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FE2" w:rsidRPr="00E44D3E" w:rsidRDefault="004A3FE2" w:rsidP="004A3FE2">
      <w:pPr>
        <w:spacing w:line="240" w:lineRule="auto"/>
        <w:ind w:firstLine="0"/>
        <w:jc w:val="center"/>
        <w:rPr>
          <w:b/>
          <w:bCs/>
          <w:szCs w:val="28"/>
          <w:u w:val="single"/>
        </w:rPr>
      </w:pPr>
      <w:r w:rsidRPr="00E44D3E">
        <w:rPr>
          <w:b/>
          <w:bCs/>
          <w:szCs w:val="28"/>
        </w:rPr>
        <w:t>НАЦІОНАЛЬНИЙ ТЕХНІЧНИЙ УНІВЕРСИТЕТ УКРАЇНИ</w:t>
      </w:r>
    </w:p>
    <w:p w:rsidR="004A3FE2" w:rsidRPr="00E44D3E" w:rsidRDefault="004A3FE2" w:rsidP="004A3FE2">
      <w:pPr>
        <w:spacing w:line="240" w:lineRule="auto"/>
        <w:ind w:firstLine="0"/>
        <w:jc w:val="center"/>
        <w:rPr>
          <w:b/>
          <w:bCs/>
          <w:szCs w:val="28"/>
        </w:rPr>
      </w:pPr>
      <w:r w:rsidRPr="00E44D3E">
        <w:rPr>
          <w:b/>
          <w:bCs/>
          <w:szCs w:val="28"/>
        </w:rPr>
        <w:t>«КИЇВСЬКИЙ ПОЛІТЕХНІЧНИЙ ІНСТИТУТ</w:t>
      </w:r>
      <w:r w:rsidRPr="00E44D3E">
        <w:rPr>
          <w:b/>
          <w:bCs/>
          <w:szCs w:val="28"/>
        </w:rPr>
        <w:br/>
        <w:t>імені ІГОРЯ СІКОРСЬКОГО»</w:t>
      </w:r>
    </w:p>
    <w:p w:rsidR="004A3FE2" w:rsidRPr="00E44D3E" w:rsidRDefault="004A3FE2" w:rsidP="004A3FE2">
      <w:pPr>
        <w:tabs>
          <w:tab w:val="left" w:leader="underscore" w:pos="9356"/>
        </w:tabs>
        <w:spacing w:before="120" w:line="240" w:lineRule="auto"/>
        <w:ind w:firstLine="0"/>
        <w:jc w:val="center"/>
        <w:rPr>
          <w:b/>
        </w:rPr>
      </w:pPr>
      <w:r w:rsidRPr="00E44D3E">
        <w:rPr>
          <w:b/>
        </w:rPr>
        <w:t>Радіотехнічний факультет</w:t>
      </w:r>
    </w:p>
    <w:p w:rsidR="004A3FE2" w:rsidRPr="00E44D3E" w:rsidRDefault="004A3FE2" w:rsidP="004A3FE2">
      <w:pPr>
        <w:tabs>
          <w:tab w:val="left" w:leader="underscore" w:pos="9356"/>
        </w:tabs>
        <w:spacing w:before="120" w:line="240" w:lineRule="auto"/>
        <w:ind w:firstLine="0"/>
        <w:jc w:val="center"/>
        <w:rPr>
          <w:b/>
        </w:rPr>
      </w:pPr>
      <w:r w:rsidRPr="00E44D3E">
        <w:rPr>
          <w:b/>
        </w:rPr>
        <w:t>Кафедра прикладної радіоелектроніки</w:t>
      </w:r>
    </w:p>
    <w:p w:rsidR="004A3FE2" w:rsidRPr="00E44D3E" w:rsidRDefault="004A3FE2" w:rsidP="004A3FE2">
      <w:pPr>
        <w:tabs>
          <w:tab w:val="left" w:leader="underscore" w:pos="8903"/>
          <w:tab w:val="left" w:leader="underscore" w:pos="9631"/>
        </w:tabs>
        <w:spacing w:line="240" w:lineRule="auto"/>
        <w:ind w:firstLine="0"/>
        <w:jc w:val="center"/>
      </w:pPr>
    </w:p>
    <w:tbl>
      <w:tblPr>
        <w:tblW w:w="0" w:type="auto"/>
        <w:tblLook w:val="04A0" w:firstRow="1" w:lastRow="0" w:firstColumn="1" w:lastColumn="0" w:noHBand="0" w:noVBand="1"/>
      </w:tblPr>
      <w:tblGrid>
        <w:gridCol w:w="5211"/>
        <w:gridCol w:w="3905"/>
      </w:tblGrid>
      <w:tr w:rsidR="004A3FE2" w:rsidRPr="00E44D3E" w:rsidTr="004A3FE2">
        <w:tc>
          <w:tcPr>
            <w:tcW w:w="5211" w:type="dxa"/>
          </w:tcPr>
          <w:p w:rsidR="004A3FE2" w:rsidRPr="00E44D3E" w:rsidRDefault="004A3FE2" w:rsidP="004A3FE2">
            <w:pPr>
              <w:tabs>
                <w:tab w:val="left" w:leader="underscore" w:pos="9631"/>
              </w:tabs>
              <w:spacing w:line="240" w:lineRule="auto"/>
              <w:ind w:firstLine="0"/>
              <w:jc w:val="left"/>
              <w:rPr>
                <w:bCs/>
              </w:rPr>
            </w:pPr>
            <w:r w:rsidRPr="00E44D3E">
              <w:rPr>
                <w:bCs/>
              </w:rPr>
              <w:t>«На правах рукопису»</w:t>
            </w:r>
          </w:p>
          <w:p w:rsidR="004A3FE2" w:rsidRPr="00E44D3E" w:rsidRDefault="004A3FE2" w:rsidP="004A3FE2">
            <w:pPr>
              <w:tabs>
                <w:tab w:val="left" w:leader="underscore" w:pos="9631"/>
              </w:tabs>
              <w:spacing w:line="240" w:lineRule="auto"/>
              <w:ind w:firstLine="0"/>
              <w:jc w:val="left"/>
              <w:rPr>
                <w:bCs/>
              </w:rPr>
            </w:pPr>
            <w:r w:rsidRPr="00E44D3E">
              <w:rPr>
                <w:bCs/>
              </w:rPr>
              <w:t>УДК _</w:t>
            </w:r>
            <w:r w:rsidR="00A92D13" w:rsidRPr="00A92D13">
              <w:rPr>
                <w:bCs/>
                <w:u w:val="single"/>
              </w:rPr>
              <w:t>621.375.026</w:t>
            </w:r>
            <w:r w:rsidR="00A92D13" w:rsidRPr="00E44D3E">
              <w:rPr>
                <w:bCs/>
              </w:rPr>
              <w:t>___</w:t>
            </w:r>
          </w:p>
        </w:tc>
        <w:tc>
          <w:tcPr>
            <w:tcW w:w="3905" w:type="dxa"/>
          </w:tcPr>
          <w:p w:rsidR="004A3FE2" w:rsidRPr="00E44D3E" w:rsidRDefault="00B92576" w:rsidP="004A3FE2">
            <w:pPr>
              <w:spacing w:line="240" w:lineRule="auto"/>
              <w:ind w:left="62" w:firstLine="0"/>
              <w:jc w:val="left"/>
              <w:rPr>
                <w:sz w:val="24"/>
              </w:rPr>
            </w:pPr>
            <w:r>
              <w:rPr>
                <w:bCs/>
                <w:noProof/>
                <w:szCs w:val="28"/>
                <w:lang w:val="ru-RU" w:eastAsia="ru-RU"/>
              </w:rPr>
              <w:drawing>
                <wp:anchor distT="0" distB="0" distL="114300" distR="114300" simplePos="0" relativeHeight="251661312" behindDoc="1" locked="0" layoutInCell="1" allowOverlap="1">
                  <wp:simplePos x="0" y="0"/>
                  <wp:positionH relativeFrom="column">
                    <wp:posOffset>51435</wp:posOffset>
                  </wp:positionH>
                  <wp:positionV relativeFrom="paragraph">
                    <wp:posOffset>49530</wp:posOffset>
                  </wp:positionV>
                  <wp:extent cx="819150" cy="791210"/>
                  <wp:effectExtent l="0" t="0" r="0" b="889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791210"/>
                          </a:xfrm>
                          <a:prstGeom prst="rect">
                            <a:avLst/>
                          </a:prstGeom>
                          <a:noFill/>
                          <a:ln>
                            <a:noFill/>
                          </a:ln>
                        </pic:spPr>
                      </pic:pic>
                    </a:graphicData>
                  </a:graphic>
                </wp:anchor>
              </w:drawing>
            </w:r>
            <w:r w:rsidR="004A3FE2" w:rsidRPr="00E44D3E">
              <w:rPr>
                <w:sz w:val="24"/>
              </w:rPr>
              <w:t>До захисту допущено:</w:t>
            </w:r>
          </w:p>
          <w:p w:rsidR="004A3FE2" w:rsidRPr="00E44D3E" w:rsidRDefault="004A3FE2" w:rsidP="004A3FE2">
            <w:pPr>
              <w:spacing w:before="120" w:line="240" w:lineRule="auto"/>
              <w:ind w:left="62" w:firstLine="0"/>
              <w:jc w:val="left"/>
              <w:rPr>
                <w:bCs/>
                <w:sz w:val="24"/>
              </w:rPr>
            </w:pPr>
            <w:r w:rsidRPr="00E44D3E">
              <w:rPr>
                <w:bCs/>
                <w:sz w:val="24"/>
              </w:rPr>
              <w:t>В.о. зав. кафедри</w:t>
            </w:r>
          </w:p>
          <w:p w:rsidR="004A3FE2" w:rsidRPr="00E44D3E" w:rsidRDefault="004B5A89" w:rsidP="004A3FE2">
            <w:pPr>
              <w:spacing w:before="120" w:line="240" w:lineRule="auto"/>
              <w:ind w:left="62" w:firstLine="0"/>
              <w:jc w:val="left"/>
              <w:rPr>
                <w:sz w:val="24"/>
              </w:rPr>
            </w:pPr>
            <w:r w:rsidRPr="00E44D3E">
              <w:rPr>
                <w:sz w:val="24"/>
              </w:rPr>
              <w:t>_______</w:t>
            </w:r>
            <w:r w:rsidR="004A3FE2" w:rsidRPr="00E44D3E">
              <w:rPr>
                <w:sz w:val="24"/>
              </w:rPr>
              <w:t xml:space="preserve"> </w:t>
            </w:r>
            <w:r w:rsidRPr="00E44D3E">
              <w:t>Андрій МОВЧАНЮК</w:t>
            </w:r>
            <w:r w:rsidRPr="00E44D3E">
              <w:rPr>
                <w:sz w:val="24"/>
              </w:rPr>
              <w:t xml:space="preserve"> </w:t>
            </w:r>
            <w:r w:rsidR="004A3FE2" w:rsidRPr="00E44D3E">
              <w:rPr>
                <w:sz w:val="24"/>
              </w:rPr>
              <w:t>«</w:t>
            </w:r>
            <w:r w:rsidR="00B92576">
              <w:rPr>
                <w:sz w:val="24"/>
              </w:rPr>
              <w:t>13</w:t>
            </w:r>
            <w:r w:rsidR="004A3FE2" w:rsidRPr="00E44D3E">
              <w:rPr>
                <w:sz w:val="24"/>
              </w:rPr>
              <w:t>»</w:t>
            </w:r>
            <w:r w:rsidR="00B92576">
              <w:rPr>
                <w:sz w:val="24"/>
              </w:rPr>
              <w:t xml:space="preserve">червня </w:t>
            </w:r>
            <w:r w:rsidR="004A3FE2" w:rsidRPr="00E44D3E">
              <w:rPr>
                <w:sz w:val="24"/>
              </w:rPr>
              <w:t>20</w:t>
            </w:r>
            <w:r w:rsidR="00B92576">
              <w:rPr>
                <w:sz w:val="24"/>
              </w:rPr>
              <w:t>23</w:t>
            </w:r>
            <w:r w:rsidR="004A3FE2" w:rsidRPr="00E44D3E">
              <w:rPr>
                <w:sz w:val="24"/>
              </w:rPr>
              <w:t>р.</w:t>
            </w:r>
          </w:p>
          <w:p w:rsidR="004A3FE2" w:rsidRPr="00E44D3E" w:rsidRDefault="004A3FE2" w:rsidP="004A3FE2">
            <w:pPr>
              <w:spacing w:line="240" w:lineRule="auto"/>
              <w:ind w:firstLine="0"/>
              <w:jc w:val="left"/>
              <w:rPr>
                <w:bCs/>
                <w:caps/>
              </w:rPr>
            </w:pPr>
          </w:p>
        </w:tc>
      </w:tr>
    </w:tbl>
    <w:p w:rsidR="004A3FE2" w:rsidRPr="00E44D3E" w:rsidRDefault="004A3FE2" w:rsidP="004A3FE2">
      <w:pPr>
        <w:tabs>
          <w:tab w:val="left" w:leader="underscore" w:pos="9631"/>
        </w:tabs>
        <w:spacing w:line="240" w:lineRule="auto"/>
        <w:ind w:firstLine="0"/>
        <w:jc w:val="left"/>
        <w:rPr>
          <w:b/>
          <w:bCs/>
          <w:caps/>
        </w:rPr>
      </w:pPr>
    </w:p>
    <w:p w:rsidR="004A3FE2" w:rsidRPr="00E44D3E" w:rsidRDefault="004A3FE2" w:rsidP="004A3FE2">
      <w:pPr>
        <w:tabs>
          <w:tab w:val="right" w:leader="underscore" w:pos="8903"/>
        </w:tabs>
        <w:spacing w:line="240" w:lineRule="auto"/>
        <w:ind w:firstLine="0"/>
        <w:jc w:val="center"/>
        <w:rPr>
          <w:b/>
          <w:sz w:val="40"/>
          <w:szCs w:val="40"/>
        </w:rPr>
      </w:pPr>
      <w:r w:rsidRPr="00E44D3E">
        <w:rPr>
          <w:b/>
          <w:sz w:val="40"/>
          <w:szCs w:val="40"/>
        </w:rPr>
        <w:t>Магістерська дисертація</w:t>
      </w:r>
    </w:p>
    <w:p w:rsidR="004A3FE2" w:rsidRPr="00E44D3E" w:rsidRDefault="004A3FE2" w:rsidP="004A3FE2">
      <w:pPr>
        <w:spacing w:before="120" w:after="120" w:line="240" w:lineRule="auto"/>
        <w:ind w:firstLine="0"/>
        <w:jc w:val="center"/>
        <w:rPr>
          <w:b/>
          <w:szCs w:val="28"/>
        </w:rPr>
      </w:pPr>
      <w:r w:rsidRPr="00E44D3E">
        <w:rPr>
          <w:b/>
          <w:szCs w:val="28"/>
        </w:rPr>
        <w:t>на здобуття ступеня магістра</w:t>
      </w:r>
    </w:p>
    <w:p w:rsidR="004A3FE2" w:rsidRPr="00E44D3E" w:rsidRDefault="004A3FE2" w:rsidP="004A3FE2">
      <w:pPr>
        <w:spacing w:before="120" w:after="120" w:line="240" w:lineRule="auto"/>
        <w:ind w:firstLine="0"/>
        <w:jc w:val="center"/>
        <w:rPr>
          <w:b/>
          <w:szCs w:val="28"/>
        </w:rPr>
      </w:pPr>
      <w:r w:rsidRPr="00E44D3E">
        <w:rPr>
          <w:b/>
          <w:szCs w:val="28"/>
        </w:rPr>
        <w:t>за освітньо-професійною програмою «Інтелектуальні технології  радіоелектронної техніки»</w:t>
      </w:r>
    </w:p>
    <w:p w:rsidR="004A3FE2" w:rsidRPr="00E44D3E" w:rsidRDefault="004A3FE2" w:rsidP="004A3FE2">
      <w:pPr>
        <w:spacing w:before="120" w:after="120" w:line="240" w:lineRule="auto"/>
        <w:ind w:firstLine="0"/>
        <w:jc w:val="center"/>
        <w:rPr>
          <w:b/>
          <w:szCs w:val="28"/>
        </w:rPr>
      </w:pPr>
      <w:r w:rsidRPr="00E44D3E">
        <w:rPr>
          <w:b/>
          <w:szCs w:val="28"/>
        </w:rPr>
        <w:t>за спеціальністю 172 «Телекомунікації та радіотехніка»</w:t>
      </w:r>
    </w:p>
    <w:p w:rsidR="004A3FE2" w:rsidRPr="00E44D3E" w:rsidRDefault="004A3FE2" w:rsidP="004A3FE2">
      <w:pPr>
        <w:tabs>
          <w:tab w:val="left" w:leader="underscore" w:pos="9356"/>
        </w:tabs>
        <w:spacing w:before="120" w:line="240" w:lineRule="auto"/>
        <w:ind w:firstLine="0"/>
        <w:jc w:val="center"/>
        <w:rPr>
          <w:b/>
          <w:szCs w:val="28"/>
        </w:rPr>
      </w:pPr>
      <w:r w:rsidRPr="00E44D3E">
        <w:rPr>
          <w:b/>
          <w:szCs w:val="28"/>
        </w:rPr>
        <w:t>на тему: « Високоякісний підсилювач для головних телефонів »</w:t>
      </w:r>
    </w:p>
    <w:p w:rsidR="004A3FE2" w:rsidRPr="00E44D3E" w:rsidRDefault="00B473B0" w:rsidP="004A3FE2">
      <w:pPr>
        <w:spacing w:line="240" w:lineRule="auto"/>
        <w:ind w:firstLine="0"/>
        <w:jc w:val="left"/>
        <w:rPr>
          <w:bCs/>
          <w:szCs w:val="28"/>
        </w:rPr>
      </w:pPr>
      <w:r>
        <w:rPr>
          <w:noProof/>
          <w:lang w:val="ru-RU" w:eastAsia="ru-RU"/>
        </w:rPr>
        <w:drawing>
          <wp:anchor distT="0" distB="0" distL="114300" distR="114300" simplePos="0" relativeHeight="251665408" behindDoc="1" locked="0" layoutInCell="1" allowOverlap="1" wp14:anchorId="431B3ACB" wp14:editId="06AB58CA">
            <wp:simplePos x="0" y="0"/>
            <wp:positionH relativeFrom="column">
              <wp:posOffset>4780338</wp:posOffset>
            </wp:positionH>
            <wp:positionV relativeFrom="paragraph">
              <wp:posOffset>113260</wp:posOffset>
            </wp:positionV>
            <wp:extent cx="748145" cy="748145"/>
            <wp:effectExtent l="0" t="0" r="0" b="0"/>
            <wp:wrapNone/>
            <wp:docPr id="105" name="Рисунок 105" descr="D:\ЗАГРУЗКИ\підпис-depositphotos-bgrem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ЗАГРУЗКИ\підпис-depositphotos-bgremover.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549" t="36765" r="24448" b="24258"/>
                    <a:stretch/>
                  </pic:blipFill>
                  <pic:spPr bwMode="auto">
                    <a:xfrm>
                      <a:off x="0" y="0"/>
                      <a:ext cx="750013" cy="7500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3FE2" w:rsidRPr="00E44D3E">
        <w:rPr>
          <w:bCs/>
          <w:szCs w:val="28"/>
        </w:rPr>
        <w:t xml:space="preserve">Виконав (-ла): </w:t>
      </w:r>
    </w:p>
    <w:p w:rsidR="004A3FE2" w:rsidRPr="00E44D3E" w:rsidRDefault="004A3FE2" w:rsidP="004A3FE2">
      <w:pPr>
        <w:spacing w:line="240" w:lineRule="auto"/>
        <w:ind w:firstLine="0"/>
        <w:jc w:val="left"/>
        <w:rPr>
          <w:szCs w:val="28"/>
        </w:rPr>
      </w:pPr>
      <w:r w:rsidRPr="00E44D3E">
        <w:rPr>
          <w:bCs/>
          <w:szCs w:val="28"/>
        </w:rPr>
        <w:t>студент (-ка) 2 курсу, групи РЕ-11мп</w:t>
      </w:r>
      <w:r w:rsidRPr="00E44D3E">
        <w:rPr>
          <w:szCs w:val="28"/>
        </w:rPr>
        <w:t xml:space="preserve"> </w:t>
      </w:r>
    </w:p>
    <w:p w:rsidR="004A3FE2" w:rsidRPr="00E44D3E" w:rsidRDefault="004A3FE2" w:rsidP="004A3FE2">
      <w:pPr>
        <w:tabs>
          <w:tab w:val="left" w:pos="7513"/>
        </w:tabs>
        <w:spacing w:line="240" w:lineRule="auto"/>
        <w:ind w:firstLine="0"/>
        <w:jc w:val="left"/>
        <w:rPr>
          <w:bCs/>
          <w:szCs w:val="28"/>
        </w:rPr>
      </w:pPr>
      <w:r w:rsidRPr="00E44D3E">
        <w:rPr>
          <w:bCs/>
          <w:szCs w:val="28"/>
        </w:rPr>
        <w:t xml:space="preserve"> __</w:t>
      </w:r>
      <w:r w:rsidRPr="00E44D3E">
        <w:rPr>
          <w:bCs/>
          <w:szCs w:val="28"/>
          <w:u w:val="single"/>
        </w:rPr>
        <w:t>Чагаров Костянтин Сергійович</w:t>
      </w:r>
      <w:r w:rsidRPr="00E44D3E">
        <w:rPr>
          <w:bCs/>
          <w:szCs w:val="28"/>
        </w:rPr>
        <w:t>______________</w:t>
      </w:r>
      <w:r w:rsidRPr="00E44D3E">
        <w:rPr>
          <w:bCs/>
          <w:szCs w:val="28"/>
        </w:rPr>
        <w:tab/>
        <w:t>__________</w:t>
      </w:r>
    </w:p>
    <w:p w:rsidR="004A3FE2" w:rsidRPr="00E44D3E" w:rsidRDefault="00B92576" w:rsidP="004A3FE2">
      <w:pPr>
        <w:tabs>
          <w:tab w:val="left" w:leader="underscore" w:pos="7371"/>
          <w:tab w:val="left" w:pos="7513"/>
          <w:tab w:val="left" w:leader="underscore" w:pos="8903"/>
        </w:tabs>
        <w:spacing w:before="240" w:line="240" w:lineRule="auto"/>
        <w:ind w:firstLine="0"/>
        <w:jc w:val="left"/>
        <w:rPr>
          <w:szCs w:val="28"/>
        </w:rPr>
      </w:pPr>
      <w:r>
        <w:rPr>
          <w:bCs/>
          <w:noProof/>
          <w:szCs w:val="28"/>
          <w:lang w:val="ru-RU" w:eastAsia="ru-RU"/>
        </w:rPr>
        <w:drawing>
          <wp:anchor distT="0" distB="0" distL="114300" distR="114300" simplePos="0" relativeHeight="251659264" behindDoc="1" locked="0" layoutInCell="1" allowOverlap="1">
            <wp:simplePos x="0" y="0"/>
            <wp:positionH relativeFrom="column">
              <wp:posOffset>4834890</wp:posOffset>
            </wp:positionH>
            <wp:positionV relativeFrom="paragraph">
              <wp:posOffset>5080</wp:posOffset>
            </wp:positionV>
            <wp:extent cx="819150" cy="791210"/>
            <wp:effectExtent l="0" t="0" r="0" b="889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791210"/>
                    </a:xfrm>
                    <a:prstGeom prst="rect">
                      <a:avLst/>
                    </a:prstGeom>
                    <a:noFill/>
                    <a:ln>
                      <a:noFill/>
                    </a:ln>
                  </pic:spPr>
                </pic:pic>
              </a:graphicData>
            </a:graphic>
          </wp:anchor>
        </w:drawing>
      </w:r>
      <w:r w:rsidR="004A3FE2" w:rsidRPr="00E44D3E">
        <w:rPr>
          <w:bCs/>
          <w:szCs w:val="28"/>
        </w:rPr>
        <w:t>Керівник:</w:t>
      </w:r>
      <w:r w:rsidR="004A3FE2" w:rsidRPr="00E44D3E">
        <w:rPr>
          <w:szCs w:val="28"/>
        </w:rPr>
        <w:t xml:space="preserve"> </w:t>
      </w:r>
    </w:p>
    <w:p w:rsidR="004A3FE2" w:rsidRPr="00E44D3E" w:rsidRDefault="004A3FE2" w:rsidP="004A3FE2">
      <w:pPr>
        <w:tabs>
          <w:tab w:val="left" w:pos="7513"/>
        </w:tabs>
        <w:spacing w:line="240" w:lineRule="auto"/>
        <w:ind w:firstLine="0"/>
        <w:jc w:val="left"/>
        <w:rPr>
          <w:bCs/>
          <w:szCs w:val="28"/>
        </w:rPr>
      </w:pPr>
      <w:r w:rsidRPr="00E44D3E">
        <w:rPr>
          <w:bCs/>
          <w:szCs w:val="28"/>
        </w:rPr>
        <w:t>__</w:t>
      </w:r>
      <w:r w:rsidRPr="00E44D3E">
        <w:rPr>
          <w:u w:val="single"/>
        </w:rPr>
        <w:t xml:space="preserve"> </w:t>
      </w:r>
      <w:r w:rsidRPr="00E44D3E">
        <w:rPr>
          <w:bCs/>
          <w:szCs w:val="28"/>
          <w:u w:val="single"/>
        </w:rPr>
        <w:t>к.т.н., доцент Мовчанюк Андрій Валерійович</w:t>
      </w:r>
      <w:r w:rsidRPr="00E44D3E">
        <w:rPr>
          <w:bCs/>
          <w:szCs w:val="28"/>
        </w:rPr>
        <w:t>__</w:t>
      </w:r>
      <w:r w:rsidRPr="00E44D3E">
        <w:rPr>
          <w:bCs/>
          <w:szCs w:val="28"/>
        </w:rPr>
        <w:tab/>
        <w:t>__________</w:t>
      </w:r>
    </w:p>
    <w:p w:rsidR="004A3FE2" w:rsidRPr="00E44D3E" w:rsidRDefault="004A3FE2" w:rsidP="004A3FE2">
      <w:pPr>
        <w:tabs>
          <w:tab w:val="left" w:pos="1560"/>
          <w:tab w:val="left" w:pos="3119"/>
          <w:tab w:val="left" w:pos="3261"/>
          <w:tab w:val="left" w:leader="underscore" w:pos="7371"/>
          <w:tab w:val="left" w:pos="7513"/>
          <w:tab w:val="left" w:leader="underscore" w:pos="8903"/>
        </w:tabs>
        <w:spacing w:before="240" w:line="240" w:lineRule="auto"/>
        <w:ind w:firstLine="0"/>
        <w:jc w:val="left"/>
        <w:rPr>
          <w:bCs/>
          <w:szCs w:val="28"/>
        </w:rPr>
      </w:pPr>
      <w:r w:rsidRPr="00E44D3E">
        <w:rPr>
          <w:bCs/>
          <w:szCs w:val="28"/>
        </w:rPr>
        <w:tab/>
      </w:r>
    </w:p>
    <w:p w:rsidR="004A3FE2" w:rsidRPr="00E44D3E" w:rsidRDefault="004A3FE2" w:rsidP="004A3FE2">
      <w:pPr>
        <w:tabs>
          <w:tab w:val="left" w:leader="underscore" w:pos="7371"/>
          <w:tab w:val="left" w:pos="7513"/>
          <w:tab w:val="left" w:leader="underscore" w:pos="8903"/>
        </w:tabs>
        <w:spacing w:before="240" w:line="240" w:lineRule="auto"/>
        <w:ind w:firstLine="0"/>
        <w:jc w:val="left"/>
        <w:rPr>
          <w:bCs/>
          <w:szCs w:val="28"/>
        </w:rPr>
      </w:pPr>
      <w:r w:rsidRPr="00E44D3E">
        <w:rPr>
          <w:bCs/>
          <w:szCs w:val="28"/>
        </w:rPr>
        <w:t>Рецензент:</w:t>
      </w:r>
    </w:p>
    <w:p w:rsidR="004A3FE2" w:rsidRPr="00E44D3E" w:rsidRDefault="00636FCB" w:rsidP="004A3FE2">
      <w:pPr>
        <w:tabs>
          <w:tab w:val="left" w:pos="7513"/>
        </w:tabs>
        <w:spacing w:line="240" w:lineRule="auto"/>
        <w:ind w:firstLine="0"/>
        <w:jc w:val="left"/>
        <w:rPr>
          <w:bCs/>
          <w:szCs w:val="28"/>
        </w:rPr>
      </w:pPr>
      <w:r w:rsidRPr="00636FCB">
        <w:rPr>
          <w:bCs/>
          <w:szCs w:val="28"/>
          <w:u w:val="single"/>
        </w:rPr>
        <w:t>к.т.н. , доцент Піддубний Володимир Олексійович</w:t>
      </w:r>
      <w:r>
        <w:rPr>
          <w:bCs/>
          <w:szCs w:val="28"/>
        </w:rPr>
        <w:t xml:space="preserve">___                  </w:t>
      </w:r>
      <w:r w:rsidRPr="00636FCB">
        <w:rPr>
          <w:noProof/>
          <w:sz w:val="24"/>
          <w:u w:val="single"/>
          <w:lang w:val="ru-RU" w:eastAsia="ru-RU"/>
        </w:rPr>
        <w:drawing>
          <wp:inline distT="0" distB="0" distL="0" distR="0">
            <wp:extent cx="704850" cy="28575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srcRect/>
                    <a:stretch>
                      <a:fillRect/>
                    </a:stretch>
                  </pic:blipFill>
                  <pic:spPr bwMode="auto">
                    <a:xfrm>
                      <a:off x="0" y="0"/>
                      <a:ext cx="704850" cy="285750"/>
                    </a:xfrm>
                    <a:prstGeom prst="rect">
                      <a:avLst/>
                    </a:prstGeom>
                    <a:noFill/>
                    <a:ln w="9525">
                      <a:noFill/>
                      <a:miter lim="800000"/>
                      <a:headEnd/>
                      <a:tailEnd/>
                    </a:ln>
                  </pic:spPr>
                </pic:pic>
              </a:graphicData>
            </a:graphic>
          </wp:inline>
        </w:drawing>
      </w:r>
    </w:p>
    <w:p w:rsidR="004A3FE2" w:rsidRPr="00E44D3E" w:rsidRDefault="004A3FE2" w:rsidP="004A3FE2">
      <w:pPr>
        <w:tabs>
          <w:tab w:val="left" w:pos="330"/>
        </w:tabs>
        <w:spacing w:line="240" w:lineRule="auto"/>
        <w:ind w:left="4536" w:firstLine="0"/>
        <w:rPr>
          <w:szCs w:val="28"/>
        </w:rPr>
      </w:pPr>
    </w:p>
    <w:p w:rsidR="004A3FE2" w:rsidRPr="00E44D3E" w:rsidRDefault="00B473B0" w:rsidP="004A3FE2">
      <w:pPr>
        <w:tabs>
          <w:tab w:val="left" w:pos="330"/>
        </w:tabs>
        <w:spacing w:line="240" w:lineRule="auto"/>
        <w:ind w:left="4536" w:firstLine="0"/>
        <w:jc w:val="left"/>
        <w:rPr>
          <w:szCs w:val="28"/>
        </w:rPr>
      </w:pPr>
      <w:r>
        <w:rPr>
          <w:noProof/>
          <w:lang w:val="ru-RU" w:eastAsia="ru-RU"/>
        </w:rPr>
        <w:drawing>
          <wp:anchor distT="0" distB="0" distL="114300" distR="114300" simplePos="0" relativeHeight="251667456" behindDoc="1" locked="0" layoutInCell="1" allowOverlap="1" wp14:anchorId="3F6C6DC7" wp14:editId="3DBC30C1">
            <wp:simplePos x="0" y="0"/>
            <wp:positionH relativeFrom="column">
              <wp:posOffset>4087206</wp:posOffset>
            </wp:positionH>
            <wp:positionV relativeFrom="paragraph">
              <wp:posOffset>526299</wp:posOffset>
            </wp:positionV>
            <wp:extent cx="748145" cy="748145"/>
            <wp:effectExtent l="0" t="0" r="0" b="0"/>
            <wp:wrapNone/>
            <wp:docPr id="106" name="Рисунок 106" descr="D:\ЗАГРУЗКИ\підпис-depositphotos-bgrem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ЗАГРУЗКИ\підпис-depositphotos-bgremover.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549" t="36765" r="24448" b="24258"/>
                    <a:stretch/>
                  </pic:blipFill>
                  <pic:spPr bwMode="auto">
                    <a:xfrm>
                      <a:off x="0" y="0"/>
                      <a:ext cx="748145" cy="748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3FE2" w:rsidRPr="00E44D3E">
        <w:rPr>
          <w:szCs w:val="28"/>
        </w:rPr>
        <w:t>Засвідчую, що у цій магістерській дисертації немає запозичень з праць інших авторів без відповідних посилань.</w:t>
      </w:r>
    </w:p>
    <w:p w:rsidR="004A3FE2" w:rsidRPr="00E44D3E" w:rsidRDefault="004A3FE2" w:rsidP="004A3FE2">
      <w:pPr>
        <w:tabs>
          <w:tab w:val="left" w:pos="330"/>
        </w:tabs>
        <w:spacing w:line="240" w:lineRule="auto"/>
        <w:ind w:left="4536" w:firstLine="0"/>
        <w:rPr>
          <w:szCs w:val="28"/>
        </w:rPr>
      </w:pPr>
      <w:r w:rsidRPr="00E44D3E">
        <w:rPr>
          <w:szCs w:val="28"/>
        </w:rPr>
        <w:t>Студент (-ка) _____________</w:t>
      </w:r>
    </w:p>
    <w:p w:rsidR="004A3FE2" w:rsidRPr="00E44D3E" w:rsidRDefault="004A3FE2" w:rsidP="004A3FE2">
      <w:pPr>
        <w:spacing w:line="240" w:lineRule="auto"/>
        <w:ind w:firstLine="0"/>
        <w:rPr>
          <w:szCs w:val="28"/>
        </w:rPr>
      </w:pPr>
    </w:p>
    <w:p w:rsidR="004A3FE2" w:rsidRPr="00E44D3E" w:rsidRDefault="004A3FE2" w:rsidP="004A3FE2">
      <w:pPr>
        <w:spacing w:line="240" w:lineRule="auto"/>
        <w:ind w:firstLine="0"/>
        <w:rPr>
          <w:szCs w:val="28"/>
        </w:rPr>
      </w:pPr>
    </w:p>
    <w:p w:rsidR="004A3FE2" w:rsidRPr="00E44D3E" w:rsidRDefault="004A3FE2" w:rsidP="004A3FE2">
      <w:pPr>
        <w:spacing w:line="240" w:lineRule="auto"/>
        <w:ind w:firstLine="0"/>
        <w:rPr>
          <w:szCs w:val="28"/>
        </w:rPr>
      </w:pPr>
    </w:p>
    <w:p w:rsidR="004A3FE2" w:rsidRPr="00E44D3E" w:rsidRDefault="004A3FE2" w:rsidP="004A3FE2">
      <w:pPr>
        <w:spacing w:line="240" w:lineRule="auto"/>
        <w:ind w:firstLine="0"/>
        <w:rPr>
          <w:szCs w:val="28"/>
        </w:rPr>
      </w:pPr>
    </w:p>
    <w:p w:rsidR="004A3FE2" w:rsidRPr="00E44D3E" w:rsidRDefault="004A3FE2" w:rsidP="004A3FE2">
      <w:pPr>
        <w:spacing w:line="240" w:lineRule="auto"/>
        <w:ind w:firstLine="0"/>
        <w:rPr>
          <w:szCs w:val="28"/>
        </w:rPr>
      </w:pPr>
    </w:p>
    <w:p w:rsidR="004A3FE2" w:rsidRDefault="004A3FE2" w:rsidP="004A3FE2">
      <w:pPr>
        <w:spacing w:line="240" w:lineRule="auto"/>
        <w:ind w:firstLine="0"/>
        <w:jc w:val="center"/>
        <w:rPr>
          <w:szCs w:val="28"/>
        </w:rPr>
      </w:pPr>
      <w:r w:rsidRPr="00E44D3E">
        <w:rPr>
          <w:szCs w:val="28"/>
        </w:rPr>
        <w:t>Київ – 202</w:t>
      </w:r>
      <w:r w:rsidR="00E553EF" w:rsidRPr="00E44D3E">
        <w:rPr>
          <w:szCs w:val="28"/>
        </w:rPr>
        <w:t>3</w:t>
      </w:r>
      <w:r w:rsidRPr="00E44D3E">
        <w:rPr>
          <w:szCs w:val="28"/>
        </w:rPr>
        <w:t xml:space="preserve"> </w:t>
      </w:r>
    </w:p>
    <w:p w:rsidR="00A92D13" w:rsidRPr="00E44D3E" w:rsidRDefault="00A92D13" w:rsidP="004A3FE2">
      <w:pPr>
        <w:spacing w:line="240" w:lineRule="auto"/>
        <w:ind w:firstLine="0"/>
        <w:jc w:val="center"/>
        <w:rPr>
          <w:szCs w:val="28"/>
        </w:rPr>
      </w:pPr>
    </w:p>
    <w:p w:rsidR="004A3FE2" w:rsidRPr="00E44D3E" w:rsidRDefault="004A3FE2" w:rsidP="004A3FE2">
      <w:pPr>
        <w:spacing w:line="240" w:lineRule="auto"/>
        <w:ind w:firstLine="0"/>
        <w:rPr>
          <w:szCs w:val="28"/>
        </w:rPr>
      </w:pPr>
    </w:p>
    <w:p w:rsidR="004A3FE2" w:rsidRPr="00E44D3E" w:rsidRDefault="004A3FE2" w:rsidP="004A3FE2">
      <w:pPr>
        <w:spacing w:after="120" w:line="240" w:lineRule="auto"/>
        <w:ind w:firstLine="0"/>
        <w:jc w:val="center"/>
        <w:rPr>
          <w:b/>
          <w:bCs/>
        </w:rPr>
      </w:pPr>
      <w:r w:rsidRPr="00E44D3E">
        <w:rPr>
          <w:b/>
          <w:bCs/>
        </w:rPr>
        <w:t>Національний технічний університет України</w:t>
      </w:r>
    </w:p>
    <w:p w:rsidR="004A3FE2" w:rsidRPr="00E44D3E" w:rsidRDefault="004A3FE2" w:rsidP="004A3FE2">
      <w:pPr>
        <w:spacing w:after="120" w:line="240" w:lineRule="auto"/>
        <w:ind w:firstLine="0"/>
        <w:jc w:val="center"/>
        <w:rPr>
          <w:b/>
          <w:bCs/>
        </w:rPr>
      </w:pPr>
      <w:r w:rsidRPr="00E44D3E">
        <w:rPr>
          <w:b/>
          <w:bCs/>
        </w:rPr>
        <w:t>«Київський політехнічний інститут імені Ігоря Сікорського»</w:t>
      </w:r>
    </w:p>
    <w:p w:rsidR="004A3FE2" w:rsidRPr="00E44D3E" w:rsidRDefault="004A3FE2" w:rsidP="004A3FE2">
      <w:pPr>
        <w:spacing w:after="120" w:line="240" w:lineRule="auto"/>
        <w:ind w:firstLine="0"/>
        <w:rPr>
          <w:b/>
          <w:bCs/>
        </w:rPr>
      </w:pPr>
      <w:r w:rsidRPr="00E44D3E">
        <w:rPr>
          <w:b/>
          <w:bCs/>
        </w:rPr>
        <w:t xml:space="preserve">                                            Радіотехнічний факультет</w:t>
      </w:r>
    </w:p>
    <w:p w:rsidR="004A3FE2" w:rsidRPr="00E44D3E" w:rsidRDefault="004A3FE2" w:rsidP="004A3FE2">
      <w:pPr>
        <w:spacing w:after="120" w:line="240" w:lineRule="auto"/>
        <w:ind w:firstLine="0"/>
        <w:jc w:val="center"/>
        <w:rPr>
          <w:b/>
          <w:bCs/>
        </w:rPr>
      </w:pPr>
      <w:r w:rsidRPr="00E44D3E">
        <w:rPr>
          <w:b/>
          <w:bCs/>
        </w:rPr>
        <w:t>Кафедра прикладної радіоелектроніки</w:t>
      </w:r>
    </w:p>
    <w:p w:rsidR="004A3FE2" w:rsidRPr="00E44D3E" w:rsidRDefault="004A3FE2" w:rsidP="004A3FE2">
      <w:pPr>
        <w:spacing w:after="120" w:line="240" w:lineRule="auto"/>
        <w:ind w:firstLine="0"/>
        <w:rPr>
          <w:szCs w:val="28"/>
        </w:rPr>
      </w:pPr>
      <w:r w:rsidRPr="00E44D3E">
        <w:rPr>
          <w:szCs w:val="28"/>
        </w:rPr>
        <w:t>Рівень вищої освіти – другий (магістерський)</w:t>
      </w:r>
    </w:p>
    <w:p w:rsidR="004A3FE2" w:rsidRPr="00E44D3E" w:rsidRDefault="004A3FE2" w:rsidP="004A3FE2">
      <w:pPr>
        <w:spacing w:after="120" w:line="240" w:lineRule="auto"/>
        <w:ind w:firstLine="0"/>
        <w:rPr>
          <w:szCs w:val="28"/>
        </w:rPr>
      </w:pPr>
      <w:r w:rsidRPr="00E44D3E">
        <w:rPr>
          <w:szCs w:val="28"/>
        </w:rPr>
        <w:t>Спеціальність – 172 «Телекомунікації та радіотехніка»</w:t>
      </w:r>
    </w:p>
    <w:p w:rsidR="004A3FE2" w:rsidRPr="00E44D3E" w:rsidRDefault="004A3FE2" w:rsidP="004A3FE2">
      <w:pPr>
        <w:spacing w:after="120" w:line="240" w:lineRule="auto"/>
        <w:ind w:firstLine="0"/>
        <w:jc w:val="left"/>
        <w:rPr>
          <w:szCs w:val="28"/>
        </w:rPr>
      </w:pPr>
      <w:r w:rsidRPr="00E44D3E">
        <w:rPr>
          <w:szCs w:val="28"/>
        </w:rPr>
        <w:t>Освітньо-професійна програма «Інтелектуальні технології радіоелектронної техніки»</w:t>
      </w:r>
    </w:p>
    <w:p w:rsidR="004A3FE2" w:rsidRPr="00E44D3E" w:rsidRDefault="004A3FE2" w:rsidP="004A3FE2">
      <w:pPr>
        <w:tabs>
          <w:tab w:val="left" w:leader="underscore" w:pos="8931"/>
        </w:tabs>
        <w:spacing w:before="120" w:line="240" w:lineRule="auto"/>
        <w:ind w:left="539" w:hanging="539"/>
      </w:pPr>
    </w:p>
    <w:p w:rsidR="004A3FE2" w:rsidRPr="00E44D3E" w:rsidRDefault="004A3FE2" w:rsidP="004A3FE2">
      <w:pPr>
        <w:spacing w:before="120" w:line="240" w:lineRule="auto"/>
        <w:ind w:left="5245" w:firstLine="0"/>
        <w:jc w:val="left"/>
        <w:rPr>
          <w:bCs/>
        </w:rPr>
      </w:pPr>
      <w:r w:rsidRPr="00E44D3E">
        <w:rPr>
          <w:bCs/>
        </w:rPr>
        <w:t>ЗАТВЕРДЖУЮ</w:t>
      </w:r>
    </w:p>
    <w:p w:rsidR="004A3FE2" w:rsidRPr="00E44D3E" w:rsidRDefault="00435288" w:rsidP="004A3FE2">
      <w:pPr>
        <w:spacing w:before="120" w:line="240" w:lineRule="auto"/>
        <w:ind w:left="5245" w:firstLine="0"/>
        <w:jc w:val="left"/>
        <w:rPr>
          <w:bCs/>
        </w:rPr>
      </w:pPr>
      <w:r>
        <w:rPr>
          <w:bCs/>
          <w:noProof/>
          <w:szCs w:val="28"/>
          <w:lang w:val="ru-RU" w:eastAsia="ru-RU"/>
        </w:rPr>
        <w:drawing>
          <wp:anchor distT="0" distB="0" distL="114300" distR="114300" simplePos="0" relativeHeight="251663360" behindDoc="1" locked="0" layoutInCell="1" allowOverlap="1" wp14:anchorId="43C29923" wp14:editId="1B79AF94">
            <wp:simplePos x="0" y="0"/>
            <wp:positionH relativeFrom="column">
              <wp:posOffset>3406140</wp:posOffset>
            </wp:positionH>
            <wp:positionV relativeFrom="paragraph">
              <wp:posOffset>36195</wp:posOffset>
            </wp:positionV>
            <wp:extent cx="819150" cy="791210"/>
            <wp:effectExtent l="0" t="0" r="0" b="8890"/>
            <wp:wrapNone/>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791210"/>
                    </a:xfrm>
                    <a:prstGeom prst="rect">
                      <a:avLst/>
                    </a:prstGeom>
                    <a:noFill/>
                    <a:ln>
                      <a:noFill/>
                    </a:ln>
                  </pic:spPr>
                </pic:pic>
              </a:graphicData>
            </a:graphic>
          </wp:anchor>
        </w:drawing>
      </w:r>
      <w:r w:rsidR="004A3FE2" w:rsidRPr="00E44D3E">
        <w:rPr>
          <w:bCs/>
        </w:rPr>
        <w:t>В.о.зав. кафедри</w:t>
      </w:r>
    </w:p>
    <w:p w:rsidR="00435288" w:rsidRDefault="00435288" w:rsidP="004A3FE2">
      <w:pPr>
        <w:spacing w:before="120" w:line="240" w:lineRule="auto"/>
        <w:ind w:left="5245" w:firstLine="0"/>
        <w:jc w:val="left"/>
        <w:rPr>
          <w:sz w:val="24"/>
        </w:rPr>
      </w:pPr>
      <w:r w:rsidRPr="00E44D3E">
        <w:rPr>
          <w:sz w:val="24"/>
        </w:rPr>
        <w:t xml:space="preserve">_________ </w:t>
      </w:r>
      <w:r w:rsidRPr="00E44D3E">
        <w:t>Андрій МОВЧАНЮК</w:t>
      </w:r>
      <w:r w:rsidRPr="00E44D3E">
        <w:rPr>
          <w:sz w:val="24"/>
        </w:rPr>
        <w:t xml:space="preserve"> </w:t>
      </w:r>
    </w:p>
    <w:p w:rsidR="004A3FE2" w:rsidRPr="00E44D3E" w:rsidRDefault="004A3FE2" w:rsidP="004A3FE2">
      <w:pPr>
        <w:spacing w:before="120" w:line="240" w:lineRule="auto"/>
        <w:ind w:left="5245" w:firstLine="0"/>
        <w:jc w:val="left"/>
      </w:pPr>
      <w:r w:rsidRPr="00E44D3E">
        <w:t xml:space="preserve">« » </w:t>
      </w:r>
      <w:r w:rsidRPr="00E44D3E">
        <w:rPr>
          <w:u w:val="dotDotDash"/>
        </w:rPr>
        <w:t xml:space="preserve">________ </w:t>
      </w:r>
      <w:r w:rsidR="002C32C7" w:rsidRPr="00E44D3E">
        <w:t>2023</w:t>
      </w:r>
      <w:r w:rsidRPr="00E44D3E">
        <w:t xml:space="preserve"> р.</w:t>
      </w:r>
    </w:p>
    <w:p w:rsidR="004A3FE2" w:rsidRPr="00E44D3E" w:rsidRDefault="004A3FE2" w:rsidP="004A3FE2">
      <w:pPr>
        <w:spacing w:before="120" w:line="240" w:lineRule="auto"/>
        <w:ind w:left="5245" w:firstLine="0"/>
        <w:jc w:val="left"/>
      </w:pPr>
    </w:p>
    <w:p w:rsidR="004A3FE2" w:rsidRPr="00E44D3E" w:rsidRDefault="004A3FE2" w:rsidP="004A3FE2">
      <w:pPr>
        <w:tabs>
          <w:tab w:val="left" w:pos="720"/>
          <w:tab w:val="left" w:pos="1440"/>
          <w:tab w:val="left" w:pos="1620"/>
        </w:tabs>
        <w:spacing w:before="120" w:line="240" w:lineRule="auto"/>
        <w:ind w:firstLine="0"/>
        <w:rPr>
          <w:b/>
          <w:bCs/>
        </w:rPr>
      </w:pPr>
      <w:r w:rsidRPr="00E44D3E">
        <w:t xml:space="preserve">                                                     </w:t>
      </w:r>
      <w:r w:rsidRPr="00E44D3E">
        <w:rPr>
          <w:b/>
          <w:bCs/>
          <w:u w:val="single"/>
        </w:rPr>
        <w:t>ЗАВДАННЯ</w:t>
      </w:r>
    </w:p>
    <w:p w:rsidR="004A3FE2" w:rsidRPr="00E44D3E" w:rsidRDefault="004A3FE2" w:rsidP="004A3FE2">
      <w:pPr>
        <w:tabs>
          <w:tab w:val="left" w:pos="720"/>
          <w:tab w:val="left" w:pos="1440"/>
          <w:tab w:val="left" w:pos="1620"/>
        </w:tabs>
        <w:spacing w:line="240" w:lineRule="auto"/>
        <w:ind w:left="539" w:hanging="539"/>
        <w:rPr>
          <w:b/>
          <w:bCs/>
          <w:sz w:val="32"/>
          <w:szCs w:val="32"/>
        </w:rPr>
      </w:pPr>
      <w:r w:rsidRPr="00E44D3E">
        <w:rPr>
          <w:b/>
          <w:bCs/>
          <w:sz w:val="32"/>
          <w:szCs w:val="32"/>
        </w:rPr>
        <w:t xml:space="preserve">                       на магістерську дисертацію студента</w:t>
      </w:r>
    </w:p>
    <w:p w:rsidR="004A3FE2" w:rsidRPr="00E44D3E" w:rsidRDefault="004A3FE2" w:rsidP="004A3FE2">
      <w:pPr>
        <w:tabs>
          <w:tab w:val="left" w:pos="720"/>
          <w:tab w:val="left" w:pos="1440"/>
          <w:tab w:val="left" w:pos="1620"/>
        </w:tabs>
        <w:spacing w:line="240" w:lineRule="auto"/>
        <w:ind w:left="539" w:hanging="539"/>
        <w:rPr>
          <w:b/>
          <w:bCs/>
          <w:sz w:val="32"/>
          <w:szCs w:val="32"/>
        </w:rPr>
      </w:pPr>
      <w:r w:rsidRPr="00E44D3E">
        <w:rPr>
          <w:b/>
          <w:bCs/>
          <w:sz w:val="32"/>
          <w:szCs w:val="32"/>
        </w:rPr>
        <w:t xml:space="preserve">                         Чагарова Костянтина Сергійовича</w:t>
      </w:r>
    </w:p>
    <w:p w:rsidR="004A3FE2" w:rsidRPr="00E44D3E" w:rsidRDefault="004A3FE2" w:rsidP="004A3FE2">
      <w:pPr>
        <w:tabs>
          <w:tab w:val="left" w:pos="720"/>
          <w:tab w:val="left" w:pos="1440"/>
          <w:tab w:val="left" w:pos="1620"/>
        </w:tabs>
        <w:spacing w:line="240" w:lineRule="auto"/>
        <w:ind w:left="539" w:right="141" w:hanging="539"/>
        <w:jc w:val="left"/>
        <w:rPr>
          <w:u w:val="single"/>
        </w:rPr>
      </w:pPr>
      <w:r w:rsidRPr="00E44D3E">
        <w:t>1.Тема дисертації «</w:t>
      </w:r>
      <w:r w:rsidRPr="00E44D3E">
        <w:rPr>
          <w:u w:val="single"/>
        </w:rPr>
        <w:t>Високоякісний підсилювач для головних телефонів»</w:t>
      </w:r>
      <w:r w:rsidRPr="00E44D3E">
        <w:t xml:space="preserve">                                                                                                 науковий керівник дисертації </w:t>
      </w:r>
      <w:r w:rsidRPr="00E44D3E">
        <w:rPr>
          <w:bCs/>
          <w:szCs w:val="28"/>
          <w:u w:val="single"/>
        </w:rPr>
        <w:t>Мовчанюк Андрій Валерійович к.т.н., доцент</w:t>
      </w:r>
      <w:r w:rsidRPr="00E44D3E">
        <w:t xml:space="preserve">                                                                                                  затверджені наказом по університету від «0</w:t>
      </w:r>
      <w:r w:rsidR="001A7BCE">
        <w:t>5</w:t>
      </w:r>
      <w:r w:rsidRPr="00E44D3E">
        <w:t xml:space="preserve">» </w:t>
      </w:r>
      <w:r w:rsidR="001A7BCE">
        <w:rPr>
          <w:u w:val="single"/>
        </w:rPr>
        <w:t>червня</w:t>
      </w:r>
      <w:r w:rsidRPr="00E44D3E">
        <w:t xml:space="preserve"> 20</w:t>
      </w:r>
      <w:r w:rsidRPr="00E44D3E">
        <w:rPr>
          <w:u w:val="single"/>
        </w:rPr>
        <w:t>2</w:t>
      </w:r>
      <w:r w:rsidR="001A7BCE">
        <w:rPr>
          <w:u w:val="single"/>
        </w:rPr>
        <w:t>3</w:t>
      </w:r>
      <w:r w:rsidRPr="00E44D3E">
        <w:t xml:space="preserve"> р. №</w:t>
      </w:r>
      <w:r w:rsidR="001A7BCE" w:rsidRPr="001A7BCE">
        <w:t>2180-с</w:t>
      </w:r>
    </w:p>
    <w:p w:rsidR="004A3FE2" w:rsidRPr="00E44D3E" w:rsidRDefault="004A3FE2" w:rsidP="004A3FE2">
      <w:pPr>
        <w:tabs>
          <w:tab w:val="left" w:leader="underscore" w:pos="9356"/>
        </w:tabs>
        <w:spacing w:before="240" w:line="240" w:lineRule="auto"/>
        <w:ind w:firstLine="0"/>
        <w:rPr>
          <w:u w:val="single"/>
        </w:rPr>
      </w:pPr>
      <w:r w:rsidRPr="00E44D3E">
        <w:t xml:space="preserve">2. Термін подання студентом дисертації  </w:t>
      </w:r>
      <w:r w:rsidRPr="00E44D3E">
        <w:rPr>
          <w:u w:val="single"/>
        </w:rPr>
        <w:t>1</w:t>
      </w:r>
      <w:r w:rsidR="001A7BCE">
        <w:rPr>
          <w:u w:val="single"/>
        </w:rPr>
        <w:t>5 травня 2023</w:t>
      </w:r>
      <w:r w:rsidRPr="00E44D3E">
        <w:rPr>
          <w:u w:val="single"/>
        </w:rPr>
        <w:t xml:space="preserve"> року</w:t>
      </w:r>
    </w:p>
    <w:p w:rsidR="004A3FE2" w:rsidRPr="00E44D3E" w:rsidRDefault="004A3FE2" w:rsidP="004A3FE2">
      <w:pPr>
        <w:tabs>
          <w:tab w:val="left" w:leader="underscore" w:pos="9356"/>
        </w:tabs>
        <w:spacing w:before="240" w:line="240" w:lineRule="auto"/>
        <w:ind w:firstLine="0"/>
      </w:pPr>
      <w:r w:rsidRPr="00E44D3E">
        <w:t xml:space="preserve">3. </w:t>
      </w:r>
      <w:r w:rsidRPr="00E44D3E">
        <w:rPr>
          <w:bCs/>
        </w:rPr>
        <w:t>Об’єкт дослідження</w:t>
      </w:r>
      <w:r w:rsidRPr="00E44D3E">
        <w:t xml:space="preserve"> </w:t>
      </w:r>
      <w:r w:rsidRPr="00E44D3E">
        <w:rPr>
          <w:u w:val="single"/>
        </w:rPr>
        <w:t>високоякісний підсилювач для головних телефонів</w:t>
      </w:r>
      <w:r w:rsidRPr="00E44D3E">
        <w:t xml:space="preserve"> __________________________________________________________________</w:t>
      </w:r>
    </w:p>
    <w:p w:rsidR="004A3FE2" w:rsidRPr="00E44D3E" w:rsidRDefault="004A3FE2" w:rsidP="004A3FE2">
      <w:pPr>
        <w:tabs>
          <w:tab w:val="left" w:leader="underscore" w:pos="9356"/>
        </w:tabs>
        <w:spacing w:before="240" w:line="240" w:lineRule="auto"/>
        <w:ind w:firstLine="0"/>
      </w:pPr>
      <w:r w:rsidRPr="00E44D3E">
        <w:t>4. Вихідні дані ___</w:t>
      </w:r>
      <w:r w:rsidRPr="00E44D3E">
        <w:rPr>
          <w:u w:val="single"/>
        </w:rPr>
        <w:t>психоф</w:t>
      </w:r>
      <w:r w:rsidR="008E1D77" w:rsidRPr="00E44D3E">
        <w:rPr>
          <w:u w:val="single"/>
        </w:rPr>
        <w:t>ізичні особливості людського слуху</w:t>
      </w:r>
      <w:r w:rsidRPr="00E44D3E">
        <w:rPr>
          <w:u w:val="single"/>
        </w:rPr>
        <w:t>, підсилювач напруги</w:t>
      </w:r>
      <w:r w:rsidRPr="00E44D3E">
        <w:t xml:space="preserve">___________________________________________________________ </w:t>
      </w:r>
    </w:p>
    <w:p w:rsidR="004A3FE2" w:rsidRPr="00E44D3E" w:rsidRDefault="004A3FE2" w:rsidP="004A3FE2">
      <w:pPr>
        <w:tabs>
          <w:tab w:val="left" w:leader="underscore" w:pos="9356"/>
        </w:tabs>
        <w:spacing w:before="240" w:line="240" w:lineRule="auto"/>
        <w:ind w:firstLine="0"/>
      </w:pPr>
      <w:r w:rsidRPr="00E44D3E">
        <w:t>5. Перелік завдань, які потрібно розробити _</w:t>
      </w:r>
      <w:r w:rsidRPr="00E44D3E">
        <w:rPr>
          <w:u w:val="single"/>
        </w:rPr>
        <w:t>аналітичний огляд психоф</w:t>
      </w:r>
      <w:r w:rsidR="008E1D77" w:rsidRPr="00E44D3E">
        <w:rPr>
          <w:u w:val="single"/>
        </w:rPr>
        <w:t>ізичних властивостей людського слуху</w:t>
      </w:r>
      <w:r w:rsidR="002C32C7" w:rsidRPr="00E44D3E">
        <w:rPr>
          <w:u w:val="single"/>
        </w:rPr>
        <w:t xml:space="preserve">, розробка </w:t>
      </w:r>
      <w:r w:rsidRPr="00E44D3E">
        <w:rPr>
          <w:u w:val="single"/>
        </w:rPr>
        <w:t>схемотехнічного рішення,</w:t>
      </w:r>
      <w:r w:rsidR="002C32C7" w:rsidRPr="00E44D3E">
        <w:rPr>
          <w:u w:val="single"/>
        </w:rPr>
        <w:t xml:space="preserve"> моделювання схемотехнічного рішення,</w:t>
      </w:r>
      <w:r w:rsidRPr="00E44D3E">
        <w:rPr>
          <w:u w:val="single"/>
        </w:rPr>
        <w:t xml:space="preserve"> моделюва</w:t>
      </w:r>
      <w:r w:rsidR="002C32C7" w:rsidRPr="00E44D3E">
        <w:rPr>
          <w:u w:val="single"/>
        </w:rPr>
        <w:t xml:space="preserve">ння друкованого вузла, розробка </w:t>
      </w:r>
      <w:r w:rsidRPr="00E44D3E">
        <w:rPr>
          <w:u w:val="single"/>
        </w:rPr>
        <w:t>корпусу, розробка стартап-проєкту</w:t>
      </w:r>
      <w:r w:rsidRPr="00E44D3E">
        <w:t>____________</w:t>
      </w:r>
      <w:r w:rsidR="002C32C7" w:rsidRPr="00E44D3E">
        <w:t>________________</w:t>
      </w:r>
    </w:p>
    <w:p w:rsidR="004A3FE2" w:rsidRPr="00E44D3E" w:rsidRDefault="004A3FE2" w:rsidP="004A3FE2">
      <w:pPr>
        <w:tabs>
          <w:tab w:val="left" w:leader="underscore" w:pos="9356"/>
        </w:tabs>
        <w:spacing w:before="240" w:line="240" w:lineRule="auto"/>
        <w:ind w:firstLine="0"/>
      </w:pPr>
      <w:r w:rsidRPr="00E44D3E">
        <w:t>6. Орієнтовний перелік графічного (ілюстративного) матеріалу _</w:t>
      </w:r>
      <w:r w:rsidRPr="00E44D3E">
        <w:rPr>
          <w:u w:val="single"/>
        </w:rPr>
        <w:t>комплект конструкторської документації розроблюваного пристрою, презентація</w:t>
      </w:r>
      <w:r w:rsidRPr="00E44D3E">
        <w:t xml:space="preserve"> ________________________________________________________</w:t>
      </w:r>
    </w:p>
    <w:p w:rsidR="004A3FE2" w:rsidRPr="00E44D3E" w:rsidRDefault="004A3FE2" w:rsidP="004A3FE2">
      <w:pPr>
        <w:tabs>
          <w:tab w:val="left" w:leader="underscore" w:pos="9356"/>
        </w:tabs>
        <w:spacing w:before="240" w:line="240" w:lineRule="auto"/>
        <w:ind w:firstLine="0"/>
      </w:pPr>
      <w:r w:rsidRPr="00E44D3E">
        <w:t>_________________________________________________________________</w:t>
      </w:r>
    </w:p>
    <w:p w:rsidR="004A3FE2" w:rsidRPr="00E44D3E" w:rsidRDefault="004A3FE2" w:rsidP="004A3FE2">
      <w:pPr>
        <w:tabs>
          <w:tab w:val="left" w:leader="underscore" w:pos="9356"/>
        </w:tabs>
        <w:spacing w:before="240" w:line="240" w:lineRule="auto"/>
        <w:ind w:firstLine="0"/>
      </w:pPr>
      <w:r w:rsidRPr="00E44D3E">
        <w:lastRenderedPageBreak/>
        <w:t>7. Орієнтовний перелік публікацій _____________________________________</w:t>
      </w:r>
    </w:p>
    <w:p w:rsidR="004A3FE2" w:rsidRPr="00E44D3E" w:rsidRDefault="004A3FE2" w:rsidP="004A3FE2">
      <w:pPr>
        <w:tabs>
          <w:tab w:val="left" w:leader="underscore" w:pos="9356"/>
        </w:tabs>
        <w:spacing w:before="240" w:line="240" w:lineRule="auto"/>
        <w:ind w:firstLine="0"/>
      </w:pPr>
      <w:r w:rsidRPr="00E44D3E">
        <w:t>__________________________________________________________________</w:t>
      </w:r>
    </w:p>
    <w:p w:rsidR="004A3FE2" w:rsidRPr="00E44D3E" w:rsidRDefault="004A3FE2" w:rsidP="004A3FE2">
      <w:pPr>
        <w:tabs>
          <w:tab w:val="left" w:pos="1440"/>
          <w:tab w:val="left" w:pos="1620"/>
          <w:tab w:val="left" w:pos="9356"/>
        </w:tabs>
        <w:spacing w:before="240" w:line="240" w:lineRule="auto"/>
        <w:ind w:right="-31" w:firstLine="0"/>
      </w:pPr>
      <w:r w:rsidRPr="00E44D3E">
        <w:t xml:space="preserve">9. </w:t>
      </w:r>
      <w:r w:rsidRPr="00E44D3E">
        <w:rPr>
          <w:bCs/>
        </w:rPr>
        <w:t>Дата видачі завдання</w:t>
      </w:r>
      <w:r w:rsidRPr="00E44D3E">
        <w:t xml:space="preserve"> </w:t>
      </w:r>
      <w:r w:rsidRPr="00E44D3E">
        <w:rPr>
          <w:u w:val="single"/>
        </w:rPr>
        <w:t>05 вересня 2022 року</w:t>
      </w:r>
    </w:p>
    <w:p w:rsidR="004A3FE2" w:rsidRPr="00E44D3E" w:rsidRDefault="004A3FE2" w:rsidP="004A3FE2">
      <w:pPr>
        <w:spacing w:before="240" w:line="240" w:lineRule="auto"/>
        <w:ind w:firstLine="0"/>
        <w:jc w:val="center"/>
      </w:pPr>
      <w:r w:rsidRPr="00E44D3E">
        <w:rPr>
          <w:bCs/>
        </w:rPr>
        <w:t>Календарний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989"/>
        <w:gridCol w:w="2784"/>
        <w:gridCol w:w="1185"/>
      </w:tblGrid>
      <w:tr w:rsidR="004A3FE2" w:rsidRPr="00E44D3E" w:rsidTr="004A3FE2">
        <w:tc>
          <w:tcPr>
            <w:tcW w:w="540" w:type="dxa"/>
            <w:vAlign w:val="center"/>
          </w:tcPr>
          <w:p w:rsidR="004A3FE2" w:rsidRPr="00E44D3E" w:rsidRDefault="004A3FE2" w:rsidP="004A3FE2">
            <w:pPr>
              <w:spacing w:line="240" w:lineRule="auto"/>
              <w:ind w:firstLine="0"/>
              <w:jc w:val="center"/>
              <w:rPr>
                <w:sz w:val="24"/>
              </w:rPr>
            </w:pPr>
            <w:r w:rsidRPr="00E44D3E">
              <w:rPr>
                <w:sz w:val="24"/>
              </w:rPr>
              <w:t>№ з/п</w:t>
            </w:r>
          </w:p>
        </w:tc>
        <w:tc>
          <w:tcPr>
            <w:tcW w:w="4989" w:type="dxa"/>
            <w:vAlign w:val="center"/>
          </w:tcPr>
          <w:p w:rsidR="004A3FE2" w:rsidRPr="00E44D3E" w:rsidRDefault="004A3FE2" w:rsidP="004A3FE2">
            <w:pPr>
              <w:spacing w:line="240" w:lineRule="auto"/>
              <w:ind w:firstLine="0"/>
              <w:jc w:val="center"/>
              <w:rPr>
                <w:sz w:val="24"/>
              </w:rPr>
            </w:pPr>
            <w:r w:rsidRPr="00E44D3E">
              <w:rPr>
                <w:sz w:val="24"/>
              </w:rPr>
              <w:t xml:space="preserve">Назва етапів виконання </w:t>
            </w:r>
            <w:r w:rsidRPr="00E44D3E">
              <w:rPr>
                <w:sz w:val="24"/>
              </w:rPr>
              <w:br/>
              <w:t>магістерської дисертації</w:t>
            </w:r>
          </w:p>
        </w:tc>
        <w:tc>
          <w:tcPr>
            <w:tcW w:w="2784" w:type="dxa"/>
            <w:vAlign w:val="center"/>
          </w:tcPr>
          <w:p w:rsidR="004A3FE2" w:rsidRPr="00E44D3E" w:rsidRDefault="004A3FE2" w:rsidP="004A3FE2">
            <w:pPr>
              <w:spacing w:line="240" w:lineRule="auto"/>
              <w:ind w:firstLine="0"/>
              <w:jc w:val="center"/>
              <w:rPr>
                <w:sz w:val="24"/>
              </w:rPr>
            </w:pPr>
            <w:r w:rsidRPr="00E44D3E">
              <w:rPr>
                <w:sz w:val="24"/>
              </w:rPr>
              <w:t>Термін виконання етапів магістерської дисертації</w:t>
            </w:r>
          </w:p>
        </w:tc>
        <w:tc>
          <w:tcPr>
            <w:tcW w:w="1185" w:type="dxa"/>
            <w:vAlign w:val="center"/>
          </w:tcPr>
          <w:p w:rsidR="004A3FE2" w:rsidRPr="00E44D3E" w:rsidRDefault="004A3FE2" w:rsidP="004A3FE2">
            <w:pPr>
              <w:spacing w:line="240" w:lineRule="auto"/>
              <w:ind w:firstLine="0"/>
              <w:jc w:val="center"/>
              <w:rPr>
                <w:sz w:val="24"/>
              </w:rPr>
            </w:pPr>
            <w:r w:rsidRPr="00E44D3E">
              <w:rPr>
                <w:sz w:val="24"/>
              </w:rPr>
              <w:t>Примітка</w:t>
            </w:r>
          </w:p>
        </w:tc>
      </w:tr>
      <w:tr w:rsidR="004A3FE2" w:rsidRPr="00E44D3E" w:rsidTr="004A3FE2">
        <w:trPr>
          <w:trHeight w:val="423"/>
        </w:trPr>
        <w:tc>
          <w:tcPr>
            <w:tcW w:w="540" w:type="dxa"/>
          </w:tcPr>
          <w:p w:rsidR="004A3FE2" w:rsidRPr="00E44D3E" w:rsidRDefault="004A3FE2" w:rsidP="004A3FE2">
            <w:pPr>
              <w:spacing w:line="240" w:lineRule="auto"/>
              <w:ind w:firstLine="0"/>
              <w:rPr>
                <w:sz w:val="24"/>
              </w:rPr>
            </w:pPr>
            <w:r w:rsidRPr="00E44D3E">
              <w:rPr>
                <w:sz w:val="24"/>
              </w:rPr>
              <w:t>1</w:t>
            </w:r>
          </w:p>
        </w:tc>
        <w:tc>
          <w:tcPr>
            <w:tcW w:w="4989" w:type="dxa"/>
          </w:tcPr>
          <w:p w:rsidR="004A3FE2" w:rsidRPr="00E44D3E" w:rsidRDefault="004A3FE2" w:rsidP="004A3FE2">
            <w:pPr>
              <w:spacing w:line="240" w:lineRule="auto"/>
              <w:ind w:firstLine="0"/>
              <w:rPr>
                <w:sz w:val="24"/>
              </w:rPr>
            </w:pPr>
            <w:r w:rsidRPr="00E44D3E">
              <w:rPr>
                <w:sz w:val="24"/>
              </w:rPr>
              <w:t>Отримання теми магістерської дисертації</w:t>
            </w:r>
          </w:p>
        </w:tc>
        <w:tc>
          <w:tcPr>
            <w:tcW w:w="2784" w:type="dxa"/>
          </w:tcPr>
          <w:p w:rsidR="004A3FE2" w:rsidRPr="00E44D3E" w:rsidRDefault="004A3FE2" w:rsidP="004A3FE2">
            <w:pPr>
              <w:spacing w:line="240" w:lineRule="auto"/>
              <w:ind w:firstLine="0"/>
              <w:rPr>
                <w:sz w:val="24"/>
              </w:rPr>
            </w:pPr>
            <w:r w:rsidRPr="00E44D3E">
              <w:rPr>
                <w:sz w:val="24"/>
              </w:rPr>
              <w:t xml:space="preserve"> 05.09.2022</w:t>
            </w:r>
          </w:p>
        </w:tc>
        <w:tc>
          <w:tcPr>
            <w:tcW w:w="1185" w:type="dxa"/>
          </w:tcPr>
          <w:p w:rsidR="004A3FE2" w:rsidRPr="00E44D3E" w:rsidRDefault="004A3FE2" w:rsidP="004A3FE2">
            <w:pPr>
              <w:spacing w:line="240" w:lineRule="auto"/>
              <w:ind w:firstLine="0"/>
              <w:rPr>
                <w:sz w:val="24"/>
              </w:rPr>
            </w:pPr>
          </w:p>
        </w:tc>
      </w:tr>
      <w:tr w:rsidR="004A3FE2" w:rsidRPr="00E44D3E" w:rsidTr="004A3FE2">
        <w:trPr>
          <w:trHeight w:val="406"/>
        </w:trPr>
        <w:tc>
          <w:tcPr>
            <w:tcW w:w="540" w:type="dxa"/>
          </w:tcPr>
          <w:p w:rsidR="004A3FE2" w:rsidRPr="00E44D3E" w:rsidRDefault="004A3FE2" w:rsidP="004A3FE2">
            <w:pPr>
              <w:spacing w:line="240" w:lineRule="auto"/>
              <w:ind w:firstLine="0"/>
              <w:rPr>
                <w:sz w:val="24"/>
              </w:rPr>
            </w:pPr>
            <w:r w:rsidRPr="00E44D3E">
              <w:rPr>
                <w:sz w:val="24"/>
              </w:rPr>
              <w:t>2</w:t>
            </w:r>
          </w:p>
        </w:tc>
        <w:tc>
          <w:tcPr>
            <w:tcW w:w="4989" w:type="dxa"/>
          </w:tcPr>
          <w:p w:rsidR="004A3FE2" w:rsidRPr="00E44D3E" w:rsidRDefault="004A3FE2" w:rsidP="004A3FE2">
            <w:pPr>
              <w:spacing w:line="240" w:lineRule="auto"/>
              <w:ind w:firstLine="0"/>
              <w:rPr>
                <w:sz w:val="24"/>
              </w:rPr>
            </w:pPr>
            <w:r w:rsidRPr="00E44D3E">
              <w:rPr>
                <w:sz w:val="24"/>
              </w:rPr>
              <w:t>Розробка плану  магістерської дисертації</w:t>
            </w:r>
          </w:p>
        </w:tc>
        <w:tc>
          <w:tcPr>
            <w:tcW w:w="2784" w:type="dxa"/>
          </w:tcPr>
          <w:p w:rsidR="004A3FE2" w:rsidRPr="00E44D3E" w:rsidRDefault="004A3FE2" w:rsidP="004A3FE2">
            <w:pPr>
              <w:spacing w:line="240" w:lineRule="auto"/>
              <w:ind w:firstLine="0"/>
              <w:rPr>
                <w:sz w:val="24"/>
              </w:rPr>
            </w:pPr>
            <w:r w:rsidRPr="00E44D3E">
              <w:rPr>
                <w:sz w:val="24"/>
              </w:rPr>
              <w:t>10.09. 2022</w:t>
            </w:r>
          </w:p>
        </w:tc>
        <w:tc>
          <w:tcPr>
            <w:tcW w:w="1185" w:type="dxa"/>
          </w:tcPr>
          <w:p w:rsidR="004A3FE2" w:rsidRPr="00E44D3E" w:rsidRDefault="004A3FE2" w:rsidP="004A3FE2">
            <w:pPr>
              <w:spacing w:line="240" w:lineRule="auto"/>
              <w:ind w:firstLine="0"/>
              <w:rPr>
                <w:sz w:val="24"/>
              </w:rPr>
            </w:pPr>
          </w:p>
        </w:tc>
      </w:tr>
      <w:tr w:rsidR="004A3FE2" w:rsidRPr="00E44D3E" w:rsidTr="004A3FE2">
        <w:trPr>
          <w:trHeight w:val="397"/>
        </w:trPr>
        <w:tc>
          <w:tcPr>
            <w:tcW w:w="540" w:type="dxa"/>
          </w:tcPr>
          <w:p w:rsidR="004A3FE2" w:rsidRPr="00E44D3E" w:rsidRDefault="004A3FE2" w:rsidP="004A3FE2">
            <w:pPr>
              <w:spacing w:line="240" w:lineRule="auto"/>
              <w:ind w:firstLine="0"/>
              <w:rPr>
                <w:sz w:val="24"/>
              </w:rPr>
            </w:pPr>
            <w:r w:rsidRPr="00E44D3E">
              <w:rPr>
                <w:sz w:val="24"/>
              </w:rPr>
              <w:t>3</w:t>
            </w:r>
          </w:p>
        </w:tc>
        <w:tc>
          <w:tcPr>
            <w:tcW w:w="4989" w:type="dxa"/>
          </w:tcPr>
          <w:p w:rsidR="004A3FE2" w:rsidRPr="00E44D3E" w:rsidRDefault="004A3FE2" w:rsidP="004A3FE2">
            <w:pPr>
              <w:spacing w:line="240" w:lineRule="auto"/>
              <w:ind w:firstLine="0"/>
              <w:rPr>
                <w:sz w:val="24"/>
              </w:rPr>
            </w:pPr>
            <w:r w:rsidRPr="00E44D3E">
              <w:rPr>
                <w:sz w:val="24"/>
              </w:rPr>
              <w:t>Початок збору інформації для дослідження</w:t>
            </w:r>
          </w:p>
        </w:tc>
        <w:tc>
          <w:tcPr>
            <w:tcW w:w="2784" w:type="dxa"/>
          </w:tcPr>
          <w:p w:rsidR="004A3FE2" w:rsidRPr="00E44D3E" w:rsidRDefault="004A3FE2" w:rsidP="004A3FE2">
            <w:pPr>
              <w:spacing w:line="240" w:lineRule="auto"/>
              <w:ind w:firstLine="0"/>
              <w:rPr>
                <w:sz w:val="24"/>
              </w:rPr>
            </w:pPr>
            <w:r w:rsidRPr="00E44D3E">
              <w:rPr>
                <w:sz w:val="24"/>
              </w:rPr>
              <w:t>20.09.2022-04.10.2022</w:t>
            </w:r>
          </w:p>
        </w:tc>
        <w:tc>
          <w:tcPr>
            <w:tcW w:w="1185" w:type="dxa"/>
          </w:tcPr>
          <w:p w:rsidR="004A3FE2" w:rsidRPr="00E44D3E" w:rsidRDefault="004A3FE2" w:rsidP="004A3FE2">
            <w:pPr>
              <w:spacing w:line="240" w:lineRule="auto"/>
              <w:ind w:firstLine="0"/>
              <w:rPr>
                <w:sz w:val="24"/>
              </w:rPr>
            </w:pPr>
          </w:p>
        </w:tc>
      </w:tr>
      <w:tr w:rsidR="004A3FE2" w:rsidRPr="00E44D3E" w:rsidTr="004A3FE2">
        <w:trPr>
          <w:trHeight w:val="400"/>
        </w:trPr>
        <w:tc>
          <w:tcPr>
            <w:tcW w:w="540" w:type="dxa"/>
          </w:tcPr>
          <w:p w:rsidR="004A3FE2" w:rsidRPr="00E44D3E" w:rsidRDefault="004A3FE2" w:rsidP="004A3FE2">
            <w:pPr>
              <w:spacing w:line="240" w:lineRule="auto"/>
              <w:ind w:firstLine="0"/>
              <w:rPr>
                <w:sz w:val="24"/>
              </w:rPr>
            </w:pPr>
            <w:r w:rsidRPr="00E44D3E">
              <w:rPr>
                <w:sz w:val="24"/>
              </w:rPr>
              <w:t>4</w:t>
            </w:r>
          </w:p>
        </w:tc>
        <w:tc>
          <w:tcPr>
            <w:tcW w:w="4989" w:type="dxa"/>
          </w:tcPr>
          <w:p w:rsidR="004A3FE2" w:rsidRPr="00E44D3E" w:rsidRDefault="004A3FE2" w:rsidP="004A3FE2">
            <w:pPr>
              <w:spacing w:line="240" w:lineRule="auto"/>
              <w:ind w:firstLine="0"/>
              <w:rPr>
                <w:sz w:val="24"/>
              </w:rPr>
            </w:pPr>
            <w:r w:rsidRPr="00E44D3E">
              <w:rPr>
                <w:sz w:val="24"/>
              </w:rPr>
              <w:t>Розробка ТЗ</w:t>
            </w:r>
          </w:p>
        </w:tc>
        <w:tc>
          <w:tcPr>
            <w:tcW w:w="2784" w:type="dxa"/>
          </w:tcPr>
          <w:p w:rsidR="004A3FE2" w:rsidRPr="00E44D3E" w:rsidRDefault="004A3FE2" w:rsidP="004A3FE2">
            <w:pPr>
              <w:spacing w:line="240" w:lineRule="auto"/>
              <w:ind w:firstLine="0"/>
              <w:rPr>
                <w:sz w:val="24"/>
              </w:rPr>
            </w:pPr>
            <w:r w:rsidRPr="00E44D3E">
              <w:rPr>
                <w:sz w:val="24"/>
              </w:rPr>
              <w:t>04.10.2022-10.10.2022</w:t>
            </w:r>
          </w:p>
        </w:tc>
        <w:tc>
          <w:tcPr>
            <w:tcW w:w="1185" w:type="dxa"/>
          </w:tcPr>
          <w:p w:rsidR="004A3FE2" w:rsidRPr="00E44D3E" w:rsidRDefault="004A3FE2" w:rsidP="004A3FE2">
            <w:pPr>
              <w:spacing w:line="240" w:lineRule="auto"/>
              <w:ind w:firstLine="0"/>
              <w:rPr>
                <w:sz w:val="24"/>
              </w:rPr>
            </w:pPr>
          </w:p>
        </w:tc>
      </w:tr>
      <w:tr w:rsidR="004A3FE2" w:rsidRPr="00E44D3E" w:rsidTr="004A3FE2">
        <w:trPr>
          <w:trHeight w:val="438"/>
        </w:trPr>
        <w:tc>
          <w:tcPr>
            <w:tcW w:w="540" w:type="dxa"/>
          </w:tcPr>
          <w:p w:rsidR="004A3FE2" w:rsidRPr="00E44D3E" w:rsidRDefault="004A3FE2" w:rsidP="004A3FE2">
            <w:pPr>
              <w:spacing w:line="240" w:lineRule="auto"/>
              <w:ind w:firstLine="0"/>
              <w:rPr>
                <w:sz w:val="24"/>
              </w:rPr>
            </w:pPr>
            <w:r w:rsidRPr="00E44D3E">
              <w:rPr>
                <w:sz w:val="24"/>
              </w:rPr>
              <w:t>5</w:t>
            </w:r>
          </w:p>
        </w:tc>
        <w:tc>
          <w:tcPr>
            <w:tcW w:w="4989" w:type="dxa"/>
          </w:tcPr>
          <w:p w:rsidR="004A3FE2" w:rsidRPr="00E44D3E" w:rsidRDefault="004A3FE2" w:rsidP="004A3FE2">
            <w:pPr>
              <w:spacing w:line="240" w:lineRule="auto"/>
              <w:ind w:firstLine="0"/>
              <w:rPr>
                <w:sz w:val="24"/>
              </w:rPr>
            </w:pPr>
            <w:r w:rsidRPr="00E44D3E">
              <w:rPr>
                <w:sz w:val="24"/>
              </w:rPr>
              <w:t>Проведення досліджень та моделювання схемотехнічного рішення</w:t>
            </w:r>
          </w:p>
        </w:tc>
        <w:tc>
          <w:tcPr>
            <w:tcW w:w="2784" w:type="dxa"/>
          </w:tcPr>
          <w:p w:rsidR="004A3FE2" w:rsidRPr="00E44D3E" w:rsidRDefault="004A3FE2" w:rsidP="004A3FE2">
            <w:pPr>
              <w:spacing w:line="240" w:lineRule="auto"/>
              <w:ind w:firstLine="0"/>
              <w:rPr>
                <w:sz w:val="24"/>
              </w:rPr>
            </w:pPr>
            <w:r w:rsidRPr="00E44D3E">
              <w:rPr>
                <w:sz w:val="24"/>
              </w:rPr>
              <w:t>10.10.2022-24.10.2022</w:t>
            </w:r>
          </w:p>
        </w:tc>
        <w:tc>
          <w:tcPr>
            <w:tcW w:w="1185" w:type="dxa"/>
          </w:tcPr>
          <w:p w:rsidR="004A3FE2" w:rsidRPr="00E44D3E" w:rsidRDefault="004A3FE2" w:rsidP="004A3FE2">
            <w:pPr>
              <w:spacing w:line="240" w:lineRule="auto"/>
              <w:ind w:firstLine="0"/>
              <w:rPr>
                <w:sz w:val="24"/>
              </w:rPr>
            </w:pPr>
          </w:p>
        </w:tc>
      </w:tr>
      <w:tr w:rsidR="004A3FE2" w:rsidRPr="00E44D3E" w:rsidTr="004A3FE2">
        <w:trPr>
          <w:trHeight w:val="429"/>
        </w:trPr>
        <w:tc>
          <w:tcPr>
            <w:tcW w:w="540" w:type="dxa"/>
          </w:tcPr>
          <w:p w:rsidR="004A3FE2" w:rsidRPr="00E44D3E" w:rsidRDefault="004A3FE2" w:rsidP="004A3FE2">
            <w:pPr>
              <w:spacing w:line="240" w:lineRule="auto"/>
              <w:ind w:firstLine="0"/>
              <w:rPr>
                <w:sz w:val="24"/>
              </w:rPr>
            </w:pPr>
            <w:r w:rsidRPr="00E44D3E">
              <w:rPr>
                <w:sz w:val="24"/>
              </w:rPr>
              <w:t>6</w:t>
            </w:r>
          </w:p>
        </w:tc>
        <w:tc>
          <w:tcPr>
            <w:tcW w:w="4989" w:type="dxa"/>
          </w:tcPr>
          <w:p w:rsidR="004A3FE2" w:rsidRPr="00E44D3E" w:rsidRDefault="004A3FE2" w:rsidP="004A3FE2">
            <w:pPr>
              <w:spacing w:line="240" w:lineRule="auto"/>
              <w:ind w:firstLine="0"/>
              <w:rPr>
                <w:sz w:val="24"/>
              </w:rPr>
            </w:pPr>
            <w:r w:rsidRPr="00E44D3E">
              <w:rPr>
                <w:sz w:val="24"/>
              </w:rPr>
              <w:t>Моделювання друкованого вузла та корпусу</w:t>
            </w:r>
          </w:p>
        </w:tc>
        <w:tc>
          <w:tcPr>
            <w:tcW w:w="2784" w:type="dxa"/>
          </w:tcPr>
          <w:p w:rsidR="004A3FE2" w:rsidRPr="00E44D3E" w:rsidRDefault="004A3FE2" w:rsidP="004A3FE2">
            <w:pPr>
              <w:spacing w:line="240" w:lineRule="auto"/>
              <w:ind w:firstLine="0"/>
              <w:rPr>
                <w:sz w:val="24"/>
              </w:rPr>
            </w:pPr>
            <w:r w:rsidRPr="00E44D3E">
              <w:rPr>
                <w:sz w:val="24"/>
              </w:rPr>
              <w:t>24.10.2022-21.11.2022</w:t>
            </w:r>
          </w:p>
        </w:tc>
        <w:tc>
          <w:tcPr>
            <w:tcW w:w="1185" w:type="dxa"/>
          </w:tcPr>
          <w:p w:rsidR="004A3FE2" w:rsidRPr="00E44D3E" w:rsidRDefault="004A3FE2" w:rsidP="004A3FE2">
            <w:pPr>
              <w:spacing w:line="240" w:lineRule="auto"/>
              <w:ind w:firstLine="0"/>
              <w:rPr>
                <w:sz w:val="24"/>
              </w:rPr>
            </w:pPr>
          </w:p>
        </w:tc>
      </w:tr>
      <w:tr w:rsidR="004A3FE2" w:rsidRPr="00E44D3E" w:rsidTr="004A3FE2">
        <w:trPr>
          <w:trHeight w:val="407"/>
        </w:trPr>
        <w:tc>
          <w:tcPr>
            <w:tcW w:w="540" w:type="dxa"/>
          </w:tcPr>
          <w:p w:rsidR="004A3FE2" w:rsidRPr="00E44D3E" w:rsidRDefault="004A3FE2" w:rsidP="004A3FE2">
            <w:pPr>
              <w:spacing w:line="240" w:lineRule="auto"/>
              <w:ind w:firstLine="0"/>
              <w:rPr>
                <w:sz w:val="24"/>
              </w:rPr>
            </w:pPr>
            <w:r w:rsidRPr="00E44D3E">
              <w:rPr>
                <w:sz w:val="24"/>
              </w:rPr>
              <w:t>7</w:t>
            </w:r>
          </w:p>
        </w:tc>
        <w:tc>
          <w:tcPr>
            <w:tcW w:w="4989" w:type="dxa"/>
          </w:tcPr>
          <w:p w:rsidR="004A3FE2" w:rsidRPr="00E44D3E" w:rsidRDefault="004A3FE2" w:rsidP="004A3FE2">
            <w:pPr>
              <w:spacing w:line="240" w:lineRule="auto"/>
              <w:ind w:firstLine="0"/>
              <w:rPr>
                <w:sz w:val="24"/>
              </w:rPr>
            </w:pPr>
            <w:r w:rsidRPr="00E44D3E">
              <w:rPr>
                <w:sz w:val="24"/>
              </w:rPr>
              <w:t>Розробка стартап-проєкту</w:t>
            </w:r>
          </w:p>
        </w:tc>
        <w:tc>
          <w:tcPr>
            <w:tcW w:w="2784" w:type="dxa"/>
          </w:tcPr>
          <w:p w:rsidR="004A3FE2" w:rsidRPr="00E44D3E" w:rsidRDefault="004A3FE2" w:rsidP="004A3FE2">
            <w:pPr>
              <w:spacing w:line="240" w:lineRule="auto"/>
              <w:ind w:firstLine="0"/>
              <w:rPr>
                <w:sz w:val="24"/>
              </w:rPr>
            </w:pPr>
            <w:r w:rsidRPr="00E44D3E">
              <w:rPr>
                <w:sz w:val="24"/>
              </w:rPr>
              <w:t>21.11.2022-07.12.2022</w:t>
            </w:r>
          </w:p>
        </w:tc>
        <w:tc>
          <w:tcPr>
            <w:tcW w:w="1185" w:type="dxa"/>
          </w:tcPr>
          <w:p w:rsidR="004A3FE2" w:rsidRPr="00E44D3E" w:rsidRDefault="004A3FE2" w:rsidP="004A3FE2">
            <w:pPr>
              <w:spacing w:line="240" w:lineRule="auto"/>
              <w:ind w:firstLine="0"/>
              <w:rPr>
                <w:sz w:val="24"/>
              </w:rPr>
            </w:pPr>
          </w:p>
        </w:tc>
      </w:tr>
      <w:tr w:rsidR="004A3FE2" w:rsidRPr="00E44D3E" w:rsidTr="004A3FE2">
        <w:trPr>
          <w:trHeight w:val="413"/>
        </w:trPr>
        <w:tc>
          <w:tcPr>
            <w:tcW w:w="540" w:type="dxa"/>
          </w:tcPr>
          <w:p w:rsidR="004A3FE2" w:rsidRPr="00E44D3E" w:rsidRDefault="004A3FE2" w:rsidP="004A3FE2">
            <w:pPr>
              <w:spacing w:line="240" w:lineRule="auto"/>
              <w:ind w:firstLine="0"/>
              <w:rPr>
                <w:sz w:val="24"/>
              </w:rPr>
            </w:pPr>
            <w:r w:rsidRPr="00E44D3E">
              <w:rPr>
                <w:sz w:val="24"/>
              </w:rPr>
              <w:t>8</w:t>
            </w:r>
          </w:p>
        </w:tc>
        <w:tc>
          <w:tcPr>
            <w:tcW w:w="4989" w:type="dxa"/>
          </w:tcPr>
          <w:p w:rsidR="004A3FE2" w:rsidRPr="00E44D3E" w:rsidRDefault="004A3FE2" w:rsidP="004A3FE2">
            <w:pPr>
              <w:spacing w:line="240" w:lineRule="auto"/>
              <w:ind w:firstLine="0"/>
              <w:rPr>
                <w:sz w:val="24"/>
              </w:rPr>
            </w:pPr>
            <w:r w:rsidRPr="00E44D3E">
              <w:rPr>
                <w:sz w:val="24"/>
              </w:rPr>
              <w:t>Оформлення магістерської дисертації</w:t>
            </w:r>
          </w:p>
        </w:tc>
        <w:tc>
          <w:tcPr>
            <w:tcW w:w="2784" w:type="dxa"/>
          </w:tcPr>
          <w:p w:rsidR="004A3FE2" w:rsidRPr="00E44D3E" w:rsidRDefault="004A3FE2" w:rsidP="004A3FE2">
            <w:pPr>
              <w:spacing w:line="240" w:lineRule="auto"/>
              <w:ind w:firstLine="0"/>
              <w:rPr>
                <w:sz w:val="24"/>
              </w:rPr>
            </w:pPr>
            <w:r w:rsidRPr="00E44D3E">
              <w:rPr>
                <w:sz w:val="24"/>
              </w:rPr>
              <w:t>07.12.2022-14.12.2022р.</w:t>
            </w:r>
          </w:p>
        </w:tc>
        <w:tc>
          <w:tcPr>
            <w:tcW w:w="1185" w:type="dxa"/>
          </w:tcPr>
          <w:p w:rsidR="004A3FE2" w:rsidRPr="00E44D3E" w:rsidRDefault="004A3FE2" w:rsidP="004A3FE2">
            <w:pPr>
              <w:spacing w:line="240" w:lineRule="auto"/>
              <w:ind w:firstLine="0"/>
              <w:rPr>
                <w:sz w:val="24"/>
              </w:rPr>
            </w:pPr>
          </w:p>
        </w:tc>
      </w:tr>
    </w:tbl>
    <w:p w:rsidR="004A3FE2" w:rsidRPr="00E44D3E" w:rsidRDefault="004A3FE2" w:rsidP="004A3FE2">
      <w:pPr>
        <w:spacing w:line="240" w:lineRule="auto"/>
        <w:ind w:firstLine="0"/>
      </w:pPr>
    </w:p>
    <w:p w:rsidR="004A3FE2" w:rsidRPr="00E44D3E" w:rsidRDefault="004A3FE2" w:rsidP="004A3FE2">
      <w:pPr>
        <w:spacing w:line="240" w:lineRule="auto"/>
        <w:ind w:firstLine="0"/>
      </w:pPr>
    </w:p>
    <w:p w:rsidR="004A3FE2" w:rsidRPr="00E44D3E" w:rsidRDefault="004A3FE2" w:rsidP="004A3FE2">
      <w:pPr>
        <w:tabs>
          <w:tab w:val="right" w:pos="8931"/>
        </w:tabs>
        <w:spacing w:line="240" w:lineRule="auto"/>
        <w:ind w:left="1080" w:hanging="540"/>
        <w:jc w:val="left"/>
      </w:pPr>
      <w:r w:rsidRPr="00E44D3E">
        <w:rPr>
          <w:bCs/>
        </w:rPr>
        <w:t>Студент                                                               Костянтин ЧАГАРОВ</w:t>
      </w:r>
    </w:p>
    <w:p w:rsidR="004A3FE2" w:rsidRPr="00E44D3E" w:rsidRDefault="004A3FE2" w:rsidP="004A3FE2">
      <w:pPr>
        <w:tabs>
          <w:tab w:val="right" w:pos="8931"/>
        </w:tabs>
        <w:spacing w:line="240" w:lineRule="auto"/>
        <w:ind w:left="1080" w:hanging="540"/>
        <w:jc w:val="left"/>
      </w:pPr>
    </w:p>
    <w:p w:rsidR="004A3FE2" w:rsidRPr="00E44D3E" w:rsidRDefault="004A3FE2" w:rsidP="004A3FE2">
      <w:pPr>
        <w:tabs>
          <w:tab w:val="right" w:pos="8931"/>
        </w:tabs>
        <w:spacing w:line="240" w:lineRule="auto"/>
        <w:ind w:left="1080" w:hanging="540"/>
        <w:jc w:val="left"/>
        <w:rPr>
          <w:bCs/>
        </w:rPr>
      </w:pPr>
      <w:r w:rsidRPr="00E44D3E">
        <w:rPr>
          <w:bCs/>
        </w:rPr>
        <w:t>Науковий керівник</w:t>
      </w:r>
      <w:r w:rsidRPr="00E44D3E">
        <w:t xml:space="preserve">                                             Андрій МОВЧАНЮК</w:t>
      </w:r>
    </w:p>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4A3FE2" w:rsidRPr="00E44D3E" w:rsidRDefault="004A3FE2" w:rsidP="004A3FE2"/>
    <w:p w:rsidR="00713814" w:rsidRPr="00E44D3E" w:rsidRDefault="00713814" w:rsidP="00713814"/>
    <w:p w:rsidR="004A3FE2" w:rsidRPr="00E44D3E" w:rsidRDefault="004A3FE2" w:rsidP="004A3FE2">
      <w:pPr>
        <w:pStyle w:val="31"/>
        <w:ind w:left="0" w:firstLine="0"/>
        <w:jc w:val="center"/>
        <w:rPr>
          <w:b/>
        </w:rPr>
      </w:pPr>
      <w:r w:rsidRPr="00E44D3E">
        <w:rPr>
          <w:b/>
        </w:rPr>
        <w:lastRenderedPageBreak/>
        <w:t>АНОТАЦІЯ</w:t>
      </w:r>
    </w:p>
    <w:p w:rsidR="004A3FE2" w:rsidRPr="00E44D3E" w:rsidRDefault="004A3FE2" w:rsidP="005C090B">
      <w:pPr>
        <w:ind w:firstLine="708"/>
      </w:pPr>
      <w:r w:rsidRPr="00E44D3E">
        <w:t>Магістерська дисертація на тему: «Високоякісний підсилювач для головних т</w:t>
      </w:r>
      <w:r w:rsidR="005C090B" w:rsidRPr="00E44D3E">
        <w:t>елефонів» містить 73 сторін</w:t>
      </w:r>
      <w:r w:rsidR="008A4968" w:rsidRPr="00E44D3E">
        <w:t>ки</w:t>
      </w:r>
      <w:r w:rsidR="005C090B" w:rsidRPr="00E44D3E">
        <w:t>, 41</w:t>
      </w:r>
      <w:r w:rsidRPr="00E44D3E">
        <w:t xml:space="preserve"> рисун</w:t>
      </w:r>
      <w:r w:rsidR="008A4968" w:rsidRPr="00E44D3E">
        <w:t>ок</w:t>
      </w:r>
      <w:r w:rsidRPr="00E44D3E">
        <w:t>, 21 таблиц</w:t>
      </w:r>
      <w:r w:rsidR="008A4968" w:rsidRPr="00E44D3E">
        <w:t>ю</w:t>
      </w:r>
      <w:r w:rsidRPr="00E44D3E">
        <w:t xml:space="preserve"> та додатки. </w:t>
      </w:r>
    </w:p>
    <w:p w:rsidR="004A3FE2" w:rsidRPr="00E44D3E" w:rsidRDefault="004A3FE2" w:rsidP="005C090B">
      <w:pPr>
        <w:ind w:firstLine="708"/>
      </w:pPr>
      <w:r w:rsidRPr="00E44D3E">
        <w:t xml:space="preserve">Метою магістерської дисертації є розробка високоякісного підсилювача для головних телефонів. </w:t>
      </w:r>
    </w:p>
    <w:p w:rsidR="004A3FE2" w:rsidRPr="00E44D3E" w:rsidRDefault="004A3FE2" w:rsidP="005C090B">
      <w:pPr>
        <w:ind w:firstLine="708"/>
      </w:pPr>
      <w:r w:rsidRPr="00E44D3E">
        <w:t>Актуальність теми: розробка даного проєкту є актуальною, оскільки підсилювачі для головних телеф</w:t>
      </w:r>
      <w:r w:rsidR="005C090B" w:rsidRPr="00E44D3E">
        <w:t xml:space="preserve">онів часто мають звук незадовільний для людей з високими вимогами до якості звуку. Розроблено </w:t>
      </w:r>
      <w:r w:rsidR="008A4968" w:rsidRPr="00E44D3E">
        <w:t>схемотехнічне рішення, що задово</w:t>
      </w:r>
      <w:r w:rsidR="005C090B" w:rsidRPr="00E44D3E">
        <w:t>льняє вимоги людей з музикальним слухом.</w:t>
      </w:r>
    </w:p>
    <w:p w:rsidR="004A3FE2" w:rsidRPr="00E44D3E" w:rsidRDefault="004A3FE2" w:rsidP="005C090B">
      <w:pPr>
        <w:ind w:firstLine="708"/>
      </w:pPr>
      <w:r w:rsidRPr="00E44D3E">
        <w:t>Наукова новизна: науковою новизною є розроблене схемотехнічне рішення засноване на дослідженні психоф</w:t>
      </w:r>
      <w:r w:rsidR="008E1D77" w:rsidRPr="00E44D3E">
        <w:t>ізичних властивостей людського сл</w:t>
      </w:r>
      <w:r w:rsidRPr="00E44D3E">
        <w:t>ух</w:t>
      </w:r>
      <w:r w:rsidR="008E1D77" w:rsidRPr="00E44D3E">
        <w:t>у</w:t>
      </w:r>
      <w:r w:rsidRPr="00E44D3E">
        <w:t xml:space="preserve">. </w:t>
      </w:r>
    </w:p>
    <w:p w:rsidR="004A3FE2" w:rsidRPr="00E44D3E" w:rsidRDefault="004A3FE2" w:rsidP="005C090B">
      <w:pPr>
        <w:ind w:firstLine="708"/>
      </w:pPr>
      <w:r w:rsidRPr="00E44D3E">
        <w:t>Ключові слова: психофізика, підсилювач, головні телефони</w:t>
      </w:r>
      <w:r w:rsidR="005C090B" w:rsidRPr="00E44D3E">
        <w:t>, тонкомпенсація</w:t>
      </w:r>
      <w:r w:rsidRPr="00E44D3E">
        <w:t>,</w:t>
      </w:r>
      <w:r w:rsidR="005C090B" w:rsidRPr="00E44D3E">
        <w:t xml:space="preserve"> регулятор тембру</w:t>
      </w:r>
      <w:r w:rsidRPr="00E44D3E">
        <w:t>.</w:t>
      </w:r>
    </w:p>
    <w:p w:rsidR="004A3FE2" w:rsidRPr="00E44D3E" w:rsidRDefault="004A3FE2" w:rsidP="005C090B">
      <w:pPr>
        <w:ind w:firstLine="708"/>
      </w:pPr>
      <w:r w:rsidRPr="00E44D3E">
        <w:br w:type="page"/>
      </w:r>
    </w:p>
    <w:p w:rsidR="004A3FE2" w:rsidRPr="00E44D3E" w:rsidRDefault="004A3FE2" w:rsidP="004A3FE2">
      <w:pPr>
        <w:pStyle w:val="31"/>
        <w:ind w:left="0" w:firstLine="0"/>
        <w:jc w:val="center"/>
        <w:rPr>
          <w:b/>
        </w:rPr>
      </w:pPr>
      <w:r w:rsidRPr="00E44D3E">
        <w:rPr>
          <w:b/>
        </w:rPr>
        <w:lastRenderedPageBreak/>
        <w:t>ANNOTATION</w:t>
      </w:r>
    </w:p>
    <w:p w:rsidR="005C090B" w:rsidRPr="00E44D3E" w:rsidRDefault="005C090B" w:rsidP="005C090B">
      <w:r w:rsidRPr="00E44D3E">
        <w:t>Master's thesis on the topic: "High-quality amplifier for head phones" contains 73 pages, 41 figures, 21 tables and appendices.</w:t>
      </w:r>
    </w:p>
    <w:p w:rsidR="005C090B" w:rsidRPr="00E44D3E" w:rsidRDefault="005C090B" w:rsidP="005C090B">
      <w:r w:rsidRPr="00E44D3E">
        <w:t>The goal of the master's thesis is to develop a high-quality amplifier for head phones.</w:t>
      </w:r>
    </w:p>
    <w:p w:rsidR="005C090B" w:rsidRPr="00E44D3E" w:rsidRDefault="005C090B" w:rsidP="005C090B">
      <w:r w:rsidRPr="00E44D3E">
        <w:t>Relevance of the topic: the development of this project is relevant, because amplifiers for head phones often have an unsatisfactory sound for people with high requirements for sound quality. A circuit and technical solution has been developed that meets the requirements of people with a musical ear.</w:t>
      </w:r>
    </w:p>
    <w:p w:rsidR="005C090B" w:rsidRPr="00E44D3E" w:rsidRDefault="005C090B" w:rsidP="005C090B">
      <w:r w:rsidRPr="00E44D3E">
        <w:t>Scientific novelty: a scientific novelty is a developed circuit-technical solution based on the study of psychophysical properties of human hearing.</w:t>
      </w:r>
    </w:p>
    <w:p w:rsidR="004A3FE2" w:rsidRPr="00E44D3E" w:rsidRDefault="005C090B" w:rsidP="005C090B">
      <w:r w:rsidRPr="00E44D3E">
        <w:t>Key words: psychophysics, amplifier, headphones, tone compensation, tone control.</w:t>
      </w:r>
      <w:r w:rsidR="004A3FE2" w:rsidRPr="00E44D3E">
        <w:br w:type="page"/>
      </w: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pStyle w:val="af5"/>
        <w:jc w:val="center"/>
        <w:rPr>
          <w:rFonts w:ascii="Times New Roman" w:hAnsi="Times New Roman" w:cs="Times New Roman"/>
          <w:b/>
          <w:sz w:val="36"/>
        </w:rPr>
      </w:pPr>
      <w:r w:rsidRPr="00E44D3E">
        <w:rPr>
          <w:rFonts w:ascii="Times New Roman" w:hAnsi="Times New Roman" w:cs="Times New Roman"/>
          <w:b/>
          <w:sz w:val="36"/>
        </w:rPr>
        <w:t>ПОЯСНЮВАЛЬНА ЗАПИСКА</w:t>
      </w:r>
    </w:p>
    <w:p w:rsidR="004A3FE2" w:rsidRPr="00E44D3E" w:rsidRDefault="00713814" w:rsidP="004A3FE2">
      <w:pPr>
        <w:pStyle w:val="af5"/>
        <w:jc w:val="center"/>
        <w:rPr>
          <w:rFonts w:ascii="Times New Roman" w:hAnsi="Times New Roman" w:cs="Times New Roman"/>
          <w:b/>
          <w:sz w:val="36"/>
        </w:rPr>
      </w:pPr>
      <w:r w:rsidRPr="00E44D3E">
        <w:rPr>
          <w:rFonts w:ascii="Times New Roman" w:hAnsi="Times New Roman" w:cs="Times New Roman"/>
          <w:b/>
          <w:sz w:val="36"/>
        </w:rPr>
        <w:t>до дипломного проє</w:t>
      </w:r>
      <w:r w:rsidR="004A3FE2" w:rsidRPr="00E44D3E">
        <w:rPr>
          <w:rFonts w:ascii="Times New Roman" w:hAnsi="Times New Roman" w:cs="Times New Roman"/>
          <w:b/>
          <w:sz w:val="36"/>
        </w:rPr>
        <w:t>кту</w:t>
      </w:r>
    </w:p>
    <w:p w:rsidR="004A3FE2" w:rsidRPr="00E44D3E" w:rsidRDefault="004A3FE2" w:rsidP="004A3FE2">
      <w:pPr>
        <w:ind w:firstLine="0"/>
        <w:rPr>
          <w:rFonts w:cs="Times New Roman"/>
        </w:rPr>
      </w:pPr>
    </w:p>
    <w:p w:rsidR="004A3FE2" w:rsidRPr="00E44D3E" w:rsidRDefault="004A3FE2" w:rsidP="004A3FE2">
      <w:pPr>
        <w:ind w:firstLine="0"/>
        <w:jc w:val="center"/>
        <w:rPr>
          <w:rFonts w:cs="Times New Roman"/>
        </w:rPr>
      </w:pPr>
      <w:r w:rsidRPr="00E44D3E">
        <w:rPr>
          <w:rFonts w:cs="Times New Roman"/>
        </w:rPr>
        <w:t>на тему: “Високоякісний підсилювач для головних телефонів”</w:t>
      </w: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Pr>
        <w:rPr>
          <w:rFonts w:cs="Times New Roman"/>
        </w:rPr>
      </w:pPr>
    </w:p>
    <w:p w:rsidR="004A3FE2" w:rsidRPr="00E44D3E" w:rsidRDefault="004A3FE2" w:rsidP="004A3FE2"/>
    <w:p w:rsidR="004A3FE2" w:rsidRPr="00E44D3E" w:rsidRDefault="005A03C1" w:rsidP="004A3FE2">
      <w:pPr>
        <w:pStyle w:val="af5"/>
        <w:jc w:val="center"/>
        <w:rPr>
          <w:rFonts w:ascii="Times New Roman" w:hAnsi="Times New Roman" w:cs="Times New Roman"/>
        </w:rPr>
      </w:pPr>
      <w:r w:rsidRPr="00E44D3E">
        <w:rPr>
          <w:rFonts w:ascii="Times New Roman" w:hAnsi="Times New Roman" w:cs="Times New Roman"/>
        </w:rPr>
        <w:t>Київ — 2023</w:t>
      </w:r>
      <w:r w:rsidR="004A3FE2" w:rsidRPr="00E44D3E">
        <w:rPr>
          <w:rFonts w:ascii="Times New Roman" w:hAnsi="Times New Roman" w:cs="Times New Roman"/>
        </w:rPr>
        <w:t xml:space="preserve">   року</w:t>
      </w:r>
    </w:p>
    <w:p w:rsidR="004A3FE2" w:rsidRPr="00E44D3E" w:rsidRDefault="004A3FE2" w:rsidP="004A3FE2">
      <w:pPr>
        <w:ind w:firstLine="0"/>
        <w:jc w:val="left"/>
        <w:sectPr w:rsidR="004A3FE2" w:rsidRPr="00E44D3E" w:rsidSect="004A3FE2">
          <w:headerReference w:type="first" r:id="rId12"/>
          <w:footerReference w:type="first" r:id="rId13"/>
          <w:pgSz w:w="11906" w:h="16838"/>
          <w:pgMar w:top="1134" w:right="851" w:bottom="1134" w:left="1701" w:header="0" w:footer="709" w:gutter="0"/>
          <w:pgNumType w:start="1"/>
          <w:cols w:space="720"/>
        </w:sectPr>
      </w:pPr>
    </w:p>
    <w:sdt>
      <w:sdtPr>
        <w:id w:val="631840918"/>
        <w:docPartObj>
          <w:docPartGallery w:val="Table of Contents"/>
          <w:docPartUnique/>
        </w:docPartObj>
      </w:sdtPr>
      <w:sdtEndPr>
        <w:rPr>
          <w:b/>
          <w:bCs/>
        </w:rPr>
      </w:sdtEndPr>
      <w:sdtContent>
        <w:p w:rsidR="004A3FE2" w:rsidRPr="00E44D3E" w:rsidRDefault="004A3FE2" w:rsidP="004A3FE2">
          <w:pPr>
            <w:jc w:val="center"/>
            <w:rPr>
              <w:b/>
            </w:rPr>
          </w:pPr>
          <w:r w:rsidRPr="00E44D3E">
            <w:rPr>
              <w:b/>
            </w:rPr>
            <w:t>Зміст</w:t>
          </w:r>
        </w:p>
        <w:p w:rsidR="00BC58D4" w:rsidRPr="00E44D3E" w:rsidRDefault="00E57524">
          <w:pPr>
            <w:pStyle w:val="11"/>
            <w:tabs>
              <w:tab w:val="right" w:leader="dot" w:pos="9344"/>
            </w:tabs>
            <w:rPr>
              <w:rFonts w:asciiTheme="minorHAnsi" w:eastAsiaTheme="minorEastAsia" w:hAnsiTheme="minorHAnsi" w:cstheme="minorBidi"/>
              <w:noProof/>
              <w:sz w:val="22"/>
              <w:lang w:eastAsia="ru-RU"/>
            </w:rPr>
          </w:pPr>
          <w:r w:rsidRPr="00E44D3E">
            <w:fldChar w:fldCharType="begin"/>
          </w:r>
          <w:r w:rsidR="004A3FE2" w:rsidRPr="00E44D3E">
            <w:instrText xml:space="preserve"> TOC \o "1-3" \h \z \u </w:instrText>
          </w:r>
          <w:r w:rsidRPr="00E44D3E">
            <w:fldChar w:fldCharType="separate"/>
          </w:r>
          <w:hyperlink w:anchor="_Toc136254517" w:history="1">
            <w:r w:rsidR="00BC58D4" w:rsidRPr="00E44D3E">
              <w:rPr>
                <w:rStyle w:val="a8"/>
                <w:noProof/>
              </w:rPr>
              <w:t>Перелік скорочень</w:t>
            </w:r>
            <w:r w:rsidR="00BC58D4" w:rsidRPr="00E44D3E">
              <w:rPr>
                <w:noProof/>
                <w:webHidden/>
              </w:rPr>
              <w:tab/>
            </w:r>
            <w:r w:rsidRPr="00E44D3E">
              <w:rPr>
                <w:noProof/>
                <w:webHidden/>
              </w:rPr>
              <w:fldChar w:fldCharType="begin"/>
            </w:r>
            <w:r w:rsidR="00BC58D4" w:rsidRPr="00E44D3E">
              <w:rPr>
                <w:noProof/>
                <w:webHidden/>
              </w:rPr>
              <w:instrText xml:space="preserve"> PAGEREF _Toc136254517 \h </w:instrText>
            </w:r>
            <w:r w:rsidRPr="00E44D3E">
              <w:rPr>
                <w:noProof/>
                <w:webHidden/>
              </w:rPr>
            </w:r>
            <w:r w:rsidRPr="00E44D3E">
              <w:rPr>
                <w:noProof/>
                <w:webHidden/>
              </w:rPr>
              <w:fldChar w:fldCharType="separate"/>
            </w:r>
            <w:r w:rsidR="00BC58D4" w:rsidRPr="00E44D3E">
              <w:rPr>
                <w:noProof/>
                <w:webHidden/>
              </w:rPr>
              <w:t>4</w:t>
            </w:r>
            <w:r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18" w:history="1">
            <w:r w:rsidR="00BC58D4" w:rsidRPr="00E44D3E">
              <w:rPr>
                <w:rStyle w:val="a8"/>
                <w:noProof/>
              </w:rPr>
              <w:t>Вступ</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_Toc136254518 \h </w:instrText>
            </w:r>
            <w:r w:rsidR="00E57524" w:rsidRPr="00E44D3E">
              <w:rPr>
                <w:noProof/>
                <w:webHidden/>
              </w:rPr>
            </w:r>
            <w:r w:rsidR="00E57524" w:rsidRPr="00E44D3E">
              <w:rPr>
                <w:noProof/>
                <w:webHidden/>
              </w:rPr>
              <w:fldChar w:fldCharType="separate"/>
            </w:r>
            <w:r w:rsidR="00BC58D4" w:rsidRPr="00E44D3E">
              <w:rPr>
                <w:noProof/>
                <w:webHidden/>
              </w:rPr>
              <w:t>5</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19" w:history="1">
            <w:r w:rsidR="00BC58D4" w:rsidRPr="00E44D3E">
              <w:rPr>
                <w:rStyle w:val="a8"/>
                <w:noProof/>
              </w:rPr>
              <w:t>1</w:t>
            </w:r>
            <w:r w:rsidR="00BC58D4" w:rsidRPr="00E44D3E">
              <w:rPr>
                <w:rStyle w:val="a8"/>
                <w:rFonts w:cs="Times New Roman"/>
                <w:noProof/>
              </w:rPr>
              <w:t xml:space="preserve"> Психофізичні особливості слуху людини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_Toc136254519 \h </w:instrText>
            </w:r>
            <w:r w:rsidR="00E57524" w:rsidRPr="00E44D3E">
              <w:rPr>
                <w:noProof/>
                <w:webHidden/>
              </w:rPr>
            </w:r>
            <w:r w:rsidR="00E57524" w:rsidRPr="00E44D3E">
              <w:rPr>
                <w:noProof/>
                <w:webHidden/>
              </w:rPr>
              <w:fldChar w:fldCharType="separate"/>
            </w:r>
            <w:r w:rsidR="00BC58D4" w:rsidRPr="00E44D3E">
              <w:rPr>
                <w:noProof/>
                <w:webHidden/>
              </w:rPr>
              <w:t>6</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20" w:history="1">
            <w:r w:rsidR="00BC58D4" w:rsidRPr="00E44D3E">
              <w:rPr>
                <w:rStyle w:val="a8"/>
                <w:rFonts w:cs="Times New Roman"/>
                <w:noProof/>
              </w:rPr>
              <w:t>1.1 Психофізика слуху людини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_Toc136254520 \h </w:instrText>
            </w:r>
            <w:r w:rsidR="00E57524" w:rsidRPr="00E44D3E">
              <w:rPr>
                <w:noProof/>
                <w:webHidden/>
              </w:rPr>
            </w:r>
            <w:r w:rsidR="00E57524" w:rsidRPr="00E44D3E">
              <w:rPr>
                <w:noProof/>
                <w:webHidden/>
              </w:rPr>
              <w:fldChar w:fldCharType="separate"/>
            </w:r>
            <w:r w:rsidR="00BC58D4" w:rsidRPr="00E44D3E">
              <w:rPr>
                <w:noProof/>
                <w:webHidden/>
              </w:rPr>
              <w:t>6</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21" w:history="1">
            <w:r w:rsidR="00BC58D4" w:rsidRPr="00E44D3E">
              <w:rPr>
                <w:rStyle w:val="a8"/>
                <w:rFonts w:cs="Times New Roman"/>
                <w:noProof/>
              </w:rPr>
              <w:t>1.2 Особливості ринку звуковідтворюючої апаратури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_Toc136254521 \h </w:instrText>
            </w:r>
            <w:r w:rsidR="00E57524" w:rsidRPr="00E44D3E">
              <w:rPr>
                <w:noProof/>
                <w:webHidden/>
              </w:rPr>
            </w:r>
            <w:r w:rsidR="00E57524" w:rsidRPr="00E44D3E">
              <w:rPr>
                <w:noProof/>
                <w:webHidden/>
              </w:rPr>
              <w:fldChar w:fldCharType="separate"/>
            </w:r>
            <w:r w:rsidR="00BC58D4" w:rsidRPr="00E44D3E">
              <w:rPr>
                <w:noProof/>
                <w:webHidden/>
              </w:rPr>
              <w:t>10</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22" w:history="1">
            <w:r w:rsidR="00BC58D4" w:rsidRPr="00E44D3E">
              <w:rPr>
                <w:rStyle w:val="a8"/>
                <w:noProof/>
              </w:rPr>
              <w:t>1.3 Висновки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_Toc136254522 \h </w:instrText>
            </w:r>
            <w:r w:rsidR="00E57524" w:rsidRPr="00E44D3E">
              <w:rPr>
                <w:noProof/>
                <w:webHidden/>
              </w:rPr>
            </w:r>
            <w:r w:rsidR="00E57524" w:rsidRPr="00E44D3E">
              <w:rPr>
                <w:noProof/>
                <w:webHidden/>
              </w:rPr>
              <w:fldChar w:fldCharType="separate"/>
            </w:r>
            <w:r w:rsidR="00BC58D4" w:rsidRPr="00E44D3E">
              <w:rPr>
                <w:noProof/>
                <w:webHidden/>
              </w:rPr>
              <w:t>12</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23" w:history="1">
            <w:r w:rsidR="00BC58D4" w:rsidRPr="00E44D3E">
              <w:rPr>
                <w:rStyle w:val="a8"/>
                <w:noProof/>
              </w:rPr>
              <w:t>2</w:t>
            </w:r>
            <w:r w:rsidR="00BC58D4" w:rsidRPr="00E44D3E">
              <w:rPr>
                <w:rStyle w:val="a8"/>
                <w:rFonts w:cs="Times New Roman"/>
                <w:noProof/>
              </w:rPr>
              <w:t xml:space="preserve"> Аналіз технічного завдання</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_Toc136254523 \h </w:instrText>
            </w:r>
            <w:r w:rsidR="00E57524" w:rsidRPr="00E44D3E">
              <w:rPr>
                <w:noProof/>
                <w:webHidden/>
              </w:rPr>
            </w:r>
            <w:r w:rsidR="00E57524" w:rsidRPr="00E44D3E">
              <w:rPr>
                <w:noProof/>
                <w:webHidden/>
              </w:rPr>
              <w:fldChar w:fldCharType="separate"/>
            </w:r>
            <w:r w:rsidR="00BC58D4" w:rsidRPr="00E44D3E">
              <w:rPr>
                <w:noProof/>
                <w:webHidden/>
              </w:rPr>
              <w:t>13</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24" w:history="1">
            <w:r w:rsidR="00BC58D4" w:rsidRPr="00E44D3E">
              <w:rPr>
                <w:rStyle w:val="a8"/>
                <w:rFonts w:cs="Times New Roman"/>
                <w:noProof/>
              </w:rPr>
              <w:t>2.1 Огляд аналогів</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_Toc136254524 \h </w:instrText>
            </w:r>
            <w:r w:rsidR="00E57524" w:rsidRPr="00E44D3E">
              <w:rPr>
                <w:noProof/>
                <w:webHidden/>
              </w:rPr>
            </w:r>
            <w:r w:rsidR="00E57524" w:rsidRPr="00E44D3E">
              <w:rPr>
                <w:noProof/>
                <w:webHidden/>
              </w:rPr>
              <w:fldChar w:fldCharType="separate"/>
            </w:r>
            <w:r w:rsidR="00BC58D4" w:rsidRPr="00E44D3E">
              <w:rPr>
                <w:noProof/>
                <w:webHidden/>
              </w:rPr>
              <w:t>13</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25" w:history="1">
            <w:r w:rsidR="00BC58D4" w:rsidRPr="00E44D3E">
              <w:rPr>
                <w:rStyle w:val="a8"/>
                <w:noProof/>
              </w:rPr>
              <w:t xml:space="preserve">2.1.1 Комбопідсилювач для </w:t>
            </w:r>
            <w:r w:rsidR="009274AF" w:rsidRPr="00E44D3E">
              <w:rPr>
                <w:rStyle w:val="a8"/>
                <w:noProof/>
              </w:rPr>
              <w:t xml:space="preserve">головних телефонів </w:t>
            </w:r>
            <w:r w:rsidR="00BC58D4" w:rsidRPr="00E44D3E">
              <w:rPr>
                <w:rStyle w:val="a8"/>
                <w:noProof/>
              </w:rPr>
              <w:t>VOX Amplug2 AC30</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_Toc136254525 \h </w:instrText>
            </w:r>
            <w:r w:rsidR="00E57524" w:rsidRPr="00E44D3E">
              <w:rPr>
                <w:noProof/>
                <w:webHidden/>
              </w:rPr>
            </w:r>
            <w:r w:rsidR="00E57524" w:rsidRPr="00E44D3E">
              <w:rPr>
                <w:noProof/>
                <w:webHidden/>
              </w:rPr>
              <w:fldChar w:fldCharType="separate"/>
            </w:r>
            <w:r w:rsidR="00BC58D4" w:rsidRPr="00E44D3E">
              <w:rPr>
                <w:noProof/>
                <w:webHidden/>
              </w:rPr>
              <w:t>14</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26" w:history="1">
            <w:r w:rsidR="00BC58D4" w:rsidRPr="00E44D3E">
              <w:rPr>
                <w:rStyle w:val="a8"/>
                <w:noProof/>
              </w:rPr>
              <w:t>2.1.2 Підсилювач XVIVE GA-1 ACOUSTIC</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_Toc136254526 \h </w:instrText>
            </w:r>
            <w:r w:rsidR="00E57524" w:rsidRPr="00E44D3E">
              <w:rPr>
                <w:noProof/>
                <w:webHidden/>
              </w:rPr>
            </w:r>
            <w:r w:rsidR="00E57524" w:rsidRPr="00E44D3E">
              <w:rPr>
                <w:noProof/>
                <w:webHidden/>
              </w:rPr>
              <w:fldChar w:fldCharType="separate"/>
            </w:r>
            <w:r w:rsidR="00BC58D4" w:rsidRPr="00E44D3E">
              <w:rPr>
                <w:noProof/>
                <w:webHidden/>
              </w:rPr>
              <w:t>15</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27" w:history="1">
            <w:r w:rsidR="00BC58D4" w:rsidRPr="00E44D3E">
              <w:rPr>
                <w:rStyle w:val="a8"/>
                <w:noProof/>
              </w:rPr>
              <w:t>2.1.3 Підсилювач Dunlop RockMan Guitar Ace</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_Toc136254527 \h </w:instrText>
            </w:r>
            <w:r w:rsidR="00E57524" w:rsidRPr="00E44D3E">
              <w:rPr>
                <w:noProof/>
                <w:webHidden/>
              </w:rPr>
            </w:r>
            <w:r w:rsidR="00E57524" w:rsidRPr="00E44D3E">
              <w:rPr>
                <w:noProof/>
                <w:webHidden/>
              </w:rPr>
              <w:fldChar w:fldCharType="separate"/>
            </w:r>
            <w:r w:rsidR="00BC58D4" w:rsidRPr="00E44D3E">
              <w:rPr>
                <w:noProof/>
                <w:webHidden/>
              </w:rPr>
              <w:t>16</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28" w:history="1">
            <w:r w:rsidR="00BC58D4" w:rsidRPr="00E44D3E">
              <w:rPr>
                <w:rStyle w:val="a8"/>
                <w:noProof/>
              </w:rPr>
              <w:t>2.1.4 Підсилювач Electro-Harmonix Headphone Amp</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_Toc136254528 \h </w:instrText>
            </w:r>
            <w:r w:rsidR="00E57524" w:rsidRPr="00E44D3E">
              <w:rPr>
                <w:noProof/>
                <w:webHidden/>
              </w:rPr>
            </w:r>
            <w:r w:rsidR="00E57524" w:rsidRPr="00E44D3E">
              <w:rPr>
                <w:noProof/>
                <w:webHidden/>
              </w:rPr>
              <w:fldChar w:fldCharType="separate"/>
            </w:r>
            <w:r w:rsidR="00BC58D4" w:rsidRPr="00E44D3E">
              <w:rPr>
                <w:noProof/>
                <w:webHidden/>
              </w:rPr>
              <w:t>17</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29" w:history="1">
            <w:r w:rsidR="00A92D13">
              <w:rPr>
                <w:rStyle w:val="a8"/>
                <w:rFonts w:cs="Times New Roman"/>
                <w:noProof/>
              </w:rPr>
              <w:t xml:space="preserve">2.2 </w:t>
            </w:r>
            <w:r w:rsidR="00A92D13" w:rsidRPr="00A92D13">
              <w:rPr>
                <w:rStyle w:val="a8"/>
                <w:rFonts w:cs="Times New Roman"/>
                <w:noProof/>
                <w:u w:val="none"/>
              </w:rPr>
              <w:t>Об</w:t>
            </w:r>
            <w:r w:rsidR="00A92D13">
              <w:rPr>
                <w:rStyle w:val="a8"/>
                <w:rFonts w:cs="Times New Roman"/>
                <w:noProof/>
                <w:u w:val="none"/>
              </w:rPr>
              <w:t>ґ</w:t>
            </w:r>
            <w:r w:rsidR="00BC58D4" w:rsidRPr="00A92D13">
              <w:rPr>
                <w:rStyle w:val="a8"/>
                <w:rFonts w:cs="Times New Roman"/>
                <w:noProof/>
                <w:u w:val="none"/>
              </w:rPr>
              <w:t>рунтування</w:t>
            </w:r>
            <w:r w:rsidR="00BC58D4" w:rsidRPr="00E44D3E">
              <w:rPr>
                <w:rStyle w:val="a8"/>
                <w:rFonts w:cs="Times New Roman"/>
                <w:noProof/>
              </w:rPr>
              <w:t xml:space="preserve"> технічних характеристик з точки зору психофізичних особливостей слуху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_Toc136254529 \h </w:instrText>
            </w:r>
            <w:r w:rsidR="00E57524" w:rsidRPr="00E44D3E">
              <w:rPr>
                <w:noProof/>
                <w:webHidden/>
              </w:rPr>
            </w:r>
            <w:r w:rsidR="00E57524" w:rsidRPr="00E44D3E">
              <w:rPr>
                <w:noProof/>
                <w:webHidden/>
              </w:rPr>
              <w:fldChar w:fldCharType="separate"/>
            </w:r>
            <w:r w:rsidR="00BC58D4" w:rsidRPr="00E44D3E">
              <w:rPr>
                <w:noProof/>
                <w:webHidden/>
              </w:rPr>
              <w:t>18</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30" w:history="1">
            <w:r w:rsidR="00BC58D4" w:rsidRPr="00E44D3E">
              <w:rPr>
                <w:rStyle w:val="a8"/>
                <w:rFonts w:cs="Times New Roman"/>
                <w:noProof/>
              </w:rPr>
              <w:t>2.3 Розгляд можливих конструкторських рішень</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_Toc136254530 \h </w:instrText>
            </w:r>
            <w:r w:rsidR="00E57524" w:rsidRPr="00E44D3E">
              <w:rPr>
                <w:noProof/>
                <w:webHidden/>
              </w:rPr>
            </w:r>
            <w:r w:rsidR="00E57524" w:rsidRPr="00E44D3E">
              <w:rPr>
                <w:noProof/>
                <w:webHidden/>
              </w:rPr>
              <w:fldChar w:fldCharType="separate"/>
            </w:r>
            <w:r w:rsidR="00BC58D4" w:rsidRPr="00E44D3E">
              <w:rPr>
                <w:noProof/>
                <w:webHidden/>
              </w:rPr>
              <w:t>18</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31" w:history="1">
            <w:r w:rsidR="00BC58D4" w:rsidRPr="00E44D3E">
              <w:rPr>
                <w:rStyle w:val="a8"/>
                <w:noProof/>
              </w:rPr>
              <w:t>2.3.1 Маленький підсилювач, що підключається безпосередньо до електрогітари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_Toc136254531 \h </w:instrText>
            </w:r>
            <w:r w:rsidR="00E57524" w:rsidRPr="00E44D3E">
              <w:rPr>
                <w:noProof/>
                <w:webHidden/>
              </w:rPr>
            </w:r>
            <w:r w:rsidR="00E57524" w:rsidRPr="00E44D3E">
              <w:rPr>
                <w:noProof/>
                <w:webHidden/>
              </w:rPr>
              <w:fldChar w:fldCharType="separate"/>
            </w:r>
            <w:r w:rsidR="00BC58D4" w:rsidRPr="00E44D3E">
              <w:rPr>
                <w:noProof/>
                <w:webHidden/>
              </w:rPr>
              <w:t>19</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32" w:history="1">
            <w:r w:rsidR="00BC58D4" w:rsidRPr="00E44D3E">
              <w:rPr>
                <w:rStyle w:val="a8"/>
                <w:noProof/>
              </w:rPr>
              <w:t>2.3.2 Великий підсилювач, шо підключається за допомогою гітарного дроту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_Toc136254532 \h </w:instrText>
            </w:r>
            <w:r w:rsidR="00E57524" w:rsidRPr="00E44D3E">
              <w:rPr>
                <w:noProof/>
                <w:webHidden/>
              </w:rPr>
            </w:r>
            <w:r w:rsidR="00E57524" w:rsidRPr="00E44D3E">
              <w:rPr>
                <w:noProof/>
                <w:webHidden/>
              </w:rPr>
              <w:fldChar w:fldCharType="separate"/>
            </w:r>
            <w:r w:rsidR="00BC58D4" w:rsidRPr="00E44D3E">
              <w:rPr>
                <w:noProof/>
                <w:webHidden/>
              </w:rPr>
              <w:t>19</w:t>
            </w:r>
            <w:r w:rsidR="00E57524" w:rsidRPr="00E44D3E">
              <w:rPr>
                <w:noProof/>
                <w:webHidden/>
              </w:rPr>
              <w:fldChar w:fldCharType="end"/>
            </w:r>
          </w:hyperlink>
        </w:p>
        <w:p w:rsidR="00BC58D4" w:rsidRPr="00E44D3E" w:rsidRDefault="00435288">
          <w:pPr>
            <w:pStyle w:val="31"/>
            <w:tabs>
              <w:tab w:val="right" w:leader="dot" w:pos="9344"/>
            </w:tabs>
            <w:rPr>
              <w:noProof/>
            </w:rPr>
          </w:pPr>
          <w:hyperlink w:anchor="_Toc136254533" w:history="1">
            <w:r w:rsidR="00BC58D4" w:rsidRPr="00E44D3E">
              <w:rPr>
                <w:rStyle w:val="a8"/>
                <w:noProof/>
              </w:rPr>
              <w:t>2.3.3 Невеликий підсилювач, шо підключається за допомогою гітарного дроту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_Toc136254533 \h </w:instrText>
            </w:r>
            <w:r w:rsidR="00E57524" w:rsidRPr="00E44D3E">
              <w:rPr>
                <w:noProof/>
                <w:webHidden/>
              </w:rPr>
            </w:r>
            <w:r w:rsidR="00E57524" w:rsidRPr="00E44D3E">
              <w:rPr>
                <w:noProof/>
                <w:webHidden/>
              </w:rPr>
              <w:fldChar w:fldCharType="separate"/>
            </w:r>
            <w:r w:rsidR="00BC58D4" w:rsidRPr="00E44D3E">
              <w:rPr>
                <w:noProof/>
                <w:webHidden/>
              </w:rPr>
              <w:t>20</w:t>
            </w:r>
            <w:r w:rsidR="00E57524" w:rsidRPr="00E44D3E">
              <w:rPr>
                <w:noProof/>
                <w:webHidden/>
              </w:rPr>
              <w:fldChar w:fldCharType="end"/>
            </w:r>
          </w:hyperlink>
        </w:p>
        <w:p w:rsidR="009274AF" w:rsidRPr="00E44D3E" w:rsidRDefault="009274AF" w:rsidP="009274AF"/>
        <w:p w:rsidR="009274AF" w:rsidRPr="00E44D3E" w:rsidRDefault="009274AF" w:rsidP="009274AF"/>
        <w:p w:rsidR="009274AF" w:rsidRPr="00E44D3E" w:rsidRDefault="009274AF" w:rsidP="009274AF"/>
        <w:p w:rsidR="00BC58D4" w:rsidRPr="00E44D3E" w:rsidRDefault="00435288" w:rsidP="009274AF">
          <w:pPr>
            <w:pStyle w:val="31"/>
            <w:tabs>
              <w:tab w:val="right" w:leader="dot" w:pos="9344"/>
            </w:tabs>
            <w:rPr>
              <w:noProof/>
              <w:color w:val="0563C1" w:themeColor="hyperlink"/>
              <w:u w:val="single"/>
            </w:rPr>
          </w:pPr>
          <w:hyperlink w:anchor="_Toc136254534" w:history="1">
            <w:r w:rsidR="00BC58D4" w:rsidRPr="00E44D3E">
              <w:rPr>
                <w:rStyle w:val="a8"/>
                <w:noProof/>
              </w:rPr>
              <w:t>2.3.4 Вибір можливого джерела живлення</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_Toc136254534 \h </w:instrText>
            </w:r>
            <w:r w:rsidR="00E57524" w:rsidRPr="00E44D3E">
              <w:rPr>
                <w:noProof/>
                <w:webHidden/>
              </w:rPr>
            </w:r>
            <w:r w:rsidR="00E57524" w:rsidRPr="00E44D3E">
              <w:rPr>
                <w:noProof/>
                <w:webHidden/>
              </w:rPr>
              <w:fldChar w:fldCharType="separate"/>
            </w:r>
            <w:r w:rsidR="00BC58D4" w:rsidRPr="00E44D3E">
              <w:rPr>
                <w:noProof/>
                <w:webHidden/>
              </w:rPr>
              <w:t>20</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35" w:history="1">
            <w:r w:rsidR="00BC58D4" w:rsidRPr="00E44D3E">
              <w:rPr>
                <w:rStyle w:val="a8"/>
                <w:noProof/>
              </w:rPr>
              <w:t>2.4 Висновок</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_Toc136254535 \h </w:instrText>
            </w:r>
            <w:r w:rsidR="00E57524" w:rsidRPr="00E44D3E">
              <w:rPr>
                <w:noProof/>
                <w:webHidden/>
              </w:rPr>
            </w:r>
            <w:r w:rsidR="00E57524" w:rsidRPr="00E44D3E">
              <w:rPr>
                <w:noProof/>
                <w:webHidden/>
              </w:rPr>
              <w:fldChar w:fldCharType="separate"/>
            </w:r>
            <w:r w:rsidR="00BC58D4" w:rsidRPr="00E44D3E">
              <w:rPr>
                <w:noProof/>
                <w:webHidden/>
              </w:rPr>
              <w:t>21</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36" w:history="1">
            <w:r w:rsidR="00BC58D4" w:rsidRPr="00E44D3E">
              <w:rPr>
                <w:rStyle w:val="a8"/>
                <w:noProof/>
              </w:rPr>
              <w:t>3</w:t>
            </w:r>
            <w:r w:rsidR="00BC58D4" w:rsidRPr="00E44D3E">
              <w:rPr>
                <w:rStyle w:val="a8"/>
                <w:rFonts w:cs="Times New Roman"/>
                <w:noProof/>
              </w:rPr>
              <w:t xml:space="preserve"> Обґрунтування схемотехнічного рішення</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_Toc136254536 \h </w:instrText>
            </w:r>
            <w:r w:rsidR="00E57524" w:rsidRPr="00E44D3E">
              <w:rPr>
                <w:noProof/>
                <w:webHidden/>
              </w:rPr>
            </w:r>
            <w:r w:rsidR="00E57524" w:rsidRPr="00E44D3E">
              <w:rPr>
                <w:noProof/>
                <w:webHidden/>
              </w:rPr>
              <w:fldChar w:fldCharType="separate"/>
            </w:r>
            <w:r w:rsidR="00BC58D4" w:rsidRPr="00E44D3E">
              <w:rPr>
                <w:noProof/>
                <w:webHidden/>
              </w:rPr>
              <w:t>22</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37" w:history="1">
            <w:r w:rsidR="00BC58D4" w:rsidRPr="00E44D3E">
              <w:rPr>
                <w:rStyle w:val="a8"/>
                <w:rFonts w:cs="Times New Roman"/>
                <w:noProof/>
              </w:rPr>
              <w:t>3.1 Розробка схемотехнічного рішення</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_Toc136254537 \h </w:instrText>
            </w:r>
            <w:r w:rsidR="00E57524" w:rsidRPr="00E44D3E">
              <w:rPr>
                <w:noProof/>
                <w:webHidden/>
              </w:rPr>
            </w:r>
            <w:r w:rsidR="00E57524" w:rsidRPr="00E44D3E">
              <w:rPr>
                <w:noProof/>
                <w:webHidden/>
              </w:rPr>
              <w:fldChar w:fldCharType="separate"/>
            </w:r>
            <w:r w:rsidR="00BC58D4" w:rsidRPr="00E44D3E">
              <w:rPr>
                <w:noProof/>
                <w:webHidden/>
              </w:rPr>
              <w:t>22</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38" w:history="1">
            <w:r w:rsidR="00BC58D4" w:rsidRPr="00E44D3E">
              <w:rPr>
                <w:rStyle w:val="a8"/>
                <w:noProof/>
              </w:rPr>
              <w:t>3.1.1</w:t>
            </w:r>
            <w:r w:rsidR="00BC58D4" w:rsidRPr="00E44D3E">
              <w:rPr>
                <w:rStyle w:val="a8"/>
                <w:rFonts w:cs="Times New Roman"/>
                <w:noProof/>
              </w:rPr>
              <w:t xml:space="preserve"> Розробка ст</w:t>
            </w:r>
            <w:r w:rsidR="00A92D13">
              <w:rPr>
                <w:rStyle w:val="a8"/>
                <w:rFonts w:cs="Times New Roman"/>
                <w:noProof/>
              </w:rPr>
              <w:t>р</w:t>
            </w:r>
            <w:r w:rsidR="00BC58D4" w:rsidRPr="00E44D3E">
              <w:rPr>
                <w:rStyle w:val="a8"/>
                <w:rFonts w:cs="Times New Roman"/>
                <w:noProof/>
              </w:rPr>
              <w:t>уктурної схеми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_Toc136254538 \h </w:instrText>
            </w:r>
            <w:r w:rsidR="00E57524" w:rsidRPr="00E44D3E">
              <w:rPr>
                <w:noProof/>
                <w:webHidden/>
              </w:rPr>
            </w:r>
            <w:r w:rsidR="00E57524" w:rsidRPr="00E44D3E">
              <w:rPr>
                <w:noProof/>
                <w:webHidden/>
              </w:rPr>
              <w:fldChar w:fldCharType="separate"/>
            </w:r>
            <w:r w:rsidR="00BC58D4" w:rsidRPr="00E44D3E">
              <w:rPr>
                <w:noProof/>
                <w:webHidden/>
              </w:rPr>
              <w:t>22</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39" w:history="1">
            <w:r w:rsidR="00BC58D4" w:rsidRPr="00E44D3E">
              <w:rPr>
                <w:rStyle w:val="a8"/>
                <w:noProof/>
              </w:rPr>
              <w:t>3.1.2</w:t>
            </w:r>
            <w:r w:rsidR="00BC58D4" w:rsidRPr="00E44D3E">
              <w:rPr>
                <w:rStyle w:val="a8"/>
                <w:rFonts w:cs="Times New Roman"/>
                <w:noProof/>
              </w:rPr>
              <w:t xml:space="preserve"> Розробка схеми електричної принципової підсилювача</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_Toc136254539 \h </w:instrText>
            </w:r>
            <w:r w:rsidR="00E57524" w:rsidRPr="00E44D3E">
              <w:rPr>
                <w:noProof/>
                <w:webHidden/>
              </w:rPr>
            </w:r>
            <w:r w:rsidR="00E57524" w:rsidRPr="00E44D3E">
              <w:rPr>
                <w:noProof/>
                <w:webHidden/>
              </w:rPr>
              <w:fldChar w:fldCharType="separate"/>
            </w:r>
            <w:r w:rsidR="00BC58D4" w:rsidRPr="00E44D3E">
              <w:rPr>
                <w:noProof/>
                <w:webHidden/>
              </w:rPr>
              <w:t>23</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40" w:history="1">
            <w:r w:rsidR="00BC58D4" w:rsidRPr="00E44D3E">
              <w:rPr>
                <w:rStyle w:val="a8"/>
                <w:noProof/>
              </w:rPr>
              <w:t>3.1.3</w:t>
            </w:r>
            <w:r w:rsidR="00BC58D4" w:rsidRPr="00E44D3E">
              <w:rPr>
                <w:rStyle w:val="a8"/>
                <w:rFonts w:cs="Times New Roman"/>
                <w:noProof/>
              </w:rPr>
              <w:t xml:space="preserve"> </w:t>
            </w:r>
            <w:r w:rsidR="00A4459A">
              <w:rPr>
                <w:rStyle w:val="a8"/>
                <w:rFonts w:cs="Times New Roman"/>
                <w:noProof/>
              </w:rPr>
              <w:t>Розробка схеми</w:t>
            </w:r>
            <w:r w:rsidR="00BC58D4" w:rsidRPr="00E44D3E">
              <w:rPr>
                <w:rStyle w:val="a8"/>
                <w:rFonts w:cs="Times New Roman"/>
                <w:noProof/>
              </w:rPr>
              <w:t xml:space="preserve"> підсилювача потужності</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_Toc136254540 \h </w:instrText>
            </w:r>
            <w:r w:rsidR="00E57524" w:rsidRPr="00E44D3E">
              <w:rPr>
                <w:noProof/>
                <w:webHidden/>
              </w:rPr>
            </w:r>
            <w:r w:rsidR="00E57524" w:rsidRPr="00E44D3E">
              <w:rPr>
                <w:noProof/>
                <w:webHidden/>
              </w:rPr>
              <w:fldChar w:fldCharType="separate"/>
            </w:r>
            <w:r w:rsidR="00BC58D4" w:rsidRPr="00E44D3E">
              <w:rPr>
                <w:noProof/>
                <w:webHidden/>
              </w:rPr>
              <w:t>24</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41" w:history="1">
            <w:r w:rsidR="00BC58D4" w:rsidRPr="00E44D3E">
              <w:rPr>
                <w:rStyle w:val="a8"/>
                <w:rFonts w:cs="Times New Roman"/>
                <w:noProof/>
              </w:rPr>
              <w:t>3.1.4 Обґрунтування вибору попереднього підсилювача</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_Toc136254541 \h </w:instrText>
            </w:r>
            <w:r w:rsidR="00E57524" w:rsidRPr="00E44D3E">
              <w:rPr>
                <w:noProof/>
                <w:webHidden/>
              </w:rPr>
            </w:r>
            <w:r w:rsidR="00E57524" w:rsidRPr="00E44D3E">
              <w:rPr>
                <w:noProof/>
                <w:webHidden/>
              </w:rPr>
              <w:fldChar w:fldCharType="separate"/>
            </w:r>
            <w:r w:rsidR="00BC58D4" w:rsidRPr="00E44D3E">
              <w:rPr>
                <w:noProof/>
                <w:webHidden/>
              </w:rPr>
              <w:t>25</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42" w:history="1">
            <w:r w:rsidR="00BC58D4" w:rsidRPr="00E44D3E">
              <w:rPr>
                <w:rStyle w:val="a8"/>
                <w:rFonts w:cs="Times New Roman"/>
                <w:noProof/>
              </w:rPr>
              <w:t>3.1.5 Обґрунтування вибору ТКРГ</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_Toc136254542 \h </w:instrText>
            </w:r>
            <w:r w:rsidR="00E57524" w:rsidRPr="00E44D3E">
              <w:rPr>
                <w:noProof/>
                <w:webHidden/>
              </w:rPr>
            </w:r>
            <w:r w:rsidR="00E57524" w:rsidRPr="00E44D3E">
              <w:rPr>
                <w:noProof/>
                <w:webHidden/>
              </w:rPr>
              <w:fldChar w:fldCharType="separate"/>
            </w:r>
            <w:r w:rsidR="00BC58D4" w:rsidRPr="00E44D3E">
              <w:rPr>
                <w:noProof/>
                <w:webHidden/>
              </w:rPr>
              <w:t>26</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43" w:history="1">
            <w:r w:rsidR="00BC58D4" w:rsidRPr="00E44D3E">
              <w:rPr>
                <w:rStyle w:val="a8"/>
                <w:rFonts w:cs="Times New Roman"/>
                <w:noProof/>
              </w:rPr>
              <w:t>3.1.6 Обґрунтування вибору РТ</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_Toc136254543 \h </w:instrText>
            </w:r>
            <w:r w:rsidR="00E57524" w:rsidRPr="00E44D3E">
              <w:rPr>
                <w:noProof/>
                <w:webHidden/>
              </w:rPr>
            </w:r>
            <w:r w:rsidR="00E57524" w:rsidRPr="00E44D3E">
              <w:rPr>
                <w:noProof/>
                <w:webHidden/>
              </w:rPr>
              <w:fldChar w:fldCharType="separate"/>
            </w:r>
            <w:r w:rsidR="00BC58D4" w:rsidRPr="00E44D3E">
              <w:rPr>
                <w:noProof/>
                <w:webHidden/>
              </w:rPr>
              <w:t>27</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44" w:history="1">
            <w:r w:rsidR="00BC58D4" w:rsidRPr="00E44D3E">
              <w:rPr>
                <w:rStyle w:val="a8"/>
                <w:rFonts w:cs="Times New Roman"/>
                <w:noProof/>
              </w:rPr>
              <w:t>3.1.7 Обґрунтування вибору живлення</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_Toc136254544 \h </w:instrText>
            </w:r>
            <w:r w:rsidR="00E57524" w:rsidRPr="00E44D3E">
              <w:rPr>
                <w:noProof/>
                <w:webHidden/>
              </w:rPr>
            </w:r>
            <w:r w:rsidR="00E57524" w:rsidRPr="00E44D3E">
              <w:rPr>
                <w:noProof/>
                <w:webHidden/>
              </w:rPr>
              <w:fldChar w:fldCharType="separate"/>
            </w:r>
            <w:r w:rsidR="00BC58D4" w:rsidRPr="00E44D3E">
              <w:rPr>
                <w:noProof/>
                <w:webHidden/>
              </w:rPr>
              <w:t>28</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45" w:history="1">
            <w:r w:rsidR="00BC58D4" w:rsidRPr="00E44D3E">
              <w:rPr>
                <w:rStyle w:val="a8"/>
                <w:noProof/>
              </w:rPr>
              <w:t>3.2 Електричні розрахунки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_Toc136254545 \h </w:instrText>
            </w:r>
            <w:r w:rsidR="00E57524" w:rsidRPr="00E44D3E">
              <w:rPr>
                <w:noProof/>
                <w:webHidden/>
              </w:rPr>
            </w:r>
            <w:r w:rsidR="00E57524" w:rsidRPr="00E44D3E">
              <w:rPr>
                <w:noProof/>
                <w:webHidden/>
              </w:rPr>
              <w:fldChar w:fldCharType="separate"/>
            </w:r>
            <w:r w:rsidR="00BC58D4" w:rsidRPr="00E44D3E">
              <w:rPr>
                <w:noProof/>
                <w:webHidden/>
              </w:rPr>
              <w:t>28</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46" w:history="1">
            <w:r w:rsidR="00BC58D4" w:rsidRPr="00E44D3E">
              <w:rPr>
                <w:rStyle w:val="a8"/>
                <w:noProof/>
              </w:rPr>
              <w:t>3.3 Висновок</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_Toc136254546 \h </w:instrText>
            </w:r>
            <w:r w:rsidR="00E57524" w:rsidRPr="00E44D3E">
              <w:rPr>
                <w:noProof/>
                <w:webHidden/>
              </w:rPr>
            </w:r>
            <w:r w:rsidR="00E57524" w:rsidRPr="00E44D3E">
              <w:rPr>
                <w:noProof/>
                <w:webHidden/>
              </w:rPr>
              <w:fldChar w:fldCharType="separate"/>
            </w:r>
            <w:r w:rsidR="00BC58D4" w:rsidRPr="00E44D3E">
              <w:rPr>
                <w:noProof/>
                <w:webHidden/>
              </w:rPr>
              <w:t>29</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47" w:history="1">
            <w:r w:rsidR="00BC58D4" w:rsidRPr="00E44D3E">
              <w:rPr>
                <w:rStyle w:val="a8"/>
                <w:noProof/>
              </w:rPr>
              <w:t>4 Підтвердження працездатності схеми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_Toc136254547 \h </w:instrText>
            </w:r>
            <w:r w:rsidR="00E57524" w:rsidRPr="00E44D3E">
              <w:rPr>
                <w:noProof/>
                <w:webHidden/>
              </w:rPr>
            </w:r>
            <w:r w:rsidR="00E57524" w:rsidRPr="00E44D3E">
              <w:rPr>
                <w:noProof/>
                <w:webHidden/>
              </w:rPr>
              <w:fldChar w:fldCharType="separate"/>
            </w:r>
            <w:r w:rsidR="00BC58D4" w:rsidRPr="00E44D3E">
              <w:rPr>
                <w:noProof/>
                <w:webHidden/>
              </w:rPr>
              <w:t>30</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48" w:history="1">
            <w:r w:rsidR="00BC58D4" w:rsidRPr="00E44D3E">
              <w:rPr>
                <w:rStyle w:val="a8"/>
                <w:noProof/>
              </w:rPr>
              <w:t>4.1 Моделювання підсилювача потужності</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_Toc136254548 \h </w:instrText>
            </w:r>
            <w:r w:rsidR="00E57524" w:rsidRPr="00E44D3E">
              <w:rPr>
                <w:noProof/>
                <w:webHidden/>
              </w:rPr>
            </w:r>
            <w:r w:rsidR="00E57524" w:rsidRPr="00E44D3E">
              <w:rPr>
                <w:noProof/>
                <w:webHidden/>
              </w:rPr>
              <w:fldChar w:fldCharType="separate"/>
            </w:r>
            <w:r w:rsidR="00BC58D4" w:rsidRPr="00E44D3E">
              <w:rPr>
                <w:noProof/>
                <w:webHidden/>
              </w:rPr>
              <w:t>30</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49" w:history="1">
            <w:r w:rsidR="00BC58D4" w:rsidRPr="00E44D3E">
              <w:rPr>
                <w:rStyle w:val="a8"/>
                <w:noProof/>
              </w:rPr>
              <w:t>4.2 Моделювання попереднього підсилювача</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_Toc136254549 \h </w:instrText>
            </w:r>
            <w:r w:rsidR="00E57524" w:rsidRPr="00E44D3E">
              <w:rPr>
                <w:noProof/>
                <w:webHidden/>
              </w:rPr>
            </w:r>
            <w:r w:rsidR="00E57524" w:rsidRPr="00E44D3E">
              <w:rPr>
                <w:noProof/>
                <w:webHidden/>
              </w:rPr>
              <w:fldChar w:fldCharType="separate"/>
            </w:r>
            <w:r w:rsidR="00BC58D4" w:rsidRPr="00E44D3E">
              <w:rPr>
                <w:noProof/>
                <w:webHidden/>
              </w:rPr>
              <w:t>31</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50" w:history="1">
            <w:r w:rsidR="00BC58D4" w:rsidRPr="00E44D3E">
              <w:rPr>
                <w:rStyle w:val="a8"/>
                <w:noProof/>
              </w:rPr>
              <w:t>4.3 Моделюювання схеми ТКРГ</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_Toc136254550 \h </w:instrText>
            </w:r>
            <w:r w:rsidR="00E57524" w:rsidRPr="00E44D3E">
              <w:rPr>
                <w:noProof/>
                <w:webHidden/>
              </w:rPr>
            </w:r>
            <w:r w:rsidR="00E57524" w:rsidRPr="00E44D3E">
              <w:rPr>
                <w:noProof/>
                <w:webHidden/>
              </w:rPr>
              <w:fldChar w:fldCharType="separate"/>
            </w:r>
            <w:r w:rsidR="00BC58D4" w:rsidRPr="00E44D3E">
              <w:rPr>
                <w:noProof/>
                <w:webHidden/>
              </w:rPr>
              <w:t>32</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51" w:history="1">
            <w:r w:rsidR="00BC58D4" w:rsidRPr="00E44D3E">
              <w:rPr>
                <w:rStyle w:val="a8"/>
                <w:noProof/>
              </w:rPr>
              <w:t>4.4 Моделюювання схеми РТ</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_Toc136254551 \h </w:instrText>
            </w:r>
            <w:r w:rsidR="00E57524" w:rsidRPr="00E44D3E">
              <w:rPr>
                <w:noProof/>
                <w:webHidden/>
              </w:rPr>
            </w:r>
            <w:r w:rsidR="00E57524" w:rsidRPr="00E44D3E">
              <w:rPr>
                <w:noProof/>
                <w:webHidden/>
              </w:rPr>
              <w:fldChar w:fldCharType="separate"/>
            </w:r>
            <w:r w:rsidR="00BC58D4" w:rsidRPr="00E44D3E">
              <w:rPr>
                <w:noProof/>
                <w:webHidden/>
              </w:rPr>
              <w:t>35</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52" w:history="1">
            <w:r w:rsidR="00BC58D4" w:rsidRPr="00E44D3E">
              <w:rPr>
                <w:rStyle w:val="a8"/>
                <w:noProof/>
              </w:rPr>
              <w:t>4.5 Загальне моделювання схеми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_Toc136254552 \h </w:instrText>
            </w:r>
            <w:r w:rsidR="00E57524" w:rsidRPr="00E44D3E">
              <w:rPr>
                <w:noProof/>
                <w:webHidden/>
              </w:rPr>
            </w:r>
            <w:r w:rsidR="00E57524" w:rsidRPr="00E44D3E">
              <w:rPr>
                <w:noProof/>
                <w:webHidden/>
              </w:rPr>
              <w:fldChar w:fldCharType="separate"/>
            </w:r>
            <w:r w:rsidR="00BC58D4" w:rsidRPr="00E44D3E">
              <w:rPr>
                <w:noProof/>
                <w:webHidden/>
              </w:rPr>
              <w:t>37</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53" w:history="1">
            <w:r w:rsidR="00BC58D4" w:rsidRPr="00E44D3E">
              <w:rPr>
                <w:rStyle w:val="a8"/>
                <w:noProof/>
              </w:rPr>
              <w:t>4.6 Висновки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_Toc136254553 \h </w:instrText>
            </w:r>
            <w:r w:rsidR="00E57524" w:rsidRPr="00E44D3E">
              <w:rPr>
                <w:noProof/>
                <w:webHidden/>
              </w:rPr>
            </w:r>
            <w:r w:rsidR="00E57524" w:rsidRPr="00E44D3E">
              <w:rPr>
                <w:noProof/>
                <w:webHidden/>
              </w:rPr>
              <w:fldChar w:fldCharType="separate"/>
            </w:r>
            <w:r w:rsidR="00BC58D4" w:rsidRPr="00E44D3E">
              <w:rPr>
                <w:noProof/>
                <w:webHidden/>
              </w:rPr>
              <w:t>38</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54" w:history="1">
            <w:r w:rsidR="00BC58D4" w:rsidRPr="00E44D3E">
              <w:rPr>
                <w:rStyle w:val="a8"/>
                <w:noProof/>
              </w:rPr>
              <w:t>5 Розробка друкованого вузла</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_Toc136254554 \h </w:instrText>
            </w:r>
            <w:r w:rsidR="00E57524" w:rsidRPr="00E44D3E">
              <w:rPr>
                <w:noProof/>
                <w:webHidden/>
              </w:rPr>
            </w:r>
            <w:r w:rsidR="00E57524" w:rsidRPr="00E44D3E">
              <w:rPr>
                <w:noProof/>
                <w:webHidden/>
              </w:rPr>
              <w:fldChar w:fldCharType="separate"/>
            </w:r>
            <w:r w:rsidR="00BC58D4" w:rsidRPr="00E44D3E">
              <w:rPr>
                <w:noProof/>
                <w:webHidden/>
              </w:rPr>
              <w:t>39</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55" w:history="1">
            <w:r w:rsidR="00BC58D4" w:rsidRPr="00E44D3E">
              <w:rPr>
                <w:rStyle w:val="a8"/>
                <w:noProof/>
              </w:rPr>
              <w:t>5.1 Проекткування друкованого вузла</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_Toc136254555 \h </w:instrText>
            </w:r>
            <w:r w:rsidR="00E57524" w:rsidRPr="00E44D3E">
              <w:rPr>
                <w:noProof/>
                <w:webHidden/>
              </w:rPr>
            </w:r>
            <w:r w:rsidR="00E57524" w:rsidRPr="00E44D3E">
              <w:rPr>
                <w:noProof/>
                <w:webHidden/>
              </w:rPr>
              <w:fldChar w:fldCharType="separate"/>
            </w:r>
            <w:r w:rsidR="00BC58D4" w:rsidRPr="00E44D3E">
              <w:rPr>
                <w:noProof/>
                <w:webHidden/>
              </w:rPr>
              <w:t>40</w:t>
            </w:r>
            <w:r w:rsidR="00E57524" w:rsidRPr="00E44D3E">
              <w:rPr>
                <w:noProof/>
                <w:webHidden/>
              </w:rPr>
              <w:fldChar w:fldCharType="end"/>
            </w:r>
          </w:hyperlink>
        </w:p>
        <w:p w:rsidR="00BC58D4" w:rsidRPr="00E44D3E" w:rsidRDefault="00435288">
          <w:pPr>
            <w:pStyle w:val="31"/>
            <w:tabs>
              <w:tab w:val="right" w:leader="dot" w:pos="9344"/>
            </w:tabs>
            <w:rPr>
              <w:rFonts w:asciiTheme="minorHAnsi" w:eastAsiaTheme="minorEastAsia" w:hAnsiTheme="minorHAnsi" w:cstheme="minorBidi"/>
              <w:noProof/>
              <w:sz w:val="22"/>
              <w:lang w:eastAsia="ru-RU"/>
            </w:rPr>
          </w:pPr>
          <w:hyperlink w:anchor="_Toc136254556" w:history="1">
            <w:r w:rsidR="00BC58D4" w:rsidRPr="00E44D3E">
              <w:rPr>
                <w:rStyle w:val="a8"/>
                <w:noProof/>
              </w:rPr>
              <w:t>5.1.1 Обґрунтування методу виготовлення друкованої плати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_Toc136254556 \h </w:instrText>
            </w:r>
            <w:r w:rsidR="00E57524" w:rsidRPr="00E44D3E">
              <w:rPr>
                <w:noProof/>
                <w:webHidden/>
              </w:rPr>
            </w:r>
            <w:r w:rsidR="00E57524" w:rsidRPr="00E44D3E">
              <w:rPr>
                <w:noProof/>
                <w:webHidden/>
              </w:rPr>
              <w:fldChar w:fldCharType="separate"/>
            </w:r>
            <w:r w:rsidR="00BC58D4" w:rsidRPr="00E44D3E">
              <w:rPr>
                <w:noProof/>
                <w:webHidden/>
              </w:rPr>
              <w:t>40</w:t>
            </w:r>
            <w:r w:rsidR="00E57524" w:rsidRPr="00E44D3E">
              <w:rPr>
                <w:noProof/>
                <w:webHidden/>
              </w:rPr>
              <w:fldChar w:fldCharType="end"/>
            </w:r>
          </w:hyperlink>
        </w:p>
        <w:p w:rsidR="00BC58D4" w:rsidRPr="00E44D3E" w:rsidRDefault="00435288">
          <w:pPr>
            <w:pStyle w:val="31"/>
            <w:tabs>
              <w:tab w:val="right" w:leader="dot" w:pos="9344"/>
            </w:tabs>
            <w:rPr>
              <w:noProof/>
            </w:rPr>
          </w:pPr>
          <w:hyperlink w:anchor="_Toc136254557" w:history="1">
            <w:r w:rsidR="00BC58D4" w:rsidRPr="00E44D3E">
              <w:rPr>
                <w:rStyle w:val="a8"/>
                <w:noProof/>
              </w:rPr>
              <w:t>5.1.2 Вибір матеріалу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_Toc136254557 \h </w:instrText>
            </w:r>
            <w:r w:rsidR="00E57524" w:rsidRPr="00E44D3E">
              <w:rPr>
                <w:noProof/>
                <w:webHidden/>
              </w:rPr>
            </w:r>
            <w:r w:rsidR="00E57524" w:rsidRPr="00E44D3E">
              <w:rPr>
                <w:noProof/>
                <w:webHidden/>
              </w:rPr>
              <w:fldChar w:fldCharType="separate"/>
            </w:r>
            <w:r w:rsidR="00BC58D4" w:rsidRPr="00E44D3E">
              <w:rPr>
                <w:noProof/>
                <w:webHidden/>
              </w:rPr>
              <w:t>40</w:t>
            </w:r>
            <w:r w:rsidR="00E57524" w:rsidRPr="00E44D3E">
              <w:rPr>
                <w:noProof/>
                <w:webHidden/>
              </w:rPr>
              <w:fldChar w:fldCharType="end"/>
            </w:r>
          </w:hyperlink>
        </w:p>
        <w:p w:rsidR="009274AF" w:rsidRPr="00E44D3E" w:rsidRDefault="009274AF" w:rsidP="009274AF"/>
        <w:p w:rsidR="00BC58D4" w:rsidRPr="00E44D3E" w:rsidRDefault="00435288" w:rsidP="009274AF">
          <w:pPr>
            <w:pStyle w:val="31"/>
            <w:tabs>
              <w:tab w:val="right" w:leader="dot" w:pos="9344"/>
            </w:tabs>
            <w:rPr>
              <w:noProof/>
              <w:color w:val="0563C1" w:themeColor="hyperlink"/>
              <w:u w:val="single"/>
            </w:rPr>
          </w:pPr>
          <w:hyperlink w:anchor="_Toc136254558" w:history="1">
            <w:r w:rsidR="00BC58D4" w:rsidRPr="00E44D3E">
              <w:rPr>
                <w:rStyle w:val="a8"/>
                <w:noProof/>
              </w:rPr>
              <w:t>5.1.3 Вибір класу точності плати та щільності виробництва</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_Toc136254558 \h </w:instrText>
            </w:r>
            <w:r w:rsidR="00E57524" w:rsidRPr="00E44D3E">
              <w:rPr>
                <w:noProof/>
                <w:webHidden/>
              </w:rPr>
            </w:r>
            <w:r w:rsidR="00E57524" w:rsidRPr="00E44D3E">
              <w:rPr>
                <w:noProof/>
                <w:webHidden/>
              </w:rPr>
              <w:fldChar w:fldCharType="separate"/>
            </w:r>
            <w:r w:rsidR="00BC58D4" w:rsidRPr="00E44D3E">
              <w:rPr>
                <w:noProof/>
                <w:webHidden/>
              </w:rPr>
              <w:t>40</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59" w:history="1">
            <w:r w:rsidR="00BC58D4" w:rsidRPr="00E44D3E">
              <w:rPr>
                <w:rStyle w:val="a8"/>
                <w:noProof/>
              </w:rPr>
              <w:t>5.2 Трасування плати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_Toc136254559 \h </w:instrText>
            </w:r>
            <w:r w:rsidR="00E57524" w:rsidRPr="00E44D3E">
              <w:rPr>
                <w:noProof/>
                <w:webHidden/>
              </w:rPr>
            </w:r>
            <w:r w:rsidR="00E57524" w:rsidRPr="00E44D3E">
              <w:rPr>
                <w:noProof/>
                <w:webHidden/>
              </w:rPr>
              <w:fldChar w:fldCharType="separate"/>
            </w:r>
            <w:r w:rsidR="00BC58D4" w:rsidRPr="00E44D3E">
              <w:rPr>
                <w:noProof/>
                <w:webHidden/>
              </w:rPr>
              <w:t>41</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60" w:history="1">
            <w:r w:rsidR="00BC58D4" w:rsidRPr="00E44D3E">
              <w:rPr>
                <w:rStyle w:val="a8"/>
                <w:noProof/>
              </w:rPr>
              <w:t>5.3 Розрахунок резонансної частоти механічних коливань ДВ</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_Toc136254560 \h </w:instrText>
            </w:r>
            <w:r w:rsidR="00E57524" w:rsidRPr="00E44D3E">
              <w:rPr>
                <w:noProof/>
                <w:webHidden/>
              </w:rPr>
            </w:r>
            <w:r w:rsidR="00E57524" w:rsidRPr="00E44D3E">
              <w:rPr>
                <w:noProof/>
                <w:webHidden/>
              </w:rPr>
              <w:fldChar w:fldCharType="separate"/>
            </w:r>
            <w:r w:rsidR="00BC58D4" w:rsidRPr="00E44D3E">
              <w:rPr>
                <w:noProof/>
                <w:webHidden/>
              </w:rPr>
              <w:t>43</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61" w:history="1">
            <w:r w:rsidR="00BC58D4" w:rsidRPr="00E44D3E">
              <w:rPr>
                <w:rStyle w:val="a8"/>
                <w:noProof/>
              </w:rPr>
              <w:t>5.4 Висновок</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_Toc136254561 \h </w:instrText>
            </w:r>
            <w:r w:rsidR="00E57524" w:rsidRPr="00E44D3E">
              <w:rPr>
                <w:noProof/>
                <w:webHidden/>
              </w:rPr>
            </w:r>
            <w:r w:rsidR="00E57524" w:rsidRPr="00E44D3E">
              <w:rPr>
                <w:noProof/>
                <w:webHidden/>
              </w:rPr>
              <w:fldChar w:fldCharType="separate"/>
            </w:r>
            <w:r w:rsidR="00BC58D4" w:rsidRPr="00E44D3E">
              <w:rPr>
                <w:noProof/>
                <w:webHidden/>
              </w:rPr>
              <w:t>45</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62" w:history="1">
            <w:r w:rsidR="00BC58D4" w:rsidRPr="00E44D3E">
              <w:rPr>
                <w:rStyle w:val="a8"/>
                <w:noProof/>
              </w:rPr>
              <w:t>6 Розробка конструкції пристрою</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_Toc136254562 \h </w:instrText>
            </w:r>
            <w:r w:rsidR="00E57524" w:rsidRPr="00E44D3E">
              <w:rPr>
                <w:noProof/>
                <w:webHidden/>
              </w:rPr>
            </w:r>
            <w:r w:rsidR="00E57524" w:rsidRPr="00E44D3E">
              <w:rPr>
                <w:noProof/>
                <w:webHidden/>
              </w:rPr>
              <w:fldChar w:fldCharType="separate"/>
            </w:r>
            <w:r w:rsidR="00BC58D4" w:rsidRPr="00E44D3E">
              <w:rPr>
                <w:noProof/>
                <w:webHidden/>
              </w:rPr>
              <w:t>46</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63" w:history="1">
            <w:r w:rsidR="00BC58D4" w:rsidRPr="00E44D3E">
              <w:rPr>
                <w:rStyle w:val="a8"/>
                <w:noProof/>
              </w:rPr>
              <w:t>6.1 Розробка корпусу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_Toc136254563 \h </w:instrText>
            </w:r>
            <w:r w:rsidR="00E57524" w:rsidRPr="00E44D3E">
              <w:rPr>
                <w:noProof/>
                <w:webHidden/>
              </w:rPr>
            </w:r>
            <w:r w:rsidR="00E57524" w:rsidRPr="00E44D3E">
              <w:rPr>
                <w:noProof/>
                <w:webHidden/>
              </w:rPr>
              <w:fldChar w:fldCharType="separate"/>
            </w:r>
            <w:r w:rsidR="00BC58D4" w:rsidRPr="00E44D3E">
              <w:rPr>
                <w:noProof/>
                <w:webHidden/>
              </w:rPr>
              <w:t>46</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64" w:history="1">
            <w:r w:rsidR="00BC58D4" w:rsidRPr="00E44D3E">
              <w:rPr>
                <w:rStyle w:val="a8"/>
                <w:noProof/>
              </w:rPr>
              <w:t>6.2 Висновок</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_Toc136254564 \h </w:instrText>
            </w:r>
            <w:r w:rsidR="00E57524" w:rsidRPr="00E44D3E">
              <w:rPr>
                <w:noProof/>
                <w:webHidden/>
              </w:rPr>
            </w:r>
            <w:r w:rsidR="00E57524" w:rsidRPr="00E44D3E">
              <w:rPr>
                <w:noProof/>
                <w:webHidden/>
              </w:rPr>
              <w:fldChar w:fldCharType="separate"/>
            </w:r>
            <w:r w:rsidR="00BC58D4" w:rsidRPr="00E44D3E">
              <w:rPr>
                <w:noProof/>
                <w:webHidden/>
              </w:rPr>
              <w:t>50</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65" w:history="1">
            <w:r w:rsidR="00BC58D4" w:rsidRPr="00E44D3E">
              <w:rPr>
                <w:rStyle w:val="a8"/>
                <w:noProof/>
              </w:rPr>
              <w:t>7 Розробка стартап-проєкту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_Toc136254565 \h </w:instrText>
            </w:r>
            <w:r w:rsidR="00E57524" w:rsidRPr="00E44D3E">
              <w:rPr>
                <w:noProof/>
                <w:webHidden/>
              </w:rPr>
            </w:r>
            <w:r w:rsidR="00E57524" w:rsidRPr="00E44D3E">
              <w:rPr>
                <w:noProof/>
                <w:webHidden/>
              </w:rPr>
              <w:fldChar w:fldCharType="separate"/>
            </w:r>
            <w:r w:rsidR="00BC58D4" w:rsidRPr="00E44D3E">
              <w:rPr>
                <w:noProof/>
                <w:webHidden/>
              </w:rPr>
              <w:t>51</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66" w:history="1">
            <w:r w:rsidR="00BC58D4" w:rsidRPr="00E44D3E">
              <w:rPr>
                <w:rStyle w:val="a8"/>
                <w:noProof/>
              </w:rPr>
              <w:t>7.1 Опис ідеї стартап-проєкту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_Toc136254566 \h </w:instrText>
            </w:r>
            <w:r w:rsidR="00E57524" w:rsidRPr="00E44D3E">
              <w:rPr>
                <w:noProof/>
                <w:webHidden/>
              </w:rPr>
            </w:r>
            <w:r w:rsidR="00E57524" w:rsidRPr="00E44D3E">
              <w:rPr>
                <w:noProof/>
                <w:webHidden/>
              </w:rPr>
              <w:fldChar w:fldCharType="separate"/>
            </w:r>
            <w:r w:rsidR="00BC58D4" w:rsidRPr="00E44D3E">
              <w:rPr>
                <w:noProof/>
                <w:webHidden/>
              </w:rPr>
              <w:t>51</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67" w:history="1">
            <w:r w:rsidR="00BC58D4" w:rsidRPr="00E44D3E">
              <w:rPr>
                <w:rStyle w:val="a8"/>
                <w:noProof/>
              </w:rPr>
              <w:t>7.2 Технологічний аудит ідеї проєкту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_Toc136254567 \h </w:instrText>
            </w:r>
            <w:r w:rsidR="00E57524" w:rsidRPr="00E44D3E">
              <w:rPr>
                <w:noProof/>
                <w:webHidden/>
              </w:rPr>
            </w:r>
            <w:r w:rsidR="00E57524" w:rsidRPr="00E44D3E">
              <w:rPr>
                <w:noProof/>
                <w:webHidden/>
              </w:rPr>
              <w:fldChar w:fldCharType="separate"/>
            </w:r>
            <w:r w:rsidR="00BC58D4" w:rsidRPr="00E44D3E">
              <w:rPr>
                <w:noProof/>
                <w:webHidden/>
              </w:rPr>
              <w:t>52</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68" w:history="1">
            <w:r w:rsidR="00BC58D4" w:rsidRPr="00E44D3E">
              <w:rPr>
                <w:rStyle w:val="a8"/>
                <w:noProof/>
              </w:rPr>
              <w:t>7.3 Аналіз ринкових можливостей запуску стартап-проєкту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_Toc136254568 \h </w:instrText>
            </w:r>
            <w:r w:rsidR="00E57524" w:rsidRPr="00E44D3E">
              <w:rPr>
                <w:noProof/>
                <w:webHidden/>
              </w:rPr>
            </w:r>
            <w:r w:rsidR="00E57524" w:rsidRPr="00E44D3E">
              <w:rPr>
                <w:noProof/>
                <w:webHidden/>
              </w:rPr>
              <w:fldChar w:fldCharType="separate"/>
            </w:r>
            <w:r w:rsidR="00BC58D4" w:rsidRPr="00E44D3E">
              <w:rPr>
                <w:noProof/>
                <w:webHidden/>
              </w:rPr>
              <w:t>52</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69" w:history="1">
            <w:r w:rsidR="00BC58D4" w:rsidRPr="00E44D3E">
              <w:rPr>
                <w:rStyle w:val="a8"/>
                <w:noProof/>
              </w:rPr>
              <w:t>7.4 Розроблення ринкової стратегії проєкту</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_Toc136254569 \h </w:instrText>
            </w:r>
            <w:r w:rsidR="00E57524" w:rsidRPr="00E44D3E">
              <w:rPr>
                <w:noProof/>
                <w:webHidden/>
              </w:rPr>
            </w:r>
            <w:r w:rsidR="00E57524" w:rsidRPr="00E44D3E">
              <w:rPr>
                <w:noProof/>
                <w:webHidden/>
              </w:rPr>
              <w:fldChar w:fldCharType="separate"/>
            </w:r>
            <w:r w:rsidR="00BC58D4" w:rsidRPr="00E44D3E">
              <w:rPr>
                <w:noProof/>
                <w:webHidden/>
              </w:rPr>
              <w:t>59</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70" w:history="1">
            <w:r w:rsidR="00BC58D4" w:rsidRPr="00E44D3E">
              <w:rPr>
                <w:rStyle w:val="a8"/>
                <w:noProof/>
              </w:rPr>
              <w:t>7.5 Розроблення маркетингової програми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_Toc136254570 \h </w:instrText>
            </w:r>
            <w:r w:rsidR="00E57524" w:rsidRPr="00E44D3E">
              <w:rPr>
                <w:noProof/>
                <w:webHidden/>
              </w:rPr>
            </w:r>
            <w:r w:rsidR="00E57524" w:rsidRPr="00E44D3E">
              <w:rPr>
                <w:noProof/>
                <w:webHidden/>
              </w:rPr>
              <w:fldChar w:fldCharType="separate"/>
            </w:r>
            <w:r w:rsidR="00BC58D4" w:rsidRPr="00E44D3E">
              <w:rPr>
                <w:noProof/>
                <w:webHidden/>
              </w:rPr>
              <w:t>62</w:t>
            </w:r>
            <w:r w:rsidR="00E57524" w:rsidRPr="00E44D3E">
              <w:rPr>
                <w:noProof/>
                <w:webHidden/>
              </w:rPr>
              <w:fldChar w:fldCharType="end"/>
            </w:r>
          </w:hyperlink>
        </w:p>
        <w:p w:rsidR="00BC58D4" w:rsidRPr="00E44D3E" w:rsidRDefault="00435288">
          <w:pPr>
            <w:pStyle w:val="21"/>
            <w:tabs>
              <w:tab w:val="right" w:leader="dot" w:pos="9344"/>
            </w:tabs>
            <w:rPr>
              <w:rFonts w:asciiTheme="minorHAnsi" w:eastAsiaTheme="minorEastAsia" w:hAnsiTheme="minorHAnsi" w:cstheme="minorBidi"/>
              <w:noProof/>
              <w:sz w:val="22"/>
              <w:lang w:eastAsia="ru-RU"/>
            </w:rPr>
          </w:pPr>
          <w:hyperlink w:anchor="_Toc136254571" w:history="1">
            <w:r w:rsidR="00BC58D4" w:rsidRPr="00E44D3E">
              <w:rPr>
                <w:rStyle w:val="a8"/>
                <w:noProof/>
              </w:rPr>
              <w:t>7.6 Висновки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_Toc136254571 \h </w:instrText>
            </w:r>
            <w:r w:rsidR="00E57524" w:rsidRPr="00E44D3E">
              <w:rPr>
                <w:noProof/>
                <w:webHidden/>
              </w:rPr>
            </w:r>
            <w:r w:rsidR="00E57524" w:rsidRPr="00E44D3E">
              <w:rPr>
                <w:noProof/>
                <w:webHidden/>
              </w:rPr>
              <w:fldChar w:fldCharType="separate"/>
            </w:r>
            <w:r w:rsidR="00BC58D4" w:rsidRPr="00E44D3E">
              <w:rPr>
                <w:noProof/>
                <w:webHidden/>
              </w:rPr>
              <w:t>66</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72" w:history="1">
            <w:r w:rsidR="00BC58D4" w:rsidRPr="00E44D3E">
              <w:rPr>
                <w:rStyle w:val="a8"/>
                <w:noProof/>
              </w:rPr>
              <w:t>Загальні висновки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_Toc136254572 \h </w:instrText>
            </w:r>
            <w:r w:rsidR="00E57524" w:rsidRPr="00E44D3E">
              <w:rPr>
                <w:noProof/>
                <w:webHidden/>
              </w:rPr>
            </w:r>
            <w:r w:rsidR="00E57524" w:rsidRPr="00E44D3E">
              <w:rPr>
                <w:noProof/>
                <w:webHidden/>
              </w:rPr>
              <w:fldChar w:fldCharType="separate"/>
            </w:r>
            <w:r w:rsidR="00BC58D4" w:rsidRPr="00E44D3E">
              <w:rPr>
                <w:noProof/>
                <w:webHidden/>
              </w:rPr>
              <w:t>68</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73" w:history="1">
            <w:r w:rsidR="00BC58D4" w:rsidRPr="00E44D3E">
              <w:rPr>
                <w:rStyle w:val="a8"/>
                <w:noProof/>
              </w:rPr>
              <w:t>Перелік посилань</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_Toc136254573 \h </w:instrText>
            </w:r>
            <w:r w:rsidR="00E57524" w:rsidRPr="00E44D3E">
              <w:rPr>
                <w:noProof/>
                <w:webHidden/>
              </w:rPr>
            </w:r>
            <w:r w:rsidR="00E57524" w:rsidRPr="00E44D3E">
              <w:rPr>
                <w:noProof/>
                <w:webHidden/>
              </w:rPr>
              <w:fldChar w:fldCharType="separate"/>
            </w:r>
            <w:r w:rsidR="00BC58D4" w:rsidRPr="00E44D3E">
              <w:rPr>
                <w:noProof/>
                <w:webHidden/>
              </w:rPr>
              <w:t>70</w:t>
            </w:r>
            <w:r w:rsidR="00E57524" w:rsidRPr="00E44D3E">
              <w:rPr>
                <w:noProof/>
                <w:webHidden/>
              </w:rPr>
              <w:fldChar w:fldCharType="end"/>
            </w:r>
          </w:hyperlink>
        </w:p>
        <w:p w:rsidR="00BC58D4" w:rsidRPr="00E44D3E" w:rsidRDefault="00435288">
          <w:pPr>
            <w:pStyle w:val="11"/>
            <w:tabs>
              <w:tab w:val="right" w:leader="dot" w:pos="9344"/>
            </w:tabs>
            <w:rPr>
              <w:rFonts w:asciiTheme="minorHAnsi" w:eastAsiaTheme="minorEastAsia" w:hAnsiTheme="minorHAnsi" w:cstheme="minorBidi"/>
              <w:noProof/>
              <w:sz w:val="22"/>
              <w:lang w:eastAsia="ru-RU"/>
            </w:rPr>
          </w:pPr>
          <w:hyperlink w:anchor="_Toc136254574" w:history="1">
            <w:r w:rsidR="00BC58D4" w:rsidRPr="00E44D3E">
              <w:rPr>
                <w:rStyle w:val="a8"/>
                <w:noProof/>
              </w:rPr>
              <w:t>Додатки</w:t>
            </w:r>
            <w:r w:rsidR="00BC58D4" w:rsidRPr="00E44D3E">
              <w:rPr>
                <w:noProof/>
                <w:webHidden/>
              </w:rPr>
              <w:tab/>
            </w:r>
            <w:r w:rsidR="00E57524" w:rsidRPr="00E44D3E">
              <w:rPr>
                <w:noProof/>
                <w:webHidden/>
              </w:rPr>
              <w:fldChar w:fldCharType="begin"/>
            </w:r>
            <w:r w:rsidR="00BC58D4" w:rsidRPr="00E44D3E">
              <w:rPr>
                <w:noProof/>
                <w:webHidden/>
              </w:rPr>
              <w:instrText xml:space="preserve"> PAGEREF _Toc136254574 \h </w:instrText>
            </w:r>
            <w:r w:rsidR="00E57524" w:rsidRPr="00E44D3E">
              <w:rPr>
                <w:noProof/>
                <w:webHidden/>
              </w:rPr>
            </w:r>
            <w:r w:rsidR="00E57524" w:rsidRPr="00E44D3E">
              <w:rPr>
                <w:noProof/>
                <w:webHidden/>
              </w:rPr>
              <w:fldChar w:fldCharType="separate"/>
            </w:r>
            <w:r w:rsidR="00BC58D4" w:rsidRPr="00E44D3E">
              <w:rPr>
                <w:noProof/>
                <w:webHidden/>
              </w:rPr>
              <w:t>73</w:t>
            </w:r>
            <w:r w:rsidR="00E57524" w:rsidRPr="00E44D3E">
              <w:rPr>
                <w:noProof/>
                <w:webHidden/>
              </w:rPr>
              <w:fldChar w:fldCharType="end"/>
            </w:r>
          </w:hyperlink>
        </w:p>
        <w:p w:rsidR="004A3FE2" w:rsidRPr="00E44D3E" w:rsidRDefault="00E57524" w:rsidP="00BC58D4">
          <w:pPr>
            <w:pStyle w:val="11"/>
            <w:tabs>
              <w:tab w:val="right" w:leader="dot" w:pos="9344"/>
            </w:tabs>
            <w:ind w:firstLine="0"/>
            <w:rPr>
              <w:rFonts w:asciiTheme="minorHAnsi" w:eastAsiaTheme="minorEastAsia" w:hAnsiTheme="minorHAnsi" w:cstheme="minorBidi"/>
              <w:noProof/>
              <w:sz w:val="22"/>
              <w:lang w:eastAsia="ru-RU"/>
            </w:rPr>
          </w:pPr>
          <w:r w:rsidRPr="00E44D3E">
            <w:rPr>
              <w:b/>
              <w:bCs/>
            </w:rPr>
            <w:fldChar w:fldCharType="end"/>
          </w:r>
        </w:p>
      </w:sdtContent>
    </w:sdt>
    <w:p w:rsidR="004A3FE2" w:rsidRPr="00E44D3E" w:rsidRDefault="004A3FE2" w:rsidP="004A3FE2">
      <w:pPr>
        <w:spacing w:after="160" w:line="259" w:lineRule="auto"/>
        <w:ind w:firstLine="0"/>
        <w:jc w:val="left"/>
      </w:pPr>
      <w:r w:rsidRPr="00E44D3E">
        <w:br w:type="page"/>
      </w:r>
    </w:p>
    <w:p w:rsidR="004A3FE2" w:rsidRPr="00E44D3E" w:rsidRDefault="004A3FE2" w:rsidP="004A3FE2">
      <w:pPr>
        <w:pStyle w:val="ab"/>
        <w:rPr>
          <w:lang w:val="uk-UA"/>
        </w:rPr>
      </w:pPr>
      <w:bookmarkStart w:id="0" w:name="_Toc74004708"/>
      <w:bookmarkStart w:id="1" w:name="_Toc136254517"/>
      <w:r w:rsidRPr="00E44D3E">
        <w:rPr>
          <w:lang w:val="uk-UA"/>
        </w:rPr>
        <w:lastRenderedPageBreak/>
        <w:t>Перелік скорочень</w:t>
      </w:r>
      <w:bookmarkEnd w:id="0"/>
      <w:bookmarkEnd w:id="1"/>
    </w:p>
    <w:p w:rsidR="000C4EBC" w:rsidRPr="00E44D3E" w:rsidRDefault="000C4EBC" w:rsidP="004A3FE2">
      <w:r w:rsidRPr="00E44D3E">
        <w:t xml:space="preserve">АЧХ — </w:t>
      </w:r>
      <w:r w:rsidR="009274AF" w:rsidRPr="00E44D3E">
        <w:t>А</w:t>
      </w:r>
      <w:r w:rsidRPr="00E44D3E">
        <w:t>мплітудно-частотна характеристика</w:t>
      </w:r>
    </w:p>
    <w:p w:rsidR="004A3FE2" w:rsidRPr="00E44D3E" w:rsidRDefault="004A3FE2" w:rsidP="004A3FE2">
      <w:r w:rsidRPr="00E44D3E">
        <w:t>ВЧ — Висока частота</w:t>
      </w:r>
    </w:p>
    <w:p w:rsidR="004A3FE2" w:rsidRPr="00E44D3E" w:rsidRDefault="004A3FE2" w:rsidP="004A3FE2">
      <w:pPr>
        <w:rPr>
          <w:rFonts w:eastAsia="Calibri" w:cs="Times New Roman"/>
          <w:szCs w:val="26"/>
        </w:rPr>
      </w:pPr>
      <w:r w:rsidRPr="00E44D3E">
        <w:t>ДВ — Друкований вузол</w:t>
      </w:r>
    </w:p>
    <w:p w:rsidR="004A3FE2" w:rsidRPr="00E44D3E" w:rsidRDefault="004A3FE2" w:rsidP="004A3FE2">
      <w:r w:rsidRPr="00E44D3E">
        <w:t>ДП — Друкована плата</w:t>
      </w:r>
    </w:p>
    <w:p w:rsidR="004A3FE2" w:rsidRPr="00E44D3E" w:rsidRDefault="004A3FE2" w:rsidP="004A3FE2">
      <w:r w:rsidRPr="00E44D3E">
        <w:t>НЧ — Низька частота</w:t>
      </w:r>
    </w:p>
    <w:p w:rsidR="004A3FE2" w:rsidRPr="00E44D3E" w:rsidRDefault="004A3FE2" w:rsidP="004A3FE2">
      <w:r w:rsidRPr="00E44D3E">
        <w:t>ТЗ — Технічне завдання</w:t>
      </w:r>
    </w:p>
    <w:p w:rsidR="004A3FE2" w:rsidRPr="00E44D3E" w:rsidRDefault="004A3FE2" w:rsidP="004A3FE2">
      <w:r w:rsidRPr="00E44D3E">
        <w:t>ТКРГ — Тонкомпенсований регулятор гучності</w:t>
      </w:r>
    </w:p>
    <w:p w:rsidR="000C4EBC" w:rsidRPr="00E44D3E" w:rsidRDefault="000C4EBC" w:rsidP="004A3FE2">
      <w:r w:rsidRPr="00E44D3E">
        <w:t>РТ — Регулятор тембру</w:t>
      </w:r>
    </w:p>
    <w:p w:rsidR="004A3FE2" w:rsidRPr="00E44D3E" w:rsidRDefault="004A3FE2" w:rsidP="004A3FE2">
      <w:r w:rsidRPr="00E44D3E">
        <w:t>ЦА — Цільова аудиторія</w:t>
      </w:r>
    </w:p>
    <w:p w:rsidR="004A3FE2" w:rsidRPr="00E44D3E" w:rsidRDefault="004A3FE2" w:rsidP="004A3FE2">
      <w:pPr>
        <w:pStyle w:val="ab"/>
        <w:rPr>
          <w:lang w:val="uk-UA"/>
        </w:rPr>
      </w:pPr>
      <w:bookmarkStart w:id="2" w:name="_Toc136254518"/>
      <w:r w:rsidRPr="00E44D3E">
        <w:rPr>
          <w:lang w:val="uk-UA"/>
        </w:rPr>
        <w:lastRenderedPageBreak/>
        <w:t>Вступ</w:t>
      </w:r>
      <w:bookmarkEnd w:id="2"/>
    </w:p>
    <w:p w:rsidR="004A3FE2" w:rsidRPr="00E44D3E" w:rsidRDefault="004A3FE2" w:rsidP="004A3FE2">
      <w:r w:rsidRPr="00E44D3E">
        <w:t>На планеті живуть сотні тисяч людей, які грають на тому чи іншому музичному інструменті. Проте часто заняття музикою можуть заважати присутнім людям або сусідам. Багато сучасних музикантів користуються різними засобами, аби тренуватись і не заважати людям, які їх оточують. Основним способом є відтворення звуку в головних телефонах</w:t>
      </w:r>
      <w:r w:rsidR="009274AF" w:rsidRPr="00E44D3E">
        <w:t xml:space="preserve">. </w:t>
      </w:r>
      <w:r w:rsidRPr="00E44D3E">
        <w:t xml:space="preserve">Звук електронних барабанів, наприклад, можна відразу виводити на </w:t>
      </w:r>
      <w:r w:rsidR="009274AF" w:rsidRPr="00E44D3E">
        <w:t>головні телефони</w:t>
      </w:r>
      <w:r w:rsidRPr="00E44D3E">
        <w:t>.</w:t>
      </w:r>
      <w:r w:rsidRPr="00E44D3E">
        <w:tab/>
      </w:r>
    </w:p>
    <w:p w:rsidR="004A3FE2" w:rsidRPr="00E44D3E" w:rsidRDefault="009274AF" w:rsidP="004A3FE2">
      <w:r w:rsidRPr="00E44D3E">
        <w:t>Музиканти, які грають на електрогітарі,</w:t>
      </w:r>
      <w:r w:rsidR="004A3FE2" w:rsidRPr="00E44D3E">
        <w:t xml:space="preserve"> для тренувань вдома найчастіше використовують гітарні підсилювачі, які потрібно вмикати на високу гучність для отримання задовільного звуку, що може бути дискомфортним для присутніх поруч людей. Існують також підсилювачі для головних телефонів, для електрогітари. Проте такі пристрої часто мають не</w:t>
      </w:r>
      <w:r w:rsidR="005A03C1" w:rsidRPr="00E44D3E">
        <w:t>задовільну якість звуку</w:t>
      </w:r>
      <w:r w:rsidR="004A3FE2" w:rsidRPr="00E44D3E">
        <w:t>.</w:t>
      </w:r>
    </w:p>
    <w:p w:rsidR="004A3FE2" w:rsidRPr="00E44D3E" w:rsidRDefault="004A3FE2" w:rsidP="004A3FE2">
      <w:r w:rsidRPr="00E44D3E">
        <w:t>Тому, метою проєкту є створення високоякісного підсилювача для головних телефонів. Для цього проведено дослідження психоф</w:t>
      </w:r>
      <w:r w:rsidR="008E1D77" w:rsidRPr="00E44D3E">
        <w:t>ізичних властивостей людського слуху</w:t>
      </w:r>
      <w:r w:rsidRPr="00E44D3E">
        <w:t xml:space="preserve"> і на основі цього розроблено схемотехнічне рішення, яке матиме задовільну якість звуку для людей з музикальним слухом. </w:t>
      </w:r>
    </w:p>
    <w:p w:rsidR="004A3FE2" w:rsidRPr="00E44D3E" w:rsidRDefault="004A3FE2" w:rsidP="004A3FE2">
      <w:pPr>
        <w:pStyle w:val="1"/>
      </w:pPr>
      <w:bookmarkStart w:id="3" w:name="_Toc136254519"/>
      <w:r w:rsidRPr="00E44D3E">
        <w:rPr>
          <w:rFonts w:cs="Times New Roman"/>
          <w:szCs w:val="28"/>
        </w:rPr>
        <w:lastRenderedPageBreak/>
        <w:t>Психофізичні особливості слуху людини</w:t>
      </w:r>
      <w:bookmarkEnd w:id="3"/>
    </w:p>
    <w:p w:rsidR="004A3FE2" w:rsidRPr="00E44D3E" w:rsidRDefault="004A3FE2" w:rsidP="004A3FE2">
      <w:pPr>
        <w:pStyle w:val="2"/>
        <w:rPr>
          <w:rFonts w:cs="Times New Roman"/>
          <w:szCs w:val="28"/>
        </w:rPr>
      </w:pPr>
      <w:bookmarkStart w:id="4" w:name="_Toc136254520"/>
      <w:r w:rsidRPr="00E44D3E">
        <w:rPr>
          <w:rFonts w:cs="Times New Roman"/>
          <w:szCs w:val="28"/>
        </w:rPr>
        <w:t>Психофізика слуху людини</w:t>
      </w:r>
      <w:bookmarkEnd w:id="4"/>
    </w:p>
    <w:p w:rsidR="004C0D0C" w:rsidRPr="00E44D3E" w:rsidRDefault="004C0D0C" w:rsidP="004C0D0C">
      <w:r w:rsidRPr="00E44D3E">
        <w:t>Для того щоб зрозуміти які вимоги та які характеристики має мати підсилювач для головних телефонів, потрібно розібратися в особливостях людського слуху. Особливості сприйняття звуків людиною досліджуються наукою</w:t>
      </w:r>
      <w:r w:rsidR="009274AF" w:rsidRPr="00E44D3E">
        <w:t xml:space="preserve"> психоакустикою</w:t>
      </w:r>
      <w:r w:rsidRPr="00E44D3E">
        <w:t>.</w:t>
      </w:r>
    </w:p>
    <w:p w:rsidR="003D58C7" w:rsidRPr="00E44D3E" w:rsidRDefault="003D58C7" w:rsidP="003D58C7">
      <w:r w:rsidRPr="00E44D3E">
        <w:t>Психофізика слуху (психоакустика) - це наука, що вивчає взаємозв'язок між фізичними параметрами звуку та сприйняттям ним людиною. Вона займається вивченням того, як людський слух обробляє звукову інформацію, в тому числі й того, як людина розрізняє різні звуки за їх характеристиками, такими як гучність, частота, тембр, тривалість тощо.</w:t>
      </w:r>
    </w:p>
    <w:p w:rsidR="003D58C7" w:rsidRPr="00E44D3E" w:rsidRDefault="003D58C7" w:rsidP="003D58C7">
      <w:r w:rsidRPr="00E44D3E">
        <w:t>Знання цих особливостей слуху корисне для покращення якості звуку в розробці підсилювача.</w:t>
      </w:r>
    </w:p>
    <w:p w:rsidR="00ED50C2" w:rsidRPr="00E44D3E" w:rsidRDefault="004C0D0C" w:rsidP="004C0D0C">
      <w:pPr>
        <w:ind w:firstLine="420"/>
      </w:pPr>
      <w:r w:rsidRPr="00E44D3E">
        <w:t>Характеристиками чистого тону є частота і інтенсивність. Частота вимірюється в герцах, тобто визначається кількістю повних коливальних циклів за секунду. Інтенсивність вимірюється величиною пульсуючого тиску звуков</w:t>
      </w:r>
      <w:r w:rsidR="00F101C6" w:rsidRPr="00E44D3E">
        <w:t xml:space="preserve">их хвиль на будь-яку поверхню і </w:t>
      </w:r>
      <w:r w:rsidRPr="00E44D3E">
        <w:t xml:space="preserve">виражається у </w:t>
      </w:r>
      <w:r w:rsidR="00F101C6" w:rsidRPr="00E44D3E">
        <w:t>децибелах (дБ</w:t>
      </w:r>
      <w:r w:rsidRPr="00E44D3E">
        <w:t>)</w:t>
      </w:r>
      <w:r w:rsidR="00ED50C2" w:rsidRPr="00E44D3E">
        <w:t xml:space="preserve"> [1]</w:t>
      </w:r>
      <w:r w:rsidRPr="00E44D3E">
        <w:t>.</w:t>
      </w:r>
    </w:p>
    <w:p w:rsidR="00ED50C2" w:rsidRPr="00E44D3E" w:rsidRDefault="00ED50C2" w:rsidP="00ED50C2">
      <w:r w:rsidRPr="00E44D3E">
        <w:t>П</w:t>
      </w:r>
      <w:r w:rsidR="004C0D0C" w:rsidRPr="00E44D3E">
        <w:t>оняття частоти</w:t>
      </w:r>
      <w:r w:rsidRPr="00E44D3E">
        <w:t xml:space="preserve"> і інтенсивності застосовуються </w:t>
      </w:r>
      <w:r w:rsidR="004C0D0C" w:rsidRPr="00E44D3E">
        <w:t>до звуку як зовнішнього фізичного подразника</w:t>
      </w:r>
      <w:r w:rsidRPr="00E44D3E">
        <w:t xml:space="preserve">. </w:t>
      </w:r>
      <w:r w:rsidR="004C0D0C" w:rsidRPr="00E44D3E">
        <w:t xml:space="preserve">Коли ми говоримо про сприйняття, тобто про фізіологічний процес, </w:t>
      </w:r>
      <w:r w:rsidRPr="00E44D3E">
        <w:t>людина сприймає звук як високий або низький, а його інтенсивність як гучність.</w:t>
      </w:r>
    </w:p>
    <w:p w:rsidR="00A8344E" w:rsidRPr="00E44D3E" w:rsidRDefault="002C1E01" w:rsidP="00A8344E">
      <w:r w:rsidRPr="00E44D3E">
        <w:t>Керуючись ідеєю розробити високоякісний підсилювач з музикальної точки зору, тобто для людей, що мають музикальний слух, в</w:t>
      </w:r>
      <w:r w:rsidR="005F7F7E" w:rsidRPr="00E44D3E">
        <w:t>ажливи</w:t>
      </w:r>
      <w:r w:rsidR="00ED0AE0" w:rsidRPr="00E44D3E">
        <w:t xml:space="preserve">м є визначення критеріїв звуку, які цінуються </w:t>
      </w:r>
      <w:r w:rsidR="00AA30C5" w:rsidRPr="00E44D3E">
        <w:t>«</w:t>
      </w:r>
      <w:r w:rsidR="00ED0AE0" w:rsidRPr="00E44D3E">
        <w:t>аудіофілами</w:t>
      </w:r>
      <w:r w:rsidR="00AA30C5" w:rsidRPr="00E44D3E">
        <w:t>»</w:t>
      </w:r>
      <w:r w:rsidR="005F7F7E" w:rsidRPr="00E44D3E">
        <w:t>, людьми, що мають високі вимоги до якості звуку та звукового обладнання.</w:t>
      </w:r>
    </w:p>
    <w:p w:rsidR="00A8344E" w:rsidRPr="00E44D3E" w:rsidRDefault="00AA30C5" w:rsidP="00A8344E">
      <w:r w:rsidRPr="00E44D3E">
        <w:t>«</w:t>
      </w:r>
      <w:r w:rsidR="00A8344E" w:rsidRPr="00E44D3E">
        <w:t>Аудіофіли</w:t>
      </w:r>
      <w:r w:rsidRPr="00E44D3E">
        <w:t>»</w:t>
      </w:r>
      <w:r w:rsidR="00A8344E" w:rsidRPr="00E44D3E">
        <w:t xml:space="preserve"> найчастіше відзначають в якісній апаратурі приємне, «тепле» звучання,</w:t>
      </w:r>
      <w:r w:rsidR="00EE5617" w:rsidRPr="00E44D3E">
        <w:t xml:space="preserve"> що передає настрій та емоції музики.</w:t>
      </w:r>
    </w:p>
    <w:p w:rsidR="00152A2D" w:rsidRPr="00E44D3E" w:rsidRDefault="00AA30C5" w:rsidP="00302F73">
      <w:r w:rsidRPr="00E44D3E">
        <w:lastRenderedPageBreak/>
        <w:t>«</w:t>
      </w:r>
      <w:r w:rsidR="002C1E01" w:rsidRPr="00E44D3E">
        <w:t>Аудіофіли</w:t>
      </w:r>
      <w:r w:rsidRPr="00E44D3E">
        <w:t>»</w:t>
      </w:r>
      <w:r w:rsidR="002C1E01" w:rsidRPr="00E44D3E">
        <w:t xml:space="preserve"> шукають обладнання, яке</w:t>
      </w:r>
      <w:r w:rsidR="00152A2D" w:rsidRPr="00E44D3E">
        <w:t xml:space="preserve"> забезпечує </w:t>
      </w:r>
      <w:r w:rsidR="00DF2DEA" w:rsidRPr="00E44D3E">
        <w:t xml:space="preserve">природний та живий звук, передає всі нюанси та деталі звуку, точно передає тембр та темп. </w:t>
      </w:r>
    </w:p>
    <w:p w:rsidR="00EE5617" w:rsidRPr="00E44D3E" w:rsidRDefault="00EE5617" w:rsidP="00302F73">
      <w:r w:rsidRPr="00E44D3E">
        <w:t xml:space="preserve">Часто </w:t>
      </w:r>
      <w:r w:rsidR="00AA30C5" w:rsidRPr="00E44D3E">
        <w:t>«</w:t>
      </w:r>
      <w:r w:rsidRPr="00E44D3E">
        <w:t>аудіофіли</w:t>
      </w:r>
      <w:r w:rsidR="00AA30C5" w:rsidRPr="00E44D3E">
        <w:t>»</w:t>
      </w:r>
      <w:r w:rsidRPr="00E44D3E">
        <w:t xml:space="preserve"> надають </w:t>
      </w:r>
      <w:r w:rsidR="004D709A" w:rsidRPr="00E44D3E">
        <w:t>перевагу</w:t>
      </w:r>
      <w:r w:rsidR="00C96425" w:rsidRPr="00E44D3E">
        <w:t xml:space="preserve"> підсилювачам, що підсилюють звук за допомогою ламп. На їх думку, вони з</w:t>
      </w:r>
      <w:r w:rsidR="0033371F" w:rsidRPr="00E44D3E">
        <w:t xml:space="preserve">вучать </w:t>
      </w:r>
      <w:r w:rsidR="00A4459A">
        <w:t>«</w:t>
      </w:r>
      <w:r w:rsidR="0033371F" w:rsidRPr="00E44D3E">
        <w:t>душевніше</w:t>
      </w:r>
      <w:r w:rsidR="00A4459A">
        <w:t>»</w:t>
      </w:r>
      <w:r w:rsidR="0033371F" w:rsidRPr="00E44D3E">
        <w:t>, більш природ</w:t>
      </w:r>
      <w:r w:rsidR="00C96425" w:rsidRPr="00E44D3E">
        <w:t>н</w:t>
      </w:r>
      <w:r w:rsidR="0033371F" w:rsidRPr="00E44D3E">
        <w:t>ь</w:t>
      </w:r>
      <w:r w:rsidR="00C96425" w:rsidRPr="00E44D3E">
        <w:t>о та «тепло» ніж транзисторні.</w:t>
      </w:r>
    </w:p>
    <w:p w:rsidR="009D5560" w:rsidRPr="00E44D3E" w:rsidRDefault="009D5560" w:rsidP="009D5560">
      <w:pPr>
        <w:ind w:firstLine="420"/>
      </w:pPr>
      <w:r w:rsidRPr="00E44D3E">
        <w:t>Важливою характеристикою звуку є тембр, тобто своєрідне «забарвлення» звуку. Тому звуки з однаковою гучністю і частотою, але отримані за допомогою різних інструмен</w:t>
      </w:r>
      <w:r w:rsidR="0033371F" w:rsidRPr="00E44D3E">
        <w:t>т</w:t>
      </w:r>
      <w:r w:rsidRPr="00E44D3E">
        <w:t xml:space="preserve">ів, людина сприймає по різному. На тембр сильно впливають обертони, які створюються джерелом звуку внаслідок коливань його частин. </w:t>
      </w:r>
    </w:p>
    <w:p w:rsidR="009D5560" w:rsidRPr="00E44D3E" w:rsidRDefault="009D5560" w:rsidP="009D5560">
      <w:pPr>
        <w:ind w:firstLine="420"/>
      </w:pPr>
      <w:r w:rsidRPr="00E44D3E">
        <w:t>Усі тони, крім основного, що створюються джерелом звуку називаються обертонами. Якщо частоти обертонів у ціле число разів більші від частоти основного тону, то їх називають гармонічними обертонами (гармоніками)</w:t>
      </w:r>
      <w:r w:rsidR="00125221" w:rsidRPr="00E44D3E">
        <w:t xml:space="preserve"> </w:t>
      </w:r>
      <w:r w:rsidR="00AB5EF9" w:rsidRPr="00E44D3E">
        <w:t>[5]</w:t>
      </w:r>
      <w:r w:rsidRPr="00E44D3E">
        <w:t>.</w:t>
      </w:r>
    </w:p>
    <w:p w:rsidR="00A15D2A" w:rsidRPr="00E44D3E" w:rsidRDefault="00EE5617" w:rsidP="009D5560">
      <w:pPr>
        <w:ind w:firstLine="420"/>
      </w:pPr>
      <w:r w:rsidRPr="00E44D3E">
        <w:t xml:space="preserve"> Б</w:t>
      </w:r>
      <w:r w:rsidR="00480687" w:rsidRPr="00E44D3E">
        <w:t>агато психофізичних досліджень</w:t>
      </w:r>
      <w:r w:rsidRPr="00E44D3E">
        <w:t xml:space="preserve"> та тестів показали, що </w:t>
      </w:r>
      <w:r w:rsidR="00C96425" w:rsidRPr="00E44D3E">
        <w:t xml:space="preserve">людям подобаються лампові підсилювачі через гармоніки, які виникають при підсиленні. </w:t>
      </w:r>
      <w:r w:rsidR="008D2864" w:rsidRPr="00E44D3E">
        <w:t xml:space="preserve">Звук, що люди з музикальним слухом ідентифікують як приємний і «теплий», характеризується гармоніками, що плавно спадають. Співвідношення між такими гармоніками створює необхідний ефект приємного для слуху </w:t>
      </w:r>
      <w:r w:rsidR="00A15D2A" w:rsidRPr="00E44D3E">
        <w:t xml:space="preserve">насичення обертонами, що цінують музиканти в лампових підсилювачах. В спектрі звукового сигналу транзисторних підсилювачів часто присутні гармоніки, що вирізняються серед інших більшою амплітудою. Ці пікові гармоніки психофізично сприймаються людиною як дисонуючі, такі що звучать негармонійно, не музикально. </w:t>
      </w:r>
    </w:p>
    <w:p w:rsidR="009D5560" w:rsidRPr="00E44D3E" w:rsidRDefault="00A15D2A" w:rsidP="009D5560">
      <w:pPr>
        <w:ind w:firstLine="420"/>
      </w:pPr>
      <w:r w:rsidRPr="00E44D3E">
        <w:t xml:space="preserve"> </w:t>
      </w:r>
      <w:r w:rsidR="00C96425" w:rsidRPr="00E44D3E">
        <w:t xml:space="preserve">В лампових підсилювачах </w:t>
      </w:r>
      <w:r w:rsidRPr="00E44D3E">
        <w:t xml:space="preserve">також </w:t>
      </w:r>
      <w:r w:rsidR="00C96425" w:rsidRPr="00E44D3E">
        <w:t xml:space="preserve">переважають парні гармоніки. Особливо людям подобається друга гармоніка. Вона надає звуку більше об’єму та масивності. В транзисторних підсилювачах </w:t>
      </w:r>
      <w:r w:rsidR="008F3B5C" w:rsidRPr="00E44D3E">
        <w:t xml:space="preserve">часто домінують саме непарні гармоніки. </w:t>
      </w:r>
    </w:p>
    <w:p w:rsidR="00A15D2A" w:rsidRPr="00E44D3E" w:rsidRDefault="00A15D2A" w:rsidP="009D5560">
      <w:pPr>
        <w:ind w:firstLine="420"/>
      </w:pPr>
    </w:p>
    <w:p w:rsidR="009D5560" w:rsidRPr="00E44D3E" w:rsidRDefault="009D5560" w:rsidP="009D5560">
      <w:pPr>
        <w:ind w:firstLine="420"/>
      </w:pPr>
      <w:r w:rsidRPr="00E44D3E">
        <w:lastRenderedPageBreak/>
        <w:t xml:space="preserve">Дослідження також показують, що високі гармоніки надають звуку металевого, штучного «забарвлення». </w:t>
      </w:r>
      <w:r w:rsidR="008403F3" w:rsidRPr="00E44D3E">
        <w:t>Тому на слух краще сприймаються звуки, в спектрі яких переважають низькі частоти.</w:t>
      </w:r>
    </w:p>
    <w:p w:rsidR="004C0D0C" w:rsidRPr="00E44D3E" w:rsidRDefault="004C0D0C" w:rsidP="004C0D0C">
      <w:pPr>
        <w:ind w:firstLine="420"/>
      </w:pPr>
      <w:r w:rsidRPr="00E44D3E">
        <w:t>Людське вухо</w:t>
      </w:r>
      <w:r w:rsidR="0033371F" w:rsidRPr="00E44D3E">
        <w:t>,</w:t>
      </w:r>
      <w:r w:rsidRPr="00E44D3E">
        <w:t xml:space="preserve"> </w:t>
      </w:r>
      <w:r w:rsidR="00D9472F" w:rsidRPr="00E44D3E">
        <w:t>теоретично</w:t>
      </w:r>
      <w:r w:rsidR="0033371F" w:rsidRPr="00E44D3E">
        <w:t>,</w:t>
      </w:r>
      <w:r w:rsidR="00A0609E" w:rsidRPr="00E44D3E">
        <w:t xml:space="preserve"> </w:t>
      </w:r>
      <w:r w:rsidRPr="00E44D3E">
        <w:t>може чути звуки в діапазоні від 20 Гц (0</w:t>
      </w:r>
      <w:r w:rsidR="00A0609E" w:rsidRPr="00E44D3E">
        <w:t>,02 кГц) до 20 000 Гц (20 кГц), проте, в</w:t>
      </w:r>
      <w:r w:rsidRPr="00E44D3E">
        <w:t xml:space="preserve">ерхня межа </w:t>
      </w:r>
      <w:r w:rsidR="003B78CD" w:rsidRPr="00E44D3E">
        <w:t>знижується</w:t>
      </w:r>
      <w:r w:rsidR="00A0609E" w:rsidRPr="00E44D3E">
        <w:t xml:space="preserve"> з віком</w:t>
      </w:r>
      <w:r w:rsidRPr="00E44D3E">
        <w:t xml:space="preserve"> </w:t>
      </w:r>
      <w:r w:rsidR="00A0609E" w:rsidRPr="00E44D3E">
        <w:t xml:space="preserve">і </w:t>
      </w:r>
      <w:r w:rsidRPr="00E44D3E">
        <w:t>більшість дорослих не здатні чути</w:t>
      </w:r>
      <w:r w:rsidR="003B78CD" w:rsidRPr="00E44D3E">
        <w:t xml:space="preserve"> звуки</w:t>
      </w:r>
      <w:r w:rsidRPr="00E44D3E">
        <w:t xml:space="preserve"> вище 16 кГц. Залежність сприйняття </w:t>
      </w:r>
      <w:r w:rsidR="008E1D77" w:rsidRPr="00E44D3E">
        <w:t>людиною</w:t>
      </w:r>
      <w:r w:rsidRPr="00E44D3E">
        <w:t xml:space="preserve"> висоти тону від інтенсивності показано на рисунку 1.1.</w:t>
      </w:r>
    </w:p>
    <w:p w:rsidR="004C0D0C" w:rsidRPr="00E44D3E" w:rsidRDefault="004C0D0C" w:rsidP="004C0D0C">
      <w:pPr>
        <w:ind w:firstLine="420"/>
      </w:pPr>
    </w:p>
    <w:p w:rsidR="004C0D0C" w:rsidRPr="00E44D3E" w:rsidRDefault="004C0D0C" w:rsidP="004C0D0C">
      <w:pPr>
        <w:pStyle w:val="ad"/>
      </w:pPr>
      <w:r w:rsidRPr="00E44D3E">
        <w:rPr>
          <w:noProof/>
          <w:lang w:val="ru-RU" w:eastAsia="ru-RU"/>
        </w:rPr>
        <w:drawing>
          <wp:inline distT="0" distB="0" distL="0" distR="0">
            <wp:extent cx="4552916" cy="2918460"/>
            <wp:effectExtent l="0" t="0" r="63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up 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3186" cy="2931453"/>
                    </a:xfrm>
                    <a:prstGeom prst="rect">
                      <a:avLst/>
                    </a:prstGeom>
                  </pic:spPr>
                </pic:pic>
              </a:graphicData>
            </a:graphic>
          </wp:inline>
        </w:drawing>
      </w:r>
    </w:p>
    <w:p w:rsidR="004C0D0C" w:rsidRPr="00E44D3E" w:rsidRDefault="004C0D0C" w:rsidP="004C0D0C">
      <w:pPr>
        <w:pStyle w:val="ae"/>
      </w:pPr>
      <w:r w:rsidRPr="00E44D3E">
        <w:t>Рисунок 1.</w:t>
      </w:r>
      <w:r w:rsidR="008E1D77" w:rsidRPr="00E44D3E">
        <w:t>1 — Сприйняття звуків людиною</w:t>
      </w:r>
      <w:r w:rsidRPr="00E44D3E">
        <w:t xml:space="preserve"> [</w:t>
      </w:r>
      <w:r w:rsidR="005F7F7E" w:rsidRPr="00E44D3E">
        <w:t>3</w:t>
      </w:r>
      <w:r w:rsidRPr="00E44D3E">
        <w:t>]</w:t>
      </w:r>
    </w:p>
    <w:p w:rsidR="003B78CD" w:rsidRPr="00E44D3E" w:rsidRDefault="003B78CD" w:rsidP="003B78CD"/>
    <w:p w:rsidR="00223279" w:rsidRPr="00E44D3E" w:rsidRDefault="004C0D0C" w:rsidP="00223279">
      <w:r w:rsidRPr="00E44D3E">
        <w:t>Як видно з графіку, чутливість людського слуху</w:t>
      </w:r>
      <w:r w:rsidR="00A0609E" w:rsidRPr="00E44D3E">
        <w:t xml:space="preserve"> різна до звуків різної частоти</w:t>
      </w:r>
      <w:r w:rsidRPr="00E44D3E">
        <w:t>, які мають один і той же звуковий тиск. Іншими словами, звуки однакового звукового тиску, але різної частоти суб'єктивно сприймаються людиною як звуки різної гучності . Найбільша чутливість слуху проявляється при частоті звуку близько 3-4</w:t>
      </w:r>
      <w:r w:rsidR="00A0609E" w:rsidRPr="00E44D3E">
        <w:t xml:space="preserve"> кГц</w:t>
      </w:r>
      <w:r w:rsidRPr="00E44D3E">
        <w:t>. Падіння чутливості слуху при частотах менше і більше 3-4 кГц тим більше, що менше звуковий тиск.</w:t>
      </w:r>
    </w:p>
    <w:p w:rsidR="00AB5EF9" w:rsidRPr="00E44D3E" w:rsidRDefault="00095BCC" w:rsidP="008E1D77">
      <w:r w:rsidRPr="00E44D3E">
        <w:t>Графік показує, що звуки з низькою частотою, приємні для людського слуху, сприймаються людиною тихішими за середньочастотні. Це зумовлено природою вуха, що дозволяє краще розу</w:t>
      </w:r>
      <w:r w:rsidR="004B5A89" w:rsidRPr="00E44D3E">
        <w:t>міти саме мовлення інших людей, оскільки,</w:t>
      </w:r>
      <w:r w:rsidR="00A535A9" w:rsidRPr="00E44D3E">
        <w:t xml:space="preserve"> на розбір</w:t>
      </w:r>
      <w:r w:rsidR="0033371F" w:rsidRPr="00E44D3E">
        <w:t>л</w:t>
      </w:r>
      <w:r w:rsidR="00A535A9" w:rsidRPr="00E44D3E">
        <w:t xml:space="preserve">ивість мови значною мірою впливає розбірливість </w:t>
      </w:r>
      <w:r w:rsidR="00A535A9" w:rsidRPr="00E44D3E">
        <w:lastRenderedPageBreak/>
        <w:t xml:space="preserve">приголосних звуків, що переважно знаходяться в діапазоні 1-4 кГц. На рисунку 1.2 зображено залежність </w:t>
      </w:r>
      <w:r w:rsidR="00AB5EF9" w:rsidRPr="00E44D3E">
        <w:t>розбірливості мовлення від частоти.</w:t>
      </w:r>
    </w:p>
    <w:p w:rsidR="00AB5EF9" w:rsidRPr="00E44D3E" w:rsidRDefault="00AB5EF9" w:rsidP="00223279"/>
    <w:p w:rsidR="00AB5EF9" w:rsidRPr="00E44D3E" w:rsidRDefault="00FF1819" w:rsidP="00FF1819">
      <w:pPr>
        <w:pStyle w:val="ad"/>
      </w:pPr>
      <w:r w:rsidRPr="00E44D3E">
        <w:rPr>
          <w:noProof/>
          <w:lang w:val="ru-RU" w:eastAsia="ru-RU"/>
        </w:rPr>
        <w:drawing>
          <wp:inline distT="0" distB="0" distL="0" distR="0">
            <wp:extent cx="4087300" cy="149352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up 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98996" cy="1497794"/>
                    </a:xfrm>
                    <a:prstGeom prst="rect">
                      <a:avLst/>
                    </a:prstGeom>
                  </pic:spPr>
                </pic:pic>
              </a:graphicData>
            </a:graphic>
          </wp:inline>
        </w:drawing>
      </w:r>
    </w:p>
    <w:p w:rsidR="00FF1819" w:rsidRPr="00E44D3E" w:rsidRDefault="000B1731" w:rsidP="00FF1819">
      <w:pPr>
        <w:pStyle w:val="ae"/>
      </w:pPr>
      <w:r w:rsidRPr="00E44D3E">
        <w:t>Рисунок 1.2</w:t>
      </w:r>
      <w:r w:rsidR="00FF1819" w:rsidRPr="00E44D3E">
        <w:t xml:space="preserve"> — </w:t>
      </w:r>
      <w:r w:rsidRPr="00E44D3E">
        <w:t>Розбірливість мовних звуків від частоти</w:t>
      </w:r>
      <w:r w:rsidR="00125221" w:rsidRPr="00E44D3E">
        <w:t xml:space="preserve"> [6]</w:t>
      </w:r>
    </w:p>
    <w:p w:rsidR="00125221" w:rsidRPr="00E44D3E" w:rsidRDefault="00125221" w:rsidP="00125221">
      <w:pPr>
        <w:ind w:firstLine="0"/>
      </w:pPr>
    </w:p>
    <w:p w:rsidR="00125221" w:rsidRPr="00E44D3E" w:rsidRDefault="00125221" w:rsidP="00125221">
      <w:pPr>
        <w:ind w:firstLine="0"/>
      </w:pPr>
      <w:r w:rsidRPr="00E44D3E">
        <w:tab/>
        <w:t>Проте для підсилювача, що створений для відтворення музики, важливим є збереження приємних для слуху, «теплих» низькочастотних звуків. Саме тому високоякісний підсилювач повинен мати змогу посилювати низькі частоти, відповідн</w:t>
      </w:r>
      <w:r w:rsidR="0033371F" w:rsidRPr="00E44D3E">
        <w:t>о до особливостей люд</w:t>
      </w:r>
      <w:r w:rsidR="008E1D77" w:rsidRPr="00E44D3E">
        <w:t>с</w:t>
      </w:r>
      <w:r w:rsidR="0033371F" w:rsidRPr="00E44D3E">
        <w:t>ь</w:t>
      </w:r>
      <w:r w:rsidR="008E1D77" w:rsidRPr="00E44D3E">
        <w:t>кого слуху</w:t>
      </w:r>
      <w:r w:rsidRPr="00E44D3E">
        <w:t>.</w:t>
      </w:r>
    </w:p>
    <w:p w:rsidR="00233393" w:rsidRPr="00E44D3E" w:rsidRDefault="00233393" w:rsidP="00125221">
      <w:pPr>
        <w:ind w:firstLine="0"/>
      </w:pPr>
      <w:r w:rsidRPr="00E44D3E">
        <w:tab/>
        <w:t xml:space="preserve">Отже, досить важливим є можливість налаштування апаратури. </w:t>
      </w:r>
      <w:r w:rsidR="00AA30C5" w:rsidRPr="00E44D3E">
        <w:t>«</w:t>
      </w:r>
      <w:r w:rsidRPr="00E44D3E">
        <w:t>Аудіофіли</w:t>
      </w:r>
      <w:r w:rsidR="00AA30C5" w:rsidRPr="00E44D3E">
        <w:t>»</w:t>
      </w:r>
      <w:r w:rsidRPr="00E44D3E">
        <w:t xml:space="preserve"> хочуть мати можливість налаштовувати своє обладнання для досягнення найкращого звучання музичного інструменту. Посилення чи послаблення тих чи інших частот можна досягти за допомогою регулятора тембру або еквалайзера, що дозволяє регулювати амплітуди необхідних звукових частот.</w:t>
      </w:r>
    </w:p>
    <w:p w:rsidR="004B4E8A" w:rsidRPr="00E44D3E" w:rsidRDefault="00125221" w:rsidP="004B4E8A">
      <w:r w:rsidRPr="00E44D3E">
        <w:tab/>
      </w:r>
      <w:r w:rsidR="00233393" w:rsidRPr="00E44D3E">
        <w:t xml:space="preserve">Також важливим є динамічний діапазон, </w:t>
      </w:r>
      <w:r w:rsidR="00AA30C5" w:rsidRPr="00E44D3E">
        <w:t>«</w:t>
      </w:r>
      <w:r w:rsidR="00233393" w:rsidRPr="00E44D3E">
        <w:t>аудіофіли</w:t>
      </w:r>
      <w:r w:rsidR="00AA30C5" w:rsidRPr="00E44D3E">
        <w:t>»</w:t>
      </w:r>
      <w:r w:rsidR="00233393" w:rsidRPr="00E44D3E">
        <w:t xml:space="preserve"> хочуть, щоб звук був </w:t>
      </w:r>
      <w:r w:rsidR="00A4459A">
        <w:t>«</w:t>
      </w:r>
      <w:r w:rsidR="00233393" w:rsidRPr="00E44D3E">
        <w:t>повним</w:t>
      </w:r>
      <w:r w:rsidR="00A4459A">
        <w:t>»</w:t>
      </w:r>
      <w:r w:rsidR="00233393" w:rsidRPr="00E44D3E">
        <w:t xml:space="preserve"> та </w:t>
      </w:r>
      <w:r w:rsidR="00A4459A">
        <w:t>«</w:t>
      </w:r>
      <w:r w:rsidR="00233393" w:rsidRPr="00E44D3E">
        <w:t>живим</w:t>
      </w:r>
      <w:r w:rsidR="00A4459A">
        <w:t>»</w:t>
      </w:r>
      <w:r w:rsidR="00233393" w:rsidRPr="00E44D3E">
        <w:t xml:space="preserve">, з деталями як на низькому, так і на високому рівні звуку. Це можна забезпечити за допомогою тонкомпенсації. </w:t>
      </w:r>
    </w:p>
    <w:p w:rsidR="004B4E8A" w:rsidRPr="00E44D3E" w:rsidRDefault="004B4E8A" w:rsidP="004B4E8A">
      <w:r w:rsidRPr="00E44D3E">
        <w:t>Тонкомпенсація  — процес зміни частотних характеристик звукового сигналу у разі, коли під час прослуховування рівень його звукового тиску відрізняється від стандартного рівня 90–92 дБ , прийнятого під час запису музичних звукових сигналів.</w:t>
      </w:r>
    </w:p>
    <w:p w:rsidR="004B4E8A" w:rsidRPr="00E44D3E" w:rsidRDefault="004B4E8A" w:rsidP="004B4E8A">
      <w:r w:rsidRPr="00E44D3E">
        <w:t xml:space="preserve">Запис музичних звукових сигналів зазвичай здійснюється при рівні звукового тиску 90-92 дБ, при якому виставляється необхідний тональний </w:t>
      </w:r>
      <w:r w:rsidRPr="00E44D3E">
        <w:lastRenderedPageBreak/>
        <w:t>баланс. Надалі, при прослуховуванні в інших умовах цього звукового сигналу з меншим звуковим тиском, через зміну чутливості слуху людини, суб'єктивно буде відчуватися нестача високих і низьких частот. Для компенсації цього ефекту застосовується тонкомпенсація, шляхом зміни частотних характеристик звуку [7].</w:t>
      </w:r>
    </w:p>
    <w:p w:rsidR="004A3FE2" w:rsidRPr="00E44D3E" w:rsidRDefault="004A3FE2" w:rsidP="004A3FE2">
      <w:pPr>
        <w:pStyle w:val="2"/>
        <w:rPr>
          <w:rFonts w:cs="Times New Roman"/>
          <w:szCs w:val="28"/>
        </w:rPr>
      </w:pPr>
      <w:bookmarkStart w:id="5" w:name="_Toc136254521"/>
      <w:r w:rsidRPr="00E44D3E">
        <w:rPr>
          <w:rFonts w:cs="Times New Roman"/>
          <w:szCs w:val="28"/>
        </w:rPr>
        <w:t>Особливості ринку звуковідтворюючої апаратури</w:t>
      </w:r>
      <w:bookmarkEnd w:id="5"/>
    </w:p>
    <w:p w:rsidR="007138E1" w:rsidRPr="00E44D3E" w:rsidRDefault="00C31AC9" w:rsidP="004B4E8A">
      <w:r w:rsidRPr="00E44D3E">
        <w:t>Ринок звуковідтворюючої апаратури має специфічні особливості.</w:t>
      </w:r>
      <w:r w:rsidR="007138E1" w:rsidRPr="00E44D3E">
        <w:t xml:space="preserve"> Існує два класи високоякісної апаратури - Hi-fi та Hi-end. </w:t>
      </w:r>
    </w:p>
    <w:p w:rsidR="00F53D9B" w:rsidRPr="00E44D3E" w:rsidRDefault="00C222A2" w:rsidP="003853E9">
      <w:r w:rsidRPr="00E44D3E">
        <w:t>Hi-Fi (High Fidelity) — це клас звуковідтворюючої апаратури з високоякісним відтворенням звуку</w:t>
      </w:r>
      <w:r w:rsidR="003853E9" w:rsidRPr="00E44D3E">
        <w:t>, дуже близьким до оригіналу</w:t>
      </w:r>
      <w:r w:rsidRPr="00E44D3E">
        <w:t xml:space="preserve">. Він популярний серед </w:t>
      </w:r>
      <w:r w:rsidR="00AA30C5" w:rsidRPr="00E44D3E">
        <w:t>«</w:t>
      </w:r>
      <w:r w:rsidRPr="00E44D3E">
        <w:t>аудіофілів</w:t>
      </w:r>
      <w:r w:rsidR="00AA30C5" w:rsidRPr="00E44D3E">
        <w:t>»</w:t>
      </w:r>
      <w:r w:rsidRPr="00E44D3E">
        <w:t xml:space="preserve"> і музикантів. </w:t>
      </w:r>
      <w:r w:rsidR="003853E9" w:rsidRPr="00E44D3E">
        <w:t>В</w:t>
      </w:r>
      <w:r w:rsidRPr="00E44D3E">
        <w:t xml:space="preserve">исокоякісне обладнання має </w:t>
      </w:r>
      <w:r w:rsidR="003853E9" w:rsidRPr="00E44D3E">
        <w:t xml:space="preserve">малі </w:t>
      </w:r>
      <w:r w:rsidRPr="00E44D3E">
        <w:t>шум</w:t>
      </w:r>
      <w:r w:rsidR="003853E9" w:rsidRPr="00E44D3E">
        <w:t>и та</w:t>
      </w:r>
      <w:r w:rsidRPr="00E44D3E">
        <w:t xml:space="preserve"> спотворення, а також р</w:t>
      </w:r>
      <w:r w:rsidR="003853E9" w:rsidRPr="00E44D3E">
        <w:t xml:space="preserve">івну, </w:t>
      </w:r>
      <w:r w:rsidRPr="00E44D3E">
        <w:t xml:space="preserve">нейтральну частотну характеристику в діапазоні чутності людини. </w:t>
      </w:r>
      <w:r w:rsidR="003853E9" w:rsidRPr="00E44D3E">
        <w:t>Вимоги до Hi-Fi апаратури стандартизовані і виробники такої апаратури мають відповідати цим стандартам</w:t>
      </w:r>
      <w:r w:rsidR="00F53D9B" w:rsidRPr="00E44D3E">
        <w:t xml:space="preserve"> [8]</w:t>
      </w:r>
      <w:r w:rsidR="003853E9" w:rsidRPr="00E44D3E">
        <w:t>.</w:t>
      </w:r>
    </w:p>
    <w:p w:rsidR="00C222A2" w:rsidRPr="00E44D3E" w:rsidRDefault="003853E9" w:rsidP="00F53D9B">
      <w:r w:rsidRPr="00E44D3E">
        <w:t xml:space="preserve"> Способи вимірювання характеристик апаратури визначать</w:t>
      </w:r>
      <w:r w:rsidR="0033371F" w:rsidRPr="00E44D3E">
        <w:t>ся чинним стандартом DIN 455</w:t>
      </w:r>
      <w:r w:rsidR="00F53D9B" w:rsidRPr="00E44D3E">
        <w:t xml:space="preserve">00. </w:t>
      </w:r>
      <w:r w:rsidRPr="00E44D3E">
        <w:t>Визначаючи положення стандарту DIN 45500 для підсилювальної техніки класу Hi-Fi, можна виділити такі основні характеристики та їх граничні значення:</w:t>
      </w:r>
    </w:p>
    <w:p w:rsidR="003853E9" w:rsidRPr="00E44D3E" w:rsidRDefault="003853E9" w:rsidP="00F53D9B">
      <w:pPr>
        <w:pStyle w:val="aa"/>
        <w:numPr>
          <w:ilvl w:val="0"/>
          <w:numId w:val="20"/>
        </w:numPr>
      </w:pPr>
      <w:r w:rsidRPr="00E44D3E">
        <w:t>Нелінійність АЧХ у діапазоні відтворюваних частот 40-16000 Гц - 1,5 дБ по лінійному входу (2 дБ за наявності коректора);</w:t>
      </w:r>
    </w:p>
    <w:p w:rsidR="003853E9" w:rsidRPr="00E44D3E" w:rsidRDefault="003853E9" w:rsidP="00F53D9B">
      <w:pPr>
        <w:pStyle w:val="aa"/>
        <w:numPr>
          <w:ilvl w:val="0"/>
          <w:numId w:val="20"/>
        </w:numPr>
      </w:pPr>
      <w:r w:rsidRPr="00E44D3E">
        <w:t>Коефіцієнт нелінійних спотворень у діапазоні відтворюваних частот 40—12500 Гц, трохи більше — 1 %.</w:t>
      </w:r>
    </w:p>
    <w:p w:rsidR="00342447" w:rsidRPr="00E44D3E" w:rsidRDefault="003853E9" w:rsidP="004B5A89">
      <w:pPr>
        <w:pStyle w:val="aa"/>
        <w:numPr>
          <w:ilvl w:val="0"/>
          <w:numId w:val="20"/>
        </w:numPr>
      </w:pPr>
      <w:r w:rsidRPr="00E44D3E">
        <w:t>Коефіцієнт інтермодуляційних спотворень у смузі відтворюваних частот 250-8000 Гц (також поза цією смугою при зниженні рівня звукового тиску на 6 дБ), не більше - 3%;</w:t>
      </w:r>
    </w:p>
    <w:p w:rsidR="00F53D9B" w:rsidRPr="00E44D3E" w:rsidRDefault="003853E9" w:rsidP="00C23FCD">
      <w:pPr>
        <w:pStyle w:val="aa"/>
        <w:numPr>
          <w:ilvl w:val="0"/>
          <w:numId w:val="20"/>
        </w:numPr>
      </w:pPr>
      <w:r w:rsidRPr="00E44D3E">
        <w:t>Розкид параметрів каналів у діапазоні відтворюваних частот, трохи більше — 3 дБ;</w:t>
      </w:r>
    </w:p>
    <w:p w:rsidR="004B5A89" w:rsidRPr="00E44D3E" w:rsidRDefault="004B5A89" w:rsidP="004B5A89">
      <w:pPr>
        <w:pStyle w:val="aa"/>
        <w:ind w:left="1287" w:firstLine="0"/>
      </w:pPr>
    </w:p>
    <w:p w:rsidR="007138E1" w:rsidRPr="00E44D3E" w:rsidRDefault="007138E1" w:rsidP="004B4E8A">
      <w:r w:rsidRPr="00E44D3E">
        <w:lastRenderedPageBreak/>
        <w:t>Hi-End (High End) —найвищий («елітний») клас звукопідсилюючого. На відміну від Hi-Fi, в номенклатурі сучасної радіо</w:t>
      </w:r>
      <w:r w:rsidR="00F53D9B" w:rsidRPr="00E44D3E">
        <w:t>електроніки для поняття Hi-end</w:t>
      </w:r>
      <w:r w:rsidRPr="00E44D3E">
        <w:t xml:space="preserve"> відсутні стандарти або інші характеристики, що здатні кваліфікувати Hi-End тим чи іншим чином. Товари, які виробники приписують до класу Hi-End, зазвичай, мають у своєму складі тільки високоякісні компоненти, використання яких в деяких випадках буває економічно необґрунтовано</w:t>
      </w:r>
      <w:r w:rsidR="004B2552" w:rsidRPr="00E44D3E">
        <w:t xml:space="preserve"> [10]</w:t>
      </w:r>
      <w:r w:rsidRPr="00E44D3E">
        <w:t>.</w:t>
      </w:r>
    </w:p>
    <w:p w:rsidR="004B2552" w:rsidRPr="00E44D3E" w:rsidRDefault="004B2552" w:rsidP="004B2552">
      <w:r w:rsidRPr="00E44D3E">
        <w:t xml:space="preserve">Щоб перевірити характеристики Hi-End апаратури проводять не лише вимірювання аудіосистеми, а й оцінюється експертами на слух. Це можна пояснити можливою невідповідністю апаратури до стандартів Hi-Fi, проте чудовим звучанням при прослуховуванні. Наприклад, якщо підсилювач виробляє більшу кількість загальних гармонійних спотворень, але цей тип спотворень приємний на слух. Коефіцієнт нелінійних спотворень може бути більшим за стандарт, проте все рівно буде бажаним серед </w:t>
      </w:r>
      <w:r w:rsidR="00AA30C5" w:rsidRPr="00E44D3E">
        <w:t>«</w:t>
      </w:r>
      <w:r w:rsidRPr="00E44D3E">
        <w:t>аудіофілів</w:t>
      </w:r>
      <w:r w:rsidR="00AA30C5" w:rsidRPr="00E44D3E">
        <w:t>»</w:t>
      </w:r>
      <w:r w:rsidRPr="00E44D3E">
        <w:t>.</w:t>
      </w:r>
    </w:p>
    <w:p w:rsidR="00B9260B" w:rsidRPr="00E44D3E" w:rsidRDefault="00B9260B" w:rsidP="004B2552">
      <w:r w:rsidRPr="00E44D3E">
        <w:t xml:space="preserve">Таким чином, серед </w:t>
      </w:r>
      <w:r w:rsidR="00AA30C5" w:rsidRPr="00E44D3E">
        <w:t>«</w:t>
      </w:r>
      <w:r w:rsidRPr="00E44D3E">
        <w:t>аудіофілів</w:t>
      </w:r>
      <w:r w:rsidR="00AA30C5" w:rsidRPr="00E44D3E">
        <w:t>»</w:t>
      </w:r>
      <w:r w:rsidRPr="00E44D3E">
        <w:t xml:space="preserve"> є певні стандарти та певні популярні рішення, яких потрібно притримуватись при проектуванні високоякісного підсилювача. </w:t>
      </w:r>
      <w:r w:rsidR="00133C58" w:rsidRPr="00E44D3E">
        <w:t>Рівень вихідного</w:t>
      </w:r>
      <w:r w:rsidRPr="00E44D3E">
        <w:t xml:space="preserve"> сигнал</w:t>
      </w:r>
      <w:r w:rsidR="00133C58" w:rsidRPr="00E44D3E">
        <w:t>у</w:t>
      </w:r>
      <w:r w:rsidRPr="00E44D3E">
        <w:t xml:space="preserve"> зі звуко</w:t>
      </w:r>
      <w:r w:rsidR="00133C58" w:rsidRPr="00E44D3E">
        <w:t xml:space="preserve">знімача електрогітари є досить низьким (100 – 300 мВ), тому для підсилення такого сигналу часто використовують попередні підсилювачі. Попередній підсилювач часто реалізовують на операційних підсилювачах (ОП). Користуючись своїм досвідом використання різних операційних підсилювачів, </w:t>
      </w:r>
      <w:r w:rsidR="00AA30C5" w:rsidRPr="00E44D3E">
        <w:t>«</w:t>
      </w:r>
      <w:r w:rsidR="00133C58" w:rsidRPr="00E44D3E">
        <w:t>аудіофіли</w:t>
      </w:r>
      <w:r w:rsidR="00AA30C5" w:rsidRPr="00E44D3E">
        <w:t>»</w:t>
      </w:r>
      <w:r w:rsidR="00133C58" w:rsidRPr="00E44D3E">
        <w:t xml:space="preserve"> надають перевагу певним ОП. Часто такі підсилювачі можуть мати не найкращі технічні характеристики, проте якість та характер отриманого звуку</w:t>
      </w:r>
      <w:r w:rsidR="00D323D3" w:rsidRPr="00E44D3E">
        <w:t xml:space="preserve"> зад</w:t>
      </w:r>
      <w:r w:rsidR="008A4968" w:rsidRPr="00E44D3E">
        <w:t>ово</w:t>
      </w:r>
      <w:r w:rsidR="00D323D3" w:rsidRPr="00E44D3E">
        <w:t xml:space="preserve">льняє їх більше ніж фізичні параметри інших, здавалося б кращих, операційних підсилювачів. </w:t>
      </w:r>
    </w:p>
    <w:p w:rsidR="00136FC2" w:rsidRPr="00E44D3E" w:rsidRDefault="00524360" w:rsidP="00524360">
      <w:r w:rsidRPr="00E44D3E">
        <w:t xml:space="preserve">Для </w:t>
      </w:r>
      <w:r w:rsidR="00AA30C5" w:rsidRPr="00E44D3E">
        <w:t>«</w:t>
      </w:r>
      <w:r w:rsidRPr="00E44D3E">
        <w:t>аудіофілів</w:t>
      </w:r>
      <w:r w:rsidR="00AA30C5" w:rsidRPr="00E44D3E">
        <w:t>»</w:t>
      </w:r>
      <w:r w:rsidRPr="00E44D3E">
        <w:t xml:space="preserve"> важливо не тільки якість звуку, але і зовнішній вигляд обладнання. Вони шукають обладнання зі стильним дизайном та гарним виглядом, яке буде відповідати їхньому стилю та інтер'єру. </w:t>
      </w:r>
      <w:r w:rsidR="00AA30C5" w:rsidRPr="00E44D3E">
        <w:t>«</w:t>
      </w:r>
      <w:r w:rsidRPr="00E44D3E">
        <w:t>Аудіофіли</w:t>
      </w:r>
      <w:r w:rsidR="00AA30C5" w:rsidRPr="00E44D3E">
        <w:t>»</w:t>
      </w:r>
      <w:r w:rsidRPr="00E44D3E">
        <w:t xml:space="preserve"> цінують атмосферу і емоції, які викликає в них техніка. </w:t>
      </w:r>
    </w:p>
    <w:p w:rsidR="00136FC2" w:rsidRPr="00E44D3E" w:rsidRDefault="00136FC2" w:rsidP="00524360">
      <w:r w:rsidRPr="00E44D3E">
        <w:lastRenderedPageBreak/>
        <w:t>Пристрій може мати дуже гарну якість звуку, але якщо він виглядає не естетично, цей звук може ніхто і не почує, адже користувач не захоче мати такий пристрій в себе вдома.</w:t>
      </w:r>
    </w:p>
    <w:p w:rsidR="00524360" w:rsidRPr="00E44D3E" w:rsidRDefault="00524360" w:rsidP="00D323D3">
      <w:r w:rsidRPr="00E44D3E">
        <w:t xml:space="preserve">Тому і в наш час залишаються популярними </w:t>
      </w:r>
      <w:r w:rsidR="00B9260B" w:rsidRPr="00E44D3E">
        <w:t xml:space="preserve">пристрої, які використовують застарілі технології, такі як </w:t>
      </w:r>
      <w:r w:rsidR="00270C17" w:rsidRPr="00E44D3E">
        <w:t>програвачі вінілових пластинок</w:t>
      </w:r>
      <w:r w:rsidR="00B9260B" w:rsidRPr="00E44D3E">
        <w:t>. Люди колекціонують вінілові пластинки і отримують задоволення не лише від музики, а й естетичну насолоду від апаратури.</w:t>
      </w:r>
    </w:p>
    <w:p w:rsidR="004A3FE2" w:rsidRPr="00E44D3E" w:rsidRDefault="004A3FE2" w:rsidP="004A3FE2">
      <w:pPr>
        <w:pStyle w:val="2"/>
      </w:pPr>
      <w:bookmarkStart w:id="6" w:name="_Toc136254522"/>
      <w:r w:rsidRPr="00E44D3E">
        <w:t>Висновки</w:t>
      </w:r>
      <w:bookmarkEnd w:id="6"/>
    </w:p>
    <w:p w:rsidR="00136FC2" w:rsidRPr="00E44D3E" w:rsidRDefault="00136FC2" w:rsidP="00136FC2">
      <w:r w:rsidRPr="00E44D3E">
        <w:t>Після дослідження психофізичних особливостей людського слуху та проведення аналізу особливостей ринку звуковідтворюючої апаратури виявлено та проаналізов</w:t>
      </w:r>
      <w:r w:rsidR="0033371F" w:rsidRPr="00E44D3E">
        <w:t>а</w:t>
      </w:r>
      <w:r w:rsidRPr="00E44D3E">
        <w:t xml:space="preserve">но важливі критерії, необхідні для створення високоякісного підсилювача для головних телефонів. </w:t>
      </w:r>
    </w:p>
    <w:p w:rsidR="00CF49E5" w:rsidRPr="00E44D3E" w:rsidRDefault="00136FC2" w:rsidP="00136FC2">
      <w:r w:rsidRPr="00E44D3E">
        <w:t>Серед найважливіших критеріїв слід виділити «тепле» приємне звучання підсилювача,</w:t>
      </w:r>
      <w:r w:rsidR="00342447" w:rsidRPr="00E44D3E">
        <w:t xml:space="preserve"> що характеризується гармоніками, які плавно спадають,</w:t>
      </w:r>
      <w:r w:rsidRPr="00E44D3E">
        <w:t xml:space="preserve"> необхідність регулювання </w:t>
      </w:r>
      <w:r w:rsidR="00342447" w:rsidRPr="00E44D3E">
        <w:t>амплітудно-</w:t>
      </w:r>
      <w:r w:rsidRPr="00E44D3E">
        <w:t>частот</w:t>
      </w:r>
      <w:r w:rsidR="00342447" w:rsidRPr="00E44D3E">
        <w:t>ної характеристики</w:t>
      </w:r>
      <w:r w:rsidRPr="00E44D3E">
        <w:t xml:space="preserve"> та гучн</w:t>
      </w:r>
      <w:r w:rsidR="0033371F" w:rsidRPr="00E44D3E">
        <w:t>о</w:t>
      </w:r>
      <w:r w:rsidRPr="00E44D3E">
        <w:t xml:space="preserve">сті пристрою. Також підсилювач має бути естетично привабливим і бажаним для користувача. </w:t>
      </w:r>
    </w:p>
    <w:p w:rsidR="004A3FE2" w:rsidRPr="00E44D3E" w:rsidRDefault="004A3FE2" w:rsidP="004A3FE2">
      <w:pPr>
        <w:pStyle w:val="1"/>
      </w:pPr>
      <w:bookmarkStart w:id="7" w:name="_Toc136254523"/>
      <w:r w:rsidRPr="00E44D3E">
        <w:rPr>
          <w:rFonts w:cs="Times New Roman"/>
          <w:szCs w:val="28"/>
        </w:rPr>
        <w:lastRenderedPageBreak/>
        <w:t>Аналіз технічного завдання</w:t>
      </w:r>
      <w:bookmarkEnd w:id="7"/>
    </w:p>
    <w:p w:rsidR="004A3FE2" w:rsidRPr="00E44D3E" w:rsidRDefault="004A3FE2" w:rsidP="004A3FE2">
      <w:pPr>
        <w:pStyle w:val="2"/>
        <w:rPr>
          <w:rFonts w:cs="Times New Roman"/>
          <w:szCs w:val="28"/>
        </w:rPr>
      </w:pPr>
      <w:bookmarkStart w:id="8" w:name="_Toc136254524"/>
      <w:r w:rsidRPr="00E44D3E">
        <w:rPr>
          <w:rFonts w:cs="Times New Roman"/>
          <w:szCs w:val="28"/>
        </w:rPr>
        <w:t>Огляд аналогів</w:t>
      </w:r>
      <w:bookmarkEnd w:id="8"/>
    </w:p>
    <w:p w:rsidR="00136FC2" w:rsidRPr="00E44D3E" w:rsidRDefault="00094351" w:rsidP="00136FC2">
      <w:r w:rsidRPr="00E44D3E">
        <w:t>Для визначення критеріїв та характеристик, які повинен мати розроблюваний підсилювач, необхідно розглянути також пристрої вже доступні на ринку гітарних підсилювачів для головних телефонів.</w:t>
      </w:r>
      <w:r w:rsidR="000745F8" w:rsidRPr="00E44D3E">
        <w:t xml:space="preserve"> Це допоможе обрати технічні характеристики </w:t>
      </w:r>
      <w:r w:rsidR="00E670B5" w:rsidRPr="00E44D3E">
        <w:t>та конструкторське рішення для розроблюваного</w:t>
      </w:r>
      <w:r w:rsidR="000745F8" w:rsidRPr="00E44D3E">
        <w:t xml:space="preserve"> пристрою.</w:t>
      </w:r>
    </w:p>
    <w:p w:rsidR="00D96B65" w:rsidRPr="00E44D3E" w:rsidRDefault="00D96B65" w:rsidP="00D96B65">
      <w:r w:rsidRPr="00E44D3E">
        <w:t>Лампових підсилювачів для головних телефонів, які б спеціалізувалися на підсиленні електрогітари немає на ринку. Існують лише лампові підсилювачі стерео</w:t>
      </w:r>
      <w:r w:rsidR="0033371F" w:rsidRPr="00E44D3E">
        <w:t xml:space="preserve"> </w:t>
      </w:r>
      <w:r w:rsidRPr="00E44D3E">
        <w:t>сигналів з інших джерел, такі як xDuoo MT-604</w:t>
      </w:r>
      <w:r w:rsidR="00C837DF" w:rsidRPr="00E44D3E">
        <w:t>, зображений на рисунку 2.1</w:t>
      </w:r>
      <w:r w:rsidRPr="00E44D3E">
        <w:t>.</w:t>
      </w:r>
    </w:p>
    <w:p w:rsidR="00C837DF" w:rsidRPr="00E44D3E" w:rsidRDefault="00C837DF" w:rsidP="00D96B65"/>
    <w:p w:rsidR="00C837DF" w:rsidRPr="00E44D3E" w:rsidRDefault="00C837DF" w:rsidP="00D96B65">
      <w:r w:rsidRPr="00E44D3E">
        <w:rPr>
          <w:noProof/>
          <w:lang w:val="ru-RU" w:eastAsia="ru-RU"/>
        </w:rPr>
        <w:drawing>
          <wp:inline distT="0" distB="0" distL="0" distR="0">
            <wp:extent cx="5160214" cy="194310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164339" cy="1944653"/>
                    </a:xfrm>
                    <a:prstGeom prst="rect">
                      <a:avLst/>
                    </a:prstGeom>
                  </pic:spPr>
                </pic:pic>
              </a:graphicData>
            </a:graphic>
          </wp:inline>
        </w:drawing>
      </w:r>
    </w:p>
    <w:p w:rsidR="00C837DF" w:rsidRPr="00E44D3E" w:rsidRDefault="00C837DF" w:rsidP="00C837DF">
      <w:pPr>
        <w:pStyle w:val="ae"/>
      </w:pPr>
      <w:r w:rsidRPr="00E44D3E">
        <w:t>Рисунок 2.1 — xDuoo MT-604</w:t>
      </w:r>
      <w:r w:rsidR="00DF2189" w:rsidRPr="00E44D3E">
        <w:t xml:space="preserve"> [11]</w:t>
      </w:r>
    </w:p>
    <w:p w:rsidR="00C837DF" w:rsidRPr="00E44D3E" w:rsidRDefault="00C837DF" w:rsidP="00D96B65"/>
    <w:p w:rsidR="00C837DF" w:rsidRPr="00E44D3E" w:rsidRDefault="00784F87" w:rsidP="00D96B65">
      <w:r w:rsidRPr="00E44D3E">
        <w:t xml:space="preserve">Але підсилювачі такого типу є незадовільними </w:t>
      </w:r>
      <w:r w:rsidR="00C837DF" w:rsidRPr="00E44D3E">
        <w:t xml:space="preserve">для отримання сигналу зі звукознімача електрогітари. </w:t>
      </w:r>
    </w:p>
    <w:p w:rsidR="00C837DF" w:rsidRPr="00E44D3E" w:rsidRDefault="00C837DF" w:rsidP="00D96B65">
      <w:r w:rsidRPr="00E44D3E">
        <w:t>Через головні недоліки лампових підсилювачів, такі, як висока вартість</w:t>
      </w:r>
      <w:r w:rsidR="00DF2189" w:rsidRPr="00E44D3E">
        <w:t xml:space="preserve">, великі габарити та необхідність періодичної </w:t>
      </w:r>
      <w:r w:rsidRPr="00E44D3E">
        <w:t>заміни ламп, серійні сучасні підсилювачі використовують лише підсилення за допомогою транзисторів.</w:t>
      </w:r>
    </w:p>
    <w:p w:rsidR="00C837DF" w:rsidRPr="00E44D3E" w:rsidRDefault="00C837DF" w:rsidP="00C837DF">
      <w:r w:rsidRPr="00E44D3E">
        <w:t>Розглянуто декілька популярних транзисторних гітарних підсилювачів для головних телефонів.</w:t>
      </w:r>
    </w:p>
    <w:p w:rsidR="00C837DF" w:rsidRPr="00E44D3E" w:rsidRDefault="00C837DF" w:rsidP="00D96B65"/>
    <w:p w:rsidR="00272528" w:rsidRPr="00E44D3E" w:rsidRDefault="00D35D9A" w:rsidP="00004747">
      <w:r w:rsidRPr="00E44D3E">
        <w:lastRenderedPageBreak/>
        <w:t xml:space="preserve">Підсилювачі для </w:t>
      </w:r>
      <w:r w:rsidR="009274AF" w:rsidRPr="00E44D3E">
        <w:t>головних телефонів</w:t>
      </w:r>
      <w:r w:rsidRPr="00E44D3E">
        <w:t>, що призначені для гри на електрогі</w:t>
      </w:r>
      <w:r w:rsidR="00004747" w:rsidRPr="00E44D3E">
        <w:t xml:space="preserve">тарі можна поділити на два типи: підсилювачі, що підключаються безпосередньо в гітару, та окремі підсилювачі, що треба підключати за допомогою </w:t>
      </w:r>
      <w:r w:rsidR="00050DE7" w:rsidRPr="00E44D3E">
        <w:t xml:space="preserve">гітарного </w:t>
      </w:r>
      <w:r w:rsidR="00004747" w:rsidRPr="00E44D3E">
        <w:t>дроту.</w:t>
      </w:r>
    </w:p>
    <w:p w:rsidR="000745F8" w:rsidRPr="00E44D3E" w:rsidRDefault="001E626C" w:rsidP="00004747">
      <w:pPr>
        <w:pStyle w:val="3"/>
      </w:pPr>
      <w:bookmarkStart w:id="9" w:name="_Toc136254525"/>
      <w:r w:rsidRPr="00E44D3E">
        <w:t xml:space="preserve">Комбопідсилювач для </w:t>
      </w:r>
      <w:r w:rsidR="009274AF" w:rsidRPr="00E44D3E">
        <w:t>головних телефонів</w:t>
      </w:r>
      <w:r w:rsidRPr="00E44D3E">
        <w:t xml:space="preserve"> VOX Amplug2 AC30</w:t>
      </w:r>
      <w:bookmarkEnd w:id="9"/>
      <w:r w:rsidRPr="00E44D3E">
        <w:t xml:space="preserve"> </w:t>
      </w:r>
    </w:p>
    <w:p w:rsidR="006052DA" w:rsidRPr="00E44D3E" w:rsidRDefault="00004747" w:rsidP="00004747">
      <w:r w:rsidRPr="00E44D3E">
        <w:t>Поширений серед людей, що прагнуть</w:t>
      </w:r>
      <w:r w:rsidR="006052DA" w:rsidRPr="00E44D3E">
        <w:t xml:space="preserve"> тренуватись не заважаючи іншим, популярний гітарний підсилювач</w:t>
      </w:r>
      <w:r w:rsidRPr="00E44D3E">
        <w:t xml:space="preserve"> для </w:t>
      </w:r>
      <w:r w:rsidR="009274AF" w:rsidRPr="00E44D3E">
        <w:t xml:space="preserve">головних телефонів </w:t>
      </w:r>
      <w:r w:rsidRPr="00E44D3E">
        <w:t>VOX Amplug2 AC30</w:t>
      </w:r>
      <w:r w:rsidR="006052DA" w:rsidRPr="00E44D3E">
        <w:t xml:space="preserve"> зображений на рисунку</w:t>
      </w:r>
      <w:r w:rsidR="00050DE7" w:rsidRPr="00E44D3E">
        <w:t xml:space="preserve"> 2.2</w:t>
      </w:r>
      <w:r w:rsidR="006052DA" w:rsidRPr="00E44D3E">
        <w:t>.</w:t>
      </w:r>
    </w:p>
    <w:p w:rsidR="00004747" w:rsidRPr="00E44D3E" w:rsidRDefault="00004747" w:rsidP="00004747"/>
    <w:p w:rsidR="00094351" w:rsidRPr="00E44D3E" w:rsidRDefault="00E33251" w:rsidP="00E33251">
      <w:pPr>
        <w:pStyle w:val="ad"/>
      </w:pPr>
      <w:r w:rsidRPr="00E44D3E">
        <w:rPr>
          <w:noProof/>
          <w:lang w:val="ru-RU" w:eastAsia="ru-RU"/>
        </w:rPr>
        <w:drawing>
          <wp:inline distT="0" distB="0" distL="0" distR="0">
            <wp:extent cx="2809875" cy="248548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819143" cy="2493681"/>
                    </a:xfrm>
                    <a:prstGeom prst="rect">
                      <a:avLst/>
                    </a:prstGeom>
                  </pic:spPr>
                </pic:pic>
              </a:graphicData>
            </a:graphic>
          </wp:inline>
        </w:drawing>
      </w:r>
    </w:p>
    <w:p w:rsidR="00E33251" w:rsidRPr="00E44D3E" w:rsidRDefault="001E626C" w:rsidP="00E33251">
      <w:pPr>
        <w:pStyle w:val="ae"/>
      </w:pPr>
      <w:r w:rsidRPr="00E44D3E">
        <w:t>Рисунок 2.</w:t>
      </w:r>
      <w:r w:rsidR="006052DA" w:rsidRPr="00E44D3E">
        <w:t>2</w:t>
      </w:r>
      <w:r w:rsidR="00E33251" w:rsidRPr="00E44D3E">
        <w:t xml:space="preserve"> — </w:t>
      </w:r>
      <w:r w:rsidRPr="00E44D3E">
        <w:t xml:space="preserve">VOX Amplug2 AC30 </w:t>
      </w:r>
      <w:r w:rsidR="00E33251" w:rsidRPr="00E44D3E">
        <w:t>[11]</w:t>
      </w:r>
    </w:p>
    <w:p w:rsidR="006052DA" w:rsidRPr="00E44D3E" w:rsidRDefault="006052DA" w:rsidP="006052DA"/>
    <w:p w:rsidR="006052DA" w:rsidRPr="00E44D3E" w:rsidRDefault="006052DA" w:rsidP="008C5B2B">
      <w:r w:rsidRPr="00E44D3E">
        <w:t>Вхід пристрою підключається прямо в гітару, а до виходу під’єдн</w:t>
      </w:r>
      <w:r w:rsidR="00784F87" w:rsidRPr="00E44D3E">
        <w:t>ано</w:t>
      </w:r>
      <w:r w:rsidRPr="00E44D3E">
        <w:t xml:space="preserve"> головні телефони.</w:t>
      </w:r>
      <w:r w:rsidR="00050DE7" w:rsidRPr="00E44D3E">
        <w:t xml:space="preserve"> </w:t>
      </w:r>
      <w:r w:rsidRPr="00E44D3E">
        <w:t>Це зручно якщо користувач прагне отримати лише звук, визначений пристроєм.</w:t>
      </w:r>
      <w:r w:rsidR="008C5B2B" w:rsidRPr="00E44D3E">
        <w:t xml:space="preserve"> Проте, </w:t>
      </w:r>
      <w:r w:rsidR="00AA30C5" w:rsidRPr="00E44D3E">
        <w:t>«</w:t>
      </w:r>
      <w:r w:rsidR="008C5B2B" w:rsidRPr="00E44D3E">
        <w:t>аудіофіли</w:t>
      </w:r>
      <w:r w:rsidR="00AA30C5" w:rsidRPr="00E44D3E">
        <w:t>»</w:t>
      </w:r>
      <w:r w:rsidR="008C5B2B" w:rsidRPr="00E44D3E">
        <w:t xml:space="preserve"> найчастіше мають свої спеціальні пристрої для створення потрібних їм ефектів. Розглянутий підсилювач не дасть змогу користувачеві якісно використовувати власні звукові ефекти.</w:t>
      </w:r>
    </w:p>
    <w:p w:rsidR="008836D9" w:rsidRPr="00E44D3E" w:rsidRDefault="008836D9" w:rsidP="008836D9">
      <w:r w:rsidRPr="00E44D3E">
        <w:t>П</w:t>
      </w:r>
      <w:r w:rsidR="008C5B2B" w:rsidRPr="00E44D3E">
        <w:t>еревагами</w:t>
      </w:r>
      <w:r w:rsidRPr="00E44D3E">
        <w:t xml:space="preserve"> розглянутого пристрою є компактн</w:t>
      </w:r>
      <w:r w:rsidR="008C5B2B" w:rsidRPr="00E44D3E">
        <w:t xml:space="preserve">ість і зручність у використанні, а також вбудований акумулятор, що </w:t>
      </w:r>
      <w:r w:rsidR="008B7724" w:rsidRPr="00E44D3E">
        <w:t xml:space="preserve">усуває проблему заміни </w:t>
      </w:r>
      <w:r w:rsidR="00A4459A">
        <w:t>елементів живлення</w:t>
      </w:r>
      <w:r w:rsidR="008B7724" w:rsidRPr="00E44D3E">
        <w:t>.</w:t>
      </w:r>
    </w:p>
    <w:p w:rsidR="006052DA" w:rsidRPr="00E44D3E" w:rsidRDefault="006052DA" w:rsidP="006052DA">
      <w:r w:rsidRPr="00E44D3E">
        <w:lastRenderedPageBreak/>
        <w:t xml:space="preserve">Головним недоліком VOX Amplug2 AC30 є неможливість грати </w:t>
      </w:r>
      <w:r w:rsidR="00784F87" w:rsidRPr="00E44D3E">
        <w:t>«</w:t>
      </w:r>
      <w:r w:rsidRPr="00E44D3E">
        <w:t>чистим</w:t>
      </w:r>
      <w:r w:rsidR="00784F87" w:rsidRPr="00E44D3E">
        <w:t>»</w:t>
      </w:r>
      <w:r w:rsidRPr="00E44D3E">
        <w:t xml:space="preserve">, не спотвореним ефектом </w:t>
      </w:r>
      <w:r w:rsidR="00784F87" w:rsidRPr="00E44D3E">
        <w:t>«</w:t>
      </w:r>
      <w:r w:rsidRPr="00E44D3E">
        <w:t>дісторшн</w:t>
      </w:r>
      <w:r w:rsidR="00784F87" w:rsidRPr="00E44D3E">
        <w:t>»</w:t>
      </w:r>
      <w:r w:rsidRPr="00E44D3E">
        <w:t xml:space="preserve"> звуком. Компанія VOX пропонує і інші варі</w:t>
      </w:r>
      <w:r w:rsidR="00784F87" w:rsidRPr="00E44D3E">
        <w:t>а</w:t>
      </w:r>
      <w:r w:rsidRPr="00E44D3E">
        <w:t>нти такого підсилювача, проте всі вони вносять свої різні ефекти.</w:t>
      </w:r>
      <w:r w:rsidR="008C5B2B" w:rsidRPr="00E44D3E">
        <w:t xml:space="preserve"> Також недоліком є ненадійність пристрою. Користувачі відмічають, що їх пристрій іноді просто виходить з ладу.</w:t>
      </w:r>
    </w:p>
    <w:p w:rsidR="00050DE7" w:rsidRPr="00E44D3E" w:rsidRDefault="00050DE7" w:rsidP="006052DA"/>
    <w:p w:rsidR="00050DE7" w:rsidRPr="00E44D3E" w:rsidRDefault="00050DE7" w:rsidP="00050DE7">
      <w:pPr>
        <w:pStyle w:val="3"/>
      </w:pPr>
      <w:bookmarkStart w:id="10" w:name="_Toc136254526"/>
      <w:r w:rsidRPr="00E44D3E">
        <w:t>Підсилювач XVIVE GA-1 ACOUSTIC</w:t>
      </w:r>
      <w:bookmarkEnd w:id="10"/>
    </w:p>
    <w:p w:rsidR="00050DE7" w:rsidRPr="00E44D3E" w:rsidRDefault="00050DE7" w:rsidP="00050DE7">
      <w:r w:rsidRPr="00E44D3E">
        <w:t>Люди, що тільки починають грати на</w:t>
      </w:r>
      <w:r w:rsidR="00A4459A">
        <w:t xml:space="preserve"> музичному інструменті часто оби</w:t>
      </w:r>
      <w:r w:rsidRPr="00E44D3E">
        <w:t>рають підсилювачі</w:t>
      </w:r>
      <w:r w:rsidR="00A4459A">
        <w:t xml:space="preserve"> низької вартості</w:t>
      </w:r>
      <w:r w:rsidRPr="00E44D3E">
        <w:t xml:space="preserve">. Серед таких популярним є підсилювачі від компанії XVIVE. Розглянуто підсилювач для </w:t>
      </w:r>
      <w:r w:rsidR="009274AF" w:rsidRPr="00E44D3E">
        <w:t>головних телефонів</w:t>
      </w:r>
      <w:r w:rsidRPr="00E44D3E">
        <w:t xml:space="preserve"> XVIVE GA-1 ACOUSTIC зображений на рисунку 2.3. </w:t>
      </w:r>
    </w:p>
    <w:p w:rsidR="00050DE7" w:rsidRPr="00E44D3E" w:rsidRDefault="00050DE7" w:rsidP="00050DE7"/>
    <w:p w:rsidR="00D35D9A" w:rsidRPr="00E44D3E" w:rsidRDefault="00D35D9A" w:rsidP="00D35D9A">
      <w:pPr>
        <w:pStyle w:val="ae"/>
      </w:pPr>
      <w:r w:rsidRPr="00E44D3E">
        <w:rPr>
          <w:noProof/>
          <w:lang w:val="ru-RU" w:eastAsia="ru-RU"/>
        </w:rPr>
        <w:drawing>
          <wp:inline distT="0" distB="0" distL="0" distR="0">
            <wp:extent cx="2922270" cy="292227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922270" cy="2922270"/>
                    </a:xfrm>
                    <a:prstGeom prst="rect">
                      <a:avLst/>
                    </a:prstGeom>
                  </pic:spPr>
                </pic:pic>
              </a:graphicData>
            </a:graphic>
          </wp:inline>
        </w:drawing>
      </w:r>
    </w:p>
    <w:p w:rsidR="00D35D9A" w:rsidRPr="00E44D3E" w:rsidRDefault="00D35D9A" w:rsidP="00D35D9A">
      <w:pPr>
        <w:pStyle w:val="ae"/>
      </w:pPr>
      <w:r w:rsidRPr="00E44D3E">
        <w:t>Рисунок 2.</w:t>
      </w:r>
      <w:r w:rsidR="006052DA" w:rsidRPr="00E44D3E">
        <w:t>3</w:t>
      </w:r>
      <w:r w:rsidRPr="00E44D3E">
        <w:t xml:space="preserve"> — XVIVE GA-1 ACOUSTIC [12]</w:t>
      </w:r>
    </w:p>
    <w:p w:rsidR="00050DE7" w:rsidRPr="00E44D3E" w:rsidRDefault="00050DE7" w:rsidP="00050DE7"/>
    <w:p w:rsidR="00050DE7" w:rsidRPr="00E44D3E" w:rsidRDefault="008836D9" w:rsidP="008836D9">
      <w:r w:rsidRPr="00E44D3E">
        <w:t>Перевагами підсилювача XVIVE GA-1 ACOUSTIC є компактність і зручність, як і в попереднього розглянутого підсилювача,</w:t>
      </w:r>
      <w:r w:rsidR="008B7724" w:rsidRPr="00E44D3E">
        <w:t xml:space="preserve"> вбудований акумулятор,</w:t>
      </w:r>
      <w:r w:rsidRPr="00E44D3E">
        <w:t xml:space="preserve"> а також низька ціна </w:t>
      </w:r>
      <w:r w:rsidR="008B7724" w:rsidRPr="00E44D3E">
        <w:t>та</w:t>
      </w:r>
      <w:r w:rsidRPr="00E44D3E">
        <w:t xml:space="preserve"> можливість грати </w:t>
      </w:r>
      <w:r w:rsidR="00A4459A">
        <w:t>«</w:t>
      </w:r>
      <w:r w:rsidRPr="00E44D3E">
        <w:t>чистим</w:t>
      </w:r>
      <w:r w:rsidR="00A4459A">
        <w:t>»</w:t>
      </w:r>
      <w:r w:rsidRPr="00E44D3E">
        <w:t xml:space="preserve"> звуком.</w:t>
      </w:r>
    </w:p>
    <w:p w:rsidR="008B7724" w:rsidRPr="00E44D3E" w:rsidRDefault="008B7724" w:rsidP="008836D9"/>
    <w:p w:rsidR="008836D9" w:rsidRPr="00E44D3E" w:rsidRDefault="008836D9" w:rsidP="008836D9">
      <w:r w:rsidRPr="00E44D3E">
        <w:lastRenderedPageBreak/>
        <w:t>Недоліком даного підсилювача теж є</w:t>
      </w:r>
      <w:r w:rsidR="008B7724" w:rsidRPr="00E44D3E">
        <w:t xml:space="preserve"> ненадійний пластиковий корпус,</w:t>
      </w:r>
      <w:r w:rsidRPr="00E44D3E">
        <w:t xml:space="preserve"> складність використання власних звукових ефектів,</w:t>
      </w:r>
      <w:r w:rsidR="008B7724" w:rsidRPr="00E44D3E">
        <w:t xml:space="preserve"> через підключення безпосередньо до гітари,</w:t>
      </w:r>
      <w:r w:rsidRPr="00E44D3E">
        <w:t xml:space="preserve"> а також недостатня якість звуку</w:t>
      </w:r>
      <w:r w:rsidR="00817740" w:rsidRPr="00E44D3E">
        <w:t>, пов’язана з низькою ціною</w:t>
      </w:r>
      <w:r w:rsidRPr="00E44D3E">
        <w:t xml:space="preserve">, що є незадовільною для </w:t>
      </w:r>
      <w:r w:rsidR="00AA30C5" w:rsidRPr="00E44D3E">
        <w:t>«</w:t>
      </w:r>
      <w:r w:rsidRPr="00E44D3E">
        <w:t>аудіофілів</w:t>
      </w:r>
      <w:r w:rsidR="00AA30C5" w:rsidRPr="00E44D3E">
        <w:t>»</w:t>
      </w:r>
      <w:r w:rsidRPr="00E44D3E">
        <w:t>.</w:t>
      </w:r>
    </w:p>
    <w:p w:rsidR="00817740" w:rsidRPr="00E44D3E" w:rsidRDefault="00817740" w:rsidP="008836D9"/>
    <w:p w:rsidR="00817740" w:rsidRPr="00E44D3E" w:rsidRDefault="00817740" w:rsidP="00817740">
      <w:pPr>
        <w:pStyle w:val="3"/>
      </w:pPr>
      <w:bookmarkStart w:id="11" w:name="_Toc136254527"/>
      <w:r w:rsidRPr="00E44D3E">
        <w:t>Підсилювач Dunlop RockMan Guitar Ace</w:t>
      </w:r>
      <w:bookmarkEnd w:id="11"/>
    </w:p>
    <w:p w:rsidR="00817740" w:rsidRPr="00E44D3E" w:rsidRDefault="00817740" w:rsidP="00817740">
      <w:r w:rsidRPr="00E44D3E">
        <w:t xml:space="preserve">Також популярним є гітарний підсилювач Dunlop RockMan Guitar Ace зображений на рисунку 2.4. </w:t>
      </w:r>
    </w:p>
    <w:p w:rsidR="00D35D9A" w:rsidRPr="00E44D3E" w:rsidRDefault="00D35D9A" w:rsidP="00D35D9A"/>
    <w:p w:rsidR="00D323D3" w:rsidRPr="00E44D3E" w:rsidRDefault="001E626C" w:rsidP="001E626C">
      <w:pPr>
        <w:pStyle w:val="ad"/>
        <w:ind w:left="2832" w:hanging="2832"/>
      </w:pPr>
      <w:r w:rsidRPr="00E44D3E">
        <w:rPr>
          <w:noProof/>
          <w:lang w:val="ru-RU" w:eastAsia="ru-RU"/>
        </w:rPr>
        <w:drawing>
          <wp:inline distT="0" distB="0" distL="0" distR="0">
            <wp:extent cx="2638425" cy="286397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647980" cy="2874348"/>
                    </a:xfrm>
                    <a:prstGeom prst="rect">
                      <a:avLst/>
                    </a:prstGeom>
                  </pic:spPr>
                </pic:pic>
              </a:graphicData>
            </a:graphic>
          </wp:inline>
        </w:drawing>
      </w:r>
    </w:p>
    <w:p w:rsidR="001E626C" w:rsidRPr="00E44D3E" w:rsidRDefault="001E626C" w:rsidP="001E626C">
      <w:pPr>
        <w:pStyle w:val="ae"/>
      </w:pPr>
      <w:r w:rsidRPr="00E44D3E">
        <w:t>Рисунок 2.4 — Dunlop RockMan Guitar Ace [</w:t>
      </w:r>
      <w:r w:rsidR="00D35D9A" w:rsidRPr="00E44D3E">
        <w:t>12</w:t>
      </w:r>
      <w:r w:rsidRPr="00E44D3E">
        <w:t>]</w:t>
      </w:r>
    </w:p>
    <w:p w:rsidR="00817740" w:rsidRPr="00E44D3E" w:rsidRDefault="00817740" w:rsidP="00817740"/>
    <w:p w:rsidR="00817740" w:rsidRPr="00E44D3E" w:rsidRDefault="00817740" w:rsidP="00817740">
      <w:r w:rsidRPr="00E44D3E">
        <w:t xml:space="preserve">Пристрій підключається до електрогітари за допомогою гітарного дроту. Підсилювач імітує </w:t>
      </w:r>
      <w:r w:rsidR="00784F87" w:rsidRPr="00E44D3E">
        <w:t>«</w:t>
      </w:r>
      <w:r w:rsidRPr="00E44D3E">
        <w:t>вінтажне</w:t>
      </w:r>
      <w:r w:rsidR="00784F87" w:rsidRPr="00E44D3E">
        <w:t>»</w:t>
      </w:r>
      <w:r w:rsidRPr="00E44D3E">
        <w:t xml:space="preserve"> звучання електрогітар</w:t>
      </w:r>
      <w:r w:rsidR="00217834" w:rsidRPr="00E44D3E">
        <w:t xml:space="preserve"> та має три режими звуку —</w:t>
      </w:r>
      <w:r w:rsidR="00784F87" w:rsidRPr="00E44D3E">
        <w:t xml:space="preserve"> «</w:t>
      </w:r>
      <w:r w:rsidR="00217834" w:rsidRPr="00E44D3E">
        <w:t>чистий</w:t>
      </w:r>
      <w:r w:rsidR="00784F87" w:rsidRPr="00E44D3E">
        <w:t>»</w:t>
      </w:r>
      <w:r w:rsidR="00217834" w:rsidRPr="00E44D3E">
        <w:t xml:space="preserve">, </w:t>
      </w:r>
      <w:r w:rsidR="00784F87" w:rsidRPr="00E44D3E">
        <w:t>«</w:t>
      </w:r>
      <w:r w:rsidR="00217834" w:rsidRPr="00E44D3E">
        <w:t>напівдісторшн</w:t>
      </w:r>
      <w:r w:rsidR="00784F87" w:rsidRPr="00E44D3E">
        <w:t>»</w:t>
      </w:r>
      <w:r w:rsidR="00217834" w:rsidRPr="00E44D3E">
        <w:t xml:space="preserve"> та </w:t>
      </w:r>
      <w:r w:rsidR="00784F87" w:rsidRPr="00E44D3E">
        <w:t>«</w:t>
      </w:r>
      <w:r w:rsidR="00217834" w:rsidRPr="00E44D3E">
        <w:t>дісторшн</w:t>
      </w:r>
      <w:r w:rsidR="00784F87" w:rsidRPr="00E44D3E">
        <w:t>»</w:t>
      </w:r>
      <w:r w:rsidRPr="00E44D3E">
        <w:t>.</w:t>
      </w:r>
    </w:p>
    <w:p w:rsidR="00817740" w:rsidRPr="00E44D3E" w:rsidRDefault="00817740" w:rsidP="00817740">
      <w:r w:rsidRPr="00E44D3E">
        <w:t xml:space="preserve">Головними перевагами є краща якість звуку та можливість використання власних звукових ефектів, адже пристрій можна налаштувати на </w:t>
      </w:r>
      <w:r w:rsidR="00A4459A">
        <w:t>«</w:t>
      </w:r>
      <w:r w:rsidRPr="00E44D3E">
        <w:t>чис</w:t>
      </w:r>
      <w:r w:rsidR="006444F6" w:rsidRPr="00E44D3E">
        <w:t>те</w:t>
      </w:r>
      <w:r w:rsidR="00A4459A">
        <w:t>»</w:t>
      </w:r>
      <w:r w:rsidR="006444F6" w:rsidRPr="00E44D3E">
        <w:t xml:space="preserve"> звучання. </w:t>
      </w:r>
    </w:p>
    <w:p w:rsidR="00217834" w:rsidRPr="00E44D3E" w:rsidRDefault="006444F6" w:rsidP="00817740">
      <w:r w:rsidRPr="00E44D3E">
        <w:t xml:space="preserve">Недоліками є </w:t>
      </w:r>
      <w:r w:rsidR="00217834" w:rsidRPr="00E44D3E">
        <w:t>відсутність регулювання звуку під свої потреби, адже є лише три можливі варіанти звуку,</w:t>
      </w:r>
      <w:r w:rsidR="008C5B2B" w:rsidRPr="00E44D3E">
        <w:t xml:space="preserve"> пластикова конструкція, що</w:t>
      </w:r>
      <w:r w:rsidR="008B7724" w:rsidRPr="00E44D3E">
        <w:t xml:space="preserve"> в переносних </w:t>
      </w:r>
      <w:r w:rsidR="008B7724" w:rsidRPr="00E44D3E">
        <w:lastRenderedPageBreak/>
        <w:t>умовах експлуатації має ризик пошкодження,</w:t>
      </w:r>
      <w:r w:rsidR="00217834" w:rsidRPr="00E44D3E">
        <w:t xml:space="preserve"> та </w:t>
      </w:r>
      <w:r w:rsidRPr="00E44D3E">
        <w:t>досить великі габарити, що</w:t>
      </w:r>
      <w:r w:rsidR="00217834" w:rsidRPr="00E44D3E">
        <w:t xml:space="preserve"> може викликати незручності при транспортуванні та експлуатації.</w:t>
      </w:r>
    </w:p>
    <w:p w:rsidR="00217834" w:rsidRPr="00E44D3E" w:rsidRDefault="00217834" w:rsidP="00817740"/>
    <w:p w:rsidR="00217834" w:rsidRPr="00E44D3E" w:rsidRDefault="00217834" w:rsidP="00217834">
      <w:pPr>
        <w:pStyle w:val="3"/>
      </w:pPr>
      <w:bookmarkStart w:id="12" w:name="_Toc136254528"/>
      <w:r w:rsidRPr="00E44D3E">
        <w:t>Підсилювач Electro-Harmonix Headphone Amp</w:t>
      </w:r>
      <w:bookmarkEnd w:id="12"/>
    </w:p>
    <w:p w:rsidR="00217834" w:rsidRPr="00E44D3E" w:rsidRDefault="00217834" w:rsidP="00217834">
      <w:r w:rsidRPr="00E44D3E">
        <w:t xml:space="preserve">На рисунку 2.5. зображено гітарний підсилювач для головних телефонів Electro-Harmonix Headphone Amp. </w:t>
      </w:r>
      <w:r w:rsidR="00DC6F09" w:rsidRPr="00E44D3E">
        <w:t xml:space="preserve">Пристрій має середню ціну і користується попитом серед людей, що прагнуть </w:t>
      </w:r>
      <w:r w:rsidR="00F44149" w:rsidRPr="00E44D3E">
        <w:t xml:space="preserve">тренуватись </w:t>
      </w:r>
      <w:r w:rsidR="008C5B2B" w:rsidRPr="00E44D3E">
        <w:t xml:space="preserve">використовуючи </w:t>
      </w:r>
      <w:r w:rsidR="00A4459A">
        <w:t>«</w:t>
      </w:r>
      <w:r w:rsidR="008C5B2B" w:rsidRPr="00E44D3E">
        <w:t>чистий</w:t>
      </w:r>
      <w:r w:rsidR="00A4459A">
        <w:t>»</w:t>
      </w:r>
      <w:r w:rsidR="008C5B2B" w:rsidRPr="00E44D3E">
        <w:t xml:space="preserve"> звук без ефектів або використовувати власні, не заважаючи при цьому оточуючим.</w:t>
      </w:r>
    </w:p>
    <w:p w:rsidR="00217834" w:rsidRPr="00E44D3E" w:rsidRDefault="00217834" w:rsidP="00217834"/>
    <w:p w:rsidR="00D35D9A" w:rsidRPr="00E44D3E" w:rsidRDefault="00D35D9A" w:rsidP="00D35D9A">
      <w:pPr>
        <w:pStyle w:val="ad"/>
      </w:pPr>
      <w:r w:rsidRPr="00E44D3E">
        <w:rPr>
          <w:noProof/>
          <w:lang w:val="ru-RU" w:eastAsia="ru-RU"/>
        </w:rPr>
        <w:drawing>
          <wp:inline distT="0" distB="0" distL="0" distR="0">
            <wp:extent cx="2286000" cy="2829009"/>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286000" cy="2829009"/>
                    </a:xfrm>
                    <a:prstGeom prst="rect">
                      <a:avLst/>
                    </a:prstGeom>
                  </pic:spPr>
                </pic:pic>
              </a:graphicData>
            </a:graphic>
          </wp:inline>
        </w:drawing>
      </w:r>
    </w:p>
    <w:p w:rsidR="00D35D9A" w:rsidRPr="00E44D3E" w:rsidRDefault="006052DA" w:rsidP="00D35D9A">
      <w:pPr>
        <w:pStyle w:val="ae"/>
      </w:pPr>
      <w:r w:rsidRPr="00E44D3E">
        <w:t>Рисунок 2.5</w:t>
      </w:r>
      <w:r w:rsidR="00D35D9A" w:rsidRPr="00E44D3E">
        <w:t xml:space="preserve"> — Electro-Harmonix Headphone Amp [13]</w:t>
      </w:r>
    </w:p>
    <w:p w:rsidR="008B7724" w:rsidRPr="00E44D3E" w:rsidRDefault="008B7724" w:rsidP="008B7724">
      <w:pPr>
        <w:pStyle w:val="ae"/>
        <w:jc w:val="both"/>
      </w:pPr>
    </w:p>
    <w:p w:rsidR="001E626C" w:rsidRPr="00E44D3E" w:rsidRDefault="008B7724" w:rsidP="008B7724">
      <w:pPr>
        <w:pStyle w:val="ae"/>
        <w:ind w:firstLine="567"/>
        <w:jc w:val="both"/>
      </w:pPr>
      <w:r w:rsidRPr="00E44D3E">
        <w:t xml:space="preserve">Пристрій підключається до музичного інструменту за допомогою </w:t>
      </w:r>
      <w:r w:rsidR="006846F0" w:rsidRPr="00E44D3E">
        <w:t>дроту, що дає змогу підключати власні звукові ефекти.</w:t>
      </w:r>
    </w:p>
    <w:p w:rsidR="006846F0" w:rsidRPr="00E44D3E" w:rsidRDefault="006846F0" w:rsidP="006846F0">
      <w:pPr>
        <w:ind w:firstLine="0"/>
      </w:pPr>
      <w:r w:rsidRPr="00E44D3E">
        <w:tab/>
        <w:t xml:space="preserve">Перевагами підсилювача для </w:t>
      </w:r>
      <w:r w:rsidR="009274AF" w:rsidRPr="00E44D3E">
        <w:t xml:space="preserve">головних телефонів </w:t>
      </w:r>
      <w:r w:rsidRPr="00E44D3E">
        <w:t>в від Electro-Harmonix є міцний металевий корпус, компактність та спеціальний затискач для фіксації підсилювача на ремені штанів, що дозволяє використовувати пристрій на ходу.</w:t>
      </w:r>
    </w:p>
    <w:p w:rsidR="00C66547" w:rsidRPr="00E44D3E" w:rsidRDefault="006846F0" w:rsidP="00C66547">
      <w:r w:rsidRPr="00E44D3E">
        <w:lastRenderedPageBreak/>
        <w:t xml:space="preserve">Недоліками є відсутність будь-якого регулювання звуку окрім гучності, необхідність заміни </w:t>
      </w:r>
      <w:r w:rsidR="006C5384">
        <w:t>елементів живлення</w:t>
      </w:r>
      <w:r w:rsidRPr="00E44D3E">
        <w:t xml:space="preserve">, для чого потрібно відкрутити задню кришку. </w:t>
      </w:r>
    </w:p>
    <w:p w:rsidR="006846F0" w:rsidRPr="00E44D3E" w:rsidRDefault="006846F0" w:rsidP="00C66547">
      <w:r w:rsidRPr="00E44D3E">
        <w:t>Користувачі також відмічають низький рівень сигналу</w:t>
      </w:r>
      <w:r w:rsidR="00C66547" w:rsidRPr="00E44D3E">
        <w:t xml:space="preserve"> на виході та нез</w:t>
      </w:r>
      <w:r w:rsidR="00784F87" w:rsidRPr="00E44D3E">
        <w:t>а</w:t>
      </w:r>
      <w:r w:rsidR="00C66547" w:rsidRPr="00E44D3E">
        <w:t>довільну якість звуку.</w:t>
      </w:r>
    </w:p>
    <w:p w:rsidR="004A3FE2" w:rsidRPr="00E44D3E" w:rsidRDefault="00784F87" w:rsidP="004A3FE2">
      <w:pPr>
        <w:pStyle w:val="2"/>
        <w:rPr>
          <w:rFonts w:cs="Times New Roman"/>
          <w:szCs w:val="28"/>
        </w:rPr>
      </w:pPr>
      <w:bookmarkStart w:id="13" w:name="_Toc136254529"/>
      <w:r w:rsidRPr="00E44D3E">
        <w:rPr>
          <w:rFonts w:cs="Times New Roman"/>
          <w:szCs w:val="28"/>
        </w:rPr>
        <w:t>Обґрунтування</w:t>
      </w:r>
      <w:r w:rsidR="004A3FE2" w:rsidRPr="00E44D3E">
        <w:rPr>
          <w:rFonts w:cs="Times New Roman"/>
          <w:szCs w:val="28"/>
        </w:rPr>
        <w:t xml:space="preserve"> технічних характеристик з точки зору психофізичних особливостей слуху</w:t>
      </w:r>
      <w:bookmarkEnd w:id="13"/>
    </w:p>
    <w:p w:rsidR="00C66547" w:rsidRPr="00E44D3E" w:rsidRDefault="00A10724" w:rsidP="00C66547">
      <w:r w:rsidRPr="00E44D3E">
        <w:t xml:space="preserve">Спираючись на досліджені психофізичні особливості людського слуху та проаналізувавши вже наявні на ринку гітарних підсилювачів для </w:t>
      </w:r>
      <w:r w:rsidR="009274AF" w:rsidRPr="00E44D3E">
        <w:t>головних телефонів</w:t>
      </w:r>
      <w:r w:rsidRPr="00E44D3E">
        <w:t xml:space="preserve"> пристрої, сформовано технічні характеристики розроблюваного пристрою.</w:t>
      </w:r>
    </w:p>
    <w:p w:rsidR="00A10724" w:rsidRPr="00E44D3E" w:rsidRDefault="00A10724" w:rsidP="00C66547">
      <w:r w:rsidRPr="00E44D3E">
        <w:t>Оскільки пристрій розроблюється для користувачів, що мають ви</w:t>
      </w:r>
      <w:r w:rsidR="00C32417" w:rsidRPr="00E44D3E">
        <w:t>сокі вимоги до якості звуку, необхідно наблизити технічні характеристики до вимог визначених для Hi-Fi апаратури. А саме забезпечити лінійність ам</w:t>
      </w:r>
      <w:r w:rsidR="00784F87" w:rsidRPr="00E44D3E">
        <w:t>п</w:t>
      </w:r>
      <w:r w:rsidR="00C32417" w:rsidRPr="00E44D3E">
        <w:t>літудно-частотної характеристики, низьке значення інтермодуляційних спотворень та коефіцієнту гармонік.</w:t>
      </w:r>
    </w:p>
    <w:p w:rsidR="00C32417" w:rsidRPr="00E44D3E" w:rsidRDefault="00C32417" w:rsidP="00C66547">
      <w:r w:rsidRPr="00E44D3E">
        <w:t xml:space="preserve">Проте, як визначено, </w:t>
      </w:r>
      <w:r w:rsidR="00AA30C5" w:rsidRPr="00E44D3E">
        <w:t>«</w:t>
      </w:r>
      <w:r w:rsidRPr="00E44D3E">
        <w:t>аудіофіли</w:t>
      </w:r>
      <w:r w:rsidR="00AA30C5" w:rsidRPr="00E44D3E">
        <w:t>»</w:t>
      </w:r>
      <w:r w:rsidRPr="00E44D3E">
        <w:t xml:space="preserve"> прагнуть отримати приємне, «тепле» звучання, на що значною мірою впливають п</w:t>
      </w:r>
      <w:r w:rsidR="00E670B5" w:rsidRPr="00E44D3E">
        <w:t>лавно спадаючі</w:t>
      </w:r>
      <w:r w:rsidRPr="00E44D3E">
        <w:t xml:space="preserve"> гармоніки у спектрі звукового сигналу</w:t>
      </w:r>
      <w:r w:rsidR="00D55F8F" w:rsidRPr="00E44D3E">
        <w:t>. Тому, важливо змоделювати схематичне рішення і провести спектральний аналіз розробленої схеми, оскільки,</w:t>
      </w:r>
      <w:r w:rsidR="003F32AE" w:rsidRPr="00E44D3E">
        <w:t xml:space="preserve"> гармоніки, що пл</w:t>
      </w:r>
      <w:r w:rsidR="007B4125" w:rsidRPr="00E44D3E">
        <w:t>ав</w:t>
      </w:r>
      <w:r w:rsidR="003F32AE" w:rsidRPr="00E44D3E">
        <w:t>но спадають</w:t>
      </w:r>
      <w:r w:rsidR="007B4125" w:rsidRPr="00E44D3E">
        <w:t xml:space="preserve"> і</w:t>
      </w:r>
      <w:r w:rsidR="003F32AE" w:rsidRPr="00E44D3E">
        <w:t xml:space="preserve"> створюють необхідний приємний</w:t>
      </w:r>
      <w:r w:rsidR="00D55F8F" w:rsidRPr="00E44D3E">
        <w:t xml:space="preserve"> для людського слуху </w:t>
      </w:r>
      <w:r w:rsidR="003F32AE" w:rsidRPr="00E44D3E">
        <w:t>ефект</w:t>
      </w:r>
      <w:r w:rsidR="007B4125" w:rsidRPr="00E44D3E">
        <w:t>,</w:t>
      </w:r>
      <w:r w:rsidR="003F32AE" w:rsidRPr="00E44D3E">
        <w:t xml:space="preserve"> </w:t>
      </w:r>
      <w:r w:rsidR="00D55F8F" w:rsidRPr="00E44D3E">
        <w:t>впливають на коефіцієнт гармонік. За умови, що в спектрі гармоніки</w:t>
      </w:r>
      <w:r w:rsidR="003F32AE" w:rsidRPr="00E44D3E">
        <w:t xml:space="preserve"> не мають різких пікових значень окремих гармонік</w:t>
      </w:r>
      <w:r w:rsidR="00D55F8F" w:rsidRPr="00E44D3E">
        <w:t>,</w:t>
      </w:r>
      <w:r w:rsidR="0073566A" w:rsidRPr="00E44D3E">
        <w:t xml:space="preserve"> а плавно спадають,</w:t>
      </w:r>
      <w:r w:rsidR="00D55F8F" w:rsidRPr="00E44D3E">
        <w:t xml:space="preserve"> коефіцієнт гармонік розроблюваного пристрою може мати більше значення за 1%.</w:t>
      </w:r>
    </w:p>
    <w:p w:rsidR="00D55F8F" w:rsidRPr="00E44D3E" w:rsidRDefault="002E220E" w:rsidP="00C66547">
      <w:r w:rsidRPr="00E44D3E">
        <w:t xml:space="preserve">Враховуючи важливість налаштування апаратури </w:t>
      </w:r>
      <w:r w:rsidR="00AA30C5" w:rsidRPr="00E44D3E">
        <w:t>«</w:t>
      </w:r>
      <w:r w:rsidRPr="00E44D3E">
        <w:t>аудіофілами</w:t>
      </w:r>
      <w:r w:rsidR="00AA30C5" w:rsidRPr="00E44D3E">
        <w:t>»</w:t>
      </w:r>
      <w:r w:rsidRPr="00E44D3E">
        <w:t xml:space="preserve"> під власні потреби та вподобання,</w:t>
      </w:r>
      <w:r w:rsidR="00D55F8F" w:rsidRPr="00E44D3E">
        <w:t xml:space="preserve"> необхідно забезпечити можливіс</w:t>
      </w:r>
      <w:r w:rsidR="00C84AD2" w:rsidRPr="00E44D3E">
        <w:t xml:space="preserve">ть регулювання тембру не менше </w:t>
      </w:r>
      <w:r w:rsidR="00B50B6C">
        <w:t>5</w:t>
      </w:r>
      <w:r w:rsidR="00D55F8F" w:rsidRPr="00E44D3E">
        <w:t xml:space="preserve"> </w:t>
      </w:r>
      <w:r w:rsidRPr="00E44D3E">
        <w:t>дБ</w:t>
      </w:r>
      <w:r w:rsidR="00D55F8F" w:rsidRPr="00E44D3E">
        <w:t xml:space="preserve"> на октаву.</w:t>
      </w:r>
    </w:p>
    <w:p w:rsidR="00741839" w:rsidRPr="00E44D3E" w:rsidRDefault="004A3FE2" w:rsidP="00741839">
      <w:pPr>
        <w:pStyle w:val="2"/>
        <w:rPr>
          <w:rFonts w:cs="Times New Roman"/>
          <w:szCs w:val="28"/>
        </w:rPr>
      </w:pPr>
      <w:bookmarkStart w:id="14" w:name="_Toc136254530"/>
      <w:r w:rsidRPr="00E44D3E">
        <w:rPr>
          <w:rFonts w:cs="Times New Roman"/>
          <w:szCs w:val="28"/>
        </w:rPr>
        <w:lastRenderedPageBreak/>
        <w:t>Розгляд можливих конструкторських рішень</w:t>
      </w:r>
      <w:bookmarkEnd w:id="14"/>
    </w:p>
    <w:p w:rsidR="002E220E" w:rsidRPr="00E44D3E" w:rsidRDefault="002E220E" w:rsidP="002E220E">
      <w:r w:rsidRPr="00E44D3E">
        <w:t>Проаналізовано вимоги користувачів до гітарних підсилювачів для головних телефонів</w:t>
      </w:r>
      <w:r w:rsidR="002821C2" w:rsidRPr="00E44D3E">
        <w:t xml:space="preserve"> та розглянуто декілька можливих конструкторських рішень.</w:t>
      </w:r>
    </w:p>
    <w:p w:rsidR="002821C2" w:rsidRPr="00E44D3E" w:rsidRDefault="002821C2" w:rsidP="002821C2">
      <w:pPr>
        <w:pStyle w:val="3"/>
      </w:pPr>
      <w:bookmarkStart w:id="15" w:name="_Toc136254531"/>
      <w:r w:rsidRPr="00E44D3E">
        <w:t>Маленький підсилювач, що підключається безпосередньо до електрогітари</w:t>
      </w:r>
      <w:bookmarkEnd w:id="15"/>
    </w:p>
    <w:p w:rsidR="002821C2" w:rsidRPr="00E44D3E" w:rsidRDefault="002821C2" w:rsidP="002821C2">
      <w:r w:rsidRPr="00E44D3E">
        <w:t xml:space="preserve">Конструкторське рішення за прикладом VOX Amplug2 та XVIVE GA-1 має свої переваги та недоліки. </w:t>
      </w:r>
    </w:p>
    <w:p w:rsidR="002821C2" w:rsidRPr="00E44D3E" w:rsidRDefault="002821C2" w:rsidP="002821C2">
      <w:r w:rsidRPr="00E44D3E">
        <w:t xml:space="preserve">Головною перевагою такого рішення є компактність, адже користувачеві для гри на інструменті нічого не потрібно крім гітари, підсилювача та </w:t>
      </w:r>
      <w:r w:rsidR="009274AF" w:rsidRPr="00E44D3E">
        <w:t>головних телефонів.</w:t>
      </w:r>
      <w:r w:rsidRPr="00E44D3E">
        <w:t xml:space="preserve"> </w:t>
      </w:r>
    </w:p>
    <w:p w:rsidR="002821C2" w:rsidRPr="00E44D3E" w:rsidRDefault="00A24E29" w:rsidP="002821C2">
      <w:r w:rsidRPr="00E44D3E">
        <w:t>Недоліком</w:t>
      </w:r>
      <w:r w:rsidR="002821C2" w:rsidRPr="00E44D3E">
        <w:t xml:space="preserve"> є втрата </w:t>
      </w:r>
      <w:r w:rsidRPr="00E44D3E">
        <w:t xml:space="preserve">можливості </w:t>
      </w:r>
      <w:r w:rsidR="002821C2" w:rsidRPr="00E44D3E">
        <w:t xml:space="preserve">або ускладнення </w:t>
      </w:r>
      <w:r w:rsidRPr="00E44D3E">
        <w:t>підключення</w:t>
      </w:r>
      <w:r w:rsidR="00777E66" w:rsidRPr="00E44D3E">
        <w:t xml:space="preserve"> власних ефектів, що зводить на</w:t>
      </w:r>
      <w:r w:rsidRPr="00E44D3E">
        <w:t>нівець компактність тако</w:t>
      </w:r>
      <w:r w:rsidR="00784F87" w:rsidRPr="00E44D3E">
        <w:t>го пристрою. Також суттєве зменш</w:t>
      </w:r>
      <w:r w:rsidRPr="00E44D3E">
        <w:t>ення габаритів пристрою призводить до ускладнення конструювання і обмеження функцій та можливостей підсилювача.</w:t>
      </w:r>
    </w:p>
    <w:p w:rsidR="002821C2" w:rsidRPr="00E44D3E" w:rsidRDefault="002821C2" w:rsidP="002821C2">
      <w:pPr>
        <w:pStyle w:val="3"/>
      </w:pPr>
      <w:bookmarkStart w:id="16" w:name="_Toc136254532"/>
      <w:r w:rsidRPr="00E44D3E">
        <w:t>Великий підсилювач, шо підключається за допомогою гітарного дроту</w:t>
      </w:r>
      <w:bookmarkEnd w:id="16"/>
    </w:p>
    <w:p w:rsidR="00A24E29" w:rsidRPr="00E44D3E" w:rsidRDefault="00A24E29" w:rsidP="00A24E29">
      <w:r w:rsidRPr="00E44D3E">
        <w:t>Головною перевагою великого підсилювача є змога естетично покращити пристрій. О</w:t>
      </w:r>
      <w:r w:rsidR="006E6C47" w:rsidRPr="00E44D3E">
        <w:t>скільки користувачі</w:t>
      </w:r>
      <w:r w:rsidRPr="00E44D3E">
        <w:t xml:space="preserve"> </w:t>
      </w:r>
      <w:r w:rsidR="006E6C47" w:rsidRPr="00E44D3E">
        <w:t xml:space="preserve">цінують також зовнішній вигляд та дизайн, збільшивши габарити пристрою, можна </w:t>
      </w:r>
      <w:r w:rsidR="006C6176" w:rsidRPr="00E44D3E">
        <w:t>встановити великі елементи керування та індикації. Наприклад, встановити</w:t>
      </w:r>
      <w:r w:rsidR="00422CA4" w:rsidRPr="00E44D3E">
        <w:t xml:space="preserve"> </w:t>
      </w:r>
      <w:r w:rsidR="006C6176" w:rsidRPr="00E44D3E">
        <w:t>естетично привабливий ст</w:t>
      </w:r>
      <w:r w:rsidR="00042CA4" w:rsidRPr="00E44D3E">
        <w:t>р</w:t>
      </w:r>
      <w:r w:rsidR="006C6176" w:rsidRPr="00E44D3E">
        <w:t>ілочний</w:t>
      </w:r>
      <w:r w:rsidR="00422CA4" w:rsidRPr="00E44D3E">
        <w:t xml:space="preserve"> індикатор</w:t>
      </w:r>
      <w:r w:rsidR="006C6176" w:rsidRPr="00E44D3E">
        <w:t>,</w:t>
      </w:r>
      <w:r w:rsidR="005D79B2" w:rsidRPr="00E44D3E">
        <w:t xml:space="preserve"> що показує рівень звукового сигналу,</w:t>
      </w:r>
      <w:r w:rsidR="006C6176" w:rsidRPr="00E44D3E">
        <w:t xml:space="preserve"> як це часто роблять в пристроях високого класу. На </w:t>
      </w:r>
      <w:r w:rsidR="00042CA4" w:rsidRPr="00E44D3E">
        <w:t xml:space="preserve">рисунку 2.6 зображено типовий ламповий підсилювач  класу Hi-Fi. </w:t>
      </w:r>
    </w:p>
    <w:p w:rsidR="00042CA4" w:rsidRPr="00E44D3E" w:rsidRDefault="00042CA4" w:rsidP="00A24E29">
      <w:pPr>
        <w:rPr>
          <w:noProof/>
          <w:lang w:eastAsia="ru-RU"/>
        </w:rPr>
      </w:pPr>
    </w:p>
    <w:p w:rsidR="006E6C47" w:rsidRPr="00E44D3E" w:rsidRDefault="00422CA4" w:rsidP="00042CA4">
      <w:pPr>
        <w:pStyle w:val="ad"/>
      </w:pPr>
      <w:r w:rsidRPr="00E44D3E">
        <w:rPr>
          <w:noProof/>
          <w:lang w:val="ru-RU" w:eastAsia="ru-RU"/>
        </w:rPr>
        <w:lastRenderedPageBreak/>
        <w:drawing>
          <wp:inline distT="0" distB="0" distL="0" distR="0">
            <wp:extent cx="2758440" cy="1798320"/>
            <wp:effectExtent l="0" t="0" r="3810" b="0"/>
            <wp:docPr id="19" name="Рисунок 19" descr="https://m.media-amazon.com/images/I/51iWxQSK1fL._SL10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media-amazon.com/images/I/51iWxQSK1fL._SL1000_.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9061" b="15745"/>
                    <a:stretch/>
                  </pic:blipFill>
                  <pic:spPr bwMode="auto">
                    <a:xfrm>
                      <a:off x="0" y="0"/>
                      <a:ext cx="2758440" cy="1798320"/>
                    </a:xfrm>
                    <a:prstGeom prst="rect">
                      <a:avLst/>
                    </a:prstGeom>
                    <a:noFill/>
                    <a:ln>
                      <a:noFill/>
                    </a:ln>
                    <a:extLst>
                      <a:ext uri="{53640926-AAD7-44D8-BBD7-CCE9431645EC}">
                        <a14:shadowObscured xmlns:a14="http://schemas.microsoft.com/office/drawing/2010/main"/>
                      </a:ext>
                    </a:extLst>
                  </pic:spPr>
                </pic:pic>
              </a:graphicData>
            </a:graphic>
          </wp:inline>
        </w:drawing>
      </w:r>
    </w:p>
    <w:p w:rsidR="00042CA4" w:rsidRPr="00E44D3E" w:rsidRDefault="00042CA4" w:rsidP="005D79B2">
      <w:pPr>
        <w:pStyle w:val="ae"/>
      </w:pPr>
      <w:r w:rsidRPr="00E44D3E">
        <w:t>Рисунок 2.6 — AIYIMA T9 [14]</w:t>
      </w:r>
    </w:p>
    <w:p w:rsidR="00042CA4" w:rsidRPr="00E44D3E" w:rsidRDefault="00042CA4" w:rsidP="00042CA4">
      <w:r w:rsidRPr="00E44D3E">
        <w:t xml:space="preserve">Таке конструкторське рішення надає змогу зробити ламповий </w:t>
      </w:r>
      <w:r w:rsidR="00937F5B" w:rsidRPr="00E44D3E">
        <w:t xml:space="preserve">підсилювач або ж візуально наблизити пристрій до такого. </w:t>
      </w:r>
    </w:p>
    <w:p w:rsidR="00937F5B" w:rsidRPr="00E44D3E" w:rsidRDefault="00937F5B" w:rsidP="00042CA4">
      <w:r w:rsidRPr="00E44D3E">
        <w:t>Це рішення не викликає проблем  з використанням власних звукових ефектів, адже підключається за допомогою дроту. Перед підсилювачем можна вс</w:t>
      </w:r>
      <w:r w:rsidR="00784F87" w:rsidRPr="00E44D3E">
        <w:t>т</w:t>
      </w:r>
      <w:r w:rsidRPr="00E44D3E">
        <w:t>ановити необхідні користувачеві ефекти.</w:t>
      </w:r>
    </w:p>
    <w:p w:rsidR="002821C2" w:rsidRPr="00E44D3E" w:rsidRDefault="00937F5B" w:rsidP="003F0FC9">
      <w:r w:rsidRPr="00E44D3E">
        <w:t xml:space="preserve">Головним недоліком є велика вага та габарити, що ускладнюють  транспортування, що робить такий пристрій стаціонарним. Враховуючи це, немає необхідності використання великого підсилювача для головних телефонів, адже більшість звичайних підсилювачів мають вихід для </w:t>
      </w:r>
      <w:r w:rsidR="009274AF" w:rsidRPr="00E44D3E">
        <w:t>головних телефонів</w:t>
      </w:r>
      <w:r w:rsidRPr="00E44D3E">
        <w:t>.</w:t>
      </w:r>
    </w:p>
    <w:p w:rsidR="002821C2" w:rsidRPr="00E44D3E" w:rsidRDefault="002821C2" w:rsidP="002821C2">
      <w:pPr>
        <w:pStyle w:val="3"/>
      </w:pPr>
      <w:bookmarkStart w:id="17" w:name="_Toc136254533"/>
      <w:r w:rsidRPr="00E44D3E">
        <w:t>Невеликий підсилювач, шо підключається за допомогою гітарного дроту</w:t>
      </w:r>
      <w:bookmarkEnd w:id="17"/>
    </w:p>
    <w:p w:rsidR="003F0FC9" w:rsidRPr="00E44D3E" w:rsidRDefault="00D625A0" w:rsidP="003F0FC9">
      <w:r w:rsidRPr="00E44D3E">
        <w:t>Компактний підсилювач, шо підключається за допомогою гітарного дроту враховує</w:t>
      </w:r>
      <w:r w:rsidR="005D79B2" w:rsidRPr="00E44D3E">
        <w:t xml:space="preserve"> переваги та недоліки попередніх розглянутих</w:t>
      </w:r>
      <w:r w:rsidRPr="00E44D3E">
        <w:t xml:space="preserve"> конструкторських рішень. </w:t>
      </w:r>
    </w:p>
    <w:p w:rsidR="00D625A0" w:rsidRPr="00E44D3E" w:rsidRDefault="00335AE2" w:rsidP="003F0FC9">
      <w:r w:rsidRPr="00E44D3E">
        <w:t xml:space="preserve">Таке рішення зберігає компактність, портативність та зручність користування, що дозволяє насолоджуватись грою на інструменті будь-де, дає змогу підключити користувачеві улюблені звукові ефекти та надає змогу встановити зручні </w:t>
      </w:r>
      <w:r w:rsidR="00F53DE8" w:rsidRPr="00E44D3E">
        <w:t xml:space="preserve">елементи керування. </w:t>
      </w:r>
    </w:p>
    <w:p w:rsidR="00F53DE8" w:rsidRPr="00E44D3E" w:rsidRDefault="00F53DE8" w:rsidP="003F0FC9">
      <w:r w:rsidRPr="00E44D3E">
        <w:t>Недоліком є менш зручне використання пристрою, адже для підключення потрібен також інструментальний дріт.</w:t>
      </w:r>
    </w:p>
    <w:p w:rsidR="00F53DE8" w:rsidRPr="00E44D3E" w:rsidRDefault="00F53DE8" w:rsidP="00F53DE8">
      <w:pPr>
        <w:pStyle w:val="3"/>
      </w:pPr>
      <w:bookmarkStart w:id="18" w:name="_Toc136254534"/>
      <w:r w:rsidRPr="00E44D3E">
        <w:lastRenderedPageBreak/>
        <w:t>Вибір можливого джерела живлення</w:t>
      </w:r>
      <w:bookmarkEnd w:id="18"/>
    </w:p>
    <w:p w:rsidR="00F53DE8" w:rsidRPr="00E44D3E" w:rsidRDefault="00F53DE8" w:rsidP="00F53DE8">
      <w:r w:rsidRPr="00E44D3E">
        <w:t>Підключення через блок живлення є невдалим конструкторським рішенням, адже це обмежує користувача у місці використання пристрою.</w:t>
      </w:r>
    </w:p>
    <w:p w:rsidR="00F53DE8" w:rsidRPr="00E44D3E" w:rsidRDefault="00F53DE8" w:rsidP="00F53DE8">
      <w:r w:rsidRPr="00E44D3E">
        <w:t>Викор</w:t>
      </w:r>
      <w:r w:rsidR="00784F87" w:rsidRPr="00E44D3E">
        <w:t>и</w:t>
      </w:r>
      <w:r w:rsidRPr="00E44D3E">
        <w:t xml:space="preserve">стання </w:t>
      </w:r>
      <w:r w:rsidR="006C5384">
        <w:t>гальванічних батарей</w:t>
      </w:r>
      <w:r w:rsidRPr="00E44D3E">
        <w:t xml:space="preserve"> </w:t>
      </w:r>
      <w:r w:rsidR="00055864" w:rsidRPr="00E44D3E">
        <w:t>змушує час від часу замінювати їх, що також може бути не зручно.</w:t>
      </w:r>
    </w:p>
    <w:p w:rsidR="00F53DE8" w:rsidRPr="00E44D3E" w:rsidRDefault="00784F87" w:rsidP="00F53DE8">
      <w:r w:rsidRPr="00E44D3E">
        <w:t>Найвдалі</w:t>
      </w:r>
      <w:r w:rsidR="00EC3988" w:rsidRPr="00E44D3E">
        <w:t>шим</w:t>
      </w:r>
      <w:r w:rsidR="00055864" w:rsidRPr="00E44D3E">
        <w:t xml:space="preserve"> </w:t>
      </w:r>
      <w:r w:rsidR="00F53DE8" w:rsidRPr="00E44D3E">
        <w:t>варіантом джерела ж</w:t>
      </w:r>
      <w:r w:rsidR="00055864" w:rsidRPr="00E44D3E">
        <w:t>ивлення є вбудований акумулятор, обравши велику ємність якого, можна значною мірою зменшити необхідність частої зарядки  пристрою.</w:t>
      </w:r>
      <w:r w:rsidR="00EC3988" w:rsidRPr="00E44D3E">
        <w:t xml:space="preserve"> Використання вбудованого акумулятора знижує вплив інших електричних пристроїв, що знаходяться поруч. Це зменшує шуми, що є важливим для звуковідтворюючої апаратури високого класу.  Використавши існуючий на ринку акумулятор, усувається необхідність сертифікації джерела живлення. </w:t>
      </w:r>
    </w:p>
    <w:p w:rsidR="004A3FE2" w:rsidRPr="00E44D3E" w:rsidRDefault="004A3FE2" w:rsidP="004A3FE2">
      <w:pPr>
        <w:pStyle w:val="2"/>
      </w:pPr>
      <w:bookmarkStart w:id="19" w:name="_Toc136254535"/>
      <w:r w:rsidRPr="00E44D3E">
        <w:t>Висновок</w:t>
      </w:r>
      <w:bookmarkEnd w:id="19"/>
    </w:p>
    <w:p w:rsidR="008403F3" w:rsidRPr="00E44D3E" w:rsidRDefault="00EC3988" w:rsidP="008403F3">
      <w:r w:rsidRPr="00E44D3E">
        <w:t>Проаналізовано і</w:t>
      </w:r>
      <w:r w:rsidR="00784F87" w:rsidRPr="00E44D3E">
        <w:t>с</w:t>
      </w:r>
      <w:r w:rsidRPr="00E44D3E">
        <w:t>нуючі на ринку аналоги та можливі варіанти конструкторських рішень.</w:t>
      </w:r>
      <w:r w:rsidR="005629AC" w:rsidRPr="00E44D3E">
        <w:t xml:space="preserve"> </w:t>
      </w:r>
      <w:r w:rsidR="00055864" w:rsidRPr="00E44D3E">
        <w:t>Для збереження основної переваги підсилювача для головних телефонів, а саме компак</w:t>
      </w:r>
      <w:r w:rsidR="00784F87" w:rsidRPr="00E44D3E">
        <w:t>т</w:t>
      </w:r>
      <w:r w:rsidR="00055864" w:rsidRPr="00E44D3E">
        <w:t>ність та зручність, а також можливості використання звукових ефектів, яким надає перевагу користувач, обрано конструкторське рішення.</w:t>
      </w:r>
    </w:p>
    <w:p w:rsidR="00055864" w:rsidRPr="00E44D3E" w:rsidRDefault="00055864" w:rsidP="008403F3">
      <w:r w:rsidRPr="00E44D3E">
        <w:t>Обране рішення має вбудований акумулятор, має невеликі габарити та підключається до електрогітари за допом</w:t>
      </w:r>
      <w:r w:rsidR="008A4968" w:rsidRPr="00E44D3E">
        <w:t>огою дроту. Таке рішення задово</w:t>
      </w:r>
      <w:r w:rsidRPr="00E44D3E">
        <w:t xml:space="preserve">льняє </w:t>
      </w:r>
      <w:r w:rsidR="00AF16F2" w:rsidRPr="00E44D3E">
        <w:t xml:space="preserve">основні </w:t>
      </w:r>
      <w:r w:rsidRPr="00E44D3E">
        <w:t xml:space="preserve">вимоги </w:t>
      </w:r>
      <w:r w:rsidR="005629AC" w:rsidRPr="00E44D3E">
        <w:t>«</w:t>
      </w:r>
      <w:r w:rsidRPr="00E44D3E">
        <w:t>аудіофілів</w:t>
      </w:r>
      <w:r w:rsidR="005629AC" w:rsidRPr="00E44D3E">
        <w:t>»</w:t>
      </w:r>
      <w:r w:rsidRPr="00E44D3E">
        <w:t xml:space="preserve"> </w:t>
      </w:r>
      <w:r w:rsidR="00AF16F2" w:rsidRPr="00E44D3E">
        <w:t>та інших користувачів.</w:t>
      </w:r>
    </w:p>
    <w:p w:rsidR="004A3FE2" w:rsidRPr="00E44D3E" w:rsidRDefault="004A3FE2" w:rsidP="004A3FE2">
      <w:pPr>
        <w:pStyle w:val="1"/>
      </w:pPr>
      <w:bookmarkStart w:id="20" w:name="_Toc136254536"/>
      <w:r w:rsidRPr="00E44D3E">
        <w:rPr>
          <w:rFonts w:cs="Times New Roman"/>
          <w:szCs w:val="28"/>
        </w:rPr>
        <w:lastRenderedPageBreak/>
        <w:t>Обґрунтування схемотехнічного рішення</w:t>
      </w:r>
      <w:bookmarkEnd w:id="20"/>
    </w:p>
    <w:p w:rsidR="004A3FE2" w:rsidRPr="00E44D3E" w:rsidRDefault="004A3FE2" w:rsidP="004A3FE2">
      <w:pPr>
        <w:pStyle w:val="2"/>
        <w:rPr>
          <w:rFonts w:cs="Times New Roman"/>
          <w:szCs w:val="28"/>
        </w:rPr>
      </w:pPr>
      <w:bookmarkStart w:id="21" w:name="_Toc136254537"/>
      <w:r w:rsidRPr="00E44D3E">
        <w:rPr>
          <w:rFonts w:cs="Times New Roman"/>
          <w:szCs w:val="28"/>
        </w:rPr>
        <w:t>Розробка схемотехнічного рішення</w:t>
      </w:r>
      <w:bookmarkEnd w:id="21"/>
    </w:p>
    <w:p w:rsidR="00011A52" w:rsidRPr="00E44D3E" w:rsidRDefault="00011A52" w:rsidP="00011A52">
      <w:r w:rsidRPr="00E44D3E">
        <w:t>На підставі досліджених та проаналізованих психоф</w:t>
      </w:r>
      <w:r w:rsidR="008E1D77" w:rsidRPr="00E44D3E">
        <w:t>ізичних особливостей людського слуху</w:t>
      </w:r>
      <w:r w:rsidR="00A74BC8" w:rsidRPr="00E44D3E">
        <w:t>, визначено технічні</w:t>
      </w:r>
      <w:r w:rsidRPr="00E44D3E">
        <w:t xml:space="preserve"> характеристик</w:t>
      </w:r>
      <w:r w:rsidR="00A74BC8" w:rsidRPr="00E44D3E">
        <w:t>и</w:t>
      </w:r>
      <w:r w:rsidRPr="00E44D3E">
        <w:t xml:space="preserve"> та вимог</w:t>
      </w:r>
      <w:r w:rsidR="00A74BC8" w:rsidRPr="00E44D3E">
        <w:t>и</w:t>
      </w:r>
      <w:r w:rsidRPr="00E44D3E">
        <w:t xml:space="preserve"> до пристрою</w:t>
      </w:r>
      <w:r w:rsidR="00F04F0D" w:rsidRPr="00E44D3E">
        <w:t>. Р</w:t>
      </w:r>
      <w:r w:rsidRPr="00E44D3E">
        <w:t xml:space="preserve">озроблено </w:t>
      </w:r>
      <w:r w:rsidR="00713814" w:rsidRPr="00E44D3E">
        <w:t>схемотехнічне рішення, що задово</w:t>
      </w:r>
      <w:r w:rsidRPr="00E44D3E">
        <w:t>льняє задані вимоги.</w:t>
      </w:r>
    </w:p>
    <w:p w:rsidR="004A3FE2" w:rsidRPr="00E44D3E" w:rsidRDefault="004A3FE2" w:rsidP="004A3FE2">
      <w:pPr>
        <w:pStyle w:val="3"/>
        <w:ind w:left="1854"/>
      </w:pPr>
      <w:bookmarkStart w:id="22" w:name="_Toc136254538"/>
      <w:r w:rsidRPr="00E44D3E">
        <w:rPr>
          <w:rFonts w:cs="Times New Roman"/>
          <w:szCs w:val="28"/>
        </w:rPr>
        <w:t>Розробка ст</w:t>
      </w:r>
      <w:r w:rsidR="00784F87" w:rsidRPr="00E44D3E">
        <w:rPr>
          <w:rFonts w:cs="Times New Roman"/>
          <w:szCs w:val="28"/>
        </w:rPr>
        <w:t>р</w:t>
      </w:r>
      <w:r w:rsidRPr="00E44D3E">
        <w:rPr>
          <w:rFonts w:cs="Times New Roman"/>
          <w:szCs w:val="28"/>
        </w:rPr>
        <w:t>уктурної схеми</w:t>
      </w:r>
      <w:bookmarkEnd w:id="22"/>
      <w:r w:rsidRPr="00E44D3E">
        <w:t xml:space="preserve"> </w:t>
      </w:r>
    </w:p>
    <w:p w:rsidR="003317E8" w:rsidRPr="00E44D3E" w:rsidRDefault="003317E8" w:rsidP="003317E8">
      <w:r w:rsidRPr="00E44D3E">
        <w:t>На рисунку 3.1 зображено структурну схему підсилювача для головних телефонів. Оскільки пристрій розроблений для пі</w:t>
      </w:r>
      <w:r w:rsidR="00AB1D08" w:rsidRPr="00E44D3E">
        <w:t xml:space="preserve">дсилення сигналу зі звукознімача електрогітари, сигнал підсилюється за допомогою попереднього підсилювача. </w:t>
      </w:r>
    </w:p>
    <w:p w:rsidR="003317E8" w:rsidRPr="00E44D3E" w:rsidRDefault="003317E8" w:rsidP="003317E8">
      <w:r w:rsidRPr="00E44D3E">
        <w:t>Сигнал надходить до тонкомпенсова</w:t>
      </w:r>
      <w:r w:rsidR="00AB1D08" w:rsidRPr="00E44D3E">
        <w:t>ного регулятора гучності (ТКРГ) та регулятора тембру (РТ)</w:t>
      </w:r>
      <w:r w:rsidRPr="00E44D3E">
        <w:t xml:space="preserve">. </w:t>
      </w:r>
    </w:p>
    <w:p w:rsidR="003317E8" w:rsidRPr="00E44D3E" w:rsidRDefault="003317E8" w:rsidP="003317E8">
      <w:r w:rsidRPr="00E44D3E">
        <w:t>Далі сигнал підсилюється підсилювачем потужності і надходить на в</w:t>
      </w:r>
      <w:r w:rsidR="00713814" w:rsidRPr="00E44D3E">
        <w:t>ихід схеми. На вихід під’єднано</w:t>
      </w:r>
      <w:r w:rsidRPr="00E44D3E">
        <w:t xml:space="preserve"> головні телефони.</w:t>
      </w:r>
    </w:p>
    <w:p w:rsidR="003317E8" w:rsidRPr="00E44D3E" w:rsidRDefault="003317E8" w:rsidP="003317E8"/>
    <w:p w:rsidR="00011A52" w:rsidRPr="00E44D3E" w:rsidRDefault="003317E8" w:rsidP="003317E8">
      <w:pPr>
        <w:pStyle w:val="ad"/>
      </w:pPr>
      <w:r w:rsidRPr="00E44D3E">
        <w:rPr>
          <w:noProof/>
          <w:lang w:val="ru-RU" w:eastAsia="ru-RU"/>
        </w:rPr>
        <w:drawing>
          <wp:inline distT="0" distB="0" distL="0" distR="0">
            <wp:extent cx="6081967" cy="14668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oup 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88090" cy="1468327"/>
                    </a:xfrm>
                    <a:prstGeom prst="rect">
                      <a:avLst/>
                    </a:prstGeom>
                  </pic:spPr>
                </pic:pic>
              </a:graphicData>
            </a:graphic>
          </wp:inline>
        </w:drawing>
      </w:r>
    </w:p>
    <w:p w:rsidR="00AB1D08" w:rsidRPr="00E44D3E" w:rsidRDefault="00AB1D08" w:rsidP="00AB1D08">
      <w:pPr>
        <w:pStyle w:val="ae"/>
      </w:pPr>
      <w:r w:rsidRPr="00E44D3E">
        <w:t xml:space="preserve">Рисунок 3.1 — </w:t>
      </w:r>
      <w:r w:rsidR="00713814" w:rsidRPr="00E44D3E">
        <w:rPr>
          <w:szCs w:val="28"/>
        </w:rPr>
        <w:t>Струк</w:t>
      </w:r>
      <w:r w:rsidRPr="00E44D3E">
        <w:rPr>
          <w:szCs w:val="28"/>
        </w:rPr>
        <w:t>т</w:t>
      </w:r>
      <w:r w:rsidR="00713814" w:rsidRPr="00E44D3E">
        <w:rPr>
          <w:szCs w:val="28"/>
        </w:rPr>
        <w:t>у</w:t>
      </w:r>
      <w:r w:rsidRPr="00E44D3E">
        <w:rPr>
          <w:szCs w:val="28"/>
        </w:rPr>
        <w:t>рна схема</w:t>
      </w:r>
    </w:p>
    <w:p w:rsidR="00AB1D08" w:rsidRPr="00E44D3E" w:rsidRDefault="00AB1D08" w:rsidP="00AB1D08">
      <w:pPr>
        <w:ind w:firstLine="0"/>
      </w:pPr>
    </w:p>
    <w:p w:rsidR="00AB1D08" w:rsidRPr="00E44D3E" w:rsidRDefault="00AB1D08" w:rsidP="00AB1D08">
      <w:r w:rsidRPr="00E44D3E">
        <w:t>Джерело живлення забезпечує роботу попереднього підсилювача та підсилювача потужності.</w:t>
      </w:r>
    </w:p>
    <w:p w:rsidR="00AB1D08" w:rsidRPr="00E44D3E" w:rsidRDefault="00AB1D08" w:rsidP="00011A52"/>
    <w:p w:rsidR="004A3FE2" w:rsidRPr="00E44D3E" w:rsidRDefault="004A3FE2" w:rsidP="004A3FE2">
      <w:pPr>
        <w:pStyle w:val="3"/>
        <w:ind w:left="1854"/>
      </w:pPr>
      <w:bookmarkStart w:id="23" w:name="_Toc136254539"/>
      <w:r w:rsidRPr="00E44D3E">
        <w:rPr>
          <w:rFonts w:cs="Times New Roman"/>
          <w:szCs w:val="28"/>
        </w:rPr>
        <w:lastRenderedPageBreak/>
        <w:t>Розробка схеми електричної принципової підсилювача</w:t>
      </w:r>
      <w:bookmarkEnd w:id="23"/>
      <w:r w:rsidRPr="00E44D3E">
        <w:t xml:space="preserve"> </w:t>
      </w:r>
    </w:p>
    <w:p w:rsidR="002E48AB" w:rsidRPr="00E44D3E" w:rsidRDefault="002E48AB" w:rsidP="002E48AB">
      <w:r w:rsidRPr="00E44D3E">
        <w:t xml:space="preserve">На рисунку 3.2 зображено схему електричну принципову підсилювача для головних телефонів. </w:t>
      </w:r>
    </w:p>
    <w:p w:rsidR="007B4125" w:rsidRPr="00E44D3E" w:rsidRDefault="007B4125" w:rsidP="002E48AB"/>
    <w:p w:rsidR="00AB1D08" w:rsidRPr="00E44D3E" w:rsidRDefault="00D9472F" w:rsidP="002E48AB">
      <w:pPr>
        <w:pStyle w:val="ad"/>
      </w:pPr>
      <w:r>
        <w:rPr>
          <w:noProof/>
          <w:lang w:val="ru-RU" w:eastAsia="ru-RU"/>
        </w:rPr>
        <w:drawing>
          <wp:inline distT="0" distB="0" distL="0" distR="0">
            <wp:extent cx="5939790" cy="3038475"/>
            <wp:effectExtent l="0" t="0" r="381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939790" cy="3038475"/>
                    </a:xfrm>
                    <a:prstGeom prst="rect">
                      <a:avLst/>
                    </a:prstGeom>
                  </pic:spPr>
                </pic:pic>
              </a:graphicData>
            </a:graphic>
          </wp:inline>
        </w:drawing>
      </w:r>
    </w:p>
    <w:p w:rsidR="002E48AB" w:rsidRPr="00E44D3E" w:rsidRDefault="002E48AB" w:rsidP="002E48AB">
      <w:pPr>
        <w:pStyle w:val="ae"/>
      </w:pPr>
      <w:r w:rsidRPr="00E44D3E">
        <w:t xml:space="preserve">Рисунок 3.2 — </w:t>
      </w:r>
      <w:r w:rsidRPr="00E44D3E">
        <w:rPr>
          <w:szCs w:val="28"/>
        </w:rPr>
        <w:t>Схема електрична принципова</w:t>
      </w:r>
    </w:p>
    <w:p w:rsidR="002E48AB" w:rsidRPr="00E44D3E" w:rsidRDefault="002E48AB" w:rsidP="002E48AB">
      <w:pPr>
        <w:pStyle w:val="ae"/>
      </w:pPr>
    </w:p>
    <w:p w:rsidR="007B4125" w:rsidRPr="00E44D3E" w:rsidRDefault="007B4125" w:rsidP="007B4125">
      <w:r w:rsidRPr="00E44D3E">
        <w:t>На схемі модулі TP4056 та MT3608</w:t>
      </w:r>
      <w:r w:rsidR="00A74BC8" w:rsidRPr="00E44D3E">
        <w:t xml:space="preserve"> зображено у вигляді роз'ємів</w:t>
      </w:r>
      <w:r w:rsidRPr="00E44D3E">
        <w:t>. Акумулятор, що забезпечує роботу пристрою</w:t>
      </w:r>
      <w:r w:rsidR="00E44D3E">
        <w:t>,</w:t>
      </w:r>
      <w:r w:rsidRPr="00E44D3E">
        <w:t xml:space="preserve"> під’</w:t>
      </w:r>
      <w:r w:rsidR="00E44D3E">
        <w:t>єднано</w:t>
      </w:r>
      <w:r w:rsidRPr="00E44D3E">
        <w:t xml:space="preserve"> до модуля зарядки акумулятора TP4056. Оск</w:t>
      </w:r>
      <w:r w:rsidR="004A3442" w:rsidRPr="00E44D3E">
        <w:t>ільки</w:t>
      </w:r>
      <w:r w:rsidRPr="00E44D3E">
        <w:t xml:space="preserve"> для роботи схеми необхідне живлення </w:t>
      </w:r>
      <w:r w:rsidR="004A3442" w:rsidRPr="00E44D3E">
        <w:t xml:space="preserve">+ </w:t>
      </w:r>
      <w:r w:rsidRPr="00E44D3E">
        <w:t xml:space="preserve">12 В, вихід модуля зарядки підключено до модуля підвищення напруги </w:t>
      </w:r>
      <w:r w:rsidR="004A3442" w:rsidRPr="00E44D3E">
        <w:t>MT3608. На виході MT3608 маємо необхідну напругу живлення + 12 В, що подається на активні елементи.</w:t>
      </w:r>
    </w:p>
    <w:p w:rsidR="007B4125" w:rsidRPr="00E44D3E" w:rsidRDefault="007B4125" w:rsidP="007B4125">
      <w:r w:rsidRPr="00E44D3E">
        <w:t>Пристрій вмик</w:t>
      </w:r>
      <w:r w:rsidR="00E44D3E">
        <w:t>а</w:t>
      </w:r>
      <w:r w:rsidRPr="00E44D3E">
        <w:t xml:space="preserve">ється кнопкою SB1. Про ввімкнення пристрою сигналізує загоряння світлодіода HL1. </w:t>
      </w:r>
    </w:p>
    <w:p w:rsidR="007B4125" w:rsidRPr="00E44D3E" w:rsidRDefault="007B4125" w:rsidP="007B4125">
      <w:r w:rsidRPr="00E44D3E">
        <w:t>На вхід подається сигнал зі звукознімача електрогітари</w:t>
      </w:r>
      <w:r w:rsidR="004A3442" w:rsidRPr="00E44D3E">
        <w:t>. Оскільки цей сигнал невеликої амплітуди, він подається до схеми попереднього підсилювача реалізованого на операційному підсилювачі NE5532.</w:t>
      </w:r>
    </w:p>
    <w:p w:rsidR="004A3442" w:rsidRPr="00E44D3E" w:rsidRDefault="004A3442" w:rsidP="007B4125"/>
    <w:p w:rsidR="004A3442" w:rsidRPr="00E44D3E" w:rsidRDefault="004A3442" w:rsidP="007B4125">
      <w:r w:rsidRPr="00E44D3E">
        <w:lastRenderedPageBreak/>
        <w:t>Далі сигнал надходить до схеми тонкомпенсованого регулятора гучності</w:t>
      </w:r>
      <w:r w:rsidR="009D6A83" w:rsidRPr="00E44D3E">
        <w:t>,</w:t>
      </w:r>
      <w:r w:rsidRPr="00E44D3E">
        <w:t xml:space="preserve"> що змінює АЧХ </w:t>
      </w:r>
      <w:r w:rsidR="00AA30C5" w:rsidRPr="00E44D3E">
        <w:t>пристрою</w:t>
      </w:r>
      <w:r w:rsidRPr="00E44D3E">
        <w:t xml:space="preserve"> при зменшенні гучності.</w:t>
      </w:r>
    </w:p>
    <w:p w:rsidR="004A3442" w:rsidRPr="00E44D3E" w:rsidRDefault="004A3442" w:rsidP="007B4125">
      <w:r w:rsidRPr="00E44D3E">
        <w:t xml:space="preserve">Після регулятора гучності сигнал надходить до схеми </w:t>
      </w:r>
      <w:r w:rsidR="009D6A83" w:rsidRPr="00E44D3E">
        <w:t>регулятора тембру</w:t>
      </w:r>
      <w:r w:rsidRPr="00E44D3E">
        <w:t xml:space="preserve">. Схема </w:t>
      </w:r>
      <w:r w:rsidR="009D6A83" w:rsidRPr="00E44D3E">
        <w:t xml:space="preserve">РТ </w:t>
      </w:r>
      <w:r w:rsidRPr="00E44D3E">
        <w:t xml:space="preserve">містить два фільтри, для високих та низьких частот, що </w:t>
      </w:r>
      <w:r w:rsidR="00120617" w:rsidRPr="00E44D3E">
        <w:t xml:space="preserve">дають змогу користувачеві налаштовувати </w:t>
      </w:r>
      <w:r w:rsidR="009D6A83" w:rsidRPr="00E44D3E">
        <w:t xml:space="preserve">низькочастотні та високочастотні складові </w:t>
      </w:r>
      <w:r w:rsidR="00120617" w:rsidRPr="00E44D3E">
        <w:t xml:space="preserve">під власні потреби. </w:t>
      </w:r>
    </w:p>
    <w:p w:rsidR="00120617" w:rsidRPr="00E44D3E" w:rsidRDefault="00120617" w:rsidP="007B4125">
      <w:r w:rsidRPr="00E44D3E">
        <w:t>Далі сигнал надходить на основний підсилювач потужності класу А, реалізований на польових транзисторах.</w:t>
      </w:r>
    </w:p>
    <w:p w:rsidR="00120617" w:rsidRPr="00E44D3E" w:rsidRDefault="00120617" w:rsidP="00120617">
      <w:r w:rsidRPr="00E44D3E">
        <w:t>На виході стоїть розділовий конденсатор C17. До вихідного роз’єму XS5 підключаються головні телефони.</w:t>
      </w:r>
      <w:r w:rsidRPr="00E44D3E">
        <w:tab/>
      </w:r>
    </w:p>
    <w:p w:rsidR="00120617" w:rsidRPr="00E44D3E" w:rsidRDefault="00120617" w:rsidP="00120617">
      <w:r w:rsidRPr="00E44D3E">
        <w:t>Оскільки сигнал зі звукознімача електрогітари використовує лише один звуковий канал</w:t>
      </w:r>
      <w:r w:rsidR="001624FF" w:rsidRPr="00E44D3E">
        <w:t>, розроблено схему для одного звукового каналу. Використання двох незалежних каналів є недоцільним, адже, це збільшить вартість виробництва та габарити пристрою.</w:t>
      </w:r>
    </w:p>
    <w:p w:rsidR="004A3FE2" w:rsidRPr="00E44D3E" w:rsidRDefault="00D9472F" w:rsidP="004A3FE2">
      <w:pPr>
        <w:pStyle w:val="3"/>
        <w:ind w:left="1854"/>
      </w:pPr>
      <w:bookmarkStart w:id="24" w:name="_Toc136254540"/>
      <w:r>
        <w:rPr>
          <w:rFonts w:cs="Times New Roman"/>
          <w:szCs w:val="28"/>
        </w:rPr>
        <w:t>Розробка</w:t>
      </w:r>
      <w:r w:rsidR="004A3FE2" w:rsidRPr="00E44D3E">
        <w:rPr>
          <w:rFonts w:cs="Times New Roman"/>
          <w:szCs w:val="28"/>
        </w:rPr>
        <w:t xml:space="preserve"> підсилювача потужності</w:t>
      </w:r>
      <w:bookmarkEnd w:id="24"/>
      <w:r w:rsidR="004A3FE2" w:rsidRPr="00E44D3E">
        <w:t xml:space="preserve"> </w:t>
      </w:r>
    </w:p>
    <w:p w:rsidR="009D6A83" w:rsidRPr="00E44D3E" w:rsidRDefault="009D6A83" w:rsidP="009D6A83">
      <w:pPr>
        <w:rPr>
          <w:noProof/>
          <w:lang w:eastAsia="ru-RU"/>
        </w:rPr>
      </w:pPr>
      <w:r w:rsidRPr="00E44D3E">
        <w:rPr>
          <w:noProof/>
          <w:lang w:eastAsia="ru-RU"/>
        </w:rPr>
        <w:t>На рисунку 3.3 зображено схему підсилювача потужності.</w:t>
      </w:r>
    </w:p>
    <w:p w:rsidR="00CC5AA9" w:rsidRPr="00E44D3E" w:rsidRDefault="00CC5AA9" w:rsidP="009D6A83">
      <w:pPr>
        <w:rPr>
          <w:noProof/>
          <w:lang w:eastAsia="ru-RU"/>
        </w:rPr>
      </w:pPr>
    </w:p>
    <w:p w:rsidR="009D6A83" w:rsidRPr="00E44D3E" w:rsidRDefault="00CC5AA9" w:rsidP="00CC5AA9">
      <w:pPr>
        <w:pStyle w:val="ad"/>
      </w:pPr>
      <w:r w:rsidRPr="00E44D3E">
        <w:rPr>
          <w:noProof/>
          <w:lang w:val="ru-RU" w:eastAsia="ru-RU"/>
        </w:rPr>
        <w:drawing>
          <wp:inline distT="0" distB="0" distL="0" distR="0">
            <wp:extent cx="6104571" cy="207010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6120550" cy="2075519"/>
                    </a:xfrm>
                    <a:prstGeom prst="rect">
                      <a:avLst/>
                    </a:prstGeom>
                  </pic:spPr>
                </pic:pic>
              </a:graphicData>
            </a:graphic>
          </wp:inline>
        </w:drawing>
      </w:r>
    </w:p>
    <w:p w:rsidR="00CC5AA9" w:rsidRPr="00E44D3E" w:rsidRDefault="00CC5AA9" w:rsidP="00CC5AA9">
      <w:pPr>
        <w:pStyle w:val="ae"/>
        <w:rPr>
          <w:szCs w:val="28"/>
        </w:rPr>
      </w:pPr>
      <w:r w:rsidRPr="00E44D3E">
        <w:t xml:space="preserve">Рисунок 3.3 — </w:t>
      </w:r>
      <w:r w:rsidRPr="00E44D3E">
        <w:rPr>
          <w:szCs w:val="28"/>
        </w:rPr>
        <w:t>Підсилювач потужності</w:t>
      </w:r>
    </w:p>
    <w:p w:rsidR="004D0246" w:rsidRPr="00E44D3E" w:rsidRDefault="004D0246" w:rsidP="00777E66">
      <w:pPr>
        <w:ind w:firstLine="0"/>
      </w:pPr>
    </w:p>
    <w:p w:rsidR="004D0246" w:rsidRPr="00E44D3E" w:rsidRDefault="004D0246" w:rsidP="00887CBF">
      <w:r w:rsidRPr="00E44D3E">
        <w:t xml:space="preserve">Схему підсилювача потужності реалізовано на польових транзисторах VT2 та VT3. Підсилювач працює в класі підсилення А. </w:t>
      </w:r>
      <w:r w:rsidR="000B7397" w:rsidRPr="00E44D3E">
        <w:t xml:space="preserve">Польові транзистори часто використовуються в Hi-Fi та Hi-End підсилювачах, оскільки їх </w:t>
      </w:r>
      <w:r w:rsidR="000B7397" w:rsidRPr="00E44D3E">
        <w:lastRenderedPageBreak/>
        <w:t xml:space="preserve">характеристики схожі з характеристиками електронних ламп. </w:t>
      </w:r>
      <w:r w:rsidRPr="00E44D3E">
        <w:t>Це</w:t>
      </w:r>
      <w:r w:rsidR="000B7397" w:rsidRPr="00E44D3E">
        <w:t xml:space="preserve"> рішення</w:t>
      </w:r>
      <w:r w:rsidR="00713814" w:rsidRPr="00E44D3E">
        <w:t xml:space="preserve"> задово</w:t>
      </w:r>
      <w:r w:rsidRPr="00E44D3E">
        <w:t>льняє вимоги щодо якості звуку, адже клас А має високу лінійність</w:t>
      </w:r>
      <w:r w:rsidR="00EC33A6" w:rsidRPr="00E44D3E">
        <w:t>, при</w:t>
      </w:r>
      <w:r w:rsidRPr="00E44D3E">
        <w:t>ємне</w:t>
      </w:r>
      <w:r w:rsidR="00A4459A">
        <w:t>,</w:t>
      </w:r>
      <w:r w:rsidRPr="00E44D3E">
        <w:t xml:space="preserve"> якісне звучання та низький рівень нелінійних</w:t>
      </w:r>
      <w:r w:rsidR="00EC33A6" w:rsidRPr="00E44D3E">
        <w:t xml:space="preserve"> та</w:t>
      </w:r>
      <w:r w:rsidRPr="00E44D3E">
        <w:t xml:space="preserve"> </w:t>
      </w:r>
      <w:r w:rsidR="00EC33A6" w:rsidRPr="00E44D3E">
        <w:t xml:space="preserve">динамічних </w:t>
      </w:r>
      <w:r w:rsidRPr="00E44D3E">
        <w:t>спотворень.</w:t>
      </w:r>
    </w:p>
    <w:p w:rsidR="00533144" w:rsidRPr="00E44D3E" w:rsidRDefault="004D0246" w:rsidP="004D0246">
      <w:r w:rsidRPr="00E44D3E">
        <w:t xml:space="preserve">Головним недоліком класу А є низький коефіцієнт корисної дії (ККД). Зазвичай ККД таких підсилювачів не перевищує 10 – 20 %. Проте, для підсилювача для головних телефонів цей недолік не є суттєвим, адже, для роботи головних телефонів не потрібна велика потужність. </w:t>
      </w:r>
    </w:p>
    <w:p w:rsidR="00EC33A6" w:rsidRPr="00E44D3E" w:rsidRDefault="00EC33A6" w:rsidP="004D0246">
      <w:r w:rsidRPr="00E44D3E">
        <w:t>Повторювач на т</w:t>
      </w:r>
      <w:r w:rsidR="002A3EB1" w:rsidRPr="00E44D3E">
        <w:t>ранзистор</w:t>
      </w:r>
      <w:r w:rsidRPr="00E44D3E">
        <w:t>і</w:t>
      </w:r>
      <w:r w:rsidR="002A3EB1" w:rsidRPr="00E44D3E">
        <w:t xml:space="preserve"> VT1 забезпечує високий вхідний опір підсилювача. </w:t>
      </w:r>
    </w:p>
    <w:p w:rsidR="004A3FE2" w:rsidRPr="00E44D3E" w:rsidRDefault="004A3FE2" w:rsidP="004A3FE2">
      <w:pPr>
        <w:pStyle w:val="3"/>
        <w:ind w:left="1854"/>
        <w:rPr>
          <w:rFonts w:cs="Times New Roman"/>
          <w:szCs w:val="28"/>
        </w:rPr>
      </w:pPr>
      <w:bookmarkStart w:id="25" w:name="_Toc136254541"/>
      <w:r w:rsidRPr="00E44D3E">
        <w:rPr>
          <w:rFonts w:cs="Times New Roman"/>
          <w:szCs w:val="28"/>
        </w:rPr>
        <w:t>Обґрунтування вибору попереднього підсилювача</w:t>
      </w:r>
      <w:bookmarkEnd w:id="25"/>
    </w:p>
    <w:p w:rsidR="00497D97" w:rsidRPr="00E44D3E" w:rsidRDefault="00497D97" w:rsidP="00497D97">
      <w:r w:rsidRPr="00E44D3E">
        <w:t xml:space="preserve">Попередній підсилювач реалізовано на операційному підсилювачі NE5532. </w:t>
      </w:r>
      <w:r w:rsidR="00F051E6" w:rsidRPr="00E44D3E">
        <w:t xml:space="preserve"> Схему попереднього підсилювача зображено на рисунку 3.4 </w:t>
      </w:r>
    </w:p>
    <w:p w:rsidR="00533144" w:rsidRPr="00D9472F" w:rsidRDefault="00D9472F" w:rsidP="00D9472F">
      <w:pPr>
        <w:pStyle w:val="ad"/>
      </w:pPr>
      <w:r>
        <w:rPr>
          <w:noProof/>
          <w:lang w:val="ru-RU" w:eastAsia="ru-RU"/>
        </w:rPr>
        <w:drawing>
          <wp:inline distT="0" distB="0" distL="0" distR="0">
            <wp:extent cx="3063240" cy="2861712"/>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072417" cy="2870285"/>
                    </a:xfrm>
                    <a:prstGeom prst="rect">
                      <a:avLst/>
                    </a:prstGeom>
                  </pic:spPr>
                </pic:pic>
              </a:graphicData>
            </a:graphic>
          </wp:inline>
        </w:drawing>
      </w:r>
    </w:p>
    <w:p w:rsidR="00497D97" w:rsidRPr="00E44D3E" w:rsidRDefault="00497D97" w:rsidP="00497D97">
      <w:pPr>
        <w:pStyle w:val="ae"/>
        <w:rPr>
          <w:szCs w:val="28"/>
        </w:rPr>
      </w:pPr>
      <w:r w:rsidRPr="00E44D3E">
        <w:t xml:space="preserve">Рисунок 3.4 — </w:t>
      </w:r>
      <w:r w:rsidRPr="00E44D3E">
        <w:rPr>
          <w:szCs w:val="28"/>
        </w:rPr>
        <w:t>Попередній підсилювач</w:t>
      </w:r>
    </w:p>
    <w:p w:rsidR="00777E66" w:rsidRPr="00E44D3E" w:rsidRDefault="00777E66" w:rsidP="00777E66"/>
    <w:p w:rsidR="00F051E6" w:rsidRPr="00E44D3E" w:rsidRDefault="00F051E6" w:rsidP="00F051E6">
      <w:r w:rsidRPr="00E44D3E">
        <w:t>Операційний підсилювач NE5532 є досить популярним серед людей, які високо цінують якість звуку.</w:t>
      </w:r>
      <w:r w:rsidR="00CE4F53" w:rsidRPr="00E44D3E">
        <w:t xml:space="preserve"> Хоч </w:t>
      </w:r>
      <w:r w:rsidR="00E44D3E">
        <w:t>за техні</w:t>
      </w:r>
      <w:r w:rsidR="00A26517" w:rsidRPr="00E44D3E">
        <w:t>чними характеристиками існують кращі операційні підсилювачі, «аудіофіли» надають пер</w:t>
      </w:r>
      <w:r w:rsidR="00196FFC" w:rsidRPr="00E44D3E">
        <w:t xml:space="preserve">евагу певним ОП. </w:t>
      </w:r>
      <w:r w:rsidR="00196FFC" w:rsidRPr="00E44D3E">
        <w:lastRenderedPageBreak/>
        <w:t>Одним із таких є NE5532. Аналіз</w:t>
      </w:r>
      <w:r w:rsidR="000F5F69" w:rsidRPr="00E44D3E">
        <w:t xml:space="preserve"> ринку</w:t>
      </w:r>
      <w:r w:rsidR="00196FFC" w:rsidRPr="00E44D3E">
        <w:t xml:space="preserve"> звуковідтворюючої апа</w:t>
      </w:r>
      <w:r w:rsidR="000F5F69" w:rsidRPr="00E44D3E">
        <w:t>ратури підтверджує доцільність використання NE5532.</w:t>
      </w:r>
    </w:p>
    <w:p w:rsidR="00497D97" w:rsidRPr="00E44D3E" w:rsidRDefault="00A26517" w:rsidP="001652B9">
      <w:r w:rsidRPr="00E44D3E">
        <w:t>Схему попереднього підсилювача реалізовано з використан</w:t>
      </w:r>
      <w:r w:rsidR="001652B9" w:rsidRPr="00E44D3E">
        <w:t xml:space="preserve">ням джерела постійної напруги. </w:t>
      </w:r>
      <w:r w:rsidR="006E6D68" w:rsidRPr="00E44D3E">
        <w:t>Схему розроблено</w:t>
      </w:r>
      <w:r w:rsidR="000F5F69" w:rsidRPr="00E44D3E">
        <w:t xml:space="preserve"> таким чином</w:t>
      </w:r>
      <w:r w:rsidR="006E6D68" w:rsidRPr="00E44D3E">
        <w:t>, щоб п</w:t>
      </w:r>
      <w:r w:rsidR="001652B9" w:rsidRPr="00E44D3E">
        <w:t xml:space="preserve">ри від’єднанні джерела сигналу, на виході підсилювача </w:t>
      </w:r>
      <w:r w:rsidR="00777E66" w:rsidRPr="00E44D3E">
        <w:t xml:space="preserve">була </w:t>
      </w:r>
      <w:r w:rsidR="001652B9" w:rsidRPr="00E44D3E">
        <w:t>половина напруги живлення.</w:t>
      </w:r>
    </w:p>
    <w:p w:rsidR="00A100F5" w:rsidRPr="00E44D3E" w:rsidRDefault="00A100F5" w:rsidP="001652B9">
      <w:r w:rsidRPr="00E44D3E">
        <w:t>За допомогою резистора R6 виконується негативний зворотній зв’язок. Резистори R6 та резистори R5 визначають коефіцієнт підсилення</w:t>
      </w:r>
      <w:r w:rsidR="000F5F69" w:rsidRPr="00E44D3E">
        <w:t>.</w:t>
      </w:r>
    </w:p>
    <w:p w:rsidR="004A3FE2" w:rsidRPr="00E44D3E" w:rsidRDefault="004A3FE2" w:rsidP="004A3FE2">
      <w:pPr>
        <w:pStyle w:val="3"/>
        <w:ind w:left="1854"/>
        <w:rPr>
          <w:rFonts w:cs="Times New Roman"/>
          <w:szCs w:val="28"/>
        </w:rPr>
      </w:pPr>
      <w:bookmarkStart w:id="26" w:name="_Toc136254542"/>
      <w:r w:rsidRPr="00E44D3E">
        <w:rPr>
          <w:rFonts w:cs="Times New Roman"/>
          <w:szCs w:val="28"/>
        </w:rPr>
        <w:t>Обґрунтування вибору ТКРГ</w:t>
      </w:r>
      <w:bookmarkEnd w:id="26"/>
    </w:p>
    <w:p w:rsidR="00DB3903" w:rsidRPr="00E44D3E" w:rsidRDefault="00DB3903" w:rsidP="00DB3903">
      <w:r w:rsidRPr="00E44D3E">
        <w:t>Прийнято рішення обрати пасивний тонкомпенсований регулятор гучності. Це рішення не вносить додаткових спотворень до звукового сигналу. Схему ТКРГ зображено на рисунку 3.5.</w:t>
      </w:r>
    </w:p>
    <w:p w:rsidR="00DB3903" w:rsidRPr="00E44D3E" w:rsidRDefault="00DB3903" w:rsidP="00DB3903"/>
    <w:p w:rsidR="00DB3903" w:rsidRPr="00E44D3E" w:rsidRDefault="00194578" w:rsidP="00F779CA">
      <w:pPr>
        <w:pStyle w:val="ad"/>
      </w:pPr>
      <w:r w:rsidRPr="00E44D3E">
        <w:rPr>
          <w:noProof/>
          <w:lang w:val="ru-RU" w:eastAsia="ru-RU"/>
        </w:rPr>
        <w:drawing>
          <wp:inline distT="0" distB="0" distL="0" distR="0">
            <wp:extent cx="2808645" cy="3259667"/>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2825372" cy="3279080"/>
                    </a:xfrm>
                    <a:prstGeom prst="rect">
                      <a:avLst/>
                    </a:prstGeom>
                  </pic:spPr>
                </pic:pic>
              </a:graphicData>
            </a:graphic>
          </wp:inline>
        </w:drawing>
      </w:r>
    </w:p>
    <w:p w:rsidR="00DB3903" w:rsidRPr="00E44D3E" w:rsidRDefault="00F779CA" w:rsidP="00F779CA">
      <w:pPr>
        <w:pStyle w:val="ae"/>
        <w:rPr>
          <w:szCs w:val="28"/>
        </w:rPr>
      </w:pPr>
      <w:r w:rsidRPr="00E44D3E">
        <w:t xml:space="preserve">Рисунок 3.5 — </w:t>
      </w:r>
      <w:r w:rsidRPr="00E44D3E">
        <w:rPr>
          <w:szCs w:val="28"/>
        </w:rPr>
        <w:t xml:space="preserve">Тонкомпенсований </w:t>
      </w:r>
      <w:r w:rsidR="000C1322" w:rsidRPr="00E44D3E">
        <w:rPr>
          <w:szCs w:val="28"/>
        </w:rPr>
        <w:t>регулятор гучності</w:t>
      </w:r>
    </w:p>
    <w:p w:rsidR="00BC4ACD" w:rsidRPr="00E44D3E" w:rsidRDefault="00BC4ACD" w:rsidP="00AA30C5">
      <w:pPr>
        <w:ind w:firstLine="0"/>
      </w:pPr>
    </w:p>
    <w:p w:rsidR="00DB3903" w:rsidRPr="00E44D3E" w:rsidRDefault="00DB3903" w:rsidP="00DB3903">
      <w:r w:rsidRPr="00E44D3E">
        <w:t xml:space="preserve">При </w:t>
      </w:r>
      <w:r w:rsidR="000C1322" w:rsidRPr="00E44D3E">
        <w:t>збільшенні опору R9, філь</w:t>
      </w:r>
      <w:r w:rsidR="00BC4ACD" w:rsidRPr="00E44D3E">
        <w:t>т</w:t>
      </w:r>
      <w:r w:rsidR="000C1322" w:rsidRPr="00E44D3E">
        <w:t xml:space="preserve">ри </w:t>
      </w:r>
      <w:r w:rsidR="00BC4ACD" w:rsidRPr="00E44D3E">
        <w:t>схеми ТКРГ збільшують вплив низькочастотних та високочастотних складових амплітудно-частотної характеристики пристрою.</w:t>
      </w:r>
    </w:p>
    <w:p w:rsidR="004A3FE2" w:rsidRPr="00E44D3E" w:rsidRDefault="004A3FE2" w:rsidP="004A3FE2">
      <w:pPr>
        <w:pStyle w:val="3"/>
        <w:ind w:left="1854"/>
        <w:rPr>
          <w:rFonts w:cs="Times New Roman"/>
          <w:szCs w:val="28"/>
        </w:rPr>
      </w:pPr>
      <w:bookmarkStart w:id="27" w:name="_Toc136254543"/>
      <w:r w:rsidRPr="00E44D3E">
        <w:rPr>
          <w:rFonts w:cs="Times New Roman"/>
          <w:szCs w:val="28"/>
        </w:rPr>
        <w:lastRenderedPageBreak/>
        <w:t>Обґрунтування вибору РТ</w:t>
      </w:r>
      <w:bookmarkEnd w:id="27"/>
    </w:p>
    <w:p w:rsidR="00BC4ACD" w:rsidRPr="00E44D3E" w:rsidRDefault="00BC4ACD" w:rsidP="00BC4ACD">
      <w:r w:rsidRPr="00E44D3E">
        <w:t xml:space="preserve">Для забезпечення якісного регулювання тембру, прийнято рішення використати схему РТ </w:t>
      </w:r>
      <w:r w:rsidR="00C819F9" w:rsidRPr="00E44D3E">
        <w:t xml:space="preserve">Баксандала. </w:t>
      </w:r>
      <w:r w:rsidR="00CB4DBA" w:rsidRPr="00E44D3E">
        <w:t xml:space="preserve">Схема такого типу </w:t>
      </w:r>
      <w:r w:rsidR="002065E1" w:rsidRPr="00E44D3E">
        <w:t>часто використовується в звуковій апаратурі високого класу. Схему регулятора тембру зображено на рисунку 3.6.</w:t>
      </w:r>
    </w:p>
    <w:p w:rsidR="002065E1" w:rsidRPr="00E44D3E" w:rsidRDefault="002065E1" w:rsidP="00BC4ACD"/>
    <w:p w:rsidR="00194578" w:rsidRPr="00E44D3E" w:rsidRDefault="00194578" w:rsidP="00F779CA">
      <w:pPr>
        <w:pStyle w:val="ad"/>
      </w:pPr>
      <w:r w:rsidRPr="00E44D3E">
        <w:rPr>
          <w:noProof/>
          <w:lang w:val="ru-RU" w:eastAsia="ru-RU"/>
        </w:rPr>
        <w:drawing>
          <wp:inline distT="0" distB="0" distL="0" distR="0">
            <wp:extent cx="3952060" cy="3217333"/>
            <wp:effectExtent l="0" t="0" r="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960236" cy="3223989"/>
                    </a:xfrm>
                    <a:prstGeom prst="rect">
                      <a:avLst/>
                    </a:prstGeom>
                  </pic:spPr>
                </pic:pic>
              </a:graphicData>
            </a:graphic>
          </wp:inline>
        </w:drawing>
      </w:r>
    </w:p>
    <w:p w:rsidR="00F779CA" w:rsidRPr="00E44D3E" w:rsidRDefault="00F779CA" w:rsidP="00F779CA">
      <w:pPr>
        <w:pStyle w:val="ae"/>
        <w:rPr>
          <w:szCs w:val="28"/>
        </w:rPr>
      </w:pPr>
      <w:r w:rsidRPr="00E44D3E">
        <w:t xml:space="preserve">Рисунок 3.6 — </w:t>
      </w:r>
      <w:r w:rsidR="002065E1" w:rsidRPr="00E44D3E">
        <w:rPr>
          <w:szCs w:val="28"/>
        </w:rPr>
        <w:t>Регулятор тембру</w:t>
      </w:r>
    </w:p>
    <w:p w:rsidR="00F779CA" w:rsidRPr="00E44D3E" w:rsidRDefault="00F779CA" w:rsidP="00F779CA">
      <w:pPr>
        <w:pStyle w:val="ae"/>
      </w:pPr>
    </w:p>
    <w:p w:rsidR="002065E1" w:rsidRPr="00E44D3E" w:rsidRDefault="002065E1" w:rsidP="002065E1">
      <w:r w:rsidRPr="00E44D3E">
        <w:t>Обрано схему РТ без активних елементів. Таке рішення прийнято для зменшення загальних спотворень.</w:t>
      </w:r>
    </w:p>
    <w:p w:rsidR="00852AEF" w:rsidRPr="00E44D3E" w:rsidRDefault="002065E1" w:rsidP="002065E1">
      <w:r w:rsidRPr="00E44D3E">
        <w:t xml:space="preserve">Резистор R23 налаштовує фільтр для регулювання низьких частот звукового сигналу, резистор R33 регулює високі частоти. </w:t>
      </w:r>
    </w:p>
    <w:p w:rsidR="004A3FE2" w:rsidRPr="00E44D3E" w:rsidRDefault="004A3FE2" w:rsidP="004A3FE2">
      <w:pPr>
        <w:pStyle w:val="3"/>
        <w:ind w:left="1854"/>
        <w:rPr>
          <w:rFonts w:cs="Times New Roman"/>
          <w:szCs w:val="28"/>
        </w:rPr>
      </w:pPr>
      <w:bookmarkStart w:id="28" w:name="_Toc136254544"/>
      <w:r w:rsidRPr="00E44D3E">
        <w:rPr>
          <w:rFonts w:cs="Times New Roman"/>
          <w:szCs w:val="28"/>
        </w:rPr>
        <w:t>Обґ</w:t>
      </w:r>
      <w:r w:rsidR="00A15758" w:rsidRPr="00E44D3E">
        <w:rPr>
          <w:rFonts w:cs="Times New Roman"/>
          <w:szCs w:val="28"/>
        </w:rPr>
        <w:t>рунтування вибору живлення</w:t>
      </w:r>
      <w:bookmarkEnd w:id="28"/>
    </w:p>
    <w:p w:rsidR="00D82922" w:rsidRPr="00E44D3E" w:rsidRDefault="00D82922" w:rsidP="00D82922">
      <w:r w:rsidRPr="00E44D3E">
        <w:t>Обрано джерело живлення схеми від акумулятора. В залежності від потреб споживача в ємності акумулятора, можна обрати будь-який акумулятор доступний на ринку, що має напругу живлення 3,7 В. Доцільно обрати акумулятор від виробника Wanmabattery</w:t>
      </w:r>
      <w:r w:rsidR="0018388B" w:rsidRPr="00E44D3E">
        <w:t xml:space="preserve"> ємністю 1690 мАг</w:t>
      </w:r>
      <w:r w:rsidRPr="00E44D3E">
        <w:t>, що доступний на ринку. На рисунку 3.7</w:t>
      </w:r>
      <w:r w:rsidR="00F04F0D" w:rsidRPr="00E44D3E">
        <w:t xml:space="preserve"> зображено обраний акумулятор</w:t>
      </w:r>
      <w:r w:rsidRPr="00E44D3E">
        <w:t>.</w:t>
      </w:r>
    </w:p>
    <w:p w:rsidR="00D82922" w:rsidRPr="00E44D3E" w:rsidRDefault="00D82922" w:rsidP="00D82922"/>
    <w:p w:rsidR="00D82922" w:rsidRPr="00E44D3E" w:rsidRDefault="0018388B" w:rsidP="00D82922">
      <w:pPr>
        <w:pStyle w:val="ad"/>
      </w:pPr>
      <w:r w:rsidRPr="00E44D3E">
        <w:rPr>
          <w:noProof/>
          <w:lang w:val="ru-RU" w:eastAsia="ru-RU"/>
        </w:rPr>
        <w:drawing>
          <wp:inline distT="0" distB="0" distL="0" distR="0">
            <wp:extent cx="5554134" cy="2761035"/>
            <wp:effectExtent l="0" t="0" r="8890" b="127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556702" cy="2762312"/>
                    </a:xfrm>
                    <a:prstGeom prst="rect">
                      <a:avLst/>
                    </a:prstGeom>
                  </pic:spPr>
                </pic:pic>
              </a:graphicData>
            </a:graphic>
          </wp:inline>
        </w:drawing>
      </w:r>
    </w:p>
    <w:p w:rsidR="00D82922" w:rsidRPr="00E44D3E" w:rsidRDefault="00D82922" w:rsidP="00D82922">
      <w:pPr>
        <w:ind w:firstLine="720"/>
        <w:jc w:val="center"/>
        <w:rPr>
          <w:szCs w:val="28"/>
        </w:rPr>
      </w:pPr>
      <w:r w:rsidRPr="00E44D3E">
        <w:rPr>
          <w:szCs w:val="28"/>
        </w:rPr>
        <w:t xml:space="preserve">Рисунок 3.7 — Акумулятор </w:t>
      </w:r>
      <w:r w:rsidRPr="00E44D3E">
        <w:t>Wanmabattery</w:t>
      </w:r>
      <w:r w:rsidR="0018388B" w:rsidRPr="00E44D3E">
        <w:t xml:space="preserve"> [</w:t>
      </w:r>
      <w:r w:rsidR="00DA0CCF" w:rsidRPr="00E44D3E">
        <w:t>18</w:t>
      </w:r>
      <w:r w:rsidR="0018388B" w:rsidRPr="00E44D3E">
        <w:t>]</w:t>
      </w:r>
    </w:p>
    <w:p w:rsidR="00D82922" w:rsidRPr="00E44D3E" w:rsidRDefault="00D82922" w:rsidP="00D82922">
      <w:pPr>
        <w:pStyle w:val="ae"/>
      </w:pPr>
    </w:p>
    <w:p w:rsidR="00852AEF" w:rsidRPr="00E44D3E" w:rsidRDefault="00D82922" w:rsidP="009C0048">
      <w:r w:rsidRPr="00E44D3E">
        <w:t>Запропонован</w:t>
      </w:r>
      <w:r w:rsidR="00F04F0D" w:rsidRPr="00E44D3E">
        <w:t>ий акуму</w:t>
      </w:r>
      <w:r w:rsidR="00E44D3E">
        <w:t xml:space="preserve">лятор має досить велику ємність </w:t>
      </w:r>
      <w:r w:rsidR="00F04F0D" w:rsidRPr="00E44D3E">
        <w:t>1690 мАг. Це</w:t>
      </w:r>
      <w:r w:rsidRPr="00E44D3E">
        <w:t xml:space="preserve"> дозволить довго використовувати підсилювач без </w:t>
      </w:r>
      <w:r w:rsidR="009C0048" w:rsidRPr="00E44D3E">
        <w:t>додаткового заряджання приладу.</w:t>
      </w:r>
    </w:p>
    <w:p w:rsidR="004A3FE2" w:rsidRPr="00E44D3E" w:rsidRDefault="00A15758" w:rsidP="00A15758">
      <w:pPr>
        <w:pStyle w:val="2"/>
      </w:pPr>
      <w:bookmarkStart w:id="29" w:name="_Toc136254545"/>
      <w:r w:rsidRPr="00E44D3E">
        <w:t>Електричні розрахунки</w:t>
      </w:r>
      <w:bookmarkEnd w:id="29"/>
    </w:p>
    <w:p w:rsidR="006E6D68" w:rsidRPr="00E44D3E" w:rsidRDefault="00B33241" w:rsidP="006E6D68">
      <w:pPr>
        <w:rPr>
          <w:rFonts w:eastAsiaTheme="minorEastAsia"/>
          <w:sz w:val="36"/>
          <w:szCs w:val="36"/>
        </w:rPr>
      </w:pPr>
      <w:r w:rsidRPr="00E44D3E">
        <w:t>Для коректної роботи схеми вихідний сигнал підсилюється попереднім підсилювачем. Коефіцієнт підсилення визначається</w:t>
      </w:r>
      <w:r w:rsidR="00A27B03" w:rsidRPr="00E44D3E">
        <w:t xml:space="preserve"> як</w:t>
      </w:r>
      <w:r w:rsidRPr="00E44D3E">
        <w:t xml:space="preserve"> </w:t>
      </w:r>
      <m:oMath>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rPr>
              <m:t>U</m:t>
            </m:r>
          </m:sub>
        </m:sSub>
        <m:r>
          <w:rPr>
            <w:rFonts w:ascii="Cambria Math" w:hAnsi="Cambria Math"/>
            <w:sz w:val="32"/>
            <w:szCs w:val="32"/>
          </w:rPr>
          <m:t>=1+</m:t>
        </m:r>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R</m:t>
                </m:r>
              </m:e>
              <m:sub>
                <m:r>
                  <w:rPr>
                    <w:rFonts w:ascii="Cambria Math" w:hAnsi="Cambria Math" w:cs="Times New Roman"/>
                    <w:sz w:val="32"/>
                    <w:szCs w:val="32"/>
                  </w:rPr>
                  <m:t>6</m:t>
                </m:r>
              </m:sub>
            </m:sSub>
          </m:num>
          <m:den>
            <m:sSub>
              <m:sSubPr>
                <m:ctrlPr>
                  <w:rPr>
                    <w:rFonts w:ascii="Cambria Math" w:hAnsi="Cambria Math" w:cs="Times New Roman"/>
                    <w:i/>
                    <w:sz w:val="32"/>
                    <w:szCs w:val="32"/>
                  </w:rPr>
                </m:ctrlPr>
              </m:sSubPr>
              <m:e>
                <m:r>
                  <w:rPr>
                    <w:rFonts w:ascii="Cambria Math" w:hAnsi="Cambria Math" w:cs="Times New Roman"/>
                    <w:sz w:val="32"/>
                    <w:szCs w:val="32"/>
                  </w:rPr>
                  <m:t>R</m:t>
                </m:r>
              </m:e>
              <m:sub>
                <m:r>
                  <w:rPr>
                    <w:rFonts w:ascii="Cambria Math" w:hAnsi="Cambria Math" w:cs="Times New Roman"/>
                    <w:sz w:val="32"/>
                    <w:szCs w:val="32"/>
                  </w:rPr>
                  <m:t>5</m:t>
                </m:r>
              </m:sub>
            </m:sSub>
          </m:den>
        </m:f>
      </m:oMath>
      <w:r w:rsidR="00A27B03" w:rsidRPr="00E44D3E">
        <w:rPr>
          <w:rFonts w:eastAsiaTheme="minorEastAsia"/>
          <w:sz w:val="36"/>
          <w:szCs w:val="36"/>
        </w:rPr>
        <w:t>.</w:t>
      </w:r>
    </w:p>
    <w:p w:rsidR="00A27B03" w:rsidRPr="00E44D3E" w:rsidRDefault="00A27B03" w:rsidP="00A27B03">
      <w:pPr>
        <w:rPr>
          <w:rFonts w:eastAsiaTheme="minorEastAsia"/>
          <w:szCs w:val="28"/>
        </w:rPr>
      </w:pPr>
      <w:r w:rsidRPr="00E44D3E">
        <w:t xml:space="preserve">Необхідний коефіцієнт підсилення </w:t>
      </w:r>
      <m:oMath>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rPr>
              <m:t>U</m:t>
            </m:r>
          </m:sub>
        </m:sSub>
        <m:r>
          <w:rPr>
            <w:rFonts w:ascii="Cambria Math" w:hAnsi="Cambria Math"/>
            <w:sz w:val="32"/>
            <w:szCs w:val="32"/>
          </w:rPr>
          <m:t>=</m:t>
        </m:r>
        <m:r>
          <w:rPr>
            <w:rFonts w:ascii="Cambria Math" w:hAnsi="Cambria Math" w:cs="Times New Roman"/>
            <w:sz w:val="32"/>
            <w:szCs w:val="32"/>
          </w:rPr>
          <m:t>11</m:t>
        </m:r>
      </m:oMath>
      <w:r w:rsidR="00D245CF" w:rsidRPr="00E44D3E">
        <w:rPr>
          <w:rFonts w:eastAsiaTheme="minorEastAsia"/>
          <w:szCs w:val="28"/>
        </w:rPr>
        <w:t>. Розраховано коефіцієнт підсилення попереднього підсилювача.</w:t>
      </w:r>
    </w:p>
    <w:p w:rsidR="00D245CF" w:rsidRPr="00E44D3E" w:rsidRDefault="00435288" w:rsidP="00D245CF">
      <w:pPr>
        <w:pStyle w:val="ad"/>
      </w:pPr>
      <m:oMath>
        <m:sSub>
          <m:sSubPr>
            <m:ctrlPr>
              <w:rPr>
                <w:rFonts w:ascii="Cambria Math" w:hAnsi="Cambria Math"/>
                <w:sz w:val="32"/>
                <w:szCs w:val="32"/>
              </w:rPr>
            </m:ctrlPr>
          </m:sSubPr>
          <m:e>
            <m:r>
              <w:rPr>
                <w:rFonts w:ascii="Cambria Math" w:hAnsi="Cambria Math"/>
                <w:sz w:val="32"/>
                <w:szCs w:val="32"/>
              </w:rPr>
              <m:t>K</m:t>
            </m:r>
          </m:e>
          <m:sub>
            <m:r>
              <w:rPr>
                <w:rFonts w:ascii="Cambria Math" w:hAnsi="Cambria Math"/>
                <w:sz w:val="32"/>
                <w:szCs w:val="32"/>
              </w:rPr>
              <m:t>U</m:t>
            </m:r>
          </m:sub>
        </m:sSub>
        <m:r>
          <m:rPr>
            <m:sty m:val="p"/>
          </m:rPr>
          <w:rPr>
            <w:rFonts w:ascii="Cambria Math" w:hAnsi="Cambria Math"/>
            <w:sz w:val="32"/>
            <w:szCs w:val="32"/>
          </w:rPr>
          <m:t>=1+</m:t>
        </m:r>
        <m:f>
          <m:fPr>
            <m:ctrlPr>
              <w:rPr>
                <w:rFonts w:ascii="Cambria Math" w:hAnsi="Cambria Math"/>
                <w:sz w:val="32"/>
                <w:szCs w:val="32"/>
              </w:rPr>
            </m:ctrlPr>
          </m:fPr>
          <m:num>
            <m:sSub>
              <m:sSubPr>
                <m:ctrlPr>
                  <w:rPr>
                    <w:rFonts w:ascii="Cambria Math" w:hAnsi="Cambria Math"/>
                    <w:sz w:val="32"/>
                    <w:szCs w:val="32"/>
                  </w:rPr>
                </m:ctrlPr>
              </m:sSubPr>
              <m:e>
                <m:r>
                  <w:rPr>
                    <w:rFonts w:ascii="Cambria Math" w:hAnsi="Cambria Math"/>
                    <w:sz w:val="32"/>
                    <w:szCs w:val="32"/>
                  </w:rPr>
                  <m:t>R</m:t>
                </m:r>
              </m:e>
              <m:sub>
                <m:r>
                  <m:rPr>
                    <m:sty m:val="p"/>
                  </m:rPr>
                  <w:rPr>
                    <w:rFonts w:ascii="Cambria Math" w:hAnsi="Cambria Math"/>
                    <w:sz w:val="32"/>
                    <w:szCs w:val="32"/>
                  </w:rPr>
                  <m:t>6</m:t>
                </m:r>
              </m:sub>
            </m:sSub>
          </m:num>
          <m:den>
            <m:sSub>
              <m:sSubPr>
                <m:ctrlPr>
                  <w:rPr>
                    <w:rFonts w:ascii="Cambria Math" w:hAnsi="Cambria Math"/>
                    <w:sz w:val="32"/>
                    <w:szCs w:val="32"/>
                  </w:rPr>
                </m:ctrlPr>
              </m:sSubPr>
              <m:e>
                <m:r>
                  <w:rPr>
                    <w:rFonts w:ascii="Cambria Math" w:hAnsi="Cambria Math"/>
                    <w:sz w:val="32"/>
                    <w:szCs w:val="32"/>
                  </w:rPr>
                  <m:t>R</m:t>
                </m:r>
              </m:e>
              <m:sub>
                <m:r>
                  <m:rPr>
                    <m:sty m:val="p"/>
                  </m:rPr>
                  <w:rPr>
                    <w:rFonts w:ascii="Cambria Math" w:hAnsi="Cambria Math"/>
                    <w:sz w:val="32"/>
                    <w:szCs w:val="32"/>
                  </w:rPr>
                  <m:t>5</m:t>
                </m:r>
              </m:sub>
            </m:sSub>
          </m:den>
        </m:f>
        <m:r>
          <m:rPr>
            <m:sty m:val="p"/>
          </m:rPr>
          <w:rPr>
            <w:rFonts w:ascii="Cambria Math" w:hAnsi="Cambria Math"/>
            <w:sz w:val="32"/>
            <w:szCs w:val="32"/>
          </w:rPr>
          <m:t>=1+</m:t>
        </m:r>
        <m:f>
          <m:fPr>
            <m:ctrlPr>
              <w:rPr>
                <w:rFonts w:ascii="Cambria Math" w:hAnsi="Cambria Math"/>
                <w:sz w:val="32"/>
                <w:szCs w:val="32"/>
              </w:rPr>
            </m:ctrlPr>
          </m:fPr>
          <m:num>
            <m:r>
              <m:rPr>
                <m:sty m:val="p"/>
              </m:rPr>
              <w:rPr>
                <w:rFonts w:ascii="Cambria Math" w:hAnsi="Cambria Math"/>
                <w:sz w:val="32"/>
                <w:szCs w:val="32"/>
              </w:rPr>
              <m:t>100кОм</m:t>
            </m:r>
          </m:num>
          <m:den>
            <m:r>
              <m:rPr>
                <m:sty m:val="p"/>
              </m:rPr>
              <w:rPr>
                <w:rFonts w:ascii="Cambria Math" w:hAnsi="Cambria Math"/>
                <w:sz w:val="32"/>
                <w:szCs w:val="32"/>
              </w:rPr>
              <m:t>10кОм</m:t>
            </m:r>
          </m:den>
        </m:f>
        <m:r>
          <m:rPr>
            <m:sty m:val="p"/>
          </m:rPr>
          <w:rPr>
            <w:rFonts w:ascii="Cambria Math" w:hAnsi="Cambria Math"/>
            <w:sz w:val="32"/>
            <w:szCs w:val="32"/>
          </w:rPr>
          <m:t>=11</m:t>
        </m:r>
      </m:oMath>
      <w:r w:rsidR="00D245CF" w:rsidRPr="00E44D3E">
        <w:rPr>
          <w:rFonts w:eastAsiaTheme="minorEastAsia"/>
          <w:sz w:val="36"/>
          <w:szCs w:val="36"/>
        </w:rPr>
        <w:t>.   (3.1)</w:t>
      </w:r>
    </w:p>
    <w:p w:rsidR="004A3FE2" w:rsidRPr="00E44D3E" w:rsidRDefault="004A3FE2" w:rsidP="004A3FE2">
      <w:pPr>
        <w:pStyle w:val="2"/>
      </w:pPr>
      <w:bookmarkStart w:id="30" w:name="_Toc136254546"/>
      <w:r w:rsidRPr="00E44D3E">
        <w:t>Висновок</w:t>
      </w:r>
      <w:bookmarkEnd w:id="30"/>
    </w:p>
    <w:p w:rsidR="00746947" w:rsidRPr="00E44D3E" w:rsidRDefault="00010E28" w:rsidP="00010E28">
      <w:r w:rsidRPr="00E44D3E">
        <w:t>Враховуючи проведені дослідження</w:t>
      </w:r>
      <w:r w:rsidR="00746947" w:rsidRPr="00E44D3E">
        <w:t xml:space="preserve"> розроблено схемотехнічне рішення, що задов</w:t>
      </w:r>
      <w:r w:rsidR="00713814" w:rsidRPr="00E44D3E">
        <w:t>о</w:t>
      </w:r>
      <w:r w:rsidR="00746947" w:rsidRPr="00E44D3E">
        <w:t xml:space="preserve">льняє вимоги до пристрою. </w:t>
      </w:r>
    </w:p>
    <w:p w:rsidR="00F04F0D" w:rsidRPr="00E44D3E" w:rsidRDefault="00746947" w:rsidP="00010E28">
      <w:r w:rsidRPr="00E44D3E">
        <w:lastRenderedPageBreak/>
        <w:t>Розроблено схему попереднього підсилювача та підсилювача потужності. Обрано схеми пасив</w:t>
      </w:r>
      <w:r w:rsidR="00E44D3E">
        <w:t>н</w:t>
      </w:r>
      <w:r w:rsidRPr="00E44D3E">
        <w:t xml:space="preserve">их регулятора тембру та тонкомпенсованого регулятора тембру. </w:t>
      </w:r>
      <w:r w:rsidR="00F04F0D" w:rsidRPr="00E44D3E">
        <w:t>Обрано джерело живлення пристрою.</w:t>
      </w:r>
    </w:p>
    <w:p w:rsidR="00746947" w:rsidRPr="00E44D3E" w:rsidRDefault="00F04F0D" w:rsidP="00010E28">
      <w:r w:rsidRPr="00E44D3E">
        <w:t xml:space="preserve"> Проведено розрахунок необхідних номіналів резисторів, що визначають коефіцієнт підсилення попереднього підсилювача.</w:t>
      </w:r>
    </w:p>
    <w:p w:rsidR="00746947" w:rsidRPr="00E44D3E" w:rsidRDefault="00746947" w:rsidP="00010E28"/>
    <w:p w:rsidR="00A15758" w:rsidRPr="00E44D3E" w:rsidRDefault="00335AE2" w:rsidP="00A15758">
      <w:pPr>
        <w:pStyle w:val="1"/>
        <w:rPr>
          <w:rStyle w:val="10"/>
          <w:b/>
          <w:caps/>
        </w:rPr>
      </w:pPr>
      <w:bookmarkStart w:id="31" w:name="_Toc136254547"/>
      <w:r w:rsidRPr="00E44D3E">
        <w:rPr>
          <w:rStyle w:val="10"/>
          <w:b/>
          <w:caps/>
        </w:rPr>
        <w:lastRenderedPageBreak/>
        <w:t>Підтвердження працездатності схеми</w:t>
      </w:r>
      <w:bookmarkEnd w:id="31"/>
    </w:p>
    <w:p w:rsidR="00260B09" w:rsidRPr="00E44D3E" w:rsidRDefault="00260B09" w:rsidP="00260B09">
      <w:r w:rsidRPr="00E44D3E">
        <w:t xml:space="preserve">Для перевірки технічних характеристик та параметрів розробленої схеми, проведено моделювання в програмному забезпеченні Multisim. </w:t>
      </w:r>
    </w:p>
    <w:p w:rsidR="00A15758" w:rsidRPr="00E44D3E" w:rsidRDefault="00A15758" w:rsidP="00A15758">
      <w:pPr>
        <w:pStyle w:val="2"/>
      </w:pPr>
      <w:bookmarkStart w:id="32" w:name="_Toc136254548"/>
      <w:r w:rsidRPr="00E44D3E">
        <w:t>Моделювання підсилювача потужності</w:t>
      </w:r>
      <w:bookmarkEnd w:id="32"/>
    </w:p>
    <w:p w:rsidR="00E718E2" w:rsidRPr="00E44D3E" w:rsidRDefault="00E718E2" w:rsidP="00F779CA">
      <w:r w:rsidRPr="00E44D3E">
        <w:t>Змодельовану схему</w:t>
      </w:r>
      <w:r w:rsidR="00260B09" w:rsidRPr="00E44D3E">
        <w:t xml:space="preserve"> підсилювача потужності</w:t>
      </w:r>
      <w:r w:rsidRPr="00E44D3E">
        <w:t xml:space="preserve"> зображено на рисунку 4.1</w:t>
      </w:r>
      <w:r w:rsidR="00260B09" w:rsidRPr="00E44D3E">
        <w:t>.</w:t>
      </w:r>
    </w:p>
    <w:p w:rsidR="00F4338D" w:rsidRPr="00E44D3E" w:rsidRDefault="00F4338D" w:rsidP="00F4338D"/>
    <w:p w:rsidR="00F4338D" w:rsidRPr="00E44D3E" w:rsidRDefault="00F4338D" w:rsidP="00F4338D">
      <w:pPr>
        <w:pStyle w:val="ad"/>
      </w:pPr>
      <w:r w:rsidRPr="00E44D3E">
        <w:rPr>
          <w:noProof/>
          <w:lang w:val="ru-RU" w:eastAsia="ru-RU"/>
        </w:rPr>
        <w:drawing>
          <wp:inline distT="0" distB="0" distL="0" distR="0">
            <wp:extent cx="5256565" cy="2345055"/>
            <wp:effectExtent l="0" t="0" r="127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258157" cy="2345765"/>
                    </a:xfrm>
                    <a:prstGeom prst="rect">
                      <a:avLst/>
                    </a:prstGeom>
                  </pic:spPr>
                </pic:pic>
              </a:graphicData>
            </a:graphic>
          </wp:inline>
        </w:drawing>
      </w:r>
    </w:p>
    <w:p w:rsidR="00F4338D" w:rsidRPr="00E44D3E" w:rsidRDefault="00F4338D" w:rsidP="00F4338D">
      <w:pPr>
        <w:pStyle w:val="ae"/>
      </w:pPr>
      <w:r w:rsidRPr="00E44D3E">
        <w:t xml:space="preserve">Рисунок 4.1 — </w:t>
      </w:r>
      <w:r w:rsidR="00260B09" w:rsidRPr="00E44D3E">
        <w:t>Схема підсилювача потужності в програмі Multisim</w:t>
      </w:r>
    </w:p>
    <w:p w:rsidR="00260B09" w:rsidRPr="00E44D3E" w:rsidRDefault="00260B09" w:rsidP="00F4338D"/>
    <w:p w:rsidR="00260B09" w:rsidRPr="00E44D3E" w:rsidRDefault="00260B09" w:rsidP="00F4338D">
      <w:r w:rsidRPr="00E44D3E">
        <w:t xml:space="preserve">Проведено вимірювання коефіцієнта гармонік. </w:t>
      </w:r>
      <w:r w:rsidR="007A44D3" w:rsidRPr="00E44D3E">
        <w:t>Для моделювання</w:t>
      </w:r>
      <w:r w:rsidRPr="00E44D3E">
        <w:t xml:space="preserve"> </w:t>
      </w:r>
      <w:r w:rsidR="007A44D3" w:rsidRPr="00E44D3E">
        <w:t>на вхід підсилювача подано</w:t>
      </w:r>
      <w:r w:rsidRPr="00E44D3E">
        <w:t xml:space="preserve"> </w:t>
      </w:r>
      <w:r w:rsidR="007A44D3" w:rsidRPr="00E44D3E">
        <w:t xml:space="preserve">сигнал амплітудою, яка є </w:t>
      </w:r>
      <w:r w:rsidR="00777E66" w:rsidRPr="00E44D3E">
        <w:t>стандартною</w:t>
      </w:r>
      <w:r w:rsidR="007A44D3" w:rsidRPr="00E44D3E">
        <w:t xml:space="preserve"> для виходу звукознімача електрогітари, 2</w:t>
      </w:r>
      <w:r w:rsidRPr="00E44D3E">
        <w:t>00 мВ та частотою 1 кГц, моделювання показало коефіцієнт гармонік трохи більше 3%. На рисунку 4.2 зображено результат значення коефіцієнту гармонік отриманий після моделювання схеми.</w:t>
      </w:r>
    </w:p>
    <w:p w:rsidR="00260B09" w:rsidRPr="00E44D3E" w:rsidRDefault="00260B09" w:rsidP="00F4338D"/>
    <w:p w:rsidR="00F4338D" w:rsidRPr="00E44D3E" w:rsidRDefault="00F4338D" w:rsidP="00F4338D">
      <w:pPr>
        <w:pStyle w:val="ad"/>
      </w:pPr>
      <w:r w:rsidRPr="00E44D3E">
        <w:rPr>
          <w:noProof/>
          <w:lang w:val="ru-RU" w:eastAsia="ru-RU"/>
        </w:rPr>
        <w:drawing>
          <wp:inline distT="0" distB="0" distL="0" distR="0">
            <wp:extent cx="2609850" cy="1112151"/>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618021" cy="1115633"/>
                    </a:xfrm>
                    <a:prstGeom prst="rect">
                      <a:avLst/>
                    </a:prstGeom>
                  </pic:spPr>
                </pic:pic>
              </a:graphicData>
            </a:graphic>
          </wp:inline>
        </w:drawing>
      </w:r>
    </w:p>
    <w:p w:rsidR="00F4338D" w:rsidRPr="00E44D3E" w:rsidRDefault="00F4338D" w:rsidP="00F4338D">
      <w:pPr>
        <w:pStyle w:val="ae"/>
      </w:pPr>
      <w:r w:rsidRPr="00E44D3E">
        <w:t xml:space="preserve">Рисунок 4.2 — </w:t>
      </w:r>
      <w:r w:rsidR="001E690E" w:rsidRPr="00E44D3E">
        <w:t>Коефіцієнт гармонік</w:t>
      </w:r>
    </w:p>
    <w:p w:rsidR="001E690E" w:rsidRPr="00E44D3E" w:rsidRDefault="001E690E" w:rsidP="00BB713D">
      <w:pPr>
        <w:rPr>
          <w:b/>
        </w:rPr>
      </w:pPr>
    </w:p>
    <w:p w:rsidR="001E690E" w:rsidRPr="00E44D3E" w:rsidRDefault="001E690E" w:rsidP="001E690E">
      <w:pPr>
        <w:ind w:firstLine="0"/>
      </w:pPr>
      <w:r w:rsidRPr="00E44D3E">
        <w:lastRenderedPageBreak/>
        <w:tab/>
        <w:t xml:space="preserve">Як було визначено під час проведення дослідження психофізичних особливостей людського слуху, приємними для слуху є гармоніки, які плавно спадають та не мають різких піків інших гармонік. </w:t>
      </w:r>
    </w:p>
    <w:p w:rsidR="001E690E" w:rsidRPr="00E44D3E" w:rsidRDefault="001E690E" w:rsidP="001E690E">
      <w:pPr>
        <w:ind w:firstLine="0"/>
      </w:pPr>
      <w:r w:rsidRPr="00E44D3E">
        <w:tab/>
        <w:t>Для перевірки гармонік наявних на виході підсилювача потужності проведено моделювання спектрального аналізу схеми. Результат моделювання зображено на рисунку 4.3.</w:t>
      </w:r>
    </w:p>
    <w:p w:rsidR="001E690E" w:rsidRPr="00E44D3E" w:rsidRDefault="001E690E" w:rsidP="001E690E">
      <w:pPr>
        <w:ind w:firstLine="0"/>
      </w:pPr>
    </w:p>
    <w:p w:rsidR="00BB713D" w:rsidRPr="00E44D3E" w:rsidRDefault="00BB713D" w:rsidP="00215B31">
      <w:pPr>
        <w:pStyle w:val="ad"/>
        <w:rPr>
          <w:b/>
        </w:rPr>
      </w:pPr>
      <w:r w:rsidRPr="00E44D3E">
        <w:rPr>
          <w:noProof/>
          <w:lang w:val="ru-RU" w:eastAsia="ru-RU"/>
        </w:rPr>
        <w:drawing>
          <wp:inline distT="0" distB="0" distL="0" distR="0">
            <wp:extent cx="5341075" cy="23622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349124" cy="2365760"/>
                    </a:xfrm>
                    <a:prstGeom prst="rect">
                      <a:avLst/>
                    </a:prstGeom>
                  </pic:spPr>
                </pic:pic>
              </a:graphicData>
            </a:graphic>
          </wp:inline>
        </w:drawing>
      </w:r>
    </w:p>
    <w:p w:rsidR="001E690E" w:rsidRPr="00E44D3E" w:rsidRDefault="001E690E" w:rsidP="001E690E">
      <w:pPr>
        <w:pStyle w:val="ae"/>
      </w:pPr>
      <w:r w:rsidRPr="00E44D3E">
        <w:t>Рисунок 4.3 — Спектр вихідного сигналу підсилювача потужності</w:t>
      </w:r>
    </w:p>
    <w:p w:rsidR="001E690E" w:rsidRPr="00E44D3E" w:rsidRDefault="001E690E" w:rsidP="001E690E">
      <w:pPr>
        <w:pStyle w:val="ae"/>
      </w:pPr>
    </w:p>
    <w:p w:rsidR="00F4338D" w:rsidRPr="00E44D3E" w:rsidRDefault="001E690E" w:rsidP="00215B31">
      <w:r w:rsidRPr="00E44D3E">
        <w:t>З графіка видно, що наявні в спектрі вихідного сигналу гармоніки плавно спадають.</w:t>
      </w:r>
      <w:r w:rsidR="00713814" w:rsidRPr="00E44D3E">
        <w:t xml:space="preserve"> Це задово</w:t>
      </w:r>
      <w:r w:rsidR="00215B31" w:rsidRPr="00E44D3E">
        <w:t>льняє вимоги до підсилювача з точки зору психофізичних особливостей людського слуху.</w:t>
      </w:r>
    </w:p>
    <w:p w:rsidR="00A15758" w:rsidRPr="00E44D3E" w:rsidRDefault="00A15758" w:rsidP="00A15758">
      <w:pPr>
        <w:pStyle w:val="2"/>
      </w:pPr>
      <w:bookmarkStart w:id="33" w:name="_Toc136254549"/>
      <w:r w:rsidRPr="00E44D3E">
        <w:t>Моделювання попереднього підсилювача</w:t>
      </w:r>
      <w:bookmarkEnd w:id="33"/>
    </w:p>
    <w:p w:rsidR="00215B31" w:rsidRPr="00E44D3E" w:rsidRDefault="00215B31" w:rsidP="00215B31">
      <w:r w:rsidRPr="00E44D3E">
        <w:t>Попередній підсилюва</w:t>
      </w:r>
      <w:r w:rsidR="00043BD2" w:rsidRPr="00E44D3E">
        <w:t>ч має забезпечувати необхідний коефіцієнт підсилення К</w:t>
      </w:r>
      <w:r w:rsidR="00043BD2" w:rsidRPr="00E44D3E">
        <w:rPr>
          <w:vertAlign w:val="subscript"/>
        </w:rPr>
        <w:t>U</w:t>
      </w:r>
      <w:r w:rsidR="00043BD2" w:rsidRPr="00E44D3E">
        <w:t xml:space="preserve"> = 1</w:t>
      </w:r>
      <w:r w:rsidR="007A44D3" w:rsidRPr="00E44D3E">
        <w:t>1</w:t>
      </w:r>
      <w:r w:rsidR="00043BD2" w:rsidRPr="00E44D3E">
        <w:t xml:space="preserve">. Для </w:t>
      </w:r>
      <w:r w:rsidR="00B10C8F" w:rsidRPr="00E44D3E">
        <w:t>підтвердження розрахованого значення коефіцієнта підсилення та перевірки коефіцієнту гармонік, який вноситься попереднім підсилювачем проведено моделювання в програмному забезпеченні Multisim.</w:t>
      </w:r>
    </w:p>
    <w:p w:rsidR="00707ACF" w:rsidRPr="00E44D3E" w:rsidRDefault="00707ACF" w:rsidP="00707ACF">
      <w:r w:rsidRPr="00E44D3E">
        <w:t>На рисунку 4.4 зображено змодельовану</w:t>
      </w:r>
      <w:r w:rsidR="009C0048" w:rsidRPr="00E44D3E">
        <w:t xml:space="preserve"> схему попереднього підсилювача.</w:t>
      </w:r>
    </w:p>
    <w:p w:rsidR="00707ACF" w:rsidRPr="00E44D3E" w:rsidRDefault="00707ACF" w:rsidP="00707ACF"/>
    <w:p w:rsidR="002878C6" w:rsidRPr="00E44D3E" w:rsidRDefault="00707ACF" w:rsidP="002878C6">
      <w:pPr>
        <w:pStyle w:val="ad"/>
      </w:pPr>
      <w:r w:rsidRPr="00E44D3E">
        <w:rPr>
          <w:noProof/>
          <w:lang w:val="ru-RU" w:eastAsia="ru-RU"/>
        </w:rPr>
        <w:lastRenderedPageBreak/>
        <w:drawing>
          <wp:inline distT="0" distB="0" distL="0" distR="0">
            <wp:extent cx="5939790" cy="3278505"/>
            <wp:effectExtent l="0" t="0" r="381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939790" cy="3278505"/>
                    </a:xfrm>
                    <a:prstGeom prst="rect">
                      <a:avLst/>
                    </a:prstGeom>
                  </pic:spPr>
                </pic:pic>
              </a:graphicData>
            </a:graphic>
          </wp:inline>
        </w:drawing>
      </w:r>
    </w:p>
    <w:p w:rsidR="00F4338D" w:rsidRPr="00E44D3E" w:rsidRDefault="00F4338D" w:rsidP="00F4338D">
      <w:pPr>
        <w:pStyle w:val="ae"/>
        <w:rPr>
          <w:szCs w:val="28"/>
        </w:rPr>
      </w:pPr>
      <w:r w:rsidRPr="00E44D3E">
        <w:t>Рисунок 4.</w:t>
      </w:r>
      <w:r w:rsidR="00215B31" w:rsidRPr="00E44D3E">
        <w:t>4</w:t>
      </w:r>
      <w:r w:rsidRPr="00E44D3E">
        <w:t xml:space="preserve"> — </w:t>
      </w:r>
      <w:r w:rsidR="00215B31" w:rsidRPr="00E44D3E">
        <w:t xml:space="preserve">Попередній підсилювач </w:t>
      </w:r>
    </w:p>
    <w:p w:rsidR="002878C6" w:rsidRPr="00E44D3E" w:rsidRDefault="002878C6" w:rsidP="002878C6">
      <w:pPr>
        <w:pStyle w:val="ae"/>
      </w:pPr>
    </w:p>
    <w:p w:rsidR="00707ACF" w:rsidRPr="00E44D3E" w:rsidRDefault="00CD50B8" w:rsidP="00707ACF">
      <w:r w:rsidRPr="00E44D3E">
        <w:t>Моделювання підтверджує необхідний коефіцієнт підсилення. Результат моделювання коефіцієнту гармонік зображено на рисунку 4.5.</w:t>
      </w:r>
    </w:p>
    <w:p w:rsidR="00CD50B8" w:rsidRPr="00E44D3E" w:rsidRDefault="00CD50B8" w:rsidP="00707ACF"/>
    <w:p w:rsidR="00CD50B8" w:rsidRPr="00E44D3E" w:rsidRDefault="00CD50B8" w:rsidP="00CD50B8">
      <w:pPr>
        <w:pStyle w:val="ad"/>
      </w:pPr>
      <w:r w:rsidRPr="00E44D3E">
        <w:rPr>
          <w:noProof/>
          <w:lang w:val="ru-RU" w:eastAsia="ru-RU"/>
        </w:rPr>
        <w:drawing>
          <wp:inline distT="0" distB="0" distL="0" distR="0">
            <wp:extent cx="3362325" cy="82867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3362325" cy="828675"/>
                    </a:xfrm>
                    <a:prstGeom prst="rect">
                      <a:avLst/>
                    </a:prstGeom>
                  </pic:spPr>
                </pic:pic>
              </a:graphicData>
            </a:graphic>
          </wp:inline>
        </w:drawing>
      </w:r>
    </w:p>
    <w:p w:rsidR="00CD50B8" w:rsidRPr="00E44D3E" w:rsidRDefault="00CD50B8" w:rsidP="00CD50B8">
      <w:pPr>
        <w:pStyle w:val="ae"/>
      </w:pPr>
      <w:r w:rsidRPr="00E44D3E">
        <w:t>Рисунок 4.5 — Коефіцієнт гармонік попереднього підсилювача</w:t>
      </w:r>
    </w:p>
    <w:p w:rsidR="00CD50B8" w:rsidRPr="00E44D3E" w:rsidRDefault="00CD50B8" w:rsidP="00CD50B8"/>
    <w:p w:rsidR="00CD50B8" w:rsidRPr="00E44D3E" w:rsidRDefault="00CD50B8" w:rsidP="00CD50B8">
      <w:r w:rsidRPr="00E44D3E">
        <w:t>З моделювання видно, що попередній підсилювач вносить спотворення ме</w:t>
      </w:r>
      <w:r w:rsidR="008A4968" w:rsidRPr="00E44D3E">
        <w:t>нше тисячної відсотка. Це задово</w:t>
      </w:r>
      <w:r w:rsidRPr="00E44D3E">
        <w:t>льняє задані вимоги.</w:t>
      </w:r>
    </w:p>
    <w:p w:rsidR="002F6F1F" w:rsidRPr="00E44D3E" w:rsidRDefault="007A44D3" w:rsidP="00CD50B8">
      <w:r w:rsidRPr="00E44D3E">
        <w:t>Також моделювання підтверджує необхідний коефіцієнт підсилення попереднього підсилювача.</w:t>
      </w:r>
    </w:p>
    <w:p w:rsidR="00CD50B8" w:rsidRPr="00E44D3E" w:rsidRDefault="008A4968" w:rsidP="00CD50B8">
      <w:pPr>
        <w:pStyle w:val="2"/>
      </w:pPr>
      <w:bookmarkStart w:id="34" w:name="_Toc136254550"/>
      <w:r w:rsidRPr="00E44D3E">
        <w:t>Модел</w:t>
      </w:r>
      <w:r w:rsidR="00CD50B8" w:rsidRPr="00E44D3E">
        <w:t>ювання схеми ТКРГ</w:t>
      </w:r>
      <w:bookmarkEnd w:id="34"/>
    </w:p>
    <w:p w:rsidR="00CD50B8" w:rsidRPr="00E44D3E" w:rsidRDefault="007A44D3" w:rsidP="00CD50B8">
      <w:r w:rsidRPr="00E44D3E">
        <w:t>Для підтвердження коректної роботи тонком</w:t>
      </w:r>
      <w:r w:rsidR="009C0048" w:rsidRPr="00E44D3E">
        <w:t>пенсованого регулятора гучності</w:t>
      </w:r>
      <w:r w:rsidRPr="00E44D3E">
        <w:t xml:space="preserve"> проведено моделювання. Схему ТКРГ зображено на рисунку 4.6.</w:t>
      </w:r>
    </w:p>
    <w:p w:rsidR="00BB713D" w:rsidRPr="00E44D3E" w:rsidRDefault="009F11E3" w:rsidP="007A44D3">
      <w:pPr>
        <w:pStyle w:val="ad"/>
      </w:pPr>
      <w:r w:rsidRPr="00E44D3E">
        <w:rPr>
          <w:noProof/>
          <w:lang w:val="ru-RU" w:eastAsia="ru-RU"/>
        </w:rPr>
        <w:lastRenderedPageBreak/>
        <w:drawing>
          <wp:inline distT="0" distB="0" distL="0" distR="0">
            <wp:extent cx="4091354" cy="2650736"/>
            <wp:effectExtent l="0" t="0" r="444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4094149" cy="2652547"/>
                    </a:xfrm>
                    <a:prstGeom prst="rect">
                      <a:avLst/>
                    </a:prstGeom>
                  </pic:spPr>
                </pic:pic>
              </a:graphicData>
            </a:graphic>
          </wp:inline>
        </w:drawing>
      </w:r>
    </w:p>
    <w:p w:rsidR="007A44D3" w:rsidRPr="00E44D3E" w:rsidRDefault="007A44D3" w:rsidP="007A44D3">
      <w:pPr>
        <w:pStyle w:val="ae"/>
      </w:pPr>
      <w:r w:rsidRPr="00E44D3E">
        <w:t>Рисунок 4.6 — Схема ТКРГ в програмі Multisim</w:t>
      </w:r>
    </w:p>
    <w:p w:rsidR="007A44D3" w:rsidRPr="00E44D3E" w:rsidRDefault="007A44D3" w:rsidP="007A44D3"/>
    <w:p w:rsidR="007A44D3" w:rsidRPr="00E44D3E" w:rsidRDefault="007A44D3" w:rsidP="007A44D3">
      <w:r w:rsidRPr="00E44D3E">
        <w:t xml:space="preserve">Оскільки </w:t>
      </w:r>
      <w:r w:rsidR="0051504E" w:rsidRPr="00E44D3E">
        <w:t>тонкомпенсація необхідна для збільшення низьких та високих частот при зменшенні гучності, моделювання проведено для різних положень потенціометра R1.</w:t>
      </w:r>
    </w:p>
    <w:p w:rsidR="007A44D3" w:rsidRPr="00E44D3E" w:rsidRDefault="0051504E" w:rsidP="0051504E">
      <w:r w:rsidRPr="00E44D3E">
        <w:t>Результати моделювання зображено на рисунках 4.7 — 4.10.</w:t>
      </w:r>
    </w:p>
    <w:p w:rsidR="007A44D3" w:rsidRPr="00E44D3E" w:rsidRDefault="007A44D3" w:rsidP="007A44D3"/>
    <w:p w:rsidR="00BB713D" w:rsidRPr="00E44D3E" w:rsidRDefault="00304627" w:rsidP="0051504E">
      <w:pPr>
        <w:pStyle w:val="ad"/>
      </w:pPr>
      <w:r w:rsidRPr="00E44D3E">
        <w:rPr>
          <w:noProof/>
          <w:lang w:val="ru-RU" w:eastAsia="ru-RU"/>
        </w:rPr>
        <w:drawing>
          <wp:inline distT="0" distB="0" distL="0" distR="0">
            <wp:extent cx="5337891" cy="2235249"/>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343205" cy="2237474"/>
                    </a:xfrm>
                    <a:prstGeom prst="rect">
                      <a:avLst/>
                    </a:prstGeom>
                  </pic:spPr>
                </pic:pic>
              </a:graphicData>
            </a:graphic>
          </wp:inline>
        </w:drawing>
      </w:r>
    </w:p>
    <w:p w:rsidR="0051504E" w:rsidRPr="00E44D3E" w:rsidRDefault="0051504E" w:rsidP="0051504E">
      <w:pPr>
        <w:pStyle w:val="ae"/>
      </w:pPr>
      <w:r w:rsidRPr="00E44D3E">
        <w:t>Рисунок 4.7 — АЧХ</w:t>
      </w:r>
      <w:r w:rsidR="000C52DC" w:rsidRPr="00E44D3E">
        <w:t xml:space="preserve"> при максимальній гучності</w:t>
      </w:r>
    </w:p>
    <w:p w:rsidR="0051504E" w:rsidRPr="00E44D3E" w:rsidRDefault="0051504E" w:rsidP="0051504E">
      <w:pPr>
        <w:pStyle w:val="ae"/>
        <w:jc w:val="both"/>
      </w:pPr>
    </w:p>
    <w:p w:rsidR="0051504E" w:rsidRPr="00E44D3E" w:rsidRDefault="0051504E" w:rsidP="0051504E"/>
    <w:p w:rsidR="00304627" w:rsidRPr="00E44D3E" w:rsidRDefault="00304627" w:rsidP="00BB713D">
      <w:r w:rsidRPr="00E44D3E">
        <w:rPr>
          <w:noProof/>
          <w:lang w:val="ru-RU" w:eastAsia="ru-RU"/>
        </w:rPr>
        <w:lastRenderedPageBreak/>
        <w:drawing>
          <wp:inline distT="0" distB="0" distL="0" distR="0">
            <wp:extent cx="5320922" cy="2221885"/>
            <wp:effectExtent l="0" t="0" r="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371004" cy="2242798"/>
                    </a:xfrm>
                    <a:prstGeom prst="rect">
                      <a:avLst/>
                    </a:prstGeom>
                  </pic:spPr>
                </pic:pic>
              </a:graphicData>
            </a:graphic>
          </wp:inline>
        </w:drawing>
      </w:r>
    </w:p>
    <w:p w:rsidR="0051504E" w:rsidRPr="00E44D3E" w:rsidRDefault="0051504E" w:rsidP="0051504E">
      <w:pPr>
        <w:pStyle w:val="ae"/>
      </w:pPr>
      <w:r w:rsidRPr="00E44D3E">
        <w:t xml:space="preserve">Рисунок 4.8 — АЧХ при </w:t>
      </w:r>
      <w:r w:rsidR="000C52DC" w:rsidRPr="00E44D3E">
        <w:t>гучності</w:t>
      </w:r>
      <w:r w:rsidR="00C71ABF" w:rsidRPr="00E44D3E">
        <w:t xml:space="preserve"> 50%</w:t>
      </w:r>
    </w:p>
    <w:p w:rsidR="0051504E" w:rsidRPr="00E44D3E" w:rsidRDefault="0051504E" w:rsidP="00BB713D"/>
    <w:p w:rsidR="00304627" w:rsidRPr="00E44D3E" w:rsidRDefault="00304627" w:rsidP="00BB713D">
      <w:r w:rsidRPr="00E44D3E">
        <w:rPr>
          <w:noProof/>
          <w:lang w:val="ru-RU" w:eastAsia="ru-RU"/>
        </w:rPr>
        <w:drawing>
          <wp:inline distT="0" distB="0" distL="0" distR="0">
            <wp:extent cx="5343665" cy="2227384"/>
            <wp:effectExtent l="0" t="0" r="0" b="190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361330" cy="2234747"/>
                    </a:xfrm>
                    <a:prstGeom prst="rect">
                      <a:avLst/>
                    </a:prstGeom>
                  </pic:spPr>
                </pic:pic>
              </a:graphicData>
            </a:graphic>
          </wp:inline>
        </w:drawing>
      </w:r>
    </w:p>
    <w:p w:rsidR="0051504E" w:rsidRPr="00E44D3E" w:rsidRDefault="0051504E" w:rsidP="0051504E">
      <w:pPr>
        <w:pStyle w:val="ae"/>
      </w:pPr>
      <w:r w:rsidRPr="00E44D3E">
        <w:t xml:space="preserve">Рисунок 4.9 — </w:t>
      </w:r>
      <w:r w:rsidR="00C71ABF" w:rsidRPr="00E44D3E">
        <w:t>АЧХ при</w:t>
      </w:r>
      <w:r w:rsidRPr="00E44D3E">
        <w:t xml:space="preserve"> </w:t>
      </w:r>
      <w:r w:rsidR="000C52DC" w:rsidRPr="00E44D3E">
        <w:t>гучності</w:t>
      </w:r>
      <w:r w:rsidR="00C71ABF" w:rsidRPr="00E44D3E">
        <w:t xml:space="preserve"> 20%</w:t>
      </w:r>
    </w:p>
    <w:p w:rsidR="0051504E" w:rsidRPr="00E44D3E" w:rsidRDefault="0051504E" w:rsidP="00BB713D"/>
    <w:p w:rsidR="00304627" w:rsidRPr="00E44D3E" w:rsidRDefault="00304627" w:rsidP="00BB713D">
      <w:r w:rsidRPr="00E44D3E">
        <w:rPr>
          <w:noProof/>
          <w:lang w:val="ru-RU" w:eastAsia="ru-RU"/>
        </w:rPr>
        <w:drawing>
          <wp:inline distT="0" distB="0" distL="0" distR="0">
            <wp:extent cx="5343525" cy="223018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360525" cy="2237277"/>
                    </a:xfrm>
                    <a:prstGeom prst="rect">
                      <a:avLst/>
                    </a:prstGeom>
                  </pic:spPr>
                </pic:pic>
              </a:graphicData>
            </a:graphic>
          </wp:inline>
        </w:drawing>
      </w:r>
    </w:p>
    <w:p w:rsidR="0051504E" w:rsidRPr="00E44D3E" w:rsidRDefault="0051504E" w:rsidP="0051504E">
      <w:pPr>
        <w:pStyle w:val="ae"/>
      </w:pPr>
      <w:r w:rsidRPr="00E44D3E">
        <w:t xml:space="preserve">Рисунок 4.10 — АЧХ при </w:t>
      </w:r>
      <w:r w:rsidR="00777E66" w:rsidRPr="00E44D3E">
        <w:t>мінімальній</w:t>
      </w:r>
      <w:r w:rsidRPr="00E44D3E">
        <w:t xml:space="preserve"> </w:t>
      </w:r>
      <w:r w:rsidR="000C52DC" w:rsidRPr="00E44D3E">
        <w:t>гучності</w:t>
      </w:r>
    </w:p>
    <w:p w:rsidR="0051504E" w:rsidRPr="00E44D3E" w:rsidRDefault="0051504E" w:rsidP="00BB713D"/>
    <w:p w:rsidR="00C71ABF" w:rsidRPr="00E44D3E" w:rsidRDefault="00C71ABF" w:rsidP="00BB713D"/>
    <w:p w:rsidR="00C71ABF" w:rsidRPr="00E44D3E" w:rsidRDefault="00C71ABF" w:rsidP="00BB713D">
      <w:r w:rsidRPr="00E44D3E">
        <w:lastRenderedPageBreak/>
        <w:t xml:space="preserve">З отриманих графіків видно, що </w:t>
      </w:r>
      <w:r w:rsidR="000C52DC" w:rsidRPr="00E44D3E">
        <w:t xml:space="preserve">ТКРГ працює </w:t>
      </w:r>
      <w:r w:rsidR="00E44D3E">
        <w:t>коректно</w:t>
      </w:r>
      <w:r w:rsidR="000C52DC" w:rsidRPr="00E44D3E">
        <w:t>. ВЧ та НЧ складові амплітудно-частотної характеристики збільшуються при зменшенні гучності.</w:t>
      </w:r>
    </w:p>
    <w:p w:rsidR="00A15758" w:rsidRPr="00E44D3E" w:rsidRDefault="00E44D3E" w:rsidP="00A15758">
      <w:pPr>
        <w:pStyle w:val="2"/>
      </w:pPr>
      <w:bookmarkStart w:id="35" w:name="_Toc136254551"/>
      <w:r>
        <w:t>Модел</w:t>
      </w:r>
      <w:r w:rsidR="00A15758" w:rsidRPr="00E44D3E">
        <w:t>ювання схеми РТ</w:t>
      </w:r>
      <w:bookmarkEnd w:id="35"/>
    </w:p>
    <w:p w:rsidR="000C52DC" w:rsidRDefault="000C52DC" w:rsidP="000C52DC">
      <w:r w:rsidRPr="00E44D3E">
        <w:t>Проведено моделювання регулятора тембру. Схему РТ зображено на рисунку 4.11</w:t>
      </w:r>
    </w:p>
    <w:p w:rsidR="00CF5810" w:rsidRPr="00E44D3E" w:rsidRDefault="00CF5810" w:rsidP="000C52DC"/>
    <w:p w:rsidR="005601ED" w:rsidRPr="00E44D3E" w:rsidRDefault="005601ED" w:rsidP="007A44D3">
      <w:pPr>
        <w:pStyle w:val="ad"/>
      </w:pPr>
      <w:r w:rsidRPr="00E44D3E">
        <w:rPr>
          <w:noProof/>
          <w:lang w:val="ru-RU" w:eastAsia="ru-RU"/>
        </w:rPr>
        <w:drawing>
          <wp:inline distT="0" distB="0" distL="0" distR="0">
            <wp:extent cx="4520089" cy="2226703"/>
            <wp:effectExtent l="0" t="0" r="0"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4539131" cy="2236084"/>
                    </a:xfrm>
                    <a:prstGeom prst="rect">
                      <a:avLst/>
                    </a:prstGeom>
                  </pic:spPr>
                </pic:pic>
              </a:graphicData>
            </a:graphic>
          </wp:inline>
        </w:drawing>
      </w:r>
    </w:p>
    <w:p w:rsidR="007A44D3" w:rsidRPr="00E44D3E" w:rsidRDefault="007A44D3" w:rsidP="007A44D3">
      <w:pPr>
        <w:pStyle w:val="ae"/>
      </w:pPr>
      <w:r w:rsidRPr="00E44D3E">
        <w:t>Рисунок 4.</w:t>
      </w:r>
      <w:r w:rsidR="000C52DC" w:rsidRPr="00E44D3E">
        <w:t>11</w:t>
      </w:r>
      <w:r w:rsidRPr="00E44D3E">
        <w:t xml:space="preserve"> — Схема РТ в програмі Multisim</w:t>
      </w:r>
    </w:p>
    <w:p w:rsidR="000C52DC" w:rsidRPr="00E44D3E" w:rsidRDefault="000C52DC" w:rsidP="000C52DC"/>
    <w:p w:rsidR="007A44D3" w:rsidRPr="00E44D3E" w:rsidRDefault="006A36F2" w:rsidP="006A36F2">
      <w:r w:rsidRPr="00E44D3E">
        <w:t>Проведено моделювання в різних положеннях потенціометрів, що регулюють високі та низькі частоти. АЧХ отримані в результаті моделювання зображено на рисунках 4.12 — 4.15</w:t>
      </w:r>
    </w:p>
    <w:p w:rsidR="006A36F2" w:rsidRPr="00E44D3E" w:rsidRDefault="006A36F2" w:rsidP="006A36F2"/>
    <w:p w:rsidR="005601ED" w:rsidRPr="00E44D3E" w:rsidRDefault="005601ED" w:rsidP="005601ED">
      <w:r w:rsidRPr="00E44D3E">
        <w:rPr>
          <w:noProof/>
          <w:lang w:val="ru-RU" w:eastAsia="ru-RU"/>
        </w:rPr>
        <w:drawing>
          <wp:inline distT="0" distB="0" distL="0" distR="0">
            <wp:extent cx="4985716" cy="2080846"/>
            <wp:effectExtent l="0" t="0" r="571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4989007" cy="2082219"/>
                    </a:xfrm>
                    <a:prstGeom prst="rect">
                      <a:avLst/>
                    </a:prstGeom>
                  </pic:spPr>
                </pic:pic>
              </a:graphicData>
            </a:graphic>
          </wp:inline>
        </w:drawing>
      </w:r>
    </w:p>
    <w:p w:rsidR="006A36F2" w:rsidRPr="00E44D3E" w:rsidRDefault="006A36F2" w:rsidP="00CF5810">
      <w:pPr>
        <w:pStyle w:val="ae"/>
      </w:pPr>
      <w:r w:rsidRPr="00E44D3E">
        <w:t xml:space="preserve">Рисунок 4.12 — АЧХ при </w:t>
      </w:r>
      <w:r w:rsidR="00727BAB" w:rsidRPr="00E44D3E">
        <w:t>R1 – 100%, R8 – 0%</w:t>
      </w:r>
    </w:p>
    <w:p w:rsidR="005601ED" w:rsidRPr="00E44D3E" w:rsidRDefault="005601ED" w:rsidP="005601ED">
      <w:r w:rsidRPr="00E44D3E">
        <w:rPr>
          <w:noProof/>
          <w:lang w:val="ru-RU" w:eastAsia="ru-RU"/>
        </w:rPr>
        <w:lastRenderedPageBreak/>
        <w:drawing>
          <wp:inline distT="0" distB="0" distL="0" distR="0">
            <wp:extent cx="4988170" cy="2089869"/>
            <wp:effectExtent l="0" t="0" r="3175" b="571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4999885" cy="2094777"/>
                    </a:xfrm>
                    <a:prstGeom prst="rect">
                      <a:avLst/>
                    </a:prstGeom>
                  </pic:spPr>
                </pic:pic>
              </a:graphicData>
            </a:graphic>
          </wp:inline>
        </w:drawing>
      </w:r>
    </w:p>
    <w:p w:rsidR="00727BAB" w:rsidRPr="00E44D3E" w:rsidRDefault="00727BAB" w:rsidP="00727BAB">
      <w:pPr>
        <w:pStyle w:val="ae"/>
      </w:pPr>
      <w:r w:rsidRPr="00E44D3E">
        <w:t>Рисунок 4.</w:t>
      </w:r>
      <w:r w:rsidR="008E7427" w:rsidRPr="00E44D3E">
        <w:t>13</w:t>
      </w:r>
      <w:r w:rsidRPr="00E44D3E">
        <w:t xml:space="preserve"> — АЧХ при R1 – 70%, R8 – 100%</w:t>
      </w:r>
    </w:p>
    <w:p w:rsidR="005601ED" w:rsidRPr="00E44D3E" w:rsidRDefault="005601ED" w:rsidP="005601ED">
      <w:pPr>
        <w:rPr>
          <w:noProof/>
          <w:lang w:eastAsia="ru-RU"/>
        </w:rPr>
      </w:pPr>
    </w:p>
    <w:p w:rsidR="005601ED" w:rsidRPr="00E44D3E" w:rsidRDefault="005601ED" w:rsidP="005601ED">
      <w:r w:rsidRPr="00E44D3E">
        <w:rPr>
          <w:noProof/>
          <w:lang w:val="ru-RU" w:eastAsia="ru-RU"/>
        </w:rPr>
        <w:drawing>
          <wp:inline distT="0" distB="0" distL="0" distR="0">
            <wp:extent cx="4964724" cy="2081107"/>
            <wp:effectExtent l="0" t="0" r="762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4975577" cy="2085656"/>
                    </a:xfrm>
                    <a:prstGeom prst="rect">
                      <a:avLst/>
                    </a:prstGeom>
                  </pic:spPr>
                </pic:pic>
              </a:graphicData>
            </a:graphic>
          </wp:inline>
        </w:drawing>
      </w:r>
    </w:p>
    <w:p w:rsidR="00727BAB" w:rsidRPr="00E44D3E" w:rsidRDefault="00727BAB" w:rsidP="00727BAB">
      <w:pPr>
        <w:pStyle w:val="ae"/>
      </w:pPr>
      <w:r w:rsidRPr="00E44D3E">
        <w:t>Рисунок 4.</w:t>
      </w:r>
      <w:r w:rsidR="008E7427" w:rsidRPr="00E44D3E">
        <w:t>14</w:t>
      </w:r>
      <w:r w:rsidRPr="00E44D3E">
        <w:t xml:space="preserve"> — АЧХ при R1 – 0%, R8 – 100%</w:t>
      </w:r>
    </w:p>
    <w:p w:rsidR="00727BAB" w:rsidRPr="00E44D3E" w:rsidRDefault="00727BAB" w:rsidP="005601ED"/>
    <w:p w:rsidR="005601ED" w:rsidRPr="00E44D3E" w:rsidRDefault="005601ED" w:rsidP="005601ED">
      <w:r w:rsidRPr="00E44D3E">
        <w:rPr>
          <w:noProof/>
          <w:lang w:val="ru-RU" w:eastAsia="ru-RU"/>
        </w:rPr>
        <w:drawing>
          <wp:inline distT="0" distB="0" distL="0" distR="0">
            <wp:extent cx="4947139" cy="2064216"/>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972065" cy="2074616"/>
                    </a:xfrm>
                    <a:prstGeom prst="rect">
                      <a:avLst/>
                    </a:prstGeom>
                  </pic:spPr>
                </pic:pic>
              </a:graphicData>
            </a:graphic>
          </wp:inline>
        </w:drawing>
      </w:r>
    </w:p>
    <w:p w:rsidR="00727BAB" w:rsidRPr="00E44D3E" w:rsidRDefault="00727BAB" w:rsidP="00727BAB">
      <w:pPr>
        <w:pStyle w:val="ae"/>
      </w:pPr>
      <w:r w:rsidRPr="00E44D3E">
        <w:t>Рисунок 4.1</w:t>
      </w:r>
      <w:r w:rsidR="008E7427" w:rsidRPr="00E44D3E">
        <w:t>5</w:t>
      </w:r>
      <w:r w:rsidRPr="00E44D3E">
        <w:t xml:space="preserve"> — АЧХ при R1 – 0%, R8 – 40%</w:t>
      </w:r>
    </w:p>
    <w:p w:rsidR="00304627" w:rsidRPr="00E44D3E" w:rsidRDefault="00304627" w:rsidP="00304627"/>
    <w:p w:rsidR="00794D47" w:rsidRPr="00636FCB" w:rsidRDefault="00F269FD" w:rsidP="00304627">
      <w:pPr>
        <w:rPr>
          <w:lang w:val="ru-RU"/>
        </w:rPr>
      </w:pPr>
      <w:r w:rsidRPr="00E44D3E">
        <w:t>Отримано</w:t>
      </w:r>
      <w:r w:rsidR="00794D47" w:rsidRPr="00E44D3E">
        <w:t xml:space="preserve"> </w:t>
      </w:r>
      <w:r w:rsidRPr="00E44D3E">
        <w:t>результати, що задов</w:t>
      </w:r>
      <w:r w:rsidR="008A4968" w:rsidRPr="00E44D3E">
        <w:t>о</w:t>
      </w:r>
      <w:r w:rsidRPr="00E44D3E">
        <w:t>льняють задані</w:t>
      </w:r>
      <w:r w:rsidR="00794D47" w:rsidRPr="00E44D3E">
        <w:t xml:space="preserve"> </w:t>
      </w:r>
      <w:r w:rsidRPr="00E44D3E">
        <w:t>вимоги щодо</w:t>
      </w:r>
      <w:r w:rsidR="00627EE8">
        <w:t xml:space="preserve"> крутизни крутизни РТ не менше 5</w:t>
      </w:r>
      <w:r w:rsidRPr="00E44D3E">
        <w:t xml:space="preserve"> дб на октаву. </w:t>
      </w:r>
    </w:p>
    <w:p w:rsidR="00A15758" w:rsidRPr="00E44D3E" w:rsidRDefault="00A15758" w:rsidP="00A15758">
      <w:pPr>
        <w:pStyle w:val="2"/>
      </w:pPr>
      <w:bookmarkStart w:id="36" w:name="_Toc136254552"/>
      <w:r w:rsidRPr="00E44D3E">
        <w:lastRenderedPageBreak/>
        <w:t>Загальне моделювання схеми</w:t>
      </w:r>
      <w:bookmarkEnd w:id="36"/>
    </w:p>
    <w:p w:rsidR="008E7427" w:rsidRPr="00E44D3E" w:rsidRDefault="008E7427" w:rsidP="008E7427">
      <w:r w:rsidRPr="00E44D3E">
        <w:t>Для підтвердження працездатності готового пристрою, проведено загальне моделювання схеми . Змодельовану схему зображено на рисунку 4.16</w:t>
      </w:r>
    </w:p>
    <w:p w:rsidR="008E7427" w:rsidRPr="00E44D3E" w:rsidRDefault="008E7427" w:rsidP="008E7427"/>
    <w:p w:rsidR="009B1C68" w:rsidRPr="00E44D3E" w:rsidRDefault="00370797" w:rsidP="008E7427">
      <w:pPr>
        <w:pStyle w:val="ad"/>
      </w:pPr>
      <w:r w:rsidRPr="00E44D3E">
        <w:rPr>
          <w:noProof/>
          <w:lang w:val="ru-RU" w:eastAsia="ru-RU"/>
        </w:rPr>
        <w:drawing>
          <wp:inline distT="0" distB="0" distL="0" distR="0">
            <wp:extent cx="5330320" cy="1332865"/>
            <wp:effectExtent l="0" t="0" r="3810" b="63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343882" cy="1336256"/>
                    </a:xfrm>
                    <a:prstGeom prst="rect">
                      <a:avLst/>
                    </a:prstGeom>
                  </pic:spPr>
                </pic:pic>
              </a:graphicData>
            </a:graphic>
          </wp:inline>
        </w:drawing>
      </w:r>
    </w:p>
    <w:p w:rsidR="008E7427" w:rsidRPr="00E44D3E" w:rsidRDefault="008E7427" w:rsidP="008E7427">
      <w:pPr>
        <w:pStyle w:val="ae"/>
      </w:pPr>
      <w:r w:rsidRPr="00E44D3E">
        <w:t xml:space="preserve">Рисунок 4.16 — </w:t>
      </w:r>
      <w:r w:rsidR="00646C08" w:rsidRPr="00E44D3E">
        <w:t>Схема пристрою</w:t>
      </w:r>
    </w:p>
    <w:p w:rsidR="008E7427" w:rsidRPr="00E44D3E" w:rsidRDefault="008E7427" w:rsidP="009B1C68"/>
    <w:p w:rsidR="000D5DAB" w:rsidRPr="00E44D3E" w:rsidRDefault="000D5DAB" w:rsidP="009B1C68">
      <w:r w:rsidRPr="00E44D3E">
        <w:t xml:space="preserve">Значення коефіцієнта гармонік пристрою зображено на рисунку 4.17. </w:t>
      </w:r>
    </w:p>
    <w:p w:rsidR="000D5DAB" w:rsidRPr="00E44D3E" w:rsidRDefault="000D5DAB" w:rsidP="009B1C68"/>
    <w:p w:rsidR="009B1C68" w:rsidRPr="00E44D3E" w:rsidRDefault="009732FF" w:rsidP="000D5DAB">
      <w:pPr>
        <w:pStyle w:val="ad"/>
      </w:pPr>
      <w:r w:rsidRPr="00E44D3E">
        <w:rPr>
          <w:noProof/>
          <w:lang w:val="ru-RU" w:eastAsia="ru-RU"/>
        </w:rPr>
        <w:drawing>
          <wp:inline distT="0" distB="0" distL="0" distR="0">
            <wp:extent cx="3311769" cy="862379"/>
            <wp:effectExtent l="0" t="0" r="3175" b="0"/>
            <wp:docPr id="98" name="Рисунок 98"/>
            <wp:cNvGraphicFramePr/>
            <a:graphic xmlns:a="http://schemas.openxmlformats.org/drawingml/2006/main">
              <a:graphicData uri="http://schemas.openxmlformats.org/drawingml/2006/picture">
                <pic:pic xmlns:pic="http://schemas.openxmlformats.org/drawingml/2006/picture">
                  <pic:nvPicPr>
                    <pic:cNvPr id="98" name="Рисунок 98"/>
                    <pic:cNvPicPr/>
                  </pic:nvPicPr>
                  <pic:blipFill>
                    <a:blip r:embed="rId45" cstate="print"/>
                    <a:stretch>
                      <a:fillRect/>
                    </a:stretch>
                  </pic:blipFill>
                  <pic:spPr>
                    <a:xfrm>
                      <a:off x="0" y="0"/>
                      <a:ext cx="3315626" cy="863383"/>
                    </a:xfrm>
                    <a:prstGeom prst="rect">
                      <a:avLst/>
                    </a:prstGeom>
                  </pic:spPr>
                </pic:pic>
              </a:graphicData>
            </a:graphic>
          </wp:inline>
        </w:drawing>
      </w:r>
    </w:p>
    <w:p w:rsidR="000D5DAB" w:rsidRPr="00E44D3E" w:rsidRDefault="000D5DAB" w:rsidP="000D5DAB">
      <w:pPr>
        <w:pStyle w:val="ae"/>
      </w:pPr>
      <w:r w:rsidRPr="00E44D3E">
        <w:t xml:space="preserve">Рисунок 4.17 — </w:t>
      </w:r>
      <w:r w:rsidR="00777E66" w:rsidRPr="00E44D3E">
        <w:t>Коефіцієнт гармонік</w:t>
      </w:r>
      <w:r w:rsidRPr="00E44D3E">
        <w:t xml:space="preserve"> пристрою</w:t>
      </w:r>
    </w:p>
    <w:p w:rsidR="000D5DAB" w:rsidRPr="00E44D3E" w:rsidRDefault="000D5DAB" w:rsidP="009B1C68"/>
    <w:p w:rsidR="006B6521" w:rsidRPr="00E44D3E" w:rsidRDefault="00E60659" w:rsidP="000D5DAB">
      <w:r w:rsidRPr="00E44D3E">
        <w:t>Спектр</w:t>
      </w:r>
      <w:r w:rsidR="000D5DAB" w:rsidRPr="00E44D3E">
        <w:t xml:space="preserve"> </w:t>
      </w:r>
      <w:r w:rsidRPr="00E44D3E">
        <w:t xml:space="preserve">вихідного сигналу </w:t>
      </w:r>
      <w:r w:rsidR="000D5DAB" w:rsidRPr="00E44D3E">
        <w:t>пр</w:t>
      </w:r>
      <w:r w:rsidRPr="00E44D3E">
        <w:t>истрою зображено на рисунку 4.18</w:t>
      </w:r>
      <w:r w:rsidR="000D5DAB" w:rsidRPr="00E44D3E">
        <w:t xml:space="preserve">. </w:t>
      </w:r>
    </w:p>
    <w:p w:rsidR="000D5DAB" w:rsidRPr="00E44D3E" w:rsidRDefault="000D5DAB" w:rsidP="000D5DAB"/>
    <w:p w:rsidR="009B1C68" w:rsidRPr="00E44D3E" w:rsidRDefault="009B1C68" w:rsidP="000D5DAB">
      <w:pPr>
        <w:pStyle w:val="ad"/>
      </w:pPr>
      <w:r w:rsidRPr="00E44D3E">
        <w:rPr>
          <w:noProof/>
          <w:lang w:val="ru-RU" w:eastAsia="ru-RU"/>
        </w:rPr>
        <w:drawing>
          <wp:inline distT="0" distB="0" distL="0" distR="0">
            <wp:extent cx="3405554" cy="2538329"/>
            <wp:effectExtent l="0" t="0" r="444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3415518" cy="2545756"/>
                    </a:xfrm>
                    <a:prstGeom prst="rect">
                      <a:avLst/>
                    </a:prstGeom>
                  </pic:spPr>
                </pic:pic>
              </a:graphicData>
            </a:graphic>
          </wp:inline>
        </w:drawing>
      </w:r>
    </w:p>
    <w:p w:rsidR="000D5DAB" w:rsidRPr="00E44D3E" w:rsidRDefault="000D5DAB" w:rsidP="000D5DAB">
      <w:pPr>
        <w:pStyle w:val="ae"/>
      </w:pPr>
      <w:r w:rsidRPr="00E44D3E">
        <w:t xml:space="preserve">Рисунок 4.18 — Спектр вихідного сигналу </w:t>
      </w:r>
      <w:r w:rsidR="009260D3" w:rsidRPr="00E44D3E">
        <w:t>пристрою</w:t>
      </w:r>
    </w:p>
    <w:p w:rsidR="000D5DAB" w:rsidRPr="00E44D3E" w:rsidRDefault="009260D3" w:rsidP="009B1C68">
      <w:r w:rsidRPr="00E44D3E">
        <w:lastRenderedPageBreak/>
        <w:t xml:space="preserve">З рисунка 4.18 видно, що характеристика гармонік в спектрі вихідного сигналу є </w:t>
      </w:r>
      <w:r w:rsidR="005867A8" w:rsidRPr="00E44D3E">
        <w:t>плавно спадною. Першою гармонікою, яку чітко видно є шоста гармоніка. Її амплітуда менша від амплітуди основного тону більш ніж на 50 дб</w:t>
      </w:r>
      <w:r w:rsidR="00E60659" w:rsidRPr="00E44D3E">
        <w:t>.</w:t>
      </w:r>
    </w:p>
    <w:p w:rsidR="00E13A59" w:rsidRPr="00E44D3E" w:rsidRDefault="00A20C4D" w:rsidP="009B1C68">
      <w:r w:rsidRPr="00E44D3E">
        <w:t>На рисунку 4.19 зображено АЧХ пристрою з піднятими високими та низькими частотами за допомогою регулятора тембру.</w:t>
      </w:r>
    </w:p>
    <w:p w:rsidR="00A20C4D" w:rsidRPr="00E44D3E" w:rsidRDefault="00A20C4D" w:rsidP="009B1C68"/>
    <w:p w:rsidR="006B6521" w:rsidRPr="00E44D3E" w:rsidRDefault="00E60659" w:rsidP="00A20C4D">
      <w:pPr>
        <w:pStyle w:val="ad"/>
      </w:pPr>
      <w:r w:rsidRPr="00E44D3E">
        <w:rPr>
          <w:noProof/>
          <w:lang w:val="ru-RU" w:eastAsia="ru-RU"/>
        </w:rPr>
        <w:drawing>
          <wp:inline distT="0" distB="0" distL="0" distR="0">
            <wp:extent cx="5939790" cy="2494280"/>
            <wp:effectExtent l="0" t="0" r="381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939790" cy="2494280"/>
                    </a:xfrm>
                    <a:prstGeom prst="rect">
                      <a:avLst/>
                    </a:prstGeom>
                  </pic:spPr>
                </pic:pic>
              </a:graphicData>
            </a:graphic>
          </wp:inline>
        </w:drawing>
      </w:r>
    </w:p>
    <w:p w:rsidR="000D5DAB" w:rsidRPr="00E44D3E" w:rsidRDefault="000D5DAB" w:rsidP="000D5DAB">
      <w:pPr>
        <w:pStyle w:val="ae"/>
      </w:pPr>
      <w:r w:rsidRPr="00E44D3E">
        <w:t xml:space="preserve">Рисунок 4.19 — </w:t>
      </w:r>
      <w:r w:rsidR="00DA7BAA" w:rsidRPr="00E44D3E">
        <w:t xml:space="preserve">АЧХ пристрою </w:t>
      </w:r>
    </w:p>
    <w:p w:rsidR="000D5DAB" w:rsidRPr="00E44D3E" w:rsidRDefault="000D5DAB" w:rsidP="009B1C68"/>
    <w:p w:rsidR="00A20C4D" w:rsidRPr="00E44D3E" w:rsidRDefault="00A20C4D" w:rsidP="00A20C4D">
      <w:r w:rsidRPr="00E44D3E">
        <w:t>З результатів моделювання видно, що розробл</w:t>
      </w:r>
      <w:r w:rsidR="008A4968" w:rsidRPr="00E44D3E">
        <w:t>ене схемотехнічне рішення задово</w:t>
      </w:r>
      <w:r w:rsidRPr="00E44D3E">
        <w:t xml:space="preserve">льняє вимоги </w:t>
      </w:r>
      <w:r w:rsidR="00781290" w:rsidRPr="00E44D3E">
        <w:t>до характеристик з точки зору психофізичних особливостей</w:t>
      </w:r>
      <w:r w:rsidR="008E1D77" w:rsidRPr="00E44D3E">
        <w:t xml:space="preserve"> слуху.</w:t>
      </w:r>
    </w:p>
    <w:p w:rsidR="00A20C4D" w:rsidRPr="00E44D3E" w:rsidRDefault="00A20C4D" w:rsidP="009B1C68"/>
    <w:p w:rsidR="009B1C68" w:rsidRPr="00E44D3E" w:rsidRDefault="009B1C68" w:rsidP="009B1C68">
      <w:pPr>
        <w:pStyle w:val="2"/>
      </w:pPr>
      <w:bookmarkStart w:id="37" w:name="_Toc136254553"/>
      <w:r w:rsidRPr="00E44D3E">
        <w:t>Висновки</w:t>
      </w:r>
      <w:bookmarkEnd w:id="37"/>
    </w:p>
    <w:p w:rsidR="008E1D77" w:rsidRPr="00E44D3E" w:rsidRDefault="008E1D77" w:rsidP="008E1D77">
      <w:r w:rsidRPr="00E44D3E">
        <w:t xml:space="preserve">Для перевірки та підтвердження характеристик пристрою проведено моделювання схемотехнічного рішення в програмному забезпеченні Multisim. </w:t>
      </w:r>
      <w:r w:rsidR="00CF5810">
        <w:t>Змодельовано</w:t>
      </w:r>
      <w:r w:rsidR="00131869" w:rsidRPr="00E44D3E">
        <w:t xml:space="preserve"> частини схеми та проведено загальне моделювання схеми.</w:t>
      </w:r>
    </w:p>
    <w:p w:rsidR="00131869" w:rsidRPr="00E44D3E" w:rsidRDefault="00131869" w:rsidP="008E1D77">
      <w:r w:rsidRPr="00E44D3E">
        <w:t>Отримано результати, що підтверджують працездатність та відповідність вимогам до пристрою.</w:t>
      </w:r>
    </w:p>
    <w:p w:rsidR="00A15758" w:rsidRPr="00E44D3E" w:rsidRDefault="00A15758" w:rsidP="00A15758"/>
    <w:p w:rsidR="004A3FE2" w:rsidRPr="00E44D3E" w:rsidRDefault="004A3FE2" w:rsidP="004A3FE2">
      <w:pPr>
        <w:pStyle w:val="1"/>
      </w:pPr>
      <w:bookmarkStart w:id="38" w:name="_Toc136254554"/>
      <w:r w:rsidRPr="00E44D3E">
        <w:lastRenderedPageBreak/>
        <w:t>Розробка друкованого вузла</w:t>
      </w:r>
      <w:bookmarkEnd w:id="38"/>
    </w:p>
    <w:p w:rsidR="004A3FE2" w:rsidRPr="00E44D3E" w:rsidRDefault="00601C50" w:rsidP="004A3FE2">
      <w:r w:rsidRPr="00E44D3E">
        <w:t>Розраховано площу</w:t>
      </w:r>
      <w:r w:rsidR="004A3FE2" w:rsidRPr="00E44D3E">
        <w:t xml:space="preserve"> друкованої плати. </w:t>
      </w:r>
      <w:r w:rsidRPr="00E44D3E">
        <w:t>Розрахова</w:t>
      </w:r>
      <w:r w:rsidR="008A4968" w:rsidRPr="00E44D3E">
        <w:t>на площа друкованої плати задово</w:t>
      </w:r>
      <w:r w:rsidRPr="00E44D3E">
        <w:t>льняє вимого стосовно габаритів пристрою</w:t>
      </w:r>
      <w:r w:rsidR="004A3FE2" w:rsidRPr="00E44D3E">
        <w:t>. Вихідними даними для розрахунку є площі посадочних місць електронних компонентів схеми. Результати розрахунків занесено в таблицю</w:t>
      </w:r>
      <w:r w:rsidRPr="00E44D3E">
        <w:t xml:space="preserve"> 5</w:t>
      </w:r>
      <w:r w:rsidR="004A3FE2" w:rsidRPr="00E44D3E">
        <w:t>.1. Розрахунки проведено в програмі Microsoft Exel.</w:t>
      </w:r>
    </w:p>
    <w:p w:rsidR="004A3FE2" w:rsidRPr="00E44D3E" w:rsidRDefault="004A3FE2" w:rsidP="004A3FE2"/>
    <w:p w:rsidR="004A3FE2" w:rsidRPr="00E44D3E" w:rsidRDefault="00601C50" w:rsidP="004A3FE2">
      <w:r w:rsidRPr="00E44D3E">
        <w:t>Таблиця 5</w:t>
      </w:r>
      <w:r w:rsidR="004A3FE2" w:rsidRPr="00E44D3E">
        <w:t>.1 — Площі елементів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1860"/>
        <w:gridCol w:w="1860"/>
        <w:gridCol w:w="1860"/>
        <w:gridCol w:w="1860"/>
      </w:tblGrid>
      <w:tr w:rsidR="004A3FE2" w:rsidRPr="00E44D3E" w:rsidTr="004A3FE2">
        <w:trPr>
          <w:trHeight w:val="540"/>
        </w:trPr>
        <w:tc>
          <w:tcPr>
            <w:tcW w:w="1861" w:type="dxa"/>
            <w:vAlign w:val="bottom"/>
          </w:tcPr>
          <w:p w:rsidR="004A3FE2" w:rsidRPr="00E44D3E" w:rsidRDefault="004A3FE2" w:rsidP="004A3FE2">
            <w:pPr>
              <w:pStyle w:val="ac"/>
              <w:jc w:val="center"/>
              <w:rPr>
                <w:rFonts w:cs="Times New Roman"/>
              </w:rPr>
            </w:pPr>
            <w:r w:rsidRPr="00E44D3E">
              <w:rPr>
                <w:rFonts w:cs="Times New Roman"/>
              </w:rPr>
              <w:t>Корпус</w:t>
            </w:r>
          </w:p>
          <w:p w:rsidR="004A3FE2" w:rsidRPr="00E44D3E" w:rsidRDefault="004A3FE2" w:rsidP="004A3FE2">
            <w:pPr>
              <w:ind w:firstLine="0"/>
            </w:pPr>
          </w:p>
        </w:tc>
        <w:tc>
          <w:tcPr>
            <w:tcW w:w="1860" w:type="dxa"/>
            <w:vAlign w:val="bottom"/>
          </w:tcPr>
          <w:p w:rsidR="004A3FE2" w:rsidRPr="00E44D3E" w:rsidRDefault="004A3FE2" w:rsidP="004A3FE2">
            <w:pPr>
              <w:pStyle w:val="ac"/>
              <w:jc w:val="center"/>
              <w:rPr>
                <w:rFonts w:cs="Times New Roman"/>
                <w:vertAlign w:val="superscript"/>
              </w:rPr>
            </w:pPr>
            <w:r w:rsidRPr="00E44D3E">
              <w:rPr>
                <w:rFonts w:cs="Times New Roman"/>
              </w:rPr>
              <w:t>Площа, S, мм</w:t>
            </w:r>
            <w:r w:rsidRPr="00E44D3E">
              <w:rPr>
                <w:rFonts w:cs="Times New Roman"/>
                <w:vertAlign w:val="superscript"/>
              </w:rPr>
              <w:t>2</w:t>
            </w:r>
          </w:p>
          <w:p w:rsidR="004A3FE2" w:rsidRPr="00E44D3E" w:rsidRDefault="004A3FE2" w:rsidP="004A3FE2"/>
        </w:tc>
        <w:tc>
          <w:tcPr>
            <w:tcW w:w="1860" w:type="dxa"/>
            <w:vAlign w:val="bottom"/>
          </w:tcPr>
          <w:p w:rsidR="004A3FE2" w:rsidRPr="00E44D3E" w:rsidRDefault="004A3FE2" w:rsidP="004A3FE2">
            <w:pPr>
              <w:pStyle w:val="ac"/>
              <w:jc w:val="center"/>
              <w:rPr>
                <w:rFonts w:cs="Times New Roman"/>
              </w:rPr>
            </w:pPr>
            <w:r w:rsidRPr="00E44D3E">
              <w:rPr>
                <w:rFonts w:cs="Times New Roman"/>
              </w:rPr>
              <w:t>Кількість, N, штук</w:t>
            </w:r>
          </w:p>
          <w:p w:rsidR="004A3FE2" w:rsidRPr="00E44D3E" w:rsidRDefault="004A3FE2" w:rsidP="004A3FE2">
            <w:pPr>
              <w:ind w:firstLine="0"/>
            </w:pPr>
          </w:p>
        </w:tc>
        <w:tc>
          <w:tcPr>
            <w:tcW w:w="1860" w:type="dxa"/>
            <w:vAlign w:val="bottom"/>
          </w:tcPr>
          <w:p w:rsidR="004A3FE2" w:rsidRPr="00E44D3E" w:rsidRDefault="004A3FE2" w:rsidP="004A3FE2">
            <w:pPr>
              <w:pStyle w:val="ac"/>
              <w:jc w:val="center"/>
              <w:rPr>
                <w:rFonts w:cs="Times New Roman"/>
              </w:rPr>
            </w:pPr>
            <w:r w:rsidRPr="00E44D3E">
              <w:rPr>
                <w:rFonts w:cs="Times New Roman"/>
              </w:rPr>
              <w:t>Коефіцієнт,K</w:t>
            </w:r>
          </w:p>
          <w:p w:rsidR="004A3FE2" w:rsidRPr="00E44D3E" w:rsidRDefault="004A3FE2" w:rsidP="004A3FE2"/>
          <w:p w:rsidR="004A3FE2" w:rsidRPr="00E44D3E" w:rsidRDefault="004A3FE2" w:rsidP="004A3FE2"/>
        </w:tc>
        <w:tc>
          <w:tcPr>
            <w:tcW w:w="1860" w:type="dxa"/>
            <w:vAlign w:val="bottom"/>
          </w:tcPr>
          <w:p w:rsidR="004A3FE2" w:rsidRPr="00E44D3E" w:rsidRDefault="004A3FE2" w:rsidP="004A3FE2">
            <w:pPr>
              <w:pStyle w:val="ac"/>
              <w:rPr>
                <w:rFonts w:cs="Times New Roman"/>
              </w:rPr>
            </w:pPr>
            <w:r w:rsidRPr="00E44D3E">
              <w:rPr>
                <w:rFonts w:cs="Times New Roman"/>
              </w:rPr>
              <w:t>Розрахована площа посадочних місць, S</w:t>
            </w:r>
            <w:r w:rsidRPr="00E44D3E">
              <w:rPr>
                <w:rFonts w:cs="Times New Roman"/>
                <w:vertAlign w:val="subscript"/>
              </w:rPr>
              <w:t>сум,</w:t>
            </w:r>
            <w:r w:rsidRPr="00E44D3E">
              <w:rPr>
                <w:rFonts w:cs="Times New Roman"/>
              </w:rPr>
              <w:t xml:space="preserve"> мм</w:t>
            </w:r>
            <w:r w:rsidRPr="00E44D3E">
              <w:rPr>
                <w:rFonts w:cs="Times New Roman"/>
                <w:vertAlign w:val="superscript"/>
              </w:rPr>
              <w:t>2</w:t>
            </w:r>
          </w:p>
        </w:tc>
      </w:tr>
      <w:tr w:rsidR="00601C50" w:rsidRPr="00E44D3E" w:rsidTr="004A3FE2">
        <w:trPr>
          <w:trHeight w:val="556"/>
        </w:trPr>
        <w:tc>
          <w:tcPr>
            <w:tcW w:w="1861" w:type="dxa"/>
          </w:tcPr>
          <w:p w:rsidR="00601C50" w:rsidRPr="00E44D3E" w:rsidRDefault="00601C50" w:rsidP="00601C50">
            <w:pPr>
              <w:ind w:firstLine="0"/>
              <w:jc w:val="center"/>
            </w:pPr>
            <w:r w:rsidRPr="00E44D3E">
              <w:t>Резистор</w:t>
            </w:r>
          </w:p>
        </w:tc>
        <w:tc>
          <w:tcPr>
            <w:tcW w:w="1860" w:type="dxa"/>
          </w:tcPr>
          <w:p w:rsidR="00601C50" w:rsidRPr="00E44D3E" w:rsidRDefault="00601C50" w:rsidP="00601C50">
            <w:r w:rsidRPr="00E44D3E">
              <w:t>6,481</w:t>
            </w:r>
          </w:p>
        </w:tc>
        <w:tc>
          <w:tcPr>
            <w:tcW w:w="1860" w:type="dxa"/>
          </w:tcPr>
          <w:p w:rsidR="00601C50" w:rsidRPr="00E44D3E" w:rsidRDefault="004E4B62" w:rsidP="00601C50">
            <w:r w:rsidRPr="00E44D3E">
              <w:t>30</w:t>
            </w:r>
          </w:p>
        </w:tc>
        <w:tc>
          <w:tcPr>
            <w:tcW w:w="1860" w:type="dxa"/>
          </w:tcPr>
          <w:p w:rsidR="00601C50" w:rsidRPr="00E44D3E" w:rsidRDefault="00601C50" w:rsidP="00601C50">
            <w:r w:rsidRPr="00E44D3E">
              <w:t>1,00</w:t>
            </w:r>
          </w:p>
        </w:tc>
        <w:tc>
          <w:tcPr>
            <w:tcW w:w="1860" w:type="dxa"/>
          </w:tcPr>
          <w:p w:rsidR="00601C50" w:rsidRPr="00E44D3E" w:rsidRDefault="004E4B62" w:rsidP="004E4B62">
            <w:r w:rsidRPr="00E44D3E">
              <w:t>194,431</w:t>
            </w:r>
          </w:p>
        </w:tc>
      </w:tr>
      <w:tr w:rsidR="00601C50" w:rsidRPr="00E44D3E" w:rsidTr="004A3FE2">
        <w:trPr>
          <w:trHeight w:val="540"/>
        </w:trPr>
        <w:tc>
          <w:tcPr>
            <w:tcW w:w="1861" w:type="dxa"/>
          </w:tcPr>
          <w:p w:rsidR="00601C50" w:rsidRPr="00E44D3E" w:rsidRDefault="00601C50" w:rsidP="00601C50">
            <w:pPr>
              <w:ind w:firstLine="0"/>
              <w:jc w:val="center"/>
            </w:pPr>
            <w:r w:rsidRPr="00E44D3E">
              <w:t>Конденсатор</w:t>
            </w:r>
          </w:p>
        </w:tc>
        <w:tc>
          <w:tcPr>
            <w:tcW w:w="1860" w:type="dxa"/>
          </w:tcPr>
          <w:p w:rsidR="00601C50" w:rsidRPr="00E44D3E" w:rsidRDefault="00601C50" w:rsidP="00601C50">
            <w:r w:rsidRPr="00E44D3E">
              <w:t>6,105</w:t>
            </w:r>
          </w:p>
        </w:tc>
        <w:tc>
          <w:tcPr>
            <w:tcW w:w="1860" w:type="dxa"/>
          </w:tcPr>
          <w:p w:rsidR="00601C50" w:rsidRPr="00E44D3E" w:rsidRDefault="00601C50" w:rsidP="00601C50">
            <w:r w:rsidRPr="00E44D3E">
              <w:t>11</w:t>
            </w:r>
          </w:p>
        </w:tc>
        <w:tc>
          <w:tcPr>
            <w:tcW w:w="1860" w:type="dxa"/>
          </w:tcPr>
          <w:p w:rsidR="00601C50" w:rsidRPr="00E44D3E" w:rsidRDefault="00601C50" w:rsidP="00601C50">
            <w:r w:rsidRPr="00E44D3E">
              <w:t>1,00</w:t>
            </w:r>
          </w:p>
        </w:tc>
        <w:tc>
          <w:tcPr>
            <w:tcW w:w="1860" w:type="dxa"/>
          </w:tcPr>
          <w:p w:rsidR="00601C50" w:rsidRPr="00E44D3E" w:rsidRDefault="00601C50" w:rsidP="00601C50">
            <w:r w:rsidRPr="00E44D3E">
              <w:t>67,16</w:t>
            </w:r>
          </w:p>
        </w:tc>
      </w:tr>
      <w:tr w:rsidR="00601C50" w:rsidRPr="00E44D3E" w:rsidTr="004A3FE2">
        <w:trPr>
          <w:trHeight w:val="556"/>
        </w:trPr>
        <w:tc>
          <w:tcPr>
            <w:tcW w:w="1861" w:type="dxa"/>
          </w:tcPr>
          <w:p w:rsidR="00601C50" w:rsidRPr="00E44D3E" w:rsidRDefault="00601C50" w:rsidP="00601C50">
            <w:pPr>
              <w:ind w:firstLine="0"/>
              <w:jc w:val="center"/>
            </w:pPr>
            <w:r w:rsidRPr="00E44D3E">
              <w:t>Полярний    конденсатор</w:t>
            </w:r>
          </w:p>
        </w:tc>
        <w:tc>
          <w:tcPr>
            <w:tcW w:w="1860" w:type="dxa"/>
          </w:tcPr>
          <w:p w:rsidR="00601C50" w:rsidRPr="00E44D3E" w:rsidRDefault="00601C50" w:rsidP="00601C50">
            <w:r w:rsidRPr="00E44D3E">
              <w:t>40,898</w:t>
            </w:r>
          </w:p>
        </w:tc>
        <w:tc>
          <w:tcPr>
            <w:tcW w:w="1860" w:type="dxa"/>
          </w:tcPr>
          <w:p w:rsidR="00601C50" w:rsidRPr="00E44D3E" w:rsidRDefault="00601C50" w:rsidP="00601C50">
            <w:r w:rsidRPr="00E44D3E">
              <w:t>8</w:t>
            </w:r>
          </w:p>
        </w:tc>
        <w:tc>
          <w:tcPr>
            <w:tcW w:w="1860" w:type="dxa"/>
          </w:tcPr>
          <w:p w:rsidR="00601C50" w:rsidRPr="00E44D3E" w:rsidRDefault="00601C50" w:rsidP="00601C50">
            <w:r w:rsidRPr="00E44D3E">
              <w:t>1,00</w:t>
            </w:r>
          </w:p>
        </w:tc>
        <w:tc>
          <w:tcPr>
            <w:tcW w:w="1860" w:type="dxa"/>
          </w:tcPr>
          <w:p w:rsidR="00601C50" w:rsidRPr="00E44D3E" w:rsidRDefault="00601C50" w:rsidP="00601C50">
            <w:r w:rsidRPr="00E44D3E">
              <w:t>120,00</w:t>
            </w:r>
          </w:p>
        </w:tc>
      </w:tr>
      <w:tr w:rsidR="00601C50" w:rsidRPr="00E44D3E" w:rsidTr="004A3FE2">
        <w:trPr>
          <w:trHeight w:val="540"/>
        </w:trPr>
        <w:tc>
          <w:tcPr>
            <w:tcW w:w="1861" w:type="dxa"/>
          </w:tcPr>
          <w:p w:rsidR="00601C50" w:rsidRPr="00E44D3E" w:rsidRDefault="00601C50" w:rsidP="00601C50">
            <w:pPr>
              <w:ind w:firstLine="0"/>
              <w:jc w:val="center"/>
            </w:pPr>
            <w:r w:rsidRPr="00E44D3E">
              <w:t>Транзистор</w:t>
            </w:r>
          </w:p>
        </w:tc>
        <w:tc>
          <w:tcPr>
            <w:tcW w:w="1860" w:type="dxa"/>
          </w:tcPr>
          <w:p w:rsidR="00601C50" w:rsidRPr="00E44D3E" w:rsidRDefault="00601C50" w:rsidP="00601C50">
            <w:r w:rsidRPr="00E44D3E">
              <w:t>40</w:t>
            </w:r>
          </w:p>
        </w:tc>
        <w:tc>
          <w:tcPr>
            <w:tcW w:w="1860" w:type="dxa"/>
          </w:tcPr>
          <w:p w:rsidR="00601C50" w:rsidRPr="00E44D3E" w:rsidRDefault="00601C50" w:rsidP="00601C50">
            <w:r w:rsidRPr="00E44D3E">
              <w:t>3</w:t>
            </w:r>
          </w:p>
        </w:tc>
        <w:tc>
          <w:tcPr>
            <w:tcW w:w="1860" w:type="dxa"/>
          </w:tcPr>
          <w:p w:rsidR="00601C50" w:rsidRPr="00E44D3E" w:rsidRDefault="00601C50" w:rsidP="00601C50">
            <w:r w:rsidRPr="00E44D3E">
              <w:t>1,00</w:t>
            </w:r>
          </w:p>
        </w:tc>
        <w:tc>
          <w:tcPr>
            <w:tcW w:w="1860" w:type="dxa"/>
          </w:tcPr>
          <w:p w:rsidR="00601C50" w:rsidRPr="00E44D3E" w:rsidRDefault="00601C50" w:rsidP="00601C50">
            <w:r w:rsidRPr="00E44D3E">
              <w:t>120</w:t>
            </w:r>
          </w:p>
        </w:tc>
      </w:tr>
      <w:tr w:rsidR="00601C50" w:rsidRPr="00E44D3E" w:rsidTr="004A3FE2">
        <w:trPr>
          <w:trHeight w:val="540"/>
        </w:trPr>
        <w:tc>
          <w:tcPr>
            <w:tcW w:w="1861" w:type="dxa"/>
          </w:tcPr>
          <w:p w:rsidR="00601C50" w:rsidRPr="00E44D3E" w:rsidRDefault="00601C50" w:rsidP="00601C50">
            <w:pPr>
              <w:ind w:firstLine="0"/>
              <w:jc w:val="center"/>
            </w:pPr>
            <w:r w:rsidRPr="00E44D3E">
              <w:t>TP4056</w:t>
            </w:r>
          </w:p>
        </w:tc>
        <w:tc>
          <w:tcPr>
            <w:tcW w:w="1860" w:type="dxa"/>
          </w:tcPr>
          <w:p w:rsidR="00601C50" w:rsidRPr="00E44D3E" w:rsidRDefault="00601C50" w:rsidP="00601C50">
            <w:r w:rsidRPr="00E44D3E">
              <w:t>528,532</w:t>
            </w:r>
          </w:p>
        </w:tc>
        <w:tc>
          <w:tcPr>
            <w:tcW w:w="1860" w:type="dxa"/>
          </w:tcPr>
          <w:p w:rsidR="00601C50" w:rsidRPr="00E44D3E" w:rsidRDefault="00601C50" w:rsidP="00601C50">
            <w:r w:rsidRPr="00E44D3E">
              <w:t>1</w:t>
            </w:r>
          </w:p>
        </w:tc>
        <w:tc>
          <w:tcPr>
            <w:tcW w:w="1860" w:type="dxa"/>
          </w:tcPr>
          <w:p w:rsidR="00601C50" w:rsidRPr="00E44D3E" w:rsidRDefault="00601C50" w:rsidP="00601C50">
            <w:r w:rsidRPr="00E44D3E">
              <w:t>2,00</w:t>
            </w:r>
          </w:p>
        </w:tc>
        <w:tc>
          <w:tcPr>
            <w:tcW w:w="1860" w:type="dxa"/>
          </w:tcPr>
          <w:p w:rsidR="00601C50" w:rsidRPr="00E44D3E" w:rsidRDefault="00601C50" w:rsidP="00601C50">
            <w:r w:rsidRPr="00E44D3E">
              <w:t>1057,06</w:t>
            </w:r>
          </w:p>
        </w:tc>
      </w:tr>
      <w:tr w:rsidR="00601C50" w:rsidRPr="00E44D3E" w:rsidTr="004A3FE2">
        <w:trPr>
          <w:trHeight w:val="556"/>
        </w:trPr>
        <w:tc>
          <w:tcPr>
            <w:tcW w:w="1861" w:type="dxa"/>
          </w:tcPr>
          <w:p w:rsidR="00601C50" w:rsidRPr="00E44D3E" w:rsidRDefault="00601C50" w:rsidP="00601C50">
            <w:pPr>
              <w:ind w:firstLine="0"/>
              <w:jc w:val="center"/>
            </w:pPr>
            <w:r w:rsidRPr="00E44D3E">
              <w:t>MT3608</w:t>
            </w:r>
          </w:p>
        </w:tc>
        <w:tc>
          <w:tcPr>
            <w:tcW w:w="1860" w:type="dxa"/>
          </w:tcPr>
          <w:p w:rsidR="00601C50" w:rsidRPr="00E44D3E" w:rsidRDefault="00601C50" w:rsidP="00601C50">
            <w:r w:rsidRPr="00E44D3E">
              <w:t>669,232</w:t>
            </w:r>
          </w:p>
        </w:tc>
        <w:tc>
          <w:tcPr>
            <w:tcW w:w="1860" w:type="dxa"/>
          </w:tcPr>
          <w:p w:rsidR="00601C50" w:rsidRPr="00E44D3E" w:rsidRDefault="00601C50" w:rsidP="00601C50">
            <w:r w:rsidRPr="00E44D3E">
              <w:t>1</w:t>
            </w:r>
          </w:p>
        </w:tc>
        <w:tc>
          <w:tcPr>
            <w:tcW w:w="1860" w:type="dxa"/>
          </w:tcPr>
          <w:p w:rsidR="00601C50" w:rsidRPr="00E44D3E" w:rsidRDefault="00601C50" w:rsidP="00601C50">
            <w:r w:rsidRPr="00E44D3E">
              <w:t>1,00</w:t>
            </w:r>
          </w:p>
        </w:tc>
        <w:tc>
          <w:tcPr>
            <w:tcW w:w="1860" w:type="dxa"/>
          </w:tcPr>
          <w:p w:rsidR="00601C50" w:rsidRPr="00E44D3E" w:rsidRDefault="00601C50" w:rsidP="00601C50">
            <w:r w:rsidRPr="00E44D3E">
              <w:t>669,23</w:t>
            </w:r>
          </w:p>
        </w:tc>
      </w:tr>
      <w:tr w:rsidR="00601C50" w:rsidRPr="00E44D3E" w:rsidTr="004A3FE2">
        <w:trPr>
          <w:trHeight w:val="540"/>
        </w:trPr>
        <w:tc>
          <w:tcPr>
            <w:tcW w:w="1861" w:type="dxa"/>
          </w:tcPr>
          <w:p w:rsidR="00601C50" w:rsidRPr="00E44D3E" w:rsidRDefault="00601C50" w:rsidP="00601C50">
            <w:pPr>
              <w:ind w:firstLine="0"/>
              <w:jc w:val="center"/>
            </w:pPr>
            <w:r w:rsidRPr="00E44D3E">
              <w:t>DIP8</w:t>
            </w:r>
          </w:p>
        </w:tc>
        <w:tc>
          <w:tcPr>
            <w:tcW w:w="1860" w:type="dxa"/>
          </w:tcPr>
          <w:p w:rsidR="00601C50" w:rsidRPr="00E44D3E" w:rsidRDefault="00601C50" w:rsidP="00601C50">
            <w:r w:rsidRPr="00E44D3E">
              <w:t>96,588</w:t>
            </w:r>
          </w:p>
        </w:tc>
        <w:tc>
          <w:tcPr>
            <w:tcW w:w="1860" w:type="dxa"/>
          </w:tcPr>
          <w:p w:rsidR="00601C50" w:rsidRPr="00E44D3E" w:rsidRDefault="00601C50" w:rsidP="00601C50">
            <w:r w:rsidRPr="00E44D3E">
              <w:t>1</w:t>
            </w:r>
          </w:p>
        </w:tc>
        <w:tc>
          <w:tcPr>
            <w:tcW w:w="1860" w:type="dxa"/>
          </w:tcPr>
          <w:p w:rsidR="00601C50" w:rsidRPr="00E44D3E" w:rsidRDefault="00601C50" w:rsidP="00601C50">
            <w:r w:rsidRPr="00E44D3E">
              <w:t>2,00</w:t>
            </w:r>
          </w:p>
        </w:tc>
        <w:tc>
          <w:tcPr>
            <w:tcW w:w="1860" w:type="dxa"/>
          </w:tcPr>
          <w:p w:rsidR="00601C50" w:rsidRPr="00E44D3E" w:rsidRDefault="00601C50" w:rsidP="00601C50">
            <w:r w:rsidRPr="00E44D3E">
              <w:t>193,18</w:t>
            </w:r>
          </w:p>
        </w:tc>
      </w:tr>
      <w:tr w:rsidR="00601C50" w:rsidRPr="00E44D3E" w:rsidTr="004A3FE2">
        <w:trPr>
          <w:trHeight w:val="556"/>
        </w:trPr>
        <w:tc>
          <w:tcPr>
            <w:tcW w:w="1861" w:type="dxa"/>
          </w:tcPr>
          <w:p w:rsidR="00601C50" w:rsidRPr="00E44D3E" w:rsidRDefault="00601C50" w:rsidP="00601C50">
            <w:pPr>
              <w:ind w:firstLine="0"/>
              <w:jc w:val="center"/>
            </w:pPr>
            <w:r w:rsidRPr="00E44D3E">
              <w:t>PLS 2</w:t>
            </w:r>
          </w:p>
        </w:tc>
        <w:tc>
          <w:tcPr>
            <w:tcW w:w="1860" w:type="dxa"/>
          </w:tcPr>
          <w:p w:rsidR="00601C50" w:rsidRPr="00E44D3E" w:rsidRDefault="00601C50" w:rsidP="00601C50">
            <w:r w:rsidRPr="00E44D3E">
              <w:t>14</w:t>
            </w:r>
          </w:p>
        </w:tc>
        <w:tc>
          <w:tcPr>
            <w:tcW w:w="1860" w:type="dxa"/>
          </w:tcPr>
          <w:p w:rsidR="00601C50" w:rsidRPr="00E44D3E" w:rsidRDefault="00601C50" w:rsidP="00601C50">
            <w:r w:rsidRPr="00E44D3E">
              <w:t>4</w:t>
            </w:r>
          </w:p>
        </w:tc>
        <w:tc>
          <w:tcPr>
            <w:tcW w:w="1860" w:type="dxa"/>
          </w:tcPr>
          <w:p w:rsidR="00601C50" w:rsidRPr="00E44D3E" w:rsidRDefault="00601C50" w:rsidP="00601C50">
            <w:r w:rsidRPr="00E44D3E">
              <w:t>2,00</w:t>
            </w:r>
          </w:p>
        </w:tc>
        <w:tc>
          <w:tcPr>
            <w:tcW w:w="1860" w:type="dxa"/>
          </w:tcPr>
          <w:p w:rsidR="00601C50" w:rsidRPr="00E44D3E" w:rsidRDefault="00601C50" w:rsidP="00601C50">
            <w:r w:rsidRPr="00E44D3E">
              <w:t>112,00</w:t>
            </w:r>
          </w:p>
        </w:tc>
      </w:tr>
      <w:tr w:rsidR="00601C50" w:rsidRPr="00E44D3E" w:rsidTr="004A3FE2">
        <w:trPr>
          <w:trHeight w:val="540"/>
        </w:trPr>
        <w:tc>
          <w:tcPr>
            <w:tcW w:w="1861" w:type="dxa"/>
          </w:tcPr>
          <w:p w:rsidR="00601C50" w:rsidRPr="00E44D3E" w:rsidRDefault="00601C50" w:rsidP="00601C50">
            <w:pPr>
              <w:ind w:firstLine="0"/>
              <w:jc w:val="center"/>
            </w:pPr>
            <w:r w:rsidRPr="00E44D3E">
              <w:t>PLS 3</w:t>
            </w:r>
          </w:p>
        </w:tc>
        <w:tc>
          <w:tcPr>
            <w:tcW w:w="1860" w:type="dxa"/>
          </w:tcPr>
          <w:p w:rsidR="00601C50" w:rsidRPr="00E44D3E" w:rsidRDefault="00601C50" w:rsidP="00601C50">
            <w:r w:rsidRPr="00E44D3E">
              <w:t>21</w:t>
            </w:r>
          </w:p>
        </w:tc>
        <w:tc>
          <w:tcPr>
            <w:tcW w:w="1860" w:type="dxa"/>
          </w:tcPr>
          <w:p w:rsidR="00601C50" w:rsidRPr="00E44D3E" w:rsidRDefault="00601C50" w:rsidP="00601C50">
            <w:r w:rsidRPr="00E44D3E">
              <w:t>3</w:t>
            </w:r>
          </w:p>
        </w:tc>
        <w:tc>
          <w:tcPr>
            <w:tcW w:w="1860" w:type="dxa"/>
          </w:tcPr>
          <w:p w:rsidR="00601C50" w:rsidRPr="00E44D3E" w:rsidRDefault="00601C50" w:rsidP="00601C50">
            <w:r w:rsidRPr="00E44D3E">
              <w:t>2,00</w:t>
            </w:r>
          </w:p>
        </w:tc>
        <w:tc>
          <w:tcPr>
            <w:tcW w:w="1860" w:type="dxa"/>
          </w:tcPr>
          <w:p w:rsidR="00601C50" w:rsidRPr="00E44D3E" w:rsidRDefault="00601C50" w:rsidP="00601C50">
            <w:r w:rsidRPr="00E44D3E">
              <w:t>126,00</w:t>
            </w:r>
          </w:p>
        </w:tc>
      </w:tr>
    </w:tbl>
    <w:p w:rsidR="004A3FE2" w:rsidRPr="00E44D3E" w:rsidRDefault="004A3FE2" w:rsidP="004A3FE2"/>
    <w:p w:rsidR="004A3FE2" w:rsidRPr="00E44D3E" w:rsidRDefault="008A4968" w:rsidP="004A3FE2">
      <w:r w:rsidRPr="00E44D3E">
        <w:t>Щоб спростити трасування прові</w:t>
      </w:r>
      <w:r w:rsidR="004A3FE2" w:rsidRPr="00E44D3E">
        <w:t>дників плати, площі елементів з великою щільністю виводів, наприклад, мікросхеми, помножено на коефіцієнт щільності виводів.</w:t>
      </w:r>
    </w:p>
    <w:p w:rsidR="004A3FE2" w:rsidRPr="00E44D3E" w:rsidRDefault="004A3FE2" w:rsidP="004A3FE2">
      <w:r w:rsidRPr="00E44D3E">
        <w:lastRenderedPageBreak/>
        <w:t xml:space="preserve">Сума площ усіх елементів дорівнює </w:t>
      </w:r>
      <w:r w:rsidR="004E4B62" w:rsidRPr="00E44D3E">
        <w:t>3329</w:t>
      </w:r>
      <w:r w:rsidRPr="00E44D3E">
        <w:t xml:space="preserve"> мм</w:t>
      </w:r>
      <w:r w:rsidRPr="00E44D3E">
        <w:rPr>
          <w:vertAlign w:val="superscript"/>
        </w:rPr>
        <w:t>2</w:t>
      </w:r>
      <w:r w:rsidRPr="00E44D3E">
        <w:t>. Для забезпечення місця під провідники</w:t>
      </w:r>
      <w:r w:rsidR="00601C50" w:rsidRPr="00E44D3E">
        <w:t xml:space="preserve"> та зручне розташування роз’ємів під керування</w:t>
      </w:r>
      <w:r w:rsidRPr="00E44D3E">
        <w:t xml:space="preserve">, </w:t>
      </w:r>
      <w:r w:rsidR="00601C50" w:rsidRPr="00E44D3E">
        <w:t xml:space="preserve">обрано плату </w:t>
      </w:r>
      <w:r w:rsidRPr="00E44D3E">
        <w:t xml:space="preserve">розміром </w:t>
      </w:r>
      <w:r w:rsidR="00601C50" w:rsidRPr="00E44D3E">
        <w:t>80 на 10</w:t>
      </w:r>
      <w:r w:rsidRPr="00E44D3E">
        <w:t>0 мм. Ці розміри плати забезпечать площу</w:t>
      </w:r>
      <w:r w:rsidR="00601C50" w:rsidRPr="00E44D3E">
        <w:t xml:space="preserve"> плати </w:t>
      </w:r>
      <w:r w:rsidRPr="00E44D3E">
        <w:t>8</w:t>
      </w:r>
      <w:r w:rsidR="00601C50" w:rsidRPr="00E44D3E">
        <w:t>0</w:t>
      </w:r>
      <w:r w:rsidRPr="00E44D3E">
        <w:t>00 мм</w:t>
      </w:r>
      <w:r w:rsidRPr="00E44D3E">
        <w:rPr>
          <w:vertAlign w:val="superscript"/>
        </w:rPr>
        <w:t>2</w:t>
      </w:r>
      <w:r w:rsidRPr="00E44D3E">
        <w:t>.</w:t>
      </w:r>
    </w:p>
    <w:p w:rsidR="004A3FE2" w:rsidRPr="00E44D3E" w:rsidRDefault="008A4968" w:rsidP="004A3FE2">
      <w:pPr>
        <w:pStyle w:val="2"/>
      </w:pPr>
      <w:bookmarkStart w:id="39" w:name="_Toc136254555"/>
      <w:r w:rsidRPr="00E44D3E">
        <w:t>Проект</w:t>
      </w:r>
      <w:r w:rsidR="004A3FE2" w:rsidRPr="00E44D3E">
        <w:t>ування друкованого вузла</w:t>
      </w:r>
      <w:bookmarkEnd w:id="39"/>
    </w:p>
    <w:p w:rsidR="004A3FE2" w:rsidRPr="00E44D3E" w:rsidRDefault="004A3FE2" w:rsidP="004A3FE2">
      <w:r w:rsidRPr="00E44D3E">
        <w:t>Обрано метод виготовлення друкованої плати, матеріал плати і клас точності. Також проведено трасування провідників ДП.</w:t>
      </w:r>
      <w:bookmarkStart w:id="40" w:name="_Toc525217009"/>
    </w:p>
    <w:p w:rsidR="004A3FE2" w:rsidRPr="00E44D3E" w:rsidRDefault="004A3FE2" w:rsidP="004A3FE2">
      <w:pPr>
        <w:pStyle w:val="3"/>
      </w:pPr>
      <w:r w:rsidRPr="00E44D3E">
        <w:t xml:space="preserve"> </w:t>
      </w:r>
      <w:bookmarkStart w:id="41" w:name="_Toc136254556"/>
      <w:r w:rsidRPr="00E44D3E">
        <w:t>Обґрунтування методу виготовлення друкованої плати</w:t>
      </w:r>
      <w:bookmarkEnd w:id="40"/>
      <w:bookmarkEnd w:id="41"/>
    </w:p>
    <w:p w:rsidR="004A3FE2" w:rsidRPr="00E44D3E" w:rsidRDefault="004A3FE2" w:rsidP="004A3FE2">
      <w:r w:rsidRPr="00E44D3E">
        <w:t xml:space="preserve">Схема містить досить велику кількість елементів, як </w:t>
      </w:r>
      <w:r w:rsidRPr="00E44D3E">
        <w:rPr>
          <w:rFonts w:cs="Times New Roman"/>
        </w:rPr>
        <w:t xml:space="preserve">поверхневого монтажу, так і вивідні. Тому обрано двосторонню ДП з </w:t>
      </w:r>
      <w:r w:rsidR="00CF5810" w:rsidRPr="00E44D3E">
        <w:rPr>
          <w:rFonts w:cs="Times New Roman"/>
        </w:rPr>
        <w:t>монтажем</w:t>
      </w:r>
      <w:r w:rsidRPr="00E44D3E">
        <w:rPr>
          <w:rFonts w:cs="Times New Roman"/>
        </w:rPr>
        <w:t xml:space="preserve"> елементів з </w:t>
      </w:r>
      <w:r w:rsidR="00601C50" w:rsidRPr="00E44D3E">
        <w:rPr>
          <w:rFonts w:cs="Times New Roman"/>
        </w:rPr>
        <w:t>однієї сторо</w:t>
      </w:r>
      <w:r w:rsidRPr="00E44D3E">
        <w:rPr>
          <w:rFonts w:cs="Times New Roman"/>
        </w:rPr>
        <w:t>н</w:t>
      </w:r>
      <w:r w:rsidR="00601C50" w:rsidRPr="00E44D3E">
        <w:rPr>
          <w:rFonts w:cs="Times New Roman"/>
        </w:rPr>
        <w:t>и</w:t>
      </w:r>
      <w:r w:rsidRPr="00E44D3E">
        <w:t xml:space="preserve">. </w:t>
      </w:r>
    </w:p>
    <w:p w:rsidR="004A3FE2" w:rsidRPr="00E44D3E" w:rsidRDefault="004A3FE2" w:rsidP="004A3FE2">
      <w:r w:rsidRPr="00E44D3E">
        <w:rPr>
          <w:rFonts w:cs="Times New Roman"/>
        </w:rPr>
        <w:t>Плату доцільно виготовляти комбінованим позитивним методом, при якому</w:t>
      </w:r>
      <w:r w:rsidRPr="00E44D3E">
        <w:t xml:space="preserve"> формування малюнка провідників відбувається шляхом гальванічного осадження міді з застосуванням фотошаблонів </w:t>
      </w:r>
      <w:r w:rsidR="00601C50" w:rsidRPr="00E44D3E">
        <w:t>[16</w:t>
      </w:r>
      <w:r w:rsidRPr="00E44D3E">
        <w:t>].</w:t>
      </w:r>
    </w:p>
    <w:p w:rsidR="004A3FE2" w:rsidRPr="00E44D3E" w:rsidRDefault="004A3FE2" w:rsidP="004A3FE2">
      <w:pPr>
        <w:pStyle w:val="3"/>
      </w:pPr>
      <w:bookmarkStart w:id="42" w:name="_Toc525217010"/>
      <w:bookmarkStart w:id="43" w:name="_Toc136254557"/>
      <w:r w:rsidRPr="00E44D3E">
        <w:t>Вибір матеріалу</w:t>
      </w:r>
      <w:bookmarkEnd w:id="42"/>
      <w:bookmarkEnd w:id="43"/>
      <w:r w:rsidRPr="00E44D3E">
        <w:t xml:space="preserve"> </w:t>
      </w:r>
    </w:p>
    <w:p w:rsidR="004A3FE2" w:rsidRPr="00E44D3E" w:rsidRDefault="004A3FE2" w:rsidP="004A3FE2">
      <w:pPr>
        <w:ind w:firstLine="709"/>
        <w:rPr>
          <w:rFonts w:cs="Times New Roman"/>
        </w:rPr>
      </w:pPr>
      <w:r w:rsidRPr="00E44D3E">
        <w:rPr>
          <w:rFonts w:cs="Times New Roman"/>
        </w:rPr>
        <w:t>Матеріалом плати обрано фольгований склотекстоліт FR-4. Склотекстоліт має високу механічну міцність, низькі втрати, високу термостійкість та високий поверхневий опір. Обрано товщину плати 1,5 мм.</w:t>
      </w:r>
      <w:bookmarkStart w:id="44" w:name="_Toc525217011"/>
    </w:p>
    <w:p w:rsidR="004A3FE2" w:rsidRPr="00E44D3E" w:rsidRDefault="004A3FE2" w:rsidP="004A3FE2">
      <w:pPr>
        <w:pStyle w:val="3"/>
        <w:rPr>
          <w:color w:val="FF0000"/>
        </w:rPr>
      </w:pPr>
      <w:bookmarkStart w:id="45" w:name="_Toc136254558"/>
      <w:r w:rsidRPr="00E44D3E">
        <w:t>Вибір класу точності плати та щільності виробництва</w:t>
      </w:r>
      <w:bookmarkEnd w:id="44"/>
      <w:bookmarkEnd w:id="45"/>
    </w:p>
    <w:p w:rsidR="004A3FE2" w:rsidRPr="00E44D3E" w:rsidRDefault="004A3FE2" w:rsidP="004A3FE2">
      <w:r w:rsidRPr="00E44D3E">
        <w:t xml:space="preserve">Враховуючи площу плати і кількість елементів, за ГОСТ 23751-86 обрано </w:t>
      </w:r>
      <w:r w:rsidR="00461B60" w:rsidRPr="00E44D3E">
        <w:t>2</w:t>
      </w:r>
      <w:r w:rsidRPr="00E44D3E">
        <w:t xml:space="preserve"> клас точності друк</w:t>
      </w:r>
      <w:r w:rsidR="00461B60" w:rsidRPr="00E44D3E">
        <w:t>ованої плати (рис. 5</w:t>
      </w:r>
      <w:r w:rsidRPr="00E44D3E">
        <w:t>.1). Вищий клас точності використовувати недоцільно, адже це збільшить вартість виробництва.</w:t>
      </w:r>
    </w:p>
    <w:p w:rsidR="004A3FE2" w:rsidRPr="00E44D3E" w:rsidRDefault="004A3FE2" w:rsidP="004A3FE2">
      <w:pPr>
        <w:rPr>
          <w:iCs/>
        </w:rPr>
      </w:pPr>
    </w:p>
    <w:p w:rsidR="004A3FE2" w:rsidRPr="00E44D3E" w:rsidRDefault="004A1857" w:rsidP="004A3FE2">
      <w:pPr>
        <w:pStyle w:val="ad"/>
        <w:rPr>
          <w:iCs/>
        </w:rPr>
      </w:pPr>
      <w:r>
        <w:rPr>
          <w:noProof/>
          <w:lang w:val="ru-RU" w:eastAsia="ru-RU"/>
        </w:rPr>
        <w:lastRenderedPageBreak/>
        <w:drawing>
          <wp:inline distT="0" distB="0" distL="0" distR="0">
            <wp:extent cx="5939790" cy="2515235"/>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939790" cy="2515235"/>
                    </a:xfrm>
                    <a:prstGeom prst="rect">
                      <a:avLst/>
                    </a:prstGeom>
                  </pic:spPr>
                </pic:pic>
              </a:graphicData>
            </a:graphic>
          </wp:inline>
        </w:drawing>
      </w:r>
    </w:p>
    <w:p w:rsidR="004A3FE2" w:rsidRPr="00E44D3E" w:rsidRDefault="004A3FE2" w:rsidP="004A3FE2">
      <w:pPr>
        <w:pStyle w:val="ae"/>
      </w:pPr>
      <w:r w:rsidRPr="00E44D3E">
        <w:t xml:space="preserve">Рисунок </w:t>
      </w:r>
      <w:r w:rsidR="00F86F08" w:rsidRPr="00E44D3E">
        <w:t>5</w:t>
      </w:r>
      <w:r w:rsidRPr="00E44D3E">
        <w:t>.1 — Клас точності ДП</w:t>
      </w:r>
      <w:r w:rsidR="00461B60" w:rsidRPr="00E44D3E">
        <w:t xml:space="preserve"> [15</w:t>
      </w:r>
      <w:r w:rsidRPr="00E44D3E">
        <w:t>]</w:t>
      </w:r>
    </w:p>
    <w:p w:rsidR="004A3FE2" w:rsidRPr="00E44D3E" w:rsidRDefault="004A3FE2" w:rsidP="004A3FE2">
      <w:pPr>
        <w:ind w:firstLine="0"/>
      </w:pPr>
    </w:p>
    <w:p w:rsidR="004A3FE2" w:rsidRPr="00E44D3E" w:rsidRDefault="004A3FE2" w:rsidP="004A3FE2">
      <w:pPr>
        <w:pStyle w:val="af0"/>
        <w:jc w:val="left"/>
      </w:pPr>
      <w:r w:rsidRPr="00E44D3E">
        <w:t xml:space="preserve">T - ширина друкованого провідника; </w:t>
      </w:r>
    </w:p>
    <w:p w:rsidR="004A3FE2" w:rsidRPr="00E44D3E" w:rsidRDefault="004A3FE2" w:rsidP="004A3FE2">
      <w:pPr>
        <w:pStyle w:val="af0"/>
        <w:jc w:val="left"/>
      </w:pPr>
      <w:r w:rsidRPr="00E44D3E">
        <w:t xml:space="preserve">S - відстань між краями сусідніх елементів провідникового рисунку; </w:t>
      </w:r>
    </w:p>
    <w:p w:rsidR="004A3FE2" w:rsidRPr="00E44D3E" w:rsidRDefault="004A3FE2" w:rsidP="004A3FE2">
      <w:pPr>
        <w:pStyle w:val="af0"/>
        <w:jc w:val="left"/>
      </w:pPr>
      <w:r w:rsidRPr="00E44D3E">
        <w:t xml:space="preserve">b - гарантійний; </w:t>
      </w:r>
    </w:p>
    <w:p w:rsidR="004A3FE2" w:rsidRPr="00E44D3E" w:rsidRDefault="004A3FE2" w:rsidP="004A3FE2">
      <w:pPr>
        <w:pStyle w:val="af0"/>
        <w:jc w:val="left"/>
      </w:pPr>
      <w:r w:rsidRPr="00E44D3E">
        <w:t>γ - відношення номінального значення діаметра найменшого з металізовані; отворів до товщини друкованої плати;</w:t>
      </w:r>
    </w:p>
    <w:p w:rsidR="004A3FE2" w:rsidRPr="00E44D3E" w:rsidRDefault="004A3FE2" w:rsidP="004A3FE2">
      <w:pPr>
        <w:pStyle w:val="af0"/>
        <w:jc w:val="left"/>
      </w:pPr>
      <w:r w:rsidRPr="00E44D3E">
        <w:t>ΔT – допуск на t;</w:t>
      </w:r>
    </w:p>
    <w:p w:rsidR="004A3FE2" w:rsidRPr="00E44D3E" w:rsidRDefault="004A3FE2" w:rsidP="004A3FE2">
      <w:pPr>
        <w:pStyle w:val="af0"/>
        <w:jc w:val="left"/>
      </w:pPr>
      <w:r w:rsidRPr="00E44D3E">
        <w:t>T1 – допуск на розміщення контактних майданчиків.</w:t>
      </w:r>
    </w:p>
    <w:p w:rsidR="004A3FE2" w:rsidRPr="00E44D3E" w:rsidRDefault="004A3FE2" w:rsidP="004A3FE2">
      <w:r w:rsidRPr="00E44D3E">
        <w:t xml:space="preserve">Для спрощення трасування, економії травника і зменшення паразитних зв’язків, </w:t>
      </w:r>
      <w:r w:rsidR="00704C31" w:rsidRPr="00E44D3E">
        <w:t>проведено</w:t>
      </w:r>
      <w:r w:rsidRPr="00E44D3E">
        <w:t xml:space="preserve"> заливку полігоном </w:t>
      </w:r>
      <w:r w:rsidR="00704C31" w:rsidRPr="00E44D3E">
        <w:t>землі (GND).</w:t>
      </w:r>
    </w:p>
    <w:p w:rsidR="004A3FE2" w:rsidRPr="00E44D3E" w:rsidRDefault="004A3FE2" w:rsidP="004A3FE2">
      <w:pPr>
        <w:pStyle w:val="2"/>
      </w:pPr>
      <w:bookmarkStart w:id="46" w:name="_Toc136254559"/>
      <w:r w:rsidRPr="00E44D3E">
        <w:t>Трасування плати</w:t>
      </w:r>
      <w:bookmarkEnd w:id="46"/>
    </w:p>
    <w:p w:rsidR="004A3FE2" w:rsidRPr="00E44D3E" w:rsidRDefault="00A80B5E" w:rsidP="004A3FE2">
      <w:r w:rsidRPr="00E44D3E">
        <w:t>Проектування</w:t>
      </w:r>
      <w:r w:rsidR="004A3FE2" w:rsidRPr="00E44D3E">
        <w:t xml:space="preserve"> друкованої плати і трасування провідників проведено в програмному забезпеченні Altium Designer (20.1.14). </w:t>
      </w:r>
    </w:p>
    <w:p w:rsidR="004A3FE2" w:rsidRPr="00E44D3E" w:rsidRDefault="004A3FE2" w:rsidP="004A3FE2">
      <w:r w:rsidRPr="00E44D3E">
        <w:t xml:space="preserve">Для закріплення плати, в ній передбачено 4 отвори під гвинти М3, що закріплюють плату в корпусі. Проведено </w:t>
      </w:r>
      <w:r w:rsidR="00461B60" w:rsidRPr="00E44D3E">
        <w:t xml:space="preserve">розміщення компонентів та </w:t>
      </w:r>
      <w:r w:rsidRPr="00E44D3E">
        <w:t xml:space="preserve">трасування та </w:t>
      </w:r>
      <w:r w:rsidR="00461B60" w:rsidRPr="00E44D3E">
        <w:t>у верхньому (рис. 5</w:t>
      </w:r>
      <w:r w:rsidRPr="00E44D3E">
        <w:t xml:space="preserve">.2) та нижньому (рис. </w:t>
      </w:r>
      <w:r w:rsidR="00461B60" w:rsidRPr="00E44D3E">
        <w:t>5</w:t>
      </w:r>
      <w:r w:rsidRPr="00E44D3E">
        <w:t>.3) шарах друкованої плати.</w:t>
      </w:r>
    </w:p>
    <w:p w:rsidR="004A3FE2" w:rsidRPr="00E44D3E" w:rsidRDefault="004A3FE2" w:rsidP="004A3FE2">
      <w:pPr>
        <w:pStyle w:val="ad"/>
        <w:rPr>
          <w:noProof/>
          <w:lang w:eastAsia="ru-RU"/>
        </w:rPr>
      </w:pPr>
    </w:p>
    <w:p w:rsidR="004A3FE2" w:rsidRPr="00E44D3E" w:rsidRDefault="008A14EC" w:rsidP="004A3FE2">
      <w:pPr>
        <w:pStyle w:val="ad"/>
      </w:pPr>
      <w:r w:rsidRPr="00E44D3E">
        <w:rPr>
          <w:noProof/>
          <w:lang w:val="ru-RU" w:eastAsia="ru-RU"/>
        </w:rPr>
        <w:lastRenderedPageBreak/>
        <w:drawing>
          <wp:inline distT="0" distB="0" distL="0" distR="0">
            <wp:extent cx="4838700" cy="387602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4847019" cy="3882693"/>
                    </a:xfrm>
                    <a:prstGeom prst="rect">
                      <a:avLst/>
                    </a:prstGeom>
                  </pic:spPr>
                </pic:pic>
              </a:graphicData>
            </a:graphic>
          </wp:inline>
        </w:drawing>
      </w:r>
    </w:p>
    <w:p w:rsidR="004A3FE2" w:rsidRPr="00E44D3E" w:rsidRDefault="004A3FE2" w:rsidP="004A3FE2">
      <w:pPr>
        <w:pStyle w:val="ae"/>
      </w:pPr>
      <w:r w:rsidRPr="00E44D3E">
        <w:t xml:space="preserve">Рисунок </w:t>
      </w:r>
      <w:r w:rsidR="004006BA" w:rsidRPr="00E44D3E">
        <w:t>5</w:t>
      </w:r>
      <w:r w:rsidRPr="00E44D3E">
        <w:t>.2 — Верхній шар провідників</w:t>
      </w:r>
    </w:p>
    <w:p w:rsidR="004A3FE2" w:rsidRPr="00E44D3E" w:rsidRDefault="004A3FE2" w:rsidP="004A3FE2">
      <w:pPr>
        <w:rPr>
          <w:szCs w:val="28"/>
        </w:rPr>
      </w:pPr>
    </w:p>
    <w:p w:rsidR="004A3FE2" w:rsidRPr="00E44D3E" w:rsidRDefault="008A14EC" w:rsidP="004A3FE2">
      <w:pPr>
        <w:pStyle w:val="ad"/>
        <w:rPr>
          <w:szCs w:val="28"/>
        </w:rPr>
      </w:pPr>
      <w:r w:rsidRPr="00E44D3E">
        <w:rPr>
          <w:noProof/>
          <w:lang w:val="ru-RU" w:eastAsia="ru-RU"/>
        </w:rPr>
        <w:drawing>
          <wp:inline distT="0" distB="0" distL="0" distR="0">
            <wp:extent cx="4914900" cy="3920781"/>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917055" cy="3922500"/>
                    </a:xfrm>
                    <a:prstGeom prst="rect">
                      <a:avLst/>
                    </a:prstGeom>
                  </pic:spPr>
                </pic:pic>
              </a:graphicData>
            </a:graphic>
          </wp:inline>
        </w:drawing>
      </w:r>
    </w:p>
    <w:p w:rsidR="004A3FE2" w:rsidRPr="00E44D3E" w:rsidRDefault="004A3FE2" w:rsidP="008A14EC">
      <w:pPr>
        <w:pStyle w:val="ae"/>
      </w:pPr>
      <w:r w:rsidRPr="00E44D3E">
        <w:t xml:space="preserve">Рисунок </w:t>
      </w:r>
      <w:r w:rsidR="004006BA" w:rsidRPr="00E44D3E">
        <w:t>5</w:t>
      </w:r>
      <w:r w:rsidRPr="00E44D3E">
        <w:t>.3 — Нижній шар провідників</w:t>
      </w:r>
    </w:p>
    <w:p w:rsidR="004A3FE2" w:rsidRPr="00E44D3E" w:rsidRDefault="004A3FE2" w:rsidP="004A3FE2">
      <w:r w:rsidRPr="00E44D3E">
        <w:lastRenderedPageBreak/>
        <w:t>3D модель зовнішнь</w:t>
      </w:r>
      <w:r w:rsidR="004006BA" w:rsidRPr="00E44D3E">
        <w:t xml:space="preserve">ого вигляду друкованого вузла </w:t>
      </w:r>
      <w:r w:rsidRPr="00E44D3E">
        <w:t xml:space="preserve">зображено на рисунку </w:t>
      </w:r>
      <w:r w:rsidR="004006BA" w:rsidRPr="00E44D3E">
        <w:t>5</w:t>
      </w:r>
      <w:r w:rsidRPr="00E44D3E">
        <w:t xml:space="preserve">.4. </w:t>
      </w:r>
    </w:p>
    <w:p w:rsidR="008A14EC" w:rsidRPr="00E44D3E" w:rsidRDefault="008A14EC" w:rsidP="004A3FE2"/>
    <w:p w:rsidR="004A3FE2" w:rsidRPr="00E44D3E" w:rsidRDefault="004A3FE2" w:rsidP="004A3FE2">
      <w:pPr>
        <w:pStyle w:val="ad"/>
      </w:pPr>
      <w:r w:rsidRPr="00E44D3E">
        <w:rPr>
          <w:noProof/>
          <w:lang w:eastAsia="ru-RU"/>
        </w:rPr>
        <w:t xml:space="preserve"> </w:t>
      </w:r>
      <w:r w:rsidR="008A14EC" w:rsidRPr="00E44D3E">
        <w:rPr>
          <w:noProof/>
          <w:lang w:val="ru-RU" w:eastAsia="ru-RU"/>
        </w:rPr>
        <w:drawing>
          <wp:inline distT="0" distB="0" distL="0" distR="0">
            <wp:extent cx="5318760" cy="4130938"/>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326656" cy="4137070"/>
                    </a:xfrm>
                    <a:prstGeom prst="rect">
                      <a:avLst/>
                    </a:prstGeom>
                  </pic:spPr>
                </pic:pic>
              </a:graphicData>
            </a:graphic>
          </wp:inline>
        </w:drawing>
      </w:r>
    </w:p>
    <w:p w:rsidR="004A3FE2" w:rsidRPr="00E44D3E" w:rsidRDefault="004006BA" w:rsidP="004A3FE2">
      <w:pPr>
        <w:pStyle w:val="ae"/>
      </w:pPr>
      <w:r w:rsidRPr="00E44D3E">
        <w:t>Рисунок 5</w:t>
      </w:r>
      <w:r w:rsidR="004A3FE2" w:rsidRPr="00E44D3E">
        <w:t>.4 — Друкований вузол у середовищі Altium designer</w:t>
      </w:r>
    </w:p>
    <w:p w:rsidR="004A3FE2" w:rsidRPr="00E44D3E" w:rsidRDefault="004A3FE2" w:rsidP="004A3FE2"/>
    <w:p w:rsidR="004A3FE2" w:rsidRPr="00E44D3E" w:rsidRDefault="004A3FE2" w:rsidP="004A3FE2">
      <w:r w:rsidRPr="00E44D3E">
        <w:t xml:space="preserve">Після проведення всіх розрахунків, розміщення елементів та трасування, отримано друкований вузол для </w:t>
      </w:r>
      <w:r w:rsidR="00A80B5E" w:rsidRPr="00E44D3E">
        <w:t>високоякісного</w:t>
      </w:r>
      <w:r w:rsidRPr="00E44D3E">
        <w:t xml:space="preserve"> підсилювача для головних телефонів.</w:t>
      </w:r>
    </w:p>
    <w:p w:rsidR="004A3FE2" w:rsidRPr="00E44D3E" w:rsidRDefault="004A3FE2" w:rsidP="004A3FE2">
      <w:pPr>
        <w:pStyle w:val="2"/>
      </w:pPr>
      <w:bookmarkStart w:id="47" w:name="_Toc136254560"/>
      <w:r w:rsidRPr="00E44D3E">
        <w:t>Розрахунок резонансної частоти механічних коливань ДВ</w:t>
      </w:r>
      <w:bookmarkEnd w:id="47"/>
    </w:p>
    <w:p w:rsidR="004A3FE2" w:rsidRPr="00E44D3E" w:rsidRDefault="004A3FE2" w:rsidP="004A3FE2">
      <w:r w:rsidRPr="00E44D3E">
        <w:t xml:space="preserve">Проведено розрахунок віброміцності друкованого вузла. Для цього розраховано частоту власних коливань друкованої плати. </w:t>
      </w:r>
    </w:p>
    <w:p w:rsidR="004A3FE2" w:rsidRPr="00E44D3E" w:rsidRDefault="00A80B5E" w:rsidP="004A3FE2">
      <w:r>
        <w:t>Параме</w:t>
      </w:r>
      <w:r w:rsidR="004A3FE2" w:rsidRPr="00E44D3E">
        <w:t>три ДВ:</w:t>
      </w:r>
    </w:p>
    <w:p w:rsidR="004A3FE2" w:rsidRPr="00E44D3E" w:rsidRDefault="004A3FE2" w:rsidP="004A3FE2">
      <w:pPr>
        <w:pStyle w:val="aa"/>
        <w:numPr>
          <w:ilvl w:val="0"/>
          <w:numId w:val="5"/>
        </w:numPr>
        <w:jc w:val="left"/>
      </w:pPr>
      <w:r w:rsidRPr="00E44D3E">
        <w:t xml:space="preserve">товщина плати  </w:t>
      </w:r>
      <w:r w:rsidRPr="00E44D3E">
        <w:rPr>
          <w:i/>
          <w:iCs/>
        </w:rPr>
        <w:t>h = 1,5</w:t>
      </w:r>
      <w:r w:rsidRPr="00E44D3E">
        <w:rPr>
          <w:i/>
          <w:iCs/>
          <w:position w:val="-6"/>
        </w:rPr>
        <w:object w:dxaOrig="553"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pt;height:17.45pt" o:ole="">
            <v:imagedata r:id="rId52" o:title=""/>
          </v:shape>
          <o:OLEObject Type="Embed" ProgID="Equation.3" ShapeID="_x0000_i1025" DrawAspect="Content" ObjectID="_1748432967" r:id="rId53"/>
        </w:object>
      </w:r>
      <w:r w:rsidRPr="00E44D3E">
        <w:rPr>
          <w:i/>
          <w:iCs/>
        </w:rPr>
        <w:t xml:space="preserve"> м;</w:t>
      </w:r>
    </w:p>
    <w:p w:rsidR="004A3FE2" w:rsidRPr="00E44D3E" w:rsidRDefault="004A3FE2" w:rsidP="004A3FE2">
      <w:pPr>
        <w:pStyle w:val="aa"/>
        <w:numPr>
          <w:ilvl w:val="0"/>
          <w:numId w:val="5"/>
        </w:numPr>
        <w:jc w:val="left"/>
      </w:pPr>
      <w:r w:rsidRPr="00E44D3E">
        <w:t xml:space="preserve">довжина плати </w:t>
      </w:r>
      <w:r w:rsidR="004006BA" w:rsidRPr="00E44D3E">
        <w:rPr>
          <w:i/>
          <w:iCs/>
        </w:rPr>
        <w:t xml:space="preserve"> а = 0,1</w:t>
      </w:r>
      <w:r w:rsidRPr="00E44D3E">
        <w:rPr>
          <w:i/>
          <w:iCs/>
        </w:rPr>
        <w:t xml:space="preserve"> м;</w:t>
      </w:r>
    </w:p>
    <w:p w:rsidR="004006BA" w:rsidRPr="00E44D3E" w:rsidRDefault="004A3FE2" w:rsidP="008A14EC">
      <w:pPr>
        <w:pStyle w:val="aa"/>
        <w:numPr>
          <w:ilvl w:val="0"/>
          <w:numId w:val="5"/>
        </w:numPr>
        <w:jc w:val="left"/>
      </w:pPr>
      <w:r w:rsidRPr="00E44D3E">
        <w:t xml:space="preserve">ширина плати  </w:t>
      </w:r>
      <w:r w:rsidRPr="00E44D3E">
        <w:rPr>
          <w:i/>
          <w:iCs/>
        </w:rPr>
        <w:t xml:space="preserve"> b = 0,0</w:t>
      </w:r>
      <w:r w:rsidR="004006BA" w:rsidRPr="00E44D3E">
        <w:rPr>
          <w:i/>
          <w:iCs/>
        </w:rPr>
        <w:t>8</w:t>
      </w:r>
      <w:r w:rsidRPr="00E44D3E">
        <w:rPr>
          <w:i/>
          <w:iCs/>
        </w:rPr>
        <w:t xml:space="preserve"> м;</w:t>
      </w:r>
    </w:p>
    <w:p w:rsidR="004A3FE2" w:rsidRPr="00E44D3E" w:rsidRDefault="004A3FE2" w:rsidP="004A3FE2">
      <w:r w:rsidRPr="00E44D3E">
        <w:lastRenderedPageBreak/>
        <w:t xml:space="preserve">Матеріал друкованої плати – двосторонній фольгований </w:t>
      </w:r>
      <w:r w:rsidR="00A80B5E" w:rsidRPr="00E44D3E">
        <w:t>склотекстоліт</w:t>
      </w:r>
      <w:r w:rsidRPr="00E44D3E">
        <w:t xml:space="preserve"> FR-4 1,5/35/35  з параметрами:</w:t>
      </w:r>
    </w:p>
    <w:p w:rsidR="004A3FE2" w:rsidRPr="00E44D3E" w:rsidRDefault="004A3FE2" w:rsidP="004A3FE2">
      <w:r w:rsidRPr="00E44D3E">
        <w:t xml:space="preserve">-модуль пружності </w:t>
      </w:r>
      <m:oMath>
        <m:r>
          <w:rPr>
            <w:rFonts w:ascii="Cambria Math" w:hAnsi="Cambria Math"/>
          </w:rPr>
          <m:t>E=1,1∙</m:t>
        </m:r>
        <m:sSup>
          <m:sSupPr>
            <m:ctrlPr>
              <w:rPr>
                <w:rFonts w:ascii="Cambria Math" w:hAnsi="Cambria Math"/>
                <w:i/>
              </w:rPr>
            </m:ctrlPr>
          </m:sSupPr>
          <m:e>
            <m:r>
              <w:rPr>
                <w:rFonts w:ascii="Cambria Math" w:hAnsi="Cambria Math"/>
              </w:rPr>
              <m:t>10</m:t>
            </m:r>
          </m:e>
          <m:sup>
            <m:r>
              <w:rPr>
                <w:rFonts w:ascii="Cambria Math" w:hAnsi="Cambria Math"/>
              </w:rPr>
              <m:t>10</m:t>
            </m:r>
          </m:sup>
        </m:sSup>
        <m:r>
          <w:rPr>
            <w:rFonts w:ascii="Cambria Math" w:eastAsiaTheme="minorEastAsia" w:hAnsi="Cambria Math"/>
          </w:rPr>
          <m:t xml:space="preserve"> кг/</m:t>
        </m:r>
        <m:sSup>
          <m:sSupPr>
            <m:ctrlPr>
              <w:rPr>
                <w:rFonts w:ascii="Cambria Math" w:eastAsiaTheme="minorEastAsia" w:hAnsi="Cambria Math"/>
                <w:i/>
              </w:rPr>
            </m:ctrlPr>
          </m:sSupPr>
          <m:e>
            <m:r>
              <w:rPr>
                <w:rFonts w:ascii="Cambria Math" w:eastAsiaTheme="minorEastAsia" w:hAnsi="Cambria Math"/>
              </w:rPr>
              <m:t>м</m:t>
            </m:r>
          </m:e>
          <m:sup>
            <m:r>
              <w:rPr>
                <w:rFonts w:ascii="Cambria Math" w:eastAsiaTheme="minorEastAsia" w:hAnsi="Cambria Math"/>
              </w:rPr>
              <m:t>2</m:t>
            </m:r>
          </m:sup>
        </m:sSup>
      </m:oMath>
      <w:r w:rsidRPr="00E44D3E">
        <w:t xml:space="preserve">; </w:t>
      </w:r>
    </w:p>
    <w:p w:rsidR="004A3FE2" w:rsidRPr="00E44D3E" w:rsidRDefault="004A3FE2" w:rsidP="004A3FE2">
      <w:r w:rsidRPr="00E44D3E">
        <w:t xml:space="preserve">-коефіцієнт Пуассона </w:t>
      </w:r>
      <m:oMath>
        <m:r>
          <w:rPr>
            <w:rFonts w:ascii="Cambria Math" w:hAnsi="Cambria Math"/>
          </w:rPr>
          <m:t>ξ=0,28</m:t>
        </m:r>
      </m:oMath>
      <w:r w:rsidRPr="00E44D3E">
        <w:t xml:space="preserve">. </w:t>
      </w:r>
    </w:p>
    <w:p w:rsidR="004A3FE2" w:rsidRPr="00E44D3E" w:rsidRDefault="004A3FE2" w:rsidP="004A3FE2">
      <w:r w:rsidRPr="00E44D3E">
        <w:t xml:space="preserve">Маса встановлених на платі елементів </w:t>
      </w:r>
      <w:r w:rsidR="004006BA" w:rsidRPr="00E44D3E">
        <w:rPr>
          <w:i/>
          <w:iCs/>
        </w:rPr>
        <w:t xml:space="preserve">М = 0,08 </w:t>
      </w:r>
      <w:r w:rsidRPr="00E44D3E">
        <w:rPr>
          <w:i/>
          <w:iCs/>
        </w:rPr>
        <w:t>кг</w:t>
      </w:r>
      <w:r w:rsidRPr="00E44D3E">
        <w:t>.</w:t>
      </w:r>
    </w:p>
    <w:p w:rsidR="004A3FE2" w:rsidRPr="00E44D3E" w:rsidRDefault="004A3FE2" w:rsidP="004A3FE2">
      <w:r w:rsidRPr="00E44D3E">
        <w:t>Приведена маса друкованої плати:</w:t>
      </w:r>
    </w:p>
    <w:p w:rsidR="004A3FE2" w:rsidRPr="00E44D3E" w:rsidRDefault="004A3FE2" w:rsidP="004A3FE2">
      <w:pPr>
        <w:jc w:val="center"/>
        <w:rPr>
          <w:szCs w:val="28"/>
        </w:rPr>
      </w:pPr>
      <w:r w:rsidRPr="00E44D3E">
        <w:rPr>
          <w:position w:val="-12"/>
          <w:szCs w:val="28"/>
        </w:rPr>
        <w:object w:dxaOrig="3920" w:dyaOrig="380">
          <v:shape id="_x0000_i1026" type="#_x0000_t75" style="width:274.9pt;height:26.2pt" o:ole="">
            <v:imagedata r:id="rId54" o:title=""/>
          </v:shape>
          <o:OLEObject Type="Embed" ProgID="Equation.3" ShapeID="_x0000_i1026" DrawAspect="Content" ObjectID="_1748432968" r:id="rId55"/>
        </w:object>
      </w:r>
    </w:p>
    <w:p w:rsidR="004A3FE2" w:rsidRPr="00E44D3E" w:rsidRDefault="004A3FE2" w:rsidP="004A3FE2">
      <w:r w:rsidRPr="00E44D3E">
        <w:t>Приведена маса плати з деталями:</w:t>
      </w:r>
    </w:p>
    <w:p w:rsidR="004A3FE2" w:rsidRPr="00E44D3E" w:rsidRDefault="004006BA" w:rsidP="004006BA">
      <w:pPr>
        <w:jc w:val="center"/>
        <w:rPr>
          <w:rFonts w:ascii="Cambria Math" w:hAnsi="Cambria Math"/>
        </w:rPr>
      </w:pPr>
      <w:r w:rsidRPr="00E44D3E">
        <w:rPr>
          <w:position w:val="-28"/>
          <w:szCs w:val="28"/>
        </w:rPr>
        <w:object w:dxaOrig="4200" w:dyaOrig="660">
          <v:shape id="_x0000_i1027" type="#_x0000_t75" style="width:294pt;height:46.35pt" o:ole="">
            <v:imagedata r:id="rId56" o:title=""/>
          </v:shape>
          <o:OLEObject Type="Embed" ProgID="Equation.3" ShapeID="_x0000_i1027" DrawAspect="Content" ObjectID="_1748432969" r:id="rId57"/>
        </w:object>
      </w:r>
    </w:p>
    <w:p w:rsidR="004A3FE2" w:rsidRPr="00E44D3E" w:rsidRDefault="004A3FE2" w:rsidP="004A3FE2">
      <w:pPr>
        <w:rPr>
          <w:rFonts w:ascii="Cambria Math" w:hAnsi="Cambria Math"/>
          <w:i/>
        </w:rPr>
      </w:pPr>
      <w:r w:rsidRPr="00E44D3E">
        <w:t>Циліндрична жорсткість:</w:t>
      </w:r>
      <w:r w:rsidRPr="00E44D3E">
        <w:rPr>
          <w:rStyle w:val="apple-converted-space"/>
          <w:rFonts w:cs="Times New Roman"/>
          <w:color w:val="000000"/>
          <w:szCs w:val="28"/>
        </w:rPr>
        <w:t xml:space="preserve">  </w:t>
      </w:r>
    </w:p>
    <w:p w:rsidR="004A3FE2" w:rsidRPr="00E44D3E" w:rsidRDefault="004006BA" w:rsidP="004A3FE2">
      <w:pPr>
        <w:jc w:val="center"/>
        <w:rPr>
          <w:rFonts w:ascii="Cambria Math" w:hAnsi="Cambria Math"/>
          <w:i/>
        </w:rPr>
      </w:pPr>
      <w:r w:rsidRPr="00E44D3E">
        <w:rPr>
          <w:position w:val="-28"/>
        </w:rPr>
        <w:object w:dxaOrig="4660" w:dyaOrig="700">
          <v:shape id="_x0000_i1028" type="#_x0000_t75" style="width:299.45pt;height:45.8pt" o:ole="">
            <v:imagedata r:id="rId58" o:title=""/>
          </v:shape>
          <o:OLEObject Type="Embed" ProgID="Equation.3" ShapeID="_x0000_i1028" DrawAspect="Content" ObjectID="_1748432970" r:id="rId59"/>
        </w:object>
      </w:r>
    </w:p>
    <w:p w:rsidR="004A3FE2" w:rsidRPr="00E44D3E" w:rsidRDefault="004A3FE2" w:rsidP="004A3FE2">
      <w:r w:rsidRPr="00E44D3E">
        <w:t xml:space="preserve">Значення функції </w:t>
      </w:r>
      <w:r w:rsidRPr="00E44D3E">
        <w:rPr>
          <w:position w:val="-10"/>
        </w:rPr>
        <w:object w:dxaOrig="525" w:dyaOrig="315">
          <v:shape id="_x0000_i1029" type="#_x0000_t75" style="width:34.35pt;height:20.2pt" o:ole="">
            <v:imagedata r:id="rId60" o:title=""/>
          </v:shape>
          <o:OLEObject Type="Embed" ProgID="Equation.DSMT4" ShapeID="_x0000_i1029" DrawAspect="Content" ObjectID="_1748432971" r:id="rId61"/>
        </w:object>
      </w:r>
      <w:r w:rsidRPr="00E44D3E">
        <w:t>для кріплення плати в чотирьох точках:</w:t>
      </w:r>
    </w:p>
    <w:p w:rsidR="004A3FE2" w:rsidRPr="00E44D3E" w:rsidRDefault="004A3FE2" w:rsidP="004A3FE2">
      <w:pPr>
        <w:jc w:val="center"/>
      </w:pPr>
      <w:r w:rsidRPr="00E44D3E">
        <w:rPr>
          <w:position w:val="-60"/>
          <w:szCs w:val="28"/>
        </w:rPr>
        <w:object w:dxaOrig="3045" w:dyaOrig="1365">
          <v:shape id="_x0000_i1030" type="#_x0000_t75" style="width:205.65pt;height:91.65pt" o:ole="">
            <v:imagedata r:id="rId62" o:title=""/>
          </v:shape>
          <o:OLEObject Type="Embed" ProgID="Equation.DSMT4" ShapeID="_x0000_i1030" DrawAspect="Content" ObjectID="_1748432972" r:id="rId63"/>
        </w:object>
      </w:r>
      <w:r w:rsidRPr="00E44D3E">
        <w:rPr>
          <w:szCs w:val="28"/>
        </w:rPr>
        <w:t xml:space="preserve"> ,</w:t>
      </w:r>
    </w:p>
    <w:p w:rsidR="004A3FE2" w:rsidRPr="00E44D3E" w:rsidRDefault="004A3FE2" w:rsidP="004A3FE2">
      <w:r w:rsidRPr="00E44D3E">
        <w:t xml:space="preserve">де </w:t>
      </w:r>
      <w:r w:rsidRPr="00E44D3E">
        <w:rPr>
          <w:position w:val="-24"/>
        </w:rPr>
        <w:object w:dxaOrig="1160" w:dyaOrig="620">
          <v:shape id="_x0000_i1031" type="#_x0000_t75" style="width:62.2pt;height:34.9pt" o:ole="">
            <v:imagedata r:id="rId64" o:title=""/>
          </v:shape>
          <o:OLEObject Type="Embed" ProgID="Equation.3" ShapeID="_x0000_i1031" DrawAspect="Content" ObjectID="_1748432973" r:id="rId65"/>
        </w:object>
      </w:r>
      <w:r w:rsidRPr="00E44D3E">
        <w:t xml:space="preserve"> коефіцієнт співвідношення довжини і ширини плати.</w:t>
      </w:r>
    </w:p>
    <w:p w:rsidR="004A3FE2" w:rsidRPr="00E44D3E" w:rsidRDefault="00844CF4" w:rsidP="004A3FE2">
      <w:pPr>
        <w:jc w:val="center"/>
        <w:rPr>
          <w:rFonts w:ascii="Cambria Math" w:hAnsi="Cambria Math"/>
        </w:rPr>
      </w:pPr>
      <w:r w:rsidRPr="00E44D3E">
        <w:rPr>
          <w:rFonts w:ascii="Cambria Math" w:hAnsi="Cambria Math"/>
          <w:position w:val="-60"/>
        </w:rPr>
        <w:object w:dxaOrig="3739" w:dyaOrig="1359">
          <v:shape id="_x0000_i1032" type="#_x0000_t75" style="width:226.9pt;height:82.35pt" o:ole="">
            <v:imagedata r:id="rId66" o:title=""/>
          </v:shape>
          <o:OLEObject Type="Embed" ProgID="Equation.3" ShapeID="_x0000_i1032" DrawAspect="Content" ObjectID="_1748432974" r:id="rId67"/>
        </w:object>
      </w:r>
    </w:p>
    <w:p w:rsidR="004A3FE2" w:rsidRPr="00E44D3E" w:rsidRDefault="004A3FE2" w:rsidP="004A3FE2">
      <w:pPr>
        <w:rPr>
          <w:i/>
        </w:rPr>
      </w:pPr>
      <w:r w:rsidRPr="00E44D3E">
        <w:t>Визначимо значення резонансної частоти плати:</w:t>
      </w:r>
    </w:p>
    <w:p w:rsidR="004A3FE2" w:rsidRPr="00E44D3E" w:rsidRDefault="00844CF4" w:rsidP="004A3FE2">
      <w:pPr>
        <w:jc w:val="center"/>
      </w:pPr>
      <w:r w:rsidRPr="00E44D3E">
        <w:rPr>
          <w:rFonts w:ascii="Cambria Math" w:hAnsi="Cambria Math"/>
          <w:position w:val="-30"/>
        </w:rPr>
        <w:object w:dxaOrig="3700" w:dyaOrig="740">
          <v:shape id="_x0000_i1033" type="#_x0000_t75" style="width:221.45pt;height:44.2pt" o:ole="">
            <v:imagedata r:id="rId68" o:title=""/>
          </v:shape>
          <o:OLEObject Type="Embed" ProgID="Equation.3" ShapeID="_x0000_i1033" DrawAspect="Content" ObjectID="_1748432975" r:id="rId69"/>
        </w:object>
      </w:r>
    </w:p>
    <w:p w:rsidR="004A3FE2" w:rsidRPr="00E44D3E" w:rsidRDefault="004A3FE2" w:rsidP="004A3FE2">
      <w:r w:rsidRPr="00E44D3E">
        <w:lastRenderedPageBreak/>
        <w:t xml:space="preserve">Розрахована резонансна частота плати </w:t>
      </w:r>
      <w:r w:rsidR="008F7754" w:rsidRPr="00E44D3E">
        <w:rPr>
          <w:position w:val="-12"/>
        </w:rPr>
        <w:object w:dxaOrig="1140" w:dyaOrig="360">
          <v:shape id="_x0000_i1034" type="#_x0000_t75" style="width:70.9pt;height:22.9pt" o:ole="">
            <v:imagedata r:id="rId70" o:title=""/>
          </v:shape>
          <o:OLEObject Type="Embed" ProgID="Equation.3" ShapeID="_x0000_i1034" DrawAspect="Content" ObjectID="_1748432976" r:id="rId71"/>
        </w:object>
      </w:r>
      <w:r w:rsidR="00844CF4" w:rsidRPr="00E44D3E">
        <w:t xml:space="preserve"> в два рази </w:t>
      </w:r>
      <w:r w:rsidRPr="00E44D3E">
        <w:t xml:space="preserve">перевищує задану в ТЗ максимальну частоту вібраційних впливів </w:t>
      </w:r>
      <m:oMath>
        <m:r>
          <w:rPr>
            <w:rFonts w:ascii="Cambria Math" w:hAnsi="Cambria Math"/>
          </w:rPr>
          <m:t>f=70 Гц</m:t>
        </m:r>
      </m:oMath>
      <w:r w:rsidRPr="00E44D3E">
        <w:t xml:space="preserve">. </w:t>
      </w:r>
    </w:p>
    <w:p w:rsidR="004A3FE2" w:rsidRPr="00E44D3E" w:rsidRDefault="004A3FE2" w:rsidP="004A3FE2">
      <w:pPr>
        <w:pStyle w:val="2"/>
      </w:pPr>
      <w:bookmarkStart w:id="48" w:name="_Toc136254561"/>
      <w:r w:rsidRPr="00E44D3E">
        <w:t>Висновок</w:t>
      </w:r>
      <w:bookmarkEnd w:id="48"/>
    </w:p>
    <w:p w:rsidR="004A3FE2" w:rsidRPr="00E44D3E" w:rsidRDefault="004A3FE2" w:rsidP="004A3FE2">
      <w:r w:rsidRPr="00E44D3E">
        <w:t>Проведено розрахунки оптимальних розмірів плати, обрано клас точності та провед</w:t>
      </w:r>
      <w:r w:rsidR="00A80B5E">
        <w:t>е</w:t>
      </w:r>
      <w:r w:rsidRPr="00E44D3E">
        <w:t>но трасування провідників обох шарів плати. Розраховано віброміцність ДВ, і підтверджено відповідність обраних габаритів плати і варіанту кріплення технічному завданню.</w:t>
      </w:r>
    </w:p>
    <w:p w:rsidR="004A3FE2" w:rsidRPr="00E44D3E" w:rsidRDefault="004A3FE2" w:rsidP="004A3FE2">
      <w:pPr>
        <w:pStyle w:val="1"/>
      </w:pPr>
      <w:bookmarkStart w:id="49" w:name="_Toc136254562"/>
      <w:r w:rsidRPr="00E44D3E">
        <w:lastRenderedPageBreak/>
        <w:t>Розробка конструкції пристрою</w:t>
      </w:r>
      <w:bookmarkEnd w:id="49"/>
    </w:p>
    <w:p w:rsidR="004A3FE2" w:rsidRPr="00E44D3E" w:rsidRDefault="004A3FE2" w:rsidP="004A3FE2">
      <w:r w:rsidRPr="00E44D3E">
        <w:t>Розроблено модель корпусу підсилювача для головних телефонів. Ко</w:t>
      </w:r>
      <w:r w:rsidR="00B50277" w:rsidRPr="00E44D3E">
        <w:t>нструкцію пристрою</w:t>
      </w:r>
      <w:r w:rsidRPr="00E44D3E">
        <w:t xml:space="preserve"> розроблено в програмному забезпеченні SolidWorks. </w:t>
      </w:r>
    </w:p>
    <w:p w:rsidR="004A3FE2" w:rsidRPr="00E44D3E" w:rsidRDefault="004A3FE2" w:rsidP="004A3FE2">
      <w:pPr>
        <w:pStyle w:val="2"/>
      </w:pPr>
      <w:bookmarkStart w:id="50" w:name="_Toc136254563"/>
      <w:r w:rsidRPr="00E44D3E">
        <w:t>Розробка корпусу</w:t>
      </w:r>
      <w:bookmarkEnd w:id="50"/>
    </w:p>
    <w:p w:rsidR="004A3FE2" w:rsidRPr="00E44D3E" w:rsidRDefault="00B50277" w:rsidP="004A3FE2">
      <w:r w:rsidRPr="00E44D3E">
        <w:t xml:space="preserve">Основна частина корпусу </w:t>
      </w:r>
      <w:r w:rsidR="004A3FE2" w:rsidRPr="00E44D3E">
        <w:t>виготовляється з ABS-пластику на 3D</w:t>
      </w:r>
      <w:r w:rsidRPr="00E44D3E">
        <w:t xml:space="preserve"> принтері. Це рішення дозволить знизити вар</w:t>
      </w:r>
      <w:r w:rsidR="00A80B5E">
        <w:t>т</w:t>
      </w:r>
      <w:r w:rsidRPr="00E44D3E">
        <w:t>ість виробництва</w:t>
      </w:r>
      <w:r w:rsidR="004A3FE2" w:rsidRPr="00E44D3E">
        <w:t>. Корпус</w:t>
      </w:r>
      <w:r w:rsidRPr="00E44D3E">
        <w:t xml:space="preserve"> пристрою</w:t>
      </w:r>
      <w:r w:rsidR="004A3FE2" w:rsidRPr="00E44D3E">
        <w:t xml:space="preserve"> складається з </w:t>
      </w:r>
      <w:r w:rsidRPr="00E44D3E">
        <w:t>чотирьох</w:t>
      </w:r>
      <w:r w:rsidR="004A3FE2" w:rsidRPr="00E44D3E">
        <w:t xml:space="preserve"> частин. Плата встановлюється в основній частині корпусу на спеціальних стійках і закріплюється за допомогою чотирьох гвинтів М3</w:t>
      </w:r>
      <w:r w:rsidRPr="00E44D3E">
        <w:t xml:space="preserve">. Основну частину корпусу </w:t>
      </w:r>
      <w:r w:rsidR="00434ED0" w:rsidRPr="00E44D3E">
        <w:t xml:space="preserve">із закріпленою платою </w:t>
      </w:r>
      <w:r w:rsidRPr="00E44D3E">
        <w:t>зображено на рисунку 6.1</w:t>
      </w:r>
      <w:r w:rsidR="00434ED0" w:rsidRPr="00E44D3E">
        <w:t>.</w:t>
      </w:r>
    </w:p>
    <w:p w:rsidR="00073D54" w:rsidRPr="00E44D3E" w:rsidRDefault="00073D54" w:rsidP="00073D54">
      <w:pPr>
        <w:pStyle w:val="ad"/>
        <w:rPr>
          <w:noProof/>
          <w:lang w:eastAsia="ru-RU"/>
        </w:rPr>
      </w:pPr>
    </w:p>
    <w:p w:rsidR="004A3FE2" w:rsidRPr="00E44D3E" w:rsidRDefault="00073D54" w:rsidP="00DE5B08">
      <w:pPr>
        <w:pStyle w:val="ad"/>
      </w:pPr>
      <w:r w:rsidRPr="00E44D3E">
        <w:rPr>
          <w:noProof/>
          <w:lang w:val="ru-RU" w:eastAsia="ru-RU"/>
        </w:rPr>
        <w:drawing>
          <wp:inline distT="0" distB="0" distL="0" distR="0">
            <wp:extent cx="6021033" cy="3598984"/>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a.png"/>
                    <pic:cNvPicPr/>
                  </pic:nvPicPr>
                  <pic:blipFill rotWithShape="1">
                    <a:blip r:embed="rId72" cstate="print">
                      <a:extLst>
                        <a:ext uri="{28A0092B-C50C-407E-A947-70E740481C1C}">
                          <a14:useLocalDpi xmlns:a14="http://schemas.microsoft.com/office/drawing/2010/main" val="0"/>
                        </a:ext>
                      </a:extLst>
                    </a:blip>
                    <a:srcRect t="15709" b="9573"/>
                    <a:stretch/>
                  </pic:blipFill>
                  <pic:spPr bwMode="auto">
                    <a:xfrm>
                      <a:off x="0" y="0"/>
                      <a:ext cx="6041608" cy="3611283"/>
                    </a:xfrm>
                    <a:prstGeom prst="rect">
                      <a:avLst/>
                    </a:prstGeom>
                    <a:ln>
                      <a:noFill/>
                    </a:ln>
                    <a:extLst>
                      <a:ext uri="{53640926-AAD7-44D8-BBD7-CCE9431645EC}">
                        <a14:shadowObscured xmlns:a14="http://schemas.microsoft.com/office/drawing/2010/main"/>
                      </a:ext>
                    </a:extLst>
                  </pic:spPr>
                </pic:pic>
              </a:graphicData>
            </a:graphic>
          </wp:inline>
        </w:drawing>
      </w:r>
    </w:p>
    <w:p w:rsidR="004A3FE2" w:rsidRPr="00E44D3E" w:rsidRDefault="004A3FE2" w:rsidP="004A3FE2">
      <w:pPr>
        <w:pStyle w:val="ae"/>
      </w:pPr>
      <w:r w:rsidRPr="00E44D3E">
        <w:t xml:space="preserve">Рисунок </w:t>
      </w:r>
      <w:r w:rsidR="00B50277" w:rsidRPr="00E44D3E">
        <w:t>6</w:t>
      </w:r>
      <w:r w:rsidRPr="00E44D3E">
        <w:t xml:space="preserve">.1 — </w:t>
      </w:r>
      <w:r w:rsidR="00C144C6" w:rsidRPr="00E44D3E">
        <w:t>Основна частина корпусу</w:t>
      </w:r>
    </w:p>
    <w:p w:rsidR="004A3FE2" w:rsidRPr="00E44D3E" w:rsidRDefault="004A3FE2" w:rsidP="004A3FE2">
      <w:pPr>
        <w:pStyle w:val="ae"/>
      </w:pPr>
    </w:p>
    <w:p w:rsidR="00434ED0" w:rsidRPr="00E44D3E" w:rsidRDefault="00434ED0" w:rsidP="00434ED0"/>
    <w:p w:rsidR="00434ED0" w:rsidRPr="00E44D3E" w:rsidRDefault="00434ED0" w:rsidP="004A3FE2">
      <w:r w:rsidRPr="00E44D3E">
        <w:lastRenderedPageBreak/>
        <w:t>Елементи керування виведено на передню панель корпусу, роз’єм для заряджання пристрою знаходиться на задній частині корпусу. Передню панель та задню частину зображено на рисунку 6.2.</w:t>
      </w:r>
    </w:p>
    <w:p w:rsidR="00434ED0" w:rsidRPr="00E44D3E" w:rsidRDefault="00434ED0" w:rsidP="001D35FC">
      <w:pPr>
        <w:pStyle w:val="ad"/>
        <w:rPr>
          <w:noProof/>
          <w:lang w:eastAsia="ru-RU"/>
        </w:rPr>
      </w:pPr>
      <w:r w:rsidRPr="00E44D3E">
        <w:rPr>
          <w:noProof/>
          <w:lang w:val="ru-RU" w:eastAsia="ru-RU"/>
        </w:rPr>
        <w:drawing>
          <wp:anchor distT="0" distB="0" distL="114300" distR="114300" simplePos="0" relativeHeight="251658240" behindDoc="1" locked="0" layoutInCell="1" allowOverlap="1">
            <wp:simplePos x="0" y="0"/>
            <wp:positionH relativeFrom="margin">
              <wp:posOffset>384175</wp:posOffset>
            </wp:positionH>
            <wp:positionV relativeFrom="paragraph">
              <wp:posOffset>447040</wp:posOffset>
            </wp:positionV>
            <wp:extent cx="5185410" cy="1481455"/>
            <wp:effectExtent l="0" t="0" r="0" b="4445"/>
            <wp:wrapTopAndBottom/>
            <wp:docPr id="101" name="Рисунок 101" descr="C:\Users\PC\AppData\Local\Microsoft\Windows\INetCache\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C\AppData\Local\Microsoft\Windows\INetCache\Content.Word\5.pn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33128" b="31150"/>
                    <a:stretch/>
                  </pic:blipFill>
                  <pic:spPr bwMode="auto">
                    <a:xfrm>
                      <a:off x="0" y="0"/>
                      <a:ext cx="5185410" cy="1481455"/>
                    </a:xfrm>
                    <a:prstGeom prst="rect">
                      <a:avLst/>
                    </a:prstGeom>
                    <a:noFill/>
                    <a:ln>
                      <a:noFill/>
                    </a:ln>
                    <a:extLst>
                      <a:ext uri="{53640926-AAD7-44D8-BBD7-CCE9431645EC}">
                        <a14:shadowObscured xmlns:a14="http://schemas.microsoft.com/office/drawing/2010/main"/>
                      </a:ext>
                    </a:extLst>
                  </pic:spPr>
                </pic:pic>
              </a:graphicData>
            </a:graphic>
          </wp:anchor>
        </w:drawing>
      </w:r>
    </w:p>
    <w:p w:rsidR="00434ED0" w:rsidRPr="00E44D3E" w:rsidRDefault="0055271B" w:rsidP="00434ED0">
      <w:pPr>
        <w:pStyle w:val="ad"/>
      </w:pPr>
      <w:r>
        <w:rPr>
          <w:noProof/>
          <w:lang w:val="ru-RU" w:eastAsia="ru-RU"/>
        </w:rPr>
        <w:drawing>
          <wp:inline distT="0" distB="0" distL="0" distR="0">
            <wp:extent cx="5158740" cy="1463040"/>
            <wp:effectExtent l="0" t="0" r="0" b="0"/>
            <wp:docPr id="99" name="Рисунок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
                    <pic:cNvPicPr>
                      <a:picLocks noChangeAspect="1" noChangeArrowheads="1"/>
                    </pic:cNvPicPr>
                  </pic:nvPicPr>
                  <pic:blipFill>
                    <a:blip r:embed="rId74" cstate="print">
                      <a:extLst>
                        <a:ext uri="{28A0092B-C50C-407E-A947-70E740481C1C}">
                          <a14:useLocalDpi xmlns:a14="http://schemas.microsoft.com/office/drawing/2010/main" val="0"/>
                        </a:ext>
                      </a:extLst>
                    </a:blip>
                    <a:srcRect t="31664" b="32651"/>
                    <a:stretch>
                      <a:fillRect/>
                    </a:stretch>
                  </pic:blipFill>
                  <pic:spPr bwMode="auto">
                    <a:xfrm>
                      <a:off x="0" y="0"/>
                      <a:ext cx="5158740" cy="1463040"/>
                    </a:xfrm>
                    <a:prstGeom prst="rect">
                      <a:avLst/>
                    </a:prstGeom>
                    <a:noFill/>
                    <a:ln>
                      <a:noFill/>
                    </a:ln>
                  </pic:spPr>
                </pic:pic>
              </a:graphicData>
            </a:graphic>
          </wp:inline>
        </w:drawing>
      </w:r>
    </w:p>
    <w:p w:rsidR="00434ED0" w:rsidRPr="00E44D3E" w:rsidRDefault="00434ED0" w:rsidP="00434ED0">
      <w:pPr>
        <w:pStyle w:val="ae"/>
      </w:pPr>
      <w:r w:rsidRPr="00E44D3E">
        <w:t>Рисунок 6.2 — Передня панель та задня частина корпусу</w:t>
      </w:r>
    </w:p>
    <w:p w:rsidR="00434ED0" w:rsidRPr="00E44D3E" w:rsidRDefault="00434ED0" w:rsidP="004A3FE2"/>
    <w:p w:rsidR="00434ED0" w:rsidRPr="00E44D3E" w:rsidRDefault="00434ED0" w:rsidP="004A3FE2">
      <w:r w:rsidRPr="00E44D3E">
        <w:t xml:space="preserve">На передній панелі передбачено отвори під елементи керування. Елементи керування підписані для зручності та розуміння користувача. На задній частині передбачено отвір під </w:t>
      </w:r>
      <w:r w:rsidR="001D35FC" w:rsidRPr="00E44D3E">
        <w:t>заряджання пристрою</w:t>
      </w:r>
    </w:p>
    <w:p w:rsidR="00D32282" w:rsidRPr="00E44D3E" w:rsidRDefault="00434ED0" w:rsidP="001D35FC">
      <w:r w:rsidRPr="00E44D3E">
        <w:t xml:space="preserve">Передня панель та задня кришка корпусу </w:t>
      </w:r>
      <w:r w:rsidR="004A3FE2" w:rsidRPr="00E44D3E">
        <w:t xml:space="preserve">закріплюється за </w:t>
      </w:r>
      <w:r w:rsidRPr="00E44D3E">
        <w:t xml:space="preserve">допомогою гвинтів М3. </w:t>
      </w:r>
      <w:r w:rsidR="001D35FC" w:rsidRPr="00E44D3E">
        <w:t>Більшість елементів керування кріпляться до передньої панелі за допомогою гайок.</w:t>
      </w:r>
      <w:r w:rsidR="00D32282" w:rsidRPr="00E44D3E">
        <w:t xml:space="preserve"> На змінні резистори для ергономічності та естетичності закріплено ручки. Кнопка фі</w:t>
      </w:r>
      <w:r w:rsidR="0037291D">
        <w:t>ксується в отворі пластиковими затискачами,</w:t>
      </w:r>
      <w:r w:rsidR="00D32282" w:rsidRPr="00E44D3E">
        <w:t xml:space="preserve"> які є в конструкції кнопки.</w:t>
      </w:r>
    </w:p>
    <w:p w:rsidR="001D35FC" w:rsidRPr="00E44D3E" w:rsidRDefault="00D32282" w:rsidP="001D35FC">
      <w:r w:rsidRPr="00E44D3E">
        <w:t xml:space="preserve"> Оскільки елементи керування винесені на передню панель, виводи компонентів припаюються до спеціальних виводів на платі.</w:t>
      </w:r>
    </w:p>
    <w:p w:rsidR="004A3FE2" w:rsidRPr="00E44D3E" w:rsidRDefault="001D35FC" w:rsidP="004A3FE2">
      <w:r w:rsidRPr="00E44D3E">
        <w:t>Корпус із встанов</w:t>
      </w:r>
      <w:r w:rsidR="0037291D">
        <w:t>л</w:t>
      </w:r>
      <w:r w:rsidRPr="00E44D3E">
        <w:t>еною друкованою платою та закріпленими елементами керування зображено на рисунку 6.3</w:t>
      </w:r>
      <w:r w:rsidR="001047E9" w:rsidRPr="00E44D3E">
        <w:t>.</w:t>
      </w:r>
    </w:p>
    <w:p w:rsidR="00DE5B08" w:rsidRPr="00E44D3E" w:rsidRDefault="00DE5B08" w:rsidP="00DE5B08">
      <w:pPr>
        <w:pStyle w:val="ad"/>
        <w:jc w:val="both"/>
      </w:pPr>
    </w:p>
    <w:p w:rsidR="001D35FC" w:rsidRPr="00E44D3E" w:rsidRDefault="004E4B62" w:rsidP="001D35FC">
      <w:pPr>
        <w:pStyle w:val="ad"/>
      </w:pPr>
      <w:r w:rsidRPr="00E44D3E">
        <w:rPr>
          <w:noProof/>
          <w:lang w:val="ru-RU" w:eastAsia="ru-RU"/>
        </w:rPr>
        <w:lastRenderedPageBreak/>
        <w:drawing>
          <wp:inline distT="0" distB="0" distL="0" distR="0">
            <wp:extent cx="4710545" cy="3290432"/>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4719166" cy="3296454"/>
                    </a:xfrm>
                    <a:prstGeom prst="rect">
                      <a:avLst/>
                    </a:prstGeom>
                  </pic:spPr>
                </pic:pic>
              </a:graphicData>
            </a:graphic>
          </wp:inline>
        </w:drawing>
      </w:r>
    </w:p>
    <w:p w:rsidR="001D35FC" w:rsidRPr="00E44D3E" w:rsidRDefault="001D35FC" w:rsidP="001D35FC">
      <w:pPr>
        <w:pStyle w:val="ae"/>
      </w:pPr>
      <w:r w:rsidRPr="00E44D3E">
        <w:t xml:space="preserve">Рисунок </w:t>
      </w:r>
      <w:r w:rsidR="000F0E65" w:rsidRPr="00E44D3E">
        <w:t>6</w:t>
      </w:r>
      <w:r w:rsidRPr="00E44D3E">
        <w:t>.</w:t>
      </w:r>
      <w:r w:rsidR="000F0E65" w:rsidRPr="00E44D3E">
        <w:t>3</w:t>
      </w:r>
      <w:r w:rsidRPr="00E44D3E">
        <w:t xml:space="preserve"> — Основна частина корпусу</w:t>
      </w:r>
    </w:p>
    <w:p w:rsidR="001D35FC" w:rsidRPr="00E44D3E" w:rsidRDefault="001D35FC" w:rsidP="004A3FE2"/>
    <w:p w:rsidR="00DE5B08" w:rsidRPr="00E44D3E" w:rsidRDefault="00DE5B08" w:rsidP="004A3FE2">
      <w:r w:rsidRPr="00E44D3E">
        <w:t>Акумулятор закріплено за допомогою клейкої стрічки на нижній частині основної частини корпусу під під друкованою платою. Закріплений акумулятор зображено на рисунку 6.4.</w:t>
      </w:r>
    </w:p>
    <w:p w:rsidR="00DE5B08" w:rsidRPr="00E44D3E" w:rsidRDefault="00DE5B08" w:rsidP="004A3FE2">
      <w:pPr>
        <w:rPr>
          <w:noProof/>
          <w:lang w:eastAsia="ru-RU"/>
        </w:rPr>
      </w:pPr>
    </w:p>
    <w:p w:rsidR="00DE5B08" w:rsidRPr="00E44D3E" w:rsidRDefault="00DE5B08" w:rsidP="00DE5B08">
      <w:pPr>
        <w:pStyle w:val="ad"/>
      </w:pPr>
      <w:r w:rsidRPr="00E44D3E">
        <w:rPr>
          <w:noProof/>
          <w:lang w:val="ru-RU" w:eastAsia="ru-RU"/>
        </w:rPr>
        <w:drawing>
          <wp:inline distT="0" distB="0" distL="0" distR="0">
            <wp:extent cx="5254512" cy="2141122"/>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A 2.png"/>
                    <pic:cNvPicPr/>
                  </pic:nvPicPr>
                  <pic:blipFill rotWithShape="1">
                    <a:blip r:embed="rId76" cstate="print">
                      <a:extLst>
                        <a:ext uri="{28A0092B-C50C-407E-A947-70E740481C1C}">
                          <a14:useLocalDpi xmlns:a14="http://schemas.microsoft.com/office/drawing/2010/main" val="0"/>
                        </a:ext>
                      </a:extLst>
                    </a:blip>
                    <a:srcRect l="-492" t="34706" r="492" b="14358"/>
                    <a:stretch/>
                  </pic:blipFill>
                  <pic:spPr bwMode="auto">
                    <a:xfrm>
                      <a:off x="0" y="0"/>
                      <a:ext cx="5260291" cy="2143477"/>
                    </a:xfrm>
                    <a:prstGeom prst="rect">
                      <a:avLst/>
                    </a:prstGeom>
                    <a:ln>
                      <a:noFill/>
                    </a:ln>
                    <a:extLst>
                      <a:ext uri="{53640926-AAD7-44D8-BBD7-CCE9431645EC}">
                        <a14:shadowObscured xmlns:a14="http://schemas.microsoft.com/office/drawing/2010/main"/>
                      </a:ext>
                    </a:extLst>
                  </pic:spPr>
                </pic:pic>
              </a:graphicData>
            </a:graphic>
          </wp:inline>
        </w:drawing>
      </w:r>
    </w:p>
    <w:p w:rsidR="00DE5B08" w:rsidRPr="00E44D3E" w:rsidRDefault="00DE5B08" w:rsidP="00DE5B08">
      <w:pPr>
        <w:pStyle w:val="ae"/>
      </w:pPr>
      <w:r w:rsidRPr="00E44D3E">
        <w:t>Рисунок 6.4 — Корпус із закріпленим акумулятором</w:t>
      </w:r>
    </w:p>
    <w:p w:rsidR="00DE5B08" w:rsidRPr="00E44D3E" w:rsidRDefault="00DE5B08" w:rsidP="004A3FE2"/>
    <w:p w:rsidR="004A3FE2" w:rsidRPr="00E44D3E" w:rsidRDefault="000F0E65" w:rsidP="00DE5B08">
      <w:r w:rsidRPr="00E44D3E">
        <w:t xml:space="preserve">На основний корпус </w:t>
      </w:r>
      <w:r w:rsidR="00D32282" w:rsidRPr="00E44D3E">
        <w:t>вдягається зовнішній корпус. Зовнішній корпус виготовляється литтям з алюмінієвого сплаву 6061.</w:t>
      </w:r>
      <w:r w:rsidR="004A3FE2" w:rsidRPr="00E44D3E">
        <w:t xml:space="preserve"> </w:t>
      </w:r>
      <w:r w:rsidR="00D32282" w:rsidRPr="00E44D3E">
        <w:t>Зовнішній корпус</w:t>
      </w:r>
      <w:r w:rsidR="004A3FE2" w:rsidRPr="00E44D3E">
        <w:t xml:space="preserve"> зображено на рисунку </w:t>
      </w:r>
      <w:r w:rsidR="00DE5B08" w:rsidRPr="00E44D3E">
        <w:t>6.5</w:t>
      </w:r>
      <w:r w:rsidR="004A3FE2" w:rsidRPr="00E44D3E">
        <w:t>.</w:t>
      </w:r>
    </w:p>
    <w:p w:rsidR="004A3FE2" w:rsidRPr="00E44D3E" w:rsidRDefault="0055271B" w:rsidP="004A3FE2">
      <w:pPr>
        <w:pStyle w:val="ad"/>
      </w:pPr>
      <w:r>
        <w:rPr>
          <w:noProof/>
          <w:lang w:val="ru-RU" w:eastAsia="ru-RU"/>
        </w:rPr>
        <w:lastRenderedPageBreak/>
        <w:drawing>
          <wp:inline distT="0" distB="0" distL="0" distR="0">
            <wp:extent cx="5158740" cy="3040380"/>
            <wp:effectExtent l="0" t="0" r="0" b="0"/>
            <wp:docPr id="96" name="Рисунок 1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
                    <pic:cNvPicPr>
                      <a:picLocks noChangeAspect="1" noChangeArrowheads="1"/>
                    </pic:cNvPicPr>
                  </pic:nvPicPr>
                  <pic:blipFill>
                    <a:blip r:embed="rId77" cstate="print">
                      <a:extLst>
                        <a:ext uri="{28A0092B-C50C-407E-A947-70E740481C1C}">
                          <a14:useLocalDpi xmlns:a14="http://schemas.microsoft.com/office/drawing/2010/main" val="0"/>
                        </a:ext>
                      </a:extLst>
                    </a:blip>
                    <a:srcRect t="16606" b="9642"/>
                    <a:stretch>
                      <a:fillRect/>
                    </a:stretch>
                  </pic:blipFill>
                  <pic:spPr bwMode="auto">
                    <a:xfrm>
                      <a:off x="0" y="0"/>
                      <a:ext cx="5158740" cy="3040380"/>
                    </a:xfrm>
                    <a:prstGeom prst="rect">
                      <a:avLst/>
                    </a:prstGeom>
                    <a:noFill/>
                    <a:ln>
                      <a:noFill/>
                    </a:ln>
                  </pic:spPr>
                </pic:pic>
              </a:graphicData>
            </a:graphic>
          </wp:inline>
        </w:drawing>
      </w:r>
    </w:p>
    <w:p w:rsidR="004A3FE2" w:rsidRPr="00E44D3E" w:rsidRDefault="004A3FE2" w:rsidP="004A3FE2">
      <w:pPr>
        <w:pStyle w:val="ae"/>
      </w:pPr>
      <w:r w:rsidRPr="00E44D3E">
        <w:t xml:space="preserve">Рисунок </w:t>
      </w:r>
      <w:r w:rsidR="00D32282" w:rsidRPr="00E44D3E">
        <w:t>6</w:t>
      </w:r>
      <w:r w:rsidRPr="00E44D3E">
        <w:t>.</w:t>
      </w:r>
      <w:r w:rsidR="00DE5B08" w:rsidRPr="00E44D3E">
        <w:t>5</w:t>
      </w:r>
      <w:r w:rsidRPr="00E44D3E">
        <w:t xml:space="preserve"> — </w:t>
      </w:r>
      <w:r w:rsidR="00D32282" w:rsidRPr="00E44D3E">
        <w:t>Зовнішній корпус</w:t>
      </w:r>
    </w:p>
    <w:p w:rsidR="004A3FE2" w:rsidRPr="00E44D3E" w:rsidRDefault="004A3FE2" w:rsidP="004E4B62">
      <w:pPr>
        <w:ind w:firstLine="0"/>
      </w:pPr>
    </w:p>
    <w:p w:rsidR="00832BFC" w:rsidRPr="00E44D3E" w:rsidRDefault="00832BFC" w:rsidP="00832BFC">
      <w:r w:rsidRPr="00E44D3E">
        <w:t xml:space="preserve">Зовнішній корпус кріпиться до основної частини корпусу за допомогою чотирьох гвинтів М3 з нижньої частини пристрою. В основній частині корпусу </w:t>
      </w:r>
      <w:r w:rsidR="0037291D" w:rsidRPr="00E44D3E">
        <w:t>передбачено</w:t>
      </w:r>
      <w:r w:rsidRPr="00E44D3E">
        <w:t xml:space="preserve"> стійки під закріплення зовнішньої частини. Кріплення зовнішньої частини до основної </w:t>
      </w:r>
      <w:r w:rsidR="00DE5B08" w:rsidRPr="00E44D3E">
        <w:t>частини зображено на рисунку 6.6</w:t>
      </w:r>
      <w:r w:rsidRPr="00E44D3E">
        <w:t>.</w:t>
      </w:r>
    </w:p>
    <w:p w:rsidR="004A3FE2" w:rsidRPr="00E44D3E" w:rsidRDefault="004A3FE2" w:rsidP="004A3FE2"/>
    <w:p w:rsidR="004A3FE2" w:rsidRPr="00E44D3E" w:rsidRDefault="0055271B" w:rsidP="004A3FE2">
      <w:pPr>
        <w:pStyle w:val="ad"/>
      </w:pPr>
      <w:r>
        <w:rPr>
          <w:noProof/>
          <w:lang w:val="ru-RU" w:eastAsia="ru-RU"/>
        </w:rPr>
        <w:drawing>
          <wp:inline distT="0" distB="0" distL="0" distR="0">
            <wp:extent cx="4937760" cy="3162300"/>
            <wp:effectExtent l="0" t="0" r="0" b="0"/>
            <wp:docPr id="54" name="Рисунок 1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
                    <pic:cNvPicPr>
                      <a:picLocks noChangeAspect="1" noChangeArrowheads="1"/>
                    </pic:cNvPicPr>
                  </pic:nvPicPr>
                  <pic:blipFill>
                    <a:blip r:embed="rId78" cstate="print">
                      <a:extLst>
                        <a:ext uri="{28A0092B-C50C-407E-A947-70E740481C1C}">
                          <a14:useLocalDpi xmlns:a14="http://schemas.microsoft.com/office/drawing/2010/main" val="0"/>
                        </a:ext>
                      </a:extLst>
                    </a:blip>
                    <a:srcRect t="5531" b="14639"/>
                    <a:stretch>
                      <a:fillRect/>
                    </a:stretch>
                  </pic:blipFill>
                  <pic:spPr bwMode="auto">
                    <a:xfrm>
                      <a:off x="0" y="0"/>
                      <a:ext cx="4937760" cy="3162300"/>
                    </a:xfrm>
                    <a:prstGeom prst="rect">
                      <a:avLst/>
                    </a:prstGeom>
                    <a:noFill/>
                    <a:ln>
                      <a:noFill/>
                    </a:ln>
                  </pic:spPr>
                </pic:pic>
              </a:graphicData>
            </a:graphic>
          </wp:inline>
        </w:drawing>
      </w:r>
    </w:p>
    <w:p w:rsidR="004A3FE2" w:rsidRPr="00E44D3E" w:rsidRDefault="004A3FE2" w:rsidP="004A3FE2">
      <w:pPr>
        <w:pStyle w:val="ae"/>
      </w:pPr>
      <w:r w:rsidRPr="00E44D3E">
        <w:t xml:space="preserve">Рисунок </w:t>
      </w:r>
      <w:r w:rsidR="00832BFC" w:rsidRPr="00E44D3E">
        <w:t>6</w:t>
      </w:r>
      <w:r w:rsidR="00DE5B08" w:rsidRPr="00E44D3E">
        <w:t>.6</w:t>
      </w:r>
      <w:r w:rsidRPr="00E44D3E">
        <w:t xml:space="preserve"> — </w:t>
      </w:r>
      <w:r w:rsidR="00832BFC" w:rsidRPr="00E44D3E">
        <w:t>Кріплення зовнішньої частини</w:t>
      </w:r>
    </w:p>
    <w:p w:rsidR="00832BFC" w:rsidRPr="00E44D3E" w:rsidRDefault="00832BFC" w:rsidP="00832BFC"/>
    <w:p w:rsidR="004A3FE2" w:rsidRPr="00E44D3E" w:rsidRDefault="004A3FE2" w:rsidP="004A3FE2">
      <w:r w:rsidRPr="00E44D3E">
        <w:lastRenderedPageBreak/>
        <w:t xml:space="preserve">Зібраний </w:t>
      </w:r>
      <w:r w:rsidR="00832BFC" w:rsidRPr="00E44D3E">
        <w:t>підсилювач для головних телефонів</w:t>
      </w:r>
      <w:r w:rsidRPr="00E44D3E">
        <w:t xml:space="preserve"> зображено на рисунку </w:t>
      </w:r>
      <w:r w:rsidR="00832BFC" w:rsidRPr="00E44D3E">
        <w:t>6</w:t>
      </w:r>
      <w:r w:rsidRPr="00E44D3E">
        <w:t>.</w:t>
      </w:r>
      <w:r w:rsidR="00DE5B08" w:rsidRPr="00E44D3E">
        <w:t>7</w:t>
      </w:r>
      <w:r w:rsidRPr="00E44D3E">
        <w:t>.</w:t>
      </w:r>
    </w:p>
    <w:p w:rsidR="00832BFC" w:rsidRPr="00E44D3E" w:rsidRDefault="00832BFC" w:rsidP="004A3FE2"/>
    <w:p w:rsidR="004A3FE2" w:rsidRPr="00E44D3E" w:rsidRDefault="0055271B" w:rsidP="004A3FE2">
      <w:pPr>
        <w:pStyle w:val="ad"/>
      </w:pPr>
      <w:r>
        <w:rPr>
          <w:noProof/>
          <w:lang w:val="ru-RU" w:eastAsia="ru-RU"/>
        </w:rPr>
        <w:drawing>
          <wp:inline distT="0" distB="0" distL="0" distR="0">
            <wp:extent cx="4884420" cy="2636520"/>
            <wp:effectExtent l="0" t="0" r="0" b="0"/>
            <wp:docPr id="37" name="Рисунок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
                    <pic:cNvPicPr>
                      <a:picLocks noChangeAspect="1" noChangeArrowheads="1"/>
                    </pic:cNvPicPr>
                  </pic:nvPicPr>
                  <pic:blipFill>
                    <a:blip r:embed="rId79" cstate="print">
                      <a:extLst>
                        <a:ext uri="{28A0092B-C50C-407E-A947-70E740481C1C}">
                          <a14:useLocalDpi xmlns:a14="http://schemas.microsoft.com/office/drawing/2010/main" val="0"/>
                        </a:ext>
                      </a:extLst>
                    </a:blip>
                    <a:srcRect t="17329" b="15535"/>
                    <a:stretch>
                      <a:fillRect/>
                    </a:stretch>
                  </pic:blipFill>
                  <pic:spPr bwMode="auto">
                    <a:xfrm>
                      <a:off x="0" y="0"/>
                      <a:ext cx="4884420" cy="2636520"/>
                    </a:xfrm>
                    <a:prstGeom prst="rect">
                      <a:avLst/>
                    </a:prstGeom>
                    <a:noFill/>
                    <a:ln>
                      <a:noFill/>
                    </a:ln>
                  </pic:spPr>
                </pic:pic>
              </a:graphicData>
            </a:graphic>
          </wp:inline>
        </w:drawing>
      </w:r>
    </w:p>
    <w:p w:rsidR="004A3FE2" w:rsidRPr="00E44D3E" w:rsidRDefault="004A3FE2" w:rsidP="00832BFC">
      <w:pPr>
        <w:pStyle w:val="ae"/>
      </w:pPr>
      <w:r w:rsidRPr="00E44D3E">
        <w:t>Рисунок 6.</w:t>
      </w:r>
      <w:r w:rsidR="00DE5B08" w:rsidRPr="00E44D3E">
        <w:t>7</w:t>
      </w:r>
      <w:r w:rsidRPr="00E44D3E">
        <w:t xml:space="preserve"> — Зовнішній вигляд пристрою</w:t>
      </w:r>
    </w:p>
    <w:p w:rsidR="00DE5B08" w:rsidRPr="00E44D3E" w:rsidRDefault="00DE5B08" w:rsidP="00DE5B08"/>
    <w:p w:rsidR="004A3FE2" w:rsidRPr="00E44D3E" w:rsidRDefault="004A3FE2" w:rsidP="004A3FE2">
      <w:r w:rsidRPr="00E44D3E">
        <w:t>Максимальна довжина розробле</w:t>
      </w:r>
      <w:r w:rsidR="00510B4B" w:rsidRPr="00E44D3E">
        <w:t>н</w:t>
      </w:r>
      <w:r w:rsidR="009634E2" w:rsidRPr="00E44D3E">
        <w:t>ого корпусу пристрою складає 147</w:t>
      </w:r>
      <w:r w:rsidRPr="00E44D3E">
        <w:t xml:space="preserve"> мм мм, максимальна ширина станови</w:t>
      </w:r>
      <w:r w:rsidR="00832BFC" w:rsidRPr="00E44D3E">
        <w:t>ть 10</w:t>
      </w:r>
      <w:r w:rsidR="009634E2" w:rsidRPr="00E44D3E">
        <w:t>2</w:t>
      </w:r>
      <w:r w:rsidR="00832BFC" w:rsidRPr="00E44D3E">
        <w:t xml:space="preserve"> мм, максимальна висота — 3</w:t>
      </w:r>
      <w:r w:rsidR="00DE5B08" w:rsidRPr="00E44D3E">
        <w:t>3</w:t>
      </w:r>
      <w:r w:rsidRPr="00E44D3E">
        <w:t xml:space="preserve"> мм.</w:t>
      </w:r>
    </w:p>
    <w:p w:rsidR="004A3FE2" w:rsidRPr="00E44D3E" w:rsidRDefault="004A3FE2" w:rsidP="004A3FE2">
      <w:pPr>
        <w:pStyle w:val="2"/>
      </w:pPr>
      <w:bookmarkStart w:id="51" w:name="_Toc136254564"/>
      <w:r w:rsidRPr="00E44D3E">
        <w:t>Висновок</w:t>
      </w:r>
      <w:bookmarkEnd w:id="51"/>
    </w:p>
    <w:p w:rsidR="004A3FE2" w:rsidRPr="00E44D3E" w:rsidRDefault="004A3FE2" w:rsidP="004A3FE2">
      <w:r w:rsidRPr="00E44D3E">
        <w:t>В програмному забезпеченні SolidWorks розроблено корпус підсилювача для головних телефоні. Обрано матеріал корпусу.</w:t>
      </w:r>
      <w:r w:rsidR="009634E2" w:rsidRPr="00E44D3E">
        <w:t xml:space="preserve"> Зовнішній корпус</w:t>
      </w:r>
      <w:r w:rsidRPr="00E44D3E">
        <w:t xml:space="preserve"> </w:t>
      </w:r>
      <w:r w:rsidR="009634E2" w:rsidRPr="00E44D3E">
        <w:t xml:space="preserve">виготовляється з алюмінієвого сплаву, що збільшить міцність корпусу. </w:t>
      </w:r>
      <w:r w:rsidR="009634E2" w:rsidRPr="00E44D3E">
        <w:tab/>
      </w:r>
      <w:r w:rsidRPr="00E44D3E">
        <w:t>Передбачено отвори під елементи керування та індикації. Передбачено отвір під зарядний пристрій на задній частині корпусу.</w:t>
      </w:r>
      <w:r w:rsidR="00D71C6A" w:rsidRPr="00E44D3E">
        <w:t xml:space="preserve"> Розроблено кріплення частин корпусу один до одного.</w:t>
      </w:r>
    </w:p>
    <w:p w:rsidR="004A3FE2" w:rsidRPr="00E44D3E" w:rsidRDefault="004A3FE2" w:rsidP="004A3FE2">
      <w:r w:rsidRPr="00E44D3E">
        <w:t>Розроблений корпус відповідає габаритам заданим в технічному завданні. Корпус легко розбирається, що забезпечує ремонтопридатність пристрою.</w:t>
      </w:r>
    </w:p>
    <w:p w:rsidR="004A3FE2" w:rsidRPr="00E44D3E" w:rsidRDefault="004A3FE2" w:rsidP="004A3FE2">
      <w:pPr>
        <w:ind w:firstLine="0"/>
      </w:pPr>
    </w:p>
    <w:p w:rsidR="004A3FE2" w:rsidRPr="00E44D3E" w:rsidRDefault="004A3FE2" w:rsidP="004A3FE2">
      <w:pPr>
        <w:pStyle w:val="1"/>
        <w:ind w:firstLine="0"/>
      </w:pPr>
      <w:bookmarkStart w:id="52" w:name="_Toc136254565"/>
      <w:r w:rsidRPr="00E44D3E">
        <w:lastRenderedPageBreak/>
        <w:t>Розробка стартап-проєкту</w:t>
      </w:r>
      <w:bookmarkEnd w:id="52"/>
    </w:p>
    <w:p w:rsidR="004A3FE2" w:rsidRPr="00E44D3E" w:rsidRDefault="004A3FE2" w:rsidP="004A3FE2">
      <w:r w:rsidRPr="00E44D3E">
        <w:rPr>
          <w:b/>
        </w:rPr>
        <w:tab/>
      </w:r>
      <w:r w:rsidR="007072D6" w:rsidRPr="00E44D3E">
        <w:t xml:space="preserve">Проведено </w:t>
      </w:r>
      <w:r w:rsidRPr="00E44D3E">
        <w:t>маркетинговий аналіз стартап-проєкту по створенню високоякісного підсилювача для головних телефонів. Даний аналіз до</w:t>
      </w:r>
      <w:r w:rsidR="007072D6" w:rsidRPr="00E44D3E">
        <w:t xml:space="preserve">зволить </w:t>
      </w:r>
      <w:r w:rsidRPr="00E44D3E">
        <w:t xml:space="preserve">визначити можливості ринкового впровадження та можливі напрямки реалізації цього впровадження. </w:t>
      </w:r>
    </w:p>
    <w:p w:rsidR="004A3FE2" w:rsidRPr="00E44D3E" w:rsidRDefault="004A3FE2" w:rsidP="004A3FE2"/>
    <w:p w:rsidR="004A3FE2" w:rsidRPr="00E44D3E" w:rsidRDefault="004A3FE2" w:rsidP="004A3FE2">
      <w:pPr>
        <w:pStyle w:val="2"/>
      </w:pPr>
      <w:bookmarkStart w:id="53" w:name="_Toc136254566"/>
      <w:r w:rsidRPr="00E44D3E">
        <w:t>Опис ідеї стартап-проєкту</w:t>
      </w:r>
      <w:bookmarkEnd w:id="53"/>
    </w:p>
    <w:p w:rsidR="004A3FE2" w:rsidRPr="00E44D3E" w:rsidRDefault="004A3FE2" w:rsidP="004A3FE2">
      <w:r w:rsidRPr="00E44D3E">
        <w:t xml:space="preserve">На початковому етапі </w:t>
      </w:r>
      <w:r w:rsidR="007072D6" w:rsidRPr="00E44D3E">
        <w:t>виявлено</w:t>
      </w:r>
      <w:r w:rsidRPr="00E44D3E">
        <w:t xml:space="preserve"> нові потреби та запити споживачів. Також доцільно охарактеризувати основні переваги високоякісного підсилювача для головних телефонів. Проаналіз</w:t>
      </w:r>
      <w:r w:rsidR="007072D6" w:rsidRPr="00E44D3E">
        <w:t>овано</w:t>
      </w:r>
      <w:r w:rsidRPr="00E44D3E">
        <w:t xml:space="preserve"> зміст ідеї, її можливі напрямки застосування, відмінності від існуючих аналогів та основні вигоди, які може отримати користувач товару. Рез</w:t>
      </w:r>
      <w:r w:rsidR="00FD74FB" w:rsidRPr="00E44D3E">
        <w:t xml:space="preserve">ультати </w:t>
      </w:r>
      <w:r w:rsidR="007072D6" w:rsidRPr="00E44D3E">
        <w:t>наведено</w:t>
      </w:r>
      <w:r w:rsidR="00FD74FB" w:rsidRPr="00E44D3E">
        <w:t xml:space="preserve"> в таблиці 7</w:t>
      </w:r>
      <w:r w:rsidRPr="00E44D3E">
        <w:t>.1.</w:t>
      </w:r>
    </w:p>
    <w:p w:rsidR="004A3FE2" w:rsidRPr="00E44D3E" w:rsidRDefault="004A3FE2" w:rsidP="004A3FE2"/>
    <w:p w:rsidR="004A3FE2" w:rsidRPr="00E44D3E" w:rsidRDefault="00FD74FB" w:rsidP="004A3FE2">
      <w:r w:rsidRPr="00E44D3E">
        <w:tab/>
        <w:t>Таблиця 7</w:t>
      </w:r>
      <w:r w:rsidR="004A3FE2" w:rsidRPr="00E44D3E">
        <w:t>.1 – Опис ідеї стартап-проєкту</w:t>
      </w:r>
    </w:p>
    <w:tbl>
      <w:tblPr>
        <w:tblStyle w:val="a9"/>
        <w:tblW w:w="0" w:type="auto"/>
        <w:tblLook w:val="04A0" w:firstRow="1" w:lastRow="0" w:firstColumn="1" w:lastColumn="0" w:noHBand="0" w:noVBand="1"/>
      </w:tblPr>
      <w:tblGrid>
        <w:gridCol w:w="2689"/>
        <w:gridCol w:w="3260"/>
        <w:gridCol w:w="3395"/>
      </w:tblGrid>
      <w:tr w:rsidR="004A3FE2" w:rsidRPr="00E44D3E" w:rsidTr="004A3FE2">
        <w:tc>
          <w:tcPr>
            <w:tcW w:w="2689" w:type="dxa"/>
            <w:shd w:val="clear" w:color="auto" w:fill="auto"/>
          </w:tcPr>
          <w:p w:rsidR="004A3FE2" w:rsidRPr="00E44D3E" w:rsidRDefault="004A3FE2" w:rsidP="004A3FE2">
            <w:pPr>
              <w:widowControl w:val="0"/>
              <w:pBdr>
                <w:top w:val="nil"/>
                <w:left w:val="nil"/>
                <w:bottom w:val="nil"/>
                <w:right w:val="nil"/>
                <w:between w:val="nil"/>
              </w:pBdr>
              <w:spacing w:line="240" w:lineRule="auto"/>
              <w:ind w:firstLine="0"/>
              <w:jc w:val="center"/>
              <w:rPr>
                <w:rFonts w:eastAsia="Arial" w:cs="Times New Roman"/>
              </w:rPr>
            </w:pPr>
            <w:r w:rsidRPr="00E44D3E">
              <w:rPr>
                <w:rFonts w:eastAsia="Arial" w:cs="Times New Roman"/>
              </w:rPr>
              <w:t>Зміст ідеї</w:t>
            </w:r>
          </w:p>
        </w:tc>
        <w:tc>
          <w:tcPr>
            <w:tcW w:w="3260" w:type="dxa"/>
            <w:shd w:val="clear" w:color="auto" w:fill="auto"/>
          </w:tcPr>
          <w:p w:rsidR="004A3FE2" w:rsidRPr="00E44D3E" w:rsidRDefault="004A3FE2" w:rsidP="004A3FE2">
            <w:pPr>
              <w:widowControl w:val="0"/>
              <w:pBdr>
                <w:top w:val="nil"/>
                <w:left w:val="nil"/>
                <w:bottom w:val="nil"/>
                <w:right w:val="nil"/>
                <w:between w:val="nil"/>
              </w:pBdr>
              <w:spacing w:line="240" w:lineRule="auto"/>
              <w:ind w:firstLine="0"/>
              <w:jc w:val="center"/>
              <w:rPr>
                <w:rFonts w:eastAsia="Arial" w:cs="Times New Roman"/>
              </w:rPr>
            </w:pPr>
            <w:r w:rsidRPr="00E44D3E">
              <w:rPr>
                <w:rFonts w:eastAsia="Arial" w:cs="Times New Roman"/>
              </w:rPr>
              <w:t>Напрямки застосування</w:t>
            </w:r>
          </w:p>
        </w:tc>
        <w:tc>
          <w:tcPr>
            <w:tcW w:w="3395" w:type="dxa"/>
            <w:shd w:val="clear" w:color="auto" w:fill="auto"/>
          </w:tcPr>
          <w:p w:rsidR="004A3FE2" w:rsidRPr="00E44D3E" w:rsidRDefault="004A3FE2" w:rsidP="004A3FE2">
            <w:pPr>
              <w:widowControl w:val="0"/>
              <w:pBdr>
                <w:top w:val="nil"/>
                <w:left w:val="nil"/>
                <w:bottom w:val="nil"/>
                <w:right w:val="nil"/>
                <w:between w:val="nil"/>
              </w:pBdr>
              <w:spacing w:line="240" w:lineRule="auto"/>
              <w:ind w:firstLine="0"/>
              <w:jc w:val="center"/>
              <w:rPr>
                <w:rFonts w:eastAsia="Arial" w:cs="Times New Roman"/>
              </w:rPr>
            </w:pPr>
            <w:r w:rsidRPr="00E44D3E">
              <w:rPr>
                <w:rFonts w:eastAsia="Arial" w:cs="Times New Roman"/>
              </w:rPr>
              <w:t>Вигоди для користувача</w:t>
            </w:r>
          </w:p>
        </w:tc>
      </w:tr>
      <w:tr w:rsidR="004A3FE2" w:rsidRPr="00E44D3E" w:rsidTr="007072D6">
        <w:trPr>
          <w:trHeight w:val="2442"/>
        </w:trPr>
        <w:tc>
          <w:tcPr>
            <w:tcW w:w="2689" w:type="dxa"/>
          </w:tcPr>
          <w:p w:rsidR="004A3FE2" w:rsidRPr="00E44D3E" w:rsidRDefault="004A3FE2" w:rsidP="004A3FE2">
            <w:pPr>
              <w:ind w:firstLine="0"/>
              <w:jc w:val="left"/>
            </w:pPr>
            <w:r w:rsidRPr="00E44D3E">
              <w:t>Створення високоякісного підсилювача для головних телефонів</w:t>
            </w:r>
          </w:p>
        </w:tc>
        <w:tc>
          <w:tcPr>
            <w:tcW w:w="3260" w:type="dxa"/>
          </w:tcPr>
          <w:p w:rsidR="004A3FE2" w:rsidRPr="00E44D3E" w:rsidRDefault="004A3FE2" w:rsidP="009274AF">
            <w:pPr>
              <w:pStyle w:val="aa"/>
              <w:numPr>
                <w:ilvl w:val="0"/>
                <w:numId w:val="15"/>
              </w:numPr>
              <w:jc w:val="left"/>
            </w:pPr>
            <w:r w:rsidRPr="00E44D3E">
              <w:t xml:space="preserve">Гра на електрогітарі в </w:t>
            </w:r>
            <w:r w:rsidR="009274AF" w:rsidRPr="00E44D3E">
              <w:t>головних телефонах</w:t>
            </w:r>
            <w:r w:rsidRPr="00E44D3E">
              <w:t>.</w:t>
            </w:r>
          </w:p>
        </w:tc>
        <w:tc>
          <w:tcPr>
            <w:tcW w:w="3395" w:type="dxa"/>
          </w:tcPr>
          <w:p w:rsidR="004A3FE2" w:rsidRPr="00E44D3E" w:rsidRDefault="00D35D9A" w:rsidP="00D35D9A">
            <w:pPr>
              <w:ind w:firstLine="0"/>
              <w:jc w:val="left"/>
            </w:pPr>
            <w:r w:rsidRPr="00E44D3E">
              <w:t>Збереження високої якості звуку при відсутності</w:t>
            </w:r>
            <w:r w:rsidR="004A3FE2" w:rsidRPr="00E44D3E">
              <w:t xml:space="preserve"> шуму для оточуючих.</w:t>
            </w:r>
          </w:p>
        </w:tc>
      </w:tr>
    </w:tbl>
    <w:p w:rsidR="004A3FE2" w:rsidRPr="00E44D3E" w:rsidRDefault="004A3FE2" w:rsidP="004A3FE2">
      <w:pPr>
        <w:ind w:firstLine="0"/>
      </w:pPr>
    </w:p>
    <w:p w:rsidR="004A3FE2" w:rsidRPr="00E44D3E" w:rsidRDefault="004A3FE2" w:rsidP="004A3FE2">
      <w:pPr>
        <w:ind w:firstLine="0"/>
      </w:pPr>
      <w:r w:rsidRPr="00E44D3E">
        <w:tab/>
        <w:t>Основною ідеєю стартап-проєкту є створення підсилювача для головних телефонів, для гри на електрогітарі без створення шуму</w:t>
      </w:r>
      <w:r w:rsidR="00FD74FB" w:rsidRPr="00E44D3E">
        <w:t xml:space="preserve"> для оточуючих</w:t>
      </w:r>
      <w:r w:rsidRPr="00E44D3E">
        <w:t xml:space="preserve">, водночас пристрій є ергономічним та компактним. </w:t>
      </w:r>
    </w:p>
    <w:p w:rsidR="004A3FE2" w:rsidRPr="00E44D3E" w:rsidRDefault="004A3FE2" w:rsidP="004A3FE2">
      <w:pPr>
        <w:ind w:firstLine="0"/>
      </w:pPr>
    </w:p>
    <w:p w:rsidR="004A3FE2" w:rsidRPr="00E44D3E" w:rsidRDefault="004A3FE2" w:rsidP="004A3FE2">
      <w:pPr>
        <w:pStyle w:val="2"/>
      </w:pPr>
      <w:bookmarkStart w:id="54" w:name="_Toc136254567"/>
      <w:r w:rsidRPr="00E44D3E">
        <w:lastRenderedPageBreak/>
        <w:t>Технологічний аудит ідеї проєкту</w:t>
      </w:r>
      <w:bookmarkEnd w:id="54"/>
    </w:p>
    <w:p w:rsidR="004A3FE2" w:rsidRPr="00E44D3E" w:rsidRDefault="004A3FE2" w:rsidP="004A3FE2">
      <w:pPr>
        <w:ind w:firstLine="0"/>
      </w:pPr>
      <w:r w:rsidRPr="00E44D3E">
        <w:rPr>
          <w:b/>
        </w:rPr>
        <w:tab/>
      </w:r>
      <w:r w:rsidR="007072D6" w:rsidRPr="00E44D3E">
        <w:t>Проведено</w:t>
      </w:r>
      <w:r w:rsidRPr="00E44D3E">
        <w:t xml:space="preserve"> аудит технології, за допомогою якої можна реалізувати ідею створення високоякісного підсилювача для головних телефонів. </w:t>
      </w:r>
    </w:p>
    <w:p w:rsidR="004A3FE2" w:rsidRPr="00E44D3E" w:rsidRDefault="004A3FE2" w:rsidP="004A3FE2">
      <w:pPr>
        <w:ind w:firstLine="0"/>
      </w:pPr>
      <w:r w:rsidRPr="00E44D3E">
        <w:tab/>
        <w:t xml:space="preserve">Визначення технологічної здійсненності ідеї розглянуто в таблиці </w:t>
      </w:r>
      <w:r w:rsidR="00FD74FB" w:rsidRPr="00E44D3E">
        <w:t>7.2</w:t>
      </w:r>
      <w:r w:rsidRPr="00E44D3E">
        <w:t>.</w:t>
      </w:r>
    </w:p>
    <w:p w:rsidR="004A3FE2" w:rsidRPr="00E44D3E" w:rsidRDefault="004A3FE2" w:rsidP="004A3FE2">
      <w:pPr>
        <w:ind w:firstLine="0"/>
      </w:pPr>
    </w:p>
    <w:p w:rsidR="004A3FE2" w:rsidRPr="00E44D3E" w:rsidRDefault="00FD74FB" w:rsidP="004A3FE2">
      <w:pPr>
        <w:ind w:firstLine="0"/>
      </w:pPr>
      <w:r w:rsidRPr="00E44D3E">
        <w:tab/>
        <w:t>Таблиця 7.2</w:t>
      </w:r>
      <w:r w:rsidR="004A3FE2" w:rsidRPr="00E44D3E">
        <w:t xml:space="preserve"> -  Технологічна здійсненність ідеї проєкту</w:t>
      </w:r>
    </w:p>
    <w:tbl>
      <w:tblPr>
        <w:tblStyle w:val="a9"/>
        <w:tblW w:w="0" w:type="auto"/>
        <w:tblLook w:val="04A0" w:firstRow="1" w:lastRow="0" w:firstColumn="1" w:lastColumn="0" w:noHBand="0" w:noVBand="1"/>
      </w:tblPr>
      <w:tblGrid>
        <w:gridCol w:w="924"/>
        <w:gridCol w:w="2332"/>
        <w:gridCol w:w="2412"/>
        <w:gridCol w:w="1828"/>
        <w:gridCol w:w="1848"/>
      </w:tblGrid>
      <w:tr w:rsidR="004A3FE2" w:rsidRPr="00E44D3E" w:rsidTr="004A3FE2">
        <w:tc>
          <w:tcPr>
            <w:tcW w:w="924" w:type="dxa"/>
          </w:tcPr>
          <w:p w:rsidR="004A3FE2" w:rsidRPr="00E44D3E" w:rsidRDefault="004A3FE2" w:rsidP="004A3FE2">
            <w:pPr>
              <w:ind w:firstLine="0"/>
              <w:jc w:val="center"/>
              <w:rPr>
                <w:sz w:val="24"/>
                <w:szCs w:val="24"/>
              </w:rPr>
            </w:pPr>
            <w:r w:rsidRPr="00E44D3E">
              <w:rPr>
                <w:sz w:val="24"/>
                <w:szCs w:val="24"/>
              </w:rPr>
              <w:t xml:space="preserve">№ </w:t>
            </w:r>
          </w:p>
          <w:p w:rsidR="004A3FE2" w:rsidRPr="00E44D3E" w:rsidRDefault="004A3FE2" w:rsidP="004A3FE2">
            <w:pPr>
              <w:ind w:firstLine="0"/>
              <w:jc w:val="center"/>
              <w:rPr>
                <w:sz w:val="24"/>
                <w:szCs w:val="24"/>
              </w:rPr>
            </w:pPr>
            <w:r w:rsidRPr="00E44D3E">
              <w:rPr>
                <w:sz w:val="24"/>
                <w:szCs w:val="24"/>
              </w:rPr>
              <w:t>п/п</w:t>
            </w:r>
          </w:p>
        </w:tc>
        <w:tc>
          <w:tcPr>
            <w:tcW w:w="2332" w:type="dxa"/>
          </w:tcPr>
          <w:p w:rsidR="004A3FE2" w:rsidRPr="00E44D3E" w:rsidRDefault="004A3FE2" w:rsidP="004A3FE2">
            <w:pPr>
              <w:ind w:firstLine="0"/>
              <w:jc w:val="center"/>
              <w:rPr>
                <w:sz w:val="24"/>
                <w:szCs w:val="24"/>
              </w:rPr>
            </w:pPr>
            <w:r w:rsidRPr="00E44D3E">
              <w:rPr>
                <w:sz w:val="24"/>
                <w:szCs w:val="24"/>
              </w:rPr>
              <w:t>Ідея проєкту</w:t>
            </w:r>
          </w:p>
        </w:tc>
        <w:tc>
          <w:tcPr>
            <w:tcW w:w="2412" w:type="dxa"/>
          </w:tcPr>
          <w:p w:rsidR="004A3FE2" w:rsidRPr="00E44D3E" w:rsidRDefault="004A3FE2" w:rsidP="004A3FE2">
            <w:pPr>
              <w:ind w:firstLine="0"/>
              <w:jc w:val="center"/>
              <w:rPr>
                <w:sz w:val="24"/>
                <w:szCs w:val="24"/>
              </w:rPr>
            </w:pPr>
            <w:r w:rsidRPr="00E44D3E">
              <w:rPr>
                <w:sz w:val="24"/>
                <w:szCs w:val="24"/>
              </w:rPr>
              <w:t>Технології її реалізації</w:t>
            </w:r>
          </w:p>
        </w:tc>
        <w:tc>
          <w:tcPr>
            <w:tcW w:w="1828" w:type="dxa"/>
          </w:tcPr>
          <w:p w:rsidR="004A3FE2" w:rsidRPr="00E44D3E" w:rsidRDefault="004A3FE2" w:rsidP="004A3FE2">
            <w:pPr>
              <w:ind w:firstLine="0"/>
              <w:jc w:val="center"/>
              <w:rPr>
                <w:sz w:val="24"/>
                <w:szCs w:val="24"/>
              </w:rPr>
            </w:pPr>
            <w:r w:rsidRPr="00E44D3E">
              <w:rPr>
                <w:sz w:val="24"/>
                <w:szCs w:val="24"/>
              </w:rPr>
              <w:t>Наявність технологій</w:t>
            </w:r>
          </w:p>
        </w:tc>
        <w:tc>
          <w:tcPr>
            <w:tcW w:w="1848" w:type="dxa"/>
          </w:tcPr>
          <w:p w:rsidR="004A3FE2" w:rsidRPr="00E44D3E" w:rsidRDefault="004A3FE2" w:rsidP="004A3FE2">
            <w:pPr>
              <w:ind w:firstLine="0"/>
              <w:jc w:val="center"/>
              <w:rPr>
                <w:sz w:val="24"/>
                <w:szCs w:val="24"/>
              </w:rPr>
            </w:pPr>
            <w:r w:rsidRPr="00E44D3E">
              <w:rPr>
                <w:sz w:val="24"/>
                <w:szCs w:val="24"/>
              </w:rPr>
              <w:t>Доступність технологій</w:t>
            </w:r>
          </w:p>
        </w:tc>
      </w:tr>
      <w:tr w:rsidR="004A3FE2" w:rsidRPr="00E44D3E" w:rsidTr="004A3FE2">
        <w:trPr>
          <w:trHeight w:val="2863"/>
        </w:trPr>
        <w:tc>
          <w:tcPr>
            <w:tcW w:w="924" w:type="dxa"/>
          </w:tcPr>
          <w:p w:rsidR="004A3FE2" w:rsidRPr="00E44D3E" w:rsidRDefault="004A3FE2" w:rsidP="004A3FE2">
            <w:pPr>
              <w:ind w:firstLine="0"/>
              <w:jc w:val="center"/>
              <w:rPr>
                <w:sz w:val="24"/>
                <w:szCs w:val="24"/>
              </w:rPr>
            </w:pPr>
            <w:r w:rsidRPr="00E44D3E">
              <w:rPr>
                <w:sz w:val="24"/>
                <w:szCs w:val="24"/>
              </w:rPr>
              <w:t>1</w:t>
            </w:r>
          </w:p>
          <w:p w:rsidR="004A3FE2" w:rsidRPr="00E44D3E" w:rsidRDefault="004A3FE2" w:rsidP="004A3FE2">
            <w:pPr>
              <w:jc w:val="center"/>
              <w:rPr>
                <w:sz w:val="24"/>
                <w:szCs w:val="24"/>
              </w:rPr>
            </w:pPr>
          </w:p>
        </w:tc>
        <w:tc>
          <w:tcPr>
            <w:tcW w:w="2332" w:type="dxa"/>
          </w:tcPr>
          <w:p w:rsidR="004A3FE2" w:rsidRPr="00E44D3E" w:rsidRDefault="004A3FE2" w:rsidP="004A3FE2">
            <w:pPr>
              <w:ind w:firstLine="0"/>
              <w:jc w:val="left"/>
              <w:rPr>
                <w:sz w:val="24"/>
                <w:szCs w:val="24"/>
              </w:rPr>
            </w:pPr>
            <w:r w:rsidRPr="00E44D3E">
              <w:rPr>
                <w:sz w:val="24"/>
                <w:szCs w:val="24"/>
              </w:rPr>
              <w:t>Створення високоякісного підсилювача для головних телефонів</w:t>
            </w:r>
          </w:p>
        </w:tc>
        <w:tc>
          <w:tcPr>
            <w:tcW w:w="2412" w:type="dxa"/>
          </w:tcPr>
          <w:p w:rsidR="004A3FE2" w:rsidRPr="00E44D3E" w:rsidRDefault="004A3FE2" w:rsidP="004A3FE2">
            <w:pPr>
              <w:ind w:firstLine="0"/>
              <w:jc w:val="left"/>
              <w:rPr>
                <w:sz w:val="24"/>
                <w:szCs w:val="24"/>
              </w:rPr>
            </w:pPr>
            <w:r w:rsidRPr="00E44D3E">
              <w:rPr>
                <w:sz w:val="24"/>
                <w:szCs w:val="24"/>
              </w:rPr>
              <w:t>Розробка друкованої плати в середовищі Altium designer;</w:t>
            </w:r>
          </w:p>
          <w:p w:rsidR="004A3FE2" w:rsidRPr="00E44D3E" w:rsidRDefault="004A3FE2" w:rsidP="004A3FE2">
            <w:pPr>
              <w:ind w:firstLine="0"/>
              <w:jc w:val="left"/>
              <w:rPr>
                <w:sz w:val="24"/>
                <w:szCs w:val="24"/>
              </w:rPr>
            </w:pPr>
            <w:r w:rsidRPr="00E44D3E">
              <w:rPr>
                <w:sz w:val="24"/>
                <w:szCs w:val="24"/>
              </w:rPr>
              <w:t>Розробка корпусу пристрою в середовищі SolidWorks</w:t>
            </w:r>
          </w:p>
        </w:tc>
        <w:tc>
          <w:tcPr>
            <w:tcW w:w="1828" w:type="dxa"/>
          </w:tcPr>
          <w:p w:rsidR="004A3FE2" w:rsidRPr="00E44D3E" w:rsidRDefault="004A3FE2" w:rsidP="004A3FE2">
            <w:pPr>
              <w:ind w:firstLine="0"/>
              <w:jc w:val="center"/>
              <w:rPr>
                <w:sz w:val="24"/>
                <w:szCs w:val="24"/>
              </w:rPr>
            </w:pPr>
            <w:r w:rsidRPr="00E44D3E">
              <w:rPr>
                <w:sz w:val="24"/>
                <w:szCs w:val="24"/>
              </w:rPr>
              <w:t>Наявні</w:t>
            </w:r>
          </w:p>
        </w:tc>
        <w:tc>
          <w:tcPr>
            <w:tcW w:w="1848" w:type="dxa"/>
          </w:tcPr>
          <w:p w:rsidR="004A3FE2" w:rsidRPr="00E44D3E" w:rsidRDefault="004A3FE2" w:rsidP="004A3FE2">
            <w:pPr>
              <w:ind w:firstLine="0"/>
              <w:jc w:val="center"/>
              <w:rPr>
                <w:sz w:val="24"/>
                <w:szCs w:val="24"/>
              </w:rPr>
            </w:pPr>
            <w:r w:rsidRPr="00E44D3E">
              <w:rPr>
                <w:sz w:val="24"/>
                <w:szCs w:val="24"/>
              </w:rPr>
              <w:t>Доступні</w:t>
            </w:r>
          </w:p>
        </w:tc>
      </w:tr>
    </w:tbl>
    <w:p w:rsidR="004A3FE2" w:rsidRPr="00E44D3E" w:rsidRDefault="004A3FE2" w:rsidP="004A3FE2">
      <w:pPr>
        <w:ind w:firstLine="0"/>
      </w:pPr>
    </w:p>
    <w:p w:rsidR="004A3FE2" w:rsidRPr="00E44D3E" w:rsidRDefault="004A3FE2" w:rsidP="004A3FE2">
      <w:pPr>
        <w:ind w:firstLine="0"/>
      </w:pPr>
      <w:r w:rsidRPr="00E44D3E">
        <w:tab/>
        <w:t>Технолог</w:t>
      </w:r>
      <w:r w:rsidR="00E5046B" w:rsidRPr="00E44D3E">
        <w:t>ія, яка представлена в таблиці 7.</w:t>
      </w:r>
      <w:r w:rsidR="00FD74FB" w:rsidRPr="00E44D3E">
        <w:t>2</w:t>
      </w:r>
      <w:r w:rsidRPr="00E44D3E">
        <w:t xml:space="preserve"> є доступною та наявною, отже можна зробити висновок, щодо можливості реалізації проєкту.</w:t>
      </w:r>
    </w:p>
    <w:p w:rsidR="004A3FE2" w:rsidRPr="00E44D3E" w:rsidRDefault="004A3FE2" w:rsidP="004A3FE2">
      <w:pPr>
        <w:ind w:firstLine="0"/>
      </w:pPr>
    </w:p>
    <w:p w:rsidR="004A3FE2" w:rsidRPr="00E44D3E" w:rsidRDefault="004A3FE2" w:rsidP="004A3FE2">
      <w:pPr>
        <w:pStyle w:val="2"/>
      </w:pPr>
      <w:bookmarkStart w:id="55" w:name="_Toc136254568"/>
      <w:r w:rsidRPr="00E44D3E">
        <w:t>Аналіз ринкових можливостей запуску стартап-проєкту</w:t>
      </w:r>
      <w:bookmarkEnd w:id="55"/>
    </w:p>
    <w:p w:rsidR="004A3FE2" w:rsidRPr="00E44D3E" w:rsidRDefault="004A3FE2" w:rsidP="004A3FE2">
      <w:pPr>
        <w:ind w:firstLine="0"/>
        <w:rPr>
          <w:rFonts w:cs="Times New Roman"/>
          <w:color w:val="333333"/>
          <w:shd w:val="clear" w:color="auto" w:fill="FFFFFF"/>
        </w:rPr>
      </w:pPr>
      <w:r w:rsidRPr="00E44D3E">
        <w:rPr>
          <w:b/>
        </w:rPr>
        <w:tab/>
      </w:r>
      <w:r w:rsidRPr="00E44D3E">
        <w:t xml:space="preserve">В ході реалізації стартап-проєкту необхідно здійснити аналіз ринкових можливостей. </w:t>
      </w:r>
      <w:r w:rsidRPr="00E44D3E">
        <w:rPr>
          <w:rFonts w:cs="Times New Roman"/>
          <w:color w:val="333333"/>
          <w:shd w:val="clear" w:color="auto" w:fill="FFFFFF"/>
        </w:rPr>
        <w:t xml:space="preserve">Даний аналіз включає вивчення особливостей і перспектив розвитку попиту, позиції конкурентів на ринку, їх сильні і слабкі сторони, динаміку цін. </w:t>
      </w:r>
      <w:r w:rsidRPr="00E44D3E">
        <w:rPr>
          <w:rFonts w:cs="Times New Roman"/>
          <w:color w:val="353637"/>
          <w:szCs w:val="30"/>
          <w:shd w:val="clear" w:color="auto" w:fill="FFFFFF"/>
        </w:rPr>
        <w:t>Для того, щоб стартап був конкурентоспроможний, він повинен орієнтуватися на потреби та запити користувачів товару</w:t>
      </w:r>
      <w:r w:rsidRPr="00E44D3E">
        <w:rPr>
          <w:rFonts w:ascii="Arial" w:hAnsi="Arial" w:cs="Arial"/>
          <w:color w:val="353637"/>
          <w:sz w:val="30"/>
          <w:szCs w:val="30"/>
          <w:shd w:val="clear" w:color="auto" w:fill="FFFFFF"/>
        </w:rPr>
        <w:t>.</w:t>
      </w:r>
      <w:r w:rsidRPr="00E44D3E">
        <w:rPr>
          <w:rFonts w:cs="Times New Roman"/>
          <w:color w:val="333333"/>
          <w:shd w:val="clear" w:color="auto" w:fill="FFFFFF"/>
        </w:rPr>
        <w:t xml:space="preserve"> </w:t>
      </w:r>
      <w:r w:rsidR="007072D6" w:rsidRPr="00E44D3E">
        <w:rPr>
          <w:rFonts w:cs="Times New Roman"/>
          <w:color w:val="333333"/>
          <w:shd w:val="clear" w:color="auto" w:fill="FFFFFF"/>
        </w:rPr>
        <w:t>Проаналізовано</w:t>
      </w:r>
      <w:r w:rsidR="00FD74FB" w:rsidRPr="00E44D3E">
        <w:rPr>
          <w:rFonts w:cs="Times New Roman"/>
          <w:color w:val="333333"/>
          <w:shd w:val="clear" w:color="auto" w:fill="FFFFFF"/>
        </w:rPr>
        <w:t xml:space="preserve"> попит (таблиця 7.3</w:t>
      </w:r>
      <w:r w:rsidRPr="00E44D3E">
        <w:rPr>
          <w:rFonts w:cs="Times New Roman"/>
          <w:color w:val="333333"/>
          <w:shd w:val="clear" w:color="auto" w:fill="FFFFFF"/>
        </w:rPr>
        <w:t>).</w:t>
      </w:r>
    </w:p>
    <w:p w:rsidR="007072D6" w:rsidRPr="00E44D3E" w:rsidRDefault="007072D6" w:rsidP="004A3FE2">
      <w:pPr>
        <w:ind w:firstLine="0"/>
        <w:rPr>
          <w:rFonts w:cs="Times New Roman"/>
          <w:color w:val="333333"/>
          <w:shd w:val="clear" w:color="auto" w:fill="FFFFFF"/>
        </w:rPr>
      </w:pPr>
    </w:p>
    <w:p w:rsidR="004A3FE2" w:rsidRPr="00E44D3E" w:rsidRDefault="004A3FE2" w:rsidP="004A3FE2">
      <w:pPr>
        <w:ind w:firstLine="0"/>
        <w:rPr>
          <w:rFonts w:cs="Times New Roman"/>
          <w:color w:val="333333"/>
          <w:shd w:val="clear" w:color="auto" w:fill="FFFFFF"/>
        </w:rPr>
      </w:pPr>
    </w:p>
    <w:p w:rsidR="004A3FE2" w:rsidRPr="00E44D3E" w:rsidRDefault="00FD74FB" w:rsidP="004A3FE2">
      <w:pPr>
        <w:ind w:firstLine="708"/>
      </w:pPr>
      <w:r w:rsidRPr="00E44D3E">
        <w:lastRenderedPageBreak/>
        <w:t>Таблиця 7.3</w:t>
      </w:r>
      <w:r w:rsidR="004A3FE2" w:rsidRPr="00E44D3E">
        <w:t xml:space="preserve"> — Попередня характеристика потенційного ринку стартап-проєкту</w:t>
      </w:r>
    </w:p>
    <w:tbl>
      <w:tblPr>
        <w:tblStyle w:val="a9"/>
        <w:tblW w:w="0" w:type="auto"/>
        <w:tblLook w:val="04A0" w:firstRow="1" w:lastRow="0" w:firstColumn="1" w:lastColumn="0" w:noHBand="0" w:noVBand="1"/>
      </w:tblPr>
      <w:tblGrid>
        <w:gridCol w:w="562"/>
        <w:gridCol w:w="6072"/>
        <w:gridCol w:w="2710"/>
      </w:tblGrid>
      <w:tr w:rsidR="004A3FE2" w:rsidRPr="00E44D3E" w:rsidTr="004A3FE2">
        <w:trPr>
          <w:trHeight w:val="521"/>
        </w:trPr>
        <w:tc>
          <w:tcPr>
            <w:tcW w:w="562"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rFonts w:cs="Times New Roman"/>
                <w:sz w:val="24"/>
                <w:szCs w:val="24"/>
              </w:rPr>
            </w:pPr>
            <w:r w:rsidRPr="00E44D3E">
              <w:rPr>
                <w:sz w:val="24"/>
                <w:szCs w:val="24"/>
              </w:rPr>
              <w:t>п/п</w:t>
            </w:r>
          </w:p>
        </w:tc>
        <w:tc>
          <w:tcPr>
            <w:tcW w:w="6072" w:type="dxa"/>
          </w:tcPr>
          <w:p w:rsidR="004A3FE2" w:rsidRPr="00E44D3E" w:rsidRDefault="004A3FE2" w:rsidP="004A3FE2">
            <w:pPr>
              <w:ind w:firstLine="0"/>
              <w:jc w:val="center"/>
              <w:rPr>
                <w:rFonts w:cs="Times New Roman"/>
                <w:sz w:val="24"/>
                <w:szCs w:val="24"/>
              </w:rPr>
            </w:pPr>
            <w:r w:rsidRPr="00E44D3E">
              <w:rPr>
                <w:sz w:val="24"/>
              </w:rPr>
              <w:t>Показники стану ринку (найменування)</w:t>
            </w:r>
          </w:p>
        </w:tc>
        <w:tc>
          <w:tcPr>
            <w:tcW w:w="2710" w:type="dxa"/>
          </w:tcPr>
          <w:p w:rsidR="004A3FE2" w:rsidRPr="00E44D3E" w:rsidRDefault="004A3FE2" w:rsidP="004A3FE2">
            <w:pPr>
              <w:ind w:firstLine="0"/>
              <w:jc w:val="center"/>
              <w:rPr>
                <w:rFonts w:cs="Times New Roman"/>
                <w:sz w:val="24"/>
                <w:szCs w:val="24"/>
              </w:rPr>
            </w:pPr>
            <w:r w:rsidRPr="00E44D3E">
              <w:rPr>
                <w:sz w:val="24"/>
              </w:rPr>
              <w:t>Характеристика</w:t>
            </w:r>
          </w:p>
        </w:tc>
      </w:tr>
      <w:tr w:rsidR="004A3FE2" w:rsidRPr="00E44D3E" w:rsidTr="004A3FE2">
        <w:tc>
          <w:tcPr>
            <w:tcW w:w="562" w:type="dxa"/>
          </w:tcPr>
          <w:p w:rsidR="004A3FE2" w:rsidRPr="00E44D3E" w:rsidRDefault="004A3FE2" w:rsidP="004A3FE2">
            <w:pPr>
              <w:ind w:firstLine="0"/>
              <w:jc w:val="center"/>
              <w:rPr>
                <w:rFonts w:cs="Times New Roman"/>
                <w:sz w:val="24"/>
                <w:szCs w:val="24"/>
              </w:rPr>
            </w:pPr>
            <w:r w:rsidRPr="00E44D3E">
              <w:rPr>
                <w:rFonts w:cs="Times New Roman"/>
                <w:sz w:val="24"/>
                <w:szCs w:val="24"/>
              </w:rPr>
              <w:t>1</w:t>
            </w:r>
          </w:p>
        </w:tc>
        <w:tc>
          <w:tcPr>
            <w:tcW w:w="6072" w:type="dxa"/>
          </w:tcPr>
          <w:p w:rsidR="004A3FE2" w:rsidRPr="00E44D3E" w:rsidRDefault="004A3FE2" w:rsidP="004A3FE2">
            <w:pPr>
              <w:ind w:firstLine="0"/>
              <w:jc w:val="left"/>
              <w:rPr>
                <w:rFonts w:cs="Times New Roman"/>
                <w:sz w:val="24"/>
                <w:szCs w:val="24"/>
              </w:rPr>
            </w:pPr>
            <w:r w:rsidRPr="00E44D3E">
              <w:rPr>
                <w:sz w:val="24"/>
              </w:rPr>
              <w:t>Кількість головних гравців, од</w:t>
            </w:r>
          </w:p>
        </w:tc>
        <w:tc>
          <w:tcPr>
            <w:tcW w:w="2710" w:type="dxa"/>
          </w:tcPr>
          <w:p w:rsidR="004A3FE2" w:rsidRPr="00E44D3E" w:rsidRDefault="00F03EFE" w:rsidP="004A3FE2">
            <w:pPr>
              <w:ind w:firstLine="0"/>
              <w:rPr>
                <w:rFonts w:cs="Times New Roman"/>
                <w:sz w:val="24"/>
                <w:szCs w:val="24"/>
              </w:rPr>
            </w:pPr>
            <w:r w:rsidRPr="00E44D3E">
              <w:rPr>
                <w:rFonts w:cs="Times New Roman"/>
                <w:sz w:val="24"/>
                <w:szCs w:val="24"/>
              </w:rPr>
              <w:t>3</w:t>
            </w:r>
          </w:p>
        </w:tc>
      </w:tr>
      <w:tr w:rsidR="004A3FE2" w:rsidRPr="00E44D3E" w:rsidTr="004A3FE2">
        <w:tc>
          <w:tcPr>
            <w:tcW w:w="562" w:type="dxa"/>
          </w:tcPr>
          <w:p w:rsidR="004A3FE2" w:rsidRPr="00E44D3E" w:rsidRDefault="004A3FE2" w:rsidP="004A3FE2">
            <w:pPr>
              <w:ind w:firstLine="0"/>
              <w:jc w:val="center"/>
              <w:rPr>
                <w:rFonts w:cs="Times New Roman"/>
                <w:sz w:val="24"/>
                <w:szCs w:val="24"/>
              </w:rPr>
            </w:pPr>
            <w:r w:rsidRPr="00E44D3E">
              <w:rPr>
                <w:rFonts w:cs="Times New Roman"/>
                <w:sz w:val="24"/>
                <w:szCs w:val="24"/>
              </w:rPr>
              <w:t>2</w:t>
            </w:r>
          </w:p>
        </w:tc>
        <w:tc>
          <w:tcPr>
            <w:tcW w:w="6072" w:type="dxa"/>
          </w:tcPr>
          <w:p w:rsidR="004A3FE2" w:rsidRPr="00E44D3E" w:rsidRDefault="004A3FE2" w:rsidP="004A3FE2">
            <w:pPr>
              <w:ind w:firstLine="0"/>
              <w:rPr>
                <w:rFonts w:cs="Times New Roman"/>
                <w:sz w:val="24"/>
                <w:szCs w:val="24"/>
              </w:rPr>
            </w:pPr>
            <w:r w:rsidRPr="00E44D3E">
              <w:rPr>
                <w:rFonts w:cs="Times New Roman"/>
                <w:sz w:val="24"/>
                <w:szCs w:val="24"/>
              </w:rPr>
              <w:t>Загальний обсяг продаж, грн/ум.од </w:t>
            </w:r>
          </w:p>
        </w:tc>
        <w:tc>
          <w:tcPr>
            <w:tcW w:w="2710" w:type="dxa"/>
          </w:tcPr>
          <w:p w:rsidR="004A3FE2" w:rsidRPr="00E44D3E" w:rsidRDefault="004A3FE2" w:rsidP="004A3FE2">
            <w:pPr>
              <w:ind w:firstLine="0"/>
              <w:rPr>
                <w:rFonts w:cs="Times New Roman"/>
                <w:sz w:val="24"/>
                <w:szCs w:val="24"/>
              </w:rPr>
            </w:pPr>
            <w:r w:rsidRPr="00E44D3E">
              <w:rPr>
                <w:rFonts w:cs="Times New Roman"/>
                <w:sz w:val="24"/>
                <w:szCs w:val="24"/>
              </w:rPr>
              <w:t>200000</w:t>
            </w:r>
          </w:p>
        </w:tc>
      </w:tr>
      <w:tr w:rsidR="004A3FE2" w:rsidRPr="00E44D3E" w:rsidTr="004A3FE2">
        <w:tc>
          <w:tcPr>
            <w:tcW w:w="562" w:type="dxa"/>
          </w:tcPr>
          <w:p w:rsidR="004A3FE2" w:rsidRPr="00E44D3E" w:rsidRDefault="004A3FE2" w:rsidP="004A3FE2">
            <w:pPr>
              <w:ind w:firstLine="0"/>
              <w:jc w:val="center"/>
              <w:rPr>
                <w:rFonts w:cs="Times New Roman"/>
                <w:sz w:val="24"/>
                <w:szCs w:val="24"/>
              </w:rPr>
            </w:pPr>
            <w:r w:rsidRPr="00E44D3E">
              <w:rPr>
                <w:rFonts w:cs="Times New Roman"/>
                <w:sz w:val="24"/>
                <w:szCs w:val="24"/>
              </w:rPr>
              <w:t>3</w:t>
            </w:r>
          </w:p>
        </w:tc>
        <w:tc>
          <w:tcPr>
            <w:tcW w:w="6072" w:type="dxa"/>
          </w:tcPr>
          <w:p w:rsidR="004A3FE2" w:rsidRPr="00E44D3E" w:rsidRDefault="004A3FE2" w:rsidP="004A3FE2">
            <w:pPr>
              <w:ind w:firstLine="0"/>
              <w:rPr>
                <w:rFonts w:cs="Times New Roman"/>
                <w:sz w:val="24"/>
                <w:szCs w:val="24"/>
              </w:rPr>
            </w:pPr>
            <w:r w:rsidRPr="00E44D3E">
              <w:rPr>
                <w:rFonts w:cs="Times New Roman"/>
                <w:sz w:val="24"/>
                <w:szCs w:val="24"/>
              </w:rPr>
              <w:t>Динаміка ринку (якісна оцінка) </w:t>
            </w:r>
          </w:p>
        </w:tc>
        <w:tc>
          <w:tcPr>
            <w:tcW w:w="2710" w:type="dxa"/>
          </w:tcPr>
          <w:p w:rsidR="004A3FE2" w:rsidRPr="00E44D3E" w:rsidRDefault="004A3FE2" w:rsidP="004A3FE2">
            <w:pPr>
              <w:ind w:firstLine="0"/>
              <w:rPr>
                <w:rFonts w:cs="Times New Roman"/>
                <w:sz w:val="24"/>
                <w:szCs w:val="24"/>
              </w:rPr>
            </w:pPr>
            <w:r w:rsidRPr="00E44D3E">
              <w:rPr>
                <w:rFonts w:cs="Times New Roman"/>
                <w:sz w:val="24"/>
                <w:szCs w:val="24"/>
              </w:rPr>
              <w:t>Зростає</w:t>
            </w:r>
          </w:p>
        </w:tc>
      </w:tr>
      <w:tr w:rsidR="004A3FE2" w:rsidRPr="00E44D3E" w:rsidTr="004A3FE2">
        <w:tc>
          <w:tcPr>
            <w:tcW w:w="562" w:type="dxa"/>
          </w:tcPr>
          <w:p w:rsidR="004A3FE2" w:rsidRPr="00E44D3E" w:rsidRDefault="004A3FE2" w:rsidP="004A3FE2">
            <w:pPr>
              <w:ind w:firstLine="0"/>
              <w:jc w:val="center"/>
              <w:rPr>
                <w:rFonts w:cs="Times New Roman"/>
                <w:sz w:val="24"/>
                <w:szCs w:val="24"/>
              </w:rPr>
            </w:pPr>
            <w:r w:rsidRPr="00E44D3E">
              <w:rPr>
                <w:rFonts w:cs="Times New Roman"/>
                <w:sz w:val="24"/>
                <w:szCs w:val="24"/>
              </w:rPr>
              <w:t>4</w:t>
            </w:r>
          </w:p>
        </w:tc>
        <w:tc>
          <w:tcPr>
            <w:tcW w:w="6072" w:type="dxa"/>
          </w:tcPr>
          <w:p w:rsidR="004A3FE2" w:rsidRPr="00E44D3E" w:rsidRDefault="004A3FE2" w:rsidP="004A3FE2">
            <w:pPr>
              <w:ind w:firstLine="0"/>
              <w:rPr>
                <w:rFonts w:cs="Times New Roman"/>
                <w:sz w:val="24"/>
                <w:szCs w:val="24"/>
              </w:rPr>
            </w:pPr>
            <w:r w:rsidRPr="00E44D3E">
              <w:rPr>
                <w:rFonts w:cs="Times New Roman"/>
                <w:sz w:val="24"/>
                <w:szCs w:val="24"/>
              </w:rPr>
              <w:t>Наявність обмежень для входу (вказати характер обме‐ жень)</w:t>
            </w:r>
          </w:p>
        </w:tc>
        <w:tc>
          <w:tcPr>
            <w:tcW w:w="2710" w:type="dxa"/>
          </w:tcPr>
          <w:p w:rsidR="004A3FE2" w:rsidRPr="00E44D3E" w:rsidRDefault="004A3FE2" w:rsidP="004A3FE2">
            <w:pPr>
              <w:ind w:firstLine="0"/>
              <w:jc w:val="left"/>
              <w:rPr>
                <w:rFonts w:cs="Times New Roman"/>
                <w:sz w:val="24"/>
                <w:szCs w:val="24"/>
              </w:rPr>
            </w:pPr>
            <w:r w:rsidRPr="00E44D3E">
              <w:rPr>
                <w:rFonts w:cs="Times New Roman"/>
                <w:sz w:val="24"/>
                <w:szCs w:val="24"/>
              </w:rPr>
              <w:t>Відсутні</w:t>
            </w:r>
          </w:p>
        </w:tc>
      </w:tr>
      <w:tr w:rsidR="004A3FE2" w:rsidRPr="00E44D3E" w:rsidTr="004A3FE2">
        <w:tc>
          <w:tcPr>
            <w:tcW w:w="562" w:type="dxa"/>
          </w:tcPr>
          <w:p w:rsidR="004A3FE2" w:rsidRPr="00E44D3E" w:rsidRDefault="004A3FE2" w:rsidP="004A3FE2">
            <w:pPr>
              <w:ind w:firstLine="0"/>
              <w:jc w:val="center"/>
              <w:rPr>
                <w:rFonts w:cs="Times New Roman"/>
                <w:sz w:val="24"/>
                <w:szCs w:val="24"/>
              </w:rPr>
            </w:pPr>
            <w:r w:rsidRPr="00E44D3E">
              <w:rPr>
                <w:rFonts w:cs="Times New Roman"/>
                <w:sz w:val="24"/>
                <w:szCs w:val="24"/>
              </w:rPr>
              <w:t>5</w:t>
            </w:r>
          </w:p>
        </w:tc>
        <w:tc>
          <w:tcPr>
            <w:tcW w:w="6072" w:type="dxa"/>
          </w:tcPr>
          <w:p w:rsidR="004A3FE2" w:rsidRPr="00E44D3E" w:rsidRDefault="004A3FE2" w:rsidP="004A3FE2">
            <w:pPr>
              <w:ind w:firstLine="0"/>
              <w:rPr>
                <w:rFonts w:cs="Times New Roman"/>
                <w:sz w:val="24"/>
                <w:szCs w:val="24"/>
              </w:rPr>
            </w:pPr>
            <w:r w:rsidRPr="00E44D3E">
              <w:rPr>
                <w:rFonts w:cs="Times New Roman"/>
                <w:sz w:val="24"/>
                <w:szCs w:val="24"/>
              </w:rPr>
              <w:t>Специфічні вимоги до стандартизації та сертифікації</w:t>
            </w:r>
          </w:p>
        </w:tc>
        <w:tc>
          <w:tcPr>
            <w:tcW w:w="2710" w:type="dxa"/>
          </w:tcPr>
          <w:p w:rsidR="004A3FE2" w:rsidRPr="00E44D3E" w:rsidRDefault="004A3FE2" w:rsidP="004A3FE2">
            <w:pPr>
              <w:ind w:firstLine="0"/>
              <w:jc w:val="left"/>
              <w:rPr>
                <w:rFonts w:cs="Times New Roman"/>
                <w:sz w:val="24"/>
                <w:szCs w:val="24"/>
              </w:rPr>
            </w:pPr>
            <w:r w:rsidRPr="00E44D3E">
              <w:rPr>
                <w:rFonts w:cs="Times New Roman"/>
                <w:sz w:val="24"/>
                <w:szCs w:val="24"/>
              </w:rPr>
              <w:t xml:space="preserve">Технічний регламент радіообладнання і телекомунікаційного кінцевого (термінального) обладнання. </w:t>
            </w:r>
          </w:p>
          <w:p w:rsidR="004A3FE2" w:rsidRPr="00E44D3E" w:rsidRDefault="004A3FE2" w:rsidP="004A3FE2">
            <w:pPr>
              <w:ind w:firstLine="0"/>
              <w:jc w:val="left"/>
              <w:rPr>
                <w:rFonts w:cs="Times New Roman"/>
                <w:sz w:val="24"/>
                <w:szCs w:val="24"/>
              </w:rPr>
            </w:pPr>
            <w:r w:rsidRPr="00E44D3E">
              <w:rPr>
                <w:rFonts w:cs="Times New Roman"/>
                <w:sz w:val="24"/>
                <w:szCs w:val="24"/>
              </w:rPr>
              <w:t>Технічний регламент електромагнітної сумісності обладнання.</w:t>
            </w:r>
          </w:p>
          <w:p w:rsidR="004A3FE2" w:rsidRPr="00E44D3E" w:rsidRDefault="004A3FE2" w:rsidP="004A3FE2">
            <w:pPr>
              <w:ind w:firstLine="0"/>
              <w:jc w:val="left"/>
              <w:rPr>
                <w:rFonts w:cs="Times New Roman"/>
                <w:sz w:val="24"/>
                <w:szCs w:val="24"/>
              </w:rPr>
            </w:pPr>
            <w:r w:rsidRPr="00E44D3E">
              <w:rPr>
                <w:rFonts w:cs="Times New Roman"/>
                <w:sz w:val="24"/>
                <w:szCs w:val="24"/>
              </w:rPr>
              <w:t>Технічний регламент низьковольтного електроустаткування.</w:t>
            </w:r>
          </w:p>
          <w:p w:rsidR="004A3FE2" w:rsidRPr="00E44D3E" w:rsidRDefault="004A3FE2" w:rsidP="004A3FE2">
            <w:pPr>
              <w:ind w:firstLine="0"/>
              <w:jc w:val="left"/>
              <w:rPr>
                <w:rFonts w:cs="Times New Roman"/>
                <w:sz w:val="24"/>
                <w:szCs w:val="24"/>
              </w:rPr>
            </w:pPr>
            <w:r w:rsidRPr="00E44D3E">
              <w:rPr>
                <w:rFonts w:cs="Times New Roman"/>
                <w:sz w:val="24"/>
                <w:szCs w:val="24"/>
              </w:rPr>
              <w:t xml:space="preserve"> ГОСТ 12.201-83</w:t>
            </w:r>
          </w:p>
        </w:tc>
      </w:tr>
      <w:tr w:rsidR="004A3FE2" w:rsidRPr="00E44D3E" w:rsidTr="004A3FE2">
        <w:tc>
          <w:tcPr>
            <w:tcW w:w="562" w:type="dxa"/>
          </w:tcPr>
          <w:p w:rsidR="004A3FE2" w:rsidRPr="00E44D3E" w:rsidRDefault="004A3FE2" w:rsidP="004A3FE2">
            <w:pPr>
              <w:ind w:firstLine="0"/>
              <w:jc w:val="center"/>
              <w:rPr>
                <w:rFonts w:cs="Times New Roman"/>
                <w:sz w:val="24"/>
                <w:szCs w:val="24"/>
              </w:rPr>
            </w:pPr>
            <w:r w:rsidRPr="00E44D3E">
              <w:rPr>
                <w:rFonts w:cs="Times New Roman"/>
                <w:sz w:val="24"/>
                <w:szCs w:val="24"/>
              </w:rPr>
              <w:t>6</w:t>
            </w:r>
          </w:p>
        </w:tc>
        <w:tc>
          <w:tcPr>
            <w:tcW w:w="6072" w:type="dxa"/>
          </w:tcPr>
          <w:p w:rsidR="004A3FE2" w:rsidRPr="00E44D3E" w:rsidRDefault="004A3FE2" w:rsidP="004A3FE2">
            <w:pPr>
              <w:ind w:firstLine="0"/>
              <w:rPr>
                <w:rFonts w:cs="Times New Roman"/>
                <w:sz w:val="24"/>
                <w:szCs w:val="24"/>
              </w:rPr>
            </w:pPr>
            <w:r w:rsidRPr="00E44D3E">
              <w:rPr>
                <w:rFonts w:cs="Times New Roman"/>
                <w:sz w:val="24"/>
                <w:szCs w:val="24"/>
              </w:rPr>
              <w:t>Середня норма рентабельності в галузі (або по ринку), %</w:t>
            </w:r>
          </w:p>
        </w:tc>
        <w:tc>
          <w:tcPr>
            <w:tcW w:w="2710" w:type="dxa"/>
          </w:tcPr>
          <w:p w:rsidR="004A3FE2" w:rsidRPr="00E44D3E" w:rsidRDefault="00E5046B" w:rsidP="004A3FE2">
            <w:pPr>
              <w:ind w:firstLine="0"/>
              <w:rPr>
                <w:rFonts w:cs="Times New Roman"/>
                <w:sz w:val="24"/>
                <w:szCs w:val="24"/>
              </w:rPr>
            </w:pPr>
            <w:r w:rsidRPr="00E44D3E">
              <w:rPr>
                <w:rFonts w:cs="Times New Roman"/>
                <w:sz w:val="24"/>
                <w:szCs w:val="24"/>
              </w:rPr>
              <w:t>30</w:t>
            </w:r>
            <w:r w:rsidR="00F03EFE" w:rsidRPr="00E44D3E">
              <w:rPr>
                <w:rFonts w:cs="Times New Roman"/>
                <w:sz w:val="24"/>
                <w:szCs w:val="24"/>
              </w:rPr>
              <w:t>0</w:t>
            </w:r>
          </w:p>
        </w:tc>
      </w:tr>
    </w:tbl>
    <w:p w:rsidR="004A3FE2" w:rsidRPr="00E44D3E" w:rsidRDefault="004A3FE2" w:rsidP="004A3FE2">
      <w:pPr>
        <w:ind w:firstLine="0"/>
        <w:rPr>
          <w:rFonts w:cs="Times New Roman"/>
        </w:rPr>
      </w:pPr>
    </w:p>
    <w:p w:rsidR="004A3FE2" w:rsidRPr="00E44D3E" w:rsidRDefault="004A3FE2" w:rsidP="004A3FE2">
      <w:pPr>
        <w:ind w:firstLine="0"/>
        <w:rPr>
          <w:rFonts w:cs="Times New Roman"/>
        </w:rPr>
      </w:pPr>
      <w:r w:rsidRPr="00E44D3E">
        <w:rPr>
          <w:rFonts w:cs="Times New Roman"/>
        </w:rPr>
        <w:tab/>
        <w:t xml:space="preserve">Аналіз </w:t>
      </w:r>
      <w:r w:rsidRPr="00E44D3E">
        <w:rPr>
          <w:rFonts w:eastAsia="Arial" w:cs="Times New Roman"/>
          <w:szCs w:val="28"/>
          <w:lang w:eastAsia="ru-RU"/>
        </w:rPr>
        <w:t>попередньої характеристики потенційного ринку стартап- проєкту показав, що динаміка ринку зростає, бар’єри входу відсутні та необхідна деяка специфічна сертифікація.</w:t>
      </w:r>
      <w:r w:rsidRPr="00E44D3E">
        <w:rPr>
          <w:rFonts w:cs="Times New Roman"/>
        </w:rPr>
        <w:t xml:space="preserve"> Загалом, за результатами аналізу можна зробити висновок про привабливість ринку для входження за попереднім оцінюванням. </w:t>
      </w:r>
    </w:p>
    <w:p w:rsidR="004A3FE2" w:rsidRPr="00E44D3E" w:rsidRDefault="004A3FE2" w:rsidP="004A3FE2">
      <w:pPr>
        <w:ind w:firstLine="0"/>
        <w:rPr>
          <w:rFonts w:cs="Times New Roman"/>
        </w:rPr>
      </w:pPr>
      <w:r w:rsidRPr="00E44D3E">
        <w:rPr>
          <w:rFonts w:cs="Times New Roman"/>
        </w:rPr>
        <w:tab/>
      </w:r>
      <w:r w:rsidR="007072D6" w:rsidRPr="00E44D3E">
        <w:rPr>
          <w:rFonts w:cs="Times New Roman"/>
        </w:rPr>
        <w:t>Проведено аналіз та визначено</w:t>
      </w:r>
      <w:r w:rsidRPr="00E44D3E">
        <w:rPr>
          <w:rFonts w:cs="Times New Roman"/>
        </w:rPr>
        <w:t xml:space="preserve"> потенційні групи клієнтів (таб</w:t>
      </w:r>
      <w:r w:rsidR="00FD74FB" w:rsidRPr="00E44D3E">
        <w:rPr>
          <w:rFonts w:cs="Times New Roman"/>
        </w:rPr>
        <w:t>лиця 7.4</w:t>
      </w:r>
      <w:r w:rsidRPr="00E44D3E">
        <w:rPr>
          <w:rFonts w:cs="Times New Roman"/>
        </w:rPr>
        <w:t>).</w:t>
      </w:r>
    </w:p>
    <w:p w:rsidR="007072D6" w:rsidRPr="00E44D3E" w:rsidRDefault="007072D6" w:rsidP="004A3FE2">
      <w:pPr>
        <w:ind w:firstLine="0"/>
        <w:rPr>
          <w:rFonts w:cs="Times New Roman"/>
        </w:rPr>
      </w:pPr>
    </w:p>
    <w:p w:rsidR="004A3FE2" w:rsidRPr="00E44D3E" w:rsidRDefault="004A3FE2" w:rsidP="004A3FE2">
      <w:pPr>
        <w:ind w:firstLine="0"/>
        <w:rPr>
          <w:rFonts w:cs="Times New Roman"/>
        </w:rPr>
      </w:pPr>
    </w:p>
    <w:p w:rsidR="004A3FE2" w:rsidRPr="00E44D3E" w:rsidRDefault="004A3FE2" w:rsidP="004A3FE2">
      <w:pPr>
        <w:ind w:firstLine="0"/>
      </w:pPr>
      <w:r w:rsidRPr="00E44D3E">
        <w:rPr>
          <w:b/>
        </w:rPr>
        <w:lastRenderedPageBreak/>
        <w:tab/>
      </w:r>
      <w:r w:rsidR="00E5046B" w:rsidRPr="00E44D3E">
        <w:t>Таблиця 7.</w:t>
      </w:r>
      <w:r w:rsidR="00FD74FB" w:rsidRPr="00E44D3E">
        <w:t>4</w:t>
      </w:r>
      <w:r w:rsidRPr="00E44D3E">
        <w:t xml:space="preserve"> — Характеристика потенційних клієнтів стартап-проєкту</w:t>
      </w:r>
    </w:p>
    <w:tbl>
      <w:tblPr>
        <w:tblStyle w:val="a9"/>
        <w:tblW w:w="0" w:type="auto"/>
        <w:tblLook w:val="04A0" w:firstRow="1" w:lastRow="0" w:firstColumn="1" w:lastColumn="0" w:noHBand="0" w:noVBand="1"/>
      </w:tblPr>
      <w:tblGrid>
        <w:gridCol w:w="556"/>
        <w:gridCol w:w="2426"/>
        <w:gridCol w:w="2246"/>
        <w:gridCol w:w="2258"/>
        <w:gridCol w:w="1858"/>
      </w:tblGrid>
      <w:tr w:rsidR="004A3FE2" w:rsidRPr="00E44D3E" w:rsidTr="004A3FE2">
        <w:tc>
          <w:tcPr>
            <w:tcW w:w="562"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rPr>
            </w:pPr>
            <w:r w:rsidRPr="00E44D3E">
              <w:rPr>
                <w:sz w:val="24"/>
                <w:szCs w:val="24"/>
              </w:rPr>
              <w:t>п/п</w:t>
            </w:r>
          </w:p>
        </w:tc>
        <w:tc>
          <w:tcPr>
            <w:tcW w:w="1843" w:type="dxa"/>
          </w:tcPr>
          <w:p w:rsidR="004A3FE2" w:rsidRPr="00E44D3E" w:rsidRDefault="004A3FE2" w:rsidP="004A3FE2">
            <w:pPr>
              <w:ind w:firstLine="0"/>
              <w:jc w:val="left"/>
              <w:rPr>
                <w:sz w:val="24"/>
              </w:rPr>
            </w:pPr>
            <w:r w:rsidRPr="00E44D3E">
              <w:rPr>
                <w:sz w:val="24"/>
              </w:rPr>
              <w:t>Потреба, що формує ринок</w:t>
            </w:r>
          </w:p>
        </w:tc>
        <w:tc>
          <w:tcPr>
            <w:tcW w:w="2552" w:type="dxa"/>
          </w:tcPr>
          <w:p w:rsidR="004A3FE2" w:rsidRPr="00E44D3E" w:rsidRDefault="004A3FE2" w:rsidP="004A3FE2">
            <w:pPr>
              <w:ind w:firstLine="0"/>
              <w:jc w:val="left"/>
              <w:rPr>
                <w:sz w:val="24"/>
              </w:rPr>
            </w:pPr>
            <w:r w:rsidRPr="00E44D3E">
              <w:rPr>
                <w:sz w:val="24"/>
              </w:rPr>
              <w:t>Цільова аудиторія (цільові сегменти ринку)</w:t>
            </w:r>
          </w:p>
        </w:tc>
        <w:tc>
          <w:tcPr>
            <w:tcW w:w="2518" w:type="dxa"/>
          </w:tcPr>
          <w:p w:rsidR="004A3FE2" w:rsidRPr="00E44D3E" w:rsidRDefault="004A3FE2" w:rsidP="004A3FE2">
            <w:pPr>
              <w:ind w:firstLine="0"/>
              <w:jc w:val="left"/>
              <w:rPr>
                <w:sz w:val="24"/>
              </w:rPr>
            </w:pPr>
            <w:r w:rsidRPr="00E44D3E">
              <w:rPr>
                <w:sz w:val="24"/>
              </w:rPr>
              <w:t>Відмінності у поведінці різних потенційних цільових груп клієнтів</w:t>
            </w:r>
          </w:p>
        </w:tc>
        <w:tc>
          <w:tcPr>
            <w:tcW w:w="1869" w:type="dxa"/>
          </w:tcPr>
          <w:p w:rsidR="004A3FE2" w:rsidRPr="00E44D3E" w:rsidRDefault="004A3FE2" w:rsidP="004A3FE2">
            <w:pPr>
              <w:ind w:firstLine="0"/>
              <w:jc w:val="left"/>
              <w:rPr>
                <w:sz w:val="24"/>
              </w:rPr>
            </w:pPr>
            <w:r w:rsidRPr="00E44D3E">
              <w:rPr>
                <w:sz w:val="24"/>
              </w:rPr>
              <w:t>Вимоги споживачів до товару</w:t>
            </w:r>
          </w:p>
        </w:tc>
      </w:tr>
      <w:tr w:rsidR="004A3FE2" w:rsidRPr="00E44D3E" w:rsidTr="004A3FE2">
        <w:tc>
          <w:tcPr>
            <w:tcW w:w="562" w:type="dxa"/>
          </w:tcPr>
          <w:p w:rsidR="004A3FE2" w:rsidRPr="00E44D3E" w:rsidRDefault="004A3FE2" w:rsidP="004A3FE2">
            <w:pPr>
              <w:ind w:firstLine="0"/>
              <w:jc w:val="center"/>
              <w:rPr>
                <w:sz w:val="24"/>
              </w:rPr>
            </w:pPr>
            <w:r w:rsidRPr="00E44D3E">
              <w:rPr>
                <w:sz w:val="24"/>
              </w:rPr>
              <w:t>1</w:t>
            </w:r>
          </w:p>
        </w:tc>
        <w:tc>
          <w:tcPr>
            <w:tcW w:w="1843" w:type="dxa"/>
          </w:tcPr>
          <w:p w:rsidR="004A3FE2" w:rsidRPr="00E44D3E" w:rsidRDefault="004A3FE2" w:rsidP="004A3FE2">
            <w:pPr>
              <w:ind w:firstLine="0"/>
              <w:jc w:val="left"/>
              <w:rPr>
                <w:sz w:val="24"/>
              </w:rPr>
            </w:pPr>
            <w:r w:rsidRPr="00E44D3E">
              <w:rPr>
                <w:sz w:val="24"/>
              </w:rPr>
              <w:t xml:space="preserve">Використання електрогітари без утворення шуму для оточуючих </w:t>
            </w:r>
          </w:p>
        </w:tc>
        <w:tc>
          <w:tcPr>
            <w:tcW w:w="2552" w:type="dxa"/>
          </w:tcPr>
          <w:p w:rsidR="004A3FE2" w:rsidRPr="00E44D3E" w:rsidRDefault="00F03EFE" w:rsidP="004A3FE2">
            <w:pPr>
              <w:ind w:firstLine="0"/>
              <w:jc w:val="left"/>
              <w:rPr>
                <w:sz w:val="24"/>
              </w:rPr>
            </w:pPr>
            <w:r w:rsidRPr="00E44D3E">
              <w:rPr>
                <w:sz w:val="24"/>
              </w:rPr>
              <w:t>Музиканти</w:t>
            </w:r>
          </w:p>
          <w:p w:rsidR="004A3FE2" w:rsidRPr="00E44D3E" w:rsidRDefault="004A3FE2" w:rsidP="004A3FE2">
            <w:pPr>
              <w:ind w:firstLine="0"/>
              <w:jc w:val="left"/>
              <w:rPr>
                <w:sz w:val="24"/>
              </w:rPr>
            </w:pPr>
          </w:p>
        </w:tc>
        <w:tc>
          <w:tcPr>
            <w:tcW w:w="2518" w:type="dxa"/>
          </w:tcPr>
          <w:p w:rsidR="00F03EFE" w:rsidRPr="00E44D3E" w:rsidRDefault="00F03EFE" w:rsidP="00F03EFE">
            <w:pPr>
              <w:ind w:firstLine="0"/>
              <w:jc w:val="center"/>
              <w:rPr>
                <w:sz w:val="24"/>
              </w:rPr>
            </w:pPr>
          </w:p>
          <w:p w:rsidR="004A3FE2" w:rsidRPr="00E44D3E" w:rsidRDefault="00F03EFE" w:rsidP="00F03EFE">
            <w:pPr>
              <w:ind w:firstLine="0"/>
              <w:jc w:val="center"/>
              <w:rPr>
                <w:sz w:val="24"/>
              </w:rPr>
            </w:pPr>
            <w:r w:rsidRPr="00E44D3E">
              <w:rPr>
                <w:sz w:val="24"/>
              </w:rPr>
              <w:t>-</w:t>
            </w:r>
          </w:p>
        </w:tc>
        <w:tc>
          <w:tcPr>
            <w:tcW w:w="1869" w:type="dxa"/>
          </w:tcPr>
          <w:p w:rsidR="004A3FE2" w:rsidRPr="00E44D3E" w:rsidRDefault="004A3FE2" w:rsidP="004A3FE2">
            <w:pPr>
              <w:ind w:firstLine="0"/>
              <w:jc w:val="left"/>
              <w:rPr>
                <w:sz w:val="24"/>
              </w:rPr>
            </w:pPr>
            <w:r w:rsidRPr="00E44D3E">
              <w:rPr>
                <w:sz w:val="24"/>
              </w:rPr>
              <w:t>Відсутність гучних звуків для оточуючих</w:t>
            </w:r>
          </w:p>
        </w:tc>
      </w:tr>
      <w:tr w:rsidR="004A3FE2" w:rsidRPr="00E44D3E" w:rsidTr="004A3FE2">
        <w:tc>
          <w:tcPr>
            <w:tcW w:w="562" w:type="dxa"/>
          </w:tcPr>
          <w:p w:rsidR="004A3FE2" w:rsidRPr="00E44D3E" w:rsidRDefault="004A3FE2" w:rsidP="004A3FE2">
            <w:pPr>
              <w:ind w:firstLine="0"/>
              <w:jc w:val="center"/>
              <w:rPr>
                <w:sz w:val="24"/>
              </w:rPr>
            </w:pPr>
            <w:r w:rsidRPr="00E44D3E">
              <w:rPr>
                <w:sz w:val="24"/>
              </w:rPr>
              <w:t>2</w:t>
            </w:r>
          </w:p>
        </w:tc>
        <w:tc>
          <w:tcPr>
            <w:tcW w:w="1843" w:type="dxa"/>
          </w:tcPr>
          <w:p w:rsidR="004A3FE2" w:rsidRPr="00E44D3E" w:rsidRDefault="004A3FE2" w:rsidP="004A3FE2">
            <w:pPr>
              <w:ind w:firstLine="0"/>
              <w:jc w:val="left"/>
              <w:rPr>
                <w:sz w:val="24"/>
              </w:rPr>
            </w:pPr>
            <w:r w:rsidRPr="00E44D3E">
              <w:rPr>
                <w:sz w:val="24"/>
              </w:rPr>
              <w:t>Зручніше вик</w:t>
            </w:r>
            <w:r w:rsidR="00F03EFE" w:rsidRPr="00E44D3E">
              <w:rPr>
                <w:sz w:val="24"/>
              </w:rPr>
              <w:t>ористання у порівнянні з громізд</w:t>
            </w:r>
            <w:r w:rsidRPr="00E44D3E">
              <w:rPr>
                <w:sz w:val="24"/>
              </w:rPr>
              <w:t>кими комбопідсилювачами</w:t>
            </w:r>
          </w:p>
        </w:tc>
        <w:tc>
          <w:tcPr>
            <w:tcW w:w="2552" w:type="dxa"/>
          </w:tcPr>
          <w:p w:rsidR="004A3FE2" w:rsidRPr="00E44D3E" w:rsidRDefault="004A3FE2" w:rsidP="004A3FE2">
            <w:pPr>
              <w:ind w:firstLine="0"/>
              <w:jc w:val="left"/>
              <w:rPr>
                <w:sz w:val="24"/>
              </w:rPr>
            </w:pPr>
            <w:r w:rsidRPr="00E44D3E">
              <w:rPr>
                <w:sz w:val="24"/>
              </w:rPr>
              <w:t>Музиканти</w:t>
            </w:r>
          </w:p>
        </w:tc>
        <w:tc>
          <w:tcPr>
            <w:tcW w:w="2518" w:type="dxa"/>
          </w:tcPr>
          <w:p w:rsidR="004A3FE2" w:rsidRPr="00E44D3E" w:rsidRDefault="004A3FE2" w:rsidP="004A3FE2">
            <w:pPr>
              <w:ind w:firstLine="0"/>
              <w:jc w:val="center"/>
              <w:rPr>
                <w:sz w:val="24"/>
              </w:rPr>
            </w:pPr>
          </w:p>
          <w:p w:rsidR="004A3FE2" w:rsidRPr="00E44D3E" w:rsidRDefault="004A3FE2" w:rsidP="004A3FE2">
            <w:pPr>
              <w:ind w:firstLine="0"/>
              <w:jc w:val="center"/>
              <w:rPr>
                <w:sz w:val="24"/>
              </w:rPr>
            </w:pPr>
          </w:p>
          <w:p w:rsidR="004A3FE2" w:rsidRPr="00E44D3E" w:rsidRDefault="00F03EFE" w:rsidP="004A3FE2">
            <w:pPr>
              <w:ind w:firstLine="0"/>
              <w:jc w:val="center"/>
              <w:rPr>
                <w:sz w:val="24"/>
              </w:rPr>
            </w:pPr>
            <w:r w:rsidRPr="00E44D3E">
              <w:rPr>
                <w:sz w:val="24"/>
              </w:rPr>
              <w:t>-</w:t>
            </w:r>
          </w:p>
        </w:tc>
        <w:tc>
          <w:tcPr>
            <w:tcW w:w="1869" w:type="dxa"/>
          </w:tcPr>
          <w:p w:rsidR="004A3FE2" w:rsidRPr="00E44D3E" w:rsidRDefault="004A3FE2" w:rsidP="004A3FE2">
            <w:pPr>
              <w:ind w:firstLine="0"/>
              <w:jc w:val="left"/>
              <w:rPr>
                <w:sz w:val="24"/>
              </w:rPr>
            </w:pPr>
            <w:r w:rsidRPr="00E44D3E">
              <w:rPr>
                <w:sz w:val="24"/>
              </w:rPr>
              <w:t>Зручність використання, ергономічність,</w:t>
            </w:r>
          </w:p>
          <w:p w:rsidR="004A3FE2" w:rsidRPr="00E44D3E" w:rsidRDefault="004A3FE2" w:rsidP="004A3FE2">
            <w:pPr>
              <w:ind w:firstLine="0"/>
              <w:jc w:val="left"/>
              <w:rPr>
                <w:sz w:val="24"/>
              </w:rPr>
            </w:pPr>
            <w:r w:rsidRPr="00E44D3E">
              <w:rPr>
                <w:sz w:val="24"/>
              </w:rPr>
              <w:t>портативність</w:t>
            </w:r>
          </w:p>
        </w:tc>
      </w:tr>
      <w:tr w:rsidR="004A3FE2" w:rsidRPr="00E44D3E" w:rsidTr="004A3FE2">
        <w:tc>
          <w:tcPr>
            <w:tcW w:w="562" w:type="dxa"/>
          </w:tcPr>
          <w:p w:rsidR="004A3FE2" w:rsidRPr="00E44D3E" w:rsidRDefault="004A3FE2" w:rsidP="004A3FE2">
            <w:pPr>
              <w:ind w:firstLine="0"/>
              <w:jc w:val="center"/>
              <w:rPr>
                <w:sz w:val="24"/>
              </w:rPr>
            </w:pPr>
            <w:r w:rsidRPr="00E44D3E">
              <w:rPr>
                <w:sz w:val="24"/>
              </w:rPr>
              <w:t>3</w:t>
            </w:r>
          </w:p>
        </w:tc>
        <w:tc>
          <w:tcPr>
            <w:tcW w:w="1843" w:type="dxa"/>
          </w:tcPr>
          <w:p w:rsidR="004A3FE2" w:rsidRPr="00E44D3E" w:rsidRDefault="004A3FE2" w:rsidP="004A3FE2">
            <w:pPr>
              <w:ind w:firstLine="0"/>
              <w:jc w:val="left"/>
              <w:rPr>
                <w:sz w:val="24"/>
              </w:rPr>
            </w:pPr>
            <w:r w:rsidRPr="00E44D3E">
              <w:rPr>
                <w:sz w:val="24"/>
              </w:rPr>
              <w:t>Висока якість звуку</w:t>
            </w:r>
          </w:p>
        </w:tc>
        <w:tc>
          <w:tcPr>
            <w:tcW w:w="2552" w:type="dxa"/>
          </w:tcPr>
          <w:p w:rsidR="004A3FE2" w:rsidRPr="00E44D3E" w:rsidRDefault="00F03EFE" w:rsidP="004A3FE2">
            <w:pPr>
              <w:ind w:firstLine="0"/>
              <w:jc w:val="left"/>
              <w:rPr>
                <w:sz w:val="24"/>
              </w:rPr>
            </w:pPr>
            <w:r w:rsidRPr="00E44D3E">
              <w:rPr>
                <w:sz w:val="24"/>
              </w:rPr>
              <w:t>Музиканти</w:t>
            </w:r>
          </w:p>
          <w:p w:rsidR="00F03EFE" w:rsidRPr="00E44D3E" w:rsidRDefault="00F03EFE" w:rsidP="004A3FE2">
            <w:pPr>
              <w:ind w:firstLine="0"/>
              <w:jc w:val="left"/>
              <w:rPr>
                <w:sz w:val="24"/>
              </w:rPr>
            </w:pPr>
          </w:p>
          <w:p w:rsidR="004A3FE2" w:rsidRPr="00E44D3E" w:rsidRDefault="004A3FE2" w:rsidP="004A3FE2">
            <w:pPr>
              <w:ind w:firstLine="0"/>
              <w:jc w:val="left"/>
              <w:rPr>
                <w:sz w:val="24"/>
              </w:rPr>
            </w:pPr>
          </w:p>
        </w:tc>
        <w:tc>
          <w:tcPr>
            <w:tcW w:w="2518" w:type="dxa"/>
          </w:tcPr>
          <w:p w:rsidR="00F03EFE" w:rsidRPr="00E44D3E" w:rsidRDefault="00F03EFE" w:rsidP="00F03EFE">
            <w:pPr>
              <w:ind w:firstLine="0"/>
              <w:jc w:val="center"/>
              <w:rPr>
                <w:sz w:val="24"/>
              </w:rPr>
            </w:pPr>
          </w:p>
          <w:p w:rsidR="00F03EFE" w:rsidRPr="00E44D3E" w:rsidRDefault="00F03EFE" w:rsidP="00F03EFE">
            <w:pPr>
              <w:ind w:firstLine="0"/>
              <w:jc w:val="center"/>
              <w:rPr>
                <w:sz w:val="24"/>
              </w:rPr>
            </w:pPr>
          </w:p>
          <w:p w:rsidR="004A3FE2" w:rsidRPr="00E44D3E" w:rsidRDefault="00F03EFE" w:rsidP="00F03EFE">
            <w:pPr>
              <w:ind w:firstLine="0"/>
              <w:jc w:val="center"/>
              <w:rPr>
                <w:sz w:val="24"/>
              </w:rPr>
            </w:pPr>
            <w:r w:rsidRPr="00E44D3E">
              <w:rPr>
                <w:sz w:val="24"/>
              </w:rPr>
              <w:t>-</w:t>
            </w:r>
          </w:p>
          <w:p w:rsidR="00F03EFE" w:rsidRPr="00E44D3E" w:rsidRDefault="00F03EFE" w:rsidP="00F03EFE">
            <w:pPr>
              <w:ind w:firstLine="0"/>
              <w:jc w:val="center"/>
              <w:rPr>
                <w:sz w:val="24"/>
              </w:rPr>
            </w:pPr>
          </w:p>
          <w:p w:rsidR="004A3FE2" w:rsidRPr="00E44D3E" w:rsidRDefault="004A3FE2" w:rsidP="004A3FE2">
            <w:pPr>
              <w:ind w:firstLine="0"/>
              <w:jc w:val="left"/>
              <w:rPr>
                <w:sz w:val="24"/>
              </w:rPr>
            </w:pPr>
          </w:p>
        </w:tc>
        <w:tc>
          <w:tcPr>
            <w:tcW w:w="1869" w:type="dxa"/>
          </w:tcPr>
          <w:p w:rsidR="004A3FE2" w:rsidRPr="00E44D3E" w:rsidRDefault="004A3FE2" w:rsidP="004A3FE2">
            <w:pPr>
              <w:ind w:firstLine="0"/>
              <w:jc w:val="left"/>
              <w:rPr>
                <w:sz w:val="24"/>
              </w:rPr>
            </w:pPr>
            <w:r w:rsidRPr="00E44D3E">
              <w:rPr>
                <w:sz w:val="24"/>
              </w:rPr>
              <w:t xml:space="preserve">Чистота звучання з мінімальними спотвореннями </w:t>
            </w:r>
          </w:p>
        </w:tc>
      </w:tr>
    </w:tbl>
    <w:p w:rsidR="004A3FE2" w:rsidRPr="00E44D3E" w:rsidRDefault="004A3FE2" w:rsidP="004A3FE2">
      <w:pPr>
        <w:ind w:firstLine="0"/>
      </w:pPr>
    </w:p>
    <w:p w:rsidR="004A3FE2" w:rsidRPr="00E44D3E" w:rsidRDefault="007072D6" w:rsidP="004A3FE2">
      <w:pPr>
        <w:ind w:firstLine="0"/>
      </w:pPr>
      <w:r w:rsidRPr="00E44D3E">
        <w:tab/>
        <w:t>Проведен</w:t>
      </w:r>
      <w:r w:rsidR="004A3FE2" w:rsidRPr="00E44D3E">
        <w:t xml:space="preserve">о аналіз ринкового середовища та </w:t>
      </w:r>
      <w:r w:rsidRPr="00E44D3E">
        <w:t>визначен</w:t>
      </w:r>
      <w:r w:rsidR="004A3FE2" w:rsidRPr="00E44D3E">
        <w:t xml:space="preserve">о фактори загроз та можливостей, які є вагомими для конкретного стартап-проєкту. </w:t>
      </w:r>
      <w:r w:rsidR="004A3FE2" w:rsidRPr="00E44D3E">
        <w:rPr>
          <w:rFonts w:eastAsia="Calibri" w:cs="Times New Roman"/>
          <w:szCs w:val="28"/>
        </w:rPr>
        <w:t xml:space="preserve">Наступні фактори ринкового середовища впливають на діяльність підприємства: політико-правові, економічні, науково-технічні, соціально-культурні, демографічні та природні. </w:t>
      </w:r>
      <w:r w:rsidR="00E5046B" w:rsidRPr="00E44D3E">
        <w:t xml:space="preserve"> </w:t>
      </w:r>
    </w:p>
    <w:p w:rsidR="004A3FE2" w:rsidRPr="00E44D3E" w:rsidRDefault="004A3FE2" w:rsidP="00E5046B">
      <w:pPr>
        <w:ind w:firstLine="708"/>
      </w:pPr>
      <w:r w:rsidRPr="00E44D3E">
        <w:rPr>
          <w:rFonts w:cs="Times New Roman"/>
          <w:szCs w:val="28"/>
        </w:rPr>
        <w:t>Фактори розташовані за впливовістю</w:t>
      </w:r>
      <w:r w:rsidR="00FD74FB" w:rsidRPr="00E44D3E">
        <w:t xml:space="preserve"> в таблицях 7.5 та 7.6</w:t>
      </w:r>
      <w:r w:rsidRPr="00E44D3E">
        <w:t>.</w:t>
      </w:r>
    </w:p>
    <w:p w:rsidR="004A3FE2" w:rsidRPr="00E44D3E" w:rsidRDefault="004A3FE2" w:rsidP="004A3FE2">
      <w:pPr>
        <w:ind w:firstLine="0"/>
      </w:pPr>
    </w:p>
    <w:p w:rsidR="00E5046B" w:rsidRPr="00E44D3E" w:rsidRDefault="00E5046B" w:rsidP="004A3FE2">
      <w:pPr>
        <w:ind w:firstLine="0"/>
      </w:pPr>
    </w:p>
    <w:p w:rsidR="00E5046B" w:rsidRPr="00E44D3E" w:rsidRDefault="00E5046B" w:rsidP="004A3FE2">
      <w:pPr>
        <w:ind w:firstLine="0"/>
      </w:pPr>
    </w:p>
    <w:p w:rsidR="00E5046B" w:rsidRPr="00E44D3E" w:rsidRDefault="00E5046B" w:rsidP="004A3FE2">
      <w:pPr>
        <w:ind w:firstLine="0"/>
      </w:pPr>
    </w:p>
    <w:p w:rsidR="00E5046B" w:rsidRPr="00E44D3E" w:rsidRDefault="00E5046B" w:rsidP="004A3FE2">
      <w:pPr>
        <w:ind w:firstLine="0"/>
      </w:pPr>
    </w:p>
    <w:p w:rsidR="004A3FE2" w:rsidRPr="00E44D3E" w:rsidRDefault="00E5046B" w:rsidP="004A3FE2">
      <w:pPr>
        <w:ind w:firstLine="0"/>
      </w:pPr>
      <w:r w:rsidRPr="00E44D3E">
        <w:lastRenderedPageBreak/>
        <w:tab/>
        <w:t>Таблиця 7.</w:t>
      </w:r>
      <w:r w:rsidR="00FD74FB" w:rsidRPr="00E44D3E">
        <w:t>5</w:t>
      </w:r>
      <w:r w:rsidR="004A3FE2" w:rsidRPr="00E44D3E">
        <w:t xml:space="preserve"> – Фактори загроз</w:t>
      </w:r>
    </w:p>
    <w:tbl>
      <w:tblPr>
        <w:tblStyle w:val="a9"/>
        <w:tblW w:w="0" w:type="auto"/>
        <w:tblLook w:val="04A0" w:firstRow="1" w:lastRow="0" w:firstColumn="1" w:lastColumn="0" w:noHBand="0" w:noVBand="1"/>
      </w:tblPr>
      <w:tblGrid>
        <w:gridCol w:w="700"/>
        <w:gridCol w:w="2348"/>
        <w:gridCol w:w="2680"/>
        <w:gridCol w:w="3616"/>
      </w:tblGrid>
      <w:tr w:rsidR="004A3FE2" w:rsidRPr="00E44D3E" w:rsidTr="004A3FE2">
        <w:tc>
          <w:tcPr>
            <w:tcW w:w="700"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rPr>
            </w:pPr>
            <w:r w:rsidRPr="00E44D3E">
              <w:rPr>
                <w:sz w:val="24"/>
                <w:szCs w:val="24"/>
              </w:rPr>
              <w:t>п/п</w:t>
            </w:r>
          </w:p>
        </w:tc>
        <w:tc>
          <w:tcPr>
            <w:tcW w:w="2348" w:type="dxa"/>
          </w:tcPr>
          <w:p w:rsidR="004A3FE2" w:rsidRPr="00E44D3E" w:rsidRDefault="004A3FE2" w:rsidP="004A3FE2">
            <w:pPr>
              <w:ind w:firstLine="0"/>
              <w:jc w:val="left"/>
              <w:rPr>
                <w:sz w:val="24"/>
              </w:rPr>
            </w:pPr>
            <w:r w:rsidRPr="00E44D3E">
              <w:rPr>
                <w:sz w:val="24"/>
              </w:rPr>
              <w:t>Фактор</w:t>
            </w:r>
          </w:p>
        </w:tc>
        <w:tc>
          <w:tcPr>
            <w:tcW w:w="2680" w:type="dxa"/>
          </w:tcPr>
          <w:p w:rsidR="004A3FE2" w:rsidRPr="00E44D3E" w:rsidRDefault="004A3FE2" w:rsidP="004A3FE2">
            <w:pPr>
              <w:ind w:firstLine="0"/>
              <w:jc w:val="left"/>
              <w:rPr>
                <w:sz w:val="24"/>
              </w:rPr>
            </w:pPr>
            <w:r w:rsidRPr="00E44D3E">
              <w:rPr>
                <w:sz w:val="24"/>
              </w:rPr>
              <w:t>Зміст загрози</w:t>
            </w:r>
          </w:p>
        </w:tc>
        <w:tc>
          <w:tcPr>
            <w:tcW w:w="3616" w:type="dxa"/>
          </w:tcPr>
          <w:p w:rsidR="004A3FE2" w:rsidRPr="00E44D3E" w:rsidRDefault="004A3FE2" w:rsidP="004A3FE2">
            <w:pPr>
              <w:ind w:firstLine="0"/>
              <w:jc w:val="left"/>
              <w:rPr>
                <w:sz w:val="24"/>
              </w:rPr>
            </w:pPr>
            <w:r w:rsidRPr="00E44D3E">
              <w:rPr>
                <w:sz w:val="24"/>
              </w:rPr>
              <w:t>Можлива реакція компанії</w:t>
            </w:r>
          </w:p>
        </w:tc>
      </w:tr>
      <w:tr w:rsidR="004A3FE2" w:rsidRPr="00E44D3E" w:rsidTr="004A3FE2">
        <w:tc>
          <w:tcPr>
            <w:tcW w:w="700" w:type="dxa"/>
          </w:tcPr>
          <w:p w:rsidR="004A3FE2" w:rsidRPr="00E44D3E" w:rsidRDefault="004A3FE2" w:rsidP="004A3FE2">
            <w:pPr>
              <w:ind w:firstLine="0"/>
              <w:jc w:val="center"/>
              <w:rPr>
                <w:sz w:val="24"/>
              </w:rPr>
            </w:pPr>
            <w:r w:rsidRPr="00E44D3E">
              <w:rPr>
                <w:sz w:val="24"/>
              </w:rPr>
              <w:t>1</w:t>
            </w:r>
          </w:p>
        </w:tc>
        <w:tc>
          <w:tcPr>
            <w:tcW w:w="2348" w:type="dxa"/>
          </w:tcPr>
          <w:p w:rsidR="004A3FE2" w:rsidRPr="00E44D3E" w:rsidRDefault="004A3FE2" w:rsidP="004A3FE2">
            <w:pPr>
              <w:widowControl w:val="0"/>
              <w:autoSpaceDE w:val="0"/>
              <w:autoSpaceDN w:val="0"/>
              <w:spacing w:line="276" w:lineRule="auto"/>
              <w:ind w:right="113" w:firstLine="0"/>
              <w:jc w:val="left"/>
              <w:rPr>
                <w:sz w:val="24"/>
              </w:rPr>
            </w:pPr>
            <w:r w:rsidRPr="00E44D3E">
              <w:rPr>
                <w:rFonts w:eastAsia="Times New Roman" w:cs="Times New Roman"/>
                <w:sz w:val="24"/>
              </w:rPr>
              <w:t>Стан економіки країни, зменшення платоспроможності населення</w:t>
            </w:r>
          </w:p>
        </w:tc>
        <w:tc>
          <w:tcPr>
            <w:tcW w:w="2680" w:type="dxa"/>
          </w:tcPr>
          <w:p w:rsidR="004A3FE2" w:rsidRPr="00E44D3E" w:rsidRDefault="004A3FE2" w:rsidP="004A3FE2">
            <w:pPr>
              <w:ind w:firstLine="0"/>
              <w:jc w:val="left"/>
              <w:rPr>
                <w:sz w:val="24"/>
              </w:rPr>
            </w:pPr>
            <w:r w:rsidRPr="00E44D3E">
              <w:rPr>
                <w:sz w:val="24"/>
              </w:rPr>
              <w:t>Підсилювач для головних телефонів не є товаром першої необхідності. При нестабільній економічній ситуації та постійному зростанню курсу, попит може зменшуватись.</w:t>
            </w:r>
          </w:p>
        </w:tc>
        <w:tc>
          <w:tcPr>
            <w:tcW w:w="3616" w:type="dxa"/>
          </w:tcPr>
          <w:p w:rsidR="004A3FE2" w:rsidRPr="00E44D3E" w:rsidRDefault="004A3FE2" w:rsidP="004A3FE2">
            <w:pPr>
              <w:ind w:firstLine="0"/>
              <w:jc w:val="left"/>
              <w:rPr>
                <w:sz w:val="24"/>
              </w:rPr>
            </w:pPr>
            <w:r w:rsidRPr="00E44D3E">
              <w:rPr>
                <w:sz w:val="24"/>
              </w:rPr>
              <w:t>Зниження витрат.</w:t>
            </w:r>
          </w:p>
        </w:tc>
      </w:tr>
      <w:tr w:rsidR="004A3FE2" w:rsidRPr="00E44D3E" w:rsidTr="004A3FE2">
        <w:tc>
          <w:tcPr>
            <w:tcW w:w="700" w:type="dxa"/>
          </w:tcPr>
          <w:p w:rsidR="004A3FE2" w:rsidRPr="00E44D3E" w:rsidRDefault="004A3FE2" w:rsidP="004A3FE2">
            <w:pPr>
              <w:ind w:firstLine="0"/>
              <w:jc w:val="center"/>
              <w:rPr>
                <w:sz w:val="24"/>
              </w:rPr>
            </w:pPr>
            <w:r w:rsidRPr="00E44D3E">
              <w:rPr>
                <w:sz w:val="24"/>
              </w:rPr>
              <w:t>2</w:t>
            </w:r>
          </w:p>
        </w:tc>
        <w:tc>
          <w:tcPr>
            <w:tcW w:w="2348" w:type="dxa"/>
          </w:tcPr>
          <w:p w:rsidR="004A3FE2" w:rsidRPr="00E44D3E" w:rsidRDefault="004A3FE2" w:rsidP="004A3FE2">
            <w:pPr>
              <w:ind w:firstLine="0"/>
              <w:jc w:val="left"/>
              <w:rPr>
                <w:sz w:val="24"/>
              </w:rPr>
            </w:pPr>
            <w:r w:rsidRPr="00E44D3E">
              <w:rPr>
                <w:sz w:val="24"/>
              </w:rPr>
              <w:t>Недосконалий механізм фінансового забезпечення інноваційної діяльності</w:t>
            </w:r>
          </w:p>
        </w:tc>
        <w:tc>
          <w:tcPr>
            <w:tcW w:w="2680" w:type="dxa"/>
          </w:tcPr>
          <w:p w:rsidR="004A3FE2" w:rsidRPr="00E44D3E" w:rsidRDefault="004A3FE2" w:rsidP="004A3FE2">
            <w:pPr>
              <w:ind w:firstLine="0"/>
              <w:jc w:val="left"/>
              <w:rPr>
                <w:sz w:val="24"/>
              </w:rPr>
            </w:pPr>
            <w:r w:rsidRPr="00E44D3E">
              <w:rPr>
                <w:sz w:val="24"/>
              </w:rPr>
              <w:t>Інвестиційно-інноваційний сектор України характеризується зниженням активності, дефіцитом фінансових ресурсів, падінням платоспроможного попиту на науково-технічну продукцію.</w:t>
            </w:r>
          </w:p>
        </w:tc>
        <w:tc>
          <w:tcPr>
            <w:tcW w:w="3616" w:type="dxa"/>
          </w:tcPr>
          <w:p w:rsidR="004A3FE2" w:rsidRPr="00E44D3E" w:rsidRDefault="004A3FE2" w:rsidP="004A3FE2">
            <w:pPr>
              <w:ind w:firstLine="0"/>
              <w:jc w:val="left"/>
              <w:rPr>
                <w:sz w:val="24"/>
              </w:rPr>
            </w:pPr>
            <w:r w:rsidRPr="00E44D3E">
              <w:rPr>
                <w:sz w:val="24"/>
              </w:rPr>
              <w:t>Зниження витрат, пошук шляхів залучення інвестицій.</w:t>
            </w:r>
          </w:p>
        </w:tc>
      </w:tr>
      <w:tr w:rsidR="004A3FE2" w:rsidRPr="00E44D3E" w:rsidTr="004A3FE2">
        <w:tc>
          <w:tcPr>
            <w:tcW w:w="700" w:type="dxa"/>
          </w:tcPr>
          <w:p w:rsidR="004A3FE2" w:rsidRPr="00E44D3E" w:rsidRDefault="004A3FE2" w:rsidP="004A3FE2">
            <w:pPr>
              <w:ind w:firstLine="0"/>
              <w:jc w:val="center"/>
              <w:rPr>
                <w:sz w:val="24"/>
              </w:rPr>
            </w:pPr>
            <w:r w:rsidRPr="00E44D3E">
              <w:rPr>
                <w:sz w:val="24"/>
              </w:rPr>
              <w:t>3</w:t>
            </w:r>
          </w:p>
        </w:tc>
        <w:tc>
          <w:tcPr>
            <w:tcW w:w="2348" w:type="dxa"/>
          </w:tcPr>
          <w:p w:rsidR="004A3FE2" w:rsidRPr="00E44D3E" w:rsidRDefault="004A3FE2" w:rsidP="004A3FE2">
            <w:pPr>
              <w:ind w:firstLine="0"/>
              <w:jc w:val="left"/>
              <w:rPr>
                <w:sz w:val="24"/>
              </w:rPr>
            </w:pPr>
            <w:r w:rsidRPr="00E44D3E">
              <w:rPr>
                <w:sz w:val="24"/>
              </w:rPr>
              <w:t>Консерватизм музикантів щодо використання комбопідсилювачів</w:t>
            </w:r>
          </w:p>
        </w:tc>
        <w:tc>
          <w:tcPr>
            <w:tcW w:w="2680" w:type="dxa"/>
          </w:tcPr>
          <w:p w:rsidR="004A3FE2" w:rsidRPr="00E44D3E" w:rsidRDefault="004A3FE2" w:rsidP="004A3FE2">
            <w:pPr>
              <w:ind w:firstLine="0"/>
              <w:jc w:val="left"/>
              <w:rPr>
                <w:sz w:val="24"/>
              </w:rPr>
            </w:pPr>
            <w:r w:rsidRPr="00E44D3E">
              <w:rPr>
                <w:sz w:val="24"/>
              </w:rPr>
              <w:t>Зменшення кількості</w:t>
            </w:r>
            <w:r w:rsidRPr="00E44D3E">
              <w:rPr>
                <w:spacing w:val="1"/>
                <w:sz w:val="24"/>
              </w:rPr>
              <w:t xml:space="preserve"> </w:t>
            </w:r>
            <w:r w:rsidRPr="00E44D3E">
              <w:rPr>
                <w:sz w:val="24"/>
              </w:rPr>
              <w:t>потенційних споживачів</w:t>
            </w:r>
            <w:r w:rsidRPr="00E44D3E">
              <w:rPr>
                <w:spacing w:val="1"/>
                <w:sz w:val="24"/>
              </w:rPr>
              <w:t xml:space="preserve"> </w:t>
            </w:r>
            <w:r w:rsidRPr="00E44D3E">
              <w:rPr>
                <w:sz w:val="24"/>
              </w:rPr>
              <w:t>через</w:t>
            </w:r>
            <w:r w:rsidRPr="00E44D3E">
              <w:rPr>
                <w:spacing w:val="2"/>
                <w:sz w:val="24"/>
              </w:rPr>
              <w:t xml:space="preserve"> </w:t>
            </w:r>
            <w:r w:rsidRPr="00E44D3E">
              <w:rPr>
                <w:sz w:val="24"/>
              </w:rPr>
              <w:t>неготовність</w:t>
            </w:r>
            <w:r w:rsidRPr="00E44D3E">
              <w:rPr>
                <w:spacing w:val="1"/>
                <w:sz w:val="24"/>
              </w:rPr>
              <w:t xml:space="preserve"> </w:t>
            </w:r>
            <w:r w:rsidRPr="00E44D3E">
              <w:rPr>
                <w:sz w:val="24"/>
              </w:rPr>
              <w:t>сприйняття</w:t>
            </w:r>
            <w:r w:rsidRPr="00E44D3E">
              <w:rPr>
                <w:spacing w:val="-9"/>
                <w:sz w:val="24"/>
              </w:rPr>
              <w:t xml:space="preserve"> </w:t>
            </w:r>
            <w:r w:rsidRPr="00E44D3E">
              <w:rPr>
                <w:sz w:val="24"/>
              </w:rPr>
              <w:t>нових</w:t>
            </w:r>
            <w:r w:rsidRPr="00E44D3E">
              <w:rPr>
                <w:spacing w:val="-9"/>
                <w:sz w:val="24"/>
              </w:rPr>
              <w:t xml:space="preserve"> </w:t>
            </w:r>
            <w:r w:rsidRPr="00E44D3E">
              <w:rPr>
                <w:sz w:val="24"/>
              </w:rPr>
              <w:t>технологій.</w:t>
            </w:r>
          </w:p>
        </w:tc>
        <w:tc>
          <w:tcPr>
            <w:tcW w:w="3616" w:type="dxa"/>
          </w:tcPr>
          <w:p w:rsidR="004A3FE2" w:rsidRPr="00E44D3E" w:rsidRDefault="004A3FE2" w:rsidP="004A3FE2">
            <w:pPr>
              <w:ind w:firstLine="0"/>
              <w:jc w:val="left"/>
              <w:rPr>
                <w:sz w:val="24"/>
              </w:rPr>
            </w:pPr>
            <w:r w:rsidRPr="00E44D3E">
              <w:rPr>
                <w:sz w:val="24"/>
              </w:rPr>
              <w:t>Ознайомлення потенційних споживачів із перевагами.</w:t>
            </w:r>
          </w:p>
        </w:tc>
      </w:tr>
    </w:tbl>
    <w:p w:rsidR="004A3FE2" w:rsidRPr="00E44D3E" w:rsidRDefault="004A3FE2" w:rsidP="004A3FE2">
      <w:pPr>
        <w:ind w:firstLine="0"/>
      </w:pPr>
    </w:p>
    <w:p w:rsidR="004A3FE2" w:rsidRPr="00E44D3E" w:rsidRDefault="004A3FE2" w:rsidP="004A3FE2">
      <w:pPr>
        <w:ind w:firstLine="0"/>
      </w:pPr>
      <w:r w:rsidRPr="00E44D3E">
        <w:tab/>
      </w:r>
    </w:p>
    <w:p w:rsidR="00E5046B" w:rsidRPr="00E44D3E" w:rsidRDefault="00E5046B" w:rsidP="004A3FE2">
      <w:pPr>
        <w:ind w:firstLine="0"/>
      </w:pPr>
    </w:p>
    <w:p w:rsidR="00E5046B" w:rsidRPr="00E44D3E" w:rsidRDefault="00E5046B" w:rsidP="004A3FE2">
      <w:pPr>
        <w:ind w:firstLine="0"/>
      </w:pPr>
    </w:p>
    <w:p w:rsidR="004A3FE2" w:rsidRPr="00E44D3E" w:rsidRDefault="004A3FE2" w:rsidP="004A3FE2">
      <w:pPr>
        <w:ind w:firstLine="0"/>
      </w:pPr>
    </w:p>
    <w:p w:rsidR="004A3FE2" w:rsidRPr="00E44D3E" w:rsidRDefault="00E5046B" w:rsidP="004A3FE2">
      <w:pPr>
        <w:ind w:firstLine="0"/>
      </w:pPr>
      <w:r w:rsidRPr="00E44D3E">
        <w:lastRenderedPageBreak/>
        <w:t>Таблиця 7.</w:t>
      </w:r>
      <w:r w:rsidR="00FD74FB" w:rsidRPr="00E44D3E">
        <w:t>6</w:t>
      </w:r>
      <w:r w:rsidR="004A3FE2" w:rsidRPr="00E44D3E">
        <w:t xml:space="preserve"> – Фактори можливостей</w:t>
      </w:r>
    </w:p>
    <w:tbl>
      <w:tblPr>
        <w:tblStyle w:val="a9"/>
        <w:tblW w:w="0" w:type="auto"/>
        <w:tblLook w:val="04A0" w:firstRow="1" w:lastRow="0" w:firstColumn="1" w:lastColumn="0" w:noHBand="0" w:noVBand="1"/>
      </w:tblPr>
      <w:tblGrid>
        <w:gridCol w:w="704"/>
        <w:gridCol w:w="2410"/>
        <w:gridCol w:w="2551"/>
        <w:gridCol w:w="3679"/>
      </w:tblGrid>
      <w:tr w:rsidR="004A3FE2" w:rsidRPr="00E44D3E" w:rsidTr="004A3FE2">
        <w:tc>
          <w:tcPr>
            <w:tcW w:w="704"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pPr>
            <w:r w:rsidRPr="00E44D3E">
              <w:rPr>
                <w:sz w:val="24"/>
                <w:szCs w:val="24"/>
              </w:rPr>
              <w:t>п/п</w:t>
            </w:r>
          </w:p>
        </w:tc>
        <w:tc>
          <w:tcPr>
            <w:tcW w:w="2410" w:type="dxa"/>
          </w:tcPr>
          <w:p w:rsidR="004A3FE2" w:rsidRPr="00E44D3E" w:rsidRDefault="004A3FE2" w:rsidP="004A3FE2">
            <w:pPr>
              <w:ind w:firstLine="0"/>
              <w:rPr>
                <w:sz w:val="24"/>
              </w:rPr>
            </w:pPr>
            <w:r w:rsidRPr="00E44D3E">
              <w:rPr>
                <w:sz w:val="24"/>
              </w:rPr>
              <w:t>Фактор</w:t>
            </w:r>
          </w:p>
        </w:tc>
        <w:tc>
          <w:tcPr>
            <w:tcW w:w="2551" w:type="dxa"/>
          </w:tcPr>
          <w:p w:rsidR="004A3FE2" w:rsidRPr="00E44D3E" w:rsidRDefault="004A3FE2" w:rsidP="004A3FE2">
            <w:pPr>
              <w:ind w:firstLine="0"/>
              <w:rPr>
                <w:sz w:val="24"/>
              </w:rPr>
            </w:pPr>
            <w:r w:rsidRPr="00E44D3E">
              <w:rPr>
                <w:sz w:val="24"/>
              </w:rPr>
              <w:t>Зміст можливості</w:t>
            </w:r>
          </w:p>
        </w:tc>
        <w:tc>
          <w:tcPr>
            <w:tcW w:w="3679" w:type="dxa"/>
          </w:tcPr>
          <w:p w:rsidR="004A3FE2" w:rsidRPr="00E44D3E" w:rsidRDefault="004A3FE2" w:rsidP="004A3FE2">
            <w:pPr>
              <w:ind w:firstLine="0"/>
              <w:rPr>
                <w:sz w:val="24"/>
              </w:rPr>
            </w:pPr>
            <w:r w:rsidRPr="00E44D3E">
              <w:rPr>
                <w:sz w:val="24"/>
              </w:rPr>
              <w:t>Можлива реакція компанії</w:t>
            </w:r>
          </w:p>
        </w:tc>
      </w:tr>
      <w:tr w:rsidR="004A3FE2" w:rsidRPr="00E44D3E" w:rsidTr="004A3FE2">
        <w:tc>
          <w:tcPr>
            <w:tcW w:w="704" w:type="dxa"/>
          </w:tcPr>
          <w:p w:rsidR="004A3FE2" w:rsidRPr="00E44D3E" w:rsidRDefault="004A3FE2" w:rsidP="004A3FE2">
            <w:pPr>
              <w:ind w:firstLine="0"/>
              <w:jc w:val="center"/>
              <w:rPr>
                <w:sz w:val="24"/>
              </w:rPr>
            </w:pPr>
            <w:r w:rsidRPr="00E44D3E">
              <w:rPr>
                <w:sz w:val="24"/>
              </w:rPr>
              <w:t>1</w:t>
            </w:r>
          </w:p>
        </w:tc>
        <w:tc>
          <w:tcPr>
            <w:tcW w:w="2410" w:type="dxa"/>
          </w:tcPr>
          <w:p w:rsidR="004A3FE2" w:rsidRPr="00E44D3E" w:rsidRDefault="004A3FE2" w:rsidP="004A3FE2">
            <w:pPr>
              <w:ind w:firstLine="0"/>
              <w:rPr>
                <w:sz w:val="24"/>
              </w:rPr>
            </w:pPr>
            <w:r w:rsidRPr="00E44D3E">
              <w:rPr>
                <w:sz w:val="24"/>
              </w:rPr>
              <w:t>Зменшення імпорту підсилювачів головних телефонів</w:t>
            </w:r>
          </w:p>
        </w:tc>
        <w:tc>
          <w:tcPr>
            <w:tcW w:w="2551" w:type="dxa"/>
          </w:tcPr>
          <w:p w:rsidR="004A3FE2" w:rsidRPr="00E44D3E" w:rsidRDefault="004A3FE2" w:rsidP="004A3FE2">
            <w:pPr>
              <w:ind w:firstLine="0"/>
              <w:jc w:val="left"/>
              <w:rPr>
                <w:sz w:val="24"/>
              </w:rPr>
            </w:pPr>
            <w:r w:rsidRPr="00E44D3E">
              <w:rPr>
                <w:sz w:val="24"/>
              </w:rPr>
              <w:t>Ринок імпортоорієнтований, тому</w:t>
            </w:r>
            <w:r w:rsidRPr="00E44D3E">
              <w:rPr>
                <w:bCs/>
                <w:iCs/>
                <w:sz w:val="24"/>
              </w:rPr>
              <w:t xml:space="preserve">  зниження імпорту дає можливість залучення нових клієнтів.</w:t>
            </w:r>
          </w:p>
        </w:tc>
        <w:tc>
          <w:tcPr>
            <w:tcW w:w="3679" w:type="dxa"/>
          </w:tcPr>
          <w:p w:rsidR="004A3FE2" w:rsidRPr="00E44D3E" w:rsidRDefault="004A3FE2" w:rsidP="004A3FE2">
            <w:pPr>
              <w:ind w:firstLine="0"/>
              <w:rPr>
                <w:sz w:val="24"/>
              </w:rPr>
            </w:pPr>
            <w:r w:rsidRPr="00E44D3E">
              <w:rPr>
                <w:bCs/>
                <w:iCs/>
                <w:sz w:val="24"/>
              </w:rPr>
              <w:t>Збільшення частки ринку.</w:t>
            </w:r>
          </w:p>
        </w:tc>
      </w:tr>
      <w:tr w:rsidR="004A3FE2" w:rsidRPr="00E44D3E" w:rsidTr="004A3FE2">
        <w:tc>
          <w:tcPr>
            <w:tcW w:w="704" w:type="dxa"/>
          </w:tcPr>
          <w:p w:rsidR="004A3FE2" w:rsidRPr="00E44D3E" w:rsidRDefault="004A3FE2" w:rsidP="004A3FE2">
            <w:pPr>
              <w:ind w:firstLine="0"/>
              <w:jc w:val="center"/>
              <w:rPr>
                <w:sz w:val="24"/>
              </w:rPr>
            </w:pPr>
            <w:r w:rsidRPr="00E44D3E">
              <w:rPr>
                <w:sz w:val="24"/>
              </w:rPr>
              <w:t>2</w:t>
            </w:r>
          </w:p>
        </w:tc>
        <w:tc>
          <w:tcPr>
            <w:tcW w:w="2410" w:type="dxa"/>
          </w:tcPr>
          <w:p w:rsidR="004A3FE2" w:rsidRPr="00E44D3E" w:rsidRDefault="004A3FE2" w:rsidP="004A3FE2">
            <w:pPr>
              <w:ind w:firstLine="0"/>
              <w:rPr>
                <w:sz w:val="24"/>
              </w:rPr>
            </w:pPr>
            <w:r w:rsidRPr="00E44D3E">
              <w:rPr>
                <w:sz w:val="24"/>
              </w:rPr>
              <w:t>Відсутність жорстких бар’єрів входу на ринок</w:t>
            </w:r>
          </w:p>
        </w:tc>
        <w:tc>
          <w:tcPr>
            <w:tcW w:w="2551" w:type="dxa"/>
          </w:tcPr>
          <w:p w:rsidR="004A3FE2" w:rsidRPr="00E44D3E" w:rsidRDefault="004A3FE2" w:rsidP="004A3FE2">
            <w:pPr>
              <w:ind w:firstLine="0"/>
              <w:rPr>
                <w:sz w:val="24"/>
              </w:rPr>
            </w:pPr>
            <w:r w:rsidRPr="00E44D3E">
              <w:rPr>
                <w:sz w:val="24"/>
              </w:rPr>
              <w:t>Відсутність бар’єрів спрощує вихід на ринок.</w:t>
            </w:r>
          </w:p>
        </w:tc>
        <w:tc>
          <w:tcPr>
            <w:tcW w:w="3679" w:type="dxa"/>
          </w:tcPr>
          <w:p w:rsidR="004A3FE2" w:rsidRPr="00E44D3E" w:rsidRDefault="004A3FE2" w:rsidP="004A3FE2">
            <w:pPr>
              <w:ind w:firstLine="0"/>
              <w:rPr>
                <w:sz w:val="24"/>
              </w:rPr>
            </w:pPr>
            <w:r w:rsidRPr="00E44D3E">
              <w:rPr>
                <w:sz w:val="24"/>
              </w:rPr>
              <w:t>Зниження собівартості товару</w:t>
            </w:r>
          </w:p>
        </w:tc>
      </w:tr>
    </w:tbl>
    <w:p w:rsidR="004A3FE2" w:rsidRPr="00E44D3E" w:rsidRDefault="004A3FE2" w:rsidP="004A3FE2">
      <w:pPr>
        <w:ind w:firstLine="0"/>
      </w:pPr>
    </w:p>
    <w:p w:rsidR="004A3FE2" w:rsidRPr="00E44D3E" w:rsidRDefault="007072D6" w:rsidP="004A3FE2">
      <w:pPr>
        <w:ind w:firstLine="0"/>
      </w:pPr>
      <w:r w:rsidRPr="00E44D3E">
        <w:tab/>
        <w:t>Проведен</w:t>
      </w:r>
      <w:r w:rsidR="004A3FE2" w:rsidRPr="00E44D3E">
        <w:t>о аналіз пропозиції, який допоможе визначити загальні риси конкуренції на ринку.</w:t>
      </w:r>
      <w:r w:rsidR="00E5046B" w:rsidRPr="00E44D3E">
        <w:t xml:space="preserve"> Результати наведено в таблиці 7.</w:t>
      </w:r>
      <w:r w:rsidR="00FD74FB" w:rsidRPr="00E44D3E">
        <w:t>7</w:t>
      </w:r>
      <w:r w:rsidR="004A3FE2" w:rsidRPr="00E44D3E">
        <w:t>.</w:t>
      </w:r>
    </w:p>
    <w:p w:rsidR="004A3FE2" w:rsidRPr="00E44D3E" w:rsidRDefault="004A3FE2" w:rsidP="004A3FE2">
      <w:pPr>
        <w:ind w:firstLine="0"/>
      </w:pPr>
    </w:p>
    <w:p w:rsidR="004A3FE2" w:rsidRPr="00E44D3E" w:rsidRDefault="00E5046B" w:rsidP="004A3FE2">
      <w:pPr>
        <w:ind w:firstLine="0"/>
      </w:pPr>
      <w:r w:rsidRPr="00E44D3E">
        <w:tab/>
        <w:t>Таблиця 7.</w:t>
      </w:r>
      <w:r w:rsidR="00FD74FB" w:rsidRPr="00E44D3E">
        <w:t>7</w:t>
      </w:r>
      <w:r w:rsidR="004A3FE2" w:rsidRPr="00E44D3E">
        <w:t xml:space="preserve"> - Ступеневий аналіз конкуренції на ринку</w:t>
      </w:r>
    </w:p>
    <w:tbl>
      <w:tblPr>
        <w:tblStyle w:val="a9"/>
        <w:tblW w:w="0" w:type="auto"/>
        <w:tblLook w:val="04A0" w:firstRow="1" w:lastRow="0" w:firstColumn="1" w:lastColumn="0" w:noHBand="0" w:noVBand="1"/>
      </w:tblPr>
      <w:tblGrid>
        <w:gridCol w:w="3114"/>
        <w:gridCol w:w="3115"/>
        <w:gridCol w:w="3115"/>
      </w:tblGrid>
      <w:tr w:rsidR="004A3FE2" w:rsidRPr="00E44D3E" w:rsidTr="004A3FE2">
        <w:tc>
          <w:tcPr>
            <w:tcW w:w="3114" w:type="dxa"/>
          </w:tcPr>
          <w:p w:rsidR="004A3FE2" w:rsidRPr="00E44D3E" w:rsidRDefault="004A3FE2" w:rsidP="004A3FE2">
            <w:pPr>
              <w:ind w:firstLine="0"/>
              <w:jc w:val="left"/>
              <w:rPr>
                <w:sz w:val="24"/>
              </w:rPr>
            </w:pPr>
            <w:r w:rsidRPr="00E44D3E">
              <w:rPr>
                <w:sz w:val="24"/>
              </w:rPr>
              <w:t>Особливості конкурентного середовища</w:t>
            </w:r>
          </w:p>
        </w:tc>
        <w:tc>
          <w:tcPr>
            <w:tcW w:w="3115" w:type="dxa"/>
          </w:tcPr>
          <w:p w:rsidR="004A3FE2" w:rsidRPr="00E44D3E" w:rsidRDefault="004A3FE2" w:rsidP="004A3FE2">
            <w:pPr>
              <w:ind w:firstLine="0"/>
              <w:jc w:val="left"/>
              <w:rPr>
                <w:sz w:val="24"/>
              </w:rPr>
            </w:pPr>
            <w:r w:rsidRPr="00E44D3E">
              <w:rPr>
                <w:sz w:val="24"/>
              </w:rPr>
              <w:t>В чому проявляється дана характеристика</w:t>
            </w:r>
          </w:p>
        </w:tc>
        <w:tc>
          <w:tcPr>
            <w:tcW w:w="3115" w:type="dxa"/>
          </w:tcPr>
          <w:p w:rsidR="004A3FE2" w:rsidRPr="00E44D3E" w:rsidRDefault="004A3FE2" w:rsidP="004A3FE2">
            <w:pPr>
              <w:ind w:firstLine="0"/>
              <w:jc w:val="left"/>
              <w:rPr>
                <w:sz w:val="24"/>
              </w:rPr>
            </w:pPr>
            <w:r w:rsidRPr="00E44D3E">
              <w:rPr>
                <w:sz w:val="24"/>
              </w:rPr>
              <w:t>Вплив на діяльність підприємства (можливі дії компанії, щоб бути конкурентоспроможною)</w:t>
            </w:r>
          </w:p>
        </w:tc>
      </w:tr>
      <w:tr w:rsidR="004A3FE2" w:rsidRPr="00E44D3E" w:rsidTr="004A3FE2">
        <w:tc>
          <w:tcPr>
            <w:tcW w:w="3114" w:type="dxa"/>
          </w:tcPr>
          <w:p w:rsidR="004A3FE2" w:rsidRPr="00E44D3E" w:rsidRDefault="004A3FE2" w:rsidP="004A3FE2">
            <w:pPr>
              <w:ind w:firstLine="0"/>
              <w:jc w:val="left"/>
              <w:rPr>
                <w:sz w:val="24"/>
              </w:rPr>
            </w:pPr>
            <w:r w:rsidRPr="00E44D3E">
              <w:rPr>
                <w:sz w:val="24"/>
              </w:rPr>
              <w:t>Монополістична конкуренція</w:t>
            </w:r>
          </w:p>
        </w:tc>
        <w:tc>
          <w:tcPr>
            <w:tcW w:w="3115" w:type="dxa"/>
          </w:tcPr>
          <w:p w:rsidR="004A3FE2" w:rsidRPr="00E44D3E" w:rsidRDefault="004A3FE2" w:rsidP="004A3FE2">
            <w:pPr>
              <w:ind w:firstLine="0"/>
              <w:jc w:val="left"/>
              <w:rPr>
                <w:sz w:val="24"/>
              </w:rPr>
            </w:pPr>
            <w:r w:rsidRPr="00E44D3E">
              <w:rPr>
                <w:sz w:val="24"/>
              </w:rPr>
              <w:t>Свобода входу у галузь інших фірм;</w:t>
            </w:r>
          </w:p>
          <w:p w:rsidR="004A3FE2" w:rsidRPr="00E44D3E" w:rsidRDefault="004A3FE2" w:rsidP="004A3FE2">
            <w:pPr>
              <w:ind w:firstLine="0"/>
              <w:jc w:val="left"/>
              <w:rPr>
                <w:sz w:val="24"/>
              </w:rPr>
            </w:pPr>
            <w:r w:rsidRPr="00E44D3E">
              <w:rPr>
                <w:sz w:val="24"/>
              </w:rPr>
              <w:t>Диференціація товару – продукція схожа, однак не завжди взаємозамінна</w:t>
            </w:r>
          </w:p>
        </w:tc>
        <w:tc>
          <w:tcPr>
            <w:tcW w:w="3115" w:type="dxa"/>
          </w:tcPr>
          <w:p w:rsidR="004A3FE2" w:rsidRPr="00E44D3E" w:rsidRDefault="004A3FE2" w:rsidP="004A3FE2">
            <w:pPr>
              <w:ind w:firstLine="0"/>
              <w:jc w:val="left"/>
              <w:rPr>
                <w:sz w:val="24"/>
              </w:rPr>
            </w:pPr>
            <w:r w:rsidRPr="00E44D3E">
              <w:rPr>
                <w:sz w:val="24"/>
              </w:rPr>
              <w:t>Відслідковува</w:t>
            </w:r>
            <w:r w:rsidR="0037291D">
              <w:rPr>
                <w:sz w:val="24"/>
              </w:rPr>
              <w:t>ння дій конкурентів та підлашт</w:t>
            </w:r>
            <w:r w:rsidRPr="00E44D3E">
              <w:rPr>
                <w:sz w:val="24"/>
              </w:rPr>
              <w:t>ування під ринок</w:t>
            </w:r>
          </w:p>
        </w:tc>
      </w:tr>
      <w:tr w:rsidR="004A3FE2" w:rsidRPr="00E44D3E" w:rsidTr="004A3FE2">
        <w:tc>
          <w:tcPr>
            <w:tcW w:w="3114" w:type="dxa"/>
          </w:tcPr>
          <w:p w:rsidR="004A3FE2" w:rsidRPr="00E44D3E" w:rsidRDefault="004A3FE2" w:rsidP="004A3FE2">
            <w:pPr>
              <w:ind w:firstLine="0"/>
              <w:jc w:val="left"/>
              <w:rPr>
                <w:sz w:val="24"/>
              </w:rPr>
            </w:pPr>
            <w:r w:rsidRPr="00E44D3E">
              <w:rPr>
                <w:rFonts w:eastAsia="Calibri" w:cs="Times New Roman"/>
                <w:color w:val="000000"/>
                <w:sz w:val="24"/>
                <w:szCs w:val="24"/>
              </w:rPr>
              <w:t>Локальний рівень конкурентної боротьби</w:t>
            </w:r>
          </w:p>
        </w:tc>
        <w:tc>
          <w:tcPr>
            <w:tcW w:w="3115" w:type="dxa"/>
          </w:tcPr>
          <w:p w:rsidR="004A3FE2" w:rsidRPr="00E44D3E" w:rsidRDefault="004A3FE2" w:rsidP="004A3FE2">
            <w:pPr>
              <w:ind w:firstLine="0"/>
              <w:jc w:val="left"/>
              <w:rPr>
                <w:sz w:val="24"/>
              </w:rPr>
            </w:pPr>
            <w:r w:rsidRPr="00E44D3E">
              <w:rPr>
                <w:sz w:val="24"/>
              </w:rPr>
              <w:t>Відсутність чітких кордонів</w:t>
            </w:r>
          </w:p>
        </w:tc>
        <w:tc>
          <w:tcPr>
            <w:tcW w:w="3115" w:type="dxa"/>
          </w:tcPr>
          <w:p w:rsidR="004A3FE2" w:rsidRPr="00E44D3E" w:rsidRDefault="004A3FE2" w:rsidP="004A3FE2">
            <w:pPr>
              <w:ind w:firstLine="0"/>
              <w:jc w:val="left"/>
              <w:rPr>
                <w:sz w:val="24"/>
              </w:rPr>
            </w:pPr>
            <w:r w:rsidRPr="00E44D3E">
              <w:rPr>
                <w:sz w:val="24"/>
              </w:rPr>
              <w:t>Невеликі масштаби виробництва</w:t>
            </w:r>
          </w:p>
        </w:tc>
      </w:tr>
      <w:tr w:rsidR="004A3FE2" w:rsidRPr="00E44D3E" w:rsidTr="004A3FE2">
        <w:tc>
          <w:tcPr>
            <w:tcW w:w="3114" w:type="dxa"/>
          </w:tcPr>
          <w:p w:rsidR="004A3FE2" w:rsidRPr="00E44D3E" w:rsidRDefault="004A3FE2" w:rsidP="004A3FE2">
            <w:pPr>
              <w:ind w:firstLine="0"/>
              <w:jc w:val="left"/>
              <w:rPr>
                <w:sz w:val="24"/>
              </w:rPr>
            </w:pPr>
            <w:r w:rsidRPr="00E44D3E">
              <w:rPr>
                <w:color w:val="000000"/>
                <w:sz w:val="24"/>
                <w:szCs w:val="24"/>
              </w:rPr>
              <w:t>За галузевою ознакою: Внутрішньогалузева конкуренція</w:t>
            </w:r>
          </w:p>
        </w:tc>
        <w:tc>
          <w:tcPr>
            <w:tcW w:w="3115" w:type="dxa"/>
          </w:tcPr>
          <w:p w:rsidR="004A3FE2" w:rsidRPr="00E44D3E" w:rsidRDefault="004A3FE2" w:rsidP="004A3FE2">
            <w:pPr>
              <w:ind w:firstLine="0"/>
              <w:jc w:val="left"/>
              <w:rPr>
                <w:sz w:val="24"/>
              </w:rPr>
            </w:pPr>
            <w:r w:rsidRPr="00E44D3E">
              <w:rPr>
                <w:color w:val="000000"/>
                <w:sz w:val="24"/>
                <w:szCs w:val="24"/>
              </w:rPr>
              <w:t>Боротьба між різними виробниками, які діють в одній галузі</w:t>
            </w:r>
          </w:p>
        </w:tc>
        <w:tc>
          <w:tcPr>
            <w:tcW w:w="3115" w:type="dxa"/>
          </w:tcPr>
          <w:p w:rsidR="004A3FE2" w:rsidRPr="00E44D3E" w:rsidRDefault="004A3FE2" w:rsidP="0037291D">
            <w:pPr>
              <w:spacing w:line="276" w:lineRule="auto"/>
              <w:ind w:firstLine="0"/>
              <w:jc w:val="left"/>
              <w:rPr>
                <w:sz w:val="24"/>
              </w:rPr>
            </w:pPr>
            <w:r w:rsidRPr="00E44D3E">
              <w:rPr>
                <w:sz w:val="24"/>
                <w:szCs w:val="24"/>
              </w:rPr>
              <w:t>Створення конкурен</w:t>
            </w:r>
            <w:r w:rsidR="0037291D">
              <w:rPr>
                <w:sz w:val="24"/>
                <w:szCs w:val="24"/>
              </w:rPr>
              <w:t>тоспроможного товару та підлашт</w:t>
            </w:r>
            <w:r w:rsidRPr="00E44D3E">
              <w:rPr>
                <w:sz w:val="24"/>
                <w:szCs w:val="24"/>
              </w:rPr>
              <w:t>ування під ринок</w:t>
            </w:r>
          </w:p>
        </w:tc>
      </w:tr>
      <w:tr w:rsidR="004A3FE2" w:rsidRPr="00E44D3E" w:rsidTr="004A3FE2">
        <w:tc>
          <w:tcPr>
            <w:tcW w:w="3114" w:type="dxa"/>
          </w:tcPr>
          <w:p w:rsidR="004A3FE2" w:rsidRPr="00E44D3E" w:rsidRDefault="004A3FE2" w:rsidP="004A3FE2">
            <w:pPr>
              <w:ind w:firstLine="0"/>
              <w:jc w:val="left"/>
              <w:rPr>
                <w:color w:val="000000"/>
                <w:sz w:val="24"/>
                <w:szCs w:val="24"/>
              </w:rPr>
            </w:pPr>
          </w:p>
        </w:tc>
        <w:tc>
          <w:tcPr>
            <w:tcW w:w="3115" w:type="dxa"/>
          </w:tcPr>
          <w:p w:rsidR="004A3FE2" w:rsidRPr="00E44D3E" w:rsidRDefault="004A3FE2" w:rsidP="004A3FE2">
            <w:pPr>
              <w:ind w:firstLine="0"/>
              <w:jc w:val="left"/>
              <w:rPr>
                <w:color w:val="000000"/>
                <w:sz w:val="24"/>
                <w:szCs w:val="24"/>
              </w:rPr>
            </w:pPr>
          </w:p>
        </w:tc>
        <w:tc>
          <w:tcPr>
            <w:tcW w:w="3115" w:type="dxa"/>
          </w:tcPr>
          <w:p w:rsidR="004A3FE2" w:rsidRPr="00E44D3E" w:rsidRDefault="004A3FE2" w:rsidP="004A3FE2">
            <w:pPr>
              <w:spacing w:line="276" w:lineRule="auto"/>
              <w:ind w:firstLine="0"/>
              <w:jc w:val="left"/>
              <w:rPr>
                <w:sz w:val="24"/>
                <w:szCs w:val="24"/>
              </w:rPr>
            </w:pPr>
          </w:p>
        </w:tc>
      </w:tr>
      <w:tr w:rsidR="004A3FE2" w:rsidRPr="00E44D3E" w:rsidTr="004A3FE2">
        <w:tc>
          <w:tcPr>
            <w:tcW w:w="3114" w:type="dxa"/>
          </w:tcPr>
          <w:p w:rsidR="004A3FE2" w:rsidRPr="00E44D3E" w:rsidRDefault="004A3FE2" w:rsidP="004A3FE2">
            <w:pPr>
              <w:ind w:firstLine="0"/>
              <w:jc w:val="left"/>
              <w:rPr>
                <w:color w:val="000000"/>
                <w:sz w:val="24"/>
                <w:szCs w:val="24"/>
              </w:rPr>
            </w:pPr>
            <w:r w:rsidRPr="00E44D3E">
              <w:rPr>
                <w:color w:val="000000"/>
                <w:sz w:val="24"/>
                <w:szCs w:val="24"/>
              </w:rPr>
              <w:lastRenderedPageBreak/>
              <w:t>Конкуренція за видами то‐ варів: товаро-родова та товаро-видова</w:t>
            </w:r>
          </w:p>
        </w:tc>
        <w:tc>
          <w:tcPr>
            <w:tcW w:w="3115" w:type="dxa"/>
          </w:tcPr>
          <w:p w:rsidR="004A3FE2" w:rsidRPr="00E44D3E" w:rsidRDefault="004A3FE2" w:rsidP="004A3FE2">
            <w:pPr>
              <w:ind w:firstLine="0"/>
              <w:jc w:val="left"/>
              <w:rPr>
                <w:color w:val="000000"/>
                <w:sz w:val="24"/>
                <w:szCs w:val="24"/>
              </w:rPr>
            </w:pPr>
            <w:r w:rsidRPr="00E44D3E">
              <w:rPr>
                <w:color w:val="000000"/>
                <w:sz w:val="24"/>
                <w:szCs w:val="24"/>
              </w:rPr>
              <w:t>На ринку відбувається конкуренція між товарами-субститутами та іншими виробниками, товари яких не повністю взаємозамінні</w:t>
            </w:r>
          </w:p>
        </w:tc>
        <w:tc>
          <w:tcPr>
            <w:tcW w:w="3115" w:type="dxa"/>
          </w:tcPr>
          <w:p w:rsidR="004A3FE2" w:rsidRPr="00E44D3E" w:rsidRDefault="004A3FE2" w:rsidP="004A3FE2">
            <w:pPr>
              <w:spacing w:line="276" w:lineRule="auto"/>
              <w:ind w:firstLine="0"/>
              <w:jc w:val="left"/>
              <w:rPr>
                <w:sz w:val="24"/>
                <w:szCs w:val="24"/>
              </w:rPr>
            </w:pPr>
            <w:r w:rsidRPr="00E44D3E">
              <w:rPr>
                <w:sz w:val="24"/>
                <w:szCs w:val="24"/>
              </w:rPr>
              <w:t>Розробка маркетингового плану просування проєкту</w:t>
            </w:r>
          </w:p>
        </w:tc>
      </w:tr>
      <w:tr w:rsidR="004A3FE2" w:rsidRPr="00E44D3E" w:rsidTr="004A3FE2">
        <w:tc>
          <w:tcPr>
            <w:tcW w:w="3114" w:type="dxa"/>
          </w:tcPr>
          <w:p w:rsidR="004A3FE2" w:rsidRPr="00E44D3E" w:rsidRDefault="004A3FE2" w:rsidP="004A3FE2">
            <w:pPr>
              <w:ind w:firstLine="0"/>
              <w:jc w:val="left"/>
              <w:rPr>
                <w:color w:val="000000"/>
                <w:sz w:val="24"/>
                <w:szCs w:val="24"/>
              </w:rPr>
            </w:pPr>
            <w:r w:rsidRPr="00E44D3E">
              <w:rPr>
                <w:color w:val="000000"/>
                <w:sz w:val="24"/>
                <w:szCs w:val="24"/>
              </w:rPr>
              <w:t>За характером конкурент‐ них переваг: цінова та нецінова</w:t>
            </w:r>
          </w:p>
        </w:tc>
        <w:tc>
          <w:tcPr>
            <w:tcW w:w="3115" w:type="dxa"/>
          </w:tcPr>
          <w:p w:rsidR="004A3FE2" w:rsidRPr="00E44D3E" w:rsidRDefault="004A3FE2" w:rsidP="004A3FE2">
            <w:pPr>
              <w:ind w:firstLine="0"/>
              <w:jc w:val="left"/>
              <w:rPr>
                <w:color w:val="000000"/>
                <w:sz w:val="24"/>
                <w:szCs w:val="24"/>
              </w:rPr>
            </w:pPr>
            <w:r w:rsidRPr="00E44D3E">
              <w:rPr>
                <w:color w:val="000000"/>
                <w:sz w:val="24"/>
                <w:szCs w:val="24"/>
              </w:rPr>
              <w:t>Цінова – споживачі звертають увагу на ціну;</w:t>
            </w:r>
          </w:p>
          <w:p w:rsidR="004A3FE2" w:rsidRPr="00E44D3E" w:rsidRDefault="004A3FE2" w:rsidP="004A3FE2">
            <w:pPr>
              <w:ind w:firstLine="0"/>
              <w:jc w:val="left"/>
              <w:rPr>
                <w:color w:val="000000"/>
                <w:sz w:val="24"/>
                <w:szCs w:val="24"/>
              </w:rPr>
            </w:pPr>
            <w:r w:rsidRPr="00E44D3E">
              <w:rPr>
                <w:color w:val="000000"/>
                <w:sz w:val="24"/>
                <w:szCs w:val="24"/>
              </w:rPr>
              <w:t>Нецінова – конкуренція за функціями</w:t>
            </w:r>
          </w:p>
        </w:tc>
        <w:tc>
          <w:tcPr>
            <w:tcW w:w="3115" w:type="dxa"/>
          </w:tcPr>
          <w:p w:rsidR="004A3FE2" w:rsidRPr="00E44D3E" w:rsidRDefault="004A3FE2" w:rsidP="004A3FE2">
            <w:pPr>
              <w:spacing w:line="276" w:lineRule="auto"/>
              <w:ind w:firstLine="0"/>
              <w:jc w:val="left"/>
              <w:rPr>
                <w:sz w:val="24"/>
                <w:szCs w:val="24"/>
              </w:rPr>
            </w:pPr>
            <w:r w:rsidRPr="00E44D3E">
              <w:rPr>
                <w:rFonts w:eastAsia="Calibri" w:cs="Times New Roman"/>
                <w:color w:val="000000"/>
                <w:sz w:val="24"/>
                <w:szCs w:val="24"/>
              </w:rPr>
              <w:t>Головною конкурентною перевагою є співвідношення «ціна-якість»</w:t>
            </w:r>
          </w:p>
        </w:tc>
      </w:tr>
      <w:tr w:rsidR="004A3FE2" w:rsidRPr="00E44D3E" w:rsidTr="004A3FE2">
        <w:tc>
          <w:tcPr>
            <w:tcW w:w="3114" w:type="dxa"/>
          </w:tcPr>
          <w:p w:rsidR="004A3FE2" w:rsidRPr="00E44D3E" w:rsidRDefault="004A3FE2" w:rsidP="004A3FE2">
            <w:pPr>
              <w:ind w:firstLine="0"/>
              <w:jc w:val="left"/>
              <w:rPr>
                <w:color w:val="000000"/>
                <w:sz w:val="24"/>
                <w:szCs w:val="24"/>
              </w:rPr>
            </w:pPr>
            <w:r w:rsidRPr="00E44D3E">
              <w:rPr>
                <w:color w:val="000000"/>
                <w:sz w:val="24"/>
                <w:szCs w:val="24"/>
              </w:rPr>
              <w:t>За інтенсивністю: марочна</w:t>
            </w:r>
          </w:p>
        </w:tc>
        <w:tc>
          <w:tcPr>
            <w:tcW w:w="3115" w:type="dxa"/>
          </w:tcPr>
          <w:p w:rsidR="004A3FE2" w:rsidRPr="00E44D3E" w:rsidRDefault="004A3FE2" w:rsidP="004A3FE2">
            <w:pPr>
              <w:ind w:firstLine="0"/>
              <w:jc w:val="left"/>
              <w:rPr>
                <w:color w:val="000000"/>
                <w:sz w:val="24"/>
                <w:szCs w:val="24"/>
              </w:rPr>
            </w:pPr>
            <w:r w:rsidRPr="00E44D3E">
              <w:rPr>
                <w:color w:val="000000"/>
                <w:sz w:val="24"/>
                <w:szCs w:val="24"/>
              </w:rPr>
              <w:t>Статус компанії на ринку грає важливу роль</w:t>
            </w:r>
          </w:p>
        </w:tc>
        <w:tc>
          <w:tcPr>
            <w:tcW w:w="3115" w:type="dxa"/>
          </w:tcPr>
          <w:p w:rsidR="004A3FE2" w:rsidRPr="00E44D3E" w:rsidRDefault="004A3FE2" w:rsidP="004A3FE2">
            <w:pPr>
              <w:spacing w:line="276" w:lineRule="auto"/>
              <w:ind w:firstLine="0"/>
              <w:jc w:val="left"/>
              <w:rPr>
                <w:rFonts w:eastAsia="Calibri" w:cs="Times New Roman"/>
                <w:color w:val="000000"/>
                <w:sz w:val="24"/>
                <w:szCs w:val="24"/>
              </w:rPr>
            </w:pPr>
            <w:r w:rsidRPr="00E44D3E">
              <w:rPr>
                <w:rFonts w:eastAsia="Calibri" w:cs="Times New Roman"/>
                <w:color w:val="000000"/>
                <w:sz w:val="24"/>
                <w:szCs w:val="24"/>
              </w:rPr>
              <w:t>Підтримка та покращення іміджу торгової марки</w:t>
            </w:r>
          </w:p>
        </w:tc>
      </w:tr>
    </w:tbl>
    <w:p w:rsidR="004A3FE2" w:rsidRPr="00E44D3E" w:rsidRDefault="004A3FE2" w:rsidP="004A3FE2">
      <w:pPr>
        <w:ind w:firstLine="0"/>
      </w:pPr>
    </w:p>
    <w:p w:rsidR="004A3FE2" w:rsidRPr="00E44D3E" w:rsidRDefault="004A3FE2" w:rsidP="004A3FE2">
      <w:pPr>
        <w:ind w:firstLine="0"/>
      </w:pPr>
      <w:r w:rsidRPr="00E44D3E">
        <w:tab/>
      </w:r>
      <w:r w:rsidR="007072D6" w:rsidRPr="00E44D3E">
        <w:t>Проведен</w:t>
      </w:r>
      <w:r w:rsidRPr="00E44D3E">
        <w:t>о детальніший аналіз умов конкуренції у галузі, резул</w:t>
      </w:r>
      <w:r w:rsidR="00E5046B" w:rsidRPr="00E44D3E">
        <w:t>ьтати якого наведено в таблиці 7.</w:t>
      </w:r>
      <w:r w:rsidR="00FD74FB" w:rsidRPr="00E44D3E">
        <w:t>8</w:t>
      </w:r>
      <w:r w:rsidRPr="00E44D3E">
        <w:t>.</w:t>
      </w:r>
    </w:p>
    <w:p w:rsidR="004A3FE2" w:rsidRPr="00E44D3E" w:rsidRDefault="004A3FE2" w:rsidP="004A3FE2">
      <w:pPr>
        <w:ind w:firstLine="0"/>
      </w:pPr>
    </w:p>
    <w:p w:rsidR="004A3FE2" w:rsidRPr="00E44D3E" w:rsidRDefault="00E5046B" w:rsidP="004A3FE2">
      <w:pPr>
        <w:ind w:firstLine="0"/>
      </w:pPr>
      <w:r w:rsidRPr="00E44D3E">
        <w:tab/>
        <w:t>Таблиця 7.</w:t>
      </w:r>
      <w:r w:rsidR="00FD74FB" w:rsidRPr="00E44D3E">
        <w:t>8</w:t>
      </w:r>
      <w:r w:rsidR="004A3FE2" w:rsidRPr="00E44D3E">
        <w:t xml:space="preserve"> - Аналіз конкуренції в галузі за М. Портером</w:t>
      </w:r>
    </w:p>
    <w:tbl>
      <w:tblPr>
        <w:tblStyle w:val="a9"/>
        <w:tblW w:w="9493" w:type="dxa"/>
        <w:tblLayout w:type="fixed"/>
        <w:tblLook w:val="04A0" w:firstRow="1" w:lastRow="0" w:firstColumn="1" w:lastColumn="0" w:noHBand="0" w:noVBand="1"/>
      </w:tblPr>
      <w:tblGrid>
        <w:gridCol w:w="1696"/>
        <w:gridCol w:w="1843"/>
        <w:gridCol w:w="1985"/>
        <w:gridCol w:w="1701"/>
        <w:gridCol w:w="2268"/>
      </w:tblGrid>
      <w:tr w:rsidR="004A3FE2" w:rsidRPr="00E44D3E" w:rsidTr="004A3FE2">
        <w:tc>
          <w:tcPr>
            <w:tcW w:w="1696" w:type="dxa"/>
          </w:tcPr>
          <w:p w:rsidR="004A3FE2" w:rsidRPr="00E44D3E" w:rsidRDefault="004A3FE2" w:rsidP="004A3FE2">
            <w:pPr>
              <w:ind w:firstLine="0"/>
              <w:jc w:val="left"/>
              <w:rPr>
                <w:sz w:val="24"/>
              </w:rPr>
            </w:pPr>
            <w:r w:rsidRPr="00E44D3E">
              <w:rPr>
                <w:sz w:val="24"/>
              </w:rPr>
              <w:t>Прямі конкуренти в галузі</w:t>
            </w:r>
          </w:p>
        </w:tc>
        <w:tc>
          <w:tcPr>
            <w:tcW w:w="1843" w:type="dxa"/>
          </w:tcPr>
          <w:p w:rsidR="004A3FE2" w:rsidRPr="00E44D3E" w:rsidRDefault="004A3FE2" w:rsidP="004A3FE2">
            <w:pPr>
              <w:ind w:firstLine="0"/>
              <w:jc w:val="left"/>
              <w:rPr>
                <w:sz w:val="24"/>
              </w:rPr>
            </w:pPr>
            <w:r w:rsidRPr="00E44D3E">
              <w:rPr>
                <w:sz w:val="24"/>
              </w:rPr>
              <w:t>Потенційні конкуренти</w:t>
            </w:r>
          </w:p>
        </w:tc>
        <w:tc>
          <w:tcPr>
            <w:tcW w:w="1985" w:type="dxa"/>
          </w:tcPr>
          <w:p w:rsidR="004A3FE2" w:rsidRPr="00E44D3E" w:rsidRDefault="004A3FE2" w:rsidP="004A3FE2">
            <w:pPr>
              <w:ind w:firstLine="0"/>
              <w:jc w:val="left"/>
              <w:rPr>
                <w:sz w:val="24"/>
              </w:rPr>
            </w:pPr>
            <w:r w:rsidRPr="00E44D3E">
              <w:rPr>
                <w:sz w:val="24"/>
              </w:rPr>
              <w:t>Постачальники</w:t>
            </w:r>
          </w:p>
        </w:tc>
        <w:tc>
          <w:tcPr>
            <w:tcW w:w="1701" w:type="dxa"/>
          </w:tcPr>
          <w:p w:rsidR="004A3FE2" w:rsidRPr="00E44D3E" w:rsidRDefault="004A3FE2" w:rsidP="004A3FE2">
            <w:pPr>
              <w:ind w:firstLine="0"/>
              <w:jc w:val="left"/>
              <w:rPr>
                <w:sz w:val="24"/>
              </w:rPr>
            </w:pPr>
            <w:r w:rsidRPr="00E44D3E">
              <w:rPr>
                <w:sz w:val="24"/>
              </w:rPr>
              <w:t>Клієнти</w:t>
            </w:r>
          </w:p>
        </w:tc>
        <w:tc>
          <w:tcPr>
            <w:tcW w:w="2268" w:type="dxa"/>
          </w:tcPr>
          <w:p w:rsidR="004A3FE2" w:rsidRPr="00E44D3E" w:rsidRDefault="004A3FE2" w:rsidP="004A3FE2">
            <w:pPr>
              <w:ind w:firstLine="0"/>
              <w:jc w:val="left"/>
              <w:rPr>
                <w:sz w:val="24"/>
              </w:rPr>
            </w:pPr>
            <w:r w:rsidRPr="00E44D3E">
              <w:rPr>
                <w:sz w:val="24"/>
              </w:rPr>
              <w:t>Товари-замінники</w:t>
            </w:r>
          </w:p>
        </w:tc>
      </w:tr>
      <w:tr w:rsidR="004A3FE2" w:rsidRPr="00E44D3E" w:rsidTr="004A3FE2">
        <w:tc>
          <w:tcPr>
            <w:tcW w:w="1696" w:type="dxa"/>
          </w:tcPr>
          <w:p w:rsidR="004A3FE2" w:rsidRPr="00E44D3E" w:rsidRDefault="004A3FE2" w:rsidP="004A3FE2">
            <w:pPr>
              <w:ind w:firstLine="0"/>
              <w:jc w:val="left"/>
              <w:rPr>
                <w:sz w:val="24"/>
              </w:rPr>
            </w:pPr>
            <w:r w:rsidRPr="00E44D3E">
              <w:rPr>
                <w:sz w:val="24"/>
              </w:rPr>
              <w:t>VOX</w:t>
            </w:r>
            <w:r w:rsidR="00A31AC4" w:rsidRPr="00E44D3E">
              <w:rPr>
                <w:sz w:val="24"/>
              </w:rPr>
              <w:t xml:space="preserve"> amplug</w:t>
            </w:r>
            <w:r w:rsidRPr="00E44D3E">
              <w:rPr>
                <w:sz w:val="24"/>
              </w:rPr>
              <w:t>, Electro-harmonix headamp, Dunlop rockman</w:t>
            </w:r>
          </w:p>
          <w:p w:rsidR="004A3FE2" w:rsidRPr="00E44D3E" w:rsidRDefault="004A3FE2" w:rsidP="004A3FE2">
            <w:pPr>
              <w:ind w:firstLine="0"/>
              <w:jc w:val="left"/>
              <w:rPr>
                <w:sz w:val="24"/>
              </w:rPr>
            </w:pPr>
            <w:r w:rsidRPr="00E44D3E">
              <w:rPr>
                <w:sz w:val="24"/>
              </w:rPr>
              <w:t>Хоча це основні конкуренти, вони не забезпечують повністю весь функціонал</w:t>
            </w:r>
          </w:p>
        </w:tc>
        <w:tc>
          <w:tcPr>
            <w:tcW w:w="1843" w:type="dxa"/>
          </w:tcPr>
          <w:p w:rsidR="004A3FE2" w:rsidRPr="00E44D3E" w:rsidRDefault="004A3FE2" w:rsidP="004A3FE2">
            <w:pPr>
              <w:ind w:firstLine="0"/>
              <w:jc w:val="left"/>
              <w:rPr>
                <w:sz w:val="24"/>
              </w:rPr>
            </w:pPr>
            <w:r w:rsidRPr="00E44D3E">
              <w:rPr>
                <w:sz w:val="24"/>
              </w:rPr>
              <w:t>Бар’єри входу на ринок: потреба у великих капіталовкладеннях у виробництво; сертифікація продукції</w:t>
            </w:r>
          </w:p>
        </w:tc>
        <w:tc>
          <w:tcPr>
            <w:tcW w:w="1985" w:type="dxa"/>
          </w:tcPr>
          <w:p w:rsidR="004A3FE2" w:rsidRPr="00E44D3E" w:rsidRDefault="004A3FE2" w:rsidP="004A3FE2">
            <w:pPr>
              <w:ind w:firstLine="0"/>
              <w:jc w:val="left"/>
              <w:rPr>
                <w:sz w:val="24"/>
              </w:rPr>
            </w:pPr>
            <w:r w:rsidRPr="00E44D3E">
              <w:rPr>
                <w:sz w:val="24"/>
              </w:rPr>
              <w:t>Значення розмірів поставок для постачальника обумовлюють його силу. Постачальників є багато</w:t>
            </w:r>
          </w:p>
        </w:tc>
        <w:tc>
          <w:tcPr>
            <w:tcW w:w="1701" w:type="dxa"/>
          </w:tcPr>
          <w:p w:rsidR="004A3FE2" w:rsidRPr="00E44D3E" w:rsidRDefault="004A3FE2" w:rsidP="004A3FE2">
            <w:pPr>
              <w:ind w:firstLine="0"/>
              <w:jc w:val="left"/>
              <w:rPr>
                <w:sz w:val="24"/>
              </w:rPr>
            </w:pPr>
            <w:r w:rsidRPr="00E44D3E">
              <w:rPr>
                <w:sz w:val="24"/>
              </w:rPr>
              <w:t>Рівень чутливості до зміни цін</w:t>
            </w:r>
          </w:p>
        </w:tc>
        <w:tc>
          <w:tcPr>
            <w:tcW w:w="2268" w:type="dxa"/>
          </w:tcPr>
          <w:p w:rsidR="004A3FE2" w:rsidRPr="00E44D3E" w:rsidRDefault="004A3FE2" w:rsidP="004A3FE2">
            <w:pPr>
              <w:ind w:firstLine="0"/>
              <w:jc w:val="left"/>
              <w:rPr>
                <w:sz w:val="24"/>
              </w:rPr>
            </w:pPr>
            <w:r w:rsidRPr="00E44D3E">
              <w:rPr>
                <w:sz w:val="24"/>
              </w:rPr>
              <w:t>Факторами загроз з боку товарів-замінників є прихильність до торгової марки, консерватизм вибору, нижча ціна</w:t>
            </w:r>
          </w:p>
        </w:tc>
      </w:tr>
    </w:tbl>
    <w:p w:rsidR="004A3FE2" w:rsidRPr="00E44D3E" w:rsidRDefault="004A3FE2" w:rsidP="004A3FE2">
      <w:pPr>
        <w:ind w:firstLine="0"/>
      </w:pPr>
    </w:p>
    <w:p w:rsidR="004A3FE2" w:rsidRPr="00E44D3E" w:rsidRDefault="004A3FE2" w:rsidP="004A3FE2">
      <w:pPr>
        <w:ind w:firstLine="0"/>
      </w:pPr>
      <w:r w:rsidRPr="00E44D3E">
        <w:lastRenderedPageBreak/>
        <w:tab/>
        <w:t xml:space="preserve">Отже, провівши аналіз конкуренції в галузі за М. Портером, можна зробити висновок, що основними силами є прямі конкуренти та споживачі. </w:t>
      </w:r>
    </w:p>
    <w:p w:rsidR="004A3FE2" w:rsidRPr="00E44D3E" w:rsidRDefault="004A3FE2" w:rsidP="004A3FE2">
      <w:pPr>
        <w:ind w:firstLine="0"/>
      </w:pPr>
      <w:r w:rsidRPr="00E44D3E">
        <w:tab/>
        <w:t xml:space="preserve">На основі </w:t>
      </w:r>
      <w:r w:rsidR="007072D6" w:rsidRPr="00E44D3E">
        <w:t xml:space="preserve">проведеного </w:t>
      </w:r>
      <w:r w:rsidRPr="00E44D3E">
        <w:t>аналізу, можна визначити фактори конкурентоспроможності стартап-проєкту, резул</w:t>
      </w:r>
      <w:r w:rsidR="00E5046B" w:rsidRPr="00E44D3E">
        <w:t>ьтати якого наведено в таблиці 7.</w:t>
      </w:r>
      <w:r w:rsidR="00FD74FB" w:rsidRPr="00E44D3E">
        <w:t>9</w:t>
      </w:r>
      <w:r w:rsidRPr="00E44D3E">
        <w:t>.</w:t>
      </w:r>
    </w:p>
    <w:p w:rsidR="004A3FE2" w:rsidRPr="00E44D3E" w:rsidRDefault="00E5046B" w:rsidP="004A3FE2">
      <w:pPr>
        <w:ind w:firstLine="0"/>
      </w:pPr>
      <w:r w:rsidRPr="00E44D3E">
        <w:tab/>
        <w:t>Таблиця 7.</w:t>
      </w:r>
      <w:r w:rsidR="00FD74FB" w:rsidRPr="00E44D3E">
        <w:t>9</w:t>
      </w:r>
      <w:r w:rsidR="004A3FE2" w:rsidRPr="00E44D3E">
        <w:t xml:space="preserve"> - Обґрунтування факторів конкурентоспроможності</w:t>
      </w:r>
    </w:p>
    <w:tbl>
      <w:tblPr>
        <w:tblStyle w:val="a9"/>
        <w:tblW w:w="0" w:type="auto"/>
        <w:tblLook w:val="04A0" w:firstRow="1" w:lastRow="0" w:firstColumn="1" w:lastColumn="0" w:noHBand="0" w:noVBand="1"/>
      </w:tblPr>
      <w:tblGrid>
        <w:gridCol w:w="704"/>
        <w:gridCol w:w="3827"/>
        <w:gridCol w:w="4813"/>
      </w:tblGrid>
      <w:tr w:rsidR="004A3FE2" w:rsidRPr="00E44D3E" w:rsidTr="004A3FE2">
        <w:tc>
          <w:tcPr>
            <w:tcW w:w="704"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rPr>
            </w:pPr>
            <w:r w:rsidRPr="00E44D3E">
              <w:rPr>
                <w:sz w:val="24"/>
                <w:szCs w:val="24"/>
              </w:rPr>
              <w:t>п/п</w:t>
            </w:r>
          </w:p>
        </w:tc>
        <w:tc>
          <w:tcPr>
            <w:tcW w:w="3827" w:type="dxa"/>
          </w:tcPr>
          <w:p w:rsidR="004A3FE2" w:rsidRPr="00E44D3E" w:rsidRDefault="004A3FE2" w:rsidP="004A3FE2">
            <w:pPr>
              <w:ind w:firstLine="0"/>
              <w:jc w:val="left"/>
              <w:rPr>
                <w:sz w:val="24"/>
              </w:rPr>
            </w:pPr>
            <w:r w:rsidRPr="00E44D3E">
              <w:rPr>
                <w:sz w:val="24"/>
              </w:rPr>
              <w:t>Фактор конкурентоспроможності</w:t>
            </w:r>
          </w:p>
        </w:tc>
        <w:tc>
          <w:tcPr>
            <w:tcW w:w="4813" w:type="dxa"/>
          </w:tcPr>
          <w:p w:rsidR="004A3FE2" w:rsidRPr="00E44D3E" w:rsidRDefault="004A3FE2" w:rsidP="004A3FE2">
            <w:pPr>
              <w:ind w:firstLine="0"/>
              <w:jc w:val="left"/>
              <w:rPr>
                <w:sz w:val="24"/>
              </w:rPr>
            </w:pPr>
            <w:r w:rsidRPr="00E44D3E">
              <w:rPr>
                <w:sz w:val="24"/>
              </w:rPr>
              <w:t>Обґрунтування вибору</w:t>
            </w:r>
          </w:p>
        </w:tc>
      </w:tr>
      <w:tr w:rsidR="004A3FE2" w:rsidRPr="00E44D3E" w:rsidTr="004A3FE2">
        <w:tc>
          <w:tcPr>
            <w:tcW w:w="704" w:type="dxa"/>
          </w:tcPr>
          <w:p w:rsidR="004A3FE2" w:rsidRPr="00E44D3E" w:rsidRDefault="004A3FE2" w:rsidP="004A3FE2">
            <w:pPr>
              <w:ind w:firstLine="0"/>
              <w:jc w:val="center"/>
              <w:rPr>
                <w:sz w:val="24"/>
              </w:rPr>
            </w:pPr>
            <w:r w:rsidRPr="00E44D3E">
              <w:rPr>
                <w:sz w:val="24"/>
              </w:rPr>
              <w:t>1</w:t>
            </w:r>
          </w:p>
        </w:tc>
        <w:tc>
          <w:tcPr>
            <w:tcW w:w="3827" w:type="dxa"/>
          </w:tcPr>
          <w:p w:rsidR="004A3FE2" w:rsidRPr="00E44D3E" w:rsidRDefault="004A3FE2" w:rsidP="004A3FE2">
            <w:pPr>
              <w:ind w:firstLine="0"/>
              <w:jc w:val="left"/>
              <w:rPr>
                <w:sz w:val="24"/>
              </w:rPr>
            </w:pPr>
            <w:r w:rsidRPr="00E44D3E">
              <w:rPr>
                <w:sz w:val="24"/>
              </w:rPr>
              <w:t>Якість</w:t>
            </w:r>
          </w:p>
        </w:tc>
        <w:tc>
          <w:tcPr>
            <w:tcW w:w="4813" w:type="dxa"/>
          </w:tcPr>
          <w:p w:rsidR="004A3FE2" w:rsidRPr="00E44D3E" w:rsidRDefault="00F03EFE" w:rsidP="004A3FE2">
            <w:pPr>
              <w:ind w:firstLine="0"/>
              <w:jc w:val="left"/>
              <w:rPr>
                <w:sz w:val="24"/>
              </w:rPr>
            </w:pPr>
            <w:r w:rsidRPr="00E44D3E">
              <w:rPr>
                <w:sz w:val="24"/>
              </w:rPr>
              <w:t xml:space="preserve">За рахунок </w:t>
            </w:r>
            <w:r w:rsidR="00CB4938" w:rsidRPr="00E44D3E">
              <w:rPr>
                <w:sz w:val="24"/>
              </w:rPr>
              <w:t>якісного приємного для слуху звучання</w:t>
            </w:r>
          </w:p>
        </w:tc>
      </w:tr>
      <w:tr w:rsidR="004A3FE2" w:rsidRPr="00E44D3E" w:rsidTr="004A3FE2">
        <w:tc>
          <w:tcPr>
            <w:tcW w:w="704" w:type="dxa"/>
          </w:tcPr>
          <w:p w:rsidR="004A3FE2" w:rsidRPr="00E44D3E" w:rsidRDefault="004A3FE2" w:rsidP="004A3FE2">
            <w:pPr>
              <w:ind w:firstLine="0"/>
              <w:jc w:val="center"/>
              <w:rPr>
                <w:sz w:val="24"/>
              </w:rPr>
            </w:pPr>
            <w:r w:rsidRPr="00E44D3E">
              <w:rPr>
                <w:sz w:val="24"/>
              </w:rPr>
              <w:t>2</w:t>
            </w:r>
          </w:p>
        </w:tc>
        <w:tc>
          <w:tcPr>
            <w:tcW w:w="3827" w:type="dxa"/>
          </w:tcPr>
          <w:p w:rsidR="004A3FE2" w:rsidRPr="00E44D3E" w:rsidRDefault="004A3FE2" w:rsidP="004A3FE2">
            <w:pPr>
              <w:ind w:firstLine="0"/>
              <w:jc w:val="left"/>
              <w:rPr>
                <w:sz w:val="24"/>
              </w:rPr>
            </w:pPr>
            <w:r w:rsidRPr="00E44D3E">
              <w:rPr>
                <w:sz w:val="24"/>
              </w:rPr>
              <w:t xml:space="preserve">Ціна </w:t>
            </w:r>
          </w:p>
        </w:tc>
        <w:tc>
          <w:tcPr>
            <w:tcW w:w="4813" w:type="dxa"/>
          </w:tcPr>
          <w:p w:rsidR="004A3FE2" w:rsidRPr="00E44D3E" w:rsidRDefault="004A3FE2" w:rsidP="00CB4938">
            <w:pPr>
              <w:ind w:firstLine="0"/>
              <w:jc w:val="left"/>
              <w:rPr>
                <w:sz w:val="24"/>
              </w:rPr>
            </w:pPr>
            <w:r w:rsidRPr="00E44D3E">
              <w:rPr>
                <w:sz w:val="24"/>
              </w:rPr>
              <w:t xml:space="preserve">Споживачі надають </w:t>
            </w:r>
            <w:r w:rsidR="00A31AC4" w:rsidRPr="00E44D3E">
              <w:rPr>
                <w:sz w:val="24"/>
              </w:rPr>
              <w:t>перевагу товару по нижчій ціні</w:t>
            </w:r>
          </w:p>
        </w:tc>
      </w:tr>
      <w:tr w:rsidR="004A3FE2" w:rsidRPr="00E44D3E" w:rsidTr="004A3FE2">
        <w:tc>
          <w:tcPr>
            <w:tcW w:w="704" w:type="dxa"/>
          </w:tcPr>
          <w:p w:rsidR="004A3FE2" w:rsidRPr="00E44D3E" w:rsidRDefault="004A3FE2" w:rsidP="004A3FE2">
            <w:pPr>
              <w:ind w:firstLine="0"/>
              <w:jc w:val="center"/>
              <w:rPr>
                <w:sz w:val="24"/>
              </w:rPr>
            </w:pPr>
            <w:r w:rsidRPr="00E44D3E">
              <w:rPr>
                <w:sz w:val="24"/>
              </w:rPr>
              <w:t>3</w:t>
            </w:r>
          </w:p>
        </w:tc>
        <w:tc>
          <w:tcPr>
            <w:tcW w:w="3827" w:type="dxa"/>
          </w:tcPr>
          <w:p w:rsidR="004A3FE2" w:rsidRPr="00E44D3E" w:rsidRDefault="00CB4938" w:rsidP="00CB4938">
            <w:pPr>
              <w:ind w:firstLine="0"/>
              <w:jc w:val="left"/>
              <w:rPr>
                <w:sz w:val="24"/>
              </w:rPr>
            </w:pPr>
            <w:r w:rsidRPr="00E44D3E">
              <w:rPr>
                <w:sz w:val="24"/>
              </w:rPr>
              <w:t>Налаштування</w:t>
            </w:r>
          </w:p>
        </w:tc>
        <w:tc>
          <w:tcPr>
            <w:tcW w:w="4813" w:type="dxa"/>
          </w:tcPr>
          <w:p w:rsidR="004A3FE2" w:rsidRPr="00E44D3E" w:rsidRDefault="00CB4938" w:rsidP="00CB4938">
            <w:pPr>
              <w:ind w:firstLine="0"/>
              <w:jc w:val="left"/>
              <w:rPr>
                <w:sz w:val="24"/>
              </w:rPr>
            </w:pPr>
            <w:r w:rsidRPr="00E44D3E">
              <w:rPr>
                <w:sz w:val="24"/>
              </w:rPr>
              <w:t>Звук п</w:t>
            </w:r>
            <w:r w:rsidR="004A3FE2" w:rsidRPr="00E44D3E">
              <w:rPr>
                <w:sz w:val="24"/>
              </w:rPr>
              <w:t>ідсилювач</w:t>
            </w:r>
            <w:r w:rsidRPr="00E44D3E">
              <w:rPr>
                <w:sz w:val="24"/>
              </w:rPr>
              <w:t>а</w:t>
            </w:r>
            <w:r w:rsidR="004A3FE2" w:rsidRPr="00E44D3E">
              <w:rPr>
                <w:sz w:val="24"/>
              </w:rPr>
              <w:t xml:space="preserve"> </w:t>
            </w:r>
            <w:r w:rsidRPr="00E44D3E">
              <w:rPr>
                <w:sz w:val="24"/>
              </w:rPr>
              <w:t xml:space="preserve">для </w:t>
            </w:r>
            <w:r w:rsidR="004A3FE2" w:rsidRPr="00E44D3E">
              <w:rPr>
                <w:sz w:val="24"/>
              </w:rPr>
              <w:t xml:space="preserve">головних </w:t>
            </w:r>
            <w:r w:rsidRPr="00E44D3E">
              <w:rPr>
                <w:sz w:val="24"/>
              </w:rPr>
              <w:t>телефонів можна нал</w:t>
            </w:r>
            <w:r w:rsidR="0037291D">
              <w:rPr>
                <w:sz w:val="24"/>
              </w:rPr>
              <w:t>а</w:t>
            </w:r>
            <w:r w:rsidRPr="00E44D3E">
              <w:rPr>
                <w:sz w:val="24"/>
              </w:rPr>
              <w:t>штовувати під індивідуальні потреби користувача</w:t>
            </w:r>
          </w:p>
        </w:tc>
      </w:tr>
    </w:tbl>
    <w:p w:rsidR="004A3FE2" w:rsidRPr="00E44D3E" w:rsidRDefault="004A3FE2" w:rsidP="004A3FE2">
      <w:pPr>
        <w:ind w:firstLine="0"/>
      </w:pPr>
    </w:p>
    <w:p w:rsidR="004A3FE2" w:rsidRPr="00E44D3E" w:rsidRDefault="004A3FE2" w:rsidP="004A3FE2">
      <w:pPr>
        <w:ind w:firstLine="0"/>
      </w:pPr>
      <w:r w:rsidRPr="00E44D3E">
        <w:tab/>
        <w:t>Отже, головними факторами конкурентоспроможності стартап-проєкту є якість, ціна та</w:t>
      </w:r>
      <w:r w:rsidR="00CB4938" w:rsidRPr="00E44D3E">
        <w:t xml:space="preserve"> можливість налаштування</w:t>
      </w:r>
      <w:r w:rsidRPr="00E44D3E">
        <w:t xml:space="preserve"> приладу. Визначивши ці фактори, </w:t>
      </w:r>
      <w:r w:rsidR="007072D6" w:rsidRPr="00E44D3E">
        <w:t>проведено</w:t>
      </w:r>
      <w:r w:rsidRPr="00E44D3E">
        <w:t xml:space="preserve"> аналіз сильних та слабких сторін стартап-проєкту. Результ</w:t>
      </w:r>
      <w:r w:rsidR="00E5046B" w:rsidRPr="00E44D3E">
        <w:t>ати наведено в таблиці 7.</w:t>
      </w:r>
      <w:r w:rsidR="00FD74FB" w:rsidRPr="00E44D3E">
        <w:t>10</w:t>
      </w:r>
      <w:r w:rsidRPr="00E44D3E">
        <w:t>.</w:t>
      </w:r>
    </w:p>
    <w:p w:rsidR="004A3FE2" w:rsidRPr="00E44D3E" w:rsidRDefault="004A3FE2" w:rsidP="004A3FE2">
      <w:pPr>
        <w:ind w:firstLine="0"/>
      </w:pPr>
    </w:p>
    <w:p w:rsidR="004A3FE2" w:rsidRPr="00E44D3E" w:rsidRDefault="00E5046B" w:rsidP="004A3FE2">
      <w:pPr>
        <w:ind w:firstLine="0"/>
      </w:pPr>
      <w:r w:rsidRPr="00E44D3E">
        <w:tab/>
        <w:t>Таблиця 7.</w:t>
      </w:r>
      <w:r w:rsidR="00FD74FB" w:rsidRPr="00E44D3E">
        <w:t>10</w:t>
      </w:r>
      <w:r w:rsidR="004A3FE2" w:rsidRPr="00E44D3E">
        <w:t xml:space="preserve"> - Порівняльний аналіз сильних та слабких сторін стартап-проєкту</w:t>
      </w:r>
    </w:p>
    <w:tbl>
      <w:tblPr>
        <w:tblStyle w:val="a9"/>
        <w:tblW w:w="0" w:type="auto"/>
        <w:tblLook w:val="04A0" w:firstRow="1" w:lastRow="0" w:firstColumn="1" w:lastColumn="0" w:noHBand="0" w:noVBand="1"/>
      </w:tblPr>
      <w:tblGrid>
        <w:gridCol w:w="557"/>
        <w:gridCol w:w="2837"/>
        <w:gridCol w:w="868"/>
        <w:gridCol w:w="726"/>
        <w:gridCol w:w="726"/>
        <w:gridCol w:w="726"/>
        <w:gridCol w:w="726"/>
        <w:gridCol w:w="726"/>
        <w:gridCol w:w="726"/>
        <w:gridCol w:w="726"/>
      </w:tblGrid>
      <w:tr w:rsidR="004A3FE2" w:rsidRPr="00E44D3E" w:rsidTr="004A3FE2">
        <w:tc>
          <w:tcPr>
            <w:tcW w:w="557" w:type="dxa"/>
            <w:vMerge w:val="restart"/>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pPr>
            <w:r w:rsidRPr="00E44D3E">
              <w:rPr>
                <w:sz w:val="24"/>
                <w:szCs w:val="24"/>
              </w:rPr>
              <w:t>п/п</w:t>
            </w:r>
          </w:p>
        </w:tc>
        <w:tc>
          <w:tcPr>
            <w:tcW w:w="2837" w:type="dxa"/>
            <w:vMerge w:val="restart"/>
          </w:tcPr>
          <w:p w:rsidR="004A3FE2" w:rsidRPr="00E44D3E" w:rsidRDefault="004A3FE2" w:rsidP="004A3FE2">
            <w:pPr>
              <w:ind w:firstLine="0"/>
              <w:rPr>
                <w:sz w:val="24"/>
              </w:rPr>
            </w:pPr>
            <w:r w:rsidRPr="00E44D3E">
              <w:rPr>
                <w:sz w:val="24"/>
              </w:rPr>
              <w:t>Фактор конкурентоспроможності</w:t>
            </w:r>
          </w:p>
        </w:tc>
        <w:tc>
          <w:tcPr>
            <w:tcW w:w="868" w:type="dxa"/>
            <w:vMerge w:val="restart"/>
          </w:tcPr>
          <w:p w:rsidR="004A3FE2" w:rsidRPr="00E44D3E" w:rsidRDefault="004A3FE2" w:rsidP="004A3FE2">
            <w:pPr>
              <w:ind w:firstLine="0"/>
              <w:rPr>
                <w:sz w:val="24"/>
              </w:rPr>
            </w:pPr>
            <w:r w:rsidRPr="00E44D3E">
              <w:rPr>
                <w:sz w:val="24"/>
              </w:rPr>
              <w:t>Бали (1-20)</w:t>
            </w:r>
          </w:p>
        </w:tc>
        <w:tc>
          <w:tcPr>
            <w:tcW w:w="5082" w:type="dxa"/>
            <w:gridSpan w:val="7"/>
          </w:tcPr>
          <w:p w:rsidR="004A3FE2" w:rsidRPr="00E44D3E" w:rsidRDefault="004A3FE2" w:rsidP="004A3FE2">
            <w:pPr>
              <w:ind w:firstLine="0"/>
              <w:rPr>
                <w:sz w:val="24"/>
              </w:rPr>
            </w:pPr>
            <w:r w:rsidRPr="00E44D3E">
              <w:rPr>
                <w:sz w:val="24"/>
              </w:rPr>
              <w:t>Рейтинг товарів конкурентів у порівнянні з проєктом, що розробляється</w:t>
            </w:r>
          </w:p>
        </w:tc>
      </w:tr>
      <w:tr w:rsidR="004A3FE2" w:rsidRPr="00E44D3E" w:rsidTr="004A3FE2">
        <w:tc>
          <w:tcPr>
            <w:tcW w:w="557" w:type="dxa"/>
            <w:vMerge/>
          </w:tcPr>
          <w:p w:rsidR="004A3FE2" w:rsidRPr="00E44D3E" w:rsidRDefault="004A3FE2" w:rsidP="004A3FE2">
            <w:pPr>
              <w:ind w:firstLine="0"/>
              <w:jc w:val="center"/>
              <w:rPr>
                <w:sz w:val="24"/>
              </w:rPr>
            </w:pPr>
          </w:p>
        </w:tc>
        <w:tc>
          <w:tcPr>
            <w:tcW w:w="2837" w:type="dxa"/>
            <w:vMerge/>
          </w:tcPr>
          <w:p w:rsidR="004A3FE2" w:rsidRPr="00E44D3E" w:rsidRDefault="004A3FE2" w:rsidP="004A3FE2">
            <w:pPr>
              <w:ind w:firstLine="0"/>
              <w:rPr>
                <w:sz w:val="24"/>
              </w:rPr>
            </w:pPr>
          </w:p>
        </w:tc>
        <w:tc>
          <w:tcPr>
            <w:tcW w:w="868" w:type="dxa"/>
            <w:vMerge/>
          </w:tcPr>
          <w:p w:rsidR="004A3FE2" w:rsidRPr="00E44D3E" w:rsidRDefault="004A3FE2" w:rsidP="004A3FE2">
            <w:pPr>
              <w:ind w:firstLine="0"/>
              <w:rPr>
                <w:sz w:val="24"/>
              </w:rPr>
            </w:pPr>
          </w:p>
        </w:tc>
        <w:tc>
          <w:tcPr>
            <w:tcW w:w="726" w:type="dxa"/>
          </w:tcPr>
          <w:p w:rsidR="004A3FE2" w:rsidRPr="00E44D3E" w:rsidRDefault="004A3FE2" w:rsidP="004A3FE2">
            <w:pPr>
              <w:ind w:firstLine="0"/>
              <w:jc w:val="center"/>
              <w:rPr>
                <w:sz w:val="24"/>
              </w:rPr>
            </w:pPr>
            <w:r w:rsidRPr="00E44D3E">
              <w:rPr>
                <w:sz w:val="24"/>
              </w:rPr>
              <w:t>-3</w:t>
            </w:r>
          </w:p>
        </w:tc>
        <w:tc>
          <w:tcPr>
            <w:tcW w:w="726" w:type="dxa"/>
          </w:tcPr>
          <w:p w:rsidR="004A3FE2" w:rsidRPr="00E44D3E" w:rsidRDefault="004A3FE2" w:rsidP="004A3FE2">
            <w:pPr>
              <w:ind w:firstLine="0"/>
              <w:jc w:val="center"/>
              <w:rPr>
                <w:sz w:val="24"/>
              </w:rPr>
            </w:pPr>
            <w:r w:rsidRPr="00E44D3E">
              <w:rPr>
                <w:sz w:val="24"/>
              </w:rPr>
              <w:t>-2</w:t>
            </w:r>
          </w:p>
        </w:tc>
        <w:tc>
          <w:tcPr>
            <w:tcW w:w="726" w:type="dxa"/>
          </w:tcPr>
          <w:p w:rsidR="004A3FE2" w:rsidRPr="00E44D3E" w:rsidRDefault="004A3FE2" w:rsidP="004A3FE2">
            <w:pPr>
              <w:ind w:firstLine="0"/>
              <w:jc w:val="center"/>
              <w:rPr>
                <w:sz w:val="24"/>
              </w:rPr>
            </w:pPr>
            <w:r w:rsidRPr="00E44D3E">
              <w:rPr>
                <w:sz w:val="24"/>
              </w:rPr>
              <w:t>-1</w:t>
            </w:r>
          </w:p>
        </w:tc>
        <w:tc>
          <w:tcPr>
            <w:tcW w:w="726" w:type="dxa"/>
          </w:tcPr>
          <w:p w:rsidR="004A3FE2" w:rsidRPr="00E44D3E" w:rsidRDefault="004A3FE2" w:rsidP="004A3FE2">
            <w:pPr>
              <w:ind w:firstLine="0"/>
              <w:jc w:val="center"/>
              <w:rPr>
                <w:sz w:val="24"/>
              </w:rPr>
            </w:pPr>
            <w:r w:rsidRPr="00E44D3E">
              <w:rPr>
                <w:sz w:val="24"/>
              </w:rPr>
              <w:t>0</w:t>
            </w:r>
          </w:p>
        </w:tc>
        <w:tc>
          <w:tcPr>
            <w:tcW w:w="726" w:type="dxa"/>
          </w:tcPr>
          <w:p w:rsidR="004A3FE2" w:rsidRPr="00E44D3E" w:rsidRDefault="004A3FE2" w:rsidP="004A3FE2">
            <w:pPr>
              <w:ind w:firstLine="0"/>
              <w:jc w:val="center"/>
              <w:rPr>
                <w:sz w:val="24"/>
              </w:rPr>
            </w:pPr>
            <w:r w:rsidRPr="00E44D3E">
              <w:rPr>
                <w:sz w:val="24"/>
              </w:rPr>
              <w:t>+1</w:t>
            </w:r>
          </w:p>
        </w:tc>
        <w:tc>
          <w:tcPr>
            <w:tcW w:w="726" w:type="dxa"/>
          </w:tcPr>
          <w:p w:rsidR="004A3FE2" w:rsidRPr="00E44D3E" w:rsidRDefault="004A3FE2" w:rsidP="004A3FE2">
            <w:pPr>
              <w:ind w:firstLine="0"/>
              <w:jc w:val="center"/>
              <w:rPr>
                <w:sz w:val="24"/>
              </w:rPr>
            </w:pPr>
            <w:r w:rsidRPr="00E44D3E">
              <w:rPr>
                <w:sz w:val="24"/>
              </w:rPr>
              <w:t>+2</w:t>
            </w:r>
          </w:p>
        </w:tc>
        <w:tc>
          <w:tcPr>
            <w:tcW w:w="726" w:type="dxa"/>
          </w:tcPr>
          <w:p w:rsidR="004A3FE2" w:rsidRPr="00E44D3E" w:rsidRDefault="004A3FE2" w:rsidP="004A3FE2">
            <w:pPr>
              <w:ind w:firstLine="0"/>
              <w:jc w:val="center"/>
              <w:rPr>
                <w:sz w:val="24"/>
              </w:rPr>
            </w:pPr>
            <w:r w:rsidRPr="00E44D3E">
              <w:rPr>
                <w:sz w:val="24"/>
              </w:rPr>
              <w:t>+3</w:t>
            </w:r>
          </w:p>
        </w:tc>
      </w:tr>
      <w:tr w:rsidR="004A3FE2" w:rsidRPr="00E44D3E" w:rsidTr="004A3FE2">
        <w:tc>
          <w:tcPr>
            <w:tcW w:w="557" w:type="dxa"/>
          </w:tcPr>
          <w:p w:rsidR="004A3FE2" w:rsidRPr="00E44D3E" w:rsidRDefault="004A3FE2" w:rsidP="004A3FE2">
            <w:pPr>
              <w:ind w:firstLine="0"/>
              <w:jc w:val="center"/>
              <w:rPr>
                <w:sz w:val="24"/>
              </w:rPr>
            </w:pPr>
            <w:r w:rsidRPr="00E44D3E">
              <w:rPr>
                <w:sz w:val="24"/>
              </w:rPr>
              <w:t>1</w:t>
            </w:r>
          </w:p>
        </w:tc>
        <w:tc>
          <w:tcPr>
            <w:tcW w:w="2837" w:type="dxa"/>
          </w:tcPr>
          <w:p w:rsidR="004A3FE2" w:rsidRPr="00E44D3E" w:rsidRDefault="004A3FE2" w:rsidP="004A3FE2">
            <w:pPr>
              <w:ind w:firstLine="0"/>
              <w:rPr>
                <w:sz w:val="24"/>
              </w:rPr>
            </w:pPr>
            <w:r w:rsidRPr="00E44D3E">
              <w:rPr>
                <w:sz w:val="24"/>
              </w:rPr>
              <w:t>Якість</w:t>
            </w:r>
          </w:p>
        </w:tc>
        <w:tc>
          <w:tcPr>
            <w:tcW w:w="868" w:type="dxa"/>
          </w:tcPr>
          <w:p w:rsidR="004A3FE2" w:rsidRPr="00E44D3E" w:rsidRDefault="004A3FE2" w:rsidP="004A3FE2">
            <w:pPr>
              <w:ind w:firstLine="0"/>
              <w:jc w:val="center"/>
              <w:rPr>
                <w:sz w:val="24"/>
              </w:rPr>
            </w:pPr>
            <w:r w:rsidRPr="00E44D3E">
              <w:rPr>
                <w:sz w:val="24"/>
              </w:rPr>
              <w:t>18</w:t>
            </w: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rFonts w:eastAsia="Calibri" w:cs="Times New Roman"/>
                <w:sz w:val="24"/>
                <w:szCs w:val="24"/>
              </w:rPr>
            </w:pPr>
            <w:r w:rsidRPr="00E44D3E">
              <w:rPr>
                <w:rFonts w:eastAsia="Calibri" w:cs="Times New Roman"/>
                <w:sz w:val="24"/>
                <w:szCs w:val="24"/>
              </w:rPr>
              <w:t>■</w:t>
            </w:r>
          </w:p>
        </w:tc>
        <w:tc>
          <w:tcPr>
            <w:tcW w:w="726" w:type="dxa"/>
          </w:tcPr>
          <w:p w:rsidR="004A3FE2" w:rsidRPr="00E44D3E" w:rsidRDefault="004A3FE2" w:rsidP="004A3FE2">
            <w:pPr>
              <w:ind w:firstLine="0"/>
              <w:jc w:val="center"/>
              <w:rPr>
                <w:sz w:val="24"/>
              </w:rPr>
            </w:pPr>
            <w:r w:rsidRPr="00E44D3E">
              <w:rPr>
                <w:rFonts w:eastAsia="Calibri" w:cs="Times New Roman"/>
                <w:szCs w:val="24"/>
              </w:rPr>
              <w:t>●</w:t>
            </w:r>
          </w:p>
        </w:tc>
        <w:tc>
          <w:tcPr>
            <w:tcW w:w="726" w:type="dxa"/>
          </w:tcPr>
          <w:p w:rsidR="004A3FE2" w:rsidRPr="00E44D3E" w:rsidRDefault="004A3FE2" w:rsidP="004A3FE2">
            <w:pPr>
              <w:ind w:firstLine="0"/>
              <w:jc w:val="center"/>
              <w:rPr>
                <w:sz w:val="24"/>
              </w:rPr>
            </w:pPr>
            <w:r w:rsidRPr="00E44D3E">
              <w:rPr>
                <w:rFonts w:eastAsia="Calibri" w:cs="Times New Roman"/>
                <w:szCs w:val="24"/>
              </w:rPr>
              <w:t>*</w:t>
            </w: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sz w:val="24"/>
              </w:rPr>
            </w:pPr>
          </w:p>
        </w:tc>
      </w:tr>
      <w:tr w:rsidR="004A3FE2" w:rsidRPr="00E44D3E" w:rsidTr="004A3FE2">
        <w:tc>
          <w:tcPr>
            <w:tcW w:w="557" w:type="dxa"/>
          </w:tcPr>
          <w:p w:rsidR="004A3FE2" w:rsidRPr="00E44D3E" w:rsidRDefault="004A3FE2" w:rsidP="004A3FE2">
            <w:pPr>
              <w:ind w:firstLine="0"/>
              <w:jc w:val="center"/>
              <w:rPr>
                <w:sz w:val="24"/>
              </w:rPr>
            </w:pPr>
            <w:r w:rsidRPr="00E44D3E">
              <w:rPr>
                <w:sz w:val="24"/>
              </w:rPr>
              <w:t>2</w:t>
            </w:r>
          </w:p>
        </w:tc>
        <w:tc>
          <w:tcPr>
            <w:tcW w:w="2837" w:type="dxa"/>
          </w:tcPr>
          <w:p w:rsidR="004A3FE2" w:rsidRPr="00E44D3E" w:rsidRDefault="004A3FE2" w:rsidP="004A3FE2">
            <w:pPr>
              <w:ind w:firstLine="0"/>
              <w:rPr>
                <w:sz w:val="24"/>
              </w:rPr>
            </w:pPr>
            <w:r w:rsidRPr="00E44D3E">
              <w:rPr>
                <w:sz w:val="24"/>
              </w:rPr>
              <w:t>Ціна</w:t>
            </w:r>
          </w:p>
        </w:tc>
        <w:tc>
          <w:tcPr>
            <w:tcW w:w="868" w:type="dxa"/>
          </w:tcPr>
          <w:p w:rsidR="004A3FE2" w:rsidRPr="00E44D3E" w:rsidRDefault="004A3FE2" w:rsidP="004A3FE2">
            <w:pPr>
              <w:ind w:firstLine="0"/>
              <w:jc w:val="center"/>
              <w:rPr>
                <w:sz w:val="24"/>
              </w:rPr>
            </w:pPr>
            <w:r w:rsidRPr="00E44D3E">
              <w:rPr>
                <w:sz w:val="24"/>
              </w:rPr>
              <w:t>7</w:t>
            </w:r>
          </w:p>
        </w:tc>
        <w:tc>
          <w:tcPr>
            <w:tcW w:w="726" w:type="dxa"/>
          </w:tcPr>
          <w:p w:rsidR="004A3FE2" w:rsidRPr="00E44D3E" w:rsidRDefault="004A3FE2" w:rsidP="004A3FE2">
            <w:pPr>
              <w:ind w:firstLine="0"/>
              <w:jc w:val="center"/>
              <w:rPr>
                <w:sz w:val="24"/>
              </w:rPr>
            </w:pPr>
            <w:r w:rsidRPr="00E44D3E">
              <w:rPr>
                <w:rFonts w:eastAsia="Calibri" w:cs="Times New Roman"/>
                <w:szCs w:val="24"/>
              </w:rPr>
              <w:t>*</w:t>
            </w:r>
          </w:p>
        </w:tc>
        <w:tc>
          <w:tcPr>
            <w:tcW w:w="726" w:type="dxa"/>
          </w:tcPr>
          <w:p w:rsidR="004A3FE2" w:rsidRPr="00E44D3E" w:rsidRDefault="004A3FE2" w:rsidP="004A3FE2">
            <w:pPr>
              <w:ind w:firstLine="0"/>
              <w:jc w:val="center"/>
              <w:rPr>
                <w:rFonts w:eastAsia="Calibri" w:cs="Times New Roman"/>
                <w:szCs w:val="24"/>
              </w:rPr>
            </w:pPr>
            <w:r w:rsidRPr="00E44D3E">
              <w:rPr>
                <w:rFonts w:eastAsia="Calibri" w:cs="Times New Roman"/>
                <w:szCs w:val="24"/>
              </w:rPr>
              <w:t>●</w:t>
            </w:r>
          </w:p>
          <w:p w:rsidR="004A3FE2" w:rsidRPr="00E44D3E" w:rsidRDefault="004A3FE2" w:rsidP="004A3FE2">
            <w:pPr>
              <w:ind w:firstLine="0"/>
              <w:jc w:val="center"/>
              <w:rPr>
                <w:rFonts w:eastAsia="Calibri" w:cs="Times New Roman"/>
                <w:sz w:val="24"/>
                <w:szCs w:val="24"/>
              </w:rPr>
            </w:pPr>
            <w:r w:rsidRPr="00E44D3E">
              <w:rPr>
                <w:rFonts w:eastAsia="Calibri" w:cs="Times New Roman"/>
                <w:sz w:val="24"/>
                <w:szCs w:val="24"/>
              </w:rPr>
              <w:t>■</w:t>
            </w: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sz w:val="24"/>
              </w:rPr>
            </w:pPr>
          </w:p>
        </w:tc>
      </w:tr>
      <w:tr w:rsidR="004A3FE2" w:rsidRPr="00E44D3E" w:rsidTr="004A3FE2">
        <w:trPr>
          <w:trHeight w:val="970"/>
        </w:trPr>
        <w:tc>
          <w:tcPr>
            <w:tcW w:w="557" w:type="dxa"/>
          </w:tcPr>
          <w:p w:rsidR="004A3FE2" w:rsidRPr="00E44D3E" w:rsidRDefault="004A3FE2" w:rsidP="004A3FE2">
            <w:pPr>
              <w:ind w:firstLine="0"/>
              <w:jc w:val="center"/>
              <w:rPr>
                <w:sz w:val="24"/>
              </w:rPr>
            </w:pPr>
            <w:r w:rsidRPr="00E44D3E">
              <w:rPr>
                <w:sz w:val="24"/>
              </w:rPr>
              <w:t>3</w:t>
            </w:r>
          </w:p>
        </w:tc>
        <w:tc>
          <w:tcPr>
            <w:tcW w:w="2837" w:type="dxa"/>
          </w:tcPr>
          <w:p w:rsidR="004A3FE2" w:rsidRPr="00E44D3E" w:rsidRDefault="00A31AC4" w:rsidP="004A3FE2">
            <w:pPr>
              <w:ind w:firstLine="0"/>
              <w:rPr>
                <w:sz w:val="24"/>
              </w:rPr>
            </w:pPr>
            <w:r w:rsidRPr="00E44D3E">
              <w:rPr>
                <w:sz w:val="24"/>
              </w:rPr>
              <w:t>Налаштування</w:t>
            </w:r>
          </w:p>
        </w:tc>
        <w:tc>
          <w:tcPr>
            <w:tcW w:w="868" w:type="dxa"/>
          </w:tcPr>
          <w:p w:rsidR="004A3FE2" w:rsidRPr="00E44D3E" w:rsidRDefault="00A31AC4" w:rsidP="004A3FE2">
            <w:pPr>
              <w:ind w:firstLine="0"/>
              <w:jc w:val="center"/>
              <w:rPr>
                <w:sz w:val="24"/>
              </w:rPr>
            </w:pPr>
            <w:r w:rsidRPr="00E44D3E">
              <w:rPr>
                <w:sz w:val="24"/>
              </w:rPr>
              <w:t>12</w:t>
            </w:r>
          </w:p>
        </w:tc>
        <w:tc>
          <w:tcPr>
            <w:tcW w:w="726" w:type="dxa"/>
          </w:tcPr>
          <w:p w:rsidR="00A31AC4" w:rsidRPr="00E44D3E" w:rsidRDefault="00A31AC4" w:rsidP="00A31AC4">
            <w:pPr>
              <w:ind w:firstLine="0"/>
              <w:jc w:val="center"/>
              <w:rPr>
                <w:rFonts w:eastAsia="Calibri" w:cs="Times New Roman"/>
                <w:sz w:val="24"/>
                <w:szCs w:val="24"/>
              </w:rPr>
            </w:pPr>
            <w:r w:rsidRPr="00E44D3E">
              <w:rPr>
                <w:rFonts w:eastAsia="Calibri" w:cs="Times New Roman"/>
                <w:sz w:val="24"/>
                <w:szCs w:val="24"/>
              </w:rPr>
              <w:t>■</w:t>
            </w:r>
          </w:p>
          <w:p w:rsidR="004A3FE2" w:rsidRPr="00E44D3E" w:rsidRDefault="004A3FE2" w:rsidP="004A3FE2">
            <w:pPr>
              <w:ind w:firstLine="0"/>
              <w:jc w:val="center"/>
              <w:rPr>
                <w:sz w:val="24"/>
              </w:rPr>
            </w:pPr>
          </w:p>
        </w:tc>
        <w:tc>
          <w:tcPr>
            <w:tcW w:w="726" w:type="dxa"/>
          </w:tcPr>
          <w:p w:rsidR="004A3FE2" w:rsidRPr="00E44D3E" w:rsidRDefault="00A31AC4" w:rsidP="004A3FE2">
            <w:pPr>
              <w:ind w:firstLine="0"/>
              <w:rPr>
                <w:rFonts w:eastAsia="Calibri" w:cs="Times New Roman"/>
                <w:szCs w:val="24"/>
              </w:rPr>
            </w:pPr>
            <w:r w:rsidRPr="00E44D3E">
              <w:rPr>
                <w:rFonts w:eastAsia="Calibri" w:cs="Times New Roman"/>
                <w:szCs w:val="24"/>
              </w:rPr>
              <w:t>*</w:t>
            </w:r>
          </w:p>
          <w:p w:rsidR="004A3FE2" w:rsidRPr="00E44D3E" w:rsidRDefault="004A3FE2" w:rsidP="004A3FE2">
            <w:pPr>
              <w:ind w:firstLine="0"/>
              <w:jc w:val="center"/>
              <w:rPr>
                <w:sz w:val="24"/>
              </w:rPr>
            </w:pPr>
          </w:p>
        </w:tc>
        <w:tc>
          <w:tcPr>
            <w:tcW w:w="726" w:type="dxa"/>
          </w:tcPr>
          <w:p w:rsidR="004A3FE2" w:rsidRPr="00E44D3E" w:rsidRDefault="004A3FE2" w:rsidP="00A31AC4">
            <w:pPr>
              <w:ind w:firstLine="0"/>
              <w:jc w:val="center"/>
              <w:rPr>
                <w:rFonts w:eastAsia="Calibri" w:cs="Times New Roman"/>
                <w:szCs w:val="24"/>
              </w:rPr>
            </w:pPr>
          </w:p>
        </w:tc>
        <w:tc>
          <w:tcPr>
            <w:tcW w:w="726" w:type="dxa"/>
          </w:tcPr>
          <w:p w:rsidR="004A3FE2" w:rsidRPr="00E44D3E" w:rsidRDefault="00A31AC4" w:rsidP="004A3FE2">
            <w:pPr>
              <w:ind w:firstLine="0"/>
              <w:jc w:val="center"/>
              <w:rPr>
                <w:sz w:val="24"/>
              </w:rPr>
            </w:pPr>
            <w:r w:rsidRPr="00E44D3E">
              <w:rPr>
                <w:rFonts w:eastAsia="Calibri" w:cs="Times New Roman"/>
                <w:szCs w:val="24"/>
              </w:rPr>
              <w:t>●</w:t>
            </w: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sz w:val="24"/>
              </w:rPr>
            </w:pPr>
          </w:p>
        </w:tc>
        <w:tc>
          <w:tcPr>
            <w:tcW w:w="726" w:type="dxa"/>
          </w:tcPr>
          <w:p w:rsidR="004A3FE2" w:rsidRPr="00E44D3E" w:rsidRDefault="004A3FE2" w:rsidP="004A3FE2">
            <w:pPr>
              <w:ind w:firstLine="0"/>
              <w:jc w:val="center"/>
              <w:rPr>
                <w:sz w:val="24"/>
              </w:rPr>
            </w:pPr>
          </w:p>
        </w:tc>
      </w:tr>
    </w:tbl>
    <w:p w:rsidR="004A3FE2" w:rsidRPr="00E44D3E" w:rsidRDefault="004A3FE2" w:rsidP="004A3FE2">
      <w:pPr>
        <w:ind w:firstLine="0"/>
        <w:rPr>
          <w:sz w:val="24"/>
        </w:rPr>
      </w:pPr>
      <w:r w:rsidRPr="00E44D3E">
        <w:lastRenderedPageBreak/>
        <w:tab/>
      </w:r>
      <w:r w:rsidRPr="00E44D3E">
        <w:rPr>
          <w:rFonts w:eastAsia="Calibri" w:cs="Times New Roman"/>
          <w:szCs w:val="24"/>
        </w:rPr>
        <w:t>●</w:t>
      </w:r>
      <w:r w:rsidRPr="00E44D3E">
        <w:rPr>
          <w:rFonts w:eastAsia="Calibri" w:cs="Times New Roman"/>
          <w:sz w:val="24"/>
          <w:szCs w:val="24"/>
        </w:rPr>
        <w:t xml:space="preserve"> </w:t>
      </w:r>
      <w:r w:rsidRPr="00E44D3E">
        <w:rPr>
          <w:rFonts w:eastAsia="Calibri" w:cs="Times New Roman"/>
          <w:szCs w:val="24"/>
        </w:rPr>
        <w:t xml:space="preserve">– </w:t>
      </w:r>
      <w:r w:rsidRPr="00E44D3E">
        <w:rPr>
          <w:sz w:val="24"/>
        </w:rPr>
        <w:t>VOX</w:t>
      </w:r>
    </w:p>
    <w:p w:rsidR="004A3FE2" w:rsidRPr="00E44D3E" w:rsidRDefault="004A3FE2" w:rsidP="004A3FE2">
      <w:pPr>
        <w:ind w:firstLine="0"/>
        <w:rPr>
          <w:sz w:val="24"/>
        </w:rPr>
      </w:pPr>
      <w:r w:rsidRPr="00E44D3E">
        <w:rPr>
          <w:sz w:val="24"/>
        </w:rPr>
        <w:tab/>
      </w:r>
      <w:r w:rsidRPr="00E44D3E">
        <w:rPr>
          <w:rFonts w:eastAsia="Calibri" w:cs="Times New Roman"/>
          <w:sz w:val="24"/>
          <w:szCs w:val="24"/>
        </w:rPr>
        <w:t xml:space="preserve">■ </w:t>
      </w:r>
      <w:r w:rsidRPr="00E44D3E">
        <w:rPr>
          <w:rFonts w:eastAsia="Calibri" w:cs="Times New Roman"/>
          <w:szCs w:val="24"/>
        </w:rPr>
        <w:t xml:space="preserve">- </w:t>
      </w:r>
      <w:r w:rsidRPr="00E44D3E">
        <w:rPr>
          <w:sz w:val="24"/>
        </w:rPr>
        <w:t>Electro-harmonix headamp</w:t>
      </w:r>
    </w:p>
    <w:p w:rsidR="004A3FE2" w:rsidRPr="00E44D3E" w:rsidRDefault="004A3FE2" w:rsidP="004A3FE2">
      <w:pPr>
        <w:ind w:firstLine="0"/>
        <w:jc w:val="left"/>
        <w:rPr>
          <w:sz w:val="24"/>
        </w:rPr>
      </w:pPr>
      <w:r w:rsidRPr="00E44D3E">
        <w:rPr>
          <w:sz w:val="24"/>
        </w:rPr>
        <w:tab/>
      </w:r>
      <w:r w:rsidRPr="00E44D3E">
        <w:rPr>
          <w:rFonts w:eastAsia="Calibri" w:cs="Times New Roman"/>
          <w:szCs w:val="24"/>
        </w:rPr>
        <w:t xml:space="preserve">* - </w:t>
      </w:r>
      <w:r w:rsidRPr="00E44D3E">
        <w:rPr>
          <w:sz w:val="24"/>
        </w:rPr>
        <w:t>Dunlop rockman</w:t>
      </w:r>
    </w:p>
    <w:p w:rsidR="004A3FE2" w:rsidRPr="00E44D3E" w:rsidRDefault="00E5046B" w:rsidP="004A3FE2">
      <w:pPr>
        <w:widowControl w:val="0"/>
        <w:autoSpaceDE w:val="0"/>
        <w:autoSpaceDN w:val="0"/>
        <w:ind w:firstLine="708"/>
        <w:rPr>
          <w:rFonts w:eastAsia="Times New Roman" w:cs="Times New Roman"/>
          <w:szCs w:val="28"/>
        </w:rPr>
      </w:pPr>
      <w:r w:rsidRPr="00E44D3E">
        <w:rPr>
          <w:rFonts w:eastAsia="Times New Roman" w:cs="Times New Roman"/>
          <w:szCs w:val="28"/>
        </w:rPr>
        <w:t>Проведен</w:t>
      </w:r>
      <w:r w:rsidR="004A3FE2" w:rsidRPr="00E44D3E">
        <w:rPr>
          <w:rFonts w:eastAsia="Times New Roman" w:cs="Times New Roman"/>
          <w:szCs w:val="28"/>
        </w:rPr>
        <w:t xml:space="preserve">о аналіз сильних та слабких сторін стартап-проєкту, а також </w:t>
      </w:r>
      <w:r w:rsidRPr="00E44D3E">
        <w:rPr>
          <w:rFonts w:eastAsia="Times New Roman" w:cs="Times New Roman"/>
          <w:szCs w:val="28"/>
        </w:rPr>
        <w:t>підведен</w:t>
      </w:r>
      <w:r w:rsidR="004A3FE2" w:rsidRPr="00E44D3E">
        <w:rPr>
          <w:rFonts w:eastAsia="Times New Roman" w:cs="Times New Roman"/>
          <w:szCs w:val="28"/>
        </w:rPr>
        <w:t xml:space="preserve">о підсумки проаналізованих можливостей та загроз і </w:t>
      </w:r>
      <w:r w:rsidRPr="00E44D3E">
        <w:rPr>
          <w:rFonts w:eastAsia="Times New Roman" w:cs="Times New Roman"/>
          <w:szCs w:val="28"/>
        </w:rPr>
        <w:t>викладен</w:t>
      </w:r>
      <w:r w:rsidR="004A3FE2" w:rsidRPr="00E44D3E">
        <w:rPr>
          <w:rFonts w:eastAsia="Times New Roman" w:cs="Times New Roman"/>
          <w:szCs w:val="28"/>
        </w:rPr>
        <w:t>о отримані результати у таблиці SWOT-аналізу (таблиця</w:t>
      </w:r>
      <w:r w:rsidRPr="00E44D3E">
        <w:rPr>
          <w:rFonts w:eastAsia="Times New Roman" w:cs="Times New Roman"/>
          <w:szCs w:val="28"/>
        </w:rPr>
        <w:t xml:space="preserve"> 7.1</w:t>
      </w:r>
      <w:r w:rsidR="00FD74FB" w:rsidRPr="00E44D3E">
        <w:rPr>
          <w:rFonts w:eastAsia="Times New Roman" w:cs="Times New Roman"/>
          <w:szCs w:val="28"/>
        </w:rPr>
        <w:t>1</w:t>
      </w:r>
      <w:r w:rsidR="004A3FE2" w:rsidRPr="00E44D3E">
        <w:rPr>
          <w:rFonts w:eastAsia="Times New Roman" w:cs="Times New Roman"/>
          <w:szCs w:val="28"/>
        </w:rPr>
        <w:t>).</w:t>
      </w:r>
    </w:p>
    <w:p w:rsidR="004A3FE2" w:rsidRPr="00E44D3E" w:rsidRDefault="004A3FE2" w:rsidP="004A3FE2">
      <w:pPr>
        <w:widowControl w:val="0"/>
        <w:autoSpaceDE w:val="0"/>
        <w:autoSpaceDN w:val="0"/>
        <w:ind w:firstLine="708"/>
        <w:rPr>
          <w:rFonts w:eastAsia="Times New Roman" w:cs="Times New Roman"/>
          <w:szCs w:val="28"/>
        </w:rPr>
      </w:pPr>
    </w:p>
    <w:p w:rsidR="004A3FE2" w:rsidRPr="00E44D3E" w:rsidRDefault="004A3FE2" w:rsidP="004A3FE2">
      <w:pPr>
        <w:widowControl w:val="0"/>
        <w:autoSpaceDE w:val="0"/>
        <w:autoSpaceDN w:val="0"/>
        <w:ind w:firstLine="708"/>
        <w:rPr>
          <w:rFonts w:eastAsia="Times New Roman" w:cs="Times New Roman"/>
          <w:szCs w:val="28"/>
        </w:rPr>
      </w:pPr>
      <w:r w:rsidRPr="00E44D3E">
        <w:rPr>
          <w:rFonts w:eastAsia="Times New Roman" w:cs="Times New Roman"/>
          <w:szCs w:val="28"/>
        </w:rPr>
        <w:t>Таблиця</w:t>
      </w:r>
      <w:r w:rsidR="00E5046B" w:rsidRPr="00E44D3E">
        <w:rPr>
          <w:rFonts w:eastAsia="Times New Roman" w:cs="Times New Roman"/>
          <w:szCs w:val="28"/>
        </w:rPr>
        <w:t xml:space="preserve"> 7.1</w:t>
      </w:r>
      <w:r w:rsidR="00FD74FB" w:rsidRPr="00E44D3E">
        <w:rPr>
          <w:rFonts w:eastAsia="Times New Roman" w:cs="Times New Roman"/>
          <w:szCs w:val="28"/>
        </w:rPr>
        <w:t>1</w:t>
      </w:r>
      <w:r w:rsidRPr="00E44D3E">
        <w:rPr>
          <w:rFonts w:eastAsia="Times New Roman" w:cs="Times New Roman"/>
          <w:szCs w:val="28"/>
        </w:rPr>
        <w:t xml:space="preserve"> - SWOT-аналіз стартап-проєкту</w:t>
      </w:r>
    </w:p>
    <w:tbl>
      <w:tblPr>
        <w:tblStyle w:val="a9"/>
        <w:tblW w:w="0" w:type="auto"/>
        <w:tblLook w:val="04A0" w:firstRow="1" w:lastRow="0" w:firstColumn="1" w:lastColumn="0" w:noHBand="0" w:noVBand="1"/>
      </w:tblPr>
      <w:tblGrid>
        <w:gridCol w:w="4672"/>
        <w:gridCol w:w="4672"/>
      </w:tblGrid>
      <w:tr w:rsidR="004A3FE2" w:rsidRPr="00E44D3E" w:rsidTr="004A3FE2">
        <w:tc>
          <w:tcPr>
            <w:tcW w:w="4672" w:type="dxa"/>
          </w:tcPr>
          <w:p w:rsidR="004A3FE2" w:rsidRPr="00E44D3E" w:rsidRDefault="004A3FE2" w:rsidP="004A3FE2">
            <w:pPr>
              <w:widowControl w:val="0"/>
              <w:autoSpaceDE w:val="0"/>
              <w:autoSpaceDN w:val="0"/>
              <w:ind w:firstLine="0"/>
              <w:jc w:val="center"/>
              <w:rPr>
                <w:rFonts w:eastAsia="Times New Roman" w:cs="Times New Roman"/>
                <w:sz w:val="24"/>
                <w:szCs w:val="28"/>
              </w:rPr>
            </w:pPr>
            <w:r w:rsidRPr="00E44D3E">
              <w:rPr>
                <w:rFonts w:eastAsia="Times New Roman" w:cs="Times New Roman"/>
                <w:sz w:val="24"/>
                <w:szCs w:val="28"/>
              </w:rPr>
              <w:t>Сильні сторони</w:t>
            </w:r>
          </w:p>
        </w:tc>
        <w:tc>
          <w:tcPr>
            <w:tcW w:w="4672" w:type="dxa"/>
          </w:tcPr>
          <w:p w:rsidR="004A3FE2" w:rsidRPr="00E44D3E" w:rsidRDefault="004A3FE2" w:rsidP="004A3FE2">
            <w:pPr>
              <w:widowControl w:val="0"/>
              <w:autoSpaceDE w:val="0"/>
              <w:autoSpaceDN w:val="0"/>
              <w:ind w:firstLine="0"/>
              <w:jc w:val="center"/>
              <w:rPr>
                <w:rFonts w:eastAsia="Times New Roman" w:cs="Times New Roman"/>
                <w:sz w:val="24"/>
                <w:szCs w:val="28"/>
              </w:rPr>
            </w:pPr>
            <w:r w:rsidRPr="00E44D3E">
              <w:rPr>
                <w:rFonts w:eastAsia="Times New Roman" w:cs="Times New Roman"/>
                <w:sz w:val="24"/>
                <w:szCs w:val="28"/>
              </w:rPr>
              <w:t>Слабкі сторони</w:t>
            </w:r>
          </w:p>
        </w:tc>
      </w:tr>
      <w:tr w:rsidR="004A3FE2" w:rsidRPr="00E44D3E" w:rsidTr="004A3FE2">
        <w:tc>
          <w:tcPr>
            <w:tcW w:w="4672" w:type="dxa"/>
          </w:tcPr>
          <w:p w:rsidR="004A3FE2" w:rsidRPr="00E44D3E" w:rsidRDefault="004A3FE2" w:rsidP="004A3FE2">
            <w:pPr>
              <w:pStyle w:val="aa"/>
              <w:widowControl w:val="0"/>
              <w:numPr>
                <w:ilvl w:val="0"/>
                <w:numId w:val="18"/>
              </w:numPr>
              <w:autoSpaceDE w:val="0"/>
              <w:autoSpaceDN w:val="0"/>
              <w:rPr>
                <w:rFonts w:eastAsia="Times New Roman" w:cs="Times New Roman"/>
                <w:sz w:val="24"/>
                <w:szCs w:val="28"/>
              </w:rPr>
            </w:pPr>
            <w:r w:rsidRPr="00E44D3E">
              <w:rPr>
                <w:rFonts w:eastAsia="Times New Roman" w:cs="Times New Roman"/>
                <w:sz w:val="24"/>
                <w:szCs w:val="28"/>
              </w:rPr>
              <w:t>Низька собівартість продукції.</w:t>
            </w:r>
          </w:p>
          <w:p w:rsidR="004A3FE2" w:rsidRPr="00E44D3E" w:rsidRDefault="004A3FE2" w:rsidP="004A3FE2">
            <w:pPr>
              <w:pStyle w:val="aa"/>
              <w:widowControl w:val="0"/>
              <w:numPr>
                <w:ilvl w:val="0"/>
                <w:numId w:val="18"/>
              </w:numPr>
              <w:autoSpaceDE w:val="0"/>
              <w:autoSpaceDN w:val="0"/>
              <w:rPr>
                <w:rFonts w:eastAsia="Times New Roman" w:cs="Times New Roman"/>
                <w:sz w:val="24"/>
                <w:szCs w:val="28"/>
              </w:rPr>
            </w:pPr>
            <w:r w:rsidRPr="00E44D3E">
              <w:rPr>
                <w:rFonts w:eastAsia="Times New Roman" w:cs="Times New Roman"/>
                <w:sz w:val="24"/>
                <w:szCs w:val="28"/>
              </w:rPr>
              <w:t>Висока якість комплектуючих.</w:t>
            </w:r>
          </w:p>
          <w:p w:rsidR="004A3FE2" w:rsidRPr="00E44D3E" w:rsidRDefault="004A3FE2" w:rsidP="004A3FE2">
            <w:pPr>
              <w:pStyle w:val="aa"/>
              <w:widowControl w:val="0"/>
              <w:numPr>
                <w:ilvl w:val="0"/>
                <w:numId w:val="18"/>
              </w:numPr>
              <w:autoSpaceDE w:val="0"/>
              <w:autoSpaceDN w:val="0"/>
              <w:rPr>
                <w:rFonts w:eastAsia="Times New Roman" w:cs="Times New Roman"/>
                <w:sz w:val="24"/>
                <w:szCs w:val="28"/>
              </w:rPr>
            </w:pPr>
            <w:r w:rsidRPr="00E44D3E">
              <w:rPr>
                <w:rFonts w:eastAsia="Times New Roman" w:cs="Times New Roman"/>
                <w:sz w:val="24"/>
                <w:szCs w:val="28"/>
              </w:rPr>
              <w:t>Значний рівень диференціації.</w:t>
            </w:r>
          </w:p>
        </w:tc>
        <w:tc>
          <w:tcPr>
            <w:tcW w:w="4672" w:type="dxa"/>
          </w:tcPr>
          <w:p w:rsidR="004A3FE2" w:rsidRPr="00E44D3E" w:rsidRDefault="004A3FE2" w:rsidP="004A3FE2">
            <w:pPr>
              <w:pStyle w:val="aa"/>
              <w:widowControl w:val="0"/>
              <w:numPr>
                <w:ilvl w:val="0"/>
                <w:numId w:val="19"/>
              </w:numPr>
              <w:autoSpaceDE w:val="0"/>
              <w:autoSpaceDN w:val="0"/>
              <w:rPr>
                <w:rFonts w:eastAsia="Times New Roman" w:cs="Times New Roman"/>
                <w:sz w:val="24"/>
                <w:szCs w:val="28"/>
              </w:rPr>
            </w:pPr>
            <w:r w:rsidRPr="00E44D3E">
              <w:rPr>
                <w:rFonts w:eastAsia="Times New Roman" w:cs="Times New Roman"/>
                <w:sz w:val="24"/>
                <w:szCs w:val="28"/>
              </w:rPr>
              <w:t>Нова компанія, необізнаність споживачів на ринку про компанію.</w:t>
            </w:r>
          </w:p>
        </w:tc>
      </w:tr>
      <w:tr w:rsidR="004A3FE2" w:rsidRPr="00E44D3E" w:rsidTr="004A3FE2">
        <w:tc>
          <w:tcPr>
            <w:tcW w:w="4672" w:type="dxa"/>
          </w:tcPr>
          <w:p w:rsidR="004A3FE2" w:rsidRPr="00E44D3E" w:rsidRDefault="004A3FE2" w:rsidP="004A3FE2">
            <w:pPr>
              <w:widowControl w:val="0"/>
              <w:autoSpaceDE w:val="0"/>
              <w:autoSpaceDN w:val="0"/>
              <w:ind w:firstLine="0"/>
              <w:jc w:val="center"/>
              <w:rPr>
                <w:rFonts w:eastAsia="Times New Roman" w:cs="Times New Roman"/>
                <w:sz w:val="24"/>
                <w:szCs w:val="28"/>
              </w:rPr>
            </w:pPr>
            <w:r w:rsidRPr="00E44D3E">
              <w:rPr>
                <w:rFonts w:eastAsia="Times New Roman" w:cs="Times New Roman"/>
                <w:sz w:val="24"/>
                <w:szCs w:val="28"/>
              </w:rPr>
              <w:t>Можливості</w:t>
            </w:r>
          </w:p>
        </w:tc>
        <w:tc>
          <w:tcPr>
            <w:tcW w:w="4672" w:type="dxa"/>
          </w:tcPr>
          <w:p w:rsidR="004A3FE2" w:rsidRPr="00E44D3E" w:rsidRDefault="004A3FE2" w:rsidP="004A3FE2">
            <w:pPr>
              <w:widowControl w:val="0"/>
              <w:autoSpaceDE w:val="0"/>
              <w:autoSpaceDN w:val="0"/>
              <w:ind w:firstLine="0"/>
              <w:jc w:val="center"/>
              <w:rPr>
                <w:rFonts w:eastAsia="Times New Roman" w:cs="Times New Roman"/>
                <w:sz w:val="24"/>
                <w:szCs w:val="28"/>
              </w:rPr>
            </w:pPr>
            <w:r w:rsidRPr="00E44D3E">
              <w:rPr>
                <w:rFonts w:eastAsia="Times New Roman" w:cs="Times New Roman"/>
                <w:sz w:val="24"/>
                <w:szCs w:val="28"/>
              </w:rPr>
              <w:t>Загрози</w:t>
            </w:r>
          </w:p>
        </w:tc>
      </w:tr>
      <w:tr w:rsidR="004A3FE2" w:rsidRPr="00E44D3E" w:rsidTr="004A3FE2">
        <w:tc>
          <w:tcPr>
            <w:tcW w:w="4672" w:type="dxa"/>
          </w:tcPr>
          <w:p w:rsidR="004A3FE2" w:rsidRPr="00E44D3E" w:rsidRDefault="004A3FE2" w:rsidP="004A3FE2">
            <w:pPr>
              <w:pStyle w:val="aa"/>
              <w:widowControl w:val="0"/>
              <w:numPr>
                <w:ilvl w:val="0"/>
                <w:numId w:val="16"/>
              </w:numPr>
              <w:autoSpaceDE w:val="0"/>
              <w:autoSpaceDN w:val="0"/>
              <w:jc w:val="left"/>
              <w:rPr>
                <w:rFonts w:eastAsia="Times New Roman" w:cs="Times New Roman"/>
                <w:sz w:val="24"/>
                <w:szCs w:val="28"/>
              </w:rPr>
            </w:pPr>
            <w:r w:rsidRPr="00E44D3E">
              <w:rPr>
                <w:rFonts w:eastAsia="Times New Roman" w:cs="Times New Roman"/>
                <w:sz w:val="24"/>
                <w:szCs w:val="28"/>
              </w:rPr>
              <w:t>Зменшення імпорту підсилювачів головних телефонів.</w:t>
            </w:r>
          </w:p>
          <w:p w:rsidR="004A3FE2" w:rsidRPr="00E44D3E" w:rsidRDefault="004A3FE2" w:rsidP="004A3FE2">
            <w:pPr>
              <w:pStyle w:val="aa"/>
              <w:widowControl w:val="0"/>
              <w:numPr>
                <w:ilvl w:val="0"/>
                <w:numId w:val="16"/>
              </w:numPr>
              <w:autoSpaceDE w:val="0"/>
              <w:autoSpaceDN w:val="0"/>
              <w:jc w:val="left"/>
              <w:rPr>
                <w:rFonts w:eastAsia="Times New Roman" w:cs="Times New Roman"/>
                <w:sz w:val="24"/>
                <w:szCs w:val="28"/>
              </w:rPr>
            </w:pPr>
            <w:r w:rsidRPr="00E44D3E">
              <w:rPr>
                <w:rFonts w:eastAsia="Times New Roman" w:cs="Times New Roman"/>
                <w:sz w:val="24"/>
                <w:szCs w:val="28"/>
              </w:rPr>
              <w:t>Відсутність жорстких бар’єрів входу на ринок.</w:t>
            </w:r>
          </w:p>
        </w:tc>
        <w:tc>
          <w:tcPr>
            <w:tcW w:w="4672" w:type="dxa"/>
          </w:tcPr>
          <w:p w:rsidR="004A3FE2" w:rsidRPr="00E44D3E" w:rsidRDefault="004A3FE2" w:rsidP="004A3FE2">
            <w:pPr>
              <w:pStyle w:val="aa"/>
              <w:widowControl w:val="0"/>
              <w:numPr>
                <w:ilvl w:val="0"/>
                <w:numId w:val="17"/>
              </w:numPr>
              <w:autoSpaceDE w:val="0"/>
              <w:autoSpaceDN w:val="0"/>
              <w:jc w:val="left"/>
              <w:rPr>
                <w:rFonts w:eastAsia="Times New Roman" w:cs="Times New Roman"/>
                <w:sz w:val="24"/>
                <w:szCs w:val="28"/>
              </w:rPr>
            </w:pPr>
            <w:r w:rsidRPr="00E44D3E">
              <w:rPr>
                <w:rFonts w:eastAsia="Times New Roman" w:cs="Times New Roman"/>
                <w:sz w:val="24"/>
              </w:rPr>
              <w:t>Стан економіки країни, зменшення платоспроможності потенційних споживачів.</w:t>
            </w:r>
          </w:p>
          <w:p w:rsidR="004A3FE2" w:rsidRPr="00E44D3E" w:rsidRDefault="004A3FE2" w:rsidP="004A3FE2">
            <w:pPr>
              <w:pStyle w:val="aa"/>
              <w:widowControl w:val="0"/>
              <w:numPr>
                <w:ilvl w:val="0"/>
                <w:numId w:val="17"/>
              </w:numPr>
              <w:autoSpaceDE w:val="0"/>
              <w:autoSpaceDN w:val="0"/>
              <w:jc w:val="left"/>
              <w:rPr>
                <w:rFonts w:eastAsia="Times New Roman" w:cs="Times New Roman"/>
                <w:sz w:val="24"/>
                <w:szCs w:val="28"/>
              </w:rPr>
            </w:pPr>
            <w:r w:rsidRPr="00E44D3E">
              <w:rPr>
                <w:rFonts w:eastAsia="Times New Roman" w:cs="Times New Roman"/>
                <w:sz w:val="24"/>
                <w:szCs w:val="28"/>
              </w:rPr>
              <w:t>Недосконалий механізм фінансового забезпечення інноваційної діяльності.</w:t>
            </w:r>
          </w:p>
          <w:p w:rsidR="004A3FE2" w:rsidRPr="00E44D3E" w:rsidRDefault="004A3FE2" w:rsidP="004A3FE2">
            <w:pPr>
              <w:pStyle w:val="aa"/>
              <w:widowControl w:val="0"/>
              <w:numPr>
                <w:ilvl w:val="0"/>
                <w:numId w:val="17"/>
              </w:numPr>
              <w:autoSpaceDE w:val="0"/>
              <w:autoSpaceDN w:val="0"/>
              <w:jc w:val="left"/>
              <w:rPr>
                <w:rFonts w:eastAsia="Times New Roman" w:cs="Times New Roman"/>
                <w:sz w:val="24"/>
                <w:szCs w:val="28"/>
              </w:rPr>
            </w:pPr>
            <w:r w:rsidRPr="00E44D3E">
              <w:rPr>
                <w:sz w:val="24"/>
              </w:rPr>
              <w:t>Консерватизм музикантів щодо використання комбопідсилювачів.</w:t>
            </w:r>
          </w:p>
        </w:tc>
      </w:tr>
    </w:tbl>
    <w:p w:rsidR="004A3FE2" w:rsidRPr="00E44D3E" w:rsidRDefault="004A3FE2" w:rsidP="004A3FE2">
      <w:pPr>
        <w:widowControl w:val="0"/>
        <w:autoSpaceDE w:val="0"/>
        <w:autoSpaceDN w:val="0"/>
        <w:ind w:firstLine="0"/>
        <w:rPr>
          <w:rFonts w:eastAsia="Times New Roman" w:cs="Times New Roman"/>
          <w:szCs w:val="28"/>
        </w:rPr>
      </w:pPr>
    </w:p>
    <w:p w:rsidR="004A3FE2" w:rsidRPr="00E44D3E" w:rsidRDefault="004A3FE2" w:rsidP="004A3FE2">
      <w:pPr>
        <w:widowControl w:val="0"/>
        <w:autoSpaceDE w:val="0"/>
        <w:autoSpaceDN w:val="0"/>
        <w:ind w:firstLine="0"/>
        <w:rPr>
          <w:rFonts w:eastAsia="Times New Roman" w:cs="Times New Roman"/>
          <w:szCs w:val="28"/>
        </w:rPr>
      </w:pPr>
      <w:r w:rsidRPr="00E44D3E">
        <w:rPr>
          <w:rFonts w:eastAsia="Times New Roman" w:cs="Times New Roman"/>
          <w:szCs w:val="28"/>
        </w:rPr>
        <w:tab/>
        <w:t>З результатів SWOT-аналізу видно, що найбільш негативний вплив на створення стартап-проєкту на ринку чинить ринкове середовище. Потенціал стартап-проєкту досить великий, тобто його можна реалізувати, адже існує попит та не потрібно розробляти альтернативи ринкового впровадження стартап-проєкту.</w:t>
      </w:r>
    </w:p>
    <w:p w:rsidR="004A3FE2" w:rsidRPr="00E44D3E" w:rsidRDefault="004A3FE2" w:rsidP="004A3FE2">
      <w:pPr>
        <w:pStyle w:val="2"/>
      </w:pPr>
      <w:bookmarkStart w:id="56" w:name="_Toc136254569"/>
      <w:r w:rsidRPr="00E44D3E">
        <w:t>Розроблення ринкової стратегії проєкту</w:t>
      </w:r>
      <w:bookmarkEnd w:id="56"/>
    </w:p>
    <w:p w:rsidR="004A3FE2" w:rsidRPr="00E44D3E" w:rsidRDefault="004A3FE2" w:rsidP="006C5384">
      <w:pPr>
        <w:widowControl w:val="0"/>
        <w:autoSpaceDE w:val="0"/>
        <w:autoSpaceDN w:val="0"/>
        <w:ind w:firstLine="708"/>
        <w:rPr>
          <w:rFonts w:eastAsia="Times New Roman" w:cs="Times New Roman"/>
          <w:szCs w:val="28"/>
        </w:rPr>
      </w:pPr>
      <w:r w:rsidRPr="00E44D3E">
        <w:rPr>
          <w:rFonts w:eastAsia="Times New Roman" w:cs="Times New Roman"/>
          <w:szCs w:val="28"/>
        </w:rPr>
        <w:t>Для </w:t>
      </w:r>
      <w:r w:rsidRPr="00E44D3E">
        <w:rPr>
          <w:rFonts w:eastAsia="Times New Roman" w:cs="Times New Roman"/>
          <w:bCs/>
          <w:szCs w:val="28"/>
        </w:rPr>
        <w:t>розроблення</w:t>
      </w:r>
      <w:r w:rsidRPr="00E44D3E">
        <w:rPr>
          <w:rFonts w:eastAsia="Times New Roman" w:cs="Times New Roman"/>
          <w:szCs w:val="28"/>
        </w:rPr>
        <w:t> </w:t>
      </w:r>
      <w:r w:rsidRPr="00E44D3E">
        <w:rPr>
          <w:rFonts w:eastAsia="Times New Roman" w:cs="Times New Roman"/>
          <w:bCs/>
          <w:szCs w:val="28"/>
        </w:rPr>
        <w:t>ринкової</w:t>
      </w:r>
      <w:r w:rsidRPr="00E44D3E">
        <w:rPr>
          <w:rFonts w:eastAsia="Times New Roman" w:cs="Times New Roman"/>
          <w:szCs w:val="28"/>
        </w:rPr>
        <w:t> </w:t>
      </w:r>
      <w:r w:rsidRPr="00E44D3E">
        <w:rPr>
          <w:rFonts w:eastAsia="Times New Roman" w:cs="Times New Roman"/>
          <w:bCs/>
          <w:szCs w:val="28"/>
        </w:rPr>
        <w:t>стратегії</w:t>
      </w:r>
      <w:r w:rsidR="00B353F6" w:rsidRPr="00E44D3E">
        <w:rPr>
          <w:rFonts w:eastAsia="Times New Roman" w:cs="Times New Roman"/>
          <w:bCs/>
          <w:szCs w:val="28"/>
        </w:rPr>
        <w:t xml:space="preserve"> визначено </w:t>
      </w:r>
      <w:r w:rsidRPr="00E44D3E">
        <w:rPr>
          <w:rFonts w:eastAsia="Times New Roman" w:cs="Times New Roman"/>
          <w:szCs w:val="28"/>
        </w:rPr>
        <w:t>цільові групи потенційних споживачів. Результат</w:t>
      </w:r>
      <w:r w:rsidR="00E5046B" w:rsidRPr="00E44D3E">
        <w:rPr>
          <w:rFonts w:eastAsia="Times New Roman" w:cs="Times New Roman"/>
          <w:szCs w:val="28"/>
        </w:rPr>
        <w:t>и аналізу наведено в таблиці 7.1</w:t>
      </w:r>
      <w:r w:rsidR="00FD74FB" w:rsidRPr="00E44D3E">
        <w:rPr>
          <w:rFonts w:eastAsia="Times New Roman" w:cs="Times New Roman"/>
          <w:szCs w:val="28"/>
        </w:rPr>
        <w:t>2</w:t>
      </w:r>
      <w:r w:rsidRPr="00E44D3E">
        <w:rPr>
          <w:rFonts w:eastAsia="Times New Roman" w:cs="Times New Roman"/>
          <w:szCs w:val="28"/>
        </w:rPr>
        <w:t>.</w:t>
      </w:r>
    </w:p>
    <w:p w:rsidR="004A3FE2" w:rsidRPr="00E44D3E" w:rsidRDefault="00E5046B" w:rsidP="004A3FE2">
      <w:pPr>
        <w:widowControl w:val="0"/>
        <w:autoSpaceDE w:val="0"/>
        <w:autoSpaceDN w:val="0"/>
        <w:ind w:firstLine="708"/>
        <w:rPr>
          <w:rFonts w:eastAsia="Times New Roman" w:cs="Times New Roman"/>
          <w:szCs w:val="28"/>
        </w:rPr>
      </w:pPr>
      <w:r w:rsidRPr="00E44D3E">
        <w:rPr>
          <w:rFonts w:eastAsia="Times New Roman" w:cs="Times New Roman"/>
          <w:szCs w:val="28"/>
        </w:rPr>
        <w:lastRenderedPageBreak/>
        <w:t>Таблиця 7</w:t>
      </w:r>
      <w:r w:rsidR="004A3FE2" w:rsidRPr="00E44D3E">
        <w:rPr>
          <w:rFonts w:eastAsia="Times New Roman" w:cs="Times New Roman"/>
          <w:szCs w:val="28"/>
        </w:rPr>
        <w:t>.1</w:t>
      </w:r>
      <w:r w:rsidR="00FD74FB" w:rsidRPr="00E44D3E">
        <w:rPr>
          <w:rFonts w:eastAsia="Times New Roman" w:cs="Times New Roman"/>
          <w:szCs w:val="28"/>
        </w:rPr>
        <w:t>2</w:t>
      </w:r>
      <w:r w:rsidR="004A3FE2" w:rsidRPr="00E44D3E">
        <w:rPr>
          <w:rFonts w:eastAsia="Times New Roman" w:cs="Times New Roman"/>
          <w:szCs w:val="28"/>
        </w:rPr>
        <w:t xml:space="preserve"> -  Вибір цільових груп потенційних споживачів </w:t>
      </w:r>
    </w:p>
    <w:tbl>
      <w:tblPr>
        <w:tblStyle w:val="a9"/>
        <w:tblW w:w="0" w:type="auto"/>
        <w:tblLook w:val="04A0" w:firstRow="1" w:lastRow="0" w:firstColumn="1" w:lastColumn="0" w:noHBand="0" w:noVBand="1"/>
      </w:tblPr>
      <w:tblGrid>
        <w:gridCol w:w="596"/>
        <w:gridCol w:w="2352"/>
        <w:gridCol w:w="1748"/>
        <w:gridCol w:w="1680"/>
        <w:gridCol w:w="1761"/>
        <w:gridCol w:w="1207"/>
      </w:tblGrid>
      <w:tr w:rsidR="004A3FE2" w:rsidRPr="00E44D3E" w:rsidTr="004A3FE2">
        <w:tc>
          <w:tcPr>
            <w:tcW w:w="596"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widowControl w:val="0"/>
              <w:autoSpaceDE w:val="0"/>
              <w:autoSpaceDN w:val="0"/>
              <w:ind w:firstLine="0"/>
              <w:jc w:val="center"/>
              <w:rPr>
                <w:rFonts w:eastAsia="Times New Roman" w:cs="Times New Roman"/>
                <w:sz w:val="24"/>
                <w:szCs w:val="28"/>
              </w:rPr>
            </w:pPr>
            <w:r w:rsidRPr="00E44D3E">
              <w:rPr>
                <w:sz w:val="24"/>
                <w:szCs w:val="24"/>
              </w:rPr>
              <w:t>п/п</w:t>
            </w:r>
          </w:p>
        </w:tc>
        <w:tc>
          <w:tcPr>
            <w:tcW w:w="2352"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Опис профілю цільової групи потенційних клієнтів</w:t>
            </w:r>
          </w:p>
        </w:tc>
        <w:tc>
          <w:tcPr>
            <w:tcW w:w="1748"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Готовність споживачів сприйняти продукт</w:t>
            </w:r>
          </w:p>
        </w:tc>
        <w:tc>
          <w:tcPr>
            <w:tcW w:w="1680"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Орієнтовний попит в межах цільової групи (сегменту)</w:t>
            </w:r>
          </w:p>
        </w:tc>
        <w:tc>
          <w:tcPr>
            <w:tcW w:w="1761"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Інтенсивність конкуренції в сегменті</w:t>
            </w:r>
          </w:p>
        </w:tc>
        <w:tc>
          <w:tcPr>
            <w:tcW w:w="1207"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Простота входу у сегмент</w:t>
            </w:r>
          </w:p>
        </w:tc>
      </w:tr>
      <w:tr w:rsidR="004A3FE2" w:rsidRPr="00E44D3E" w:rsidTr="004A3FE2">
        <w:tc>
          <w:tcPr>
            <w:tcW w:w="596" w:type="dxa"/>
          </w:tcPr>
          <w:p w:rsidR="004A3FE2" w:rsidRPr="00E44D3E" w:rsidRDefault="004A3FE2" w:rsidP="004A3FE2">
            <w:pPr>
              <w:widowControl w:val="0"/>
              <w:autoSpaceDE w:val="0"/>
              <w:autoSpaceDN w:val="0"/>
              <w:ind w:firstLine="0"/>
              <w:jc w:val="center"/>
              <w:rPr>
                <w:rFonts w:eastAsia="Times New Roman" w:cs="Times New Roman"/>
                <w:sz w:val="24"/>
                <w:szCs w:val="28"/>
              </w:rPr>
            </w:pPr>
            <w:r w:rsidRPr="00E44D3E">
              <w:rPr>
                <w:rFonts w:eastAsia="Times New Roman" w:cs="Times New Roman"/>
                <w:sz w:val="24"/>
                <w:szCs w:val="28"/>
              </w:rPr>
              <w:t>1</w:t>
            </w:r>
          </w:p>
        </w:tc>
        <w:tc>
          <w:tcPr>
            <w:tcW w:w="2352"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Музиканти</w:t>
            </w:r>
          </w:p>
        </w:tc>
        <w:tc>
          <w:tcPr>
            <w:tcW w:w="1748"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Готовий</w:t>
            </w:r>
          </w:p>
        </w:tc>
        <w:tc>
          <w:tcPr>
            <w:tcW w:w="1680"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Високий</w:t>
            </w:r>
          </w:p>
        </w:tc>
        <w:tc>
          <w:tcPr>
            <w:tcW w:w="1761"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Максимальний</w:t>
            </w:r>
          </w:p>
        </w:tc>
        <w:tc>
          <w:tcPr>
            <w:tcW w:w="1207"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Простий</w:t>
            </w:r>
          </w:p>
        </w:tc>
      </w:tr>
      <w:tr w:rsidR="004A3FE2" w:rsidRPr="00E44D3E" w:rsidTr="004A3FE2">
        <w:tc>
          <w:tcPr>
            <w:tcW w:w="596" w:type="dxa"/>
          </w:tcPr>
          <w:p w:rsidR="004A3FE2" w:rsidRPr="00E44D3E" w:rsidRDefault="004A3FE2" w:rsidP="004A3FE2">
            <w:pPr>
              <w:widowControl w:val="0"/>
              <w:autoSpaceDE w:val="0"/>
              <w:autoSpaceDN w:val="0"/>
              <w:ind w:firstLine="0"/>
              <w:jc w:val="center"/>
              <w:rPr>
                <w:rFonts w:eastAsia="Times New Roman" w:cs="Times New Roman"/>
                <w:sz w:val="24"/>
                <w:szCs w:val="28"/>
              </w:rPr>
            </w:pPr>
            <w:r w:rsidRPr="00E44D3E">
              <w:rPr>
                <w:rFonts w:eastAsia="Times New Roman" w:cs="Times New Roman"/>
                <w:sz w:val="24"/>
                <w:szCs w:val="28"/>
              </w:rPr>
              <w:t>2</w:t>
            </w:r>
          </w:p>
        </w:tc>
        <w:tc>
          <w:tcPr>
            <w:tcW w:w="2352" w:type="dxa"/>
          </w:tcPr>
          <w:p w:rsidR="004A3FE2" w:rsidRPr="00E44D3E" w:rsidRDefault="004A3FE2" w:rsidP="009274AF">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 xml:space="preserve">Люди, </w:t>
            </w:r>
            <w:r w:rsidRPr="00E44D3E">
              <w:rPr>
                <w:sz w:val="24"/>
              </w:rPr>
              <w:t xml:space="preserve">які хочуть підсилити звук </w:t>
            </w:r>
            <w:r w:rsidR="009274AF" w:rsidRPr="00E44D3E">
              <w:rPr>
                <w:sz w:val="24"/>
              </w:rPr>
              <w:t>головних телефонів</w:t>
            </w:r>
          </w:p>
        </w:tc>
        <w:tc>
          <w:tcPr>
            <w:tcW w:w="1748"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Готовий</w:t>
            </w:r>
          </w:p>
        </w:tc>
        <w:tc>
          <w:tcPr>
            <w:tcW w:w="1680"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Низький</w:t>
            </w:r>
          </w:p>
        </w:tc>
        <w:tc>
          <w:tcPr>
            <w:tcW w:w="1761"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Мінімальний</w:t>
            </w:r>
          </w:p>
        </w:tc>
        <w:tc>
          <w:tcPr>
            <w:tcW w:w="1207" w:type="dxa"/>
          </w:tcPr>
          <w:p w:rsidR="004A3FE2" w:rsidRPr="00E44D3E" w:rsidRDefault="004A3FE2" w:rsidP="004A3FE2">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Простий</w:t>
            </w:r>
          </w:p>
        </w:tc>
      </w:tr>
      <w:tr w:rsidR="004A3FE2" w:rsidRPr="00E44D3E" w:rsidTr="004A3FE2">
        <w:tc>
          <w:tcPr>
            <w:tcW w:w="9344" w:type="dxa"/>
            <w:gridSpan w:val="6"/>
          </w:tcPr>
          <w:p w:rsidR="004A3FE2" w:rsidRPr="00E44D3E" w:rsidRDefault="004A3FE2" w:rsidP="00A31AC4">
            <w:pPr>
              <w:widowControl w:val="0"/>
              <w:autoSpaceDE w:val="0"/>
              <w:autoSpaceDN w:val="0"/>
              <w:ind w:firstLine="0"/>
              <w:jc w:val="left"/>
              <w:rPr>
                <w:rFonts w:eastAsia="Times New Roman" w:cs="Times New Roman"/>
                <w:sz w:val="24"/>
                <w:szCs w:val="28"/>
              </w:rPr>
            </w:pPr>
            <w:r w:rsidRPr="00E44D3E">
              <w:rPr>
                <w:rFonts w:eastAsia="Times New Roman" w:cs="Times New Roman"/>
                <w:sz w:val="24"/>
                <w:szCs w:val="28"/>
              </w:rPr>
              <w:t xml:space="preserve">Обрано </w:t>
            </w:r>
            <w:r w:rsidR="00A31AC4" w:rsidRPr="00E44D3E">
              <w:rPr>
                <w:rFonts w:eastAsia="Times New Roman" w:cs="Times New Roman"/>
                <w:sz w:val="24"/>
                <w:szCs w:val="28"/>
              </w:rPr>
              <w:t>лише музикантів</w:t>
            </w:r>
          </w:p>
        </w:tc>
      </w:tr>
    </w:tbl>
    <w:p w:rsidR="004A3FE2" w:rsidRPr="00E44D3E" w:rsidRDefault="004A3FE2" w:rsidP="004A3FE2">
      <w:pPr>
        <w:widowControl w:val="0"/>
        <w:autoSpaceDE w:val="0"/>
        <w:autoSpaceDN w:val="0"/>
        <w:ind w:firstLine="0"/>
        <w:rPr>
          <w:rFonts w:eastAsia="Times New Roman" w:cs="Times New Roman"/>
          <w:szCs w:val="28"/>
        </w:rPr>
      </w:pPr>
    </w:p>
    <w:p w:rsidR="004A3FE2" w:rsidRPr="00E44D3E" w:rsidRDefault="004A3FE2" w:rsidP="004A3FE2">
      <w:pPr>
        <w:ind w:firstLine="0"/>
      </w:pPr>
      <w:r w:rsidRPr="00E44D3E">
        <w:tab/>
        <w:t>В результаті аналізу, обрано</w:t>
      </w:r>
      <w:r w:rsidR="00637CBA" w:rsidRPr="00E44D3E">
        <w:t xml:space="preserve"> цільову</w:t>
      </w:r>
      <w:r w:rsidRPr="00E44D3E">
        <w:t xml:space="preserve"> груп</w:t>
      </w:r>
      <w:r w:rsidR="00637CBA" w:rsidRPr="00E44D3E">
        <w:t>у, а саме музикантів</w:t>
      </w:r>
      <w:r w:rsidRPr="00E44D3E">
        <w:t>, отже можна обрати стратегію диференційованого маркетингу.</w:t>
      </w:r>
    </w:p>
    <w:p w:rsidR="004A3FE2" w:rsidRPr="00E44D3E" w:rsidRDefault="004A3FE2" w:rsidP="004A3FE2">
      <w:pPr>
        <w:ind w:firstLine="0"/>
      </w:pPr>
      <w:r w:rsidRPr="00E44D3E">
        <w:tab/>
        <w:t>Визначення диференційованого</w:t>
      </w:r>
      <w:r w:rsidR="00E5046B" w:rsidRPr="00E44D3E">
        <w:t xml:space="preserve"> маркетингу наведено в таблиці 7</w:t>
      </w:r>
      <w:r w:rsidRPr="00E44D3E">
        <w:t>.1</w:t>
      </w:r>
      <w:r w:rsidR="00FD74FB" w:rsidRPr="00E44D3E">
        <w:t>3</w:t>
      </w:r>
      <w:r w:rsidR="00E5046B" w:rsidRPr="00E44D3E">
        <w:t>.</w:t>
      </w:r>
    </w:p>
    <w:p w:rsidR="004A3FE2" w:rsidRPr="00E44D3E" w:rsidRDefault="004A3FE2" w:rsidP="004A3FE2">
      <w:pPr>
        <w:ind w:firstLine="0"/>
      </w:pPr>
    </w:p>
    <w:p w:rsidR="004A3FE2" w:rsidRPr="00E44D3E" w:rsidRDefault="00E5046B" w:rsidP="004A3FE2">
      <w:pPr>
        <w:ind w:firstLine="0"/>
      </w:pPr>
      <w:r w:rsidRPr="00E44D3E">
        <w:tab/>
        <w:t>Таблиця 7</w:t>
      </w:r>
      <w:r w:rsidR="004A3FE2" w:rsidRPr="00E44D3E">
        <w:t>.1</w:t>
      </w:r>
      <w:r w:rsidR="00FD74FB" w:rsidRPr="00E44D3E">
        <w:t>3</w:t>
      </w:r>
      <w:r w:rsidR="004A3FE2" w:rsidRPr="00E44D3E">
        <w:t xml:space="preserve"> - Визначення базової стратегії розвитку</w:t>
      </w:r>
    </w:p>
    <w:tbl>
      <w:tblPr>
        <w:tblStyle w:val="a9"/>
        <w:tblW w:w="0" w:type="auto"/>
        <w:tblLook w:val="04A0" w:firstRow="1" w:lastRow="0" w:firstColumn="1" w:lastColumn="0" w:noHBand="0" w:noVBand="1"/>
      </w:tblPr>
      <w:tblGrid>
        <w:gridCol w:w="555"/>
        <w:gridCol w:w="2963"/>
        <w:gridCol w:w="1685"/>
        <w:gridCol w:w="2506"/>
        <w:gridCol w:w="1635"/>
      </w:tblGrid>
      <w:tr w:rsidR="004A3FE2" w:rsidRPr="00E44D3E" w:rsidTr="004A3FE2">
        <w:tc>
          <w:tcPr>
            <w:tcW w:w="555"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szCs w:val="24"/>
              </w:rPr>
            </w:pPr>
            <w:r w:rsidRPr="00E44D3E">
              <w:rPr>
                <w:sz w:val="24"/>
                <w:szCs w:val="24"/>
              </w:rPr>
              <w:t>п/п</w:t>
            </w:r>
          </w:p>
        </w:tc>
        <w:tc>
          <w:tcPr>
            <w:tcW w:w="2963" w:type="dxa"/>
          </w:tcPr>
          <w:p w:rsidR="004A3FE2" w:rsidRPr="00E44D3E" w:rsidRDefault="004A3FE2" w:rsidP="004A3FE2">
            <w:pPr>
              <w:ind w:firstLine="0"/>
              <w:jc w:val="left"/>
              <w:rPr>
                <w:sz w:val="24"/>
                <w:szCs w:val="24"/>
              </w:rPr>
            </w:pPr>
            <w:r w:rsidRPr="00E44D3E">
              <w:rPr>
                <w:sz w:val="24"/>
                <w:szCs w:val="24"/>
              </w:rPr>
              <w:t xml:space="preserve">Обрана альтернатива розвитку проєкту </w:t>
            </w:r>
          </w:p>
        </w:tc>
        <w:tc>
          <w:tcPr>
            <w:tcW w:w="1685" w:type="dxa"/>
          </w:tcPr>
          <w:p w:rsidR="004A3FE2" w:rsidRPr="00E44D3E" w:rsidRDefault="004A3FE2" w:rsidP="004A3FE2">
            <w:pPr>
              <w:ind w:firstLine="0"/>
              <w:jc w:val="left"/>
              <w:rPr>
                <w:sz w:val="24"/>
                <w:szCs w:val="24"/>
              </w:rPr>
            </w:pPr>
            <w:r w:rsidRPr="00E44D3E">
              <w:rPr>
                <w:sz w:val="24"/>
                <w:szCs w:val="24"/>
              </w:rPr>
              <w:t>Стратегія охоплення ринку</w:t>
            </w:r>
          </w:p>
        </w:tc>
        <w:tc>
          <w:tcPr>
            <w:tcW w:w="2506" w:type="dxa"/>
          </w:tcPr>
          <w:p w:rsidR="004A3FE2" w:rsidRPr="00E44D3E" w:rsidRDefault="004A3FE2" w:rsidP="004A3FE2">
            <w:pPr>
              <w:ind w:firstLine="0"/>
              <w:jc w:val="left"/>
              <w:rPr>
                <w:sz w:val="24"/>
                <w:szCs w:val="24"/>
              </w:rPr>
            </w:pPr>
            <w:r w:rsidRPr="00E44D3E">
              <w:rPr>
                <w:sz w:val="24"/>
                <w:szCs w:val="24"/>
              </w:rPr>
              <w:t>Ключові конкурентоспроможні позиції відповідно до обраної альтернативи</w:t>
            </w:r>
          </w:p>
        </w:tc>
        <w:tc>
          <w:tcPr>
            <w:tcW w:w="1635" w:type="dxa"/>
          </w:tcPr>
          <w:p w:rsidR="004A3FE2" w:rsidRPr="00E44D3E" w:rsidRDefault="004A3FE2" w:rsidP="004A3FE2">
            <w:pPr>
              <w:ind w:firstLine="0"/>
              <w:jc w:val="left"/>
              <w:rPr>
                <w:sz w:val="24"/>
                <w:szCs w:val="24"/>
              </w:rPr>
            </w:pPr>
            <w:r w:rsidRPr="00E44D3E">
              <w:rPr>
                <w:sz w:val="24"/>
                <w:szCs w:val="24"/>
              </w:rPr>
              <w:t>Базова стратегія розвитку</w:t>
            </w:r>
          </w:p>
        </w:tc>
      </w:tr>
      <w:tr w:rsidR="004A3FE2" w:rsidRPr="00E44D3E" w:rsidTr="004A3FE2">
        <w:tc>
          <w:tcPr>
            <w:tcW w:w="555" w:type="dxa"/>
          </w:tcPr>
          <w:p w:rsidR="004A3FE2" w:rsidRPr="00E44D3E" w:rsidRDefault="004A3FE2" w:rsidP="004A3FE2">
            <w:pPr>
              <w:ind w:firstLine="0"/>
              <w:jc w:val="center"/>
              <w:rPr>
                <w:sz w:val="24"/>
                <w:szCs w:val="24"/>
              </w:rPr>
            </w:pPr>
            <w:r w:rsidRPr="00E44D3E">
              <w:rPr>
                <w:sz w:val="24"/>
                <w:szCs w:val="24"/>
              </w:rPr>
              <w:t>1</w:t>
            </w:r>
          </w:p>
        </w:tc>
        <w:tc>
          <w:tcPr>
            <w:tcW w:w="2963" w:type="dxa"/>
          </w:tcPr>
          <w:p w:rsidR="004A3FE2" w:rsidRPr="00E44D3E" w:rsidRDefault="004A3FE2" w:rsidP="004A3FE2">
            <w:pPr>
              <w:ind w:firstLine="0"/>
              <w:jc w:val="left"/>
              <w:rPr>
                <w:sz w:val="24"/>
                <w:szCs w:val="24"/>
              </w:rPr>
            </w:pPr>
            <w:r w:rsidRPr="00E44D3E">
              <w:rPr>
                <w:sz w:val="24"/>
              </w:rPr>
              <w:t>Стратегія диференціаційованого маркетингу</w:t>
            </w:r>
          </w:p>
        </w:tc>
        <w:tc>
          <w:tcPr>
            <w:tcW w:w="1685" w:type="dxa"/>
          </w:tcPr>
          <w:p w:rsidR="004A3FE2" w:rsidRPr="00E44D3E" w:rsidRDefault="004A3FE2" w:rsidP="004A3FE2">
            <w:pPr>
              <w:ind w:firstLine="0"/>
              <w:jc w:val="left"/>
              <w:rPr>
                <w:sz w:val="24"/>
                <w:szCs w:val="24"/>
              </w:rPr>
            </w:pPr>
            <w:r w:rsidRPr="00E44D3E">
              <w:rPr>
                <w:bCs/>
                <w:sz w:val="24"/>
                <w:szCs w:val="24"/>
              </w:rPr>
              <w:t>Стратегія повного охоплення ринку</w:t>
            </w:r>
          </w:p>
        </w:tc>
        <w:tc>
          <w:tcPr>
            <w:tcW w:w="2506" w:type="dxa"/>
          </w:tcPr>
          <w:p w:rsidR="004A3FE2" w:rsidRPr="00E44D3E" w:rsidRDefault="00637CBA" w:rsidP="00637CBA">
            <w:pPr>
              <w:ind w:firstLine="0"/>
              <w:jc w:val="left"/>
              <w:rPr>
                <w:sz w:val="24"/>
                <w:szCs w:val="24"/>
              </w:rPr>
            </w:pPr>
            <w:r w:rsidRPr="00E44D3E">
              <w:rPr>
                <w:sz w:val="24"/>
                <w:szCs w:val="24"/>
              </w:rPr>
              <w:t>Якість, ц</w:t>
            </w:r>
            <w:r w:rsidR="004A3FE2" w:rsidRPr="00E44D3E">
              <w:rPr>
                <w:sz w:val="24"/>
                <w:szCs w:val="24"/>
              </w:rPr>
              <w:t xml:space="preserve">іна, </w:t>
            </w:r>
            <w:r w:rsidRPr="00E44D3E">
              <w:rPr>
                <w:sz w:val="24"/>
                <w:szCs w:val="24"/>
              </w:rPr>
              <w:t>налаштування</w:t>
            </w:r>
          </w:p>
        </w:tc>
        <w:tc>
          <w:tcPr>
            <w:tcW w:w="1635" w:type="dxa"/>
          </w:tcPr>
          <w:p w:rsidR="004A3FE2" w:rsidRPr="00E44D3E" w:rsidRDefault="004A3FE2" w:rsidP="004A3FE2">
            <w:pPr>
              <w:ind w:firstLine="0"/>
              <w:jc w:val="left"/>
              <w:rPr>
                <w:sz w:val="24"/>
                <w:szCs w:val="24"/>
              </w:rPr>
            </w:pPr>
            <w:r w:rsidRPr="00E44D3E">
              <w:rPr>
                <w:sz w:val="24"/>
                <w:szCs w:val="24"/>
              </w:rPr>
              <w:t>Стратегія зайняття конкурентної ніші</w:t>
            </w:r>
          </w:p>
        </w:tc>
      </w:tr>
    </w:tbl>
    <w:p w:rsidR="004A3FE2" w:rsidRPr="00E44D3E" w:rsidRDefault="004A3FE2" w:rsidP="004A3FE2">
      <w:pPr>
        <w:ind w:firstLine="0"/>
      </w:pPr>
    </w:p>
    <w:p w:rsidR="004A3FE2" w:rsidRPr="00E44D3E" w:rsidRDefault="00B353F6" w:rsidP="004A3FE2">
      <w:pPr>
        <w:ind w:firstLine="0"/>
      </w:pPr>
      <w:r w:rsidRPr="00E44D3E">
        <w:tab/>
        <w:t xml:space="preserve">За результатами аналізу </w:t>
      </w:r>
      <w:r w:rsidR="004A3FE2" w:rsidRPr="00E44D3E">
        <w:t>обрано стратегію зайняття конкурентної ніші. Наступним кроком є вибір стратегії конкурентної поведінки</w:t>
      </w:r>
      <w:r w:rsidR="00E5046B" w:rsidRPr="00E44D3E">
        <w:t xml:space="preserve"> (таблиця 7</w:t>
      </w:r>
      <w:r w:rsidR="004A3FE2" w:rsidRPr="00E44D3E">
        <w:t>.1</w:t>
      </w:r>
      <w:r w:rsidR="00FD74FB" w:rsidRPr="00E44D3E">
        <w:t>4</w:t>
      </w:r>
      <w:r w:rsidR="004A3FE2" w:rsidRPr="00E44D3E">
        <w:t>).</w:t>
      </w:r>
    </w:p>
    <w:p w:rsidR="004A3FE2" w:rsidRPr="00E44D3E" w:rsidRDefault="004A3FE2" w:rsidP="004A3FE2">
      <w:pPr>
        <w:ind w:firstLine="0"/>
      </w:pPr>
    </w:p>
    <w:p w:rsidR="00637CBA" w:rsidRDefault="00637CBA" w:rsidP="004A3FE2">
      <w:pPr>
        <w:ind w:firstLine="0"/>
      </w:pPr>
    </w:p>
    <w:p w:rsidR="006C5384" w:rsidRPr="00E44D3E" w:rsidRDefault="006C5384" w:rsidP="004A3FE2">
      <w:pPr>
        <w:ind w:firstLine="0"/>
      </w:pPr>
    </w:p>
    <w:p w:rsidR="004A3FE2" w:rsidRPr="00E44D3E" w:rsidRDefault="00E5046B" w:rsidP="004A3FE2">
      <w:pPr>
        <w:ind w:firstLine="708"/>
      </w:pPr>
      <w:r w:rsidRPr="00E44D3E">
        <w:lastRenderedPageBreak/>
        <w:t>Таблиця 7.1</w:t>
      </w:r>
      <w:r w:rsidR="00FD74FB" w:rsidRPr="00E44D3E">
        <w:t>4</w:t>
      </w:r>
      <w:r w:rsidR="004A3FE2" w:rsidRPr="00E44D3E">
        <w:t xml:space="preserve"> - Визначення базової стратегії конкурентної поведінки</w:t>
      </w:r>
    </w:p>
    <w:tbl>
      <w:tblPr>
        <w:tblStyle w:val="a9"/>
        <w:tblW w:w="0" w:type="auto"/>
        <w:tblLook w:val="04A0" w:firstRow="1" w:lastRow="0" w:firstColumn="1" w:lastColumn="0" w:noHBand="0" w:noVBand="1"/>
      </w:tblPr>
      <w:tblGrid>
        <w:gridCol w:w="704"/>
        <w:gridCol w:w="3033"/>
        <w:gridCol w:w="1869"/>
        <w:gridCol w:w="1869"/>
        <w:gridCol w:w="1869"/>
      </w:tblGrid>
      <w:tr w:rsidR="004A3FE2" w:rsidRPr="00E44D3E" w:rsidTr="004A3FE2">
        <w:tc>
          <w:tcPr>
            <w:tcW w:w="704"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szCs w:val="24"/>
              </w:rPr>
            </w:pPr>
            <w:r w:rsidRPr="00E44D3E">
              <w:rPr>
                <w:sz w:val="24"/>
                <w:szCs w:val="24"/>
              </w:rPr>
              <w:t>п/п</w:t>
            </w:r>
          </w:p>
        </w:tc>
        <w:tc>
          <w:tcPr>
            <w:tcW w:w="3033" w:type="dxa"/>
          </w:tcPr>
          <w:p w:rsidR="004A3FE2" w:rsidRPr="00E44D3E" w:rsidRDefault="004A3FE2" w:rsidP="004A3FE2">
            <w:pPr>
              <w:ind w:firstLine="0"/>
              <w:jc w:val="left"/>
              <w:rPr>
                <w:sz w:val="24"/>
                <w:szCs w:val="24"/>
              </w:rPr>
            </w:pPr>
            <w:r w:rsidRPr="00E44D3E">
              <w:rPr>
                <w:sz w:val="24"/>
                <w:szCs w:val="24"/>
              </w:rPr>
              <w:t>Чи є проєкт «</w:t>
            </w:r>
            <w:r w:rsidR="0037291D" w:rsidRPr="00E44D3E">
              <w:rPr>
                <w:sz w:val="24"/>
                <w:szCs w:val="24"/>
              </w:rPr>
              <w:t>першопроходьцем</w:t>
            </w:r>
            <w:r w:rsidRPr="00E44D3E">
              <w:rPr>
                <w:sz w:val="24"/>
                <w:szCs w:val="24"/>
              </w:rPr>
              <w:t>» на ринку?</w:t>
            </w:r>
          </w:p>
        </w:tc>
        <w:tc>
          <w:tcPr>
            <w:tcW w:w="1869" w:type="dxa"/>
          </w:tcPr>
          <w:p w:rsidR="004A3FE2" w:rsidRPr="00E44D3E" w:rsidRDefault="004A3FE2" w:rsidP="004A3FE2">
            <w:pPr>
              <w:ind w:firstLine="0"/>
              <w:jc w:val="left"/>
              <w:rPr>
                <w:sz w:val="24"/>
                <w:szCs w:val="24"/>
              </w:rPr>
            </w:pPr>
            <w:r w:rsidRPr="00E44D3E">
              <w:rPr>
                <w:sz w:val="24"/>
                <w:szCs w:val="24"/>
              </w:rPr>
              <w:t>Чи буде компанія шукати нових споживачів, або забирати існуючих у конкурентів?</w:t>
            </w:r>
          </w:p>
        </w:tc>
        <w:tc>
          <w:tcPr>
            <w:tcW w:w="1869" w:type="dxa"/>
          </w:tcPr>
          <w:p w:rsidR="004A3FE2" w:rsidRPr="00E44D3E" w:rsidRDefault="004A3FE2" w:rsidP="004A3FE2">
            <w:pPr>
              <w:ind w:firstLine="0"/>
              <w:jc w:val="left"/>
              <w:rPr>
                <w:sz w:val="24"/>
                <w:szCs w:val="24"/>
              </w:rPr>
            </w:pPr>
            <w:r w:rsidRPr="00E44D3E">
              <w:rPr>
                <w:sz w:val="24"/>
                <w:szCs w:val="24"/>
              </w:rPr>
              <w:t>Чи буде компанія копіювати основні характеристики товару конкурента, і які?</w:t>
            </w:r>
          </w:p>
        </w:tc>
        <w:tc>
          <w:tcPr>
            <w:tcW w:w="1869" w:type="dxa"/>
          </w:tcPr>
          <w:p w:rsidR="004A3FE2" w:rsidRPr="00E44D3E" w:rsidRDefault="004A3FE2" w:rsidP="004A3FE2">
            <w:pPr>
              <w:ind w:firstLine="0"/>
              <w:jc w:val="left"/>
              <w:rPr>
                <w:sz w:val="24"/>
                <w:szCs w:val="24"/>
              </w:rPr>
            </w:pPr>
            <w:r w:rsidRPr="00E44D3E">
              <w:rPr>
                <w:sz w:val="24"/>
                <w:szCs w:val="24"/>
              </w:rPr>
              <w:t>Стратегія конкурентної поведінки</w:t>
            </w:r>
          </w:p>
        </w:tc>
      </w:tr>
      <w:tr w:rsidR="004A3FE2" w:rsidRPr="00E44D3E" w:rsidTr="004A3FE2">
        <w:tc>
          <w:tcPr>
            <w:tcW w:w="704" w:type="dxa"/>
          </w:tcPr>
          <w:p w:rsidR="004A3FE2" w:rsidRPr="00E44D3E" w:rsidRDefault="004A3FE2" w:rsidP="004A3FE2">
            <w:pPr>
              <w:ind w:firstLine="0"/>
              <w:jc w:val="center"/>
              <w:rPr>
                <w:sz w:val="24"/>
                <w:szCs w:val="24"/>
              </w:rPr>
            </w:pPr>
            <w:r w:rsidRPr="00E44D3E">
              <w:rPr>
                <w:sz w:val="24"/>
                <w:szCs w:val="24"/>
              </w:rPr>
              <w:t>1</w:t>
            </w:r>
          </w:p>
        </w:tc>
        <w:tc>
          <w:tcPr>
            <w:tcW w:w="3033" w:type="dxa"/>
          </w:tcPr>
          <w:p w:rsidR="004A3FE2" w:rsidRPr="00E44D3E" w:rsidRDefault="004A3FE2" w:rsidP="004A3FE2">
            <w:pPr>
              <w:ind w:firstLine="0"/>
              <w:jc w:val="left"/>
              <w:rPr>
                <w:sz w:val="24"/>
                <w:szCs w:val="24"/>
              </w:rPr>
            </w:pPr>
            <w:r w:rsidRPr="00E44D3E">
              <w:rPr>
                <w:sz w:val="24"/>
                <w:szCs w:val="24"/>
              </w:rPr>
              <w:t>Ні</w:t>
            </w:r>
          </w:p>
        </w:tc>
        <w:tc>
          <w:tcPr>
            <w:tcW w:w="1869" w:type="dxa"/>
          </w:tcPr>
          <w:p w:rsidR="004A3FE2" w:rsidRPr="00E44D3E" w:rsidRDefault="004A3FE2" w:rsidP="004A3FE2">
            <w:pPr>
              <w:ind w:firstLine="0"/>
              <w:jc w:val="left"/>
              <w:rPr>
                <w:sz w:val="24"/>
                <w:szCs w:val="24"/>
              </w:rPr>
            </w:pPr>
            <w:r w:rsidRPr="00E44D3E">
              <w:rPr>
                <w:sz w:val="24"/>
                <w:szCs w:val="24"/>
              </w:rPr>
              <w:t>Компанія буде шукати нових за допомогою програми комунікацій із потенційними споживачами, також забирати існуючих споживачів.</w:t>
            </w:r>
          </w:p>
        </w:tc>
        <w:tc>
          <w:tcPr>
            <w:tcW w:w="1869" w:type="dxa"/>
          </w:tcPr>
          <w:p w:rsidR="004A3FE2" w:rsidRPr="00E44D3E" w:rsidRDefault="004A3FE2" w:rsidP="004A3FE2">
            <w:pPr>
              <w:ind w:firstLine="0"/>
              <w:jc w:val="left"/>
              <w:rPr>
                <w:sz w:val="24"/>
                <w:szCs w:val="24"/>
              </w:rPr>
            </w:pPr>
            <w:r w:rsidRPr="00E44D3E">
              <w:rPr>
                <w:sz w:val="24"/>
                <w:szCs w:val="24"/>
              </w:rPr>
              <w:t>Так</w:t>
            </w:r>
          </w:p>
        </w:tc>
        <w:tc>
          <w:tcPr>
            <w:tcW w:w="1869" w:type="dxa"/>
          </w:tcPr>
          <w:p w:rsidR="004A3FE2" w:rsidRPr="00E44D3E" w:rsidRDefault="004A3FE2" w:rsidP="004A3FE2">
            <w:pPr>
              <w:ind w:firstLine="0"/>
              <w:jc w:val="left"/>
              <w:rPr>
                <w:sz w:val="24"/>
                <w:szCs w:val="24"/>
              </w:rPr>
            </w:pPr>
            <w:r w:rsidRPr="00E44D3E">
              <w:rPr>
                <w:sz w:val="24"/>
                <w:szCs w:val="24"/>
              </w:rPr>
              <w:t>Стратегія наслідування лідеру</w:t>
            </w:r>
          </w:p>
        </w:tc>
      </w:tr>
    </w:tbl>
    <w:p w:rsidR="004A3FE2" w:rsidRPr="00E44D3E" w:rsidRDefault="004A3FE2" w:rsidP="004A3FE2">
      <w:pPr>
        <w:ind w:firstLine="0"/>
      </w:pPr>
    </w:p>
    <w:p w:rsidR="004A3FE2" w:rsidRPr="00E44D3E" w:rsidRDefault="004A3FE2" w:rsidP="004A3FE2">
      <w:pPr>
        <w:ind w:firstLine="0"/>
      </w:pPr>
      <w:r w:rsidRPr="00E44D3E">
        <w:tab/>
        <w:t xml:space="preserve">Зважаючи на вимоги споживачів до підсилювачів для головних телефонів, а також зважаючи на обрану базову стратегію конкурентної поведінки, </w:t>
      </w:r>
      <w:r w:rsidR="00B353F6" w:rsidRPr="00E44D3E">
        <w:t>сформовано</w:t>
      </w:r>
      <w:r w:rsidRPr="00E44D3E">
        <w:t xml:space="preserve"> стр</w:t>
      </w:r>
      <w:r w:rsidR="00E5046B" w:rsidRPr="00E44D3E">
        <w:t>атегію позиціонування (таблиця 7</w:t>
      </w:r>
      <w:r w:rsidRPr="00E44D3E">
        <w:t>.1</w:t>
      </w:r>
      <w:r w:rsidR="00FD74FB" w:rsidRPr="00E44D3E">
        <w:t>5</w:t>
      </w:r>
      <w:r w:rsidRPr="00E44D3E">
        <w:t>).</w:t>
      </w:r>
    </w:p>
    <w:p w:rsidR="004A3FE2" w:rsidRPr="00E44D3E" w:rsidRDefault="004A3FE2" w:rsidP="004A3FE2">
      <w:pPr>
        <w:ind w:firstLine="0"/>
      </w:pPr>
    </w:p>
    <w:p w:rsidR="004A3FE2" w:rsidRPr="00E44D3E" w:rsidRDefault="00E5046B" w:rsidP="004A3FE2">
      <w:pPr>
        <w:ind w:firstLine="0"/>
      </w:pPr>
      <w:r w:rsidRPr="00E44D3E">
        <w:tab/>
        <w:t>Таблиця 7.1</w:t>
      </w:r>
      <w:r w:rsidR="00FD74FB" w:rsidRPr="00E44D3E">
        <w:t>5</w:t>
      </w:r>
      <w:r w:rsidR="004A3FE2" w:rsidRPr="00E44D3E">
        <w:t xml:space="preserve"> - Визначення стратегії позиціонування</w:t>
      </w:r>
    </w:p>
    <w:tbl>
      <w:tblPr>
        <w:tblStyle w:val="a9"/>
        <w:tblW w:w="0" w:type="auto"/>
        <w:tblLook w:val="04A0" w:firstRow="1" w:lastRow="0" w:firstColumn="1" w:lastColumn="0" w:noHBand="0" w:noVBand="1"/>
      </w:tblPr>
      <w:tblGrid>
        <w:gridCol w:w="656"/>
        <w:gridCol w:w="2593"/>
        <w:gridCol w:w="1796"/>
        <w:gridCol w:w="2506"/>
        <w:gridCol w:w="1793"/>
      </w:tblGrid>
      <w:tr w:rsidR="004A3FE2" w:rsidRPr="00E44D3E" w:rsidTr="004A3FE2">
        <w:tc>
          <w:tcPr>
            <w:tcW w:w="704"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rPr>
            </w:pPr>
            <w:r w:rsidRPr="00E44D3E">
              <w:rPr>
                <w:sz w:val="24"/>
                <w:szCs w:val="24"/>
              </w:rPr>
              <w:t>п/п</w:t>
            </w:r>
          </w:p>
        </w:tc>
        <w:tc>
          <w:tcPr>
            <w:tcW w:w="3033" w:type="dxa"/>
          </w:tcPr>
          <w:p w:rsidR="004A3FE2" w:rsidRPr="00E44D3E" w:rsidRDefault="004A3FE2" w:rsidP="004A3FE2">
            <w:pPr>
              <w:ind w:firstLine="0"/>
              <w:jc w:val="left"/>
              <w:rPr>
                <w:sz w:val="24"/>
              </w:rPr>
            </w:pPr>
            <w:r w:rsidRPr="00E44D3E">
              <w:rPr>
                <w:sz w:val="24"/>
              </w:rPr>
              <w:t>Вимоги до товару цільової аудиторії</w:t>
            </w:r>
          </w:p>
        </w:tc>
        <w:tc>
          <w:tcPr>
            <w:tcW w:w="1869" w:type="dxa"/>
          </w:tcPr>
          <w:p w:rsidR="004A3FE2" w:rsidRPr="00E44D3E" w:rsidRDefault="004A3FE2" w:rsidP="004A3FE2">
            <w:pPr>
              <w:ind w:firstLine="0"/>
              <w:jc w:val="left"/>
              <w:rPr>
                <w:sz w:val="24"/>
              </w:rPr>
            </w:pPr>
            <w:r w:rsidRPr="00E44D3E">
              <w:rPr>
                <w:sz w:val="24"/>
              </w:rPr>
              <w:t>Базова стратегія розвитку</w:t>
            </w:r>
          </w:p>
        </w:tc>
        <w:tc>
          <w:tcPr>
            <w:tcW w:w="1869" w:type="dxa"/>
          </w:tcPr>
          <w:p w:rsidR="004A3FE2" w:rsidRPr="00E44D3E" w:rsidRDefault="004A3FE2" w:rsidP="004A3FE2">
            <w:pPr>
              <w:ind w:firstLine="0"/>
              <w:jc w:val="left"/>
              <w:rPr>
                <w:sz w:val="24"/>
              </w:rPr>
            </w:pPr>
            <w:r w:rsidRPr="00E44D3E">
              <w:rPr>
                <w:sz w:val="24"/>
              </w:rPr>
              <w:t>Ключові конкурентоспроможні позиції власного стартап-проєкту</w:t>
            </w:r>
          </w:p>
        </w:tc>
        <w:tc>
          <w:tcPr>
            <w:tcW w:w="1869" w:type="dxa"/>
          </w:tcPr>
          <w:p w:rsidR="004A3FE2" w:rsidRPr="00E44D3E" w:rsidRDefault="004A3FE2" w:rsidP="004A3FE2">
            <w:pPr>
              <w:ind w:firstLine="0"/>
              <w:jc w:val="left"/>
              <w:rPr>
                <w:sz w:val="24"/>
              </w:rPr>
            </w:pPr>
            <w:r w:rsidRPr="00E44D3E">
              <w:rPr>
                <w:sz w:val="24"/>
              </w:rPr>
              <w:t xml:space="preserve">Вибір асоціацій, які мають сформувати комплексну позицію власного </w:t>
            </w:r>
            <w:r w:rsidRPr="00E44D3E">
              <w:rPr>
                <w:sz w:val="24"/>
              </w:rPr>
              <w:lastRenderedPageBreak/>
              <w:t>проєкту (три ключових)</w:t>
            </w:r>
          </w:p>
        </w:tc>
      </w:tr>
      <w:tr w:rsidR="004A3FE2" w:rsidRPr="00E44D3E" w:rsidTr="004A3FE2">
        <w:tc>
          <w:tcPr>
            <w:tcW w:w="704" w:type="dxa"/>
          </w:tcPr>
          <w:p w:rsidR="004A3FE2" w:rsidRPr="00E44D3E" w:rsidRDefault="004A3FE2" w:rsidP="004A3FE2">
            <w:pPr>
              <w:ind w:firstLine="0"/>
              <w:jc w:val="center"/>
              <w:rPr>
                <w:sz w:val="24"/>
              </w:rPr>
            </w:pPr>
            <w:r w:rsidRPr="00E44D3E">
              <w:rPr>
                <w:sz w:val="24"/>
              </w:rPr>
              <w:lastRenderedPageBreak/>
              <w:t>1</w:t>
            </w:r>
          </w:p>
        </w:tc>
        <w:tc>
          <w:tcPr>
            <w:tcW w:w="3033" w:type="dxa"/>
          </w:tcPr>
          <w:p w:rsidR="004A3FE2" w:rsidRPr="00E44D3E" w:rsidRDefault="004A3FE2" w:rsidP="004A3FE2">
            <w:pPr>
              <w:ind w:firstLine="0"/>
              <w:jc w:val="left"/>
              <w:rPr>
                <w:sz w:val="24"/>
              </w:rPr>
            </w:pPr>
            <w:r w:rsidRPr="00E44D3E">
              <w:rPr>
                <w:sz w:val="24"/>
              </w:rPr>
              <w:t>Якість, ціна, наявність бажаного функціоналу</w:t>
            </w:r>
          </w:p>
        </w:tc>
        <w:tc>
          <w:tcPr>
            <w:tcW w:w="1869" w:type="dxa"/>
          </w:tcPr>
          <w:p w:rsidR="004A3FE2" w:rsidRPr="00E44D3E" w:rsidRDefault="004A3FE2" w:rsidP="004A3FE2">
            <w:pPr>
              <w:ind w:firstLine="0"/>
              <w:jc w:val="left"/>
              <w:rPr>
                <w:sz w:val="24"/>
              </w:rPr>
            </w:pPr>
            <w:r w:rsidRPr="00E44D3E">
              <w:rPr>
                <w:sz w:val="24"/>
              </w:rPr>
              <w:t>Наслідування лідеру</w:t>
            </w:r>
          </w:p>
        </w:tc>
        <w:tc>
          <w:tcPr>
            <w:tcW w:w="1869" w:type="dxa"/>
          </w:tcPr>
          <w:p w:rsidR="004A3FE2" w:rsidRPr="00E44D3E" w:rsidRDefault="004A3FE2" w:rsidP="004A3FE2">
            <w:pPr>
              <w:ind w:firstLine="0"/>
              <w:jc w:val="left"/>
              <w:rPr>
                <w:sz w:val="24"/>
              </w:rPr>
            </w:pPr>
            <w:r w:rsidRPr="00E44D3E">
              <w:rPr>
                <w:sz w:val="24"/>
              </w:rPr>
              <w:t>Унікальність</w:t>
            </w:r>
          </w:p>
          <w:p w:rsidR="004A3FE2" w:rsidRPr="00E44D3E" w:rsidRDefault="004A3FE2" w:rsidP="004A3FE2">
            <w:pPr>
              <w:ind w:firstLine="0"/>
              <w:jc w:val="left"/>
              <w:rPr>
                <w:sz w:val="24"/>
              </w:rPr>
            </w:pPr>
            <w:r w:rsidRPr="00E44D3E">
              <w:rPr>
                <w:sz w:val="24"/>
              </w:rPr>
              <w:t>Ціна</w:t>
            </w:r>
          </w:p>
          <w:p w:rsidR="004A3FE2" w:rsidRPr="00E44D3E" w:rsidRDefault="004A3FE2" w:rsidP="004A3FE2">
            <w:pPr>
              <w:ind w:firstLine="0"/>
              <w:jc w:val="left"/>
              <w:rPr>
                <w:sz w:val="24"/>
              </w:rPr>
            </w:pPr>
            <w:r w:rsidRPr="00E44D3E">
              <w:rPr>
                <w:sz w:val="24"/>
              </w:rPr>
              <w:t>Вітчизняне виробництво</w:t>
            </w:r>
          </w:p>
        </w:tc>
        <w:tc>
          <w:tcPr>
            <w:tcW w:w="1869" w:type="dxa"/>
          </w:tcPr>
          <w:p w:rsidR="004A3FE2" w:rsidRPr="00E44D3E" w:rsidRDefault="004A3FE2" w:rsidP="004A3FE2">
            <w:pPr>
              <w:ind w:firstLine="0"/>
              <w:jc w:val="left"/>
              <w:rPr>
                <w:sz w:val="24"/>
              </w:rPr>
            </w:pPr>
            <w:r w:rsidRPr="00E44D3E">
              <w:rPr>
                <w:sz w:val="24"/>
              </w:rPr>
              <w:t>Унікальність, ціна-якість, вітчизняне виробництво</w:t>
            </w:r>
          </w:p>
        </w:tc>
      </w:tr>
    </w:tbl>
    <w:p w:rsidR="004A3FE2" w:rsidRPr="00E44D3E" w:rsidRDefault="004A3FE2" w:rsidP="004A3FE2">
      <w:pPr>
        <w:ind w:firstLine="0"/>
      </w:pPr>
    </w:p>
    <w:p w:rsidR="004A3FE2" w:rsidRPr="00E44D3E" w:rsidRDefault="004A3FE2" w:rsidP="004A3FE2">
      <w:pPr>
        <w:ind w:firstLine="0"/>
      </w:pPr>
      <w:r w:rsidRPr="00E44D3E">
        <w:tab/>
        <w:t xml:space="preserve">За результатами аналізу, стартап-проєкт відповідає вимогам цільової аудиторії та має конкурентоспроможні переваги, а саме: унікальність, ціна та вітчизняне виробництво. </w:t>
      </w:r>
    </w:p>
    <w:p w:rsidR="004A3FE2" w:rsidRPr="00E44D3E" w:rsidRDefault="004A3FE2" w:rsidP="004A3FE2">
      <w:pPr>
        <w:ind w:firstLine="0"/>
      </w:pPr>
    </w:p>
    <w:p w:rsidR="004A3FE2" w:rsidRPr="00E44D3E" w:rsidRDefault="004A3FE2" w:rsidP="004A3FE2">
      <w:pPr>
        <w:pStyle w:val="2"/>
      </w:pPr>
      <w:bookmarkStart w:id="57" w:name="_Toc136254570"/>
      <w:r w:rsidRPr="00E44D3E">
        <w:t>Розроблення маркетингової програми</w:t>
      </w:r>
      <w:bookmarkEnd w:id="57"/>
    </w:p>
    <w:p w:rsidR="004A3FE2" w:rsidRPr="00E44D3E" w:rsidRDefault="004A3FE2" w:rsidP="004A3FE2">
      <w:pPr>
        <w:ind w:firstLine="0"/>
      </w:pPr>
      <w:r w:rsidRPr="00E44D3E">
        <w:tab/>
      </w:r>
      <w:r w:rsidR="00B353F6" w:rsidRPr="00E44D3E">
        <w:t>Сформовано</w:t>
      </w:r>
      <w:r w:rsidRPr="00E44D3E">
        <w:t xml:space="preserve"> маркетингову концепцію товару, який отримує споживач. </w:t>
      </w:r>
      <w:r w:rsidR="00B353F6" w:rsidRPr="00E44D3E">
        <w:t>Результати</w:t>
      </w:r>
      <w:r w:rsidRPr="00E44D3E">
        <w:t xml:space="preserve"> аналізу конкурентоспроможності підсилювачу головни</w:t>
      </w:r>
      <w:r w:rsidR="00E5046B" w:rsidRPr="00E44D3E">
        <w:t>х телефонів наведено в таблиці 7</w:t>
      </w:r>
      <w:r w:rsidRPr="00E44D3E">
        <w:t>.1</w:t>
      </w:r>
      <w:r w:rsidR="00FD74FB" w:rsidRPr="00E44D3E">
        <w:t>6</w:t>
      </w:r>
      <w:r w:rsidRPr="00E44D3E">
        <w:t>.</w:t>
      </w:r>
    </w:p>
    <w:p w:rsidR="004A3FE2" w:rsidRPr="00E44D3E" w:rsidRDefault="004A3FE2" w:rsidP="004A3FE2">
      <w:pPr>
        <w:ind w:firstLine="0"/>
      </w:pPr>
    </w:p>
    <w:p w:rsidR="004A3FE2" w:rsidRPr="00E44D3E" w:rsidRDefault="00E5046B" w:rsidP="004A3FE2">
      <w:pPr>
        <w:ind w:firstLine="0"/>
      </w:pPr>
      <w:r w:rsidRPr="00E44D3E">
        <w:tab/>
        <w:t>Таблиця 7</w:t>
      </w:r>
      <w:r w:rsidR="004A3FE2" w:rsidRPr="00E44D3E">
        <w:t>.1</w:t>
      </w:r>
      <w:r w:rsidR="00FD74FB" w:rsidRPr="00E44D3E">
        <w:t>6</w:t>
      </w:r>
      <w:r w:rsidR="004A3FE2" w:rsidRPr="00E44D3E">
        <w:t xml:space="preserve"> - Визначення ключових переваг концепції підсилювача головних телефонів</w:t>
      </w:r>
    </w:p>
    <w:tbl>
      <w:tblPr>
        <w:tblStyle w:val="a9"/>
        <w:tblW w:w="0" w:type="auto"/>
        <w:tblLook w:val="04A0" w:firstRow="1" w:lastRow="0" w:firstColumn="1" w:lastColumn="0" w:noHBand="0" w:noVBand="1"/>
      </w:tblPr>
      <w:tblGrid>
        <w:gridCol w:w="985"/>
        <w:gridCol w:w="2546"/>
        <w:gridCol w:w="2426"/>
        <w:gridCol w:w="3387"/>
      </w:tblGrid>
      <w:tr w:rsidR="004A3FE2" w:rsidRPr="00E44D3E" w:rsidTr="004A3FE2">
        <w:tc>
          <w:tcPr>
            <w:tcW w:w="988" w:type="dxa"/>
          </w:tcPr>
          <w:p w:rsidR="004A3FE2" w:rsidRPr="00E44D3E" w:rsidRDefault="004A3FE2" w:rsidP="004A3FE2">
            <w:pPr>
              <w:ind w:firstLine="0"/>
              <w:jc w:val="center"/>
              <w:rPr>
                <w:sz w:val="24"/>
              </w:rPr>
            </w:pPr>
            <w:r w:rsidRPr="00E44D3E">
              <w:rPr>
                <w:sz w:val="24"/>
              </w:rPr>
              <w:t>№</w:t>
            </w:r>
          </w:p>
          <w:p w:rsidR="004A3FE2" w:rsidRPr="00E44D3E" w:rsidRDefault="004A3FE2" w:rsidP="004A3FE2">
            <w:pPr>
              <w:ind w:firstLine="0"/>
              <w:jc w:val="center"/>
              <w:rPr>
                <w:sz w:val="24"/>
              </w:rPr>
            </w:pPr>
            <w:r w:rsidRPr="00E44D3E">
              <w:rPr>
                <w:sz w:val="24"/>
              </w:rPr>
              <w:t>п/п</w:t>
            </w:r>
          </w:p>
        </w:tc>
        <w:tc>
          <w:tcPr>
            <w:tcW w:w="2551" w:type="dxa"/>
          </w:tcPr>
          <w:p w:rsidR="004A3FE2" w:rsidRPr="00E44D3E" w:rsidRDefault="004A3FE2" w:rsidP="004A3FE2">
            <w:pPr>
              <w:ind w:firstLine="0"/>
              <w:jc w:val="left"/>
              <w:rPr>
                <w:sz w:val="24"/>
              </w:rPr>
            </w:pPr>
            <w:r w:rsidRPr="00E44D3E">
              <w:rPr>
                <w:sz w:val="24"/>
              </w:rPr>
              <w:t>Потреба</w:t>
            </w:r>
          </w:p>
        </w:tc>
        <w:tc>
          <w:tcPr>
            <w:tcW w:w="2410" w:type="dxa"/>
          </w:tcPr>
          <w:p w:rsidR="004A3FE2" w:rsidRPr="00E44D3E" w:rsidRDefault="004A3FE2" w:rsidP="004A3FE2">
            <w:pPr>
              <w:ind w:firstLine="0"/>
              <w:jc w:val="left"/>
              <w:rPr>
                <w:sz w:val="24"/>
              </w:rPr>
            </w:pPr>
            <w:r w:rsidRPr="00E44D3E">
              <w:rPr>
                <w:sz w:val="24"/>
              </w:rPr>
              <w:t>Вигода, яку пропонує товар</w:t>
            </w:r>
          </w:p>
        </w:tc>
        <w:tc>
          <w:tcPr>
            <w:tcW w:w="3395" w:type="dxa"/>
          </w:tcPr>
          <w:p w:rsidR="004A3FE2" w:rsidRPr="00E44D3E" w:rsidRDefault="004A3FE2" w:rsidP="004A3FE2">
            <w:pPr>
              <w:ind w:firstLine="0"/>
              <w:jc w:val="left"/>
              <w:rPr>
                <w:sz w:val="24"/>
              </w:rPr>
            </w:pPr>
            <w:r w:rsidRPr="00E44D3E">
              <w:rPr>
                <w:sz w:val="24"/>
              </w:rPr>
              <w:t>Ключові переваги перед конкурентами (існуючі або такі, що потрібно створити</w:t>
            </w:r>
          </w:p>
        </w:tc>
      </w:tr>
      <w:tr w:rsidR="004A3FE2" w:rsidRPr="00E44D3E" w:rsidTr="004A3FE2">
        <w:tc>
          <w:tcPr>
            <w:tcW w:w="988" w:type="dxa"/>
          </w:tcPr>
          <w:p w:rsidR="004A3FE2" w:rsidRPr="00E44D3E" w:rsidRDefault="004A3FE2" w:rsidP="004A3FE2">
            <w:pPr>
              <w:ind w:firstLine="0"/>
              <w:jc w:val="center"/>
              <w:rPr>
                <w:sz w:val="24"/>
              </w:rPr>
            </w:pPr>
            <w:r w:rsidRPr="00E44D3E">
              <w:rPr>
                <w:sz w:val="24"/>
              </w:rPr>
              <w:t>1</w:t>
            </w:r>
          </w:p>
        </w:tc>
        <w:tc>
          <w:tcPr>
            <w:tcW w:w="2551" w:type="dxa"/>
          </w:tcPr>
          <w:p w:rsidR="004A3FE2" w:rsidRPr="00E44D3E" w:rsidRDefault="004A3FE2" w:rsidP="004A3FE2">
            <w:pPr>
              <w:ind w:firstLine="0"/>
              <w:jc w:val="left"/>
              <w:rPr>
                <w:sz w:val="24"/>
              </w:rPr>
            </w:pPr>
            <w:r w:rsidRPr="00E44D3E">
              <w:rPr>
                <w:sz w:val="24"/>
              </w:rPr>
              <w:t>Безшумне для оточуючих підсилення електрогітари</w:t>
            </w:r>
          </w:p>
        </w:tc>
        <w:tc>
          <w:tcPr>
            <w:tcW w:w="2410" w:type="dxa"/>
          </w:tcPr>
          <w:p w:rsidR="004A3FE2" w:rsidRPr="00E44D3E" w:rsidRDefault="004A3FE2" w:rsidP="004A3FE2">
            <w:pPr>
              <w:ind w:firstLine="0"/>
              <w:jc w:val="left"/>
              <w:rPr>
                <w:sz w:val="24"/>
              </w:rPr>
            </w:pPr>
            <w:r w:rsidRPr="00E44D3E">
              <w:rPr>
                <w:sz w:val="24"/>
              </w:rPr>
              <w:t>Використання електрогітари без утворення шуму для оточуючих</w:t>
            </w:r>
          </w:p>
        </w:tc>
        <w:tc>
          <w:tcPr>
            <w:tcW w:w="3395" w:type="dxa"/>
          </w:tcPr>
          <w:p w:rsidR="004A3FE2" w:rsidRPr="00E44D3E" w:rsidRDefault="004A3FE2" w:rsidP="004A3FE2">
            <w:pPr>
              <w:ind w:firstLine="0"/>
              <w:jc w:val="left"/>
              <w:rPr>
                <w:sz w:val="24"/>
              </w:rPr>
            </w:pPr>
            <w:r w:rsidRPr="00E44D3E">
              <w:rPr>
                <w:sz w:val="24"/>
              </w:rPr>
              <w:t>Дана потреба задовольняється всіма конкурентами</w:t>
            </w:r>
          </w:p>
        </w:tc>
      </w:tr>
      <w:tr w:rsidR="004A3FE2" w:rsidRPr="00E44D3E" w:rsidTr="004A3FE2">
        <w:tc>
          <w:tcPr>
            <w:tcW w:w="988" w:type="dxa"/>
          </w:tcPr>
          <w:p w:rsidR="004A3FE2" w:rsidRPr="00E44D3E" w:rsidRDefault="004A3FE2" w:rsidP="004A3FE2">
            <w:pPr>
              <w:ind w:firstLine="0"/>
              <w:jc w:val="center"/>
              <w:rPr>
                <w:sz w:val="24"/>
              </w:rPr>
            </w:pPr>
            <w:r w:rsidRPr="00E44D3E">
              <w:rPr>
                <w:sz w:val="24"/>
              </w:rPr>
              <w:t>2</w:t>
            </w:r>
          </w:p>
        </w:tc>
        <w:tc>
          <w:tcPr>
            <w:tcW w:w="2551" w:type="dxa"/>
          </w:tcPr>
          <w:p w:rsidR="004A3FE2" w:rsidRPr="00E44D3E" w:rsidRDefault="004A3FE2" w:rsidP="004A3FE2">
            <w:pPr>
              <w:ind w:firstLine="0"/>
              <w:jc w:val="left"/>
              <w:rPr>
                <w:sz w:val="24"/>
              </w:rPr>
            </w:pPr>
            <w:r w:rsidRPr="00E44D3E">
              <w:rPr>
                <w:sz w:val="24"/>
              </w:rPr>
              <w:t>Ергономічність, компактність</w:t>
            </w:r>
          </w:p>
        </w:tc>
        <w:tc>
          <w:tcPr>
            <w:tcW w:w="2410" w:type="dxa"/>
          </w:tcPr>
          <w:p w:rsidR="004A3FE2" w:rsidRPr="00E44D3E" w:rsidRDefault="004A3FE2" w:rsidP="00637CBA">
            <w:pPr>
              <w:ind w:firstLine="0"/>
              <w:jc w:val="left"/>
              <w:rPr>
                <w:sz w:val="24"/>
              </w:rPr>
            </w:pPr>
            <w:r w:rsidRPr="00E44D3E">
              <w:rPr>
                <w:sz w:val="24"/>
              </w:rPr>
              <w:t xml:space="preserve">Зручніше використання у </w:t>
            </w:r>
            <w:r w:rsidR="00637CBA" w:rsidRPr="00E44D3E">
              <w:rPr>
                <w:sz w:val="24"/>
              </w:rPr>
              <w:t>порівнянні з громізд</w:t>
            </w:r>
            <w:r w:rsidRPr="00E44D3E">
              <w:rPr>
                <w:sz w:val="24"/>
              </w:rPr>
              <w:t>кими комбопідсилювачами</w:t>
            </w:r>
          </w:p>
        </w:tc>
        <w:tc>
          <w:tcPr>
            <w:tcW w:w="3395" w:type="dxa"/>
          </w:tcPr>
          <w:p w:rsidR="004A3FE2" w:rsidRPr="00E44D3E" w:rsidRDefault="004A3FE2" w:rsidP="004A3FE2">
            <w:pPr>
              <w:ind w:firstLine="0"/>
              <w:jc w:val="left"/>
              <w:rPr>
                <w:sz w:val="24"/>
              </w:rPr>
            </w:pPr>
            <w:r w:rsidRPr="00E44D3E">
              <w:rPr>
                <w:sz w:val="24"/>
              </w:rPr>
              <w:t>Дана потреба задовольняється всіма конкурентами</w:t>
            </w:r>
          </w:p>
        </w:tc>
      </w:tr>
      <w:tr w:rsidR="004A3FE2" w:rsidRPr="00E44D3E" w:rsidTr="004A3FE2">
        <w:tc>
          <w:tcPr>
            <w:tcW w:w="988" w:type="dxa"/>
          </w:tcPr>
          <w:p w:rsidR="004A3FE2" w:rsidRPr="00E44D3E" w:rsidRDefault="004A3FE2" w:rsidP="004A3FE2">
            <w:pPr>
              <w:ind w:firstLine="0"/>
              <w:jc w:val="center"/>
              <w:rPr>
                <w:sz w:val="24"/>
              </w:rPr>
            </w:pPr>
            <w:r w:rsidRPr="00E44D3E">
              <w:rPr>
                <w:sz w:val="24"/>
              </w:rPr>
              <w:lastRenderedPageBreak/>
              <w:t>3</w:t>
            </w:r>
          </w:p>
        </w:tc>
        <w:tc>
          <w:tcPr>
            <w:tcW w:w="2551" w:type="dxa"/>
          </w:tcPr>
          <w:p w:rsidR="004A3FE2" w:rsidRPr="00E44D3E" w:rsidRDefault="004A3FE2" w:rsidP="004A3FE2">
            <w:pPr>
              <w:ind w:firstLine="0"/>
              <w:jc w:val="left"/>
              <w:rPr>
                <w:sz w:val="24"/>
              </w:rPr>
            </w:pPr>
            <w:r w:rsidRPr="00E44D3E">
              <w:rPr>
                <w:sz w:val="24"/>
              </w:rPr>
              <w:t>Якість</w:t>
            </w:r>
          </w:p>
        </w:tc>
        <w:tc>
          <w:tcPr>
            <w:tcW w:w="2410" w:type="dxa"/>
          </w:tcPr>
          <w:p w:rsidR="004A3FE2" w:rsidRPr="00E44D3E" w:rsidRDefault="004A3FE2" w:rsidP="004A3FE2">
            <w:pPr>
              <w:ind w:firstLine="0"/>
              <w:jc w:val="left"/>
              <w:rPr>
                <w:sz w:val="24"/>
              </w:rPr>
            </w:pPr>
            <w:r w:rsidRPr="00E44D3E">
              <w:rPr>
                <w:sz w:val="24"/>
              </w:rPr>
              <w:t>Висока якість звуку</w:t>
            </w:r>
          </w:p>
        </w:tc>
        <w:tc>
          <w:tcPr>
            <w:tcW w:w="3395" w:type="dxa"/>
          </w:tcPr>
          <w:p w:rsidR="004A3FE2" w:rsidRPr="00E44D3E" w:rsidRDefault="004A3FE2" w:rsidP="004A3FE2">
            <w:pPr>
              <w:ind w:firstLine="0"/>
              <w:jc w:val="left"/>
              <w:rPr>
                <w:sz w:val="24"/>
              </w:rPr>
            </w:pPr>
            <w:r w:rsidRPr="00E44D3E">
              <w:rPr>
                <w:sz w:val="24"/>
              </w:rPr>
              <w:t xml:space="preserve">Порівнювати якість звуку теоретично неможливо, однак якість підсилювача </w:t>
            </w:r>
            <w:r w:rsidR="00637CBA" w:rsidRPr="00E44D3E">
              <w:rPr>
                <w:sz w:val="24"/>
              </w:rPr>
              <w:t xml:space="preserve">для </w:t>
            </w:r>
            <w:r w:rsidRPr="00E44D3E">
              <w:rPr>
                <w:sz w:val="24"/>
              </w:rPr>
              <w:t>головних телефонів не буде гіршою</w:t>
            </w:r>
          </w:p>
        </w:tc>
      </w:tr>
      <w:tr w:rsidR="004A3FE2" w:rsidRPr="00E44D3E" w:rsidTr="004A3FE2">
        <w:tc>
          <w:tcPr>
            <w:tcW w:w="988" w:type="dxa"/>
          </w:tcPr>
          <w:p w:rsidR="004A3FE2" w:rsidRPr="00E44D3E" w:rsidRDefault="00637CBA" w:rsidP="00637CBA">
            <w:pPr>
              <w:ind w:firstLine="0"/>
              <w:jc w:val="center"/>
              <w:rPr>
                <w:sz w:val="24"/>
              </w:rPr>
            </w:pPr>
            <w:r w:rsidRPr="00E44D3E">
              <w:rPr>
                <w:sz w:val="24"/>
              </w:rPr>
              <w:t>4</w:t>
            </w:r>
          </w:p>
        </w:tc>
        <w:tc>
          <w:tcPr>
            <w:tcW w:w="2551" w:type="dxa"/>
          </w:tcPr>
          <w:p w:rsidR="004A3FE2" w:rsidRPr="00E44D3E" w:rsidRDefault="00637CBA" w:rsidP="004A3FE2">
            <w:pPr>
              <w:ind w:firstLine="0"/>
              <w:jc w:val="left"/>
              <w:rPr>
                <w:sz w:val="24"/>
              </w:rPr>
            </w:pPr>
            <w:r w:rsidRPr="00E44D3E">
              <w:rPr>
                <w:sz w:val="24"/>
              </w:rPr>
              <w:t>Регу</w:t>
            </w:r>
            <w:r w:rsidR="0037291D">
              <w:rPr>
                <w:sz w:val="24"/>
              </w:rPr>
              <w:t>л</w:t>
            </w:r>
            <w:r w:rsidRPr="00E44D3E">
              <w:rPr>
                <w:sz w:val="24"/>
              </w:rPr>
              <w:t>ювання тембру</w:t>
            </w:r>
          </w:p>
        </w:tc>
        <w:tc>
          <w:tcPr>
            <w:tcW w:w="2410" w:type="dxa"/>
          </w:tcPr>
          <w:p w:rsidR="004A3FE2" w:rsidRPr="00E44D3E" w:rsidRDefault="00637CBA" w:rsidP="004A3FE2">
            <w:pPr>
              <w:ind w:firstLine="0"/>
              <w:jc w:val="left"/>
              <w:rPr>
                <w:sz w:val="24"/>
              </w:rPr>
            </w:pPr>
            <w:r w:rsidRPr="00E44D3E">
              <w:rPr>
                <w:sz w:val="24"/>
              </w:rPr>
              <w:t xml:space="preserve">Можливість налаштування АЧХ під свої потреби </w:t>
            </w:r>
          </w:p>
        </w:tc>
        <w:tc>
          <w:tcPr>
            <w:tcW w:w="3395" w:type="dxa"/>
          </w:tcPr>
          <w:p w:rsidR="004A3FE2" w:rsidRPr="00E44D3E" w:rsidRDefault="00637CBA" w:rsidP="00637CBA">
            <w:pPr>
              <w:ind w:firstLine="0"/>
              <w:jc w:val="left"/>
              <w:rPr>
                <w:sz w:val="24"/>
              </w:rPr>
            </w:pPr>
            <w:r w:rsidRPr="00E44D3E">
              <w:rPr>
                <w:sz w:val="24"/>
              </w:rPr>
              <w:t>Розроблена схема для стартап-проєкту містить регулятор тембру</w:t>
            </w:r>
          </w:p>
        </w:tc>
      </w:tr>
      <w:tr w:rsidR="004A3FE2" w:rsidRPr="00E44D3E" w:rsidTr="004A3FE2">
        <w:tc>
          <w:tcPr>
            <w:tcW w:w="988" w:type="dxa"/>
          </w:tcPr>
          <w:p w:rsidR="004A3FE2" w:rsidRPr="00E44D3E" w:rsidRDefault="004A3FE2" w:rsidP="004A3FE2">
            <w:pPr>
              <w:ind w:firstLine="0"/>
              <w:jc w:val="center"/>
              <w:rPr>
                <w:sz w:val="24"/>
              </w:rPr>
            </w:pPr>
            <w:r w:rsidRPr="00E44D3E">
              <w:rPr>
                <w:sz w:val="24"/>
              </w:rPr>
              <w:t>5</w:t>
            </w:r>
          </w:p>
        </w:tc>
        <w:tc>
          <w:tcPr>
            <w:tcW w:w="2551" w:type="dxa"/>
          </w:tcPr>
          <w:p w:rsidR="004A3FE2" w:rsidRPr="00E44D3E" w:rsidRDefault="004A3FE2" w:rsidP="004A3FE2">
            <w:pPr>
              <w:ind w:firstLine="0"/>
              <w:jc w:val="left"/>
              <w:rPr>
                <w:sz w:val="24"/>
              </w:rPr>
            </w:pPr>
            <w:r w:rsidRPr="00E44D3E">
              <w:rPr>
                <w:sz w:val="24"/>
              </w:rPr>
              <w:t>Тонкомпенсація</w:t>
            </w:r>
          </w:p>
          <w:p w:rsidR="004A3FE2" w:rsidRPr="00E44D3E" w:rsidRDefault="004A3FE2" w:rsidP="004A3FE2">
            <w:pPr>
              <w:ind w:firstLine="0"/>
              <w:jc w:val="left"/>
              <w:rPr>
                <w:sz w:val="24"/>
              </w:rPr>
            </w:pPr>
          </w:p>
        </w:tc>
        <w:tc>
          <w:tcPr>
            <w:tcW w:w="2410" w:type="dxa"/>
          </w:tcPr>
          <w:p w:rsidR="004A3FE2" w:rsidRPr="00E44D3E" w:rsidRDefault="004A3FE2" w:rsidP="004A3FE2">
            <w:pPr>
              <w:ind w:firstLine="0"/>
              <w:jc w:val="left"/>
              <w:rPr>
                <w:sz w:val="24"/>
              </w:rPr>
            </w:pPr>
            <w:r w:rsidRPr="00E44D3E">
              <w:rPr>
                <w:sz w:val="24"/>
              </w:rPr>
              <w:t>Додання НЧ та ВЧ  складових АЧХ на низькій гучності</w:t>
            </w:r>
          </w:p>
        </w:tc>
        <w:tc>
          <w:tcPr>
            <w:tcW w:w="3395" w:type="dxa"/>
          </w:tcPr>
          <w:p w:rsidR="004A3FE2" w:rsidRPr="00E44D3E" w:rsidRDefault="004A3FE2" w:rsidP="004A3FE2">
            <w:pPr>
              <w:ind w:firstLine="0"/>
              <w:jc w:val="left"/>
              <w:rPr>
                <w:sz w:val="24"/>
              </w:rPr>
            </w:pPr>
            <w:r w:rsidRPr="00E44D3E">
              <w:rPr>
                <w:sz w:val="24"/>
              </w:rPr>
              <w:t>Розроблена схема для стартап-проєкту містить тонкомпенсований регулятор гучності</w:t>
            </w:r>
          </w:p>
        </w:tc>
      </w:tr>
    </w:tbl>
    <w:p w:rsidR="004A3FE2" w:rsidRPr="00E44D3E" w:rsidRDefault="004A3FE2" w:rsidP="004A3FE2">
      <w:pPr>
        <w:ind w:firstLine="0"/>
      </w:pPr>
    </w:p>
    <w:p w:rsidR="004A3FE2" w:rsidRPr="00E44D3E" w:rsidRDefault="004A3FE2" w:rsidP="004A3FE2">
      <w:pPr>
        <w:ind w:firstLine="0"/>
      </w:pPr>
      <w:r w:rsidRPr="00E44D3E">
        <w:tab/>
        <w:t xml:space="preserve">Аналіз ключових переваг концепції підсилювача головних телефонів показав, що перевагами є </w:t>
      </w:r>
      <w:r w:rsidR="0037291D" w:rsidRPr="00E44D3E">
        <w:t>регулювання</w:t>
      </w:r>
      <w:r w:rsidR="00C819F6" w:rsidRPr="00E44D3E">
        <w:t xml:space="preserve"> тембру</w:t>
      </w:r>
      <w:r w:rsidRPr="00E44D3E">
        <w:t xml:space="preserve"> та тонкомпенсація. </w:t>
      </w:r>
    </w:p>
    <w:p w:rsidR="004A3FE2" w:rsidRPr="00E44D3E" w:rsidRDefault="004A3FE2" w:rsidP="004A3FE2">
      <w:pPr>
        <w:ind w:firstLine="0"/>
      </w:pPr>
      <w:r w:rsidRPr="00E44D3E">
        <w:tab/>
        <w:t>Наступним кроком є опис трьох рівнів товару: товар за задумом, товар у реальному виконанні, товар із підкріпленням</w:t>
      </w:r>
      <w:r w:rsidR="00E5046B" w:rsidRPr="00E44D3E">
        <w:t>. Результати надано в таблиці 7</w:t>
      </w:r>
      <w:r w:rsidRPr="00E44D3E">
        <w:t>.1</w:t>
      </w:r>
      <w:r w:rsidR="00FD74FB" w:rsidRPr="00E44D3E">
        <w:t>7</w:t>
      </w:r>
      <w:r w:rsidRPr="00E44D3E">
        <w:t>.</w:t>
      </w:r>
    </w:p>
    <w:p w:rsidR="004A3FE2" w:rsidRPr="00E44D3E" w:rsidRDefault="004A3FE2" w:rsidP="004A3FE2">
      <w:pPr>
        <w:ind w:firstLine="0"/>
      </w:pPr>
    </w:p>
    <w:p w:rsidR="004A3FE2" w:rsidRPr="00E44D3E" w:rsidRDefault="00E5046B" w:rsidP="004A3FE2">
      <w:pPr>
        <w:ind w:firstLine="0"/>
      </w:pPr>
      <w:r w:rsidRPr="00E44D3E">
        <w:tab/>
        <w:t>Таблиця 7</w:t>
      </w:r>
      <w:r w:rsidR="004A3FE2" w:rsidRPr="00E44D3E">
        <w:t>.1</w:t>
      </w:r>
      <w:r w:rsidR="00FD74FB" w:rsidRPr="00E44D3E">
        <w:t>7</w:t>
      </w:r>
      <w:r w:rsidR="004A3FE2" w:rsidRPr="00E44D3E">
        <w:t xml:space="preserve"> - Опис трьох рівнів моделі товару</w:t>
      </w:r>
    </w:p>
    <w:tbl>
      <w:tblPr>
        <w:tblStyle w:val="a9"/>
        <w:tblW w:w="0" w:type="auto"/>
        <w:tblLook w:val="04A0" w:firstRow="1" w:lastRow="0" w:firstColumn="1" w:lastColumn="0" w:noHBand="0" w:noVBand="1"/>
      </w:tblPr>
      <w:tblGrid>
        <w:gridCol w:w="4672"/>
        <w:gridCol w:w="4672"/>
      </w:tblGrid>
      <w:tr w:rsidR="004A3FE2" w:rsidRPr="00E44D3E" w:rsidTr="004A3FE2">
        <w:tc>
          <w:tcPr>
            <w:tcW w:w="4672" w:type="dxa"/>
          </w:tcPr>
          <w:p w:rsidR="004A3FE2" w:rsidRPr="00E44D3E" w:rsidRDefault="004A3FE2" w:rsidP="004A3FE2">
            <w:pPr>
              <w:ind w:firstLine="0"/>
              <w:rPr>
                <w:sz w:val="24"/>
              </w:rPr>
            </w:pPr>
            <w:r w:rsidRPr="00E44D3E">
              <w:rPr>
                <w:sz w:val="24"/>
              </w:rPr>
              <w:t>Рівні товару</w:t>
            </w:r>
          </w:p>
        </w:tc>
        <w:tc>
          <w:tcPr>
            <w:tcW w:w="4672" w:type="dxa"/>
          </w:tcPr>
          <w:p w:rsidR="004A3FE2" w:rsidRPr="00E44D3E" w:rsidRDefault="004A3FE2" w:rsidP="004A3FE2">
            <w:pPr>
              <w:ind w:firstLine="0"/>
              <w:rPr>
                <w:sz w:val="24"/>
              </w:rPr>
            </w:pPr>
            <w:r w:rsidRPr="00E44D3E">
              <w:rPr>
                <w:sz w:val="24"/>
              </w:rPr>
              <w:t>Сутність та складові</w:t>
            </w:r>
          </w:p>
        </w:tc>
      </w:tr>
      <w:tr w:rsidR="004A3FE2" w:rsidRPr="00E44D3E" w:rsidTr="004A3FE2">
        <w:tc>
          <w:tcPr>
            <w:tcW w:w="4672" w:type="dxa"/>
          </w:tcPr>
          <w:p w:rsidR="004A3FE2" w:rsidRPr="00E44D3E" w:rsidRDefault="004A3FE2" w:rsidP="004A3FE2">
            <w:pPr>
              <w:ind w:firstLine="0"/>
              <w:rPr>
                <w:sz w:val="24"/>
              </w:rPr>
            </w:pPr>
            <w:r w:rsidRPr="00E44D3E">
              <w:rPr>
                <w:sz w:val="24"/>
              </w:rPr>
              <w:t>І. Товар за задумом</w:t>
            </w:r>
          </w:p>
        </w:tc>
        <w:tc>
          <w:tcPr>
            <w:tcW w:w="4672" w:type="dxa"/>
          </w:tcPr>
          <w:p w:rsidR="004A3FE2" w:rsidRPr="00E44D3E" w:rsidRDefault="004A3FE2" w:rsidP="004A3FE2">
            <w:pPr>
              <w:ind w:firstLine="0"/>
              <w:rPr>
                <w:sz w:val="24"/>
              </w:rPr>
            </w:pPr>
            <w:r w:rsidRPr="00E44D3E">
              <w:rPr>
                <w:sz w:val="24"/>
              </w:rPr>
              <w:t>Підсилювач звуку</w:t>
            </w:r>
            <w:r w:rsidR="00C819F6" w:rsidRPr="00E44D3E">
              <w:rPr>
                <w:sz w:val="24"/>
              </w:rPr>
              <w:t xml:space="preserve"> для</w:t>
            </w:r>
            <w:r w:rsidRPr="00E44D3E">
              <w:rPr>
                <w:sz w:val="24"/>
              </w:rPr>
              <w:t xml:space="preserve"> головних телефонів</w:t>
            </w:r>
          </w:p>
        </w:tc>
      </w:tr>
      <w:tr w:rsidR="004A3FE2" w:rsidRPr="00E44D3E" w:rsidTr="004A3FE2">
        <w:tc>
          <w:tcPr>
            <w:tcW w:w="4672" w:type="dxa"/>
          </w:tcPr>
          <w:p w:rsidR="004A3FE2" w:rsidRPr="00E44D3E" w:rsidRDefault="004A3FE2" w:rsidP="004A3FE2">
            <w:pPr>
              <w:ind w:firstLine="0"/>
              <w:rPr>
                <w:sz w:val="24"/>
              </w:rPr>
            </w:pPr>
            <w:r w:rsidRPr="00E44D3E">
              <w:rPr>
                <w:sz w:val="24"/>
              </w:rPr>
              <w:t>ІІ. Товар у реальному виконанні</w:t>
            </w:r>
          </w:p>
        </w:tc>
        <w:tc>
          <w:tcPr>
            <w:tcW w:w="4672" w:type="dxa"/>
          </w:tcPr>
          <w:p w:rsidR="004A3FE2" w:rsidRPr="00E44D3E" w:rsidRDefault="004A3FE2" w:rsidP="004A3FE2">
            <w:pPr>
              <w:ind w:firstLine="0"/>
              <w:rPr>
                <w:sz w:val="24"/>
              </w:rPr>
            </w:pPr>
            <w:r w:rsidRPr="00E44D3E">
              <w:rPr>
                <w:sz w:val="24"/>
              </w:rPr>
              <w:t>Підс</w:t>
            </w:r>
            <w:r w:rsidR="00C819F6" w:rsidRPr="00E44D3E">
              <w:rPr>
                <w:sz w:val="24"/>
              </w:rPr>
              <w:t>илювач гучності електрогітари</w:t>
            </w:r>
            <w:r w:rsidRPr="00E44D3E">
              <w:rPr>
                <w:sz w:val="24"/>
              </w:rPr>
              <w:t>.</w:t>
            </w:r>
          </w:p>
          <w:p w:rsidR="004A3FE2" w:rsidRPr="00E44D3E" w:rsidRDefault="004A3FE2" w:rsidP="004A3FE2">
            <w:pPr>
              <w:ind w:firstLine="0"/>
              <w:rPr>
                <w:sz w:val="24"/>
              </w:rPr>
            </w:pPr>
            <w:r w:rsidRPr="00E44D3E">
              <w:rPr>
                <w:sz w:val="24"/>
              </w:rPr>
              <w:t>Якість: ГОСТ 12.201-83</w:t>
            </w:r>
          </w:p>
          <w:p w:rsidR="004A3FE2" w:rsidRPr="00E44D3E" w:rsidRDefault="004A3FE2" w:rsidP="004A3FE2">
            <w:pPr>
              <w:ind w:firstLine="0"/>
              <w:rPr>
                <w:sz w:val="24"/>
              </w:rPr>
            </w:pPr>
            <w:r w:rsidRPr="00E44D3E">
              <w:rPr>
                <w:sz w:val="24"/>
              </w:rPr>
              <w:t>Висока автономна робота пристрою без додаткового заряджання.</w:t>
            </w:r>
          </w:p>
          <w:p w:rsidR="004A3FE2" w:rsidRPr="00E44D3E" w:rsidRDefault="004A3FE2" w:rsidP="004A3FE2">
            <w:pPr>
              <w:ind w:firstLine="0"/>
              <w:rPr>
                <w:sz w:val="24"/>
              </w:rPr>
            </w:pPr>
            <w:r w:rsidRPr="00E44D3E">
              <w:rPr>
                <w:sz w:val="24"/>
              </w:rPr>
              <w:t>Ергономічність – зручність використання, підписані всі кнопки</w:t>
            </w:r>
          </w:p>
          <w:p w:rsidR="004A3FE2" w:rsidRPr="00E44D3E" w:rsidRDefault="004A3FE2" w:rsidP="004A3FE2">
            <w:pPr>
              <w:ind w:firstLine="0"/>
              <w:rPr>
                <w:sz w:val="24"/>
              </w:rPr>
            </w:pPr>
            <w:r w:rsidRPr="00E44D3E">
              <w:rPr>
                <w:sz w:val="24"/>
              </w:rPr>
              <w:t>Пакування: коробка</w:t>
            </w:r>
          </w:p>
        </w:tc>
      </w:tr>
      <w:tr w:rsidR="004A3FE2" w:rsidRPr="00E44D3E" w:rsidTr="004A3FE2">
        <w:tc>
          <w:tcPr>
            <w:tcW w:w="4672" w:type="dxa"/>
            <w:vMerge w:val="restart"/>
          </w:tcPr>
          <w:p w:rsidR="004A3FE2" w:rsidRPr="00E44D3E" w:rsidRDefault="004A3FE2" w:rsidP="004A3FE2">
            <w:pPr>
              <w:ind w:firstLine="0"/>
              <w:rPr>
                <w:sz w:val="24"/>
              </w:rPr>
            </w:pPr>
            <w:r w:rsidRPr="00E44D3E">
              <w:rPr>
                <w:sz w:val="24"/>
              </w:rPr>
              <w:t>ІІІ. Товар з підкріпленням</w:t>
            </w:r>
          </w:p>
        </w:tc>
        <w:tc>
          <w:tcPr>
            <w:tcW w:w="4672" w:type="dxa"/>
          </w:tcPr>
          <w:p w:rsidR="004A3FE2" w:rsidRPr="00E44D3E" w:rsidRDefault="004A3FE2" w:rsidP="004A3FE2">
            <w:pPr>
              <w:ind w:firstLine="0"/>
              <w:rPr>
                <w:sz w:val="24"/>
              </w:rPr>
            </w:pPr>
            <w:r w:rsidRPr="00E44D3E">
              <w:rPr>
                <w:sz w:val="24"/>
              </w:rPr>
              <w:t>До продажу: повна відповідальність за якість з гарантією; великий час автономної роботи.</w:t>
            </w:r>
          </w:p>
        </w:tc>
      </w:tr>
      <w:tr w:rsidR="004A3FE2" w:rsidRPr="00E44D3E" w:rsidTr="004A3FE2">
        <w:tc>
          <w:tcPr>
            <w:tcW w:w="4672" w:type="dxa"/>
            <w:vMerge/>
          </w:tcPr>
          <w:p w:rsidR="004A3FE2" w:rsidRPr="00E44D3E" w:rsidRDefault="004A3FE2" w:rsidP="004A3FE2">
            <w:pPr>
              <w:ind w:firstLine="0"/>
              <w:rPr>
                <w:sz w:val="24"/>
              </w:rPr>
            </w:pPr>
          </w:p>
        </w:tc>
        <w:tc>
          <w:tcPr>
            <w:tcW w:w="4672" w:type="dxa"/>
          </w:tcPr>
          <w:p w:rsidR="004A3FE2" w:rsidRPr="00E44D3E" w:rsidRDefault="004A3FE2" w:rsidP="004A3FE2">
            <w:pPr>
              <w:ind w:firstLine="0"/>
              <w:rPr>
                <w:sz w:val="24"/>
              </w:rPr>
            </w:pPr>
            <w:r w:rsidRPr="00E44D3E">
              <w:rPr>
                <w:sz w:val="24"/>
              </w:rPr>
              <w:t>Після продажу: ремонт по гарантії</w:t>
            </w:r>
          </w:p>
        </w:tc>
      </w:tr>
    </w:tbl>
    <w:p w:rsidR="004A3FE2" w:rsidRPr="00E44D3E" w:rsidRDefault="004A3FE2" w:rsidP="004A3FE2">
      <w:pPr>
        <w:ind w:firstLine="708"/>
      </w:pPr>
      <w:r w:rsidRPr="00E44D3E">
        <w:lastRenderedPageBreak/>
        <w:t>Потенційний товар повинен бути захищений від копіювання. Підсилювач головних телефонів буде захищений інтелектуальною власністю.</w:t>
      </w:r>
    </w:p>
    <w:p w:rsidR="004A3FE2" w:rsidRPr="00E44D3E" w:rsidRDefault="004A3FE2" w:rsidP="004A3FE2">
      <w:pPr>
        <w:ind w:firstLine="708"/>
      </w:pPr>
      <w:r w:rsidRPr="00E44D3E">
        <w:t>Визначення цінових меж, якими необхідно керуватись при встановленні ціни на потенційний товар, яке передбачає аналіз ціни на товари-аналоги, а також аналіз рівня доходів цільової груп</w:t>
      </w:r>
      <w:r w:rsidR="00FD74FB" w:rsidRPr="00E44D3E">
        <w:t>и споживачів описано в таблиці 7</w:t>
      </w:r>
      <w:r w:rsidRPr="00E44D3E">
        <w:t>.18.</w:t>
      </w:r>
    </w:p>
    <w:p w:rsidR="004A3FE2" w:rsidRPr="00E44D3E" w:rsidRDefault="004A3FE2" w:rsidP="004A3FE2">
      <w:pPr>
        <w:ind w:firstLine="708"/>
      </w:pPr>
    </w:p>
    <w:p w:rsidR="004A3FE2" w:rsidRPr="00E44D3E" w:rsidRDefault="00E5046B" w:rsidP="004A3FE2">
      <w:pPr>
        <w:ind w:firstLine="708"/>
      </w:pPr>
      <w:r w:rsidRPr="00E44D3E">
        <w:t>Таблиця 7</w:t>
      </w:r>
      <w:r w:rsidR="004A3FE2" w:rsidRPr="00E44D3E">
        <w:t>.1</w:t>
      </w:r>
      <w:r w:rsidR="00FD74FB" w:rsidRPr="00E44D3E">
        <w:t>8</w:t>
      </w:r>
      <w:r w:rsidR="004A3FE2" w:rsidRPr="00E44D3E">
        <w:t xml:space="preserve"> – Визначення меж встановлення цін</w:t>
      </w:r>
    </w:p>
    <w:tbl>
      <w:tblPr>
        <w:tblStyle w:val="a9"/>
        <w:tblW w:w="0" w:type="auto"/>
        <w:tblLook w:val="04A0" w:firstRow="1" w:lastRow="0" w:firstColumn="1" w:lastColumn="0" w:noHBand="0" w:noVBand="1"/>
      </w:tblPr>
      <w:tblGrid>
        <w:gridCol w:w="704"/>
        <w:gridCol w:w="3033"/>
        <w:gridCol w:w="1869"/>
        <w:gridCol w:w="1869"/>
        <w:gridCol w:w="1869"/>
      </w:tblGrid>
      <w:tr w:rsidR="004A3FE2" w:rsidRPr="00E44D3E" w:rsidTr="004A3FE2">
        <w:tc>
          <w:tcPr>
            <w:tcW w:w="704"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szCs w:val="24"/>
              </w:rPr>
            </w:pPr>
            <w:r w:rsidRPr="00E44D3E">
              <w:rPr>
                <w:sz w:val="24"/>
                <w:szCs w:val="24"/>
              </w:rPr>
              <w:t>п/п</w:t>
            </w:r>
          </w:p>
        </w:tc>
        <w:tc>
          <w:tcPr>
            <w:tcW w:w="3033" w:type="dxa"/>
          </w:tcPr>
          <w:p w:rsidR="004A3FE2" w:rsidRPr="00E44D3E" w:rsidRDefault="004A3FE2" w:rsidP="004A3FE2">
            <w:pPr>
              <w:ind w:firstLine="0"/>
              <w:jc w:val="left"/>
              <w:rPr>
                <w:sz w:val="24"/>
                <w:szCs w:val="24"/>
              </w:rPr>
            </w:pPr>
            <w:r w:rsidRPr="00E44D3E">
              <w:rPr>
                <w:sz w:val="24"/>
                <w:szCs w:val="24"/>
              </w:rPr>
              <w:t>Рівень цін на товари-замінники, грн</w:t>
            </w:r>
          </w:p>
        </w:tc>
        <w:tc>
          <w:tcPr>
            <w:tcW w:w="1869" w:type="dxa"/>
          </w:tcPr>
          <w:p w:rsidR="004A3FE2" w:rsidRPr="00E44D3E" w:rsidRDefault="004A3FE2" w:rsidP="004A3FE2">
            <w:pPr>
              <w:ind w:firstLine="0"/>
              <w:jc w:val="left"/>
              <w:rPr>
                <w:sz w:val="24"/>
                <w:szCs w:val="24"/>
              </w:rPr>
            </w:pPr>
            <w:r w:rsidRPr="00E44D3E">
              <w:rPr>
                <w:sz w:val="24"/>
                <w:szCs w:val="24"/>
              </w:rPr>
              <w:t>Рівень цін на товари-аналоги, грн</w:t>
            </w:r>
          </w:p>
        </w:tc>
        <w:tc>
          <w:tcPr>
            <w:tcW w:w="1869" w:type="dxa"/>
          </w:tcPr>
          <w:p w:rsidR="004A3FE2" w:rsidRPr="00E44D3E" w:rsidRDefault="004A3FE2" w:rsidP="004A3FE2">
            <w:pPr>
              <w:ind w:firstLine="0"/>
              <w:jc w:val="left"/>
              <w:rPr>
                <w:sz w:val="24"/>
                <w:szCs w:val="24"/>
              </w:rPr>
            </w:pPr>
            <w:r w:rsidRPr="00E44D3E">
              <w:rPr>
                <w:sz w:val="24"/>
                <w:szCs w:val="24"/>
              </w:rPr>
              <w:t>Рівень доходів цільової групи споживачів, грн</w:t>
            </w:r>
          </w:p>
        </w:tc>
        <w:tc>
          <w:tcPr>
            <w:tcW w:w="1869" w:type="dxa"/>
          </w:tcPr>
          <w:p w:rsidR="004A3FE2" w:rsidRPr="00E44D3E" w:rsidRDefault="004A3FE2" w:rsidP="004A3FE2">
            <w:pPr>
              <w:ind w:firstLine="0"/>
              <w:jc w:val="left"/>
              <w:rPr>
                <w:sz w:val="24"/>
                <w:szCs w:val="24"/>
              </w:rPr>
            </w:pPr>
            <w:r w:rsidRPr="00E44D3E">
              <w:rPr>
                <w:sz w:val="24"/>
                <w:szCs w:val="24"/>
              </w:rPr>
              <w:t>Верхня та нижня межі встановлення ціни на товар/послугу, грн</w:t>
            </w:r>
          </w:p>
        </w:tc>
      </w:tr>
      <w:tr w:rsidR="004A3FE2" w:rsidRPr="00E44D3E" w:rsidTr="004A3FE2">
        <w:tc>
          <w:tcPr>
            <w:tcW w:w="704" w:type="dxa"/>
          </w:tcPr>
          <w:p w:rsidR="004A3FE2" w:rsidRPr="00E44D3E" w:rsidRDefault="004A3FE2" w:rsidP="004A3FE2">
            <w:pPr>
              <w:ind w:firstLine="0"/>
              <w:jc w:val="center"/>
              <w:rPr>
                <w:sz w:val="24"/>
                <w:szCs w:val="24"/>
              </w:rPr>
            </w:pPr>
            <w:r w:rsidRPr="00E44D3E">
              <w:rPr>
                <w:sz w:val="24"/>
                <w:szCs w:val="24"/>
              </w:rPr>
              <w:t>1</w:t>
            </w:r>
          </w:p>
        </w:tc>
        <w:tc>
          <w:tcPr>
            <w:tcW w:w="3033" w:type="dxa"/>
          </w:tcPr>
          <w:p w:rsidR="004A3FE2" w:rsidRPr="00E44D3E" w:rsidRDefault="004A3FE2" w:rsidP="004A3FE2">
            <w:pPr>
              <w:ind w:firstLine="0"/>
              <w:jc w:val="left"/>
              <w:rPr>
                <w:sz w:val="24"/>
                <w:szCs w:val="24"/>
              </w:rPr>
            </w:pPr>
            <w:r w:rsidRPr="00E44D3E">
              <w:rPr>
                <w:sz w:val="24"/>
                <w:szCs w:val="24"/>
              </w:rPr>
              <w:t xml:space="preserve">1 800 - 2 500 </w:t>
            </w:r>
          </w:p>
        </w:tc>
        <w:tc>
          <w:tcPr>
            <w:tcW w:w="1869" w:type="dxa"/>
          </w:tcPr>
          <w:p w:rsidR="004A3FE2" w:rsidRPr="00E44D3E" w:rsidRDefault="004A3FE2" w:rsidP="004A3FE2">
            <w:pPr>
              <w:ind w:firstLine="0"/>
              <w:jc w:val="left"/>
              <w:rPr>
                <w:sz w:val="24"/>
                <w:szCs w:val="24"/>
              </w:rPr>
            </w:pPr>
            <w:r w:rsidRPr="00E44D3E">
              <w:rPr>
                <w:sz w:val="24"/>
                <w:szCs w:val="24"/>
              </w:rPr>
              <w:t>2 000 - 3 000</w:t>
            </w:r>
          </w:p>
        </w:tc>
        <w:tc>
          <w:tcPr>
            <w:tcW w:w="1869" w:type="dxa"/>
          </w:tcPr>
          <w:p w:rsidR="004A3FE2" w:rsidRPr="00E44D3E" w:rsidRDefault="004A3FE2" w:rsidP="004A3FE2">
            <w:pPr>
              <w:ind w:firstLine="0"/>
              <w:jc w:val="left"/>
              <w:rPr>
                <w:sz w:val="24"/>
                <w:szCs w:val="24"/>
              </w:rPr>
            </w:pPr>
            <w:r w:rsidRPr="00E44D3E">
              <w:rPr>
                <w:sz w:val="24"/>
                <w:szCs w:val="24"/>
              </w:rPr>
              <w:t>15 000 – 20 000</w:t>
            </w:r>
          </w:p>
        </w:tc>
        <w:tc>
          <w:tcPr>
            <w:tcW w:w="1869" w:type="dxa"/>
          </w:tcPr>
          <w:p w:rsidR="004A3FE2" w:rsidRPr="00E44D3E" w:rsidRDefault="009634E2" w:rsidP="009634E2">
            <w:pPr>
              <w:ind w:firstLine="0"/>
              <w:jc w:val="left"/>
              <w:rPr>
                <w:sz w:val="24"/>
                <w:szCs w:val="24"/>
              </w:rPr>
            </w:pPr>
            <w:r w:rsidRPr="00E44D3E">
              <w:rPr>
                <w:sz w:val="24"/>
                <w:szCs w:val="24"/>
              </w:rPr>
              <w:t>2 5</w:t>
            </w:r>
            <w:r w:rsidR="004A3FE2" w:rsidRPr="00E44D3E">
              <w:rPr>
                <w:sz w:val="24"/>
                <w:szCs w:val="24"/>
              </w:rPr>
              <w:t xml:space="preserve">00 – </w:t>
            </w:r>
            <w:r w:rsidRPr="00E44D3E">
              <w:rPr>
                <w:sz w:val="24"/>
                <w:szCs w:val="24"/>
              </w:rPr>
              <w:t>3 5</w:t>
            </w:r>
            <w:r w:rsidR="004A3FE2" w:rsidRPr="00E44D3E">
              <w:rPr>
                <w:sz w:val="24"/>
                <w:szCs w:val="24"/>
              </w:rPr>
              <w:t>00</w:t>
            </w:r>
          </w:p>
        </w:tc>
      </w:tr>
    </w:tbl>
    <w:p w:rsidR="004A3FE2" w:rsidRPr="00E44D3E" w:rsidRDefault="004A3FE2" w:rsidP="004A3FE2">
      <w:pPr>
        <w:ind w:firstLine="708"/>
      </w:pPr>
    </w:p>
    <w:p w:rsidR="004A3FE2" w:rsidRPr="00E44D3E" w:rsidRDefault="004A3FE2" w:rsidP="004A3FE2">
      <w:pPr>
        <w:ind w:firstLine="0"/>
      </w:pPr>
      <w:r w:rsidRPr="00E44D3E">
        <w:tab/>
        <w:t>Після проведення опису трьох рівнів товару та в</w:t>
      </w:r>
      <w:r w:rsidR="00B353F6" w:rsidRPr="00E44D3E">
        <w:t xml:space="preserve">изначення меж встановлених цін, обрано </w:t>
      </w:r>
      <w:r w:rsidRPr="00E44D3E">
        <w:t>стратегію</w:t>
      </w:r>
      <w:r w:rsidR="00B353F6" w:rsidRPr="00E44D3E">
        <w:t xml:space="preserve"> збуту. Визначено</w:t>
      </w:r>
      <w:r w:rsidRPr="00E44D3E">
        <w:t xml:space="preserve"> яким чином відбуватиметься збут підсилювачів </w:t>
      </w:r>
      <w:r w:rsidR="001D587F" w:rsidRPr="00E44D3E">
        <w:t xml:space="preserve">для </w:t>
      </w:r>
      <w:r w:rsidRPr="00E44D3E">
        <w:t xml:space="preserve">головних </w:t>
      </w:r>
      <w:r w:rsidR="009274AF" w:rsidRPr="00E44D3E">
        <w:t>телефонів</w:t>
      </w:r>
      <w:r w:rsidRPr="00E44D3E">
        <w:t>: за рахунок посередників чи власними каналами збуту. Результа</w:t>
      </w:r>
      <w:r w:rsidR="00FD74FB" w:rsidRPr="00E44D3E">
        <w:t>ти аналізу подано в таблиці 7.19</w:t>
      </w:r>
      <w:r w:rsidRPr="00E44D3E">
        <w:t>.</w:t>
      </w:r>
    </w:p>
    <w:p w:rsidR="004A3FE2" w:rsidRPr="00E44D3E" w:rsidRDefault="004A3FE2" w:rsidP="004A3FE2">
      <w:pPr>
        <w:ind w:firstLine="0"/>
      </w:pPr>
    </w:p>
    <w:p w:rsidR="004A3FE2" w:rsidRPr="00E44D3E" w:rsidRDefault="004A3FE2" w:rsidP="004A3FE2">
      <w:pPr>
        <w:ind w:firstLine="0"/>
      </w:pPr>
    </w:p>
    <w:p w:rsidR="004A3FE2" w:rsidRPr="00E44D3E" w:rsidRDefault="004A3FE2" w:rsidP="004A3FE2">
      <w:pPr>
        <w:ind w:firstLine="0"/>
      </w:pPr>
      <w:r w:rsidRPr="00E44D3E">
        <w:tab/>
      </w:r>
      <w:r w:rsidR="00E5046B" w:rsidRPr="00E44D3E">
        <w:t>Таблиця 7</w:t>
      </w:r>
      <w:r w:rsidRPr="00E44D3E">
        <w:t>.1</w:t>
      </w:r>
      <w:r w:rsidR="00FD74FB" w:rsidRPr="00E44D3E">
        <w:t>9</w:t>
      </w:r>
      <w:r w:rsidRPr="00E44D3E">
        <w:t xml:space="preserve"> – Формування системи збуту</w:t>
      </w:r>
    </w:p>
    <w:tbl>
      <w:tblPr>
        <w:tblStyle w:val="a9"/>
        <w:tblW w:w="0" w:type="auto"/>
        <w:tblLook w:val="04A0" w:firstRow="1" w:lastRow="0" w:firstColumn="1" w:lastColumn="0" w:noHBand="0" w:noVBand="1"/>
      </w:tblPr>
      <w:tblGrid>
        <w:gridCol w:w="816"/>
        <w:gridCol w:w="2789"/>
        <w:gridCol w:w="2065"/>
        <w:gridCol w:w="1833"/>
        <w:gridCol w:w="1841"/>
      </w:tblGrid>
      <w:tr w:rsidR="004A3FE2" w:rsidRPr="00E44D3E" w:rsidTr="004A3FE2">
        <w:tc>
          <w:tcPr>
            <w:tcW w:w="846"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rPr>
            </w:pPr>
            <w:r w:rsidRPr="00E44D3E">
              <w:rPr>
                <w:sz w:val="24"/>
                <w:szCs w:val="24"/>
              </w:rPr>
              <w:t>п/п</w:t>
            </w:r>
          </w:p>
        </w:tc>
        <w:tc>
          <w:tcPr>
            <w:tcW w:w="2891" w:type="dxa"/>
          </w:tcPr>
          <w:p w:rsidR="004A3FE2" w:rsidRPr="00E44D3E" w:rsidRDefault="004A3FE2" w:rsidP="004A3FE2">
            <w:pPr>
              <w:ind w:firstLine="0"/>
              <w:jc w:val="left"/>
              <w:rPr>
                <w:sz w:val="24"/>
              </w:rPr>
            </w:pPr>
            <w:r w:rsidRPr="00E44D3E">
              <w:rPr>
                <w:sz w:val="24"/>
              </w:rPr>
              <w:t>Специфіка закупівельної поведінки цільових клієнтів</w:t>
            </w:r>
          </w:p>
        </w:tc>
        <w:tc>
          <w:tcPr>
            <w:tcW w:w="1869" w:type="dxa"/>
          </w:tcPr>
          <w:p w:rsidR="004A3FE2" w:rsidRPr="00E44D3E" w:rsidRDefault="004A3FE2" w:rsidP="004A3FE2">
            <w:pPr>
              <w:ind w:firstLine="0"/>
              <w:jc w:val="left"/>
              <w:rPr>
                <w:sz w:val="24"/>
              </w:rPr>
            </w:pPr>
            <w:r w:rsidRPr="00E44D3E">
              <w:rPr>
                <w:sz w:val="24"/>
              </w:rPr>
              <w:t>Функції збуту, які має виконувати постачальник товару</w:t>
            </w:r>
          </w:p>
        </w:tc>
        <w:tc>
          <w:tcPr>
            <w:tcW w:w="1869" w:type="dxa"/>
          </w:tcPr>
          <w:p w:rsidR="004A3FE2" w:rsidRPr="00E44D3E" w:rsidRDefault="004A3FE2" w:rsidP="004A3FE2">
            <w:pPr>
              <w:ind w:firstLine="0"/>
              <w:jc w:val="left"/>
              <w:rPr>
                <w:sz w:val="24"/>
              </w:rPr>
            </w:pPr>
            <w:r w:rsidRPr="00E44D3E">
              <w:rPr>
                <w:sz w:val="24"/>
              </w:rPr>
              <w:t>Глибина каналу збуту</w:t>
            </w:r>
          </w:p>
        </w:tc>
        <w:tc>
          <w:tcPr>
            <w:tcW w:w="1869" w:type="dxa"/>
          </w:tcPr>
          <w:p w:rsidR="004A3FE2" w:rsidRPr="00E44D3E" w:rsidRDefault="004A3FE2" w:rsidP="004A3FE2">
            <w:pPr>
              <w:ind w:firstLine="0"/>
              <w:jc w:val="left"/>
              <w:rPr>
                <w:sz w:val="24"/>
              </w:rPr>
            </w:pPr>
            <w:r w:rsidRPr="00E44D3E">
              <w:rPr>
                <w:sz w:val="24"/>
              </w:rPr>
              <w:t>Оптимальна система збуту</w:t>
            </w:r>
          </w:p>
        </w:tc>
      </w:tr>
      <w:tr w:rsidR="004A3FE2" w:rsidRPr="00E44D3E" w:rsidTr="004A3FE2">
        <w:tc>
          <w:tcPr>
            <w:tcW w:w="846" w:type="dxa"/>
          </w:tcPr>
          <w:p w:rsidR="004A3FE2" w:rsidRPr="00E44D3E" w:rsidRDefault="004A3FE2" w:rsidP="004A3FE2">
            <w:pPr>
              <w:ind w:firstLine="0"/>
              <w:jc w:val="center"/>
              <w:rPr>
                <w:sz w:val="24"/>
              </w:rPr>
            </w:pPr>
            <w:r w:rsidRPr="00E44D3E">
              <w:rPr>
                <w:sz w:val="24"/>
              </w:rPr>
              <w:t>1</w:t>
            </w:r>
          </w:p>
        </w:tc>
        <w:tc>
          <w:tcPr>
            <w:tcW w:w="2891" w:type="dxa"/>
          </w:tcPr>
          <w:p w:rsidR="004A3FE2" w:rsidRPr="00E44D3E" w:rsidRDefault="004A3FE2" w:rsidP="004A3FE2">
            <w:pPr>
              <w:ind w:firstLine="0"/>
              <w:jc w:val="left"/>
              <w:rPr>
                <w:sz w:val="24"/>
              </w:rPr>
            </w:pPr>
            <w:r w:rsidRPr="00E44D3E">
              <w:rPr>
                <w:sz w:val="24"/>
              </w:rPr>
              <w:t xml:space="preserve">Стартап-проєкт націлений на споживчий ринок. Існують два </w:t>
            </w:r>
            <w:r w:rsidRPr="00E44D3E">
              <w:rPr>
                <w:sz w:val="24"/>
              </w:rPr>
              <w:lastRenderedPageBreak/>
              <w:t>фактори впливу на поведінку індивідуального споживача: культурні та соціальні. Для обраних цільових аудиторій притаманними є соціальні фактори. Музиканти радяться між собою перед купівлею такого приладу, користуються приладами знайомих перед купівлею. Дана ЦА відноситься до одного суспільного класу за професією та/чи хобі.</w:t>
            </w:r>
          </w:p>
        </w:tc>
        <w:tc>
          <w:tcPr>
            <w:tcW w:w="1869" w:type="dxa"/>
          </w:tcPr>
          <w:p w:rsidR="004A3FE2" w:rsidRPr="00E44D3E" w:rsidRDefault="004A3FE2" w:rsidP="004A3FE2">
            <w:pPr>
              <w:ind w:firstLine="0"/>
              <w:jc w:val="left"/>
              <w:rPr>
                <w:sz w:val="24"/>
              </w:rPr>
            </w:pPr>
            <w:r w:rsidRPr="00E44D3E">
              <w:rPr>
                <w:sz w:val="24"/>
              </w:rPr>
              <w:lastRenderedPageBreak/>
              <w:t>Транспортування, складування, просування.</w:t>
            </w:r>
          </w:p>
        </w:tc>
        <w:tc>
          <w:tcPr>
            <w:tcW w:w="1869" w:type="dxa"/>
          </w:tcPr>
          <w:p w:rsidR="004A3FE2" w:rsidRPr="00E44D3E" w:rsidRDefault="004A3FE2" w:rsidP="004A3FE2">
            <w:pPr>
              <w:ind w:firstLine="0"/>
              <w:jc w:val="left"/>
              <w:rPr>
                <w:sz w:val="24"/>
              </w:rPr>
            </w:pPr>
            <w:r w:rsidRPr="00E44D3E">
              <w:rPr>
                <w:sz w:val="24"/>
              </w:rPr>
              <w:t>Однорівнева</w:t>
            </w:r>
          </w:p>
        </w:tc>
        <w:tc>
          <w:tcPr>
            <w:tcW w:w="1869" w:type="dxa"/>
          </w:tcPr>
          <w:p w:rsidR="004A3FE2" w:rsidRPr="00E44D3E" w:rsidRDefault="004A3FE2" w:rsidP="004A3FE2">
            <w:pPr>
              <w:ind w:firstLine="0"/>
              <w:jc w:val="left"/>
              <w:rPr>
                <w:sz w:val="24"/>
              </w:rPr>
            </w:pPr>
            <w:r w:rsidRPr="00E44D3E">
              <w:rPr>
                <w:sz w:val="24"/>
              </w:rPr>
              <w:t xml:space="preserve">Через магазини музичних інструментів, </w:t>
            </w:r>
            <w:r w:rsidRPr="00E44D3E">
              <w:rPr>
                <w:sz w:val="24"/>
              </w:rPr>
              <w:lastRenderedPageBreak/>
              <w:t>продажі через інтернет-магазини</w:t>
            </w:r>
          </w:p>
        </w:tc>
      </w:tr>
    </w:tbl>
    <w:p w:rsidR="004A3FE2" w:rsidRPr="00E44D3E" w:rsidRDefault="004A3FE2" w:rsidP="004A3FE2">
      <w:pPr>
        <w:ind w:firstLine="0"/>
      </w:pPr>
    </w:p>
    <w:p w:rsidR="004A3FE2" w:rsidRPr="00E44D3E" w:rsidRDefault="00B353F6" w:rsidP="004A3FE2">
      <w:pPr>
        <w:ind w:firstLine="0"/>
      </w:pPr>
      <w:r w:rsidRPr="00E44D3E">
        <w:tab/>
        <w:t>За результатами аналізу</w:t>
      </w:r>
      <w:r w:rsidR="004A3FE2" w:rsidRPr="00E44D3E">
        <w:t xml:space="preserve"> виявлено, що цільова аудиторія немає значної </w:t>
      </w:r>
      <w:r w:rsidRPr="00E44D3E">
        <w:t xml:space="preserve">закупівельної </w:t>
      </w:r>
      <w:r w:rsidR="004A3FE2" w:rsidRPr="00E44D3E">
        <w:t xml:space="preserve">специфіки, однак опирається на думку колег та власний досвід користування перед купівлею. З цього можна зробити висновок, що суттєвим посуванням займатися компанії виробнику не потрібно, тож цю функцію може виконувати канал збуту. Загалом, обрано систему збуту через магазини музичних інструментів та інтернет-магазини. </w:t>
      </w:r>
    </w:p>
    <w:p w:rsidR="004A3FE2" w:rsidRPr="00E44D3E" w:rsidRDefault="004A3FE2" w:rsidP="004A3FE2">
      <w:pPr>
        <w:ind w:firstLine="0"/>
      </w:pPr>
      <w:r w:rsidRPr="00E44D3E">
        <w:tab/>
      </w:r>
      <w:r w:rsidR="00B353F6" w:rsidRPr="00E44D3E">
        <w:t>Проаналізовано</w:t>
      </w:r>
      <w:r w:rsidRPr="00E44D3E">
        <w:t xml:space="preserve"> концепцію маркетингових комунікацій, яку доцільно обрати для просування підсилювача </w:t>
      </w:r>
      <w:r w:rsidR="001D587F" w:rsidRPr="00E44D3E">
        <w:t xml:space="preserve">для </w:t>
      </w:r>
      <w:r w:rsidRPr="00E44D3E">
        <w:t xml:space="preserve">головних </w:t>
      </w:r>
      <w:r w:rsidR="001D587F" w:rsidRPr="00E44D3E">
        <w:t>телефонів</w:t>
      </w:r>
      <w:r w:rsidRPr="00E44D3E">
        <w:t>. Р</w:t>
      </w:r>
      <w:r w:rsidR="00FD74FB" w:rsidRPr="00E44D3E">
        <w:t>езультати наведено в таблиці 7.20</w:t>
      </w:r>
      <w:r w:rsidRPr="00E44D3E">
        <w:t>.</w:t>
      </w:r>
    </w:p>
    <w:p w:rsidR="00B353F6" w:rsidRPr="00E44D3E" w:rsidRDefault="00B353F6" w:rsidP="004A3FE2">
      <w:pPr>
        <w:ind w:firstLine="0"/>
      </w:pPr>
    </w:p>
    <w:p w:rsidR="00B353F6" w:rsidRPr="00E44D3E" w:rsidRDefault="00B353F6" w:rsidP="004A3FE2">
      <w:pPr>
        <w:ind w:firstLine="0"/>
      </w:pPr>
    </w:p>
    <w:p w:rsidR="004A3FE2" w:rsidRPr="00E44D3E" w:rsidRDefault="004A3FE2" w:rsidP="004A3FE2">
      <w:pPr>
        <w:ind w:firstLine="0"/>
      </w:pPr>
    </w:p>
    <w:p w:rsidR="001D587F" w:rsidRPr="00E44D3E" w:rsidRDefault="001D587F" w:rsidP="004A3FE2">
      <w:pPr>
        <w:ind w:firstLine="0"/>
      </w:pPr>
    </w:p>
    <w:p w:rsidR="004A3FE2" w:rsidRPr="00E44D3E" w:rsidRDefault="004A3FE2" w:rsidP="004A3FE2">
      <w:pPr>
        <w:ind w:firstLine="0"/>
      </w:pPr>
      <w:r w:rsidRPr="00E44D3E">
        <w:lastRenderedPageBreak/>
        <w:tab/>
      </w:r>
      <w:r w:rsidR="00FD74FB" w:rsidRPr="00E44D3E">
        <w:t>Таблиця 7.20</w:t>
      </w:r>
      <w:r w:rsidRPr="00E44D3E">
        <w:t xml:space="preserve"> - Концепція маркетингових комунікацій</w:t>
      </w:r>
    </w:p>
    <w:tbl>
      <w:tblPr>
        <w:tblStyle w:val="a9"/>
        <w:tblW w:w="0" w:type="auto"/>
        <w:tblLook w:val="04A0" w:firstRow="1" w:lastRow="0" w:firstColumn="1" w:lastColumn="0" w:noHBand="0" w:noVBand="1"/>
      </w:tblPr>
      <w:tblGrid>
        <w:gridCol w:w="577"/>
        <w:gridCol w:w="1675"/>
        <w:gridCol w:w="1858"/>
        <w:gridCol w:w="1839"/>
        <w:gridCol w:w="1632"/>
        <w:gridCol w:w="1763"/>
      </w:tblGrid>
      <w:tr w:rsidR="004A3FE2" w:rsidRPr="00E44D3E" w:rsidTr="004A3FE2">
        <w:tc>
          <w:tcPr>
            <w:tcW w:w="704" w:type="dxa"/>
          </w:tcPr>
          <w:p w:rsidR="004A3FE2" w:rsidRPr="00E44D3E" w:rsidRDefault="004A3FE2" w:rsidP="004A3FE2">
            <w:pPr>
              <w:ind w:firstLine="0"/>
              <w:jc w:val="center"/>
              <w:rPr>
                <w:sz w:val="24"/>
                <w:szCs w:val="24"/>
              </w:rPr>
            </w:pPr>
            <w:r w:rsidRPr="00E44D3E">
              <w:rPr>
                <w:sz w:val="24"/>
                <w:szCs w:val="24"/>
              </w:rPr>
              <w:t>№</w:t>
            </w:r>
          </w:p>
          <w:p w:rsidR="004A3FE2" w:rsidRPr="00E44D3E" w:rsidRDefault="004A3FE2" w:rsidP="004A3FE2">
            <w:pPr>
              <w:ind w:firstLine="0"/>
              <w:jc w:val="center"/>
              <w:rPr>
                <w:sz w:val="24"/>
              </w:rPr>
            </w:pPr>
            <w:r w:rsidRPr="00E44D3E">
              <w:rPr>
                <w:sz w:val="24"/>
                <w:szCs w:val="24"/>
              </w:rPr>
              <w:t>п/п</w:t>
            </w:r>
          </w:p>
        </w:tc>
        <w:tc>
          <w:tcPr>
            <w:tcW w:w="2410" w:type="dxa"/>
          </w:tcPr>
          <w:p w:rsidR="004A3FE2" w:rsidRPr="00E44D3E" w:rsidRDefault="004A3FE2" w:rsidP="004A3FE2">
            <w:pPr>
              <w:ind w:firstLine="0"/>
              <w:jc w:val="left"/>
              <w:rPr>
                <w:sz w:val="24"/>
              </w:rPr>
            </w:pPr>
            <w:r w:rsidRPr="00E44D3E">
              <w:rPr>
                <w:sz w:val="24"/>
              </w:rPr>
              <w:t>Специфіка поведінки цільових клієнтів</w:t>
            </w:r>
          </w:p>
        </w:tc>
        <w:tc>
          <w:tcPr>
            <w:tcW w:w="1557" w:type="dxa"/>
          </w:tcPr>
          <w:p w:rsidR="004A3FE2" w:rsidRPr="00E44D3E" w:rsidRDefault="004A3FE2" w:rsidP="004A3FE2">
            <w:pPr>
              <w:ind w:firstLine="0"/>
              <w:jc w:val="left"/>
              <w:rPr>
                <w:sz w:val="24"/>
              </w:rPr>
            </w:pPr>
            <w:r w:rsidRPr="00E44D3E">
              <w:rPr>
                <w:sz w:val="24"/>
              </w:rPr>
              <w:t>Канали комунікацій, якими користуються цільові клієнти</w:t>
            </w:r>
          </w:p>
        </w:tc>
        <w:tc>
          <w:tcPr>
            <w:tcW w:w="1557" w:type="dxa"/>
          </w:tcPr>
          <w:p w:rsidR="004A3FE2" w:rsidRPr="00E44D3E" w:rsidRDefault="004A3FE2" w:rsidP="004A3FE2">
            <w:pPr>
              <w:ind w:firstLine="0"/>
              <w:jc w:val="left"/>
              <w:rPr>
                <w:sz w:val="24"/>
              </w:rPr>
            </w:pPr>
            <w:r w:rsidRPr="00E44D3E">
              <w:rPr>
                <w:sz w:val="24"/>
              </w:rPr>
              <w:t>Ключові позиції, обрані для позиціонування</w:t>
            </w:r>
          </w:p>
        </w:tc>
        <w:tc>
          <w:tcPr>
            <w:tcW w:w="1558" w:type="dxa"/>
          </w:tcPr>
          <w:p w:rsidR="004A3FE2" w:rsidRPr="00E44D3E" w:rsidRDefault="004A3FE2" w:rsidP="004A3FE2">
            <w:pPr>
              <w:ind w:firstLine="0"/>
              <w:jc w:val="left"/>
              <w:rPr>
                <w:sz w:val="24"/>
              </w:rPr>
            </w:pPr>
            <w:r w:rsidRPr="00E44D3E">
              <w:rPr>
                <w:sz w:val="24"/>
              </w:rPr>
              <w:t>Завдання рекламного повідомлення</w:t>
            </w:r>
          </w:p>
        </w:tc>
        <w:tc>
          <w:tcPr>
            <w:tcW w:w="1558" w:type="dxa"/>
          </w:tcPr>
          <w:p w:rsidR="004A3FE2" w:rsidRPr="00E44D3E" w:rsidRDefault="004A3FE2" w:rsidP="004A3FE2">
            <w:pPr>
              <w:ind w:firstLine="0"/>
              <w:jc w:val="left"/>
              <w:rPr>
                <w:sz w:val="24"/>
              </w:rPr>
            </w:pPr>
            <w:r w:rsidRPr="00E44D3E">
              <w:rPr>
                <w:sz w:val="24"/>
              </w:rPr>
              <w:t>Концепція рекламного маркетингу</w:t>
            </w:r>
          </w:p>
        </w:tc>
      </w:tr>
      <w:tr w:rsidR="004A3FE2" w:rsidRPr="00E44D3E" w:rsidTr="004A3FE2">
        <w:tc>
          <w:tcPr>
            <w:tcW w:w="704" w:type="dxa"/>
          </w:tcPr>
          <w:p w:rsidR="004A3FE2" w:rsidRPr="00E44D3E" w:rsidRDefault="004A3FE2" w:rsidP="004A3FE2">
            <w:pPr>
              <w:ind w:firstLine="0"/>
              <w:jc w:val="center"/>
              <w:rPr>
                <w:sz w:val="24"/>
              </w:rPr>
            </w:pPr>
            <w:r w:rsidRPr="00E44D3E">
              <w:rPr>
                <w:sz w:val="24"/>
              </w:rPr>
              <w:t>1</w:t>
            </w:r>
          </w:p>
        </w:tc>
        <w:tc>
          <w:tcPr>
            <w:tcW w:w="2410" w:type="dxa"/>
          </w:tcPr>
          <w:p w:rsidR="004A3FE2" w:rsidRPr="00E44D3E" w:rsidRDefault="004A3FE2" w:rsidP="004A3FE2">
            <w:pPr>
              <w:ind w:firstLine="0"/>
              <w:jc w:val="left"/>
              <w:rPr>
                <w:sz w:val="24"/>
              </w:rPr>
            </w:pPr>
            <w:r w:rsidRPr="00E44D3E">
              <w:rPr>
                <w:sz w:val="24"/>
              </w:rPr>
              <w:t>Найбільша довіра до порад колег та знайомих. Відсутність потреби в рекламі, яка буде охоплювати велику кількість людей. Потенційні споживачі звертають значну увагу на ціну</w:t>
            </w:r>
          </w:p>
        </w:tc>
        <w:tc>
          <w:tcPr>
            <w:tcW w:w="1557" w:type="dxa"/>
          </w:tcPr>
          <w:p w:rsidR="004A3FE2" w:rsidRPr="00E44D3E" w:rsidRDefault="004A3FE2" w:rsidP="004A3FE2">
            <w:pPr>
              <w:ind w:firstLine="0"/>
              <w:jc w:val="left"/>
              <w:rPr>
                <w:sz w:val="24"/>
              </w:rPr>
            </w:pPr>
            <w:r w:rsidRPr="00E44D3E">
              <w:rPr>
                <w:sz w:val="24"/>
              </w:rPr>
              <w:t xml:space="preserve">Інтернет( відгуки в інтернет-магазинах, поради від музичних блогерів, поради в соціальних мережах, на спеціалізованих музичний сайт), досвід колег/знайомих </w:t>
            </w:r>
          </w:p>
        </w:tc>
        <w:tc>
          <w:tcPr>
            <w:tcW w:w="1557" w:type="dxa"/>
          </w:tcPr>
          <w:p w:rsidR="004A3FE2" w:rsidRPr="00E44D3E" w:rsidRDefault="004A3FE2" w:rsidP="004A3FE2">
            <w:pPr>
              <w:ind w:firstLine="0"/>
              <w:jc w:val="left"/>
              <w:rPr>
                <w:sz w:val="24"/>
              </w:rPr>
            </w:pPr>
            <w:r w:rsidRPr="00E44D3E">
              <w:rPr>
                <w:sz w:val="24"/>
              </w:rPr>
              <w:t>Акцент на співвідношенні ціни та якості, вітчизняне виробництво</w:t>
            </w:r>
          </w:p>
        </w:tc>
        <w:tc>
          <w:tcPr>
            <w:tcW w:w="1558" w:type="dxa"/>
          </w:tcPr>
          <w:p w:rsidR="004A3FE2" w:rsidRPr="00E44D3E" w:rsidRDefault="004A3FE2" w:rsidP="004A3FE2">
            <w:pPr>
              <w:ind w:firstLine="0"/>
              <w:jc w:val="left"/>
              <w:rPr>
                <w:sz w:val="24"/>
              </w:rPr>
            </w:pPr>
            <w:r w:rsidRPr="00E44D3E">
              <w:rPr>
                <w:sz w:val="24"/>
              </w:rPr>
              <w:t>Ознайомити потенційних споживачів з брендом та товаром, донести інформацію про переваги</w:t>
            </w:r>
          </w:p>
        </w:tc>
        <w:tc>
          <w:tcPr>
            <w:tcW w:w="1558" w:type="dxa"/>
          </w:tcPr>
          <w:p w:rsidR="004A3FE2" w:rsidRPr="00E44D3E" w:rsidRDefault="004A3FE2" w:rsidP="004A3FE2">
            <w:pPr>
              <w:ind w:firstLine="0"/>
              <w:jc w:val="left"/>
              <w:rPr>
                <w:sz w:val="24"/>
              </w:rPr>
            </w:pPr>
            <w:r w:rsidRPr="00E44D3E">
              <w:rPr>
                <w:sz w:val="24"/>
              </w:rPr>
              <w:t>Представлення вигід товару;</w:t>
            </w:r>
          </w:p>
          <w:p w:rsidR="004A3FE2" w:rsidRPr="00E44D3E" w:rsidRDefault="004A3FE2" w:rsidP="004A3FE2">
            <w:pPr>
              <w:ind w:firstLine="0"/>
              <w:jc w:val="left"/>
              <w:rPr>
                <w:sz w:val="24"/>
              </w:rPr>
            </w:pPr>
            <w:r w:rsidRPr="00E44D3E">
              <w:rPr>
                <w:sz w:val="24"/>
              </w:rPr>
              <w:t>надання особливої цінності товару;</w:t>
            </w:r>
          </w:p>
          <w:p w:rsidR="004A3FE2" w:rsidRPr="00E44D3E" w:rsidRDefault="004A3FE2" w:rsidP="004A3FE2">
            <w:pPr>
              <w:ind w:firstLine="0"/>
              <w:jc w:val="left"/>
              <w:rPr>
                <w:sz w:val="24"/>
              </w:rPr>
            </w:pPr>
            <w:r w:rsidRPr="00E44D3E">
              <w:rPr>
                <w:sz w:val="24"/>
              </w:rPr>
              <w:t>підкреслення переваг товару.</w:t>
            </w:r>
          </w:p>
          <w:p w:rsidR="004A3FE2" w:rsidRPr="00E44D3E" w:rsidRDefault="004A3FE2" w:rsidP="004A3FE2">
            <w:pPr>
              <w:ind w:firstLine="0"/>
              <w:jc w:val="left"/>
              <w:rPr>
                <w:sz w:val="24"/>
              </w:rPr>
            </w:pPr>
          </w:p>
        </w:tc>
      </w:tr>
    </w:tbl>
    <w:p w:rsidR="004A3FE2" w:rsidRPr="00E44D3E" w:rsidRDefault="004A3FE2" w:rsidP="004A3FE2">
      <w:pPr>
        <w:ind w:firstLine="0"/>
      </w:pPr>
    </w:p>
    <w:p w:rsidR="004A3FE2" w:rsidRPr="00E44D3E" w:rsidRDefault="004A3FE2" w:rsidP="00B353F6">
      <w:pPr>
        <w:ind w:firstLine="0"/>
      </w:pPr>
      <w:r w:rsidRPr="00E44D3E">
        <w:t>Підсумовуючи попередньо проведений аналіз</w:t>
      </w:r>
      <w:r w:rsidR="009634E2" w:rsidRPr="00E44D3E">
        <w:t xml:space="preserve"> маркетингових комунікацій,</w:t>
      </w:r>
      <w:r w:rsidRPr="00E44D3E">
        <w:t xml:space="preserve"> обрано концепцію рекламного маркетингу, яка включає</w:t>
      </w:r>
      <w:r w:rsidR="00B353F6" w:rsidRPr="00E44D3E">
        <w:t xml:space="preserve"> </w:t>
      </w:r>
      <w:r w:rsidRPr="00E44D3E">
        <w:t>представлення</w:t>
      </w:r>
      <w:r w:rsidR="00B353F6" w:rsidRPr="00E44D3E">
        <w:t xml:space="preserve"> переваг</w:t>
      </w:r>
      <w:r w:rsidRPr="00E44D3E">
        <w:t xml:space="preserve"> товару, надання особливої цінності товару, підкреслення переваг товару. </w:t>
      </w:r>
      <w:r w:rsidR="00B353F6" w:rsidRPr="00E44D3E">
        <w:t>Цю</w:t>
      </w:r>
      <w:r w:rsidRPr="00E44D3E">
        <w:t xml:space="preserve"> конц</w:t>
      </w:r>
      <w:r w:rsidR="00B353F6" w:rsidRPr="00E44D3E">
        <w:t>епцію застосовано</w:t>
      </w:r>
      <w:r w:rsidRPr="00E44D3E">
        <w:t xml:space="preserve"> для особливих каналів збуту,</w:t>
      </w:r>
      <w:r w:rsidR="00FD74FB" w:rsidRPr="00E44D3E">
        <w:t xml:space="preserve"> які виявлено в таблиці 7.20</w:t>
      </w:r>
      <w:r w:rsidRPr="00E44D3E">
        <w:t>.</w:t>
      </w:r>
    </w:p>
    <w:p w:rsidR="004A3FE2" w:rsidRPr="00E44D3E" w:rsidRDefault="004A3FE2" w:rsidP="004A3FE2">
      <w:pPr>
        <w:pStyle w:val="2"/>
      </w:pPr>
      <w:bookmarkStart w:id="58" w:name="_Toc136254571"/>
      <w:r w:rsidRPr="00E44D3E">
        <w:t>Висновки</w:t>
      </w:r>
      <w:bookmarkEnd w:id="58"/>
    </w:p>
    <w:p w:rsidR="004A3FE2" w:rsidRPr="00E44D3E" w:rsidRDefault="00B353F6" w:rsidP="004A3FE2">
      <w:pPr>
        <w:ind w:firstLine="0"/>
      </w:pPr>
      <w:r w:rsidRPr="00E44D3E">
        <w:tab/>
        <w:t>Р</w:t>
      </w:r>
      <w:r w:rsidR="004A3FE2" w:rsidRPr="00E44D3E">
        <w:t xml:space="preserve">озроблено стартап-проєкт, проведено аналіз ринку підсилювачів головних телефонів та виявлено: сутності та особливості ринку інноваційної </w:t>
      </w:r>
      <w:r w:rsidR="004A3FE2" w:rsidRPr="00E44D3E">
        <w:lastRenderedPageBreak/>
        <w:t xml:space="preserve">продукції, алгоритм комерціалізації науково-технічних рішень та розробок, особливості поведінки потенційних споживачів підсилювачів головних телефонів,  основні групи ринкових факторів, що формують можливості та загрози для реалізації стартап-проєкту,  складові та алгоритм розробки ринкової стратегії стартап-проєкту. За результатами проведеного аналізу можна стверджувати про можливість ринкової комерціалізації, адже наявний зростаючий попит та позитивна тенденція динаміки ринку. З огляду на потенційних клієнтів, конкурентоспроможність та стан конкуренції можна зробити висновок про перспективність впровадження проєкту. </w:t>
      </w:r>
    </w:p>
    <w:p w:rsidR="004A3FE2" w:rsidRPr="00E44D3E" w:rsidRDefault="004A3FE2" w:rsidP="004A3FE2"/>
    <w:p w:rsidR="004A3FE2" w:rsidRPr="00E44D3E" w:rsidRDefault="004A3FE2" w:rsidP="004A3FE2">
      <w:pPr>
        <w:pStyle w:val="ab"/>
        <w:rPr>
          <w:lang w:val="uk-UA"/>
        </w:rPr>
      </w:pPr>
      <w:bookmarkStart w:id="59" w:name="_Toc136254572"/>
      <w:r w:rsidRPr="00E44D3E">
        <w:rPr>
          <w:lang w:val="uk-UA"/>
        </w:rPr>
        <w:lastRenderedPageBreak/>
        <w:t>Загальні висновки</w:t>
      </w:r>
      <w:bookmarkEnd w:id="59"/>
    </w:p>
    <w:p w:rsidR="004A3FE2" w:rsidRPr="00E44D3E" w:rsidRDefault="004A3FE2" w:rsidP="004A3FE2">
      <w:r w:rsidRPr="00E44D3E">
        <w:t xml:space="preserve">Для розробки високоякісного підсилювача для головних телефонів, проведено дослідження психофізичних властивостей людського </w:t>
      </w:r>
      <w:r w:rsidR="00042571" w:rsidRPr="00E44D3E">
        <w:t>слуху</w:t>
      </w:r>
      <w:r w:rsidRPr="00E44D3E">
        <w:t>.</w:t>
      </w:r>
      <w:r w:rsidR="000E3089" w:rsidRPr="00E44D3E">
        <w:t xml:space="preserve"> Також проведено аналіз особливостей ринку звуковідтворюючої апаратури</w:t>
      </w:r>
      <w:r w:rsidRPr="00E44D3E">
        <w:t xml:space="preserve"> </w:t>
      </w:r>
      <w:r w:rsidR="000E3089" w:rsidRPr="00E44D3E">
        <w:t>та розгляд аналогів. Р</w:t>
      </w:r>
      <w:r w:rsidRPr="00E44D3E">
        <w:t xml:space="preserve">озроблено схемотехнічне рішення, що забезпечить високу якість звуку підсилювача. </w:t>
      </w:r>
      <w:r w:rsidR="00412256" w:rsidRPr="00E44D3E">
        <w:t>Якісне та приємне звучання пристрою з</w:t>
      </w:r>
      <w:r w:rsidR="000E3089" w:rsidRPr="00E44D3E">
        <w:t xml:space="preserve">абезпечується розробленою </w:t>
      </w:r>
      <w:r w:rsidR="00412256" w:rsidRPr="00E44D3E">
        <w:t>схемою підсилювача потужності.  Тонкомпенсований</w:t>
      </w:r>
      <w:r w:rsidRPr="00E44D3E">
        <w:t xml:space="preserve"> регулятор гучності дозвол</w:t>
      </w:r>
      <w:r w:rsidR="00412256" w:rsidRPr="00E44D3E">
        <w:t>яє</w:t>
      </w:r>
      <w:r w:rsidRPr="00E44D3E">
        <w:t xml:space="preserve"> грати на електрогітарі на низькій гучності</w:t>
      </w:r>
      <w:r w:rsidR="00412256" w:rsidRPr="00E44D3E">
        <w:t xml:space="preserve"> без зниження сприйняття високих та низьких частот</w:t>
      </w:r>
      <w:r w:rsidRPr="00E44D3E">
        <w:t>.</w:t>
      </w:r>
      <w:r w:rsidR="0037291D">
        <w:t xml:space="preserve"> Регулятор тембру</w:t>
      </w:r>
      <w:r w:rsidR="00412256" w:rsidRPr="00E44D3E">
        <w:t xml:space="preserve"> додатково дозволяє налаштовувати низькі та високі частоти під власні потреби та </w:t>
      </w:r>
      <w:r w:rsidR="00042571" w:rsidRPr="00E44D3E">
        <w:t>вподобання.</w:t>
      </w:r>
    </w:p>
    <w:p w:rsidR="00042571" w:rsidRPr="00E44D3E" w:rsidRDefault="00042571" w:rsidP="004A3FE2">
      <w:r w:rsidRPr="00E44D3E">
        <w:t xml:space="preserve">В програмному середовищі Multisim </w:t>
      </w:r>
      <w:r w:rsidR="001A578A" w:rsidRPr="00E44D3E">
        <w:t xml:space="preserve">проведено моделювання всіх частин схемотехнічного рішення. </w:t>
      </w:r>
      <w:r w:rsidR="00CD6200" w:rsidRPr="00E44D3E">
        <w:t>В результаті проведених моделювань отримано результати, які</w:t>
      </w:r>
      <w:r w:rsidR="001A578A" w:rsidRPr="00E44D3E">
        <w:t xml:space="preserve"> </w:t>
      </w:r>
      <w:r w:rsidR="00CD6200" w:rsidRPr="00E44D3E">
        <w:t>підтверджують працездатність та відповідність пристрою  вимогам.</w:t>
      </w:r>
    </w:p>
    <w:p w:rsidR="004A3FE2" w:rsidRPr="00E44D3E" w:rsidRDefault="004A3FE2" w:rsidP="004A3FE2">
      <w:r w:rsidRPr="00E44D3E">
        <w:t>В програмному середовищі Altium designer пров</w:t>
      </w:r>
      <w:r w:rsidR="00A4459A">
        <w:t>е</w:t>
      </w:r>
      <w:r w:rsidRPr="00E44D3E">
        <w:t xml:space="preserve">дено проектування схеми електричної принципової та друкованого вузла. Обрано матеріал плати, розраховано </w:t>
      </w:r>
      <w:r w:rsidR="00412256" w:rsidRPr="00E44D3E">
        <w:t>необхідну</w:t>
      </w:r>
      <w:r w:rsidRPr="00E44D3E">
        <w:t xml:space="preserve"> площ</w:t>
      </w:r>
      <w:r w:rsidR="00B55C17" w:rsidRPr="00E44D3E">
        <w:t>у плати і визначено її розміри 100х8</w:t>
      </w:r>
      <w:r w:rsidRPr="00E44D3E">
        <w:t>0 мм. Проведено трасування провідників. Кріплення друкованого вузла здійснюється в чотирьох точках по кутах плати. Визначено резонансну частоту друкованої плати, що підтверджує працездатність в умовах заданих в технічному завданні.</w:t>
      </w:r>
    </w:p>
    <w:p w:rsidR="004A3FE2" w:rsidRPr="00E44D3E" w:rsidRDefault="004A3FE2" w:rsidP="004A3FE2">
      <w:r w:rsidRPr="00E44D3E">
        <w:t>В програмному середовищі SolidWorks</w:t>
      </w:r>
      <w:r w:rsidR="0037291D">
        <w:t xml:space="preserve"> р</w:t>
      </w:r>
      <w:r w:rsidR="0037291D" w:rsidRPr="00E44D3E">
        <w:t>озроблено</w:t>
      </w:r>
      <w:r w:rsidRPr="00E44D3E">
        <w:t xml:space="preserve"> корпус підсилювача</w:t>
      </w:r>
      <w:r w:rsidR="0037291D">
        <w:t>,</w:t>
      </w:r>
      <w:r w:rsidRPr="00E44D3E">
        <w:t xml:space="preserve"> 3D модель корпусу та конструкторську документацію. На передній панелі корпусу встановлено необхідні органи керування та індикації. На задній панелі передбачено отвір під зарядний пристрій. Розроблена конструкція відповідає ТЗ. </w:t>
      </w:r>
    </w:p>
    <w:p w:rsidR="004A3FE2" w:rsidRPr="00E44D3E" w:rsidRDefault="004A3FE2" w:rsidP="004A3FE2">
      <w:pPr>
        <w:ind w:firstLine="0"/>
      </w:pPr>
      <w:r w:rsidRPr="00E44D3E">
        <w:t xml:space="preserve"> </w:t>
      </w:r>
      <w:r w:rsidRPr="00E44D3E">
        <w:tab/>
        <w:t xml:space="preserve">Розроблено стартап-проєкт, проаналізовано ринок підсилювачів для головних телефонів. Досліджено динаміку зростання ринку, виявлено </w:t>
      </w:r>
      <w:r w:rsidRPr="00E44D3E">
        <w:lastRenderedPageBreak/>
        <w:t>можливості та загрози впровадження проєкту. Виявлено наявний зростаючий попит та позитивну тенденцію динаміки ринку. Проаналізовано конкуренцію, задовільні системи збуту, проведено SWOT-аналіз та визначено ст</w:t>
      </w:r>
      <w:r w:rsidR="0037291D">
        <w:t>р</w:t>
      </w:r>
      <w:r w:rsidRPr="00E44D3E">
        <w:t>атегію просування та позиціонування.</w:t>
      </w:r>
    </w:p>
    <w:p w:rsidR="004A3FE2" w:rsidRPr="00E44D3E" w:rsidRDefault="004A3FE2" w:rsidP="004A3FE2">
      <w:pPr>
        <w:pStyle w:val="ab"/>
        <w:rPr>
          <w:lang w:val="uk-UA"/>
        </w:rPr>
      </w:pPr>
      <w:bookmarkStart w:id="60" w:name="_Toc136254573"/>
      <w:r w:rsidRPr="00E44D3E">
        <w:rPr>
          <w:lang w:val="uk-UA"/>
        </w:rPr>
        <w:lastRenderedPageBreak/>
        <w:t>Перелік посилань</w:t>
      </w:r>
      <w:bookmarkEnd w:id="60"/>
    </w:p>
    <w:p w:rsidR="00A75678" w:rsidRPr="00E44D3E" w:rsidRDefault="004A3FE2" w:rsidP="00A75678">
      <w:pPr>
        <w:pStyle w:val="aa"/>
        <w:numPr>
          <w:ilvl w:val="0"/>
          <w:numId w:val="13"/>
        </w:numPr>
        <w:rPr>
          <w:rStyle w:val="a8"/>
          <w:color w:val="auto"/>
          <w:u w:val="none"/>
        </w:rPr>
      </w:pPr>
      <w:r w:rsidRPr="00E44D3E">
        <w:t xml:space="preserve"> </w:t>
      </w:r>
      <w:r w:rsidR="00A75678" w:rsidRPr="00E44D3E">
        <w:t xml:space="preserve">Психоакустика [Електронний ресурс] — Режим доступу до ресурсу: </w:t>
      </w:r>
      <w:hyperlink r:id="rId80" w:history="1">
        <w:r w:rsidR="00A75678" w:rsidRPr="00E44D3E">
          <w:rPr>
            <w:rStyle w:val="a8"/>
          </w:rPr>
          <w:t>https://uk.wikipedia.org/wiki/%D0%9F%D1%81%D0%B8%D1%85%D0%BE%D0%B0%D0%BA%D1%83%D1%81%D1%82%D0%B8%D0%BA%D0%B0</w:t>
        </w:r>
      </w:hyperlink>
    </w:p>
    <w:p w:rsidR="005F7F7E" w:rsidRPr="00E44D3E" w:rsidRDefault="00AB5EF9" w:rsidP="005F7F7E">
      <w:pPr>
        <w:pStyle w:val="aa"/>
        <w:numPr>
          <w:ilvl w:val="0"/>
          <w:numId w:val="13"/>
        </w:numPr>
      </w:pPr>
      <w:r w:rsidRPr="00E44D3E">
        <w:t>Коефіцієнт нелінійних спотво</w:t>
      </w:r>
      <w:r w:rsidR="005F7F7E" w:rsidRPr="00E44D3E">
        <w:t xml:space="preserve">рень [Електронний ресурс] — Режим доступу до ресурсу: </w:t>
      </w:r>
      <w:hyperlink r:id="rId81" w:history="1">
        <w:r w:rsidR="005F7F7E" w:rsidRPr="00E44D3E">
          <w:rPr>
            <w:rStyle w:val="a8"/>
          </w:rPr>
          <w:t>https://uk.wikipedia.org/wiki/%D0%9A%D0%BE%D0%B5%D1%84%D1%96%D1%86%D1%96%D1%94%D0%BD%D1%82_%D0%BD%D0%B5%D0%BB%D1%96%D0%BD%D1%96%D0%B9%D0%BD%D0%B8%D1%85_%D1%81%D0%BF%D0%BE%D1%82%D0%B2%D0%BE%D1%80%D0%B5%D0%BD%D1%8C</w:t>
        </w:r>
      </w:hyperlink>
    </w:p>
    <w:p w:rsidR="004A3FE2" w:rsidRPr="00E44D3E" w:rsidRDefault="003B78CD" w:rsidP="003B78CD">
      <w:pPr>
        <w:pStyle w:val="aa"/>
        <w:numPr>
          <w:ilvl w:val="0"/>
          <w:numId w:val="13"/>
        </w:numPr>
      </w:pPr>
      <w:r w:rsidRPr="00E44D3E">
        <w:t>Психоакустика [Електронний ресурс] — Режим доступу до ресурсу: https://en.wikipedia.org/wiki/Psychoacoustics</w:t>
      </w:r>
    </w:p>
    <w:p w:rsidR="003B78CD" w:rsidRPr="00E44D3E" w:rsidRDefault="003B78CD" w:rsidP="004A3FE2">
      <w:pPr>
        <w:pStyle w:val="aa"/>
        <w:numPr>
          <w:ilvl w:val="0"/>
          <w:numId w:val="13"/>
        </w:numPr>
      </w:pPr>
      <w:r w:rsidRPr="00E44D3E">
        <w:t xml:space="preserve">Auditory Psychophysics [Електронний ресурс] — Режим доступу до ресурсу: </w:t>
      </w:r>
      <w:hyperlink r:id="rId82" w:history="1">
        <w:r w:rsidRPr="00E44D3E">
          <w:rPr>
            <w:rStyle w:val="a8"/>
          </w:rPr>
          <w:t>https://entokey.com/auditory-psychophysics/</w:t>
        </w:r>
      </w:hyperlink>
      <w:r w:rsidRPr="00E44D3E">
        <w:t>.</w:t>
      </w:r>
    </w:p>
    <w:p w:rsidR="004A3FE2" w:rsidRPr="00E44D3E" w:rsidRDefault="004A3FE2" w:rsidP="004A3FE2">
      <w:pPr>
        <w:pStyle w:val="aa"/>
        <w:numPr>
          <w:ilvl w:val="0"/>
          <w:numId w:val="13"/>
        </w:numPr>
        <w:rPr>
          <w:rStyle w:val="a8"/>
          <w:color w:val="auto"/>
          <w:u w:val="none"/>
        </w:rPr>
      </w:pPr>
      <w:r w:rsidRPr="00E44D3E">
        <w:t xml:space="preserve">Обертон [Електронний ресурс] — Режим доступу до ресурсу: </w:t>
      </w:r>
      <w:hyperlink r:id="rId83" w:history="1">
        <w:r w:rsidRPr="00E44D3E">
          <w:rPr>
            <w:rStyle w:val="a8"/>
          </w:rPr>
          <w:t>https://uk.wikipedia.org/wiki/%D0%9E%D0%B1%D0%B5%D1%80%D1%82%D0%BE%D0%BD</w:t>
        </w:r>
      </w:hyperlink>
    </w:p>
    <w:p w:rsidR="00AB5EF9" w:rsidRPr="00E44D3E" w:rsidRDefault="00ED7E58" w:rsidP="00ED7E58">
      <w:pPr>
        <w:pStyle w:val="aa"/>
        <w:numPr>
          <w:ilvl w:val="0"/>
          <w:numId w:val="13"/>
        </w:numPr>
      </w:pPr>
      <w:r w:rsidRPr="00E44D3E">
        <w:t>French, N. R</w:t>
      </w:r>
      <w:r w:rsidRPr="00E44D3E">
        <w:rPr>
          <w:rStyle w:val="a8"/>
          <w:color w:val="auto"/>
          <w:u w:val="none"/>
        </w:rPr>
        <w:t xml:space="preserve">. Фактори, що визначають розбірливість звуків мови. / </w:t>
      </w:r>
      <w:r w:rsidRPr="00E44D3E">
        <w:t>French, N. R., Steinberg, J. C.</w:t>
      </w:r>
      <w:r w:rsidRPr="00E44D3E">
        <w:rPr>
          <w:rStyle w:val="a8"/>
          <w:color w:val="auto"/>
          <w:u w:val="none"/>
        </w:rPr>
        <w:t xml:space="preserve">// </w:t>
      </w:r>
      <w:r w:rsidRPr="00E44D3E">
        <w:t>Journal of the Acoustical Society of America</w:t>
      </w:r>
      <w:r w:rsidRPr="00E44D3E">
        <w:rPr>
          <w:rStyle w:val="a8"/>
          <w:color w:val="auto"/>
          <w:u w:val="none"/>
        </w:rPr>
        <w:t>. – 1947. – 119 c.</w:t>
      </w:r>
    </w:p>
    <w:p w:rsidR="004A3FE2" w:rsidRPr="00E44D3E" w:rsidRDefault="004A3FE2" w:rsidP="004A3FE2">
      <w:pPr>
        <w:pStyle w:val="aa"/>
        <w:numPr>
          <w:ilvl w:val="0"/>
          <w:numId w:val="13"/>
        </w:numPr>
        <w:rPr>
          <w:rStyle w:val="a8"/>
          <w:color w:val="auto"/>
          <w:u w:val="none"/>
        </w:rPr>
      </w:pPr>
      <w:r w:rsidRPr="00E44D3E">
        <w:t>Тонкомпенсац</w:t>
      </w:r>
      <w:r w:rsidR="00ED7E58" w:rsidRPr="00E44D3E">
        <w:t>і</w:t>
      </w:r>
      <w:r w:rsidRPr="00E44D3E">
        <w:t xml:space="preserve">я [Електронний ресурс] — Режим доступу до ресурсу: </w:t>
      </w:r>
      <w:hyperlink r:id="rId84" w:history="1">
        <w:r w:rsidRPr="00E44D3E">
          <w:rPr>
            <w:rStyle w:val="a8"/>
          </w:rPr>
          <w:t>https://ru.wikipedia.org/wiki/%D0%A2%D0%BE%D0%BD%D0%BA%D0%BE%D0%BC%D0%BF%D0%B5%D0%BD%D1%81%D0%B0%D1%86%D0%B8%D1%8F</w:t>
        </w:r>
      </w:hyperlink>
    </w:p>
    <w:p w:rsidR="00F53D9B" w:rsidRPr="00E44D3E" w:rsidRDefault="00F53D9B" w:rsidP="00F53D9B">
      <w:pPr>
        <w:pStyle w:val="aa"/>
        <w:numPr>
          <w:ilvl w:val="0"/>
          <w:numId w:val="13"/>
        </w:numPr>
      </w:pPr>
      <w:r w:rsidRPr="00E44D3E">
        <w:t xml:space="preserve">Hi-Fi [Електронний ресурс] — Режим доступу до ресурсу: </w:t>
      </w:r>
      <w:hyperlink r:id="rId85" w:history="1">
        <w:r w:rsidRPr="00E44D3E">
          <w:rPr>
            <w:rStyle w:val="a8"/>
          </w:rPr>
          <w:t>https://ru.wikipedia.org/wiki/Hi-Fi</w:t>
        </w:r>
      </w:hyperlink>
    </w:p>
    <w:p w:rsidR="00F53D9B" w:rsidRPr="00E44D3E" w:rsidRDefault="00F53D9B" w:rsidP="00E52256">
      <w:pPr>
        <w:pStyle w:val="aa"/>
        <w:numPr>
          <w:ilvl w:val="0"/>
          <w:numId w:val="13"/>
        </w:numPr>
      </w:pPr>
      <w:r w:rsidRPr="00E44D3E">
        <w:lastRenderedPageBreak/>
        <w:t xml:space="preserve">Hi-Fidelity [Електронний ресурс] — Режим доступу до ресурсу: </w:t>
      </w:r>
      <w:hyperlink r:id="rId86" w:history="1">
        <w:r w:rsidR="00E52256" w:rsidRPr="00E44D3E">
          <w:rPr>
            <w:rStyle w:val="a8"/>
          </w:rPr>
          <w:t>https://en.wikipedia.org/wiki/High_fidelity</w:t>
        </w:r>
      </w:hyperlink>
    </w:p>
    <w:p w:rsidR="00E52256" w:rsidRPr="00E44D3E" w:rsidRDefault="00E52256" w:rsidP="00E52256">
      <w:pPr>
        <w:pStyle w:val="aa"/>
        <w:numPr>
          <w:ilvl w:val="0"/>
          <w:numId w:val="13"/>
        </w:numPr>
      </w:pPr>
      <w:r w:rsidRPr="00E44D3E">
        <w:t xml:space="preserve"> Hi-End [Електронний ресурс] — Режим доступу до ресурсу: https://en.wikipedia.org/wiki/High-end_audio</w:t>
      </w:r>
    </w:p>
    <w:p w:rsidR="00E52256" w:rsidRPr="00E44D3E" w:rsidRDefault="00DF2189" w:rsidP="00DF2189">
      <w:pPr>
        <w:pStyle w:val="aa"/>
        <w:numPr>
          <w:ilvl w:val="0"/>
          <w:numId w:val="13"/>
        </w:numPr>
      </w:pPr>
      <w:r w:rsidRPr="00E44D3E">
        <w:t xml:space="preserve"> Портатив, магазин персонального аудіо [Електронний ресурс] </w:t>
      </w:r>
      <w:r w:rsidR="001E626C" w:rsidRPr="00E44D3E">
        <w:t xml:space="preserve">— Режим доступу до ресурсу: </w:t>
      </w:r>
      <w:hyperlink r:id="rId87" w:history="1">
        <w:r w:rsidR="00D35D9A" w:rsidRPr="00E44D3E">
          <w:rPr>
            <w:rStyle w:val="a8"/>
          </w:rPr>
          <w:t>https://portativ.ua</w:t>
        </w:r>
      </w:hyperlink>
    </w:p>
    <w:p w:rsidR="00D35D9A" w:rsidRPr="00E44D3E" w:rsidRDefault="00D35D9A" w:rsidP="00D35D9A">
      <w:pPr>
        <w:pStyle w:val="aa"/>
        <w:numPr>
          <w:ilvl w:val="0"/>
          <w:numId w:val="13"/>
        </w:numPr>
      </w:pPr>
      <w:r w:rsidRPr="00E44D3E">
        <w:t>Інтернет магазин Musicalka [Електронний ресурс] — Режим доступу до ресурсу: https://musicalka.com.ua</w:t>
      </w:r>
    </w:p>
    <w:p w:rsidR="00DF2189" w:rsidRPr="00E44D3E" w:rsidRDefault="00E33251" w:rsidP="00060489">
      <w:pPr>
        <w:pStyle w:val="aa"/>
        <w:numPr>
          <w:ilvl w:val="0"/>
          <w:numId w:val="13"/>
        </w:numPr>
      </w:pPr>
      <w:r w:rsidRPr="00E44D3E">
        <w:t xml:space="preserve"> </w:t>
      </w:r>
      <w:r w:rsidR="001E626C" w:rsidRPr="00E44D3E">
        <w:t xml:space="preserve">Інтернет магазин </w:t>
      </w:r>
      <w:r w:rsidRPr="00E44D3E">
        <w:t xml:space="preserve">Rozetka [Електронний ресурс] </w:t>
      </w:r>
      <w:r w:rsidR="001E626C" w:rsidRPr="00E44D3E">
        <w:t xml:space="preserve">— Режим доступу до ресурсу: </w:t>
      </w:r>
      <w:hyperlink r:id="rId88" w:history="1">
        <w:r w:rsidR="00D35D9A" w:rsidRPr="00E44D3E">
          <w:rPr>
            <w:rStyle w:val="a8"/>
          </w:rPr>
          <w:t>https://rozetka.com.ua</w:t>
        </w:r>
      </w:hyperlink>
    </w:p>
    <w:p w:rsidR="00D35D9A" w:rsidRPr="00E44D3E" w:rsidRDefault="006C6176" w:rsidP="006C6176">
      <w:pPr>
        <w:pStyle w:val="aa"/>
        <w:numPr>
          <w:ilvl w:val="0"/>
          <w:numId w:val="13"/>
        </w:numPr>
      </w:pPr>
      <w:r w:rsidRPr="00E44D3E">
        <w:t xml:space="preserve"> Stereo HiFi Home Audio Digital Amp [Електронний ресурс] — Режим доступу до ресурсу: https://www.amazon.in/AIYIMA-T9-Bluetooth-Amplifier-Channel/dp/B09G3487FB</w:t>
      </w:r>
    </w:p>
    <w:p w:rsidR="004A3FE2" w:rsidRPr="00E44D3E" w:rsidRDefault="00ED7E58" w:rsidP="00F53D9B">
      <w:pPr>
        <w:pStyle w:val="aa"/>
        <w:numPr>
          <w:ilvl w:val="0"/>
          <w:numId w:val="13"/>
        </w:numPr>
      </w:pPr>
      <w:r w:rsidRPr="00E44D3E">
        <w:t>Класи точності друкованих плат</w:t>
      </w:r>
      <w:r w:rsidR="004A3FE2" w:rsidRPr="00E44D3E">
        <w:t xml:space="preserve"> [Електронний ресурс] — Режим доступу до ресурсу: </w:t>
      </w:r>
      <w:hyperlink r:id="rId89" w:history="1">
        <w:r w:rsidR="004A3FE2" w:rsidRPr="00E44D3E">
          <w:rPr>
            <w:rStyle w:val="a8"/>
          </w:rPr>
          <w:t>http://stroynye2014.blogspot.com/2014/01/blog-post_8129.html</w:t>
        </w:r>
      </w:hyperlink>
      <w:r w:rsidR="004A3FE2" w:rsidRPr="00E44D3E">
        <w:t>.</w:t>
      </w:r>
      <w:r w:rsidR="00F53D9B" w:rsidRPr="00E44D3E">
        <w:t xml:space="preserve"> </w:t>
      </w:r>
    </w:p>
    <w:p w:rsidR="004A3FE2" w:rsidRPr="00E44D3E" w:rsidRDefault="004A3FE2" w:rsidP="004A3FE2">
      <w:pPr>
        <w:pStyle w:val="aa"/>
        <w:numPr>
          <w:ilvl w:val="0"/>
          <w:numId w:val="13"/>
        </w:numPr>
      </w:pPr>
      <w:r w:rsidRPr="00E44D3E">
        <w:t xml:space="preserve">Cучасні методи виготовлення друкованих плат [Електронний ресурс] — Режим доступу до ресурсу: </w:t>
      </w:r>
      <w:hyperlink r:id="rId90" w:history="1">
        <w:r w:rsidRPr="00E44D3E">
          <w:rPr>
            <w:rStyle w:val="a8"/>
          </w:rPr>
          <w:t>http://conf.vntu.edu.ua/allvntu/2015/inrtzp/txt/paliy.pdf</w:t>
        </w:r>
      </w:hyperlink>
      <w:r w:rsidRPr="00E44D3E">
        <w:t>.</w:t>
      </w:r>
    </w:p>
    <w:p w:rsidR="004A3FE2" w:rsidRPr="00E44D3E" w:rsidRDefault="004A3FE2" w:rsidP="004A3FE2">
      <w:pPr>
        <w:pStyle w:val="aa"/>
        <w:numPr>
          <w:ilvl w:val="0"/>
          <w:numId w:val="13"/>
        </w:numPr>
      </w:pPr>
      <w:r w:rsidRPr="00E44D3E">
        <w:t xml:space="preserve">Технологія виготовлення друкованих плат [Електронний ресурс] — Режим доступу до ресурсу: </w:t>
      </w:r>
      <w:hyperlink r:id="rId91" w:history="1">
        <w:r w:rsidRPr="00E44D3E">
          <w:rPr>
            <w:rStyle w:val="a8"/>
          </w:rPr>
          <w:t>https://ppt-online.org/30126</w:t>
        </w:r>
      </w:hyperlink>
      <w:r w:rsidRPr="00E44D3E">
        <w:t>.</w:t>
      </w:r>
    </w:p>
    <w:p w:rsidR="004A3FE2" w:rsidRPr="00E44D3E" w:rsidRDefault="004A3FE2" w:rsidP="00733D49">
      <w:pPr>
        <w:pStyle w:val="aa"/>
        <w:numPr>
          <w:ilvl w:val="0"/>
          <w:numId w:val="13"/>
        </w:numPr>
      </w:pPr>
      <w:r w:rsidRPr="00E44D3E">
        <w:t xml:space="preserve"> </w:t>
      </w:r>
      <w:r w:rsidR="00DA0CCF" w:rsidRPr="00E44D3E">
        <w:t>РКС компоненти</w:t>
      </w:r>
      <w:r w:rsidRPr="00E44D3E">
        <w:t xml:space="preserve"> [Електронний ресурс] — Режим доступу до ресурсу:  </w:t>
      </w:r>
      <w:hyperlink r:id="rId92" w:history="1">
        <w:r w:rsidRPr="00E44D3E">
          <w:rPr>
            <w:rStyle w:val="a8"/>
          </w:rPr>
          <w:t>https://www.rcscomponents.kiev.ua/</w:t>
        </w:r>
      </w:hyperlink>
      <w:r w:rsidRPr="00E44D3E">
        <w:t>.</w:t>
      </w:r>
    </w:p>
    <w:p w:rsidR="004A3FE2" w:rsidRPr="00E44D3E" w:rsidRDefault="00733D49" w:rsidP="004A3FE2">
      <w:pPr>
        <w:pStyle w:val="aa"/>
        <w:numPr>
          <w:ilvl w:val="0"/>
          <w:numId w:val="13"/>
        </w:numPr>
      </w:pPr>
      <w:r w:rsidRPr="00E44D3E">
        <w:t xml:space="preserve">  </w:t>
      </w:r>
      <w:r w:rsidR="004A3FE2" w:rsidRPr="00E44D3E">
        <w:t xml:space="preserve">SPST, SPDT, DPST, and DPDT Explained [Електронний ресурс] — Режим доступу до ресурсу: </w:t>
      </w:r>
      <w:hyperlink r:id="rId93" w:history="1">
        <w:r w:rsidR="004A3FE2" w:rsidRPr="00E44D3E">
          <w:rPr>
            <w:rStyle w:val="a8"/>
          </w:rPr>
          <w:t>https://www.littelfuse.com/technical-resources/technical-centers/commercial-vehicle-technical-center/poles-and-throws.aspx</w:t>
        </w:r>
      </w:hyperlink>
    </w:p>
    <w:p w:rsidR="007D7E8E" w:rsidRPr="00E44D3E" w:rsidRDefault="007D7E8E" w:rsidP="007D7E8E">
      <w:pPr>
        <w:pStyle w:val="aa"/>
        <w:ind w:left="927" w:firstLine="0"/>
      </w:pPr>
    </w:p>
    <w:p w:rsidR="004A3FE2" w:rsidRPr="00E44D3E" w:rsidRDefault="004A3FE2" w:rsidP="004A3FE2">
      <w:pPr>
        <w:pStyle w:val="aa"/>
        <w:numPr>
          <w:ilvl w:val="0"/>
          <w:numId w:val="13"/>
        </w:numPr>
      </w:pPr>
      <w:r w:rsidRPr="00E44D3E">
        <w:lastRenderedPageBreak/>
        <w:t xml:space="preserve">Розроблення стартап-проекту [Електронний ресурс]  — Режим доступу до ресурсу: </w:t>
      </w:r>
      <w:hyperlink r:id="rId94" w:history="1">
        <w:r w:rsidRPr="00E44D3E">
          <w:rPr>
            <w:rStyle w:val="a8"/>
          </w:rPr>
          <w:t>https://ep.kpi.ua/files/navchannia/mag/roz_startap_proektiv_met_vk.pdf</w:t>
        </w:r>
      </w:hyperlink>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TableParagraph"/>
        <w:spacing w:before="11"/>
        <w:rPr>
          <w:sz w:val="31"/>
          <w:lang w:val="uk-UA"/>
        </w:rPr>
      </w:pPr>
    </w:p>
    <w:p w:rsidR="004A3FE2" w:rsidRPr="00E44D3E" w:rsidRDefault="004A3FE2" w:rsidP="004A3FE2">
      <w:pPr>
        <w:pStyle w:val="ab"/>
        <w:rPr>
          <w:lang w:val="uk-UA"/>
        </w:rPr>
      </w:pPr>
      <w:bookmarkStart w:id="61" w:name="_bookmark32"/>
      <w:bookmarkStart w:id="62" w:name="_Toc136254574"/>
      <w:bookmarkEnd w:id="61"/>
      <w:r w:rsidRPr="00E44D3E">
        <w:rPr>
          <w:lang w:val="uk-UA"/>
        </w:rPr>
        <w:lastRenderedPageBreak/>
        <w:t>Додатки</w:t>
      </w:r>
      <w:bookmarkEnd w:id="62"/>
    </w:p>
    <w:p w:rsidR="004A3FE2" w:rsidRPr="00E44D3E" w:rsidRDefault="004A3FE2" w:rsidP="004A3FE2">
      <w:pPr>
        <w:rPr>
          <w:spacing w:val="-67"/>
        </w:rPr>
      </w:pPr>
      <w:r w:rsidRPr="00E44D3E">
        <w:t>Додаток</w:t>
      </w:r>
      <w:r w:rsidRPr="00E44D3E">
        <w:rPr>
          <w:spacing w:val="-4"/>
        </w:rPr>
        <w:t xml:space="preserve"> </w:t>
      </w:r>
      <w:r w:rsidRPr="00E44D3E">
        <w:t>А</w:t>
      </w:r>
      <w:r w:rsidRPr="00E44D3E">
        <w:rPr>
          <w:spacing w:val="-3"/>
        </w:rPr>
        <w:t xml:space="preserve"> </w:t>
      </w:r>
      <w:r w:rsidRPr="00E44D3E">
        <w:t>—</w:t>
      </w:r>
      <w:r w:rsidRPr="00E44D3E">
        <w:rPr>
          <w:spacing w:val="-2"/>
        </w:rPr>
        <w:t xml:space="preserve"> </w:t>
      </w:r>
      <w:r w:rsidRPr="00E44D3E">
        <w:t>Технічне</w:t>
      </w:r>
      <w:r w:rsidRPr="00E44D3E">
        <w:rPr>
          <w:spacing w:val="-2"/>
        </w:rPr>
        <w:t xml:space="preserve"> </w:t>
      </w:r>
      <w:r w:rsidRPr="00E44D3E">
        <w:t>завдання</w:t>
      </w:r>
      <w:r w:rsidRPr="00E44D3E">
        <w:rPr>
          <w:spacing w:val="-67"/>
        </w:rPr>
        <w:t xml:space="preserve"> </w:t>
      </w:r>
    </w:p>
    <w:p w:rsidR="004A3FE2" w:rsidRPr="00E44D3E" w:rsidRDefault="004A3FE2" w:rsidP="004A3FE2">
      <w:r w:rsidRPr="00E44D3E">
        <w:t>Додаток</w:t>
      </w:r>
      <w:r w:rsidRPr="00E44D3E">
        <w:rPr>
          <w:spacing w:val="-3"/>
        </w:rPr>
        <w:t xml:space="preserve"> </w:t>
      </w:r>
      <w:r w:rsidRPr="00E44D3E">
        <w:t>Б</w:t>
      </w:r>
      <w:r w:rsidRPr="00E44D3E">
        <w:rPr>
          <w:spacing w:val="-2"/>
        </w:rPr>
        <w:t xml:space="preserve"> </w:t>
      </w:r>
      <w:r w:rsidRPr="00E44D3E">
        <w:t>—</w:t>
      </w:r>
      <w:r w:rsidRPr="00E44D3E">
        <w:rPr>
          <w:spacing w:val="-2"/>
        </w:rPr>
        <w:t xml:space="preserve"> </w:t>
      </w:r>
      <w:r w:rsidRPr="00E44D3E">
        <w:t>Перелік</w:t>
      </w:r>
      <w:r w:rsidRPr="00E44D3E">
        <w:rPr>
          <w:spacing w:val="-1"/>
        </w:rPr>
        <w:t xml:space="preserve"> </w:t>
      </w:r>
      <w:r w:rsidRPr="00E44D3E">
        <w:t>елементів</w:t>
      </w:r>
    </w:p>
    <w:p w:rsidR="004A3FE2" w:rsidRPr="00E44D3E" w:rsidRDefault="004A3FE2" w:rsidP="004A3FE2">
      <w:pPr>
        <w:rPr>
          <w:spacing w:val="1"/>
        </w:rPr>
      </w:pPr>
      <w:r w:rsidRPr="00E44D3E">
        <w:t>Додаток В — Специфікація на друкований вузол</w:t>
      </w:r>
      <w:r w:rsidRPr="00E44D3E">
        <w:rPr>
          <w:spacing w:val="1"/>
        </w:rPr>
        <w:t xml:space="preserve"> </w:t>
      </w:r>
    </w:p>
    <w:p w:rsidR="004A3FE2" w:rsidRPr="00E44D3E" w:rsidRDefault="004A3FE2" w:rsidP="004A3FE2">
      <w:pPr>
        <w:sectPr w:rsidR="004A3FE2" w:rsidRPr="00E44D3E" w:rsidSect="004A3FE2">
          <w:headerReference w:type="default" r:id="rId95"/>
          <w:footerReference w:type="default" r:id="rId96"/>
          <w:type w:val="continuous"/>
          <w:pgSz w:w="11906" w:h="16838"/>
          <w:pgMar w:top="1134" w:right="851" w:bottom="1134" w:left="1701" w:header="709" w:footer="709" w:gutter="0"/>
          <w:pgNumType w:start="1"/>
          <w:cols w:space="708"/>
          <w:titlePg/>
          <w:docGrid w:linePitch="381"/>
        </w:sectPr>
      </w:pPr>
      <w:r w:rsidRPr="00E44D3E">
        <w:t>Додаток Г — Специфікація на пристрій</w:t>
      </w:r>
    </w:p>
    <w:p w:rsidR="004A3FE2" w:rsidRPr="00E44D3E" w:rsidRDefault="004A3FE2" w:rsidP="004A3FE2">
      <w:pPr>
        <w:spacing w:after="160" w:line="259" w:lineRule="auto"/>
        <w:ind w:firstLine="0"/>
        <w:jc w:val="left"/>
      </w:pPr>
    </w:p>
    <w:tbl>
      <w:tblPr>
        <w:tblW w:w="11180" w:type="dxa"/>
        <w:tblInd w:w="-998" w:type="dxa"/>
        <w:tblLook w:val="04A0" w:firstRow="1" w:lastRow="0" w:firstColumn="1" w:lastColumn="0" w:noHBand="0" w:noVBand="1"/>
      </w:tblPr>
      <w:tblGrid>
        <w:gridCol w:w="5693"/>
        <w:gridCol w:w="5487"/>
      </w:tblGrid>
      <w:tr w:rsidR="004A3FE2" w:rsidRPr="00E44D3E" w:rsidTr="004A3FE2">
        <w:trPr>
          <w:trHeight w:val="5218"/>
        </w:trPr>
        <w:tc>
          <w:tcPr>
            <w:tcW w:w="5693" w:type="dxa"/>
          </w:tcPr>
          <w:p w:rsidR="004A3FE2" w:rsidRPr="00E44D3E" w:rsidRDefault="004A3FE2" w:rsidP="004A3FE2">
            <w:pPr>
              <w:jc w:val="center"/>
              <w:rPr>
                <w:szCs w:val="28"/>
              </w:rPr>
            </w:pPr>
            <w:r w:rsidRPr="00E44D3E">
              <w:rPr>
                <w:szCs w:val="28"/>
              </w:rPr>
              <w:t>ПОГОДЖЕНО</w:t>
            </w:r>
          </w:p>
          <w:p w:rsidR="004A3FE2" w:rsidRPr="00E44D3E" w:rsidRDefault="004A3FE2" w:rsidP="004A3FE2">
            <w:pPr>
              <w:jc w:val="center"/>
              <w:rPr>
                <w:bCs/>
                <w:szCs w:val="28"/>
                <w:u w:val="single"/>
              </w:rPr>
            </w:pPr>
            <w:r w:rsidRPr="00E44D3E">
              <w:rPr>
                <w:bCs/>
                <w:szCs w:val="28"/>
                <w:u w:val="single"/>
              </w:rPr>
              <w:t xml:space="preserve">к.т.н., доцент Мовчанюк А. В. </w:t>
            </w:r>
          </w:p>
          <w:p w:rsidR="004A3FE2" w:rsidRPr="00E44D3E" w:rsidRDefault="004A3FE2" w:rsidP="004A3FE2">
            <w:pPr>
              <w:jc w:val="center"/>
              <w:rPr>
                <w:szCs w:val="28"/>
              </w:rPr>
            </w:pPr>
            <w:r w:rsidRPr="00E44D3E">
              <w:rPr>
                <w:szCs w:val="28"/>
              </w:rPr>
              <w:t>(керівник)</w:t>
            </w:r>
          </w:p>
          <w:p w:rsidR="004A3FE2" w:rsidRPr="00E44D3E" w:rsidRDefault="004A3FE2" w:rsidP="004A3FE2">
            <w:pPr>
              <w:jc w:val="center"/>
              <w:rPr>
                <w:szCs w:val="28"/>
              </w:rPr>
            </w:pPr>
            <w:r w:rsidRPr="00E44D3E">
              <w:rPr>
                <w:szCs w:val="28"/>
              </w:rPr>
              <w:t>____________    _________________________</w:t>
            </w:r>
          </w:p>
          <w:p w:rsidR="004A3FE2" w:rsidRPr="00E44D3E" w:rsidRDefault="004A3FE2" w:rsidP="004A3FE2">
            <w:pPr>
              <w:jc w:val="center"/>
              <w:rPr>
                <w:szCs w:val="28"/>
              </w:rPr>
            </w:pPr>
            <w:r w:rsidRPr="00E44D3E">
              <w:rPr>
                <w:szCs w:val="28"/>
              </w:rPr>
              <w:t xml:space="preserve">   (підпис)                 (розшифровка підпису)</w:t>
            </w:r>
          </w:p>
          <w:p w:rsidR="004A3FE2" w:rsidRPr="00E44D3E" w:rsidRDefault="004A3FE2" w:rsidP="004A3FE2">
            <w:pPr>
              <w:jc w:val="center"/>
              <w:rPr>
                <w:szCs w:val="28"/>
              </w:rPr>
            </w:pPr>
          </w:p>
        </w:tc>
        <w:tc>
          <w:tcPr>
            <w:tcW w:w="5487" w:type="dxa"/>
          </w:tcPr>
          <w:p w:rsidR="004A3FE2" w:rsidRPr="00E44D3E" w:rsidRDefault="004A3FE2" w:rsidP="004A3FE2">
            <w:pPr>
              <w:jc w:val="center"/>
              <w:rPr>
                <w:szCs w:val="28"/>
              </w:rPr>
            </w:pPr>
            <w:r w:rsidRPr="00E44D3E">
              <w:rPr>
                <w:szCs w:val="28"/>
              </w:rPr>
              <w:t>ЗАТВЕРДЖЕНО</w:t>
            </w:r>
          </w:p>
          <w:p w:rsidR="004A3FE2" w:rsidRPr="00E44D3E" w:rsidRDefault="004A3FE2" w:rsidP="00B70CB9">
            <w:pPr>
              <w:jc w:val="center"/>
              <w:rPr>
                <w:bCs/>
                <w:szCs w:val="28"/>
                <w:u w:val="single"/>
              </w:rPr>
            </w:pPr>
            <w:r w:rsidRPr="00E44D3E">
              <w:rPr>
                <w:szCs w:val="28"/>
                <w:u w:val="single"/>
              </w:rPr>
              <w:t xml:space="preserve"> </w:t>
            </w:r>
            <w:r w:rsidR="00B70CB9" w:rsidRPr="00E44D3E">
              <w:rPr>
                <w:bCs/>
                <w:szCs w:val="28"/>
                <w:u w:val="single"/>
              </w:rPr>
              <w:t xml:space="preserve">к.т.н., доцент Мовчанюк А. В. </w:t>
            </w:r>
          </w:p>
          <w:p w:rsidR="004A3FE2" w:rsidRPr="00E44D3E" w:rsidRDefault="0037291D" w:rsidP="004A3FE2">
            <w:pPr>
              <w:jc w:val="center"/>
              <w:rPr>
                <w:szCs w:val="28"/>
              </w:rPr>
            </w:pPr>
            <w:r>
              <w:rPr>
                <w:szCs w:val="28"/>
              </w:rPr>
              <w:t xml:space="preserve">(Завідувач кафедри </w:t>
            </w:r>
            <w:r w:rsidRPr="00087B2D">
              <w:rPr>
                <w:szCs w:val="28"/>
              </w:rPr>
              <w:t>прикладної радіоелектроніки</w:t>
            </w:r>
            <w:r w:rsidR="004A3FE2" w:rsidRPr="00E44D3E">
              <w:rPr>
                <w:szCs w:val="28"/>
              </w:rPr>
              <w:t>)</w:t>
            </w:r>
          </w:p>
          <w:p w:rsidR="004A3FE2" w:rsidRPr="00E44D3E" w:rsidRDefault="004A3FE2" w:rsidP="004A3FE2">
            <w:pPr>
              <w:jc w:val="center"/>
              <w:rPr>
                <w:szCs w:val="28"/>
              </w:rPr>
            </w:pPr>
            <w:r w:rsidRPr="00E44D3E">
              <w:rPr>
                <w:szCs w:val="28"/>
              </w:rPr>
              <w:t>__________        _____________________</w:t>
            </w:r>
          </w:p>
          <w:p w:rsidR="004A3FE2" w:rsidRPr="00E44D3E" w:rsidRDefault="004A3FE2" w:rsidP="004A3FE2">
            <w:pPr>
              <w:jc w:val="center"/>
              <w:rPr>
                <w:szCs w:val="28"/>
              </w:rPr>
            </w:pPr>
            <w:r w:rsidRPr="00E44D3E">
              <w:rPr>
                <w:szCs w:val="28"/>
              </w:rPr>
              <w:t xml:space="preserve">  (підпис)           ( розшифровка підпису)</w:t>
            </w:r>
          </w:p>
          <w:p w:rsidR="004A3FE2" w:rsidRPr="00E44D3E" w:rsidRDefault="004A3FE2" w:rsidP="004A3FE2">
            <w:pPr>
              <w:jc w:val="center"/>
              <w:rPr>
                <w:szCs w:val="28"/>
              </w:rPr>
            </w:pPr>
          </w:p>
        </w:tc>
      </w:tr>
      <w:tr w:rsidR="004A3FE2" w:rsidRPr="00E44D3E" w:rsidTr="004A3FE2">
        <w:trPr>
          <w:trHeight w:val="4929"/>
        </w:trPr>
        <w:tc>
          <w:tcPr>
            <w:tcW w:w="11180" w:type="dxa"/>
            <w:gridSpan w:val="2"/>
          </w:tcPr>
          <w:p w:rsidR="004A3FE2" w:rsidRPr="00E44D3E" w:rsidRDefault="004A3FE2" w:rsidP="004A3FE2">
            <w:pPr>
              <w:jc w:val="center"/>
              <w:rPr>
                <w:b/>
                <w:szCs w:val="28"/>
              </w:rPr>
            </w:pPr>
            <w:r w:rsidRPr="00E44D3E">
              <w:rPr>
                <w:b/>
                <w:szCs w:val="28"/>
              </w:rPr>
              <w:t>ДОДАТОК А</w:t>
            </w:r>
          </w:p>
          <w:p w:rsidR="004A3FE2" w:rsidRPr="00E44D3E" w:rsidRDefault="004A3FE2" w:rsidP="004A3FE2">
            <w:pPr>
              <w:jc w:val="center"/>
              <w:rPr>
                <w:szCs w:val="28"/>
              </w:rPr>
            </w:pPr>
            <w:r w:rsidRPr="00E44D3E">
              <w:rPr>
                <w:szCs w:val="28"/>
              </w:rPr>
              <w:t>ТЕХНІЧНЕ ЗАВДАННЯ</w:t>
            </w:r>
          </w:p>
          <w:p w:rsidR="004A3FE2" w:rsidRPr="00E44D3E" w:rsidRDefault="004A3FE2" w:rsidP="004A3FE2">
            <w:pPr>
              <w:jc w:val="center"/>
              <w:rPr>
                <w:szCs w:val="28"/>
              </w:rPr>
            </w:pPr>
            <w:r w:rsidRPr="00E44D3E">
              <w:rPr>
                <w:szCs w:val="28"/>
              </w:rPr>
              <w:t>НА ДИПЛОМНИЙ ПРОЄКТ</w:t>
            </w:r>
          </w:p>
          <w:p w:rsidR="004A3FE2" w:rsidRPr="00E44D3E" w:rsidRDefault="004A3FE2" w:rsidP="004A3FE2">
            <w:pPr>
              <w:jc w:val="center"/>
              <w:rPr>
                <w:color w:val="000000" w:themeColor="text1"/>
              </w:rPr>
            </w:pPr>
            <w:r w:rsidRPr="00E44D3E">
              <w:rPr>
                <w:color w:val="000000" w:themeColor="text1"/>
              </w:rPr>
              <w:t>Високоякісний підсилювач для головних телефонів</w:t>
            </w:r>
          </w:p>
          <w:p w:rsidR="004A3FE2" w:rsidRPr="00E44D3E" w:rsidRDefault="004A3FE2" w:rsidP="004A3FE2">
            <w:pPr>
              <w:jc w:val="center"/>
              <w:rPr>
                <w:szCs w:val="28"/>
              </w:rPr>
            </w:pPr>
          </w:p>
          <w:p w:rsidR="004A3FE2" w:rsidRPr="00E44D3E" w:rsidRDefault="004A3FE2" w:rsidP="004A3FE2">
            <w:pPr>
              <w:jc w:val="center"/>
              <w:rPr>
                <w:szCs w:val="28"/>
              </w:rPr>
            </w:pPr>
            <w:r w:rsidRPr="00E44D3E">
              <w:rPr>
                <w:szCs w:val="28"/>
              </w:rPr>
              <w:t xml:space="preserve">                                                </w:t>
            </w:r>
          </w:p>
          <w:p w:rsidR="004A3FE2" w:rsidRPr="00E44D3E" w:rsidRDefault="004A3FE2" w:rsidP="004A3FE2">
            <w:pPr>
              <w:jc w:val="center"/>
              <w:rPr>
                <w:szCs w:val="28"/>
              </w:rPr>
            </w:pPr>
          </w:p>
          <w:p w:rsidR="004A3FE2" w:rsidRPr="00E44D3E" w:rsidRDefault="004A3FE2" w:rsidP="004A3FE2">
            <w:pPr>
              <w:ind w:firstLine="0"/>
              <w:rPr>
                <w:szCs w:val="28"/>
              </w:rPr>
            </w:pPr>
          </w:p>
          <w:p w:rsidR="004A3FE2" w:rsidRPr="00E44D3E" w:rsidRDefault="004A3FE2" w:rsidP="004A3FE2">
            <w:pPr>
              <w:jc w:val="center"/>
              <w:rPr>
                <w:szCs w:val="28"/>
              </w:rPr>
            </w:pPr>
            <w:r w:rsidRPr="00E44D3E">
              <w:rPr>
                <w:szCs w:val="28"/>
              </w:rPr>
              <w:t xml:space="preserve">                                                              </w:t>
            </w:r>
          </w:p>
          <w:p w:rsidR="004A3FE2" w:rsidRPr="00E44D3E" w:rsidRDefault="004A3FE2" w:rsidP="004A3FE2">
            <w:pPr>
              <w:jc w:val="center"/>
              <w:rPr>
                <w:szCs w:val="28"/>
              </w:rPr>
            </w:pPr>
            <w:r w:rsidRPr="00E44D3E">
              <w:rPr>
                <w:szCs w:val="28"/>
              </w:rPr>
              <w:t xml:space="preserve">                                                        </w:t>
            </w:r>
            <w:bookmarkStart w:id="63" w:name="_GoBack"/>
            <w:bookmarkEnd w:id="63"/>
            <w:r w:rsidRPr="00E44D3E">
              <w:rPr>
                <w:szCs w:val="28"/>
              </w:rPr>
              <w:t xml:space="preserve"> </w:t>
            </w:r>
            <w:r w:rsidRPr="00E44D3E">
              <w:rPr>
                <w:noProof/>
                <w:lang w:val="ru-RU" w:eastAsia="ru-RU"/>
              </w:rPr>
              <w:drawing>
                <wp:inline distT="0" distB="0" distL="0" distR="0">
                  <wp:extent cx="2750820" cy="1659462"/>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2765878" cy="1668546"/>
                          </a:xfrm>
                          <a:prstGeom prst="rect">
                            <a:avLst/>
                          </a:prstGeom>
                        </pic:spPr>
                      </pic:pic>
                    </a:graphicData>
                  </a:graphic>
                </wp:inline>
              </w:drawing>
            </w:r>
          </w:p>
        </w:tc>
      </w:tr>
    </w:tbl>
    <w:p w:rsidR="004A3FE2" w:rsidRPr="00E44D3E" w:rsidRDefault="004A3FE2" w:rsidP="004A3FE2">
      <w:pPr>
        <w:ind w:firstLine="0"/>
      </w:pPr>
    </w:p>
    <w:p w:rsidR="004A3FE2" w:rsidRPr="00E44D3E" w:rsidRDefault="004A3FE2" w:rsidP="004A3FE2">
      <w:pPr>
        <w:pStyle w:val="1"/>
        <w:numPr>
          <w:ilvl w:val="0"/>
          <w:numId w:val="11"/>
        </w:numPr>
      </w:pPr>
      <w:bookmarkStart w:id="64" w:name="_Toc74646310"/>
      <w:bookmarkStart w:id="65" w:name="_Toc136254575"/>
      <w:bookmarkStart w:id="66" w:name="_Toc57725995"/>
      <w:bookmarkStart w:id="67" w:name="_Toc59712218"/>
      <w:bookmarkStart w:id="68" w:name="_Toc74007885"/>
      <w:bookmarkStart w:id="69" w:name="_Toc74012693"/>
      <w:bookmarkStart w:id="70" w:name="_Toc74151983"/>
      <w:bookmarkStart w:id="71" w:name="_Toc74515975"/>
      <w:r w:rsidRPr="00E44D3E">
        <w:lastRenderedPageBreak/>
        <w:t>Технічне завдання</w:t>
      </w:r>
      <w:bookmarkEnd w:id="64"/>
      <w:bookmarkEnd w:id="65"/>
    </w:p>
    <w:p w:rsidR="004A3FE2" w:rsidRPr="00E44D3E" w:rsidRDefault="004A3FE2" w:rsidP="004A3FE2">
      <w:pPr>
        <w:pStyle w:val="2"/>
      </w:pPr>
      <w:bookmarkStart w:id="72" w:name="_Toc74646311"/>
      <w:bookmarkStart w:id="73" w:name="_Toc122529105"/>
      <w:bookmarkStart w:id="74" w:name="_Toc136254576"/>
      <w:r w:rsidRPr="00E44D3E">
        <w:t>Назва. Підстава для виконання</w:t>
      </w:r>
      <w:bookmarkEnd w:id="66"/>
      <w:bookmarkEnd w:id="67"/>
      <w:bookmarkEnd w:id="68"/>
      <w:bookmarkEnd w:id="69"/>
      <w:bookmarkEnd w:id="70"/>
      <w:bookmarkEnd w:id="71"/>
      <w:bookmarkEnd w:id="72"/>
      <w:bookmarkEnd w:id="73"/>
      <w:bookmarkEnd w:id="74"/>
    </w:p>
    <w:p w:rsidR="004A3FE2" w:rsidRPr="00E44D3E" w:rsidRDefault="004A3FE2" w:rsidP="004A3FE2">
      <w:pPr>
        <w:rPr>
          <w:szCs w:val="28"/>
        </w:rPr>
      </w:pPr>
      <w:r w:rsidRPr="00E44D3E">
        <w:t>Високоякісний підсилювач для головних телефонів.</w:t>
      </w:r>
    </w:p>
    <w:p w:rsidR="004A3FE2" w:rsidRPr="00E44D3E" w:rsidRDefault="004A3FE2" w:rsidP="004A3FE2">
      <w:r w:rsidRPr="00E44D3E">
        <w:t>Підставою для виконання є наказ факультету №</w:t>
      </w:r>
      <w:r w:rsidR="001A7BCE" w:rsidRPr="001A7BCE">
        <w:t>2180-с</w:t>
      </w:r>
      <w:r w:rsidR="001A7BCE">
        <w:t xml:space="preserve"> від 5 червня 2023</w:t>
      </w:r>
      <w:r w:rsidRPr="00E44D3E">
        <w:t>р.</w:t>
      </w:r>
    </w:p>
    <w:p w:rsidR="004A3FE2" w:rsidRPr="00E44D3E" w:rsidRDefault="004A3FE2" w:rsidP="004A3FE2">
      <w:pPr>
        <w:pStyle w:val="2"/>
      </w:pPr>
      <w:bookmarkStart w:id="75" w:name="_Toc57725996"/>
      <w:bookmarkStart w:id="76" w:name="_Toc59712219"/>
      <w:bookmarkStart w:id="77" w:name="_Toc74007886"/>
      <w:bookmarkStart w:id="78" w:name="_Toc74012694"/>
      <w:bookmarkStart w:id="79" w:name="_Toc74151984"/>
      <w:bookmarkStart w:id="80" w:name="_Toc74515976"/>
      <w:bookmarkStart w:id="81" w:name="_Toc74646312"/>
      <w:bookmarkStart w:id="82" w:name="_Toc122529106"/>
      <w:bookmarkStart w:id="83" w:name="_Toc136254577"/>
      <w:r w:rsidRPr="00E44D3E">
        <w:t>Мета виконання і призначення розробки</w:t>
      </w:r>
      <w:bookmarkEnd w:id="75"/>
      <w:bookmarkEnd w:id="76"/>
      <w:bookmarkEnd w:id="77"/>
      <w:bookmarkEnd w:id="78"/>
      <w:bookmarkEnd w:id="79"/>
      <w:bookmarkEnd w:id="80"/>
      <w:bookmarkEnd w:id="81"/>
      <w:bookmarkEnd w:id="82"/>
      <w:bookmarkEnd w:id="83"/>
    </w:p>
    <w:p w:rsidR="004A3FE2" w:rsidRPr="00E44D3E" w:rsidRDefault="004A3FE2" w:rsidP="004A3FE2">
      <w:pPr>
        <w:autoSpaceDE w:val="0"/>
        <w:autoSpaceDN w:val="0"/>
        <w:adjustRightInd w:val="0"/>
        <w:rPr>
          <w:rFonts w:cs="Times New Roman"/>
          <w:szCs w:val="28"/>
        </w:rPr>
      </w:pPr>
      <w:r w:rsidRPr="00E44D3E">
        <w:rPr>
          <w:rFonts w:cs="Times New Roman"/>
          <w:szCs w:val="28"/>
        </w:rPr>
        <w:t>Метою роботи є розробка високоякісного підсилювача для головних телефонів.</w:t>
      </w:r>
    </w:p>
    <w:p w:rsidR="004A3FE2" w:rsidRPr="00E44D3E" w:rsidRDefault="004A3FE2" w:rsidP="004A3FE2">
      <w:pPr>
        <w:pStyle w:val="2"/>
      </w:pPr>
      <w:bookmarkStart w:id="84" w:name="_Toc57725997"/>
      <w:bookmarkStart w:id="85" w:name="_Toc59712220"/>
      <w:bookmarkStart w:id="86" w:name="_Toc74007887"/>
      <w:bookmarkStart w:id="87" w:name="_Toc74012695"/>
      <w:bookmarkStart w:id="88" w:name="_Toc74151985"/>
      <w:bookmarkStart w:id="89" w:name="_Toc74515977"/>
      <w:bookmarkStart w:id="90" w:name="_Toc74646313"/>
      <w:bookmarkStart w:id="91" w:name="_Toc122529107"/>
      <w:bookmarkStart w:id="92" w:name="_Toc136254578"/>
      <w:r w:rsidRPr="00E44D3E">
        <w:t>Технічні вимоги</w:t>
      </w:r>
      <w:bookmarkEnd w:id="84"/>
      <w:bookmarkEnd w:id="85"/>
      <w:bookmarkEnd w:id="86"/>
      <w:bookmarkEnd w:id="87"/>
      <w:bookmarkEnd w:id="88"/>
      <w:bookmarkEnd w:id="89"/>
      <w:bookmarkEnd w:id="90"/>
      <w:bookmarkEnd w:id="91"/>
      <w:bookmarkEnd w:id="92"/>
    </w:p>
    <w:p w:rsidR="004A3FE2" w:rsidRPr="00E44D3E" w:rsidRDefault="004A3FE2" w:rsidP="004A3FE2">
      <w:pPr>
        <w:pStyle w:val="3"/>
        <w:ind w:left="1854"/>
      </w:pPr>
      <w:bookmarkStart w:id="93" w:name="_Toc59712221"/>
      <w:bookmarkStart w:id="94" w:name="_Toc74007888"/>
      <w:bookmarkStart w:id="95" w:name="_Toc74012696"/>
      <w:bookmarkStart w:id="96" w:name="_Toc74151986"/>
      <w:bookmarkStart w:id="97" w:name="_Toc74515978"/>
      <w:bookmarkStart w:id="98" w:name="_Toc74646314"/>
      <w:bookmarkStart w:id="99" w:name="_Toc122529108"/>
      <w:bookmarkStart w:id="100" w:name="_Toc136254579"/>
      <w:r w:rsidRPr="00E44D3E">
        <w:t>Показники призначення</w:t>
      </w:r>
      <w:bookmarkEnd w:id="93"/>
      <w:bookmarkEnd w:id="94"/>
      <w:bookmarkEnd w:id="95"/>
      <w:bookmarkEnd w:id="96"/>
      <w:bookmarkEnd w:id="97"/>
      <w:bookmarkEnd w:id="98"/>
      <w:bookmarkEnd w:id="99"/>
      <w:bookmarkEnd w:id="100"/>
    </w:p>
    <w:p w:rsidR="004A3FE2" w:rsidRPr="00E44D3E" w:rsidRDefault="00087B2D" w:rsidP="004A3FE2">
      <w:r>
        <w:t>Смуга частот не вужча за</w:t>
      </w:r>
      <w:r w:rsidR="004A3FE2" w:rsidRPr="00E44D3E">
        <w:t xml:space="preserve"> 20 Гц – 20кГц;</w:t>
      </w:r>
    </w:p>
    <w:p w:rsidR="004A3FE2" w:rsidRPr="00E44D3E" w:rsidRDefault="004A3FE2" w:rsidP="004A3FE2">
      <w:pPr>
        <w:autoSpaceDE w:val="0"/>
        <w:autoSpaceDN w:val="0"/>
        <w:adjustRightInd w:val="0"/>
        <w:rPr>
          <w:rFonts w:cs="Times New Roman"/>
          <w:szCs w:val="28"/>
        </w:rPr>
      </w:pPr>
      <w:bookmarkStart w:id="101" w:name="_Toc59712222"/>
      <w:bookmarkStart w:id="102" w:name="_Toc74007889"/>
      <w:bookmarkStart w:id="103" w:name="_Toc74012697"/>
      <w:bookmarkStart w:id="104" w:name="_Toc74151987"/>
      <w:r w:rsidRPr="00E44D3E">
        <w:rPr>
          <w:rFonts w:cs="Times New Roman"/>
          <w:szCs w:val="28"/>
        </w:rPr>
        <w:t>Максимальний коефіцієнт гармонік</w:t>
      </w:r>
      <w:r w:rsidR="00087B2D">
        <w:rPr>
          <w:rFonts w:cs="Times New Roman"/>
          <w:szCs w:val="28"/>
        </w:rPr>
        <w:t xml:space="preserve"> не більше</w:t>
      </w:r>
      <w:r w:rsidRPr="00E44D3E">
        <w:rPr>
          <w:rFonts w:cs="Times New Roman"/>
          <w:szCs w:val="28"/>
        </w:rPr>
        <w:t xml:space="preserve"> 3%;</w:t>
      </w:r>
    </w:p>
    <w:p w:rsidR="004A3FE2" w:rsidRPr="00E44D3E" w:rsidRDefault="004A3FE2" w:rsidP="004A3FE2">
      <w:pPr>
        <w:autoSpaceDE w:val="0"/>
        <w:autoSpaceDN w:val="0"/>
        <w:adjustRightInd w:val="0"/>
        <w:rPr>
          <w:rFonts w:cs="Times New Roman"/>
          <w:szCs w:val="28"/>
        </w:rPr>
      </w:pPr>
      <w:r w:rsidRPr="00E44D3E">
        <w:rPr>
          <w:rFonts w:cs="Times New Roman"/>
          <w:szCs w:val="28"/>
        </w:rPr>
        <w:t xml:space="preserve">Напруга живлення схеми 3,7 В </w:t>
      </w:r>
      <w:r w:rsidRPr="00E44D3E">
        <w:t>± 5%</w:t>
      </w:r>
      <w:r w:rsidRPr="00E44D3E">
        <w:rPr>
          <w:rFonts w:cs="Times New Roman"/>
          <w:szCs w:val="28"/>
        </w:rPr>
        <w:t>;</w:t>
      </w:r>
    </w:p>
    <w:p w:rsidR="004A3FE2" w:rsidRPr="00E44D3E" w:rsidRDefault="004A3FE2" w:rsidP="004A3FE2">
      <w:pPr>
        <w:autoSpaceDE w:val="0"/>
        <w:autoSpaceDN w:val="0"/>
        <w:adjustRightInd w:val="0"/>
        <w:rPr>
          <w:rFonts w:cs="Times New Roman"/>
          <w:szCs w:val="28"/>
        </w:rPr>
      </w:pPr>
      <w:r w:rsidRPr="00E44D3E">
        <w:rPr>
          <w:rFonts w:cs="Times New Roman"/>
          <w:szCs w:val="28"/>
        </w:rPr>
        <w:t>Максимальний струм живлення не більше 400 мА;</w:t>
      </w:r>
    </w:p>
    <w:p w:rsidR="004A3FE2" w:rsidRPr="00E44D3E" w:rsidRDefault="004A3FE2" w:rsidP="004A3FE2">
      <w:pPr>
        <w:pStyle w:val="3"/>
        <w:ind w:left="1854"/>
      </w:pPr>
      <w:bookmarkStart w:id="105" w:name="_Toc74515979"/>
      <w:bookmarkStart w:id="106" w:name="_Toc74646315"/>
      <w:bookmarkStart w:id="107" w:name="_Toc122529109"/>
      <w:bookmarkStart w:id="108" w:name="_Toc136254580"/>
      <w:r w:rsidRPr="00E44D3E">
        <w:t>Вимоги до життєдіяльності та стійкості до зовнішніх впливів та чинників</w:t>
      </w:r>
      <w:bookmarkEnd w:id="101"/>
      <w:bookmarkEnd w:id="102"/>
      <w:bookmarkEnd w:id="103"/>
      <w:bookmarkEnd w:id="104"/>
      <w:bookmarkEnd w:id="105"/>
      <w:bookmarkEnd w:id="106"/>
      <w:bookmarkEnd w:id="107"/>
      <w:bookmarkEnd w:id="108"/>
    </w:p>
    <w:p w:rsidR="004A3FE2" w:rsidRPr="00E44D3E" w:rsidRDefault="004A3FE2" w:rsidP="004A3FE2">
      <w:r w:rsidRPr="00E44D3E">
        <w:t xml:space="preserve">Кліматичне виконання – У4.2 (згідно ГОСТ 15150–69). </w:t>
      </w:r>
    </w:p>
    <w:p w:rsidR="004A3FE2" w:rsidRPr="00E44D3E" w:rsidRDefault="004A3FE2" w:rsidP="004A3FE2">
      <w:r w:rsidRPr="00E44D3E">
        <w:t xml:space="preserve">У4.2 - для макрокліматичних районів з помірним кліматом (У), для експлуатації в приміщеннях зі штучно регульованими кліматичними умовами. Для експлуатації в лабораторних, капітальних житлових і інших подібних приміщеннях. </w:t>
      </w:r>
      <w:r w:rsidRPr="00E44D3E">
        <w:rPr>
          <w:rFonts w:cs="Times New Roman"/>
        </w:rPr>
        <w:t>Температури експлуатації: +</w:t>
      </w:r>
      <w:r w:rsidR="00087B2D">
        <w:rPr>
          <w:rFonts w:cs="Times New Roman"/>
        </w:rPr>
        <w:t xml:space="preserve"> </w:t>
      </w:r>
      <w:r w:rsidRPr="00E44D3E">
        <w:rPr>
          <w:rFonts w:cs="Times New Roman"/>
        </w:rPr>
        <w:t xml:space="preserve">0 — </w:t>
      </w:r>
      <w:r w:rsidR="00087B2D">
        <w:rPr>
          <w:rFonts w:cs="Times New Roman"/>
        </w:rPr>
        <w:t xml:space="preserve">+ </w:t>
      </w:r>
      <w:r w:rsidRPr="00E44D3E">
        <w:rPr>
          <w:rFonts w:cs="Times New Roman"/>
        </w:rPr>
        <w:t xml:space="preserve">40 </w:t>
      </w:r>
      <w:r w:rsidRPr="00E44D3E">
        <w:rPr>
          <w:rFonts w:ascii="Arial" w:hAnsi="Arial" w:cs="Arial"/>
          <w:color w:val="2D2D2D"/>
          <w:spacing w:val="2"/>
          <w:sz w:val="21"/>
          <w:szCs w:val="21"/>
          <w:shd w:val="clear" w:color="auto" w:fill="FFFFFF"/>
        </w:rPr>
        <w:t>°</w:t>
      </w:r>
      <w:r w:rsidRPr="00E44D3E">
        <w:rPr>
          <w:rFonts w:cs="Times New Roman"/>
        </w:rPr>
        <w:t xml:space="preserve">С. </w:t>
      </w:r>
    </w:p>
    <w:p w:rsidR="004A3FE2" w:rsidRPr="00E44D3E" w:rsidRDefault="004A3FE2" w:rsidP="004A3FE2">
      <w:pPr>
        <w:pStyle w:val="3"/>
        <w:ind w:left="1854"/>
      </w:pPr>
      <w:bookmarkStart w:id="109" w:name="_Toc59712225"/>
      <w:bookmarkStart w:id="110" w:name="_Toc74007892"/>
      <w:bookmarkStart w:id="111" w:name="_Toc74012700"/>
      <w:bookmarkStart w:id="112" w:name="_Toc74151990"/>
      <w:bookmarkStart w:id="113" w:name="_Toc74515982"/>
      <w:bookmarkStart w:id="114" w:name="_Toc74646318"/>
      <w:bookmarkStart w:id="115" w:name="_Toc122529110"/>
      <w:bookmarkStart w:id="116" w:name="_Toc136254581"/>
      <w:r w:rsidRPr="00E44D3E">
        <w:t>Вимоги до конструкції</w:t>
      </w:r>
      <w:bookmarkEnd w:id="109"/>
      <w:bookmarkEnd w:id="110"/>
      <w:bookmarkEnd w:id="111"/>
      <w:bookmarkEnd w:id="112"/>
      <w:bookmarkEnd w:id="113"/>
      <w:bookmarkEnd w:id="114"/>
      <w:bookmarkEnd w:id="115"/>
      <w:bookmarkEnd w:id="116"/>
    </w:p>
    <w:p w:rsidR="004A3FE2" w:rsidRPr="00E44D3E" w:rsidRDefault="004A3FE2" w:rsidP="004A3FE2">
      <w:r w:rsidRPr="00E44D3E">
        <w:t>Пристрій повинен бути відновлюваний та ремонтопридатний згідно ГОСТ 27.002-89.</w:t>
      </w:r>
    </w:p>
    <w:p w:rsidR="004A3FE2" w:rsidRPr="00E44D3E" w:rsidRDefault="004A3FE2" w:rsidP="004A3FE2">
      <w:r w:rsidRPr="00E44D3E">
        <w:t>Корпус повинен бути легким для зручного перенесення та експлуатації. З’єднання двох частин має бути роз’ємним.</w:t>
      </w:r>
    </w:p>
    <w:p w:rsidR="004A3FE2" w:rsidRPr="00E44D3E" w:rsidRDefault="004A3FE2" w:rsidP="004A3FE2">
      <w:r w:rsidRPr="00E44D3E">
        <w:lastRenderedPageBreak/>
        <w:t>Габарити пристрою не більше:</w:t>
      </w:r>
    </w:p>
    <w:p w:rsidR="004A3FE2" w:rsidRPr="00E44D3E" w:rsidRDefault="004A3FE2" w:rsidP="004A3FE2">
      <w:pPr>
        <w:jc w:val="left"/>
      </w:pPr>
      <w:r w:rsidRPr="00E44D3E">
        <w:t>Довжина………………………………………………………………150 мм;</w:t>
      </w:r>
    </w:p>
    <w:p w:rsidR="004A3FE2" w:rsidRPr="00E44D3E" w:rsidRDefault="004A3FE2" w:rsidP="004A3FE2">
      <w:r w:rsidRPr="00E44D3E">
        <w:t>Ширина………………………………………………………………..1</w:t>
      </w:r>
      <w:r w:rsidR="002F2AEF" w:rsidRPr="00E44D3E">
        <w:t>1</w:t>
      </w:r>
      <w:r w:rsidRPr="00E44D3E">
        <w:t>0 мм;</w:t>
      </w:r>
    </w:p>
    <w:p w:rsidR="004A3FE2" w:rsidRPr="00E44D3E" w:rsidRDefault="004A3FE2" w:rsidP="004A3FE2">
      <w:r w:rsidRPr="00E44D3E">
        <w:t>Висота………………………………………………………………….</w:t>
      </w:r>
      <w:r w:rsidR="002F2AEF" w:rsidRPr="00E44D3E">
        <w:t>4</w:t>
      </w:r>
      <w:r w:rsidRPr="00E44D3E">
        <w:t>0 мм.</w:t>
      </w:r>
    </w:p>
    <w:p w:rsidR="004A3FE2" w:rsidRPr="00E44D3E" w:rsidRDefault="004A3FE2" w:rsidP="004A3FE2">
      <w:pPr>
        <w:pStyle w:val="3"/>
        <w:ind w:left="1854"/>
      </w:pPr>
      <w:bookmarkStart w:id="117" w:name="_Toc57726001"/>
      <w:bookmarkStart w:id="118" w:name="_Toc59712226"/>
      <w:bookmarkStart w:id="119" w:name="_Toc74007893"/>
      <w:bookmarkStart w:id="120" w:name="_Toc74012701"/>
      <w:bookmarkStart w:id="121" w:name="_Toc74151991"/>
      <w:bookmarkStart w:id="122" w:name="_Toc74515983"/>
      <w:bookmarkStart w:id="123" w:name="_Toc74646319"/>
      <w:bookmarkStart w:id="124" w:name="_Toc122529111"/>
      <w:bookmarkStart w:id="125" w:name="_Toc136254582"/>
      <w:r w:rsidRPr="00E44D3E">
        <w:t>Вимоги до стандартизації та уніфікації</w:t>
      </w:r>
      <w:bookmarkEnd w:id="117"/>
      <w:bookmarkEnd w:id="118"/>
      <w:bookmarkEnd w:id="119"/>
      <w:bookmarkEnd w:id="120"/>
      <w:bookmarkEnd w:id="121"/>
      <w:bookmarkEnd w:id="122"/>
      <w:bookmarkEnd w:id="123"/>
      <w:bookmarkEnd w:id="124"/>
      <w:bookmarkEnd w:id="125"/>
    </w:p>
    <w:p w:rsidR="004A3FE2" w:rsidRPr="00E44D3E" w:rsidRDefault="00087B2D" w:rsidP="004A3FE2">
      <w:pPr>
        <w:rPr>
          <w:szCs w:val="28"/>
        </w:rPr>
      </w:pPr>
      <w:r>
        <w:rPr>
          <w:szCs w:val="28"/>
        </w:rPr>
        <w:t>Вимоги до</w:t>
      </w:r>
      <w:r w:rsidR="004A3FE2" w:rsidRPr="00E44D3E">
        <w:rPr>
          <w:szCs w:val="28"/>
        </w:rPr>
        <w:t xml:space="preserve"> стандартизації та уніфікації </w:t>
      </w:r>
      <w:r>
        <w:rPr>
          <w:szCs w:val="28"/>
        </w:rPr>
        <w:t>не висуваються</w:t>
      </w:r>
    </w:p>
    <w:p w:rsidR="004A3FE2" w:rsidRPr="00E44D3E" w:rsidRDefault="004A3FE2" w:rsidP="004A3FE2">
      <w:pPr>
        <w:pStyle w:val="3"/>
        <w:ind w:left="1854"/>
      </w:pPr>
      <w:bookmarkStart w:id="126" w:name="_Toc59712227"/>
      <w:bookmarkStart w:id="127" w:name="_Toc74007894"/>
      <w:bookmarkStart w:id="128" w:name="_Toc74012702"/>
      <w:bookmarkStart w:id="129" w:name="_Toc74151992"/>
      <w:bookmarkStart w:id="130" w:name="_Toc74515984"/>
      <w:bookmarkStart w:id="131" w:name="_Toc74646320"/>
      <w:bookmarkStart w:id="132" w:name="_Toc122529112"/>
      <w:bookmarkStart w:id="133" w:name="_Toc136254583"/>
      <w:r w:rsidRPr="00E44D3E">
        <w:t>.Вимоги до дизайну та ергономіки</w:t>
      </w:r>
      <w:bookmarkEnd w:id="126"/>
      <w:bookmarkEnd w:id="127"/>
      <w:bookmarkEnd w:id="128"/>
      <w:bookmarkEnd w:id="129"/>
      <w:bookmarkEnd w:id="130"/>
      <w:bookmarkEnd w:id="131"/>
      <w:bookmarkEnd w:id="132"/>
      <w:bookmarkEnd w:id="133"/>
    </w:p>
    <w:p w:rsidR="004A3FE2" w:rsidRPr="00E44D3E" w:rsidRDefault="002F2AEF" w:rsidP="004A3FE2">
      <w:bookmarkStart w:id="134" w:name="_Toc59712228"/>
      <w:bookmarkStart w:id="135" w:name="_Toc74007895"/>
      <w:bookmarkStart w:id="136" w:name="_Toc74012703"/>
      <w:bookmarkStart w:id="137" w:name="_Toc74151993"/>
      <w:r w:rsidRPr="00E44D3E">
        <w:rPr>
          <w:rFonts w:cs="Times New Roman"/>
          <w:lang w:eastAsia="ru-RU"/>
        </w:rPr>
        <w:t>Зовнішн</w:t>
      </w:r>
      <w:r w:rsidR="00C95A44" w:rsidRPr="00E44D3E">
        <w:rPr>
          <w:rFonts w:cs="Times New Roman"/>
          <w:lang w:eastAsia="ru-RU"/>
        </w:rPr>
        <w:t>ій к</w:t>
      </w:r>
      <w:r w:rsidR="004A3FE2" w:rsidRPr="00E44D3E">
        <w:rPr>
          <w:rFonts w:cs="Times New Roman"/>
          <w:lang w:eastAsia="ru-RU"/>
        </w:rPr>
        <w:t>орпус</w:t>
      </w:r>
      <w:r w:rsidR="00C95A44" w:rsidRPr="00E44D3E">
        <w:rPr>
          <w:rFonts w:cs="Times New Roman"/>
          <w:lang w:eastAsia="ru-RU"/>
        </w:rPr>
        <w:t xml:space="preserve"> металевий, чорного кольору</w:t>
      </w:r>
      <w:r w:rsidR="004A3FE2" w:rsidRPr="00E44D3E">
        <w:rPr>
          <w:rFonts w:cs="Times New Roman"/>
          <w:lang w:eastAsia="ru-RU"/>
        </w:rPr>
        <w:t>.</w:t>
      </w:r>
      <w:r w:rsidR="00C95A44" w:rsidRPr="00E44D3E">
        <w:rPr>
          <w:rFonts w:cs="Times New Roman"/>
          <w:lang w:eastAsia="ru-RU"/>
        </w:rPr>
        <w:t xml:space="preserve"> </w:t>
      </w:r>
      <w:r w:rsidR="00087B2D">
        <w:rPr>
          <w:rFonts w:cs="Times New Roman"/>
          <w:lang w:eastAsia="ru-RU"/>
        </w:rPr>
        <w:t>Внутрішня</w:t>
      </w:r>
      <w:r w:rsidR="00C95A44" w:rsidRPr="00E44D3E">
        <w:rPr>
          <w:rFonts w:cs="Times New Roman"/>
          <w:lang w:eastAsia="ru-RU"/>
        </w:rPr>
        <w:t xml:space="preserve"> частина корпусу білого відтінку.</w:t>
      </w:r>
      <w:r w:rsidR="004A3FE2" w:rsidRPr="00E44D3E">
        <w:rPr>
          <w:rFonts w:cs="Times New Roman"/>
          <w:lang w:eastAsia="ru-RU"/>
        </w:rPr>
        <w:t xml:space="preserve"> Роз’єми входу та виходу пристрою, а також елементи керування позначити для зручності </w:t>
      </w:r>
      <w:r w:rsidR="00087B2D" w:rsidRPr="00E44D3E">
        <w:rPr>
          <w:rFonts w:cs="Times New Roman"/>
          <w:lang w:eastAsia="ru-RU"/>
        </w:rPr>
        <w:t>експлуатації</w:t>
      </w:r>
      <w:r w:rsidR="004A3FE2" w:rsidRPr="00E44D3E">
        <w:rPr>
          <w:rFonts w:cs="Times New Roman"/>
          <w:lang w:eastAsia="ru-RU"/>
        </w:rPr>
        <w:t xml:space="preserve">. </w:t>
      </w:r>
      <w:r w:rsidR="004A3FE2" w:rsidRPr="00E44D3E">
        <w:t xml:space="preserve">Використати </w:t>
      </w:r>
      <w:r w:rsidR="00C95A44" w:rsidRPr="00E44D3E">
        <w:t>ручки для регуляторів</w:t>
      </w:r>
      <w:r w:rsidR="004A3FE2" w:rsidRPr="00E44D3E">
        <w:t xml:space="preserve"> гучності</w:t>
      </w:r>
      <w:r w:rsidR="00C95A44" w:rsidRPr="00E44D3E">
        <w:t xml:space="preserve"> та тембру</w:t>
      </w:r>
      <w:r w:rsidR="004A3FE2" w:rsidRPr="00E44D3E">
        <w:t>.</w:t>
      </w:r>
    </w:p>
    <w:p w:rsidR="004A3FE2" w:rsidRPr="00E44D3E" w:rsidRDefault="004A3FE2" w:rsidP="004A3FE2">
      <w:pPr>
        <w:pStyle w:val="3"/>
        <w:ind w:left="1854"/>
      </w:pPr>
      <w:bookmarkStart w:id="138" w:name="_Toc74515985"/>
      <w:bookmarkStart w:id="139" w:name="_Toc74646321"/>
      <w:bookmarkStart w:id="140" w:name="_Toc122529113"/>
      <w:bookmarkStart w:id="141" w:name="_Toc136254584"/>
      <w:r w:rsidRPr="00E44D3E">
        <w:t>Вимоги до експлуатації, зручності технічного обслуговування та ремонту</w:t>
      </w:r>
      <w:bookmarkEnd w:id="134"/>
      <w:bookmarkEnd w:id="135"/>
      <w:bookmarkEnd w:id="136"/>
      <w:bookmarkEnd w:id="137"/>
      <w:bookmarkEnd w:id="138"/>
      <w:bookmarkEnd w:id="139"/>
      <w:bookmarkEnd w:id="140"/>
      <w:bookmarkEnd w:id="141"/>
    </w:p>
    <w:p w:rsidR="004A3FE2" w:rsidRPr="00E44D3E" w:rsidRDefault="004A3FE2" w:rsidP="004A3FE2">
      <w:bookmarkStart w:id="142" w:name="_Toc59712229"/>
      <w:bookmarkStart w:id="143" w:name="_Toc74007896"/>
      <w:r w:rsidRPr="00E44D3E">
        <w:t>Вимоги до технологічності згідно ГОСТ 14.201-83. Всі комплектуючі вироби повинні проходити вхідний контроль на відповідність вимогам ТУ.</w:t>
      </w:r>
    </w:p>
    <w:p w:rsidR="004A3FE2" w:rsidRPr="00E44D3E" w:rsidRDefault="004A3FE2" w:rsidP="004A3FE2">
      <w:r w:rsidRPr="00E44D3E">
        <w:t>Пристрій повинен бути відновлюваний та ремонтопридатний згідно ГОСТ 27.002-89.</w:t>
      </w:r>
    </w:p>
    <w:p w:rsidR="004A3FE2" w:rsidRPr="00E44D3E" w:rsidRDefault="004A3FE2" w:rsidP="004A3FE2">
      <w:pPr>
        <w:pStyle w:val="3"/>
        <w:ind w:left="1854"/>
      </w:pPr>
      <w:bookmarkStart w:id="144" w:name="_Toc74012704"/>
      <w:bookmarkStart w:id="145" w:name="_Toc74151994"/>
      <w:bookmarkStart w:id="146" w:name="_Toc74515986"/>
      <w:bookmarkStart w:id="147" w:name="_Toc74646322"/>
      <w:bookmarkStart w:id="148" w:name="_Toc122529114"/>
      <w:bookmarkStart w:id="149" w:name="_Toc136254585"/>
      <w:r w:rsidRPr="00E44D3E">
        <w:t>Вимоги безпеки життя, здоров'я та охорони довкілля</w:t>
      </w:r>
      <w:bookmarkEnd w:id="142"/>
      <w:bookmarkEnd w:id="143"/>
      <w:bookmarkEnd w:id="144"/>
      <w:bookmarkEnd w:id="145"/>
      <w:bookmarkEnd w:id="146"/>
      <w:bookmarkEnd w:id="147"/>
      <w:bookmarkEnd w:id="148"/>
      <w:bookmarkEnd w:id="149"/>
    </w:p>
    <w:p w:rsidR="004A3FE2" w:rsidRPr="00E44D3E" w:rsidRDefault="004A3FE2" w:rsidP="004A3FE2">
      <w:r w:rsidRPr="00E44D3E">
        <w:t>Керуватися положеннями стандартів про вимоги технічної безпеки, електробезпеки, пожежної безпеки.</w:t>
      </w:r>
    </w:p>
    <w:p w:rsidR="004A3FE2" w:rsidRPr="00E44D3E" w:rsidRDefault="004A3FE2" w:rsidP="004A3FE2">
      <w:r w:rsidRPr="00E44D3E">
        <w:t>Утилізація згідно вимог для промислових відходів за ГОСТ 30773-2001.</w:t>
      </w:r>
    </w:p>
    <w:p w:rsidR="004A3FE2" w:rsidRPr="00E44D3E" w:rsidRDefault="004A3FE2" w:rsidP="004A3FE2">
      <w:pPr>
        <w:pStyle w:val="3"/>
        <w:ind w:left="1854"/>
      </w:pPr>
      <w:bookmarkStart w:id="150" w:name="_Toc57726004"/>
      <w:bookmarkStart w:id="151" w:name="_Toc59712230"/>
      <w:bookmarkStart w:id="152" w:name="_Toc74007897"/>
      <w:bookmarkStart w:id="153" w:name="_Toc74012705"/>
      <w:bookmarkStart w:id="154" w:name="_Toc74151995"/>
      <w:bookmarkStart w:id="155" w:name="_Toc74515987"/>
      <w:bookmarkStart w:id="156" w:name="_Toc74646323"/>
      <w:bookmarkStart w:id="157" w:name="_Toc122529115"/>
      <w:bookmarkStart w:id="158" w:name="_Toc136254586"/>
      <w:r w:rsidRPr="00E44D3E">
        <w:t>Вимоги до транспортування, зберігання та експлуатації</w:t>
      </w:r>
      <w:bookmarkEnd w:id="150"/>
      <w:bookmarkEnd w:id="151"/>
      <w:bookmarkEnd w:id="152"/>
      <w:bookmarkEnd w:id="153"/>
      <w:bookmarkEnd w:id="154"/>
      <w:bookmarkEnd w:id="155"/>
      <w:bookmarkEnd w:id="156"/>
      <w:bookmarkEnd w:id="157"/>
      <w:bookmarkEnd w:id="158"/>
    </w:p>
    <w:p w:rsidR="004A3FE2" w:rsidRPr="00E44D3E" w:rsidRDefault="004A3FE2" w:rsidP="004A3FE2">
      <w:pPr>
        <w:rPr>
          <w:rFonts w:cs="Times New Roman"/>
          <w:szCs w:val="28"/>
        </w:rPr>
      </w:pPr>
      <w:r w:rsidRPr="00E44D3E">
        <w:rPr>
          <w:rFonts w:cs="Times New Roman"/>
          <w:szCs w:val="28"/>
        </w:rPr>
        <w:t xml:space="preserve">Умови експлуатації згідно ГОСТ 16019-2001. </w:t>
      </w:r>
      <w:r w:rsidRPr="00E44D3E">
        <w:rPr>
          <w:bCs/>
          <w:szCs w:val="28"/>
        </w:rPr>
        <w:t>Н6</w:t>
      </w:r>
      <w:r w:rsidRPr="00E44D3E">
        <w:rPr>
          <w:szCs w:val="28"/>
        </w:rPr>
        <w:t xml:space="preserve"> — </w:t>
      </w:r>
      <w:r w:rsidRPr="00E44D3E">
        <w:rPr>
          <w:rFonts w:cs="Times New Roman"/>
          <w:szCs w:val="28"/>
        </w:rPr>
        <w:t>переносний, використання</w:t>
      </w:r>
      <w:r w:rsidRPr="00E44D3E">
        <w:rPr>
          <w:rFonts w:cs="Times New Roman"/>
          <w:szCs w:val="28"/>
          <w:cs/>
        </w:rPr>
        <w:t xml:space="preserve"> в опалювальних наземних і підземних спорудах</w:t>
      </w:r>
      <w:r w:rsidRPr="00E44D3E">
        <w:rPr>
          <w:rFonts w:cs="Times New Roman"/>
          <w:szCs w:val="28"/>
        </w:rPr>
        <w:t xml:space="preserve"> з такими умовами:</w:t>
      </w:r>
    </w:p>
    <w:p w:rsidR="004A3FE2" w:rsidRPr="00E44D3E" w:rsidRDefault="004A3FE2" w:rsidP="004A3FE2">
      <w:pPr>
        <w:rPr>
          <w:szCs w:val="28"/>
        </w:rPr>
      </w:pPr>
      <w:r w:rsidRPr="00E44D3E">
        <w:rPr>
          <w:szCs w:val="28"/>
        </w:rPr>
        <w:lastRenderedPageBreak/>
        <w:t>— синусоїдальна вібрація (діапазон частот, 10…70 Гц, амплітуда прискорення 19,6 м/с2 або 2 g, тривалість впливу 90 хв);</w:t>
      </w:r>
    </w:p>
    <w:p w:rsidR="004A3FE2" w:rsidRPr="00E44D3E" w:rsidRDefault="004A3FE2" w:rsidP="004A3FE2">
      <w:pPr>
        <w:rPr>
          <w:szCs w:val="28"/>
        </w:rPr>
      </w:pPr>
      <w:r w:rsidRPr="00E44D3E">
        <w:rPr>
          <w:szCs w:val="28"/>
        </w:rPr>
        <w:t>— механічні удари при експлуатації 98 м/с2 тривалість удару 16 мс, при транспортуванні (пікове ударне прискорення 250 м/с2 або 25 g, тривалість удару 6 мс, число ударів в кожному напрямку 4000);</w:t>
      </w:r>
    </w:p>
    <w:p w:rsidR="004A3FE2" w:rsidRPr="00E44D3E" w:rsidRDefault="004A3FE2" w:rsidP="004A3FE2">
      <w:pPr>
        <w:rPr>
          <w:rFonts w:cs="Times New Roman"/>
          <w:szCs w:val="28"/>
        </w:rPr>
      </w:pPr>
      <w:r w:rsidRPr="00E44D3E">
        <w:rPr>
          <w:szCs w:val="28"/>
        </w:rPr>
        <w:t>—  вільне падіння, висота падіння 1000 мм при вазі до 2 кг, 500 мм при вазі до 5 кг.</w:t>
      </w:r>
    </w:p>
    <w:p w:rsidR="004A3FE2" w:rsidRPr="00E44D3E" w:rsidRDefault="004A3FE2" w:rsidP="004A3FE2">
      <w:pPr>
        <w:pStyle w:val="3"/>
        <w:ind w:left="1854"/>
      </w:pPr>
      <w:bookmarkStart w:id="159" w:name="_Toc59712231"/>
      <w:bookmarkStart w:id="160" w:name="_Toc74007898"/>
      <w:bookmarkStart w:id="161" w:name="_Toc74012706"/>
      <w:bookmarkStart w:id="162" w:name="_Toc74151996"/>
      <w:bookmarkStart w:id="163" w:name="_Toc74515988"/>
      <w:bookmarkStart w:id="164" w:name="_Toc74646324"/>
      <w:bookmarkStart w:id="165" w:name="_Toc122529116"/>
      <w:bookmarkStart w:id="166" w:name="_Toc136254587"/>
      <w:r w:rsidRPr="00E44D3E">
        <w:t>Вимоги до якості і технічного рівня</w:t>
      </w:r>
      <w:bookmarkEnd w:id="159"/>
      <w:bookmarkEnd w:id="160"/>
      <w:bookmarkEnd w:id="161"/>
      <w:bookmarkEnd w:id="162"/>
      <w:bookmarkEnd w:id="163"/>
      <w:bookmarkEnd w:id="164"/>
      <w:bookmarkEnd w:id="165"/>
      <w:bookmarkEnd w:id="166"/>
    </w:p>
    <w:p w:rsidR="004A3FE2" w:rsidRPr="00E44D3E" w:rsidRDefault="004A3FE2" w:rsidP="004A3FE2">
      <w:r w:rsidRPr="00E44D3E">
        <w:t>Відповідає світовому рівню.</w:t>
      </w:r>
    </w:p>
    <w:p w:rsidR="004A3FE2" w:rsidRPr="00E44D3E" w:rsidRDefault="004A3FE2" w:rsidP="004A3FE2">
      <w:pPr>
        <w:pStyle w:val="2"/>
      </w:pPr>
      <w:bookmarkStart w:id="167" w:name="_Toc59712232"/>
      <w:bookmarkStart w:id="168" w:name="_Toc74007899"/>
      <w:bookmarkStart w:id="169" w:name="_Toc74012707"/>
      <w:bookmarkStart w:id="170" w:name="_Toc74151997"/>
      <w:bookmarkStart w:id="171" w:name="_Toc74515989"/>
      <w:bookmarkStart w:id="172" w:name="_Toc74646325"/>
      <w:bookmarkStart w:id="173" w:name="_Toc122529117"/>
      <w:bookmarkStart w:id="174" w:name="_Toc136254588"/>
      <w:r w:rsidRPr="00E44D3E">
        <w:t>Вимоги до сировини, матеріалів і ПКВ</w:t>
      </w:r>
      <w:bookmarkEnd w:id="167"/>
      <w:bookmarkEnd w:id="168"/>
      <w:bookmarkEnd w:id="169"/>
      <w:bookmarkEnd w:id="170"/>
      <w:bookmarkEnd w:id="171"/>
      <w:bookmarkEnd w:id="172"/>
      <w:bookmarkEnd w:id="173"/>
      <w:bookmarkEnd w:id="174"/>
    </w:p>
    <w:p w:rsidR="004A3FE2" w:rsidRPr="00E44D3E" w:rsidRDefault="004A3FE2" w:rsidP="004A3FE2">
      <w:r w:rsidRPr="00E44D3E">
        <w:t>Вимоги до сировини та матеріалів не висуваються.</w:t>
      </w:r>
    </w:p>
    <w:p w:rsidR="004A3FE2" w:rsidRPr="00E44D3E" w:rsidRDefault="004A3FE2" w:rsidP="004A3FE2">
      <w:pPr>
        <w:pStyle w:val="2"/>
      </w:pPr>
      <w:bookmarkStart w:id="175" w:name="_Toc59712233"/>
      <w:bookmarkStart w:id="176" w:name="_Toc74007900"/>
      <w:bookmarkStart w:id="177" w:name="_Toc74012708"/>
      <w:bookmarkStart w:id="178" w:name="_Toc74151998"/>
      <w:bookmarkStart w:id="179" w:name="_Toc74515990"/>
      <w:bookmarkStart w:id="180" w:name="_Toc74646326"/>
      <w:bookmarkStart w:id="181" w:name="_Toc122529118"/>
      <w:bookmarkStart w:id="182" w:name="_Toc136254589"/>
      <w:r w:rsidRPr="00E44D3E">
        <w:t>Вимоги до консервації, пакування та маркування</w:t>
      </w:r>
      <w:bookmarkEnd w:id="175"/>
      <w:bookmarkEnd w:id="176"/>
      <w:bookmarkEnd w:id="177"/>
      <w:bookmarkEnd w:id="178"/>
      <w:bookmarkEnd w:id="179"/>
      <w:bookmarkEnd w:id="180"/>
      <w:bookmarkEnd w:id="181"/>
      <w:bookmarkEnd w:id="182"/>
    </w:p>
    <w:p w:rsidR="004A3FE2" w:rsidRPr="00E44D3E" w:rsidRDefault="004A3FE2" w:rsidP="004A3FE2">
      <w:bookmarkStart w:id="183" w:name="_Toc59712234"/>
      <w:bookmarkStart w:id="184" w:name="_Toc74007901"/>
      <w:r w:rsidRPr="00E44D3E">
        <w:t>Упаковку виконати у вигляді картонної коробки.</w:t>
      </w:r>
    </w:p>
    <w:p w:rsidR="004A3FE2" w:rsidRPr="00E44D3E" w:rsidRDefault="004A3FE2" w:rsidP="004A3FE2">
      <w:r w:rsidRPr="00E44D3E">
        <w:t>Упаковка повинна забезпечити потрібний захист при зовнішніх впливах, та</w:t>
      </w:r>
      <w:bookmarkStart w:id="185" w:name="_Toc74012709"/>
      <w:bookmarkStart w:id="186" w:name="_Toc74151999"/>
      <w:bookmarkStart w:id="187" w:name="_Toc74515991"/>
      <w:r w:rsidRPr="00E44D3E">
        <w:t xml:space="preserve"> цілісність виробу при транспортуванні.</w:t>
      </w:r>
    </w:p>
    <w:bookmarkEnd w:id="183"/>
    <w:bookmarkEnd w:id="184"/>
    <w:bookmarkEnd w:id="185"/>
    <w:bookmarkEnd w:id="186"/>
    <w:bookmarkEnd w:id="187"/>
    <w:p w:rsidR="004A3FE2" w:rsidRPr="00E44D3E" w:rsidRDefault="004A3FE2" w:rsidP="004A3FE2">
      <w:pPr>
        <w:sectPr w:rsidR="004A3FE2" w:rsidRPr="00E44D3E" w:rsidSect="004A3FE2">
          <w:headerReference w:type="default" r:id="rId98"/>
          <w:headerReference w:type="first" r:id="rId99"/>
          <w:footerReference w:type="first" r:id="rId100"/>
          <w:pgSz w:w="11906" w:h="16838"/>
          <w:pgMar w:top="1134" w:right="851" w:bottom="1134" w:left="1701" w:header="709" w:footer="709" w:gutter="0"/>
          <w:pgNumType w:start="1"/>
          <w:cols w:space="708"/>
          <w:titlePg/>
          <w:docGrid w:linePitch="381"/>
        </w:sectPr>
      </w:pPr>
      <w:r w:rsidRPr="00E44D3E">
        <w:t>Документація оформлюється згідно ЄСКД.</w:t>
      </w:r>
    </w:p>
    <w:p w:rsidR="004A3FE2" w:rsidRDefault="004A3FE2" w:rsidP="004A3FE2">
      <w:pPr>
        <w:pStyle w:val="ab"/>
        <w:rPr>
          <w:lang w:val="uk-UA"/>
        </w:rPr>
      </w:pPr>
      <w:bookmarkStart w:id="188" w:name="_Toc74515992"/>
      <w:bookmarkStart w:id="189" w:name="_Toc74646327"/>
      <w:bookmarkStart w:id="190" w:name="_Toc136254590"/>
      <w:r w:rsidRPr="00E44D3E">
        <w:rPr>
          <w:lang w:val="uk-UA"/>
        </w:rPr>
        <w:lastRenderedPageBreak/>
        <w:t>Додаток</w:t>
      </w:r>
      <w:r w:rsidRPr="00E44D3E">
        <w:rPr>
          <w:spacing w:val="-5"/>
          <w:lang w:val="uk-UA"/>
        </w:rPr>
        <w:t xml:space="preserve"> </w:t>
      </w:r>
      <w:bookmarkEnd w:id="188"/>
      <w:r w:rsidRPr="00E44D3E">
        <w:rPr>
          <w:lang w:val="uk-UA"/>
        </w:rPr>
        <w:t>Б</w:t>
      </w:r>
      <w:bookmarkEnd w:id="189"/>
      <w:bookmarkEnd w:id="190"/>
    </w:p>
    <w:p w:rsidR="00B473B0" w:rsidRDefault="00B473B0" w:rsidP="00B473B0"/>
    <w:p w:rsidR="00B473B0" w:rsidRPr="00B473B0" w:rsidRDefault="00B473B0" w:rsidP="00B473B0">
      <w:pPr>
        <w:sectPr w:rsidR="00B473B0" w:rsidRPr="00B473B0" w:rsidSect="004A3FE2">
          <w:headerReference w:type="default" r:id="rId101"/>
          <w:headerReference w:type="first" r:id="rId102"/>
          <w:pgSz w:w="11906" w:h="16838"/>
          <w:pgMar w:top="1134" w:right="851" w:bottom="1134" w:left="1701" w:header="709" w:footer="709" w:gutter="0"/>
          <w:pgNumType w:start="1"/>
          <w:cols w:space="708"/>
          <w:titlePg/>
          <w:docGrid w:linePitch="381"/>
        </w:sectPr>
      </w:pPr>
    </w:p>
    <w:tbl>
      <w:tblPr>
        <w:tblW w:w="10634" w:type="dxa"/>
        <w:tblInd w:w="-8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26"/>
        <w:gridCol w:w="851"/>
        <w:gridCol w:w="1319"/>
        <w:gridCol w:w="931"/>
        <w:gridCol w:w="18"/>
        <w:gridCol w:w="741"/>
        <w:gridCol w:w="3228"/>
        <w:gridCol w:w="62"/>
        <w:gridCol w:w="323"/>
        <w:gridCol w:w="182"/>
        <w:gridCol w:w="142"/>
        <w:gridCol w:w="325"/>
        <w:gridCol w:w="887"/>
        <w:gridCol w:w="489"/>
        <w:gridCol w:w="710"/>
      </w:tblGrid>
      <w:tr w:rsidR="004A3FE2" w:rsidRPr="00E44D3E" w:rsidTr="004A3FE2">
        <w:trPr>
          <w:trHeight w:val="850"/>
        </w:trPr>
        <w:tc>
          <w:tcPr>
            <w:tcW w:w="1277" w:type="dxa"/>
            <w:gridSpan w:val="2"/>
            <w:vAlign w:val="center"/>
          </w:tcPr>
          <w:p w:rsidR="004A3FE2" w:rsidRPr="00E44D3E" w:rsidRDefault="004A3FE2" w:rsidP="004A3FE2">
            <w:pPr>
              <w:keepNext/>
              <w:overflowPunct w:val="0"/>
              <w:autoSpaceDE w:val="0"/>
              <w:autoSpaceDN w:val="0"/>
              <w:adjustRightInd w:val="0"/>
              <w:spacing w:line="240" w:lineRule="auto"/>
              <w:ind w:firstLine="0"/>
              <w:jc w:val="center"/>
              <w:textAlignment w:val="baseline"/>
              <w:outlineLvl w:val="4"/>
              <w:rPr>
                <w:rFonts w:ascii="GOST type A" w:eastAsia="Times New Roman" w:hAnsi="GOST type A" w:cs="Times New Roman"/>
                <w:b/>
                <w:i/>
                <w:color w:val="000000"/>
                <w:szCs w:val="28"/>
                <w:lang w:eastAsia="ru-RU"/>
              </w:rPr>
            </w:pPr>
            <w:r w:rsidRPr="00E44D3E">
              <w:rPr>
                <w:rFonts w:ascii="GOST type A" w:eastAsia="Times New Roman" w:hAnsi="GOST type A" w:cs="Times New Roman"/>
                <w:b/>
                <w:i/>
                <w:iCs/>
                <w:color w:val="000000"/>
                <w:sz w:val="24"/>
                <w:szCs w:val="24"/>
                <w:lang w:eastAsia="ru-RU"/>
              </w:rPr>
              <w:lastRenderedPageBreak/>
              <w:t>Позн.</w:t>
            </w:r>
          </w:p>
        </w:tc>
        <w:tc>
          <w:tcPr>
            <w:tcW w:w="6237" w:type="dxa"/>
            <w:gridSpan w:val="5"/>
            <w:vAlign w:val="center"/>
          </w:tcPr>
          <w:p w:rsidR="004A3FE2" w:rsidRPr="00E44D3E" w:rsidRDefault="004A3FE2" w:rsidP="004A3FE2">
            <w:pPr>
              <w:keepNext/>
              <w:overflowPunct w:val="0"/>
              <w:autoSpaceDE w:val="0"/>
              <w:autoSpaceDN w:val="0"/>
              <w:adjustRightInd w:val="0"/>
              <w:spacing w:line="240" w:lineRule="auto"/>
              <w:ind w:left="-87" w:right="-141" w:firstLine="0"/>
              <w:jc w:val="center"/>
              <w:textAlignment w:val="baseline"/>
              <w:outlineLvl w:val="5"/>
              <w:rPr>
                <w:rFonts w:ascii="GOST type A" w:eastAsia="Times New Roman" w:hAnsi="GOST type A" w:cs="Times New Roman"/>
                <w:b/>
                <w:i/>
                <w:color w:val="000000"/>
                <w:sz w:val="24"/>
                <w:szCs w:val="24"/>
                <w:lang w:eastAsia="ru-RU"/>
              </w:rPr>
            </w:pPr>
            <w:r w:rsidRPr="00E44D3E">
              <w:rPr>
                <w:rFonts w:ascii="GOST type A" w:eastAsia="Times New Roman" w:hAnsi="GOST type A" w:cs="Times New Roman"/>
                <w:b/>
                <w:i/>
                <w:color w:val="000000"/>
                <w:sz w:val="24"/>
                <w:szCs w:val="24"/>
                <w:lang w:eastAsia="ru-RU"/>
              </w:rPr>
              <w:t>Найменування</w:t>
            </w:r>
          </w:p>
        </w:tc>
        <w:tc>
          <w:tcPr>
            <w:tcW w:w="567" w:type="dxa"/>
            <w:gridSpan w:val="3"/>
            <w:vAlign w:val="center"/>
          </w:tcPr>
          <w:p w:rsidR="004A3FE2" w:rsidRPr="00E44D3E" w:rsidRDefault="004A3FE2" w:rsidP="004A3FE2">
            <w:pPr>
              <w:keepNext/>
              <w:overflowPunct w:val="0"/>
              <w:autoSpaceDE w:val="0"/>
              <w:autoSpaceDN w:val="0"/>
              <w:adjustRightInd w:val="0"/>
              <w:spacing w:line="240" w:lineRule="auto"/>
              <w:ind w:left="-170" w:right="-142" w:firstLine="0"/>
              <w:jc w:val="center"/>
              <w:textAlignment w:val="baseline"/>
              <w:outlineLvl w:val="5"/>
              <w:rPr>
                <w:rFonts w:ascii="GOST type A" w:eastAsia="Times New Roman" w:hAnsi="GOST type A" w:cs="Times New Roman"/>
                <w:b/>
                <w:i/>
                <w:color w:val="000000"/>
                <w:sz w:val="24"/>
                <w:szCs w:val="24"/>
                <w:lang w:eastAsia="ru-RU"/>
              </w:rPr>
            </w:pPr>
            <w:r w:rsidRPr="00E44D3E">
              <w:rPr>
                <w:rFonts w:ascii="GOST type A" w:eastAsia="Times New Roman" w:hAnsi="GOST type A" w:cs="Times New Roman"/>
                <w:b/>
                <w:i/>
                <w:color w:val="000000"/>
                <w:sz w:val="24"/>
                <w:szCs w:val="24"/>
                <w:lang w:eastAsia="ru-RU"/>
              </w:rPr>
              <w:t>Кіл.</w:t>
            </w:r>
          </w:p>
        </w:tc>
        <w:tc>
          <w:tcPr>
            <w:tcW w:w="2553" w:type="dxa"/>
            <w:gridSpan w:val="5"/>
            <w:vAlign w:val="center"/>
          </w:tcPr>
          <w:p w:rsidR="004A3FE2" w:rsidRPr="00E44D3E" w:rsidRDefault="004A3FE2" w:rsidP="004A3FE2">
            <w:pPr>
              <w:keepNext/>
              <w:overflowPunct w:val="0"/>
              <w:autoSpaceDE w:val="0"/>
              <w:autoSpaceDN w:val="0"/>
              <w:adjustRightInd w:val="0"/>
              <w:spacing w:line="240" w:lineRule="auto"/>
              <w:ind w:left="-87" w:right="-141" w:firstLine="0"/>
              <w:jc w:val="center"/>
              <w:textAlignment w:val="baseline"/>
              <w:outlineLvl w:val="5"/>
              <w:rPr>
                <w:rFonts w:ascii="GOST type A" w:eastAsia="Times New Roman" w:hAnsi="GOST type A" w:cs="Times New Roman"/>
                <w:b/>
                <w:i/>
                <w:color w:val="000000"/>
                <w:sz w:val="24"/>
                <w:szCs w:val="24"/>
                <w:lang w:eastAsia="ru-RU"/>
              </w:rPr>
            </w:pPr>
            <w:r w:rsidRPr="00E44D3E">
              <w:rPr>
                <w:rFonts w:ascii="GOST type A" w:eastAsia="Times New Roman" w:hAnsi="GOST type A" w:cs="Times New Roman"/>
                <w:b/>
                <w:i/>
                <w:color w:val="000000"/>
                <w:sz w:val="24"/>
                <w:szCs w:val="24"/>
                <w:lang w:eastAsia="ru-RU"/>
              </w:rPr>
              <w:t>Примітки</w:t>
            </w:r>
          </w:p>
        </w:tc>
      </w:tr>
      <w:tr w:rsidR="004A3FE2" w:rsidRPr="00E44D3E" w:rsidTr="004A3FE2">
        <w:trPr>
          <w:trHeight w:hRule="exact" w:val="454"/>
        </w:trPr>
        <w:tc>
          <w:tcPr>
            <w:tcW w:w="1277" w:type="dxa"/>
            <w:gridSpan w:val="2"/>
            <w:tcBorders>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noProof/>
                <w:color w:val="000000"/>
                <w:szCs w:val="28"/>
                <w:lang w:eastAsia="ru-RU"/>
              </w:rPr>
            </w:pPr>
          </w:p>
        </w:tc>
        <w:tc>
          <w:tcPr>
            <w:tcW w:w="6237" w:type="dxa"/>
            <w:gridSpan w:val="5"/>
            <w:tcBorders>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c>
          <w:tcPr>
            <w:tcW w:w="567" w:type="dxa"/>
            <w:gridSpan w:val="3"/>
            <w:tcBorders>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c>
          <w:tcPr>
            <w:tcW w:w="2553" w:type="dxa"/>
            <w:gridSpan w:val="5"/>
            <w:tcBorders>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r>
      <w:tr w:rsidR="004A3FE2" w:rsidRPr="00E44D3E" w:rsidTr="004A3FE2">
        <w:trPr>
          <w:trHeight w:hRule="exact" w:val="454"/>
        </w:trPr>
        <w:tc>
          <w:tcPr>
            <w:tcW w:w="1277" w:type="dxa"/>
            <w:gridSpan w:val="2"/>
            <w:tcBorders>
              <w:top w:val="single" w:sz="4" w:space="0" w:color="auto"/>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c>
          <w:tcPr>
            <w:tcW w:w="6237" w:type="dxa"/>
            <w:gridSpan w:val="5"/>
            <w:tcBorders>
              <w:top w:val="single" w:sz="4" w:space="0" w:color="auto"/>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u w:val="single"/>
                <w:lang w:eastAsia="ru-RU"/>
              </w:rPr>
              <w:t>Конденсатори</w:t>
            </w:r>
          </w:p>
        </w:tc>
        <w:tc>
          <w:tcPr>
            <w:tcW w:w="567" w:type="dxa"/>
            <w:gridSpan w:val="3"/>
            <w:tcBorders>
              <w:top w:val="single" w:sz="4" w:space="0" w:color="auto"/>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c>
          <w:tcPr>
            <w:tcW w:w="2553" w:type="dxa"/>
            <w:gridSpan w:val="5"/>
            <w:tcBorders>
              <w:top w:val="single" w:sz="4" w:space="0" w:color="auto"/>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r>
      <w:tr w:rsidR="004A3FE2" w:rsidRPr="00E44D3E" w:rsidTr="004A3FE2">
        <w:trPr>
          <w:trHeight w:hRule="exact" w:val="454"/>
        </w:trPr>
        <w:tc>
          <w:tcPr>
            <w:tcW w:w="1277" w:type="dxa"/>
            <w:gridSpan w:val="2"/>
            <w:tcBorders>
              <w:top w:val="single" w:sz="4" w:space="0" w:color="auto"/>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c>
          <w:tcPr>
            <w:tcW w:w="6237" w:type="dxa"/>
            <w:gridSpan w:val="5"/>
            <w:tcBorders>
              <w:top w:val="single" w:sz="4" w:space="0" w:color="auto"/>
              <w:bottom w:val="single" w:sz="4" w:space="0" w:color="auto"/>
            </w:tcBorders>
            <w:vAlign w:val="center"/>
          </w:tcPr>
          <w:p w:rsidR="004A3FE2" w:rsidRPr="00E44D3E" w:rsidRDefault="004A3FE2" w:rsidP="00D70FD4">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p>
        </w:tc>
        <w:tc>
          <w:tcPr>
            <w:tcW w:w="567" w:type="dxa"/>
            <w:gridSpan w:val="3"/>
            <w:tcBorders>
              <w:top w:val="single" w:sz="4" w:space="0" w:color="auto"/>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c>
          <w:tcPr>
            <w:tcW w:w="2553" w:type="dxa"/>
            <w:gridSpan w:val="5"/>
            <w:tcBorders>
              <w:top w:val="single" w:sz="4" w:space="0" w:color="auto"/>
              <w:bottom w:val="single" w:sz="4" w:space="0" w:color="auto"/>
            </w:tcBorders>
            <w:vAlign w:val="center"/>
          </w:tcPr>
          <w:p w:rsidR="004A3FE2" w:rsidRPr="00E44D3E" w:rsidRDefault="004A3FE2" w:rsidP="004A3FE2">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color w:val="333333"/>
                <w:sz w:val="27"/>
                <w:szCs w:val="27"/>
                <w:lang w:eastAsia="ru-RU"/>
              </w:rPr>
              <w:t>EZV5R6M35RA</w:t>
            </w:r>
            <w:r w:rsidRPr="00E44D3E">
              <w:rPr>
                <w:rFonts w:ascii="GOST type A" w:eastAsia="Times New Roman" w:hAnsi="GOST type A" w:cs="Arial"/>
                <w:i/>
                <w:szCs w:val="27"/>
                <w:lang w:eastAsia="ru-RU"/>
              </w:rPr>
              <w:t xml:space="preserve">-Hitano </w:t>
            </w:r>
            <w:r w:rsidRPr="00E44D3E">
              <w:rPr>
                <w:rFonts w:ascii="GOST type A" w:hAnsi="GOST type A" w:cs="GOST type A"/>
                <w:i/>
                <w:color w:val="000000"/>
                <w:szCs w:val="28"/>
                <w:lang w:eastAsia="uk-UA"/>
              </w:rPr>
              <w:t>5,6 мкФ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C2</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Cs w:val="27"/>
                <w:lang w:eastAsia="ru-RU"/>
              </w:rPr>
            </w:pPr>
            <w:r w:rsidRPr="00E44D3E">
              <w:rPr>
                <w:rFonts w:ascii="GOST type A" w:hAnsi="GOST type A" w:cs="GOST type A"/>
                <w:i/>
                <w:color w:val="000000" w:themeColor="text1"/>
                <w:szCs w:val="28"/>
                <w:lang w:eastAsia="uk-UA"/>
              </w:rPr>
              <w:t xml:space="preserve">C0805N201J500NT-Hitano </w:t>
            </w:r>
            <w:r w:rsidRPr="00E44D3E">
              <w:rPr>
                <w:rFonts w:ascii="GOST type A" w:hAnsi="GOST type A" w:cs="GOST type A"/>
                <w:i/>
                <w:color w:val="000000"/>
                <w:szCs w:val="28"/>
                <w:lang w:eastAsia="uk-UA"/>
              </w:rPr>
              <w:t xml:space="preserve">200 пФ </w:t>
            </w:r>
            <w:r w:rsidRPr="00E44D3E">
              <w:rPr>
                <w:rFonts w:ascii="GOST type A" w:eastAsia="Times New Roman" w:hAnsi="GOST type A" w:cs="Arial"/>
                <w:i/>
                <w:szCs w:val="27"/>
                <w:lang w:eastAsia="ru-RU"/>
              </w:rPr>
              <w:t>50В ±5%</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C3</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color w:val="333333"/>
                <w:sz w:val="27"/>
                <w:szCs w:val="27"/>
                <w:lang w:eastAsia="ru-RU"/>
              </w:rPr>
              <w:t>ELV470M16RC</w:t>
            </w:r>
            <w:r w:rsidRPr="00E44D3E">
              <w:rPr>
                <w:rFonts w:ascii="GOST type A" w:eastAsia="Times New Roman" w:hAnsi="GOST type A" w:cs="Arial"/>
                <w:i/>
                <w:szCs w:val="27"/>
                <w:lang w:eastAsia="ru-RU"/>
              </w:rPr>
              <w:t xml:space="preserve">-Hitano </w:t>
            </w:r>
            <w:r w:rsidRPr="00E44D3E">
              <w:rPr>
                <w:rFonts w:ascii="GOST type A" w:hAnsi="GOST type A" w:cs="GOST type A"/>
                <w:i/>
                <w:color w:val="000000"/>
                <w:szCs w:val="28"/>
                <w:lang w:eastAsia="uk-UA"/>
              </w:rPr>
              <w:t>47 мкФ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C4</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Times New Roman"/>
                <w:i/>
                <w:color w:val="212121"/>
                <w:sz w:val="36"/>
                <w:szCs w:val="36"/>
                <w:lang w:eastAsia="ru-RU"/>
              </w:rPr>
            </w:pPr>
            <w:r w:rsidRPr="00E44D3E">
              <w:rPr>
                <w:rFonts w:ascii="GOST type A" w:eastAsia="Times New Roman" w:hAnsi="GOST type A" w:cs="Times New Roman"/>
                <w:i/>
                <w:szCs w:val="20"/>
                <w:bdr w:val="none" w:sz="0" w:space="0" w:color="auto" w:frame="1"/>
                <w:lang w:eastAsia="ru-RU"/>
              </w:rPr>
              <w:t xml:space="preserve">C0805N102J500NT-Hitano 1 нФ </w:t>
            </w:r>
            <w:r w:rsidRPr="00E44D3E">
              <w:rPr>
                <w:rFonts w:ascii="GOST type A" w:eastAsia="Times New Roman" w:hAnsi="GOST type A" w:cs="Arial"/>
                <w:i/>
                <w:szCs w:val="27"/>
                <w:lang w:eastAsia="ru-RU"/>
              </w:rPr>
              <w:t>50В ±5%</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C5</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Times New Roman"/>
                <w:i/>
                <w:szCs w:val="28"/>
                <w:lang w:eastAsia="ru-RU"/>
              </w:rPr>
            </w:pPr>
            <w:r w:rsidRPr="00E44D3E">
              <w:rPr>
                <w:rFonts w:ascii="GOST type A" w:eastAsia="Times New Roman" w:hAnsi="GOST type A" w:cs="Arial"/>
                <w:i/>
                <w:szCs w:val="27"/>
                <w:lang w:eastAsia="ru-RU"/>
              </w:rPr>
              <w:t xml:space="preserve">ELV221M16RD-Hitano </w:t>
            </w:r>
            <w:r w:rsidRPr="00E44D3E">
              <w:rPr>
                <w:rFonts w:ascii="GOST type A" w:hAnsi="GOST type A" w:cs="GOST type A"/>
                <w:i/>
                <w:color w:val="000000"/>
                <w:szCs w:val="28"/>
                <w:lang w:eastAsia="uk-UA"/>
              </w:rPr>
              <w:t>220 мкФ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C6</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Cs w:val="27"/>
                <w:lang w:eastAsia="ru-RU"/>
              </w:rPr>
            </w:pPr>
            <w:r w:rsidRPr="00E44D3E">
              <w:rPr>
                <w:rFonts w:ascii="GOST type A" w:eastAsia="Times New Roman" w:hAnsi="GOST type A" w:cs="Arial"/>
                <w:i/>
                <w:szCs w:val="27"/>
                <w:lang w:eastAsia="ru-RU"/>
              </w:rPr>
              <w:t xml:space="preserve">C0805B474K160N3-Hitano </w:t>
            </w:r>
            <w:r w:rsidRPr="00E44D3E">
              <w:rPr>
                <w:rFonts w:ascii="GOST type A" w:hAnsi="GOST type A" w:cs="GOST type A"/>
                <w:i/>
                <w:color w:val="000000"/>
                <w:szCs w:val="28"/>
                <w:lang w:eastAsia="uk-UA"/>
              </w:rPr>
              <w:t>470 нФ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C7</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color w:val="333333"/>
                <w:sz w:val="27"/>
                <w:szCs w:val="27"/>
                <w:lang w:eastAsia="ru-RU"/>
              </w:rPr>
              <w:t>EZV5R6M35RA</w:t>
            </w:r>
            <w:r w:rsidRPr="00E44D3E">
              <w:rPr>
                <w:rFonts w:ascii="GOST type A" w:eastAsia="Times New Roman" w:hAnsi="GOST type A" w:cs="Arial"/>
                <w:i/>
                <w:szCs w:val="27"/>
                <w:lang w:eastAsia="ru-RU"/>
              </w:rPr>
              <w:t xml:space="preserve">-Hitano </w:t>
            </w:r>
            <w:r w:rsidRPr="00E44D3E">
              <w:rPr>
                <w:rFonts w:ascii="GOST type A" w:hAnsi="GOST type A" w:cs="GOST type A"/>
                <w:i/>
                <w:color w:val="000000"/>
                <w:szCs w:val="28"/>
                <w:lang w:eastAsia="uk-UA"/>
              </w:rPr>
              <w:t>5,6 мкФ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C8-С9</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Times New Roman"/>
                <w:i/>
                <w:color w:val="212121"/>
                <w:sz w:val="36"/>
                <w:szCs w:val="36"/>
                <w:lang w:eastAsia="ru-RU"/>
              </w:rPr>
            </w:pPr>
            <w:r w:rsidRPr="00E44D3E">
              <w:rPr>
                <w:rFonts w:ascii="GOST type A" w:eastAsia="Times New Roman" w:hAnsi="GOST type A" w:cs="Times New Roman"/>
                <w:i/>
                <w:szCs w:val="20"/>
                <w:bdr w:val="none" w:sz="0" w:space="0" w:color="auto" w:frame="1"/>
                <w:lang w:eastAsia="ru-RU"/>
              </w:rPr>
              <w:t xml:space="preserve">C0805B105K500N3-Hitano 1 мкФ </w:t>
            </w:r>
            <w:r w:rsidRPr="00E44D3E">
              <w:rPr>
                <w:rFonts w:ascii="GOST type A" w:eastAsia="Times New Roman" w:hAnsi="GOST type A" w:cs="Arial"/>
                <w:i/>
                <w:szCs w:val="27"/>
                <w:lang w:eastAsia="ru-RU"/>
              </w:rPr>
              <w:t>50В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2</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C10</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Cs w:val="27"/>
                <w:lang w:eastAsia="ru-RU"/>
              </w:rPr>
            </w:pPr>
            <w:r w:rsidRPr="00E44D3E">
              <w:rPr>
                <w:rFonts w:ascii="GOST type A" w:eastAsia="Times New Roman" w:hAnsi="GOST type A" w:cs="Arial"/>
                <w:i/>
                <w:szCs w:val="27"/>
                <w:lang w:eastAsia="ru-RU"/>
              </w:rPr>
              <w:t xml:space="preserve">C0805B474K160N3-Hitano </w:t>
            </w:r>
            <w:r w:rsidRPr="00E44D3E">
              <w:rPr>
                <w:rFonts w:ascii="GOST type A" w:hAnsi="GOST type A" w:cs="GOST type A"/>
                <w:i/>
                <w:color w:val="000000"/>
                <w:szCs w:val="28"/>
                <w:lang w:eastAsia="uk-UA"/>
              </w:rPr>
              <w:t>470 нФ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C11</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szCs w:val="27"/>
                <w:lang w:eastAsia="ru-RU"/>
              </w:rPr>
              <w:t xml:space="preserve">ELV221M16RD-Hitano </w:t>
            </w:r>
            <w:r w:rsidRPr="00E44D3E">
              <w:rPr>
                <w:rFonts w:ascii="GOST type A" w:hAnsi="GOST type A" w:cs="GOST type A"/>
                <w:i/>
                <w:color w:val="000000"/>
                <w:szCs w:val="28"/>
                <w:lang w:eastAsia="uk-UA"/>
              </w:rPr>
              <w:t>220 мкФ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C12</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color w:val="333333"/>
                <w:sz w:val="27"/>
                <w:szCs w:val="27"/>
                <w:lang w:eastAsia="ru-RU"/>
              </w:rPr>
              <w:t>ELV470M16RC</w:t>
            </w:r>
            <w:r w:rsidRPr="00E44D3E">
              <w:rPr>
                <w:rFonts w:ascii="GOST type A" w:eastAsia="Times New Roman" w:hAnsi="GOST type A" w:cs="Arial"/>
                <w:i/>
                <w:szCs w:val="27"/>
                <w:lang w:eastAsia="ru-RU"/>
              </w:rPr>
              <w:t xml:space="preserve">-Hitano </w:t>
            </w:r>
            <w:r w:rsidRPr="00E44D3E">
              <w:rPr>
                <w:rFonts w:ascii="GOST type A" w:hAnsi="GOST type A" w:cs="GOST type A"/>
                <w:i/>
                <w:color w:val="000000"/>
                <w:szCs w:val="28"/>
                <w:lang w:eastAsia="uk-UA"/>
              </w:rPr>
              <w:t>47 мкФ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C13</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szCs w:val="27"/>
                <w:lang w:eastAsia="ru-RU"/>
              </w:rPr>
              <w:t>ECR472M16B-Hitano 470</w:t>
            </w:r>
            <w:r w:rsidRPr="00E44D3E">
              <w:rPr>
                <w:rFonts w:ascii="GOST type A" w:hAnsi="GOST type A" w:cs="GOST type A"/>
                <w:i/>
                <w:color w:val="000000"/>
                <w:szCs w:val="28"/>
                <w:lang w:eastAsia="uk-UA"/>
              </w:rPr>
              <w:t>0 мкФ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C14</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color w:val="333333"/>
                <w:sz w:val="27"/>
                <w:szCs w:val="27"/>
                <w:lang w:eastAsia="ru-RU"/>
              </w:rPr>
              <w:t>C0805B223K500NT-Hitano 0,022</w:t>
            </w:r>
            <w:r w:rsidRPr="00E44D3E">
              <w:rPr>
                <w:rFonts w:ascii="GOST type A" w:hAnsi="GOST type A" w:cs="GOST type A"/>
                <w:i/>
                <w:color w:val="000000"/>
                <w:szCs w:val="28"/>
                <w:lang w:eastAsia="uk-UA"/>
              </w:rPr>
              <w:t xml:space="preserve"> мкФ 50В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C15</w:t>
            </w:r>
          </w:p>
        </w:tc>
        <w:tc>
          <w:tcPr>
            <w:tcW w:w="6237"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color w:val="000000"/>
                <w:szCs w:val="28"/>
                <w:lang w:eastAsia="ru-RU"/>
              </w:rPr>
            </w:pPr>
            <w:r w:rsidRPr="00E44D3E">
              <w:rPr>
                <w:rFonts w:ascii="GOST type A" w:eastAsia="Times New Roman" w:hAnsi="GOST type A" w:cs="Arial"/>
                <w:i/>
                <w:color w:val="333333"/>
                <w:sz w:val="27"/>
                <w:szCs w:val="27"/>
                <w:lang w:eastAsia="ru-RU"/>
              </w:rPr>
              <w:t>C0805B224K500N3-Hitano 0,22</w:t>
            </w:r>
            <w:r w:rsidRPr="00E44D3E">
              <w:rPr>
                <w:rFonts w:ascii="GOST type A" w:hAnsi="GOST type A" w:cs="GOST type A"/>
                <w:i/>
                <w:color w:val="000000"/>
                <w:szCs w:val="28"/>
                <w:lang w:eastAsia="uk-UA"/>
              </w:rPr>
              <w:t xml:space="preserve"> мкФ 50В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shd w:val="clear" w:color="auto" w:fill="auto"/>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C16</w:t>
            </w:r>
          </w:p>
        </w:tc>
        <w:tc>
          <w:tcPr>
            <w:tcW w:w="6237" w:type="dxa"/>
            <w:gridSpan w:val="5"/>
            <w:tcBorders>
              <w:top w:val="single" w:sz="4" w:space="0" w:color="auto"/>
              <w:bottom w:val="single" w:sz="4" w:space="0" w:color="auto"/>
            </w:tcBorders>
            <w:shd w:val="clear" w:color="auto" w:fill="auto"/>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color w:val="333333"/>
                <w:sz w:val="27"/>
                <w:szCs w:val="27"/>
                <w:lang w:eastAsia="ru-RU"/>
              </w:rPr>
              <w:t>C0805B104K500NT-Hitano 100</w:t>
            </w:r>
            <w:r w:rsidRPr="00E44D3E">
              <w:rPr>
                <w:rFonts w:ascii="GOST type A" w:hAnsi="GOST type A" w:cs="GOST type A"/>
                <w:i/>
                <w:color w:val="000000"/>
                <w:szCs w:val="28"/>
                <w:lang w:eastAsia="uk-UA"/>
              </w:rPr>
              <w:t xml:space="preserve"> нФ 50В ±10%</w:t>
            </w:r>
          </w:p>
        </w:tc>
        <w:tc>
          <w:tcPr>
            <w:tcW w:w="567" w:type="dxa"/>
            <w:gridSpan w:val="3"/>
            <w:tcBorders>
              <w:top w:val="single" w:sz="4" w:space="0" w:color="auto"/>
              <w:bottom w:val="single" w:sz="4" w:space="0" w:color="auto"/>
            </w:tcBorders>
            <w:shd w:val="clear" w:color="auto" w:fill="auto"/>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shd w:val="clear" w:color="auto" w:fill="auto"/>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C17</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szCs w:val="27"/>
                <w:lang w:eastAsia="ru-RU"/>
              </w:rPr>
              <w:t>ECR472M16B-Hitano 470</w:t>
            </w:r>
            <w:r w:rsidRPr="00E44D3E">
              <w:rPr>
                <w:rFonts w:ascii="GOST type A" w:hAnsi="GOST type A" w:cs="GOST type A"/>
                <w:i/>
                <w:color w:val="000000"/>
                <w:szCs w:val="28"/>
                <w:lang w:eastAsia="uk-UA"/>
              </w:rPr>
              <w:t>0 мкФ 16В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C18</w:t>
            </w:r>
          </w:p>
        </w:tc>
        <w:tc>
          <w:tcPr>
            <w:tcW w:w="6237" w:type="dxa"/>
            <w:gridSpan w:val="5"/>
            <w:tcBorders>
              <w:top w:val="single" w:sz="4" w:space="0" w:color="auto"/>
              <w:bottom w:val="single" w:sz="4"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r w:rsidRPr="00E44D3E">
              <w:rPr>
                <w:rFonts w:ascii="GOST type A" w:eastAsia="Times New Roman" w:hAnsi="GOST type A" w:cs="Arial"/>
                <w:i/>
                <w:color w:val="333333"/>
                <w:sz w:val="27"/>
                <w:szCs w:val="27"/>
                <w:lang w:eastAsia="ru-RU"/>
              </w:rPr>
              <w:t>C0805B154K500N3-Hitano 0,15</w:t>
            </w:r>
            <w:r w:rsidRPr="00E44D3E">
              <w:rPr>
                <w:rFonts w:ascii="GOST type A" w:hAnsi="GOST type A" w:cs="GOST type A"/>
                <w:i/>
                <w:color w:val="000000"/>
                <w:szCs w:val="28"/>
                <w:lang w:eastAsia="uk-UA"/>
              </w:rPr>
              <w:t xml:space="preserve"> мкФ 50В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C19</w:t>
            </w:r>
          </w:p>
        </w:tc>
        <w:tc>
          <w:tcPr>
            <w:tcW w:w="6237"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color w:val="000000"/>
                <w:szCs w:val="28"/>
                <w:lang w:eastAsia="ru-RU"/>
              </w:rPr>
            </w:pPr>
            <w:r w:rsidRPr="00E44D3E">
              <w:rPr>
                <w:rFonts w:ascii="GOST type A" w:eastAsia="Times New Roman" w:hAnsi="GOST type A" w:cs="Arial"/>
                <w:i/>
                <w:color w:val="333333"/>
                <w:sz w:val="27"/>
                <w:szCs w:val="27"/>
                <w:lang w:eastAsia="ru-RU"/>
              </w:rPr>
              <w:t>C0805B153K500NT-Hitano 0,015</w:t>
            </w:r>
            <w:r w:rsidRPr="00E44D3E">
              <w:rPr>
                <w:rFonts w:ascii="GOST type A" w:hAnsi="GOST type A" w:cs="GOST type A"/>
                <w:i/>
                <w:color w:val="000000"/>
                <w:szCs w:val="28"/>
                <w:lang w:eastAsia="uk-UA"/>
              </w:rPr>
              <w:t xml:space="preserve"> мкФ 50В ±10%</w:t>
            </w: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ind w:firstLine="0"/>
              <w:jc w:val="center"/>
              <w:rPr>
                <w:rFonts w:ascii="GOST type A" w:hAnsi="GOST type A"/>
                <w:i/>
                <w:color w:val="000000" w:themeColor="text1"/>
                <w:szCs w:val="28"/>
              </w:rPr>
            </w:pPr>
          </w:p>
        </w:tc>
        <w:tc>
          <w:tcPr>
            <w:tcW w:w="6237"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iCs/>
                <w:color w:val="000000"/>
                <w:szCs w:val="28"/>
                <w:u w:val="single"/>
                <w:lang w:eastAsia="ru-RU"/>
              </w:rPr>
            </w:pP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bCs/>
                <w:i/>
                <w:color w:val="000000"/>
                <w:spacing w:val="-12"/>
                <w:szCs w:val="28"/>
                <w:lang w:eastAsia="ru-RU"/>
              </w:rPr>
            </w:pP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trHeight w:hRule="exact" w:val="454"/>
        </w:trPr>
        <w:tc>
          <w:tcPr>
            <w:tcW w:w="1277" w:type="dxa"/>
            <w:gridSpan w:val="2"/>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iCs/>
                <w:color w:val="000000"/>
                <w:szCs w:val="28"/>
                <w:lang w:eastAsia="ru-RU"/>
              </w:rPr>
            </w:pPr>
          </w:p>
        </w:tc>
        <w:tc>
          <w:tcPr>
            <w:tcW w:w="567" w:type="dxa"/>
            <w:gridSpan w:val="3"/>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bCs/>
                <w:i/>
                <w:iCs/>
                <w:color w:val="000000"/>
                <w:szCs w:val="28"/>
                <w:lang w:eastAsia="ru-RU"/>
              </w:rPr>
            </w:pPr>
          </w:p>
        </w:tc>
        <w:tc>
          <w:tcPr>
            <w:tcW w:w="2553" w:type="dxa"/>
            <w:gridSpan w:val="5"/>
            <w:tcBorders>
              <w:top w:val="single" w:sz="4" w:space="0" w:color="auto"/>
              <w:bottom w:val="single" w:sz="4"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Cs w:val="28"/>
                <w:lang w:eastAsia="ru-RU"/>
              </w:rPr>
            </w:pPr>
          </w:p>
        </w:tc>
      </w:tr>
      <w:tr w:rsidR="004A2868" w:rsidRPr="00E44D3E" w:rsidTr="004A3FE2">
        <w:trPr>
          <w:cantSplit/>
          <w:trHeight w:val="244"/>
        </w:trPr>
        <w:tc>
          <w:tcPr>
            <w:tcW w:w="426" w:type="dxa"/>
            <w:tcBorders>
              <w:bottom w:val="single" w:sz="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851" w:type="dxa"/>
            <w:tcBorders>
              <w:bottom w:val="single" w:sz="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1319" w:type="dxa"/>
            <w:tcBorders>
              <w:bottom w:val="single" w:sz="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949" w:type="dxa"/>
            <w:gridSpan w:val="2"/>
            <w:tcBorders>
              <w:bottom w:val="single" w:sz="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741" w:type="dxa"/>
            <w:tcBorders>
              <w:bottom w:val="single" w:sz="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6348" w:type="dxa"/>
            <w:gridSpan w:val="9"/>
            <w:vMerge w:val="restart"/>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 w:val="36"/>
                <w:szCs w:val="32"/>
                <w:lang w:eastAsia="ru-RU"/>
              </w:rPr>
            </w:pPr>
            <w:r w:rsidRPr="00E44D3E">
              <w:rPr>
                <w:rFonts w:ascii="GOST type A" w:eastAsia="Times New Roman" w:hAnsi="GOST type A" w:cs="Times New Roman"/>
                <w:i/>
                <w:color w:val="000000"/>
                <w:sz w:val="48"/>
                <w:szCs w:val="32"/>
                <w:lang w:eastAsia="ru-RU"/>
              </w:rPr>
              <w:t>РЕ11.434800.001 ПЕ</w:t>
            </w:r>
          </w:p>
        </w:tc>
      </w:tr>
      <w:tr w:rsidR="004A2868" w:rsidRPr="00E44D3E" w:rsidTr="004A3FE2">
        <w:trPr>
          <w:cantSplit/>
          <w:trHeight w:val="207"/>
        </w:trPr>
        <w:tc>
          <w:tcPr>
            <w:tcW w:w="426" w:type="dxa"/>
            <w:tcBorders>
              <w:top w:val="single" w:sz="8" w:space="0" w:color="auto"/>
              <w:bottom w:val="single" w:sz="1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851" w:type="dxa"/>
            <w:tcBorders>
              <w:top w:val="single" w:sz="8" w:space="0" w:color="auto"/>
              <w:bottom w:val="single" w:sz="1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1319" w:type="dxa"/>
            <w:tcBorders>
              <w:top w:val="single" w:sz="8" w:space="0" w:color="auto"/>
              <w:bottom w:val="single" w:sz="1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949" w:type="dxa"/>
            <w:gridSpan w:val="2"/>
            <w:tcBorders>
              <w:top w:val="single" w:sz="8" w:space="0" w:color="auto"/>
              <w:bottom w:val="single" w:sz="1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741" w:type="dxa"/>
            <w:tcBorders>
              <w:top w:val="single" w:sz="8" w:space="0" w:color="auto"/>
              <w:bottom w:val="single" w:sz="1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0"/>
                <w:lang w:eastAsia="ru-RU"/>
              </w:rPr>
            </w:pPr>
          </w:p>
        </w:tc>
        <w:tc>
          <w:tcPr>
            <w:tcW w:w="6348" w:type="dxa"/>
            <w:gridSpan w:val="9"/>
            <w:vMerge/>
            <w:vAlign w:val="center"/>
          </w:tcPr>
          <w:p w:rsidR="004A2868" w:rsidRPr="00E44D3E" w:rsidRDefault="004A2868" w:rsidP="004A2868">
            <w:pPr>
              <w:spacing w:line="240" w:lineRule="auto"/>
              <w:ind w:left="67" w:firstLine="0"/>
              <w:jc w:val="center"/>
              <w:rPr>
                <w:rFonts w:ascii="GOST type A" w:eastAsia="Times New Roman" w:hAnsi="GOST type A" w:cs="Times New Roman"/>
                <w:i/>
                <w:color w:val="000000"/>
                <w:sz w:val="22"/>
                <w:szCs w:val="24"/>
                <w:lang w:eastAsia="ru-RU"/>
              </w:rPr>
            </w:pPr>
          </w:p>
        </w:tc>
      </w:tr>
      <w:tr w:rsidR="004A2868" w:rsidRPr="00E44D3E" w:rsidTr="004A3FE2">
        <w:trPr>
          <w:cantSplit/>
          <w:trHeight w:val="255"/>
        </w:trPr>
        <w:tc>
          <w:tcPr>
            <w:tcW w:w="426" w:type="dxa"/>
            <w:tcBorders>
              <w:top w:val="single" w:sz="18" w:space="0" w:color="auto"/>
              <w:bottom w:val="single" w:sz="18" w:space="0" w:color="auto"/>
            </w:tcBorders>
            <w:vAlign w:val="center"/>
          </w:tcPr>
          <w:p w:rsidR="004A2868" w:rsidRPr="00E44D3E" w:rsidRDefault="004A2868" w:rsidP="004A2868">
            <w:pPr>
              <w:keepNext/>
              <w:overflowPunct w:val="0"/>
              <w:autoSpaceDE w:val="0"/>
              <w:autoSpaceDN w:val="0"/>
              <w:adjustRightInd w:val="0"/>
              <w:spacing w:line="240" w:lineRule="auto"/>
              <w:ind w:left="-57" w:firstLine="0"/>
              <w:jc w:val="center"/>
              <w:textAlignment w:val="baseline"/>
              <w:outlineLvl w:val="8"/>
              <w:rPr>
                <w:rFonts w:ascii="GOST type A" w:eastAsia="Times New Roman" w:hAnsi="GOST type A" w:cs="Times New Roman"/>
                <w:i/>
                <w:color w:val="000000"/>
                <w:spacing w:val="-20"/>
                <w:sz w:val="24"/>
                <w:szCs w:val="20"/>
                <w:lang w:eastAsia="ru-RU"/>
              </w:rPr>
            </w:pPr>
            <w:r w:rsidRPr="00E44D3E">
              <w:rPr>
                <w:rFonts w:ascii="GOST type A" w:eastAsia="Times New Roman" w:hAnsi="GOST type A" w:cs="Times New Roman"/>
                <w:i/>
                <w:color w:val="000000"/>
                <w:spacing w:val="-20"/>
                <w:sz w:val="24"/>
                <w:szCs w:val="20"/>
                <w:lang w:eastAsia="ru-RU"/>
              </w:rPr>
              <w:t>Зм.</w:t>
            </w:r>
          </w:p>
        </w:tc>
        <w:tc>
          <w:tcPr>
            <w:tcW w:w="851" w:type="dxa"/>
            <w:tcBorders>
              <w:top w:val="single" w:sz="18" w:space="0" w:color="auto"/>
              <w:bottom w:val="single" w:sz="18" w:space="0" w:color="auto"/>
            </w:tcBorders>
            <w:vAlign w:val="center"/>
          </w:tcPr>
          <w:p w:rsidR="004A2868" w:rsidRPr="00E44D3E" w:rsidRDefault="004A2868" w:rsidP="004A2868">
            <w:pPr>
              <w:keepNext/>
              <w:overflowPunct w:val="0"/>
              <w:autoSpaceDE w:val="0"/>
              <w:autoSpaceDN w:val="0"/>
              <w:adjustRightInd w:val="0"/>
              <w:spacing w:line="240" w:lineRule="auto"/>
              <w:ind w:firstLine="0"/>
              <w:jc w:val="center"/>
              <w:textAlignment w:val="baseline"/>
              <w:outlineLvl w:val="7"/>
              <w:rPr>
                <w:rFonts w:ascii="GOST type A" w:eastAsia="Times New Roman" w:hAnsi="GOST type A" w:cs="Times New Roman"/>
                <w:i/>
                <w:color w:val="000000"/>
                <w:spacing w:val="-20"/>
                <w:sz w:val="24"/>
                <w:szCs w:val="20"/>
                <w:lang w:eastAsia="ru-RU"/>
              </w:rPr>
            </w:pPr>
            <w:r w:rsidRPr="00E44D3E">
              <w:rPr>
                <w:rFonts w:ascii="GOST type A" w:eastAsia="Times New Roman" w:hAnsi="GOST type A" w:cs="Times New Roman"/>
                <w:i/>
                <w:color w:val="000000"/>
                <w:spacing w:val="-20"/>
                <w:sz w:val="24"/>
                <w:szCs w:val="20"/>
                <w:lang w:eastAsia="ru-RU"/>
              </w:rPr>
              <w:t>Арк.</w:t>
            </w:r>
          </w:p>
        </w:tc>
        <w:tc>
          <w:tcPr>
            <w:tcW w:w="1319" w:type="dxa"/>
            <w:tcBorders>
              <w:top w:val="single" w:sz="18" w:space="0" w:color="auto"/>
              <w:bottom w:val="single" w:sz="18"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24"/>
                <w:szCs w:val="20"/>
                <w:lang w:eastAsia="ru-RU"/>
              </w:rPr>
            </w:pPr>
            <w:r w:rsidRPr="00E44D3E">
              <w:rPr>
                <w:rFonts w:ascii="GOST type A" w:eastAsia="Times New Roman" w:hAnsi="GOST type A" w:cs="Times New Roman"/>
                <w:i/>
                <w:color w:val="000000"/>
                <w:spacing w:val="-20"/>
                <w:sz w:val="24"/>
                <w:szCs w:val="20"/>
                <w:lang w:eastAsia="ru-RU"/>
              </w:rPr>
              <w:t xml:space="preserve">    №  докум.</w:t>
            </w:r>
          </w:p>
        </w:tc>
        <w:tc>
          <w:tcPr>
            <w:tcW w:w="949" w:type="dxa"/>
            <w:gridSpan w:val="2"/>
            <w:tcBorders>
              <w:top w:val="single" w:sz="18" w:space="0" w:color="auto"/>
              <w:bottom w:val="single" w:sz="18"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24"/>
                <w:szCs w:val="20"/>
                <w:lang w:eastAsia="ru-RU"/>
              </w:rPr>
            </w:pPr>
            <w:r w:rsidRPr="00E44D3E">
              <w:rPr>
                <w:rFonts w:ascii="GOST type A" w:eastAsia="Times New Roman" w:hAnsi="GOST type A" w:cs="Times New Roman"/>
                <w:i/>
                <w:color w:val="000000"/>
                <w:spacing w:val="-20"/>
                <w:sz w:val="24"/>
                <w:szCs w:val="20"/>
                <w:lang w:eastAsia="ru-RU"/>
              </w:rPr>
              <w:t xml:space="preserve"> Підпис</w:t>
            </w:r>
          </w:p>
        </w:tc>
        <w:tc>
          <w:tcPr>
            <w:tcW w:w="741" w:type="dxa"/>
            <w:tcBorders>
              <w:top w:val="single" w:sz="18" w:space="0" w:color="auto"/>
              <w:bottom w:val="single" w:sz="18"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pacing w:val="-20"/>
                <w:sz w:val="24"/>
                <w:szCs w:val="20"/>
                <w:lang w:eastAsia="ru-RU"/>
              </w:rPr>
            </w:pPr>
            <w:r w:rsidRPr="00E44D3E">
              <w:rPr>
                <w:rFonts w:ascii="GOST type A" w:eastAsia="Times New Roman" w:hAnsi="GOST type A" w:cs="Times New Roman"/>
                <w:i/>
                <w:color w:val="000000"/>
                <w:spacing w:val="-20"/>
                <w:sz w:val="24"/>
                <w:szCs w:val="20"/>
                <w:lang w:eastAsia="ru-RU"/>
              </w:rPr>
              <w:t>Дата</w:t>
            </w:r>
          </w:p>
        </w:tc>
        <w:tc>
          <w:tcPr>
            <w:tcW w:w="6348" w:type="dxa"/>
            <w:gridSpan w:val="9"/>
            <w:vMerge/>
            <w:vAlign w:val="center"/>
          </w:tcPr>
          <w:p w:rsidR="004A2868" w:rsidRPr="00E44D3E" w:rsidRDefault="004A2868" w:rsidP="004A2868">
            <w:pPr>
              <w:spacing w:line="240" w:lineRule="auto"/>
              <w:ind w:left="67" w:firstLine="0"/>
              <w:jc w:val="center"/>
              <w:rPr>
                <w:rFonts w:ascii="GOST type A" w:eastAsia="Times New Roman" w:hAnsi="GOST type A" w:cs="Times New Roman"/>
                <w:i/>
                <w:color w:val="000000"/>
                <w:sz w:val="18"/>
                <w:szCs w:val="18"/>
                <w:lang w:eastAsia="ru-RU"/>
              </w:rPr>
            </w:pPr>
          </w:p>
        </w:tc>
      </w:tr>
      <w:tr w:rsidR="004A2868" w:rsidRPr="00E44D3E" w:rsidTr="004A3FE2">
        <w:trPr>
          <w:cantSplit/>
          <w:trHeight w:val="255"/>
        </w:trPr>
        <w:tc>
          <w:tcPr>
            <w:tcW w:w="1277" w:type="dxa"/>
            <w:gridSpan w:val="2"/>
            <w:tcBorders>
              <w:top w:val="single" w:sz="18" w:space="0" w:color="auto"/>
              <w:bottom w:val="single" w:sz="8"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18"/>
                <w:szCs w:val="18"/>
                <w:lang w:eastAsia="ru-RU"/>
              </w:rPr>
            </w:pPr>
            <w:r w:rsidRPr="00E44D3E">
              <w:rPr>
                <w:rFonts w:ascii="GOST type A" w:eastAsia="Times New Roman" w:hAnsi="GOST type A" w:cs="Times New Roman"/>
                <w:i/>
                <w:color w:val="000000"/>
                <w:spacing w:val="-20"/>
                <w:sz w:val="24"/>
                <w:szCs w:val="18"/>
                <w:lang w:eastAsia="ru-RU"/>
              </w:rPr>
              <w:t>Розробив</w:t>
            </w:r>
          </w:p>
        </w:tc>
        <w:tc>
          <w:tcPr>
            <w:tcW w:w="1319" w:type="dxa"/>
            <w:tcBorders>
              <w:top w:val="single" w:sz="18" w:space="0" w:color="auto"/>
              <w:bottom w:val="single" w:sz="8" w:space="0" w:color="auto"/>
            </w:tcBorders>
            <w:vAlign w:val="center"/>
          </w:tcPr>
          <w:p w:rsidR="004A2868" w:rsidRPr="00E44D3E" w:rsidRDefault="004A2868" w:rsidP="004A2868">
            <w:pPr>
              <w:spacing w:line="240" w:lineRule="auto"/>
              <w:ind w:firstLine="0"/>
              <w:rPr>
                <w:rFonts w:ascii="GOST type A" w:eastAsia="Times New Roman" w:hAnsi="GOST type A" w:cs="Times New Roman"/>
                <w:i/>
                <w:color w:val="000000"/>
                <w:spacing w:val="-20"/>
                <w:sz w:val="24"/>
                <w:szCs w:val="24"/>
                <w:lang w:eastAsia="ru-RU"/>
              </w:rPr>
            </w:pPr>
            <w:r w:rsidRPr="00E44D3E">
              <w:rPr>
                <w:rFonts w:ascii="GOST type A" w:eastAsia="Times New Roman" w:hAnsi="GOST type A" w:cs="Times New Roman"/>
                <w:i/>
                <w:color w:val="000000"/>
                <w:spacing w:val="-20"/>
                <w:sz w:val="24"/>
                <w:szCs w:val="24"/>
                <w:lang w:eastAsia="ru-RU"/>
              </w:rPr>
              <w:t>Чагаров К. С.</w:t>
            </w:r>
          </w:p>
        </w:tc>
        <w:tc>
          <w:tcPr>
            <w:tcW w:w="949" w:type="dxa"/>
            <w:gridSpan w:val="2"/>
            <w:tcBorders>
              <w:top w:val="single" w:sz="18" w:space="0" w:color="auto"/>
              <w:bottom w:val="single" w:sz="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18"/>
                <w:szCs w:val="18"/>
                <w:lang w:eastAsia="ru-RU"/>
              </w:rPr>
            </w:pPr>
          </w:p>
        </w:tc>
        <w:tc>
          <w:tcPr>
            <w:tcW w:w="741" w:type="dxa"/>
            <w:tcBorders>
              <w:top w:val="single" w:sz="18" w:space="0" w:color="auto"/>
              <w:bottom w:val="single" w:sz="8" w:space="0" w:color="auto"/>
            </w:tcBorders>
            <w:vAlign w:val="center"/>
          </w:tcPr>
          <w:p w:rsidR="004A2868" w:rsidRPr="00E44D3E" w:rsidRDefault="004A2868" w:rsidP="004A2868">
            <w:pPr>
              <w:spacing w:line="240" w:lineRule="auto"/>
              <w:ind w:left="-109" w:right="-59" w:firstLine="0"/>
              <w:jc w:val="center"/>
              <w:rPr>
                <w:rFonts w:ascii="GOST type A" w:eastAsia="Times New Roman" w:hAnsi="GOST type A" w:cs="Times New Roman"/>
                <w:i/>
                <w:color w:val="000000"/>
                <w:spacing w:val="-20"/>
                <w:sz w:val="24"/>
                <w:szCs w:val="18"/>
                <w:lang w:eastAsia="ru-RU"/>
              </w:rPr>
            </w:pPr>
          </w:p>
        </w:tc>
        <w:tc>
          <w:tcPr>
            <w:tcW w:w="3290" w:type="dxa"/>
            <w:gridSpan w:val="2"/>
            <w:vMerge w:val="restart"/>
            <w:tcBorders>
              <w:bottom w:val="single" w:sz="18"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 w:val="32"/>
                <w:lang w:eastAsia="ru-RU"/>
              </w:rPr>
            </w:pPr>
            <w:r w:rsidRPr="00E44D3E">
              <w:rPr>
                <w:rFonts w:ascii="GOST type A" w:eastAsia="Times New Roman" w:hAnsi="GOST type A" w:cs="Times New Roman"/>
                <w:i/>
                <w:color w:val="000000"/>
                <w:sz w:val="32"/>
                <w:lang w:eastAsia="ru-RU"/>
              </w:rPr>
              <w:t>Високоякісний підсилювач для головних телефонів</w:t>
            </w:r>
          </w:p>
          <w:p w:rsidR="004A2868" w:rsidRPr="00E44D3E" w:rsidRDefault="004A2868" w:rsidP="004A2868">
            <w:pPr>
              <w:spacing w:line="240" w:lineRule="auto"/>
              <w:ind w:firstLine="0"/>
              <w:jc w:val="center"/>
              <w:rPr>
                <w:rFonts w:ascii="GOST type A" w:eastAsia="Times New Roman" w:hAnsi="GOST type A" w:cs="Times New Roman"/>
                <w:b/>
                <w:i/>
                <w:color w:val="000000"/>
                <w:sz w:val="24"/>
                <w:lang w:eastAsia="ru-RU"/>
              </w:rPr>
            </w:pPr>
            <w:r w:rsidRPr="00E44D3E">
              <w:rPr>
                <w:rFonts w:ascii="GOST type A" w:eastAsia="Times New Roman" w:hAnsi="GOST type A" w:cs="Times New Roman"/>
                <w:i/>
                <w:color w:val="000000"/>
                <w:sz w:val="24"/>
                <w:lang w:eastAsia="ru-RU"/>
              </w:rPr>
              <w:t>Перелік елементів</w:t>
            </w:r>
          </w:p>
        </w:tc>
        <w:tc>
          <w:tcPr>
            <w:tcW w:w="972" w:type="dxa"/>
            <w:gridSpan w:val="4"/>
            <w:tcBorders>
              <w:bottom w:val="single" w:sz="18" w:space="0" w:color="auto"/>
            </w:tcBorders>
            <w:vAlign w:val="center"/>
          </w:tcPr>
          <w:p w:rsidR="004A2868" w:rsidRPr="00E44D3E" w:rsidRDefault="004A2868" w:rsidP="004A2868">
            <w:pPr>
              <w:spacing w:line="240" w:lineRule="auto"/>
              <w:ind w:left="-158" w:firstLine="0"/>
              <w:jc w:val="center"/>
              <w:rPr>
                <w:rFonts w:ascii="GOST type A" w:eastAsia="Times New Roman" w:hAnsi="GOST type A" w:cs="Times New Roman"/>
                <w:i/>
                <w:color w:val="000000"/>
                <w:sz w:val="20"/>
                <w:szCs w:val="18"/>
                <w:lang w:eastAsia="ru-RU"/>
              </w:rPr>
            </w:pPr>
            <w:r w:rsidRPr="00E44D3E">
              <w:rPr>
                <w:rFonts w:ascii="GOST type A" w:eastAsia="Times New Roman" w:hAnsi="GOST type A" w:cs="Times New Roman"/>
                <w:i/>
                <w:color w:val="000000"/>
                <w:sz w:val="20"/>
                <w:szCs w:val="18"/>
                <w:lang w:eastAsia="ru-RU"/>
              </w:rPr>
              <w:t>Літ.</w:t>
            </w:r>
          </w:p>
        </w:tc>
        <w:tc>
          <w:tcPr>
            <w:tcW w:w="887" w:type="dxa"/>
            <w:tcBorders>
              <w:bottom w:val="single" w:sz="18" w:space="0" w:color="auto"/>
            </w:tcBorders>
            <w:vAlign w:val="center"/>
          </w:tcPr>
          <w:p w:rsidR="004A2868" w:rsidRPr="00E44D3E" w:rsidRDefault="004A2868" w:rsidP="004A2868">
            <w:pPr>
              <w:spacing w:line="240" w:lineRule="auto"/>
              <w:ind w:left="-123" w:firstLine="0"/>
              <w:jc w:val="center"/>
              <w:rPr>
                <w:rFonts w:ascii="GOST type A" w:eastAsia="Times New Roman" w:hAnsi="GOST type A" w:cs="Times New Roman"/>
                <w:i/>
                <w:color w:val="000000"/>
                <w:sz w:val="20"/>
                <w:szCs w:val="18"/>
                <w:lang w:eastAsia="ru-RU"/>
              </w:rPr>
            </w:pPr>
            <w:r w:rsidRPr="00E44D3E">
              <w:rPr>
                <w:rFonts w:ascii="GOST type A" w:eastAsia="Times New Roman" w:hAnsi="GOST type A" w:cs="Times New Roman"/>
                <w:i/>
                <w:color w:val="000000"/>
                <w:sz w:val="20"/>
                <w:szCs w:val="18"/>
                <w:lang w:eastAsia="ru-RU"/>
              </w:rPr>
              <w:t>Арк.</w:t>
            </w:r>
          </w:p>
        </w:tc>
        <w:tc>
          <w:tcPr>
            <w:tcW w:w="1199" w:type="dxa"/>
            <w:gridSpan w:val="2"/>
            <w:tcBorders>
              <w:bottom w:val="single" w:sz="18" w:space="0" w:color="auto"/>
            </w:tcBorders>
            <w:vAlign w:val="center"/>
          </w:tcPr>
          <w:p w:rsidR="004A2868" w:rsidRPr="00E44D3E" w:rsidRDefault="004A2868" w:rsidP="004A2868">
            <w:pPr>
              <w:spacing w:line="240" w:lineRule="auto"/>
              <w:ind w:left="-108" w:firstLine="0"/>
              <w:jc w:val="center"/>
              <w:rPr>
                <w:rFonts w:ascii="GOST type A" w:eastAsia="Times New Roman" w:hAnsi="GOST type A" w:cs="Times New Roman"/>
                <w:i/>
                <w:color w:val="000000"/>
                <w:sz w:val="20"/>
                <w:szCs w:val="18"/>
                <w:lang w:eastAsia="ru-RU"/>
              </w:rPr>
            </w:pPr>
            <w:r w:rsidRPr="00E44D3E">
              <w:rPr>
                <w:rFonts w:ascii="GOST type A" w:eastAsia="Times New Roman" w:hAnsi="GOST type A" w:cs="Times New Roman"/>
                <w:i/>
                <w:color w:val="000000"/>
                <w:sz w:val="20"/>
                <w:szCs w:val="18"/>
                <w:lang w:eastAsia="ru-RU"/>
              </w:rPr>
              <w:t>Аркушів</w:t>
            </w:r>
          </w:p>
        </w:tc>
      </w:tr>
      <w:tr w:rsidR="004A2868" w:rsidRPr="00E44D3E" w:rsidTr="004A3FE2">
        <w:trPr>
          <w:cantSplit/>
          <w:trHeight w:val="255"/>
        </w:trPr>
        <w:tc>
          <w:tcPr>
            <w:tcW w:w="1277" w:type="dxa"/>
            <w:gridSpan w:val="2"/>
            <w:tcBorders>
              <w:top w:val="single" w:sz="8" w:space="0" w:color="auto"/>
              <w:bottom w:val="single" w:sz="8"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24"/>
                <w:szCs w:val="24"/>
                <w:lang w:eastAsia="ru-RU"/>
              </w:rPr>
            </w:pPr>
            <w:r w:rsidRPr="00E44D3E">
              <w:rPr>
                <w:rFonts w:ascii="GOST type A" w:eastAsia="Times New Roman" w:hAnsi="GOST type A" w:cs="Times New Roman"/>
                <w:i/>
                <w:color w:val="000000"/>
                <w:spacing w:val="-20"/>
                <w:sz w:val="24"/>
                <w:szCs w:val="24"/>
                <w:lang w:eastAsia="ru-RU"/>
              </w:rPr>
              <w:t>Перевір.</w:t>
            </w:r>
          </w:p>
        </w:tc>
        <w:tc>
          <w:tcPr>
            <w:tcW w:w="1319" w:type="dxa"/>
            <w:tcBorders>
              <w:top w:val="single" w:sz="8" w:space="0" w:color="auto"/>
              <w:bottom w:val="single" w:sz="8" w:space="0" w:color="auto"/>
            </w:tcBorders>
            <w:vAlign w:val="center"/>
          </w:tcPr>
          <w:p w:rsidR="004A2868" w:rsidRPr="00E44D3E" w:rsidRDefault="004A2868" w:rsidP="004A2868">
            <w:pPr>
              <w:spacing w:line="240" w:lineRule="auto"/>
              <w:ind w:firstLine="0"/>
              <w:rPr>
                <w:rFonts w:ascii="GOST type A" w:eastAsia="Times New Roman" w:hAnsi="GOST type A" w:cs="Times New Roman"/>
                <w:i/>
                <w:color w:val="000000"/>
                <w:spacing w:val="-20"/>
                <w:sz w:val="24"/>
                <w:szCs w:val="24"/>
                <w:lang w:eastAsia="ru-RU"/>
              </w:rPr>
            </w:pPr>
            <w:r w:rsidRPr="00E44D3E">
              <w:rPr>
                <w:rFonts w:ascii="GOST type A" w:eastAsia="Times New Roman" w:hAnsi="GOST type A" w:cs="Times New Roman"/>
                <w:i/>
                <w:color w:val="000000"/>
                <w:spacing w:val="-20"/>
                <w:sz w:val="24"/>
                <w:szCs w:val="24"/>
                <w:lang w:eastAsia="ru-RU"/>
              </w:rPr>
              <w:t>Мовчанюк А. В.</w:t>
            </w:r>
          </w:p>
        </w:tc>
        <w:tc>
          <w:tcPr>
            <w:tcW w:w="949" w:type="dxa"/>
            <w:gridSpan w:val="2"/>
            <w:tcBorders>
              <w:top w:val="single" w:sz="8" w:space="0" w:color="auto"/>
              <w:bottom w:val="single" w:sz="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18"/>
                <w:szCs w:val="18"/>
                <w:lang w:eastAsia="ru-RU"/>
              </w:rPr>
            </w:pPr>
          </w:p>
        </w:tc>
        <w:tc>
          <w:tcPr>
            <w:tcW w:w="741" w:type="dxa"/>
            <w:tcBorders>
              <w:top w:val="single" w:sz="8" w:space="0" w:color="auto"/>
              <w:bottom w:val="single" w:sz="8" w:space="0" w:color="auto"/>
            </w:tcBorders>
            <w:vAlign w:val="center"/>
          </w:tcPr>
          <w:p w:rsidR="004A2868" w:rsidRPr="00E44D3E" w:rsidRDefault="004A2868" w:rsidP="004A2868">
            <w:pPr>
              <w:spacing w:line="240" w:lineRule="auto"/>
              <w:ind w:left="-109" w:right="-59" w:firstLine="0"/>
              <w:jc w:val="center"/>
              <w:rPr>
                <w:rFonts w:ascii="GOST type A" w:eastAsia="Times New Roman" w:hAnsi="GOST type A" w:cs="Times New Roman"/>
                <w:i/>
                <w:color w:val="000000"/>
                <w:spacing w:val="-20"/>
                <w:sz w:val="18"/>
                <w:szCs w:val="18"/>
                <w:lang w:eastAsia="ru-RU"/>
              </w:rPr>
            </w:pPr>
          </w:p>
        </w:tc>
        <w:tc>
          <w:tcPr>
            <w:tcW w:w="3290" w:type="dxa"/>
            <w:gridSpan w:val="2"/>
            <w:vMerge/>
            <w:tcBorders>
              <w:bottom w:val="single" w:sz="1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z w:val="18"/>
                <w:szCs w:val="18"/>
                <w:lang w:eastAsia="ru-RU"/>
              </w:rPr>
            </w:pPr>
          </w:p>
        </w:tc>
        <w:tc>
          <w:tcPr>
            <w:tcW w:w="323" w:type="dxa"/>
            <w:tcBorders>
              <w:top w:val="single" w:sz="18" w:space="0" w:color="auto"/>
              <w:bottom w:val="single" w:sz="18" w:space="0" w:color="auto"/>
              <w:right w:val="single" w:sz="8" w:space="0" w:color="auto"/>
            </w:tcBorders>
            <w:vAlign w:val="center"/>
          </w:tcPr>
          <w:p w:rsidR="004A2868" w:rsidRPr="00E44D3E" w:rsidRDefault="004A2868" w:rsidP="004A2868">
            <w:pPr>
              <w:spacing w:line="240" w:lineRule="auto"/>
              <w:ind w:left="67" w:firstLine="0"/>
              <w:jc w:val="center"/>
              <w:rPr>
                <w:rFonts w:ascii="GOST type A" w:eastAsia="Times New Roman" w:hAnsi="GOST type A" w:cs="Times New Roman"/>
                <w:i/>
                <w:color w:val="000000"/>
                <w:sz w:val="18"/>
                <w:szCs w:val="18"/>
                <w:lang w:eastAsia="ru-RU"/>
              </w:rPr>
            </w:pPr>
          </w:p>
        </w:tc>
        <w:tc>
          <w:tcPr>
            <w:tcW w:w="324" w:type="dxa"/>
            <w:gridSpan w:val="2"/>
            <w:tcBorders>
              <w:top w:val="single" w:sz="18" w:space="0" w:color="auto"/>
              <w:left w:val="single" w:sz="8" w:space="0" w:color="auto"/>
              <w:bottom w:val="single" w:sz="18" w:space="0" w:color="auto"/>
              <w:right w:val="single" w:sz="8" w:space="0" w:color="auto"/>
            </w:tcBorders>
            <w:vAlign w:val="center"/>
          </w:tcPr>
          <w:p w:rsidR="004A2868" w:rsidRPr="00E44D3E" w:rsidRDefault="004A2868" w:rsidP="004A2868">
            <w:pPr>
              <w:spacing w:line="240" w:lineRule="auto"/>
              <w:ind w:left="67" w:firstLine="0"/>
              <w:jc w:val="center"/>
              <w:rPr>
                <w:rFonts w:ascii="GOST type A" w:eastAsia="Times New Roman" w:hAnsi="GOST type A" w:cs="Times New Roman"/>
                <w:i/>
                <w:color w:val="000000"/>
                <w:sz w:val="18"/>
                <w:szCs w:val="18"/>
                <w:lang w:eastAsia="ru-RU"/>
              </w:rPr>
            </w:pPr>
          </w:p>
        </w:tc>
        <w:tc>
          <w:tcPr>
            <w:tcW w:w="325" w:type="dxa"/>
            <w:tcBorders>
              <w:top w:val="single" w:sz="18" w:space="0" w:color="auto"/>
              <w:left w:val="single" w:sz="8" w:space="0" w:color="auto"/>
              <w:bottom w:val="single" w:sz="18" w:space="0" w:color="auto"/>
            </w:tcBorders>
            <w:vAlign w:val="center"/>
          </w:tcPr>
          <w:p w:rsidR="004A2868" w:rsidRPr="00E44D3E" w:rsidRDefault="004A2868" w:rsidP="004A2868">
            <w:pPr>
              <w:spacing w:line="240" w:lineRule="auto"/>
              <w:ind w:left="67" w:firstLine="0"/>
              <w:jc w:val="center"/>
              <w:rPr>
                <w:rFonts w:ascii="GOST type A" w:eastAsia="Times New Roman" w:hAnsi="GOST type A" w:cs="Times New Roman"/>
                <w:i/>
                <w:color w:val="000000"/>
                <w:sz w:val="18"/>
                <w:szCs w:val="18"/>
                <w:lang w:eastAsia="ru-RU"/>
              </w:rPr>
            </w:pPr>
          </w:p>
        </w:tc>
        <w:tc>
          <w:tcPr>
            <w:tcW w:w="887" w:type="dxa"/>
            <w:tcBorders>
              <w:top w:val="single" w:sz="18" w:space="0" w:color="auto"/>
              <w:bottom w:val="single" w:sz="18" w:space="0" w:color="auto"/>
            </w:tcBorders>
            <w:vAlign w:val="center"/>
          </w:tcPr>
          <w:p w:rsidR="004A2868" w:rsidRPr="00E44D3E" w:rsidRDefault="004A2868" w:rsidP="004A2868">
            <w:pPr>
              <w:spacing w:line="240" w:lineRule="auto"/>
              <w:ind w:firstLine="0"/>
              <w:jc w:val="center"/>
              <w:rPr>
                <w:rFonts w:ascii="GOST type A" w:eastAsia="Times New Roman" w:hAnsi="GOST type A" w:cs="Times New Roman"/>
                <w:i/>
                <w:color w:val="000000"/>
                <w:sz w:val="24"/>
                <w:szCs w:val="24"/>
                <w:lang w:eastAsia="ru-RU"/>
              </w:rPr>
            </w:pPr>
            <w:r w:rsidRPr="00E44D3E">
              <w:rPr>
                <w:rFonts w:ascii="GOST type A" w:eastAsia="Times New Roman" w:hAnsi="GOST type A" w:cs="Times New Roman"/>
                <w:i/>
                <w:color w:val="000000"/>
                <w:sz w:val="24"/>
                <w:szCs w:val="24"/>
                <w:lang w:eastAsia="ru-RU"/>
              </w:rPr>
              <w:t>1</w:t>
            </w:r>
          </w:p>
        </w:tc>
        <w:tc>
          <w:tcPr>
            <w:tcW w:w="1199" w:type="dxa"/>
            <w:gridSpan w:val="2"/>
            <w:tcBorders>
              <w:top w:val="single" w:sz="18" w:space="0" w:color="auto"/>
              <w:bottom w:val="single" w:sz="18" w:space="0" w:color="auto"/>
            </w:tcBorders>
            <w:vAlign w:val="center"/>
          </w:tcPr>
          <w:p w:rsidR="004A2868" w:rsidRPr="00E44D3E" w:rsidRDefault="005246D0" w:rsidP="004A2868">
            <w:pPr>
              <w:spacing w:line="240" w:lineRule="auto"/>
              <w:ind w:firstLine="0"/>
              <w:jc w:val="center"/>
              <w:rPr>
                <w:rFonts w:ascii="GOST type A" w:eastAsia="Times New Roman" w:hAnsi="GOST type A" w:cs="Times New Roman"/>
                <w:i/>
                <w:color w:val="000000"/>
                <w:sz w:val="24"/>
                <w:szCs w:val="24"/>
                <w:lang w:eastAsia="ru-RU"/>
              </w:rPr>
            </w:pPr>
            <w:r w:rsidRPr="00E44D3E">
              <w:rPr>
                <w:rFonts w:ascii="GOST type A" w:eastAsia="Times New Roman" w:hAnsi="GOST type A" w:cs="Times New Roman"/>
                <w:i/>
                <w:color w:val="000000"/>
                <w:sz w:val="24"/>
                <w:szCs w:val="24"/>
                <w:lang w:eastAsia="ru-RU"/>
              </w:rPr>
              <w:t>4</w:t>
            </w:r>
          </w:p>
        </w:tc>
      </w:tr>
      <w:tr w:rsidR="004A2868" w:rsidRPr="00E44D3E" w:rsidTr="004A3FE2">
        <w:trPr>
          <w:cantSplit/>
          <w:trHeight w:val="255"/>
        </w:trPr>
        <w:tc>
          <w:tcPr>
            <w:tcW w:w="1277" w:type="dxa"/>
            <w:gridSpan w:val="2"/>
            <w:tcBorders>
              <w:top w:val="single" w:sz="8" w:space="0" w:color="auto"/>
              <w:bottom w:val="single" w:sz="8"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22"/>
                <w:szCs w:val="18"/>
                <w:lang w:eastAsia="ru-RU"/>
              </w:rPr>
            </w:pPr>
          </w:p>
        </w:tc>
        <w:tc>
          <w:tcPr>
            <w:tcW w:w="1319" w:type="dxa"/>
            <w:tcBorders>
              <w:top w:val="single" w:sz="8" w:space="0" w:color="auto"/>
              <w:bottom w:val="single" w:sz="8" w:space="0" w:color="auto"/>
            </w:tcBorders>
            <w:vAlign w:val="center"/>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18"/>
                <w:szCs w:val="18"/>
                <w:lang w:eastAsia="ru-RU"/>
              </w:rPr>
            </w:pPr>
          </w:p>
        </w:tc>
        <w:tc>
          <w:tcPr>
            <w:tcW w:w="949" w:type="dxa"/>
            <w:gridSpan w:val="2"/>
            <w:tcBorders>
              <w:top w:val="single" w:sz="8" w:space="0" w:color="auto"/>
              <w:bottom w:val="single" w:sz="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18"/>
                <w:szCs w:val="18"/>
                <w:lang w:eastAsia="ru-RU"/>
              </w:rPr>
            </w:pPr>
          </w:p>
        </w:tc>
        <w:tc>
          <w:tcPr>
            <w:tcW w:w="741" w:type="dxa"/>
            <w:tcBorders>
              <w:top w:val="single" w:sz="8" w:space="0" w:color="auto"/>
              <w:bottom w:val="single" w:sz="8" w:space="0" w:color="auto"/>
            </w:tcBorders>
            <w:vAlign w:val="center"/>
          </w:tcPr>
          <w:p w:rsidR="004A2868" w:rsidRPr="00E44D3E" w:rsidRDefault="004A2868" w:rsidP="004A2868">
            <w:pPr>
              <w:spacing w:line="240" w:lineRule="auto"/>
              <w:ind w:left="-109" w:right="-59" w:firstLine="0"/>
              <w:jc w:val="left"/>
              <w:rPr>
                <w:rFonts w:ascii="GOST type A" w:eastAsia="Times New Roman" w:hAnsi="GOST type A" w:cs="Times New Roman"/>
                <w:i/>
                <w:color w:val="000000"/>
                <w:spacing w:val="-20"/>
                <w:sz w:val="18"/>
                <w:szCs w:val="18"/>
                <w:lang w:eastAsia="ru-RU"/>
              </w:rPr>
            </w:pPr>
          </w:p>
        </w:tc>
        <w:tc>
          <w:tcPr>
            <w:tcW w:w="3290" w:type="dxa"/>
            <w:gridSpan w:val="2"/>
            <w:vMerge/>
            <w:tcBorders>
              <w:bottom w:val="single" w:sz="18" w:space="0" w:color="auto"/>
            </w:tcBorders>
            <w:vAlign w:val="center"/>
          </w:tcPr>
          <w:p w:rsidR="004A2868" w:rsidRPr="00E44D3E" w:rsidRDefault="004A2868" w:rsidP="004A2868">
            <w:pPr>
              <w:spacing w:line="240" w:lineRule="auto"/>
              <w:ind w:left="67" w:firstLine="0"/>
              <w:jc w:val="left"/>
              <w:rPr>
                <w:rFonts w:ascii="GOST type A" w:eastAsia="Times New Roman" w:hAnsi="GOST type A" w:cs="Times New Roman"/>
                <w:i/>
                <w:color w:val="000000"/>
                <w:sz w:val="18"/>
                <w:szCs w:val="18"/>
                <w:lang w:eastAsia="ru-RU"/>
              </w:rPr>
            </w:pPr>
          </w:p>
        </w:tc>
        <w:tc>
          <w:tcPr>
            <w:tcW w:w="3058" w:type="dxa"/>
            <w:gridSpan w:val="7"/>
            <w:vMerge w:val="restart"/>
            <w:tcBorders>
              <w:bottom w:val="single" w:sz="18" w:space="0" w:color="auto"/>
            </w:tcBorders>
            <w:vAlign w:val="center"/>
          </w:tcPr>
          <w:p w:rsidR="004A2868" w:rsidRPr="00E44D3E" w:rsidRDefault="004A2868" w:rsidP="004A2868">
            <w:pPr>
              <w:spacing w:line="240" w:lineRule="auto"/>
              <w:ind w:left="67"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КПІ ім. Ігоря Сікорського, РТФ</w:t>
            </w:r>
          </w:p>
        </w:tc>
      </w:tr>
      <w:tr w:rsidR="004A2868" w:rsidRPr="00E44D3E" w:rsidTr="004A3FE2">
        <w:trPr>
          <w:cantSplit/>
          <w:trHeight w:val="255"/>
        </w:trPr>
        <w:tc>
          <w:tcPr>
            <w:tcW w:w="1277" w:type="dxa"/>
            <w:gridSpan w:val="2"/>
            <w:tcBorders>
              <w:top w:val="single" w:sz="8" w:space="0" w:color="auto"/>
              <w:bottom w:val="single" w:sz="8" w:space="0" w:color="auto"/>
            </w:tcBorders>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18"/>
                <w:szCs w:val="18"/>
                <w:lang w:eastAsia="ru-RU"/>
              </w:rPr>
            </w:pPr>
            <w:r w:rsidRPr="00E44D3E">
              <w:rPr>
                <w:rFonts w:ascii="GOST type A" w:eastAsia="Times New Roman" w:hAnsi="GOST type A" w:cs="Times New Roman"/>
                <w:i/>
                <w:color w:val="000000"/>
                <w:spacing w:val="-20"/>
                <w:sz w:val="24"/>
                <w:szCs w:val="18"/>
                <w:lang w:eastAsia="ru-RU"/>
              </w:rPr>
              <w:t>Н. Контр</w:t>
            </w:r>
          </w:p>
        </w:tc>
        <w:tc>
          <w:tcPr>
            <w:tcW w:w="1319" w:type="dxa"/>
            <w:tcBorders>
              <w:top w:val="single" w:sz="8" w:space="0" w:color="auto"/>
              <w:bottom w:val="single" w:sz="8" w:space="0" w:color="auto"/>
            </w:tcBorders>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24"/>
                <w:szCs w:val="24"/>
                <w:lang w:eastAsia="ru-RU"/>
              </w:rPr>
            </w:pPr>
          </w:p>
        </w:tc>
        <w:tc>
          <w:tcPr>
            <w:tcW w:w="949" w:type="dxa"/>
            <w:gridSpan w:val="2"/>
            <w:tcBorders>
              <w:top w:val="single" w:sz="8" w:space="0" w:color="auto"/>
              <w:bottom w:val="single" w:sz="8" w:space="0" w:color="auto"/>
            </w:tcBorders>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4"/>
                <w:lang w:eastAsia="ru-RU"/>
              </w:rPr>
            </w:pPr>
          </w:p>
        </w:tc>
        <w:tc>
          <w:tcPr>
            <w:tcW w:w="741" w:type="dxa"/>
            <w:tcBorders>
              <w:top w:val="single" w:sz="8" w:space="0" w:color="auto"/>
              <w:bottom w:val="single" w:sz="8" w:space="0" w:color="auto"/>
            </w:tcBorders>
          </w:tcPr>
          <w:p w:rsidR="004A2868" w:rsidRPr="00E44D3E" w:rsidRDefault="004A2868" w:rsidP="004A2868">
            <w:pPr>
              <w:spacing w:line="240" w:lineRule="auto"/>
              <w:ind w:left="-109" w:right="-59" w:firstLine="0"/>
              <w:jc w:val="left"/>
              <w:rPr>
                <w:rFonts w:ascii="GOST type A" w:eastAsia="Times New Roman" w:hAnsi="GOST type A" w:cs="Times New Roman"/>
                <w:i/>
                <w:color w:val="000000"/>
                <w:spacing w:val="-20"/>
                <w:sz w:val="24"/>
                <w:szCs w:val="24"/>
                <w:lang w:eastAsia="ru-RU"/>
              </w:rPr>
            </w:pPr>
          </w:p>
        </w:tc>
        <w:tc>
          <w:tcPr>
            <w:tcW w:w="3290" w:type="dxa"/>
            <w:gridSpan w:val="2"/>
            <w:vMerge/>
          </w:tcPr>
          <w:p w:rsidR="004A2868" w:rsidRPr="00E44D3E" w:rsidRDefault="004A2868" w:rsidP="004A2868">
            <w:pPr>
              <w:spacing w:line="240" w:lineRule="auto"/>
              <w:ind w:left="67" w:firstLine="0"/>
              <w:jc w:val="left"/>
              <w:rPr>
                <w:rFonts w:ascii="GOST type A" w:eastAsia="Times New Roman" w:hAnsi="GOST type A" w:cs="Times New Roman"/>
                <w:i/>
                <w:color w:val="000000"/>
                <w:sz w:val="22"/>
                <w:szCs w:val="24"/>
                <w:lang w:eastAsia="ru-RU"/>
              </w:rPr>
            </w:pPr>
          </w:p>
        </w:tc>
        <w:tc>
          <w:tcPr>
            <w:tcW w:w="3058" w:type="dxa"/>
            <w:gridSpan w:val="7"/>
            <w:vMerge/>
          </w:tcPr>
          <w:p w:rsidR="004A2868" w:rsidRPr="00E44D3E" w:rsidRDefault="004A2868" w:rsidP="004A2868">
            <w:pPr>
              <w:spacing w:line="240" w:lineRule="auto"/>
              <w:ind w:left="67" w:firstLine="0"/>
              <w:jc w:val="center"/>
              <w:rPr>
                <w:rFonts w:ascii="GOST type A" w:eastAsia="Times New Roman" w:hAnsi="GOST type A" w:cs="Times New Roman"/>
                <w:i/>
                <w:color w:val="000000"/>
                <w:sz w:val="22"/>
                <w:szCs w:val="24"/>
                <w:lang w:eastAsia="ru-RU"/>
              </w:rPr>
            </w:pPr>
          </w:p>
        </w:tc>
      </w:tr>
      <w:tr w:rsidR="004A2868" w:rsidRPr="00E44D3E" w:rsidTr="004A3FE2">
        <w:trPr>
          <w:cantSplit/>
          <w:trHeight w:val="255"/>
        </w:trPr>
        <w:tc>
          <w:tcPr>
            <w:tcW w:w="1277" w:type="dxa"/>
            <w:gridSpan w:val="2"/>
            <w:tcBorders>
              <w:top w:val="single" w:sz="8" w:space="0" w:color="auto"/>
              <w:bottom w:val="single" w:sz="18" w:space="0" w:color="auto"/>
            </w:tcBorders>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18"/>
                <w:szCs w:val="18"/>
                <w:lang w:eastAsia="ru-RU"/>
              </w:rPr>
            </w:pPr>
            <w:r w:rsidRPr="00E44D3E">
              <w:rPr>
                <w:rFonts w:ascii="GOST type A" w:eastAsia="Times New Roman" w:hAnsi="GOST type A" w:cs="Times New Roman"/>
                <w:i/>
                <w:color w:val="000000"/>
                <w:spacing w:val="-20"/>
                <w:sz w:val="24"/>
                <w:szCs w:val="18"/>
                <w:lang w:eastAsia="ru-RU"/>
              </w:rPr>
              <w:t>Затверд.</w:t>
            </w:r>
          </w:p>
        </w:tc>
        <w:tc>
          <w:tcPr>
            <w:tcW w:w="1319" w:type="dxa"/>
            <w:tcBorders>
              <w:top w:val="single" w:sz="8" w:space="0" w:color="auto"/>
              <w:bottom w:val="single" w:sz="18" w:space="0" w:color="auto"/>
            </w:tcBorders>
          </w:tcPr>
          <w:p w:rsidR="004A2868" w:rsidRPr="00E44D3E" w:rsidRDefault="004A2868" w:rsidP="004A2868">
            <w:pPr>
              <w:spacing w:line="240" w:lineRule="auto"/>
              <w:ind w:firstLine="0"/>
              <w:jc w:val="left"/>
              <w:rPr>
                <w:rFonts w:ascii="GOST type A" w:eastAsia="Times New Roman" w:hAnsi="GOST type A" w:cs="Times New Roman"/>
                <w:i/>
                <w:color w:val="000000"/>
                <w:spacing w:val="-20"/>
                <w:sz w:val="24"/>
                <w:szCs w:val="24"/>
                <w:lang w:eastAsia="ru-RU"/>
              </w:rPr>
            </w:pPr>
            <w:r w:rsidRPr="00E44D3E">
              <w:rPr>
                <w:rFonts w:ascii="GOST type A" w:eastAsia="Times New Roman" w:hAnsi="GOST type A" w:cs="Times New Roman"/>
                <w:i/>
                <w:color w:val="000000"/>
                <w:spacing w:val="-20"/>
                <w:sz w:val="24"/>
                <w:szCs w:val="24"/>
                <w:lang w:eastAsia="ru-RU"/>
              </w:rPr>
              <w:t>Мовчанюк А. В.</w:t>
            </w:r>
          </w:p>
        </w:tc>
        <w:tc>
          <w:tcPr>
            <w:tcW w:w="949" w:type="dxa"/>
            <w:gridSpan w:val="2"/>
            <w:tcBorders>
              <w:top w:val="single" w:sz="8" w:space="0" w:color="auto"/>
              <w:bottom w:val="single" w:sz="18" w:space="0" w:color="auto"/>
            </w:tcBorders>
          </w:tcPr>
          <w:p w:rsidR="004A2868" w:rsidRPr="00E44D3E" w:rsidRDefault="004A2868" w:rsidP="004A2868">
            <w:pPr>
              <w:spacing w:line="240" w:lineRule="auto"/>
              <w:ind w:left="67" w:firstLine="0"/>
              <w:jc w:val="left"/>
              <w:rPr>
                <w:rFonts w:ascii="GOST type A" w:eastAsia="Times New Roman" w:hAnsi="GOST type A" w:cs="Times New Roman"/>
                <w:i/>
                <w:color w:val="000000"/>
                <w:spacing w:val="-20"/>
                <w:sz w:val="24"/>
                <w:szCs w:val="24"/>
                <w:lang w:eastAsia="ru-RU"/>
              </w:rPr>
            </w:pPr>
          </w:p>
        </w:tc>
        <w:tc>
          <w:tcPr>
            <w:tcW w:w="741" w:type="dxa"/>
            <w:tcBorders>
              <w:top w:val="single" w:sz="8" w:space="0" w:color="auto"/>
              <w:bottom w:val="single" w:sz="18" w:space="0" w:color="auto"/>
            </w:tcBorders>
          </w:tcPr>
          <w:p w:rsidR="004A2868" w:rsidRPr="00E44D3E" w:rsidRDefault="004A2868" w:rsidP="004A2868">
            <w:pPr>
              <w:spacing w:line="240" w:lineRule="auto"/>
              <w:ind w:left="-109" w:right="-59" w:firstLine="0"/>
              <w:jc w:val="left"/>
              <w:rPr>
                <w:rFonts w:ascii="GOST type A" w:eastAsia="Times New Roman" w:hAnsi="GOST type A" w:cs="Times New Roman"/>
                <w:i/>
                <w:color w:val="000000"/>
                <w:spacing w:val="-20"/>
                <w:sz w:val="24"/>
                <w:szCs w:val="24"/>
                <w:lang w:eastAsia="ru-RU"/>
              </w:rPr>
            </w:pPr>
          </w:p>
        </w:tc>
        <w:tc>
          <w:tcPr>
            <w:tcW w:w="3290" w:type="dxa"/>
            <w:gridSpan w:val="2"/>
            <w:vMerge/>
            <w:tcBorders>
              <w:bottom w:val="single" w:sz="18" w:space="0" w:color="auto"/>
            </w:tcBorders>
          </w:tcPr>
          <w:p w:rsidR="004A2868" w:rsidRPr="00E44D3E" w:rsidRDefault="004A2868" w:rsidP="004A2868">
            <w:pPr>
              <w:spacing w:line="240" w:lineRule="auto"/>
              <w:ind w:left="67" w:firstLine="0"/>
              <w:jc w:val="left"/>
              <w:rPr>
                <w:rFonts w:ascii="GOST type A" w:eastAsia="Times New Roman" w:hAnsi="GOST type A" w:cs="Times New Roman"/>
                <w:i/>
                <w:color w:val="000000"/>
                <w:sz w:val="22"/>
                <w:szCs w:val="24"/>
                <w:lang w:eastAsia="ru-RU"/>
              </w:rPr>
            </w:pPr>
          </w:p>
        </w:tc>
        <w:tc>
          <w:tcPr>
            <w:tcW w:w="3058" w:type="dxa"/>
            <w:gridSpan w:val="7"/>
            <w:vMerge/>
            <w:tcBorders>
              <w:bottom w:val="single" w:sz="18" w:space="0" w:color="auto"/>
            </w:tcBorders>
          </w:tcPr>
          <w:p w:rsidR="004A2868" w:rsidRPr="00E44D3E" w:rsidRDefault="004A2868" w:rsidP="004A2868">
            <w:pPr>
              <w:spacing w:line="240" w:lineRule="auto"/>
              <w:ind w:left="67" w:firstLine="0"/>
              <w:jc w:val="center"/>
              <w:rPr>
                <w:rFonts w:ascii="GOST type A" w:eastAsia="Times New Roman" w:hAnsi="GOST type A" w:cs="Times New Roman"/>
                <w:i/>
                <w:color w:val="000000"/>
                <w:sz w:val="22"/>
                <w:szCs w:val="24"/>
                <w:lang w:eastAsia="ru-RU"/>
              </w:rPr>
            </w:pPr>
          </w:p>
        </w:tc>
      </w:tr>
      <w:tr w:rsidR="004A2868" w:rsidRPr="00E44D3E" w:rsidTr="004A3FE2">
        <w:trPr>
          <w:trHeight w:val="850"/>
        </w:trPr>
        <w:tc>
          <w:tcPr>
            <w:tcW w:w="1277" w:type="dxa"/>
            <w:gridSpan w:val="2"/>
            <w:vAlign w:val="center"/>
          </w:tcPr>
          <w:p w:rsidR="004A2868" w:rsidRPr="00E44D3E" w:rsidRDefault="004A2868" w:rsidP="004A2868">
            <w:pPr>
              <w:pStyle w:val="5"/>
              <w:ind w:firstLine="0"/>
              <w:jc w:val="left"/>
              <w:rPr>
                <w:rFonts w:ascii="GOST type A" w:hAnsi="GOST type A" w:cs="Times New Roman"/>
                <w:b/>
                <w:i/>
                <w:iCs/>
                <w:color w:val="000000" w:themeColor="text1"/>
                <w:szCs w:val="28"/>
              </w:rPr>
            </w:pPr>
            <w:r w:rsidRPr="00E44D3E">
              <w:rPr>
                <w:rFonts w:ascii="GOST type A" w:hAnsi="GOST type A" w:cs="Times New Roman"/>
                <w:b/>
                <w:i/>
                <w:color w:val="000000" w:themeColor="text1"/>
                <w:sz w:val="24"/>
                <w:szCs w:val="24"/>
              </w:rPr>
              <w:lastRenderedPageBreak/>
              <w:t>Позн.</w:t>
            </w:r>
          </w:p>
        </w:tc>
        <w:tc>
          <w:tcPr>
            <w:tcW w:w="6237" w:type="dxa"/>
            <w:gridSpan w:val="5"/>
            <w:vAlign w:val="center"/>
          </w:tcPr>
          <w:p w:rsidR="004A2868" w:rsidRPr="00E44D3E" w:rsidRDefault="004A2868" w:rsidP="004A2868">
            <w:pPr>
              <w:pStyle w:val="6"/>
              <w:ind w:firstLine="0"/>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Найменування</w:t>
            </w:r>
          </w:p>
        </w:tc>
        <w:tc>
          <w:tcPr>
            <w:tcW w:w="567" w:type="dxa"/>
            <w:gridSpan w:val="3"/>
            <w:vAlign w:val="center"/>
          </w:tcPr>
          <w:p w:rsidR="004A2868" w:rsidRPr="00E44D3E" w:rsidRDefault="004A2868" w:rsidP="004A2868">
            <w:pPr>
              <w:pStyle w:val="6"/>
              <w:ind w:left="-170" w:right="-142" w:firstLine="0"/>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 xml:space="preserve">  Кіл.</w:t>
            </w:r>
          </w:p>
        </w:tc>
        <w:tc>
          <w:tcPr>
            <w:tcW w:w="2553" w:type="dxa"/>
            <w:gridSpan w:val="5"/>
            <w:vAlign w:val="center"/>
          </w:tcPr>
          <w:p w:rsidR="004A2868" w:rsidRPr="00E44D3E" w:rsidRDefault="004A2868" w:rsidP="004A2868">
            <w:pPr>
              <w:pStyle w:val="6"/>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Примітки</w:t>
            </w:r>
          </w:p>
        </w:tc>
      </w:tr>
      <w:tr w:rsidR="005A5DAE" w:rsidRPr="00E44D3E" w:rsidTr="004A3FE2">
        <w:trPr>
          <w:trHeight w:hRule="exact" w:val="454"/>
        </w:trPr>
        <w:tc>
          <w:tcPr>
            <w:tcW w:w="1277" w:type="dxa"/>
            <w:gridSpan w:val="2"/>
            <w:tcBorders>
              <w:bottom w:val="single" w:sz="4" w:space="0" w:color="auto"/>
            </w:tcBorders>
            <w:vAlign w:val="center"/>
          </w:tcPr>
          <w:p w:rsidR="005A5DAE" w:rsidRPr="00E44D3E" w:rsidRDefault="005A5DAE" w:rsidP="005A5DAE">
            <w:pPr>
              <w:spacing w:line="240" w:lineRule="auto"/>
              <w:ind w:firstLine="0"/>
              <w:jc w:val="center"/>
              <w:rPr>
                <w:rFonts w:ascii="GOST type A" w:eastAsia="Times New Roman" w:hAnsi="GOST type A" w:cs="Times New Roman"/>
                <w:i/>
                <w:color w:val="000000"/>
                <w:szCs w:val="28"/>
                <w:lang w:eastAsia="ru-RU"/>
              </w:rPr>
            </w:pPr>
          </w:p>
        </w:tc>
        <w:tc>
          <w:tcPr>
            <w:tcW w:w="6237" w:type="dxa"/>
            <w:gridSpan w:val="5"/>
            <w:tcBorders>
              <w:bottom w:val="single" w:sz="4" w:space="0" w:color="auto"/>
            </w:tcBorders>
            <w:vAlign w:val="center"/>
          </w:tcPr>
          <w:p w:rsidR="005A5DAE" w:rsidRPr="00E44D3E" w:rsidRDefault="005A5DAE" w:rsidP="005A5DAE">
            <w:pPr>
              <w:keepNext/>
              <w:overflowPunct w:val="0"/>
              <w:autoSpaceDE w:val="0"/>
              <w:autoSpaceDN w:val="0"/>
              <w:adjustRightInd w:val="0"/>
              <w:spacing w:line="240" w:lineRule="auto"/>
              <w:ind w:firstLine="0"/>
              <w:jc w:val="center"/>
              <w:textAlignment w:val="baseline"/>
              <w:outlineLvl w:val="0"/>
              <w:rPr>
                <w:rFonts w:ascii="GOST type A" w:eastAsia="Times New Roman" w:hAnsi="GOST type A" w:cs="Times New Roman"/>
                <w:i/>
                <w:szCs w:val="28"/>
                <w:lang w:eastAsia="ru-RU"/>
              </w:rPr>
            </w:pPr>
          </w:p>
        </w:tc>
        <w:tc>
          <w:tcPr>
            <w:tcW w:w="567" w:type="dxa"/>
            <w:gridSpan w:val="3"/>
            <w:tcBorders>
              <w:bottom w:val="single" w:sz="4" w:space="0" w:color="auto"/>
            </w:tcBorders>
            <w:vAlign w:val="center"/>
          </w:tcPr>
          <w:p w:rsidR="005A5DAE" w:rsidRPr="00E44D3E" w:rsidRDefault="005A5DAE" w:rsidP="005A5DAE">
            <w:pPr>
              <w:spacing w:line="240" w:lineRule="auto"/>
              <w:ind w:firstLine="0"/>
              <w:jc w:val="center"/>
              <w:rPr>
                <w:rFonts w:ascii="GOST type A" w:eastAsia="Times New Roman" w:hAnsi="GOST type A" w:cs="Times New Roman"/>
                <w:i/>
                <w:color w:val="000000"/>
                <w:szCs w:val="28"/>
                <w:lang w:eastAsia="ru-RU"/>
              </w:rPr>
            </w:pPr>
          </w:p>
        </w:tc>
        <w:tc>
          <w:tcPr>
            <w:tcW w:w="2553" w:type="dxa"/>
            <w:gridSpan w:val="5"/>
            <w:tcBorders>
              <w:bottom w:val="single" w:sz="4" w:space="0" w:color="auto"/>
            </w:tcBorders>
            <w:vAlign w:val="center"/>
          </w:tcPr>
          <w:p w:rsidR="005A5DAE" w:rsidRPr="00E44D3E" w:rsidRDefault="005A5DAE" w:rsidP="005A5DAE">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color w:val="000000"/>
                <w:szCs w:val="28"/>
                <w:lang w:eastAsia="ru-RU"/>
              </w:rPr>
            </w:pPr>
          </w:p>
        </w:tc>
        <w:tc>
          <w:tcPr>
            <w:tcW w:w="6237" w:type="dxa"/>
            <w:gridSpan w:val="5"/>
            <w:tcBorders>
              <w:top w:val="single" w:sz="4" w:space="0" w:color="auto"/>
              <w:bottom w:val="single" w:sz="4" w:space="0" w:color="auto"/>
            </w:tcBorders>
            <w:vAlign w:val="center"/>
          </w:tcPr>
          <w:p w:rsidR="005246D0" w:rsidRPr="00E44D3E" w:rsidRDefault="005246D0" w:rsidP="005246D0">
            <w:pPr>
              <w:keepNext/>
              <w:overflowPunct w:val="0"/>
              <w:autoSpaceDE w:val="0"/>
              <w:autoSpaceDN w:val="0"/>
              <w:adjustRightInd w:val="0"/>
              <w:spacing w:line="240" w:lineRule="auto"/>
              <w:ind w:firstLine="0"/>
              <w:jc w:val="center"/>
              <w:textAlignment w:val="baseline"/>
              <w:outlineLvl w:val="0"/>
              <w:rPr>
                <w:rFonts w:ascii="GOST type A" w:eastAsia="Times New Roman" w:hAnsi="GOST type A" w:cs="Times New Roman"/>
                <w:i/>
                <w:szCs w:val="28"/>
                <w:lang w:eastAsia="ru-RU"/>
              </w:rPr>
            </w:pPr>
            <w:r w:rsidRPr="00E44D3E">
              <w:rPr>
                <w:rFonts w:ascii="GOST type A" w:eastAsia="Times New Roman" w:hAnsi="GOST type A" w:cs="Times New Roman"/>
                <w:i/>
                <w:color w:val="000000"/>
                <w:szCs w:val="28"/>
                <w:u w:val="single"/>
                <w:lang w:eastAsia="ru-RU"/>
              </w:rPr>
              <w:t>Мікросхеми</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color w:val="000000"/>
                <w:szCs w:val="28"/>
                <w:lang w:eastAsia="ru-RU"/>
              </w:rPr>
            </w:pP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color w:val="000000"/>
                <w:szCs w:val="28"/>
                <w:lang w:eastAsia="ru-RU"/>
              </w:rPr>
            </w:pPr>
          </w:p>
        </w:tc>
        <w:tc>
          <w:tcPr>
            <w:tcW w:w="6237" w:type="dxa"/>
            <w:gridSpan w:val="5"/>
            <w:tcBorders>
              <w:top w:val="single" w:sz="4" w:space="0" w:color="auto"/>
              <w:bottom w:val="single" w:sz="4" w:space="0" w:color="auto"/>
            </w:tcBorders>
            <w:vAlign w:val="center"/>
          </w:tcPr>
          <w:p w:rsidR="005246D0" w:rsidRPr="00E44D3E" w:rsidRDefault="005246D0" w:rsidP="005246D0">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color w:val="000000"/>
                <w:szCs w:val="28"/>
                <w:lang w:eastAsia="ru-RU"/>
              </w:rPr>
            </w:pP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087B2D" w:rsidP="005246D0">
            <w:pPr>
              <w:spacing w:line="240" w:lineRule="auto"/>
              <w:ind w:right="-57" w:firstLine="0"/>
              <w:jc w:val="center"/>
              <w:rPr>
                <w:rFonts w:ascii="GOST type A" w:eastAsia="Times New Roman" w:hAnsi="GOST type A" w:cs="Times New Roman"/>
                <w:i/>
                <w:color w:val="000000"/>
                <w:szCs w:val="28"/>
                <w:lang w:eastAsia="ru-RU"/>
              </w:rPr>
            </w:pPr>
            <w:r>
              <w:rPr>
                <w:rFonts w:ascii="GOST type A" w:eastAsia="Times New Roman" w:hAnsi="GOST type A" w:cs="Times New Roman"/>
                <w:i/>
                <w:color w:val="000000"/>
                <w:szCs w:val="28"/>
                <w:lang w:eastAsia="ru-RU"/>
              </w:rPr>
              <w:t>D</w:t>
            </w:r>
            <w:r>
              <w:rPr>
                <w:rFonts w:ascii="GOST type A" w:eastAsia="Times New Roman" w:hAnsi="GOST type A" w:cs="Times New Roman"/>
                <w:i/>
                <w:color w:val="000000"/>
                <w:szCs w:val="28"/>
                <w:lang w:val="en-US" w:eastAsia="ru-RU"/>
              </w:rPr>
              <w:t>A</w:t>
            </w:r>
            <w:r w:rsidR="005246D0" w:rsidRPr="00E44D3E">
              <w:rPr>
                <w:rFonts w:ascii="GOST type A" w:eastAsia="Times New Roman" w:hAnsi="GOST type A" w:cs="Times New Roman"/>
                <w:i/>
                <w:color w:val="000000"/>
                <w:szCs w:val="28"/>
                <w:lang w:eastAsia="ru-RU"/>
              </w:rPr>
              <w:t>1</w:t>
            </w: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right="-57" w:firstLine="0"/>
              <w:jc w:val="left"/>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NE5532</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iCs/>
                <w:color w:val="000000"/>
                <w:szCs w:val="28"/>
                <w:lang w:eastAsia="ru-RU"/>
              </w:rPr>
            </w:pPr>
            <w:r w:rsidRPr="00E44D3E">
              <w:rPr>
                <w:rFonts w:ascii="GOST type A" w:eastAsia="Times New Roman" w:hAnsi="GOST type A" w:cs="Times New Roman"/>
                <w:bCs/>
                <w:i/>
                <w:iCs/>
                <w:color w:val="000000"/>
                <w:szCs w:val="28"/>
                <w:lang w:eastAsia="ru-RU"/>
              </w:rPr>
              <w:t>1</w:t>
            </w: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spacing w:line="240" w:lineRule="auto"/>
              <w:ind w:right="-57" w:firstLine="0"/>
              <w:jc w:val="center"/>
              <w:rPr>
                <w:rFonts w:ascii="GOST type A" w:eastAsia="Times New Roman" w:hAnsi="GOST type A" w:cs="Times New Roman"/>
                <w:i/>
                <w:color w:val="000000"/>
                <w:szCs w:val="28"/>
                <w:lang w:eastAsia="ru-RU"/>
              </w:rPr>
            </w:pP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right="-57" w:firstLine="0"/>
              <w:jc w:val="center"/>
              <w:rPr>
                <w:rFonts w:ascii="GOST type A" w:eastAsia="Times New Roman" w:hAnsi="GOST type A" w:cs="Times New Roman"/>
                <w:bCs/>
                <w:i/>
                <w:color w:val="000000"/>
                <w:szCs w:val="28"/>
                <w:u w:val="single"/>
                <w:lang w:eastAsia="ru-RU"/>
              </w:rPr>
            </w:pP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iCs/>
                <w:color w:val="000000"/>
                <w:szCs w:val="28"/>
                <w:lang w:eastAsia="ru-RU"/>
              </w:rPr>
            </w:pP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color w:val="000000"/>
                <w:szCs w:val="28"/>
                <w:lang w:eastAsia="ru-RU"/>
              </w:rPr>
            </w:pP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u w:val="single"/>
                <w:lang w:eastAsia="ru-RU"/>
              </w:rPr>
              <w:t>Резистори</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color w:val="000000"/>
                <w:szCs w:val="28"/>
                <w:lang w:eastAsia="ru-RU"/>
              </w:rPr>
            </w:pP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ind w:firstLine="0"/>
              <w:jc w:val="center"/>
              <w:rPr>
                <w:rFonts w:ascii="GOST type A" w:hAnsi="GOST type A"/>
                <w:i/>
                <w:color w:val="000000" w:themeColor="text1"/>
                <w:sz w:val="26"/>
                <w:szCs w:val="26"/>
              </w:rPr>
            </w:pP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right="-57" w:firstLine="0"/>
              <w:jc w:val="left"/>
              <w:rPr>
                <w:rFonts w:ascii="GOST type A" w:eastAsia="Times New Roman" w:hAnsi="GOST type A" w:cs="Times New Roman"/>
                <w:bCs/>
                <w:i/>
                <w:color w:val="000000"/>
                <w:szCs w:val="28"/>
                <w:lang w:eastAsia="ru-RU"/>
              </w:rPr>
            </w:pP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iCs/>
                <w:color w:val="000000"/>
                <w:szCs w:val="28"/>
                <w:lang w:eastAsia="ru-RU"/>
              </w:rPr>
            </w:pP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R1</w:t>
            </w: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bCs/>
                <w:i/>
                <w:color w:val="000000"/>
                <w:szCs w:val="28"/>
                <w:lang w:eastAsia="ru-RU"/>
              </w:rPr>
              <w:t xml:space="preserve">RMC103301FR-Cinetech 3,3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R2</w:t>
            </w: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bCs/>
                <w:i/>
                <w:color w:val="000000"/>
                <w:szCs w:val="28"/>
                <w:lang w:eastAsia="ru-RU"/>
              </w:rPr>
              <w:t xml:space="preserve">RC0805FR-1KR-Hitano 1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iCs/>
                <w:color w:val="000000"/>
                <w:szCs w:val="28"/>
                <w:lang w:eastAsia="ru-RU"/>
              </w:rPr>
            </w:pPr>
            <w:r w:rsidRPr="00E44D3E">
              <w:rPr>
                <w:rFonts w:ascii="GOST type A" w:eastAsia="Times New Roman" w:hAnsi="GOST type A" w:cs="Times New Roman"/>
                <w:bCs/>
                <w:i/>
                <w:iCs/>
                <w:color w:val="000000"/>
                <w:szCs w:val="28"/>
                <w:lang w:eastAsia="ru-RU"/>
              </w:rPr>
              <w:t>1</w:t>
            </w: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R3-R4</w:t>
            </w: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RC0805FR-100KR-Hitano </w:t>
            </w:r>
            <w:r w:rsidRPr="00E44D3E">
              <w:rPr>
                <w:rFonts w:ascii="GOST type A" w:eastAsia="Times New Roman" w:hAnsi="GOST type A" w:cs="Times New Roman"/>
                <w:bCs/>
                <w:i/>
                <w:color w:val="000000"/>
                <w:szCs w:val="28"/>
                <w:lang w:eastAsia="ru-RU"/>
              </w:rPr>
              <w:t xml:space="preserve">100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2</w:t>
            </w: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R5</w:t>
            </w: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RC0805FR-10KR-Hitano </w:t>
            </w:r>
            <w:r w:rsidRPr="00E44D3E">
              <w:rPr>
                <w:rFonts w:ascii="GOST type A" w:eastAsia="Times New Roman" w:hAnsi="GOST type A" w:cs="Times New Roman"/>
                <w:bCs/>
                <w:i/>
                <w:color w:val="000000"/>
                <w:szCs w:val="28"/>
                <w:lang w:eastAsia="ru-RU"/>
              </w:rPr>
              <w:t xml:space="preserve">10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R6</w:t>
            </w: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firstLine="0"/>
              <w:jc w:val="left"/>
              <w:rPr>
                <w:rFonts w:ascii="GOST type A" w:eastAsia="Times New Roman" w:hAnsi="GOST type A" w:cs="Times New Roman"/>
                <w:i/>
                <w:iCs/>
                <w:color w:val="000000"/>
                <w:szCs w:val="28"/>
                <w:u w:val="single"/>
                <w:lang w:eastAsia="ru-RU"/>
              </w:rPr>
            </w:pPr>
            <w:r w:rsidRPr="00E44D3E">
              <w:rPr>
                <w:rFonts w:ascii="GOST type A" w:eastAsia="Times New Roman" w:hAnsi="GOST type A" w:cs="Times New Roman"/>
                <w:i/>
                <w:iCs/>
                <w:color w:val="000000"/>
                <w:szCs w:val="28"/>
                <w:lang w:eastAsia="ru-RU"/>
              </w:rPr>
              <w:t xml:space="preserve">RC0805FR-100KR-Hitano </w:t>
            </w:r>
            <w:r w:rsidRPr="00E44D3E">
              <w:rPr>
                <w:rFonts w:ascii="GOST type A" w:eastAsia="Times New Roman" w:hAnsi="GOST type A" w:cs="Times New Roman"/>
                <w:bCs/>
                <w:i/>
                <w:color w:val="000000"/>
                <w:szCs w:val="28"/>
                <w:lang w:eastAsia="ru-RU"/>
              </w:rPr>
              <w:t xml:space="preserve">100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R7</w:t>
            </w: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RC0805FR-380R-Hitano 380 Ом 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iCs/>
                <w:color w:val="000000"/>
                <w:szCs w:val="28"/>
                <w:lang w:eastAsia="ru-RU"/>
              </w:rPr>
            </w:pPr>
            <w:r w:rsidRPr="00E44D3E">
              <w:rPr>
                <w:rFonts w:ascii="GOST type A" w:eastAsia="Times New Roman" w:hAnsi="GOST type A" w:cs="Times New Roman"/>
                <w:bCs/>
                <w:i/>
                <w:iCs/>
                <w:color w:val="000000"/>
                <w:szCs w:val="28"/>
                <w:lang w:eastAsia="ru-RU"/>
              </w:rPr>
              <w:t>1</w:t>
            </w: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5246D0" w:rsidRPr="00E44D3E" w:rsidTr="004A3FE2">
        <w:trPr>
          <w:trHeight w:hRule="exact" w:val="454"/>
        </w:trPr>
        <w:tc>
          <w:tcPr>
            <w:tcW w:w="1277" w:type="dxa"/>
            <w:gridSpan w:val="2"/>
            <w:tcBorders>
              <w:top w:val="single" w:sz="4" w:space="0" w:color="auto"/>
              <w:bottom w:val="single" w:sz="4" w:space="0" w:color="auto"/>
            </w:tcBorders>
            <w:vAlign w:val="center"/>
          </w:tcPr>
          <w:p w:rsidR="005246D0" w:rsidRPr="00E44D3E" w:rsidRDefault="005246D0" w:rsidP="005246D0">
            <w:pPr>
              <w:ind w:firstLine="0"/>
              <w:jc w:val="center"/>
              <w:rPr>
                <w:rFonts w:ascii="GOST type A" w:hAnsi="GOST type A"/>
                <w:i/>
                <w:color w:val="000000" w:themeColor="text1"/>
                <w:szCs w:val="28"/>
              </w:rPr>
            </w:pPr>
            <w:r w:rsidRPr="00E44D3E">
              <w:rPr>
                <w:rFonts w:ascii="GOST type A" w:hAnsi="GOST type A"/>
                <w:i/>
                <w:color w:val="000000" w:themeColor="text1"/>
                <w:szCs w:val="28"/>
              </w:rPr>
              <w:t>R8</w:t>
            </w:r>
          </w:p>
        </w:tc>
        <w:tc>
          <w:tcPr>
            <w:tcW w:w="6237" w:type="dxa"/>
            <w:gridSpan w:val="5"/>
            <w:tcBorders>
              <w:top w:val="single" w:sz="4" w:space="0" w:color="auto"/>
              <w:bottom w:val="single" w:sz="4" w:space="0" w:color="auto"/>
            </w:tcBorders>
            <w:vAlign w:val="center"/>
          </w:tcPr>
          <w:p w:rsidR="005246D0" w:rsidRPr="00E44D3E" w:rsidRDefault="005246D0" w:rsidP="005246D0">
            <w:pPr>
              <w:spacing w:line="240" w:lineRule="auto"/>
              <w:ind w:firstLine="0"/>
              <w:jc w:val="left"/>
              <w:rPr>
                <w:rFonts w:ascii="GOST type A" w:eastAsia="Times New Roman" w:hAnsi="GOST type A" w:cs="Times New Roman"/>
                <w:i/>
                <w:iCs/>
                <w:color w:val="000000"/>
                <w:szCs w:val="28"/>
                <w:u w:val="single"/>
                <w:lang w:eastAsia="ru-RU"/>
              </w:rPr>
            </w:pPr>
            <w:r w:rsidRPr="00E44D3E">
              <w:rPr>
                <w:rFonts w:ascii="GOST type A" w:eastAsia="Times New Roman" w:hAnsi="GOST type A" w:cs="Times New Roman"/>
                <w:i/>
                <w:iCs/>
                <w:color w:val="000000"/>
                <w:szCs w:val="28"/>
                <w:lang w:eastAsia="ru-RU"/>
              </w:rPr>
              <w:t xml:space="preserve">RC0805FR-47KR-Hitano 47 кОм 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5246D0" w:rsidRPr="00E44D3E" w:rsidRDefault="005246D0" w:rsidP="005246D0">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5"/>
            <w:tcBorders>
              <w:top w:val="single" w:sz="4" w:space="0" w:color="auto"/>
              <w:bottom w:val="single" w:sz="4" w:space="0" w:color="auto"/>
            </w:tcBorders>
            <w:vAlign w:val="center"/>
          </w:tcPr>
          <w:p w:rsidR="005246D0" w:rsidRPr="00E44D3E" w:rsidRDefault="005246D0" w:rsidP="005246D0">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R10</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RC0805FR-330R-Hitano 380 Ом 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iCs/>
                <w:color w:val="000000"/>
                <w:szCs w:val="28"/>
                <w:lang w:eastAsia="ru-RU"/>
              </w:rPr>
            </w:pPr>
            <w:r w:rsidRPr="00E44D3E">
              <w:rPr>
                <w:rFonts w:ascii="GOST type A" w:eastAsia="Times New Roman" w:hAnsi="GOST type A" w:cs="Times New Roman"/>
                <w:bCs/>
                <w:i/>
                <w:iCs/>
                <w:color w:val="000000"/>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R11</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RC0805FR-2K5-Hitano 2,5 кОм 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iCs/>
                <w:color w:val="000000"/>
                <w:szCs w:val="28"/>
                <w:lang w:eastAsia="ru-RU"/>
              </w:rPr>
            </w:pPr>
            <w:r w:rsidRPr="00E44D3E">
              <w:rPr>
                <w:rFonts w:ascii="GOST type A" w:eastAsia="Times New Roman" w:hAnsi="GOST type A" w:cs="Times New Roman"/>
                <w:bCs/>
                <w:i/>
                <w:iCs/>
                <w:color w:val="000000"/>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R12</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bCs/>
                <w:i/>
                <w:color w:val="000000"/>
                <w:szCs w:val="28"/>
                <w:lang w:eastAsia="ru-RU"/>
              </w:rPr>
              <w:t xml:space="preserve">RMC103301FR-Cinetech 3,3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R13</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RC0805FR-100R-Hitano 100 Ом 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R14</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u w:val="single"/>
                <w:lang w:eastAsia="ru-RU"/>
              </w:rPr>
            </w:pPr>
            <w:r w:rsidRPr="00E44D3E">
              <w:rPr>
                <w:rFonts w:ascii="GOST type A" w:eastAsia="Times New Roman" w:hAnsi="GOST type A" w:cs="Times New Roman"/>
                <w:bCs/>
                <w:i/>
                <w:color w:val="000000"/>
                <w:szCs w:val="28"/>
                <w:lang w:eastAsia="ru-RU"/>
              </w:rPr>
              <w:t xml:space="preserve">RC0805FR-6K8R-Hitano 6,8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i/>
                <w:color w:val="000000"/>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R15</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RC0805FR-10KR-Hitano </w:t>
            </w:r>
            <w:r w:rsidRPr="00E44D3E">
              <w:rPr>
                <w:rFonts w:ascii="GOST type A" w:eastAsia="Times New Roman" w:hAnsi="GOST type A" w:cs="Times New Roman"/>
                <w:bCs/>
                <w:i/>
                <w:color w:val="000000"/>
                <w:szCs w:val="28"/>
                <w:lang w:eastAsia="ru-RU"/>
              </w:rPr>
              <w:t xml:space="preserve">10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R16</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RC0805FR-7KR-Hitano </w:t>
            </w:r>
            <w:r w:rsidRPr="00E44D3E">
              <w:rPr>
                <w:rFonts w:ascii="GOST type A" w:eastAsia="Times New Roman" w:hAnsi="GOST type A" w:cs="Times New Roman"/>
                <w:bCs/>
                <w:i/>
                <w:color w:val="000000"/>
                <w:szCs w:val="28"/>
                <w:lang w:eastAsia="ru-RU"/>
              </w:rPr>
              <w:t xml:space="preserve">10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R17</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bCs/>
                <w:i/>
                <w:color w:val="000000"/>
                <w:szCs w:val="28"/>
                <w:lang w:eastAsia="ru-RU"/>
              </w:rPr>
              <w:t xml:space="preserve">RMC103301FR-Cinetech 3,3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087B2D" w:rsidRPr="00E44D3E" w:rsidTr="004A3FE2">
        <w:trPr>
          <w:trHeight w:hRule="exact" w:val="454"/>
        </w:trPr>
        <w:tc>
          <w:tcPr>
            <w:tcW w:w="1277" w:type="dxa"/>
            <w:gridSpan w:val="2"/>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R18</w:t>
            </w:r>
          </w:p>
        </w:tc>
        <w:tc>
          <w:tcPr>
            <w:tcW w:w="6237" w:type="dxa"/>
            <w:gridSpan w:val="5"/>
            <w:tcBorders>
              <w:top w:val="single" w:sz="4" w:space="0" w:color="auto"/>
              <w:bottom w:val="single" w:sz="4" w:space="0" w:color="auto"/>
            </w:tcBorders>
            <w:vAlign w:val="center"/>
          </w:tcPr>
          <w:p w:rsidR="00087B2D" w:rsidRPr="00E44D3E" w:rsidRDefault="00087B2D" w:rsidP="00087B2D">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RC0805FR-3K7R-Hitano </w:t>
            </w:r>
            <w:r w:rsidRPr="00E44D3E">
              <w:rPr>
                <w:rFonts w:ascii="GOST type A" w:eastAsia="Times New Roman" w:hAnsi="GOST type A" w:cs="Times New Roman"/>
                <w:bCs/>
                <w:i/>
                <w:color w:val="000000"/>
                <w:szCs w:val="28"/>
                <w:lang w:eastAsia="ru-RU"/>
              </w:rPr>
              <w:t xml:space="preserve">3,7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087B2D" w:rsidRPr="00E44D3E" w:rsidRDefault="00087B2D" w:rsidP="00087B2D">
            <w:pPr>
              <w:spacing w:line="240" w:lineRule="auto"/>
              <w:ind w:firstLine="0"/>
              <w:jc w:val="center"/>
              <w:rPr>
                <w:rFonts w:ascii="GOST type A" w:eastAsia="Times New Roman" w:hAnsi="GOST type A" w:cs="Times New Roman"/>
                <w:bCs/>
                <w:i/>
                <w:iCs/>
                <w:color w:val="000000"/>
                <w:szCs w:val="28"/>
                <w:lang w:eastAsia="ru-RU"/>
              </w:rPr>
            </w:pPr>
            <w:r w:rsidRPr="00E44D3E">
              <w:rPr>
                <w:rFonts w:ascii="GOST type A" w:eastAsia="Times New Roman" w:hAnsi="GOST type A" w:cs="Times New Roman"/>
                <w:bCs/>
                <w:i/>
                <w:iCs/>
                <w:color w:val="000000"/>
                <w:szCs w:val="28"/>
                <w:lang w:eastAsia="ru-RU"/>
              </w:rPr>
              <w:t>1</w:t>
            </w:r>
          </w:p>
        </w:tc>
        <w:tc>
          <w:tcPr>
            <w:tcW w:w="2553" w:type="dxa"/>
            <w:gridSpan w:val="5"/>
            <w:tcBorders>
              <w:top w:val="single" w:sz="4" w:space="0" w:color="auto"/>
              <w:bottom w:val="single" w:sz="4" w:space="0" w:color="auto"/>
            </w:tcBorders>
            <w:vAlign w:val="center"/>
          </w:tcPr>
          <w:p w:rsidR="00087B2D" w:rsidRPr="00E44D3E" w:rsidRDefault="00087B2D" w:rsidP="00087B2D">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R19</w:t>
            </w:r>
          </w:p>
        </w:tc>
        <w:tc>
          <w:tcPr>
            <w:tcW w:w="6237" w:type="dxa"/>
            <w:gridSpan w:val="5"/>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RC0805FR-8K2R-Hitano </w:t>
            </w:r>
            <w:r w:rsidRPr="00E44D3E">
              <w:rPr>
                <w:rFonts w:ascii="GOST type A" w:eastAsia="Times New Roman" w:hAnsi="GOST type A" w:cs="Times New Roman"/>
                <w:bCs/>
                <w:i/>
                <w:color w:val="000000"/>
                <w:szCs w:val="28"/>
                <w:lang w:eastAsia="ru-RU"/>
              </w:rPr>
              <w:t xml:space="preserve">8,2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gridSpan w:val="3"/>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5"/>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5"/>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gridSpan w:val="3"/>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iCs/>
                <w:color w:val="000000"/>
                <w:szCs w:val="28"/>
                <w:lang w:eastAsia="ru-RU"/>
              </w:rPr>
            </w:pPr>
          </w:p>
        </w:tc>
        <w:tc>
          <w:tcPr>
            <w:tcW w:w="2553" w:type="dxa"/>
            <w:gridSpan w:val="5"/>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cantSplit/>
          <w:trHeight w:val="244"/>
        </w:trPr>
        <w:tc>
          <w:tcPr>
            <w:tcW w:w="426" w:type="dxa"/>
            <w:tcBorders>
              <w:bottom w:val="single" w:sz="8" w:space="0" w:color="auto"/>
            </w:tcBorders>
            <w:vAlign w:val="center"/>
          </w:tcPr>
          <w:p w:rsidR="00B26368" w:rsidRPr="00E44D3E" w:rsidRDefault="00B26368" w:rsidP="00B26368">
            <w:pPr>
              <w:rPr>
                <w:rFonts w:ascii="GOST type A" w:hAnsi="GOST type A"/>
                <w:i/>
                <w:color w:val="000000" w:themeColor="text1"/>
                <w:spacing w:val="-20"/>
              </w:rPr>
            </w:pPr>
          </w:p>
        </w:tc>
        <w:tc>
          <w:tcPr>
            <w:tcW w:w="851" w:type="dxa"/>
            <w:tcBorders>
              <w:bottom w:val="single" w:sz="8" w:space="0" w:color="auto"/>
            </w:tcBorders>
            <w:vAlign w:val="center"/>
          </w:tcPr>
          <w:p w:rsidR="00B26368" w:rsidRPr="00E44D3E" w:rsidRDefault="00B26368" w:rsidP="00B26368">
            <w:pPr>
              <w:rPr>
                <w:rFonts w:ascii="GOST type A" w:hAnsi="GOST type A"/>
                <w:i/>
                <w:color w:val="000000" w:themeColor="text1"/>
                <w:spacing w:val="-20"/>
              </w:rPr>
            </w:pPr>
          </w:p>
        </w:tc>
        <w:tc>
          <w:tcPr>
            <w:tcW w:w="1319" w:type="dxa"/>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931" w:type="dxa"/>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759" w:type="dxa"/>
            <w:gridSpan w:val="2"/>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5638" w:type="dxa"/>
            <w:gridSpan w:val="8"/>
            <w:vMerge w:val="restart"/>
            <w:vAlign w:val="center"/>
          </w:tcPr>
          <w:p w:rsidR="00B26368" w:rsidRPr="00E44D3E" w:rsidRDefault="00B26368" w:rsidP="00B26368">
            <w:pPr>
              <w:jc w:val="center"/>
              <w:rPr>
                <w:rFonts w:ascii="GOST type A" w:hAnsi="GOST type A"/>
                <w:i/>
                <w:color w:val="000000" w:themeColor="text1"/>
                <w:sz w:val="36"/>
                <w:szCs w:val="32"/>
              </w:rPr>
            </w:pPr>
            <w:r w:rsidRPr="00E44D3E">
              <w:rPr>
                <w:rFonts w:ascii="GOST type A" w:eastAsia="Times New Roman" w:hAnsi="GOST type A" w:cs="Times New Roman"/>
                <w:i/>
                <w:color w:val="000000"/>
                <w:sz w:val="48"/>
                <w:szCs w:val="32"/>
                <w:lang w:eastAsia="ru-RU"/>
              </w:rPr>
              <w:t>РЕ11.434800.001 ПЕ</w:t>
            </w:r>
          </w:p>
        </w:tc>
        <w:tc>
          <w:tcPr>
            <w:tcW w:w="710" w:type="dxa"/>
            <w:tcBorders>
              <w:bottom w:val="single" w:sz="4" w:space="0" w:color="auto"/>
            </w:tcBorders>
            <w:vAlign w:val="center"/>
          </w:tcPr>
          <w:p w:rsidR="00B26368" w:rsidRPr="00E44D3E" w:rsidRDefault="00B26368" w:rsidP="00B26368">
            <w:pPr>
              <w:ind w:firstLine="0"/>
              <w:jc w:val="center"/>
              <w:rPr>
                <w:rFonts w:ascii="GOST type A" w:hAnsi="GOST type A"/>
                <w:i/>
                <w:color w:val="000000" w:themeColor="text1"/>
                <w:sz w:val="20"/>
                <w:szCs w:val="20"/>
              </w:rPr>
            </w:pPr>
            <w:r w:rsidRPr="00E44D3E">
              <w:rPr>
                <w:rFonts w:ascii="GOST type A" w:hAnsi="GOST type A"/>
                <w:i/>
                <w:color w:val="000000" w:themeColor="text1"/>
                <w:sz w:val="20"/>
                <w:szCs w:val="20"/>
              </w:rPr>
              <w:t>Арк.</w:t>
            </w:r>
          </w:p>
        </w:tc>
      </w:tr>
      <w:tr w:rsidR="00B26368" w:rsidRPr="00E44D3E" w:rsidTr="004A3FE2">
        <w:trPr>
          <w:cantSplit/>
          <w:trHeight w:val="393"/>
        </w:trPr>
        <w:tc>
          <w:tcPr>
            <w:tcW w:w="426"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851"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1319"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931" w:type="dxa"/>
            <w:tcBorders>
              <w:top w:val="single" w:sz="8" w:space="0" w:color="auto"/>
              <w:bottom w:val="single" w:sz="1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759" w:type="dxa"/>
            <w:gridSpan w:val="2"/>
            <w:tcBorders>
              <w:top w:val="single" w:sz="8" w:space="0" w:color="auto"/>
              <w:bottom w:val="single" w:sz="1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5638" w:type="dxa"/>
            <w:gridSpan w:val="8"/>
            <w:vMerge/>
            <w:vAlign w:val="center"/>
          </w:tcPr>
          <w:p w:rsidR="00B26368" w:rsidRPr="00E44D3E" w:rsidRDefault="00B26368" w:rsidP="00B26368">
            <w:pPr>
              <w:ind w:left="67"/>
              <w:jc w:val="center"/>
              <w:rPr>
                <w:rFonts w:ascii="GOST type A" w:hAnsi="GOST type A"/>
                <w:i/>
                <w:color w:val="000000" w:themeColor="text1"/>
                <w:sz w:val="22"/>
              </w:rPr>
            </w:pPr>
          </w:p>
        </w:tc>
        <w:tc>
          <w:tcPr>
            <w:tcW w:w="710" w:type="dxa"/>
            <w:vMerge w:val="restart"/>
            <w:tcBorders>
              <w:top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hAnsi="GOST type A"/>
                <w:i/>
                <w:color w:val="000000" w:themeColor="text1"/>
                <w:szCs w:val="28"/>
              </w:rPr>
              <w:t>2</w:t>
            </w:r>
          </w:p>
        </w:tc>
      </w:tr>
      <w:tr w:rsidR="00B26368" w:rsidRPr="00E44D3E" w:rsidTr="004A3FE2">
        <w:trPr>
          <w:cantSplit/>
          <w:trHeight w:val="255"/>
        </w:trPr>
        <w:tc>
          <w:tcPr>
            <w:tcW w:w="426" w:type="dxa"/>
            <w:tcBorders>
              <w:top w:val="single" w:sz="18" w:space="0" w:color="auto"/>
              <w:bottom w:val="single" w:sz="18" w:space="0" w:color="auto"/>
            </w:tcBorders>
            <w:vAlign w:val="center"/>
          </w:tcPr>
          <w:p w:rsidR="00B26368" w:rsidRPr="00E44D3E" w:rsidRDefault="00B26368" w:rsidP="00B26368">
            <w:pPr>
              <w:pStyle w:val="9"/>
              <w:ind w:left="-668" w:right="-256"/>
              <w:jc w:val="left"/>
              <w:rPr>
                <w:rFonts w:ascii="GOST type A" w:hAnsi="GOST type A"/>
                <w:spacing w:val="-20"/>
                <w:sz w:val="20"/>
                <w:szCs w:val="18"/>
              </w:rPr>
            </w:pPr>
            <w:r w:rsidRPr="00E44D3E">
              <w:rPr>
                <w:rFonts w:ascii="GOST type A" w:hAnsi="GOST type A"/>
                <w:spacing w:val="-20"/>
                <w:sz w:val="20"/>
                <w:szCs w:val="18"/>
              </w:rPr>
              <w:t>Зм.</w:t>
            </w:r>
          </w:p>
        </w:tc>
        <w:tc>
          <w:tcPr>
            <w:tcW w:w="851" w:type="dxa"/>
            <w:tcBorders>
              <w:top w:val="single" w:sz="18" w:space="0" w:color="auto"/>
              <w:bottom w:val="single" w:sz="18" w:space="0" w:color="auto"/>
            </w:tcBorders>
            <w:vAlign w:val="center"/>
          </w:tcPr>
          <w:p w:rsidR="00B26368" w:rsidRPr="00E44D3E" w:rsidRDefault="00B26368" w:rsidP="00B26368">
            <w:pPr>
              <w:pStyle w:val="8"/>
              <w:ind w:left="-677"/>
              <w:jc w:val="left"/>
              <w:rPr>
                <w:rFonts w:ascii="GOST type A" w:hAnsi="GOST type A" w:cs="Times New Roman"/>
                <w:i/>
                <w:iCs/>
                <w:szCs w:val="18"/>
              </w:rPr>
            </w:pPr>
            <w:r w:rsidRPr="00E44D3E">
              <w:rPr>
                <w:rFonts w:ascii="GOST type A" w:hAnsi="GOST type A" w:cs="Times New Roman"/>
                <w:i/>
                <w:szCs w:val="18"/>
              </w:rPr>
              <w:t xml:space="preserve"> Арк.</w:t>
            </w:r>
          </w:p>
        </w:tc>
        <w:tc>
          <w:tcPr>
            <w:tcW w:w="1319" w:type="dxa"/>
            <w:tcBorders>
              <w:top w:val="single" w:sz="18" w:space="0" w:color="auto"/>
              <w:bottom w:val="single" w:sz="18" w:space="0" w:color="auto"/>
            </w:tcBorders>
            <w:vAlign w:val="center"/>
          </w:tcPr>
          <w:p w:rsidR="00B26368" w:rsidRPr="00E44D3E" w:rsidRDefault="00B26368" w:rsidP="00B26368">
            <w:pPr>
              <w:ind w:left="-276" w:firstLine="171"/>
              <w:jc w:val="left"/>
              <w:rPr>
                <w:rFonts w:ascii="GOST type A" w:hAnsi="GOST type A"/>
                <w:i/>
              </w:rPr>
            </w:pPr>
            <w:r w:rsidRPr="00E44D3E">
              <w:rPr>
                <w:rFonts w:ascii="GOST type A" w:hAnsi="GOST type A"/>
                <w:i/>
                <w:spacing w:val="-20"/>
                <w:sz w:val="20"/>
                <w:szCs w:val="18"/>
              </w:rPr>
              <w:t xml:space="preserve">   № докум.</w:t>
            </w:r>
          </w:p>
        </w:tc>
        <w:tc>
          <w:tcPr>
            <w:tcW w:w="931" w:type="dxa"/>
            <w:tcBorders>
              <w:top w:val="single" w:sz="18" w:space="0" w:color="auto"/>
              <w:bottom w:val="single" w:sz="18" w:space="0" w:color="auto"/>
            </w:tcBorders>
            <w:vAlign w:val="center"/>
          </w:tcPr>
          <w:p w:rsidR="00B26368" w:rsidRPr="00E44D3E" w:rsidRDefault="00B26368" w:rsidP="00B26368">
            <w:pPr>
              <w:ind w:firstLine="0"/>
              <w:jc w:val="left"/>
              <w:rPr>
                <w:rFonts w:ascii="GOST type A" w:hAnsi="GOST type A"/>
                <w:i/>
                <w:spacing w:val="-20"/>
                <w:sz w:val="20"/>
                <w:szCs w:val="18"/>
              </w:rPr>
            </w:pPr>
            <w:r w:rsidRPr="00E44D3E">
              <w:rPr>
                <w:rFonts w:ascii="GOST type A" w:hAnsi="GOST type A"/>
                <w:i/>
                <w:spacing w:val="-20"/>
                <w:sz w:val="20"/>
                <w:szCs w:val="18"/>
              </w:rPr>
              <w:t>Підпис</w:t>
            </w:r>
          </w:p>
        </w:tc>
        <w:tc>
          <w:tcPr>
            <w:tcW w:w="759" w:type="dxa"/>
            <w:gridSpan w:val="2"/>
            <w:tcBorders>
              <w:top w:val="single" w:sz="18" w:space="0" w:color="auto"/>
              <w:bottom w:val="single" w:sz="18" w:space="0" w:color="auto"/>
            </w:tcBorders>
            <w:vAlign w:val="center"/>
          </w:tcPr>
          <w:p w:rsidR="00B26368" w:rsidRPr="00E44D3E" w:rsidRDefault="00B26368" w:rsidP="00B26368">
            <w:pPr>
              <w:ind w:left="-566"/>
              <w:jc w:val="left"/>
              <w:rPr>
                <w:rFonts w:ascii="GOST type A" w:hAnsi="GOST type A"/>
                <w:i/>
                <w:spacing w:val="-20"/>
                <w:sz w:val="20"/>
                <w:szCs w:val="18"/>
              </w:rPr>
            </w:pPr>
            <w:r w:rsidRPr="00E44D3E">
              <w:rPr>
                <w:rFonts w:ascii="GOST type A" w:hAnsi="GOST type A"/>
                <w:i/>
                <w:spacing w:val="-20"/>
                <w:sz w:val="20"/>
                <w:szCs w:val="18"/>
              </w:rPr>
              <w:t>Дата</w:t>
            </w:r>
          </w:p>
        </w:tc>
        <w:tc>
          <w:tcPr>
            <w:tcW w:w="5638" w:type="dxa"/>
            <w:gridSpan w:val="8"/>
            <w:vMerge/>
            <w:vAlign w:val="center"/>
          </w:tcPr>
          <w:p w:rsidR="00B26368" w:rsidRPr="00E44D3E" w:rsidRDefault="00B26368" w:rsidP="00B26368">
            <w:pPr>
              <w:ind w:left="67"/>
              <w:jc w:val="center"/>
              <w:rPr>
                <w:rFonts w:ascii="GOST type A" w:hAnsi="GOST type A"/>
                <w:i/>
                <w:sz w:val="18"/>
                <w:szCs w:val="18"/>
              </w:rPr>
            </w:pPr>
          </w:p>
        </w:tc>
        <w:tc>
          <w:tcPr>
            <w:tcW w:w="710" w:type="dxa"/>
            <w:vMerge/>
            <w:vAlign w:val="center"/>
          </w:tcPr>
          <w:p w:rsidR="00B26368" w:rsidRPr="00E44D3E" w:rsidRDefault="00B26368" w:rsidP="00B26368">
            <w:pPr>
              <w:ind w:left="67"/>
              <w:jc w:val="center"/>
              <w:rPr>
                <w:rFonts w:ascii="GOST type A" w:hAnsi="GOST type A"/>
                <w:i/>
                <w:sz w:val="18"/>
                <w:szCs w:val="18"/>
              </w:rPr>
            </w:pPr>
          </w:p>
        </w:tc>
      </w:tr>
    </w:tbl>
    <w:p w:rsidR="004A3FE2" w:rsidRPr="00E44D3E" w:rsidRDefault="004A3FE2" w:rsidP="004A3FE2">
      <w:pPr>
        <w:rPr>
          <w:rFonts w:ascii="GOST type A" w:hAnsi="GOST type A"/>
          <w:i/>
        </w:rPr>
      </w:pPr>
    </w:p>
    <w:tbl>
      <w:tblPr>
        <w:tblW w:w="10634" w:type="dxa"/>
        <w:tblInd w:w="-8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26"/>
        <w:gridCol w:w="851"/>
        <w:gridCol w:w="1319"/>
        <w:gridCol w:w="931"/>
        <w:gridCol w:w="759"/>
        <w:gridCol w:w="3228"/>
        <w:gridCol w:w="567"/>
        <w:gridCol w:w="1843"/>
        <w:gridCol w:w="710"/>
      </w:tblGrid>
      <w:tr w:rsidR="004A3FE2" w:rsidRPr="00E44D3E" w:rsidTr="004A3FE2">
        <w:trPr>
          <w:trHeight w:val="850"/>
        </w:trPr>
        <w:tc>
          <w:tcPr>
            <w:tcW w:w="1277" w:type="dxa"/>
            <w:gridSpan w:val="2"/>
            <w:vAlign w:val="center"/>
          </w:tcPr>
          <w:p w:rsidR="004A3FE2" w:rsidRPr="00E44D3E" w:rsidRDefault="004A3FE2" w:rsidP="004A3FE2">
            <w:pPr>
              <w:pStyle w:val="5"/>
              <w:ind w:firstLine="0"/>
              <w:jc w:val="left"/>
              <w:rPr>
                <w:rFonts w:ascii="GOST type A" w:hAnsi="GOST type A" w:cs="Times New Roman"/>
                <w:b/>
                <w:i/>
                <w:iCs/>
                <w:color w:val="000000" w:themeColor="text1"/>
                <w:szCs w:val="28"/>
              </w:rPr>
            </w:pPr>
            <w:r w:rsidRPr="00E44D3E">
              <w:rPr>
                <w:rFonts w:ascii="GOST type A" w:hAnsi="GOST type A" w:cs="Times New Roman"/>
                <w:b/>
                <w:i/>
                <w:color w:val="000000" w:themeColor="text1"/>
                <w:sz w:val="24"/>
                <w:szCs w:val="24"/>
              </w:rPr>
              <w:lastRenderedPageBreak/>
              <w:t>Позн.</w:t>
            </w:r>
          </w:p>
        </w:tc>
        <w:tc>
          <w:tcPr>
            <w:tcW w:w="6237" w:type="dxa"/>
            <w:gridSpan w:val="4"/>
            <w:vAlign w:val="center"/>
          </w:tcPr>
          <w:p w:rsidR="004A3FE2" w:rsidRPr="00E44D3E" w:rsidRDefault="004A3FE2" w:rsidP="004A3FE2">
            <w:pPr>
              <w:pStyle w:val="6"/>
              <w:ind w:firstLine="0"/>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Найменування</w:t>
            </w:r>
          </w:p>
        </w:tc>
        <w:tc>
          <w:tcPr>
            <w:tcW w:w="567" w:type="dxa"/>
            <w:vAlign w:val="center"/>
          </w:tcPr>
          <w:p w:rsidR="004A3FE2" w:rsidRPr="00E44D3E" w:rsidRDefault="004A3FE2" w:rsidP="004A3FE2">
            <w:pPr>
              <w:pStyle w:val="6"/>
              <w:ind w:left="-170" w:right="-142" w:firstLine="0"/>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 xml:space="preserve">  Кіл.</w:t>
            </w:r>
          </w:p>
        </w:tc>
        <w:tc>
          <w:tcPr>
            <w:tcW w:w="2553" w:type="dxa"/>
            <w:gridSpan w:val="2"/>
            <w:vAlign w:val="center"/>
          </w:tcPr>
          <w:p w:rsidR="004A3FE2" w:rsidRPr="00E44D3E" w:rsidRDefault="004A3FE2" w:rsidP="004A3FE2">
            <w:pPr>
              <w:pStyle w:val="6"/>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Примітки</w:t>
            </w:r>
          </w:p>
        </w:tc>
      </w:tr>
      <w:tr w:rsidR="00C20DBB" w:rsidRPr="00E44D3E" w:rsidTr="004A3FE2">
        <w:trPr>
          <w:trHeight w:hRule="exact" w:val="454"/>
        </w:trPr>
        <w:tc>
          <w:tcPr>
            <w:tcW w:w="1277" w:type="dxa"/>
            <w:gridSpan w:val="2"/>
            <w:tcBorders>
              <w:bottom w:val="single" w:sz="4" w:space="0" w:color="auto"/>
            </w:tcBorders>
            <w:vAlign w:val="center"/>
          </w:tcPr>
          <w:p w:rsidR="00C20DBB" w:rsidRPr="00E44D3E" w:rsidRDefault="00C20DBB" w:rsidP="00C20DBB">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bottom w:val="single" w:sz="4" w:space="0" w:color="auto"/>
            </w:tcBorders>
            <w:vAlign w:val="center"/>
          </w:tcPr>
          <w:p w:rsidR="00C20DBB" w:rsidRPr="00E44D3E" w:rsidRDefault="00C20DBB" w:rsidP="00C20DBB">
            <w:pPr>
              <w:spacing w:line="240" w:lineRule="auto"/>
              <w:ind w:firstLine="0"/>
              <w:jc w:val="center"/>
              <w:rPr>
                <w:rFonts w:ascii="GOST type A" w:eastAsia="Times New Roman" w:hAnsi="GOST type A" w:cs="Times New Roman"/>
                <w:i/>
                <w:color w:val="000000"/>
                <w:szCs w:val="28"/>
                <w:lang w:eastAsia="ru-RU"/>
              </w:rPr>
            </w:pPr>
          </w:p>
        </w:tc>
        <w:tc>
          <w:tcPr>
            <w:tcW w:w="567" w:type="dxa"/>
            <w:tcBorders>
              <w:bottom w:val="single" w:sz="4" w:space="0" w:color="auto"/>
            </w:tcBorders>
            <w:vAlign w:val="center"/>
          </w:tcPr>
          <w:p w:rsidR="00C20DBB" w:rsidRPr="00E44D3E" w:rsidRDefault="00C20DBB" w:rsidP="00C20DBB">
            <w:pPr>
              <w:spacing w:line="240" w:lineRule="auto"/>
              <w:ind w:firstLine="0"/>
              <w:jc w:val="center"/>
              <w:rPr>
                <w:rFonts w:ascii="GOST type A" w:eastAsia="Times New Roman" w:hAnsi="GOST type A" w:cs="Times New Roman"/>
                <w:i/>
                <w:color w:val="000000"/>
                <w:szCs w:val="28"/>
                <w:lang w:eastAsia="ru-RU"/>
              </w:rPr>
            </w:pPr>
          </w:p>
        </w:tc>
        <w:tc>
          <w:tcPr>
            <w:tcW w:w="2553" w:type="dxa"/>
            <w:gridSpan w:val="2"/>
            <w:tcBorders>
              <w:bottom w:val="single" w:sz="4" w:space="0" w:color="auto"/>
            </w:tcBorders>
            <w:vAlign w:val="center"/>
          </w:tcPr>
          <w:p w:rsidR="00C20DBB" w:rsidRPr="00E44D3E" w:rsidRDefault="00C20DBB" w:rsidP="00C20DBB">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R20-R21</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RC0805FR-7KR-Hitano </w:t>
            </w:r>
            <w:r w:rsidRPr="00E44D3E">
              <w:rPr>
                <w:rFonts w:ascii="GOST type A" w:eastAsia="Times New Roman" w:hAnsi="GOST type A" w:cs="Times New Roman"/>
                <w:bCs/>
                <w:i/>
                <w:color w:val="000000"/>
                <w:szCs w:val="28"/>
                <w:lang w:eastAsia="ru-RU"/>
              </w:rPr>
              <w:t xml:space="preserve">10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r>
              <w:rPr>
                <w:rFonts w:ascii="GOST type A" w:eastAsia="Times New Roman" w:hAnsi="GOST type A" w:cs="Times New Roman"/>
                <w:bCs/>
                <w:i/>
                <w:color w:val="000000"/>
                <w:spacing w:val="-12"/>
                <w:szCs w:val="28"/>
                <w:lang w:eastAsia="ru-RU"/>
              </w:rPr>
              <w:t>2</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R22</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RC0805FR-100R-Hitano 100 Ом 0,125 Вт </w:t>
            </w:r>
            <w:r w:rsidRPr="00E44D3E">
              <w:rPr>
                <w:rFonts w:ascii="GOST type A" w:eastAsia="Times New Roman" w:hAnsi="GOST type A" w:cs="Times New Roman"/>
                <w:i/>
                <w:color w:val="333333"/>
                <w:szCs w:val="28"/>
                <w:shd w:val="clear" w:color="auto" w:fill="FFFFFF"/>
                <w:lang w:eastAsia="ru-RU"/>
              </w:rPr>
              <w:t>± 1%</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R24</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RL0805JR-0R18-Hitano </w:t>
            </w:r>
            <w:r w:rsidRPr="00E44D3E">
              <w:rPr>
                <w:rFonts w:ascii="GOST type A" w:eastAsia="Times New Roman" w:hAnsi="GOST type A" w:cs="Times New Roman"/>
                <w:bCs/>
                <w:i/>
                <w:color w:val="000000"/>
                <w:szCs w:val="28"/>
                <w:lang w:eastAsia="ru-RU"/>
              </w:rPr>
              <w:t xml:space="preserve">0,18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5%</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R25</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RC0805FR-4K7R-Hitano 4,7</w:t>
            </w:r>
            <w:r w:rsidRPr="00E44D3E">
              <w:rPr>
                <w:rFonts w:ascii="GOST type A" w:eastAsia="Times New Roman" w:hAnsi="GOST type A" w:cs="Times New Roman"/>
                <w:bCs/>
                <w:i/>
                <w:color w:val="000000"/>
                <w:szCs w:val="28"/>
                <w:lang w:eastAsia="ru-RU"/>
              </w:rPr>
              <w:t xml:space="preserve">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R26</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RC0805FR-470R-Hitano 470 Ом 0,125 Вт </w:t>
            </w:r>
            <w:r w:rsidRPr="00E44D3E">
              <w:rPr>
                <w:rFonts w:ascii="GOST type A" w:eastAsia="Times New Roman" w:hAnsi="GOST type A" w:cs="Times New Roman"/>
                <w:i/>
                <w:color w:val="333333"/>
                <w:szCs w:val="28"/>
                <w:shd w:val="clear" w:color="auto" w:fill="FFFFFF"/>
                <w:lang w:eastAsia="ru-RU"/>
              </w:rPr>
              <w:t>± 1%</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R27</w:t>
            </w:r>
          </w:p>
        </w:tc>
        <w:tc>
          <w:tcPr>
            <w:tcW w:w="6237" w:type="dxa"/>
            <w:gridSpan w:val="4"/>
            <w:tcBorders>
              <w:top w:val="single" w:sz="4" w:space="0" w:color="auto"/>
              <w:bottom w:val="single" w:sz="4" w:space="0" w:color="auto"/>
            </w:tcBorders>
            <w:vAlign w:val="center"/>
          </w:tcPr>
          <w:p w:rsidR="00B26368" w:rsidRPr="00E44D3E" w:rsidRDefault="00B26368" w:rsidP="00B26368">
            <w:pPr>
              <w:ind w:firstLine="0"/>
              <w:rPr>
                <w:rFonts w:ascii="GOST type A" w:hAnsi="GOST type A" w:cs="GOST type A"/>
                <w:i/>
                <w:iCs/>
                <w:color w:val="000000" w:themeColor="text1"/>
                <w:szCs w:val="28"/>
              </w:rPr>
            </w:pPr>
            <w:r w:rsidRPr="00E44D3E">
              <w:rPr>
                <w:rFonts w:ascii="GOST type A" w:hAnsi="GOST type A" w:cs="GOST type A"/>
                <w:i/>
                <w:iCs/>
                <w:color w:val="000000" w:themeColor="text1"/>
                <w:szCs w:val="28"/>
              </w:rPr>
              <w:t xml:space="preserve">RC0805JR-1R5-Hitano </w:t>
            </w:r>
            <w:r w:rsidRPr="00E44D3E">
              <w:rPr>
                <w:rFonts w:ascii="GOST type A" w:eastAsia="Times New Roman" w:hAnsi="GOST type A" w:cs="Times New Roman"/>
                <w:bCs/>
                <w:i/>
                <w:color w:val="000000"/>
                <w:szCs w:val="28"/>
                <w:lang w:eastAsia="ru-RU"/>
              </w:rPr>
              <w:t xml:space="preserve">1,5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5%</w:t>
            </w:r>
          </w:p>
        </w:tc>
        <w:tc>
          <w:tcPr>
            <w:tcW w:w="567" w:type="dxa"/>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bCs/>
                <w:i/>
                <w:color w:val="000000" w:themeColor="text1"/>
                <w:spacing w:val="-12"/>
                <w:szCs w:val="28"/>
              </w:rPr>
            </w:pPr>
            <w:r w:rsidRPr="00E44D3E">
              <w:rPr>
                <w:rFonts w:ascii="GOST type A" w:hAnsi="GOST type A" w:cs="GOST type A"/>
                <w:bCs/>
                <w:i/>
                <w:color w:val="000000" w:themeColor="text1"/>
                <w:spacing w:val="-12"/>
                <w:szCs w:val="28"/>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R28</w:t>
            </w:r>
          </w:p>
        </w:tc>
        <w:tc>
          <w:tcPr>
            <w:tcW w:w="6237" w:type="dxa"/>
            <w:gridSpan w:val="4"/>
            <w:tcBorders>
              <w:top w:val="single" w:sz="4" w:space="0" w:color="auto"/>
              <w:bottom w:val="single" w:sz="4" w:space="0" w:color="auto"/>
            </w:tcBorders>
            <w:vAlign w:val="center"/>
          </w:tcPr>
          <w:p w:rsidR="00B26368" w:rsidRPr="00E44D3E" w:rsidRDefault="00B26368" w:rsidP="00B26368">
            <w:pPr>
              <w:keepNext/>
              <w:spacing w:line="240" w:lineRule="auto"/>
              <w:ind w:firstLine="0"/>
              <w:jc w:val="left"/>
              <w:outlineLvl w:val="2"/>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lang w:eastAsia="ru-RU"/>
              </w:rPr>
              <w:t xml:space="preserve">RC0805JR-1R-Hitano </w:t>
            </w:r>
            <w:r w:rsidRPr="00E44D3E">
              <w:rPr>
                <w:rFonts w:ascii="GOST type A" w:eastAsia="Times New Roman" w:hAnsi="GOST type A" w:cs="Times New Roman"/>
                <w:bCs/>
                <w:i/>
                <w:color w:val="000000"/>
                <w:szCs w:val="28"/>
                <w:lang w:eastAsia="ru-RU"/>
              </w:rPr>
              <w:t xml:space="preserve">1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5%</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R29</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bCs/>
                <w:i/>
                <w:color w:val="000000"/>
                <w:szCs w:val="28"/>
                <w:lang w:eastAsia="ru-RU"/>
              </w:rPr>
              <w:t xml:space="preserve">RMC103301FR-Cinetech 3,3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eastAsia="Times New Roman" w:hAnsi="GOST type A" w:cs="Times New Roman"/>
                <w:i/>
                <w:color w:val="000000"/>
                <w:szCs w:val="28"/>
                <w:lang w:eastAsia="ru-RU"/>
              </w:rPr>
              <w:t>R30</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RC0805FR-4K7R-Hitano 4,7</w:t>
            </w:r>
            <w:r w:rsidRPr="00E44D3E">
              <w:rPr>
                <w:rFonts w:ascii="GOST type A" w:eastAsia="Times New Roman" w:hAnsi="GOST type A" w:cs="Times New Roman"/>
                <w:bCs/>
                <w:i/>
                <w:color w:val="000000"/>
                <w:szCs w:val="28"/>
                <w:lang w:eastAsia="ru-RU"/>
              </w:rPr>
              <w:t xml:space="preserve">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67" w:type="dxa"/>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bCs/>
                <w:i/>
                <w:color w:val="000000" w:themeColor="text1"/>
                <w:spacing w:val="-12"/>
                <w:szCs w:val="28"/>
              </w:rPr>
            </w:pPr>
            <w:r w:rsidRPr="00E44D3E">
              <w:rPr>
                <w:rFonts w:ascii="GOST type A" w:hAnsi="GOST type A" w:cs="GOST type A"/>
                <w:bCs/>
                <w:i/>
                <w:color w:val="000000" w:themeColor="text1"/>
                <w:spacing w:val="-12"/>
                <w:szCs w:val="28"/>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color w:val="000000"/>
                <w:szCs w:val="28"/>
                <w:lang w:eastAsia="ru-RU"/>
              </w:rPr>
              <w:t>R31</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 xml:space="preserve">RC0805FR-470R-Hitano 470 Ом 0,125 Вт </w:t>
            </w:r>
            <w:r w:rsidRPr="00E44D3E">
              <w:rPr>
                <w:rFonts w:ascii="GOST type A" w:eastAsia="Times New Roman" w:hAnsi="GOST type A" w:cs="Times New Roman"/>
                <w:i/>
                <w:color w:val="333333"/>
                <w:szCs w:val="28"/>
                <w:shd w:val="clear" w:color="auto" w:fill="FFFFFF"/>
                <w:lang w:eastAsia="ru-RU"/>
              </w:rPr>
              <w:t>± 1%</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 w:val="26"/>
                <w:szCs w:val="26"/>
              </w:rPr>
            </w:pPr>
            <w:r w:rsidRPr="00E44D3E">
              <w:rPr>
                <w:rFonts w:ascii="GOST type A" w:eastAsia="Times New Roman" w:hAnsi="GOST type A" w:cs="Times New Roman"/>
                <w:i/>
                <w:color w:val="000000"/>
                <w:szCs w:val="28"/>
                <w:lang w:eastAsia="ru-RU"/>
              </w:rPr>
              <w:t>R32</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right="-57" w:firstLine="0"/>
              <w:jc w:val="left"/>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 xml:space="preserve">RC0805JR-33R-Hitano 32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5%</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iCs/>
                <w:color w:val="000000"/>
                <w:szCs w:val="28"/>
                <w:lang w:eastAsia="ru-RU"/>
              </w:rPr>
            </w:pPr>
            <w:r w:rsidRPr="00E44D3E">
              <w:rPr>
                <w:rFonts w:ascii="GOST type A" w:eastAsia="Times New Roman" w:hAnsi="GOST type A" w:cs="Times New Roman"/>
                <w:bCs/>
                <w:i/>
                <w:iCs/>
                <w:color w:val="000000"/>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right="-57"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right="-57" w:firstLine="0"/>
              <w:jc w:val="center"/>
              <w:rPr>
                <w:rFonts w:ascii="GOST type A" w:eastAsia="Times New Roman" w:hAnsi="GOST type A" w:cs="Times New Roman"/>
                <w:bCs/>
                <w:i/>
                <w:color w:val="000000"/>
                <w:szCs w:val="28"/>
                <w:u w:val="single"/>
                <w:lang w:eastAsia="ru-RU"/>
              </w:rPr>
            </w:pPr>
            <w:r w:rsidRPr="00E44D3E">
              <w:rPr>
                <w:rFonts w:ascii="GOST type A" w:eastAsia="Times New Roman" w:hAnsi="GOST type A" w:cs="Times New Roman"/>
                <w:bCs/>
                <w:i/>
                <w:color w:val="000000"/>
                <w:szCs w:val="28"/>
                <w:u w:val="single"/>
                <w:lang w:eastAsia="ru-RU"/>
              </w:rPr>
              <w:t>Транзистори</w:t>
            </w:r>
          </w:p>
        </w:tc>
        <w:tc>
          <w:tcPr>
            <w:tcW w:w="567" w:type="dxa"/>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bCs/>
                <w:i/>
                <w:color w:val="000000" w:themeColor="text1"/>
                <w:spacing w:val="-12"/>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hAnsi="GOST type A"/>
                <w:i/>
                <w:color w:val="000000" w:themeColor="text1"/>
                <w:szCs w:val="28"/>
              </w:rPr>
              <w:t>VT1</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2N7000</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r w:rsidRPr="00E44D3E">
              <w:rPr>
                <w:rFonts w:ascii="GOST type A" w:eastAsia="Times New Roman" w:hAnsi="GOST type A" w:cs="Times New Roman"/>
                <w:bCs/>
                <w:i/>
                <w:color w:val="000000"/>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087B2D" w:rsidRDefault="00B26368" w:rsidP="00B26368">
            <w:pPr>
              <w:ind w:firstLine="0"/>
              <w:jc w:val="center"/>
              <w:rPr>
                <w:rFonts w:ascii="GOST type A" w:hAnsi="GOST type A"/>
                <w:i/>
                <w:color w:val="000000" w:themeColor="text1"/>
                <w:szCs w:val="28"/>
                <w:lang w:val="en-US"/>
              </w:rPr>
            </w:pPr>
            <w:r w:rsidRPr="00E44D3E">
              <w:rPr>
                <w:rFonts w:ascii="GOST type A" w:hAnsi="GOST type A"/>
                <w:i/>
                <w:color w:val="000000" w:themeColor="text1"/>
                <w:szCs w:val="28"/>
              </w:rPr>
              <w:t>VT2</w:t>
            </w:r>
            <w:r>
              <w:rPr>
                <w:rFonts w:ascii="GOST type A" w:hAnsi="GOST type A"/>
                <w:i/>
                <w:color w:val="000000" w:themeColor="text1"/>
                <w:szCs w:val="28"/>
                <w:lang w:val="en-US"/>
              </w:rPr>
              <w:t>-VT3</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IRF530</w:t>
            </w:r>
          </w:p>
        </w:tc>
        <w:tc>
          <w:tcPr>
            <w:tcW w:w="567" w:type="dxa"/>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bCs/>
                <w:i/>
                <w:color w:val="000000" w:themeColor="text1"/>
                <w:spacing w:val="-12"/>
                <w:szCs w:val="28"/>
              </w:rPr>
            </w:pPr>
            <w:r>
              <w:rPr>
                <w:rFonts w:ascii="GOST type A" w:hAnsi="GOST type A" w:cs="GOST type A"/>
                <w:bCs/>
                <w:i/>
                <w:color w:val="000000" w:themeColor="text1"/>
                <w:spacing w:val="-12"/>
                <w:szCs w:val="28"/>
              </w:rPr>
              <w:t>2</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r w:rsidRPr="00E44D3E">
              <w:rPr>
                <w:rFonts w:ascii="GOST type A" w:eastAsia="Times New Roman" w:hAnsi="GOST type A" w:cs="Times New Roman"/>
                <w:i/>
                <w:color w:val="000000"/>
                <w:szCs w:val="28"/>
                <w:u w:val="single"/>
                <w:lang w:eastAsia="ru-RU"/>
              </w:rPr>
              <w:t>Роз</w:t>
            </w:r>
            <w:r w:rsidRPr="00E44D3E">
              <w:rPr>
                <w:rFonts w:ascii="Arial" w:eastAsia="Times New Roman" w:hAnsi="Arial" w:cs="Arial"/>
                <w:i/>
                <w:color w:val="000000"/>
                <w:szCs w:val="28"/>
                <w:u w:val="single"/>
                <w:lang w:eastAsia="ru-RU"/>
              </w:rPr>
              <w:t>’</w:t>
            </w:r>
            <w:r w:rsidRPr="00E44D3E">
              <w:rPr>
                <w:rFonts w:ascii="GOST type A" w:eastAsia="Times New Roman" w:hAnsi="GOST type A" w:cs="Times New Roman"/>
                <w:i/>
                <w:color w:val="000000"/>
                <w:szCs w:val="28"/>
                <w:u w:val="single"/>
                <w:lang w:eastAsia="ru-RU"/>
              </w:rPr>
              <w:t>єми</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iCs/>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B26368" w:rsidRDefault="00B26368" w:rsidP="00B26368">
            <w:pPr>
              <w:ind w:firstLine="0"/>
              <w:jc w:val="center"/>
              <w:rPr>
                <w:rFonts w:ascii="GOST type A" w:hAnsi="GOST type A"/>
                <w:i/>
                <w:color w:val="000000" w:themeColor="text1"/>
                <w:szCs w:val="28"/>
                <w:lang w:val="en-US"/>
              </w:rPr>
            </w:pPr>
            <w:r w:rsidRPr="00E44D3E">
              <w:rPr>
                <w:rFonts w:ascii="GOST type A" w:hAnsi="GOST type A"/>
                <w:i/>
                <w:color w:val="000000" w:themeColor="text1"/>
                <w:szCs w:val="28"/>
              </w:rPr>
              <w:t>R9</w:t>
            </w:r>
            <w:r>
              <w:rPr>
                <w:rFonts w:ascii="GOST type A" w:hAnsi="GOST type A"/>
                <w:i/>
                <w:color w:val="000000" w:themeColor="text1"/>
                <w:szCs w:val="28"/>
                <w:lang w:val="en-US"/>
              </w:rPr>
              <w:t>, R23</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hAnsi="GOST type A" w:cs="GOST type A"/>
                <w:i/>
                <w:iCs/>
                <w:color w:val="000000" w:themeColor="text1"/>
                <w:szCs w:val="28"/>
              </w:rPr>
              <w:t>DS1021-1x3</w:t>
            </w:r>
          </w:p>
        </w:tc>
        <w:tc>
          <w:tcPr>
            <w:tcW w:w="567" w:type="dxa"/>
            <w:tcBorders>
              <w:top w:val="single" w:sz="4" w:space="0" w:color="auto"/>
              <w:bottom w:val="single" w:sz="4" w:space="0" w:color="auto"/>
            </w:tcBorders>
            <w:vAlign w:val="center"/>
          </w:tcPr>
          <w:p w:rsidR="00B26368" w:rsidRPr="00B26368" w:rsidRDefault="00B26368" w:rsidP="00B26368">
            <w:pPr>
              <w:spacing w:line="240" w:lineRule="auto"/>
              <w:ind w:firstLine="0"/>
              <w:jc w:val="center"/>
              <w:rPr>
                <w:rFonts w:ascii="GOST type A" w:eastAsia="Times New Roman" w:hAnsi="GOST type A" w:cs="Times New Roman"/>
                <w:bCs/>
                <w:i/>
                <w:color w:val="000000"/>
                <w:szCs w:val="28"/>
                <w:lang w:val="en-US" w:eastAsia="ru-RU"/>
              </w:rPr>
            </w:pPr>
            <w:r>
              <w:rPr>
                <w:rFonts w:ascii="GOST type A" w:eastAsia="Times New Roman" w:hAnsi="GOST type A" w:cs="Times New Roman"/>
                <w:bCs/>
                <w:i/>
                <w:color w:val="000000"/>
                <w:szCs w:val="28"/>
                <w:lang w:val="en-US" w:eastAsia="ru-RU"/>
              </w:rPr>
              <w:t>2</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i/>
                <w:iCs/>
                <w:color w:val="000000" w:themeColor="text1"/>
                <w:szCs w:val="28"/>
              </w:rPr>
            </w:pPr>
            <w:r w:rsidRPr="00E44D3E">
              <w:rPr>
                <w:rFonts w:ascii="GOST type A" w:hAnsi="GOST type A" w:cs="GOST type A"/>
                <w:i/>
                <w:color w:val="000000" w:themeColor="text1"/>
                <w:szCs w:val="28"/>
              </w:rPr>
              <w:t>SB1</w:t>
            </w:r>
          </w:p>
        </w:tc>
        <w:tc>
          <w:tcPr>
            <w:tcW w:w="6237" w:type="dxa"/>
            <w:gridSpan w:val="4"/>
            <w:tcBorders>
              <w:top w:val="single" w:sz="4" w:space="0" w:color="auto"/>
              <w:bottom w:val="single" w:sz="4" w:space="0" w:color="auto"/>
            </w:tcBorders>
            <w:vAlign w:val="center"/>
          </w:tcPr>
          <w:p w:rsidR="00B26368" w:rsidRPr="00E44D3E" w:rsidRDefault="00B26368" w:rsidP="00B26368">
            <w:pPr>
              <w:ind w:firstLine="0"/>
              <w:rPr>
                <w:rFonts w:ascii="GOST type A" w:hAnsi="GOST type A" w:cs="GOST type A"/>
                <w:i/>
                <w:iCs/>
                <w:color w:val="000000" w:themeColor="text1"/>
                <w:szCs w:val="28"/>
              </w:rPr>
            </w:pPr>
            <w:r w:rsidRPr="00E44D3E">
              <w:rPr>
                <w:rFonts w:ascii="GOST type A" w:hAnsi="GOST type A" w:cs="GOST type A"/>
                <w:i/>
                <w:iCs/>
                <w:color w:val="000000" w:themeColor="text1"/>
                <w:szCs w:val="28"/>
              </w:rPr>
              <w:t>DS1021-1x2</w:t>
            </w:r>
          </w:p>
        </w:tc>
        <w:tc>
          <w:tcPr>
            <w:tcW w:w="567" w:type="dxa"/>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bCs/>
                <w:i/>
                <w:color w:val="000000" w:themeColor="text1"/>
                <w:spacing w:val="-12"/>
                <w:szCs w:val="28"/>
              </w:rPr>
            </w:pPr>
            <w:r w:rsidRPr="00E44D3E">
              <w:rPr>
                <w:rFonts w:ascii="GOST type A" w:hAnsi="GOST type A" w:cs="GOST type A"/>
                <w:bCs/>
                <w:i/>
                <w:color w:val="000000" w:themeColor="text1"/>
                <w:spacing w:val="-12"/>
                <w:szCs w:val="28"/>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XL1</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DS1021-1x2</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XS1</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MT3608</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4A3FE2">
        <w:trPr>
          <w:cantSplit/>
          <w:trHeight w:val="244"/>
        </w:trPr>
        <w:tc>
          <w:tcPr>
            <w:tcW w:w="426" w:type="dxa"/>
            <w:tcBorders>
              <w:bottom w:val="single" w:sz="8" w:space="0" w:color="auto"/>
            </w:tcBorders>
            <w:vAlign w:val="center"/>
          </w:tcPr>
          <w:p w:rsidR="00B26368" w:rsidRPr="00E44D3E" w:rsidRDefault="00B26368" w:rsidP="00B26368">
            <w:pPr>
              <w:rPr>
                <w:rFonts w:ascii="GOST type A" w:hAnsi="GOST type A"/>
                <w:i/>
                <w:color w:val="000000" w:themeColor="text1"/>
                <w:spacing w:val="-20"/>
              </w:rPr>
            </w:pPr>
          </w:p>
        </w:tc>
        <w:tc>
          <w:tcPr>
            <w:tcW w:w="851" w:type="dxa"/>
            <w:tcBorders>
              <w:bottom w:val="single" w:sz="8" w:space="0" w:color="auto"/>
            </w:tcBorders>
            <w:vAlign w:val="center"/>
          </w:tcPr>
          <w:p w:rsidR="00B26368" w:rsidRPr="00E44D3E" w:rsidRDefault="00B26368" w:rsidP="00B26368">
            <w:pPr>
              <w:rPr>
                <w:rFonts w:ascii="GOST type A" w:hAnsi="GOST type A"/>
                <w:i/>
                <w:color w:val="000000" w:themeColor="text1"/>
                <w:spacing w:val="-20"/>
              </w:rPr>
            </w:pPr>
          </w:p>
        </w:tc>
        <w:tc>
          <w:tcPr>
            <w:tcW w:w="1319" w:type="dxa"/>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931" w:type="dxa"/>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759" w:type="dxa"/>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5638" w:type="dxa"/>
            <w:gridSpan w:val="3"/>
            <w:vMerge w:val="restart"/>
            <w:vAlign w:val="center"/>
          </w:tcPr>
          <w:p w:rsidR="00B26368" w:rsidRPr="00E44D3E" w:rsidRDefault="00B26368" w:rsidP="00B26368">
            <w:pPr>
              <w:jc w:val="center"/>
              <w:rPr>
                <w:rFonts w:ascii="GOST type A" w:hAnsi="GOST type A"/>
                <w:i/>
                <w:color w:val="000000" w:themeColor="text1"/>
                <w:sz w:val="36"/>
                <w:szCs w:val="32"/>
              </w:rPr>
            </w:pPr>
            <w:r w:rsidRPr="00E44D3E">
              <w:rPr>
                <w:rFonts w:ascii="GOST type A" w:eastAsia="Times New Roman" w:hAnsi="GOST type A" w:cs="Times New Roman"/>
                <w:i/>
                <w:color w:val="000000"/>
                <w:sz w:val="48"/>
                <w:szCs w:val="32"/>
                <w:lang w:eastAsia="ru-RU"/>
              </w:rPr>
              <w:t>РЕ11.434800.001 ПЕ</w:t>
            </w:r>
          </w:p>
        </w:tc>
        <w:tc>
          <w:tcPr>
            <w:tcW w:w="710" w:type="dxa"/>
            <w:tcBorders>
              <w:bottom w:val="single" w:sz="4" w:space="0" w:color="auto"/>
            </w:tcBorders>
            <w:vAlign w:val="center"/>
          </w:tcPr>
          <w:p w:rsidR="00B26368" w:rsidRPr="00E44D3E" w:rsidRDefault="00B26368" w:rsidP="00B26368">
            <w:pPr>
              <w:ind w:firstLine="0"/>
              <w:jc w:val="center"/>
              <w:rPr>
                <w:rFonts w:ascii="GOST type A" w:hAnsi="GOST type A"/>
                <w:i/>
                <w:color w:val="000000" w:themeColor="text1"/>
                <w:sz w:val="20"/>
                <w:szCs w:val="20"/>
              </w:rPr>
            </w:pPr>
            <w:r w:rsidRPr="00E44D3E">
              <w:rPr>
                <w:rFonts w:ascii="GOST type A" w:hAnsi="GOST type A"/>
                <w:i/>
                <w:color w:val="000000" w:themeColor="text1"/>
                <w:sz w:val="20"/>
                <w:szCs w:val="20"/>
              </w:rPr>
              <w:t>Арк.</w:t>
            </w:r>
          </w:p>
        </w:tc>
      </w:tr>
      <w:tr w:rsidR="00B26368" w:rsidRPr="00E44D3E" w:rsidTr="004A3FE2">
        <w:trPr>
          <w:cantSplit/>
          <w:trHeight w:val="393"/>
        </w:trPr>
        <w:tc>
          <w:tcPr>
            <w:tcW w:w="426"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851"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1319"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931" w:type="dxa"/>
            <w:tcBorders>
              <w:top w:val="single" w:sz="8" w:space="0" w:color="auto"/>
              <w:bottom w:val="single" w:sz="1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759" w:type="dxa"/>
            <w:tcBorders>
              <w:top w:val="single" w:sz="8" w:space="0" w:color="auto"/>
              <w:bottom w:val="single" w:sz="1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5638" w:type="dxa"/>
            <w:gridSpan w:val="3"/>
            <w:vMerge/>
            <w:vAlign w:val="center"/>
          </w:tcPr>
          <w:p w:rsidR="00B26368" w:rsidRPr="00E44D3E" w:rsidRDefault="00B26368" w:rsidP="00B26368">
            <w:pPr>
              <w:ind w:left="67"/>
              <w:jc w:val="center"/>
              <w:rPr>
                <w:rFonts w:ascii="GOST type A" w:hAnsi="GOST type A"/>
                <w:i/>
                <w:color w:val="000000" w:themeColor="text1"/>
                <w:sz w:val="22"/>
              </w:rPr>
            </w:pPr>
          </w:p>
        </w:tc>
        <w:tc>
          <w:tcPr>
            <w:tcW w:w="710" w:type="dxa"/>
            <w:vMerge w:val="restart"/>
            <w:tcBorders>
              <w:top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hAnsi="GOST type A"/>
                <w:i/>
                <w:color w:val="000000" w:themeColor="text1"/>
                <w:szCs w:val="28"/>
              </w:rPr>
              <w:t>3</w:t>
            </w:r>
          </w:p>
        </w:tc>
      </w:tr>
      <w:tr w:rsidR="00B26368" w:rsidRPr="00E44D3E" w:rsidTr="004A3FE2">
        <w:trPr>
          <w:cantSplit/>
          <w:trHeight w:val="255"/>
        </w:trPr>
        <w:tc>
          <w:tcPr>
            <w:tcW w:w="426" w:type="dxa"/>
            <w:tcBorders>
              <w:top w:val="single" w:sz="18" w:space="0" w:color="auto"/>
              <w:bottom w:val="single" w:sz="18" w:space="0" w:color="auto"/>
            </w:tcBorders>
            <w:vAlign w:val="center"/>
          </w:tcPr>
          <w:p w:rsidR="00B26368" w:rsidRPr="00E44D3E" w:rsidRDefault="00B26368" w:rsidP="00B26368">
            <w:pPr>
              <w:pStyle w:val="9"/>
              <w:ind w:left="-668" w:right="-256"/>
              <w:jc w:val="left"/>
              <w:rPr>
                <w:rFonts w:ascii="GOST type A" w:hAnsi="GOST type A"/>
                <w:spacing w:val="-20"/>
                <w:sz w:val="20"/>
                <w:szCs w:val="18"/>
              </w:rPr>
            </w:pPr>
            <w:r w:rsidRPr="00E44D3E">
              <w:rPr>
                <w:rFonts w:ascii="GOST type A" w:hAnsi="GOST type A"/>
                <w:spacing w:val="-20"/>
                <w:sz w:val="20"/>
                <w:szCs w:val="18"/>
              </w:rPr>
              <w:t>Зм.</w:t>
            </w:r>
          </w:p>
        </w:tc>
        <w:tc>
          <w:tcPr>
            <w:tcW w:w="851" w:type="dxa"/>
            <w:tcBorders>
              <w:top w:val="single" w:sz="18" w:space="0" w:color="auto"/>
              <w:bottom w:val="single" w:sz="18" w:space="0" w:color="auto"/>
            </w:tcBorders>
            <w:vAlign w:val="center"/>
          </w:tcPr>
          <w:p w:rsidR="00B26368" w:rsidRPr="00E44D3E" w:rsidRDefault="00B26368" w:rsidP="00B26368">
            <w:pPr>
              <w:pStyle w:val="8"/>
              <w:ind w:left="-677"/>
              <w:jc w:val="left"/>
              <w:rPr>
                <w:rFonts w:ascii="GOST type A" w:hAnsi="GOST type A" w:cs="Times New Roman"/>
                <w:i/>
                <w:iCs/>
                <w:szCs w:val="18"/>
              </w:rPr>
            </w:pPr>
            <w:r w:rsidRPr="00E44D3E">
              <w:rPr>
                <w:rFonts w:ascii="GOST type A" w:hAnsi="GOST type A" w:cs="Times New Roman"/>
                <w:i/>
                <w:szCs w:val="18"/>
              </w:rPr>
              <w:t xml:space="preserve"> Арк.</w:t>
            </w:r>
          </w:p>
        </w:tc>
        <w:tc>
          <w:tcPr>
            <w:tcW w:w="1319" w:type="dxa"/>
            <w:tcBorders>
              <w:top w:val="single" w:sz="18" w:space="0" w:color="auto"/>
              <w:bottom w:val="single" w:sz="18" w:space="0" w:color="auto"/>
            </w:tcBorders>
            <w:vAlign w:val="center"/>
          </w:tcPr>
          <w:p w:rsidR="00B26368" w:rsidRPr="00E44D3E" w:rsidRDefault="00B26368" w:rsidP="00B26368">
            <w:pPr>
              <w:ind w:left="-276" w:firstLine="171"/>
              <w:jc w:val="left"/>
              <w:rPr>
                <w:rFonts w:ascii="GOST type A" w:hAnsi="GOST type A"/>
                <w:i/>
              </w:rPr>
            </w:pPr>
            <w:r w:rsidRPr="00E44D3E">
              <w:rPr>
                <w:rFonts w:ascii="GOST type A" w:hAnsi="GOST type A"/>
                <w:i/>
                <w:spacing w:val="-20"/>
                <w:sz w:val="20"/>
                <w:szCs w:val="18"/>
              </w:rPr>
              <w:t xml:space="preserve">   № докум.</w:t>
            </w:r>
          </w:p>
        </w:tc>
        <w:tc>
          <w:tcPr>
            <w:tcW w:w="931" w:type="dxa"/>
            <w:tcBorders>
              <w:top w:val="single" w:sz="18" w:space="0" w:color="auto"/>
              <w:bottom w:val="single" w:sz="18" w:space="0" w:color="auto"/>
            </w:tcBorders>
            <w:vAlign w:val="center"/>
          </w:tcPr>
          <w:p w:rsidR="00B26368" w:rsidRPr="00E44D3E" w:rsidRDefault="00B26368" w:rsidP="00B26368">
            <w:pPr>
              <w:ind w:firstLine="0"/>
              <w:jc w:val="left"/>
              <w:rPr>
                <w:rFonts w:ascii="GOST type A" w:hAnsi="GOST type A"/>
                <w:i/>
                <w:spacing w:val="-20"/>
                <w:sz w:val="20"/>
                <w:szCs w:val="18"/>
              </w:rPr>
            </w:pPr>
            <w:r w:rsidRPr="00E44D3E">
              <w:rPr>
                <w:rFonts w:ascii="GOST type A" w:hAnsi="GOST type A"/>
                <w:i/>
                <w:spacing w:val="-20"/>
                <w:sz w:val="20"/>
                <w:szCs w:val="18"/>
              </w:rPr>
              <w:t>Підпис</w:t>
            </w:r>
          </w:p>
        </w:tc>
        <w:tc>
          <w:tcPr>
            <w:tcW w:w="759" w:type="dxa"/>
            <w:tcBorders>
              <w:top w:val="single" w:sz="18" w:space="0" w:color="auto"/>
              <w:bottom w:val="single" w:sz="18" w:space="0" w:color="auto"/>
            </w:tcBorders>
            <w:vAlign w:val="center"/>
          </w:tcPr>
          <w:p w:rsidR="00B26368" w:rsidRPr="00E44D3E" w:rsidRDefault="00B26368" w:rsidP="00B26368">
            <w:pPr>
              <w:ind w:left="-566"/>
              <w:jc w:val="left"/>
              <w:rPr>
                <w:rFonts w:ascii="GOST type A" w:hAnsi="GOST type A"/>
                <w:i/>
                <w:spacing w:val="-20"/>
                <w:sz w:val="20"/>
                <w:szCs w:val="18"/>
              </w:rPr>
            </w:pPr>
            <w:r w:rsidRPr="00E44D3E">
              <w:rPr>
                <w:rFonts w:ascii="GOST type A" w:hAnsi="GOST type A"/>
                <w:i/>
                <w:spacing w:val="-20"/>
                <w:sz w:val="20"/>
                <w:szCs w:val="18"/>
              </w:rPr>
              <w:t>Дата</w:t>
            </w:r>
          </w:p>
        </w:tc>
        <w:tc>
          <w:tcPr>
            <w:tcW w:w="5638" w:type="dxa"/>
            <w:gridSpan w:val="3"/>
            <w:vMerge/>
            <w:vAlign w:val="center"/>
          </w:tcPr>
          <w:p w:rsidR="00B26368" w:rsidRPr="00E44D3E" w:rsidRDefault="00B26368" w:rsidP="00B26368">
            <w:pPr>
              <w:ind w:left="67"/>
              <w:jc w:val="center"/>
              <w:rPr>
                <w:rFonts w:ascii="GOST type A" w:hAnsi="GOST type A"/>
                <w:i/>
                <w:sz w:val="18"/>
                <w:szCs w:val="18"/>
              </w:rPr>
            </w:pPr>
          </w:p>
        </w:tc>
        <w:tc>
          <w:tcPr>
            <w:tcW w:w="710" w:type="dxa"/>
            <w:vMerge/>
            <w:vAlign w:val="center"/>
          </w:tcPr>
          <w:p w:rsidR="00B26368" w:rsidRPr="00E44D3E" w:rsidRDefault="00B26368" w:rsidP="00B26368">
            <w:pPr>
              <w:ind w:left="67"/>
              <w:jc w:val="center"/>
              <w:rPr>
                <w:rFonts w:ascii="GOST type A" w:hAnsi="GOST type A"/>
                <w:i/>
                <w:sz w:val="18"/>
                <w:szCs w:val="18"/>
              </w:rPr>
            </w:pPr>
          </w:p>
        </w:tc>
      </w:tr>
    </w:tbl>
    <w:p w:rsidR="004A3FE2" w:rsidRPr="00E44D3E" w:rsidRDefault="004A3FE2" w:rsidP="004A3FE2">
      <w:pPr>
        <w:ind w:firstLine="0"/>
        <w:rPr>
          <w:rFonts w:ascii="GOST type A" w:hAnsi="GOST type A"/>
          <w:i/>
        </w:rPr>
      </w:pPr>
    </w:p>
    <w:p w:rsidR="005246D0" w:rsidRPr="00E44D3E" w:rsidRDefault="005246D0" w:rsidP="004A3FE2">
      <w:pPr>
        <w:ind w:firstLine="0"/>
        <w:rPr>
          <w:rFonts w:ascii="GOST type A" w:hAnsi="GOST type A"/>
          <w:i/>
        </w:rPr>
      </w:pPr>
    </w:p>
    <w:tbl>
      <w:tblPr>
        <w:tblW w:w="10634" w:type="dxa"/>
        <w:tblInd w:w="-8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26"/>
        <w:gridCol w:w="851"/>
        <w:gridCol w:w="1319"/>
        <w:gridCol w:w="931"/>
        <w:gridCol w:w="759"/>
        <w:gridCol w:w="3228"/>
        <w:gridCol w:w="567"/>
        <w:gridCol w:w="1843"/>
        <w:gridCol w:w="710"/>
      </w:tblGrid>
      <w:tr w:rsidR="005246D0" w:rsidRPr="00E44D3E" w:rsidTr="00E11DB8">
        <w:trPr>
          <w:trHeight w:val="850"/>
        </w:trPr>
        <w:tc>
          <w:tcPr>
            <w:tcW w:w="1277" w:type="dxa"/>
            <w:gridSpan w:val="2"/>
            <w:vAlign w:val="center"/>
          </w:tcPr>
          <w:p w:rsidR="005246D0" w:rsidRPr="00E44D3E" w:rsidRDefault="005246D0" w:rsidP="00E11DB8">
            <w:pPr>
              <w:pStyle w:val="5"/>
              <w:ind w:firstLine="0"/>
              <w:jc w:val="left"/>
              <w:rPr>
                <w:rFonts w:ascii="GOST type A" w:hAnsi="GOST type A" w:cs="Times New Roman"/>
                <w:b/>
                <w:i/>
                <w:iCs/>
                <w:color w:val="000000" w:themeColor="text1"/>
                <w:szCs w:val="28"/>
              </w:rPr>
            </w:pPr>
            <w:r w:rsidRPr="00E44D3E">
              <w:rPr>
                <w:rFonts w:ascii="GOST type A" w:hAnsi="GOST type A" w:cs="Times New Roman"/>
                <w:b/>
                <w:i/>
                <w:color w:val="000000" w:themeColor="text1"/>
                <w:sz w:val="24"/>
                <w:szCs w:val="24"/>
              </w:rPr>
              <w:lastRenderedPageBreak/>
              <w:t>Позн.</w:t>
            </w:r>
          </w:p>
        </w:tc>
        <w:tc>
          <w:tcPr>
            <w:tcW w:w="6237" w:type="dxa"/>
            <w:gridSpan w:val="4"/>
            <w:vAlign w:val="center"/>
          </w:tcPr>
          <w:p w:rsidR="005246D0" w:rsidRPr="00E44D3E" w:rsidRDefault="005246D0" w:rsidP="00E11DB8">
            <w:pPr>
              <w:pStyle w:val="6"/>
              <w:ind w:firstLine="0"/>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Найменування</w:t>
            </w:r>
          </w:p>
        </w:tc>
        <w:tc>
          <w:tcPr>
            <w:tcW w:w="567" w:type="dxa"/>
            <w:vAlign w:val="center"/>
          </w:tcPr>
          <w:p w:rsidR="005246D0" w:rsidRPr="00E44D3E" w:rsidRDefault="005246D0" w:rsidP="00E11DB8">
            <w:pPr>
              <w:pStyle w:val="6"/>
              <w:ind w:left="-170" w:right="-142" w:firstLine="0"/>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 xml:space="preserve">  Кіл.</w:t>
            </w:r>
          </w:p>
        </w:tc>
        <w:tc>
          <w:tcPr>
            <w:tcW w:w="2553" w:type="dxa"/>
            <w:gridSpan w:val="2"/>
            <w:vAlign w:val="center"/>
          </w:tcPr>
          <w:p w:rsidR="005246D0" w:rsidRPr="00E44D3E" w:rsidRDefault="005246D0" w:rsidP="00E11DB8">
            <w:pPr>
              <w:pStyle w:val="6"/>
              <w:jc w:val="left"/>
              <w:rPr>
                <w:rFonts w:ascii="GOST type A" w:hAnsi="GOST type A" w:cs="Times New Roman"/>
                <w:b w:val="0"/>
                <w:i/>
                <w:iCs/>
                <w:color w:val="000000" w:themeColor="text1"/>
                <w:sz w:val="24"/>
                <w:szCs w:val="24"/>
              </w:rPr>
            </w:pPr>
            <w:r w:rsidRPr="00E44D3E">
              <w:rPr>
                <w:rFonts w:ascii="GOST type A" w:hAnsi="GOST type A" w:cs="Times New Roman"/>
                <w:i/>
                <w:color w:val="000000" w:themeColor="text1"/>
                <w:sz w:val="24"/>
                <w:szCs w:val="24"/>
              </w:rPr>
              <w:t>Примітки</w:t>
            </w:r>
          </w:p>
        </w:tc>
      </w:tr>
      <w:tr w:rsidR="005246D0" w:rsidRPr="00E44D3E" w:rsidTr="00E11DB8">
        <w:trPr>
          <w:trHeight w:hRule="exact" w:val="454"/>
        </w:trPr>
        <w:tc>
          <w:tcPr>
            <w:tcW w:w="1277" w:type="dxa"/>
            <w:gridSpan w:val="2"/>
            <w:tcBorders>
              <w:bottom w:val="single" w:sz="4" w:space="0" w:color="auto"/>
            </w:tcBorders>
            <w:vAlign w:val="center"/>
          </w:tcPr>
          <w:p w:rsidR="005246D0" w:rsidRPr="00E44D3E" w:rsidRDefault="005246D0" w:rsidP="00E11DB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bottom w:val="single" w:sz="4" w:space="0" w:color="auto"/>
            </w:tcBorders>
            <w:vAlign w:val="center"/>
          </w:tcPr>
          <w:p w:rsidR="005246D0" w:rsidRPr="00E44D3E" w:rsidRDefault="005246D0" w:rsidP="00E11DB8">
            <w:pPr>
              <w:spacing w:line="240" w:lineRule="auto"/>
              <w:ind w:firstLine="0"/>
              <w:jc w:val="center"/>
              <w:rPr>
                <w:rFonts w:ascii="GOST type A" w:eastAsia="Times New Roman" w:hAnsi="GOST type A" w:cs="Times New Roman"/>
                <w:i/>
                <w:color w:val="000000"/>
                <w:szCs w:val="28"/>
                <w:lang w:eastAsia="ru-RU"/>
              </w:rPr>
            </w:pPr>
          </w:p>
        </w:tc>
        <w:tc>
          <w:tcPr>
            <w:tcW w:w="567" w:type="dxa"/>
            <w:tcBorders>
              <w:bottom w:val="single" w:sz="4" w:space="0" w:color="auto"/>
            </w:tcBorders>
            <w:vAlign w:val="center"/>
          </w:tcPr>
          <w:p w:rsidR="005246D0" w:rsidRPr="00E44D3E" w:rsidRDefault="005246D0" w:rsidP="00E11DB8">
            <w:pPr>
              <w:spacing w:line="240" w:lineRule="auto"/>
              <w:ind w:firstLine="0"/>
              <w:jc w:val="center"/>
              <w:rPr>
                <w:rFonts w:ascii="GOST type A" w:eastAsia="Times New Roman" w:hAnsi="GOST type A" w:cs="Times New Roman"/>
                <w:i/>
                <w:color w:val="000000"/>
                <w:szCs w:val="28"/>
                <w:lang w:eastAsia="ru-RU"/>
              </w:rPr>
            </w:pPr>
          </w:p>
        </w:tc>
        <w:tc>
          <w:tcPr>
            <w:tcW w:w="2553" w:type="dxa"/>
            <w:gridSpan w:val="2"/>
            <w:tcBorders>
              <w:bottom w:val="single" w:sz="4" w:space="0" w:color="auto"/>
            </w:tcBorders>
            <w:vAlign w:val="center"/>
          </w:tcPr>
          <w:p w:rsidR="005246D0" w:rsidRPr="00E44D3E" w:rsidRDefault="005246D0" w:rsidP="00E11DB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XS2</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DS1021-1x2</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XS3</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TP4056</w:t>
            </w: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r w:rsidRPr="00E44D3E">
              <w:rPr>
                <w:rFonts w:ascii="GOST type A" w:eastAsia="Times New Roman" w:hAnsi="GOST type A" w:cs="Times New Roman"/>
                <w:bCs/>
                <w:i/>
                <w:color w:val="000000"/>
                <w:spacing w:val="-12"/>
                <w:szCs w:val="28"/>
                <w:lang w:eastAsia="ru-RU"/>
              </w:rPr>
              <w:t>1</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B26368" w:rsidRDefault="00B26368" w:rsidP="00B26368">
            <w:pPr>
              <w:spacing w:line="240" w:lineRule="auto"/>
              <w:ind w:firstLine="0"/>
              <w:jc w:val="center"/>
              <w:rPr>
                <w:rFonts w:ascii="GOST type A" w:eastAsia="Times New Roman" w:hAnsi="GOST type A" w:cs="Times New Roman"/>
                <w:i/>
                <w:iCs/>
                <w:color w:val="000000"/>
                <w:szCs w:val="28"/>
                <w:lang w:val="en-US" w:eastAsia="ru-RU"/>
              </w:rPr>
            </w:pPr>
            <w:r w:rsidRPr="00E44D3E">
              <w:rPr>
                <w:rFonts w:ascii="GOST type A" w:eastAsia="Times New Roman" w:hAnsi="GOST type A" w:cs="Times New Roman"/>
                <w:i/>
                <w:iCs/>
                <w:color w:val="000000"/>
                <w:szCs w:val="28"/>
                <w:lang w:eastAsia="ru-RU"/>
              </w:rPr>
              <w:t>XS4</w:t>
            </w:r>
            <w:r>
              <w:rPr>
                <w:rFonts w:ascii="GOST type A" w:eastAsia="Times New Roman" w:hAnsi="GOST type A" w:cs="Times New Roman"/>
                <w:i/>
                <w:iCs/>
                <w:color w:val="000000"/>
                <w:szCs w:val="28"/>
                <w:lang w:val="en-US" w:eastAsia="ru-RU"/>
              </w:rPr>
              <w:t>,XS5</w:t>
            </w: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r w:rsidRPr="00E44D3E">
              <w:rPr>
                <w:rFonts w:ascii="GOST type A" w:eastAsia="Times New Roman" w:hAnsi="GOST type A" w:cs="Times New Roman"/>
                <w:i/>
                <w:iCs/>
                <w:color w:val="000000"/>
                <w:szCs w:val="28"/>
                <w:lang w:eastAsia="ru-RU"/>
              </w:rPr>
              <w:t>DS1021-1x2</w:t>
            </w:r>
          </w:p>
        </w:tc>
        <w:tc>
          <w:tcPr>
            <w:tcW w:w="567" w:type="dxa"/>
            <w:tcBorders>
              <w:top w:val="single" w:sz="4" w:space="0" w:color="auto"/>
              <w:bottom w:val="single" w:sz="4" w:space="0" w:color="auto"/>
            </w:tcBorders>
            <w:vAlign w:val="center"/>
          </w:tcPr>
          <w:p w:rsidR="00B26368" w:rsidRPr="00B26368" w:rsidRDefault="00B26368" w:rsidP="00B26368">
            <w:pPr>
              <w:spacing w:line="240" w:lineRule="auto"/>
              <w:ind w:firstLine="0"/>
              <w:jc w:val="center"/>
              <w:rPr>
                <w:rFonts w:ascii="GOST type A" w:eastAsia="Times New Roman" w:hAnsi="GOST type A" w:cs="Times New Roman"/>
                <w:bCs/>
                <w:i/>
                <w:color w:val="000000"/>
                <w:spacing w:val="-12"/>
                <w:szCs w:val="28"/>
                <w:lang w:val="en-US" w:eastAsia="ru-RU"/>
              </w:rPr>
            </w:pPr>
            <w:r>
              <w:rPr>
                <w:rFonts w:ascii="GOST type A" w:eastAsia="Times New Roman" w:hAnsi="GOST type A" w:cs="Times New Roman"/>
                <w:bCs/>
                <w:i/>
                <w:color w:val="000000"/>
                <w:spacing w:val="-12"/>
                <w:szCs w:val="28"/>
                <w:lang w:eastAsia="ru-RU"/>
              </w:rPr>
              <w:t>2</w:t>
            </w: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right="-57"/>
              <w:jc w:val="center"/>
              <w:rPr>
                <w:rFonts w:ascii="GOST type A" w:hAnsi="GOST type A" w:cs="GOST type A"/>
                <w:i/>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ind w:right="-57"/>
              <w:jc w:val="center"/>
              <w:rPr>
                <w:rFonts w:ascii="GOST type A" w:hAnsi="GOST type A" w:cs="GOST type A"/>
                <w:i/>
                <w:color w:val="000000" w:themeColor="text1"/>
                <w:szCs w:val="28"/>
                <w:u w:val="single"/>
              </w:rPr>
            </w:pPr>
          </w:p>
        </w:tc>
        <w:tc>
          <w:tcPr>
            <w:tcW w:w="567" w:type="dxa"/>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rPr>
                <w:rFonts w:ascii="GOST type A" w:hAnsi="GOST type A" w:cs="GOST type A"/>
                <w:i/>
                <w:color w:val="000000" w:themeColor="text1"/>
                <w:szCs w:val="28"/>
              </w:rPr>
            </w:pPr>
          </w:p>
        </w:tc>
        <w:tc>
          <w:tcPr>
            <w:tcW w:w="567" w:type="dxa"/>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i/>
                <w:iCs/>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ind w:firstLine="0"/>
              <w:rPr>
                <w:rFonts w:ascii="GOST type A" w:hAnsi="GOST type A" w:cs="GOST type A"/>
                <w:i/>
                <w:iCs/>
                <w:color w:val="000000" w:themeColor="text1"/>
                <w:szCs w:val="28"/>
              </w:rPr>
            </w:pPr>
          </w:p>
        </w:tc>
        <w:tc>
          <w:tcPr>
            <w:tcW w:w="567" w:type="dxa"/>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bCs/>
                <w:i/>
                <w:color w:val="000000" w:themeColor="text1"/>
                <w:spacing w:val="-12"/>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keepNext/>
              <w:spacing w:line="240" w:lineRule="auto"/>
              <w:ind w:firstLine="0"/>
              <w:jc w:val="left"/>
              <w:outlineLvl w:val="2"/>
              <w:rPr>
                <w:rFonts w:ascii="GOST type A" w:eastAsia="Times New Roman" w:hAnsi="GOST type A" w:cs="Times New Roman"/>
                <w:i/>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iCs/>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spacing w:line="240" w:lineRule="auto"/>
              <w:ind w:firstLine="0"/>
              <w:jc w:val="left"/>
              <w:rPr>
                <w:rFonts w:ascii="GOST type A" w:eastAsia="Times New Roman" w:hAnsi="GOST type A" w:cs="Times New Roman"/>
                <w:i/>
                <w:iCs/>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pacing w:val="-12"/>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right="-57"/>
              <w:jc w:val="center"/>
              <w:rPr>
                <w:rFonts w:ascii="GOST type A" w:hAnsi="GOST type A" w:cs="GOST type A"/>
                <w:i/>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ind w:right="-57"/>
              <w:jc w:val="center"/>
              <w:rPr>
                <w:rFonts w:ascii="GOST type A" w:hAnsi="GOST type A" w:cs="GOST type A"/>
                <w:i/>
                <w:color w:val="000000" w:themeColor="text1"/>
                <w:szCs w:val="28"/>
                <w:u w:val="single"/>
              </w:rPr>
            </w:pPr>
          </w:p>
        </w:tc>
        <w:tc>
          <w:tcPr>
            <w:tcW w:w="567" w:type="dxa"/>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rPr>
                <w:rFonts w:ascii="GOST type A" w:hAnsi="GOST type A" w:cs="GOST type A"/>
                <w:i/>
                <w:color w:val="000000" w:themeColor="text1"/>
                <w:szCs w:val="28"/>
              </w:rPr>
            </w:pPr>
          </w:p>
        </w:tc>
        <w:tc>
          <w:tcPr>
            <w:tcW w:w="567" w:type="dxa"/>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i/>
                <w:iCs/>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ind w:firstLine="0"/>
              <w:rPr>
                <w:rFonts w:ascii="GOST type A" w:hAnsi="GOST type A" w:cs="GOST type A"/>
                <w:i/>
                <w:iCs/>
                <w:color w:val="000000" w:themeColor="text1"/>
                <w:szCs w:val="28"/>
              </w:rPr>
            </w:pPr>
          </w:p>
        </w:tc>
        <w:tc>
          <w:tcPr>
            <w:tcW w:w="567" w:type="dxa"/>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bCs/>
                <w:i/>
                <w:color w:val="000000" w:themeColor="text1"/>
                <w:spacing w:val="-12"/>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keepNext/>
              <w:spacing w:line="240" w:lineRule="auto"/>
              <w:ind w:firstLine="0"/>
              <w:jc w:val="left"/>
              <w:outlineLvl w:val="2"/>
              <w:rPr>
                <w:rFonts w:ascii="GOST type A" w:eastAsia="Times New Roman" w:hAnsi="GOST type A" w:cs="Times New Roman"/>
                <w:i/>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right="-57"/>
              <w:jc w:val="center"/>
              <w:rPr>
                <w:rFonts w:ascii="GOST type A" w:hAnsi="GOST type A" w:cs="GOST type A"/>
                <w:i/>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ind w:right="-57"/>
              <w:jc w:val="center"/>
              <w:rPr>
                <w:rFonts w:ascii="GOST type A" w:hAnsi="GOST type A" w:cs="GOST type A"/>
                <w:i/>
                <w:color w:val="000000" w:themeColor="text1"/>
                <w:szCs w:val="28"/>
                <w:u w:val="single"/>
              </w:rPr>
            </w:pPr>
          </w:p>
        </w:tc>
        <w:tc>
          <w:tcPr>
            <w:tcW w:w="567" w:type="dxa"/>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rPr>
                <w:rFonts w:ascii="GOST type A" w:hAnsi="GOST type A" w:cs="GOST type A"/>
                <w:i/>
                <w:color w:val="000000" w:themeColor="text1"/>
                <w:szCs w:val="28"/>
              </w:rPr>
            </w:pPr>
          </w:p>
        </w:tc>
        <w:tc>
          <w:tcPr>
            <w:tcW w:w="567" w:type="dxa"/>
            <w:tcBorders>
              <w:top w:val="single" w:sz="4" w:space="0" w:color="auto"/>
              <w:bottom w:val="single" w:sz="4" w:space="0" w:color="auto"/>
            </w:tcBorders>
            <w:vAlign w:val="center"/>
          </w:tcPr>
          <w:p w:rsidR="00B26368" w:rsidRPr="00E44D3E" w:rsidRDefault="00B26368" w:rsidP="00B26368">
            <w:pPr>
              <w:jc w:val="center"/>
              <w:rPr>
                <w:rFonts w:ascii="GOST type A" w:hAnsi="GOST type A" w:cs="GOST type A"/>
                <w:i/>
                <w:color w:val="000000" w:themeColor="text1"/>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i/>
                <w:iCs/>
                <w:color w:val="000000" w:themeColor="text1"/>
                <w:szCs w:val="28"/>
              </w:rPr>
            </w:pPr>
          </w:p>
        </w:tc>
        <w:tc>
          <w:tcPr>
            <w:tcW w:w="6237" w:type="dxa"/>
            <w:gridSpan w:val="4"/>
            <w:tcBorders>
              <w:top w:val="single" w:sz="4" w:space="0" w:color="auto"/>
              <w:bottom w:val="single" w:sz="4" w:space="0" w:color="auto"/>
            </w:tcBorders>
            <w:vAlign w:val="center"/>
          </w:tcPr>
          <w:p w:rsidR="00B26368" w:rsidRPr="00E44D3E" w:rsidRDefault="00B26368" w:rsidP="00B26368">
            <w:pPr>
              <w:ind w:firstLine="0"/>
              <w:rPr>
                <w:rFonts w:ascii="GOST type A" w:hAnsi="GOST type A" w:cs="GOST type A"/>
                <w:i/>
                <w:iCs/>
                <w:color w:val="000000" w:themeColor="text1"/>
                <w:szCs w:val="28"/>
              </w:rPr>
            </w:pPr>
          </w:p>
        </w:tc>
        <w:tc>
          <w:tcPr>
            <w:tcW w:w="567" w:type="dxa"/>
            <w:tcBorders>
              <w:top w:val="single" w:sz="4" w:space="0" w:color="auto"/>
              <w:bottom w:val="single" w:sz="4" w:space="0" w:color="auto"/>
            </w:tcBorders>
            <w:vAlign w:val="center"/>
          </w:tcPr>
          <w:p w:rsidR="00B26368" w:rsidRPr="00E44D3E" w:rsidRDefault="00B26368" w:rsidP="00B26368">
            <w:pPr>
              <w:ind w:firstLine="0"/>
              <w:jc w:val="center"/>
              <w:rPr>
                <w:rFonts w:ascii="GOST type A" w:hAnsi="GOST type A" w:cs="GOST type A"/>
                <w:bCs/>
                <w:i/>
                <w:color w:val="000000" w:themeColor="text1"/>
                <w:spacing w:val="-12"/>
                <w:szCs w:val="28"/>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keepNext/>
              <w:spacing w:line="240" w:lineRule="auto"/>
              <w:ind w:firstLine="0"/>
              <w:jc w:val="left"/>
              <w:outlineLvl w:val="2"/>
              <w:rPr>
                <w:rFonts w:ascii="GOST type A" w:eastAsia="Times New Roman" w:hAnsi="GOST type A" w:cs="Times New Roman"/>
                <w:i/>
                <w:color w:val="000000"/>
                <w:szCs w:val="28"/>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bCs/>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trHeight w:hRule="exact" w:val="454"/>
        </w:trPr>
        <w:tc>
          <w:tcPr>
            <w:tcW w:w="1277" w:type="dxa"/>
            <w:gridSpan w:val="2"/>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6237" w:type="dxa"/>
            <w:gridSpan w:val="4"/>
            <w:tcBorders>
              <w:top w:val="single" w:sz="4" w:space="0" w:color="auto"/>
              <w:bottom w:val="single" w:sz="4" w:space="0" w:color="auto"/>
            </w:tcBorders>
            <w:vAlign w:val="center"/>
          </w:tcPr>
          <w:p w:rsidR="00B26368" w:rsidRPr="00E44D3E" w:rsidRDefault="00B26368" w:rsidP="00B26368">
            <w:pPr>
              <w:keepNext/>
              <w:overflowPunct w:val="0"/>
              <w:autoSpaceDE w:val="0"/>
              <w:autoSpaceDN w:val="0"/>
              <w:adjustRightInd w:val="0"/>
              <w:spacing w:line="240" w:lineRule="auto"/>
              <w:ind w:firstLine="0"/>
              <w:jc w:val="left"/>
              <w:textAlignment w:val="baseline"/>
              <w:outlineLvl w:val="0"/>
              <w:rPr>
                <w:rFonts w:ascii="GOST type A" w:eastAsia="Times New Roman" w:hAnsi="GOST type A" w:cs="Arial"/>
                <w:i/>
                <w:color w:val="333333"/>
                <w:sz w:val="27"/>
                <w:szCs w:val="27"/>
                <w:lang w:eastAsia="ru-RU"/>
              </w:rPr>
            </w:pPr>
          </w:p>
        </w:tc>
        <w:tc>
          <w:tcPr>
            <w:tcW w:w="567" w:type="dxa"/>
            <w:tcBorders>
              <w:top w:val="single" w:sz="4" w:space="0" w:color="auto"/>
              <w:bottom w:val="single" w:sz="4" w:space="0" w:color="auto"/>
            </w:tcBorders>
            <w:vAlign w:val="center"/>
          </w:tcPr>
          <w:p w:rsidR="00B26368" w:rsidRPr="00E44D3E" w:rsidRDefault="00B26368" w:rsidP="00B26368">
            <w:pPr>
              <w:spacing w:line="240" w:lineRule="auto"/>
              <w:ind w:firstLine="0"/>
              <w:jc w:val="center"/>
              <w:rPr>
                <w:rFonts w:ascii="GOST type A" w:eastAsia="Times New Roman" w:hAnsi="GOST type A" w:cs="Times New Roman"/>
                <w:i/>
                <w:color w:val="000000"/>
                <w:szCs w:val="28"/>
                <w:lang w:eastAsia="ru-RU"/>
              </w:rPr>
            </w:pPr>
          </w:p>
        </w:tc>
        <w:tc>
          <w:tcPr>
            <w:tcW w:w="2553" w:type="dxa"/>
            <w:gridSpan w:val="2"/>
            <w:tcBorders>
              <w:top w:val="single" w:sz="4" w:space="0" w:color="auto"/>
              <w:bottom w:val="single" w:sz="4" w:space="0" w:color="auto"/>
            </w:tcBorders>
            <w:vAlign w:val="center"/>
          </w:tcPr>
          <w:p w:rsidR="00B26368" w:rsidRPr="00E44D3E" w:rsidRDefault="00B26368" w:rsidP="00B26368">
            <w:pPr>
              <w:jc w:val="left"/>
              <w:rPr>
                <w:rFonts w:ascii="GOST type A" w:hAnsi="GOST type A"/>
                <w:i/>
                <w:color w:val="000000" w:themeColor="text1"/>
                <w:szCs w:val="28"/>
              </w:rPr>
            </w:pPr>
          </w:p>
        </w:tc>
      </w:tr>
      <w:tr w:rsidR="00B26368" w:rsidRPr="00E44D3E" w:rsidTr="00E11DB8">
        <w:trPr>
          <w:cantSplit/>
          <w:trHeight w:val="244"/>
        </w:trPr>
        <w:tc>
          <w:tcPr>
            <w:tcW w:w="426" w:type="dxa"/>
            <w:tcBorders>
              <w:bottom w:val="single" w:sz="8" w:space="0" w:color="auto"/>
            </w:tcBorders>
            <w:vAlign w:val="center"/>
          </w:tcPr>
          <w:p w:rsidR="00B26368" w:rsidRPr="00E44D3E" w:rsidRDefault="00B26368" w:rsidP="00B26368">
            <w:pPr>
              <w:rPr>
                <w:rFonts w:ascii="GOST type A" w:hAnsi="GOST type A"/>
                <w:i/>
                <w:color w:val="000000" w:themeColor="text1"/>
                <w:spacing w:val="-20"/>
              </w:rPr>
            </w:pPr>
          </w:p>
        </w:tc>
        <w:tc>
          <w:tcPr>
            <w:tcW w:w="851" w:type="dxa"/>
            <w:tcBorders>
              <w:bottom w:val="single" w:sz="8" w:space="0" w:color="auto"/>
            </w:tcBorders>
            <w:vAlign w:val="center"/>
          </w:tcPr>
          <w:p w:rsidR="00B26368" w:rsidRPr="00E44D3E" w:rsidRDefault="00B26368" w:rsidP="00B26368">
            <w:pPr>
              <w:rPr>
                <w:rFonts w:ascii="GOST type A" w:hAnsi="GOST type A"/>
                <w:i/>
                <w:color w:val="000000" w:themeColor="text1"/>
                <w:spacing w:val="-20"/>
              </w:rPr>
            </w:pPr>
          </w:p>
        </w:tc>
        <w:tc>
          <w:tcPr>
            <w:tcW w:w="1319" w:type="dxa"/>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931" w:type="dxa"/>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759" w:type="dxa"/>
            <w:tcBorders>
              <w:bottom w:val="single" w:sz="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5638" w:type="dxa"/>
            <w:gridSpan w:val="3"/>
            <w:vMerge w:val="restart"/>
            <w:vAlign w:val="center"/>
          </w:tcPr>
          <w:p w:rsidR="00B26368" w:rsidRPr="00E44D3E" w:rsidRDefault="00B26368" w:rsidP="00B26368">
            <w:pPr>
              <w:jc w:val="center"/>
              <w:rPr>
                <w:rFonts w:ascii="GOST type A" w:hAnsi="GOST type A"/>
                <w:i/>
                <w:color w:val="000000" w:themeColor="text1"/>
                <w:sz w:val="36"/>
                <w:szCs w:val="32"/>
              </w:rPr>
            </w:pPr>
            <w:r w:rsidRPr="00E44D3E">
              <w:rPr>
                <w:rFonts w:ascii="GOST type A" w:eastAsia="Times New Roman" w:hAnsi="GOST type A" w:cs="Times New Roman"/>
                <w:i/>
                <w:color w:val="000000"/>
                <w:sz w:val="48"/>
                <w:szCs w:val="32"/>
                <w:lang w:eastAsia="ru-RU"/>
              </w:rPr>
              <w:t>РЕ11.434800.001 ПЕ</w:t>
            </w:r>
          </w:p>
        </w:tc>
        <w:tc>
          <w:tcPr>
            <w:tcW w:w="710" w:type="dxa"/>
            <w:tcBorders>
              <w:bottom w:val="single" w:sz="4" w:space="0" w:color="auto"/>
            </w:tcBorders>
            <w:vAlign w:val="center"/>
          </w:tcPr>
          <w:p w:rsidR="00B26368" w:rsidRPr="00E44D3E" w:rsidRDefault="00B26368" w:rsidP="00B26368">
            <w:pPr>
              <w:ind w:firstLine="0"/>
              <w:jc w:val="center"/>
              <w:rPr>
                <w:rFonts w:ascii="GOST type A" w:hAnsi="GOST type A"/>
                <w:i/>
                <w:color w:val="000000" w:themeColor="text1"/>
                <w:sz w:val="20"/>
                <w:szCs w:val="20"/>
              </w:rPr>
            </w:pPr>
            <w:r w:rsidRPr="00E44D3E">
              <w:rPr>
                <w:rFonts w:ascii="GOST type A" w:hAnsi="GOST type A"/>
                <w:i/>
                <w:color w:val="000000" w:themeColor="text1"/>
                <w:sz w:val="20"/>
                <w:szCs w:val="20"/>
              </w:rPr>
              <w:t>Арк.</w:t>
            </w:r>
          </w:p>
        </w:tc>
      </w:tr>
      <w:tr w:rsidR="00B26368" w:rsidRPr="00E44D3E" w:rsidTr="00E11DB8">
        <w:trPr>
          <w:cantSplit/>
          <w:trHeight w:val="393"/>
        </w:trPr>
        <w:tc>
          <w:tcPr>
            <w:tcW w:w="426"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851"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1319" w:type="dxa"/>
            <w:tcBorders>
              <w:top w:val="single" w:sz="8" w:space="0" w:color="auto"/>
              <w:bottom w:val="single" w:sz="18" w:space="0" w:color="auto"/>
            </w:tcBorders>
            <w:vAlign w:val="center"/>
          </w:tcPr>
          <w:p w:rsidR="00B26368" w:rsidRPr="00E44D3E" w:rsidRDefault="00B26368" w:rsidP="00B26368">
            <w:pPr>
              <w:rPr>
                <w:rFonts w:ascii="GOST type A" w:hAnsi="GOST type A"/>
                <w:i/>
                <w:color w:val="000000" w:themeColor="text1"/>
                <w:spacing w:val="-20"/>
              </w:rPr>
            </w:pPr>
          </w:p>
        </w:tc>
        <w:tc>
          <w:tcPr>
            <w:tcW w:w="931" w:type="dxa"/>
            <w:tcBorders>
              <w:top w:val="single" w:sz="8" w:space="0" w:color="auto"/>
              <w:bottom w:val="single" w:sz="1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759" w:type="dxa"/>
            <w:tcBorders>
              <w:top w:val="single" w:sz="8" w:space="0" w:color="auto"/>
              <w:bottom w:val="single" w:sz="18" w:space="0" w:color="auto"/>
            </w:tcBorders>
            <w:vAlign w:val="center"/>
          </w:tcPr>
          <w:p w:rsidR="00B26368" w:rsidRPr="00E44D3E" w:rsidRDefault="00B26368" w:rsidP="00B26368">
            <w:pPr>
              <w:ind w:left="67"/>
              <w:rPr>
                <w:rFonts w:ascii="GOST type A" w:hAnsi="GOST type A"/>
                <w:i/>
                <w:color w:val="000000" w:themeColor="text1"/>
                <w:spacing w:val="-20"/>
              </w:rPr>
            </w:pPr>
          </w:p>
        </w:tc>
        <w:tc>
          <w:tcPr>
            <w:tcW w:w="5638" w:type="dxa"/>
            <w:gridSpan w:val="3"/>
            <w:vMerge/>
            <w:vAlign w:val="center"/>
          </w:tcPr>
          <w:p w:rsidR="00B26368" w:rsidRPr="00E44D3E" w:rsidRDefault="00B26368" w:rsidP="00B26368">
            <w:pPr>
              <w:ind w:left="67"/>
              <w:jc w:val="center"/>
              <w:rPr>
                <w:rFonts w:ascii="GOST type A" w:hAnsi="GOST type A"/>
                <w:i/>
                <w:color w:val="000000" w:themeColor="text1"/>
                <w:sz w:val="22"/>
              </w:rPr>
            </w:pPr>
          </w:p>
        </w:tc>
        <w:tc>
          <w:tcPr>
            <w:tcW w:w="710" w:type="dxa"/>
            <w:vMerge w:val="restart"/>
            <w:tcBorders>
              <w:top w:val="single" w:sz="4" w:space="0" w:color="auto"/>
            </w:tcBorders>
            <w:vAlign w:val="center"/>
          </w:tcPr>
          <w:p w:rsidR="00B26368" w:rsidRPr="00E44D3E" w:rsidRDefault="00B26368" w:rsidP="00B26368">
            <w:pPr>
              <w:ind w:firstLine="0"/>
              <w:jc w:val="center"/>
              <w:rPr>
                <w:rFonts w:ascii="GOST type A" w:hAnsi="GOST type A"/>
                <w:i/>
                <w:color w:val="000000" w:themeColor="text1"/>
                <w:szCs w:val="28"/>
              </w:rPr>
            </w:pPr>
            <w:r w:rsidRPr="00E44D3E">
              <w:rPr>
                <w:rFonts w:ascii="GOST type A" w:hAnsi="GOST type A"/>
                <w:i/>
                <w:color w:val="000000" w:themeColor="text1"/>
                <w:szCs w:val="28"/>
              </w:rPr>
              <w:t>4</w:t>
            </w:r>
          </w:p>
        </w:tc>
      </w:tr>
      <w:tr w:rsidR="00B26368" w:rsidRPr="00E44D3E" w:rsidTr="00E11DB8">
        <w:trPr>
          <w:cantSplit/>
          <w:trHeight w:val="255"/>
        </w:trPr>
        <w:tc>
          <w:tcPr>
            <w:tcW w:w="426" w:type="dxa"/>
            <w:tcBorders>
              <w:top w:val="single" w:sz="18" w:space="0" w:color="auto"/>
              <w:bottom w:val="single" w:sz="18" w:space="0" w:color="auto"/>
            </w:tcBorders>
            <w:vAlign w:val="center"/>
          </w:tcPr>
          <w:p w:rsidR="00B26368" w:rsidRPr="00E44D3E" w:rsidRDefault="00B26368" w:rsidP="00B26368">
            <w:pPr>
              <w:pStyle w:val="9"/>
              <w:ind w:left="-668" w:right="-256"/>
              <w:jc w:val="left"/>
              <w:rPr>
                <w:rFonts w:ascii="GOST type A" w:hAnsi="GOST type A"/>
                <w:spacing w:val="-20"/>
                <w:sz w:val="20"/>
                <w:szCs w:val="18"/>
              </w:rPr>
            </w:pPr>
            <w:r w:rsidRPr="00E44D3E">
              <w:rPr>
                <w:rFonts w:ascii="GOST type A" w:hAnsi="GOST type A"/>
                <w:spacing w:val="-20"/>
                <w:sz w:val="20"/>
                <w:szCs w:val="18"/>
              </w:rPr>
              <w:t>Зм.</w:t>
            </w:r>
          </w:p>
        </w:tc>
        <w:tc>
          <w:tcPr>
            <w:tcW w:w="851" w:type="dxa"/>
            <w:tcBorders>
              <w:top w:val="single" w:sz="18" w:space="0" w:color="auto"/>
              <w:bottom w:val="single" w:sz="18" w:space="0" w:color="auto"/>
            </w:tcBorders>
            <w:vAlign w:val="center"/>
          </w:tcPr>
          <w:p w:rsidR="00B26368" w:rsidRPr="00E44D3E" w:rsidRDefault="00B26368" w:rsidP="00B26368">
            <w:pPr>
              <w:pStyle w:val="8"/>
              <w:ind w:left="-677"/>
              <w:jc w:val="left"/>
              <w:rPr>
                <w:rFonts w:ascii="GOST type A" w:hAnsi="GOST type A" w:cs="Times New Roman"/>
                <w:i/>
                <w:iCs/>
                <w:szCs w:val="18"/>
              </w:rPr>
            </w:pPr>
            <w:r w:rsidRPr="00E44D3E">
              <w:rPr>
                <w:rFonts w:ascii="GOST type A" w:hAnsi="GOST type A" w:cs="Times New Roman"/>
                <w:i/>
                <w:szCs w:val="18"/>
              </w:rPr>
              <w:t xml:space="preserve"> Арк.</w:t>
            </w:r>
          </w:p>
        </w:tc>
        <w:tc>
          <w:tcPr>
            <w:tcW w:w="1319" w:type="dxa"/>
            <w:tcBorders>
              <w:top w:val="single" w:sz="18" w:space="0" w:color="auto"/>
              <w:bottom w:val="single" w:sz="18" w:space="0" w:color="auto"/>
            </w:tcBorders>
            <w:vAlign w:val="center"/>
          </w:tcPr>
          <w:p w:rsidR="00B26368" w:rsidRPr="00E44D3E" w:rsidRDefault="00B26368" w:rsidP="00B26368">
            <w:pPr>
              <w:ind w:left="-276" w:firstLine="171"/>
              <w:jc w:val="left"/>
              <w:rPr>
                <w:rFonts w:ascii="GOST type A" w:hAnsi="GOST type A"/>
                <w:i/>
              </w:rPr>
            </w:pPr>
            <w:r w:rsidRPr="00E44D3E">
              <w:rPr>
                <w:rFonts w:ascii="GOST type A" w:hAnsi="GOST type A"/>
                <w:i/>
                <w:spacing w:val="-20"/>
                <w:sz w:val="20"/>
                <w:szCs w:val="18"/>
              </w:rPr>
              <w:t xml:space="preserve">   № докум.</w:t>
            </w:r>
          </w:p>
        </w:tc>
        <w:tc>
          <w:tcPr>
            <w:tcW w:w="931" w:type="dxa"/>
            <w:tcBorders>
              <w:top w:val="single" w:sz="18" w:space="0" w:color="auto"/>
              <w:bottom w:val="single" w:sz="18" w:space="0" w:color="auto"/>
            </w:tcBorders>
            <w:vAlign w:val="center"/>
          </w:tcPr>
          <w:p w:rsidR="00B26368" w:rsidRPr="00E44D3E" w:rsidRDefault="00B26368" w:rsidP="00B26368">
            <w:pPr>
              <w:ind w:firstLine="0"/>
              <w:jc w:val="left"/>
              <w:rPr>
                <w:rFonts w:ascii="GOST type A" w:hAnsi="GOST type A"/>
                <w:i/>
                <w:spacing w:val="-20"/>
                <w:sz w:val="20"/>
                <w:szCs w:val="18"/>
              </w:rPr>
            </w:pPr>
            <w:r w:rsidRPr="00E44D3E">
              <w:rPr>
                <w:rFonts w:ascii="GOST type A" w:hAnsi="GOST type A"/>
                <w:i/>
                <w:spacing w:val="-20"/>
                <w:sz w:val="20"/>
                <w:szCs w:val="18"/>
              </w:rPr>
              <w:t>Підпис</w:t>
            </w:r>
          </w:p>
        </w:tc>
        <w:tc>
          <w:tcPr>
            <w:tcW w:w="759" w:type="dxa"/>
            <w:tcBorders>
              <w:top w:val="single" w:sz="18" w:space="0" w:color="auto"/>
              <w:bottom w:val="single" w:sz="18" w:space="0" w:color="auto"/>
            </w:tcBorders>
            <w:vAlign w:val="center"/>
          </w:tcPr>
          <w:p w:rsidR="00B26368" w:rsidRPr="00E44D3E" w:rsidRDefault="00B26368" w:rsidP="00B26368">
            <w:pPr>
              <w:ind w:left="-566"/>
              <w:jc w:val="left"/>
              <w:rPr>
                <w:rFonts w:ascii="GOST type A" w:hAnsi="GOST type A"/>
                <w:i/>
                <w:spacing w:val="-20"/>
                <w:sz w:val="20"/>
                <w:szCs w:val="18"/>
              </w:rPr>
            </w:pPr>
            <w:r w:rsidRPr="00E44D3E">
              <w:rPr>
                <w:rFonts w:ascii="GOST type A" w:hAnsi="GOST type A"/>
                <w:i/>
                <w:spacing w:val="-20"/>
                <w:sz w:val="20"/>
                <w:szCs w:val="18"/>
              </w:rPr>
              <w:t>Дата</w:t>
            </w:r>
          </w:p>
        </w:tc>
        <w:tc>
          <w:tcPr>
            <w:tcW w:w="5638" w:type="dxa"/>
            <w:gridSpan w:val="3"/>
            <w:vMerge/>
            <w:vAlign w:val="center"/>
          </w:tcPr>
          <w:p w:rsidR="00B26368" w:rsidRPr="00E44D3E" w:rsidRDefault="00B26368" w:rsidP="00B26368">
            <w:pPr>
              <w:ind w:left="67"/>
              <w:jc w:val="center"/>
              <w:rPr>
                <w:rFonts w:ascii="GOST type A" w:hAnsi="GOST type A"/>
                <w:i/>
                <w:sz w:val="18"/>
                <w:szCs w:val="18"/>
              </w:rPr>
            </w:pPr>
          </w:p>
        </w:tc>
        <w:tc>
          <w:tcPr>
            <w:tcW w:w="710" w:type="dxa"/>
            <w:vMerge/>
            <w:vAlign w:val="center"/>
          </w:tcPr>
          <w:p w:rsidR="00B26368" w:rsidRPr="00E44D3E" w:rsidRDefault="00B26368" w:rsidP="00B26368">
            <w:pPr>
              <w:ind w:left="67"/>
              <w:jc w:val="center"/>
              <w:rPr>
                <w:rFonts w:ascii="GOST type A" w:hAnsi="GOST type A"/>
                <w:i/>
                <w:sz w:val="18"/>
                <w:szCs w:val="18"/>
              </w:rPr>
            </w:pPr>
          </w:p>
        </w:tc>
      </w:tr>
    </w:tbl>
    <w:p w:rsidR="005246D0" w:rsidRPr="00E44D3E" w:rsidRDefault="005246D0" w:rsidP="004A3FE2">
      <w:pPr>
        <w:ind w:firstLine="0"/>
        <w:rPr>
          <w:rFonts w:ascii="GOST type A" w:hAnsi="GOST type A"/>
          <w:i/>
        </w:rPr>
      </w:pPr>
    </w:p>
    <w:p w:rsidR="004A3FE2" w:rsidRPr="00E44D3E" w:rsidRDefault="004A3FE2" w:rsidP="004A3FE2">
      <w:pPr>
        <w:pStyle w:val="ab"/>
        <w:rPr>
          <w:lang w:val="uk-UA"/>
        </w:rPr>
        <w:sectPr w:rsidR="004A3FE2" w:rsidRPr="00E44D3E" w:rsidSect="004A3FE2">
          <w:headerReference w:type="default" r:id="rId103"/>
          <w:headerReference w:type="first" r:id="rId104"/>
          <w:pgSz w:w="11906" w:h="16838"/>
          <w:pgMar w:top="1134" w:right="851" w:bottom="1134" w:left="1701" w:header="709" w:footer="709" w:gutter="0"/>
          <w:pgNumType w:start="1"/>
          <w:cols w:space="708"/>
          <w:titlePg/>
          <w:docGrid w:linePitch="381"/>
        </w:sectPr>
      </w:pPr>
      <w:bookmarkStart w:id="191" w:name="_Toc74646342"/>
      <w:bookmarkStart w:id="192" w:name="_Toc136254598"/>
      <w:r w:rsidRPr="00E44D3E">
        <w:rPr>
          <w:lang w:val="uk-UA"/>
        </w:rPr>
        <w:lastRenderedPageBreak/>
        <w:t>Додаток</w:t>
      </w:r>
      <w:r w:rsidRPr="00E44D3E">
        <w:rPr>
          <w:spacing w:val="-5"/>
          <w:lang w:val="uk-UA"/>
        </w:rPr>
        <w:t xml:space="preserve"> </w:t>
      </w:r>
      <w:r w:rsidRPr="00E44D3E">
        <w:rPr>
          <w:lang w:val="uk-UA"/>
        </w:rPr>
        <w:t>В</w:t>
      </w:r>
      <w:bookmarkEnd w:id="191"/>
      <w:bookmarkEnd w:id="192"/>
    </w:p>
    <w:tbl>
      <w:tblPr>
        <w:tblW w:w="10352" w:type="dxa"/>
        <w:tblInd w:w="-601"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560"/>
        <w:gridCol w:w="7"/>
        <w:gridCol w:w="568"/>
        <w:gridCol w:w="567"/>
        <w:gridCol w:w="708"/>
        <w:gridCol w:w="590"/>
        <w:gridCol w:w="544"/>
        <w:gridCol w:w="1701"/>
        <w:gridCol w:w="2175"/>
        <w:gridCol w:w="980"/>
        <w:gridCol w:w="389"/>
        <w:gridCol w:w="425"/>
        <w:gridCol w:w="146"/>
        <w:gridCol w:w="124"/>
        <w:gridCol w:w="868"/>
      </w:tblGrid>
      <w:tr w:rsidR="004A3FE2" w:rsidRPr="00E44D3E" w:rsidTr="004A3FE2">
        <w:trPr>
          <w:cantSplit/>
          <w:trHeight w:val="1134"/>
        </w:trPr>
        <w:tc>
          <w:tcPr>
            <w:tcW w:w="567" w:type="dxa"/>
            <w:gridSpan w:val="2"/>
            <w:tcBorders>
              <w:top w:val="single" w:sz="18" w:space="0" w:color="auto"/>
              <w:bottom w:val="nil"/>
            </w:tcBorders>
            <w:textDirection w:val="btLr"/>
          </w:tcPr>
          <w:p w:rsidR="004A3FE2" w:rsidRPr="00E44D3E" w:rsidRDefault="004A3FE2" w:rsidP="004A3FE2">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lastRenderedPageBreak/>
              <w:t>Форм.</w:t>
            </w:r>
          </w:p>
        </w:tc>
        <w:tc>
          <w:tcPr>
            <w:tcW w:w="568" w:type="dxa"/>
            <w:tcBorders>
              <w:top w:val="single" w:sz="18" w:space="0" w:color="auto"/>
              <w:bottom w:val="nil"/>
            </w:tcBorders>
            <w:textDirection w:val="btLr"/>
          </w:tcPr>
          <w:p w:rsidR="004A3FE2" w:rsidRPr="00E44D3E" w:rsidRDefault="004A3FE2" w:rsidP="004A3FE2">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Зона</w:t>
            </w:r>
          </w:p>
        </w:tc>
        <w:tc>
          <w:tcPr>
            <w:tcW w:w="567" w:type="dxa"/>
            <w:tcBorders>
              <w:top w:val="single" w:sz="18" w:space="0" w:color="auto"/>
              <w:bottom w:val="nil"/>
            </w:tcBorders>
            <w:textDirection w:val="btLr"/>
          </w:tcPr>
          <w:p w:rsidR="004A3FE2" w:rsidRPr="00E44D3E" w:rsidRDefault="004A3FE2" w:rsidP="004A3FE2">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Поз.</w:t>
            </w:r>
          </w:p>
        </w:tc>
        <w:tc>
          <w:tcPr>
            <w:tcW w:w="3543" w:type="dxa"/>
            <w:gridSpan w:val="4"/>
            <w:tcBorders>
              <w:top w:val="single" w:sz="18" w:space="0" w:color="auto"/>
              <w:bottom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keepNext/>
              <w:spacing w:line="240" w:lineRule="auto"/>
              <w:ind w:firstLine="0"/>
              <w:jc w:val="center"/>
              <w:outlineLvl w:val="0"/>
              <w:rPr>
                <w:rFonts w:ascii="GOST type A" w:eastAsia="SimSun" w:hAnsi="GOST type A" w:cs="GOST type A"/>
                <w:i/>
                <w:sz w:val="32"/>
                <w:szCs w:val="20"/>
                <w:lang w:eastAsia="ru-RU"/>
              </w:rPr>
            </w:pPr>
            <w:bookmarkStart w:id="193" w:name="_Toc74646343"/>
            <w:bookmarkStart w:id="194" w:name="_Toc122529128"/>
            <w:bookmarkStart w:id="195" w:name="_Toc136254599"/>
            <w:r w:rsidRPr="00E44D3E">
              <w:rPr>
                <w:rFonts w:ascii="GOST type A" w:eastAsia="SimSun" w:hAnsi="GOST type A" w:cs="GOST type A"/>
                <w:i/>
                <w:sz w:val="32"/>
                <w:szCs w:val="20"/>
                <w:lang w:eastAsia="ru-RU"/>
              </w:rPr>
              <w:t>Позначення</w:t>
            </w:r>
            <w:bookmarkEnd w:id="193"/>
            <w:bookmarkEnd w:id="194"/>
            <w:bookmarkEnd w:id="195"/>
          </w:p>
        </w:tc>
        <w:tc>
          <w:tcPr>
            <w:tcW w:w="3544" w:type="dxa"/>
            <w:gridSpan w:val="3"/>
            <w:tcBorders>
              <w:top w:val="single" w:sz="18" w:space="0" w:color="auto"/>
              <w:bottom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keepNext/>
              <w:spacing w:line="240" w:lineRule="auto"/>
              <w:ind w:firstLine="0"/>
              <w:jc w:val="center"/>
              <w:outlineLvl w:val="1"/>
              <w:rPr>
                <w:rFonts w:ascii="GOST type A" w:eastAsia="SimSun" w:hAnsi="GOST type A" w:cs="GOST type A"/>
                <w:i/>
                <w:sz w:val="32"/>
                <w:szCs w:val="20"/>
                <w:lang w:eastAsia="ru-RU"/>
              </w:rPr>
            </w:pPr>
            <w:bookmarkStart w:id="196" w:name="_Toc74646344"/>
            <w:bookmarkStart w:id="197" w:name="_Toc122529129"/>
            <w:bookmarkStart w:id="198" w:name="_Toc136254600"/>
            <w:r w:rsidRPr="00E44D3E">
              <w:rPr>
                <w:rFonts w:ascii="GOST type A" w:eastAsia="SimSun" w:hAnsi="GOST type A" w:cs="GOST type A"/>
                <w:i/>
                <w:sz w:val="32"/>
                <w:szCs w:val="20"/>
                <w:lang w:eastAsia="ru-RU"/>
              </w:rPr>
              <w:t>Назва</w:t>
            </w:r>
            <w:bookmarkEnd w:id="196"/>
            <w:bookmarkEnd w:id="197"/>
            <w:bookmarkEnd w:id="198"/>
          </w:p>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425" w:type="dxa"/>
            <w:tcBorders>
              <w:top w:val="single" w:sz="18" w:space="0" w:color="auto"/>
              <w:bottom w:val="nil"/>
            </w:tcBorders>
            <w:textDirection w:val="btLr"/>
            <w:vAlign w:val="center"/>
          </w:tcPr>
          <w:p w:rsidR="004A3FE2" w:rsidRPr="00E44D3E" w:rsidRDefault="004A3FE2" w:rsidP="004A3FE2">
            <w:pPr>
              <w:spacing w:line="240" w:lineRule="auto"/>
              <w:ind w:left="113" w:right="113"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Кільк.</w:t>
            </w:r>
          </w:p>
        </w:tc>
        <w:tc>
          <w:tcPr>
            <w:tcW w:w="1138" w:type="dxa"/>
            <w:gridSpan w:val="3"/>
            <w:tcBorders>
              <w:top w:val="single" w:sz="18" w:space="0" w:color="auto"/>
              <w:bottom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Прим.</w:t>
            </w:r>
          </w:p>
        </w:tc>
      </w:tr>
      <w:tr w:rsidR="004A3FE2" w:rsidRPr="00E44D3E" w:rsidTr="004A3FE2">
        <w:trPr>
          <w:trHeight w:val="520"/>
        </w:trPr>
        <w:tc>
          <w:tcPr>
            <w:tcW w:w="567" w:type="dxa"/>
            <w:gridSpan w:val="2"/>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8" w:type="dxa"/>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3" w:type="dxa"/>
            <w:gridSpan w:val="4"/>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4" w:type="dxa"/>
            <w:gridSpan w:val="3"/>
            <w:tcBorders>
              <w:top w:val="single" w:sz="18" w:space="0" w:color="auto"/>
              <w:bottom w:val="single" w:sz="4" w:space="0" w:color="auto"/>
            </w:tcBorders>
            <w:vAlign w:val="center"/>
          </w:tcPr>
          <w:p w:rsidR="004A3FE2" w:rsidRPr="00E44D3E" w:rsidRDefault="004A3FE2" w:rsidP="004A3FE2">
            <w:pPr>
              <w:spacing w:line="240" w:lineRule="auto"/>
              <w:ind w:firstLine="0"/>
              <w:jc w:val="left"/>
              <w:rPr>
                <w:rFonts w:ascii="GOST type A" w:eastAsia="SimSun" w:hAnsi="GOST type A" w:cs="GOST type A"/>
                <w:i/>
                <w:sz w:val="24"/>
                <w:szCs w:val="20"/>
                <w:u w:val="single"/>
                <w:lang w:eastAsia="ru-RU"/>
              </w:rPr>
            </w:pPr>
          </w:p>
        </w:tc>
        <w:tc>
          <w:tcPr>
            <w:tcW w:w="425" w:type="dxa"/>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1138" w:type="dxa"/>
            <w:gridSpan w:val="3"/>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8" w:type="dxa"/>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3" w:type="dxa"/>
            <w:gridSpan w:val="4"/>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4" w:type="dxa"/>
            <w:gridSpan w:val="3"/>
            <w:tcBorders>
              <w:top w:val="nil"/>
            </w:tcBorders>
            <w:vAlign w:val="center"/>
          </w:tcPr>
          <w:p w:rsidR="004A3FE2" w:rsidRPr="00E44D3E" w:rsidRDefault="004A3FE2" w:rsidP="004A3FE2">
            <w:pPr>
              <w:keepNext/>
              <w:spacing w:line="240" w:lineRule="auto"/>
              <w:ind w:firstLine="0"/>
              <w:jc w:val="center"/>
              <w:outlineLvl w:val="6"/>
              <w:rPr>
                <w:rFonts w:ascii="GOST type A" w:eastAsia="SimSun" w:hAnsi="GOST type A" w:cs="GOST type A"/>
                <w:i/>
                <w:szCs w:val="20"/>
                <w:u w:val="single"/>
                <w:lang w:eastAsia="ru-RU"/>
              </w:rPr>
            </w:pPr>
            <w:r w:rsidRPr="00E44D3E">
              <w:rPr>
                <w:rFonts w:ascii="GOST type A" w:eastAsia="SimSun" w:hAnsi="GOST type A" w:cs="GOST type A"/>
                <w:i/>
                <w:szCs w:val="20"/>
                <w:u w:val="single"/>
                <w:lang w:eastAsia="ru-RU"/>
              </w:rPr>
              <w:t>Документація</w:t>
            </w:r>
          </w:p>
        </w:tc>
        <w:tc>
          <w:tcPr>
            <w:tcW w:w="425" w:type="dxa"/>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1138" w:type="dxa"/>
            <w:gridSpan w:val="3"/>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Cs w:val="28"/>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vAlign w:val="center"/>
          </w:tcPr>
          <w:p w:rsidR="004A3FE2" w:rsidRPr="00E44D3E" w:rsidRDefault="004A3FE2" w:rsidP="004A3FE2">
            <w:pPr>
              <w:keepNext/>
              <w:spacing w:line="240" w:lineRule="auto"/>
              <w:ind w:firstLine="0"/>
              <w:jc w:val="left"/>
              <w:outlineLvl w:val="5"/>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keepNext/>
              <w:spacing w:line="240" w:lineRule="auto"/>
              <w:ind w:firstLine="0"/>
              <w:jc w:val="left"/>
              <w:outlineLvl w:val="2"/>
              <w:rPr>
                <w:rFonts w:ascii="GOST type A" w:eastAsia="SimSun" w:hAnsi="GOST type A" w:cs="GOST type A"/>
                <w:i/>
                <w:szCs w:val="20"/>
                <w:u w:val="single"/>
                <w:lang w:eastAsia="ru-RU"/>
              </w:rPr>
            </w:pPr>
          </w:p>
        </w:tc>
        <w:tc>
          <w:tcPr>
            <w:tcW w:w="425"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Cs w:val="28"/>
                <w:lang w:eastAsia="ru-RU"/>
              </w:rPr>
            </w:pPr>
            <w:r w:rsidRPr="00E44D3E">
              <w:rPr>
                <w:rFonts w:ascii="GOST type A" w:eastAsia="SimSun" w:hAnsi="GOST type A" w:cs="GOST type A"/>
                <w:i/>
                <w:szCs w:val="28"/>
                <w:lang w:eastAsia="ru-RU"/>
              </w:rPr>
              <w:t>А1</w:t>
            </w: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vAlign w:val="center"/>
          </w:tcPr>
          <w:p w:rsidR="004A3FE2" w:rsidRPr="00E44D3E" w:rsidRDefault="004A3FE2" w:rsidP="004A3FE2">
            <w:pPr>
              <w:keepNext/>
              <w:spacing w:line="240" w:lineRule="auto"/>
              <w:ind w:firstLine="0"/>
              <w:jc w:val="left"/>
              <w:outlineLvl w:val="5"/>
              <w:rPr>
                <w:rFonts w:ascii="GOST type A" w:eastAsia="SimSun" w:hAnsi="GOST type A" w:cs="GOST type A"/>
                <w:i/>
                <w:szCs w:val="20"/>
                <w:lang w:eastAsia="ru-RU"/>
              </w:rPr>
            </w:pPr>
            <w:r w:rsidRPr="00E44D3E">
              <w:rPr>
                <w:rFonts w:ascii="GOST type A" w:eastAsia="SimSun" w:hAnsi="GOST type A" w:cs="GOST type A"/>
                <w:i/>
                <w:szCs w:val="20"/>
                <w:lang w:eastAsia="ru-RU"/>
              </w:rPr>
              <w:t>РЕ11.434800.001 СК</w:t>
            </w:r>
          </w:p>
        </w:tc>
        <w:tc>
          <w:tcPr>
            <w:tcW w:w="3544" w:type="dxa"/>
            <w:gridSpan w:val="3"/>
            <w:vAlign w:val="center"/>
          </w:tcPr>
          <w:p w:rsidR="004A3FE2" w:rsidRPr="00E44D3E" w:rsidRDefault="004A3FE2" w:rsidP="004A3FE2">
            <w:pPr>
              <w:keepNext/>
              <w:spacing w:line="240" w:lineRule="auto"/>
              <w:ind w:firstLine="0"/>
              <w:jc w:val="left"/>
              <w:outlineLvl w:val="2"/>
              <w:rPr>
                <w:rFonts w:ascii="GOST type A" w:eastAsia="SimSun" w:hAnsi="GOST type A" w:cs="GOST type A"/>
                <w:i/>
                <w:szCs w:val="20"/>
                <w:u w:val="single"/>
                <w:lang w:eastAsia="ru-RU"/>
              </w:rPr>
            </w:pPr>
            <w:bookmarkStart w:id="199" w:name="_Toc74646345"/>
            <w:bookmarkStart w:id="200" w:name="_Toc122529130"/>
            <w:bookmarkStart w:id="201" w:name="_Toc136254601"/>
            <w:r w:rsidRPr="00E44D3E">
              <w:rPr>
                <w:rFonts w:ascii="GOST type A" w:eastAsia="SimSun" w:hAnsi="GOST type A" w:cs="GOST type A"/>
                <w:i/>
                <w:szCs w:val="20"/>
                <w:lang w:eastAsia="ru-RU"/>
              </w:rPr>
              <w:t>Складальний кресленик</w:t>
            </w:r>
            <w:bookmarkEnd w:id="199"/>
            <w:bookmarkEnd w:id="200"/>
            <w:bookmarkEnd w:id="201"/>
          </w:p>
        </w:tc>
        <w:tc>
          <w:tcPr>
            <w:tcW w:w="425" w:type="dxa"/>
            <w:vAlign w:val="center"/>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1138" w:type="dxa"/>
            <w:gridSpan w:val="3"/>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r>
      <w:tr w:rsidR="004A3FE2" w:rsidRPr="00E44D3E" w:rsidTr="004A3FE2">
        <w:trPr>
          <w:trHeight w:val="502"/>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Cs w:val="28"/>
                <w:lang w:eastAsia="ru-RU"/>
              </w:rPr>
            </w:pPr>
            <w:r w:rsidRPr="00E44D3E">
              <w:rPr>
                <w:rFonts w:ascii="GOST type A" w:eastAsia="SimSun" w:hAnsi="GOST type A" w:cs="GOST type A"/>
                <w:i/>
                <w:szCs w:val="20"/>
                <w:lang w:eastAsia="ru-RU"/>
              </w:rPr>
              <w:t>A2</w:t>
            </w: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 w:val="20"/>
                <w:szCs w:val="20"/>
                <w:lang w:eastAsia="ru-RU"/>
              </w:rPr>
            </w:pPr>
          </w:p>
        </w:tc>
        <w:tc>
          <w:tcPr>
            <w:tcW w:w="567"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3" w:type="dxa"/>
            <w:gridSpan w:val="4"/>
            <w:vAlign w:val="center"/>
          </w:tcPr>
          <w:p w:rsidR="004A3FE2" w:rsidRPr="00E44D3E" w:rsidRDefault="004A3FE2" w:rsidP="004A3FE2">
            <w:pPr>
              <w:spacing w:line="240" w:lineRule="auto"/>
              <w:ind w:firstLine="0"/>
              <w:rPr>
                <w:rFonts w:ascii="GOST type A" w:eastAsia="SimSun" w:hAnsi="GOST type A" w:cs="GOST type A"/>
                <w:i/>
                <w:sz w:val="20"/>
                <w:szCs w:val="20"/>
                <w:lang w:eastAsia="ru-RU"/>
              </w:rPr>
            </w:pPr>
            <w:r w:rsidRPr="00E44D3E">
              <w:rPr>
                <w:rFonts w:ascii="GOST type A" w:eastAsia="SimSun" w:hAnsi="GOST type A" w:cs="GOST type A"/>
                <w:i/>
                <w:szCs w:val="20"/>
                <w:lang w:eastAsia="ru-RU"/>
              </w:rPr>
              <w:t>РЕ11.434815.001 Е3</w:t>
            </w:r>
          </w:p>
        </w:tc>
        <w:tc>
          <w:tcPr>
            <w:tcW w:w="3544"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8"/>
                <w:lang w:eastAsia="ru-RU"/>
              </w:rPr>
              <w:t>Схема електрична принципова</w:t>
            </w:r>
          </w:p>
        </w:tc>
        <w:tc>
          <w:tcPr>
            <w:tcW w:w="425"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1138" w:type="dxa"/>
            <w:gridSpan w:val="3"/>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Cs w:val="28"/>
                <w:lang w:eastAsia="ru-RU"/>
              </w:rPr>
            </w:pPr>
            <w:r w:rsidRPr="00E44D3E">
              <w:rPr>
                <w:rFonts w:ascii="GOST type A" w:eastAsia="SimSun" w:hAnsi="GOST type A" w:cs="GOST type A"/>
                <w:i/>
                <w:szCs w:val="28"/>
                <w:lang w:eastAsia="ru-RU"/>
              </w:rPr>
              <w:t>А4</w:t>
            </w:r>
          </w:p>
        </w:tc>
        <w:tc>
          <w:tcPr>
            <w:tcW w:w="568"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vAlign w:val="center"/>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szCs w:val="20"/>
                <w:lang w:eastAsia="ru-RU"/>
              </w:rPr>
              <w:t>РЕ11.434800.001 ПЕ</w:t>
            </w:r>
          </w:p>
        </w:tc>
        <w:tc>
          <w:tcPr>
            <w:tcW w:w="3544"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Перелік елементів</w:t>
            </w:r>
          </w:p>
        </w:tc>
        <w:tc>
          <w:tcPr>
            <w:tcW w:w="425"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8"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4" w:type="dxa"/>
            <w:gridSpan w:val="3"/>
            <w:vAlign w:val="center"/>
          </w:tcPr>
          <w:p w:rsidR="004A3FE2" w:rsidRPr="00E44D3E" w:rsidRDefault="004A3FE2" w:rsidP="004A3FE2">
            <w:pPr>
              <w:keepNext/>
              <w:spacing w:line="240" w:lineRule="auto"/>
              <w:ind w:firstLine="0"/>
              <w:jc w:val="center"/>
              <w:outlineLvl w:val="6"/>
              <w:rPr>
                <w:rFonts w:ascii="GOST type A" w:eastAsia="SimSun" w:hAnsi="GOST type A" w:cs="GOST type A"/>
                <w:i/>
                <w:szCs w:val="20"/>
                <w:u w:val="single"/>
                <w:lang w:eastAsia="ru-RU"/>
              </w:rPr>
            </w:pPr>
          </w:p>
        </w:tc>
        <w:tc>
          <w:tcPr>
            <w:tcW w:w="425"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8"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4" w:type="dxa"/>
            <w:gridSpan w:val="3"/>
            <w:vAlign w:val="center"/>
          </w:tcPr>
          <w:p w:rsidR="004A3FE2" w:rsidRPr="00E44D3E" w:rsidRDefault="004A3FE2" w:rsidP="004A3FE2">
            <w:pPr>
              <w:spacing w:line="240" w:lineRule="auto"/>
              <w:ind w:firstLine="0"/>
              <w:jc w:val="center"/>
              <w:rPr>
                <w:rFonts w:ascii="GOST type A" w:eastAsia="SimSun" w:hAnsi="GOST type A" w:cs="GOST type A"/>
                <w:i/>
                <w:szCs w:val="28"/>
                <w:u w:val="single"/>
                <w:lang w:eastAsia="ru-RU"/>
              </w:rPr>
            </w:pPr>
            <w:r w:rsidRPr="00E44D3E">
              <w:rPr>
                <w:rFonts w:ascii="GOST type A" w:eastAsia="SimSun" w:hAnsi="GOST type A" w:cs="GOST type A"/>
                <w:i/>
                <w:szCs w:val="28"/>
                <w:u w:val="single"/>
                <w:lang w:eastAsia="ru-RU"/>
              </w:rPr>
              <w:t>Деталі</w:t>
            </w:r>
          </w:p>
        </w:tc>
        <w:tc>
          <w:tcPr>
            <w:tcW w:w="425" w:type="dxa"/>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3543" w:type="dxa"/>
            <w:gridSpan w:val="4"/>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РЕ11.758726.001</w:t>
            </w:r>
          </w:p>
        </w:tc>
        <w:tc>
          <w:tcPr>
            <w:tcW w:w="3544" w:type="dxa"/>
            <w:gridSpan w:val="3"/>
            <w:vAlign w:val="center"/>
          </w:tcPr>
          <w:p w:rsidR="004A3FE2" w:rsidRPr="00E44D3E" w:rsidRDefault="004A3FE2" w:rsidP="004A3FE2">
            <w:pPr>
              <w:keepNext/>
              <w:spacing w:line="240" w:lineRule="auto"/>
              <w:ind w:firstLine="0"/>
              <w:jc w:val="left"/>
              <w:outlineLvl w:val="4"/>
              <w:rPr>
                <w:rFonts w:ascii="GOST type A" w:eastAsia="SimSun" w:hAnsi="GOST type A" w:cs="GOST type A"/>
                <w:i/>
                <w:szCs w:val="20"/>
                <w:lang w:eastAsia="ru-RU"/>
              </w:rPr>
            </w:pPr>
            <w:r w:rsidRPr="00E44D3E">
              <w:rPr>
                <w:rFonts w:ascii="GOST type A" w:eastAsia="SimSun" w:hAnsi="GOST type A" w:cs="GOST type A"/>
                <w:i/>
                <w:szCs w:val="20"/>
                <w:lang w:eastAsia="ru-RU"/>
              </w:rPr>
              <w:t>Друкована плата</w:t>
            </w: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u w:val="single"/>
                <w:lang w:eastAsia="ru-RU"/>
              </w:rPr>
            </w:pP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1138" w:type="dxa"/>
            <w:gridSpan w:val="3"/>
            <w:vAlign w:val="center"/>
          </w:tcPr>
          <w:p w:rsidR="004A3FE2" w:rsidRPr="00E44D3E" w:rsidRDefault="004A3FE2" w:rsidP="004A3FE2">
            <w:pPr>
              <w:spacing w:line="240" w:lineRule="auto"/>
              <w:ind w:firstLine="0"/>
              <w:jc w:val="center"/>
              <w:rPr>
                <w:rFonts w:ascii="GOST type A" w:eastAsia="SimSun" w:hAnsi="GOST type A" w:cs="GOST type A"/>
                <w:i/>
                <w:sz w:val="18"/>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u w:val="single"/>
                <w:lang w:eastAsia="ru-RU"/>
              </w:rPr>
            </w:pPr>
            <w:r w:rsidRPr="00E44D3E">
              <w:rPr>
                <w:rFonts w:ascii="GOST type A" w:eastAsia="SimSun" w:hAnsi="GOST type A" w:cs="GOST type A"/>
                <w:i/>
                <w:szCs w:val="20"/>
                <w:u w:val="single"/>
                <w:lang w:eastAsia="ru-RU"/>
              </w:rPr>
              <w:t>Інші вироби</w:t>
            </w: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3543" w:type="dxa"/>
            <w:gridSpan w:val="4"/>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color w:val="000000"/>
                <w:szCs w:val="28"/>
                <w:lang w:eastAsia="ru-RU"/>
              </w:rPr>
              <w:t xml:space="preserve">Кнопка </w:t>
            </w:r>
            <w:r w:rsidR="00B26368" w:rsidRPr="00E44D3E">
              <w:rPr>
                <w:rFonts w:ascii="GOST type A" w:eastAsia="SimSun" w:hAnsi="GOST type A" w:cs="GOST type A"/>
                <w:i/>
                <w:szCs w:val="28"/>
                <w:lang w:eastAsia="ru-RU"/>
              </w:rPr>
              <w:t>KCD1-101</w:t>
            </w: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color w:val="000000"/>
                <w:szCs w:val="28"/>
                <w:lang w:eastAsia="ru-RU"/>
              </w:rPr>
              <w:t>SB1</w:t>
            </w:r>
          </w:p>
        </w:tc>
      </w:tr>
      <w:tr w:rsidR="0052042E" w:rsidRPr="00E44D3E" w:rsidTr="004A3FE2">
        <w:trPr>
          <w:trHeight w:val="520"/>
        </w:trPr>
        <w:tc>
          <w:tcPr>
            <w:tcW w:w="567" w:type="dxa"/>
            <w:gridSpan w:val="2"/>
            <w:vAlign w:val="center"/>
          </w:tcPr>
          <w:p w:rsidR="0052042E" w:rsidRPr="00E44D3E" w:rsidRDefault="0052042E" w:rsidP="0052042E">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567"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w:t>
            </w:r>
          </w:p>
        </w:tc>
        <w:tc>
          <w:tcPr>
            <w:tcW w:w="3543" w:type="dxa"/>
            <w:gridSpan w:val="4"/>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52042E" w:rsidRPr="00E44D3E" w:rsidRDefault="0052042E" w:rsidP="0052042E">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Конденсатор  </w:t>
            </w:r>
            <w:r w:rsidRPr="00E44D3E">
              <w:rPr>
                <w:rFonts w:ascii="GOST type A" w:hAnsi="GOST type A" w:cs="GOST type A"/>
                <w:i/>
                <w:color w:val="000000"/>
                <w:szCs w:val="28"/>
                <w:lang w:eastAsia="uk-UA"/>
              </w:rPr>
              <w:t>5,6 мкФ 16В ±10%</w:t>
            </w:r>
          </w:p>
        </w:tc>
        <w:tc>
          <w:tcPr>
            <w:tcW w:w="425"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1138" w:type="dxa"/>
            <w:gridSpan w:val="3"/>
            <w:vAlign w:val="center"/>
          </w:tcPr>
          <w:p w:rsidR="0052042E" w:rsidRPr="00E44D3E" w:rsidRDefault="0052042E" w:rsidP="0052042E">
            <w:pPr>
              <w:spacing w:line="240" w:lineRule="auto"/>
              <w:ind w:firstLine="0"/>
              <w:jc w:val="left"/>
              <w:rPr>
                <w:rFonts w:ascii="GOST type A" w:eastAsia="SimSun" w:hAnsi="GOST type A" w:cs="GOST type A"/>
                <w:i/>
                <w:sz w:val="26"/>
                <w:szCs w:val="26"/>
                <w:lang w:eastAsia="ru-RU"/>
              </w:rPr>
            </w:pPr>
            <w:r w:rsidRPr="00E44D3E">
              <w:rPr>
                <w:rFonts w:ascii="GOST type A" w:eastAsia="SimSun" w:hAnsi="GOST type A" w:cs="GOST type A"/>
                <w:i/>
                <w:color w:val="000000"/>
                <w:szCs w:val="28"/>
                <w:lang w:eastAsia="ru-RU"/>
              </w:rPr>
              <w:t>С1,С7</w:t>
            </w:r>
          </w:p>
        </w:tc>
      </w:tr>
      <w:tr w:rsidR="0052042E" w:rsidRPr="00E44D3E" w:rsidTr="004A3FE2">
        <w:trPr>
          <w:trHeight w:val="520"/>
        </w:trPr>
        <w:tc>
          <w:tcPr>
            <w:tcW w:w="567" w:type="dxa"/>
            <w:gridSpan w:val="2"/>
            <w:vAlign w:val="center"/>
          </w:tcPr>
          <w:p w:rsidR="0052042E" w:rsidRPr="00E44D3E" w:rsidRDefault="0052042E" w:rsidP="0052042E">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67"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w:t>
            </w:r>
          </w:p>
        </w:tc>
        <w:tc>
          <w:tcPr>
            <w:tcW w:w="3543" w:type="dxa"/>
            <w:gridSpan w:val="4"/>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52042E" w:rsidRPr="00E44D3E" w:rsidRDefault="0052042E" w:rsidP="0052042E">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Конденсатор  </w:t>
            </w:r>
            <w:r w:rsidRPr="00E44D3E">
              <w:rPr>
                <w:rFonts w:ascii="GOST type A" w:eastAsia="Times New Roman" w:hAnsi="GOST type A" w:cs="Arial"/>
                <w:i/>
                <w:szCs w:val="27"/>
                <w:lang w:eastAsia="ru-RU"/>
              </w:rPr>
              <w:t>200 пФ 50В ±5%</w:t>
            </w:r>
          </w:p>
        </w:tc>
        <w:tc>
          <w:tcPr>
            <w:tcW w:w="425"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vAlign w:val="center"/>
          </w:tcPr>
          <w:p w:rsidR="0052042E" w:rsidRPr="00E44D3E" w:rsidRDefault="0052042E" w:rsidP="0052042E">
            <w:pPr>
              <w:spacing w:line="240" w:lineRule="auto"/>
              <w:ind w:firstLine="0"/>
              <w:jc w:val="left"/>
              <w:rPr>
                <w:rFonts w:ascii="GOST type A" w:eastAsia="SimSun" w:hAnsi="GOST type A" w:cs="GOST type A"/>
                <w:i/>
                <w:sz w:val="26"/>
                <w:szCs w:val="26"/>
                <w:lang w:eastAsia="ru-RU"/>
              </w:rPr>
            </w:pPr>
            <w:r w:rsidRPr="00E44D3E">
              <w:rPr>
                <w:rFonts w:ascii="GOST type A" w:eastAsia="SimSun" w:hAnsi="GOST type A" w:cs="GOST type A"/>
                <w:i/>
                <w:color w:val="000000"/>
                <w:szCs w:val="28"/>
                <w:lang w:eastAsia="ru-RU"/>
              </w:rPr>
              <w:t>C2</w:t>
            </w:r>
          </w:p>
        </w:tc>
      </w:tr>
      <w:tr w:rsidR="0052042E" w:rsidRPr="00E44D3E" w:rsidTr="004A3FE2">
        <w:trPr>
          <w:trHeight w:val="520"/>
        </w:trPr>
        <w:tc>
          <w:tcPr>
            <w:tcW w:w="567" w:type="dxa"/>
            <w:gridSpan w:val="2"/>
            <w:vAlign w:val="center"/>
          </w:tcPr>
          <w:p w:rsidR="0052042E" w:rsidRPr="00E44D3E" w:rsidRDefault="0052042E" w:rsidP="0052042E">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567"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5</w:t>
            </w:r>
          </w:p>
        </w:tc>
        <w:tc>
          <w:tcPr>
            <w:tcW w:w="3543" w:type="dxa"/>
            <w:gridSpan w:val="4"/>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52042E" w:rsidRPr="00E44D3E" w:rsidRDefault="0052042E" w:rsidP="0052042E">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Конденсатор  47</w:t>
            </w:r>
            <w:r w:rsidRPr="00E44D3E">
              <w:rPr>
                <w:rFonts w:ascii="GOST type A" w:hAnsi="GOST type A" w:cs="GOST type A"/>
                <w:i/>
                <w:color w:val="000000"/>
                <w:szCs w:val="28"/>
                <w:lang w:eastAsia="uk-UA"/>
              </w:rPr>
              <w:t xml:space="preserve"> мкФ 16В ±10%</w:t>
            </w:r>
          </w:p>
        </w:tc>
        <w:tc>
          <w:tcPr>
            <w:tcW w:w="425" w:type="dxa"/>
            <w:vAlign w:val="center"/>
          </w:tcPr>
          <w:p w:rsidR="0052042E" w:rsidRPr="00E44D3E" w:rsidRDefault="00473589"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1138" w:type="dxa"/>
            <w:gridSpan w:val="3"/>
            <w:vAlign w:val="center"/>
          </w:tcPr>
          <w:p w:rsidR="0052042E" w:rsidRPr="00E44D3E" w:rsidRDefault="0052042E" w:rsidP="0052042E">
            <w:pPr>
              <w:spacing w:line="240" w:lineRule="auto"/>
              <w:ind w:firstLine="0"/>
              <w:jc w:val="left"/>
              <w:rPr>
                <w:rFonts w:ascii="GOST type A" w:eastAsia="SimSun" w:hAnsi="GOST type A" w:cs="GOST type A"/>
                <w:i/>
                <w:sz w:val="26"/>
                <w:szCs w:val="26"/>
                <w:lang w:eastAsia="ru-RU"/>
              </w:rPr>
            </w:pPr>
            <w:r w:rsidRPr="00E44D3E">
              <w:rPr>
                <w:rFonts w:ascii="GOST type A" w:eastAsia="SimSun" w:hAnsi="GOST type A" w:cs="GOST type A"/>
                <w:i/>
                <w:color w:val="000000"/>
                <w:szCs w:val="28"/>
                <w:lang w:eastAsia="ru-RU"/>
              </w:rPr>
              <w:t>С3</w:t>
            </w:r>
            <w:r w:rsidR="00473589" w:rsidRPr="00E44D3E">
              <w:rPr>
                <w:rFonts w:ascii="GOST type A" w:eastAsia="SimSun" w:hAnsi="GOST type A" w:cs="GOST type A"/>
                <w:i/>
                <w:color w:val="000000"/>
                <w:szCs w:val="28"/>
                <w:lang w:eastAsia="ru-RU"/>
              </w:rPr>
              <w:t>,С12</w:t>
            </w:r>
          </w:p>
        </w:tc>
      </w:tr>
      <w:tr w:rsidR="0052042E" w:rsidRPr="00E44D3E" w:rsidTr="004A3FE2">
        <w:trPr>
          <w:trHeight w:val="520"/>
        </w:trPr>
        <w:tc>
          <w:tcPr>
            <w:tcW w:w="567" w:type="dxa"/>
            <w:gridSpan w:val="2"/>
            <w:vAlign w:val="center"/>
          </w:tcPr>
          <w:p w:rsidR="0052042E" w:rsidRPr="00E44D3E" w:rsidRDefault="0052042E" w:rsidP="0052042E">
            <w:pPr>
              <w:keepNext/>
              <w:spacing w:line="240" w:lineRule="auto"/>
              <w:ind w:firstLine="0"/>
              <w:jc w:val="center"/>
              <w:outlineLvl w:val="7"/>
              <w:rPr>
                <w:rFonts w:ascii="GOST type A" w:eastAsia="SimSun" w:hAnsi="GOST type A" w:cs="GOST type A"/>
                <w:i/>
                <w:sz w:val="24"/>
                <w:szCs w:val="20"/>
                <w:lang w:eastAsia="ru-RU"/>
              </w:rPr>
            </w:pPr>
          </w:p>
        </w:tc>
        <w:tc>
          <w:tcPr>
            <w:tcW w:w="568" w:type="dxa"/>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67"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6</w:t>
            </w:r>
          </w:p>
        </w:tc>
        <w:tc>
          <w:tcPr>
            <w:tcW w:w="3543" w:type="dxa"/>
            <w:gridSpan w:val="4"/>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52042E" w:rsidRPr="00E44D3E" w:rsidRDefault="0052042E" w:rsidP="0052042E">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0"/>
                <w:lang w:eastAsia="ru-RU"/>
              </w:rPr>
              <w:t xml:space="preserve">Конденсатор  </w:t>
            </w:r>
            <w:r w:rsidRPr="00E44D3E">
              <w:rPr>
                <w:rFonts w:ascii="GOST type A" w:hAnsi="GOST type A" w:cs="GOST type A"/>
                <w:i/>
                <w:szCs w:val="28"/>
              </w:rPr>
              <w:t>1 нФ 50В ±10%</w:t>
            </w:r>
          </w:p>
        </w:tc>
        <w:tc>
          <w:tcPr>
            <w:tcW w:w="425"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vAlign w:val="center"/>
          </w:tcPr>
          <w:p w:rsidR="0052042E" w:rsidRPr="00E44D3E" w:rsidRDefault="0052042E" w:rsidP="0052042E">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С4</w:t>
            </w:r>
          </w:p>
        </w:tc>
      </w:tr>
      <w:tr w:rsidR="0052042E" w:rsidRPr="00E44D3E" w:rsidTr="004A3FE2">
        <w:trPr>
          <w:trHeight w:val="520"/>
        </w:trPr>
        <w:tc>
          <w:tcPr>
            <w:tcW w:w="567" w:type="dxa"/>
            <w:gridSpan w:val="2"/>
            <w:vAlign w:val="center"/>
          </w:tcPr>
          <w:p w:rsidR="0052042E" w:rsidRPr="00E44D3E" w:rsidRDefault="0052042E" w:rsidP="0052042E">
            <w:pPr>
              <w:spacing w:line="240" w:lineRule="auto"/>
              <w:ind w:firstLine="0"/>
              <w:jc w:val="center"/>
              <w:rPr>
                <w:rFonts w:ascii="GOST type A" w:eastAsia="SimSun" w:hAnsi="GOST type A" w:cs="GOST type A"/>
                <w:i/>
                <w:sz w:val="24"/>
                <w:szCs w:val="20"/>
                <w:lang w:eastAsia="ru-RU"/>
              </w:rPr>
            </w:pPr>
          </w:p>
        </w:tc>
        <w:tc>
          <w:tcPr>
            <w:tcW w:w="568" w:type="dxa"/>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67"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7</w:t>
            </w:r>
          </w:p>
        </w:tc>
        <w:tc>
          <w:tcPr>
            <w:tcW w:w="3543" w:type="dxa"/>
            <w:gridSpan w:val="4"/>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52042E" w:rsidRPr="00E44D3E" w:rsidRDefault="0052042E" w:rsidP="0052042E">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Конденсатор  </w:t>
            </w:r>
            <w:r w:rsidRPr="00E44D3E">
              <w:rPr>
                <w:rFonts w:ascii="GOST type A" w:hAnsi="GOST type A" w:cs="GOST type A"/>
                <w:i/>
                <w:color w:val="000000"/>
                <w:szCs w:val="28"/>
                <w:lang w:eastAsia="uk-UA"/>
              </w:rPr>
              <w:t>220 мкФ 16В ±10%</w:t>
            </w:r>
          </w:p>
        </w:tc>
        <w:tc>
          <w:tcPr>
            <w:tcW w:w="425"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1138" w:type="dxa"/>
            <w:gridSpan w:val="3"/>
            <w:vAlign w:val="center"/>
          </w:tcPr>
          <w:p w:rsidR="0052042E" w:rsidRPr="00E44D3E" w:rsidRDefault="0052042E" w:rsidP="0052042E">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С5,С11</w:t>
            </w:r>
          </w:p>
        </w:tc>
      </w:tr>
      <w:tr w:rsidR="0052042E" w:rsidRPr="00E44D3E" w:rsidTr="004A3FE2">
        <w:trPr>
          <w:trHeight w:val="520"/>
        </w:trPr>
        <w:tc>
          <w:tcPr>
            <w:tcW w:w="567" w:type="dxa"/>
            <w:gridSpan w:val="2"/>
            <w:vAlign w:val="center"/>
          </w:tcPr>
          <w:p w:rsidR="0052042E" w:rsidRPr="00E44D3E" w:rsidRDefault="0052042E" w:rsidP="0052042E">
            <w:pPr>
              <w:spacing w:line="240" w:lineRule="auto"/>
              <w:ind w:firstLine="0"/>
              <w:jc w:val="center"/>
              <w:rPr>
                <w:rFonts w:ascii="GOST type A" w:eastAsia="SimSun" w:hAnsi="GOST type A" w:cs="GOST type A"/>
                <w:i/>
                <w:sz w:val="24"/>
                <w:szCs w:val="20"/>
                <w:lang w:eastAsia="ru-RU"/>
              </w:rPr>
            </w:pPr>
          </w:p>
        </w:tc>
        <w:tc>
          <w:tcPr>
            <w:tcW w:w="568" w:type="dxa"/>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67" w:type="dxa"/>
            <w:vAlign w:val="center"/>
          </w:tcPr>
          <w:p w:rsidR="0052042E" w:rsidRPr="00E44D3E" w:rsidRDefault="0052042E" w:rsidP="0052042E">
            <w:pPr>
              <w:spacing w:line="240" w:lineRule="auto"/>
              <w:ind w:firstLine="0"/>
              <w:jc w:val="center"/>
              <w:rPr>
                <w:rFonts w:ascii="GOST type A" w:eastAsia="Times New Roman" w:hAnsi="GOST type A" w:cs="Times New Roman"/>
                <w:i/>
                <w:color w:val="000000"/>
                <w:szCs w:val="28"/>
                <w:lang w:eastAsia="ru-RU"/>
              </w:rPr>
            </w:pPr>
          </w:p>
        </w:tc>
        <w:tc>
          <w:tcPr>
            <w:tcW w:w="3543" w:type="dxa"/>
            <w:gridSpan w:val="4"/>
            <w:vAlign w:val="center"/>
          </w:tcPr>
          <w:p w:rsidR="0052042E" w:rsidRPr="00E44D3E" w:rsidRDefault="0052042E" w:rsidP="0052042E">
            <w:pPr>
              <w:keepNext/>
              <w:spacing w:line="240" w:lineRule="auto"/>
              <w:ind w:firstLine="0"/>
              <w:jc w:val="left"/>
              <w:outlineLvl w:val="2"/>
              <w:rPr>
                <w:rFonts w:ascii="GOST type A" w:eastAsia="Times New Roman" w:hAnsi="GOST type A" w:cs="Times New Roman"/>
                <w:i/>
                <w:color w:val="000000"/>
                <w:szCs w:val="28"/>
                <w:lang w:eastAsia="ru-RU"/>
              </w:rPr>
            </w:pPr>
          </w:p>
        </w:tc>
        <w:tc>
          <w:tcPr>
            <w:tcW w:w="3544" w:type="dxa"/>
            <w:gridSpan w:val="3"/>
            <w:vAlign w:val="center"/>
          </w:tcPr>
          <w:p w:rsidR="0052042E" w:rsidRPr="00E44D3E" w:rsidRDefault="0052042E" w:rsidP="0052042E">
            <w:pPr>
              <w:spacing w:line="240" w:lineRule="auto"/>
              <w:ind w:firstLine="0"/>
              <w:jc w:val="center"/>
              <w:rPr>
                <w:rFonts w:ascii="GOST type A" w:eastAsia="Times New Roman" w:hAnsi="GOST type A" w:cs="Times New Roman"/>
                <w:bCs/>
                <w:i/>
                <w:color w:val="000000"/>
                <w:szCs w:val="28"/>
                <w:lang w:eastAsia="ru-RU"/>
              </w:rPr>
            </w:pPr>
          </w:p>
        </w:tc>
        <w:tc>
          <w:tcPr>
            <w:tcW w:w="425" w:type="dxa"/>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1138" w:type="dxa"/>
            <w:gridSpan w:val="3"/>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r>
      <w:tr w:rsidR="0052042E" w:rsidRPr="00E44D3E" w:rsidTr="004A3FE2">
        <w:trPr>
          <w:cantSplit/>
          <w:trHeight w:val="280"/>
        </w:trPr>
        <w:tc>
          <w:tcPr>
            <w:tcW w:w="560" w:type="dxa"/>
            <w:tcBorders>
              <w:top w:val="single" w:sz="18" w:space="0" w:color="auto"/>
              <w:left w:val="single" w:sz="18"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75" w:type="dxa"/>
            <w:gridSpan w:val="2"/>
            <w:tcBorders>
              <w:top w:val="single" w:sz="18"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1275" w:type="dxa"/>
            <w:gridSpan w:val="2"/>
            <w:tcBorders>
              <w:top w:val="single" w:sz="18"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90" w:type="dxa"/>
            <w:tcBorders>
              <w:top w:val="single" w:sz="18"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6808" w:type="dxa"/>
            <w:gridSpan w:val="8"/>
            <w:vMerge w:val="restart"/>
            <w:tcBorders>
              <w:top w:val="single" w:sz="18" w:space="0" w:color="auto"/>
              <w:bottom w:val="single" w:sz="4" w:space="0" w:color="auto"/>
              <w:right w:val="single" w:sz="18" w:space="0" w:color="auto"/>
            </w:tcBorders>
            <w:vAlign w:val="center"/>
          </w:tcPr>
          <w:p w:rsidR="0052042E" w:rsidRPr="00E44D3E" w:rsidRDefault="0052042E" w:rsidP="0052042E">
            <w:pPr>
              <w:keepNext/>
              <w:spacing w:line="240" w:lineRule="auto"/>
              <w:ind w:firstLine="0"/>
              <w:jc w:val="center"/>
              <w:outlineLvl w:val="0"/>
              <w:rPr>
                <w:rFonts w:ascii="GOST type A" w:eastAsia="SimSun" w:hAnsi="GOST type A" w:cs="GOST type A"/>
                <w:i/>
                <w:sz w:val="36"/>
                <w:szCs w:val="36"/>
                <w:lang w:eastAsia="ru-RU"/>
              </w:rPr>
            </w:pPr>
            <w:bookmarkStart w:id="202" w:name="_Toc122529131"/>
            <w:bookmarkStart w:id="203" w:name="_Toc136254602"/>
            <w:r w:rsidRPr="00E44D3E">
              <w:rPr>
                <w:rFonts w:ascii="GOST type A" w:eastAsia="Times New Roman" w:hAnsi="GOST type A" w:cs="Times New Roman"/>
                <w:i/>
                <w:color w:val="000000"/>
                <w:sz w:val="48"/>
                <w:szCs w:val="32"/>
                <w:lang w:eastAsia="ru-RU"/>
              </w:rPr>
              <w:t>РЕ11.434815.002</w:t>
            </w:r>
            <w:bookmarkEnd w:id="202"/>
            <w:bookmarkEnd w:id="203"/>
          </w:p>
        </w:tc>
      </w:tr>
      <w:tr w:rsidR="0052042E" w:rsidRPr="00E44D3E" w:rsidTr="004A3FE2">
        <w:trPr>
          <w:cantSplit/>
          <w:trHeight w:val="280"/>
        </w:trPr>
        <w:tc>
          <w:tcPr>
            <w:tcW w:w="560" w:type="dxa"/>
            <w:tcBorders>
              <w:top w:val="single" w:sz="4" w:space="0" w:color="auto"/>
              <w:left w:val="single" w:sz="18"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75" w:type="dxa"/>
            <w:gridSpan w:val="2"/>
            <w:tcBorders>
              <w:top w:val="single" w:sz="4"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1275" w:type="dxa"/>
            <w:gridSpan w:val="2"/>
            <w:tcBorders>
              <w:top w:val="single" w:sz="4"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90" w:type="dxa"/>
            <w:tcBorders>
              <w:top w:val="single" w:sz="4"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44" w:type="dxa"/>
            <w:tcBorders>
              <w:top w:val="single" w:sz="4" w:space="0" w:color="auto"/>
              <w:bottom w:val="single" w:sz="4"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6808" w:type="dxa"/>
            <w:gridSpan w:val="8"/>
            <w:vMerge/>
            <w:tcBorders>
              <w:top w:val="single" w:sz="4" w:space="0" w:color="auto"/>
              <w:bottom w:val="single" w:sz="4" w:space="0" w:color="auto"/>
              <w:right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r>
      <w:tr w:rsidR="0052042E" w:rsidRPr="00E44D3E" w:rsidTr="004A3FE2">
        <w:trPr>
          <w:cantSplit/>
          <w:trHeight w:val="280"/>
        </w:trPr>
        <w:tc>
          <w:tcPr>
            <w:tcW w:w="560" w:type="dxa"/>
            <w:tcBorders>
              <w:top w:val="single" w:sz="4" w:space="0" w:color="auto"/>
              <w:left w:val="single" w:sz="18" w:space="0" w:color="auto"/>
              <w:bottom w:val="nil"/>
            </w:tcBorders>
            <w:vAlign w:val="center"/>
          </w:tcPr>
          <w:p w:rsidR="0052042E" w:rsidRPr="00E44D3E" w:rsidRDefault="0052042E" w:rsidP="0052042E">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8"/>
                <w:szCs w:val="20"/>
                <w:lang w:eastAsia="ru-RU"/>
              </w:rPr>
              <w:t>Зм.</w:t>
            </w:r>
          </w:p>
        </w:tc>
        <w:tc>
          <w:tcPr>
            <w:tcW w:w="575" w:type="dxa"/>
            <w:gridSpan w:val="2"/>
            <w:tcBorders>
              <w:top w:val="single" w:sz="4" w:space="0" w:color="auto"/>
              <w:bottom w:val="nil"/>
            </w:tcBorders>
            <w:vAlign w:val="center"/>
          </w:tcPr>
          <w:p w:rsidR="0052042E" w:rsidRPr="00E44D3E" w:rsidRDefault="0052042E" w:rsidP="0052042E">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color w:val="000000"/>
                <w:sz w:val="18"/>
                <w:szCs w:val="18"/>
                <w:lang w:eastAsia="ru-RU"/>
              </w:rPr>
              <w:t>Арк.</w:t>
            </w:r>
          </w:p>
        </w:tc>
        <w:tc>
          <w:tcPr>
            <w:tcW w:w="1275" w:type="dxa"/>
            <w:gridSpan w:val="2"/>
            <w:tcBorders>
              <w:top w:val="single" w:sz="4" w:space="0" w:color="auto"/>
              <w:bottom w:val="nil"/>
            </w:tcBorders>
            <w:vAlign w:val="center"/>
          </w:tcPr>
          <w:p w:rsidR="0052042E" w:rsidRPr="00E44D3E" w:rsidRDefault="0052042E" w:rsidP="0052042E">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color w:val="000000"/>
                <w:spacing w:val="-20"/>
                <w:sz w:val="20"/>
                <w:szCs w:val="20"/>
                <w:lang w:eastAsia="ru-RU"/>
              </w:rPr>
              <w:t>№  докум.</w:t>
            </w:r>
          </w:p>
        </w:tc>
        <w:tc>
          <w:tcPr>
            <w:tcW w:w="590" w:type="dxa"/>
            <w:tcBorders>
              <w:top w:val="single" w:sz="4" w:space="0" w:color="auto"/>
              <w:bottom w:val="nil"/>
            </w:tcBorders>
            <w:vAlign w:val="center"/>
          </w:tcPr>
          <w:p w:rsidR="0052042E" w:rsidRPr="00E44D3E" w:rsidRDefault="0052042E" w:rsidP="0052042E">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Підп</w:t>
            </w:r>
          </w:p>
        </w:tc>
        <w:tc>
          <w:tcPr>
            <w:tcW w:w="544" w:type="dxa"/>
            <w:tcBorders>
              <w:top w:val="single" w:sz="4" w:space="0" w:color="auto"/>
              <w:bottom w:val="nil"/>
            </w:tcBorders>
            <w:vAlign w:val="center"/>
          </w:tcPr>
          <w:p w:rsidR="0052042E" w:rsidRPr="00E44D3E" w:rsidRDefault="0052042E" w:rsidP="0052042E">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Дат</w:t>
            </w:r>
          </w:p>
        </w:tc>
        <w:tc>
          <w:tcPr>
            <w:tcW w:w="6808" w:type="dxa"/>
            <w:gridSpan w:val="8"/>
            <w:vMerge/>
            <w:tcBorders>
              <w:top w:val="single" w:sz="4" w:space="0" w:color="auto"/>
              <w:bottom w:val="nil"/>
              <w:right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r>
      <w:tr w:rsidR="0052042E" w:rsidRPr="00E44D3E" w:rsidTr="004A3FE2">
        <w:trPr>
          <w:cantSplit/>
          <w:trHeight w:val="280"/>
        </w:trPr>
        <w:tc>
          <w:tcPr>
            <w:tcW w:w="1135" w:type="dxa"/>
            <w:gridSpan w:val="3"/>
            <w:tcBorders>
              <w:top w:val="single" w:sz="18" w:space="0" w:color="auto"/>
              <w:left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color w:val="000000"/>
                <w:spacing w:val="-20"/>
                <w:sz w:val="18"/>
                <w:szCs w:val="18"/>
                <w:lang w:eastAsia="ru-RU"/>
              </w:rPr>
            </w:pPr>
            <w:r w:rsidRPr="00E44D3E">
              <w:rPr>
                <w:rFonts w:ascii="GOST type A" w:eastAsia="SimSun" w:hAnsi="GOST type A" w:cs="GOST type A"/>
                <w:i/>
                <w:color w:val="000000"/>
                <w:spacing w:val="-20"/>
                <w:sz w:val="20"/>
                <w:szCs w:val="18"/>
                <w:lang w:eastAsia="ru-RU"/>
              </w:rPr>
              <w:t>Розробив</w:t>
            </w:r>
          </w:p>
        </w:tc>
        <w:tc>
          <w:tcPr>
            <w:tcW w:w="1275" w:type="dxa"/>
            <w:gridSpan w:val="2"/>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2"/>
                <w:lang w:eastAsia="ru-RU"/>
              </w:rPr>
            </w:pPr>
            <w:r w:rsidRPr="00E44D3E">
              <w:rPr>
                <w:rFonts w:ascii="GOST type A" w:eastAsia="SimSun" w:hAnsi="GOST type A" w:cs="GOST type A"/>
                <w:i/>
                <w:sz w:val="22"/>
                <w:lang w:eastAsia="ru-RU"/>
              </w:rPr>
              <w:t>Чагаров К.С.</w:t>
            </w:r>
          </w:p>
        </w:tc>
        <w:tc>
          <w:tcPr>
            <w:tcW w:w="590"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3876" w:type="dxa"/>
            <w:gridSpan w:val="2"/>
            <w:vMerge w:val="restart"/>
            <w:tcBorders>
              <w:top w:val="single" w:sz="18" w:space="0" w:color="auto"/>
              <w:bottom w:val="single" w:sz="18" w:space="0" w:color="auto"/>
            </w:tcBorders>
            <w:vAlign w:val="center"/>
          </w:tcPr>
          <w:p w:rsidR="0052042E" w:rsidRPr="00E44D3E" w:rsidRDefault="0052042E" w:rsidP="0052042E">
            <w:pPr>
              <w:keepNext/>
              <w:spacing w:line="240" w:lineRule="auto"/>
              <w:ind w:firstLine="0"/>
              <w:jc w:val="center"/>
              <w:outlineLvl w:val="4"/>
              <w:rPr>
                <w:rFonts w:ascii="GOST type A" w:eastAsia="SimSun" w:hAnsi="GOST type A" w:cs="GOST type A"/>
                <w:i/>
                <w:sz w:val="44"/>
                <w:szCs w:val="44"/>
                <w:lang w:eastAsia="ru-RU"/>
              </w:rPr>
            </w:pPr>
            <w:r w:rsidRPr="00E44D3E">
              <w:rPr>
                <w:rFonts w:ascii="GOST type A" w:eastAsia="SimSun" w:hAnsi="GOST type A" w:cs="GOST type A"/>
                <w:i/>
                <w:sz w:val="44"/>
                <w:szCs w:val="44"/>
                <w:lang w:eastAsia="ru-RU"/>
              </w:rPr>
              <w:t>Друкований вузол</w:t>
            </w:r>
          </w:p>
          <w:p w:rsidR="0052042E" w:rsidRPr="00E44D3E" w:rsidRDefault="0052042E" w:rsidP="0052042E">
            <w:pPr>
              <w:spacing w:line="240" w:lineRule="auto"/>
              <w:ind w:firstLine="0"/>
              <w:jc w:val="center"/>
              <w:rPr>
                <w:rFonts w:ascii="GOST type A" w:eastAsia="SimSun" w:hAnsi="GOST type A" w:cs="GOST type A"/>
                <w:i/>
                <w:sz w:val="20"/>
                <w:szCs w:val="20"/>
                <w:lang w:eastAsia="ru-RU"/>
              </w:rPr>
            </w:pPr>
          </w:p>
        </w:tc>
        <w:tc>
          <w:tcPr>
            <w:tcW w:w="980"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sz w:val="20"/>
                <w:szCs w:val="20"/>
                <w:lang w:eastAsia="ru-RU"/>
              </w:rPr>
              <w:t>Літ.</w:t>
            </w:r>
          </w:p>
        </w:tc>
        <w:tc>
          <w:tcPr>
            <w:tcW w:w="960" w:type="dxa"/>
            <w:gridSpan w:val="3"/>
            <w:tcBorders>
              <w:top w:val="single" w:sz="18" w:space="0" w:color="auto"/>
              <w:bottom w:val="single" w:sz="18" w:space="0" w:color="auto"/>
            </w:tcBorders>
            <w:vAlign w:val="center"/>
          </w:tcPr>
          <w:p w:rsidR="0052042E" w:rsidRPr="00E44D3E" w:rsidRDefault="0052042E" w:rsidP="0052042E">
            <w:pPr>
              <w:spacing w:line="240" w:lineRule="auto"/>
              <w:ind w:left="-123" w:firstLine="0"/>
              <w:jc w:val="center"/>
              <w:rPr>
                <w:rFonts w:ascii="GOST type A" w:eastAsia="SimSun" w:hAnsi="GOST type A" w:cs="GOST type A"/>
                <w:i/>
                <w:color w:val="000000"/>
                <w:sz w:val="20"/>
                <w:szCs w:val="18"/>
                <w:lang w:eastAsia="ru-RU"/>
              </w:rPr>
            </w:pPr>
            <w:r w:rsidRPr="00E44D3E">
              <w:rPr>
                <w:rFonts w:ascii="GOST type A" w:eastAsia="SimSun" w:hAnsi="GOST type A" w:cs="GOST type A"/>
                <w:i/>
                <w:color w:val="000000"/>
                <w:sz w:val="20"/>
                <w:szCs w:val="18"/>
                <w:lang w:eastAsia="ru-RU"/>
              </w:rPr>
              <w:t>Арк.</w:t>
            </w:r>
          </w:p>
        </w:tc>
        <w:tc>
          <w:tcPr>
            <w:tcW w:w="992" w:type="dxa"/>
            <w:gridSpan w:val="2"/>
            <w:tcBorders>
              <w:top w:val="single" w:sz="18" w:space="0" w:color="auto"/>
              <w:bottom w:val="single" w:sz="18" w:space="0" w:color="auto"/>
              <w:right w:val="single" w:sz="18" w:space="0" w:color="auto"/>
            </w:tcBorders>
            <w:vAlign w:val="center"/>
          </w:tcPr>
          <w:p w:rsidR="0052042E" w:rsidRPr="00E44D3E" w:rsidRDefault="0052042E" w:rsidP="0052042E">
            <w:pPr>
              <w:spacing w:line="240" w:lineRule="auto"/>
              <w:ind w:left="-108" w:firstLine="0"/>
              <w:jc w:val="center"/>
              <w:rPr>
                <w:rFonts w:ascii="GOST type A" w:eastAsia="SimSun" w:hAnsi="GOST type A" w:cs="GOST type A"/>
                <w:i/>
                <w:color w:val="000000"/>
                <w:sz w:val="20"/>
                <w:szCs w:val="18"/>
                <w:lang w:eastAsia="ru-RU"/>
              </w:rPr>
            </w:pPr>
            <w:r w:rsidRPr="00E44D3E">
              <w:rPr>
                <w:rFonts w:ascii="GOST type A" w:eastAsia="SimSun" w:hAnsi="GOST type A" w:cs="GOST type A"/>
                <w:i/>
                <w:color w:val="000000"/>
                <w:sz w:val="20"/>
                <w:szCs w:val="18"/>
                <w:lang w:eastAsia="ru-RU"/>
              </w:rPr>
              <w:t>Аркушів</w:t>
            </w:r>
          </w:p>
        </w:tc>
      </w:tr>
      <w:tr w:rsidR="0052042E" w:rsidRPr="00E44D3E" w:rsidTr="004A3FE2">
        <w:trPr>
          <w:cantSplit/>
          <w:trHeight w:val="280"/>
        </w:trPr>
        <w:tc>
          <w:tcPr>
            <w:tcW w:w="1135" w:type="dxa"/>
            <w:gridSpan w:val="3"/>
            <w:tcBorders>
              <w:top w:val="single" w:sz="18" w:space="0" w:color="auto"/>
              <w:left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color w:val="000000"/>
                <w:spacing w:val="-20"/>
                <w:sz w:val="20"/>
                <w:szCs w:val="20"/>
                <w:lang w:eastAsia="ru-RU"/>
              </w:rPr>
            </w:pPr>
            <w:r w:rsidRPr="00E44D3E">
              <w:rPr>
                <w:rFonts w:ascii="GOST type A" w:eastAsia="SimSun" w:hAnsi="GOST type A" w:cs="GOST type A"/>
                <w:i/>
                <w:color w:val="000000"/>
                <w:spacing w:val="-20"/>
                <w:sz w:val="20"/>
                <w:szCs w:val="20"/>
                <w:lang w:eastAsia="ru-RU"/>
              </w:rPr>
              <w:t>Перевір.</w:t>
            </w:r>
          </w:p>
        </w:tc>
        <w:tc>
          <w:tcPr>
            <w:tcW w:w="1275" w:type="dxa"/>
            <w:gridSpan w:val="2"/>
            <w:tcBorders>
              <w:top w:val="single" w:sz="18" w:space="0" w:color="auto"/>
              <w:bottom w:val="single" w:sz="18" w:space="0" w:color="auto"/>
            </w:tcBorders>
            <w:vAlign w:val="center"/>
          </w:tcPr>
          <w:p w:rsidR="0052042E" w:rsidRPr="00E44D3E" w:rsidRDefault="0052042E" w:rsidP="0052042E">
            <w:pPr>
              <w:keepNext/>
              <w:spacing w:line="240" w:lineRule="auto"/>
              <w:ind w:firstLine="0"/>
              <w:jc w:val="left"/>
              <w:outlineLvl w:val="8"/>
              <w:rPr>
                <w:rFonts w:ascii="GOST type A" w:eastAsia="SimSun" w:hAnsi="GOST type A" w:cs="GOST type A"/>
                <w:i/>
                <w:sz w:val="16"/>
                <w:szCs w:val="16"/>
                <w:lang w:eastAsia="ru-RU"/>
              </w:rPr>
            </w:pPr>
            <w:r w:rsidRPr="00E44D3E">
              <w:rPr>
                <w:rFonts w:ascii="GOST type A" w:eastAsia="SimSun" w:hAnsi="GOST type A" w:cs="GOST type A"/>
                <w:i/>
                <w:sz w:val="22"/>
                <w:lang w:eastAsia="ru-RU"/>
              </w:rPr>
              <w:t>Мовчанюк А.В.</w:t>
            </w:r>
          </w:p>
        </w:tc>
        <w:tc>
          <w:tcPr>
            <w:tcW w:w="590"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3876" w:type="dxa"/>
            <w:gridSpan w:val="2"/>
            <w:vMerge/>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980"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960" w:type="dxa"/>
            <w:gridSpan w:val="3"/>
            <w:tcBorders>
              <w:top w:val="single" w:sz="18" w:space="0" w:color="auto"/>
              <w:bottom w:val="single" w:sz="18" w:space="0" w:color="auto"/>
            </w:tcBorders>
            <w:vAlign w:val="center"/>
          </w:tcPr>
          <w:p w:rsidR="0052042E" w:rsidRPr="00E44D3E" w:rsidRDefault="0052042E" w:rsidP="0052042E">
            <w:pPr>
              <w:spacing w:line="240" w:lineRule="auto"/>
              <w:ind w:firstLine="0"/>
              <w:jc w:val="center"/>
              <w:rPr>
                <w:rFonts w:ascii="GOST type A" w:eastAsia="SimSun" w:hAnsi="GOST type A" w:cs="GOST type A"/>
                <w:i/>
                <w:sz w:val="24"/>
                <w:szCs w:val="20"/>
                <w:lang w:eastAsia="ru-RU"/>
              </w:rPr>
            </w:pPr>
            <w:r w:rsidRPr="00E44D3E">
              <w:rPr>
                <w:rFonts w:ascii="GOST type A" w:eastAsia="SimSun" w:hAnsi="GOST type A" w:cs="GOST type A"/>
                <w:i/>
                <w:sz w:val="24"/>
                <w:szCs w:val="20"/>
                <w:lang w:eastAsia="ru-RU"/>
              </w:rPr>
              <w:t>1</w:t>
            </w:r>
          </w:p>
        </w:tc>
        <w:tc>
          <w:tcPr>
            <w:tcW w:w="992" w:type="dxa"/>
            <w:gridSpan w:val="2"/>
            <w:tcBorders>
              <w:top w:val="single" w:sz="18" w:space="0" w:color="auto"/>
              <w:bottom w:val="single" w:sz="18" w:space="0" w:color="auto"/>
              <w:right w:val="single" w:sz="18" w:space="0" w:color="auto"/>
            </w:tcBorders>
            <w:vAlign w:val="center"/>
          </w:tcPr>
          <w:p w:rsidR="0052042E" w:rsidRPr="00E44D3E" w:rsidRDefault="00BE55F7" w:rsidP="0052042E">
            <w:pPr>
              <w:spacing w:line="240" w:lineRule="auto"/>
              <w:ind w:firstLine="0"/>
              <w:jc w:val="center"/>
              <w:rPr>
                <w:rFonts w:ascii="GOST type A" w:eastAsia="SimSun" w:hAnsi="GOST type A" w:cs="GOST type A"/>
                <w:i/>
                <w:sz w:val="24"/>
                <w:szCs w:val="20"/>
                <w:lang w:eastAsia="ru-RU"/>
              </w:rPr>
            </w:pPr>
            <w:r w:rsidRPr="00E44D3E">
              <w:rPr>
                <w:rFonts w:ascii="GOST type A" w:eastAsia="SimSun" w:hAnsi="GOST type A" w:cs="GOST type A"/>
                <w:i/>
                <w:sz w:val="24"/>
                <w:szCs w:val="20"/>
                <w:lang w:eastAsia="ru-RU"/>
              </w:rPr>
              <w:t>3</w:t>
            </w:r>
          </w:p>
        </w:tc>
      </w:tr>
      <w:tr w:rsidR="0052042E" w:rsidRPr="00E44D3E" w:rsidTr="004A3FE2">
        <w:trPr>
          <w:cantSplit/>
          <w:trHeight w:val="280"/>
        </w:trPr>
        <w:tc>
          <w:tcPr>
            <w:tcW w:w="1135" w:type="dxa"/>
            <w:gridSpan w:val="3"/>
            <w:tcBorders>
              <w:top w:val="single" w:sz="18" w:space="0" w:color="auto"/>
              <w:left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color w:val="000000"/>
                <w:spacing w:val="-20"/>
                <w:sz w:val="22"/>
                <w:szCs w:val="18"/>
                <w:lang w:eastAsia="ru-RU"/>
              </w:rPr>
            </w:pPr>
            <w:r w:rsidRPr="00E44D3E">
              <w:rPr>
                <w:rFonts w:ascii="GOST type A" w:eastAsia="SimSun" w:hAnsi="GOST type A" w:cs="GOST type A"/>
                <w:i/>
                <w:color w:val="000000"/>
                <w:spacing w:val="-20"/>
                <w:sz w:val="22"/>
                <w:szCs w:val="18"/>
                <w:lang w:eastAsia="ru-RU"/>
              </w:rPr>
              <w:t>Реценз.</w:t>
            </w:r>
          </w:p>
        </w:tc>
        <w:tc>
          <w:tcPr>
            <w:tcW w:w="1275" w:type="dxa"/>
            <w:gridSpan w:val="2"/>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90"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3876" w:type="dxa"/>
            <w:gridSpan w:val="2"/>
            <w:vMerge/>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2932" w:type="dxa"/>
            <w:gridSpan w:val="6"/>
            <w:vMerge w:val="restart"/>
            <w:tcBorders>
              <w:top w:val="single" w:sz="18" w:space="0" w:color="auto"/>
              <w:bottom w:val="single" w:sz="18" w:space="0" w:color="auto"/>
              <w:right w:val="single" w:sz="18" w:space="0" w:color="auto"/>
            </w:tcBorders>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color w:val="000000"/>
                <w:szCs w:val="28"/>
                <w:lang w:eastAsia="ru-RU"/>
              </w:rPr>
              <w:t>КПІ ім. Ігоря Сікорського, РТФ РІ-71</w:t>
            </w:r>
          </w:p>
        </w:tc>
      </w:tr>
      <w:tr w:rsidR="0052042E" w:rsidRPr="00E44D3E" w:rsidTr="004A3FE2">
        <w:trPr>
          <w:cantSplit/>
          <w:trHeight w:val="280"/>
        </w:trPr>
        <w:tc>
          <w:tcPr>
            <w:tcW w:w="1135" w:type="dxa"/>
            <w:gridSpan w:val="3"/>
            <w:tcBorders>
              <w:top w:val="single" w:sz="18" w:space="0" w:color="auto"/>
              <w:left w:val="single" w:sz="18" w:space="0" w:color="auto"/>
              <w:bottom w:val="single" w:sz="18" w:space="0" w:color="auto"/>
            </w:tcBorders>
          </w:tcPr>
          <w:p w:rsidR="0052042E" w:rsidRPr="00E44D3E" w:rsidRDefault="0052042E" w:rsidP="0052042E">
            <w:pPr>
              <w:spacing w:line="240" w:lineRule="auto"/>
              <w:ind w:firstLine="0"/>
              <w:jc w:val="left"/>
              <w:rPr>
                <w:rFonts w:ascii="GOST type A" w:eastAsia="SimSun" w:hAnsi="GOST type A" w:cs="GOST type A"/>
                <w:i/>
                <w:color w:val="000000"/>
                <w:spacing w:val="-20"/>
                <w:sz w:val="18"/>
                <w:szCs w:val="18"/>
                <w:lang w:eastAsia="ru-RU"/>
              </w:rPr>
            </w:pPr>
            <w:r w:rsidRPr="00E44D3E">
              <w:rPr>
                <w:rFonts w:ascii="GOST type A" w:eastAsia="SimSun" w:hAnsi="GOST type A" w:cs="GOST type A"/>
                <w:i/>
                <w:color w:val="000000"/>
                <w:spacing w:val="-20"/>
                <w:sz w:val="20"/>
                <w:szCs w:val="18"/>
                <w:lang w:eastAsia="ru-RU"/>
              </w:rPr>
              <w:t>Н. Контр</w:t>
            </w:r>
          </w:p>
        </w:tc>
        <w:tc>
          <w:tcPr>
            <w:tcW w:w="1275" w:type="dxa"/>
            <w:gridSpan w:val="2"/>
            <w:tcBorders>
              <w:top w:val="single" w:sz="18" w:space="0" w:color="auto"/>
              <w:bottom w:val="single" w:sz="18" w:space="0" w:color="auto"/>
            </w:tcBorders>
            <w:vAlign w:val="center"/>
          </w:tcPr>
          <w:p w:rsidR="0052042E" w:rsidRPr="00E44D3E" w:rsidRDefault="0052042E" w:rsidP="0052042E">
            <w:pPr>
              <w:spacing w:line="240" w:lineRule="auto"/>
              <w:ind w:firstLine="0"/>
              <w:jc w:val="center"/>
              <w:rPr>
                <w:rFonts w:ascii="GOST type A" w:eastAsia="SimSun" w:hAnsi="GOST type A" w:cs="GOST type A"/>
                <w:i/>
                <w:sz w:val="20"/>
                <w:szCs w:val="20"/>
                <w:lang w:eastAsia="ru-RU"/>
              </w:rPr>
            </w:pPr>
          </w:p>
        </w:tc>
        <w:tc>
          <w:tcPr>
            <w:tcW w:w="590"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3876" w:type="dxa"/>
            <w:gridSpan w:val="2"/>
            <w:vMerge/>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2932" w:type="dxa"/>
            <w:gridSpan w:val="6"/>
            <w:vMerge/>
            <w:tcBorders>
              <w:top w:val="single" w:sz="18" w:space="0" w:color="auto"/>
              <w:bottom w:val="single" w:sz="18" w:space="0" w:color="auto"/>
              <w:right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r>
      <w:tr w:rsidR="0052042E" w:rsidRPr="00E44D3E" w:rsidTr="004A3FE2">
        <w:trPr>
          <w:cantSplit/>
          <w:trHeight w:val="280"/>
        </w:trPr>
        <w:tc>
          <w:tcPr>
            <w:tcW w:w="1135" w:type="dxa"/>
            <w:gridSpan w:val="3"/>
            <w:tcBorders>
              <w:top w:val="single" w:sz="18" w:space="0" w:color="auto"/>
              <w:left w:val="single" w:sz="18" w:space="0" w:color="auto"/>
              <w:bottom w:val="single" w:sz="18" w:space="0" w:color="auto"/>
            </w:tcBorders>
          </w:tcPr>
          <w:p w:rsidR="0052042E" w:rsidRPr="00E44D3E" w:rsidRDefault="0052042E" w:rsidP="0052042E">
            <w:pPr>
              <w:spacing w:line="240" w:lineRule="auto"/>
              <w:ind w:firstLine="0"/>
              <w:jc w:val="left"/>
              <w:rPr>
                <w:rFonts w:ascii="GOST type A" w:eastAsia="SimSun" w:hAnsi="GOST type A" w:cs="GOST type A"/>
                <w:i/>
                <w:color w:val="000000"/>
                <w:spacing w:val="-20"/>
                <w:sz w:val="18"/>
                <w:szCs w:val="18"/>
                <w:lang w:eastAsia="ru-RU"/>
              </w:rPr>
            </w:pPr>
            <w:r w:rsidRPr="00E44D3E">
              <w:rPr>
                <w:rFonts w:ascii="GOST type A" w:eastAsia="SimSun" w:hAnsi="GOST type A" w:cs="GOST type A"/>
                <w:i/>
                <w:color w:val="000000"/>
                <w:spacing w:val="-20"/>
                <w:sz w:val="20"/>
                <w:szCs w:val="18"/>
                <w:lang w:eastAsia="ru-RU"/>
              </w:rPr>
              <w:t>Затверд.</w:t>
            </w:r>
          </w:p>
        </w:tc>
        <w:tc>
          <w:tcPr>
            <w:tcW w:w="1275" w:type="dxa"/>
            <w:gridSpan w:val="2"/>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sz w:val="22"/>
                <w:lang w:eastAsia="ru-RU"/>
              </w:rPr>
              <w:t>Мовчанюк А.В.</w:t>
            </w:r>
          </w:p>
        </w:tc>
        <w:tc>
          <w:tcPr>
            <w:tcW w:w="590"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3876" w:type="dxa"/>
            <w:gridSpan w:val="2"/>
            <w:vMerge/>
            <w:tcBorders>
              <w:top w:val="single" w:sz="18" w:space="0" w:color="auto"/>
              <w:bottom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2932" w:type="dxa"/>
            <w:gridSpan w:val="6"/>
            <w:vMerge/>
            <w:tcBorders>
              <w:top w:val="single" w:sz="18" w:space="0" w:color="auto"/>
              <w:bottom w:val="single" w:sz="18" w:space="0" w:color="auto"/>
              <w:right w:val="single" w:sz="18" w:space="0" w:color="auto"/>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r>
      <w:tr w:rsidR="0052042E" w:rsidRPr="00E44D3E" w:rsidTr="004A3FE2">
        <w:trPr>
          <w:cantSplit/>
          <w:trHeight w:val="1134"/>
        </w:trPr>
        <w:tc>
          <w:tcPr>
            <w:tcW w:w="567" w:type="dxa"/>
            <w:gridSpan w:val="2"/>
            <w:tcBorders>
              <w:top w:val="single" w:sz="18" w:space="0" w:color="auto"/>
              <w:left w:val="single" w:sz="18" w:space="0" w:color="auto"/>
              <w:bottom w:val="single" w:sz="18" w:space="0" w:color="auto"/>
            </w:tcBorders>
            <w:textDirection w:val="btLr"/>
          </w:tcPr>
          <w:p w:rsidR="0052042E" w:rsidRPr="00E44D3E" w:rsidRDefault="0052042E" w:rsidP="0052042E">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lastRenderedPageBreak/>
              <w:t>Форм.</w:t>
            </w:r>
          </w:p>
        </w:tc>
        <w:tc>
          <w:tcPr>
            <w:tcW w:w="568" w:type="dxa"/>
            <w:tcBorders>
              <w:top w:val="single" w:sz="18" w:space="0" w:color="auto"/>
              <w:bottom w:val="single" w:sz="18" w:space="0" w:color="auto"/>
            </w:tcBorders>
            <w:textDirection w:val="btLr"/>
          </w:tcPr>
          <w:p w:rsidR="0052042E" w:rsidRPr="00E44D3E" w:rsidRDefault="0052042E" w:rsidP="0052042E">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Зона</w:t>
            </w:r>
          </w:p>
        </w:tc>
        <w:tc>
          <w:tcPr>
            <w:tcW w:w="567" w:type="dxa"/>
            <w:tcBorders>
              <w:top w:val="single" w:sz="18" w:space="0" w:color="auto"/>
              <w:bottom w:val="single" w:sz="18" w:space="0" w:color="auto"/>
            </w:tcBorders>
            <w:textDirection w:val="btLr"/>
          </w:tcPr>
          <w:p w:rsidR="0052042E" w:rsidRPr="00E44D3E" w:rsidRDefault="0052042E" w:rsidP="0052042E">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Поз.</w:t>
            </w:r>
          </w:p>
        </w:tc>
        <w:tc>
          <w:tcPr>
            <w:tcW w:w="3543" w:type="dxa"/>
            <w:gridSpan w:val="4"/>
            <w:tcBorders>
              <w:top w:val="single" w:sz="18" w:space="0" w:color="auto"/>
              <w:bottom w:val="single" w:sz="18" w:space="0" w:color="auto"/>
            </w:tcBorders>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p w:rsidR="0052042E" w:rsidRPr="00E44D3E" w:rsidRDefault="0052042E" w:rsidP="0052042E">
            <w:pPr>
              <w:keepNext/>
              <w:spacing w:line="240" w:lineRule="auto"/>
              <w:ind w:firstLine="0"/>
              <w:jc w:val="center"/>
              <w:outlineLvl w:val="0"/>
              <w:rPr>
                <w:rFonts w:ascii="GOST type A" w:eastAsia="SimSun" w:hAnsi="GOST type A" w:cs="GOST type A"/>
                <w:i/>
                <w:sz w:val="32"/>
                <w:szCs w:val="20"/>
                <w:lang w:eastAsia="ru-RU"/>
              </w:rPr>
            </w:pPr>
            <w:bookmarkStart w:id="204" w:name="_Toc74646347"/>
            <w:bookmarkStart w:id="205" w:name="_Toc122529132"/>
            <w:bookmarkStart w:id="206" w:name="_Toc136254603"/>
            <w:r w:rsidRPr="00E44D3E">
              <w:rPr>
                <w:rFonts w:ascii="GOST type A" w:eastAsia="SimSun" w:hAnsi="GOST type A" w:cs="GOST type A"/>
                <w:i/>
                <w:sz w:val="32"/>
                <w:szCs w:val="20"/>
                <w:lang w:eastAsia="ru-RU"/>
              </w:rPr>
              <w:t>Позначення</w:t>
            </w:r>
            <w:bookmarkEnd w:id="204"/>
            <w:bookmarkEnd w:id="205"/>
            <w:bookmarkEnd w:id="206"/>
          </w:p>
        </w:tc>
        <w:tc>
          <w:tcPr>
            <w:tcW w:w="3544" w:type="dxa"/>
            <w:gridSpan w:val="3"/>
            <w:tcBorders>
              <w:top w:val="single" w:sz="18" w:space="0" w:color="auto"/>
              <w:bottom w:val="single" w:sz="18" w:space="0" w:color="auto"/>
            </w:tcBorders>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p w:rsidR="0052042E" w:rsidRPr="00E44D3E" w:rsidRDefault="0052042E" w:rsidP="0052042E">
            <w:pPr>
              <w:keepNext/>
              <w:spacing w:line="240" w:lineRule="auto"/>
              <w:ind w:firstLine="0"/>
              <w:jc w:val="center"/>
              <w:outlineLvl w:val="1"/>
              <w:rPr>
                <w:rFonts w:ascii="GOST type A" w:eastAsia="SimSun" w:hAnsi="GOST type A" w:cs="GOST type A"/>
                <w:i/>
                <w:sz w:val="32"/>
                <w:szCs w:val="20"/>
                <w:lang w:eastAsia="ru-RU"/>
              </w:rPr>
            </w:pPr>
            <w:bookmarkStart w:id="207" w:name="_Toc74646348"/>
            <w:bookmarkStart w:id="208" w:name="_Toc122529133"/>
            <w:bookmarkStart w:id="209" w:name="_Toc136254604"/>
            <w:r w:rsidRPr="00E44D3E">
              <w:rPr>
                <w:rFonts w:ascii="GOST type A" w:eastAsia="SimSun" w:hAnsi="GOST type A" w:cs="GOST type A"/>
                <w:i/>
                <w:sz w:val="32"/>
                <w:szCs w:val="20"/>
                <w:lang w:eastAsia="ru-RU"/>
              </w:rPr>
              <w:t>Назва</w:t>
            </w:r>
            <w:bookmarkEnd w:id="207"/>
            <w:bookmarkEnd w:id="208"/>
            <w:bookmarkEnd w:id="209"/>
          </w:p>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71" w:type="dxa"/>
            <w:gridSpan w:val="2"/>
            <w:tcBorders>
              <w:top w:val="single" w:sz="18" w:space="0" w:color="auto"/>
              <w:bottom w:val="single" w:sz="18" w:space="0" w:color="auto"/>
            </w:tcBorders>
            <w:textDirection w:val="btLr"/>
            <w:vAlign w:val="center"/>
          </w:tcPr>
          <w:p w:rsidR="0052042E" w:rsidRPr="00E44D3E" w:rsidRDefault="0052042E" w:rsidP="0052042E">
            <w:pPr>
              <w:spacing w:line="240" w:lineRule="auto"/>
              <w:ind w:left="113" w:right="113"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Кільк.</w:t>
            </w:r>
          </w:p>
        </w:tc>
        <w:tc>
          <w:tcPr>
            <w:tcW w:w="992" w:type="dxa"/>
            <w:gridSpan w:val="2"/>
            <w:tcBorders>
              <w:top w:val="single" w:sz="18" w:space="0" w:color="auto"/>
              <w:bottom w:val="single" w:sz="18" w:space="0" w:color="auto"/>
              <w:right w:val="single" w:sz="18" w:space="0" w:color="auto"/>
            </w:tcBorders>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p w:rsidR="0052042E" w:rsidRPr="00E44D3E" w:rsidRDefault="0052042E" w:rsidP="0052042E">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Прим.</w:t>
            </w:r>
          </w:p>
        </w:tc>
      </w:tr>
      <w:tr w:rsidR="0052042E" w:rsidRPr="00E44D3E" w:rsidTr="004A3FE2">
        <w:trPr>
          <w:trHeight w:val="520"/>
        </w:trPr>
        <w:tc>
          <w:tcPr>
            <w:tcW w:w="567" w:type="dxa"/>
            <w:gridSpan w:val="2"/>
            <w:tcBorders>
              <w:top w:val="nil"/>
            </w:tcBorders>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68" w:type="dxa"/>
            <w:tcBorders>
              <w:top w:val="nil"/>
            </w:tcBorders>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c>
          <w:tcPr>
            <w:tcW w:w="567" w:type="dxa"/>
            <w:tcBorders>
              <w:top w:val="nil"/>
            </w:tcBorders>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3543" w:type="dxa"/>
            <w:gridSpan w:val="4"/>
            <w:tcBorders>
              <w:top w:val="nil"/>
            </w:tcBorders>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3544" w:type="dxa"/>
            <w:gridSpan w:val="3"/>
            <w:tcBorders>
              <w:top w:val="nil"/>
            </w:tcBorders>
            <w:vAlign w:val="center"/>
          </w:tcPr>
          <w:p w:rsidR="0052042E" w:rsidRPr="00E44D3E" w:rsidRDefault="0052042E" w:rsidP="0052042E">
            <w:pPr>
              <w:spacing w:line="240" w:lineRule="auto"/>
              <w:ind w:firstLine="0"/>
              <w:jc w:val="left"/>
              <w:rPr>
                <w:rFonts w:ascii="GOST type A" w:eastAsia="SimSun" w:hAnsi="GOST type A" w:cs="GOST type A"/>
                <w:i/>
                <w:szCs w:val="28"/>
                <w:lang w:eastAsia="ru-RU"/>
              </w:rPr>
            </w:pPr>
          </w:p>
        </w:tc>
        <w:tc>
          <w:tcPr>
            <w:tcW w:w="571" w:type="dxa"/>
            <w:gridSpan w:val="2"/>
            <w:tcBorders>
              <w:top w:val="nil"/>
            </w:tcBorders>
            <w:vAlign w:val="center"/>
          </w:tcPr>
          <w:p w:rsidR="0052042E" w:rsidRPr="00E44D3E" w:rsidRDefault="0052042E" w:rsidP="0052042E">
            <w:pPr>
              <w:spacing w:line="240" w:lineRule="auto"/>
              <w:ind w:firstLine="0"/>
              <w:jc w:val="center"/>
              <w:rPr>
                <w:rFonts w:ascii="GOST type A" w:eastAsia="SimSun" w:hAnsi="GOST type A" w:cs="GOST type A"/>
                <w:i/>
                <w:szCs w:val="20"/>
                <w:lang w:eastAsia="ru-RU"/>
              </w:rPr>
            </w:pPr>
          </w:p>
        </w:tc>
        <w:tc>
          <w:tcPr>
            <w:tcW w:w="992" w:type="dxa"/>
            <w:gridSpan w:val="2"/>
            <w:tcBorders>
              <w:top w:val="nil"/>
            </w:tcBorders>
            <w:vAlign w:val="center"/>
          </w:tcPr>
          <w:p w:rsidR="0052042E" w:rsidRPr="00E44D3E" w:rsidRDefault="0052042E" w:rsidP="0052042E">
            <w:pPr>
              <w:spacing w:line="240" w:lineRule="auto"/>
              <w:ind w:firstLine="0"/>
              <w:jc w:val="left"/>
              <w:rPr>
                <w:rFonts w:ascii="GOST type A" w:eastAsia="SimSun" w:hAnsi="GOST type A" w:cs="GOST type A"/>
                <w:i/>
                <w:sz w:val="20"/>
                <w:szCs w:val="20"/>
                <w:lang w:eastAsia="ru-RU"/>
              </w:rPr>
            </w:pPr>
          </w:p>
        </w:tc>
      </w:tr>
      <w:tr w:rsidR="00473589" w:rsidRPr="00E44D3E" w:rsidTr="004A3FE2">
        <w:trPr>
          <w:trHeight w:val="520"/>
        </w:trPr>
        <w:tc>
          <w:tcPr>
            <w:tcW w:w="567" w:type="dxa"/>
            <w:gridSpan w:val="2"/>
            <w:vAlign w:val="center"/>
          </w:tcPr>
          <w:p w:rsidR="00473589" w:rsidRPr="00E44D3E" w:rsidRDefault="00473589" w:rsidP="00473589">
            <w:pPr>
              <w:keepNext/>
              <w:spacing w:line="240" w:lineRule="auto"/>
              <w:ind w:firstLine="0"/>
              <w:jc w:val="center"/>
              <w:outlineLvl w:val="7"/>
              <w:rPr>
                <w:rFonts w:ascii="GOST type A" w:eastAsia="SimSun" w:hAnsi="GOST type A" w:cs="GOST type A"/>
                <w:i/>
                <w:sz w:val="24"/>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8</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Конденсатор  </w:t>
            </w:r>
            <w:r w:rsidRPr="00E44D3E">
              <w:rPr>
                <w:rFonts w:ascii="GOST type A" w:eastAsia="Times New Roman" w:hAnsi="GOST type A" w:cs="Times New Roman"/>
                <w:bCs/>
                <w:i/>
                <w:color w:val="000000"/>
                <w:szCs w:val="28"/>
                <w:lang w:eastAsia="ru-RU"/>
              </w:rPr>
              <w:t>470 нФ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color w:val="000000"/>
                <w:szCs w:val="28"/>
                <w:lang w:eastAsia="ru-RU"/>
              </w:rPr>
              <w:t>C6</w:t>
            </w:r>
          </w:p>
        </w:tc>
      </w:tr>
      <w:tr w:rsidR="00473589" w:rsidRPr="00E44D3E" w:rsidTr="004A3FE2">
        <w:trPr>
          <w:trHeight w:val="520"/>
        </w:trPr>
        <w:tc>
          <w:tcPr>
            <w:tcW w:w="567" w:type="dxa"/>
            <w:gridSpan w:val="2"/>
            <w:vAlign w:val="center"/>
          </w:tcPr>
          <w:p w:rsidR="00473589" w:rsidRPr="00E44D3E" w:rsidRDefault="00473589" w:rsidP="00473589">
            <w:pPr>
              <w:spacing w:line="240" w:lineRule="auto"/>
              <w:ind w:firstLine="0"/>
              <w:jc w:val="center"/>
              <w:rPr>
                <w:rFonts w:ascii="GOST type A" w:eastAsia="SimSun" w:hAnsi="GOST type A" w:cs="GOST type A"/>
                <w:i/>
                <w:sz w:val="24"/>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9</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 xml:space="preserve">Конденсатор  </w:t>
            </w:r>
            <w:r w:rsidRPr="00E44D3E">
              <w:rPr>
                <w:rFonts w:ascii="GOST type A" w:eastAsia="Times New Roman" w:hAnsi="GOST type A" w:cs="Times New Roman"/>
                <w:i/>
                <w:iCs/>
                <w:color w:val="000000"/>
                <w:szCs w:val="28"/>
                <w:lang w:eastAsia="ru-RU"/>
              </w:rPr>
              <w:t>1 нФ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992" w:type="dxa"/>
            <w:gridSpan w:val="2"/>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C8,С9</w:t>
            </w:r>
          </w:p>
        </w:tc>
      </w:tr>
      <w:tr w:rsidR="00473589" w:rsidRPr="00E44D3E" w:rsidTr="00473589">
        <w:trPr>
          <w:trHeight w:val="520"/>
        </w:trPr>
        <w:tc>
          <w:tcPr>
            <w:tcW w:w="567" w:type="dxa"/>
            <w:gridSpan w:val="2"/>
            <w:vAlign w:val="center"/>
          </w:tcPr>
          <w:p w:rsidR="00473589" w:rsidRPr="00E44D3E" w:rsidRDefault="00473589" w:rsidP="00473589">
            <w:pPr>
              <w:spacing w:line="240" w:lineRule="auto"/>
              <w:ind w:firstLine="0"/>
              <w:jc w:val="center"/>
              <w:rPr>
                <w:rFonts w:ascii="GOST type A" w:eastAsia="SimSun" w:hAnsi="GOST type A" w:cs="GOST type A"/>
                <w:i/>
                <w:sz w:val="24"/>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10</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shd w:val="clear" w:color="auto" w:fill="auto"/>
            <w:vAlign w:val="center"/>
          </w:tcPr>
          <w:p w:rsidR="00473589" w:rsidRPr="00E44D3E" w:rsidRDefault="00473589" w:rsidP="00473589">
            <w:pPr>
              <w:keepNext/>
              <w:spacing w:line="240" w:lineRule="auto"/>
              <w:ind w:firstLine="0"/>
              <w:jc w:val="left"/>
              <w:outlineLvl w:val="3"/>
              <w:rPr>
                <w:rFonts w:ascii="GOST type A" w:eastAsia="SimSun" w:hAnsi="GOST type A" w:cs="GOST type A"/>
                <w:i/>
                <w:sz w:val="24"/>
                <w:szCs w:val="20"/>
                <w:lang w:eastAsia="ru-RU"/>
              </w:rPr>
            </w:pPr>
            <w:r w:rsidRPr="00E44D3E">
              <w:rPr>
                <w:rFonts w:ascii="GOST type A" w:eastAsia="SimSun" w:hAnsi="GOST type A" w:cs="GOST type A"/>
                <w:i/>
                <w:color w:val="000000"/>
                <w:szCs w:val="28"/>
                <w:lang w:eastAsia="uk-UA"/>
              </w:rPr>
              <w:t xml:space="preserve">Конденсатор </w:t>
            </w:r>
            <w:r w:rsidRPr="00E44D3E">
              <w:rPr>
                <w:rFonts w:ascii="GOST type A" w:eastAsia="Times New Roman" w:hAnsi="GOST type A" w:cs="Times New Roman"/>
                <w:i/>
                <w:iCs/>
                <w:color w:val="000000"/>
                <w:szCs w:val="28"/>
                <w:lang w:eastAsia="ru-RU"/>
              </w:rPr>
              <w:t>650 пФ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C10</w:t>
            </w:r>
          </w:p>
        </w:tc>
      </w:tr>
      <w:tr w:rsidR="00473589" w:rsidRPr="00E44D3E" w:rsidTr="004A3FE2">
        <w:trPr>
          <w:trHeight w:val="520"/>
        </w:trPr>
        <w:tc>
          <w:tcPr>
            <w:tcW w:w="567" w:type="dxa"/>
            <w:gridSpan w:val="2"/>
            <w:vAlign w:val="center"/>
          </w:tcPr>
          <w:p w:rsidR="00473589" w:rsidRPr="00E44D3E" w:rsidRDefault="00473589" w:rsidP="00473589">
            <w:pPr>
              <w:spacing w:line="240" w:lineRule="auto"/>
              <w:ind w:firstLine="0"/>
              <w:jc w:val="center"/>
              <w:rPr>
                <w:rFonts w:ascii="GOST type A" w:eastAsia="SimSun" w:hAnsi="GOST type A" w:cs="GOST type A"/>
                <w:i/>
                <w:sz w:val="24"/>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11</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 w:val="26"/>
                <w:szCs w:val="26"/>
                <w:lang w:eastAsia="ru-RU"/>
              </w:rPr>
            </w:pPr>
            <w:r w:rsidRPr="00E44D3E">
              <w:rPr>
                <w:rFonts w:ascii="GOST type A" w:eastAsia="SimSun" w:hAnsi="GOST type A" w:cs="GOST type A"/>
                <w:i/>
                <w:sz w:val="26"/>
                <w:szCs w:val="26"/>
                <w:lang w:eastAsia="ru-RU"/>
              </w:rPr>
              <w:t xml:space="preserve">Конденсатор  </w:t>
            </w:r>
            <w:r w:rsidRPr="00E44D3E">
              <w:rPr>
                <w:rFonts w:ascii="GOST type A" w:eastAsia="Times New Roman" w:hAnsi="GOST type A" w:cs="Times New Roman"/>
                <w:bCs/>
                <w:i/>
                <w:color w:val="000000"/>
                <w:sz w:val="26"/>
                <w:szCs w:val="26"/>
                <w:lang w:eastAsia="ru-RU"/>
              </w:rPr>
              <w:t>4700 мкФ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992" w:type="dxa"/>
            <w:gridSpan w:val="2"/>
            <w:vAlign w:val="center"/>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color w:val="000000"/>
                <w:szCs w:val="28"/>
                <w:lang w:eastAsia="ru-RU"/>
              </w:rPr>
              <w:t>C13,С17</w:t>
            </w:r>
          </w:p>
        </w:tc>
      </w:tr>
      <w:tr w:rsidR="00473589" w:rsidRPr="00E44D3E" w:rsidTr="004A3FE2">
        <w:trPr>
          <w:trHeight w:val="520"/>
        </w:trPr>
        <w:tc>
          <w:tcPr>
            <w:tcW w:w="567" w:type="dxa"/>
            <w:gridSpan w:val="2"/>
            <w:vAlign w:val="center"/>
          </w:tcPr>
          <w:p w:rsidR="00473589" w:rsidRPr="00E44D3E" w:rsidRDefault="00473589" w:rsidP="00473589">
            <w:pPr>
              <w:spacing w:line="240" w:lineRule="auto"/>
              <w:ind w:firstLine="0"/>
              <w:jc w:val="center"/>
              <w:rPr>
                <w:rFonts w:ascii="GOST type A" w:eastAsia="SimSun" w:hAnsi="GOST type A" w:cs="GOST type A"/>
                <w:i/>
                <w:sz w:val="24"/>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12</w:t>
            </w:r>
          </w:p>
        </w:tc>
        <w:tc>
          <w:tcPr>
            <w:tcW w:w="3543" w:type="dxa"/>
            <w:gridSpan w:val="4"/>
            <w:vAlign w:val="center"/>
          </w:tcPr>
          <w:p w:rsidR="00473589" w:rsidRPr="00E44D3E" w:rsidRDefault="00473589" w:rsidP="00473589">
            <w:pPr>
              <w:keepNext/>
              <w:spacing w:line="240" w:lineRule="auto"/>
              <w:ind w:firstLine="0"/>
              <w:jc w:val="left"/>
              <w:outlineLvl w:val="4"/>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0"/>
                <w:u w:val="single"/>
                <w:lang w:eastAsia="ru-RU"/>
              </w:rPr>
            </w:pPr>
            <w:r w:rsidRPr="00E44D3E">
              <w:rPr>
                <w:rFonts w:ascii="GOST type A" w:eastAsia="SimSun" w:hAnsi="GOST type A" w:cs="GOST type A"/>
                <w:i/>
                <w:sz w:val="26"/>
                <w:szCs w:val="26"/>
                <w:lang w:eastAsia="ru-RU"/>
              </w:rPr>
              <w:t xml:space="preserve">Конденсатор  </w:t>
            </w:r>
            <w:r w:rsidRPr="00E44D3E">
              <w:rPr>
                <w:rFonts w:ascii="GOST type A" w:eastAsia="Times New Roman" w:hAnsi="GOST type A" w:cs="Times New Roman"/>
                <w:bCs/>
                <w:i/>
                <w:color w:val="000000"/>
                <w:sz w:val="26"/>
                <w:szCs w:val="26"/>
                <w:lang w:eastAsia="ru-RU"/>
              </w:rPr>
              <w:t>0,022 мкФ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С14</w:t>
            </w:r>
          </w:p>
        </w:tc>
      </w:tr>
      <w:tr w:rsidR="00473589" w:rsidRPr="00E44D3E" w:rsidTr="004A3FE2">
        <w:trPr>
          <w:trHeight w:val="520"/>
        </w:trPr>
        <w:tc>
          <w:tcPr>
            <w:tcW w:w="567" w:type="dxa"/>
            <w:gridSpan w:val="2"/>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13</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0"/>
                <w:u w:val="single"/>
                <w:lang w:eastAsia="ru-RU"/>
              </w:rPr>
            </w:pPr>
            <w:r w:rsidRPr="00E44D3E">
              <w:rPr>
                <w:rFonts w:ascii="GOST type A" w:eastAsia="SimSun" w:hAnsi="GOST type A" w:cs="GOST type A"/>
                <w:i/>
                <w:sz w:val="26"/>
                <w:szCs w:val="26"/>
                <w:lang w:eastAsia="ru-RU"/>
              </w:rPr>
              <w:t xml:space="preserve">Конденсатор  </w:t>
            </w:r>
            <w:r w:rsidRPr="00E44D3E">
              <w:rPr>
                <w:rFonts w:ascii="GOST type A" w:eastAsia="Times New Roman" w:hAnsi="GOST type A" w:cs="Times New Roman"/>
                <w:bCs/>
                <w:i/>
                <w:color w:val="000000"/>
                <w:sz w:val="26"/>
                <w:szCs w:val="26"/>
                <w:lang w:eastAsia="ru-RU"/>
              </w:rPr>
              <w:t>0,22 мкФ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С15</w:t>
            </w:r>
          </w:p>
        </w:tc>
      </w:tr>
      <w:tr w:rsidR="00473589" w:rsidRPr="00E44D3E" w:rsidTr="004A3FE2">
        <w:trPr>
          <w:trHeight w:val="520"/>
        </w:trPr>
        <w:tc>
          <w:tcPr>
            <w:tcW w:w="567" w:type="dxa"/>
            <w:gridSpan w:val="2"/>
            <w:vAlign w:val="center"/>
          </w:tcPr>
          <w:p w:rsidR="00473589" w:rsidRPr="00E44D3E" w:rsidRDefault="00473589" w:rsidP="00473589">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14</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 xml:space="preserve">Конденсатор  </w:t>
            </w:r>
            <w:r w:rsidRPr="00E44D3E">
              <w:rPr>
                <w:rFonts w:ascii="GOST type A" w:eastAsia="Times New Roman" w:hAnsi="GOST type A" w:cs="Times New Roman"/>
                <w:i/>
                <w:iCs/>
                <w:color w:val="000000"/>
                <w:szCs w:val="28"/>
                <w:lang w:eastAsia="ru-RU"/>
              </w:rPr>
              <w:t>100 нФ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C16</w:t>
            </w:r>
          </w:p>
        </w:tc>
      </w:tr>
      <w:tr w:rsidR="00473589" w:rsidRPr="00E44D3E" w:rsidTr="004A3FE2">
        <w:trPr>
          <w:trHeight w:val="520"/>
        </w:trPr>
        <w:tc>
          <w:tcPr>
            <w:tcW w:w="567" w:type="dxa"/>
            <w:gridSpan w:val="2"/>
            <w:vAlign w:val="center"/>
          </w:tcPr>
          <w:p w:rsidR="00473589" w:rsidRPr="00E44D3E" w:rsidRDefault="00473589" w:rsidP="00473589">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15</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0"/>
                <w:u w:val="single"/>
                <w:lang w:eastAsia="ru-RU"/>
              </w:rPr>
            </w:pPr>
            <w:r w:rsidRPr="00E44D3E">
              <w:rPr>
                <w:rFonts w:ascii="GOST type A" w:eastAsia="SimSun" w:hAnsi="GOST type A" w:cs="GOST type A"/>
                <w:i/>
                <w:sz w:val="26"/>
                <w:szCs w:val="26"/>
                <w:lang w:eastAsia="ru-RU"/>
              </w:rPr>
              <w:t xml:space="preserve">Конденсатор  </w:t>
            </w:r>
            <w:r w:rsidRPr="00E44D3E">
              <w:rPr>
                <w:rFonts w:ascii="GOST type A" w:eastAsia="Times New Roman" w:hAnsi="GOST type A" w:cs="Times New Roman"/>
                <w:bCs/>
                <w:i/>
                <w:color w:val="000000"/>
                <w:sz w:val="26"/>
                <w:szCs w:val="26"/>
                <w:lang w:eastAsia="ru-RU"/>
              </w:rPr>
              <w:t>0,15 мкФ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С18</w:t>
            </w:r>
          </w:p>
        </w:tc>
      </w:tr>
      <w:tr w:rsidR="00473589" w:rsidRPr="00E44D3E" w:rsidTr="004A3FE2">
        <w:trPr>
          <w:trHeight w:val="520"/>
        </w:trPr>
        <w:tc>
          <w:tcPr>
            <w:tcW w:w="567" w:type="dxa"/>
            <w:gridSpan w:val="2"/>
            <w:vAlign w:val="center"/>
          </w:tcPr>
          <w:p w:rsidR="00473589" w:rsidRPr="00E44D3E" w:rsidRDefault="00473589" w:rsidP="00473589">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16</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0"/>
                <w:u w:val="single"/>
                <w:lang w:eastAsia="ru-RU"/>
              </w:rPr>
            </w:pPr>
            <w:r w:rsidRPr="00E44D3E">
              <w:rPr>
                <w:rFonts w:ascii="GOST type A" w:eastAsia="SimSun" w:hAnsi="GOST type A" w:cs="GOST type A"/>
                <w:i/>
                <w:sz w:val="26"/>
                <w:szCs w:val="26"/>
                <w:lang w:eastAsia="ru-RU"/>
              </w:rPr>
              <w:t xml:space="preserve">Конденсатор  </w:t>
            </w:r>
            <w:r w:rsidRPr="00E44D3E">
              <w:rPr>
                <w:rFonts w:ascii="GOST type A" w:eastAsia="Times New Roman" w:hAnsi="GOST type A" w:cs="Times New Roman"/>
                <w:bCs/>
                <w:i/>
                <w:color w:val="000000"/>
                <w:sz w:val="26"/>
                <w:szCs w:val="26"/>
                <w:lang w:eastAsia="ru-RU"/>
              </w:rPr>
              <w:t>0,015 мкФ 50В ±10%</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С19</w:t>
            </w:r>
          </w:p>
        </w:tc>
      </w:tr>
      <w:tr w:rsidR="00473589" w:rsidRPr="00E44D3E" w:rsidTr="004A3FE2">
        <w:trPr>
          <w:trHeight w:val="520"/>
        </w:trPr>
        <w:tc>
          <w:tcPr>
            <w:tcW w:w="567" w:type="dxa"/>
            <w:gridSpan w:val="2"/>
            <w:vAlign w:val="center"/>
          </w:tcPr>
          <w:p w:rsidR="00473589" w:rsidRPr="00E44D3E" w:rsidRDefault="00473589" w:rsidP="00473589">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17</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iCs/>
                <w:color w:val="000000"/>
                <w:szCs w:val="28"/>
                <w:lang w:eastAsia="ru-RU"/>
              </w:rPr>
              <w:t xml:space="preserve">Мікросхема </w:t>
            </w:r>
            <w:r w:rsidRPr="00E44D3E">
              <w:rPr>
                <w:rFonts w:ascii="GOST type A" w:eastAsia="Times New Roman" w:hAnsi="GOST type A" w:cs="Times New Roman"/>
                <w:bCs/>
                <w:i/>
                <w:color w:val="000000"/>
                <w:szCs w:val="28"/>
                <w:lang w:eastAsia="ru-RU"/>
              </w:rPr>
              <w:t>NE5532</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E60A6E" w:rsidP="00473589">
            <w:pPr>
              <w:spacing w:line="240" w:lineRule="auto"/>
              <w:ind w:firstLine="0"/>
              <w:rPr>
                <w:rFonts w:ascii="GOST type A" w:eastAsia="SimSun" w:hAnsi="GOST type A" w:cs="GOST type A"/>
                <w:i/>
                <w:szCs w:val="28"/>
                <w:lang w:eastAsia="ru-RU"/>
              </w:rPr>
            </w:pPr>
            <w:r>
              <w:rPr>
                <w:rFonts w:ascii="GOST type A" w:eastAsia="SimSun" w:hAnsi="GOST type A" w:cs="GOST type A"/>
                <w:i/>
                <w:color w:val="000000"/>
                <w:szCs w:val="28"/>
                <w:lang w:eastAsia="ru-RU"/>
              </w:rPr>
              <w:t>D</w:t>
            </w:r>
            <w:r>
              <w:rPr>
                <w:rFonts w:ascii="GOST type A" w:eastAsia="SimSun" w:hAnsi="GOST type A" w:cs="GOST type A"/>
                <w:i/>
                <w:color w:val="000000"/>
                <w:szCs w:val="28"/>
                <w:lang w:val="en-US" w:eastAsia="ru-RU"/>
              </w:rPr>
              <w:t>A</w:t>
            </w:r>
            <w:r w:rsidR="00473589" w:rsidRPr="00E44D3E">
              <w:rPr>
                <w:rFonts w:ascii="GOST type A" w:eastAsia="SimSun" w:hAnsi="GOST type A" w:cs="GOST type A"/>
                <w:i/>
                <w:color w:val="000000"/>
                <w:szCs w:val="28"/>
                <w:lang w:eastAsia="ru-RU"/>
              </w:rPr>
              <w:t>1</w:t>
            </w:r>
          </w:p>
        </w:tc>
      </w:tr>
      <w:tr w:rsidR="00473589" w:rsidRPr="00E44D3E" w:rsidTr="004A3FE2">
        <w:trPr>
          <w:trHeight w:val="520"/>
        </w:trPr>
        <w:tc>
          <w:tcPr>
            <w:tcW w:w="567" w:type="dxa"/>
            <w:gridSpan w:val="2"/>
            <w:vAlign w:val="center"/>
          </w:tcPr>
          <w:p w:rsidR="00473589" w:rsidRPr="00E44D3E" w:rsidRDefault="00473589" w:rsidP="00473589">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18</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Модуль MT3608</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XS1</w:t>
            </w:r>
          </w:p>
        </w:tc>
      </w:tr>
      <w:tr w:rsidR="00473589" w:rsidRPr="00E44D3E" w:rsidTr="004A3FE2">
        <w:trPr>
          <w:trHeight w:val="520"/>
        </w:trPr>
        <w:tc>
          <w:tcPr>
            <w:tcW w:w="567" w:type="dxa"/>
            <w:gridSpan w:val="2"/>
            <w:vAlign w:val="center"/>
          </w:tcPr>
          <w:p w:rsidR="00473589" w:rsidRPr="00E44D3E" w:rsidRDefault="00473589" w:rsidP="00473589">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19</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Модуль TP4056</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473589" w:rsidP="00473589">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XS3</w:t>
            </w:r>
          </w:p>
        </w:tc>
      </w:tr>
      <w:tr w:rsidR="00473589" w:rsidRPr="00E44D3E" w:rsidTr="004A3FE2">
        <w:trPr>
          <w:trHeight w:val="520"/>
        </w:trPr>
        <w:tc>
          <w:tcPr>
            <w:tcW w:w="567" w:type="dxa"/>
            <w:gridSpan w:val="2"/>
            <w:vAlign w:val="center"/>
          </w:tcPr>
          <w:p w:rsidR="00473589" w:rsidRPr="00E44D3E" w:rsidRDefault="00473589" w:rsidP="00473589">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20</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Pr="00E44D3E">
              <w:rPr>
                <w:rFonts w:ascii="GOST type A" w:eastAsia="Times New Roman" w:hAnsi="GOST type A" w:cs="Times New Roman"/>
                <w:bCs/>
                <w:i/>
                <w:color w:val="000000"/>
                <w:szCs w:val="28"/>
                <w:lang w:eastAsia="ru-RU"/>
              </w:rPr>
              <w:t xml:space="preserve">3,3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gridSpan w:val="2"/>
            <w:vAlign w:val="center"/>
          </w:tcPr>
          <w:p w:rsidR="00473589" w:rsidRPr="00E44D3E" w:rsidRDefault="007A5B6F"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w:t>
            </w:r>
          </w:p>
        </w:tc>
        <w:tc>
          <w:tcPr>
            <w:tcW w:w="992" w:type="dxa"/>
            <w:gridSpan w:val="2"/>
            <w:vAlign w:val="center"/>
          </w:tcPr>
          <w:p w:rsidR="007A5B6F" w:rsidRPr="00E44D3E" w:rsidRDefault="007A5B6F" w:rsidP="007A5B6F">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 w:val="26"/>
                <w:szCs w:val="26"/>
                <w:lang w:eastAsia="ru-RU"/>
              </w:rPr>
              <w:t>R1,R12,</w:t>
            </w:r>
          </w:p>
          <w:p w:rsidR="00473589" w:rsidRPr="00E44D3E" w:rsidRDefault="007A5B6F" w:rsidP="007A5B6F">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 w:val="26"/>
                <w:szCs w:val="26"/>
                <w:lang w:eastAsia="ru-RU"/>
              </w:rPr>
              <w:t>R17,R29</w:t>
            </w:r>
          </w:p>
        </w:tc>
      </w:tr>
      <w:tr w:rsidR="00473589" w:rsidRPr="00E44D3E" w:rsidTr="004A3FE2">
        <w:trPr>
          <w:trHeight w:val="520"/>
        </w:trPr>
        <w:tc>
          <w:tcPr>
            <w:tcW w:w="567" w:type="dxa"/>
            <w:gridSpan w:val="2"/>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21</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7A5B6F">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007A5B6F" w:rsidRPr="00E44D3E">
              <w:rPr>
                <w:rFonts w:ascii="GOST type A" w:eastAsia="Times New Roman" w:hAnsi="GOST type A" w:cs="Times New Roman"/>
                <w:bCs/>
                <w:i/>
                <w:color w:val="000000"/>
                <w:szCs w:val="28"/>
                <w:lang w:eastAsia="ru-RU"/>
              </w:rPr>
              <w:t>1</w:t>
            </w:r>
            <w:r w:rsidRPr="00E44D3E">
              <w:rPr>
                <w:rFonts w:ascii="GOST type A" w:eastAsia="Times New Roman" w:hAnsi="GOST type A" w:cs="Times New Roman"/>
                <w:bCs/>
                <w:i/>
                <w:color w:val="000000"/>
                <w:szCs w:val="28"/>
                <w:lang w:eastAsia="ru-RU"/>
              </w:rPr>
              <w:t xml:space="preserve">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gridSpan w:val="2"/>
            <w:vAlign w:val="center"/>
          </w:tcPr>
          <w:p w:rsidR="00473589" w:rsidRPr="00E44D3E" w:rsidRDefault="007A5B6F"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7A5B6F" w:rsidP="00473589">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Cs w:val="28"/>
                <w:lang w:eastAsia="ru-RU"/>
              </w:rPr>
              <w:t>R2</w:t>
            </w:r>
          </w:p>
        </w:tc>
      </w:tr>
      <w:tr w:rsidR="00473589" w:rsidRPr="00E44D3E" w:rsidTr="004A3FE2">
        <w:trPr>
          <w:trHeight w:val="520"/>
        </w:trPr>
        <w:tc>
          <w:tcPr>
            <w:tcW w:w="567" w:type="dxa"/>
            <w:gridSpan w:val="2"/>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22</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7A5B6F" w:rsidP="00473589">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Pr="00E44D3E">
              <w:rPr>
                <w:rFonts w:ascii="GOST type A" w:eastAsia="Times New Roman" w:hAnsi="GOST type A" w:cs="Times New Roman"/>
                <w:bCs/>
                <w:i/>
                <w:color w:val="000000"/>
                <w:szCs w:val="28"/>
                <w:lang w:eastAsia="ru-RU"/>
              </w:rPr>
              <w:t xml:space="preserve">100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gridSpan w:val="2"/>
            <w:vAlign w:val="center"/>
          </w:tcPr>
          <w:p w:rsidR="00473589" w:rsidRPr="00E44D3E" w:rsidRDefault="00E11DB8"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w:t>
            </w:r>
          </w:p>
        </w:tc>
        <w:tc>
          <w:tcPr>
            <w:tcW w:w="992" w:type="dxa"/>
            <w:gridSpan w:val="2"/>
            <w:vAlign w:val="center"/>
          </w:tcPr>
          <w:p w:rsidR="00473589" w:rsidRPr="00E44D3E" w:rsidRDefault="007A5B6F"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R3,R4, R6</w:t>
            </w:r>
          </w:p>
        </w:tc>
      </w:tr>
      <w:tr w:rsidR="00473589" w:rsidRPr="00E44D3E" w:rsidTr="004A3FE2">
        <w:trPr>
          <w:trHeight w:val="520"/>
        </w:trPr>
        <w:tc>
          <w:tcPr>
            <w:tcW w:w="567" w:type="dxa"/>
            <w:gridSpan w:val="2"/>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23</w:t>
            </w:r>
          </w:p>
        </w:tc>
        <w:tc>
          <w:tcPr>
            <w:tcW w:w="3543" w:type="dxa"/>
            <w:gridSpan w:val="4"/>
            <w:vAlign w:val="center"/>
          </w:tcPr>
          <w:p w:rsidR="00473589" w:rsidRPr="00E44D3E" w:rsidRDefault="00473589" w:rsidP="00473589">
            <w:pPr>
              <w:keepNext/>
              <w:spacing w:line="240" w:lineRule="auto"/>
              <w:ind w:firstLine="0"/>
              <w:jc w:val="center"/>
              <w:outlineLvl w:val="4"/>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Pr="00E44D3E">
              <w:rPr>
                <w:rFonts w:ascii="GOST type A" w:eastAsia="SimSun" w:hAnsi="GOST type A" w:cs="GOST type A"/>
                <w:i/>
                <w:color w:val="000000"/>
                <w:szCs w:val="28"/>
                <w:lang w:eastAsia="ru-RU"/>
              </w:rPr>
              <w:t xml:space="preserve">10 кОм </w:t>
            </w:r>
            <w:r w:rsidRPr="00E44D3E">
              <w:rPr>
                <w:rFonts w:ascii="GOST type A" w:eastAsia="SimSun" w:hAnsi="GOST type A" w:cs="GOST type A"/>
                <w:i/>
                <w:iCs/>
                <w:color w:val="000000"/>
                <w:szCs w:val="28"/>
                <w:lang w:eastAsia="ru-RU"/>
              </w:rPr>
              <w:t xml:space="preserve">0,125 Вт </w:t>
            </w:r>
            <w:r w:rsidRPr="00E44D3E">
              <w:rPr>
                <w:rFonts w:ascii="GOST type A" w:eastAsia="SimSun" w:hAnsi="GOST type A" w:cs="GOST type A"/>
                <w:i/>
                <w:color w:val="333333"/>
                <w:szCs w:val="28"/>
                <w:shd w:val="clear" w:color="auto" w:fill="FFFFFF"/>
                <w:lang w:eastAsia="ru-RU"/>
              </w:rPr>
              <w:t>± 1%</w:t>
            </w:r>
          </w:p>
        </w:tc>
        <w:tc>
          <w:tcPr>
            <w:tcW w:w="571" w:type="dxa"/>
            <w:gridSpan w:val="2"/>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w:t>
            </w:r>
          </w:p>
        </w:tc>
        <w:tc>
          <w:tcPr>
            <w:tcW w:w="992" w:type="dxa"/>
            <w:gridSpan w:val="2"/>
            <w:vAlign w:val="center"/>
          </w:tcPr>
          <w:p w:rsidR="00473589" w:rsidRPr="00E44D3E" w:rsidRDefault="00E11DB8" w:rsidP="00473589">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 w:val="26"/>
                <w:szCs w:val="26"/>
                <w:lang w:eastAsia="ru-RU"/>
              </w:rPr>
              <w:t>R5,R15</w:t>
            </w:r>
            <w:r w:rsidR="00473589" w:rsidRPr="00E44D3E">
              <w:rPr>
                <w:rFonts w:ascii="GOST type A" w:eastAsia="SimSun" w:hAnsi="GOST type A" w:cs="GOST type A"/>
                <w:i/>
                <w:sz w:val="26"/>
                <w:szCs w:val="26"/>
                <w:lang w:eastAsia="ru-RU"/>
              </w:rPr>
              <w:t>,</w:t>
            </w:r>
          </w:p>
          <w:p w:rsidR="00473589" w:rsidRPr="00E44D3E" w:rsidRDefault="00473589" w:rsidP="00E11DB8">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 w:val="26"/>
                <w:szCs w:val="26"/>
                <w:lang w:eastAsia="ru-RU"/>
              </w:rPr>
              <w:t>R20,R2</w:t>
            </w:r>
            <w:r w:rsidR="00E11DB8" w:rsidRPr="00E44D3E">
              <w:rPr>
                <w:rFonts w:ascii="GOST type A" w:eastAsia="SimSun" w:hAnsi="GOST type A" w:cs="GOST type A"/>
                <w:i/>
                <w:sz w:val="26"/>
                <w:szCs w:val="26"/>
                <w:lang w:eastAsia="ru-RU"/>
              </w:rPr>
              <w:t>1</w:t>
            </w:r>
          </w:p>
        </w:tc>
      </w:tr>
      <w:tr w:rsidR="00473589" w:rsidRPr="00E44D3E" w:rsidTr="004A3FE2">
        <w:trPr>
          <w:trHeight w:val="520"/>
        </w:trPr>
        <w:tc>
          <w:tcPr>
            <w:tcW w:w="567" w:type="dxa"/>
            <w:gridSpan w:val="2"/>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24</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E11DB8">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00E11DB8" w:rsidRPr="00E44D3E">
              <w:rPr>
                <w:rFonts w:ascii="GOST type A" w:eastAsia="SimSun" w:hAnsi="GOST type A" w:cs="GOST type A"/>
                <w:i/>
                <w:szCs w:val="28"/>
                <w:lang w:eastAsia="ru-RU"/>
              </w:rPr>
              <w:t xml:space="preserve">380 </w:t>
            </w:r>
            <w:r w:rsidRPr="00E44D3E">
              <w:rPr>
                <w:rFonts w:ascii="GOST type A" w:eastAsia="Times New Roman" w:hAnsi="GOST type A" w:cs="Times New Roman"/>
                <w:bCs/>
                <w:i/>
                <w:color w:val="000000"/>
                <w:szCs w:val="28"/>
                <w:lang w:eastAsia="ru-RU"/>
              </w:rPr>
              <w:t xml:space="preserve">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gridSpan w:val="2"/>
            <w:vAlign w:val="center"/>
          </w:tcPr>
          <w:p w:rsidR="00473589" w:rsidRPr="00E44D3E" w:rsidRDefault="00E11DB8"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E11DB8" w:rsidP="00E11DB8">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Cs w:val="28"/>
                <w:lang w:eastAsia="ru-RU"/>
              </w:rPr>
              <w:t>R7</w:t>
            </w:r>
          </w:p>
        </w:tc>
      </w:tr>
      <w:tr w:rsidR="00473589" w:rsidRPr="00E44D3E" w:rsidTr="004A3FE2">
        <w:trPr>
          <w:trHeight w:val="520"/>
        </w:trPr>
        <w:tc>
          <w:tcPr>
            <w:tcW w:w="567" w:type="dxa"/>
            <w:gridSpan w:val="2"/>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8" w:type="dxa"/>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25</w:t>
            </w:r>
          </w:p>
        </w:tc>
        <w:tc>
          <w:tcPr>
            <w:tcW w:w="3543" w:type="dxa"/>
            <w:gridSpan w:val="4"/>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73589" w:rsidRPr="00E44D3E" w:rsidRDefault="00473589" w:rsidP="00473589">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00E11DB8" w:rsidRPr="00E44D3E">
              <w:rPr>
                <w:rFonts w:ascii="GOST type A" w:eastAsia="Times New Roman" w:hAnsi="GOST type A" w:cs="Times New Roman"/>
                <w:bCs/>
                <w:i/>
                <w:color w:val="000000"/>
                <w:szCs w:val="28"/>
                <w:lang w:eastAsia="ru-RU"/>
              </w:rPr>
              <w:t>47</w:t>
            </w:r>
            <w:r w:rsidRPr="00E44D3E">
              <w:rPr>
                <w:rFonts w:ascii="GOST type A" w:eastAsia="Times New Roman" w:hAnsi="GOST type A" w:cs="Times New Roman"/>
                <w:bCs/>
                <w:i/>
                <w:color w:val="000000"/>
                <w:szCs w:val="28"/>
                <w:lang w:eastAsia="ru-RU"/>
              </w:rPr>
              <w:t xml:space="preserve">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xml:space="preserve">± </w:t>
            </w:r>
            <w:r w:rsidR="00E11DB8" w:rsidRPr="00E44D3E">
              <w:rPr>
                <w:rFonts w:ascii="GOST type A" w:eastAsia="Times New Roman" w:hAnsi="GOST type A" w:cs="Times New Roman"/>
                <w:i/>
                <w:color w:val="333333"/>
                <w:szCs w:val="28"/>
                <w:shd w:val="clear" w:color="auto" w:fill="FFFFFF"/>
                <w:lang w:eastAsia="ru-RU"/>
              </w:rPr>
              <w:t>1</w:t>
            </w:r>
            <w:r w:rsidRPr="00E44D3E">
              <w:rPr>
                <w:rFonts w:ascii="GOST type A" w:eastAsia="Times New Roman" w:hAnsi="GOST type A" w:cs="Times New Roman"/>
                <w:i/>
                <w:color w:val="333333"/>
                <w:szCs w:val="28"/>
                <w:shd w:val="clear" w:color="auto" w:fill="FFFFFF"/>
                <w:lang w:eastAsia="ru-RU"/>
              </w:rPr>
              <w:t>%</w:t>
            </w:r>
          </w:p>
        </w:tc>
        <w:tc>
          <w:tcPr>
            <w:tcW w:w="571" w:type="dxa"/>
            <w:gridSpan w:val="2"/>
            <w:vAlign w:val="center"/>
          </w:tcPr>
          <w:p w:rsidR="00473589" w:rsidRPr="00E44D3E" w:rsidRDefault="00E11DB8"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473589" w:rsidRPr="00E44D3E" w:rsidRDefault="00E11DB8" w:rsidP="00473589">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R8</w:t>
            </w:r>
          </w:p>
        </w:tc>
      </w:tr>
      <w:tr w:rsidR="00473589" w:rsidRPr="00E44D3E" w:rsidTr="004A3FE2">
        <w:trPr>
          <w:trHeight w:val="520"/>
        </w:trPr>
        <w:tc>
          <w:tcPr>
            <w:tcW w:w="567" w:type="dxa"/>
            <w:gridSpan w:val="2"/>
            <w:vAlign w:val="center"/>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8" w:type="dxa"/>
            <w:vAlign w:val="center"/>
          </w:tcPr>
          <w:p w:rsidR="00473589" w:rsidRPr="00E44D3E" w:rsidRDefault="00473589" w:rsidP="00473589">
            <w:pPr>
              <w:spacing w:line="240" w:lineRule="auto"/>
              <w:ind w:firstLine="0"/>
              <w:jc w:val="left"/>
              <w:rPr>
                <w:rFonts w:ascii="GOST type A" w:eastAsia="SimSun" w:hAnsi="GOST type A" w:cs="GOST type A"/>
                <w:i/>
                <w:sz w:val="20"/>
                <w:szCs w:val="20"/>
                <w:lang w:eastAsia="ru-RU"/>
              </w:rPr>
            </w:pPr>
          </w:p>
        </w:tc>
        <w:tc>
          <w:tcPr>
            <w:tcW w:w="567" w:type="dxa"/>
            <w:vAlign w:val="center"/>
          </w:tcPr>
          <w:p w:rsidR="00473589" w:rsidRPr="00E44D3E" w:rsidRDefault="00473589"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26</w:t>
            </w:r>
          </w:p>
        </w:tc>
        <w:tc>
          <w:tcPr>
            <w:tcW w:w="3543" w:type="dxa"/>
            <w:gridSpan w:val="4"/>
            <w:vAlign w:val="center"/>
          </w:tcPr>
          <w:p w:rsidR="00473589" w:rsidRPr="00E44D3E" w:rsidRDefault="00473589" w:rsidP="00473589">
            <w:pPr>
              <w:keepNext/>
              <w:spacing w:line="240" w:lineRule="auto"/>
              <w:ind w:firstLine="0"/>
              <w:jc w:val="center"/>
              <w:outlineLvl w:val="4"/>
              <w:rPr>
                <w:rFonts w:ascii="GOST type A" w:eastAsia="SimSun" w:hAnsi="GOST type A" w:cs="GOST type A"/>
                <w:i/>
                <w:szCs w:val="20"/>
                <w:lang w:eastAsia="ru-RU"/>
              </w:rPr>
            </w:pPr>
          </w:p>
        </w:tc>
        <w:tc>
          <w:tcPr>
            <w:tcW w:w="3544" w:type="dxa"/>
            <w:gridSpan w:val="3"/>
            <w:vAlign w:val="center"/>
          </w:tcPr>
          <w:p w:rsidR="00473589" w:rsidRPr="00B26368" w:rsidRDefault="00473589" w:rsidP="00B26368">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00B26368">
              <w:rPr>
                <w:rFonts w:ascii="GOST type A" w:hAnsi="GOST type A" w:cs="GOST type A"/>
                <w:i/>
                <w:iCs/>
                <w:color w:val="000000" w:themeColor="text1"/>
                <w:szCs w:val="28"/>
                <w:lang w:val="en-US"/>
              </w:rPr>
              <w:t xml:space="preserve">50 </w:t>
            </w:r>
            <w:r w:rsidR="00B26368">
              <w:rPr>
                <w:rFonts w:ascii="GOST type A" w:hAnsi="GOST type A" w:cs="GOST type A"/>
                <w:i/>
                <w:iCs/>
                <w:color w:val="000000" w:themeColor="text1"/>
                <w:szCs w:val="28"/>
              </w:rPr>
              <w:t xml:space="preserve">кОм 0,1 Вт </w:t>
            </w:r>
            <w:r w:rsidR="00B26368" w:rsidRPr="00E44D3E">
              <w:rPr>
                <w:rFonts w:ascii="GOST type A" w:eastAsia="Times New Roman" w:hAnsi="GOST type A" w:cs="Times New Roman"/>
                <w:i/>
                <w:color w:val="333333"/>
                <w:szCs w:val="28"/>
                <w:shd w:val="clear" w:color="auto" w:fill="FFFFFF"/>
                <w:lang w:eastAsia="ru-RU"/>
              </w:rPr>
              <w:t>±</w:t>
            </w:r>
            <w:r w:rsidR="00B26368">
              <w:rPr>
                <w:rFonts w:ascii="GOST type A" w:eastAsia="Times New Roman" w:hAnsi="GOST type A" w:cs="Times New Roman"/>
                <w:i/>
                <w:color w:val="333333"/>
                <w:szCs w:val="28"/>
                <w:shd w:val="clear" w:color="auto" w:fill="FFFFFF"/>
                <w:lang w:eastAsia="ru-RU"/>
              </w:rPr>
              <w:t xml:space="preserve"> 3%</w:t>
            </w:r>
          </w:p>
        </w:tc>
        <w:tc>
          <w:tcPr>
            <w:tcW w:w="571" w:type="dxa"/>
            <w:gridSpan w:val="2"/>
            <w:vAlign w:val="center"/>
          </w:tcPr>
          <w:p w:rsidR="00473589" w:rsidRPr="00E44D3E" w:rsidRDefault="00D26196" w:rsidP="00473589">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w:t>
            </w:r>
          </w:p>
        </w:tc>
        <w:tc>
          <w:tcPr>
            <w:tcW w:w="992" w:type="dxa"/>
            <w:gridSpan w:val="2"/>
            <w:vAlign w:val="center"/>
          </w:tcPr>
          <w:p w:rsidR="00473589" w:rsidRPr="00E44D3E" w:rsidRDefault="00E11DB8" w:rsidP="00E11DB8">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R9</w:t>
            </w:r>
            <w:r w:rsidR="00D26196" w:rsidRPr="00E44D3E">
              <w:rPr>
                <w:rFonts w:ascii="GOST type A" w:eastAsia="SimSun" w:hAnsi="GOST type A" w:cs="GOST type A"/>
                <w:i/>
                <w:szCs w:val="28"/>
                <w:lang w:eastAsia="ru-RU"/>
              </w:rPr>
              <w:t>,R23,R33</w:t>
            </w:r>
          </w:p>
        </w:tc>
      </w:tr>
      <w:tr w:rsidR="00E11DB8" w:rsidRPr="00E44D3E" w:rsidTr="004A3FE2">
        <w:trPr>
          <w:trHeight w:val="520"/>
        </w:trPr>
        <w:tc>
          <w:tcPr>
            <w:tcW w:w="567" w:type="dxa"/>
            <w:gridSpan w:val="2"/>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68" w:type="dxa"/>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67" w:type="dxa"/>
            <w:vAlign w:val="center"/>
          </w:tcPr>
          <w:p w:rsidR="00E11DB8" w:rsidRPr="00E44D3E" w:rsidRDefault="00E11DB8" w:rsidP="00E11DB8">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27</w:t>
            </w:r>
          </w:p>
        </w:tc>
        <w:tc>
          <w:tcPr>
            <w:tcW w:w="3543" w:type="dxa"/>
            <w:gridSpan w:val="4"/>
            <w:vAlign w:val="center"/>
          </w:tcPr>
          <w:p w:rsidR="00E11DB8" w:rsidRPr="00E44D3E" w:rsidRDefault="00E11DB8" w:rsidP="00E11DB8">
            <w:pPr>
              <w:keepNext/>
              <w:spacing w:line="240" w:lineRule="auto"/>
              <w:ind w:firstLine="0"/>
              <w:jc w:val="center"/>
              <w:outlineLvl w:val="4"/>
              <w:rPr>
                <w:rFonts w:ascii="GOST type A" w:eastAsia="SimSun" w:hAnsi="GOST type A" w:cs="GOST type A"/>
                <w:i/>
                <w:szCs w:val="20"/>
                <w:lang w:eastAsia="ru-RU"/>
              </w:rPr>
            </w:pPr>
          </w:p>
        </w:tc>
        <w:tc>
          <w:tcPr>
            <w:tcW w:w="3544" w:type="dxa"/>
            <w:gridSpan w:val="3"/>
            <w:vAlign w:val="center"/>
          </w:tcPr>
          <w:p w:rsidR="00E11DB8" w:rsidRPr="00E44D3E" w:rsidRDefault="00E11DB8" w:rsidP="00E11DB8">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330 </w:t>
            </w:r>
            <w:r w:rsidRPr="00E44D3E">
              <w:rPr>
                <w:rFonts w:ascii="GOST type A" w:eastAsia="Times New Roman" w:hAnsi="GOST type A" w:cs="Times New Roman"/>
                <w:bCs/>
                <w:i/>
                <w:color w:val="000000"/>
                <w:szCs w:val="28"/>
                <w:lang w:eastAsia="ru-RU"/>
              </w:rPr>
              <w:t xml:space="preserve">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gridSpan w:val="2"/>
            <w:vAlign w:val="center"/>
          </w:tcPr>
          <w:p w:rsidR="00E11DB8" w:rsidRPr="00E44D3E" w:rsidRDefault="00E11DB8" w:rsidP="00E11DB8">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E11DB8" w:rsidRPr="00E44D3E" w:rsidRDefault="00E11DB8" w:rsidP="00E11DB8">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R10</w:t>
            </w:r>
          </w:p>
        </w:tc>
      </w:tr>
      <w:tr w:rsidR="00E11DB8" w:rsidRPr="00E44D3E" w:rsidTr="004A3FE2">
        <w:trPr>
          <w:trHeight w:val="520"/>
        </w:trPr>
        <w:tc>
          <w:tcPr>
            <w:tcW w:w="567" w:type="dxa"/>
            <w:gridSpan w:val="2"/>
            <w:tcBorders>
              <w:bottom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68" w:type="dxa"/>
            <w:tcBorders>
              <w:bottom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67" w:type="dxa"/>
            <w:tcBorders>
              <w:bottom w:val="nil"/>
            </w:tcBorders>
            <w:vAlign w:val="center"/>
          </w:tcPr>
          <w:p w:rsidR="00E11DB8" w:rsidRPr="00E44D3E" w:rsidRDefault="00E11DB8" w:rsidP="00E11DB8">
            <w:pPr>
              <w:spacing w:line="240" w:lineRule="auto"/>
              <w:ind w:firstLine="0"/>
              <w:jc w:val="center"/>
              <w:rPr>
                <w:rFonts w:ascii="GOST type A" w:eastAsia="SimSun" w:hAnsi="GOST type A" w:cs="GOST type A"/>
                <w:i/>
                <w:sz w:val="24"/>
                <w:szCs w:val="20"/>
                <w:lang w:eastAsia="ru-RU"/>
              </w:rPr>
            </w:pPr>
          </w:p>
        </w:tc>
        <w:tc>
          <w:tcPr>
            <w:tcW w:w="3543" w:type="dxa"/>
            <w:gridSpan w:val="4"/>
            <w:tcBorders>
              <w:bottom w:val="nil"/>
            </w:tcBorders>
            <w:vAlign w:val="center"/>
          </w:tcPr>
          <w:p w:rsidR="00E11DB8" w:rsidRPr="00E44D3E" w:rsidRDefault="00E11DB8" w:rsidP="00E11DB8">
            <w:pPr>
              <w:spacing w:line="240" w:lineRule="auto"/>
              <w:ind w:firstLine="0"/>
              <w:jc w:val="left"/>
              <w:rPr>
                <w:rFonts w:ascii="GOST type A" w:eastAsia="SimSun" w:hAnsi="GOST type A" w:cs="GOST type A"/>
                <w:i/>
                <w:sz w:val="24"/>
                <w:szCs w:val="20"/>
                <w:lang w:eastAsia="ru-RU"/>
              </w:rPr>
            </w:pPr>
          </w:p>
        </w:tc>
        <w:tc>
          <w:tcPr>
            <w:tcW w:w="3544" w:type="dxa"/>
            <w:gridSpan w:val="3"/>
            <w:tcBorders>
              <w:bottom w:val="nil"/>
            </w:tcBorders>
            <w:vAlign w:val="center"/>
          </w:tcPr>
          <w:p w:rsidR="00E11DB8" w:rsidRPr="00E44D3E" w:rsidRDefault="00E11DB8" w:rsidP="00E11DB8">
            <w:pPr>
              <w:keepNext/>
              <w:spacing w:line="240" w:lineRule="auto"/>
              <w:ind w:firstLine="0"/>
              <w:jc w:val="left"/>
              <w:outlineLvl w:val="3"/>
              <w:rPr>
                <w:rFonts w:ascii="GOST type A" w:eastAsia="SimSun" w:hAnsi="GOST type A" w:cs="GOST type A"/>
                <w:i/>
                <w:szCs w:val="28"/>
                <w:lang w:eastAsia="ru-RU"/>
              </w:rPr>
            </w:pPr>
          </w:p>
        </w:tc>
        <w:tc>
          <w:tcPr>
            <w:tcW w:w="571" w:type="dxa"/>
            <w:gridSpan w:val="2"/>
            <w:tcBorders>
              <w:bottom w:val="nil"/>
            </w:tcBorders>
            <w:vAlign w:val="center"/>
          </w:tcPr>
          <w:p w:rsidR="00E11DB8" w:rsidRPr="00E44D3E" w:rsidRDefault="00E11DB8" w:rsidP="00E11DB8">
            <w:pPr>
              <w:spacing w:line="240" w:lineRule="auto"/>
              <w:ind w:firstLine="0"/>
              <w:jc w:val="center"/>
              <w:rPr>
                <w:rFonts w:ascii="GOST type A" w:eastAsia="SimSun" w:hAnsi="GOST type A" w:cs="GOST type A"/>
                <w:i/>
                <w:szCs w:val="20"/>
                <w:lang w:eastAsia="ru-RU"/>
              </w:rPr>
            </w:pPr>
          </w:p>
        </w:tc>
        <w:tc>
          <w:tcPr>
            <w:tcW w:w="992" w:type="dxa"/>
            <w:gridSpan w:val="2"/>
            <w:tcBorders>
              <w:bottom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r>
      <w:tr w:rsidR="00E11DB8" w:rsidRPr="00E44D3E" w:rsidTr="004A3FE2">
        <w:trPr>
          <w:cantSplit/>
          <w:trHeight w:val="280"/>
        </w:trPr>
        <w:tc>
          <w:tcPr>
            <w:tcW w:w="560" w:type="dxa"/>
            <w:tcBorders>
              <w:top w:val="single" w:sz="18" w:space="0" w:color="auto"/>
              <w:bottom w:val="single" w:sz="4" w:space="0" w:color="auto"/>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75" w:type="dxa"/>
            <w:gridSpan w:val="2"/>
            <w:tcBorders>
              <w:top w:val="single" w:sz="18" w:space="0" w:color="auto"/>
              <w:bottom w:val="single" w:sz="4" w:space="0" w:color="auto"/>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1275" w:type="dxa"/>
            <w:gridSpan w:val="2"/>
            <w:tcBorders>
              <w:top w:val="single" w:sz="18" w:space="0" w:color="auto"/>
              <w:bottom w:val="single" w:sz="4" w:space="0" w:color="auto"/>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90" w:type="dxa"/>
            <w:tcBorders>
              <w:top w:val="single" w:sz="18" w:space="0" w:color="auto"/>
              <w:bottom w:val="single" w:sz="4" w:space="0" w:color="auto"/>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4" w:space="0" w:color="auto"/>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940" w:type="dxa"/>
            <w:gridSpan w:val="7"/>
            <w:vMerge w:val="restart"/>
            <w:tcBorders>
              <w:top w:val="single" w:sz="18" w:space="0" w:color="auto"/>
              <w:bottom w:val="nil"/>
            </w:tcBorders>
            <w:vAlign w:val="center"/>
          </w:tcPr>
          <w:p w:rsidR="00E11DB8" w:rsidRPr="00E44D3E" w:rsidRDefault="00E11DB8" w:rsidP="00E11DB8">
            <w:pPr>
              <w:keepNext/>
              <w:spacing w:line="240" w:lineRule="auto"/>
              <w:ind w:firstLine="0"/>
              <w:jc w:val="center"/>
              <w:outlineLvl w:val="0"/>
              <w:rPr>
                <w:rFonts w:ascii="GOST type A" w:eastAsia="SimSun" w:hAnsi="GOST type A" w:cs="GOST type A"/>
                <w:i/>
                <w:sz w:val="36"/>
                <w:szCs w:val="36"/>
                <w:lang w:eastAsia="ru-RU"/>
              </w:rPr>
            </w:pPr>
            <w:bookmarkStart w:id="210" w:name="_Toc122529134"/>
            <w:bookmarkStart w:id="211" w:name="_Toc136254605"/>
            <w:r w:rsidRPr="00E44D3E">
              <w:rPr>
                <w:rFonts w:ascii="GOST type A" w:eastAsia="Times New Roman" w:hAnsi="GOST type A" w:cs="Times New Roman"/>
                <w:i/>
                <w:color w:val="000000"/>
                <w:sz w:val="48"/>
                <w:szCs w:val="32"/>
                <w:lang w:eastAsia="ru-RU"/>
              </w:rPr>
              <w:t>РЕ11.434815.002</w:t>
            </w:r>
            <w:bookmarkEnd w:id="210"/>
            <w:bookmarkEnd w:id="211"/>
          </w:p>
        </w:tc>
        <w:tc>
          <w:tcPr>
            <w:tcW w:w="868" w:type="dxa"/>
            <w:vMerge w:val="restart"/>
            <w:tcBorders>
              <w:top w:val="single" w:sz="18" w:space="0" w:color="auto"/>
              <w:bottom w:val="single" w:sz="4" w:space="0" w:color="auto"/>
            </w:tcBorders>
            <w:vAlign w:val="center"/>
          </w:tcPr>
          <w:p w:rsidR="00E11DB8" w:rsidRPr="00E44D3E" w:rsidRDefault="00E11DB8" w:rsidP="00E11DB8">
            <w:pPr>
              <w:keepNext/>
              <w:spacing w:line="240" w:lineRule="auto"/>
              <w:ind w:firstLine="0"/>
              <w:jc w:val="center"/>
              <w:outlineLvl w:val="0"/>
              <w:rPr>
                <w:rFonts w:ascii="GOST type A" w:eastAsia="SimSun" w:hAnsi="GOST type A" w:cs="GOST type A"/>
                <w:i/>
                <w:sz w:val="16"/>
                <w:szCs w:val="20"/>
                <w:lang w:eastAsia="ru-RU"/>
              </w:rPr>
            </w:pPr>
            <w:bookmarkStart w:id="212" w:name="_Toc74646350"/>
            <w:bookmarkStart w:id="213" w:name="_Toc122529135"/>
            <w:bookmarkStart w:id="214" w:name="_Toc136254606"/>
            <w:r w:rsidRPr="00E44D3E">
              <w:rPr>
                <w:rFonts w:ascii="GOST type A" w:eastAsia="SimSun" w:hAnsi="GOST type A" w:cs="GOST type A"/>
                <w:i/>
                <w:szCs w:val="20"/>
                <w:lang w:eastAsia="ru-RU"/>
              </w:rPr>
              <w:t>2</w:t>
            </w:r>
            <w:bookmarkEnd w:id="212"/>
            <w:bookmarkEnd w:id="213"/>
            <w:bookmarkEnd w:id="214"/>
          </w:p>
        </w:tc>
      </w:tr>
      <w:tr w:rsidR="00E11DB8" w:rsidRPr="00E44D3E" w:rsidTr="004A3FE2">
        <w:trPr>
          <w:cantSplit/>
          <w:trHeight w:val="280"/>
        </w:trPr>
        <w:tc>
          <w:tcPr>
            <w:tcW w:w="560" w:type="dxa"/>
            <w:tcBorders>
              <w:top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75" w:type="dxa"/>
            <w:gridSpan w:val="2"/>
            <w:tcBorders>
              <w:top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1275" w:type="dxa"/>
            <w:gridSpan w:val="2"/>
            <w:tcBorders>
              <w:top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90" w:type="dxa"/>
            <w:tcBorders>
              <w:top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44" w:type="dxa"/>
            <w:tcBorders>
              <w:top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940" w:type="dxa"/>
            <w:gridSpan w:val="7"/>
            <w:vMerge/>
            <w:tcBorders>
              <w:top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868" w:type="dxa"/>
            <w:vMerge/>
            <w:tcBorders>
              <w:top w:val="nil"/>
            </w:tcBorders>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r>
      <w:tr w:rsidR="00E11DB8" w:rsidRPr="00E44D3E" w:rsidTr="004A3FE2">
        <w:trPr>
          <w:cantSplit/>
          <w:trHeight w:val="280"/>
        </w:trPr>
        <w:tc>
          <w:tcPr>
            <w:tcW w:w="560" w:type="dxa"/>
            <w:vAlign w:val="center"/>
          </w:tcPr>
          <w:p w:rsidR="00E11DB8" w:rsidRPr="00E44D3E" w:rsidRDefault="00E11DB8" w:rsidP="00E11DB8">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Зм.</w:t>
            </w:r>
          </w:p>
        </w:tc>
        <w:tc>
          <w:tcPr>
            <w:tcW w:w="575" w:type="dxa"/>
            <w:gridSpan w:val="2"/>
            <w:vAlign w:val="center"/>
          </w:tcPr>
          <w:p w:rsidR="00E11DB8" w:rsidRPr="00E44D3E" w:rsidRDefault="00E11DB8" w:rsidP="00E11DB8">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Арк.</w:t>
            </w:r>
          </w:p>
        </w:tc>
        <w:tc>
          <w:tcPr>
            <w:tcW w:w="1275" w:type="dxa"/>
            <w:gridSpan w:val="2"/>
            <w:vAlign w:val="center"/>
          </w:tcPr>
          <w:p w:rsidR="00E11DB8" w:rsidRPr="00E44D3E" w:rsidRDefault="00E11DB8" w:rsidP="00E11DB8">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 докум.</w:t>
            </w:r>
          </w:p>
        </w:tc>
        <w:tc>
          <w:tcPr>
            <w:tcW w:w="590" w:type="dxa"/>
            <w:vAlign w:val="center"/>
          </w:tcPr>
          <w:p w:rsidR="00E11DB8" w:rsidRPr="00E44D3E" w:rsidRDefault="00E11DB8" w:rsidP="00E11DB8">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Підп.</w:t>
            </w:r>
          </w:p>
        </w:tc>
        <w:tc>
          <w:tcPr>
            <w:tcW w:w="544" w:type="dxa"/>
            <w:vAlign w:val="center"/>
          </w:tcPr>
          <w:p w:rsidR="00E11DB8" w:rsidRPr="00E44D3E" w:rsidRDefault="00E11DB8" w:rsidP="00E11DB8">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Дата</w:t>
            </w:r>
          </w:p>
        </w:tc>
        <w:tc>
          <w:tcPr>
            <w:tcW w:w="5940" w:type="dxa"/>
            <w:gridSpan w:val="7"/>
            <w:vMerge/>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868" w:type="dxa"/>
            <w:vMerge/>
            <w:vAlign w:val="center"/>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r>
    </w:tbl>
    <w:p w:rsidR="004A3FE2" w:rsidRPr="00E44D3E" w:rsidRDefault="004A3FE2" w:rsidP="004A3FE2">
      <w:pPr>
        <w:ind w:firstLine="0"/>
        <w:rPr>
          <w:rFonts w:ascii="GOST type A" w:hAnsi="GOST type A"/>
        </w:rPr>
      </w:pPr>
    </w:p>
    <w:tbl>
      <w:tblPr>
        <w:tblW w:w="10352" w:type="dxa"/>
        <w:tblInd w:w="-601"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560"/>
        <w:gridCol w:w="7"/>
        <w:gridCol w:w="568"/>
        <w:gridCol w:w="567"/>
        <w:gridCol w:w="708"/>
        <w:gridCol w:w="590"/>
        <w:gridCol w:w="544"/>
        <w:gridCol w:w="1701"/>
        <w:gridCol w:w="3544"/>
        <w:gridCol w:w="571"/>
        <w:gridCol w:w="124"/>
        <w:gridCol w:w="868"/>
      </w:tblGrid>
      <w:tr w:rsidR="0052042E" w:rsidRPr="00E44D3E" w:rsidTr="00E11DB8">
        <w:trPr>
          <w:cantSplit/>
          <w:trHeight w:val="1134"/>
        </w:trPr>
        <w:tc>
          <w:tcPr>
            <w:tcW w:w="567" w:type="dxa"/>
            <w:gridSpan w:val="2"/>
            <w:tcBorders>
              <w:top w:val="single" w:sz="18" w:space="0" w:color="auto"/>
              <w:left w:val="single" w:sz="18" w:space="0" w:color="auto"/>
              <w:bottom w:val="single" w:sz="18" w:space="0" w:color="auto"/>
            </w:tcBorders>
            <w:textDirection w:val="btLr"/>
          </w:tcPr>
          <w:p w:rsidR="0052042E" w:rsidRPr="00E44D3E" w:rsidRDefault="0052042E" w:rsidP="00E11DB8">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lastRenderedPageBreak/>
              <w:t>Форм.</w:t>
            </w:r>
          </w:p>
        </w:tc>
        <w:tc>
          <w:tcPr>
            <w:tcW w:w="568" w:type="dxa"/>
            <w:tcBorders>
              <w:top w:val="single" w:sz="18" w:space="0" w:color="auto"/>
              <w:bottom w:val="single" w:sz="18" w:space="0" w:color="auto"/>
            </w:tcBorders>
            <w:textDirection w:val="btLr"/>
          </w:tcPr>
          <w:p w:rsidR="0052042E" w:rsidRPr="00E44D3E" w:rsidRDefault="0052042E" w:rsidP="00E11DB8">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Зона</w:t>
            </w:r>
          </w:p>
        </w:tc>
        <w:tc>
          <w:tcPr>
            <w:tcW w:w="567" w:type="dxa"/>
            <w:tcBorders>
              <w:top w:val="single" w:sz="18" w:space="0" w:color="auto"/>
              <w:bottom w:val="single" w:sz="18" w:space="0" w:color="auto"/>
            </w:tcBorders>
            <w:textDirection w:val="btLr"/>
          </w:tcPr>
          <w:p w:rsidR="0052042E" w:rsidRPr="00E44D3E" w:rsidRDefault="0052042E" w:rsidP="00E11DB8">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Поз.</w:t>
            </w:r>
          </w:p>
        </w:tc>
        <w:tc>
          <w:tcPr>
            <w:tcW w:w="3543" w:type="dxa"/>
            <w:gridSpan w:val="4"/>
            <w:tcBorders>
              <w:top w:val="single" w:sz="18" w:space="0" w:color="auto"/>
              <w:bottom w:val="single" w:sz="18" w:space="0" w:color="auto"/>
            </w:tcBorders>
          </w:tcPr>
          <w:p w:rsidR="0052042E" w:rsidRPr="00E44D3E" w:rsidRDefault="0052042E" w:rsidP="00E11DB8">
            <w:pPr>
              <w:spacing w:line="240" w:lineRule="auto"/>
              <w:ind w:firstLine="0"/>
              <w:jc w:val="left"/>
              <w:rPr>
                <w:rFonts w:ascii="GOST type A" w:eastAsia="SimSun" w:hAnsi="GOST type A" w:cs="GOST type A"/>
                <w:i/>
                <w:sz w:val="20"/>
                <w:szCs w:val="20"/>
                <w:lang w:eastAsia="ru-RU"/>
              </w:rPr>
            </w:pPr>
          </w:p>
          <w:p w:rsidR="0052042E" w:rsidRPr="00E44D3E" w:rsidRDefault="0052042E" w:rsidP="00E11DB8">
            <w:pPr>
              <w:spacing w:line="240" w:lineRule="auto"/>
              <w:ind w:firstLine="0"/>
              <w:jc w:val="left"/>
              <w:rPr>
                <w:rFonts w:ascii="GOST type A" w:eastAsia="SimSun" w:hAnsi="GOST type A" w:cs="GOST type A"/>
                <w:i/>
                <w:sz w:val="20"/>
                <w:szCs w:val="20"/>
                <w:lang w:eastAsia="ru-RU"/>
              </w:rPr>
            </w:pPr>
          </w:p>
          <w:p w:rsidR="0052042E" w:rsidRPr="00E44D3E" w:rsidRDefault="0052042E" w:rsidP="00E11DB8">
            <w:pPr>
              <w:keepNext/>
              <w:spacing w:line="240" w:lineRule="auto"/>
              <w:ind w:firstLine="0"/>
              <w:jc w:val="center"/>
              <w:outlineLvl w:val="0"/>
              <w:rPr>
                <w:rFonts w:ascii="GOST type A" w:eastAsia="SimSun" w:hAnsi="GOST type A" w:cs="GOST type A"/>
                <w:i/>
                <w:sz w:val="32"/>
                <w:szCs w:val="20"/>
                <w:lang w:eastAsia="ru-RU"/>
              </w:rPr>
            </w:pPr>
            <w:r w:rsidRPr="00E44D3E">
              <w:rPr>
                <w:rFonts w:ascii="GOST type A" w:eastAsia="SimSun" w:hAnsi="GOST type A" w:cs="GOST type A"/>
                <w:i/>
                <w:sz w:val="32"/>
                <w:szCs w:val="20"/>
                <w:lang w:eastAsia="ru-RU"/>
              </w:rPr>
              <w:t>Позначення</w:t>
            </w:r>
          </w:p>
        </w:tc>
        <w:tc>
          <w:tcPr>
            <w:tcW w:w="3544" w:type="dxa"/>
            <w:tcBorders>
              <w:top w:val="single" w:sz="18" w:space="0" w:color="auto"/>
              <w:bottom w:val="single" w:sz="18" w:space="0" w:color="auto"/>
            </w:tcBorders>
          </w:tcPr>
          <w:p w:rsidR="0052042E" w:rsidRPr="00E44D3E" w:rsidRDefault="0052042E" w:rsidP="00E11DB8">
            <w:pPr>
              <w:spacing w:line="240" w:lineRule="auto"/>
              <w:ind w:firstLine="0"/>
              <w:jc w:val="left"/>
              <w:rPr>
                <w:rFonts w:ascii="GOST type A" w:eastAsia="SimSun" w:hAnsi="GOST type A" w:cs="GOST type A"/>
                <w:i/>
                <w:sz w:val="20"/>
                <w:szCs w:val="20"/>
                <w:lang w:eastAsia="ru-RU"/>
              </w:rPr>
            </w:pPr>
          </w:p>
          <w:p w:rsidR="0052042E" w:rsidRPr="00E44D3E" w:rsidRDefault="0052042E" w:rsidP="00E11DB8">
            <w:pPr>
              <w:spacing w:line="240" w:lineRule="auto"/>
              <w:ind w:firstLine="0"/>
              <w:jc w:val="left"/>
              <w:rPr>
                <w:rFonts w:ascii="GOST type A" w:eastAsia="SimSun" w:hAnsi="GOST type A" w:cs="GOST type A"/>
                <w:i/>
                <w:sz w:val="20"/>
                <w:szCs w:val="20"/>
                <w:lang w:eastAsia="ru-RU"/>
              </w:rPr>
            </w:pPr>
          </w:p>
          <w:p w:rsidR="0052042E" w:rsidRPr="00E44D3E" w:rsidRDefault="0052042E" w:rsidP="00E11DB8">
            <w:pPr>
              <w:keepNext/>
              <w:spacing w:line="240" w:lineRule="auto"/>
              <w:ind w:firstLine="0"/>
              <w:jc w:val="center"/>
              <w:outlineLvl w:val="1"/>
              <w:rPr>
                <w:rFonts w:ascii="GOST type A" w:eastAsia="SimSun" w:hAnsi="GOST type A" w:cs="GOST type A"/>
                <w:i/>
                <w:sz w:val="32"/>
                <w:szCs w:val="20"/>
                <w:lang w:eastAsia="ru-RU"/>
              </w:rPr>
            </w:pPr>
            <w:r w:rsidRPr="00E44D3E">
              <w:rPr>
                <w:rFonts w:ascii="GOST type A" w:eastAsia="SimSun" w:hAnsi="GOST type A" w:cs="GOST type A"/>
                <w:i/>
                <w:sz w:val="32"/>
                <w:szCs w:val="20"/>
                <w:lang w:eastAsia="ru-RU"/>
              </w:rPr>
              <w:t>Назва</w:t>
            </w:r>
          </w:p>
          <w:p w:rsidR="0052042E" w:rsidRPr="00E44D3E" w:rsidRDefault="0052042E" w:rsidP="00E11DB8">
            <w:pPr>
              <w:spacing w:line="240" w:lineRule="auto"/>
              <w:ind w:firstLine="0"/>
              <w:jc w:val="left"/>
              <w:rPr>
                <w:rFonts w:ascii="GOST type A" w:eastAsia="SimSun" w:hAnsi="GOST type A" w:cs="GOST type A"/>
                <w:i/>
                <w:sz w:val="20"/>
                <w:szCs w:val="20"/>
                <w:lang w:eastAsia="ru-RU"/>
              </w:rPr>
            </w:pPr>
          </w:p>
        </w:tc>
        <w:tc>
          <w:tcPr>
            <w:tcW w:w="571" w:type="dxa"/>
            <w:tcBorders>
              <w:top w:val="single" w:sz="18" w:space="0" w:color="auto"/>
              <w:bottom w:val="single" w:sz="18" w:space="0" w:color="auto"/>
            </w:tcBorders>
            <w:textDirection w:val="btLr"/>
            <w:vAlign w:val="center"/>
          </w:tcPr>
          <w:p w:rsidR="0052042E" w:rsidRPr="00E44D3E" w:rsidRDefault="0052042E" w:rsidP="00E11DB8">
            <w:pPr>
              <w:spacing w:line="240" w:lineRule="auto"/>
              <w:ind w:left="113" w:right="113"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Кільк.</w:t>
            </w:r>
          </w:p>
        </w:tc>
        <w:tc>
          <w:tcPr>
            <w:tcW w:w="992" w:type="dxa"/>
            <w:gridSpan w:val="2"/>
            <w:tcBorders>
              <w:top w:val="single" w:sz="18" w:space="0" w:color="auto"/>
              <w:bottom w:val="single" w:sz="18" w:space="0" w:color="auto"/>
              <w:right w:val="single" w:sz="18" w:space="0" w:color="auto"/>
            </w:tcBorders>
          </w:tcPr>
          <w:p w:rsidR="0052042E" w:rsidRPr="00E44D3E" w:rsidRDefault="0052042E" w:rsidP="00E11DB8">
            <w:pPr>
              <w:spacing w:line="240" w:lineRule="auto"/>
              <w:ind w:firstLine="0"/>
              <w:jc w:val="left"/>
              <w:rPr>
                <w:rFonts w:ascii="GOST type A" w:eastAsia="SimSun" w:hAnsi="GOST type A" w:cs="GOST type A"/>
                <w:i/>
                <w:sz w:val="20"/>
                <w:szCs w:val="20"/>
                <w:lang w:eastAsia="ru-RU"/>
              </w:rPr>
            </w:pPr>
          </w:p>
          <w:p w:rsidR="0052042E" w:rsidRPr="00E44D3E" w:rsidRDefault="0052042E" w:rsidP="00E11DB8">
            <w:pPr>
              <w:spacing w:line="240" w:lineRule="auto"/>
              <w:ind w:firstLine="0"/>
              <w:jc w:val="left"/>
              <w:rPr>
                <w:rFonts w:ascii="GOST type A" w:eastAsia="SimSun" w:hAnsi="GOST type A" w:cs="GOST type A"/>
                <w:i/>
                <w:sz w:val="20"/>
                <w:szCs w:val="20"/>
                <w:lang w:eastAsia="ru-RU"/>
              </w:rPr>
            </w:pPr>
          </w:p>
          <w:p w:rsidR="0052042E" w:rsidRPr="00E44D3E" w:rsidRDefault="0052042E" w:rsidP="00E11DB8">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Прим.</w:t>
            </w:r>
          </w:p>
        </w:tc>
      </w:tr>
      <w:tr w:rsidR="00E11DB8" w:rsidRPr="00E44D3E" w:rsidTr="00E11DB8">
        <w:trPr>
          <w:trHeight w:val="520"/>
        </w:trPr>
        <w:tc>
          <w:tcPr>
            <w:tcW w:w="567" w:type="dxa"/>
            <w:gridSpan w:val="2"/>
            <w:tcBorders>
              <w:top w:val="nil"/>
            </w:tcBorders>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68" w:type="dxa"/>
            <w:tcBorders>
              <w:top w:val="nil"/>
            </w:tcBorders>
          </w:tcPr>
          <w:p w:rsidR="00E11DB8" w:rsidRPr="00E44D3E" w:rsidRDefault="00E11DB8" w:rsidP="00E11DB8">
            <w:pPr>
              <w:spacing w:line="240" w:lineRule="auto"/>
              <w:ind w:firstLine="0"/>
              <w:jc w:val="left"/>
              <w:rPr>
                <w:rFonts w:ascii="GOST type A" w:eastAsia="SimSun" w:hAnsi="GOST type A" w:cs="GOST type A"/>
                <w:i/>
                <w:sz w:val="20"/>
                <w:szCs w:val="20"/>
                <w:lang w:eastAsia="ru-RU"/>
              </w:rPr>
            </w:pPr>
          </w:p>
        </w:tc>
        <w:tc>
          <w:tcPr>
            <w:tcW w:w="567" w:type="dxa"/>
            <w:tcBorders>
              <w:top w:val="nil"/>
            </w:tcBorders>
            <w:vAlign w:val="center"/>
          </w:tcPr>
          <w:p w:rsidR="00E11DB8" w:rsidRPr="00E44D3E" w:rsidRDefault="00E11DB8" w:rsidP="00E11DB8">
            <w:pPr>
              <w:spacing w:line="240" w:lineRule="auto"/>
              <w:ind w:firstLine="0"/>
              <w:jc w:val="center"/>
              <w:rPr>
                <w:rFonts w:ascii="GOST type A" w:eastAsia="SimSun" w:hAnsi="GOST type A" w:cs="GOST type A"/>
                <w:i/>
                <w:szCs w:val="20"/>
                <w:lang w:eastAsia="ru-RU"/>
              </w:rPr>
            </w:pPr>
          </w:p>
        </w:tc>
        <w:tc>
          <w:tcPr>
            <w:tcW w:w="3543" w:type="dxa"/>
            <w:gridSpan w:val="4"/>
            <w:tcBorders>
              <w:top w:val="nil"/>
            </w:tcBorders>
            <w:vAlign w:val="center"/>
          </w:tcPr>
          <w:p w:rsidR="00E11DB8" w:rsidRPr="00E44D3E" w:rsidRDefault="00E11DB8" w:rsidP="00E11DB8">
            <w:pPr>
              <w:spacing w:line="240" w:lineRule="auto"/>
              <w:ind w:firstLine="0"/>
              <w:jc w:val="center"/>
              <w:rPr>
                <w:rFonts w:ascii="GOST type A" w:eastAsia="SimSun" w:hAnsi="GOST type A" w:cs="GOST type A"/>
                <w:i/>
                <w:szCs w:val="20"/>
                <w:lang w:eastAsia="ru-RU"/>
              </w:rPr>
            </w:pPr>
          </w:p>
        </w:tc>
        <w:tc>
          <w:tcPr>
            <w:tcW w:w="3544" w:type="dxa"/>
            <w:tcBorders>
              <w:top w:val="nil"/>
            </w:tcBorders>
            <w:vAlign w:val="center"/>
          </w:tcPr>
          <w:p w:rsidR="00E11DB8" w:rsidRPr="00E44D3E" w:rsidRDefault="00E11DB8" w:rsidP="00E11DB8">
            <w:pPr>
              <w:spacing w:line="240" w:lineRule="auto"/>
              <w:ind w:firstLine="0"/>
              <w:jc w:val="left"/>
              <w:rPr>
                <w:rFonts w:ascii="GOST type A" w:eastAsia="SimSun" w:hAnsi="GOST type A" w:cs="GOST type A"/>
                <w:i/>
                <w:szCs w:val="28"/>
                <w:lang w:eastAsia="ru-RU"/>
              </w:rPr>
            </w:pPr>
          </w:p>
        </w:tc>
        <w:tc>
          <w:tcPr>
            <w:tcW w:w="571" w:type="dxa"/>
            <w:tcBorders>
              <w:top w:val="nil"/>
            </w:tcBorders>
            <w:vAlign w:val="center"/>
          </w:tcPr>
          <w:p w:rsidR="00E11DB8" w:rsidRPr="00E44D3E" w:rsidRDefault="00E11DB8" w:rsidP="00E11DB8">
            <w:pPr>
              <w:spacing w:line="240" w:lineRule="auto"/>
              <w:ind w:firstLine="0"/>
              <w:jc w:val="center"/>
              <w:rPr>
                <w:rFonts w:ascii="GOST type A" w:eastAsia="SimSun" w:hAnsi="GOST type A" w:cs="GOST type A"/>
                <w:i/>
                <w:szCs w:val="20"/>
                <w:lang w:eastAsia="ru-RU"/>
              </w:rPr>
            </w:pPr>
          </w:p>
        </w:tc>
        <w:tc>
          <w:tcPr>
            <w:tcW w:w="992" w:type="dxa"/>
            <w:gridSpan w:val="2"/>
            <w:tcBorders>
              <w:top w:val="nil"/>
            </w:tcBorders>
            <w:vAlign w:val="center"/>
          </w:tcPr>
          <w:p w:rsidR="00E11DB8" w:rsidRPr="00E44D3E" w:rsidRDefault="00E11DB8" w:rsidP="00E11DB8">
            <w:pPr>
              <w:spacing w:line="240" w:lineRule="auto"/>
              <w:ind w:firstLine="0"/>
              <w:rPr>
                <w:rFonts w:ascii="GOST type A" w:eastAsia="SimSun" w:hAnsi="GOST type A" w:cs="GOST type A"/>
                <w:i/>
                <w:sz w:val="26"/>
                <w:szCs w:val="26"/>
                <w:lang w:eastAsia="ru-RU"/>
              </w:rPr>
            </w:pPr>
          </w:p>
        </w:tc>
      </w:tr>
      <w:tr w:rsidR="002F40D4" w:rsidRPr="00E44D3E" w:rsidTr="00E11DB8">
        <w:trPr>
          <w:trHeight w:val="520"/>
        </w:trPr>
        <w:tc>
          <w:tcPr>
            <w:tcW w:w="567" w:type="dxa"/>
            <w:gridSpan w:val="2"/>
            <w:vAlign w:val="center"/>
          </w:tcPr>
          <w:p w:rsidR="002F40D4" w:rsidRPr="00E44D3E" w:rsidRDefault="002F40D4" w:rsidP="002F40D4">
            <w:pPr>
              <w:keepNext/>
              <w:spacing w:line="240" w:lineRule="auto"/>
              <w:ind w:firstLine="0"/>
              <w:jc w:val="center"/>
              <w:outlineLvl w:val="7"/>
              <w:rPr>
                <w:rFonts w:ascii="GOST type A" w:eastAsia="SimSun" w:hAnsi="GOST type A" w:cs="GOST type A"/>
                <w:i/>
                <w:sz w:val="24"/>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28</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Pr="00E44D3E">
              <w:rPr>
                <w:rFonts w:ascii="GOST type A" w:eastAsia="Times New Roman" w:hAnsi="GOST type A" w:cs="Times New Roman"/>
                <w:bCs/>
                <w:i/>
                <w:color w:val="000000"/>
                <w:szCs w:val="28"/>
                <w:lang w:eastAsia="ru-RU"/>
              </w:rPr>
              <w:t xml:space="preserve">2,5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Cs w:val="28"/>
                <w:lang w:eastAsia="ru-RU"/>
              </w:rPr>
              <w:t>R11</w:t>
            </w: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29</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Резистор 10</w:t>
            </w:r>
            <w:r w:rsidRPr="00E44D3E">
              <w:rPr>
                <w:rFonts w:ascii="GOST type A" w:eastAsia="Times New Roman" w:hAnsi="GOST type A" w:cs="Times New Roman"/>
                <w:bCs/>
                <w:i/>
                <w:color w:val="000000"/>
                <w:szCs w:val="28"/>
                <w:lang w:eastAsia="ru-RU"/>
              </w:rPr>
              <w:t xml:space="preserve">0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Cs w:val="28"/>
                <w:lang w:eastAsia="ru-RU"/>
              </w:rPr>
              <w:t>R13,R22</w:t>
            </w: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30</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Резистор 6</w:t>
            </w:r>
            <w:r w:rsidRPr="00E44D3E">
              <w:rPr>
                <w:rFonts w:ascii="GOST type A" w:eastAsia="Times New Roman" w:hAnsi="GOST type A" w:cs="Times New Roman"/>
                <w:bCs/>
                <w:i/>
                <w:color w:val="000000"/>
                <w:szCs w:val="28"/>
                <w:lang w:eastAsia="ru-RU"/>
              </w:rPr>
              <w:t xml:space="preserve">,8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R14</w:t>
            </w: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31</w:t>
            </w:r>
          </w:p>
        </w:tc>
        <w:tc>
          <w:tcPr>
            <w:tcW w:w="3543" w:type="dxa"/>
            <w:gridSpan w:val="4"/>
            <w:vAlign w:val="center"/>
          </w:tcPr>
          <w:p w:rsidR="002F40D4" w:rsidRPr="00E44D3E" w:rsidRDefault="002F40D4" w:rsidP="002F40D4">
            <w:pPr>
              <w:keepNext/>
              <w:spacing w:line="240" w:lineRule="auto"/>
              <w:ind w:firstLine="0"/>
              <w:jc w:val="left"/>
              <w:outlineLvl w:val="4"/>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Резистор 7</w:t>
            </w:r>
            <w:r w:rsidRPr="00E44D3E">
              <w:rPr>
                <w:rFonts w:ascii="GOST type A" w:eastAsia="Times New Roman" w:hAnsi="GOST type A" w:cs="Times New Roman"/>
                <w:bCs/>
                <w:i/>
                <w:color w:val="000000"/>
                <w:szCs w:val="28"/>
                <w:lang w:eastAsia="ru-RU"/>
              </w:rPr>
              <w:t xml:space="preserve">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R16</w:t>
            </w: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32</w:t>
            </w:r>
          </w:p>
        </w:tc>
        <w:tc>
          <w:tcPr>
            <w:tcW w:w="3543" w:type="dxa"/>
            <w:gridSpan w:val="4"/>
            <w:vAlign w:val="center"/>
          </w:tcPr>
          <w:p w:rsidR="002F40D4" w:rsidRPr="00E44D3E" w:rsidRDefault="002F40D4" w:rsidP="002F40D4">
            <w:pPr>
              <w:keepNext/>
              <w:spacing w:line="240" w:lineRule="auto"/>
              <w:ind w:firstLine="0"/>
              <w:jc w:val="left"/>
              <w:outlineLvl w:val="4"/>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Резистор 3</w:t>
            </w:r>
            <w:r w:rsidRPr="00E44D3E">
              <w:rPr>
                <w:rFonts w:ascii="GOST type A" w:eastAsia="Times New Roman" w:hAnsi="GOST type A" w:cs="Times New Roman"/>
                <w:bCs/>
                <w:i/>
                <w:color w:val="000000"/>
                <w:szCs w:val="28"/>
                <w:lang w:eastAsia="ru-RU"/>
              </w:rPr>
              <w:t xml:space="preserve">,7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R18</w:t>
            </w:r>
          </w:p>
        </w:tc>
      </w:tr>
      <w:tr w:rsidR="002F40D4" w:rsidRPr="00E44D3E" w:rsidTr="00E11DB8">
        <w:trPr>
          <w:trHeight w:val="520"/>
        </w:trPr>
        <w:tc>
          <w:tcPr>
            <w:tcW w:w="567" w:type="dxa"/>
            <w:gridSpan w:val="2"/>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33</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Резистор 8</w:t>
            </w:r>
            <w:r w:rsidRPr="00E44D3E">
              <w:rPr>
                <w:rFonts w:ascii="GOST type A" w:eastAsia="Times New Roman" w:hAnsi="GOST type A" w:cs="Times New Roman"/>
                <w:bCs/>
                <w:i/>
                <w:color w:val="000000"/>
                <w:szCs w:val="28"/>
                <w:lang w:eastAsia="ru-RU"/>
              </w:rPr>
              <w:t xml:space="preserve">,2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R19</w:t>
            </w: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34</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Pr="00E44D3E">
              <w:rPr>
                <w:rFonts w:ascii="GOST type A" w:eastAsia="Times New Roman" w:hAnsi="GOST type A" w:cs="Times New Roman"/>
                <w:bCs/>
                <w:i/>
                <w:color w:val="000000"/>
                <w:szCs w:val="28"/>
                <w:lang w:eastAsia="ru-RU"/>
              </w:rPr>
              <w:t xml:space="preserve">0,18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5%</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Cs w:val="28"/>
                <w:lang w:eastAsia="ru-RU"/>
              </w:rPr>
              <w:t>R24</w:t>
            </w:r>
          </w:p>
        </w:tc>
      </w:tr>
      <w:tr w:rsidR="002F40D4" w:rsidRPr="00E44D3E" w:rsidTr="00E11DB8">
        <w:trPr>
          <w:trHeight w:val="520"/>
        </w:trPr>
        <w:tc>
          <w:tcPr>
            <w:tcW w:w="567" w:type="dxa"/>
            <w:gridSpan w:val="2"/>
            <w:vAlign w:val="center"/>
          </w:tcPr>
          <w:p w:rsidR="002F40D4" w:rsidRPr="00E44D3E" w:rsidRDefault="002F40D4" w:rsidP="002F40D4">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35</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Резистор 4</w:t>
            </w:r>
            <w:r w:rsidRPr="00E44D3E">
              <w:rPr>
                <w:rFonts w:ascii="GOST type A" w:eastAsia="Times New Roman" w:hAnsi="GOST type A" w:cs="Times New Roman"/>
                <w:bCs/>
                <w:i/>
                <w:color w:val="000000"/>
                <w:szCs w:val="28"/>
                <w:lang w:eastAsia="ru-RU"/>
              </w:rPr>
              <w:t xml:space="preserve">,7 кОм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992" w:type="dxa"/>
            <w:gridSpan w:val="2"/>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R25,R30</w:t>
            </w:r>
          </w:p>
        </w:tc>
      </w:tr>
      <w:tr w:rsidR="002F40D4" w:rsidRPr="00E44D3E" w:rsidTr="00E11DB8">
        <w:trPr>
          <w:trHeight w:val="520"/>
        </w:trPr>
        <w:tc>
          <w:tcPr>
            <w:tcW w:w="567" w:type="dxa"/>
            <w:gridSpan w:val="2"/>
            <w:vAlign w:val="center"/>
          </w:tcPr>
          <w:p w:rsidR="002F40D4" w:rsidRPr="00E44D3E" w:rsidRDefault="002F40D4" w:rsidP="002F40D4">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36</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Резистор 4</w:t>
            </w:r>
            <w:r w:rsidRPr="00E44D3E">
              <w:rPr>
                <w:rFonts w:ascii="GOST type A" w:eastAsia="Times New Roman" w:hAnsi="GOST type A" w:cs="Times New Roman"/>
                <w:bCs/>
                <w:i/>
                <w:color w:val="000000"/>
                <w:szCs w:val="28"/>
                <w:lang w:eastAsia="ru-RU"/>
              </w:rPr>
              <w:t xml:space="preserve">70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1%</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992" w:type="dxa"/>
            <w:gridSpan w:val="2"/>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R26,R31</w:t>
            </w: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37</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Pr="00E44D3E">
              <w:rPr>
                <w:rFonts w:ascii="GOST type A" w:eastAsia="Times New Roman" w:hAnsi="GOST type A" w:cs="Times New Roman"/>
                <w:bCs/>
                <w:i/>
                <w:color w:val="000000"/>
                <w:szCs w:val="28"/>
                <w:lang w:eastAsia="ru-RU"/>
              </w:rPr>
              <w:t xml:space="preserve">1,5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5%</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Cs w:val="28"/>
                <w:lang w:eastAsia="ru-RU"/>
              </w:rPr>
              <w:t>R27</w:t>
            </w: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38</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Pr="00E44D3E">
              <w:rPr>
                <w:rFonts w:ascii="GOST type A" w:eastAsia="Times New Roman" w:hAnsi="GOST type A" w:cs="Times New Roman"/>
                <w:bCs/>
                <w:i/>
                <w:color w:val="000000"/>
                <w:szCs w:val="28"/>
                <w:lang w:eastAsia="ru-RU"/>
              </w:rPr>
              <w:t xml:space="preserve">1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5%</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Cs w:val="28"/>
                <w:lang w:eastAsia="ru-RU"/>
              </w:rPr>
              <w:t>R28</w:t>
            </w: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39</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Резистор </w:t>
            </w:r>
            <w:r w:rsidRPr="00E44D3E">
              <w:rPr>
                <w:rFonts w:ascii="GOST type A" w:eastAsia="Times New Roman" w:hAnsi="GOST type A" w:cs="Times New Roman"/>
                <w:bCs/>
                <w:i/>
                <w:color w:val="000000"/>
                <w:szCs w:val="28"/>
                <w:lang w:eastAsia="ru-RU"/>
              </w:rPr>
              <w:t xml:space="preserve">32 Ом </w:t>
            </w:r>
            <w:r w:rsidRPr="00E44D3E">
              <w:rPr>
                <w:rFonts w:ascii="GOST type A" w:eastAsia="Times New Roman" w:hAnsi="GOST type A" w:cs="Times New Roman"/>
                <w:i/>
                <w:iCs/>
                <w:color w:val="000000"/>
                <w:szCs w:val="28"/>
                <w:lang w:eastAsia="ru-RU"/>
              </w:rPr>
              <w:t xml:space="preserve">0,125 Вт </w:t>
            </w:r>
            <w:r w:rsidRPr="00E44D3E">
              <w:rPr>
                <w:rFonts w:ascii="GOST type A" w:eastAsia="Times New Roman" w:hAnsi="GOST type A" w:cs="Times New Roman"/>
                <w:i/>
                <w:color w:val="333333"/>
                <w:szCs w:val="28"/>
                <w:shd w:val="clear" w:color="auto" w:fill="FFFFFF"/>
                <w:lang w:eastAsia="ru-RU"/>
              </w:rPr>
              <w:t>± 5%</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szCs w:val="28"/>
                <w:lang w:eastAsia="ru-RU"/>
              </w:rPr>
              <w:t>R32</w:t>
            </w:r>
          </w:p>
        </w:tc>
      </w:tr>
      <w:tr w:rsidR="002F40D4" w:rsidRPr="00E44D3E" w:rsidTr="00E11DB8">
        <w:trPr>
          <w:trHeight w:val="520"/>
        </w:trPr>
        <w:tc>
          <w:tcPr>
            <w:tcW w:w="567" w:type="dxa"/>
            <w:gridSpan w:val="2"/>
            <w:vAlign w:val="center"/>
          </w:tcPr>
          <w:p w:rsidR="002F40D4" w:rsidRPr="00E44D3E" w:rsidRDefault="002F40D4" w:rsidP="002F40D4">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40</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6"/>
              <w:rPr>
                <w:rFonts w:ascii="GOST type A" w:eastAsia="SimSun" w:hAnsi="GOST type A" w:cs="GOST type A"/>
                <w:i/>
                <w:szCs w:val="20"/>
                <w:lang w:eastAsia="ru-RU"/>
              </w:rPr>
            </w:pPr>
            <w:r w:rsidRPr="00E44D3E">
              <w:rPr>
                <w:rFonts w:ascii="GOST type A" w:eastAsia="SimSun" w:hAnsi="GOST type A" w:cs="GOST type A"/>
                <w:i/>
                <w:color w:val="000000"/>
                <w:szCs w:val="28"/>
                <w:lang w:eastAsia="ru-RU"/>
              </w:rPr>
              <w:t>Роз</w:t>
            </w:r>
            <w:r w:rsidRPr="00E44D3E">
              <w:rPr>
                <w:rFonts w:ascii="Arial" w:eastAsia="SimSun" w:hAnsi="Arial" w:cs="Arial"/>
                <w:i/>
                <w:color w:val="000000"/>
                <w:szCs w:val="28"/>
                <w:lang w:eastAsia="ru-RU"/>
              </w:rPr>
              <w:t>’</w:t>
            </w:r>
            <w:r w:rsidRPr="00E44D3E">
              <w:rPr>
                <w:rFonts w:ascii="GOST type A" w:eastAsia="SimSun" w:hAnsi="GOST type A" w:cs="GOST type A"/>
                <w:i/>
                <w:color w:val="000000"/>
                <w:szCs w:val="28"/>
                <w:lang w:eastAsia="ru-RU"/>
              </w:rPr>
              <w:t>єм PLS DS1021-1x2</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6"/>
                <w:szCs w:val="26"/>
                <w:lang w:eastAsia="ru-RU"/>
              </w:rPr>
            </w:pPr>
            <w:r w:rsidRPr="00E44D3E">
              <w:rPr>
                <w:rFonts w:ascii="GOST type A" w:eastAsia="SimSun" w:hAnsi="GOST type A" w:cs="GOST type A"/>
                <w:i/>
                <w:color w:val="000000"/>
                <w:sz w:val="26"/>
                <w:szCs w:val="26"/>
                <w:lang w:eastAsia="ru-RU"/>
              </w:rPr>
              <w:t>XS2,XS4,XS5</w:t>
            </w:r>
          </w:p>
        </w:tc>
      </w:tr>
      <w:tr w:rsidR="002F40D4" w:rsidRPr="00E44D3E" w:rsidTr="00E11DB8">
        <w:trPr>
          <w:trHeight w:val="520"/>
        </w:trPr>
        <w:tc>
          <w:tcPr>
            <w:tcW w:w="567" w:type="dxa"/>
            <w:gridSpan w:val="2"/>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41</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6"/>
              <w:rPr>
                <w:rFonts w:ascii="GOST type A" w:eastAsia="SimSun" w:hAnsi="GOST type A" w:cs="GOST type A"/>
                <w:i/>
                <w:szCs w:val="20"/>
                <w:lang w:eastAsia="ru-RU"/>
              </w:rPr>
            </w:pPr>
            <w:r w:rsidRPr="00E44D3E">
              <w:rPr>
                <w:rFonts w:ascii="GOST type A" w:eastAsia="SimSun" w:hAnsi="GOST type A" w:cs="GOST type A"/>
                <w:i/>
                <w:szCs w:val="20"/>
                <w:lang w:eastAsia="ru-RU"/>
              </w:rPr>
              <w:t xml:space="preserve">Світлодіод </w:t>
            </w:r>
            <w:r w:rsidR="00B26368" w:rsidRPr="00E44D3E">
              <w:rPr>
                <w:rFonts w:ascii="GOST type A" w:eastAsia="SimSun" w:hAnsi="GOST type A" w:cs="GOST type A"/>
                <w:i/>
                <w:szCs w:val="28"/>
                <w:lang w:eastAsia="ru-RU"/>
              </w:rPr>
              <w:t>KLS9-L-3014HD</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XL1</w:t>
            </w:r>
          </w:p>
        </w:tc>
      </w:tr>
      <w:tr w:rsidR="002F40D4" w:rsidRPr="00E44D3E" w:rsidTr="00E11DB8">
        <w:trPr>
          <w:trHeight w:val="520"/>
        </w:trPr>
        <w:tc>
          <w:tcPr>
            <w:tcW w:w="567" w:type="dxa"/>
            <w:gridSpan w:val="2"/>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42</w:t>
            </w: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6"/>
              <w:rPr>
                <w:rFonts w:ascii="GOST type A" w:eastAsia="SimSun" w:hAnsi="GOST type A" w:cs="GOST type A"/>
                <w:i/>
                <w:szCs w:val="20"/>
                <w:lang w:eastAsia="ru-RU"/>
              </w:rPr>
            </w:pPr>
            <w:r w:rsidRPr="00E44D3E">
              <w:rPr>
                <w:rFonts w:ascii="GOST type A" w:eastAsia="SimSun" w:hAnsi="GOST type A" w:cs="GOST type A"/>
                <w:i/>
                <w:szCs w:val="20"/>
                <w:lang w:eastAsia="ru-RU"/>
              </w:rPr>
              <w:t>Транзистор 2N7000</w:t>
            </w: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Cs w:val="28"/>
                <w:lang w:eastAsia="ru-RU"/>
              </w:rPr>
            </w:pPr>
            <w:r w:rsidRPr="00E44D3E">
              <w:rPr>
                <w:rFonts w:ascii="GOST type A" w:eastAsia="SimSun" w:hAnsi="GOST type A" w:cs="GOST type A"/>
                <w:i/>
                <w:szCs w:val="28"/>
                <w:lang w:eastAsia="ru-RU"/>
              </w:rPr>
              <w:t>VT1</w:t>
            </w:r>
          </w:p>
        </w:tc>
      </w:tr>
      <w:tr w:rsidR="002F40D4" w:rsidRPr="00E44D3E" w:rsidTr="00E11DB8">
        <w:trPr>
          <w:trHeight w:val="520"/>
        </w:trPr>
        <w:tc>
          <w:tcPr>
            <w:tcW w:w="567" w:type="dxa"/>
            <w:gridSpan w:val="2"/>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43</w:t>
            </w:r>
          </w:p>
        </w:tc>
        <w:tc>
          <w:tcPr>
            <w:tcW w:w="3543" w:type="dxa"/>
            <w:gridSpan w:val="4"/>
            <w:vAlign w:val="center"/>
          </w:tcPr>
          <w:p w:rsidR="002F40D4" w:rsidRPr="00E44D3E" w:rsidRDefault="002F40D4" w:rsidP="002F40D4">
            <w:pPr>
              <w:keepNext/>
              <w:spacing w:line="240" w:lineRule="auto"/>
              <w:ind w:firstLine="0"/>
              <w:jc w:val="center"/>
              <w:outlineLvl w:val="4"/>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6"/>
              <w:rPr>
                <w:rFonts w:ascii="GOST type A" w:eastAsia="SimSun" w:hAnsi="GOST type A" w:cs="GOST type A"/>
                <w:i/>
                <w:szCs w:val="20"/>
                <w:lang w:eastAsia="ru-RU"/>
              </w:rPr>
            </w:pPr>
            <w:r w:rsidRPr="00E44D3E">
              <w:rPr>
                <w:rFonts w:ascii="GOST type A" w:eastAsia="SimSun" w:hAnsi="GOST type A" w:cs="GOST type A"/>
                <w:i/>
                <w:szCs w:val="20"/>
                <w:lang w:eastAsia="ru-RU"/>
              </w:rPr>
              <w:t>Транзистор IRF530</w:t>
            </w:r>
          </w:p>
        </w:tc>
        <w:tc>
          <w:tcPr>
            <w:tcW w:w="571" w:type="dxa"/>
            <w:vAlign w:val="center"/>
          </w:tcPr>
          <w:p w:rsidR="002F40D4" w:rsidRPr="00B26368" w:rsidRDefault="00B26368" w:rsidP="002F40D4">
            <w:pPr>
              <w:spacing w:line="240" w:lineRule="auto"/>
              <w:ind w:firstLine="0"/>
              <w:jc w:val="center"/>
              <w:rPr>
                <w:rFonts w:ascii="GOST type A" w:eastAsia="SimSun" w:hAnsi="GOST type A" w:cs="GOST type A"/>
                <w:i/>
                <w:szCs w:val="20"/>
                <w:lang w:val="en-US" w:eastAsia="ru-RU"/>
              </w:rPr>
            </w:pPr>
            <w:r>
              <w:rPr>
                <w:rFonts w:ascii="GOST type A" w:eastAsia="SimSun" w:hAnsi="GOST type A" w:cs="GOST type A"/>
                <w:i/>
                <w:szCs w:val="20"/>
                <w:lang w:val="en-US" w:eastAsia="ru-RU"/>
              </w:rPr>
              <w:t>2</w:t>
            </w:r>
          </w:p>
        </w:tc>
        <w:tc>
          <w:tcPr>
            <w:tcW w:w="992" w:type="dxa"/>
            <w:gridSpan w:val="2"/>
            <w:vAlign w:val="center"/>
          </w:tcPr>
          <w:p w:rsidR="002F40D4" w:rsidRPr="00B26368" w:rsidRDefault="002F40D4" w:rsidP="002F40D4">
            <w:pPr>
              <w:spacing w:line="240" w:lineRule="auto"/>
              <w:ind w:firstLine="0"/>
              <w:rPr>
                <w:rFonts w:ascii="GOST type A" w:eastAsia="SimSun" w:hAnsi="GOST type A" w:cs="GOST type A"/>
                <w:i/>
                <w:sz w:val="26"/>
                <w:szCs w:val="26"/>
                <w:lang w:val="en-US" w:eastAsia="ru-RU"/>
              </w:rPr>
            </w:pPr>
            <w:r w:rsidRPr="00B26368">
              <w:rPr>
                <w:rFonts w:ascii="GOST type A" w:eastAsia="SimSun" w:hAnsi="GOST type A" w:cs="GOST type A"/>
                <w:i/>
                <w:sz w:val="26"/>
                <w:szCs w:val="26"/>
                <w:lang w:eastAsia="ru-RU"/>
              </w:rPr>
              <w:t>VT2</w:t>
            </w:r>
            <w:r w:rsidR="00B26368" w:rsidRPr="00B26368">
              <w:rPr>
                <w:rFonts w:ascii="GOST type A" w:eastAsia="SimSun" w:hAnsi="GOST type A" w:cs="GOST type A"/>
                <w:i/>
                <w:sz w:val="26"/>
                <w:szCs w:val="26"/>
                <w:lang w:eastAsia="ru-RU"/>
              </w:rPr>
              <w:t>,</w:t>
            </w:r>
            <w:r w:rsidR="00B26368" w:rsidRPr="00B26368">
              <w:rPr>
                <w:rFonts w:ascii="GOST type A" w:eastAsia="SimSun" w:hAnsi="GOST type A" w:cs="GOST type A"/>
                <w:i/>
                <w:sz w:val="26"/>
                <w:szCs w:val="26"/>
                <w:lang w:val="en-US" w:eastAsia="ru-RU"/>
              </w:rPr>
              <w:t>VT3</w:t>
            </w:r>
          </w:p>
        </w:tc>
      </w:tr>
      <w:tr w:rsidR="002F40D4" w:rsidRPr="00E44D3E" w:rsidTr="00E11DB8">
        <w:trPr>
          <w:trHeight w:val="520"/>
        </w:trPr>
        <w:tc>
          <w:tcPr>
            <w:tcW w:w="567" w:type="dxa"/>
            <w:gridSpan w:val="2"/>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6"/>
              <w:rPr>
                <w:rFonts w:ascii="GOST type A" w:eastAsia="SimSun" w:hAnsi="GOST type A" w:cs="GOST type A"/>
                <w:i/>
                <w:szCs w:val="20"/>
                <w:lang w:eastAsia="ru-RU"/>
              </w:rPr>
            </w:pP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Cs w:val="28"/>
                <w:lang w:eastAsia="ru-RU"/>
              </w:rPr>
            </w:pPr>
          </w:p>
        </w:tc>
      </w:tr>
      <w:tr w:rsidR="002F40D4" w:rsidRPr="00E44D3E" w:rsidTr="00E11DB8">
        <w:trPr>
          <w:trHeight w:val="520"/>
        </w:trPr>
        <w:tc>
          <w:tcPr>
            <w:tcW w:w="567" w:type="dxa"/>
            <w:gridSpan w:val="2"/>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2F40D4" w:rsidRPr="00E44D3E" w:rsidRDefault="002F40D4" w:rsidP="002F40D4">
            <w:pPr>
              <w:keepNext/>
              <w:spacing w:line="240" w:lineRule="auto"/>
              <w:ind w:firstLine="0"/>
              <w:jc w:val="center"/>
              <w:outlineLvl w:val="4"/>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6"/>
              <w:rPr>
                <w:rFonts w:ascii="GOST type A" w:eastAsia="SimSun" w:hAnsi="GOST type A" w:cs="GOST type A"/>
                <w:i/>
                <w:szCs w:val="20"/>
                <w:lang w:eastAsia="ru-RU"/>
              </w:rPr>
            </w:pP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0"/>
                <w:szCs w:val="20"/>
                <w:lang w:eastAsia="ru-RU"/>
              </w:rPr>
            </w:pP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2F40D4" w:rsidRPr="00E44D3E" w:rsidRDefault="002F40D4" w:rsidP="002F40D4">
            <w:pPr>
              <w:keepNext/>
              <w:spacing w:line="240" w:lineRule="auto"/>
              <w:ind w:firstLine="0"/>
              <w:jc w:val="center"/>
              <w:outlineLvl w:val="4"/>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6"/>
              <w:rPr>
                <w:rFonts w:ascii="GOST type A" w:eastAsia="SimSun" w:hAnsi="GOST type A" w:cs="GOST type A"/>
                <w:i/>
                <w:szCs w:val="20"/>
                <w:lang w:eastAsia="ru-RU"/>
              </w:rPr>
            </w:pP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0"/>
                <w:szCs w:val="20"/>
                <w:lang w:eastAsia="ru-RU"/>
              </w:rPr>
            </w:pPr>
          </w:p>
        </w:tc>
      </w:tr>
      <w:tr w:rsidR="002F40D4" w:rsidRPr="00E44D3E" w:rsidTr="00E11DB8">
        <w:trPr>
          <w:trHeight w:val="520"/>
        </w:trPr>
        <w:tc>
          <w:tcPr>
            <w:tcW w:w="567" w:type="dxa"/>
            <w:gridSpan w:val="2"/>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2F40D4" w:rsidRPr="00E44D3E" w:rsidRDefault="002F40D4" w:rsidP="002F40D4">
            <w:pPr>
              <w:keepNext/>
              <w:spacing w:line="240" w:lineRule="auto"/>
              <w:ind w:firstLine="0"/>
              <w:jc w:val="center"/>
              <w:outlineLvl w:val="4"/>
              <w:rPr>
                <w:rFonts w:ascii="GOST type A" w:eastAsia="SimSun" w:hAnsi="GOST type A" w:cs="GOST type A"/>
                <w:i/>
                <w:szCs w:val="20"/>
                <w:lang w:eastAsia="ru-RU"/>
              </w:rPr>
            </w:pPr>
          </w:p>
        </w:tc>
        <w:tc>
          <w:tcPr>
            <w:tcW w:w="3544" w:type="dxa"/>
            <w:vAlign w:val="center"/>
          </w:tcPr>
          <w:p w:rsidR="002F40D4" w:rsidRPr="00E44D3E" w:rsidRDefault="002F40D4" w:rsidP="002F40D4">
            <w:pPr>
              <w:keepNext/>
              <w:spacing w:line="240" w:lineRule="auto"/>
              <w:ind w:firstLine="0"/>
              <w:jc w:val="left"/>
              <w:outlineLvl w:val="6"/>
              <w:rPr>
                <w:rFonts w:ascii="GOST type A" w:eastAsia="SimSun" w:hAnsi="GOST type A" w:cs="GOST type A"/>
                <w:i/>
                <w:szCs w:val="20"/>
                <w:lang w:eastAsia="ru-RU"/>
              </w:rPr>
            </w:pPr>
          </w:p>
        </w:tc>
        <w:tc>
          <w:tcPr>
            <w:tcW w:w="571" w:type="dxa"/>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2F40D4" w:rsidRPr="00E44D3E" w:rsidRDefault="002F40D4" w:rsidP="002F40D4">
            <w:pPr>
              <w:spacing w:line="240" w:lineRule="auto"/>
              <w:ind w:firstLine="0"/>
              <w:rPr>
                <w:rFonts w:ascii="GOST type A" w:eastAsia="SimSun" w:hAnsi="GOST type A" w:cs="GOST type A"/>
                <w:i/>
                <w:sz w:val="20"/>
                <w:szCs w:val="20"/>
                <w:lang w:eastAsia="ru-RU"/>
              </w:rPr>
            </w:pPr>
          </w:p>
        </w:tc>
      </w:tr>
      <w:tr w:rsidR="002F40D4" w:rsidRPr="00E44D3E" w:rsidTr="00E11DB8">
        <w:trPr>
          <w:trHeight w:val="520"/>
        </w:trPr>
        <w:tc>
          <w:tcPr>
            <w:tcW w:w="567" w:type="dxa"/>
            <w:gridSpan w:val="2"/>
            <w:tcBorders>
              <w:bottom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8" w:type="dxa"/>
            <w:tcBorders>
              <w:bottom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67" w:type="dxa"/>
            <w:tcBorders>
              <w:bottom w:val="nil"/>
            </w:tcBorders>
            <w:vAlign w:val="center"/>
          </w:tcPr>
          <w:p w:rsidR="002F40D4" w:rsidRPr="00E44D3E" w:rsidRDefault="002F40D4" w:rsidP="002F40D4">
            <w:pPr>
              <w:spacing w:line="240" w:lineRule="auto"/>
              <w:ind w:firstLine="0"/>
              <w:jc w:val="center"/>
              <w:rPr>
                <w:rFonts w:ascii="GOST type A" w:eastAsia="SimSun" w:hAnsi="GOST type A" w:cs="GOST type A"/>
                <w:i/>
                <w:sz w:val="24"/>
                <w:szCs w:val="20"/>
                <w:lang w:eastAsia="ru-RU"/>
              </w:rPr>
            </w:pPr>
          </w:p>
        </w:tc>
        <w:tc>
          <w:tcPr>
            <w:tcW w:w="3543" w:type="dxa"/>
            <w:gridSpan w:val="4"/>
            <w:tcBorders>
              <w:bottom w:val="nil"/>
            </w:tcBorders>
            <w:vAlign w:val="center"/>
          </w:tcPr>
          <w:p w:rsidR="002F40D4" w:rsidRPr="00E44D3E" w:rsidRDefault="002F40D4" w:rsidP="002F40D4">
            <w:pPr>
              <w:spacing w:line="240" w:lineRule="auto"/>
              <w:ind w:firstLine="0"/>
              <w:jc w:val="left"/>
              <w:rPr>
                <w:rFonts w:ascii="GOST type A" w:eastAsia="SimSun" w:hAnsi="GOST type A" w:cs="GOST type A"/>
                <w:i/>
                <w:sz w:val="24"/>
                <w:szCs w:val="20"/>
                <w:lang w:eastAsia="ru-RU"/>
              </w:rPr>
            </w:pPr>
          </w:p>
        </w:tc>
        <w:tc>
          <w:tcPr>
            <w:tcW w:w="3544" w:type="dxa"/>
            <w:tcBorders>
              <w:bottom w:val="nil"/>
            </w:tcBorders>
            <w:vAlign w:val="center"/>
          </w:tcPr>
          <w:p w:rsidR="002F40D4" w:rsidRPr="00E44D3E" w:rsidRDefault="002F40D4" w:rsidP="002F40D4">
            <w:pPr>
              <w:keepNext/>
              <w:spacing w:line="240" w:lineRule="auto"/>
              <w:ind w:firstLine="0"/>
              <w:jc w:val="left"/>
              <w:outlineLvl w:val="3"/>
              <w:rPr>
                <w:rFonts w:ascii="GOST type A" w:eastAsia="SimSun" w:hAnsi="GOST type A" w:cs="GOST type A"/>
                <w:i/>
                <w:szCs w:val="28"/>
                <w:lang w:eastAsia="ru-RU"/>
              </w:rPr>
            </w:pPr>
          </w:p>
        </w:tc>
        <w:tc>
          <w:tcPr>
            <w:tcW w:w="571" w:type="dxa"/>
            <w:tcBorders>
              <w:bottom w:val="nil"/>
            </w:tcBorders>
            <w:vAlign w:val="center"/>
          </w:tcPr>
          <w:p w:rsidR="002F40D4" w:rsidRPr="00E44D3E" w:rsidRDefault="002F40D4" w:rsidP="002F40D4">
            <w:pPr>
              <w:spacing w:line="240" w:lineRule="auto"/>
              <w:ind w:firstLine="0"/>
              <w:jc w:val="center"/>
              <w:rPr>
                <w:rFonts w:ascii="GOST type A" w:eastAsia="SimSun" w:hAnsi="GOST type A" w:cs="GOST type A"/>
                <w:i/>
                <w:szCs w:val="20"/>
                <w:lang w:eastAsia="ru-RU"/>
              </w:rPr>
            </w:pPr>
          </w:p>
        </w:tc>
        <w:tc>
          <w:tcPr>
            <w:tcW w:w="992" w:type="dxa"/>
            <w:gridSpan w:val="2"/>
            <w:tcBorders>
              <w:bottom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r>
      <w:tr w:rsidR="002F40D4" w:rsidRPr="00E44D3E" w:rsidTr="00E11DB8">
        <w:trPr>
          <w:cantSplit/>
          <w:trHeight w:val="280"/>
        </w:trPr>
        <w:tc>
          <w:tcPr>
            <w:tcW w:w="560" w:type="dxa"/>
            <w:tcBorders>
              <w:top w:val="single" w:sz="18" w:space="0" w:color="auto"/>
              <w:bottom w:val="single" w:sz="4" w:space="0" w:color="auto"/>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75" w:type="dxa"/>
            <w:gridSpan w:val="2"/>
            <w:tcBorders>
              <w:top w:val="single" w:sz="18" w:space="0" w:color="auto"/>
              <w:bottom w:val="single" w:sz="4" w:space="0" w:color="auto"/>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1275" w:type="dxa"/>
            <w:gridSpan w:val="2"/>
            <w:tcBorders>
              <w:top w:val="single" w:sz="18" w:space="0" w:color="auto"/>
              <w:bottom w:val="single" w:sz="4" w:space="0" w:color="auto"/>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90" w:type="dxa"/>
            <w:tcBorders>
              <w:top w:val="single" w:sz="18" w:space="0" w:color="auto"/>
              <w:bottom w:val="single" w:sz="4" w:space="0" w:color="auto"/>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4" w:space="0" w:color="auto"/>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940" w:type="dxa"/>
            <w:gridSpan w:val="4"/>
            <w:vMerge w:val="restart"/>
            <w:tcBorders>
              <w:top w:val="single" w:sz="18" w:space="0" w:color="auto"/>
              <w:bottom w:val="nil"/>
            </w:tcBorders>
            <w:vAlign w:val="center"/>
          </w:tcPr>
          <w:p w:rsidR="002F40D4" w:rsidRPr="00E44D3E" w:rsidRDefault="002F40D4" w:rsidP="002F40D4">
            <w:pPr>
              <w:keepNext/>
              <w:spacing w:line="240" w:lineRule="auto"/>
              <w:ind w:firstLine="0"/>
              <w:jc w:val="center"/>
              <w:outlineLvl w:val="0"/>
              <w:rPr>
                <w:rFonts w:ascii="GOST type A" w:eastAsia="SimSun" w:hAnsi="GOST type A" w:cs="GOST type A"/>
                <w:i/>
                <w:sz w:val="36"/>
                <w:szCs w:val="36"/>
                <w:lang w:eastAsia="ru-RU"/>
              </w:rPr>
            </w:pPr>
            <w:r w:rsidRPr="00E44D3E">
              <w:rPr>
                <w:rFonts w:ascii="GOST type A" w:eastAsia="Times New Roman" w:hAnsi="GOST type A" w:cs="Times New Roman"/>
                <w:i/>
                <w:color w:val="000000"/>
                <w:sz w:val="48"/>
                <w:szCs w:val="32"/>
                <w:lang w:eastAsia="ru-RU"/>
              </w:rPr>
              <w:t>РЕ11.434815.002</w:t>
            </w:r>
          </w:p>
        </w:tc>
        <w:tc>
          <w:tcPr>
            <w:tcW w:w="868" w:type="dxa"/>
            <w:vMerge w:val="restart"/>
            <w:tcBorders>
              <w:top w:val="single" w:sz="18" w:space="0" w:color="auto"/>
              <w:bottom w:val="single" w:sz="4" w:space="0" w:color="auto"/>
            </w:tcBorders>
            <w:vAlign w:val="center"/>
          </w:tcPr>
          <w:p w:rsidR="002F40D4" w:rsidRPr="00E44D3E" w:rsidRDefault="002F40D4" w:rsidP="002F40D4">
            <w:pPr>
              <w:keepNext/>
              <w:spacing w:line="240" w:lineRule="auto"/>
              <w:ind w:firstLine="0"/>
              <w:jc w:val="center"/>
              <w:outlineLvl w:val="0"/>
              <w:rPr>
                <w:rFonts w:ascii="GOST type A" w:eastAsia="SimSun" w:hAnsi="GOST type A" w:cs="GOST type A"/>
                <w:i/>
                <w:sz w:val="16"/>
                <w:szCs w:val="20"/>
                <w:lang w:eastAsia="ru-RU"/>
              </w:rPr>
            </w:pPr>
            <w:r w:rsidRPr="00E44D3E">
              <w:rPr>
                <w:rFonts w:ascii="GOST type A" w:eastAsia="SimSun" w:hAnsi="GOST type A" w:cs="GOST type A"/>
                <w:i/>
                <w:szCs w:val="20"/>
                <w:lang w:eastAsia="ru-RU"/>
              </w:rPr>
              <w:t>3</w:t>
            </w:r>
          </w:p>
        </w:tc>
      </w:tr>
      <w:tr w:rsidR="002F40D4" w:rsidRPr="00E44D3E" w:rsidTr="00E11DB8">
        <w:trPr>
          <w:cantSplit/>
          <w:trHeight w:val="280"/>
        </w:trPr>
        <w:tc>
          <w:tcPr>
            <w:tcW w:w="560" w:type="dxa"/>
            <w:tcBorders>
              <w:top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75" w:type="dxa"/>
            <w:gridSpan w:val="2"/>
            <w:tcBorders>
              <w:top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1275" w:type="dxa"/>
            <w:gridSpan w:val="2"/>
            <w:tcBorders>
              <w:top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90" w:type="dxa"/>
            <w:tcBorders>
              <w:top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44" w:type="dxa"/>
            <w:tcBorders>
              <w:top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5940" w:type="dxa"/>
            <w:gridSpan w:val="4"/>
            <w:vMerge/>
            <w:tcBorders>
              <w:top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868" w:type="dxa"/>
            <w:vMerge/>
            <w:tcBorders>
              <w:top w:val="nil"/>
            </w:tcBorders>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r>
      <w:tr w:rsidR="002F40D4" w:rsidRPr="00E44D3E" w:rsidTr="00E11DB8">
        <w:trPr>
          <w:cantSplit/>
          <w:trHeight w:val="280"/>
        </w:trPr>
        <w:tc>
          <w:tcPr>
            <w:tcW w:w="560" w:type="dxa"/>
            <w:vAlign w:val="center"/>
          </w:tcPr>
          <w:p w:rsidR="002F40D4" w:rsidRPr="00E44D3E" w:rsidRDefault="002F40D4" w:rsidP="002F40D4">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Зм.</w:t>
            </w:r>
          </w:p>
        </w:tc>
        <w:tc>
          <w:tcPr>
            <w:tcW w:w="575" w:type="dxa"/>
            <w:gridSpan w:val="2"/>
            <w:vAlign w:val="center"/>
          </w:tcPr>
          <w:p w:rsidR="002F40D4" w:rsidRPr="00E44D3E" w:rsidRDefault="002F40D4" w:rsidP="002F40D4">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Арк.</w:t>
            </w:r>
          </w:p>
        </w:tc>
        <w:tc>
          <w:tcPr>
            <w:tcW w:w="1275" w:type="dxa"/>
            <w:gridSpan w:val="2"/>
            <w:vAlign w:val="center"/>
          </w:tcPr>
          <w:p w:rsidR="002F40D4" w:rsidRPr="00E44D3E" w:rsidRDefault="002F40D4" w:rsidP="002F40D4">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 докум.</w:t>
            </w:r>
          </w:p>
        </w:tc>
        <w:tc>
          <w:tcPr>
            <w:tcW w:w="590" w:type="dxa"/>
            <w:vAlign w:val="center"/>
          </w:tcPr>
          <w:p w:rsidR="002F40D4" w:rsidRPr="00E44D3E" w:rsidRDefault="002F40D4" w:rsidP="002F40D4">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Підп.</w:t>
            </w:r>
          </w:p>
        </w:tc>
        <w:tc>
          <w:tcPr>
            <w:tcW w:w="544" w:type="dxa"/>
            <w:vAlign w:val="center"/>
          </w:tcPr>
          <w:p w:rsidR="002F40D4" w:rsidRPr="00E44D3E" w:rsidRDefault="002F40D4" w:rsidP="002F40D4">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Дата</w:t>
            </w:r>
          </w:p>
        </w:tc>
        <w:tc>
          <w:tcPr>
            <w:tcW w:w="5940" w:type="dxa"/>
            <w:gridSpan w:val="4"/>
            <w:vMerge/>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c>
          <w:tcPr>
            <w:tcW w:w="868" w:type="dxa"/>
            <w:vMerge/>
            <w:vAlign w:val="center"/>
          </w:tcPr>
          <w:p w:rsidR="002F40D4" w:rsidRPr="00E44D3E" w:rsidRDefault="002F40D4" w:rsidP="002F40D4">
            <w:pPr>
              <w:spacing w:line="240" w:lineRule="auto"/>
              <w:ind w:firstLine="0"/>
              <w:jc w:val="left"/>
              <w:rPr>
                <w:rFonts w:ascii="GOST type A" w:eastAsia="SimSun" w:hAnsi="GOST type A" w:cs="GOST type A"/>
                <w:i/>
                <w:sz w:val="20"/>
                <w:szCs w:val="20"/>
                <w:lang w:eastAsia="ru-RU"/>
              </w:rPr>
            </w:pPr>
          </w:p>
        </w:tc>
      </w:tr>
    </w:tbl>
    <w:p w:rsidR="0052042E" w:rsidRPr="00E44D3E" w:rsidRDefault="0052042E" w:rsidP="004A3FE2">
      <w:pPr>
        <w:ind w:firstLine="0"/>
        <w:rPr>
          <w:rFonts w:ascii="GOST type A" w:hAnsi="GOST type A"/>
        </w:rPr>
      </w:pPr>
    </w:p>
    <w:p w:rsidR="004A3FE2" w:rsidRPr="00E44D3E" w:rsidRDefault="004A3FE2" w:rsidP="004A3FE2">
      <w:pPr>
        <w:pStyle w:val="ab"/>
        <w:rPr>
          <w:lang w:val="uk-UA"/>
        </w:rPr>
        <w:sectPr w:rsidR="004A3FE2" w:rsidRPr="00E44D3E" w:rsidSect="004A3FE2">
          <w:headerReference w:type="default" r:id="rId105"/>
          <w:headerReference w:type="first" r:id="rId106"/>
          <w:pgSz w:w="11906" w:h="16838"/>
          <w:pgMar w:top="1134" w:right="851" w:bottom="1134" w:left="1701" w:header="709" w:footer="709" w:gutter="0"/>
          <w:pgNumType w:start="1"/>
          <w:cols w:space="708"/>
          <w:titlePg/>
          <w:docGrid w:linePitch="381"/>
        </w:sectPr>
      </w:pPr>
      <w:bookmarkStart w:id="215" w:name="_Toc136254607"/>
      <w:r w:rsidRPr="00E44D3E">
        <w:rPr>
          <w:lang w:val="uk-UA"/>
        </w:rPr>
        <w:lastRenderedPageBreak/>
        <w:t>Додаток</w:t>
      </w:r>
      <w:r w:rsidRPr="00E44D3E">
        <w:rPr>
          <w:spacing w:val="-5"/>
          <w:lang w:val="uk-UA"/>
        </w:rPr>
        <w:t xml:space="preserve"> </w:t>
      </w:r>
      <w:r w:rsidRPr="00E44D3E">
        <w:rPr>
          <w:lang w:val="uk-UA"/>
        </w:rPr>
        <w:t xml:space="preserve"> Г</w:t>
      </w:r>
      <w:bookmarkEnd w:id="215"/>
    </w:p>
    <w:tbl>
      <w:tblPr>
        <w:tblW w:w="10352" w:type="dxa"/>
        <w:tblInd w:w="-601"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560"/>
        <w:gridCol w:w="7"/>
        <w:gridCol w:w="568"/>
        <w:gridCol w:w="567"/>
        <w:gridCol w:w="708"/>
        <w:gridCol w:w="590"/>
        <w:gridCol w:w="544"/>
        <w:gridCol w:w="1701"/>
        <w:gridCol w:w="2175"/>
        <w:gridCol w:w="980"/>
        <w:gridCol w:w="389"/>
        <w:gridCol w:w="425"/>
        <w:gridCol w:w="146"/>
        <w:gridCol w:w="124"/>
        <w:gridCol w:w="868"/>
      </w:tblGrid>
      <w:tr w:rsidR="004A3FE2" w:rsidRPr="00E44D3E" w:rsidTr="004A3FE2">
        <w:trPr>
          <w:cantSplit/>
          <w:trHeight w:val="1134"/>
        </w:trPr>
        <w:tc>
          <w:tcPr>
            <w:tcW w:w="567" w:type="dxa"/>
            <w:gridSpan w:val="2"/>
            <w:tcBorders>
              <w:top w:val="single" w:sz="18" w:space="0" w:color="auto"/>
              <w:bottom w:val="nil"/>
            </w:tcBorders>
            <w:textDirection w:val="btLr"/>
          </w:tcPr>
          <w:p w:rsidR="004A3FE2" w:rsidRPr="00E44D3E" w:rsidRDefault="004A3FE2" w:rsidP="004A3FE2">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lastRenderedPageBreak/>
              <w:t>Форм.</w:t>
            </w:r>
          </w:p>
        </w:tc>
        <w:tc>
          <w:tcPr>
            <w:tcW w:w="568" w:type="dxa"/>
            <w:tcBorders>
              <w:top w:val="single" w:sz="18" w:space="0" w:color="auto"/>
              <w:bottom w:val="nil"/>
            </w:tcBorders>
            <w:textDirection w:val="btLr"/>
          </w:tcPr>
          <w:p w:rsidR="004A3FE2" w:rsidRPr="00E44D3E" w:rsidRDefault="004A3FE2" w:rsidP="004A3FE2">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Зона</w:t>
            </w:r>
          </w:p>
        </w:tc>
        <w:tc>
          <w:tcPr>
            <w:tcW w:w="567" w:type="dxa"/>
            <w:tcBorders>
              <w:top w:val="single" w:sz="18" w:space="0" w:color="auto"/>
              <w:bottom w:val="nil"/>
            </w:tcBorders>
            <w:textDirection w:val="btLr"/>
          </w:tcPr>
          <w:p w:rsidR="004A3FE2" w:rsidRPr="00E44D3E" w:rsidRDefault="004A3FE2" w:rsidP="004A3FE2">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Поз.</w:t>
            </w:r>
          </w:p>
        </w:tc>
        <w:tc>
          <w:tcPr>
            <w:tcW w:w="3543" w:type="dxa"/>
            <w:gridSpan w:val="4"/>
            <w:tcBorders>
              <w:top w:val="single" w:sz="18" w:space="0" w:color="auto"/>
              <w:bottom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keepNext/>
              <w:spacing w:line="240" w:lineRule="auto"/>
              <w:ind w:firstLine="0"/>
              <w:jc w:val="center"/>
              <w:outlineLvl w:val="0"/>
              <w:rPr>
                <w:rFonts w:ascii="GOST type A" w:eastAsia="SimSun" w:hAnsi="GOST type A" w:cs="GOST type A"/>
                <w:i/>
                <w:sz w:val="32"/>
                <w:szCs w:val="20"/>
                <w:lang w:eastAsia="ru-RU"/>
              </w:rPr>
            </w:pPr>
            <w:bookmarkStart w:id="216" w:name="_Toc74646356"/>
            <w:bookmarkStart w:id="217" w:name="_Toc132894696"/>
            <w:bookmarkStart w:id="218" w:name="_Toc136254608"/>
            <w:r w:rsidRPr="00E44D3E">
              <w:rPr>
                <w:rFonts w:ascii="GOST type A" w:eastAsia="SimSun" w:hAnsi="GOST type A" w:cs="GOST type A"/>
                <w:i/>
                <w:sz w:val="32"/>
                <w:szCs w:val="20"/>
                <w:lang w:eastAsia="ru-RU"/>
              </w:rPr>
              <w:t>Позначення</w:t>
            </w:r>
            <w:bookmarkEnd w:id="216"/>
            <w:bookmarkEnd w:id="217"/>
            <w:bookmarkEnd w:id="218"/>
          </w:p>
        </w:tc>
        <w:tc>
          <w:tcPr>
            <w:tcW w:w="3544" w:type="dxa"/>
            <w:gridSpan w:val="3"/>
            <w:tcBorders>
              <w:top w:val="single" w:sz="18" w:space="0" w:color="auto"/>
              <w:bottom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keepNext/>
              <w:spacing w:line="240" w:lineRule="auto"/>
              <w:ind w:firstLine="0"/>
              <w:jc w:val="center"/>
              <w:outlineLvl w:val="1"/>
              <w:rPr>
                <w:rFonts w:ascii="GOST type A" w:eastAsia="SimSun" w:hAnsi="GOST type A" w:cs="GOST type A"/>
                <w:i/>
                <w:sz w:val="32"/>
                <w:szCs w:val="20"/>
                <w:lang w:eastAsia="ru-RU"/>
              </w:rPr>
            </w:pPr>
            <w:bookmarkStart w:id="219" w:name="_Toc74646357"/>
            <w:bookmarkStart w:id="220" w:name="_Toc132894697"/>
            <w:bookmarkStart w:id="221" w:name="_Toc136254609"/>
            <w:r w:rsidRPr="00E44D3E">
              <w:rPr>
                <w:rFonts w:ascii="GOST type A" w:eastAsia="SimSun" w:hAnsi="GOST type A" w:cs="GOST type A"/>
                <w:i/>
                <w:sz w:val="32"/>
                <w:szCs w:val="20"/>
                <w:lang w:eastAsia="ru-RU"/>
              </w:rPr>
              <w:t>Назва</w:t>
            </w:r>
            <w:bookmarkEnd w:id="219"/>
            <w:bookmarkEnd w:id="220"/>
            <w:bookmarkEnd w:id="221"/>
          </w:p>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425" w:type="dxa"/>
            <w:tcBorders>
              <w:top w:val="single" w:sz="18" w:space="0" w:color="auto"/>
              <w:bottom w:val="nil"/>
            </w:tcBorders>
            <w:textDirection w:val="btLr"/>
            <w:vAlign w:val="center"/>
          </w:tcPr>
          <w:p w:rsidR="004A3FE2" w:rsidRPr="00E44D3E" w:rsidRDefault="004A3FE2" w:rsidP="004A3FE2">
            <w:pPr>
              <w:spacing w:line="240" w:lineRule="auto"/>
              <w:ind w:left="113" w:right="113"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Кільк.</w:t>
            </w:r>
          </w:p>
        </w:tc>
        <w:tc>
          <w:tcPr>
            <w:tcW w:w="1138" w:type="dxa"/>
            <w:gridSpan w:val="3"/>
            <w:tcBorders>
              <w:top w:val="single" w:sz="18" w:space="0" w:color="auto"/>
              <w:bottom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Прим.</w:t>
            </w:r>
          </w:p>
        </w:tc>
      </w:tr>
      <w:tr w:rsidR="004A3FE2" w:rsidRPr="00E44D3E" w:rsidTr="004A3FE2">
        <w:trPr>
          <w:trHeight w:val="520"/>
        </w:trPr>
        <w:tc>
          <w:tcPr>
            <w:tcW w:w="567" w:type="dxa"/>
            <w:gridSpan w:val="2"/>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8" w:type="dxa"/>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3" w:type="dxa"/>
            <w:gridSpan w:val="4"/>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4" w:type="dxa"/>
            <w:gridSpan w:val="3"/>
            <w:tcBorders>
              <w:top w:val="single" w:sz="18" w:space="0" w:color="auto"/>
              <w:bottom w:val="single" w:sz="4" w:space="0" w:color="auto"/>
            </w:tcBorders>
            <w:vAlign w:val="center"/>
          </w:tcPr>
          <w:p w:rsidR="004A3FE2" w:rsidRPr="00E44D3E" w:rsidRDefault="004A3FE2" w:rsidP="004A3FE2">
            <w:pPr>
              <w:spacing w:line="240" w:lineRule="auto"/>
              <w:ind w:firstLine="0"/>
              <w:jc w:val="left"/>
              <w:rPr>
                <w:rFonts w:ascii="GOST type A" w:eastAsia="SimSun" w:hAnsi="GOST type A" w:cs="GOST type A"/>
                <w:i/>
                <w:sz w:val="24"/>
                <w:szCs w:val="20"/>
                <w:u w:val="single"/>
                <w:lang w:eastAsia="ru-RU"/>
              </w:rPr>
            </w:pPr>
          </w:p>
        </w:tc>
        <w:tc>
          <w:tcPr>
            <w:tcW w:w="425" w:type="dxa"/>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1138" w:type="dxa"/>
            <w:gridSpan w:val="3"/>
            <w:tcBorders>
              <w:top w:val="single" w:sz="18" w:space="0" w:color="auto"/>
              <w:bottom w:val="single" w:sz="4" w:space="0" w:color="auto"/>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8" w:type="dxa"/>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3" w:type="dxa"/>
            <w:gridSpan w:val="4"/>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4" w:type="dxa"/>
            <w:gridSpan w:val="3"/>
            <w:tcBorders>
              <w:top w:val="nil"/>
            </w:tcBorders>
            <w:vAlign w:val="center"/>
          </w:tcPr>
          <w:p w:rsidR="004A3FE2" w:rsidRPr="00E44D3E" w:rsidRDefault="004A3FE2" w:rsidP="004A3FE2">
            <w:pPr>
              <w:keepNext/>
              <w:spacing w:line="240" w:lineRule="auto"/>
              <w:ind w:firstLine="0"/>
              <w:jc w:val="center"/>
              <w:outlineLvl w:val="6"/>
              <w:rPr>
                <w:rFonts w:ascii="GOST type A" w:eastAsia="SimSun" w:hAnsi="GOST type A" w:cs="GOST type A"/>
                <w:i/>
                <w:szCs w:val="20"/>
                <w:u w:val="single"/>
                <w:lang w:eastAsia="ru-RU"/>
              </w:rPr>
            </w:pPr>
            <w:r w:rsidRPr="00E44D3E">
              <w:rPr>
                <w:rFonts w:ascii="GOST type A" w:eastAsia="SimSun" w:hAnsi="GOST type A" w:cs="GOST type A"/>
                <w:i/>
                <w:szCs w:val="20"/>
                <w:u w:val="single"/>
                <w:lang w:eastAsia="ru-RU"/>
              </w:rPr>
              <w:t>Документація</w:t>
            </w:r>
          </w:p>
        </w:tc>
        <w:tc>
          <w:tcPr>
            <w:tcW w:w="425" w:type="dxa"/>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1138" w:type="dxa"/>
            <w:gridSpan w:val="3"/>
            <w:tcBorders>
              <w:top w:val="nil"/>
            </w:tcBorders>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 w:val="20"/>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 w:val="20"/>
                <w:szCs w:val="20"/>
                <w:lang w:eastAsia="ru-RU"/>
              </w:rPr>
            </w:pPr>
          </w:p>
        </w:tc>
        <w:tc>
          <w:tcPr>
            <w:tcW w:w="567"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3" w:type="dxa"/>
            <w:gridSpan w:val="4"/>
            <w:vAlign w:val="center"/>
          </w:tcPr>
          <w:p w:rsidR="004A3FE2" w:rsidRPr="00E44D3E" w:rsidRDefault="004A3FE2" w:rsidP="004A3FE2">
            <w:pPr>
              <w:spacing w:line="240" w:lineRule="auto"/>
              <w:ind w:firstLine="0"/>
              <w:rPr>
                <w:rFonts w:ascii="GOST type A" w:eastAsia="SimSun" w:hAnsi="GOST type A" w:cs="GOST type A"/>
                <w:i/>
                <w:sz w:val="20"/>
                <w:szCs w:val="20"/>
                <w:lang w:eastAsia="ru-RU"/>
              </w:rPr>
            </w:pPr>
          </w:p>
        </w:tc>
        <w:tc>
          <w:tcPr>
            <w:tcW w:w="3544"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0"/>
                <w:u w:val="single"/>
                <w:lang w:eastAsia="ru-RU"/>
              </w:rPr>
            </w:pPr>
          </w:p>
        </w:tc>
        <w:tc>
          <w:tcPr>
            <w:tcW w:w="425"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Cs w:val="28"/>
                <w:lang w:eastAsia="ru-RU"/>
              </w:rPr>
            </w:pPr>
            <w:r w:rsidRPr="00E44D3E">
              <w:rPr>
                <w:rFonts w:ascii="GOST type A" w:eastAsia="SimSun" w:hAnsi="GOST type A" w:cs="GOST type A"/>
                <w:i/>
                <w:szCs w:val="20"/>
                <w:lang w:eastAsia="ru-RU"/>
              </w:rPr>
              <w:t>A1</w:t>
            </w: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 w:val="20"/>
                <w:szCs w:val="20"/>
                <w:lang w:eastAsia="ru-RU"/>
              </w:rPr>
            </w:pPr>
          </w:p>
        </w:tc>
        <w:tc>
          <w:tcPr>
            <w:tcW w:w="567"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3" w:type="dxa"/>
            <w:gridSpan w:val="4"/>
            <w:vAlign w:val="center"/>
          </w:tcPr>
          <w:p w:rsidR="004A3FE2" w:rsidRPr="00E44D3E" w:rsidRDefault="004A3FE2" w:rsidP="004A3FE2">
            <w:pPr>
              <w:spacing w:line="240" w:lineRule="auto"/>
              <w:ind w:firstLine="0"/>
              <w:rPr>
                <w:rFonts w:ascii="GOST type A" w:eastAsia="SimSun" w:hAnsi="GOST type A" w:cs="GOST type A"/>
                <w:i/>
                <w:sz w:val="20"/>
                <w:szCs w:val="20"/>
                <w:lang w:eastAsia="ru-RU"/>
              </w:rPr>
            </w:pPr>
            <w:r w:rsidRPr="00E44D3E">
              <w:rPr>
                <w:rFonts w:ascii="GOST type A" w:eastAsia="SimSun" w:hAnsi="GOST type A" w:cs="GOST type A"/>
                <w:i/>
                <w:szCs w:val="20"/>
                <w:lang w:eastAsia="ru-RU"/>
              </w:rPr>
              <w:t>РЕ11.434800.002 СК</w:t>
            </w:r>
          </w:p>
        </w:tc>
        <w:tc>
          <w:tcPr>
            <w:tcW w:w="3544"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8"/>
                <w:lang w:eastAsia="ru-RU"/>
              </w:rPr>
              <w:t>Складальний кресленик</w:t>
            </w:r>
          </w:p>
        </w:tc>
        <w:tc>
          <w:tcPr>
            <w:tcW w:w="425" w:type="dxa"/>
            <w:vAlign w:val="center"/>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1138" w:type="dxa"/>
            <w:gridSpan w:val="3"/>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r>
      <w:tr w:rsidR="004A3FE2" w:rsidRPr="00E44D3E" w:rsidTr="004A3FE2">
        <w:trPr>
          <w:trHeight w:val="502"/>
        </w:trPr>
        <w:tc>
          <w:tcPr>
            <w:tcW w:w="567" w:type="dxa"/>
            <w:gridSpan w:val="2"/>
            <w:vAlign w:val="center"/>
          </w:tcPr>
          <w:p w:rsidR="004A3FE2" w:rsidRPr="00E44D3E" w:rsidRDefault="004A3FE2" w:rsidP="00BE55F7">
            <w:pPr>
              <w:spacing w:line="240" w:lineRule="auto"/>
              <w:ind w:firstLine="0"/>
              <w:jc w:val="center"/>
              <w:rPr>
                <w:rFonts w:ascii="GOST type A" w:eastAsia="SimSun" w:hAnsi="GOST type A" w:cs="GOST type A"/>
                <w:i/>
                <w:szCs w:val="28"/>
                <w:lang w:eastAsia="ru-RU"/>
              </w:rPr>
            </w:pPr>
            <w:r w:rsidRPr="00E44D3E">
              <w:rPr>
                <w:rFonts w:ascii="GOST type A" w:eastAsia="SimSun" w:hAnsi="GOST type A" w:cs="GOST type A"/>
                <w:i/>
                <w:szCs w:val="28"/>
                <w:lang w:eastAsia="ru-RU"/>
              </w:rPr>
              <w:t>А</w:t>
            </w:r>
            <w:r w:rsidR="00BE55F7" w:rsidRPr="00E44D3E">
              <w:rPr>
                <w:rFonts w:ascii="GOST type A" w:eastAsia="SimSun" w:hAnsi="GOST type A" w:cs="GOST type A"/>
                <w:i/>
                <w:szCs w:val="28"/>
                <w:lang w:eastAsia="ru-RU"/>
              </w:rPr>
              <w:t>2</w:t>
            </w: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vAlign w:val="center"/>
          </w:tcPr>
          <w:p w:rsidR="004A3FE2" w:rsidRPr="00E44D3E" w:rsidRDefault="004A3FE2" w:rsidP="004A3FE2">
            <w:pPr>
              <w:keepNext/>
              <w:spacing w:line="240" w:lineRule="auto"/>
              <w:ind w:firstLine="0"/>
              <w:jc w:val="left"/>
              <w:outlineLvl w:val="5"/>
              <w:rPr>
                <w:rFonts w:ascii="GOST type A" w:eastAsia="SimSun" w:hAnsi="GOST type A" w:cs="GOST type A"/>
                <w:i/>
                <w:szCs w:val="20"/>
                <w:lang w:eastAsia="ru-RU"/>
              </w:rPr>
            </w:pPr>
            <w:r w:rsidRPr="00E44D3E">
              <w:rPr>
                <w:rFonts w:ascii="GOST type A" w:eastAsia="SimSun" w:hAnsi="GOST type A" w:cs="GOST type A"/>
                <w:i/>
                <w:szCs w:val="20"/>
                <w:lang w:eastAsia="ru-RU"/>
              </w:rPr>
              <w:t xml:space="preserve">РЕ11.434815.001 </w:t>
            </w:r>
            <w:r w:rsidRPr="00E44D3E">
              <w:rPr>
                <w:rFonts w:ascii="GOST type A" w:hAnsi="GOST type A" w:cs="GOST type A"/>
                <w:i/>
              </w:rPr>
              <w:t>Е3</w:t>
            </w:r>
          </w:p>
        </w:tc>
        <w:tc>
          <w:tcPr>
            <w:tcW w:w="3544" w:type="dxa"/>
            <w:gridSpan w:val="3"/>
            <w:vAlign w:val="center"/>
          </w:tcPr>
          <w:p w:rsidR="004A3FE2" w:rsidRPr="00E44D3E" w:rsidRDefault="004A3FE2" w:rsidP="004A3FE2">
            <w:pPr>
              <w:keepNext/>
              <w:spacing w:line="240" w:lineRule="auto"/>
              <w:ind w:firstLine="0"/>
              <w:jc w:val="left"/>
              <w:outlineLvl w:val="2"/>
              <w:rPr>
                <w:rFonts w:ascii="GOST type A" w:eastAsia="SimSun" w:hAnsi="GOST type A" w:cs="GOST type A"/>
                <w:i/>
                <w:szCs w:val="20"/>
                <w:u w:val="single"/>
                <w:lang w:eastAsia="ru-RU"/>
              </w:rPr>
            </w:pPr>
            <w:bookmarkStart w:id="222" w:name="_Toc74646358"/>
            <w:bookmarkStart w:id="223" w:name="_Toc132894698"/>
            <w:bookmarkStart w:id="224" w:name="_Toc136254610"/>
            <w:r w:rsidRPr="00E44D3E">
              <w:rPr>
                <w:rFonts w:ascii="GOST type A" w:hAnsi="GOST type A" w:cs="GOST type A"/>
                <w:i/>
                <w:szCs w:val="28"/>
              </w:rPr>
              <w:t>Схема електрична принципова</w:t>
            </w:r>
            <w:bookmarkEnd w:id="222"/>
            <w:bookmarkEnd w:id="223"/>
            <w:bookmarkEnd w:id="224"/>
          </w:p>
        </w:tc>
        <w:tc>
          <w:tcPr>
            <w:tcW w:w="425"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1138" w:type="dxa"/>
            <w:gridSpan w:val="3"/>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Cs w:val="28"/>
                <w:lang w:eastAsia="ru-RU"/>
              </w:rPr>
            </w:pPr>
            <w:r w:rsidRPr="00E44D3E">
              <w:rPr>
                <w:rFonts w:ascii="GOST type A" w:eastAsia="SimSun" w:hAnsi="GOST type A" w:cs="GOST type A"/>
                <w:i/>
                <w:szCs w:val="28"/>
                <w:lang w:eastAsia="ru-RU"/>
              </w:rPr>
              <w:t>А4</w:t>
            </w:r>
          </w:p>
        </w:tc>
        <w:tc>
          <w:tcPr>
            <w:tcW w:w="568"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vAlign w:val="center"/>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szCs w:val="20"/>
                <w:lang w:eastAsia="ru-RU"/>
              </w:rPr>
              <w:t xml:space="preserve">РЕ11.434800.001 </w:t>
            </w:r>
            <w:r w:rsidRPr="00E44D3E">
              <w:rPr>
                <w:rFonts w:ascii="GOST type A" w:hAnsi="GOST type A" w:cs="GOST type A"/>
                <w:i/>
              </w:rPr>
              <w:t>ПЗ</w:t>
            </w:r>
          </w:p>
        </w:tc>
        <w:tc>
          <w:tcPr>
            <w:tcW w:w="3544"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r w:rsidRPr="00E44D3E">
              <w:rPr>
                <w:rFonts w:ascii="GOST type A" w:hAnsi="GOST type A" w:cs="GOST type A"/>
                <w:i/>
              </w:rPr>
              <w:t>Пояснювальна записка</w:t>
            </w:r>
          </w:p>
        </w:tc>
        <w:tc>
          <w:tcPr>
            <w:tcW w:w="425"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8"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4" w:type="dxa"/>
            <w:gridSpan w:val="3"/>
            <w:vAlign w:val="center"/>
          </w:tcPr>
          <w:p w:rsidR="004A3FE2" w:rsidRPr="00E44D3E" w:rsidRDefault="004A3FE2" w:rsidP="004A3FE2">
            <w:pPr>
              <w:keepNext/>
              <w:spacing w:line="240" w:lineRule="auto"/>
              <w:ind w:firstLine="0"/>
              <w:jc w:val="center"/>
              <w:outlineLvl w:val="6"/>
              <w:rPr>
                <w:rFonts w:ascii="GOST type A" w:eastAsia="SimSun" w:hAnsi="GOST type A" w:cs="GOST type A"/>
                <w:i/>
                <w:szCs w:val="20"/>
                <w:u w:val="single"/>
                <w:lang w:eastAsia="ru-RU"/>
              </w:rPr>
            </w:pPr>
          </w:p>
        </w:tc>
        <w:tc>
          <w:tcPr>
            <w:tcW w:w="425"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8" w:type="dxa"/>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567" w:type="dxa"/>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3543" w:type="dxa"/>
            <w:gridSpan w:val="4"/>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c>
          <w:tcPr>
            <w:tcW w:w="3544" w:type="dxa"/>
            <w:gridSpan w:val="3"/>
            <w:vAlign w:val="center"/>
          </w:tcPr>
          <w:p w:rsidR="004A3FE2" w:rsidRPr="00E44D3E" w:rsidRDefault="004A3FE2" w:rsidP="004A3FE2">
            <w:pPr>
              <w:spacing w:line="240" w:lineRule="auto"/>
              <w:ind w:firstLine="0"/>
              <w:jc w:val="center"/>
              <w:rPr>
                <w:rFonts w:ascii="GOST type A" w:eastAsia="SimSun" w:hAnsi="GOST type A" w:cs="GOST type A"/>
                <w:i/>
                <w:szCs w:val="28"/>
                <w:u w:val="single"/>
                <w:lang w:eastAsia="ru-RU"/>
              </w:rPr>
            </w:pPr>
            <w:r w:rsidRPr="00E44D3E">
              <w:rPr>
                <w:rFonts w:ascii="GOST type A" w:eastAsia="SimSun" w:hAnsi="GOST type A" w:cs="GOST type A"/>
                <w:i/>
                <w:szCs w:val="28"/>
                <w:u w:val="single"/>
                <w:lang w:eastAsia="ru-RU"/>
              </w:rPr>
              <w:t>Складальні одиниці</w:t>
            </w:r>
          </w:p>
        </w:tc>
        <w:tc>
          <w:tcPr>
            <w:tcW w:w="425" w:type="dxa"/>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keepNext/>
              <w:spacing w:line="240" w:lineRule="auto"/>
              <w:ind w:firstLine="0"/>
              <w:jc w:val="center"/>
              <w:outlineLvl w:val="7"/>
              <w:rPr>
                <w:rFonts w:ascii="GOST type A" w:eastAsia="SimSun" w:hAnsi="GOST type A" w:cs="GOST type A"/>
                <w:i/>
                <w:sz w:val="24"/>
                <w:szCs w:val="20"/>
                <w:lang w:eastAsia="ru-RU"/>
              </w:rPr>
            </w:pPr>
            <w:r w:rsidRPr="00E44D3E">
              <w:rPr>
                <w:rFonts w:ascii="GOST type A" w:eastAsia="SimSun" w:hAnsi="GOST type A" w:cs="GOST type A"/>
                <w:i/>
                <w:szCs w:val="20"/>
                <w:lang w:eastAsia="ru-RU"/>
              </w:rPr>
              <w:t>А1</w:t>
            </w: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3543" w:type="dxa"/>
            <w:gridSpan w:val="4"/>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РЕ71.434815.001</w:t>
            </w:r>
          </w:p>
        </w:tc>
        <w:tc>
          <w:tcPr>
            <w:tcW w:w="3544" w:type="dxa"/>
            <w:gridSpan w:val="3"/>
            <w:vAlign w:val="center"/>
          </w:tcPr>
          <w:p w:rsidR="004A3FE2" w:rsidRPr="00E44D3E" w:rsidRDefault="004A3FE2" w:rsidP="004A3FE2">
            <w:pPr>
              <w:keepNext/>
              <w:spacing w:line="240" w:lineRule="auto"/>
              <w:ind w:firstLine="0"/>
              <w:jc w:val="left"/>
              <w:outlineLvl w:val="4"/>
              <w:rPr>
                <w:rFonts w:ascii="GOST type A" w:eastAsia="SimSun" w:hAnsi="GOST type A" w:cs="GOST type A"/>
                <w:i/>
                <w:szCs w:val="20"/>
                <w:lang w:eastAsia="ru-RU"/>
              </w:rPr>
            </w:pPr>
            <w:r w:rsidRPr="00E44D3E">
              <w:rPr>
                <w:rFonts w:ascii="GOST type A" w:eastAsia="SimSun" w:hAnsi="GOST type A" w:cs="GOST type A"/>
                <w:i/>
                <w:szCs w:val="20"/>
                <w:lang w:eastAsia="ru-RU"/>
              </w:rPr>
              <w:t>Друкований вузол</w:t>
            </w: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u w:val="single"/>
                <w:lang w:eastAsia="ru-RU"/>
              </w:rPr>
            </w:pP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1138" w:type="dxa"/>
            <w:gridSpan w:val="3"/>
            <w:vAlign w:val="center"/>
          </w:tcPr>
          <w:p w:rsidR="004A3FE2" w:rsidRPr="00E44D3E" w:rsidRDefault="004A3FE2" w:rsidP="004A3FE2">
            <w:pPr>
              <w:spacing w:line="240" w:lineRule="auto"/>
              <w:ind w:firstLine="0"/>
              <w:jc w:val="center"/>
              <w:rPr>
                <w:rFonts w:ascii="GOST type A" w:eastAsia="SimSun" w:hAnsi="GOST type A" w:cs="GOST type A"/>
                <w:i/>
                <w:sz w:val="18"/>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left"/>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u w:val="single"/>
                <w:lang w:eastAsia="ru-RU"/>
              </w:rPr>
            </w:pPr>
            <w:r w:rsidRPr="00E44D3E">
              <w:rPr>
                <w:rFonts w:ascii="GOST type A" w:eastAsia="SimSun" w:hAnsi="GOST type A" w:cs="GOST type A"/>
                <w:i/>
                <w:szCs w:val="20"/>
                <w:u w:val="single"/>
                <w:lang w:eastAsia="ru-RU"/>
              </w:rPr>
              <w:t>Деталі</w:t>
            </w: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1138" w:type="dxa"/>
            <w:gridSpan w:val="3"/>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4A3FE2" w:rsidRPr="00E44D3E" w:rsidRDefault="004A3FE2" w:rsidP="004A3FE2">
            <w:pPr>
              <w:keepNext/>
              <w:spacing w:line="240" w:lineRule="auto"/>
              <w:ind w:firstLine="0"/>
              <w:jc w:val="center"/>
              <w:outlineLvl w:val="4"/>
              <w:rPr>
                <w:rFonts w:ascii="GOST type A" w:eastAsia="SimSun" w:hAnsi="GOST type A" w:cs="GOST type A"/>
                <w:i/>
                <w:szCs w:val="20"/>
                <w:lang w:eastAsia="ru-RU"/>
              </w:rPr>
            </w:pPr>
          </w:p>
        </w:tc>
        <w:tc>
          <w:tcPr>
            <w:tcW w:w="3544"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1138" w:type="dxa"/>
            <w:gridSpan w:val="3"/>
            <w:vAlign w:val="center"/>
          </w:tcPr>
          <w:p w:rsidR="004A3FE2" w:rsidRPr="00E44D3E" w:rsidRDefault="004A3FE2" w:rsidP="004A3FE2">
            <w:pPr>
              <w:spacing w:line="240" w:lineRule="auto"/>
              <w:ind w:firstLine="0"/>
              <w:jc w:val="left"/>
              <w:rPr>
                <w:rFonts w:ascii="GOST type A" w:eastAsia="SimSun" w:hAnsi="GOST type A" w:cs="GOST type A"/>
                <w:i/>
                <w:sz w:val="20"/>
                <w:szCs w:val="20"/>
                <w:lang w:eastAsia="ru-RU"/>
              </w:rPr>
            </w:pPr>
          </w:p>
        </w:tc>
      </w:tr>
      <w:tr w:rsidR="004A3FE2" w:rsidRPr="00E44D3E" w:rsidTr="004A3FE2">
        <w:trPr>
          <w:trHeight w:val="520"/>
        </w:trPr>
        <w:tc>
          <w:tcPr>
            <w:tcW w:w="567" w:type="dxa"/>
            <w:gridSpan w:val="2"/>
            <w:vAlign w:val="center"/>
          </w:tcPr>
          <w:p w:rsidR="004A3FE2" w:rsidRPr="00E44D3E" w:rsidRDefault="004A3FE2" w:rsidP="004A3FE2">
            <w:pPr>
              <w:spacing w:line="240" w:lineRule="auto"/>
              <w:ind w:firstLine="0"/>
              <w:jc w:val="center"/>
              <w:rPr>
                <w:rFonts w:ascii="GOST type A" w:eastAsia="SimSun" w:hAnsi="GOST type A" w:cs="GOST type A"/>
                <w:i/>
                <w:sz w:val="24"/>
                <w:szCs w:val="20"/>
                <w:lang w:eastAsia="ru-RU"/>
              </w:rPr>
            </w:pPr>
            <w:r w:rsidRPr="00E44D3E">
              <w:rPr>
                <w:rFonts w:ascii="GOST type A" w:eastAsia="SimSun" w:hAnsi="GOST type A" w:cs="GOST type A"/>
                <w:i/>
                <w:sz w:val="24"/>
                <w:szCs w:val="20"/>
                <w:lang w:eastAsia="ru-RU"/>
              </w:rPr>
              <w:t>А2</w:t>
            </w:r>
          </w:p>
        </w:tc>
        <w:tc>
          <w:tcPr>
            <w:tcW w:w="568"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p>
        </w:tc>
        <w:tc>
          <w:tcPr>
            <w:tcW w:w="567"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2</w:t>
            </w:r>
          </w:p>
        </w:tc>
        <w:tc>
          <w:tcPr>
            <w:tcW w:w="3543" w:type="dxa"/>
            <w:gridSpan w:val="4"/>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r w:rsidRPr="00E44D3E">
              <w:rPr>
                <w:rFonts w:ascii="GOST type A" w:hAnsi="GOST type A" w:cs="GOST type A"/>
                <w:i/>
                <w:szCs w:val="28"/>
              </w:rPr>
              <w:t>РЕ11.</w:t>
            </w:r>
            <w:r w:rsidRPr="00E44D3E">
              <w:rPr>
                <w:rFonts w:ascii="GOST type A" w:hAnsi="GOST type A"/>
                <w:i/>
                <w:szCs w:val="28"/>
              </w:rPr>
              <w:t>732154.</w:t>
            </w:r>
            <w:r w:rsidRPr="00E44D3E">
              <w:rPr>
                <w:rFonts w:ascii="GOST type A" w:hAnsi="GOST type A" w:cs="GOST type A"/>
                <w:i/>
                <w:szCs w:val="28"/>
              </w:rPr>
              <w:t>001</w:t>
            </w:r>
          </w:p>
        </w:tc>
        <w:tc>
          <w:tcPr>
            <w:tcW w:w="3544"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Корпус</w:t>
            </w:r>
          </w:p>
        </w:tc>
        <w:tc>
          <w:tcPr>
            <w:tcW w:w="425" w:type="dxa"/>
            <w:vAlign w:val="center"/>
          </w:tcPr>
          <w:p w:rsidR="004A3FE2" w:rsidRPr="00E44D3E" w:rsidRDefault="004A3FE2" w:rsidP="004A3FE2">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vAlign w:val="center"/>
          </w:tcPr>
          <w:p w:rsidR="004A3FE2" w:rsidRPr="00E44D3E" w:rsidRDefault="004A3FE2" w:rsidP="004A3FE2">
            <w:pPr>
              <w:spacing w:line="240" w:lineRule="auto"/>
              <w:ind w:firstLine="0"/>
              <w:jc w:val="left"/>
              <w:rPr>
                <w:rFonts w:ascii="GOST type A" w:eastAsia="SimSun" w:hAnsi="GOST type A" w:cs="GOST type A"/>
                <w:i/>
                <w:szCs w:val="28"/>
                <w:lang w:eastAsia="ru-RU"/>
              </w:rPr>
            </w:pPr>
          </w:p>
        </w:tc>
      </w:tr>
      <w:tr w:rsidR="00BE55F7" w:rsidRPr="00E44D3E" w:rsidTr="004A3FE2">
        <w:trPr>
          <w:trHeight w:val="520"/>
        </w:trPr>
        <w:tc>
          <w:tcPr>
            <w:tcW w:w="567" w:type="dxa"/>
            <w:gridSpan w:val="2"/>
            <w:vAlign w:val="center"/>
          </w:tcPr>
          <w:p w:rsidR="00BE55F7" w:rsidRPr="00E44D3E" w:rsidRDefault="00BE55F7" w:rsidP="00BE55F7">
            <w:pPr>
              <w:spacing w:line="240" w:lineRule="auto"/>
              <w:ind w:firstLine="0"/>
              <w:jc w:val="center"/>
              <w:rPr>
                <w:rFonts w:ascii="GOST type A" w:eastAsia="SimSun" w:hAnsi="GOST type A" w:cs="GOST type A"/>
                <w:i/>
                <w:sz w:val="24"/>
                <w:szCs w:val="20"/>
                <w:lang w:eastAsia="ru-RU"/>
              </w:rPr>
            </w:pPr>
            <w:r w:rsidRPr="00E44D3E">
              <w:rPr>
                <w:rFonts w:ascii="GOST type A" w:eastAsia="SimSun" w:hAnsi="GOST type A" w:cs="GOST type A"/>
                <w:i/>
                <w:sz w:val="24"/>
                <w:szCs w:val="20"/>
                <w:lang w:eastAsia="ru-RU"/>
              </w:rPr>
              <w:t>А2</w:t>
            </w:r>
          </w:p>
        </w:tc>
        <w:tc>
          <w:tcPr>
            <w:tcW w:w="568"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p>
        </w:tc>
        <w:tc>
          <w:tcPr>
            <w:tcW w:w="567"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w:t>
            </w:r>
          </w:p>
        </w:tc>
        <w:tc>
          <w:tcPr>
            <w:tcW w:w="3543" w:type="dxa"/>
            <w:gridSpan w:val="4"/>
            <w:vAlign w:val="center"/>
          </w:tcPr>
          <w:p w:rsidR="00BE55F7" w:rsidRPr="00E44D3E" w:rsidRDefault="00BE55F7" w:rsidP="00BE55F7">
            <w:pPr>
              <w:spacing w:line="240" w:lineRule="auto"/>
              <w:ind w:firstLine="0"/>
              <w:jc w:val="left"/>
              <w:rPr>
                <w:rFonts w:ascii="GOST type A" w:eastAsia="SimSun" w:hAnsi="GOST type A" w:cs="GOST type A"/>
                <w:i/>
                <w:szCs w:val="20"/>
                <w:lang w:eastAsia="ru-RU"/>
              </w:rPr>
            </w:pPr>
            <w:r w:rsidRPr="00E44D3E">
              <w:rPr>
                <w:rFonts w:ascii="GOST type A" w:hAnsi="GOST type A" w:cs="GOST type A"/>
                <w:i/>
                <w:szCs w:val="28"/>
              </w:rPr>
              <w:t>РЕ11.</w:t>
            </w:r>
            <w:r w:rsidRPr="00E44D3E">
              <w:rPr>
                <w:rFonts w:ascii="GOST type A" w:hAnsi="GOST type A"/>
                <w:i/>
                <w:szCs w:val="28"/>
              </w:rPr>
              <w:t>732154.</w:t>
            </w:r>
            <w:r w:rsidRPr="00E44D3E">
              <w:rPr>
                <w:rFonts w:ascii="GOST type A" w:hAnsi="GOST type A" w:cs="GOST type A"/>
                <w:i/>
                <w:szCs w:val="28"/>
              </w:rPr>
              <w:t>002</w:t>
            </w:r>
          </w:p>
        </w:tc>
        <w:tc>
          <w:tcPr>
            <w:tcW w:w="3544" w:type="dxa"/>
            <w:gridSpan w:val="3"/>
            <w:vAlign w:val="center"/>
          </w:tcPr>
          <w:p w:rsidR="00BE55F7" w:rsidRPr="00E44D3E" w:rsidRDefault="00BE55F7" w:rsidP="00BE55F7">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Зовнішній корпус</w:t>
            </w:r>
          </w:p>
        </w:tc>
        <w:tc>
          <w:tcPr>
            <w:tcW w:w="425"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vAlign w:val="center"/>
          </w:tcPr>
          <w:p w:rsidR="00BE55F7" w:rsidRPr="00E44D3E" w:rsidRDefault="00BE55F7" w:rsidP="00BE55F7">
            <w:pPr>
              <w:spacing w:line="240" w:lineRule="auto"/>
              <w:ind w:firstLine="0"/>
              <w:jc w:val="left"/>
              <w:rPr>
                <w:rFonts w:ascii="GOST type A" w:eastAsia="SimSun" w:hAnsi="GOST type A" w:cs="GOST type A"/>
                <w:i/>
                <w:sz w:val="26"/>
                <w:szCs w:val="26"/>
                <w:lang w:eastAsia="ru-RU"/>
              </w:rPr>
            </w:pPr>
          </w:p>
        </w:tc>
      </w:tr>
      <w:tr w:rsidR="00BE55F7" w:rsidRPr="00E44D3E" w:rsidTr="004B5A89">
        <w:trPr>
          <w:trHeight w:val="520"/>
        </w:trPr>
        <w:tc>
          <w:tcPr>
            <w:tcW w:w="567" w:type="dxa"/>
            <w:gridSpan w:val="2"/>
            <w:vAlign w:val="center"/>
          </w:tcPr>
          <w:p w:rsidR="00BE55F7" w:rsidRPr="00E44D3E" w:rsidRDefault="00BE55F7" w:rsidP="00BE55F7">
            <w:pPr>
              <w:spacing w:line="240" w:lineRule="auto"/>
              <w:ind w:firstLine="0"/>
              <w:jc w:val="center"/>
              <w:rPr>
                <w:rFonts w:ascii="GOST type A" w:eastAsia="SimSun" w:hAnsi="GOST type A" w:cs="GOST type A"/>
                <w:i/>
                <w:sz w:val="24"/>
                <w:szCs w:val="20"/>
                <w:lang w:eastAsia="ru-RU"/>
              </w:rPr>
            </w:pPr>
            <w:r w:rsidRPr="00E44D3E">
              <w:rPr>
                <w:rFonts w:ascii="GOST type A" w:eastAsia="SimSun" w:hAnsi="GOST type A" w:cs="GOST type A"/>
                <w:i/>
                <w:sz w:val="24"/>
                <w:szCs w:val="20"/>
                <w:lang w:eastAsia="ru-RU"/>
              </w:rPr>
              <w:t>А2</w:t>
            </w:r>
          </w:p>
        </w:tc>
        <w:tc>
          <w:tcPr>
            <w:tcW w:w="568"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p>
        </w:tc>
        <w:tc>
          <w:tcPr>
            <w:tcW w:w="567"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w:t>
            </w:r>
          </w:p>
        </w:tc>
        <w:tc>
          <w:tcPr>
            <w:tcW w:w="3543" w:type="dxa"/>
            <w:gridSpan w:val="4"/>
            <w:vAlign w:val="center"/>
          </w:tcPr>
          <w:p w:rsidR="00BE55F7" w:rsidRPr="00E44D3E" w:rsidRDefault="00BE55F7" w:rsidP="00BE55F7">
            <w:pPr>
              <w:spacing w:line="240" w:lineRule="auto"/>
              <w:ind w:firstLine="0"/>
              <w:jc w:val="left"/>
              <w:rPr>
                <w:rFonts w:ascii="GOST type A" w:eastAsia="SimSun" w:hAnsi="GOST type A" w:cs="GOST type A"/>
                <w:i/>
                <w:szCs w:val="20"/>
                <w:lang w:eastAsia="ru-RU"/>
              </w:rPr>
            </w:pPr>
            <w:r w:rsidRPr="00E44D3E">
              <w:rPr>
                <w:rFonts w:ascii="GOST type A" w:hAnsi="GOST type A" w:cs="GOST type A"/>
                <w:i/>
                <w:szCs w:val="28"/>
              </w:rPr>
              <w:t>РЕ11.</w:t>
            </w:r>
            <w:r w:rsidRPr="00E44D3E">
              <w:rPr>
                <w:rFonts w:ascii="GOST type A" w:hAnsi="GOST type A"/>
                <w:i/>
                <w:szCs w:val="28"/>
              </w:rPr>
              <w:t>732154.</w:t>
            </w:r>
            <w:r w:rsidRPr="00E44D3E">
              <w:rPr>
                <w:rFonts w:ascii="GOST type A" w:hAnsi="GOST type A" w:cs="GOST type A"/>
                <w:i/>
                <w:szCs w:val="28"/>
              </w:rPr>
              <w:t>003</w:t>
            </w:r>
          </w:p>
        </w:tc>
        <w:tc>
          <w:tcPr>
            <w:tcW w:w="3544" w:type="dxa"/>
            <w:gridSpan w:val="3"/>
            <w:vAlign w:val="center"/>
          </w:tcPr>
          <w:p w:rsidR="00BE55F7" w:rsidRPr="00E44D3E" w:rsidRDefault="00BE55F7" w:rsidP="00BE55F7">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Задня кришка</w:t>
            </w:r>
          </w:p>
        </w:tc>
        <w:tc>
          <w:tcPr>
            <w:tcW w:w="425"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vAlign w:val="center"/>
          </w:tcPr>
          <w:p w:rsidR="00BE55F7" w:rsidRPr="00E44D3E" w:rsidRDefault="00BE55F7" w:rsidP="00BE55F7">
            <w:pPr>
              <w:spacing w:line="240" w:lineRule="auto"/>
              <w:ind w:firstLine="0"/>
              <w:jc w:val="left"/>
              <w:rPr>
                <w:rFonts w:ascii="GOST type A" w:eastAsia="SimSun" w:hAnsi="GOST type A" w:cs="GOST type A"/>
                <w:i/>
                <w:sz w:val="26"/>
                <w:szCs w:val="26"/>
                <w:lang w:eastAsia="ru-RU"/>
              </w:rPr>
            </w:pPr>
          </w:p>
        </w:tc>
      </w:tr>
      <w:tr w:rsidR="00BE55F7" w:rsidRPr="00E44D3E" w:rsidTr="004B5A89">
        <w:trPr>
          <w:trHeight w:val="520"/>
        </w:trPr>
        <w:tc>
          <w:tcPr>
            <w:tcW w:w="567" w:type="dxa"/>
            <w:gridSpan w:val="2"/>
            <w:vAlign w:val="center"/>
          </w:tcPr>
          <w:p w:rsidR="00BE55F7" w:rsidRPr="00E44D3E" w:rsidRDefault="00BE55F7" w:rsidP="00BE55F7">
            <w:pPr>
              <w:keepNext/>
              <w:spacing w:line="240" w:lineRule="auto"/>
              <w:ind w:firstLine="0"/>
              <w:jc w:val="center"/>
              <w:outlineLvl w:val="7"/>
              <w:rPr>
                <w:rFonts w:ascii="GOST type A" w:eastAsia="SimSun" w:hAnsi="GOST type A" w:cs="GOST type A"/>
                <w:i/>
                <w:sz w:val="24"/>
                <w:szCs w:val="20"/>
                <w:lang w:eastAsia="ru-RU"/>
              </w:rPr>
            </w:pPr>
            <w:r w:rsidRPr="00E44D3E">
              <w:rPr>
                <w:rFonts w:ascii="GOST type A" w:eastAsia="SimSun" w:hAnsi="GOST type A" w:cs="GOST type A"/>
                <w:i/>
                <w:sz w:val="24"/>
                <w:szCs w:val="20"/>
                <w:lang w:eastAsia="ru-RU"/>
              </w:rPr>
              <w:t>А2</w:t>
            </w:r>
          </w:p>
        </w:tc>
        <w:tc>
          <w:tcPr>
            <w:tcW w:w="568" w:type="dxa"/>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5</w:t>
            </w:r>
          </w:p>
        </w:tc>
        <w:tc>
          <w:tcPr>
            <w:tcW w:w="3543" w:type="dxa"/>
            <w:gridSpan w:val="4"/>
            <w:vAlign w:val="center"/>
          </w:tcPr>
          <w:p w:rsidR="00BE55F7" w:rsidRPr="00E44D3E" w:rsidRDefault="00BE55F7" w:rsidP="00BE55F7">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РЕ11.732154.004</w:t>
            </w:r>
          </w:p>
        </w:tc>
        <w:tc>
          <w:tcPr>
            <w:tcW w:w="3544" w:type="dxa"/>
            <w:gridSpan w:val="3"/>
            <w:vAlign w:val="center"/>
          </w:tcPr>
          <w:p w:rsidR="00BE55F7" w:rsidRPr="00E44D3E" w:rsidRDefault="00BE55F7" w:rsidP="00BE55F7">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0"/>
                <w:lang w:eastAsia="ru-RU"/>
              </w:rPr>
              <w:t xml:space="preserve">Передня панель </w:t>
            </w:r>
          </w:p>
        </w:tc>
        <w:tc>
          <w:tcPr>
            <w:tcW w:w="425"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1138" w:type="dxa"/>
            <w:gridSpan w:val="3"/>
            <w:vAlign w:val="center"/>
          </w:tcPr>
          <w:p w:rsidR="00BE55F7" w:rsidRPr="00E44D3E" w:rsidRDefault="00BE55F7" w:rsidP="00BE55F7">
            <w:pPr>
              <w:spacing w:line="240" w:lineRule="auto"/>
              <w:ind w:firstLine="0"/>
              <w:jc w:val="left"/>
              <w:rPr>
                <w:rFonts w:ascii="GOST type A" w:eastAsia="SimSun" w:hAnsi="GOST type A" w:cs="GOST type A"/>
                <w:i/>
                <w:szCs w:val="28"/>
                <w:lang w:eastAsia="ru-RU"/>
              </w:rPr>
            </w:pPr>
          </w:p>
        </w:tc>
      </w:tr>
      <w:tr w:rsidR="00BE55F7" w:rsidRPr="00E44D3E" w:rsidTr="004A3FE2">
        <w:trPr>
          <w:trHeight w:val="520"/>
        </w:trPr>
        <w:tc>
          <w:tcPr>
            <w:tcW w:w="567" w:type="dxa"/>
            <w:gridSpan w:val="2"/>
            <w:vAlign w:val="center"/>
          </w:tcPr>
          <w:p w:rsidR="00BE55F7" w:rsidRPr="00E44D3E" w:rsidRDefault="00BE55F7" w:rsidP="00BE55F7">
            <w:pPr>
              <w:spacing w:line="240" w:lineRule="auto"/>
              <w:ind w:firstLine="0"/>
              <w:jc w:val="center"/>
              <w:rPr>
                <w:rFonts w:ascii="GOST type A" w:eastAsia="SimSun" w:hAnsi="GOST type A" w:cs="GOST type A"/>
                <w:i/>
                <w:sz w:val="24"/>
                <w:szCs w:val="20"/>
                <w:lang w:eastAsia="ru-RU"/>
              </w:rPr>
            </w:pPr>
          </w:p>
        </w:tc>
        <w:tc>
          <w:tcPr>
            <w:tcW w:w="568" w:type="dxa"/>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E55F7" w:rsidRPr="00E44D3E" w:rsidRDefault="00BE55F7" w:rsidP="00BE55F7">
            <w:pPr>
              <w:spacing w:line="240" w:lineRule="auto"/>
              <w:ind w:firstLine="0"/>
              <w:jc w:val="left"/>
              <w:rPr>
                <w:rFonts w:ascii="GOST type A" w:eastAsia="SimSun" w:hAnsi="GOST type A" w:cs="GOST type A"/>
                <w:i/>
                <w:szCs w:val="28"/>
                <w:lang w:eastAsia="ru-RU"/>
              </w:rPr>
            </w:pPr>
          </w:p>
        </w:tc>
        <w:tc>
          <w:tcPr>
            <w:tcW w:w="425"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p>
        </w:tc>
        <w:tc>
          <w:tcPr>
            <w:tcW w:w="1138" w:type="dxa"/>
            <w:gridSpan w:val="3"/>
            <w:vAlign w:val="center"/>
          </w:tcPr>
          <w:p w:rsidR="00BE55F7" w:rsidRPr="00E44D3E" w:rsidRDefault="00BE55F7" w:rsidP="00BE55F7">
            <w:pPr>
              <w:spacing w:line="240" w:lineRule="auto"/>
              <w:ind w:firstLine="0"/>
              <w:jc w:val="left"/>
              <w:rPr>
                <w:rFonts w:ascii="GOST type A" w:eastAsia="SimSun" w:hAnsi="GOST type A" w:cs="GOST type A"/>
                <w:i/>
                <w:szCs w:val="28"/>
                <w:lang w:eastAsia="ru-RU"/>
              </w:rPr>
            </w:pPr>
          </w:p>
        </w:tc>
      </w:tr>
      <w:tr w:rsidR="00BE55F7" w:rsidRPr="00E44D3E" w:rsidTr="004A3FE2">
        <w:trPr>
          <w:trHeight w:val="520"/>
        </w:trPr>
        <w:tc>
          <w:tcPr>
            <w:tcW w:w="567" w:type="dxa"/>
            <w:gridSpan w:val="2"/>
            <w:vAlign w:val="center"/>
          </w:tcPr>
          <w:p w:rsidR="00BE55F7" w:rsidRPr="00E44D3E" w:rsidRDefault="00BE55F7" w:rsidP="00BE55F7">
            <w:pPr>
              <w:spacing w:line="240" w:lineRule="auto"/>
              <w:ind w:firstLine="0"/>
              <w:jc w:val="center"/>
              <w:rPr>
                <w:rFonts w:ascii="GOST type A" w:eastAsia="SimSun" w:hAnsi="GOST type A" w:cs="GOST type A"/>
                <w:i/>
                <w:sz w:val="24"/>
                <w:szCs w:val="20"/>
                <w:lang w:eastAsia="ru-RU"/>
              </w:rPr>
            </w:pPr>
          </w:p>
        </w:tc>
        <w:tc>
          <w:tcPr>
            <w:tcW w:w="568" w:type="dxa"/>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E55F7" w:rsidRPr="00E44D3E" w:rsidRDefault="00BE55F7" w:rsidP="00BE55F7">
            <w:pPr>
              <w:spacing w:line="240" w:lineRule="auto"/>
              <w:ind w:firstLine="0"/>
              <w:jc w:val="left"/>
              <w:rPr>
                <w:rFonts w:ascii="GOST type A" w:eastAsia="SimSun" w:hAnsi="GOST type A" w:cs="GOST type A"/>
                <w:i/>
                <w:szCs w:val="28"/>
                <w:lang w:eastAsia="ru-RU"/>
              </w:rPr>
            </w:pPr>
          </w:p>
        </w:tc>
        <w:tc>
          <w:tcPr>
            <w:tcW w:w="425" w:type="dxa"/>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p>
        </w:tc>
        <w:tc>
          <w:tcPr>
            <w:tcW w:w="1138" w:type="dxa"/>
            <w:gridSpan w:val="3"/>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r>
      <w:tr w:rsidR="00BE55F7" w:rsidRPr="00E44D3E" w:rsidTr="004A3FE2">
        <w:trPr>
          <w:cantSplit/>
          <w:trHeight w:val="280"/>
        </w:trPr>
        <w:tc>
          <w:tcPr>
            <w:tcW w:w="560" w:type="dxa"/>
            <w:tcBorders>
              <w:top w:val="single" w:sz="18" w:space="0" w:color="auto"/>
              <w:left w:val="single" w:sz="18"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75" w:type="dxa"/>
            <w:gridSpan w:val="2"/>
            <w:tcBorders>
              <w:top w:val="single" w:sz="18"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1275" w:type="dxa"/>
            <w:gridSpan w:val="2"/>
            <w:tcBorders>
              <w:top w:val="single" w:sz="18"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90" w:type="dxa"/>
            <w:tcBorders>
              <w:top w:val="single" w:sz="18"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6808" w:type="dxa"/>
            <w:gridSpan w:val="8"/>
            <w:vMerge w:val="restart"/>
            <w:tcBorders>
              <w:top w:val="single" w:sz="18" w:space="0" w:color="auto"/>
              <w:bottom w:val="single" w:sz="4" w:space="0" w:color="auto"/>
              <w:right w:val="single" w:sz="18" w:space="0" w:color="auto"/>
            </w:tcBorders>
            <w:vAlign w:val="center"/>
          </w:tcPr>
          <w:p w:rsidR="00BE55F7" w:rsidRPr="00E44D3E" w:rsidRDefault="00BE55F7" w:rsidP="00BE55F7">
            <w:pPr>
              <w:keepNext/>
              <w:spacing w:line="240" w:lineRule="auto"/>
              <w:ind w:firstLine="0"/>
              <w:jc w:val="center"/>
              <w:outlineLvl w:val="0"/>
              <w:rPr>
                <w:rFonts w:ascii="GOST type A" w:eastAsia="SimSun" w:hAnsi="GOST type A" w:cs="GOST type A"/>
                <w:i/>
                <w:sz w:val="36"/>
                <w:szCs w:val="36"/>
                <w:lang w:eastAsia="ru-RU"/>
              </w:rPr>
            </w:pPr>
            <w:bookmarkStart w:id="225" w:name="_Toc74646359"/>
            <w:bookmarkStart w:id="226" w:name="_Toc132894699"/>
            <w:bookmarkStart w:id="227" w:name="_Toc136254611"/>
            <w:r w:rsidRPr="00E44D3E">
              <w:rPr>
                <w:rFonts w:ascii="GOST type A" w:eastAsia="SimSun" w:hAnsi="GOST type A" w:cs="GOST type A"/>
                <w:bCs/>
                <w:i/>
                <w:color w:val="000000"/>
                <w:sz w:val="56"/>
                <w:szCs w:val="56"/>
                <w:lang w:eastAsia="ru-RU"/>
              </w:rPr>
              <w:t>РЕ11.434815.001</w:t>
            </w:r>
            <w:bookmarkEnd w:id="225"/>
            <w:bookmarkEnd w:id="226"/>
            <w:bookmarkEnd w:id="227"/>
          </w:p>
        </w:tc>
      </w:tr>
      <w:tr w:rsidR="00BE55F7" w:rsidRPr="00E44D3E" w:rsidTr="004A3FE2">
        <w:trPr>
          <w:cantSplit/>
          <w:trHeight w:val="280"/>
        </w:trPr>
        <w:tc>
          <w:tcPr>
            <w:tcW w:w="560" w:type="dxa"/>
            <w:tcBorders>
              <w:top w:val="single" w:sz="4" w:space="0" w:color="auto"/>
              <w:left w:val="single" w:sz="18"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75" w:type="dxa"/>
            <w:gridSpan w:val="2"/>
            <w:tcBorders>
              <w:top w:val="single" w:sz="4"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1275" w:type="dxa"/>
            <w:gridSpan w:val="2"/>
            <w:tcBorders>
              <w:top w:val="single" w:sz="4"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90" w:type="dxa"/>
            <w:tcBorders>
              <w:top w:val="single" w:sz="4"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44" w:type="dxa"/>
            <w:tcBorders>
              <w:top w:val="single" w:sz="4" w:space="0" w:color="auto"/>
              <w:bottom w:val="single" w:sz="4"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6808" w:type="dxa"/>
            <w:gridSpan w:val="8"/>
            <w:vMerge/>
            <w:tcBorders>
              <w:top w:val="single" w:sz="4" w:space="0" w:color="auto"/>
              <w:bottom w:val="single" w:sz="4" w:space="0" w:color="auto"/>
              <w:right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r>
      <w:tr w:rsidR="00BE55F7" w:rsidRPr="00E44D3E" w:rsidTr="004A3FE2">
        <w:trPr>
          <w:cantSplit/>
          <w:trHeight w:val="280"/>
        </w:trPr>
        <w:tc>
          <w:tcPr>
            <w:tcW w:w="560" w:type="dxa"/>
            <w:tcBorders>
              <w:top w:val="single" w:sz="4" w:space="0" w:color="auto"/>
              <w:left w:val="single" w:sz="18" w:space="0" w:color="auto"/>
              <w:bottom w:val="nil"/>
            </w:tcBorders>
            <w:vAlign w:val="center"/>
          </w:tcPr>
          <w:p w:rsidR="00BE55F7" w:rsidRPr="00E44D3E" w:rsidRDefault="00BE55F7" w:rsidP="00BE55F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8"/>
                <w:szCs w:val="20"/>
                <w:lang w:eastAsia="ru-RU"/>
              </w:rPr>
              <w:t>Зм.</w:t>
            </w:r>
          </w:p>
        </w:tc>
        <w:tc>
          <w:tcPr>
            <w:tcW w:w="575" w:type="dxa"/>
            <w:gridSpan w:val="2"/>
            <w:tcBorders>
              <w:top w:val="single" w:sz="4" w:space="0" w:color="auto"/>
              <w:bottom w:val="nil"/>
            </w:tcBorders>
            <w:vAlign w:val="center"/>
          </w:tcPr>
          <w:p w:rsidR="00BE55F7" w:rsidRPr="00E44D3E" w:rsidRDefault="00BE55F7" w:rsidP="00BE55F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color w:val="000000"/>
                <w:sz w:val="18"/>
                <w:szCs w:val="18"/>
                <w:lang w:eastAsia="ru-RU"/>
              </w:rPr>
              <w:t>Арк.</w:t>
            </w:r>
          </w:p>
        </w:tc>
        <w:tc>
          <w:tcPr>
            <w:tcW w:w="1275" w:type="dxa"/>
            <w:gridSpan w:val="2"/>
            <w:tcBorders>
              <w:top w:val="single" w:sz="4" w:space="0" w:color="auto"/>
              <w:bottom w:val="nil"/>
            </w:tcBorders>
            <w:vAlign w:val="center"/>
          </w:tcPr>
          <w:p w:rsidR="00BE55F7" w:rsidRPr="00E44D3E" w:rsidRDefault="00BE55F7" w:rsidP="00BE55F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color w:val="000000"/>
                <w:spacing w:val="-20"/>
                <w:sz w:val="20"/>
                <w:szCs w:val="20"/>
                <w:lang w:eastAsia="ru-RU"/>
              </w:rPr>
              <w:t>№  докум.</w:t>
            </w:r>
          </w:p>
        </w:tc>
        <w:tc>
          <w:tcPr>
            <w:tcW w:w="590" w:type="dxa"/>
            <w:tcBorders>
              <w:top w:val="single" w:sz="4" w:space="0" w:color="auto"/>
              <w:bottom w:val="nil"/>
            </w:tcBorders>
            <w:vAlign w:val="center"/>
          </w:tcPr>
          <w:p w:rsidR="00BE55F7" w:rsidRPr="00E44D3E" w:rsidRDefault="00BE55F7" w:rsidP="00BE55F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Підп</w:t>
            </w:r>
          </w:p>
        </w:tc>
        <w:tc>
          <w:tcPr>
            <w:tcW w:w="544" w:type="dxa"/>
            <w:tcBorders>
              <w:top w:val="single" w:sz="4" w:space="0" w:color="auto"/>
              <w:bottom w:val="nil"/>
            </w:tcBorders>
            <w:vAlign w:val="center"/>
          </w:tcPr>
          <w:p w:rsidR="00BE55F7" w:rsidRPr="00E44D3E" w:rsidRDefault="00BE55F7" w:rsidP="00BE55F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Дат</w:t>
            </w:r>
          </w:p>
        </w:tc>
        <w:tc>
          <w:tcPr>
            <w:tcW w:w="6808" w:type="dxa"/>
            <w:gridSpan w:val="8"/>
            <w:vMerge/>
            <w:tcBorders>
              <w:top w:val="single" w:sz="4" w:space="0" w:color="auto"/>
              <w:bottom w:val="nil"/>
              <w:right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r>
      <w:tr w:rsidR="00BE55F7" w:rsidRPr="00E44D3E" w:rsidTr="004A3FE2">
        <w:trPr>
          <w:cantSplit/>
          <w:trHeight w:val="280"/>
        </w:trPr>
        <w:tc>
          <w:tcPr>
            <w:tcW w:w="1135" w:type="dxa"/>
            <w:gridSpan w:val="3"/>
            <w:tcBorders>
              <w:top w:val="single" w:sz="18" w:space="0" w:color="auto"/>
              <w:left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color w:val="000000"/>
                <w:spacing w:val="-20"/>
                <w:sz w:val="18"/>
                <w:szCs w:val="18"/>
                <w:lang w:eastAsia="ru-RU"/>
              </w:rPr>
            </w:pPr>
            <w:r w:rsidRPr="00E44D3E">
              <w:rPr>
                <w:rFonts w:ascii="GOST type A" w:eastAsia="SimSun" w:hAnsi="GOST type A" w:cs="GOST type A"/>
                <w:i/>
                <w:color w:val="000000"/>
                <w:spacing w:val="-20"/>
                <w:sz w:val="20"/>
                <w:szCs w:val="18"/>
                <w:lang w:eastAsia="ru-RU"/>
              </w:rPr>
              <w:t>Розробив</w:t>
            </w:r>
          </w:p>
        </w:tc>
        <w:tc>
          <w:tcPr>
            <w:tcW w:w="1275" w:type="dxa"/>
            <w:gridSpan w:val="2"/>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2"/>
                <w:lang w:eastAsia="ru-RU"/>
              </w:rPr>
            </w:pPr>
            <w:r w:rsidRPr="00E44D3E">
              <w:rPr>
                <w:rFonts w:ascii="GOST type A" w:eastAsia="SimSun" w:hAnsi="GOST type A" w:cs="GOST type A"/>
                <w:i/>
                <w:sz w:val="22"/>
                <w:lang w:eastAsia="ru-RU"/>
              </w:rPr>
              <w:t>Чагаров К.С.</w:t>
            </w:r>
          </w:p>
        </w:tc>
        <w:tc>
          <w:tcPr>
            <w:tcW w:w="590"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3876" w:type="dxa"/>
            <w:gridSpan w:val="2"/>
            <w:vMerge w:val="restart"/>
            <w:tcBorders>
              <w:top w:val="single" w:sz="18" w:space="0" w:color="auto"/>
              <w:bottom w:val="single" w:sz="18" w:space="0" w:color="auto"/>
            </w:tcBorders>
            <w:vAlign w:val="center"/>
          </w:tcPr>
          <w:p w:rsidR="00BE55F7" w:rsidRPr="00E44D3E" w:rsidRDefault="00BE55F7" w:rsidP="00BE55F7">
            <w:pPr>
              <w:spacing w:line="240" w:lineRule="auto"/>
              <w:ind w:firstLine="0"/>
              <w:jc w:val="center"/>
              <w:rPr>
                <w:rFonts w:ascii="GOST type A" w:eastAsia="SimSun" w:hAnsi="GOST type A" w:cs="GOST type A"/>
                <w:i/>
                <w:sz w:val="20"/>
                <w:szCs w:val="20"/>
                <w:lang w:eastAsia="ru-RU"/>
              </w:rPr>
            </w:pPr>
            <w:r w:rsidRPr="00E44D3E">
              <w:rPr>
                <w:rFonts w:ascii="GOST type A" w:hAnsi="GOST type A" w:cs="GOST type A"/>
                <w:i/>
                <w:iCs/>
                <w:sz w:val="44"/>
                <w:szCs w:val="44"/>
              </w:rPr>
              <w:t>Високоякісний підсилювач для головних телефонів</w:t>
            </w:r>
            <w:r w:rsidRPr="00E44D3E">
              <w:rPr>
                <w:rFonts w:ascii="GOST type A" w:eastAsia="SimSun" w:hAnsi="GOST type A" w:cs="GOST type A"/>
                <w:i/>
                <w:sz w:val="20"/>
                <w:szCs w:val="20"/>
                <w:lang w:eastAsia="ru-RU"/>
              </w:rPr>
              <w:t xml:space="preserve"> </w:t>
            </w:r>
          </w:p>
        </w:tc>
        <w:tc>
          <w:tcPr>
            <w:tcW w:w="980"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sz w:val="20"/>
                <w:szCs w:val="20"/>
                <w:lang w:eastAsia="ru-RU"/>
              </w:rPr>
              <w:t>Літ.</w:t>
            </w:r>
          </w:p>
        </w:tc>
        <w:tc>
          <w:tcPr>
            <w:tcW w:w="960" w:type="dxa"/>
            <w:gridSpan w:val="3"/>
            <w:tcBorders>
              <w:top w:val="single" w:sz="18" w:space="0" w:color="auto"/>
              <w:bottom w:val="single" w:sz="18" w:space="0" w:color="auto"/>
            </w:tcBorders>
            <w:vAlign w:val="center"/>
          </w:tcPr>
          <w:p w:rsidR="00BE55F7" w:rsidRPr="00E44D3E" w:rsidRDefault="00BE55F7" w:rsidP="00BE55F7">
            <w:pPr>
              <w:spacing w:line="240" w:lineRule="auto"/>
              <w:ind w:left="-123" w:firstLine="0"/>
              <w:jc w:val="center"/>
              <w:rPr>
                <w:rFonts w:ascii="GOST type A" w:eastAsia="SimSun" w:hAnsi="GOST type A" w:cs="GOST type A"/>
                <w:i/>
                <w:color w:val="000000"/>
                <w:sz w:val="20"/>
                <w:szCs w:val="18"/>
                <w:lang w:eastAsia="ru-RU"/>
              </w:rPr>
            </w:pPr>
            <w:r w:rsidRPr="00E44D3E">
              <w:rPr>
                <w:rFonts w:ascii="GOST type A" w:eastAsia="SimSun" w:hAnsi="GOST type A" w:cs="GOST type A"/>
                <w:i/>
                <w:color w:val="000000"/>
                <w:sz w:val="20"/>
                <w:szCs w:val="18"/>
                <w:lang w:eastAsia="ru-RU"/>
              </w:rPr>
              <w:t>Арк.</w:t>
            </w:r>
          </w:p>
        </w:tc>
        <w:tc>
          <w:tcPr>
            <w:tcW w:w="992" w:type="dxa"/>
            <w:gridSpan w:val="2"/>
            <w:tcBorders>
              <w:top w:val="single" w:sz="18" w:space="0" w:color="auto"/>
              <w:bottom w:val="single" w:sz="18" w:space="0" w:color="auto"/>
              <w:right w:val="single" w:sz="18" w:space="0" w:color="auto"/>
            </w:tcBorders>
            <w:vAlign w:val="center"/>
          </w:tcPr>
          <w:p w:rsidR="00BE55F7" w:rsidRPr="00E44D3E" w:rsidRDefault="00BE55F7" w:rsidP="00BE55F7">
            <w:pPr>
              <w:spacing w:line="240" w:lineRule="auto"/>
              <w:ind w:left="-108" w:firstLine="0"/>
              <w:jc w:val="center"/>
              <w:rPr>
                <w:rFonts w:ascii="GOST type A" w:eastAsia="SimSun" w:hAnsi="GOST type A" w:cs="GOST type A"/>
                <w:i/>
                <w:color w:val="000000"/>
                <w:sz w:val="20"/>
                <w:szCs w:val="18"/>
                <w:lang w:eastAsia="ru-RU"/>
              </w:rPr>
            </w:pPr>
            <w:r w:rsidRPr="00E44D3E">
              <w:rPr>
                <w:rFonts w:ascii="GOST type A" w:eastAsia="SimSun" w:hAnsi="GOST type A" w:cs="GOST type A"/>
                <w:i/>
                <w:color w:val="000000"/>
                <w:sz w:val="20"/>
                <w:szCs w:val="18"/>
                <w:lang w:eastAsia="ru-RU"/>
              </w:rPr>
              <w:t>Аркушів</w:t>
            </w:r>
          </w:p>
        </w:tc>
      </w:tr>
      <w:tr w:rsidR="00BE55F7" w:rsidRPr="00E44D3E" w:rsidTr="004A3FE2">
        <w:trPr>
          <w:cantSplit/>
          <w:trHeight w:val="280"/>
        </w:trPr>
        <w:tc>
          <w:tcPr>
            <w:tcW w:w="1135" w:type="dxa"/>
            <w:gridSpan w:val="3"/>
            <w:tcBorders>
              <w:top w:val="single" w:sz="18" w:space="0" w:color="auto"/>
              <w:left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color w:val="000000"/>
                <w:spacing w:val="-20"/>
                <w:sz w:val="20"/>
                <w:szCs w:val="20"/>
                <w:lang w:eastAsia="ru-RU"/>
              </w:rPr>
            </w:pPr>
            <w:r w:rsidRPr="00E44D3E">
              <w:rPr>
                <w:rFonts w:ascii="GOST type A" w:eastAsia="SimSun" w:hAnsi="GOST type A" w:cs="GOST type A"/>
                <w:i/>
                <w:color w:val="000000"/>
                <w:spacing w:val="-20"/>
                <w:sz w:val="20"/>
                <w:szCs w:val="20"/>
                <w:lang w:eastAsia="ru-RU"/>
              </w:rPr>
              <w:t>Перевір.</w:t>
            </w:r>
          </w:p>
        </w:tc>
        <w:tc>
          <w:tcPr>
            <w:tcW w:w="1275" w:type="dxa"/>
            <w:gridSpan w:val="2"/>
            <w:tcBorders>
              <w:top w:val="single" w:sz="18" w:space="0" w:color="auto"/>
              <w:bottom w:val="single" w:sz="18" w:space="0" w:color="auto"/>
            </w:tcBorders>
            <w:vAlign w:val="center"/>
          </w:tcPr>
          <w:p w:rsidR="00BE55F7" w:rsidRPr="00E44D3E" w:rsidRDefault="00BE55F7" w:rsidP="00BE55F7">
            <w:pPr>
              <w:keepNext/>
              <w:spacing w:line="240" w:lineRule="auto"/>
              <w:ind w:firstLine="0"/>
              <w:jc w:val="left"/>
              <w:outlineLvl w:val="8"/>
              <w:rPr>
                <w:rFonts w:ascii="GOST type A" w:eastAsia="SimSun" w:hAnsi="GOST type A" w:cs="GOST type A"/>
                <w:i/>
                <w:sz w:val="16"/>
                <w:szCs w:val="16"/>
                <w:lang w:eastAsia="ru-RU"/>
              </w:rPr>
            </w:pPr>
            <w:r w:rsidRPr="00E44D3E">
              <w:rPr>
                <w:rFonts w:ascii="GOST type A" w:eastAsia="SimSun" w:hAnsi="GOST type A" w:cs="GOST type A"/>
                <w:i/>
                <w:sz w:val="22"/>
                <w:lang w:eastAsia="ru-RU"/>
              </w:rPr>
              <w:t>Мовчанюк А.В.</w:t>
            </w:r>
          </w:p>
        </w:tc>
        <w:tc>
          <w:tcPr>
            <w:tcW w:w="590"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3876" w:type="dxa"/>
            <w:gridSpan w:val="2"/>
            <w:vMerge/>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980"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960" w:type="dxa"/>
            <w:gridSpan w:val="3"/>
            <w:tcBorders>
              <w:top w:val="single" w:sz="18" w:space="0" w:color="auto"/>
              <w:bottom w:val="single" w:sz="18" w:space="0" w:color="auto"/>
            </w:tcBorders>
            <w:vAlign w:val="center"/>
          </w:tcPr>
          <w:p w:rsidR="00BE55F7" w:rsidRPr="00E44D3E" w:rsidRDefault="00BE55F7" w:rsidP="00BE55F7">
            <w:pPr>
              <w:spacing w:line="240" w:lineRule="auto"/>
              <w:ind w:firstLine="0"/>
              <w:jc w:val="center"/>
              <w:rPr>
                <w:rFonts w:ascii="GOST type A" w:eastAsia="SimSun" w:hAnsi="GOST type A" w:cs="GOST type A"/>
                <w:i/>
                <w:sz w:val="24"/>
                <w:szCs w:val="20"/>
                <w:lang w:eastAsia="ru-RU"/>
              </w:rPr>
            </w:pPr>
            <w:r w:rsidRPr="00E44D3E">
              <w:rPr>
                <w:rFonts w:ascii="GOST type A" w:eastAsia="SimSun" w:hAnsi="GOST type A" w:cs="GOST type A"/>
                <w:i/>
                <w:sz w:val="24"/>
                <w:szCs w:val="20"/>
                <w:lang w:eastAsia="ru-RU"/>
              </w:rPr>
              <w:t>1</w:t>
            </w:r>
          </w:p>
        </w:tc>
        <w:tc>
          <w:tcPr>
            <w:tcW w:w="992" w:type="dxa"/>
            <w:gridSpan w:val="2"/>
            <w:tcBorders>
              <w:top w:val="single" w:sz="18" w:space="0" w:color="auto"/>
              <w:bottom w:val="single" w:sz="18" w:space="0" w:color="auto"/>
              <w:right w:val="single" w:sz="18" w:space="0" w:color="auto"/>
            </w:tcBorders>
            <w:vAlign w:val="center"/>
          </w:tcPr>
          <w:p w:rsidR="00BE55F7" w:rsidRPr="00E44D3E" w:rsidRDefault="00BE55F7" w:rsidP="00BE55F7">
            <w:pPr>
              <w:spacing w:line="240" w:lineRule="auto"/>
              <w:ind w:firstLine="0"/>
              <w:jc w:val="center"/>
              <w:rPr>
                <w:rFonts w:ascii="GOST type A" w:eastAsia="SimSun" w:hAnsi="GOST type A" w:cs="GOST type A"/>
                <w:i/>
                <w:sz w:val="24"/>
                <w:szCs w:val="20"/>
                <w:lang w:eastAsia="ru-RU"/>
              </w:rPr>
            </w:pPr>
            <w:r w:rsidRPr="00E44D3E">
              <w:rPr>
                <w:rFonts w:ascii="GOST type A" w:eastAsia="SimSun" w:hAnsi="GOST type A" w:cs="GOST type A"/>
                <w:i/>
                <w:sz w:val="24"/>
                <w:szCs w:val="20"/>
                <w:lang w:eastAsia="ru-RU"/>
              </w:rPr>
              <w:t>2</w:t>
            </w:r>
          </w:p>
        </w:tc>
      </w:tr>
      <w:tr w:rsidR="00BE55F7" w:rsidRPr="00E44D3E" w:rsidTr="004A3FE2">
        <w:trPr>
          <w:cantSplit/>
          <w:trHeight w:val="280"/>
        </w:trPr>
        <w:tc>
          <w:tcPr>
            <w:tcW w:w="1135" w:type="dxa"/>
            <w:gridSpan w:val="3"/>
            <w:tcBorders>
              <w:top w:val="single" w:sz="18" w:space="0" w:color="auto"/>
              <w:left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color w:val="000000"/>
                <w:spacing w:val="-20"/>
                <w:sz w:val="22"/>
                <w:szCs w:val="18"/>
                <w:lang w:eastAsia="ru-RU"/>
              </w:rPr>
            </w:pPr>
            <w:r w:rsidRPr="00E44D3E">
              <w:rPr>
                <w:rFonts w:ascii="GOST type A" w:eastAsia="SimSun" w:hAnsi="GOST type A" w:cs="GOST type A"/>
                <w:i/>
                <w:color w:val="000000"/>
                <w:spacing w:val="-20"/>
                <w:sz w:val="22"/>
                <w:szCs w:val="18"/>
                <w:lang w:eastAsia="ru-RU"/>
              </w:rPr>
              <w:t>Реценз.</w:t>
            </w:r>
          </w:p>
        </w:tc>
        <w:tc>
          <w:tcPr>
            <w:tcW w:w="1275" w:type="dxa"/>
            <w:gridSpan w:val="2"/>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90"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3876" w:type="dxa"/>
            <w:gridSpan w:val="2"/>
            <w:vMerge/>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2932" w:type="dxa"/>
            <w:gridSpan w:val="6"/>
            <w:vMerge w:val="restart"/>
            <w:tcBorders>
              <w:top w:val="single" w:sz="18" w:space="0" w:color="auto"/>
              <w:bottom w:val="single" w:sz="18" w:space="0" w:color="auto"/>
              <w:right w:val="single" w:sz="18" w:space="0" w:color="auto"/>
            </w:tcBorders>
            <w:vAlign w:val="center"/>
          </w:tcPr>
          <w:p w:rsidR="00BE55F7" w:rsidRPr="00E44D3E" w:rsidRDefault="00BE55F7" w:rsidP="00BE55F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color w:val="000000"/>
                <w:szCs w:val="28"/>
                <w:lang w:eastAsia="ru-RU"/>
              </w:rPr>
              <w:t xml:space="preserve">КПІ ім. Ігоря Сікорського, РТФ </w:t>
            </w:r>
          </w:p>
        </w:tc>
      </w:tr>
      <w:tr w:rsidR="00BE55F7" w:rsidRPr="00E44D3E" w:rsidTr="004A3FE2">
        <w:trPr>
          <w:cantSplit/>
          <w:trHeight w:val="280"/>
        </w:trPr>
        <w:tc>
          <w:tcPr>
            <w:tcW w:w="1135" w:type="dxa"/>
            <w:gridSpan w:val="3"/>
            <w:tcBorders>
              <w:top w:val="single" w:sz="18" w:space="0" w:color="auto"/>
              <w:left w:val="single" w:sz="18" w:space="0" w:color="auto"/>
              <w:bottom w:val="single" w:sz="18" w:space="0" w:color="auto"/>
            </w:tcBorders>
          </w:tcPr>
          <w:p w:rsidR="00BE55F7" w:rsidRPr="00E44D3E" w:rsidRDefault="00BE55F7" w:rsidP="00BE55F7">
            <w:pPr>
              <w:spacing w:line="240" w:lineRule="auto"/>
              <w:ind w:firstLine="0"/>
              <w:jc w:val="left"/>
              <w:rPr>
                <w:rFonts w:ascii="GOST type A" w:eastAsia="SimSun" w:hAnsi="GOST type A" w:cs="GOST type A"/>
                <w:i/>
                <w:color w:val="000000"/>
                <w:spacing w:val="-20"/>
                <w:sz w:val="18"/>
                <w:szCs w:val="18"/>
                <w:lang w:eastAsia="ru-RU"/>
              </w:rPr>
            </w:pPr>
            <w:r w:rsidRPr="00E44D3E">
              <w:rPr>
                <w:rFonts w:ascii="GOST type A" w:eastAsia="SimSun" w:hAnsi="GOST type A" w:cs="GOST type A"/>
                <w:i/>
                <w:color w:val="000000"/>
                <w:spacing w:val="-20"/>
                <w:sz w:val="20"/>
                <w:szCs w:val="18"/>
                <w:lang w:eastAsia="ru-RU"/>
              </w:rPr>
              <w:t>Н. Контр</w:t>
            </w:r>
          </w:p>
        </w:tc>
        <w:tc>
          <w:tcPr>
            <w:tcW w:w="1275" w:type="dxa"/>
            <w:gridSpan w:val="2"/>
            <w:tcBorders>
              <w:top w:val="single" w:sz="18" w:space="0" w:color="auto"/>
              <w:bottom w:val="single" w:sz="18" w:space="0" w:color="auto"/>
            </w:tcBorders>
            <w:vAlign w:val="center"/>
          </w:tcPr>
          <w:p w:rsidR="00BE55F7" w:rsidRPr="00E44D3E" w:rsidRDefault="00BE55F7" w:rsidP="00BE55F7">
            <w:pPr>
              <w:spacing w:line="240" w:lineRule="auto"/>
              <w:ind w:firstLine="0"/>
              <w:jc w:val="center"/>
              <w:rPr>
                <w:rFonts w:ascii="GOST type A" w:eastAsia="SimSun" w:hAnsi="GOST type A" w:cs="GOST type A"/>
                <w:i/>
                <w:sz w:val="20"/>
                <w:szCs w:val="20"/>
                <w:lang w:eastAsia="ru-RU"/>
              </w:rPr>
            </w:pPr>
          </w:p>
        </w:tc>
        <w:tc>
          <w:tcPr>
            <w:tcW w:w="590"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3876" w:type="dxa"/>
            <w:gridSpan w:val="2"/>
            <w:vMerge/>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2932" w:type="dxa"/>
            <w:gridSpan w:val="6"/>
            <w:vMerge/>
            <w:tcBorders>
              <w:top w:val="single" w:sz="18" w:space="0" w:color="auto"/>
              <w:bottom w:val="single" w:sz="18" w:space="0" w:color="auto"/>
              <w:right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r>
      <w:tr w:rsidR="00BE55F7" w:rsidRPr="00E44D3E" w:rsidTr="004A3FE2">
        <w:trPr>
          <w:cantSplit/>
          <w:trHeight w:val="280"/>
        </w:trPr>
        <w:tc>
          <w:tcPr>
            <w:tcW w:w="1135" w:type="dxa"/>
            <w:gridSpan w:val="3"/>
            <w:tcBorders>
              <w:top w:val="single" w:sz="18" w:space="0" w:color="auto"/>
              <w:left w:val="single" w:sz="18" w:space="0" w:color="auto"/>
              <w:bottom w:val="single" w:sz="18" w:space="0" w:color="auto"/>
            </w:tcBorders>
          </w:tcPr>
          <w:p w:rsidR="00BE55F7" w:rsidRPr="00E44D3E" w:rsidRDefault="00BE55F7" w:rsidP="00BE55F7">
            <w:pPr>
              <w:spacing w:line="240" w:lineRule="auto"/>
              <w:ind w:firstLine="0"/>
              <w:jc w:val="left"/>
              <w:rPr>
                <w:rFonts w:ascii="GOST type A" w:eastAsia="SimSun" w:hAnsi="GOST type A" w:cs="GOST type A"/>
                <w:i/>
                <w:color w:val="000000"/>
                <w:spacing w:val="-20"/>
                <w:sz w:val="18"/>
                <w:szCs w:val="18"/>
                <w:lang w:eastAsia="ru-RU"/>
              </w:rPr>
            </w:pPr>
            <w:r w:rsidRPr="00E44D3E">
              <w:rPr>
                <w:rFonts w:ascii="GOST type A" w:eastAsia="SimSun" w:hAnsi="GOST type A" w:cs="GOST type A"/>
                <w:i/>
                <w:color w:val="000000"/>
                <w:spacing w:val="-20"/>
                <w:sz w:val="20"/>
                <w:szCs w:val="18"/>
                <w:lang w:eastAsia="ru-RU"/>
              </w:rPr>
              <w:t>Затверд.</w:t>
            </w:r>
          </w:p>
        </w:tc>
        <w:tc>
          <w:tcPr>
            <w:tcW w:w="1275" w:type="dxa"/>
            <w:gridSpan w:val="2"/>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r w:rsidRPr="00E44D3E">
              <w:rPr>
                <w:rFonts w:ascii="GOST type A" w:eastAsia="SimSun" w:hAnsi="GOST type A" w:cs="GOST type A"/>
                <w:i/>
                <w:sz w:val="22"/>
                <w:lang w:eastAsia="ru-RU"/>
              </w:rPr>
              <w:t>Мовчанюк А.В.</w:t>
            </w:r>
          </w:p>
        </w:tc>
        <w:tc>
          <w:tcPr>
            <w:tcW w:w="590"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3876" w:type="dxa"/>
            <w:gridSpan w:val="2"/>
            <w:vMerge/>
            <w:tcBorders>
              <w:top w:val="single" w:sz="18" w:space="0" w:color="auto"/>
              <w:bottom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2932" w:type="dxa"/>
            <w:gridSpan w:val="6"/>
            <w:vMerge/>
            <w:tcBorders>
              <w:top w:val="single" w:sz="18" w:space="0" w:color="auto"/>
              <w:bottom w:val="single" w:sz="18" w:space="0" w:color="auto"/>
              <w:right w:val="single" w:sz="18" w:space="0" w:color="auto"/>
            </w:tcBorders>
            <w:vAlign w:val="center"/>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r>
      <w:tr w:rsidR="00BE55F7" w:rsidRPr="00E44D3E" w:rsidTr="004A3FE2">
        <w:trPr>
          <w:cantSplit/>
          <w:trHeight w:val="1134"/>
        </w:trPr>
        <w:tc>
          <w:tcPr>
            <w:tcW w:w="567" w:type="dxa"/>
            <w:gridSpan w:val="2"/>
            <w:tcBorders>
              <w:top w:val="single" w:sz="18" w:space="0" w:color="auto"/>
              <w:left w:val="single" w:sz="18" w:space="0" w:color="auto"/>
              <w:bottom w:val="single" w:sz="18" w:space="0" w:color="auto"/>
            </w:tcBorders>
            <w:textDirection w:val="btLr"/>
          </w:tcPr>
          <w:p w:rsidR="00BE55F7" w:rsidRPr="00E44D3E" w:rsidRDefault="00BE55F7" w:rsidP="00BE55F7">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lastRenderedPageBreak/>
              <w:t>Форм.</w:t>
            </w:r>
          </w:p>
        </w:tc>
        <w:tc>
          <w:tcPr>
            <w:tcW w:w="568" w:type="dxa"/>
            <w:tcBorders>
              <w:top w:val="single" w:sz="18" w:space="0" w:color="auto"/>
              <w:bottom w:val="single" w:sz="18" w:space="0" w:color="auto"/>
            </w:tcBorders>
            <w:textDirection w:val="btLr"/>
          </w:tcPr>
          <w:p w:rsidR="00BE55F7" w:rsidRPr="00E44D3E" w:rsidRDefault="00BE55F7" w:rsidP="00BE55F7">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Зона</w:t>
            </w:r>
          </w:p>
        </w:tc>
        <w:tc>
          <w:tcPr>
            <w:tcW w:w="567" w:type="dxa"/>
            <w:tcBorders>
              <w:top w:val="single" w:sz="18" w:space="0" w:color="auto"/>
              <w:bottom w:val="single" w:sz="18" w:space="0" w:color="auto"/>
            </w:tcBorders>
            <w:textDirection w:val="btLr"/>
          </w:tcPr>
          <w:p w:rsidR="00BE55F7" w:rsidRPr="00E44D3E" w:rsidRDefault="00BE55F7" w:rsidP="00BE55F7">
            <w:pPr>
              <w:spacing w:line="240" w:lineRule="auto"/>
              <w:ind w:left="113" w:right="113"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Поз.</w:t>
            </w:r>
          </w:p>
        </w:tc>
        <w:tc>
          <w:tcPr>
            <w:tcW w:w="3543" w:type="dxa"/>
            <w:gridSpan w:val="4"/>
            <w:tcBorders>
              <w:top w:val="single" w:sz="18" w:space="0" w:color="auto"/>
              <w:bottom w:val="single" w:sz="18" w:space="0" w:color="auto"/>
            </w:tcBorders>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p w:rsidR="00BE55F7" w:rsidRPr="00E44D3E" w:rsidRDefault="00BE55F7" w:rsidP="00BE55F7">
            <w:pPr>
              <w:keepNext/>
              <w:spacing w:line="240" w:lineRule="auto"/>
              <w:ind w:firstLine="0"/>
              <w:jc w:val="center"/>
              <w:outlineLvl w:val="0"/>
              <w:rPr>
                <w:rFonts w:ascii="GOST type A" w:eastAsia="SimSun" w:hAnsi="GOST type A" w:cs="GOST type A"/>
                <w:i/>
                <w:sz w:val="32"/>
                <w:szCs w:val="20"/>
                <w:lang w:eastAsia="ru-RU"/>
              </w:rPr>
            </w:pPr>
            <w:bookmarkStart w:id="228" w:name="_Toc74646360"/>
            <w:bookmarkStart w:id="229" w:name="_Toc132894700"/>
            <w:bookmarkStart w:id="230" w:name="_Toc136254612"/>
            <w:r w:rsidRPr="00E44D3E">
              <w:rPr>
                <w:rFonts w:ascii="GOST type A" w:eastAsia="SimSun" w:hAnsi="GOST type A" w:cs="GOST type A"/>
                <w:i/>
                <w:sz w:val="32"/>
                <w:szCs w:val="20"/>
                <w:lang w:eastAsia="ru-RU"/>
              </w:rPr>
              <w:t>Позначення</w:t>
            </w:r>
            <w:bookmarkEnd w:id="228"/>
            <w:bookmarkEnd w:id="229"/>
            <w:bookmarkEnd w:id="230"/>
          </w:p>
        </w:tc>
        <w:tc>
          <w:tcPr>
            <w:tcW w:w="3544" w:type="dxa"/>
            <w:gridSpan w:val="3"/>
            <w:tcBorders>
              <w:top w:val="single" w:sz="18" w:space="0" w:color="auto"/>
              <w:bottom w:val="single" w:sz="18" w:space="0" w:color="auto"/>
            </w:tcBorders>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p w:rsidR="00BE55F7" w:rsidRPr="00E44D3E" w:rsidRDefault="00BE55F7" w:rsidP="00BE55F7">
            <w:pPr>
              <w:keepNext/>
              <w:spacing w:line="240" w:lineRule="auto"/>
              <w:ind w:firstLine="0"/>
              <w:jc w:val="center"/>
              <w:outlineLvl w:val="1"/>
              <w:rPr>
                <w:rFonts w:ascii="GOST type A" w:eastAsia="SimSun" w:hAnsi="GOST type A" w:cs="GOST type A"/>
                <w:i/>
                <w:sz w:val="32"/>
                <w:szCs w:val="20"/>
                <w:lang w:eastAsia="ru-RU"/>
              </w:rPr>
            </w:pPr>
            <w:bookmarkStart w:id="231" w:name="_Toc74646361"/>
            <w:bookmarkStart w:id="232" w:name="_Toc132894701"/>
            <w:bookmarkStart w:id="233" w:name="_Toc136254613"/>
            <w:r w:rsidRPr="00E44D3E">
              <w:rPr>
                <w:rFonts w:ascii="GOST type A" w:eastAsia="SimSun" w:hAnsi="GOST type A" w:cs="GOST type A"/>
                <w:i/>
                <w:sz w:val="32"/>
                <w:szCs w:val="20"/>
                <w:lang w:eastAsia="ru-RU"/>
              </w:rPr>
              <w:t>Назва</w:t>
            </w:r>
            <w:bookmarkEnd w:id="231"/>
            <w:bookmarkEnd w:id="232"/>
            <w:bookmarkEnd w:id="233"/>
          </w:p>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tc>
        <w:tc>
          <w:tcPr>
            <w:tcW w:w="571" w:type="dxa"/>
            <w:gridSpan w:val="2"/>
            <w:tcBorders>
              <w:top w:val="single" w:sz="18" w:space="0" w:color="auto"/>
              <w:bottom w:val="single" w:sz="18" w:space="0" w:color="auto"/>
            </w:tcBorders>
            <w:textDirection w:val="btLr"/>
            <w:vAlign w:val="center"/>
          </w:tcPr>
          <w:p w:rsidR="00BE55F7" w:rsidRPr="00E44D3E" w:rsidRDefault="00BE55F7" w:rsidP="00BE55F7">
            <w:pPr>
              <w:spacing w:line="240" w:lineRule="auto"/>
              <w:ind w:left="113" w:right="113"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Кільк.</w:t>
            </w:r>
          </w:p>
        </w:tc>
        <w:tc>
          <w:tcPr>
            <w:tcW w:w="992" w:type="dxa"/>
            <w:gridSpan w:val="2"/>
            <w:tcBorders>
              <w:top w:val="single" w:sz="18" w:space="0" w:color="auto"/>
              <w:bottom w:val="single" w:sz="18" w:space="0" w:color="auto"/>
              <w:right w:val="single" w:sz="18" w:space="0" w:color="auto"/>
            </w:tcBorders>
          </w:tcPr>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p w:rsidR="00BE55F7" w:rsidRPr="00E44D3E" w:rsidRDefault="00BE55F7" w:rsidP="00BE55F7">
            <w:pPr>
              <w:spacing w:line="240" w:lineRule="auto"/>
              <w:ind w:firstLine="0"/>
              <w:jc w:val="left"/>
              <w:rPr>
                <w:rFonts w:ascii="GOST type A" w:eastAsia="SimSun" w:hAnsi="GOST type A" w:cs="GOST type A"/>
                <w:i/>
                <w:sz w:val="20"/>
                <w:szCs w:val="20"/>
                <w:lang w:eastAsia="ru-RU"/>
              </w:rPr>
            </w:pPr>
          </w:p>
          <w:p w:rsidR="00BE55F7" w:rsidRPr="00E44D3E" w:rsidRDefault="00BE55F7" w:rsidP="00BE55F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Прим.</w:t>
            </w:r>
          </w:p>
        </w:tc>
      </w:tr>
      <w:tr w:rsidR="00B80837" w:rsidRPr="00E44D3E" w:rsidTr="004A3FE2">
        <w:trPr>
          <w:trHeight w:val="520"/>
        </w:trPr>
        <w:tc>
          <w:tcPr>
            <w:tcW w:w="567" w:type="dxa"/>
            <w:gridSpan w:val="2"/>
            <w:tcBorders>
              <w:top w:val="nil"/>
            </w:tcBorders>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tcBorders>
              <w:top w:val="nil"/>
            </w:tcBorders>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tcBorders>
              <w:top w:val="nil"/>
            </w:tcBorders>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3" w:type="dxa"/>
            <w:gridSpan w:val="4"/>
            <w:tcBorders>
              <w:top w:val="nil"/>
            </w:tcBorders>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tcBorders>
              <w:top w:val="nil"/>
            </w:tcBorders>
            <w:vAlign w:val="center"/>
          </w:tcPr>
          <w:p w:rsidR="00B80837" w:rsidRPr="00E44D3E" w:rsidRDefault="00B80837" w:rsidP="00B80837">
            <w:pPr>
              <w:keepNext/>
              <w:spacing w:line="240" w:lineRule="auto"/>
              <w:ind w:firstLine="0"/>
              <w:jc w:val="center"/>
              <w:outlineLvl w:val="4"/>
              <w:rPr>
                <w:rFonts w:ascii="GOST type A" w:eastAsia="SimSun" w:hAnsi="GOST type A" w:cs="GOST type A"/>
                <w:i/>
                <w:szCs w:val="28"/>
                <w:u w:val="single"/>
                <w:lang w:eastAsia="ru-RU"/>
              </w:rPr>
            </w:pPr>
            <w:r w:rsidRPr="00E44D3E">
              <w:rPr>
                <w:rFonts w:ascii="GOST type A" w:eastAsia="SimSun" w:hAnsi="GOST type A" w:cs="GOST type A"/>
                <w:i/>
                <w:szCs w:val="28"/>
                <w:u w:val="single"/>
                <w:lang w:eastAsia="ru-RU"/>
              </w:rPr>
              <w:t>Стандартні вироби</w:t>
            </w:r>
          </w:p>
        </w:tc>
        <w:tc>
          <w:tcPr>
            <w:tcW w:w="571" w:type="dxa"/>
            <w:gridSpan w:val="2"/>
            <w:tcBorders>
              <w:top w:val="nil"/>
            </w:tcBorders>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992" w:type="dxa"/>
            <w:gridSpan w:val="2"/>
            <w:tcBorders>
              <w:top w:val="nil"/>
            </w:tcBorders>
            <w:vAlign w:val="center"/>
          </w:tcPr>
          <w:p w:rsidR="00B80837" w:rsidRPr="00E44D3E" w:rsidRDefault="00B80837" w:rsidP="00B80837">
            <w:pPr>
              <w:spacing w:line="240" w:lineRule="auto"/>
              <w:ind w:firstLine="0"/>
              <w:jc w:val="left"/>
              <w:rPr>
                <w:rFonts w:ascii="GOST type A" w:eastAsia="SimSun" w:hAnsi="GOST type A" w:cs="GOST type A"/>
                <w:i/>
                <w:sz w:val="26"/>
                <w:szCs w:val="26"/>
                <w:lang w:eastAsia="ru-RU"/>
              </w:rPr>
            </w:pPr>
          </w:p>
        </w:tc>
      </w:tr>
      <w:tr w:rsidR="00B80837" w:rsidRPr="00E44D3E" w:rsidTr="004A3FE2">
        <w:trPr>
          <w:trHeight w:val="520"/>
        </w:trPr>
        <w:tc>
          <w:tcPr>
            <w:tcW w:w="567" w:type="dxa"/>
            <w:gridSpan w:val="2"/>
            <w:vAlign w:val="center"/>
          </w:tcPr>
          <w:p w:rsidR="00B80837" w:rsidRPr="00E44D3E" w:rsidRDefault="00B80837" w:rsidP="00B80837">
            <w:pPr>
              <w:keepNext/>
              <w:spacing w:line="240" w:lineRule="auto"/>
              <w:ind w:firstLine="0"/>
              <w:jc w:val="center"/>
              <w:outlineLvl w:val="7"/>
              <w:rPr>
                <w:rFonts w:ascii="GOST type A" w:eastAsia="SimSun" w:hAnsi="GOST type A" w:cs="GOST type A"/>
                <w:i/>
                <w:sz w:val="24"/>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6</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Гайка М10х0,75 ДСТУ 9064</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7</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3"/>
              <w:rPr>
                <w:rFonts w:ascii="GOST type A" w:eastAsia="SimSun" w:hAnsi="GOST type A" w:cs="GOST type A"/>
                <w:i/>
                <w:szCs w:val="20"/>
                <w:lang w:eastAsia="ru-RU"/>
              </w:rPr>
            </w:pPr>
            <w:r w:rsidRPr="00E44D3E">
              <w:rPr>
                <w:rFonts w:ascii="GOST type A" w:eastAsia="SimSun" w:hAnsi="GOST type A" w:cs="GOST type A"/>
                <w:i/>
                <w:szCs w:val="20"/>
                <w:lang w:eastAsia="ru-RU"/>
              </w:rPr>
              <w:t xml:space="preserve">Шайба </w:t>
            </w:r>
            <w:r w:rsidRPr="00E44D3E">
              <w:rPr>
                <w:rFonts w:ascii="GOST type A" w:eastAsia="SimSun" w:hAnsi="GOST type A" w:cs="GOST type A"/>
                <w:i/>
                <w:szCs w:val="28"/>
                <w:lang w:eastAsia="ru-RU"/>
              </w:rPr>
              <w:t>М10 ГОСТ 11371-78</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8</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3"/>
              <w:rPr>
                <w:rFonts w:ascii="GOST type A" w:eastAsia="SimSun" w:hAnsi="GOST type A" w:cs="GOST type A"/>
                <w:i/>
                <w:szCs w:val="20"/>
                <w:lang w:eastAsia="ru-RU"/>
              </w:rPr>
            </w:pPr>
            <w:r w:rsidRPr="00E44D3E">
              <w:rPr>
                <w:rFonts w:ascii="GOST type A" w:eastAsia="SimSun" w:hAnsi="GOST type A" w:cs="GOST type A"/>
                <w:i/>
                <w:szCs w:val="28"/>
                <w:lang w:eastAsia="ru-RU"/>
              </w:rPr>
              <w:t xml:space="preserve">Гайка М10х0,75 </w:t>
            </w:r>
            <w:r w:rsidRPr="00E44D3E">
              <w:rPr>
                <w:rFonts w:ascii="GOST type A" w:eastAsia="SimSun" w:hAnsi="GOST type A" w:cs="GOST type A"/>
                <w:i/>
                <w:szCs w:val="20"/>
                <w:lang w:eastAsia="ru-RU"/>
              </w:rPr>
              <w:t>ISO 4035</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26"/>
                <w:szCs w:val="26"/>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9</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3"/>
              <w:rPr>
                <w:rFonts w:ascii="GOST type A" w:eastAsia="SimSun" w:hAnsi="GOST type A" w:cs="GOST type A"/>
                <w:i/>
                <w:szCs w:val="28"/>
                <w:lang w:eastAsia="ru-RU"/>
              </w:rPr>
            </w:pPr>
            <w:r w:rsidRPr="00E44D3E">
              <w:rPr>
                <w:rFonts w:ascii="GOST type A" w:eastAsia="SimSun" w:hAnsi="GOST type A" w:cs="GOST type A"/>
                <w:i/>
                <w:szCs w:val="28"/>
                <w:lang w:eastAsia="ru-RU"/>
              </w:rPr>
              <w:t>Гвинт М3х6 ISO 7045</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r>
      <w:tr w:rsidR="00B80837" w:rsidRPr="00E44D3E" w:rsidTr="004A3FE2">
        <w:trPr>
          <w:trHeight w:val="520"/>
        </w:trPr>
        <w:tc>
          <w:tcPr>
            <w:tcW w:w="567" w:type="dxa"/>
            <w:gridSpan w:val="2"/>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10</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3"/>
              <w:rPr>
                <w:rFonts w:ascii="GOST type A" w:eastAsia="SimSun" w:hAnsi="GOST type A" w:cs="GOST type A"/>
                <w:i/>
                <w:szCs w:val="28"/>
                <w:lang w:eastAsia="ru-RU"/>
              </w:rPr>
            </w:pPr>
            <w:r w:rsidRPr="00E44D3E">
              <w:rPr>
                <w:rFonts w:ascii="GOST type A" w:eastAsia="SimSun" w:hAnsi="GOST type A" w:cs="GOST type A"/>
                <w:i/>
                <w:szCs w:val="28"/>
                <w:lang w:eastAsia="ru-RU"/>
              </w:rPr>
              <w:t>Гвинт М3х10 ISO 7046-1</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11</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3"/>
              <w:rPr>
                <w:rFonts w:ascii="GOST type A" w:eastAsia="SimSun" w:hAnsi="GOST type A" w:cs="GOST type A"/>
                <w:i/>
                <w:szCs w:val="28"/>
                <w:lang w:eastAsia="ru-RU"/>
              </w:rPr>
            </w:pPr>
            <w:r w:rsidRPr="00E44D3E">
              <w:rPr>
                <w:rFonts w:ascii="GOST type A" w:eastAsia="SimSun" w:hAnsi="GOST type A" w:cs="GOST type A"/>
                <w:i/>
                <w:szCs w:val="28"/>
                <w:lang w:eastAsia="ru-RU"/>
              </w:rPr>
              <w:t>Гвинт М3х4 ISO 7046-1</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4</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iCs/>
                <w:color w:val="000000"/>
                <w:szCs w:val="28"/>
                <w:lang w:eastAsia="ru-RU"/>
              </w:rPr>
            </w:pPr>
          </w:p>
        </w:tc>
      </w:tr>
      <w:tr w:rsidR="00B80837" w:rsidRPr="00E44D3E" w:rsidTr="004A3FE2">
        <w:trPr>
          <w:trHeight w:val="520"/>
        </w:trPr>
        <w:tc>
          <w:tcPr>
            <w:tcW w:w="567" w:type="dxa"/>
            <w:gridSpan w:val="2"/>
            <w:vAlign w:val="center"/>
          </w:tcPr>
          <w:p w:rsidR="00B80837" w:rsidRPr="00E44D3E" w:rsidRDefault="00B80837" w:rsidP="00B80837">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4"/>
              <w:rPr>
                <w:rFonts w:ascii="GOST type A" w:eastAsia="SimSun" w:hAnsi="GOST type A" w:cs="GOST type A"/>
                <w:i/>
                <w:szCs w:val="28"/>
                <w:lang w:eastAsia="ru-RU"/>
              </w:rPr>
            </w:pP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p>
        </w:tc>
      </w:tr>
      <w:tr w:rsidR="00B80837" w:rsidRPr="00E44D3E" w:rsidTr="004A3FE2">
        <w:trPr>
          <w:trHeight w:val="520"/>
        </w:trPr>
        <w:tc>
          <w:tcPr>
            <w:tcW w:w="567" w:type="dxa"/>
            <w:gridSpan w:val="2"/>
            <w:vAlign w:val="center"/>
          </w:tcPr>
          <w:p w:rsidR="00B80837" w:rsidRPr="00E44D3E" w:rsidRDefault="00B80837" w:rsidP="00B80837">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center"/>
              <w:outlineLvl w:val="4"/>
              <w:rPr>
                <w:rFonts w:ascii="GOST type A" w:eastAsia="SimSun" w:hAnsi="GOST type A" w:cs="GOST type A"/>
                <w:i/>
                <w:szCs w:val="20"/>
                <w:u w:val="single"/>
                <w:lang w:eastAsia="ru-RU"/>
              </w:rPr>
            </w:pPr>
            <w:r w:rsidRPr="00E44D3E">
              <w:rPr>
                <w:rFonts w:ascii="GOST type A" w:eastAsia="SimSun" w:hAnsi="GOST type A" w:cs="GOST type A"/>
                <w:i/>
                <w:szCs w:val="20"/>
                <w:u w:val="single"/>
                <w:lang w:eastAsia="ru-RU"/>
              </w:rPr>
              <w:t>Інші вироби</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Cs w:val="20"/>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12</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Акумулятор Wanmabattery</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Cs w:val="20"/>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13</w:t>
            </w:r>
          </w:p>
        </w:tc>
        <w:tc>
          <w:tcPr>
            <w:tcW w:w="3543" w:type="dxa"/>
            <w:gridSpan w:val="4"/>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Кнопка KCD1-101</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Cs w:val="20"/>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568"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14</w:t>
            </w:r>
          </w:p>
        </w:tc>
        <w:tc>
          <w:tcPr>
            <w:tcW w:w="3543" w:type="dxa"/>
            <w:gridSpan w:val="4"/>
            <w:vAlign w:val="center"/>
          </w:tcPr>
          <w:p w:rsidR="00B80837" w:rsidRPr="00E44D3E" w:rsidRDefault="00B80837" w:rsidP="00B80837">
            <w:pPr>
              <w:keepNext/>
              <w:spacing w:line="240" w:lineRule="auto"/>
              <w:ind w:firstLine="0"/>
              <w:jc w:val="left"/>
              <w:outlineLvl w:val="4"/>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4"/>
              <w:rPr>
                <w:rFonts w:ascii="GOST type A" w:eastAsia="SimSun" w:hAnsi="GOST type A" w:cs="GOST type A"/>
                <w:i/>
                <w:szCs w:val="20"/>
                <w:lang w:eastAsia="ru-RU"/>
              </w:rPr>
            </w:pPr>
            <w:r w:rsidRPr="00E44D3E">
              <w:rPr>
                <w:rFonts w:ascii="GOST type A" w:hAnsi="GOST type A" w:cs="GOST type A"/>
                <w:i/>
              </w:rPr>
              <w:t>Потенціометр RV09ACF-40-20K-B50K</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w:t>
            </w: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r>
      <w:tr w:rsidR="00B80837" w:rsidRPr="00E44D3E" w:rsidTr="004A3FE2">
        <w:trPr>
          <w:trHeight w:val="520"/>
        </w:trPr>
        <w:tc>
          <w:tcPr>
            <w:tcW w:w="567" w:type="dxa"/>
            <w:gridSpan w:val="2"/>
            <w:vAlign w:val="center"/>
          </w:tcPr>
          <w:p w:rsidR="00B80837" w:rsidRPr="00E44D3E" w:rsidRDefault="00B80837" w:rsidP="00B80837">
            <w:pPr>
              <w:keepNext/>
              <w:spacing w:line="240" w:lineRule="auto"/>
              <w:ind w:firstLine="0"/>
              <w:jc w:val="center"/>
              <w:outlineLvl w:val="7"/>
              <w:rPr>
                <w:rFonts w:ascii="GOST type A" w:eastAsia="SimSun" w:hAnsi="GOST type A" w:cs="GOST type A"/>
                <w:i/>
                <w:sz w:val="24"/>
                <w:szCs w:val="20"/>
                <w:lang w:eastAsia="ru-RU"/>
              </w:rPr>
            </w:pPr>
          </w:p>
        </w:tc>
        <w:tc>
          <w:tcPr>
            <w:tcW w:w="568" w:type="dxa"/>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15</w:t>
            </w:r>
          </w:p>
        </w:tc>
        <w:tc>
          <w:tcPr>
            <w:tcW w:w="3543" w:type="dxa"/>
            <w:gridSpan w:val="4"/>
            <w:vAlign w:val="center"/>
          </w:tcPr>
          <w:p w:rsidR="00B80837" w:rsidRPr="00E44D3E" w:rsidRDefault="00B80837" w:rsidP="00B80837">
            <w:pPr>
              <w:keepNext/>
              <w:spacing w:line="240" w:lineRule="auto"/>
              <w:ind w:firstLine="0"/>
              <w:jc w:val="left"/>
              <w:outlineLvl w:val="4"/>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0"/>
                <w:lang w:eastAsia="ru-RU"/>
              </w:rPr>
            </w:pPr>
            <w:r w:rsidRPr="00E44D3E">
              <w:rPr>
                <w:rFonts w:ascii="GOST type A" w:eastAsia="SimSun" w:hAnsi="GOST type A" w:cs="GOST type A"/>
                <w:i/>
                <w:szCs w:val="20"/>
                <w:lang w:eastAsia="ru-RU"/>
              </w:rPr>
              <w:t>Роз</w:t>
            </w:r>
            <w:r w:rsidRPr="00E44D3E">
              <w:rPr>
                <w:rFonts w:ascii="Arial" w:eastAsia="SimSun" w:hAnsi="Arial" w:cs="Arial"/>
                <w:i/>
                <w:szCs w:val="20"/>
                <w:lang w:eastAsia="ru-RU"/>
              </w:rPr>
              <w:t>’</w:t>
            </w:r>
            <w:r w:rsidRPr="00E44D3E">
              <w:rPr>
                <w:rFonts w:ascii="GOST type A" w:eastAsia="SimSun" w:hAnsi="GOST type A" w:cs="GOST type A"/>
                <w:i/>
                <w:szCs w:val="20"/>
                <w:lang w:eastAsia="ru-RU"/>
              </w:rPr>
              <w:t>єм Jack 6,35мм CC216</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B80837" w:rsidRPr="00E44D3E" w:rsidRDefault="00B80837" w:rsidP="00B80837">
            <w:pPr>
              <w:spacing w:line="240" w:lineRule="auto"/>
              <w:ind w:firstLine="0"/>
              <w:rPr>
                <w:rFonts w:ascii="GOST type A" w:eastAsia="SimSun" w:hAnsi="GOST type A" w:cs="GOST type A"/>
                <w:i/>
                <w:sz w:val="20"/>
                <w:szCs w:val="20"/>
                <w:lang w:eastAsia="ru-RU"/>
              </w:rPr>
            </w:pPr>
          </w:p>
        </w:tc>
      </w:tr>
      <w:tr w:rsidR="00B80837" w:rsidRPr="00E44D3E" w:rsidTr="004A3FE2">
        <w:trPr>
          <w:trHeight w:val="520"/>
        </w:trPr>
        <w:tc>
          <w:tcPr>
            <w:tcW w:w="567" w:type="dxa"/>
            <w:gridSpan w:val="2"/>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16</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Роз</w:t>
            </w:r>
            <w:r w:rsidRPr="00E44D3E">
              <w:rPr>
                <w:rFonts w:ascii="Arial" w:eastAsia="SimSun" w:hAnsi="Arial" w:cs="Arial"/>
                <w:i/>
                <w:szCs w:val="28"/>
                <w:lang w:eastAsia="ru-RU"/>
              </w:rPr>
              <w:t>’</w:t>
            </w:r>
            <w:r w:rsidRPr="00E44D3E">
              <w:rPr>
                <w:rFonts w:ascii="GOST type A" w:eastAsia="SimSun" w:hAnsi="GOST type A" w:cs="GOST type A"/>
                <w:i/>
                <w:szCs w:val="28"/>
                <w:lang w:eastAsia="ru-RU"/>
              </w:rPr>
              <w:t>єм Jack 3,5мм ST-19D-050</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B80837" w:rsidRPr="00E44D3E" w:rsidRDefault="00B80837" w:rsidP="00B80837">
            <w:pPr>
              <w:spacing w:line="240" w:lineRule="auto"/>
              <w:ind w:firstLine="0"/>
              <w:rPr>
                <w:rFonts w:ascii="GOST type A" w:eastAsia="SimSun" w:hAnsi="GOST type A" w:cs="GOST type A"/>
                <w:i/>
                <w:sz w:val="20"/>
                <w:szCs w:val="20"/>
                <w:lang w:eastAsia="ru-RU"/>
              </w:rPr>
            </w:pPr>
          </w:p>
        </w:tc>
      </w:tr>
      <w:tr w:rsidR="00B80837" w:rsidRPr="00E44D3E" w:rsidTr="004A3FE2">
        <w:trPr>
          <w:trHeight w:val="520"/>
        </w:trPr>
        <w:tc>
          <w:tcPr>
            <w:tcW w:w="567" w:type="dxa"/>
            <w:gridSpan w:val="2"/>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17</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Ручка для потенціометра GTC6M-13X16-S</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w:t>
            </w:r>
          </w:p>
        </w:tc>
        <w:tc>
          <w:tcPr>
            <w:tcW w:w="992" w:type="dxa"/>
            <w:gridSpan w:val="2"/>
            <w:vAlign w:val="center"/>
          </w:tcPr>
          <w:p w:rsidR="00B80837" w:rsidRPr="00E44D3E" w:rsidRDefault="00B80837" w:rsidP="00B80837">
            <w:pPr>
              <w:spacing w:line="240" w:lineRule="auto"/>
              <w:ind w:firstLine="0"/>
              <w:rPr>
                <w:rFonts w:ascii="GOST type A" w:eastAsia="SimSun" w:hAnsi="GOST type A" w:cs="GOST type A"/>
                <w:i/>
                <w:sz w:val="20"/>
                <w:szCs w:val="20"/>
                <w:lang w:eastAsia="ru-RU"/>
              </w:rPr>
            </w:pPr>
          </w:p>
        </w:tc>
      </w:tr>
      <w:tr w:rsidR="00B80837" w:rsidRPr="00E44D3E" w:rsidTr="004A3FE2">
        <w:trPr>
          <w:trHeight w:val="520"/>
        </w:trPr>
        <w:tc>
          <w:tcPr>
            <w:tcW w:w="567" w:type="dxa"/>
            <w:gridSpan w:val="2"/>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18</w:t>
            </w: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Світлодіод KLS9-L-3014HD</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1</w:t>
            </w:r>
          </w:p>
        </w:tc>
        <w:tc>
          <w:tcPr>
            <w:tcW w:w="992" w:type="dxa"/>
            <w:gridSpan w:val="2"/>
            <w:vAlign w:val="center"/>
          </w:tcPr>
          <w:p w:rsidR="00B80837" w:rsidRPr="00E44D3E" w:rsidRDefault="00B80837" w:rsidP="00B80837">
            <w:pPr>
              <w:spacing w:line="240" w:lineRule="auto"/>
              <w:ind w:firstLine="0"/>
              <w:rPr>
                <w:rFonts w:ascii="GOST type A" w:eastAsia="SimSun" w:hAnsi="GOST type A" w:cs="GOST type A"/>
                <w:i/>
                <w:sz w:val="20"/>
                <w:szCs w:val="20"/>
                <w:lang w:eastAsia="ru-RU"/>
              </w:rPr>
            </w:pPr>
          </w:p>
        </w:tc>
      </w:tr>
      <w:tr w:rsidR="00B80837" w:rsidRPr="00E44D3E" w:rsidTr="004A3FE2">
        <w:trPr>
          <w:trHeight w:val="520"/>
        </w:trPr>
        <w:tc>
          <w:tcPr>
            <w:tcW w:w="567" w:type="dxa"/>
            <w:gridSpan w:val="2"/>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keepNext/>
              <w:spacing w:line="240" w:lineRule="auto"/>
              <w:ind w:firstLine="0"/>
              <w:jc w:val="left"/>
              <w:outlineLvl w:val="4"/>
              <w:rPr>
                <w:rFonts w:ascii="GOST type A" w:eastAsia="SimSun" w:hAnsi="GOST type A" w:cs="GOST type A"/>
                <w:i/>
                <w:szCs w:val="28"/>
                <w:lang w:eastAsia="ru-RU"/>
              </w:rPr>
            </w:pP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B80837" w:rsidRPr="00E44D3E" w:rsidRDefault="00B80837" w:rsidP="00B80837">
            <w:pPr>
              <w:spacing w:line="240" w:lineRule="auto"/>
              <w:ind w:firstLine="0"/>
              <w:rPr>
                <w:rFonts w:ascii="GOST type A" w:eastAsia="SimSun" w:hAnsi="GOST type A" w:cs="GOST type A"/>
                <w:i/>
                <w:sz w:val="26"/>
                <w:szCs w:val="26"/>
                <w:lang w:eastAsia="ru-RU"/>
              </w:rPr>
            </w:pPr>
          </w:p>
        </w:tc>
      </w:tr>
      <w:tr w:rsidR="00B80837" w:rsidRPr="00E44D3E" w:rsidTr="004A3FE2">
        <w:trPr>
          <w:trHeight w:val="520"/>
        </w:trPr>
        <w:tc>
          <w:tcPr>
            <w:tcW w:w="567" w:type="dxa"/>
            <w:gridSpan w:val="2"/>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u w:val="single"/>
                <w:lang w:eastAsia="ru-RU"/>
              </w:rPr>
              <w:t>Матеріали</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B80837" w:rsidRPr="00E44D3E" w:rsidRDefault="00B80837" w:rsidP="00B80837">
            <w:pPr>
              <w:spacing w:line="240" w:lineRule="auto"/>
              <w:ind w:firstLine="0"/>
              <w:rPr>
                <w:rFonts w:ascii="GOST type A" w:eastAsia="SimSun" w:hAnsi="GOST type A" w:cs="GOST type A"/>
                <w:i/>
                <w:sz w:val="26"/>
                <w:szCs w:val="26"/>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992" w:type="dxa"/>
            <w:gridSpan w:val="2"/>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p>
        </w:tc>
      </w:tr>
      <w:tr w:rsidR="00B80837" w:rsidRPr="00E44D3E" w:rsidTr="004A3FE2">
        <w:trPr>
          <w:trHeight w:val="520"/>
        </w:trPr>
        <w:tc>
          <w:tcPr>
            <w:tcW w:w="567"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vAlign w:val="center"/>
          </w:tcPr>
          <w:p w:rsidR="00B80837" w:rsidRPr="00E44D3E" w:rsidRDefault="00B80837" w:rsidP="00B80837">
            <w:pPr>
              <w:spacing w:line="240" w:lineRule="auto"/>
              <w:ind w:firstLine="0"/>
              <w:jc w:val="center"/>
              <w:rPr>
                <w:rFonts w:ascii="GOST type A" w:eastAsia="SimSun" w:hAnsi="GOST type A" w:cs="GOST type A"/>
                <w:i/>
                <w:sz w:val="24"/>
                <w:szCs w:val="20"/>
                <w:lang w:eastAsia="ru-RU"/>
              </w:rPr>
            </w:pPr>
          </w:p>
        </w:tc>
        <w:tc>
          <w:tcPr>
            <w:tcW w:w="3543" w:type="dxa"/>
            <w:gridSpan w:val="4"/>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4" w:type="dxa"/>
            <w:gridSpan w:val="3"/>
            <w:vAlign w:val="center"/>
          </w:tcPr>
          <w:p w:rsidR="00B80837" w:rsidRPr="00E44D3E" w:rsidRDefault="00B80837" w:rsidP="00B80837">
            <w:pPr>
              <w:spacing w:line="240" w:lineRule="auto"/>
              <w:ind w:firstLine="0"/>
              <w:jc w:val="left"/>
              <w:rPr>
                <w:rFonts w:ascii="GOST type A" w:eastAsia="SimSun" w:hAnsi="GOST type A" w:cs="GOST type A"/>
                <w:i/>
                <w:szCs w:val="28"/>
                <w:lang w:eastAsia="ru-RU"/>
              </w:rPr>
            </w:pPr>
            <w:r w:rsidRPr="00E44D3E">
              <w:rPr>
                <w:rFonts w:ascii="GOST type A" w:eastAsia="SimSun" w:hAnsi="GOST type A" w:cs="GOST type A"/>
                <w:i/>
                <w:szCs w:val="28"/>
                <w:lang w:eastAsia="ru-RU"/>
              </w:rPr>
              <w:t xml:space="preserve">Термоусадочна трубка </w:t>
            </w:r>
            <w:r w:rsidRPr="00E44D3E">
              <w:rPr>
                <w:rFonts w:asciiTheme="majorHAnsi" w:hAnsiTheme="majorHAnsi" w:cstheme="majorHAnsi"/>
                <w:color w:val="202124"/>
                <w:shd w:val="clear" w:color="auto" w:fill="FFFFFF"/>
              </w:rPr>
              <w:t>Ø</w:t>
            </w:r>
            <w:r w:rsidRPr="00E44D3E">
              <w:rPr>
                <w:rFonts w:ascii="Arial" w:hAnsi="Arial" w:cs="Arial"/>
                <w:color w:val="202124"/>
                <w:shd w:val="clear" w:color="auto" w:fill="FFFFFF"/>
              </w:rPr>
              <w:t xml:space="preserve"> </w:t>
            </w:r>
            <w:r w:rsidRPr="00E44D3E">
              <w:rPr>
                <w:rFonts w:ascii="GOST type A" w:hAnsi="GOST type A" w:cs="Arial"/>
                <w:i/>
                <w:color w:val="202124"/>
                <w:shd w:val="clear" w:color="auto" w:fill="FFFFFF"/>
              </w:rPr>
              <w:t>4мм</w:t>
            </w:r>
          </w:p>
        </w:tc>
        <w:tc>
          <w:tcPr>
            <w:tcW w:w="571" w:type="dxa"/>
            <w:gridSpan w:val="2"/>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r w:rsidRPr="00E44D3E">
              <w:rPr>
                <w:rFonts w:ascii="GOST type A" w:eastAsia="SimSun" w:hAnsi="GOST type A" w:cs="GOST type A"/>
                <w:i/>
                <w:szCs w:val="20"/>
                <w:lang w:eastAsia="ru-RU"/>
              </w:rPr>
              <w:t>34</w:t>
            </w:r>
          </w:p>
        </w:tc>
        <w:tc>
          <w:tcPr>
            <w:tcW w:w="992" w:type="dxa"/>
            <w:gridSpan w:val="2"/>
            <w:vAlign w:val="center"/>
          </w:tcPr>
          <w:p w:rsidR="00B80837" w:rsidRPr="00E44D3E" w:rsidRDefault="00B80837" w:rsidP="00B80837">
            <w:pPr>
              <w:spacing w:line="240" w:lineRule="auto"/>
              <w:ind w:firstLine="0"/>
              <w:rPr>
                <w:rFonts w:ascii="GOST type A" w:eastAsia="SimSun" w:hAnsi="GOST type A" w:cs="GOST type A"/>
                <w:i/>
                <w:szCs w:val="28"/>
                <w:lang w:eastAsia="ru-RU"/>
              </w:rPr>
            </w:pPr>
          </w:p>
        </w:tc>
      </w:tr>
      <w:tr w:rsidR="00B80837" w:rsidRPr="00E44D3E" w:rsidTr="004A3FE2">
        <w:trPr>
          <w:trHeight w:val="520"/>
        </w:trPr>
        <w:tc>
          <w:tcPr>
            <w:tcW w:w="567" w:type="dxa"/>
            <w:gridSpan w:val="2"/>
            <w:tcBorders>
              <w:bottom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8" w:type="dxa"/>
            <w:tcBorders>
              <w:bottom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67" w:type="dxa"/>
            <w:tcBorders>
              <w:bottom w:val="nil"/>
            </w:tcBorders>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3543" w:type="dxa"/>
            <w:gridSpan w:val="4"/>
            <w:tcBorders>
              <w:bottom w:val="nil"/>
            </w:tcBorders>
            <w:vAlign w:val="center"/>
          </w:tcPr>
          <w:p w:rsidR="00B80837" w:rsidRPr="00E44D3E" w:rsidRDefault="00B80837" w:rsidP="00B80837">
            <w:pPr>
              <w:spacing w:line="240" w:lineRule="auto"/>
              <w:ind w:firstLine="0"/>
              <w:jc w:val="left"/>
              <w:rPr>
                <w:rFonts w:ascii="GOST type A" w:eastAsia="SimSun" w:hAnsi="GOST type A" w:cs="GOST type A"/>
                <w:i/>
                <w:sz w:val="24"/>
                <w:szCs w:val="20"/>
                <w:lang w:eastAsia="ru-RU"/>
              </w:rPr>
            </w:pPr>
          </w:p>
        </w:tc>
        <w:tc>
          <w:tcPr>
            <w:tcW w:w="3544" w:type="dxa"/>
            <w:gridSpan w:val="3"/>
            <w:tcBorders>
              <w:bottom w:val="nil"/>
            </w:tcBorders>
            <w:vAlign w:val="center"/>
          </w:tcPr>
          <w:p w:rsidR="00B80837" w:rsidRPr="00E44D3E" w:rsidRDefault="00B80837" w:rsidP="00B80837">
            <w:pPr>
              <w:keepNext/>
              <w:spacing w:line="240" w:lineRule="auto"/>
              <w:ind w:firstLine="0"/>
              <w:jc w:val="left"/>
              <w:outlineLvl w:val="4"/>
              <w:rPr>
                <w:rFonts w:ascii="GOST type A" w:eastAsia="SimSun" w:hAnsi="GOST type A" w:cs="GOST type A"/>
                <w:i/>
                <w:szCs w:val="28"/>
                <w:lang w:eastAsia="ru-RU"/>
              </w:rPr>
            </w:pPr>
            <w:r w:rsidRPr="00E44D3E">
              <w:rPr>
                <w:rFonts w:ascii="GOST type A" w:eastAsia="SimSun" w:hAnsi="GOST type A" w:cs="GOST type A"/>
                <w:i/>
                <w:szCs w:val="28"/>
                <w:lang w:eastAsia="ru-RU"/>
              </w:rPr>
              <w:t>Дріт ПВ-3 300мм</w:t>
            </w:r>
          </w:p>
        </w:tc>
        <w:tc>
          <w:tcPr>
            <w:tcW w:w="571" w:type="dxa"/>
            <w:gridSpan w:val="2"/>
            <w:tcBorders>
              <w:bottom w:val="nil"/>
            </w:tcBorders>
            <w:vAlign w:val="center"/>
          </w:tcPr>
          <w:p w:rsidR="00B80837" w:rsidRPr="00E44D3E" w:rsidRDefault="00B80837" w:rsidP="00B80837">
            <w:pPr>
              <w:spacing w:line="240" w:lineRule="auto"/>
              <w:ind w:firstLine="0"/>
              <w:jc w:val="center"/>
              <w:rPr>
                <w:rFonts w:ascii="GOST type A" w:eastAsia="SimSun" w:hAnsi="GOST type A" w:cs="GOST type A"/>
                <w:i/>
                <w:szCs w:val="20"/>
                <w:lang w:eastAsia="ru-RU"/>
              </w:rPr>
            </w:pPr>
          </w:p>
        </w:tc>
        <w:tc>
          <w:tcPr>
            <w:tcW w:w="992" w:type="dxa"/>
            <w:gridSpan w:val="2"/>
            <w:tcBorders>
              <w:bottom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r>
      <w:tr w:rsidR="00B80837" w:rsidRPr="00E44D3E" w:rsidTr="004A3FE2">
        <w:trPr>
          <w:cantSplit/>
          <w:trHeight w:val="280"/>
        </w:trPr>
        <w:tc>
          <w:tcPr>
            <w:tcW w:w="560" w:type="dxa"/>
            <w:tcBorders>
              <w:top w:val="single" w:sz="18" w:space="0" w:color="auto"/>
              <w:bottom w:val="single" w:sz="4" w:space="0" w:color="auto"/>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75" w:type="dxa"/>
            <w:gridSpan w:val="2"/>
            <w:tcBorders>
              <w:top w:val="single" w:sz="18" w:space="0" w:color="auto"/>
              <w:bottom w:val="single" w:sz="4" w:space="0" w:color="auto"/>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1275" w:type="dxa"/>
            <w:gridSpan w:val="2"/>
            <w:tcBorders>
              <w:top w:val="single" w:sz="18" w:space="0" w:color="auto"/>
              <w:bottom w:val="single" w:sz="4" w:space="0" w:color="auto"/>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90" w:type="dxa"/>
            <w:tcBorders>
              <w:top w:val="single" w:sz="18" w:space="0" w:color="auto"/>
              <w:bottom w:val="single" w:sz="4" w:space="0" w:color="auto"/>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44" w:type="dxa"/>
            <w:tcBorders>
              <w:top w:val="single" w:sz="18" w:space="0" w:color="auto"/>
              <w:bottom w:val="single" w:sz="4" w:space="0" w:color="auto"/>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940" w:type="dxa"/>
            <w:gridSpan w:val="7"/>
            <w:vMerge w:val="restart"/>
            <w:tcBorders>
              <w:top w:val="single" w:sz="18" w:space="0" w:color="auto"/>
              <w:bottom w:val="nil"/>
            </w:tcBorders>
            <w:vAlign w:val="center"/>
          </w:tcPr>
          <w:p w:rsidR="00B80837" w:rsidRPr="00E44D3E" w:rsidRDefault="00B80837" w:rsidP="00B80837">
            <w:pPr>
              <w:keepNext/>
              <w:spacing w:line="240" w:lineRule="auto"/>
              <w:ind w:firstLine="0"/>
              <w:jc w:val="center"/>
              <w:outlineLvl w:val="0"/>
              <w:rPr>
                <w:rFonts w:ascii="GOST type A" w:eastAsia="SimSun" w:hAnsi="GOST type A" w:cs="GOST type A"/>
                <w:i/>
                <w:sz w:val="36"/>
                <w:szCs w:val="36"/>
                <w:lang w:eastAsia="ru-RU"/>
              </w:rPr>
            </w:pPr>
            <w:bookmarkStart w:id="234" w:name="_Toc132894702"/>
            <w:bookmarkStart w:id="235" w:name="_Toc136254614"/>
            <w:r w:rsidRPr="00E44D3E">
              <w:rPr>
                <w:rFonts w:ascii="GOST type A" w:eastAsia="SimSun" w:hAnsi="GOST type A" w:cs="GOST type A"/>
                <w:bCs/>
                <w:i/>
                <w:color w:val="000000"/>
                <w:sz w:val="56"/>
                <w:szCs w:val="56"/>
                <w:lang w:eastAsia="ru-RU"/>
              </w:rPr>
              <w:t>РЕ11.434815.001</w:t>
            </w:r>
            <w:bookmarkEnd w:id="234"/>
            <w:bookmarkEnd w:id="235"/>
          </w:p>
        </w:tc>
        <w:tc>
          <w:tcPr>
            <w:tcW w:w="868" w:type="dxa"/>
            <w:vMerge w:val="restart"/>
            <w:tcBorders>
              <w:top w:val="single" w:sz="18" w:space="0" w:color="auto"/>
              <w:bottom w:val="single" w:sz="4" w:space="0" w:color="auto"/>
            </w:tcBorders>
            <w:vAlign w:val="center"/>
          </w:tcPr>
          <w:p w:rsidR="00B80837" w:rsidRPr="00E44D3E" w:rsidRDefault="00B80837" w:rsidP="00B80837">
            <w:pPr>
              <w:keepNext/>
              <w:spacing w:line="240" w:lineRule="auto"/>
              <w:ind w:firstLine="0"/>
              <w:jc w:val="center"/>
              <w:outlineLvl w:val="0"/>
              <w:rPr>
                <w:rFonts w:ascii="GOST type A" w:eastAsia="SimSun" w:hAnsi="GOST type A" w:cs="GOST type A"/>
                <w:i/>
                <w:sz w:val="16"/>
                <w:szCs w:val="20"/>
                <w:lang w:eastAsia="ru-RU"/>
              </w:rPr>
            </w:pPr>
            <w:bookmarkStart w:id="236" w:name="_Toc74646363"/>
            <w:bookmarkStart w:id="237" w:name="_Toc132894703"/>
            <w:bookmarkStart w:id="238" w:name="_Toc136254615"/>
            <w:r w:rsidRPr="00E44D3E">
              <w:rPr>
                <w:rFonts w:ascii="GOST type A" w:eastAsia="SimSun" w:hAnsi="GOST type A" w:cs="GOST type A"/>
                <w:i/>
                <w:szCs w:val="20"/>
                <w:lang w:eastAsia="ru-RU"/>
              </w:rPr>
              <w:t>2</w:t>
            </w:r>
            <w:bookmarkEnd w:id="236"/>
            <w:bookmarkEnd w:id="237"/>
            <w:bookmarkEnd w:id="238"/>
          </w:p>
        </w:tc>
      </w:tr>
      <w:tr w:rsidR="00B80837" w:rsidRPr="00E44D3E" w:rsidTr="004A3FE2">
        <w:trPr>
          <w:cantSplit/>
          <w:trHeight w:val="280"/>
        </w:trPr>
        <w:tc>
          <w:tcPr>
            <w:tcW w:w="560" w:type="dxa"/>
            <w:tcBorders>
              <w:top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75" w:type="dxa"/>
            <w:gridSpan w:val="2"/>
            <w:tcBorders>
              <w:top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1275" w:type="dxa"/>
            <w:gridSpan w:val="2"/>
            <w:tcBorders>
              <w:top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90" w:type="dxa"/>
            <w:tcBorders>
              <w:top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44" w:type="dxa"/>
            <w:tcBorders>
              <w:top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5940" w:type="dxa"/>
            <w:gridSpan w:val="7"/>
            <w:vMerge/>
            <w:tcBorders>
              <w:top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868" w:type="dxa"/>
            <w:vMerge/>
            <w:tcBorders>
              <w:top w:val="nil"/>
            </w:tcBorders>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r>
      <w:tr w:rsidR="00B80837" w:rsidRPr="00E44D3E" w:rsidTr="004A3FE2">
        <w:trPr>
          <w:cantSplit/>
          <w:trHeight w:val="280"/>
        </w:trPr>
        <w:tc>
          <w:tcPr>
            <w:tcW w:w="560" w:type="dxa"/>
            <w:vAlign w:val="center"/>
          </w:tcPr>
          <w:p w:rsidR="00B80837" w:rsidRPr="00E44D3E" w:rsidRDefault="00B80837" w:rsidP="00B8083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Зм.</w:t>
            </w:r>
          </w:p>
        </w:tc>
        <w:tc>
          <w:tcPr>
            <w:tcW w:w="575"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Арк.</w:t>
            </w:r>
          </w:p>
        </w:tc>
        <w:tc>
          <w:tcPr>
            <w:tcW w:w="1275" w:type="dxa"/>
            <w:gridSpan w:val="2"/>
            <w:vAlign w:val="center"/>
          </w:tcPr>
          <w:p w:rsidR="00B80837" w:rsidRPr="00E44D3E" w:rsidRDefault="00B80837" w:rsidP="00B8083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 докум.</w:t>
            </w:r>
          </w:p>
        </w:tc>
        <w:tc>
          <w:tcPr>
            <w:tcW w:w="590" w:type="dxa"/>
            <w:vAlign w:val="center"/>
          </w:tcPr>
          <w:p w:rsidR="00B80837" w:rsidRPr="00E44D3E" w:rsidRDefault="00B80837" w:rsidP="00B8083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Підп.</w:t>
            </w:r>
          </w:p>
        </w:tc>
        <w:tc>
          <w:tcPr>
            <w:tcW w:w="544" w:type="dxa"/>
            <w:vAlign w:val="center"/>
          </w:tcPr>
          <w:p w:rsidR="00B80837" w:rsidRPr="00E44D3E" w:rsidRDefault="00B80837" w:rsidP="00B80837">
            <w:pPr>
              <w:spacing w:line="240" w:lineRule="auto"/>
              <w:ind w:firstLine="0"/>
              <w:jc w:val="left"/>
              <w:rPr>
                <w:rFonts w:ascii="GOST type A" w:eastAsia="SimSun" w:hAnsi="GOST type A" w:cs="GOST type A"/>
                <w:i/>
                <w:sz w:val="16"/>
                <w:szCs w:val="20"/>
                <w:lang w:eastAsia="ru-RU"/>
              </w:rPr>
            </w:pPr>
            <w:r w:rsidRPr="00E44D3E">
              <w:rPr>
                <w:rFonts w:ascii="GOST type A" w:eastAsia="SimSun" w:hAnsi="GOST type A" w:cs="GOST type A"/>
                <w:i/>
                <w:sz w:val="16"/>
                <w:szCs w:val="20"/>
                <w:lang w:eastAsia="ru-RU"/>
              </w:rPr>
              <w:t>Дата</w:t>
            </w:r>
          </w:p>
        </w:tc>
        <w:tc>
          <w:tcPr>
            <w:tcW w:w="5940" w:type="dxa"/>
            <w:gridSpan w:val="7"/>
            <w:vMerge/>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c>
          <w:tcPr>
            <w:tcW w:w="868" w:type="dxa"/>
            <w:vMerge/>
            <w:vAlign w:val="center"/>
          </w:tcPr>
          <w:p w:rsidR="00B80837" w:rsidRPr="00E44D3E" w:rsidRDefault="00B80837" w:rsidP="00B80837">
            <w:pPr>
              <w:spacing w:line="240" w:lineRule="auto"/>
              <w:ind w:firstLine="0"/>
              <w:jc w:val="left"/>
              <w:rPr>
                <w:rFonts w:ascii="GOST type A" w:eastAsia="SimSun" w:hAnsi="GOST type A" w:cs="GOST type A"/>
                <w:i/>
                <w:sz w:val="20"/>
                <w:szCs w:val="20"/>
                <w:lang w:eastAsia="ru-RU"/>
              </w:rPr>
            </w:pPr>
          </w:p>
        </w:tc>
      </w:tr>
    </w:tbl>
    <w:p w:rsidR="004A3FE2" w:rsidRPr="00E44D3E" w:rsidRDefault="004A3FE2"/>
    <w:sectPr w:rsidR="004A3FE2" w:rsidRPr="00E44D3E" w:rsidSect="00E57524">
      <w:headerReference w:type="default" r:id="rId107"/>
      <w:headerReference w:type="first" r:id="rId108"/>
      <w:pgSz w:w="11906" w:h="16838"/>
      <w:pgMar w:top="568" w:right="1800" w:bottom="426"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137" w:rsidRDefault="00CD2137">
      <w:pPr>
        <w:spacing w:line="240" w:lineRule="auto"/>
      </w:pPr>
      <w:r>
        <w:separator/>
      </w:r>
    </w:p>
  </w:endnote>
  <w:endnote w:type="continuationSeparator" w:id="0">
    <w:p w:rsidR="00CD2137" w:rsidRDefault="00CD2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SOCPEUR">
    <w:altName w:val="Arial"/>
    <w:panose1 w:val="020B0604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OST type A">
    <w:altName w:val="Corbel"/>
    <w:panose1 w:val="020B0500000000000000"/>
    <w:charset w:val="CC"/>
    <w:family w:val="swiss"/>
    <w:pitch w:val="variable"/>
    <w:sig w:usb0="00000203" w:usb1="00000000" w:usb2="00000000" w:usb3="00000000" w:csb0="00000005" w:csb1="00000000"/>
  </w:font>
  <w:font w:name="GOST type B">
    <w:altName w:val="Tahoma"/>
    <w:panose1 w:val="02010404020404060303"/>
    <w:charset w:val="CC"/>
    <w:family w:val="auto"/>
    <w:pitch w:val="variable"/>
    <w:sig w:usb0="8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Default="00435288" w:rsidP="004A3FE2">
    <w:pPr>
      <w:pStyle w:val="a4"/>
    </w:pPr>
  </w:p>
  <w:p w:rsidR="00435288" w:rsidRDefault="00435288">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D9668C" w:rsidRDefault="00435288" w:rsidP="004A3FE2">
    <w:pPr>
      <w:pStyle w:val="a6"/>
      <w:ind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Default="00435288" w:rsidP="004A3FE2">
    <w:pPr>
      <w:pStyle w:val="a6"/>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137" w:rsidRDefault="00CD2137">
      <w:pPr>
        <w:spacing w:line="240" w:lineRule="auto"/>
      </w:pPr>
      <w:r>
        <w:separator/>
      </w:r>
    </w:p>
  </w:footnote>
  <w:footnote w:type="continuationSeparator" w:id="0">
    <w:p w:rsidR="00CD2137" w:rsidRDefault="00CD2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5201F1" w:rsidRDefault="00435288" w:rsidP="004A3FE2">
    <w:pPr>
      <w:pStyle w:val="a4"/>
      <w:ind w:firstLine="0"/>
      <w:rPr>
        <w:lang w:val="en-US"/>
      </w:rPr>
    </w:pPr>
    <w:r>
      <w:rPr>
        <w:noProof/>
        <w:sz w:val="24"/>
        <w:szCs w:val="24"/>
        <w:lang w:val="ru-RU" w:eastAsia="ru-RU"/>
      </w:rPr>
      <mc:AlternateContent>
        <mc:Choice Requires="wpg">
          <w:drawing>
            <wp:anchor distT="0" distB="0" distL="114300" distR="114300" simplePos="0" relativeHeight="251661312" behindDoc="0" locked="1" layoutInCell="1" allowOverlap="1">
              <wp:simplePos x="0" y="0"/>
              <wp:positionH relativeFrom="page">
                <wp:posOffset>669290</wp:posOffset>
              </wp:positionH>
              <wp:positionV relativeFrom="page">
                <wp:align>bottom</wp:align>
              </wp:positionV>
              <wp:extent cx="6658610" cy="10474325"/>
              <wp:effectExtent l="0" t="0" r="8890" b="0"/>
              <wp:wrapNone/>
              <wp:docPr id="5"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8610" cy="10474325"/>
                        <a:chOff x="0" y="0"/>
                        <a:chExt cx="20000" cy="20279"/>
                      </a:xfrm>
                    </wpg:grpSpPr>
                    <wps:wsp>
                      <wps:cNvPr id="1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5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Line 5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5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 name="Line 5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5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5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5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Line 6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6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jc w:val="center"/>
                              <w:rPr>
                                <w:rFonts w:ascii="GOST type A" w:hAnsi="GOST type A"/>
                                <w:sz w:val="20"/>
                              </w:rPr>
                            </w:pPr>
                            <w:r w:rsidRPr="00FB62F1">
                              <w:rPr>
                                <w:rFonts w:ascii="GOST type A" w:hAnsi="GOST type A"/>
                                <w:sz w:val="20"/>
                                <w:lang w:val="ru-RU"/>
                              </w:rPr>
                              <w:t>Зм</w:t>
                            </w:r>
                            <w:r w:rsidRPr="00FB62F1">
                              <w:rPr>
                                <w:rFonts w:ascii="GOST type A" w:hAnsi="GOST type A"/>
                                <w:sz w:val="20"/>
                              </w:rPr>
                              <w:t>.</w:t>
                            </w:r>
                          </w:p>
                          <w:p w:rsidR="00435288" w:rsidRPr="00FB62F1" w:rsidRDefault="00435288" w:rsidP="004A3FE2">
                            <w:pPr>
                              <w:rPr>
                                <w:rFonts w:ascii="GOST type A" w:hAnsi="GOST type A"/>
                                <w:sz w:val="20"/>
                              </w:rPr>
                            </w:pPr>
                          </w:p>
                        </w:txbxContent>
                      </wps:txbx>
                      <wps:bodyPr rot="0" vert="horz" wrap="square" lIns="12700" tIns="12700" rIns="12700" bIns="12700" anchor="t" anchorCtr="0" upright="1">
                        <a:noAutofit/>
                      </wps:bodyPr>
                    </wps:wsp>
                    <wps:wsp>
                      <wps:cNvPr id="34" name="Rectangle 6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jc w:val="center"/>
                              <w:rPr>
                                <w:rFonts w:ascii="GOST type A" w:hAnsi="GOST type A"/>
                                <w:sz w:val="20"/>
                                <w:lang w:val="ru-RU"/>
                              </w:rPr>
                            </w:pPr>
                            <w:r w:rsidRPr="00FB62F1">
                              <w:rPr>
                                <w:rFonts w:ascii="GOST type A" w:hAnsi="GOST type A"/>
                                <w:sz w:val="20"/>
                                <w:lang w:val="ru-RU"/>
                              </w:rPr>
                              <w:t>Арк.</w:t>
                            </w:r>
                          </w:p>
                          <w:p w:rsidR="00435288" w:rsidRPr="00FB62F1" w:rsidRDefault="00435288" w:rsidP="004A3FE2">
                            <w:pPr>
                              <w:rPr>
                                <w:rFonts w:ascii="GOST type A" w:hAnsi="GOST type A"/>
                                <w:sz w:val="20"/>
                              </w:rPr>
                            </w:pPr>
                          </w:p>
                        </w:txbxContent>
                      </wps:txbx>
                      <wps:bodyPr rot="0" vert="horz" wrap="square" lIns="12700" tIns="12700" rIns="12700" bIns="12700" anchor="t" anchorCtr="0" upright="1">
                        <a:noAutofit/>
                      </wps:bodyPr>
                    </wps:wsp>
                    <wps:wsp>
                      <wps:cNvPr id="41" name="Rectangle 6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jc w:val="center"/>
                              <w:rPr>
                                <w:rFonts w:ascii="GOST type A" w:hAnsi="GOST type A"/>
                                <w:sz w:val="20"/>
                              </w:rPr>
                            </w:pPr>
                            <w:r w:rsidRPr="00FB62F1">
                              <w:rPr>
                                <w:rFonts w:ascii="GOST type A" w:hAnsi="GOST type A"/>
                                <w:sz w:val="20"/>
                              </w:rPr>
                              <w:t>№ докум.</w:t>
                            </w:r>
                          </w:p>
                          <w:p w:rsidR="00435288" w:rsidRPr="00FB62F1" w:rsidRDefault="00435288" w:rsidP="004A3FE2">
                            <w:pPr>
                              <w:rPr>
                                <w:rFonts w:ascii="GOST type A" w:hAnsi="GOST type A"/>
                                <w:sz w:val="20"/>
                              </w:rPr>
                            </w:pPr>
                          </w:p>
                        </w:txbxContent>
                      </wps:txbx>
                      <wps:bodyPr rot="0" vert="horz" wrap="square" lIns="12700" tIns="12700" rIns="12700" bIns="12700" anchor="t" anchorCtr="0" upright="1">
                        <a:noAutofit/>
                      </wps:bodyPr>
                    </wps:wsp>
                    <wps:wsp>
                      <wps:cNvPr id="47" name="Rectangle 6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jc w:val="center"/>
                              <w:rPr>
                                <w:rFonts w:ascii="GOST type A" w:hAnsi="GOST type A"/>
                                <w:sz w:val="20"/>
                                <w:lang w:val="ru-RU"/>
                              </w:rPr>
                            </w:pPr>
                            <w:r w:rsidRPr="00FB62F1">
                              <w:rPr>
                                <w:rFonts w:ascii="GOST type A" w:hAnsi="GOST type A"/>
                                <w:sz w:val="20"/>
                                <w:lang w:val="ru-RU"/>
                              </w:rPr>
                              <w:t>Підпис</w:t>
                            </w:r>
                          </w:p>
                          <w:p w:rsidR="00435288" w:rsidRPr="00FB62F1" w:rsidRDefault="00435288" w:rsidP="004A3FE2">
                            <w:pPr>
                              <w:rPr>
                                <w:rFonts w:ascii="GOST type A" w:hAnsi="GOST type A"/>
                                <w:sz w:val="20"/>
                              </w:rPr>
                            </w:pPr>
                          </w:p>
                        </w:txbxContent>
                      </wps:txbx>
                      <wps:bodyPr rot="0" vert="horz" wrap="square" lIns="12700" tIns="12700" rIns="12700" bIns="12700" anchor="t" anchorCtr="0" upright="1">
                        <a:noAutofit/>
                      </wps:bodyPr>
                    </wps:wsp>
                    <wps:wsp>
                      <wps:cNvPr id="50" name="Rectangle 6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jc w:val="center"/>
                              <w:rPr>
                                <w:rFonts w:ascii="GOST type A" w:hAnsi="GOST type A"/>
                                <w:sz w:val="20"/>
                              </w:rPr>
                            </w:pPr>
                            <w:r w:rsidRPr="00FB62F1">
                              <w:rPr>
                                <w:rFonts w:ascii="GOST type A" w:hAnsi="GOST type A"/>
                                <w:sz w:val="20"/>
                              </w:rPr>
                              <w:t>Дата</w:t>
                            </w:r>
                          </w:p>
                          <w:p w:rsidR="00435288" w:rsidRPr="00FB62F1" w:rsidRDefault="00435288" w:rsidP="004A3FE2">
                            <w:pPr>
                              <w:rPr>
                                <w:rFonts w:ascii="GOST type A" w:hAnsi="GOST type A"/>
                                <w:sz w:val="20"/>
                              </w:rPr>
                            </w:pPr>
                          </w:p>
                        </w:txbxContent>
                      </wps:txbx>
                      <wps:bodyPr rot="0" vert="horz" wrap="square" lIns="12700" tIns="12700" rIns="12700" bIns="12700" anchor="t" anchorCtr="0" upright="1">
                        <a:noAutofit/>
                      </wps:bodyPr>
                    </wps:wsp>
                    <wps:wsp>
                      <wps:cNvPr id="51" name="Rectangle 6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jc w:val="center"/>
                              <w:rPr>
                                <w:rFonts w:ascii="GOST type A" w:hAnsi="GOST type A"/>
                                <w:sz w:val="20"/>
                                <w:lang w:val="ru-RU"/>
                              </w:rPr>
                            </w:pPr>
                            <w:r w:rsidRPr="00FB62F1">
                              <w:rPr>
                                <w:rFonts w:ascii="GOST type A" w:hAnsi="GOST type A"/>
                                <w:sz w:val="20"/>
                                <w:lang w:val="ru-RU"/>
                              </w:rPr>
                              <w:t>Арк.</w:t>
                            </w:r>
                          </w:p>
                          <w:p w:rsidR="00435288" w:rsidRPr="00FB62F1" w:rsidRDefault="00435288" w:rsidP="004A3FE2">
                            <w:pPr>
                              <w:rPr>
                                <w:rFonts w:ascii="GOST type A" w:hAnsi="GOST type A"/>
                                <w:sz w:val="20"/>
                              </w:rPr>
                            </w:pPr>
                          </w:p>
                        </w:txbxContent>
                      </wps:txbx>
                      <wps:bodyPr rot="0" vert="horz" wrap="square" lIns="12700" tIns="12700" rIns="12700" bIns="12700" anchor="t" anchorCtr="0" upright="1">
                        <a:noAutofit/>
                      </wps:bodyPr>
                    </wps:wsp>
                    <wps:wsp>
                      <wps:cNvPr id="52" name="Rectangle 6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jc w:val="center"/>
                              <w:rPr>
                                <w:rFonts w:ascii="GOST type A" w:hAnsi="GOST type A"/>
                                <w:sz w:val="24"/>
                                <w:szCs w:val="22"/>
                                <w:lang w:val="en-US"/>
                              </w:rPr>
                            </w:pPr>
                            <w:r w:rsidRPr="00FB62F1">
                              <w:rPr>
                                <w:rFonts w:ascii="GOST type A" w:hAnsi="GOST type A"/>
                                <w:sz w:val="24"/>
                                <w:szCs w:val="22"/>
                                <w:lang w:val="en-US"/>
                              </w:rPr>
                              <w:t>1</w:t>
                            </w:r>
                          </w:p>
                          <w:p w:rsidR="00435288" w:rsidRPr="00FB62F1" w:rsidRDefault="00435288" w:rsidP="004A3FE2">
                            <w:pPr>
                              <w:rPr>
                                <w:rFonts w:ascii="GOST type A" w:hAnsi="GOST type A"/>
                                <w:sz w:val="24"/>
                                <w:lang w:val="en-US"/>
                              </w:rPr>
                            </w:pPr>
                          </w:p>
                        </w:txbxContent>
                      </wps:txbx>
                      <wps:bodyPr rot="0" vert="horz" wrap="square" lIns="12700" tIns="12700" rIns="12700" bIns="12700" anchor="t" anchorCtr="0" upright="1">
                        <a:noAutofit/>
                      </wps:bodyPr>
                    </wps:wsp>
                    <wps:wsp>
                      <wps:cNvPr id="53" name="Rectangle 69"/>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jc w:val="center"/>
                              <w:rPr>
                                <w:rFonts w:ascii="GOST type A" w:eastAsiaTheme="minorEastAsia" w:hAnsi="GOST type A" w:cstheme="minorBidi"/>
                                <w:i/>
                                <w:sz w:val="56"/>
                                <w:szCs w:val="48"/>
                              </w:rPr>
                            </w:pPr>
                            <w:r>
                              <w:rPr>
                                <w:rFonts w:ascii="GOST type A" w:eastAsiaTheme="minorEastAsia" w:hAnsi="GOST type A" w:cstheme="minorBidi"/>
                                <w:i/>
                                <w:sz w:val="56"/>
                                <w:szCs w:val="48"/>
                              </w:rPr>
                              <w:t>Р</w:t>
                            </w:r>
                            <w:r>
                              <w:rPr>
                                <w:rFonts w:ascii="GOST type A" w:eastAsiaTheme="minorEastAsia" w:hAnsi="GOST type A" w:cstheme="minorBidi"/>
                                <w:i/>
                                <w:sz w:val="56"/>
                                <w:szCs w:val="48"/>
                                <w:lang w:val="ru-RU"/>
                              </w:rPr>
                              <w:t>Е1</w:t>
                            </w:r>
                            <w:r>
                              <w:rPr>
                                <w:rFonts w:ascii="GOST type A" w:eastAsiaTheme="minorEastAsia" w:hAnsi="GOST type A" w:cstheme="minorBidi"/>
                                <w:i/>
                                <w:sz w:val="56"/>
                                <w:szCs w:val="48"/>
                              </w:rPr>
                              <w:t>1.434800</w:t>
                            </w:r>
                            <w:r w:rsidRPr="00FB62F1">
                              <w:rPr>
                                <w:rFonts w:ascii="GOST type A" w:eastAsiaTheme="minorEastAsia" w:hAnsi="GOST type A" w:cstheme="minorBidi"/>
                                <w:i/>
                                <w:sz w:val="56"/>
                                <w:szCs w:val="48"/>
                              </w:rPr>
                              <w:t>.001 ПЗ</w:t>
                            </w:r>
                          </w:p>
                          <w:p w:rsidR="00435288" w:rsidRPr="00FB62F1" w:rsidRDefault="00435288" w:rsidP="004A3FE2">
                            <w:pPr>
                              <w:rPr>
                                <w:rFonts w:ascii="GOST type A" w:hAnsi="GOST type A"/>
                                <w:i/>
                                <w:sz w:val="56"/>
                                <w:szCs w:val="48"/>
                              </w:rPr>
                            </w:pPr>
                          </w:p>
                        </w:txbxContent>
                      </wps:txbx>
                      <wps:bodyPr rot="0" vert="horz" wrap="square" lIns="12700" tIns="12700" rIns="12700" bIns="12700" anchor="t" anchorCtr="0" upright="1">
                        <a:noAutofit/>
                      </wps:bodyPr>
                    </wps:wsp>
                    <wps:wsp>
                      <wps:cNvPr id="56" name="Line 7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7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7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 name="Line 7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 name="Line 7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6" name="Group 75"/>
                      <wpg:cNvGrpSpPr>
                        <a:grpSpLocks/>
                      </wpg:cNvGrpSpPr>
                      <wpg:grpSpPr bwMode="auto">
                        <a:xfrm>
                          <a:off x="39" y="18267"/>
                          <a:ext cx="4801" cy="310"/>
                          <a:chOff x="0" y="0"/>
                          <a:chExt cx="19999" cy="20000"/>
                        </a:xfrm>
                      </wpg:grpSpPr>
                      <wps:wsp>
                        <wps:cNvPr id="67" name="Rectangle 7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rPr>
                                  <w:rFonts w:ascii="GOST type A" w:hAnsi="GOST type A"/>
                                  <w:sz w:val="22"/>
                                </w:rPr>
                              </w:pPr>
                              <w:r w:rsidRPr="00FB62F1">
                                <w:rPr>
                                  <w:rFonts w:ascii="GOST type A" w:hAnsi="GOST type A"/>
                                  <w:sz w:val="22"/>
                                </w:rPr>
                                <w:t xml:space="preserve"> Розроб.</w:t>
                              </w:r>
                            </w:p>
                            <w:p w:rsidR="00435288" w:rsidRPr="00FB62F1" w:rsidRDefault="00435288" w:rsidP="004A3FE2">
                              <w:pPr>
                                <w:rPr>
                                  <w:rFonts w:ascii="GOST type A" w:hAnsi="GOST type A"/>
                                  <w:sz w:val="22"/>
                                </w:rPr>
                              </w:pPr>
                            </w:p>
                          </w:txbxContent>
                        </wps:txbx>
                        <wps:bodyPr rot="0" vert="horz" wrap="square" lIns="12700" tIns="12700" rIns="12700" bIns="12700" anchor="t" anchorCtr="0" upright="1">
                          <a:noAutofit/>
                        </wps:bodyPr>
                      </wps:wsp>
                      <wps:wsp>
                        <wps:cNvPr id="68" name="Rectangle 7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rPr>
                                  <w:rFonts w:ascii="GOST type A" w:hAnsi="GOST type A"/>
                                  <w:sz w:val="16"/>
                                  <w:szCs w:val="18"/>
                                </w:rPr>
                              </w:pPr>
                              <w:r w:rsidRPr="00FB62F1">
                                <w:rPr>
                                  <w:rFonts w:ascii="GOST type A" w:hAnsi="GOST type A"/>
                                  <w:sz w:val="24"/>
                                </w:rPr>
                                <w:t>Чагаров К.С.</w:t>
                              </w:r>
                            </w:p>
                            <w:p w:rsidR="00435288" w:rsidRPr="00FB62F1" w:rsidRDefault="00435288" w:rsidP="004A3FE2">
                              <w:pPr>
                                <w:rPr>
                                  <w:rFonts w:ascii="GOST type A" w:hAnsi="GOST type A"/>
                                  <w:i/>
                                  <w:sz w:val="16"/>
                                  <w:szCs w:val="18"/>
                                </w:rPr>
                              </w:pPr>
                            </w:p>
                          </w:txbxContent>
                        </wps:txbx>
                        <wps:bodyPr rot="0" vert="horz" wrap="square" lIns="12700" tIns="12700" rIns="12700" bIns="12700" anchor="t" anchorCtr="0" upright="1">
                          <a:noAutofit/>
                        </wps:bodyPr>
                      </wps:wsp>
                    </wpg:grpSp>
                    <wpg:grpSp>
                      <wpg:cNvPr id="69" name="Group 78"/>
                      <wpg:cNvGrpSpPr>
                        <a:grpSpLocks/>
                      </wpg:cNvGrpSpPr>
                      <wpg:grpSpPr bwMode="auto">
                        <a:xfrm>
                          <a:off x="39" y="18614"/>
                          <a:ext cx="4801" cy="309"/>
                          <a:chOff x="0" y="0"/>
                          <a:chExt cx="19999" cy="20000"/>
                        </a:xfrm>
                      </wpg:grpSpPr>
                      <wps:wsp>
                        <wps:cNvPr id="70" name="Rectangle 7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rPr>
                                  <w:rFonts w:ascii="GOST type A" w:hAnsi="GOST type A"/>
                                  <w:sz w:val="24"/>
                                  <w:szCs w:val="22"/>
                                </w:rPr>
                              </w:pPr>
                              <w:r w:rsidRPr="00FB62F1">
                                <w:rPr>
                                  <w:rFonts w:ascii="GOST type A" w:hAnsi="GOST type A"/>
                                  <w:sz w:val="24"/>
                                  <w:szCs w:val="22"/>
                                </w:rPr>
                                <w:t xml:space="preserve"> Перев.</w:t>
                              </w:r>
                            </w:p>
                            <w:p w:rsidR="00435288" w:rsidRPr="00FB62F1" w:rsidRDefault="00435288" w:rsidP="004A3FE2">
                              <w:pPr>
                                <w:rPr>
                                  <w:rFonts w:ascii="GOST type A" w:hAnsi="GOST type A"/>
                                  <w:sz w:val="24"/>
                                </w:rPr>
                              </w:pPr>
                            </w:p>
                          </w:txbxContent>
                        </wps:txbx>
                        <wps:bodyPr rot="0" vert="horz" wrap="square" lIns="12700" tIns="12700" rIns="12700" bIns="12700" anchor="t" anchorCtr="0" upright="1">
                          <a:noAutofit/>
                        </wps:bodyPr>
                      </wps:wsp>
                      <wps:wsp>
                        <wps:cNvPr id="71" name="Rectangle 8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rPr>
                                  <w:rFonts w:ascii="GOST type A" w:hAnsi="GOST type A"/>
                                  <w:sz w:val="24"/>
                                  <w:lang w:val="ru-RU"/>
                                </w:rPr>
                              </w:pPr>
                              <w:r>
                                <w:rPr>
                                  <w:rFonts w:ascii="GOST type A" w:hAnsi="GOST type A"/>
                                  <w:sz w:val="24"/>
                                  <w:lang w:val="ru-RU"/>
                                </w:rPr>
                                <w:t>Мовчанюк А.В.</w:t>
                              </w:r>
                            </w:p>
                            <w:p w:rsidR="00435288" w:rsidRPr="00FB62F1" w:rsidRDefault="00435288" w:rsidP="004A3FE2">
                              <w:pPr>
                                <w:rPr>
                                  <w:rFonts w:ascii="GOST type A" w:hAnsi="GOST type A"/>
                                  <w:sz w:val="24"/>
                                  <w:szCs w:val="18"/>
                                  <w:lang w:val="ru-RU"/>
                                </w:rPr>
                              </w:pPr>
                            </w:p>
                          </w:txbxContent>
                        </wps:txbx>
                        <wps:bodyPr rot="0" vert="horz" wrap="square" lIns="12700" tIns="12700" rIns="12700" bIns="12700" anchor="t" anchorCtr="0" upright="1">
                          <a:noAutofit/>
                        </wps:bodyPr>
                      </wps:wsp>
                    </wpg:grpSp>
                    <wpg:grpSp>
                      <wpg:cNvPr id="72" name="Group 81"/>
                      <wpg:cNvGrpSpPr>
                        <a:grpSpLocks/>
                      </wpg:cNvGrpSpPr>
                      <wpg:grpSpPr bwMode="auto">
                        <a:xfrm>
                          <a:off x="39" y="18969"/>
                          <a:ext cx="4801" cy="309"/>
                          <a:chOff x="0" y="0"/>
                          <a:chExt cx="19999" cy="20000"/>
                        </a:xfrm>
                      </wpg:grpSpPr>
                      <wps:wsp>
                        <wps:cNvPr id="73" name="Rectangle 8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Default="00435288" w:rsidP="004A3FE2">
                              <w:pPr>
                                <w:pStyle w:val="af1"/>
                                <w:rPr>
                                  <w:sz w:val="18"/>
                                  <w:lang w:val="ru-RU"/>
                                </w:rPr>
                              </w:pPr>
                            </w:p>
                            <w:p w:rsidR="00435288" w:rsidRDefault="00435288" w:rsidP="004A3FE2">
                              <w:pPr>
                                <w:rPr>
                                  <w:sz w:val="18"/>
                                  <w:lang w:val="ru-RU"/>
                                </w:rPr>
                              </w:pPr>
                            </w:p>
                          </w:txbxContent>
                        </wps:txbx>
                        <wps:bodyPr rot="0" vert="horz" wrap="square" lIns="12700" tIns="12700" rIns="12700" bIns="12700" anchor="t" anchorCtr="0" upright="1">
                          <a:noAutofit/>
                        </wps:bodyPr>
                      </wps:wsp>
                      <wps:wsp>
                        <wps:cNvPr id="74" name="Rectangle 8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Default="00435288" w:rsidP="004A3FE2"/>
                            <w:p w:rsidR="00435288" w:rsidRDefault="00435288" w:rsidP="004A3FE2"/>
                          </w:txbxContent>
                        </wps:txbx>
                        <wps:bodyPr rot="0" vert="horz" wrap="square" lIns="12700" tIns="12700" rIns="12700" bIns="12700" anchor="t" anchorCtr="0" upright="1">
                          <a:noAutofit/>
                        </wps:bodyPr>
                      </wps:wsp>
                    </wpg:grpSp>
                    <wpg:grpSp>
                      <wpg:cNvPr id="75" name="Group 84"/>
                      <wpg:cNvGrpSpPr>
                        <a:grpSpLocks/>
                      </wpg:cNvGrpSpPr>
                      <wpg:grpSpPr bwMode="auto">
                        <a:xfrm>
                          <a:off x="39" y="19314"/>
                          <a:ext cx="4801" cy="310"/>
                          <a:chOff x="0" y="0"/>
                          <a:chExt cx="19999" cy="20000"/>
                        </a:xfrm>
                      </wpg:grpSpPr>
                      <wps:wsp>
                        <wps:cNvPr id="76" name="Rectangle 8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rPr>
                                  <w:rFonts w:ascii="GOST type A" w:hAnsi="GOST type A"/>
                                  <w:sz w:val="22"/>
                                </w:rPr>
                              </w:pPr>
                              <w:r w:rsidRPr="00FB62F1">
                                <w:rPr>
                                  <w:rFonts w:ascii="GOST type A" w:hAnsi="GOST type A"/>
                                  <w:sz w:val="22"/>
                                </w:rPr>
                                <w:t xml:space="preserve"> Н. Контр.</w:t>
                              </w:r>
                            </w:p>
                            <w:p w:rsidR="00435288" w:rsidRPr="00FB62F1" w:rsidRDefault="00435288" w:rsidP="004A3FE2">
                              <w:pPr>
                                <w:rPr>
                                  <w:rFonts w:ascii="GOST type A" w:hAnsi="GOST type A"/>
                                  <w:sz w:val="22"/>
                                </w:rPr>
                              </w:pPr>
                            </w:p>
                          </w:txbxContent>
                        </wps:txbx>
                        <wps:bodyPr rot="0" vert="horz" wrap="square" lIns="12700" tIns="12700" rIns="12700" bIns="12700" anchor="t" anchorCtr="0" upright="1">
                          <a:noAutofit/>
                        </wps:bodyPr>
                      </wps:wsp>
                      <wps:wsp>
                        <wps:cNvPr id="77" name="Rectangle 8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Default="00435288" w:rsidP="004A3FE2">
                              <w:pPr>
                                <w:pStyle w:val="af1"/>
                                <w:rPr>
                                  <w:sz w:val="18"/>
                                  <w:lang w:val="ru-RU"/>
                                </w:rPr>
                              </w:pPr>
                            </w:p>
                            <w:p w:rsidR="00435288" w:rsidRDefault="00435288" w:rsidP="004A3FE2">
                              <w:pPr>
                                <w:rPr>
                                  <w:sz w:val="18"/>
                                  <w:lang w:val="ru-RU"/>
                                </w:rPr>
                              </w:pPr>
                            </w:p>
                          </w:txbxContent>
                        </wps:txbx>
                        <wps:bodyPr rot="0" vert="horz" wrap="square" lIns="12700" tIns="12700" rIns="12700" bIns="12700" anchor="t" anchorCtr="0" upright="1">
                          <a:noAutofit/>
                        </wps:bodyPr>
                      </wps:wsp>
                    </wpg:grpSp>
                    <wpg:grpSp>
                      <wpg:cNvPr id="78" name="Group 87"/>
                      <wpg:cNvGrpSpPr>
                        <a:grpSpLocks/>
                      </wpg:cNvGrpSpPr>
                      <wpg:grpSpPr bwMode="auto">
                        <a:xfrm>
                          <a:off x="39" y="19660"/>
                          <a:ext cx="4801" cy="309"/>
                          <a:chOff x="0" y="0"/>
                          <a:chExt cx="19999" cy="20000"/>
                        </a:xfrm>
                      </wpg:grpSpPr>
                      <wps:wsp>
                        <wps:cNvPr id="79" name="Rectangle 8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rPr>
                                  <w:rFonts w:ascii="GOST type A" w:hAnsi="GOST type A"/>
                                  <w:sz w:val="22"/>
                                </w:rPr>
                              </w:pPr>
                              <w:r w:rsidRPr="00FB62F1">
                                <w:rPr>
                                  <w:rFonts w:ascii="GOST type A" w:hAnsi="GOST type A"/>
                                  <w:sz w:val="22"/>
                                </w:rPr>
                                <w:t xml:space="preserve"> Затв.</w:t>
                              </w:r>
                            </w:p>
                            <w:p w:rsidR="00435288" w:rsidRPr="00FB62F1" w:rsidRDefault="00435288" w:rsidP="004A3FE2">
                              <w:pPr>
                                <w:rPr>
                                  <w:rFonts w:ascii="GOST type A" w:hAnsi="GOST type A"/>
                                  <w:sz w:val="22"/>
                                </w:rPr>
                              </w:pPr>
                            </w:p>
                          </w:txbxContent>
                        </wps:txbx>
                        <wps:bodyPr rot="0" vert="horz" wrap="square" lIns="12700" tIns="12700" rIns="12700" bIns="12700" anchor="t" anchorCtr="0" upright="1">
                          <a:noAutofit/>
                        </wps:bodyPr>
                      </wps:wsp>
                      <wps:wsp>
                        <wps:cNvPr id="80" name="Rectangle 8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rPr>
                                  <w:rFonts w:ascii="GOST type A" w:hAnsi="GOST type A"/>
                                  <w:sz w:val="24"/>
                                  <w:lang w:val="ru-RU"/>
                                </w:rPr>
                              </w:pPr>
                              <w:r>
                                <w:rPr>
                                  <w:rFonts w:ascii="GOST type A" w:hAnsi="GOST type A"/>
                                  <w:sz w:val="24"/>
                                  <w:lang w:val="ru-RU"/>
                                </w:rPr>
                                <w:t>Мовчанюк А.В.</w:t>
                              </w:r>
                            </w:p>
                            <w:p w:rsidR="00435288" w:rsidRPr="00FB62F1" w:rsidRDefault="00435288" w:rsidP="004A3FE2">
                              <w:pPr>
                                <w:rPr>
                                  <w:rFonts w:ascii="GOST type A" w:hAnsi="GOST type A"/>
                                  <w:sz w:val="24"/>
                                  <w:szCs w:val="18"/>
                                  <w:lang w:val="ru-RU"/>
                                </w:rPr>
                              </w:pPr>
                            </w:p>
                            <w:p w:rsidR="00435288" w:rsidRPr="00FB62F1" w:rsidRDefault="00435288" w:rsidP="004A3FE2">
                              <w:pPr>
                                <w:rPr>
                                  <w:rFonts w:ascii="GOST type A" w:hAnsi="GOST type A"/>
                                  <w:sz w:val="24"/>
                                  <w:szCs w:val="18"/>
                                  <w:lang w:val="ru-RU"/>
                                </w:rPr>
                              </w:pPr>
                            </w:p>
                            <w:p w:rsidR="00435288" w:rsidRDefault="00435288" w:rsidP="004A3FE2">
                              <w:pPr>
                                <w:rPr>
                                  <w:sz w:val="18"/>
                                  <w:lang w:val="ru-RU"/>
                                </w:rPr>
                              </w:pPr>
                            </w:p>
                          </w:txbxContent>
                        </wps:txbx>
                        <wps:bodyPr rot="0" vert="horz" wrap="square" lIns="12700" tIns="12700" rIns="12700" bIns="12700" anchor="t" anchorCtr="0" upright="1">
                          <a:noAutofit/>
                        </wps:bodyPr>
                      </wps:wsp>
                    </wpg:grpSp>
                    <wps:wsp>
                      <wps:cNvPr id="81" name="Line 9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9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5201F1" w:rsidRDefault="00435288" w:rsidP="004A3FE2">
                            <w:pPr>
                              <w:ind w:firstLine="0"/>
                              <w:jc w:val="center"/>
                              <w:rPr>
                                <w:rFonts w:ascii="GOST type A" w:hAnsi="GOST type A"/>
                                <w:i/>
                                <w:sz w:val="32"/>
                              </w:rPr>
                            </w:pPr>
                            <w:r>
                              <w:rPr>
                                <w:rFonts w:ascii="GOST type A" w:hAnsi="GOST type A"/>
                                <w:i/>
                                <w:sz w:val="32"/>
                              </w:rPr>
                              <w:t>Високоякісний підсилювач для головних телефонів</w:t>
                            </w:r>
                          </w:p>
                          <w:p w:rsidR="00435288" w:rsidRDefault="00435288" w:rsidP="004A3FE2"/>
                        </w:txbxContent>
                      </wps:txbx>
                      <wps:bodyPr rot="0" vert="horz" wrap="square" lIns="12700" tIns="12700" rIns="12700" bIns="12700" anchor="t" anchorCtr="0" upright="1">
                        <a:noAutofit/>
                      </wps:bodyPr>
                    </wps:wsp>
                    <wps:wsp>
                      <wps:cNvPr id="83" name="Line 9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Line 9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9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9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B62F1" w:rsidRDefault="00435288" w:rsidP="004A3FE2">
                            <w:pPr>
                              <w:pStyle w:val="af1"/>
                              <w:jc w:val="center"/>
                              <w:rPr>
                                <w:rFonts w:ascii="GOST type A" w:hAnsi="GOST type A"/>
                                <w:sz w:val="20"/>
                              </w:rPr>
                            </w:pPr>
                            <w:r w:rsidRPr="00FB62F1">
                              <w:rPr>
                                <w:rFonts w:ascii="GOST type A" w:hAnsi="GOST type A"/>
                                <w:sz w:val="20"/>
                              </w:rPr>
                              <w:t>Лит.</w:t>
                            </w:r>
                          </w:p>
                          <w:p w:rsidR="00435288" w:rsidRPr="00FB62F1" w:rsidRDefault="00435288" w:rsidP="004A3FE2">
                            <w:pPr>
                              <w:rPr>
                                <w:rFonts w:ascii="GOST type A" w:hAnsi="GOST type A"/>
                                <w:sz w:val="20"/>
                              </w:rPr>
                            </w:pPr>
                          </w:p>
                        </w:txbxContent>
                      </wps:txbx>
                      <wps:bodyPr rot="0" vert="horz" wrap="square" lIns="12700" tIns="12700" rIns="12700" bIns="12700" anchor="t" anchorCtr="0" upright="1">
                        <a:noAutofit/>
                      </wps:bodyPr>
                    </wps:wsp>
                    <wps:wsp>
                      <wps:cNvPr id="87" name="Rectangle 9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B016C2" w:rsidRDefault="00435288" w:rsidP="004A3FE2">
                            <w:pPr>
                              <w:pStyle w:val="af1"/>
                              <w:jc w:val="center"/>
                              <w:rPr>
                                <w:rFonts w:ascii="GOST type B" w:hAnsi="GOST type B"/>
                                <w:sz w:val="18"/>
                                <w:lang w:val="ru-RU"/>
                              </w:rPr>
                            </w:pPr>
                            <w:r>
                              <w:rPr>
                                <w:rFonts w:ascii="GOST type B" w:hAnsi="GOST type B"/>
                                <w:sz w:val="18"/>
                                <w:lang w:val="ru-RU"/>
                              </w:rPr>
                              <w:t>Аркушів</w:t>
                            </w:r>
                          </w:p>
                          <w:p w:rsidR="00435288" w:rsidRDefault="00435288" w:rsidP="004A3FE2">
                            <w:pPr>
                              <w:rPr>
                                <w:rFonts w:ascii="GOST type B" w:hAnsi="GOST type B"/>
                                <w:sz w:val="18"/>
                              </w:rPr>
                            </w:pPr>
                          </w:p>
                        </w:txbxContent>
                      </wps:txbx>
                      <wps:bodyPr rot="0" vert="horz" wrap="square" lIns="12700" tIns="12700" rIns="12700" bIns="12700" anchor="t" anchorCtr="0" upright="1">
                        <a:noAutofit/>
                      </wps:bodyPr>
                    </wps:wsp>
                    <wps:wsp>
                      <wps:cNvPr id="88" name="Rectangle 9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F20997" w:rsidRDefault="00435288" w:rsidP="004A3FE2">
                            <w:pPr>
                              <w:rPr>
                                <w:rFonts w:ascii="GOST type A" w:hAnsi="GOST type A"/>
                                <w:i/>
                                <w:sz w:val="22"/>
                              </w:rPr>
                            </w:pPr>
                            <w:r>
                              <w:rPr>
                                <w:rFonts w:ascii="GOST type A" w:hAnsi="GOST type A"/>
                                <w:i/>
                                <w:sz w:val="22"/>
                              </w:rPr>
                              <w:t>73</w:t>
                            </w:r>
                          </w:p>
                          <w:p w:rsidR="00435288" w:rsidRDefault="00435288" w:rsidP="004A3FE2"/>
                        </w:txbxContent>
                      </wps:txbx>
                      <wps:bodyPr rot="0" vert="horz" wrap="square" lIns="12700" tIns="12700" rIns="12700" bIns="12700" anchor="t" anchorCtr="0" upright="1">
                        <a:noAutofit/>
                      </wps:bodyPr>
                    </wps:wsp>
                    <wps:wsp>
                      <wps:cNvPr id="89" name="Line 9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 name="Line 9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100"/>
                      <wps:cNvSpPr>
                        <a:spLocks noChangeArrowheads="1"/>
                      </wps:cNvSpPr>
                      <wps:spPr bwMode="auto">
                        <a:xfrm>
                          <a:off x="13347" y="18918"/>
                          <a:ext cx="665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35288" w:rsidRPr="005201F1" w:rsidRDefault="00435288" w:rsidP="004A3FE2">
                            <w:pPr>
                              <w:jc w:val="center"/>
                              <w:rPr>
                                <w:rFonts w:ascii="GOST type A" w:hAnsi="GOST type A"/>
                                <w:i/>
                                <w:szCs w:val="28"/>
                              </w:rPr>
                            </w:pPr>
                            <w:r w:rsidRPr="005201F1">
                              <w:rPr>
                                <w:rFonts w:ascii="GOST type A" w:hAnsi="GOST type A"/>
                                <w:i/>
                                <w:szCs w:val="28"/>
                              </w:rPr>
                              <w:t xml:space="preserve">НТУУ </w:t>
                            </w:r>
                            <w:r w:rsidRPr="005201F1">
                              <w:rPr>
                                <w:rFonts w:ascii="Arial" w:hAnsi="Arial" w:cs="Arial"/>
                                <w:i/>
                                <w:szCs w:val="28"/>
                                <w:lang w:val="en-US"/>
                              </w:rPr>
                              <w:t>“</w:t>
                            </w:r>
                            <w:r w:rsidRPr="005201F1">
                              <w:rPr>
                                <w:rFonts w:ascii="GOST type A" w:hAnsi="GOST type A"/>
                                <w:i/>
                                <w:szCs w:val="28"/>
                              </w:rPr>
                              <w:t>КПІ ім І.Сікорскього</w:t>
                            </w:r>
                            <w:r w:rsidRPr="005201F1">
                              <w:rPr>
                                <w:rFonts w:ascii="Arial" w:hAnsi="Arial" w:cs="Arial"/>
                                <w:i/>
                                <w:szCs w:val="28"/>
                                <w:lang w:val="en-US"/>
                              </w:rPr>
                              <w:t>”</w:t>
                            </w:r>
                            <w:r w:rsidRPr="005201F1">
                              <w:rPr>
                                <w:rFonts w:ascii="GOST type A" w:hAnsi="GOST type A"/>
                                <w:i/>
                                <w:szCs w:val="28"/>
                              </w:rPr>
                              <w:t>, РТФ</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left:0;text-align:left;margin-left:52.7pt;margin-top:0;width:524.3pt;height:824.75pt;z-index:251661312;mso-position-horizontal-relative:page;mso-position-vertical:bottom;mso-position-vertical-relative:page" coordsize="20000,2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">
              <v:rect id="Rectangle 5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" filled="f" strokeweight="2pt"/>
              <v:line id="Line 5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5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5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line id="Line 5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5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5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5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6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" strokeweight="1pt"/>
              <v:line id="Line 6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zxAAAANsAAAAPAAAAZHJzL2Rvd25yZXYueG1sRI/RagIx&#10;FETfhf5DuIW+1exWK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OmnH7PEAAAA2wAAAA8A&#10;AAAAAAAAAAAAAAAABwIAAGRycy9kb3ducmV2LnhtbFBLBQYAAAAAAwADALcAAAD4AgAAAAA=&#10;" strokeweight="1pt"/>
              <v:rect id="Rectangle 6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rsidR="00435288" w:rsidRPr="00FB62F1" w:rsidRDefault="00435288" w:rsidP="004A3FE2">
                      <w:pPr>
                        <w:pStyle w:val="af1"/>
                        <w:jc w:val="center"/>
                        <w:rPr>
                          <w:rFonts w:ascii="GOST type A" w:hAnsi="GOST type A"/>
                          <w:sz w:val="20"/>
                        </w:rPr>
                      </w:pPr>
                      <w:r w:rsidRPr="00FB62F1">
                        <w:rPr>
                          <w:rFonts w:ascii="GOST type A" w:hAnsi="GOST type A"/>
                          <w:sz w:val="20"/>
                          <w:lang w:val="ru-RU"/>
                        </w:rPr>
                        <w:t>Зм</w:t>
                      </w:r>
                      <w:r w:rsidRPr="00FB62F1">
                        <w:rPr>
                          <w:rFonts w:ascii="GOST type A" w:hAnsi="GOST type A"/>
                          <w:sz w:val="20"/>
                        </w:rPr>
                        <w:t>.</w:t>
                      </w:r>
                    </w:p>
                    <w:p w:rsidR="00435288" w:rsidRPr="00FB62F1" w:rsidRDefault="00435288" w:rsidP="004A3FE2">
                      <w:pPr>
                        <w:rPr>
                          <w:rFonts w:ascii="GOST type A" w:hAnsi="GOST type A"/>
                          <w:sz w:val="20"/>
                        </w:rPr>
                      </w:pPr>
                    </w:p>
                  </w:txbxContent>
                </v:textbox>
              </v:rect>
              <v:rect id="Rectangle 6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inset="1pt,1pt,1pt,1pt">
                  <w:txbxContent>
                    <w:p w:rsidR="00435288" w:rsidRPr="00FB62F1" w:rsidRDefault="00435288" w:rsidP="004A3FE2">
                      <w:pPr>
                        <w:pStyle w:val="af1"/>
                        <w:jc w:val="center"/>
                        <w:rPr>
                          <w:rFonts w:ascii="GOST type A" w:hAnsi="GOST type A"/>
                          <w:sz w:val="20"/>
                          <w:lang w:val="ru-RU"/>
                        </w:rPr>
                      </w:pPr>
                      <w:r w:rsidRPr="00FB62F1">
                        <w:rPr>
                          <w:rFonts w:ascii="GOST type A" w:hAnsi="GOST type A"/>
                          <w:sz w:val="20"/>
                          <w:lang w:val="ru-RU"/>
                        </w:rPr>
                        <w:t>Арк.</w:t>
                      </w:r>
                    </w:p>
                    <w:p w:rsidR="00435288" w:rsidRPr="00FB62F1" w:rsidRDefault="00435288" w:rsidP="004A3FE2">
                      <w:pPr>
                        <w:rPr>
                          <w:rFonts w:ascii="GOST type A" w:hAnsi="GOST type A"/>
                          <w:sz w:val="20"/>
                        </w:rPr>
                      </w:pPr>
                    </w:p>
                  </w:txbxContent>
                </v:textbox>
              </v:rect>
              <v:rect id="Rectangle 6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rsidR="00435288" w:rsidRPr="00FB62F1" w:rsidRDefault="00435288" w:rsidP="004A3FE2">
                      <w:pPr>
                        <w:pStyle w:val="af1"/>
                        <w:jc w:val="center"/>
                        <w:rPr>
                          <w:rFonts w:ascii="GOST type A" w:hAnsi="GOST type A"/>
                          <w:sz w:val="20"/>
                        </w:rPr>
                      </w:pPr>
                      <w:r w:rsidRPr="00FB62F1">
                        <w:rPr>
                          <w:rFonts w:ascii="GOST type A" w:hAnsi="GOST type A"/>
                          <w:sz w:val="20"/>
                        </w:rPr>
                        <w:t>№ докум.</w:t>
                      </w:r>
                    </w:p>
                    <w:p w:rsidR="00435288" w:rsidRPr="00FB62F1" w:rsidRDefault="00435288" w:rsidP="004A3FE2">
                      <w:pPr>
                        <w:rPr>
                          <w:rFonts w:ascii="GOST type A" w:hAnsi="GOST type A"/>
                          <w:sz w:val="20"/>
                        </w:rPr>
                      </w:pPr>
                    </w:p>
                  </w:txbxContent>
                </v:textbox>
              </v:rect>
              <v:rect id="Rectangle 6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435288" w:rsidRPr="00FB62F1" w:rsidRDefault="00435288" w:rsidP="004A3FE2">
                      <w:pPr>
                        <w:pStyle w:val="af1"/>
                        <w:jc w:val="center"/>
                        <w:rPr>
                          <w:rFonts w:ascii="GOST type A" w:hAnsi="GOST type A"/>
                          <w:sz w:val="20"/>
                          <w:lang w:val="ru-RU"/>
                        </w:rPr>
                      </w:pPr>
                      <w:r w:rsidRPr="00FB62F1">
                        <w:rPr>
                          <w:rFonts w:ascii="GOST type A" w:hAnsi="GOST type A"/>
                          <w:sz w:val="20"/>
                          <w:lang w:val="ru-RU"/>
                        </w:rPr>
                        <w:t>Підпис</w:t>
                      </w:r>
                    </w:p>
                    <w:p w:rsidR="00435288" w:rsidRPr="00FB62F1" w:rsidRDefault="00435288" w:rsidP="004A3FE2">
                      <w:pPr>
                        <w:rPr>
                          <w:rFonts w:ascii="GOST type A" w:hAnsi="GOST type A"/>
                          <w:sz w:val="20"/>
                        </w:rPr>
                      </w:pPr>
                    </w:p>
                  </w:txbxContent>
                </v:textbox>
              </v:rect>
              <v:rect id="Rectangle 6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435288" w:rsidRPr="00FB62F1" w:rsidRDefault="00435288" w:rsidP="004A3FE2">
                      <w:pPr>
                        <w:pStyle w:val="af1"/>
                        <w:jc w:val="center"/>
                        <w:rPr>
                          <w:rFonts w:ascii="GOST type A" w:hAnsi="GOST type A"/>
                          <w:sz w:val="20"/>
                        </w:rPr>
                      </w:pPr>
                      <w:r w:rsidRPr="00FB62F1">
                        <w:rPr>
                          <w:rFonts w:ascii="GOST type A" w:hAnsi="GOST type A"/>
                          <w:sz w:val="20"/>
                        </w:rPr>
                        <w:t>Дата</w:t>
                      </w:r>
                    </w:p>
                    <w:p w:rsidR="00435288" w:rsidRPr="00FB62F1" w:rsidRDefault="00435288" w:rsidP="004A3FE2">
                      <w:pPr>
                        <w:rPr>
                          <w:rFonts w:ascii="GOST type A" w:hAnsi="GOST type A"/>
                          <w:sz w:val="20"/>
                        </w:rPr>
                      </w:pPr>
                    </w:p>
                  </w:txbxContent>
                </v:textbox>
              </v:rect>
              <v:rect id="Rectangle 6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rsidR="00435288" w:rsidRPr="00FB62F1" w:rsidRDefault="00435288" w:rsidP="004A3FE2">
                      <w:pPr>
                        <w:pStyle w:val="af1"/>
                        <w:jc w:val="center"/>
                        <w:rPr>
                          <w:rFonts w:ascii="GOST type A" w:hAnsi="GOST type A"/>
                          <w:sz w:val="20"/>
                          <w:lang w:val="ru-RU"/>
                        </w:rPr>
                      </w:pPr>
                      <w:r w:rsidRPr="00FB62F1">
                        <w:rPr>
                          <w:rFonts w:ascii="GOST type A" w:hAnsi="GOST type A"/>
                          <w:sz w:val="20"/>
                          <w:lang w:val="ru-RU"/>
                        </w:rPr>
                        <w:t>Арк.</w:t>
                      </w:r>
                    </w:p>
                    <w:p w:rsidR="00435288" w:rsidRPr="00FB62F1" w:rsidRDefault="00435288" w:rsidP="004A3FE2">
                      <w:pPr>
                        <w:rPr>
                          <w:rFonts w:ascii="GOST type A" w:hAnsi="GOST type A"/>
                          <w:sz w:val="20"/>
                        </w:rPr>
                      </w:pPr>
                    </w:p>
                  </w:txbxContent>
                </v:textbox>
              </v:rect>
              <v:rect id="Rectangle 6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rsidR="00435288" w:rsidRPr="00FB62F1" w:rsidRDefault="00435288" w:rsidP="004A3FE2">
                      <w:pPr>
                        <w:pStyle w:val="af1"/>
                        <w:jc w:val="center"/>
                        <w:rPr>
                          <w:rFonts w:ascii="GOST type A" w:hAnsi="GOST type A"/>
                          <w:sz w:val="24"/>
                          <w:szCs w:val="22"/>
                          <w:lang w:val="en-US"/>
                        </w:rPr>
                      </w:pPr>
                      <w:r w:rsidRPr="00FB62F1">
                        <w:rPr>
                          <w:rFonts w:ascii="GOST type A" w:hAnsi="GOST type A"/>
                          <w:sz w:val="24"/>
                          <w:szCs w:val="22"/>
                          <w:lang w:val="en-US"/>
                        </w:rPr>
                        <w:t>1</w:t>
                      </w:r>
                    </w:p>
                    <w:p w:rsidR="00435288" w:rsidRPr="00FB62F1" w:rsidRDefault="00435288" w:rsidP="004A3FE2">
                      <w:pPr>
                        <w:rPr>
                          <w:rFonts w:ascii="GOST type A" w:hAnsi="GOST type A"/>
                          <w:sz w:val="24"/>
                          <w:lang w:val="en-US"/>
                        </w:rPr>
                      </w:pPr>
                    </w:p>
                  </w:txbxContent>
                </v:textbox>
              </v:rect>
              <v:rect id="Rectangle 69"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rsidR="00435288" w:rsidRPr="00FB62F1" w:rsidRDefault="00435288" w:rsidP="004A3FE2">
                      <w:pPr>
                        <w:jc w:val="center"/>
                        <w:rPr>
                          <w:rFonts w:ascii="GOST type A" w:eastAsiaTheme="minorEastAsia" w:hAnsi="GOST type A" w:cstheme="minorBidi"/>
                          <w:i/>
                          <w:sz w:val="56"/>
                          <w:szCs w:val="48"/>
                        </w:rPr>
                      </w:pPr>
                      <w:r>
                        <w:rPr>
                          <w:rFonts w:ascii="GOST type A" w:eastAsiaTheme="minorEastAsia" w:hAnsi="GOST type A" w:cstheme="minorBidi"/>
                          <w:i/>
                          <w:sz w:val="56"/>
                          <w:szCs w:val="48"/>
                        </w:rPr>
                        <w:t>Р</w:t>
                      </w:r>
                      <w:r>
                        <w:rPr>
                          <w:rFonts w:ascii="GOST type A" w:eastAsiaTheme="minorEastAsia" w:hAnsi="GOST type A" w:cstheme="minorBidi"/>
                          <w:i/>
                          <w:sz w:val="56"/>
                          <w:szCs w:val="48"/>
                          <w:lang w:val="ru-RU"/>
                        </w:rPr>
                        <w:t>Е1</w:t>
                      </w:r>
                      <w:r>
                        <w:rPr>
                          <w:rFonts w:ascii="GOST type A" w:eastAsiaTheme="minorEastAsia" w:hAnsi="GOST type A" w:cstheme="minorBidi"/>
                          <w:i/>
                          <w:sz w:val="56"/>
                          <w:szCs w:val="48"/>
                        </w:rPr>
                        <w:t>1.434800</w:t>
                      </w:r>
                      <w:r w:rsidRPr="00FB62F1">
                        <w:rPr>
                          <w:rFonts w:ascii="GOST type A" w:eastAsiaTheme="minorEastAsia" w:hAnsi="GOST type A" w:cstheme="minorBidi"/>
                          <w:i/>
                          <w:sz w:val="56"/>
                          <w:szCs w:val="48"/>
                        </w:rPr>
                        <w:t>.001 ПЗ</w:t>
                      </w:r>
                    </w:p>
                    <w:p w:rsidR="00435288" w:rsidRPr="00FB62F1" w:rsidRDefault="00435288" w:rsidP="004A3FE2">
                      <w:pPr>
                        <w:rPr>
                          <w:rFonts w:ascii="GOST type A" w:hAnsi="GOST type A"/>
                          <w:i/>
                          <w:sz w:val="56"/>
                          <w:szCs w:val="48"/>
                        </w:rPr>
                      </w:pPr>
                    </w:p>
                  </w:txbxContent>
                </v:textbox>
              </v:rect>
              <v:line id="Line 7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7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7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OOwQAAANsAAAAPAAAAZHJzL2Rvd25yZXYueG1sRE/LagIx&#10;FN0X/Idwhe5qRqF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KVCU47BAAAA2wAAAA8AAAAA&#10;AAAAAAAAAAAABwIAAGRycy9kb3ducmV2LnhtbFBLBQYAAAAAAwADALcAAAD1AgAAAAA=&#10;" strokeweight="1pt"/>
              <v:line id="Line 7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" strokeweight="1pt"/>
              <v:line id="Line 7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" strokeweight="1pt"/>
              <v:group id="Group 7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ctangle 7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rsidR="00435288" w:rsidRPr="00FB62F1" w:rsidRDefault="00435288" w:rsidP="004A3FE2">
                        <w:pPr>
                          <w:pStyle w:val="af1"/>
                          <w:rPr>
                            <w:rFonts w:ascii="GOST type A" w:hAnsi="GOST type A"/>
                            <w:sz w:val="22"/>
                          </w:rPr>
                        </w:pPr>
                        <w:r w:rsidRPr="00FB62F1">
                          <w:rPr>
                            <w:rFonts w:ascii="GOST type A" w:hAnsi="GOST type A"/>
                            <w:sz w:val="22"/>
                          </w:rPr>
                          <w:t xml:space="preserve"> Розроб.</w:t>
                        </w:r>
                      </w:p>
                      <w:p w:rsidR="00435288" w:rsidRPr="00FB62F1" w:rsidRDefault="00435288" w:rsidP="004A3FE2">
                        <w:pPr>
                          <w:rPr>
                            <w:rFonts w:ascii="GOST type A" w:hAnsi="GOST type A"/>
                            <w:sz w:val="22"/>
                          </w:rPr>
                        </w:pPr>
                      </w:p>
                    </w:txbxContent>
                  </v:textbox>
                </v:rect>
                <v:rect id="Rectangle 7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" filled="f" stroked="f" strokeweight=".25pt">
                  <v:textbox inset="1pt,1pt,1pt,1pt">
                    <w:txbxContent>
                      <w:p w:rsidR="00435288" w:rsidRPr="00FB62F1" w:rsidRDefault="00435288" w:rsidP="004A3FE2">
                        <w:pPr>
                          <w:pStyle w:val="af1"/>
                          <w:rPr>
                            <w:rFonts w:ascii="GOST type A" w:hAnsi="GOST type A"/>
                            <w:sz w:val="16"/>
                            <w:szCs w:val="18"/>
                          </w:rPr>
                        </w:pPr>
                        <w:r w:rsidRPr="00FB62F1">
                          <w:rPr>
                            <w:rFonts w:ascii="GOST type A" w:hAnsi="GOST type A"/>
                            <w:sz w:val="24"/>
                          </w:rPr>
                          <w:t>Чагаров К.С.</w:t>
                        </w:r>
                      </w:p>
                      <w:p w:rsidR="00435288" w:rsidRPr="00FB62F1" w:rsidRDefault="00435288" w:rsidP="004A3FE2">
                        <w:pPr>
                          <w:rPr>
                            <w:rFonts w:ascii="GOST type A" w:hAnsi="GOST type A"/>
                            <w:i/>
                            <w:sz w:val="16"/>
                            <w:szCs w:val="18"/>
                          </w:rPr>
                        </w:pPr>
                      </w:p>
                    </w:txbxContent>
                  </v:textbox>
                </v:rect>
              </v:group>
              <v:group id="Group 7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Rectangle 7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" filled="f" stroked="f" strokeweight=".25pt">
                  <v:textbox inset="1pt,1pt,1pt,1pt">
                    <w:txbxContent>
                      <w:p w:rsidR="00435288" w:rsidRPr="00FB62F1" w:rsidRDefault="00435288" w:rsidP="004A3FE2">
                        <w:pPr>
                          <w:pStyle w:val="af1"/>
                          <w:rPr>
                            <w:rFonts w:ascii="GOST type A" w:hAnsi="GOST type A"/>
                            <w:sz w:val="24"/>
                            <w:szCs w:val="22"/>
                          </w:rPr>
                        </w:pPr>
                        <w:r w:rsidRPr="00FB62F1">
                          <w:rPr>
                            <w:rFonts w:ascii="GOST type A" w:hAnsi="GOST type A"/>
                            <w:sz w:val="24"/>
                            <w:szCs w:val="22"/>
                          </w:rPr>
                          <w:t xml:space="preserve"> Перев.</w:t>
                        </w:r>
                      </w:p>
                      <w:p w:rsidR="00435288" w:rsidRPr="00FB62F1" w:rsidRDefault="00435288" w:rsidP="004A3FE2">
                        <w:pPr>
                          <w:rPr>
                            <w:rFonts w:ascii="GOST type A" w:hAnsi="GOST type A"/>
                            <w:sz w:val="24"/>
                          </w:rPr>
                        </w:pPr>
                      </w:p>
                    </w:txbxContent>
                  </v:textbox>
                </v:rect>
                <v:rect id="Rectangle 8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" filled="f" stroked="f" strokeweight=".25pt">
                  <v:textbox inset="1pt,1pt,1pt,1pt">
                    <w:txbxContent>
                      <w:p w:rsidR="00435288" w:rsidRPr="00FB62F1" w:rsidRDefault="00435288" w:rsidP="004A3FE2">
                        <w:pPr>
                          <w:pStyle w:val="af1"/>
                          <w:rPr>
                            <w:rFonts w:ascii="GOST type A" w:hAnsi="GOST type A"/>
                            <w:sz w:val="24"/>
                            <w:lang w:val="ru-RU"/>
                          </w:rPr>
                        </w:pPr>
                        <w:r>
                          <w:rPr>
                            <w:rFonts w:ascii="GOST type A" w:hAnsi="GOST type A"/>
                            <w:sz w:val="24"/>
                            <w:lang w:val="ru-RU"/>
                          </w:rPr>
                          <w:t>Мовчанюк А.В.</w:t>
                        </w:r>
                      </w:p>
                      <w:p w:rsidR="00435288" w:rsidRPr="00FB62F1" w:rsidRDefault="00435288" w:rsidP="004A3FE2">
                        <w:pPr>
                          <w:rPr>
                            <w:rFonts w:ascii="GOST type A" w:hAnsi="GOST type A"/>
                            <w:sz w:val="24"/>
                            <w:szCs w:val="18"/>
                            <w:lang w:val="ru-RU"/>
                          </w:rPr>
                        </w:pPr>
                      </w:p>
                    </w:txbxContent>
                  </v:textbox>
                </v:rect>
              </v:group>
              <v:group id="Group 81"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angle 8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rsidR="00435288" w:rsidRDefault="00435288" w:rsidP="004A3FE2">
                        <w:pPr>
                          <w:pStyle w:val="af1"/>
                          <w:rPr>
                            <w:sz w:val="18"/>
                            <w:lang w:val="ru-RU"/>
                          </w:rPr>
                        </w:pPr>
                      </w:p>
                      <w:p w:rsidR="00435288" w:rsidRDefault="00435288" w:rsidP="004A3FE2">
                        <w:pPr>
                          <w:rPr>
                            <w:sz w:val="18"/>
                            <w:lang w:val="ru-RU"/>
                          </w:rPr>
                        </w:pPr>
                      </w:p>
                    </w:txbxContent>
                  </v:textbox>
                </v:rect>
                <v:rect id="Rectangle 8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rsidR="00435288" w:rsidRDefault="00435288" w:rsidP="004A3FE2"/>
                      <w:p w:rsidR="00435288" w:rsidRDefault="00435288" w:rsidP="004A3FE2"/>
                    </w:txbxContent>
                  </v:textbox>
                </v:rect>
              </v:group>
              <v:group id="Group 8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8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rsidR="00435288" w:rsidRPr="00FB62F1" w:rsidRDefault="00435288" w:rsidP="004A3FE2">
                        <w:pPr>
                          <w:pStyle w:val="af1"/>
                          <w:rPr>
                            <w:rFonts w:ascii="GOST type A" w:hAnsi="GOST type A"/>
                            <w:sz w:val="22"/>
                          </w:rPr>
                        </w:pPr>
                        <w:r w:rsidRPr="00FB62F1">
                          <w:rPr>
                            <w:rFonts w:ascii="GOST type A" w:hAnsi="GOST type A"/>
                            <w:sz w:val="22"/>
                          </w:rPr>
                          <w:t xml:space="preserve"> Н. Контр.</w:t>
                        </w:r>
                      </w:p>
                      <w:p w:rsidR="00435288" w:rsidRPr="00FB62F1" w:rsidRDefault="00435288" w:rsidP="004A3FE2">
                        <w:pPr>
                          <w:rPr>
                            <w:rFonts w:ascii="GOST type A" w:hAnsi="GOST type A"/>
                            <w:sz w:val="22"/>
                          </w:rPr>
                        </w:pPr>
                      </w:p>
                    </w:txbxContent>
                  </v:textbox>
                </v:rect>
                <v:rect id="Rectangle 8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rsidR="00435288" w:rsidRDefault="00435288" w:rsidP="004A3FE2">
                        <w:pPr>
                          <w:pStyle w:val="af1"/>
                          <w:rPr>
                            <w:sz w:val="18"/>
                            <w:lang w:val="ru-RU"/>
                          </w:rPr>
                        </w:pPr>
                      </w:p>
                      <w:p w:rsidR="00435288" w:rsidRDefault="00435288" w:rsidP="004A3FE2">
                        <w:pPr>
                          <w:rPr>
                            <w:sz w:val="18"/>
                            <w:lang w:val="ru-RU"/>
                          </w:rPr>
                        </w:pPr>
                      </w:p>
                    </w:txbxContent>
                  </v:textbox>
                </v:rect>
              </v:group>
              <v:group id="Group 8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8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rsidR="00435288" w:rsidRPr="00FB62F1" w:rsidRDefault="00435288" w:rsidP="004A3FE2">
                        <w:pPr>
                          <w:pStyle w:val="af1"/>
                          <w:rPr>
                            <w:rFonts w:ascii="GOST type A" w:hAnsi="GOST type A"/>
                            <w:sz w:val="22"/>
                          </w:rPr>
                        </w:pPr>
                        <w:r w:rsidRPr="00FB62F1">
                          <w:rPr>
                            <w:rFonts w:ascii="GOST type A" w:hAnsi="GOST type A"/>
                            <w:sz w:val="22"/>
                          </w:rPr>
                          <w:t xml:space="preserve"> Затв.</w:t>
                        </w:r>
                      </w:p>
                      <w:p w:rsidR="00435288" w:rsidRPr="00FB62F1" w:rsidRDefault="00435288" w:rsidP="004A3FE2">
                        <w:pPr>
                          <w:rPr>
                            <w:rFonts w:ascii="GOST type A" w:hAnsi="GOST type A"/>
                            <w:sz w:val="22"/>
                          </w:rPr>
                        </w:pPr>
                      </w:p>
                    </w:txbxContent>
                  </v:textbox>
                </v:rect>
                <v:rect id="Rectangle 8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rsidR="00435288" w:rsidRPr="00FB62F1" w:rsidRDefault="00435288" w:rsidP="004A3FE2">
                        <w:pPr>
                          <w:pStyle w:val="af1"/>
                          <w:rPr>
                            <w:rFonts w:ascii="GOST type A" w:hAnsi="GOST type A"/>
                            <w:sz w:val="24"/>
                            <w:lang w:val="ru-RU"/>
                          </w:rPr>
                        </w:pPr>
                        <w:r>
                          <w:rPr>
                            <w:rFonts w:ascii="GOST type A" w:hAnsi="GOST type A"/>
                            <w:sz w:val="24"/>
                            <w:lang w:val="ru-RU"/>
                          </w:rPr>
                          <w:t>Мовчанюк А.В.</w:t>
                        </w:r>
                      </w:p>
                      <w:p w:rsidR="00435288" w:rsidRPr="00FB62F1" w:rsidRDefault="00435288" w:rsidP="004A3FE2">
                        <w:pPr>
                          <w:rPr>
                            <w:rFonts w:ascii="GOST type A" w:hAnsi="GOST type A"/>
                            <w:sz w:val="24"/>
                            <w:szCs w:val="18"/>
                            <w:lang w:val="ru-RU"/>
                          </w:rPr>
                        </w:pPr>
                      </w:p>
                      <w:p w:rsidR="00435288" w:rsidRPr="00FB62F1" w:rsidRDefault="00435288" w:rsidP="004A3FE2">
                        <w:pPr>
                          <w:rPr>
                            <w:rFonts w:ascii="GOST type A" w:hAnsi="GOST type A"/>
                            <w:sz w:val="24"/>
                            <w:szCs w:val="18"/>
                            <w:lang w:val="ru-RU"/>
                          </w:rPr>
                        </w:pPr>
                      </w:p>
                      <w:p w:rsidR="00435288" w:rsidRDefault="00435288" w:rsidP="004A3FE2">
                        <w:pPr>
                          <w:rPr>
                            <w:sz w:val="18"/>
                            <w:lang w:val="ru-RU"/>
                          </w:rPr>
                        </w:pPr>
                      </w:p>
                    </w:txbxContent>
                  </v:textbox>
                </v:rect>
              </v:group>
              <v:line id="Line 9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rect id="Rectangle 91"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rsidR="00435288" w:rsidRPr="005201F1" w:rsidRDefault="00435288" w:rsidP="004A3FE2">
                      <w:pPr>
                        <w:ind w:firstLine="0"/>
                        <w:jc w:val="center"/>
                        <w:rPr>
                          <w:rFonts w:ascii="GOST type A" w:hAnsi="GOST type A"/>
                          <w:i/>
                          <w:sz w:val="32"/>
                        </w:rPr>
                      </w:pPr>
                      <w:r>
                        <w:rPr>
                          <w:rFonts w:ascii="GOST type A" w:hAnsi="GOST type A"/>
                          <w:i/>
                          <w:sz w:val="32"/>
                        </w:rPr>
                        <w:t>Високоякісний підсилювач для головних телефонів</w:t>
                      </w:r>
                    </w:p>
                    <w:p w:rsidR="00435288" w:rsidRDefault="00435288" w:rsidP="004A3FE2"/>
                  </w:txbxContent>
                </v:textbox>
              </v:rect>
              <v:line id="Line 9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Line 9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9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rect id="Rectangle 9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rsidR="00435288" w:rsidRPr="00FB62F1" w:rsidRDefault="00435288" w:rsidP="004A3FE2">
                      <w:pPr>
                        <w:pStyle w:val="af1"/>
                        <w:jc w:val="center"/>
                        <w:rPr>
                          <w:rFonts w:ascii="GOST type A" w:hAnsi="GOST type A"/>
                          <w:sz w:val="20"/>
                        </w:rPr>
                      </w:pPr>
                      <w:r w:rsidRPr="00FB62F1">
                        <w:rPr>
                          <w:rFonts w:ascii="GOST type A" w:hAnsi="GOST type A"/>
                          <w:sz w:val="20"/>
                        </w:rPr>
                        <w:t>Лит.</w:t>
                      </w:r>
                    </w:p>
                    <w:p w:rsidR="00435288" w:rsidRPr="00FB62F1" w:rsidRDefault="00435288" w:rsidP="004A3FE2">
                      <w:pPr>
                        <w:rPr>
                          <w:rFonts w:ascii="GOST type A" w:hAnsi="GOST type A"/>
                          <w:sz w:val="20"/>
                        </w:rPr>
                      </w:pPr>
                    </w:p>
                  </w:txbxContent>
                </v:textbox>
              </v:rect>
              <v:rect id="Rectangle 9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" filled="f" stroked="f" strokeweight=".25pt">
                <v:textbox inset="1pt,1pt,1pt,1pt">
                  <w:txbxContent>
                    <w:p w:rsidR="00435288" w:rsidRPr="00B016C2" w:rsidRDefault="00435288" w:rsidP="004A3FE2">
                      <w:pPr>
                        <w:pStyle w:val="af1"/>
                        <w:jc w:val="center"/>
                        <w:rPr>
                          <w:rFonts w:ascii="GOST type B" w:hAnsi="GOST type B"/>
                          <w:sz w:val="18"/>
                          <w:lang w:val="ru-RU"/>
                        </w:rPr>
                      </w:pPr>
                      <w:r>
                        <w:rPr>
                          <w:rFonts w:ascii="GOST type B" w:hAnsi="GOST type B"/>
                          <w:sz w:val="18"/>
                          <w:lang w:val="ru-RU"/>
                        </w:rPr>
                        <w:t>Аркушів</w:t>
                      </w:r>
                    </w:p>
                    <w:p w:rsidR="00435288" w:rsidRDefault="00435288" w:rsidP="004A3FE2">
                      <w:pPr>
                        <w:rPr>
                          <w:rFonts w:ascii="GOST type B" w:hAnsi="GOST type B"/>
                          <w:sz w:val="18"/>
                        </w:rPr>
                      </w:pPr>
                    </w:p>
                  </w:txbxContent>
                </v:textbox>
              </v:rect>
              <v:rect id="Rectangle 9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rsidR="00435288" w:rsidRPr="00F20997" w:rsidRDefault="00435288" w:rsidP="004A3FE2">
                      <w:pPr>
                        <w:rPr>
                          <w:rFonts w:ascii="GOST type A" w:hAnsi="GOST type A"/>
                          <w:i/>
                          <w:sz w:val="22"/>
                        </w:rPr>
                      </w:pPr>
                      <w:r>
                        <w:rPr>
                          <w:rFonts w:ascii="GOST type A" w:hAnsi="GOST type A"/>
                          <w:i/>
                          <w:sz w:val="22"/>
                        </w:rPr>
                        <w:t>73</w:t>
                      </w:r>
                    </w:p>
                    <w:p w:rsidR="00435288" w:rsidRDefault="00435288" w:rsidP="004A3FE2"/>
                  </w:txbxContent>
                </v:textbox>
              </v:rect>
              <v:line id="Line 9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" strokeweight="1pt"/>
              <v:line id="Line 9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" strokeweight="1pt"/>
              <v:rect id="Rectangle 100" o:spid="_x0000_s1075" style="position:absolute;left:13347;top:18918;width:665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rsidR="00435288" w:rsidRPr="005201F1" w:rsidRDefault="00435288" w:rsidP="004A3FE2">
                      <w:pPr>
                        <w:jc w:val="center"/>
                        <w:rPr>
                          <w:rFonts w:ascii="GOST type A" w:hAnsi="GOST type A"/>
                          <w:i/>
                          <w:szCs w:val="28"/>
                        </w:rPr>
                      </w:pPr>
                      <w:r w:rsidRPr="005201F1">
                        <w:rPr>
                          <w:rFonts w:ascii="GOST type A" w:hAnsi="GOST type A"/>
                          <w:i/>
                          <w:szCs w:val="28"/>
                        </w:rPr>
                        <w:t xml:space="preserve">НТУУ </w:t>
                      </w:r>
                      <w:r w:rsidRPr="005201F1">
                        <w:rPr>
                          <w:rFonts w:ascii="Arial" w:hAnsi="Arial" w:cs="Arial"/>
                          <w:i/>
                          <w:szCs w:val="28"/>
                          <w:lang w:val="en-US"/>
                        </w:rPr>
                        <w:t>“</w:t>
                      </w:r>
                      <w:r w:rsidRPr="005201F1">
                        <w:rPr>
                          <w:rFonts w:ascii="GOST type A" w:hAnsi="GOST type A"/>
                          <w:i/>
                          <w:szCs w:val="28"/>
                        </w:rPr>
                        <w:t>КПІ ім І.Сікорскього</w:t>
                      </w:r>
                      <w:r w:rsidRPr="005201F1">
                        <w:rPr>
                          <w:rFonts w:ascii="Arial" w:hAnsi="Arial" w:cs="Arial"/>
                          <w:i/>
                          <w:szCs w:val="28"/>
                          <w:lang w:val="en-US"/>
                        </w:rPr>
                        <w:t>”</w:t>
                      </w:r>
                      <w:r w:rsidRPr="005201F1">
                        <w:rPr>
                          <w:rFonts w:ascii="GOST type A" w:hAnsi="GOST type A"/>
                          <w:i/>
                          <w:szCs w:val="28"/>
                        </w:rPr>
                        <w:t>, РТФ</w:t>
                      </w:r>
                    </w:p>
                  </w:txbxContent>
                </v:textbox>
              </v:rect>
              <w10:wrap anchorx="page" anchory="page"/>
              <w10:anchorlock/>
            </v:group>
          </w:pict>
        </mc:Fallback>
      </mc:AlternateContent>
    </w:r>
  </w:p>
  <w:p w:rsidR="00435288" w:rsidRPr="00186001" w:rsidRDefault="00435288" w:rsidP="004A3FE2">
    <w:pPr>
      <w:pStyle w:val="a4"/>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186001" w:rsidRDefault="00435288" w:rsidP="004A3FE2">
    <w:pPr>
      <w:pStyle w:val="a4"/>
      <w:ind w:firstLine="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Default="00435288" w:rsidP="004A3FE2">
    <w:pPr>
      <w:pStyle w:val="a4"/>
      <w:ind w:firstLine="0"/>
    </w:pPr>
  </w:p>
  <w:p w:rsidR="00435288" w:rsidRDefault="00435288">
    <w:pPr>
      <w:pStyle w:val="a4"/>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186001" w:rsidRDefault="00435288" w:rsidP="004A3FE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Default="00435288" w:rsidP="004A3FE2">
    <w:pPr>
      <w:pStyle w:val="a4"/>
      <w:ind w:firstLine="0"/>
    </w:pPr>
    <w:r>
      <w:rPr>
        <w:noProof/>
        <w:sz w:val="20"/>
        <w:lang w:val="ru-RU" w:eastAsia="ru-RU"/>
      </w:rPr>
      <mc:AlternateContent>
        <mc:Choice Requires="wpg">
          <w:drawing>
            <wp:anchor distT="0" distB="0" distL="114300" distR="114300" simplePos="0" relativeHeight="251659264" behindDoc="0" locked="1" layoutInCell="0" allowOverlap="1">
              <wp:simplePos x="0" y="0"/>
              <wp:positionH relativeFrom="page">
                <wp:posOffset>720090</wp:posOffset>
              </wp:positionH>
              <wp:positionV relativeFrom="page">
                <wp:posOffset>252095</wp:posOffset>
              </wp:positionV>
              <wp:extent cx="6588760" cy="10189210"/>
              <wp:effectExtent l="0" t="0" r="2540" b="2540"/>
              <wp:wrapNone/>
              <wp:docPr id="121" name="Группа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8760" cy="10189210"/>
                        <a:chOff x="0" y="0"/>
                        <a:chExt cx="20000" cy="20000"/>
                      </a:xfrm>
                    </wpg:grpSpPr>
                    <wps:wsp>
                      <wps:cNvPr id="122" name="Rectangle 12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123" name="Line 123"/>
                      <wps:cNvCnPr>
                        <a:cxnSpLocks noChangeShapeType="1"/>
                      </wps:cNvCnPr>
                      <wps:spPr bwMode="auto">
                        <a:xfrm>
                          <a:off x="1093" y="18949"/>
                          <a:ext cx="2" cy="1040"/>
                        </a:xfrm>
                        <a:prstGeom prst="line">
                          <a:avLst/>
                        </a:prstGeom>
                        <a:noFill/>
                        <a:ln w="25400">
                          <a:solidFill>
                            <a:srgbClr val="000000"/>
                          </a:solidFill>
                          <a:round/>
                        </a:ln>
                        <a:effectLst/>
                      </wps:spPr>
                      <wps:bodyPr/>
                    </wps:wsp>
                    <wps:wsp>
                      <wps:cNvPr id="124" name="Line 124"/>
                      <wps:cNvCnPr>
                        <a:cxnSpLocks noChangeShapeType="1"/>
                      </wps:cNvCnPr>
                      <wps:spPr bwMode="auto">
                        <a:xfrm>
                          <a:off x="10" y="18941"/>
                          <a:ext cx="19967" cy="1"/>
                        </a:xfrm>
                        <a:prstGeom prst="line">
                          <a:avLst/>
                        </a:prstGeom>
                        <a:noFill/>
                        <a:ln w="25400">
                          <a:solidFill>
                            <a:srgbClr val="000000"/>
                          </a:solidFill>
                          <a:round/>
                        </a:ln>
                        <a:effectLst/>
                      </wps:spPr>
                      <wps:bodyPr/>
                    </wps:wsp>
                    <wps:wsp>
                      <wps:cNvPr id="125" name="Line 125"/>
                      <wps:cNvCnPr>
                        <a:cxnSpLocks noChangeShapeType="1"/>
                      </wps:cNvCnPr>
                      <wps:spPr bwMode="auto">
                        <a:xfrm>
                          <a:off x="2186" y="18949"/>
                          <a:ext cx="2" cy="1040"/>
                        </a:xfrm>
                        <a:prstGeom prst="line">
                          <a:avLst/>
                        </a:prstGeom>
                        <a:noFill/>
                        <a:ln w="25400">
                          <a:solidFill>
                            <a:srgbClr val="000000"/>
                          </a:solidFill>
                          <a:round/>
                        </a:ln>
                        <a:effectLst/>
                      </wps:spPr>
                      <wps:bodyPr/>
                    </wps:wsp>
                    <wps:wsp>
                      <wps:cNvPr id="126" name="Line 126"/>
                      <wps:cNvCnPr>
                        <a:cxnSpLocks noChangeShapeType="1"/>
                      </wps:cNvCnPr>
                      <wps:spPr bwMode="auto">
                        <a:xfrm>
                          <a:off x="4919" y="18949"/>
                          <a:ext cx="2" cy="1040"/>
                        </a:xfrm>
                        <a:prstGeom prst="line">
                          <a:avLst/>
                        </a:prstGeom>
                        <a:noFill/>
                        <a:ln w="25400">
                          <a:solidFill>
                            <a:srgbClr val="000000"/>
                          </a:solidFill>
                          <a:round/>
                        </a:ln>
                        <a:effectLst/>
                      </wps:spPr>
                      <wps:bodyPr/>
                    </wps:wsp>
                    <wps:wsp>
                      <wps:cNvPr id="127" name="Line 127"/>
                      <wps:cNvCnPr>
                        <a:cxnSpLocks noChangeShapeType="1"/>
                      </wps:cNvCnPr>
                      <wps:spPr bwMode="auto">
                        <a:xfrm>
                          <a:off x="6557" y="18959"/>
                          <a:ext cx="2" cy="1030"/>
                        </a:xfrm>
                        <a:prstGeom prst="line">
                          <a:avLst/>
                        </a:prstGeom>
                        <a:noFill/>
                        <a:ln w="25400">
                          <a:solidFill>
                            <a:srgbClr val="000000"/>
                          </a:solidFill>
                          <a:round/>
                        </a:ln>
                        <a:effectLst/>
                      </wps:spPr>
                      <wps:bodyPr/>
                    </wps:wsp>
                    <wps:wsp>
                      <wps:cNvPr id="128" name="Line 128"/>
                      <wps:cNvCnPr>
                        <a:cxnSpLocks noChangeShapeType="1"/>
                      </wps:cNvCnPr>
                      <wps:spPr bwMode="auto">
                        <a:xfrm>
                          <a:off x="7650" y="18949"/>
                          <a:ext cx="2" cy="1030"/>
                        </a:xfrm>
                        <a:prstGeom prst="line">
                          <a:avLst/>
                        </a:prstGeom>
                        <a:noFill/>
                        <a:ln w="25400">
                          <a:solidFill>
                            <a:srgbClr val="000000"/>
                          </a:solidFill>
                          <a:round/>
                        </a:ln>
                        <a:effectLst/>
                      </wps:spPr>
                      <wps:bodyPr/>
                    </wps:wsp>
                    <wps:wsp>
                      <wps:cNvPr id="129" name="Line 129"/>
                      <wps:cNvCnPr>
                        <a:cxnSpLocks noChangeShapeType="1"/>
                      </wps:cNvCnPr>
                      <wps:spPr bwMode="auto">
                        <a:xfrm>
                          <a:off x="18905" y="18949"/>
                          <a:ext cx="4" cy="1040"/>
                        </a:xfrm>
                        <a:prstGeom prst="line">
                          <a:avLst/>
                        </a:prstGeom>
                        <a:noFill/>
                        <a:ln w="25400">
                          <a:solidFill>
                            <a:srgbClr val="000000"/>
                          </a:solidFill>
                          <a:round/>
                        </a:ln>
                        <a:effectLst/>
                      </wps:spPr>
                      <wps:bodyPr/>
                    </wps:wsp>
                    <wps:wsp>
                      <wps:cNvPr id="130" name="Line 130"/>
                      <wps:cNvCnPr>
                        <a:cxnSpLocks noChangeShapeType="1"/>
                      </wps:cNvCnPr>
                      <wps:spPr bwMode="auto">
                        <a:xfrm>
                          <a:off x="10" y="19293"/>
                          <a:ext cx="7621" cy="2"/>
                        </a:xfrm>
                        <a:prstGeom prst="line">
                          <a:avLst/>
                        </a:prstGeom>
                        <a:noFill/>
                        <a:ln w="12700">
                          <a:solidFill>
                            <a:srgbClr val="000000"/>
                          </a:solidFill>
                          <a:round/>
                        </a:ln>
                        <a:effectLst/>
                      </wps:spPr>
                      <wps:bodyPr/>
                    </wps:wsp>
                    <wps:wsp>
                      <wps:cNvPr id="131" name="Line 131"/>
                      <wps:cNvCnPr>
                        <a:cxnSpLocks noChangeShapeType="1"/>
                      </wps:cNvCnPr>
                      <wps:spPr bwMode="auto">
                        <a:xfrm>
                          <a:off x="10" y="19646"/>
                          <a:ext cx="7621" cy="1"/>
                        </a:xfrm>
                        <a:prstGeom prst="line">
                          <a:avLst/>
                        </a:prstGeom>
                        <a:noFill/>
                        <a:ln w="25400">
                          <a:solidFill>
                            <a:srgbClr val="000000"/>
                          </a:solidFill>
                          <a:round/>
                        </a:ln>
                        <a:effectLst/>
                      </wps:spPr>
                      <wps:bodyPr/>
                    </wps:wsp>
                    <wps:wsp>
                      <wps:cNvPr id="132" name="Line 132"/>
                      <wps:cNvCnPr>
                        <a:cxnSpLocks noChangeShapeType="1"/>
                      </wps:cNvCnPr>
                      <wps:spPr bwMode="auto">
                        <a:xfrm>
                          <a:off x="18919" y="19296"/>
                          <a:ext cx="1071" cy="1"/>
                        </a:xfrm>
                        <a:prstGeom prst="line">
                          <a:avLst/>
                        </a:prstGeom>
                        <a:noFill/>
                        <a:ln w="12700">
                          <a:solidFill>
                            <a:srgbClr val="000000"/>
                          </a:solidFill>
                          <a:round/>
                        </a:ln>
                        <a:effectLst/>
                      </wps:spPr>
                      <wps:bodyPr/>
                    </wps:wsp>
                    <wps:wsp>
                      <wps:cNvPr id="133" name="Rectangle 133"/>
                      <wps:cNvSpPr>
                        <a:spLocks noChangeArrowheads="1"/>
                      </wps:cNvSpPr>
                      <wps:spPr bwMode="auto">
                        <a:xfrm>
                          <a:off x="54" y="19660"/>
                          <a:ext cx="1000"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Змн.</w:t>
                            </w:r>
                          </w:p>
                        </w:txbxContent>
                      </wps:txbx>
                      <wps:bodyPr rot="0" vert="horz" wrap="square" lIns="12700" tIns="12700" rIns="12700" bIns="12700" anchor="t" anchorCtr="0" upright="1">
                        <a:noAutofit/>
                      </wps:bodyPr>
                    </wps:wsp>
                    <wps:wsp>
                      <wps:cNvPr id="134" name="Rectangle 134"/>
                      <wps:cNvSpPr>
                        <a:spLocks noChangeArrowheads="1"/>
                      </wps:cNvSpPr>
                      <wps:spPr bwMode="auto">
                        <a:xfrm>
                          <a:off x="1139" y="19660"/>
                          <a:ext cx="1001"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Арк.</w:t>
                            </w:r>
                          </w:p>
                        </w:txbxContent>
                      </wps:txbx>
                      <wps:bodyPr rot="0" vert="horz" wrap="square" lIns="12700" tIns="12700" rIns="12700" bIns="12700" anchor="t" anchorCtr="0" upright="1">
                        <a:noAutofit/>
                      </wps:bodyPr>
                    </wps:wsp>
                    <wps:wsp>
                      <wps:cNvPr id="135" name="Rectangle 135"/>
                      <wps:cNvSpPr>
                        <a:spLocks noChangeArrowheads="1"/>
                      </wps:cNvSpPr>
                      <wps:spPr bwMode="auto">
                        <a:xfrm>
                          <a:off x="2267" y="19660"/>
                          <a:ext cx="2573"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 докум.</w:t>
                            </w:r>
                          </w:p>
                        </w:txbxContent>
                      </wps:txbx>
                      <wps:bodyPr rot="0" vert="horz" wrap="square" lIns="12700" tIns="12700" rIns="12700" bIns="12700" anchor="t" anchorCtr="0" upright="1">
                        <a:noAutofit/>
                      </wps:bodyPr>
                    </wps:wsp>
                    <wps:wsp>
                      <wps:cNvPr id="136" name="Rectangle 136"/>
                      <wps:cNvSpPr>
                        <a:spLocks noChangeArrowheads="1"/>
                      </wps:cNvSpPr>
                      <wps:spPr bwMode="auto">
                        <a:xfrm>
                          <a:off x="4983" y="19660"/>
                          <a:ext cx="1534"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Підпис</w:t>
                            </w:r>
                          </w:p>
                        </w:txbxContent>
                      </wps:txbx>
                      <wps:bodyPr rot="0" vert="horz" wrap="square" lIns="12700" tIns="12700" rIns="12700" bIns="12700" anchor="t" anchorCtr="0" upright="1">
                        <a:noAutofit/>
                      </wps:bodyPr>
                    </wps:wsp>
                    <wps:wsp>
                      <wps:cNvPr id="137" name="Rectangle 137"/>
                      <wps:cNvSpPr>
                        <a:spLocks noChangeArrowheads="1"/>
                      </wps:cNvSpPr>
                      <wps:spPr bwMode="auto">
                        <a:xfrm>
                          <a:off x="6604" y="19660"/>
                          <a:ext cx="1000"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Дата</w:t>
                            </w:r>
                          </w:p>
                        </w:txbxContent>
                      </wps:txbx>
                      <wps:bodyPr rot="0" vert="horz" wrap="square" lIns="12700" tIns="12700" rIns="12700" bIns="12700" anchor="t" anchorCtr="0" upright="1">
                        <a:noAutofit/>
                      </wps:bodyPr>
                    </wps:wsp>
                    <wps:wsp>
                      <wps:cNvPr id="138" name="Rectangle 138"/>
                      <wps:cNvSpPr>
                        <a:spLocks noChangeArrowheads="1"/>
                      </wps:cNvSpPr>
                      <wps:spPr bwMode="auto">
                        <a:xfrm>
                          <a:off x="18949" y="18977"/>
                          <a:ext cx="1001"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Арк.</w:t>
                            </w:r>
                          </w:p>
                        </w:txbxContent>
                      </wps:txbx>
                      <wps:bodyPr rot="0" vert="horz" wrap="square" lIns="12700" tIns="12700" rIns="12700" bIns="12700" anchor="t" anchorCtr="0" upright="1">
                        <a:noAutofit/>
                      </wps:bodyPr>
                    </wps:wsp>
                    <wps:wsp>
                      <wps:cNvPr id="139" name="Rectangle 139"/>
                      <wps:cNvSpPr>
                        <a:spLocks noChangeArrowheads="1"/>
                      </wps:cNvSpPr>
                      <wps:spPr bwMode="auto">
                        <a:xfrm>
                          <a:off x="18949" y="19435"/>
                          <a:ext cx="1001" cy="423"/>
                        </a:xfrm>
                        <a:prstGeom prst="rect">
                          <a:avLst/>
                        </a:prstGeom>
                        <a:noFill/>
                        <a:ln>
                          <a:noFill/>
                        </a:ln>
                        <a:effectLst/>
                      </wps:spPr>
                      <wps:txbx>
                        <w:txbxContent>
                          <w:p w:rsidR="00435288" w:rsidRPr="00FB62F1" w:rsidRDefault="00435288" w:rsidP="004A3FE2">
                            <w:pPr>
                              <w:pStyle w:val="af1"/>
                              <w:jc w:val="center"/>
                              <w:rPr>
                                <w:rFonts w:ascii="GOST type A" w:hAnsi="GOST type A"/>
                                <w:lang w:val="ru-RU"/>
                              </w:rPr>
                            </w:pPr>
                            <w:r w:rsidRPr="00FB62F1">
                              <w:rPr>
                                <w:rFonts w:ascii="GOST type A" w:hAnsi="GOST type A"/>
                              </w:rPr>
                              <w:fldChar w:fldCharType="begin"/>
                            </w:r>
                            <w:r w:rsidRPr="00FB62F1">
                              <w:rPr>
                                <w:rFonts w:ascii="GOST type A" w:hAnsi="GOST type A"/>
                              </w:rPr>
                              <w:instrText xml:space="preserve"> PAGE  \* LOWER </w:instrText>
                            </w:r>
                            <w:r w:rsidRPr="00FB62F1">
                              <w:rPr>
                                <w:rFonts w:ascii="GOST type A" w:hAnsi="GOST type A"/>
                              </w:rPr>
                              <w:fldChar w:fldCharType="separate"/>
                            </w:r>
                            <w:r w:rsidR="00B473B0">
                              <w:rPr>
                                <w:rFonts w:ascii="GOST type A" w:hAnsi="GOST type A"/>
                                <w:noProof/>
                              </w:rPr>
                              <w:t>73</w:t>
                            </w:r>
                            <w:r w:rsidRPr="00FB62F1">
                              <w:rPr>
                                <w:rFonts w:ascii="GOST type A" w:hAnsi="GOST type A"/>
                              </w:rPr>
                              <w:fldChar w:fldCharType="end"/>
                            </w:r>
                          </w:p>
                        </w:txbxContent>
                      </wps:txbx>
                      <wps:bodyPr rot="0" vert="horz" wrap="square" lIns="12700" tIns="12700" rIns="12700" bIns="12700" anchor="t" anchorCtr="0" upright="1">
                        <a:noAutofit/>
                      </wps:bodyPr>
                    </wps:wsp>
                    <wps:wsp>
                      <wps:cNvPr id="140" name="Rectangle 140"/>
                      <wps:cNvSpPr>
                        <a:spLocks noChangeArrowheads="1"/>
                      </wps:cNvSpPr>
                      <wps:spPr bwMode="auto">
                        <a:xfrm>
                          <a:off x="7745" y="19221"/>
                          <a:ext cx="11075" cy="477"/>
                        </a:xfrm>
                        <a:prstGeom prst="rect">
                          <a:avLst/>
                        </a:prstGeom>
                        <a:noFill/>
                        <a:ln>
                          <a:noFill/>
                        </a:ln>
                        <a:effectLst/>
                      </wps:spPr>
                      <wps:txbx>
                        <w:txbxContent>
                          <w:p w:rsidR="00435288" w:rsidRPr="00FB62F1" w:rsidRDefault="00435288" w:rsidP="004A3FE2">
                            <w:pPr>
                              <w:pStyle w:val="af1"/>
                              <w:jc w:val="center"/>
                              <w:rPr>
                                <w:rFonts w:ascii="GOST type A" w:hAnsi="GOST type A"/>
                                <w:sz w:val="40"/>
                              </w:rPr>
                            </w:pPr>
                            <w:r>
                              <w:rPr>
                                <w:rFonts w:ascii="GOST type A" w:hAnsi="GOST type A"/>
                                <w:sz w:val="40"/>
                              </w:rPr>
                              <w:t>РЕ11.</w:t>
                            </w:r>
                            <w:r>
                              <w:rPr>
                                <w:rFonts w:ascii="GOST type A" w:hAnsi="GOST type A"/>
                                <w:sz w:val="40"/>
                                <w:lang w:val="ru-RU"/>
                              </w:rPr>
                              <w:t>434800</w:t>
                            </w:r>
                            <w:r>
                              <w:rPr>
                                <w:rFonts w:ascii="GOST type A" w:hAnsi="GOST type A"/>
                                <w:sz w:val="40"/>
                              </w:rPr>
                              <w:t>.001 П</w:t>
                            </w:r>
                            <w:r w:rsidRPr="00FB62F1">
                              <w:rPr>
                                <w:rFonts w:ascii="GOST type A" w:hAnsi="GOST type A"/>
                                <w:sz w:val="40"/>
                              </w:rPr>
                              <w:t>З</w:t>
                            </w:r>
                          </w:p>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121" o:spid="_x0000_s1076" style="position:absolute;left:0;text-align:left;margin-left:56.7pt;margin-top:19.85pt;width:518.8pt;height:802.3pt;z-index:251659264;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" o:allowincell="f">
              <v:rect id="Rectangle 122"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" filled="f" strokeweight="2pt"/>
              <v:line id="Line 123"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" strokeweight="2pt"/>
              <v:line id="Line 124"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" strokeweight="2pt"/>
              <v:line id="Line 125"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" strokeweight="2pt"/>
              <v:line id="Line 126"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" strokeweight="2pt"/>
              <v:line id="Line 127"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" strokeweight="2pt"/>
              <v:line id="Line 128"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" strokeweight="2pt"/>
              <v:line id="Line 129"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" strokeweight="2pt"/>
              <v:line id="Line 130"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" strokeweight="1pt"/>
              <v:line id="Line 131"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vyvgAAANwAAAAPAAAAZHJzL2Rvd25yZXYueG1sRE+9CsIw&#10;EN4F3yGc4Kapi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MVTS/K+AAAA3AAAAA8AAAAAAAAA&#10;AAAAAAAABwIAAGRycy9kb3ducmV2LnhtbFBLBQYAAAAAAwADALcAAADyAgAAAAA=&#10;" strokeweight="2pt"/>
              <v:line id="Line 132"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c2wgAAANwAAAAPAAAAZHJzL2Rvd25yZXYueG1sRE/bagIx&#10;EH0X+g9hCn2rWS2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CxMlc2wgAAANwAAAAPAAAA&#10;AAAAAAAAAAAAAAcCAABkcnMvZG93bnJldi54bWxQSwUGAAAAAAMAAwC3AAAA9gIAAAAA&#10;" strokeweight="1pt"/>
              <v:rect id="Rectangle 133"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Змн.</w:t>
                      </w:r>
                    </w:p>
                  </w:txbxContent>
                </v:textbox>
              </v:rect>
              <v:rect id="Rectangle 134"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Арк.</w:t>
                      </w:r>
                    </w:p>
                  </w:txbxContent>
                </v:textbox>
              </v:rect>
              <v:rect id="Rectangle 135"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 докум.</w:t>
                      </w:r>
                    </w:p>
                  </w:txbxContent>
                </v:textbox>
              </v:rect>
              <v:rect id="Rectangle 136"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Підпис</w:t>
                      </w:r>
                    </w:p>
                  </w:txbxContent>
                </v:textbox>
              </v:rect>
              <v:rect id="Rectangle 137"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Дата</w:t>
                      </w:r>
                    </w:p>
                  </w:txbxContent>
                </v:textbox>
              </v:rect>
              <v:rect id="Rectangle 138"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Арк.</w:t>
                      </w:r>
                    </w:p>
                  </w:txbxContent>
                </v:textbox>
              </v:rect>
              <v:rect id="Rectangle 139"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" filled="f" stroked="f">
                <v:textbox inset="1pt,1pt,1pt,1pt">
                  <w:txbxContent>
                    <w:p w:rsidR="00435288" w:rsidRPr="00FB62F1" w:rsidRDefault="00435288" w:rsidP="004A3FE2">
                      <w:pPr>
                        <w:pStyle w:val="af1"/>
                        <w:jc w:val="center"/>
                        <w:rPr>
                          <w:rFonts w:ascii="GOST type A" w:hAnsi="GOST type A"/>
                          <w:lang w:val="ru-RU"/>
                        </w:rPr>
                      </w:pPr>
                      <w:r w:rsidRPr="00FB62F1">
                        <w:rPr>
                          <w:rFonts w:ascii="GOST type A" w:hAnsi="GOST type A"/>
                        </w:rPr>
                        <w:fldChar w:fldCharType="begin"/>
                      </w:r>
                      <w:r w:rsidRPr="00FB62F1">
                        <w:rPr>
                          <w:rFonts w:ascii="GOST type A" w:hAnsi="GOST type A"/>
                        </w:rPr>
                        <w:instrText xml:space="preserve"> PAGE  \* LOWER </w:instrText>
                      </w:r>
                      <w:r w:rsidRPr="00FB62F1">
                        <w:rPr>
                          <w:rFonts w:ascii="GOST type A" w:hAnsi="GOST type A"/>
                        </w:rPr>
                        <w:fldChar w:fldCharType="separate"/>
                      </w:r>
                      <w:r w:rsidR="00B473B0">
                        <w:rPr>
                          <w:rFonts w:ascii="GOST type A" w:hAnsi="GOST type A"/>
                          <w:noProof/>
                        </w:rPr>
                        <w:t>73</w:t>
                      </w:r>
                      <w:r w:rsidRPr="00FB62F1">
                        <w:rPr>
                          <w:rFonts w:ascii="GOST type A" w:hAnsi="GOST type A"/>
                        </w:rPr>
                        <w:fldChar w:fldCharType="end"/>
                      </w:r>
                    </w:p>
                  </w:txbxContent>
                </v:textbox>
              </v:rect>
              <v:rect id="Rectangle 140"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" filled="f" stroked="f">
                <v:textbox inset="1pt,1pt,1pt,1pt">
                  <w:txbxContent>
                    <w:p w:rsidR="00435288" w:rsidRPr="00FB62F1" w:rsidRDefault="00435288" w:rsidP="004A3FE2">
                      <w:pPr>
                        <w:pStyle w:val="af1"/>
                        <w:jc w:val="center"/>
                        <w:rPr>
                          <w:rFonts w:ascii="GOST type A" w:hAnsi="GOST type A"/>
                          <w:sz w:val="40"/>
                        </w:rPr>
                      </w:pPr>
                      <w:r>
                        <w:rPr>
                          <w:rFonts w:ascii="GOST type A" w:hAnsi="GOST type A"/>
                          <w:sz w:val="40"/>
                        </w:rPr>
                        <w:t>РЕ11.</w:t>
                      </w:r>
                      <w:r>
                        <w:rPr>
                          <w:rFonts w:ascii="GOST type A" w:hAnsi="GOST type A"/>
                          <w:sz w:val="40"/>
                          <w:lang w:val="ru-RU"/>
                        </w:rPr>
                        <w:t>434800</w:t>
                      </w:r>
                      <w:r>
                        <w:rPr>
                          <w:rFonts w:ascii="GOST type A" w:hAnsi="GOST type A"/>
                          <w:sz w:val="40"/>
                        </w:rPr>
                        <w:t>.001 П</w:t>
                      </w:r>
                      <w:r w:rsidRPr="00FB62F1">
                        <w:rPr>
                          <w:rFonts w:ascii="GOST type A" w:hAnsi="GOST type A"/>
                          <w:sz w:val="40"/>
                        </w:rPr>
                        <w:t>З</w:t>
                      </w:r>
                    </w:p>
                  </w:txbxContent>
                </v:textbox>
              </v:rect>
              <w10:wrap anchorx="page" anchory="page"/>
              <w10:anchorlock/>
            </v:group>
          </w:pict>
        </mc:Fallback>
      </mc:AlternateContent>
    </w:r>
  </w:p>
  <w:p w:rsidR="00435288" w:rsidRDefault="00435288">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Default="00435288" w:rsidP="004A3FE2">
    <w:pPr>
      <w:pStyle w:val="a4"/>
      <w:ind w:firstLine="0"/>
    </w:pPr>
    <w:r>
      <w:rPr>
        <w:noProof/>
        <w:sz w:val="20"/>
        <w:lang w:val="ru-RU" w:eastAsia="ru-RU"/>
      </w:rPr>
      <mc:AlternateContent>
        <mc:Choice Requires="wpg">
          <w:drawing>
            <wp:anchor distT="0" distB="0" distL="114300" distR="114300" simplePos="0" relativeHeight="251660288" behindDoc="0" locked="1" layoutInCell="0" allowOverlap="1">
              <wp:simplePos x="0" y="0"/>
              <wp:positionH relativeFrom="page">
                <wp:posOffset>720090</wp:posOffset>
              </wp:positionH>
              <wp:positionV relativeFrom="page">
                <wp:posOffset>252095</wp:posOffset>
              </wp:positionV>
              <wp:extent cx="6588760" cy="10189210"/>
              <wp:effectExtent l="0" t="0" r="2540" b="2540"/>
              <wp:wrapNone/>
              <wp:docPr id="112" name="Группа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8760" cy="10189210"/>
                        <a:chOff x="0" y="0"/>
                        <a:chExt cx="20000" cy="20000"/>
                      </a:xfrm>
                    </wpg:grpSpPr>
                    <wps:wsp>
                      <wps:cNvPr id="113" name="Rectangle 12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114" name="Line 123"/>
                      <wps:cNvCnPr>
                        <a:cxnSpLocks noChangeShapeType="1"/>
                      </wps:cNvCnPr>
                      <wps:spPr bwMode="auto">
                        <a:xfrm>
                          <a:off x="1093" y="18949"/>
                          <a:ext cx="2" cy="1040"/>
                        </a:xfrm>
                        <a:prstGeom prst="line">
                          <a:avLst/>
                        </a:prstGeom>
                        <a:noFill/>
                        <a:ln w="25400">
                          <a:solidFill>
                            <a:srgbClr val="000000"/>
                          </a:solidFill>
                          <a:round/>
                        </a:ln>
                        <a:effectLst/>
                      </wps:spPr>
                      <wps:bodyPr/>
                    </wps:wsp>
                    <wps:wsp>
                      <wps:cNvPr id="115" name="Line 124"/>
                      <wps:cNvCnPr>
                        <a:cxnSpLocks noChangeShapeType="1"/>
                      </wps:cNvCnPr>
                      <wps:spPr bwMode="auto">
                        <a:xfrm>
                          <a:off x="10" y="18941"/>
                          <a:ext cx="19967" cy="1"/>
                        </a:xfrm>
                        <a:prstGeom prst="line">
                          <a:avLst/>
                        </a:prstGeom>
                        <a:noFill/>
                        <a:ln w="25400">
                          <a:solidFill>
                            <a:srgbClr val="000000"/>
                          </a:solidFill>
                          <a:round/>
                        </a:ln>
                        <a:effectLst/>
                      </wps:spPr>
                      <wps:bodyPr/>
                    </wps:wsp>
                    <wps:wsp>
                      <wps:cNvPr id="116" name="Line 125"/>
                      <wps:cNvCnPr>
                        <a:cxnSpLocks noChangeShapeType="1"/>
                      </wps:cNvCnPr>
                      <wps:spPr bwMode="auto">
                        <a:xfrm>
                          <a:off x="2186" y="18949"/>
                          <a:ext cx="2" cy="1040"/>
                        </a:xfrm>
                        <a:prstGeom prst="line">
                          <a:avLst/>
                        </a:prstGeom>
                        <a:noFill/>
                        <a:ln w="25400">
                          <a:solidFill>
                            <a:srgbClr val="000000"/>
                          </a:solidFill>
                          <a:round/>
                        </a:ln>
                        <a:effectLst/>
                      </wps:spPr>
                      <wps:bodyPr/>
                    </wps:wsp>
                    <wps:wsp>
                      <wps:cNvPr id="117" name="Line 126"/>
                      <wps:cNvCnPr>
                        <a:cxnSpLocks noChangeShapeType="1"/>
                      </wps:cNvCnPr>
                      <wps:spPr bwMode="auto">
                        <a:xfrm>
                          <a:off x="4919" y="18949"/>
                          <a:ext cx="2" cy="1040"/>
                        </a:xfrm>
                        <a:prstGeom prst="line">
                          <a:avLst/>
                        </a:prstGeom>
                        <a:noFill/>
                        <a:ln w="25400">
                          <a:solidFill>
                            <a:srgbClr val="000000"/>
                          </a:solidFill>
                          <a:round/>
                        </a:ln>
                        <a:effectLst/>
                      </wps:spPr>
                      <wps:bodyPr/>
                    </wps:wsp>
                    <wps:wsp>
                      <wps:cNvPr id="118" name="Line 127"/>
                      <wps:cNvCnPr>
                        <a:cxnSpLocks noChangeShapeType="1"/>
                      </wps:cNvCnPr>
                      <wps:spPr bwMode="auto">
                        <a:xfrm>
                          <a:off x="6557" y="18959"/>
                          <a:ext cx="2" cy="1030"/>
                        </a:xfrm>
                        <a:prstGeom prst="line">
                          <a:avLst/>
                        </a:prstGeom>
                        <a:noFill/>
                        <a:ln w="25400">
                          <a:solidFill>
                            <a:srgbClr val="000000"/>
                          </a:solidFill>
                          <a:round/>
                        </a:ln>
                        <a:effectLst/>
                      </wps:spPr>
                      <wps:bodyPr/>
                    </wps:wsp>
                    <wps:wsp>
                      <wps:cNvPr id="119" name="Line 128"/>
                      <wps:cNvCnPr>
                        <a:cxnSpLocks noChangeShapeType="1"/>
                      </wps:cNvCnPr>
                      <wps:spPr bwMode="auto">
                        <a:xfrm>
                          <a:off x="7650" y="18949"/>
                          <a:ext cx="2" cy="1030"/>
                        </a:xfrm>
                        <a:prstGeom prst="line">
                          <a:avLst/>
                        </a:prstGeom>
                        <a:noFill/>
                        <a:ln w="25400">
                          <a:solidFill>
                            <a:srgbClr val="000000"/>
                          </a:solidFill>
                          <a:round/>
                        </a:ln>
                        <a:effectLst/>
                      </wps:spPr>
                      <wps:bodyPr/>
                    </wps:wsp>
                    <wps:wsp>
                      <wps:cNvPr id="120" name="Line 129"/>
                      <wps:cNvCnPr>
                        <a:cxnSpLocks noChangeShapeType="1"/>
                      </wps:cNvCnPr>
                      <wps:spPr bwMode="auto">
                        <a:xfrm>
                          <a:off x="18905" y="18949"/>
                          <a:ext cx="4" cy="1040"/>
                        </a:xfrm>
                        <a:prstGeom prst="line">
                          <a:avLst/>
                        </a:prstGeom>
                        <a:noFill/>
                        <a:ln w="25400">
                          <a:solidFill>
                            <a:srgbClr val="000000"/>
                          </a:solidFill>
                          <a:round/>
                        </a:ln>
                        <a:effectLst/>
                      </wps:spPr>
                      <wps:bodyPr/>
                    </wps:wsp>
                    <wps:wsp>
                      <wps:cNvPr id="141" name="Line 130"/>
                      <wps:cNvCnPr>
                        <a:cxnSpLocks noChangeShapeType="1"/>
                      </wps:cNvCnPr>
                      <wps:spPr bwMode="auto">
                        <a:xfrm>
                          <a:off x="10" y="19293"/>
                          <a:ext cx="7621" cy="2"/>
                        </a:xfrm>
                        <a:prstGeom prst="line">
                          <a:avLst/>
                        </a:prstGeom>
                        <a:noFill/>
                        <a:ln w="12700">
                          <a:solidFill>
                            <a:srgbClr val="000000"/>
                          </a:solidFill>
                          <a:round/>
                        </a:ln>
                        <a:effectLst/>
                      </wps:spPr>
                      <wps:bodyPr/>
                    </wps:wsp>
                    <wps:wsp>
                      <wps:cNvPr id="142" name="Line 131"/>
                      <wps:cNvCnPr>
                        <a:cxnSpLocks noChangeShapeType="1"/>
                      </wps:cNvCnPr>
                      <wps:spPr bwMode="auto">
                        <a:xfrm>
                          <a:off x="10" y="19646"/>
                          <a:ext cx="7621" cy="1"/>
                        </a:xfrm>
                        <a:prstGeom prst="line">
                          <a:avLst/>
                        </a:prstGeom>
                        <a:noFill/>
                        <a:ln w="25400">
                          <a:solidFill>
                            <a:srgbClr val="000000"/>
                          </a:solidFill>
                          <a:round/>
                        </a:ln>
                        <a:effectLst/>
                      </wps:spPr>
                      <wps:bodyPr/>
                    </wps:wsp>
                    <wps:wsp>
                      <wps:cNvPr id="143" name="Line 132"/>
                      <wps:cNvCnPr>
                        <a:cxnSpLocks noChangeShapeType="1"/>
                      </wps:cNvCnPr>
                      <wps:spPr bwMode="auto">
                        <a:xfrm>
                          <a:off x="18919" y="19296"/>
                          <a:ext cx="1071" cy="1"/>
                        </a:xfrm>
                        <a:prstGeom prst="line">
                          <a:avLst/>
                        </a:prstGeom>
                        <a:noFill/>
                        <a:ln w="12700">
                          <a:solidFill>
                            <a:srgbClr val="000000"/>
                          </a:solidFill>
                          <a:round/>
                        </a:ln>
                        <a:effectLst/>
                      </wps:spPr>
                      <wps:bodyPr/>
                    </wps:wsp>
                    <wps:wsp>
                      <wps:cNvPr id="144" name="Rectangle 133"/>
                      <wps:cNvSpPr>
                        <a:spLocks noChangeArrowheads="1"/>
                      </wps:cNvSpPr>
                      <wps:spPr bwMode="auto">
                        <a:xfrm>
                          <a:off x="54" y="19660"/>
                          <a:ext cx="1000"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Змн.</w:t>
                            </w:r>
                          </w:p>
                        </w:txbxContent>
                      </wps:txbx>
                      <wps:bodyPr rot="0" vert="horz" wrap="square" lIns="12700" tIns="12700" rIns="12700" bIns="12700" anchor="t" anchorCtr="0" upright="1">
                        <a:noAutofit/>
                      </wps:bodyPr>
                    </wps:wsp>
                    <wps:wsp>
                      <wps:cNvPr id="145" name="Rectangle 134"/>
                      <wps:cNvSpPr>
                        <a:spLocks noChangeArrowheads="1"/>
                      </wps:cNvSpPr>
                      <wps:spPr bwMode="auto">
                        <a:xfrm>
                          <a:off x="1139" y="19660"/>
                          <a:ext cx="1001"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Арк.</w:t>
                            </w:r>
                          </w:p>
                        </w:txbxContent>
                      </wps:txbx>
                      <wps:bodyPr rot="0" vert="horz" wrap="square" lIns="12700" tIns="12700" rIns="12700" bIns="12700" anchor="t" anchorCtr="0" upright="1">
                        <a:noAutofit/>
                      </wps:bodyPr>
                    </wps:wsp>
                    <wps:wsp>
                      <wps:cNvPr id="146" name="Rectangle 135"/>
                      <wps:cNvSpPr>
                        <a:spLocks noChangeArrowheads="1"/>
                      </wps:cNvSpPr>
                      <wps:spPr bwMode="auto">
                        <a:xfrm>
                          <a:off x="2267" y="19660"/>
                          <a:ext cx="2573"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 докум.</w:t>
                            </w:r>
                          </w:p>
                        </w:txbxContent>
                      </wps:txbx>
                      <wps:bodyPr rot="0" vert="horz" wrap="square" lIns="12700" tIns="12700" rIns="12700" bIns="12700" anchor="t" anchorCtr="0" upright="1">
                        <a:noAutofit/>
                      </wps:bodyPr>
                    </wps:wsp>
                    <wps:wsp>
                      <wps:cNvPr id="147" name="Rectangle 136"/>
                      <wps:cNvSpPr>
                        <a:spLocks noChangeArrowheads="1"/>
                      </wps:cNvSpPr>
                      <wps:spPr bwMode="auto">
                        <a:xfrm>
                          <a:off x="4983" y="19660"/>
                          <a:ext cx="1534"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Підпис</w:t>
                            </w:r>
                          </w:p>
                        </w:txbxContent>
                      </wps:txbx>
                      <wps:bodyPr rot="0" vert="horz" wrap="square" lIns="12700" tIns="12700" rIns="12700" bIns="12700" anchor="t" anchorCtr="0" upright="1">
                        <a:noAutofit/>
                      </wps:bodyPr>
                    </wps:wsp>
                    <wps:wsp>
                      <wps:cNvPr id="148" name="Rectangle 137"/>
                      <wps:cNvSpPr>
                        <a:spLocks noChangeArrowheads="1"/>
                      </wps:cNvSpPr>
                      <wps:spPr bwMode="auto">
                        <a:xfrm>
                          <a:off x="6604" y="19660"/>
                          <a:ext cx="1000"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Дата</w:t>
                            </w:r>
                          </w:p>
                        </w:txbxContent>
                      </wps:txbx>
                      <wps:bodyPr rot="0" vert="horz" wrap="square" lIns="12700" tIns="12700" rIns="12700" bIns="12700" anchor="t" anchorCtr="0" upright="1">
                        <a:noAutofit/>
                      </wps:bodyPr>
                    </wps:wsp>
                    <wps:wsp>
                      <wps:cNvPr id="149" name="Rectangle 138"/>
                      <wps:cNvSpPr>
                        <a:spLocks noChangeArrowheads="1"/>
                      </wps:cNvSpPr>
                      <wps:spPr bwMode="auto">
                        <a:xfrm>
                          <a:off x="18949" y="18977"/>
                          <a:ext cx="1001" cy="309"/>
                        </a:xfrm>
                        <a:prstGeom prst="rect">
                          <a:avLst/>
                        </a:prstGeom>
                        <a:noFill/>
                        <a:ln>
                          <a:noFill/>
                        </a:ln>
                        <a:effectLst/>
                      </wps:spPr>
                      <wps:txbx>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Арк.</w:t>
                            </w:r>
                          </w:p>
                        </w:txbxContent>
                      </wps:txbx>
                      <wps:bodyPr rot="0" vert="horz" wrap="square" lIns="12700" tIns="12700" rIns="12700" bIns="12700" anchor="t" anchorCtr="0" upright="1">
                        <a:noAutofit/>
                      </wps:bodyPr>
                    </wps:wsp>
                    <wps:wsp>
                      <wps:cNvPr id="150" name="Rectangle 139"/>
                      <wps:cNvSpPr>
                        <a:spLocks noChangeArrowheads="1"/>
                      </wps:cNvSpPr>
                      <wps:spPr bwMode="auto">
                        <a:xfrm>
                          <a:off x="18949" y="19435"/>
                          <a:ext cx="1001" cy="423"/>
                        </a:xfrm>
                        <a:prstGeom prst="rect">
                          <a:avLst/>
                        </a:prstGeom>
                        <a:noFill/>
                        <a:ln>
                          <a:noFill/>
                        </a:ln>
                        <a:effectLst/>
                      </wps:spPr>
                      <wps:txbx>
                        <w:txbxContent>
                          <w:p w:rsidR="00435288" w:rsidRPr="00FB62F1" w:rsidRDefault="00435288" w:rsidP="004A3FE2">
                            <w:pPr>
                              <w:pStyle w:val="af1"/>
                              <w:jc w:val="center"/>
                              <w:rPr>
                                <w:rFonts w:ascii="GOST type A" w:hAnsi="GOST type A"/>
                                <w:lang w:val="ru-RU"/>
                              </w:rPr>
                            </w:pPr>
                            <w:r w:rsidRPr="00FB62F1">
                              <w:rPr>
                                <w:rFonts w:ascii="GOST type A" w:hAnsi="GOST type A"/>
                              </w:rPr>
                              <w:fldChar w:fldCharType="begin"/>
                            </w:r>
                            <w:r w:rsidRPr="00FB62F1">
                              <w:rPr>
                                <w:rFonts w:ascii="GOST type A" w:hAnsi="GOST type A"/>
                              </w:rPr>
                              <w:instrText xml:space="preserve"> PAGE  \* LOWER </w:instrText>
                            </w:r>
                            <w:r w:rsidRPr="00FB62F1">
                              <w:rPr>
                                <w:rFonts w:ascii="GOST type A" w:hAnsi="GOST type A"/>
                              </w:rPr>
                              <w:fldChar w:fldCharType="separate"/>
                            </w:r>
                            <w:r w:rsidR="00B473B0">
                              <w:rPr>
                                <w:rFonts w:ascii="GOST type A" w:hAnsi="GOST type A"/>
                                <w:noProof/>
                              </w:rPr>
                              <w:t>2</w:t>
                            </w:r>
                            <w:r w:rsidRPr="00FB62F1">
                              <w:rPr>
                                <w:rFonts w:ascii="GOST type A" w:hAnsi="GOST type A"/>
                              </w:rPr>
                              <w:fldChar w:fldCharType="end"/>
                            </w:r>
                          </w:p>
                        </w:txbxContent>
                      </wps:txbx>
                      <wps:bodyPr rot="0" vert="horz" wrap="square" lIns="12700" tIns="12700" rIns="12700" bIns="12700" anchor="t" anchorCtr="0" upright="1">
                        <a:noAutofit/>
                      </wps:bodyPr>
                    </wps:wsp>
                    <wps:wsp>
                      <wps:cNvPr id="151" name="Rectangle 140"/>
                      <wps:cNvSpPr>
                        <a:spLocks noChangeArrowheads="1"/>
                      </wps:cNvSpPr>
                      <wps:spPr bwMode="auto">
                        <a:xfrm>
                          <a:off x="7745" y="19221"/>
                          <a:ext cx="11075" cy="477"/>
                        </a:xfrm>
                        <a:prstGeom prst="rect">
                          <a:avLst/>
                        </a:prstGeom>
                        <a:noFill/>
                        <a:ln>
                          <a:noFill/>
                        </a:ln>
                        <a:effectLst/>
                      </wps:spPr>
                      <wps:txbx>
                        <w:txbxContent>
                          <w:p w:rsidR="00435288" w:rsidRPr="00FB62F1" w:rsidRDefault="00435288" w:rsidP="004A3FE2">
                            <w:pPr>
                              <w:pStyle w:val="af1"/>
                              <w:jc w:val="center"/>
                              <w:rPr>
                                <w:rFonts w:ascii="GOST type A" w:hAnsi="GOST type A"/>
                                <w:sz w:val="40"/>
                              </w:rPr>
                            </w:pPr>
                            <w:r>
                              <w:rPr>
                                <w:rFonts w:ascii="GOST type A" w:hAnsi="GOST type A"/>
                                <w:sz w:val="40"/>
                              </w:rPr>
                              <w:t>РЕ11.434800.001 Т</w:t>
                            </w:r>
                            <w:r w:rsidRPr="00FB62F1">
                              <w:rPr>
                                <w:rFonts w:ascii="GOST type A" w:hAnsi="GOST type A"/>
                                <w:sz w:val="40"/>
                              </w:rPr>
                              <w:t>З</w:t>
                            </w:r>
                          </w:p>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112" o:spid="_x0000_s1096" style="position:absolute;left:0;text-align:left;margin-left:56.7pt;margin-top:19.85pt;width:518.8pt;height:802.3pt;z-index:251660288;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" o:allowincell="f">
              <v:rect id="Rectangle 122" o:spid="_x0000_s10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" filled="f" strokeweight="2pt"/>
              <v:line id="Line 123" o:spid="_x0000_s10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QKvgAAANwAAAAPAAAAZHJzL2Rvd25yZXYueG1sRE+9CsIw&#10;EN4F3yGc4Kapo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J6RtAq+AAAA3AAAAA8AAAAAAAAA&#10;AAAAAAAABwIAAGRycy9kb3ducmV2LnhtbFBLBQYAAAAAAwADALcAAADyAgAAAAA=&#10;" strokeweight="2pt"/>
              <v:line id="Line 124" o:spid="_x0000_s10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" strokeweight="2pt"/>
              <v:line id="Line 125" o:spid="_x0000_s11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" strokeweight="2pt"/>
              <v:line id="Line 126" o:spid="_x0000_s11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" strokeweight="2pt"/>
              <v:line id="Line 127" o:spid="_x0000_s11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" strokeweight="2pt"/>
              <v:line id="Line 128" o:spid="_x0000_s11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" strokeweight="2pt"/>
              <v:line id="Line 129" o:spid="_x0000_s11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" strokeweight="2pt"/>
              <v:line id="Line 130" o:spid="_x0000_s11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131" o:spid="_x0000_s11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b4vgAAANwAAAAPAAAAZHJzL2Rvd25yZXYueG1sRE+9CsIw&#10;EN4F3yGc4Kapo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G2Hpvi+AAAA3AAAAA8AAAAAAAAA&#10;AAAAAAAABwIAAGRycy9kb3ducmV2LnhtbFBLBQYAAAAAAwADALcAAADyAgAAAAA=&#10;" strokeweight="2pt"/>
              <v:line id="Line 132" o:spid="_x0000_s11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HQwgAAANwAAAAPAAAAZHJzL2Rvd25yZXYueG1sRE/NagIx&#10;EL4XfIcwBW+atZZ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GeIHQwgAAANwAAAAPAAAA&#10;AAAAAAAAAAAAAAcCAABkcnMvZG93bnJldi54bWxQSwUGAAAAAAMAAwC3AAAA9gIAAAAA&#10;" strokeweight="1pt"/>
              <v:rect id="Rectangle 133" o:spid="_x0000_s11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Змн.</w:t>
                      </w:r>
                    </w:p>
                  </w:txbxContent>
                </v:textbox>
              </v:rect>
              <v:rect id="Rectangle 134" o:spid="_x0000_s11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Арк.</w:t>
                      </w:r>
                    </w:p>
                  </w:txbxContent>
                </v:textbox>
              </v:rect>
              <v:rect id="Rectangle 135" o:spid="_x0000_s11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 докум.</w:t>
                      </w:r>
                    </w:p>
                  </w:txbxContent>
                </v:textbox>
              </v:rect>
              <v:rect id="Rectangle 136" o:spid="_x0000_s11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Підпис</w:t>
                      </w:r>
                    </w:p>
                  </w:txbxContent>
                </v:textbox>
              </v:rect>
              <v:rect id="Rectangle 137" o:spid="_x0000_s11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Дата</w:t>
                      </w:r>
                    </w:p>
                  </w:txbxContent>
                </v:textbox>
              </v:rect>
              <v:rect id="Rectangle 138" o:spid="_x0000_s11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" filled="f" stroked="f">
                <v:textbox inset="1pt,1pt,1pt,1pt">
                  <w:txbxContent>
                    <w:p w:rsidR="00435288" w:rsidRPr="00FB62F1" w:rsidRDefault="00435288" w:rsidP="004A3FE2">
                      <w:pPr>
                        <w:pStyle w:val="af1"/>
                        <w:jc w:val="center"/>
                        <w:rPr>
                          <w:rFonts w:ascii="GOST type A" w:hAnsi="GOST type A"/>
                          <w:sz w:val="22"/>
                        </w:rPr>
                      </w:pPr>
                      <w:r w:rsidRPr="00FB62F1">
                        <w:rPr>
                          <w:rFonts w:ascii="GOST type A" w:hAnsi="GOST type A"/>
                          <w:sz w:val="22"/>
                        </w:rPr>
                        <w:t>Арк.</w:t>
                      </w:r>
                    </w:p>
                  </w:txbxContent>
                </v:textbox>
              </v:rect>
              <v:rect id="Rectangle 139" o:spid="_x0000_s11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" filled="f" stroked="f">
                <v:textbox inset="1pt,1pt,1pt,1pt">
                  <w:txbxContent>
                    <w:p w:rsidR="00435288" w:rsidRPr="00FB62F1" w:rsidRDefault="00435288" w:rsidP="004A3FE2">
                      <w:pPr>
                        <w:pStyle w:val="af1"/>
                        <w:jc w:val="center"/>
                        <w:rPr>
                          <w:rFonts w:ascii="GOST type A" w:hAnsi="GOST type A"/>
                          <w:lang w:val="ru-RU"/>
                        </w:rPr>
                      </w:pPr>
                      <w:r w:rsidRPr="00FB62F1">
                        <w:rPr>
                          <w:rFonts w:ascii="GOST type A" w:hAnsi="GOST type A"/>
                        </w:rPr>
                        <w:fldChar w:fldCharType="begin"/>
                      </w:r>
                      <w:r w:rsidRPr="00FB62F1">
                        <w:rPr>
                          <w:rFonts w:ascii="GOST type A" w:hAnsi="GOST type A"/>
                        </w:rPr>
                        <w:instrText xml:space="preserve"> PAGE  \* LOWER </w:instrText>
                      </w:r>
                      <w:r w:rsidRPr="00FB62F1">
                        <w:rPr>
                          <w:rFonts w:ascii="GOST type A" w:hAnsi="GOST type A"/>
                        </w:rPr>
                        <w:fldChar w:fldCharType="separate"/>
                      </w:r>
                      <w:r w:rsidR="00B473B0">
                        <w:rPr>
                          <w:rFonts w:ascii="GOST type A" w:hAnsi="GOST type A"/>
                          <w:noProof/>
                        </w:rPr>
                        <w:t>2</w:t>
                      </w:r>
                      <w:r w:rsidRPr="00FB62F1">
                        <w:rPr>
                          <w:rFonts w:ascii="GOST type A" w:hAnsi="GOST type A"/>
                        </w:rPr>
                        <w:fldChar w:fldCharType="end"/>
                      </w:r>
                    </w:p>
                  </w:txbxContent>
                </v:textbox>
              </v:rect>
              <v:rect id="Rectangle 140" o:spid="_x0000_s11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" filled="f" stroked="f">
                <v:textbox inset="1pt,1pt,1pt,1pt">
                  <w:txbxContent>
                    <w:p w:rsidR="00435288" w:rsidRPr="00FB62F1" w:rsidRDefault="00435288" w:rsidP="004A3FE2">
                      <w:pPr>
                        <w:pStyle w:val="af1"/>
                        <w:jc w:val="center"/>
                        <w:rPr>
                          <w:rFonts w:ascii="GOST type A" w:hAnsi="GOST type A"/>
                          <w:sz w:val="40"/>
                        </w:rPr>
                      </w:pPr>
                      <w:r>
                        <w:rPr>
                          <w:rFonts w:ascii="GOST type A" w:hAnsi="GOST type A"/>
                          <w:sz w:val="40"/>
                        </w:rPr>
                        <w:t>РЕ11.434800.001 Т</w:t>
                      </w:r>
                      <w:r w:rsidRPr="00FB62F1">
                        <w:rPr>
                          <w:rFonts w:ascii="GOST type A" w:hAnsi="GOST type A"/>
                          <w:sz w:val="40"/>
                        </w:rPr>
                        <w:t>З</w:t>
                      </w:r>
                    </w:p>
                  </w:txbxContent>
                </v:textbox>
              </v:rect>
              <w10:wrap anchorx="page" anchory="page"/>
              <w10:anchorlock/>
            </v:group>
          </w:pict>
        </mc:Fallback>
      </mc:AlternateContent>
    </w:r>
  </w:p>
  <w:p w:rsidR="00435288" w:rsidRDefault="00435288">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1025E8" w:rsidRDefault="00435288" w:rsidP="004A3FE2">
    <w:pPr>
      <w:pStyle w:val="a4"/>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Default="00435288" w:rsidP="004A3FE2">
    <w:pPr>
      <w:pStyle w:val="a4"/>
      <w:ind w:firstLine="0"/>
    </w:pPr>
  </w:p>
  <w:p w:rsidR="00435288" w:rsidRDefault="00435288">
    <w:pPr>
      <w:pStyle w:val="a4"/>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186001" w:rsidRDefault="00435288" w:rsidP="004A3FE2">
    <w:pPr>
      <w:pStyle w:val="a4"/>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D9668C" w:rsidRDefault="00435288" w:rsidP="004A3FE2">
    <w:pPr>
      <w:pStyle w:val="a4"/>
      <w:ind w:firstLine="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186001" w:rsidRDefault="00435288" w:rsidP="004A3FE2">
    <w:pPr>
      <w:pStyle w:val="a4"/>
      <w:ind w:firstLine="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88" w:rsidRPr="00D9668C" w:rsidRDefault="00435288" w:rsidP="004A3FE2">
    <w:pPr>
      <w:pStyle w:val="a4"/>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E30EC"/>
    <w:multiLevelType w:val="multilevel"/>
    <w:tmpl w:val="6D7E0130"/>
    <w:lvl w:ilvl="0">
      <w:start w:val="1"/>
      <w:numFmt w:val="decimal"/>
      <w:pStyle w:val="1"/>
      <w:suff w:val="space"/>
      <w:lvlText w:val="%1"/>
      <w:lvlJc w:val="left"/>
      <w:pPr>
        <w:ind w:left="420" w:hanging="420"/>
      </w:pPr>
      <w:rPr>
        <w:rFonts w:hint="default"/>
      </w:rPr>
    </w:lvl>
    <w:lvl w:ilvl="1">
      <w:start w:val="1"/>
      <w:numFmt w:val="decimal"/>
      <w:pStyle w:val="2"/>
      <w:suff w:val="space"/>
      <w:lvlText w:val="%1.%2"/>
      <w:lvlJc w:val="left"/>
      <w:pPr>
        <w:ind w:left="987" w:hanging="420"/>
      </w:pPr>
      <w:rPr>
        <w:rFonts w:hint="default"/>
      </w:rPr>
    </w:lvl>
    <w:lvl w:ilvl="2">
      <w:start w:val="1"/>
      <w:numFmt w:val="decimal"/>
      <w:pStyle w:val="3"/>
      <w:suff w:val="space"/>
      <w:lvlText w:val="%1.%2.%3"/>
      <w:lvlJc w:val="left"/>
      <w:pPr>
        <w:ind w:left="9934" w:hanging="720"/>
      </w:pPr>
      <w:rPr>
        <w:rFonts w:hint="default"/>
        <w:color w:val="auto"/>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F887C87"/>
    <w:multiLevelType w:val="hybridMultilevel"/>
    <w:tmpl w:val="ABC429BA"/>
    <w:lvl w:ilvl="0" w:tplc="ECD43354">
      <w:start w:val="453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165C7C7E"/>
    <w:multiLevelType w:val="hybridMultilevel"/>
    <w:tmpl w:val="C55CD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64E6C"/>
    <w:multiLevelType w:val="hybridMultilevel"/>
    <w:tmpl w:val="703666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71B2D0B"/>
    <w:multiLevelType w:val="singleLevel"/>
    <w:tmpl w:val="171B2D0B"/>
    <w:lvl w:ilvl="0">
      <w:start w:val="1"/>
      <w:numFmt w:val="decimal"/>
      <w:suff w:val="space"/>
      <w:lvlText w:val="%1."/>
      <w:lvlJc w:val="left"/>
      <w:pPr>
        <w:ind w:left="0" w:firstLine="0"/>
      </w:pPr>
    </w:lvl>
  </w:abstractNum>
  <w:abstractNum w:abstractNumId="5" w15:restartNumberingAfterBreak="0">
    <w:nsid w:val="183D097D"/>
    <w:multiLevelType w:val="multilevel"/>
    <w:tmpl w:val="376C7C4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2A830D86"/>
    <w:multiLevelType w:val="hybridMultilevel"/>
    <w:tmpl w:val="37E26668"/>
    <w:lvl w:ilvl="0" w:tplc="F050C3A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DDD636E"/>
    <w:multiLevelType w:val="hybridMultilevel"/>
    <w:tmpl w:val="0526D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413C32"/>
    <w:multiLevelType w:val="hybridMultilevel"/>
    <w:tmpl w:val="7EB44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450C1B"/>
    <w:multiLevelType w:val="hybridMultilevel"/>
    <w:tmpl w:val="EE54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4935B7"/>
    <w:multiLevelType w:val="multilevel"/>
    <w:tmpl w:val="674935B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698443C5"/>
    <w:multiLevelType w:val="hybridMultilevel"/>
    <w:tmpl w:val="AD0C43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D440AE1"/>
    <w:multiLevelType w:val="hybridMultilevel"/>
    <w:tmpl w:val="5A861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4B46CB"/>
    <w:multiLevelType w:val="hybridMultilevel"/>
    <w:tmpl w:val="A88205B0"/>
    <w:lvl w:ilvl="0" w:tplc="29BED3EA">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E345646"/>
    <w:multiLevelType w:val="multilevel"/>
    <w:tmpl w:val="516E78A6"/>
    <w:lvl w:ilvl="0">
      <w:start w:val="1"/>
      <w:numFmt w:val="decimal"/>
      <w:suff w:val="space"/>
      <w:lvlText w:val="%1"/>
      <w:lvlJc w:val="left"/>
      <w:pPr>
        <w:ind w:left="420" w:hanging="420"/>
      </w:pPr>
      <w:rPr>
        <w:rFonts w:hint="default"/>
      </w:rPr>
    </w:lvl>
    <w:lvl w:ilvl="1">
      <w:start w:val="1"/>
      <w:numFmt w:val="decimal"/>
      <w:suff w:val="space"/>
      <w:lvlText w:val="%1.%2"/>
      <w:lvlJc w:val="left"/>
      <w:pPr>
        <w:ind w:left="987" w:hanging="420"/>
      </w:pPr>
      <w:rPr>
        <w:rFonts w:hint="default"/>
      </w:rPr>
    </w:lvl>
    <w:lvl w:ilvl="2">
      <w:start w:val="1"/>
      <w:numFmt w:val="decimal"/>
      <w:suff w:val="space"/>
      <w:lvlText w:val="%1.%2.%3"/>
      <w:lvlJc w:val="left"/>
      <w:pPr>
        <w:ind w:left="9934" w:hanging="720"/>
      </w:pPr>
      <w:rPr>
        <w:rFonts w:hint="default"/>
        <w:color w:val="auto"/>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lvlOverride w:ilvl="0">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num>
  <w:num w:numId="7">
    <w:abstractNumId w:val="5"/>
  </w:num>
  <w:num w:numId="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
  </w:num>
  <w:num w:numId="17">
    <w:abstractNumId w:val="8"/>
  </w:num>
  <w:num w:numId="18">
    <w:abstractNumId w:val="7"/>
  </w:num>
  <w:num w:numId="19">
    <w:abstractNumId w:val="12"/>
  </w:num>
  <w:num w:numId="20">
    <w:abstractNumId w:val="11"/>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194"/>
    <w:rsid w:val="00004747"/>
    <w:rsid w:val="00010E28"/>
    <w:rsid w:val="00011A52"/>
    <w:rsid w:val="000416ED"/>
    <w:rsid w:val="00042571"/>
    <w:rsid w:val="000429D1"/>
    <w:rsid w:val="00042CA4"/>
    <w:rsid w:val="00043BD2"/>
    <w:rsid w:val="00050DE7"/>
    <w:rsid w:val="00055864"/>
    <w:rsid w:val="00060489"/>
    <w:rsid w:val="0006343A"/>
    <w:rsid w:val="00073D54"/>
    <w:rsid w:val="000745F8"/>
    <w:rsid w:val="00087B2D"/>
    <w:rsid w:val="00094351"/>
    <w:rsid w:val="00095BCC"/>
    <w:rsid w:val="00096C88"/>
    <w:rsid w:val="000A3D8B"/>
    <w:rsid w:val="000B1731"/>
    <w:rsid w:val="000B7397"/>
    <w:rsid w:val="000C1322"/>
    <w:rsid w:val="000C4D88"/>
    <w:rsid w:val="000C4EBC"/>
    <w:rsid w:val="000C52DC"/>
    <w:rsid w:val="000D5DAB"/>
    <w:rsid w:val="000E3089"/>
    <w:rsid w:val="000F0E65"/>
    <w:rsid w:val="000F4217"/>
    <w:rsid w:val="000F5F69"/>
    <w:rsid w:val="00103D4F"/>
    <w:rsid w:val="001047E9"/>
    <w:rsid w:val="00120617"/>
    <w:rsid w:val="00125221"/>
    <w:rsid w:val="00131869"/>
    <w:rsid w:val="00133C58"/>
    <w:rsid w:val="00136FC2"/>
    <w:rsid w:val="00152A2D"/>
    <w:rsid w:val="001624FF"/>
    <w:rsid w:val="001652B9"/>
    <w:rsid w:val="0018388B"/>
    <w:rsid w:val="00194578"/>
    <w:rsid w:val="00196FFC"/>
    <w:rsid w:val="001A578A"/>
    <w:rsid w:val="001A7BCE"/>
    <w:rsid w:val="001B7638"/>
    <w:rsid w:val="001D35FC"/>
    <w:rsid w:val="001D587F"/>
    <w:rsid w:val="001E626C"/>
    <w:rsid w:val="001E690E"/>
    <w:rsid w:val="001F1BD9"/>
    <w:rsid w:val="002065E1"/>
    <w:rsid w:val="00215B31"/>
    <w:rsid w:val="00217834"/>
    <w:rsid w:val="00223279"/>
    <w:rsid w:val="002249C9"/>
    <w:rsid w:val="002300A9"/>
    <w:rsid w:val="00233393"/>
    <w:rsid w:val="00260B09"/>
    <w:rsid w:val="00270C17"/>
    <w:rsid w:val="00272528"/>
    <w:rsid w:val="002821C2"/>
    <w:rsid w:val="002878C6"/>
    <w:rsid w:val="0029287D"/>
    <w:rsid w:val="002A3EB1"/>
    <w:rsid w:val="002B402A"/>
    <w:rsid w:val="002B7251"/>
    <w:rsid w:val="002C1E01"/>
    <w:rsid w:val="002C32C7"/>
    <w:rsid w:val="002E220E"/>
    <w:rsid w:val="002E48AB"/>
    <w:rsid w:val="002F2AEF"/>
    <w:rsid w:val="002F40D4"/>
    <w:rsid w:val="002F6F1F"/>
    <w:rsid w:val="00302F73"/>
    <w:rsid w:val="00304627"/>
    <w:rsid w:val="003317E8"/>
    <w:rsid w:val="0033371F"/>
    <w:rsid w:val="00335AE2"/>
    <w:rsid w:val="00342447"/>
    <w:rsid w:val="0036239B"/>
    <w:rsid w:val="00370797"/>
    <w:rsid w:val="0037291D"/>
    <w:rsid w:val="003815AE"/>
    <w:rsid w:val="003853E9"/>
    <w:rsid w:val="00397FC9"/>
    <w:rsid w:val="003B78CD"/>
    <w:rsid w:val="003D58C7"/>
    <w:rsid w:val="003F0FC9"/>
    <w:rsid w:val="003F32AE"/>
    <w:rsid w:val="004006BA"/>
    <w:rsid w:val="0040759D"/>
    <w:rsid w:val="00412256"/>
    <w:rsid w:val="00420650"/>
    <w:rsid w:val="00422CA4"/>
    <w:rsid w:val="00431952"/>
    <w:rsid w:val="00434ED0"/>
    <w:rsid w:val="00435288"/>
    <w:rsid w:val="00461B60"/>
    <w:rsid w:val="00473589"/>
    <w:rsid w:val="00480687"/>
    <w:rsid w:val="00497D97"/>
    <w:rsid w:val="004A1857"/>
    <w:rsid w:val="004A2868"/>
    <w:rsid w:val="004A3442"/>
    <w:rsid w:val="004A3FE2"/>
    <w:rsid w:val="004B2552"/>
    <w:rsid w:val="004B4E8A"/>
    <w:rsid w:val="004B5A89"/>
    <w:rsid w:val="004C0D0C"/>
    <w:rsid w:val="004D0246"/>
    <w:rsid w:val="004D709A"/>
    <w:rsid w:val="004E4B62"/>
    <w:rsid w:val="00510B4B"/>
    <w:rsid w:val="00512E4E"/>
    <w:rsid w:val="0051504E"/>
    <w:rsid w:val="0052042E"/>
    <w:rsid w:val="00524360"/>
    <w:rsid w:val="005246D0"/>
    <w:rsid w:val="00533144"/>
    <w:rsid w:val="0055271B"/>
    <w:rsid w:val="005601ED"/>
    <w:rsid w:val="005629AC"/>
    <w:rsid w:val="005867A8"/>
    <w:rsid w:val="005A03C1"/>
    <w:rsid w:val="005A5DAE"/>
    <w:rsid w:val="005C090B"/>
    <w:rsid w:val="005D79B2"/>
    <w:rsid w:val="005E3194"/>
    <w:rsid w:val="005F7F7E"/>
    <w:rsid w:val="00601C50"/>
    <w:rsid w:val="006052DA"/>
    <w:rsid w:val="00623670"/>
    <w:rsid w:val="00627EE8"/>
    <w:rsid w:val="00636FCB"/>
    <w:rsid w:val="00637CBA"/>
    <w:rsid w:val="006444F6"/>
    <w:rsid w:val="00646C08"/>
    <w:rsid w:val="00652A02"/>
    <w:rsid w:val="006846F0"/>
    <w:rsid w:val="006861F1"/>
    <w:rsid w:val="006A36F2"/>
    <w:rsid w:val="006B6521"/>
    <w:rsid w:val="006C5384"/>
    <w:rsid w:val="006C6176"/>
    <w:rsid w:val="006E3773"/>
    <w:rsid w:val="006E6C47"/>
    <w:rsid w:val="006E6D68"/>
    <w:rsid w:val="00702DCA"/>
    <w:rsid w:val="00703644"/>
    <w:rsid w:val="00704C31"/>
    <w:rsid w:val="007072D6"/>
    <w:rsid w:val="00707ACF"/>
    <w:rsid w:val="00713814"/>
    <w:rsid w:val="007138E1"/>
    <w:rsid w:val="00727BAB"/>
    <w:rsid w:val="00733D49"/>
    <w:rsid w:val="0073566A"/>
    <w:rsid w:val="007362E9"/>
    <w:rsid w:val="00741839"/>
    <w:rsid w:val="00746947"/>
    <w:rsid w:val="007476C2"/>
    <w:rsid w:val="00747C9A"/>
    <w:rsid w:val="00777E66"/>
    <w:rsid w:val="00781290"/>
    <w:rsid w:val="00784F87"/>
    <w:rsid w:val="00791284"/>
    <w:rsid w:val="00794D47"/>
    <w:rsid w:val="007A44D3"/>
    <w:rsid w:val="007A5B1E"/>
    <w:rsid w:val="007A5B6F"/>
    <w:rsid w:val="007B4125"/>
    <w:rsid w:val="007D7E8E"/>
    <w:rsid w:val="007E6EC2"/>
    <w:rsid w:val="00813369"/>
    <w:rsid w:val="00817740"/>
    <w:rsid w:val="00820860"/>
    <w:rsid w:val="0083152F"/>
    <w:rsid w:val="00832BFC"/>
    <w:rsid w:val="008403F3"/>
    <w:rsid w:val="00844CF4"/>
    <w:rsid w:val="00852AEF"/>
    <w:rsid w:val="00865F93"/>
    <w:rsid w:val="00867B91"/>
    <w:rsid w:val="008836D9"/>
    <w:rsid w:val="00887CBF"/>
    <w:rsid w:val="008A14EC"/>
    <w:rsid w:val="008A4968"/>
    <w:rsid w:val="008B6C23"/>
    <w:rsid w:val="008B6F3B"/>
    <w:rsid w:val="008B7724"/>
    <w:rsid w:val="008C5B2B"/>
    <w:rsid w:val="008D2864"/>
    <w:rsid w:val="008E1D77"/>
    <w:rsid w:val="008E7427"/>
    <w:rsid w:val="008F2AD7"/>
    <w:rsid w:val="008F3B5C"/>
    <w:rsid w:val="008F7754"/>
    <w:rsid w:val="00911227"/>
    <w:rsid w:val="009260D3"/>
    <w:rsid w:val="009274AF"/>
    <w:rsid w:val="00936BD9"/>
    <w:rsid w:val="009377E6"/>
    <w:rsid w:val="00937F5B"/>
    <w:rsid w:val="00946BFF"/>
    <w:rsid w:val="009634E2"/>
    <w:rsid w:val="00964F9F"/>
    <w:rsid w:val="0097286F"/>
    <w:rsid w:val="009732FF"/>
    <w:rsid w:val="0098426B"/>
    <w:rsid w:val="009A191B"/>
    <w:rsid w:val="009A1AB3"/>
    <w:rsid w:val="009A7C8C"/>
    <w:rsid w:val="009B1203"/>
    <w:rsid w:val="009B1C68"/>
    <w:rsid w:val="009C0048"/>
    <w:rsid w:val="009C486D"/>
    <w:rsid w:val="009D2B5E"/>
    <w:rsid w:val="009D5560"/>
    <w:rsid w:val="009D6A83"/>
    <w:rsid w:val="009E7C99"/>
    <w:rsid w:val="009F11E3"/>
    <w:rsid w:val="00A0609E"/>
    <w:rsid w:val="00A100F5"/>
    <w:rsid w:val="00A10724"/>
    <w:rsid w:val="00A13D5E"/>
    <w:rsid w:val="00A142F8"/>
    <w:rsid w:val="00A15758"/>
    <w:rsid w:val="00A15D2A"/>
    <w:rsid w:val="00A20C4D"/>
    <w:rsid w:val="00A24E29"/>
    <w:rsid w:val="00A26517"/>
    <w:rsid w:val="00A27B03"/>
    <w:rsid w:val="00A31AC4"/>
    <w:rsid w:val="00A32B84"/>
    <w:rsid w:val="00A35A73"/>
    <w:rsid w:val="00A4459A"/>
    <w:rsid w:val="00A535A9"/>
    <w:rsid w:val="00A74BC8"/>
    <w:rsid w:val="00A75678"/>
    <w:rsid w:val="00A80B5E"/>
    <w:rsid w:val="00A8344E"/>
    <w:rsid w:val="00A92D13"/>
    <w:rsid w:val="00AA30C5"/>
    <w:rsid w:val="00AB1D08"/>
    <w:rsid w:val="00AB5EF9"/>
    <w:rsid w:val="00AF16F2"/>
    <w:rsid w:val="00AF2E89"/>
    <w:rsid w:val="00B04165"/>
    <w:rsid w:val="00B10C8F"/>
    <w:rsid w:val="00B26368"/>
    <w:rsid w:val="00B33241"/>
    <w:rsid w:val="00B353F6"/>
    <w:rsid w:val="00B473B0"/>
    <w:rsid w:val="00B50277"/>
    <w:rsid w:val="00B50B6C"/>
    <w:rsid w:val="00B55C17"/>
    <w:rsid w:val="00B56B35"/>
    <w:rsid w:val="00B63E1A"/>
    <w:rsid w:val="00B70CB9"/>
    <w:rsid w:val="00B76034"/>
    <w:rsid w:val="00B77249"/>
    <w:rsid w:val="00B80837"/>
    <w:rsid w:val="00B92576"/>
    <w:rsid w:val="00B9260B"/>
    <w:rsid w:val="00BB06A9"/>
    <w:rsid w:val="00BB713D"/>
    <w:rsid w:val="00BC4ACD"/>
    <w:rsid w:val="00BC58D4"/>
    <w:rsid w:val="00BE13C5"/>
    <w:rsid w:val="00BE55F7"/>
    <w:rsid w:val="00C046F6"/>
    <w:rsid w:val="00C144C6"/>
    <w:rsid w:val="00C20DBB"/>
    <w:rsid w:val="00C222A2"/>
    <w:rsid w:val="00C23FCD"/>
    <w:rsid w:val="00C31AC9"/>
    <w:rsid w:val="00C31D3D"/>
    <w:rsid w:val="00C32417"/>
    <w:rsid w:val="00C66547"/>
    <w:rsid w:val="00C71ABF"/>
    <w:rsid w:val="00C819F6"/>
    <w:rsid w:val="00C819F9"/>
    <w:rsid w:val="00C837DF"/>
    <w:rsid w:val="00C84AD2"/>
    <w:rsid w:val="00C95A44"/>
    <w:rsid w:val="00C96425"/>
    <w:rsid w:val="00CB4938"/>
    <w:rsid w:val="00CB4DBA"/>
    <w:rsid w:val="00CC5AA9"/>
    <w:rsid w:val="00CC5B60"/>
    <w:rsid w:val="00CD2137"/>
    <w:rsid w:val="00CD50B8"/>
    <w:rsid w:val="00CD6200"/>
    <w:rsid w:val="00CE4F53"/>
    <w:rsid w:val="00CE501E"/>
    <w:rsid w:val="00CF406D"/>
    <w:rsid w:val="00CF49E5"/>
    <w:rsid w:val="00CF5810"/>
    <w:rsid w:val="00D1294B"/>
    <w:rsid w:val="00D213E8"/>
    <w:rsid w:val="00D239BF"/>
    <w:rsid w:val="00D245CF"/>
    <w:rsid w:val="00D26196"/>
    <w:rsid w:val="00D32282"/>
    <w:rsid w:val="00D323D3"/>
    <w:rsid w:val="00D35D9A"/>
    <w:rsid w:val="00D44CC5"/>
    <w:rsid w:val="00D55F8F"/>
    <w:rsid w:val="00D61C38"/>
    <w:rsid w:val="00D62267"/>
    <w:rsid w:val="00D625A0"/>
    <w:rsid w:val="00D70FD4"/>
    <w:rsid w:val="00D71C6A"/>
    <w:rsid w:val="00D73962"/>
    <w:rsid w:val="00D82922"/>
    <w:rsid w:val="00D9472F"/>
    <w:rsid w:val="00D96B65"/>
    <w:rsid w:val="00DA0CCF"/>
    <w:rsid w:val="00DA7BAA"/>
    <w:rsid w:val="00DB3903"/>
    <w:rsid w:val="00DB736A"/>
    <w:rsid w:val="00DC6F09"/>
    <w:rsid w:val="00DE5B08"/>
    <w:rsid w:val="00DF2189"/>
    <w:rsid w:val="00DF2DEA"/>
    <w:rsid w:val="00E11DB8"/>
    <w:rsid w:val="00E13A59"/>
    <w:rsid w:val="00E33251"/>
    <w:rsid w:val="00E44D3E"/>
    <w:rsid w:val="00E5046B"/>
    <w:rsid w:val="00E52256"/>
    <w:rsid w:val="00E553EF"/>
    <w:rsid w:val="00E57524"/>
    <w:rsid w:val="00E60659"/>
    <w:rsid w:val="00E60A6E"/>
    <w:rsid w:val="00E619FE"/>
    <w:rsid w:val="00E670B5"/>
    <w:rsid w:val="00E718E2"/>
    <w:rsid w:val="00E71930"/>
    <w:rsid w:val="00EA41B3"/>
    <w:rsid w:val="00EC33A6"/>
    <w:rsid w:val="00EC3988"/>
    <w:rsid w:val="00ED0AE0"/>
    <w:rsid w:val="00ED50C2"/>
    <w:rsid w:val="00ED7E58"/>
    <w:rsid w:val="00EE15CE"/>
    <w:rsid w:val="00EE5617"/>
    <w:rsid w:val="00EF05B4"/>
    <w:rsid w:val="00F03EFE"/>
    <w:rsid w:val="00F04F0D"/>
    <w:rsid w:val="00F051E6"/>
    <w:rsid w:val="00F101C6"/>
    <w:rsid w:val="00F269FD"/>
    <w:rsid w:val="00F41C0A"/>
    <w:rsid w:val="00F4338D"/>
    <w:rsid w:val="00F44149"/>
    <w:rsid w:val="00F53D9B"/>
    <w:rsid w:val="00F53DE8"/>
    <w:rsid w:val="00F779CA"/>
    <w:rsid w:val="00F86F08"/>
    <w:rsid w:val="00F97440"/>
    <w:rsid w:val="00F97C4A"/>
    <w:rsid w:val="00FB448F"/>
    <w:rsid w:val="00FD74FB"/>
    <w:rsid w:val="00FF1819"/>
    <w:rsid w:val="00FF2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A1998"/>
  <w15:docId w15:val="{2523B6B7-0015-4400-B879-8574E67F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FE2"/>
    <w:pPr>
      <w:spacing w:after="0" w:line="360" w:lineRule="auto"/>
      <w:ind w:firstLine="567"/>
      <w:jc w:val="both"/>
    </w:pPr>
    <w:rPr>
      <w:rFonts w:ascii="Times New Roman" w:hAnsi="Times New Roman" w:cstheme="minorHAnsi"/>
      <w:sz w:val="28"/>
      <w:lang w:val="uk-UA"/>
    </w:rPr>
  </w:style>
  <w:style w:type="paragraph" w:styleId="1">
    <w:name w:val="heading 1"/>
    <w:basedOn w:val="a"/>
    <w:next w:val="a"/>
    <w:link w:val="10"/>
    <w:uiPriority w:val="9"/>
    <w:qFormat/>
    <w:rsid w:val="004A3FE2"/>
    <w:pPr>
      <w:keepNext/>
      <w:keepLines/>
      <w:pageBreakBefore/>
      <w:numPr>
        <w:numId w:val="1"/>
      </w:numPr>
      <w:spacing w:before="320" w:after="320"/>
      <w:jc w:val="center"/>
      <w:outlineLvl w:val="0"/>
    </w:pPr>
    <w:rPr>
      <w:rFonts w:eastAsiaTheme="majorEastAsia" w:cstheme="majorBidi"/>
      <w:b/>
      <w:caps/>
      <w:color w:val="000000" w:themeColor="text1"/>
      <w:szCs w:val="32"/>
    </w:rPr>
  </w:style>
  <w:style w:type="paragraph" w:styleId="2">
    <w:name w:val="heading 2"/>
    <w:basedOn w:val="a"/>
    <w:next w:val="a"/>
    <w:link w:val="20"/>
    <w:uiPriority w:val="9"/>
    <w:unhideWhenUsed/>
    <w:qFormat/>
    <w:rsid w:val="004A3FE2"/>
    <w:pPr>
      <w:keepNext/>
      <w:keepLines/>
      <w:numPr>
        <w:ilvl w:val="1"/>
        <w:numId w:val="1"/>
      </w:numPr>
      <w:spacing w:before="200" w:after="200"/>
      <w:jc w:val="left"/>
      <w:outlineLvl w:val="1"/>
    </w:pPr>
    <w:rPr>
      <w:rFonts w:eastAsiaTheme="majorEastAsia" w:cstheme="majorBidi"/>
      <w:b/>
      <w:szCs w:val="26"/>
    </w:rPr>
  </w:style>
  <w:style w:type="paragraph" w:styleId="3">
    <w:name w:val="heading 3"/>
    <w:basedOn w:val="a"/>
    <w:next w:val="a"/>
    <w:link w:val="30"/>
    <w:uiPriority w:val="9"/>
    <w:unhideWhenUsed/>
    <w:qFormat/>
    <w:rsid w:val="004A3FE2"/>
    <w:pPr>
      <w:keepNext/>
      <w:keepLines/>
      <w:numPr>
        <w:ilvl w:val="2"/>
        <w:numId w:val="1"/>
      </w:numPr>
      <w:spacing w:before="160" w:after="160"/>
      <w:ind w:left="2136"/>
      <w:jc w:val="left"/>
      <w:outlineLvl w:val="2"/>
    </w:pPr>
    <w:rPr>
      <w:rFonts w:eastAsiaTheme="majorEastAsia" w:cstheme="majorBidi"/>
      <w:b/>
      <w:i/>
      <w:szCs w:val="24"/>
    </w:rPr>
  </w:style>
  <w:style w:type="paragraph" w:styleId="4">
    <w:name w:val="heading 4"/>
    <w:basedOn w:val="a"/>
    <w:next w:val="a"/>
    <w:link w:val="40"/>
    <w:uiPriority w:val="9"/>
    <w:unhideWhenUsed/>
    <w:qFormat/>
    <w:rsid w:val="004A3FE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4A3FE2"/>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rsid w:val="004A3FE2"/>
    <w:pPr>
      <w:spacing w:before="240" w:after="60"/>
      <w:outlineLvl w:val="5"/>
    </w:pPr>
    <w:rPr>
      <w:b/>
      <w:bCs/>
      <w:sz w:val="22"/>
    </w:rPr>
  </w:style>
  <w:style w:type="paragraph" w:styleId="7">
    <w:name w:val="heading 7"/>
    <w:basedOn w:val="a"/>
    <w:next w:val="a"/>
    <w:link w:val="70"/>
    <w:unhideWhenUsed/>
    <w:qFormat/>
    <w:rsid w:val="004A3FE2"/>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nhideWhenUsed/>
    <w:qFormat/>
    <w:rsid w:val="004A3FE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4A3FE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3FE2"/>
    <w:rPr>
      <w:rFonts w:ascii="Times New Roman" w:eastAsiaTheme="majorEastAsia" w:hAnsi="Times New Roman" w:cstheme="majorBidi"/>
      <w:b/>
      <w:caps/>
      <w:color w:val="000000" w:themeColor="text1"/>
      <w:sz w:val="28"/>
      <w:szCs w:val="32"/>
      <w:lang w:val="uk-UA"/>
    </w:rPr>
  </w:style>
  <w:style w:type="character" w:customStyle="1" w:styleId="20">
    <w:name w:val="Заголовок 2 Знак"/>
    <w:basedOn w:val="a0"/>
    <w:link w:val="2"/>
    <w:uiPriority w:val="9"/>
    <w:qFormat/>
    <w:rsid w:val="004A3FE2"/>
    <w:rPr>
      <w:rFonts w:ascii="Times New Roman" w:eastAsiaTheme="majorEastAsia" w:hAnsi="Times New Roman" w:cstheme="majorBidi"/>
      <w:b/>
      <w:sz w:val="28"/>
      <w:szCs w:val="26"/>
      <w:lang w:val="uk-UA"/>
    </w:rPr>
  </w:style>
  <w:style w:type="character" w:customStyle="1" w:styleId="30">
    <w:name w:val="Заголовок 3 Знак"/>
    <w:basedOn w:val="a0"/>
    <w:link w:val="3"/>
    <w:uiPriority w:val="9"/>
    <w:qFormat/>
    <w:rsid w:val="004A3FE2"/>
    <w:rPr>
      <w:rFonts w:ascii="Times New Roman" w:eastAsiaTheme="majorEastAsia" w:hAnsi="Times New Roman" w:cstheme="majorBidi"/>
      <w:b/>
      <w:i/>
      <w:sz w:val="28"/>
      <w:szCs w:val="24"/>
      <w:lang w:val="uk-UA"/>
    </w:rPr>
  </w:style>
  <w:style w:type="character" w:customStyle="1" w:styleId="40">
    <w:name w:val="Заголовок 4 Знак"/>
    <w:basedOn w:val="a0"/>
    <w:link w:val="4"/>
    <w:uiPriority w:val="9"/>
    <w:qFormat/>
    <w:rsid w:val="004A3FE2"/>
    <w:rPr>
      <w:rFonts w:asciiTheme="majorHAnsi" w:eastAsiaTheme="majorEastAsia" w:hAnsiTheme="majorHAnsi" w:cstheme="majorBidi"/>
      <w:i/>
      <w:iCs/>
      <w:color w:val="2E74B5" w:themeColor="accent1" w:themeShade="BF"/>
      <w:sz w:val="28"/>
      <w:lang w:val="uk-UA"/>
    </w:rPr>
  </w:style>
  <w:style w:type="character" w:customStyle="1" w:styleId="50">
    <w:name w:val="Заголовок 5 Знак"/>
    <w:basedOn w:val="a0"/>
    <w:link w:val="5"/>
    <w:qFormat/>
    <w:rsid w:val="004A3FE2"/>
    <w:rPr>
      <w:rFonts w:asciiTheme="majorHAnsi" w:eastAsiaTheme="majorEastAsia" w:hAnsiTheme="majorHAnsi" w:cstheme="majorBidi"/>
      <w:color w:val="2E74B5" w:themeColor="accent1" w:themeShade="BF"/>
      <w:sz w:val="28"/>
      <w:lang w:val="uk-UA"/>
    </w:rPr>
  </w:style>
  <w:style w:type="character" w:customStyle="1" w:styleId="60">
    <w:name w:val="Заголовок 6 Знак"/>
    <w:basedOn w:val="a0"/>
    <w:link w:val="6"/>
    <w:rsid w:val="004A3FE2"/>
    <w:rPr>
      <w:rFonts w:ascii="Times New Roman" w:hAnsi="Times New Roman" w:cstheme="minorHAnsi"/>
      <w:b/>
      <w:bCs/>
      <w:lang w:val="uk-UA"/>
    </w:rPr>
  </w:style>
  <w:style w:type="character" w:customStyle="1" w:styleId="70">
    <w:name w:val="Заголовок 7 Знак"/>
    <w:basedOn w:val="a0"/>
    <w:link w:val="7"/>
    <w:rsid w:val="004A3FE2"/>
    <w:rPr>
      <w:rFonts w:asciiTheme="majorHAnsi" w:eastAsiaTheme="majorEastAsia" w:hAnsiTheme="majorHAnsi" w:cstheme="majorBidi"/>
      <w:i/>
      <w:iCs/>
      <w:color w:val="1F4D78" w:themeColor="accent1" w:themeShade="7F"/>
      <w:sz w:val="28"/>
      <w:lang w:val="uk-UA"/>
    </w:rPr>
  </w:style>
  <w:style w:type="character" w:customStyle="1" w:styleId="80">
    <w:name w:val="Заголовок 8 Знак"/>
    <w:basedOn w:val="a0"/>
    <w:link w:val="8"/>
    <w:rsid w:val="004A3FE2"/>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4A3FE2"/>
    <w:rPr>
      <w:rFonts w:asciiTheme="majorHAnsi" w:eastAsiaTheme="majorEastAsia" w:hAnsiTheme="majorHAnsi" w:cstheme="majorBidi"/>
      <w:i/>
      <w:iCs/>
      <w:color w:val="272727" w:themeColor="text1" w:themeTint="D8"/>
      <w:sz w:val="21"/>
      <w:szCs w:val="21"/>
      <w:lang w:val="uk-UA"/>
    </w:rPr>
  </w:style>
  <w:style w:type="paragraph" w:styleId="a3">
    <w:name w:val="caption"/>
    <w:basedOn w:val="a"/>
    <w:next w:val="a"/>
    <w:uiPriority w:val="35"/>
    <w:unhideWhenUsed/>
    <w:qFormat/>
    <w:rsid w:val="004A3FE2"/>
    <w:pPr>
      <w:spacing w:after="200" w:line="240" w:lineRule="auto"/>
    </w:pPr>
    <w:rPr>
      <w:i/>
      <w:iCs/>
      <w:color w:val="44546A" w:themeColor="text2"/>
      <w:sz w:val="18"/>
      <w:szCs w:val="18"/>
    </w:rPr>
  </w:style>
  <w:style w:type="paragraph" w:styleId="a4">
    <w:name w:val="header"/>
    <w:basedOn w:val="a"/>
    <w:link w:val="a5"/>
    <w:uiPriority w:val="99"/>
    <w:unhideWhenUsed/>
    <w:rsid w:val="004A3FE2"/>
    <w:pPr>
      <w:tabs>
        <w:tab w:val="center" w:pos="4844"/>
        <w:tab w:val="right" w:pos="9689"/>
      </w:tabs>
      <w:spacing w:line="240" w:lineRule="auto"/>
    </w:pPr>
  </w:style>
  <w:style w:type="character" w:customStyle="1" w:styleId="a5">
    <w:name w:val="Верхний колонтитул Знак"/>
    <w:basedOn w:val="a0"/>
    <w:link w:val="a4"/>
    <w:uiPriority w:val="99"/>
    <w:qFormat/>
    <w:rsid w:val="004A3FE2"/>
    <w:rPr>
      <w:rFonts w:ascii="Times New Roman" w:hAnsi="Times New Roman" w:cstheme="minorHAnsi"/>
      <w:sz w:val="28"/>
      <w:lang w:val="uk-UA"/>
    </w:rPr>
  </w:style>
  <w:style w:type="paragraph" w:styleId="11">
    <w:name w:val="toc 1"/>
    <w:basedOn w:val="a"/>
    <w:next w:val="a"/>
    <w:uiPriority w:val="39"/>
    <w:unhideWhenUsed/>
    <w:qFormat/>
    <w:rsid w:val="004A3FE2"/>
    <w:pPr>
      <w:spacing w:after="100"/>
    </w:pPr>
  </w:style>
  <w:style w:type="paragraph" w:styleId="31">
    <w:name w:val="toc 3"/>
    <w:basedOn w:val="a"/>
    <w:next w:val="a"/>
    <w:uiPriority w:val="39"/>
    <w:unhideWhenUsed/>
    <w:qFormat/>
    <w:rsid w:val="004A3FE2"/>
    <w:pPr>
      <w:spacing w:after="100"/>
      <w:ind w:left="560"/>
    </w:pPr>
  </w:style>
  <w:style w:type="paragraph" w:styleId="21">
    <w:name w:val="toc 2"/>
    <w:basedOn w:val="a"/>
    <w:next w:val="a"/>
    <w:uiPriority w:val="39"/>
    <w:unhideWhenUsed/>
    <w:rsid w:val="004A3FE2"/>
    <w:pPr>
      <w:spacing w:after="100"/>
      <w:ind w:left="280"/>
    </w:pPr>
  </w:style>
  <w:style w:type="paragraph" w:styleId="a6">
    <w:name w:val="footer"/>
    <w:basedOn w:val="a"/>
    <w:link w:val="a7"/>
    <w:uiPriority w:val="99"/>
    <w:unhideWhenUsed/>
    <w:qFormat/>
    <w:rsid w:val="004A3FE2"/>
    <w:pPr>
      <w:tabs>
        <w:tab w:val="center" w:pos="4844"/>
        <w:tab w:val="right" w:pos="9689"/>
      </w:tabs>
      <w:spacing w:line="240" w:lineRule="auto"/>
    </w:pPr>
  </w:style>
  <w:style w:type="character" w:customStyle="1" w:styleId="a7">
    <w:name w:val="Нижний колонтитул Знак"/>
    <w:basedOn w:val="a0"/>
    <w:link w:val="a6"/>
    <w:uiPriority w:val="99"/>
    <w:qFormat/>
    <w:rsid w:val="004A3FE2"/>
    <w:rPr>
      <w:rFonts w:ascii="Times New Roman" w:hAnsi="Times New Roman" w:cstheme="minorHAnsi"/>
      <w:sz w:val="28"/>
      <w:lang w:val="uk-UA"/>
    </w:rPr>
  </w:style>
  <w:style w:type="character" w:styleId="a8">
    <w:name w:val="Hyperlink"/>
    <w:basedOn w:val="a0"/>
    <w:uiPriority w:val="99"/>
    <w:unhideWhenUsed/>
    <w:rsid w:val="004A3FE2"/>
    <w:rPr>
      <w:color w:val="0563C1" w:themeColor="hyperlink"/>
      <w:u w:val="single"/>
    </w:rPr>
  </w:style>
  <w:style w:type="table" w:styleId="a9">
    <w:name w:val="Table Grid"/>
    <w:basedOn w:val="a1"/>
    <w:uiPriority w:val="39"/>
    <w:qFormat/>
    <w:rsid w:val="004A3FE2"/>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A3FE2"/>
    <w:pPr>
      <w:ind w:left="720"/>
      <w:contextualSpacing/>
    </w:pPr>
  </w:style>
  <w:style w:type="paragraph" w:customStyle="1" w:styleId="ab">
    <w:name w:val="Вступ"/>
    <w:basedOn w:val="1"/>
    <w:next w:val="a"/>
    <w:qFormat/>
    <w:rsid w:val="004A3FE2"/>
    <w:pPr>
      <w:numPr>
        <w:numId w:val="0"/>
      </w:numPr>
      <w:ind w:left="1134"/>
    </w:pPr>
    <w:rPr>
      <w:color w:val="auto"/>
      <w:lang w:val="ru-RU"/>
    </w:rPr>
  </w:style>
  <w:style w:type="paragraph" w:customStyle="1" w:styleId="ac">
    <w:name w:val="Текст таблиці"/>
    <w:basedOn w:val="a"/>
    <w:next w:val="a"/>
    <w:qFormat/>
    <w:rsid w:val="004A3FE2"/>
    <w:pPr>
      <w:ind w:firstLine="0"/>
    </w:pPr>
  </w:style>
  <w:style w:type="paragraph" w:customStyle="1" w:styleId="ad">
    <w:name w:val="Малюнок"/>
    <w:basedOn w:val="a"/>
    <w:next w:val="ae"/>
    <w:qFormat/>
    <w:rsid w:val="004A3FE2"/>
    <w:pPr>
      <w:ind w:firstLine="0"/>
      <w:jc w:val="center"/>
    </w:pPr>
  </w:style>
  <w:style w:type="paragraph" w:customStyle="1" w:styleId="ae">
    <w:name w:val="Підпис малюнка"/>
    <w:basedOn w:val="a"/>
    <w:next w:val="a"/>
    <w:qFormat/>
    <w:rsid w:val="004A3FE2"/>
    <w:pPr>
      <w:ind w:firstLine="0"/>
      <w:jc w:val="center"/>
    </w:pPr>
  </w:style>
  <w:style w:type="paragraph" w:customStyle="1" w:styleId="af">
    <w:name w:val="Формула"/>
    <w:basedOn w:val="a"/>
    <w:next w:val="af0"/>
    <w:qFormat/>
    <w:rsid w:val="004A3FE2"/>
    <w:pPr>
      <w:tabs>
        <w:tab w:val="center" w:pos="4678"/>
        <w:tab w:val="right" w:pos="9356"/>
      </w:tabs>
      <w:ind w:firstLine="0"/>
    </w:pPr>
  </w:style>
  <w:style w:type="paragraph" w:customStyle="1" w:styleId="af0">
    <w:name w:val="Підпис формули"/>
    <w:basedOn w:val="a"/>
    <w:next w:val="a"/>
    <w:qFormat/>
    <w:rsid w:val="004A3FE2"/>
    <w:pPr>
      <w:tabs>
        <w:tab w:val="left" w:pos="567"/>
      </w:tabs>
      <w:ind w:firstLine="0"/>
      <w:jc w:val="center"/>
    </w:pPr>
    <w:rPr>
      <w:rFonts w:eastAsiaTheme="minorEastAsia"/>
    </w:rPr>
  </w:style>
  <w:style w:type="paragraph" w:customStyle="1" w:styleId="12">
    <w:name w:val="Список литературы1"/>
    <w:basedOn w:val="a"/>
    <w:next w:val="a"/>
    <w:uiPriority w:val="37"/>
    <w:unhideWhenUsed/>
    <w:qFormat/>
    <w:rsid w:val="004A3FE2"/>
  </w:style>
  <w:style w:type="paragraph" w:customStyle="1" w:styleId="13">
    <w:name w:val="Заголовок оглавления1"/>
    <w:basedOn w:val="1"/>
    <w:next w:val="a"/>
    <w:uiPriority w:val="39"/>
    <w:unhideWhenUsed/>
    <w:qFormat/>
    <w:rsid w:val="004A3FE2"/>
    <w:pPr>
      <w:pageBreakBefore w:val="0"/>
      <w:numPr>
        <w:numId w:val="0"/>
      </w:numPr>
      <w:spacing w:before="240" w:after="0" w:line="259" w:lineRule="auto"/>
      <w:jc w:val="left"/>
      <w:outlineLvl w:val="9"/>
    </w:pPr>
    <w:rPr>
      <w:rFonts w:asciiTheme="majorHAnsi" w:hAnsiTheme="majorHAnsi"/>
      <w:b w:val="0"/>
      <w:caps w:val="0"/>
      <w:color w:val="2E74B5" w:themeColor="accent1" w:themeShade="BF"/>
      <w:sz w:val="32"/>
      <w:lang w:val="en-US"/>
    </w:rPr>
  </w:style>
  <w:style w:type="paragraph" w:customStyle="1" w:styleId="af1">
    <w:name w:val="Чертежный"/>
    <w:qFormat/>
    <w:rsid w:val="004A3FE2"/>
    <w:pPr>
      <w:spacing w:after="0" w:line="240" w:lineRule="auto"/>
      <w:jc w:val="both"/>
    </w:pPr>
    <w:rPr>
      <w:rFonts w:ascii="ISOCPEUR" w:eastAsia="Times New Roman" w:hAnsi="ISOCPEUR" w:cs="Times New Roman"/>
      <w:i/>
      <w:sz w:val="28"/>
      <w:szCs w:val="20"/>
      <w:lang w:val="uk-UA" w:eastAsia="ru-RU"/>
    </w:rPr>
  </w:style>
  <w:style w:type="character" w:styleId="af2">
    <w:name w:val="Placeholder Text"/>
    <w:basedOn w:val="a0"/>
    <w:uiPriority w:val="99"/>
    <w:semiHidden/>
    <w:rsid w:val="004A3FE2"/>
    <w:rPr>
      <w:color w:val="808080"/>
    </w:rPr>
  </w:style>
  <w:style w:type="character" w:styleId="af3">
    <w:name w:val="FollowedHyperlink"/>
    <w:basedOn w:val="a0"/>
    <w:uiPriority w:val="99"/>
    <w:semiHidden/>
    <w:unhideWhenUsed/>
    <w:rsid w:val="004A3FE2"/>
    <w:rPr>
      <w:color w:val="954F72" w:themeColor="followedHyperlink"/>
      <w:u w:val="single"/>
    </w:rPr>
  </w:style>
  <w:style w:type="character" w:customStyle="1" w:styleId="af4">
    <w:name w:val="!без абзацу Знак"/>
    <w:basedOn w:val="a0"/>
    <w:link w:val="af5"/>
    <w:qFormat/>
    <w:locked/>
    <w:rsid w:val="004A3FE2"/>
    <w:rPr>
      <w:rFonts w:ascii="Calibri" w:eastAsia="Calibri" w:hAnsi="Calibri" w:cs="Calibri"/>
      <w:sz w:val="28"/>
      <w:szCs w:val="26"/>
      <w:lang w:val="uk-UA"/>
    </w:rPr>
  </w:style>
  <w:style w:type="paragraph" w:customStyle="1" w:styleId="af5">
    <w:name w:val="!без абзацу"/>
    <w:basedOn w:val="a"/>
    <w:next w:val="a"/>
    <w:link w:val="af4"/>
    <w:qFormat/>
    <w:rsid w:val="004A3FE2"/>
    <w:pPr>
      <w:tabs>
        <w:tab w:val="left" w:pos="567"/>
      </w:tabs>
      <w:ind w:firstLine="0"/>
    </w:pPr>
    <w:rPr>
      <w:rFonts w:ascii="Calibri" w:eastAsia="Calibri" w:hAnsi="Calibri" w:cs="Calibri"/>
      <w:szCs w:val="26"/>
    </w:rPr>
  </w:style>
  <w:style w:type="character" w:customStyle="1" w:styleId="apple-converted-space">
    <w:name w:val="apple-converted-space"/>
    <w:basedOn w:val="a0"/>
    <w:qFormat/>
    <w:rsid w:val="004A3FE2"/>
  </w:style>
  <w:style w:type="paragraph" w:styleId="af6">
    <w:name w:val="Balloon Text"/>
    <w:basedOn w:val="a"/>
    <w:link w:val="af7"/>
    <w:uiPriority w:val="99"/>
    <w:semiHidden/>
    <w:unhideWhenUsed/>
    <w:rsid w:val="004A3FE2"/>
    <w:pPr>
      <w:spacing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4A3FE2"/>
    <w:rPr>
      <w:rFonts w:ascii="Segoe UI" w:hAnsi="Segoe UI" w:cs="Segoe UI"/>
      <w:sz w:val="18"/>
      <w:szCs w:val="18"/>
      <w:lang w:val="uk-UA"/>
    </w:rPr>
  </w:style>
  <w:style w:type="paragraph" w:customStyle="1" w:styleId="TableParagraph">
    <w:name w:val="Table Paragraph"/>
    <w:basedOn w:val="a"/>
    <w:uiPriority w:val="1"/>
    <w:qFormat/>
    <w:rsid w:val="004A3FE2"/>
    <w:pPr>
      <w:widowControl w:val="0"/>
      <w:autoSpaceDE w:val="0"/>
      <w:autoSpaceDN w:val="0"/>
      <w:spacing w:line="240" w:lineRule="auto"/>
      <w:ind w:firstLine="0"/>
      <w:jc w:val="left"/>
    </w:pPr>
    <w:rPr>
      <w:rFonts w:eastAsia="Times New Roman" w:cs="Times New Roman"/>
      <w:sz w:val="22"/>
      <w:lang w:val="en-US"/>
    </w:rPr>
  </w:style>
  <w:style w:type="paragraph" w:styleId="af8">
    <w:name w:val="Body Text"/>
    <w:basedOn w:val="a"/>
    <w:link w:val="af9"/>
    <w:uiPriority w:val="1"/>
    <w:qFormat/>
    <w:rsid w:val="004A3FE2"/>
    <w:pPr>
      <w:widowControl w:val="0"/>
      <w:autoSpaceDE w:val="0"/>
      <w:autoSpaceDN w:val="0"/>
      <w:spacing w:line="240" w:lineRule="auto"/>
      <w:ind w:firstLine="0"/>
      <w:jc w:val="left"/>
    </w:pPr>
    <w:rPr>
      <w:rFonts w:eastAsia="Times New Roman" w:cs="Times New Roman"/>
      <w:szCs w:val="28"/>
      <w:lang w:val="en-US"/>
    </w:rPr>
  </w:style>
  <w:style w:type="character" w:customStyle="1" w:styleId="af9">
    <w:name w:val="Основной текст Знак"/>
    <w:basedOn w:val="a0"/>
    <w:link w:val="af8"/>
    <w:uiPriority w:val="1"/>
    <w:rsid w:val="004A3FE2"/>
    <w:rPr>
      <w:rFonts w:ascii="Times New Roman" w:eastAsia="Times New Roman" w:hAnsi="Times New Roman" w:cs="Times New Roman"/>
      <w:sz w:val="28"/>
      <w:szCs w:val="28"/>
      <w:lang w:val="en-US"/>
    </w:rPr>
  </w:style>
  <w:style w:type="paragraph" w:styleId="41">
    <w:name w:val="toc 4"/>
    <w:basedOn w:val="a"/>
    <w:next w:val="a"/>
    <w:autoRedefine/>
    <w:uiPriority w:val="39"/>
    <w:unhideWhenUsed/>
    <w:rsid w:val="004A3FE2"/>
    <w:pPr>
      <w:spacing w:after="100" w:line="259" w:lineRule="auto"/>
      <w:ind w:left="660" w:firstLine="0"/>
      <w:jc w:val="left"/>
    </w:pPr>
    <w:rPr>
      <w:rFonts w:asciiTheme="minorHAnsi" w:eastAsiaTheme="minorEastAsia" w:hAnsiTheme="minorHAnsi" w:cstheme="minorBidi"/>
      <w:sz w:val="22"/>
      <w:lang w:val="ru-RU" w:eastAsia="ru-RU"/>
    </w:rPr>
  </w:style>
  <w:style w:type="paragraph" w:styleId="51">
    <w:name w:val="toc 5"/>
    <w:basedOn w:val="a"/>
    <w:next w:val="a"/>
    <w:autoRedefine/>
    <w:uiPriority w:val="39"/>
    <w:unhideWhenUsed/>
    <w:rsid w:val="004A3FE2"/>
    <w:pPr>
      <w:spacing w:after="100" w:line="259" w:lineRule="auto"/>
      <w:ind w:left="880" w:firstLine="0"/>
      <w:jc w:val="left"/>
    </w:pPr>
    <w:rPr>
      <w:rFonts w:asciiTheme="minorHAnsi" w:eastAsiaTheme="minorEastAsia" w:hAnsiTheme="minorHAnsi" w:cstheme="minorBidi"/>
      <w:sz w:val="22"/>
      <w:lang w:val="ru-RU" w:eastAsia="ru-RU"/>
    </w:rPr>
  </w:style>
  <w:style w:type="paragraph" w:styleId="61">
    <w:name w:val="toc 6"/>
    <w:basedOn w:val="a"/>
    <w:next w:val="a"/>
    <w:autoRedefine/>
    <w:uiPriority w:val="39"/>
    <w:unhideWhenUsed/>
    <w:rsid w:val="004A3FE2"/>
    <w:pPr>
      <w:spacing w:after="100" w:line="259" w:lineRule="auto"/>
      <w:ind w:left="1100" w:firstLine="0"/>
      <w:jc w:val="left"/>
    </w:pPr>
    <w:rPr>
      <w:rFonts w:asciiTheme="minorHAnsi" w:eastAsiaTheme="minorEastAsia" w:hAnsiTheme="minorHAnsi" w:cstheme="minorBidi"/>
      <w:sz w:val="22"/>
      <w:lang w:val="ru-RU" w:eastAsia="ru-RU"/>
    </w:rPr>
  </w:style>
  <w:style w:type="paragraph" w:styleId="71">
    <w:name w:val="toc 7"/>
    <w:basedOn w:val="a"/>
    <w:next w:val="a"/>
    <w:autoRedefine/>
    <w:uiPriority w:val="39"/>
    <w:unhideWhenUsed/>
    <w:rsid w:val="004A3FE2"/>
    <w:pPr>
      <w:spacing w:after="100" w:line="259" w:lineRule="auto"/>
      <w:ind w:left="1320" w:firstLine="0"/>
      <w:jc w:val="left"/>
    </w:pPr>
    <w:rPr>
      <w:rFonts w:asciiTheme="minorHAnsi" w:eastAsiaTheme="minorEastAsia" w:hAnsiTheme="minorHAnsi" w:cstheme="minorBidi"/>
      <w:sz w:val="22"/>
      <w:lang w:val="ru-RU" w:eastAsia="ru-RU"/>
    </w:rPr>
  </w:style>
  <w:style w:type="paragraph" w:styleId="81">
    <w:name w:val="toc 8"/>
    <w:basedOn w:val="a"/>
    <w:next w:val="a"/>
    <w:autoRedefine/>
    <w:uiPriority w:val="39"/>
    <w:unhideWhenUsed/>
    <w:rsid w:val="004A3FE2"/>
    <w:pPr>
      <w:spacing w:after="100" w:line="259" w:lineRule="auto"/>
      <w:ind w:left="1540" w:firstLine="0"/>
      <w:jc w:val="left"/>
    </w:pPr>
    <w:rPr>
      <w:rFonts w:asciiTheme="minorHAnsi" w:eastAsiaTheme="minorEastAsia" w:hAnsiTheme="minorHAnsi" w:cstheme="minorBidi"/>
      <w:sz w:val="22"/>
      <w:lang w:val="ru-RU" w:eastAsia="ru-RU"/>
    </w:rPr>
  </w:style>
  <w:style w:type="paragraph" w:styleId="91">
    <w:name w:val="toc 9"/>
    <w:basedOn w:val="a"/>
    <w:next w:val="a"/>
    <w:autoRedefine/>
    <w:uiPriority w:val="39"/>
    <w:unhideWhenUsed/>
    <w:rsid w:val="004A3FE2"/>
    <w:pPr>
      <w:spacing w:after="100" w:line="259" w:lineRule="auto"/>
      <w:ind w:left="1760" w:firstLine="0"/>
      <w:jc w:val="left"/>
    </w:pPr>
    <w:rPr>
      <w:rFonts w:asciiTheme="minorHAnsi" w:eastAsiaTheme="minorEastAsia" w:hAnsiTheme="minorHAnsi" w:cstheme="minorBidi"/>
      <w:sz w:val="22"/>
      <w:lang w:val="ru-RU" w:eastAsia="ru-RU"/>
    </w:rPr>
  </w:style>
  <w:style w:type="character" w:styleId="afa">
    <w:name w:val="annotation reference"/>
    <w:basedOn w:val="a0"/>
    <w:uiPriority w:val="99"/>
    <w:semiHidden/>
    <w:unhideWhenUsed/>
    <w:rsid w:val="006846F0"/>
    <w:rPr>
      <w:sz w:val="16"/>
      <w:szCs w:val="16"/>
    </w:rPr>
  </w:style>
  <w:style w:type="paragraph" w:styleId="afb">
    <w:name w:val="annotation text"/>
    <w:basedOn w:val="a"/>
    <w:link w:val="afc"/>
    <w:uiPriority w:val="99"/>
    <w:semiHidden/>
    <w:unhideWhenUsed/>
    <w:rsid w:val="006846F0"/>
    <w:pPr>
      <w:spacing w:line="240" w:lineRule="auto"/>
    </w:pPr>
    <w:rPr>
      <w:sz w:val="20"/>
      <w:szCs w:val="20"/>
    </w:rPr>
  </w:style>
  <w:style w:type="character" w:customStyle="1" w:styleId="afc">
    <w:name w:val="Текст примечания Знак"/>
    <w:basedOn w:val="a0"/>
    <w:link w:val="afb"/>
    <w:uiPriority w:val="99"/>
    <w:semiHidden/>
    <w:rsid w:val="006846F0"/>
    <w:rPr>
      <w:rFonts w:ascii="Times New Roman" w:hAnsi="Times New Roman" w:cstheme="minorHAnsi"/>
      <w:sz w:val="20"/>
      <w:szCs w:val="20"/>
      <w:lang w:val="uk-UA"/>
    </w:rPr>
  </w:style>
  <w:style w:type="paragraph" w:styleId="afd">
    <w:name w:val="annotation subject"/>
    <w:basedOn w:val="afb"/>
    <w:next w:val="afb"/>
    <w:link w:val="afe"/>
    <w:uiPriority w:val="99"/>
    <w:semiHidden/>
    <w:unhideWhenUsed/>
    <w:rsid w:val="006846F0"/>
    <w:rPr>
      <w:b/>
      <w:bCs/>
    </w:rPr>
  </w:style>
  <w:style w:type="character" w:customStyle="1" w:styleId="afe">
    <w:name w:val="Тема примечания Знак"/>
    <w:basedOn w:val="afc"/>
    <w:link w:val="afd"/>
    <w:uiPriority w:val="99"/>
    <w:semiHidden/>
    <w:rsid w:val="006846F0"/>
    <w:rPr>
      <w:rFonts w:ascii="Times New Roman" w:hAnsi="Times New Roman" w:cstheme="minorHAnsi"/>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65157">
      <w:bodyDiv w:val="1"/>
      <w:marLeft w:val="0"/>
      <w:marRight w:val="0"/>
      <w:marTop w:val="0"/>
      <w:marBottom w:val="0"/>
      <w:divBdr>
        <w:top w:val="none" w:sz="0" w:space="0" w:color="auto"/>
        <w:left w:val="none" w:sz="0" w:space="0" w:color="auto"/>
        <w:bottom w:val="none" w:sz="0" w:space="0" w:color="auto"/>
        <w:right w:val="none" w:sz="0" w:space="0" w:color="auto"/>
      </w:divBdr>
    </w:div>
    <w:div w:id="84152870">
      <w:bodyDiv w:val="1"/>
      <w:marLeft w:val="0"/>
      <w:marRight w:val="0"/>
      <w:marTop w:val="0"/>
      <w:marBottom w:val="0"/>
      <w:divBdr>
        <w:top w:val="none" w:sz="0" w:space="0" w:color="auto"/>
        <w:left w:val="none" w:sz="0" w:space="0" w:color="auto"/>
        <w:bottom w:val="none" w:sz="0" w:space="0" w:color="auto"/>
        <w:right w:val="none" w:sz="0" w:space="0" w:color="auto"/>
      </w:divBdr>
    </w:div>
    <w:div w:id="142355282">
      <w:bodyDiv w:val="1"/>
      <w:marLeft w:val="0"/>
      <w:marRight w:val="0"/>
      <w:marTop w:val="0"/>
      <w:marBottom w:val="0"/>
      <w:divBdr>
        <w:top w:val="none" w:sz="0" w:space="0" w:color="auto"/>
        <w:left w:val="none" w:sz="0" w:space="0" w:color="auto"/>
        <w:bottom w:val="none" w:sz="0" w:space="0" w:color="auto"/>
        <w:right w:val="none" w:sz="0" w:space="0" w:color="auto"/>
      </w:divBdr>
    </w:div>
    <w:div w:id="148062109">
      <w:bodyDiv w:val="1"/>
      <w:marLeft w:val="0"/>
      <w:marRight w:val="0"/>
      <w:marTop w:val="0"/>
      <w:marBottom w:val="0"/>
      <w:divBdr>
        <w:top w:val="none" w:sz="0" w:space="0" w:color="auto"/>
        <w:left w:val="none" w:sz="0" w:space="0" w:color="auto"/>
        <w:bottom w:val="none" w:sz="0" w:space="0" w:color="auto"/>
        <w:right w:val="none" w:sz="0" w:space="0" w:color="auto"/>
      </w:divBdr>
    </w:div>
    <w:div w:id="180441050">
      <w:bodyDiv w:val="1"/>
      <w:marLeft w:val="0"/>
      <w:marRight w:val="0"/>
      <w:marTop w:val="0"/>
      <w:marBottom w:val="0"/>
      <w:divBdr>
        <w:top w:val="none" w:sz="0" w:space="0" w:color="auto"/>
        <w:left w:val="none" w:sz="0" w:space="0" w:color="auto"/>
        <w:bottom w:val="none" w:sz="0" w:space="0" w:color="auto"/>
        <w:right w:val="none" w:sz="0" w:space="0" w:color="auto"/>
      </w:divBdr>
    </w:div>
    <w:div w:id="227423484">
      <w:bodyDiv w:val="1"/>
      <w:marLeft w:val="0"/>
      <w:marRight w:val="0"/>
      <w:marTop w:val="0"/>
      <w:marBottom w:val="0"/>
      <w:divBdr>
        <w:top w:val="none" w:sz="0" w:space="0" w:color="auto"/>
        <w:left w:val="none" w:sz="0" w:space="0" w:color="auto"/>
        <w:bottom w:val="none" w:sz="0" w:space="0" w:color="auto"/>
        <w:right w:val="none" w:sz="0" w:space="0" w:color="auto"/>
      </w:divBdr>
    </w:div>
    <w:div w:id="480079654">
      <w:bodyDiv w:val="1"/>
      <w:marLeft w:val="0"/>
      <w:marRight w:val="0"/>
      <w:marTop w:val="0"/>
      <w:marBottom w:val="0"/>
      <w:divBdr>
        <w:top w:val="none" w:sz="0" w:space="0" w:color="auto"/>
        <w:left w:val="none" w:sz="0" w:space="0" w:color="auto"/>
        <w:bottom w:val="none" w:sz="0" w:space="0" w:color="auto"/>
        <w:right w:val="none" w:sz="0" w:space="0" w:color="auto"/>
      </w:divBdr>
    </w:div>
    <w:div w:id="527985862">
      <w:bodyDiv w:val="1"/>
      <w:marLeft w:val="0"/>
      <w:marRight w:val="0"/>
      <w:marTop w:val="0"/>
      <w:marBottom w:val="0"/>
      <w:divBdr>
        <w:top w:val="none" w:sz="0" w:space="0" w:color="auto"/>
        <w:left w:val="none" w:sz="0" w:space="0" w:color="auto"/>
        <w:bottom w:val="none" w:sz="0" w:space="0" w:color="auto"/>
        <w:right w:val="none" w:sz="0" w:space="0" w:color="auto"/>
      </w:divBdr>
    </w:div>
    <w:div w:id="541013739">
      <w:bodyDiv w:val="1"/>
      <w:marLeft w:val="0"/>
      <w:marRight w:val="0"/>
      <w:marTop w:val="0"/>
      <w:marBottom w:val="0"/>
      <w:divBdr>
        <w:top w:val="none" w:sz="0" w:space="0" w:color="auto"/>
        <w:left w:val="none" w:sz="0" w:space="0" w:color="auto"/>
        <w:bottom w:val="none" w:sz="0" w:space="0" w:color="auto"/>
        <w:right w:val="none" w:sz="0" w:space="0" w:color="auto"/>
      </w:divBdr>
    </w:div>
    <w:div w:id="554967432">
      <w:bodyDiv w:val="1"/>
      <w:marLeft w:val="0"/>
      <w:marRight w:val="0"/>
      <w:marTop w:val="0"/>
      <w:marBottom w:val="0"/>
      <w:divBdr>
        <w:top w:val="none" w:sz="0" w:space="0" w:color="auto"/>
        <w:left w:val="none" w:sz="0" w:space="0" w:color="auto"/>
        <w:bottom w:val="none" w:sz="0" w:space="0" w:color="auto"/>
        <w:right w:val="none" w:sz="0" w:space="0" w:color="auto"/>
      </w:divBdr>
    </w:div>
    <w:div w:id="557786571">
      <w:bodyDiv w:val="1"/>
      <w:marLeft w:val="0"/>
      <w:marRight w:val="0"/>
      <w:marTop w:val="0"/>
      <w:marBottom w:val="0"/>
      <w:divBdr>
        <w:top w:val="none" w:sz="0" w:space="0" w:color="auto"/>
        <w:left w:val="none" w:sz="0" w:space="0" w:color="auto"/>
        <w:bottom w:val="none" w:sz="0" w:space="0" w:color="auto"/>
        <w:right w:val="none" w:sz="0" w:space="0" w:color="auto"/>
      </w:divBdr>
    </w:div>
    <w:div w:id="602954137">
      <w:bodyDiv w:val="1"/>
      <w:marLeft w:val="0"/>
      <w:marRight w:val="0"/>
      <w:marTop w:val="0"/>
      <w:marBottom w:val="0"/>
      <w:divBdr>
        <w:top w:val="none" w:sz="0" w:space="0" w:color="auto"/>
        <w:left w:val="none" w:sz="0" w:space="0" w:color="auto"/>
        <w:bottom w:val="none" w:sz="0" w:space="0" w:color="auto"/>
        <w:right w:val="none" w:sz="0" w:space="0" w:color="auto"/>
      </w:divBdr>
    </w:div>
    <w:div w:id="698579603">
      <w:bodyDiv w:val="1"/>
      <w:marLeft w:val="0"/>
      <w:marRight w:val="0"/>
      <w:marTop w:val="0"/>
      <w:marBottom w:val="0"/>
      <w:divBdr>
        <w:top w:val="none" w:sz="0" w:space="0" w:color="auto"/>
        <w:left w:val="none" w:sz="0" w:space="0" w:color="auto"/>
        <w:bottom w:val="none" w:sz="0" w:space="0" w:color="auto"/>
        <w:right w:val="none" w:sz="0" w:space="0" w:color="auto"/>
      </w:divBdr>
    </w:div>
    <w:div w:id="731734340">
      <w:bodyDiv w:val="1"/>
      <w:marLeft w:val="0"/>
      <w:marRight w:val="0"/>
      <w:marTop w:val="0"/>
      <w:marBottom w:val="0"/>
      <w:divBdr>
        <w:top w:val="none" w:sz="0" w:space="0" w:color="auto"/>
        <w:left w:val="none" w:sz="0" w:space="0" w:color="auto"/>
        <w:bottom w:val="none" w:sz="0" w:space="0" w:color="auto"/>
        <w:right w:val="none" w:sz="0" w:space="0" w:color="auto"/>
      </w:divBdr>
    </w:div>
    <w:div w:id="830635307">
      <w:bodyDiv w:val="1"/>
      <w:marLeft w:val="0"/>
      <w:marRight w:val="0"/>
      <w:marTop w:val="0"/>
      <w:marBottom w:val="0"/>
      <w:divBdr>
        <w:top w:val="none" w:sz="0" w:space="0" w:color="auto"/>
        <w:left w:val="none" w:sz="0" w:space="0" w:color="auto"/>
        <w:bottom w:val="none" w:sz="0" w:space="0" w:color="auto"/>
        <w:right w:val="none" w:sz="0" w:space="0" w:color="auto"/>
      </w:divBdr>
    </w:div>
    <w:div w:id="998465554">
      <w:bodyDiv w:val="1"/>
      <w:marLeft w:val="0"/>
      <w:marRight w:val="0"/>
      <w:marTop w:val="0"/>
      <w:marBottom w:val="0"/>
      <w:divBdr>
        <w:top w:val="none" w:sz="0" w:space="0" w:color="auto"/>
        <w:left w:val="none" w:sz="0" w:space="0" w:color="auto"/>
        <w:bottom w:val="none" w:sz="0" w:space="0" w:color="auto"/>
        <w:right w:val="none" w:sz="0" w:space="0" w:color="auto"/>
      </w:divBdr>
    </w:div>
    <w:div w:id="1034965003">
      <w:bodyDiv w:val="1"/>
      <w:marLeft w:val="0"/>
      <w:marRight w:val="0"/>
      <w:marTop w:val="0"/>
      <w:marBottom w:val="0"/>
      <w:divBdr>
        <w:top w:val="none" w:sz="0" w:space="0" w:color="auto"/>
        <w:left w:val="none" w:sz="0" w:space="0" w:color="auto"/>
        <w:bottom w:val="none" w:sz="0" w:space="0" w:color="auto"/>
        <w:right w:val="none" w:sz="0" w:space="0" w:color="auto"/>
      </w:divBdr>
    </w:div>
    <w:div w:id="1036464486">
      <w:bodyDiv w:val="1"/>
      <w:marLeft w:val="0"/>
      <w:marRight w:val="0"/>
      <w:marTop w:val="0"/>
      <w:marBottom w:val="0"/>
      <w:divBdr>
        <w:top w:val="none" w:sz="0" w:space="0" w:color="auto"/>
        <w:left w:val="none" w:sz="0" w:space="0" w:color="auto"/>
        <w:bottom w:val="none" w:sz="0" w:space="0" w:color="auto"/>
        <w:right w:val="none" w:sz="0" w:space="0" w:color="auto"/>
      </w:divBdr>
    </w:div>
    <w:div w:id="1137263537">
      <w:bodyDiv w:val="1"/>
      <w:marLeft w:val="0"/>
      <w:marRight w:val="0"/>
      <w:marTop w:val="0"/>
      <w:marBottom w:val="0"/>
      <w:divBdr>
        <w:top w:val="none" w:sz="0" w:space="0" w:color="auto"/>
        <w:left w:val="none" w:sz="0" w:space="0" w:color="auto"/>
        <w:bottom w:val="none" w:sz="0" w:space="0" w:color="auto"/>
        <w:right w:val="none" w:sz="0" w:space="0" w:color="auto"/>
      </w:divBdr>
    </w:div>
    <w:div w:id="1137600218">
      <w:bodyDiv w:val="1"/>
      <w:marLeft w:val="0"/>
      <w:marRight w:val="0"/>
      <w:marTop w:val="0"/>
      <w:marBottom w:val="0"/>
      <w:divBdr>
        <w:top w:val="none" w:sz="0" w:space="0" w:color="auto"/>
        <w:left w:val="none" w:sz="0" w:space="0" w:color="auto"/>
        <w:bottom w:val="none" w:sz="0" w:space="0" w:color="auto"/>
        <w:right w:val="none" w:sz="0" w:space="0" w:color="auto"/>
      </w:divBdr>
    </w:div>
    <w:div w:id="1167984243">
      <w:bodyDiv w:val="1"/>
      <w:marLeft w:val="0"/>
      <w:marRight w:val="0"/>
      <w:marTop w:val="0"/>
      <w:marBottom w:val="0"/>
      <w:divBdr>
        <w:top w:val="none" w:sz="0" w:space="0" w:color="auto"/>
        <w:left w:val="none" w:sz="0" w:space="0" w:color="auto"/>
        <w:bottom w:val="none" w:sz="0" w:space="0" w:color="auto"/>
        <w:right w:val="none" w:sz="0" w:space="0" w:color="auto"/>
      </w:divBdr>
    </w:div>
    <w:div w:id="1230188249">
      <w:bodyDiv w:val="1"/>
      <w:marLeft w:val="0"/>
      <w:marRight w:val="0"/>
      <w:marTop w:val="0"/>
      <w:marBottom w:val="0"/>
      <w:divBdr>
        <w:top w:val="none" w:sz="0" w:space="0" w:color="auto"/>
        <w:left w:val="none" w:sz="0" w:space="0" w:color="auto"/>
        <w:bottom w:val="none" w:sz="0" w:space="0" w:color="auto"/>
        <w:right w:val="none" w:sz="0" w:space="0" w:color="auto"/>
      </w:divBdr>
    </w:div>
    <w:div w:id="1266841496">
      <w:bodyDiv w:val="1"/>
      <w:marLeft w:val="0"/>
      <w:marRight w:val="0"/>
      <w:marTop w:val="0"/>
      <w:marBottom w:val="0"/>
      <w:divBdr>
        <w:top w:val="none" w:sz="0" w:space="0" w:color="auto"/>
        <w:left w:val="none" w:sz="0" w:space="0" w:color="auto"/>
        <w:bottom w:val="none" w:sz="0" w:space="0" w:color="auto"/>
        <w:right w:val="none" w:sz="0" w:space="0" w:color="auto"/>
      </w:divBdr>
    </w:div>
    <w:div w:id="1278177593">
      <w:bodyDiv w:val="1"/>
      <w:marLeft w:val="0"/>
      <w:marRight w:val="0"/>
      <w:marTop w:val="0"/>
      <w:marBottom w:val="0"/>
      <w:divBdr>
        <w:top w:val="none" w:sz="0" w:space="0" w:color="auto"/>
        <w:left w:val="none" w:sz="0" w:space="0" w:color="auto"/>
        <w:bottom w:val="none" w:sz="0" w:space="0" w:color="auto"/>
        <w:right w:val="none" w:sz="0" w:space="0" w:color="auto"/>
      </w:divBdr>
    </w:div>
    <w:div w:id="1309819570">
      <w:bodyDiv w:val="1"/>
      <w:marLeft w:val="0"/>
      <w:marRight w:val="0"/>
      <w:marTop w:val="0"/>
      <w:marBottom w:val="0"/>
      <w:divBdr>
        <w:top w:val="none" w:sz="0" w:space="0" w:color="auto"/>
        <w:left w:val="none" w:sz="0" w:space="0" w:color="auto"/>
        <w:bottom w:val="none" w:sz="0" w:space="0" w:color="auto"/>
        <w:right w:val="none" w:sz="0" w:space="0" w:color="auto"/>
      </w:divBdr>
    </w:div>
    <w:div w:id="1314482595">
      <w:bodyDiv w:val="1"/>
      <w:marLeft w:val="0"/>
      <w:marRight w:val="0"/>
      <w:marTop w:val="0"/>
      <w:marBottom w:val="0"/>
      <w:divBdr>
        <w:top w:val="none" w:sz="0" w:space="0" w:color="auto"/>
        <w:left w:val="none" w:sz="0" w:space="0" w:color="auto"/>
        <w:bottom w:val="none" w:sz="0" w:space="0" w:color="auto"/>
        <w:right w:val="none" w:sz="0" w:space="0" w:color="auto"/>
      </w:divBdr>
    </w:div>
    <w:div w:id="1323050080">
      <w:bodyDiv w:val="1"/>
      <w:marLeft w:val="0"/>
      <w:marRight w:val="0"/>
      <w:marTop w:val="0"/>
      <w:marBottom w:val="0"/>
      <w:divBdr>
        <w:top w:val="none" w:sz="0" w:space="0" w:color="auto"/>
        <w:left w:val="none" w:sz="0" w:space="0" w:color="auto"/>
        <w:bottom w:val="none" w:sz="0" w:space="0" w:color="auto"/>
        <w:right w:val="none" w:sz="0" w:space="0" w:color="auto"/>
      </w:divBdr>
    </w:div>
    <w:div w:id="1513448040">
      <w:bodyDiv w:val="1"/>
      <w:marLeft w:val="0"/>
      <w:marRight w:val="0"/>
      <w:marTop w:val="0"/>
      <w:marBottom w:val="0"/>
      <w:divBdr>
        <w:top w:val="none" w:sz="0" w:space="0" w:color="auto"/>
        <w:left w:val="none" w:sz="0" w:space="0" w:color="auto"/>
        <w:bottom w:val="none" w:sz="0" w:space="0" w:color="auto"/>
        <w:right w:val="none" w:sz="0" w:space="0" w:color="auto"/>
      </w:divBdr>
    </w:div>
    <w:div w:id="1572229139">
      <w:bodyDiv w:val="1"/>
      <w:marLeft w:val="0"/>
      <w:marRight w:val="0"/>
      <w:marTop w:val="0"/>
      <w:marBottom w:val="0"/>
      <w:divBdr>
        <w:top w:val="none" w:sz="0" w:space="0" w:color="auto"/>
        <w:left w:val="none" w:sz="0" w:space="0" w:color="auto"/>
        <w:bottom w:val="none" w:sz="0" w:space="0" w:color="auto"/>
        <w:right w:val="none" w:sz="0" w:space="0" w:color="auto"/>
      </w:divBdr>
    </w:div>
    <w:div w:id="1586571523">
      <w:bodyDiv w:val="1"/>
      <w:marLeft w:val="0"/>
      <w:marRight w:val="0"/>
      <w:marTop w:val="0"/>
      <w:marBottom w:val="0"/>
      <w:divBdr>
        <w:top w:val="none" w:sz="0" w:space="0" w:color="auto"/>
        <w:left w:val="none" w:sz="0" w:space="0" w:color="auto"/>
        <w:bottom w:val="none" w:sz="0" w:space="0" w:color="auto"/>
        <w:right w:val="none" w:sz="0" w:space="0" w:color="auto"/>
      </w:divBdr>
    </w:div>
    <w:div w:id="1605504418">
      <w:bodyDiv w:val="1"/>
      <w:marLeft w:val="0"/>
      <w:marRight w:val="0"/>
      <w:marTop w:val="0"/>
      <w:marBottom w:val="0"/>
      <w:divBdr>
        <w:top w:val="none" w:sz="0" w:space="0" w:color="auto"/>
        <w:left w:val="none" w:sz="0" w:space="0" w:color="auto"/>
        <w:bottom w:val="none" w:sz="0" w:space="0" w:color="auto"/>
        <w:right w:val="none" w:sz="0" w:space="0" w:color="auto"/>
      </w:divBdr>
    </w:div>
    <w:div w:id="1728842923">
      <w:bodyDiv w:val="1"/>
      <w:marLeft w:val="0"/>
      <w:marRight w:val="0"/>
      <w:marTop w:val="0"/>
      <w:marBottom w:val="0"/>
      <w:divBdr>
        <w:top w:val="none" w:sz="0" w:space="0" w:color="auto"/>
        <w:left w:val="none" w:sz="0" w:space="0" w:color="auto"/>
        <w:bottom w:val="none" w:sz="0" w:space="0" w:color="auto"/>
        <w:right w:val="none" w:sz="0" w:space="0" w:color="auto"/>
      </w:divBdr>
    </w:div>
    <w:div w:id="1751465116">
      <w:bodyDiv w:val="1"/>
      <w:marLeft w:val="0"/>
      <w:marRight w:val="0"/>
      <w:marTop w:val="0"/>
      <w:marBottom w:val="0"/>
      <w:divBdr>
        <w:top w:val="none" w:sz="0" w:space="0" w:color="auto"/>
        <w:left w:val="none" w:sz="0" w:space="0" w:color="auto"/>
        <w:bottom w:val="none" w:sz="0" w:space="0" w:color="auto"/>
        <w:right w:val="none" w:sz="0" w:space="0" w:color="auto"/>
      </w:divBdr>
    </w:div>
    <w:div w:id="1765999569">
      <w:bodyDiv w:val="1"/>
      <w:marLeft w:val="0"/>
      <w:marRight w:val="0"/>
      <w:marTop w:val="0"/>
      <w:marBottom w:val="0"/>
      <w:divBdr>
        <w:top w:val="none" w:sz="0" w:space="0" w:color="auto"/>
        <w:left w:val="none" w:sz="0" w:space="0" w:color="auto"/>
        <w:bottom w:val="none" w:sz="0" w:space="0" w:color="auto"/>
        <w:right w:val="none" w:sz="0" w:space="0" w:color="auto"/>
      </w:divBdr>
      <w:divsChild>
        <w:div w:id="788277486">
          <w:marLeft w:val="0"/>
          <w:marRight w:val="0"/>
          <w:marTop w:val="0"/>
          <w:marBottom w:val="0"/>
          <w:divBdr>
            <w:top w:val="single" w:sz="2" w:space="0" w:color="auto"/>
            <w:left w:val="single" w:sz="2" w:space="0" w:color="auto"/>
            <w:bottom w:val="single" w:sz="6" w:space="0" w:color="auto"/>
            <w:right w:val="single" w:sz="2" w:space="0" w:color="auto"/>
          </w:divBdr>
          <w:divsChild>
            <w:div w:id="1048411293">
              <w:marLeft w:val="0"/>
              <w:marRight w:val="0"/>
              <w:marTop w:val="100"/>
              <w:marBottom w:val="100"/>
              <w:divBdr>
                <w:top w:val="single" w:sz="2" w:space="0" w:color="D9D9E3"/>
                <w:left w:val="single" w:sz="2" w:space="0" w:color="D9D9E3"/>
                <w:bottom w:val="single" w:sz="2" w:space="0" w:color="D9D9E3"/>
                <w:right w:val="single" w:sz="2" w:space="0" w:color="D9D9E3"/>
              </w:divBdr>
              <w:divsChild>
                <w:div w:id="1996299614">
                  <w:marLeft w:val="0"/>
                  <w:marRight w:val="0"/>
                  <w:marTop w:val="0"/>
                  <w:marBottom w:val="0"/>
                  <w:divBdr>
                    <w:top w:val="single" w:sz="2" w:space="0" w:color="D9D9E3"/>
                    <w:left w:val="single" w:sz="2" w:space="0" w:color="D9D9E3"/>
                    <w:bottom w:val="single" w:sz="2" w:space="0" w:color="D9D9E3"/>
                    <w:right w:val="single" w:sz="2" w:space="0" w:color="D9D9E3"/>
                  </w:divBdr>
                  <w:divsChild>
                    <w:div w:id="234127275">
                      <w:marLeft w:val="0"/>
                      <w:marRight w:val="0"/>
                      <w:marTop w:val="0"/>
                      <w:marBottom w:val="0"/>
                      <w:divBdr>
                        <w:top w:val="single" w:sz="2" w:space="0" w:color="D9D9E3"/>
                        <w:left w:val="single" w:sz="2" w:space="0" w:color="D9D9E3"/>
                        <w:bottom w:val="single" w:sz="2" w:space="0" w:color="D9D9E3"/>
                        <w:right w:val="single" w:sz="2" w:space="0" w:color="D9D9E3"/>
                      </w:divBdr>
                      <w:divsChild>
                        <w:div w:id="1143814615">
                          <w:marLeft w:val="0"/>
                          <w:marRight w:val="0"/>
                          <w:marTop w:val="0"/>
                          <w:marBottom w:val="0"/>
                          <w:divBdr>
                            <w:top w:val="single" w:sz="2" w:space="0" w:color="D9D9E3"/>
                            <w:left w:val="single" w:sz="2" w:space="0" w:color="D9D9E3"/>
                            <w:bottom w:val="single" w:sz="2" w:space="0" w:color="D9D9E3"/>
                            <w:right w:val="single" w:sz="2" w:space="0" w:color="D9D9E3"/>
                          </w:divBdr>
                          <w:divsChild>
                            <w:div w:id="8597335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12524265">
          <w:marLeft w:val="0"/>
          <w:marRight w:val="0"/>
          <w:marTop w:val="0"/>
          <w:marBottom w:val="0"/>
          <w:divBdr>
            <w:top w:val="single" w:sz="2" w:space="0" w:color="auto"/>
            <w:left w:val="single" w:sz="2" w:space="0" w:color="auto"/>
            <w:bottom w:val="single" w:sz="6" w:space="0" w:color="auto"/>
            <w:right w:val="single" w:sz="2" w:space="0" w:color="auto"/>
          </w:divBdr>
          <w:divsChild>
            <w:div w:id="82337170">
              <w:marLeft w:val="0"/>
              <w:marRight w:val="0"/>
              <w:marTop w:val="100"/>
              <w:marBottom w:val="100"/>
              <w:divBdr>
                <w:top w:val="single" w:sz="2" w:space="0" w:color="D9D9E3"/>
                <w:left w:val="single" w:sz="2" w:space="0" w:color="D9D9E3"/>
                <w:bottom w:val="single" w:sz="2" w:space="0" w:color="D9D9E3"/>
                <w:right w:val="single" w:sz="2" w:space="0" w:color="D9D9E3"/>
              </w:divBdr>
              <w:divsChild>
                <w:div w:id="549805486">
                  <w:marLeft w:val="0"/>
                  <w:marRight w:val="0"/>
                  <w:marTop w:val="0"/>
                  <w:marBottom w:val="0"/>
                  <w:divBdr>
                    <w:top w:val="single" w:sz="2" w:space="0" w:color="D9D9E3"/>
                    <w:left w:val="single" w:sz="2" w:space="0" w:color="D9D9E3"/>
                    <w:bottom w:val="single" w:sz="2" w:space="0" w:color="D9D9E3"/>
                    <w:right w:val="single" w:sz="2" w:space="0" w:color="D9D9E3"/>
                  </w:divBdr>
                  <w:divsChild>
                    <w:div w:id="9589950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4211975">
                  <w:marLeft w:val="0"/>
                  <w:marRight w:val="0"/>
                  <w:marTop w:val="0"/>
                  <w:marBottom w:val="0"/>
                  <w:divBdr>
                    <w:top w:val="single" w:sz="2" w:space="0" w:color="D9D9E3"/>
                    <w:left w:val="single" w:sz="2" w:space="0" w:color="D9D9E3"/>
                    <w:bottom w:val="single" w:sz="2" w:space="0" w:color="D9D9E3"/>
                    <w:right w:val="single" w:sz="2" w:space="0" w:color="D9D9E3"/>
                  </w:divBdr>
                  <w:divsChild>
                    <w:div w:id="168520051">
                      <w:marLeft w:val="0"/>
                      <w:marRight w:val="0"/>
                      <w:marTop w:val="0"/>
                      <w:marBottom w:val="0"/>
                      <w:divBdr>
                        <w:top w:val="single" w:sz="2" w:space="0" w:color="D9D9E3"/>
                        <w:left w:val="single" w:sz="2" w:space="0" w:color="D9D9E3"/>
                        <w:bottom w:val="single" w:sz="2" w:space="0" w:color="D9D9E3"/>
                        <w:right w:val="single" w:sz="2" w:space="0" w:color="D9D9E3"/>
                      </w:divBdr>
                      <w:divsChild>
                        <w:div w:id="18821301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2844846">
          <w:marLeft w:val="0"/>
          <w:marRight w:val="0"/>
          <w:marTop w:val="0"/>
          <w:marBottom w:val="0"/>
          <w:divBdr>
            <w:top w:val="single" w:sz="2" w:space="0" w:color="auto"/>
            <w:left w:val="single" w:sz="2" w:space="0" w:color="auto"/>
            <w:bottom w:val="single" w:sz="6" w:space="0" w:color="auto"/>
            <w:right w:val="single" w:sz="2" w:space="0" w:color="auto"/>
          </w:divBdr>
          <w:divsChild>
            <w:div w:id="2021080226">
              <w:marLeft w:val="0"/>
              <w:marRight w:val="0"/>
              <w:marTop w:val="100"/>
              <w:marBottom w:val="100"/>
              <w:divBdr>
                <w:top w:val="single" w:sz="2" w:space="0" w:color="D9D9E3"/>
                <w:left w:val="single" w:sz="2" w:space="0" w:color="D9D9E3"/>
                <w:bottom w:val="single" w:sz="2" w:space="0" w:color="D9D9E3"/>
                <w:right w:val="single" w:sz="2" w:space="0" w:color="D9D9E3"/>
              </w:divBdr>
              <w:divsChild>
                <w:div w:id="574247668">
                  <w:marLeft w:val="0"/>
                  <w:marRight w:val="0"/>
                  <w:marTop w:val="0"/>
                  <w:marBottom w:val="0"/>
                  <w:divBdr>
                    <w:top w:val="single" w:sz="2" w:space="0" w:color="D9D9E3"/>
                    <w:left w:val="single" w:sz="2" w:space="0" w:color="D9D9E3"/>
                    <w:bottom w:val="single" w:sz="2" w:space="0" w:color="D9D9E3"/>
                    <w:right w:val="single" w:sz="2" w:space="0" w:color="D9D9E3"/>
                  </w:divBdr>
                  <w:divsChild>
                    <w:div w:id="1398671328">
                      <w:marLeft w:val="0"/>
                      <w:marRight w:val="0"/>
                      <w:marTop w:val="0"/>
                      <w:marBottom w:val="0"/>
                      <w:divBdr>
                        <w:top w:val="single" w:sz="2" w:space="0" w:color="D9D9E3"/>
                        <w:left w:val="single" w:sz="2" w:space="0" w:color="D9D9E3"/>
                        <w:bottom w:val="single" w:sz="2" w:space="0" w:color="D9D9E3"/>
                        <w:right w:val="single" w:sz="2" w:space="0" w:color="D9D9E3"/>
                      </w:divBdr>
                      <w:divsChild>
                        <w:div w:id="533080556">
                          <w:marLeft w:val="0"/>
                          <w:marRight w:val="0"/>
                          <w:marTop w:val="0"/>
                          <w:marBottom w:val="0"/>
                          <w:divBdr>
                            <w:top w:val="single" w:sz="2" w:space="0" w:color="D9D9E3"/>
                            <w:left w:val="single" w:sz="2" w:space="0" w:color="D9D9E3"/>
                            <w:bottom w:val="single" w:sz="2" w:space="0" w:color="D9D9E3"/>
                            <w:right w:val="single" w:sz="2" w:space="0" w:color="D9D9E3"/>
                          </w:divBdr>
                          <w:divsChild>
                            <w:div w:id="3920459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74087383">
      <w:bodyDiv w:val="1"/>
      <w:marLeft w:val="0"/>
      <w:marRight w:val="0"/>
      <w:marTop w:val="0"/>
      <w:marBottom w:val="0"/>
      <w:divBdr>
        <w:top w:val="none" w:sz="0" w:space="0" w:color="auto"/>
        <w:left w:val="none" w:sz="0" w:space="0" w:color="auto"/>
        <w:bottom w:val="none" w:sz="0" w:space="0" w:color="auto"/>
        <w:right w:val="none" w:sz="0" w:space="0" w:color="auto"/>
      </w:divBdr>
    </w:div>
    <w:div w:id="1781607791">
      <w:bodyDiv w:val="1"/>
      <w:marLeft w:val="0"/>
      <w:marRight w:val="0"/>
      <w:marTop w:val="0"/>
      <w:marBottom w:val="0"/>
      <w:divBdr>
        <w:top w:val="none" w:sz="0" w:space="0" w:color="auto"/>
        <w:left w:val="none" w:sz="0" w:space="0" w:color="auto"/>
        <w:bottom w:val="none" w:sz="0" w:space="0" w:color="auto"/>
        <w:right w:val="none" w:sz="0" w:space="0" w:color="auto"/>
      </w:divBdr>
    </w:div>
    <w:div w:id="1838157650">
      <w:bodyDiv w:val="1"/>
      <w:marLeft w:val="0"/>
      <w:marRight w:val="0"/>
      <w:marTop w:val="0"/>
      <w:marBottom w:val="0"/>
      <w:divBdr>
        <w:top w:val="none" w:sz="0" w:space="0" w:color="auto"/>
        <w:left w:val="none" w:sz="0" w:space="0" w:color="auto"/>
        <w:bottom w:val="none" w:sz="0" w:space="0" w:color="auto"/>
        <w:right w:val="none" w:sz="0" w:space="0" w:color="auto"/>
      </w:divBdr>
    </w:div>
    <w:div w:id="1878657511">
      <w:bodyDiv w:val="1"/>
      <w:marLeft w:val="0"/>
      <w:marRight w:val="0"/>
      <w:marTop w:val="0"/>
      <w:marBottom w:val="0"/>
      <w:divBdr>
        <w:top w:val="none" w:sz="0" w:space="0" w:color="auto"/>
        <w:left w:val="none" w:sz="0" w:space="0" w:color="auto"/>
        <w:bottom w:val="none" w:sz="0" w:space="0" w:color="auto"/>
        <w:right w:val="none" w:sz="0" w:space="0" w:color="auto"/>
      </w:divBdr>
    </w:div>
    <w:div w:id="1934774478">
      <w:bodyDiv w:val="1"/>
      <w:marLeft w:val="0"/>
      <w:marRight w:val="0"/>
      <w:marTop w:val="0"/>
      <w:marBottom w:val="0"/>
      <w:divBdr>
        <w:top w:val="none" w:sz="0" w:space="0" w:color="auto"/>
        <w:left w:val="none" w:sz="0" w:space="0" w:color="auto"/>
        <w:bottom w:val="none" w:sz="0" w:space="0" w:color="auto"/>
        <w:right w:val="none" w:sz="0" w:space="0" w:color="auto"/>
      </w:divBdr>
    </w:div>
    <w:div w:id="1939945532">
      <w:bodyDiv w:val="1"/>
      <w:marLeft w:val="0"/>
      <w:marRight w:val="0"/>
      <w:marTop w:val="0"/>
      <w:marBottom w:val="0"/>
      <w:divBdr>
        <w:top w:val="none" w:sz="0" w:space="0" w:color="auto"/>
        <w:left w:val="none" w:sz="0" w:space="0" w:color="auto"/>
        <w:bottom w:val="none" w:sz="0" w:space="0" w:color="auto"/>
        <w:right w:val="none" w:sz="0" w:space="0" w:color="auto"/>
      </w:divBdr>
    </w:div>
    <w:div w:id="1970355730">
      <w:bodyDiv w:val="1"/>
      <w:marLeft w:val="0"/>
      <w:marRight w:val="0"/>
      <w:marTop w:val="0"/>
      <w:marBottom w:val="0"/>
      <w:divBdr>
        <w:top w:val="none" w:sz="0" w:space="0" w:color="auto"/>
        <w:left w:val="none" w:sz="0" w:space="0" w:color="auto"/>
        <w:bottom w:val="none" w:sz="0" w:space="0" w:color="auto"/>
        <w:right w:val="none" w:sz="0" w:space="0" w:color="auto"/>
      </w:divBdr>
    </w:div>
    <w:div w:id="206795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oleObject" Target="embeddings/oleObject6.bin"/><Relationship Id="rId68" Type="http://schemas.openxmlformats.org/officeDocument/2006/relationships/image" Target="media/image51.wmf"/><Relationship Id="rId84" Type="http://schemas.openxmlformats.org/officeDocument/2006/relationships/hyperlink" Target="https://ru.wikipedia.org/wiki/%D0%A2%D0%BE%D0%BD%D0%BA%D0%BE%D0%BC%D0%BF%D0%B5%D0%BD%D1%81%D0%B0%D1%86%D0%B8%D1%8F" TargetMode="External"/><Relationship Id="rId89" Type="http://schemas.openxmlformats.org/officeDocument/2006/relationships/hyperlink" Target="http://stroynye2014.blogspot.com/2014/01/blog-post_8129.html" TargetMode="External"/><Relationship Id="rId16" Type="http://schemas.openxmlformats.org/officeDocument/2006/relationships/image" Target="media/image7.png"/><Relationship Id="rId107" Type="http://schemas.openxmlformats.org/officeDocument/2006/relationships/header" Target="header11.xml"/><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oleObject" Target="embeddings/oleObject1.bin"/><Relationship Id="rId58" Type="http://schemas.openxmlformats.org/officeDocument/2006/relationships/image" Target="media/image46.wmf"/><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header" Target="header6.xml"/><Relationship Id="rId5" Type="http://schemas.openxmlformats.org/officeDocument/2006/relationships/webSettings" Target="webSettings.xml"/><Relationship Id="rId90" Type="http://schemas.openxmlformats.org/officeDocument/2006/relationships/hyperlink" Target="http://conf.vntu.edu.ua/allvntu/2015/inrtzp/txt/paliy.pdf" TargetMode="External"/><Relationship Id="rId95"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49.wmf"/><Relationship Id="rId69" Type="http://schemas.openxmlformats.org/officeDocument/2006/relationships/oleObject" Target="embeddings/oleObject9.bin"/><Relationship Id="rId80" Type="http://schemas.openxmlformats.org/officeDocument/2006/relationships/hyperlink" Target="https://uk.wikipedia.org/wiki/%D0%9F%D1%81%D0%B8%D1%85%D0%BE%D0%B0%D0%BA%D1%83%D1%81%D1%82%D0%B8%D0%BA%D0%B0" TargetMode="External"/><Relationship Id="rId85" Type="http://schemas.openxmlformats.org/officeDocument/2006/relationships/hyperlink" Target="https://ru.wikipedia.org/wiki/Hi-Fi" TargetMode="External"/><Relationship Id="rId12" Type="http://schemas.openxmlformats.org/officeDocument/2006/relationships/header" Target="header1.xm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oleObject" Target="embeddings/oleObject4.bin"/><Relationship Id="rId103" Type="http://schemas.openxmlformats.org/officeDocument/2006/relationships/header" Target="header7.xml"/><Relationship Id="rId108" Type="http://schemas.openxmlformats.org/officeDocument/2006/relationships/header" Target="header12.xml"/><Relationship Id="rId54" Type="http://schemas.openxmlformats.org/officeDocument/2006/relationships/image" Target="media/image44.wmf"/><Relationship Id="rId70" Type="http://schemas.openxmlformats.org/officeDocument/2006/relationships/image" Target="media/image52.wmf"/><Relationship Id="rId75" Type="http://schemas.openxmlformats.org/officeDocument/2006/relationships/image" Target="media/image56.png"/><Relationship Id="rId91" Type="http://schemas.openxmlformats.org/officeDocument/2006/relationships/hyperlink" Target="https://ppt-online.org/30126"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oleObject" Target="embeddings/oleObject3.bin"/><Relationship Id="rId106" Type="http://schemas.openxmlformats.org/officeDocument/2006/relationships/header" Target="header10.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wmf"/><Relationship Id="rId60" Type="http://schemas.openxmlformats.org/officeDocument/2006/relationships/image" Target="media/image47.wmf"/><Relationship Id="rId65" Type="http://schemas.openxmlformats.org/officeDocument/2006/relationships/oleObject" Target="embeddings/oleObject7.bin"/><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hyperlink" Target="https://uk.wikipedia.org/wiki/%D0%9A%D0%BE%D0%B5%D1%84%D1%96%D1%86%D1%96%D1%94%D0%BD%D1%82_%D0%BD%D0%B5%D0%BB%D1%96%D0%BD%D1%96%D0%B9%D0%BD%D0%B8%D1%85_%D1%81%D0%BF%D0%BE%D1%82%D0%B2%D0%BE%D1%80%D0%B5%D0%BD%D1%8C" TargetMode="External"/><Relationship Id="rId86" Type="http://schemas.openxmlformats.org/officeDocument/2006/relationships/hyperlink" Target="https://en.wikipedia.org/wiki/High_fidelity" TargetMode="External"/><Relationship Id="rId94" Type="http://schemas.openxmlformats.org/officeDocument/2006/relationships/hyperlink" Target="https://ep.kpi.ua/files/navchannia/mag/roz_startap_proektiv_met_vk.pdf" TargetMode="External"/><Relationship Id="rId99" Type="http://schemas.openxmlformats.org/officeDocument/2006/relationships/header" Target="header4.xml"/><Relationship Id="rId10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fontTable" Target="fontTable.xm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oleObject" Target="embeddings/oleObject2.bin"/><Relationship Id="rId76" Type="http://schemas.openxmlformats.org/officeDocument/2006/relationships/image" Target="media/image57.png"/><Relationship Id="rId97" Type="http://schemas.openxmlformats.org/officeDocument/2006/relationships/image" Target="media/image61.png"/><Relationship Id="rId104"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oleObject" Target="embeddings/oleObject10.bin"/><Relationship Id="rId92" Type="http://schemas.openxmlformats.org/officeDocument/2006/relationships/hyperlink" Target="https://www.rcscomponents.kiev.ua/"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0.wmf"/><Relationship Id="rId87" Type="http://schemas.openxmlformats.org/officeDocument/2006/relationships/hyperlink" Target="https://portativ.ua" TargetMode="External"/><Relationship Id="rId110" Type="http://schemas.openxmlformats.org/officeDocument/2006/relationships/theme" Target="theme/theme1.xml"/><Relationship Id="rId61" Type="http://schemas.openxmlformats.org/officeDocument/2006/relationships/oleObject" Target="embeddings/oleObject5.bin"/><Relationship Id="rId82" Type="http://schemas.openxmlformats.org/officeDocument/2006/relationships/hyperlink" Target="https://entokey.com/auditory-psychophysics/"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5.wmf"/><Relationship Id="rId77" Type="http://schemas.openxmlformats.org/officeDocument/2006/relationships/image" Target="media/image58.png"/><Relationship Id="rId100" Type="http://schemas.openxmlformats.org/officeDocument/2006/relationships/footer" Target="footer3.xml"/><Relationship Id="rId105"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53.png"/><Relationship Id="rId93" Type="http://schemas.openxmlformats.org/officeDocument/2006/relationships/hyperlink" Target="https://www.littelfuse.com/technical-resources/technical-centers/commercial-vehicle-technical-center/poles-and-throws.aspx" TargetMode="External"/><Relationship Id="rId98" Type="http://schemas.openxmlformats.org/officeDocument/2006/relationships/header" Target="header3.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oleObject" Target="embeddings/oleObject8.bin"/><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48.wmf"/><Relationship Id="rId83" Type="http://schemas.openxmlformats.org/officeDocument/2006/relationships/hyperlink" Target="https://uk.wikipedia.org/wiki/%D0%9E%D0%B1%D0%B5%D1%80%D1%82%D0%BE%D0%BD" TargetMode="External"/><Relationship Id="rId88" Type="http://schemas.openxmlformats.org/officeDocument/2006/relationships/hyperlink" Target="https://rozetka.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3387B-FA90-4880-A903-A5044CA3E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95</Pages>
  <Words>13126</Words>
  <Characters>74821</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2023-06-16T11:36:00Z</dcterms:created>
  <dcterms:modified xsi:type="dcterms:W3CDTF">2023-06-16T12:03:00Z</dcterms:modified>
</cp:coreProperties>
</file>