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F2963D" w14:textId="77777777" w:rsidR="00E305CA" w:rsidRPr="00411C72" w:rsidRDefault="00E305CA" w:rsidP="00E305CA">
      <w:pPr>
        <w:spacing w:after="0"/>
        <w:jc w:val="center"/>
        <w:rPr>
          <w:rFonts w:ascii="Times New Roman" w:eastAsia="Times New Roman" w:hAnsi="Times New Roman" w:cs="Times New Roman"/>
          <w:b/>
          <w:sz w:val="28"/>
          <w:szCs w:val="28"/>
          <w:lang w:val="uk-UA"/>
        </w:rPr>
      </w:pPr>
      <w:bookmarkStart w:id="0" w:name="_Toc516576556"/>
      <w:bookmarkStart w:id="1" w:name="bookmark28"/>
      <w:bookmarkStart w:id="2" w:name="_Toc516576564"/>
      <w:r w:rsidRPr="00411C72">
        <w:rPr>
          <w:rFonts w:ascii="Times New Roman" w:eastAsia="Times New Roman" w:hAnsi="Times New Roman" w:cs="Times New Roman"/>
          <w:b/>
          <w:sz w:val="28"/>
          <w:szCs w:val="28"/>
          <w:lang w:val="uk-UA"/>
        </w:rPr>
        <w:t>НАЦІОНАЛЬНИЙ ТЕХНІЧНИЙ УНІВЕРСИТЕТ УКРАЇНИ</w:t>
      </w:r>
    </w:p>
    <w:p w14:paraId="697A673E" w14:textId="77777777" w:rsidR="00E305CA" w:rsidRPr="00411C72" w:rsidRDefault="00E305CA" w:rsidP="00E305CA">
      <w:pPr>
        <w:spacing w:after="0"/>
        <w:jc w:val="center"/>
        <w:rPr>
          <w:rFonts w:ascii="Times New Roman" w:eastAsia="Times New Roman" w:hAnsi="Times New Roman" w:cs="Times New Roman"/>
          <w:b/>
          <w:sz w:val="28"/>
          <w:szCs w:val="28"/>
          <w:lang w:val="uk-UA"/>
        </w:rPr>
      </w:pPr>
      <w:r w:rsidRPr="00411C72">
        <w:rPr>
          <w:rFonts w:ascii="Times New Roman" w:eastAsia="Times New Roman" w:hAnsi="Times New Roman" w:cs="Times New Roman"/>
          <w:b/>
          <w:sz w:val="28"/>
          <w:szCs w:val="28"/>
          <w:lang w:val="uk-UA"/>
        </w:rPr>
        <w:t>«КИЇВСЬКИЙ ПОЛІТЕХНІЧНИЙ ІНСТИТУТ</w:t>
      </w:r>
      <w:r w:rsidRPr="00411C72">
        <w:rPr>
          <w:rFonts w:ascii="Times New Roman" w:eastAsia="Times New Roman" w:hAnsi="Times New Roman" w:cs="Times New Roman"/>
          <w:b/>
          <w:sz w:val="28"/>
          <w:szCs w:val="28"/>
          <w:lang w:val="uk-UA"/>
        </w:rPr>
        <w:br/>
        <w:t>імені ІГОРЯ СІКОРСЬКОГО»</w:t>
      </w:r>
    </w:p>
    <w:p w14:paraId="17D7A17F" w14:textId="77777777" w:rsidR="00E305CA" w:rsidRPr="00411C72" w:rsidRDefault="00E305CA" w:rsidP="00E305CA">
      <w:pPr>
        <w:tabs>
          <w:tab w:val="left" w:leader="underscore" w:pos="9356"/>
        </w:tabs>
        <w:spacing w:after="0"/>
        <w:jc w:val="center"/>
        <w:rPr>
          <w:rFonts w:ascii="Times New Roman" w:eastAsia="Times New Roman" w:hAnsi="Times New Roman" w:cs="Times New Roman"/>
          <w:b/>
          <w:bCs/>
          <w:sz w:val="28"/>
          <w:szCs w:val="28"/>
          <w:lang w:val="uk-UA"/>
        </w:rPr>
      </w:pPr>
      <w:r w:rsidRPr="00411C72">
        <w:rPr>
          <w:rFonts w:ascii="Times New Roman" w:eastAsia="Times New Roman" w:hAnsi="Times New Roman" w:cs="Times New Roman"/>
          <w:b/>
          <w:bCs/>
          <w:sz w:val="28"/>
          <w:szCs w:val="28"/>
          <w:lang w:val="uk-UA"/>
        </w:rPr>
        <w:t>Інженерно-хімічний факультет</w:t>
      </w:r>
    </w:p>
    <w:p w14:paraId="465B5529" w14:textId="77777777" w:rsidR="00E305CA" w:rsidRPr="00411C72" w:rsidRDefault="00E305CA" w:rsidP="00E305CA">
      <w:pPr>
        <w:tabs>
          <w:tab w:val="left" w:leader="underscore" w:pos="9356"/>
        </w:tabs>
        <w:spacing w:after="0"/>
        <w:jc w:val="center"/>
        <w:rPr>
          <w:rFonts w:ascii="Times New Roman" w:eastAsia="Times New Roman" w:hAnsi="Times New Roman" w:cs="Times New Roman"/>
          <w:b/>
          <w:bCs/>
          <w:sz w:val="28"/>
          <w:szCs w:val="28"/>
          <w:lang w:val="uk-UA"/>
        </w:rPr>
      </w:pPr>
      <w:r w:rsidRPr="00411C72">
        <w:rPr>
          <w:rFonts w:ascii="Times New Roman" w:eastAsia="Times New Roman" w:hAnsi="Times New Roman" w:cs="Times New Roman"/>
          <w:b/>
          <w:bCs/>
          <w:sz w:val="28"/>
          <w:szCs w:val="28"/>
          <w:lang w:val="uk-UA"/>
        </w:rPr>
        <w:t>Кафедра екології та технології рослинних полімерів</w:t>
      </w:r>
    </w:p>
    <w:p w14:paraId="38DEDF6F" w14:textId="77777777" w:rsidR="00E305CA" w:rsidRPr="00411C72" w:rsidRDefault="00E305CA" w:rsidP="00E305CA">
      <w:pPr>
        <w:tabs>
          <w:tab w:val="left" w:leader="underscore" w:pos="8903"/>
          <w:tab w:val="left" w:leader="underscore" w:pos="9631"/>
        </w:tabs>
        <w:rPr>
          <w:rFonts w:ascii="Times New Roman" w:eastAsia="Times New Roman" w:hAnsi="Times New Roman" w:cs="Times New Roman"/>
          <w:bCs/>
          <w:sz w:val="28"/>
          <w:szCs w:val="28"/>
          <w:lang w:val="uk-UA"/>
        </w:rPr>
      </w:pPr>
    </w:p>
    <w:tbl>
      <w:tblPr>
        <w:tblW w:w="4955" w:type="pct"/>
        <w:tblLook w:val="00A0" w:firstRow="1" w:lastRow="0" w:firstColumn="1" w:lastColumn="0" w:noHBand="0" w:noVBand="0"/>
      </w:tblPr>
      <w:tblGrid>
        <w:gridCol w:w="5638"/>
        <w:gridCol w:w="3964"/>
      </w:tblGrid>
      <w:tr w:rsidR="00E305CA" w:rsidRPr="00411C72" w14:paraId="69E48277" w14:textId="77777777" w:rsidTr="003A7BA4">
        <w:trPr>
          <w:trHeight w:val="1791"/>
        </w:trPr>
        <w:tc>
          <w:tcPr>
            <w:tcW w:w="2936" w:type="pct"/>
          </w:tcPr>
          <w:p w14:paraId="592E817C" w14:textId="77777777" w:rsidR="00E305CA" w:rsidRPr="00411C72" w:rsidRDefault="00E305CA" w:rsidP="003A7BA4">
            <w:pPr>
              <w:tabs>
                <w:tab w:val="left" w:leader="underscore" w:pos="9631"/>
              </w:tabs>
              <w:rPr>
                <w:rFonts w:ascii="Times New Roman" w:eastAsia="Times New Roman" w:hAnsi="Times New Roman" w:cs="Times New Roman"/>
                <w:sz w:val="26"/>
                <w:szCs w:val="24"/>
                <w:lang w:val="uk-UA"/>
              </w:rPr>
            </w:pPr>
            <w:r w:rsidRPr="00411C72">
              <w:rPr>
                <w:rFonts w:ascii="Times New Roman" w:eastAsia="Times New Roman" w:hAnsi="Times New Roman" w:cs="Times New Roman"/>
                <w:sz w:val="26"/>
                <w:szCs w:val="24"/>
                <w:lang w:val="uk-UA"/>
              </w:rPr>
              <w:t>«На правах рукопису»</w:t>
            </w:r>
          </w:p>
          <w:p w14:paraId="0B8A67B8" w14:textId="77777777" w:rsidR="00E305CA" w:rsidRDefault="00E305CA" w:rsidP="003A7BA4">
            <w:pPr>
              <w:tabs>
                <w:tab w:val="left" w:leader="underscore" w:pos="9631"/>
              </w:tabs>
              <w:rPr>
                <w:rFonts w:ascii="Times New Roman" w:eastAsia="Times New Roman" w:hAnsi="Times New Roman" w:cs="Times New Roman"/>
                <w:sz w:val="26"/>
                <w:szCs w:val="24"/>
                <w:lang w:val="uk-UA"/>
              </w:rPr>
            </w:pPr>
            <w:r w:rsidRPr="00411C72">
              <w:rPr>
                <w:rFonts w:ascii="Times New Roman" w:eastAsia="Times New Roman" w:hAnsi="Times New Roman" w:cs="Times New Roman"/>
                <w:sz w:val="26"/>
                <w:szCs w:val="24"/>
                <w:lang w:val="uk-UA"/>
              </w:rPr>
              <w:t>УДК 676.</w:t>
            </w:r>
            <w:r w:rsidR="003A7BA4">
              <w:rPr>
                <w:rFonts w:ascii="Times New Roman" w:eastAsia="Times New Roman" w:hAnsi="Times New Roman" w:cs="Times New Roman"/>
                <w:sz w:val="26"/>
                <w:szCs w:val="24"/>
                <w:lang w:val="uk-UA"/>
              </w:rPr>
              <w:t>0</w:t>
            </w:r>
            <w:r w:rsidR="001A2152">
              <w:rPr>
                <w:rFonts w:ascii="Times New Roman" w:eastAsia="Times New Roman" w:hAnsi="Times New Roman" w:cs="Times New Roman"/>
                <w:sz w:val="26"/>
                <w:szCs w:val="24"/>
                <w:lang w:val="uk-UA"/>
              </w:rPr>
              <w:t>11</w:t>
            </w:r>
          </w:p>
          <w:p w14:paraId="60ABE660" w14:textId="77777777" w:rsidR="008374F0" w:rsidRDefault="00752B47" w:rsidP="003A7BA4">
            <w:pPr>
              <w:tabs>
                <w:tab w:val="left" w:leader="underscore" w:pos="9631"/>
              </w:tabs>
              <w:rPr>
                <w:rFonts w:ascii="Times New Roman" w:eastAsia="Times New Roman" w:hAnsi="Times New Roman" w:cs="Times New Roman"/>
                <w:sz w:val="26"/>
                <w:szCs w:val="24"/>
                <w:lang w:val="uk-UA"/>
              </w:rPr>
            </w:pPr>
            <w:r>
              <w:rPr>
                <w:rFonts w:ascii="Times New Roman" w:eastAsia="Times New Roman" w:hAnsi="Times New Roman" w:cs="Times New Roman"/>
                <w:sz w:val="26"/>
                <w:szCs w:val="24"/>
                <w:lang w:val="uk-UA"/>
              </w:rPr>
              <w:t>УДК 676.026</w:t>
            </w:r>
          </w:p>
          <w:p w14:paraId="682A5BEB" w14:textId="10F9F801" w:rsidR="00752B47" w:rsidRPr="00411C72" w:rsidRDefault="00752B47" w:rsidP="003A7BA4">
            <w:pPr>
              <w:tabs>
                <w:tab w:val="left" w:leader="underscore" w:pos="9631"/>
              </w:tabs>
              <w:rPr>
                <w:rFonts w:ascii="Times New Roman" w:eastAsia="Times New Roman" w:hAnsi="Times New Roman" w:cs="Times New Roman"/>
                <w:sz w:val="26"/>
                <w:szCs w:val="24"/>
                <w:lang w:val="uk-UA"/>
              </w:rPr>
            </w:pPr>
          </w:p>
        </w:tc>
        <w:tc>
          <w:tcPr>
            <w:tcW w:w="2064" w:type="pct"/>
          </w:tcPr>
          <w:p w14:paraId="3C153976" w14:textId="77777777" w:rsidR="00E305CA" w:rsidRPr="00411C72" w:rsidRDefault="00E305CA" w:rsidP="003A7BA4">
            <w:pPr>
              <w:spacing w:before="120"/>
              <w:ind w:left="870" w:hanging="598"/>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«До захисту допущено»</w:t>
            </w:r>
          </w:p>
          <w:p w14:paraId="154A3DB6" w14:textId="77777777" w:rsidR="00E305CA" w:rsidRPr="00411C72" w:rsidRDefault="00E305CA" w:rsidP="003A7BA4">
            <w:pPr>
              <w:spacing w:before="120"/>
              <w:ind w:left="870" w:hanging="598"/>
              <w:rPr>
                <w:rFonts w:ascii="Times New Roman" w:eastAsia="Times New Roman" w:hAnsi="Times New Roman" w:cs="Times New Roman"/>
                <w:sz w:val="24"/>
                <w:szCs w:val="24"/>
                <w:lang w:val="uk-UA"/>
              </w:rPr>
            </w:pPr>
            <w:r w:rsidRPr="00411C72">
              <w:rPr>
                <w:rFonts w:ascii="Times New Roman" w:eastAsia="Times New Roman" w:hAnsi="Times New Roman" w:cs="Times New Roman"/>
                <w:sz w:val="24"/>
                <w:szCs w:val="24"/>
                <w:lang w:val="uk-UA"/>
              </w:rPr>
              <w:t>Завідувач кафедри</w:t>
            </w:r>
          </w:p>
          <w:p w14:paraId="5C2E1A6D" w14:textId="77777777" w:rsidR="00E305CA" w:rsidRPr="00411C72" w:rsidRDefault="00E305CA" w:rsidP="003A7BA4">
            <w:pPr>
              <w:spacing w:before="120"/>
              <w:ind w:left="870" w:hanging="598"/>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__________ М. Д. Гомеля</w:t>
            </w:r>
          </w:p>
          <w:p w14:paraId="6FB8A0FC" w14:textId="77777777" w:rsidR="00E305CA" w:rsidRPr="00411C72" w:rsidRDefault="00E305CA" w:rsidP="003A7BA4">
            <w:pPr>
              <w:spacing w:before="120"/>
              <w:ind w:left="870" w:hanging="598"/>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«___»_____________20</w:t>
            </w:r>
            <w:r w:rsidRPr="00411C72">
              <w:rPr>
                <w:rFonts w:ascii="Times New Roman" w:eastAsia="Times New Roman" w:hAnsi="Times New Roman" w:cs="Times New Roman"/>
                <w:bCs/>
                <w:sz w:val="24"/>
                <w:szCs w:val="24"/>
                <w:lang w:val="ru-RU"/>
              </w:rPr>
              <w:t>2</w:t>
            </w:r>
            <w:r>
              <w:rPr>
                <w:rFonts w:ascii="Times New Roman" w:eastAsia="Times New Roman" w:hAnsi="Times New Roman" w:cs="Times New Roman"/>
                <w:bCs/>
                <w:sz w:val="24"/>
                <w:szCs w:val="24"/>
              </w:rPr>
              <w:t>2</w:t>
            </w:r>
            <w:r w:rsidRPr="00411C72">
              <w:rPr>
                <w:rFonts w:ascii="Times New Roman" w:eastAsia="Times New Roman" w:hAnsi="Times New Roman" w:cs="Times New Roman"/>
                <w:bCs/>
                <w:sz w:val="24"/>
                <w:szCs w:val="24"/>
                <w:lang w:val="uk-UA"/>
              </w:rPr>
              <w:t xml:space="preserve"> р.</w:t>
            </w:r>
          </w:p>
          <w:p w14:paraId="1904D823" w14:textId="77777777" w:rsidR="00E305CA" w:rsidRPr="00411C72" w:rsidRDefault="00E305CA" w:rsidP="003A7BA4">
            <w:pPr>
              <w:ind w:left="870"/>
              <w:rPr>
                <w:rFonts w:ascii="Times New Roman" w:eastAsia="Times New Roman" w:hAnsi="Times New Roman" w:cs="Times New Roman"/>
                <w:caps/>
                <w:sz w:val="26"/>
                <w:szCs w:val="24"/>
                <w:lang w:val="uk-UA"/>
              </w:rPr>
            </w:pPr>
          </w:p>
        </w:tc>
      </w:tr>
    </w:tbl>
    <w:p w14:paraId="7E6E0191" w14:textId="77777777" w:rsidR="00E305CA" w:rsidRPr="00411C72" w:rsidRDefault="00E305CA" w:rsidP="00E305CA">
      <w:pPr>
        <w:tabs>
          <w:tab w:val="right" w:leader="underscore" w:pos="8903"/>
        </w:tabs>
        <w:spacing w:after="0" w:line="240" w:lineRule="auto"/>
        <w:jc w:val="center"/>
        <w:rPr>
          <w:rFonts w:ascii="Times New Roman" w:eastAsia="Times New Roman" w:hAnsi="Times New Roman" w:cs="Times New Roman"/>
          <w:b/>
          <w:bCs/>
          <w:sz w:val="28"/>
          <w:szCs w:val="28"/>
          <w:lang w:val="uk-UA"/>
        </w:rPr>
      </w:pPr>
      <w:r w:rsidRPr="00411C72">
        <w:rPr>
          <w:rFonts w:ascii="Times New Roman" w:eastAsia="Times New Roman" w:hAnsi="Times New Roman" w:cs="Times New Roman"/>
          <w:b/>
          <w:bCs/>
          <w:sz w:val="28"/>
          <w:szCs w:val="28"/>
          <w:lang w:val="uk-UA"/>
        </w:rPr>
        <w:t>Магістерська дисертація</w:t>
      </w:r>
    </w:p>
    <w:p w14:paraId="5D3F1EEB" w14:textId="77777777" w:rsidR="00E305CA" w:rsidRPr="00411C72" w:rsidRDefault="00E305CA" w:rsidP="00E305CA">
      <w:pPr>
        <w:spacing w:after="0" w:line="240" w:lineRule="auto"/>
        <w:jc w:val="center"/>
        <w:rPr>
          <w:rFonts w:ascii="Times New Roman" w:eastAsia="Times New Roman" w:hAnsi="Times New Roman" w:cs="Times New Roman"/>
          <w:b/>
          <w:bCs/>
          <w:sz w:val="28"/>
          <w:szCs w:val="28"/>
          <w:lang w:val="uk-UA"/>
        </w:rPr>
      </w:pPr>
      <w:r w:rsidRPr="00411C72">
        <w:rPr>
          <w:rFonts w:ascii="Times New Roman" w:eastAsia="Times New Roman" w:hAnsi="Times New Roman" w:cs="Times New Roman"/>
          <w:b/>
          <w:bCs/>
          <w:sz w:val="28"/>
          <w:szCs w:val="28"/>
          <w:lang w:val="uk-UA"/>
        </w:rPr>
        <w:t>на здобуття ступеня магістра</w:t>
      </w:r>
    </w:p>
    <w:p w14:paraId="59921854" w14:textId="77777777" w:rsidR="00E305CA" w:rsidRPr="00411C72" w:rsidRDefault="00E305CA" w:rsidP="00E305CA">
      <w:pPr>
        <w:tabs>
          <w:tab w:val="left" w:leader="underscore" w:pos="9356"/>
        </w:tabs>
        <w:spacing w:after="0" w:line="240" w:lineRule="auto"/>
        <w:jc w:val="center"/>
        <w:rPr>
          <w:rFonts w:ascii="Times New Roman" w:eastAsia="Times New Roman" w:hAnsi="Times New Roman" w:cs="Times New Roman"/>
          <w:b/>
          <w:bCs/>
          <w:sz w:val="28"/>
          <w:szCs w:val="28"/>
          <w:lang w:val="uk-UA"/>
        </w:rPr>
      </w:pPr>
      <w:r w:rsidRPr="00411C72">
        <w:rPr>
          <w:rFonts w:ascii="Times New Roman" w:eastAsia="Times New Roman" w:hAnsi="Times New Roman" w:cs="Times New Roman"/>
          <w:b/>
          <w:bCs/>
          <w:sz w:val="28"/>
          <w:szCs w:val="28"/>
          <w:lang w:val="uk-UA"/>
        </w:rPr>
        <w:t>зі спеціальності 161 Хімічні технології та інженерія</w:t>
      </w:r>
    </w:p>
    <w:p w14:paraId="54BC2B20" w14:textId="24D6D45A" w:rsidR="00E305CA" w:rsidRPr="00411C72" w:rsidRDefault="00E305CA" w:rsidP="00E305CA">
      <w:pPr>
        <w:tabs>
          <w:tab w:val="left" w:leader="underscore" w:pos="9356"/>
        </w:tabs>
        <w:spacing w:after="0" w:line="240" w:lineRule="auto"/>
        <w:jc w:val="center"/>
        <w:rPr>
          <w:rFonts w:ascii="Times New Roman" w:eastAsia="Times New Roman" w:hAnsi="Times New Roman" w:cs="Times New Roman"/>
          <w:b/>
          <w:bCs/>
          <w:sz w:val="28"/>
          <w:szCs w:val="28"/>
          <w:lang w:val="ru-RU"/>
        </w:rPr>
      </w:pPr>
      <w:r w:rsidRPr="00411C72">
        <w:rPr>
          <w:rFonts w:ascii="Times New Roman" w:eastAsia="Times New Roman" w:hAnsi="Times New Roman" w:cs="Times New Roman"/>
          <w:b/>
          <w:bCs/>
          <w:sz w:val="28"/>
          <w:szCs w:val="28"/>
          <w:lang w:val="uk-UA"/>
        </w:rPr>
        <w:t xml:space="preserve">на тему: </w:t>
      </w:r>
      <w:r w:rsidRPr="00411C72">
        <w:rPr>
          <w:rFonts w:ascii="Times New Roman" w:eastAsia="Times New Roman" w:hAnsi="Times New Roman" w:cs="Times New Roman"/>
          <w:b/>
          <w:bCs/>
          <w:sz w:val="28"/>
          <w:szCs w:val="28"/>
          <w:u w:val="single"/>
          <w:lang w:val="uk-UA"/>
        </w:rPr>
        <w:t>«</w:t>
      </w:r>
      <w:r>
        <w:rPr>
          <w:rFonts w:ascii="Times New Roman" w:eastAsia="Times New Roman" w:hAnsi="Times New Roman" w:cs="Times New Roman"/>
          <w:b/>
          <w:bCs/>
          <w:sz w:val="28"/>
          <w:szCs w:val="28"/>
          <w:u w:val="single"/>
          <w:lang w:val="uk-UA"/>
        </w:rPr>
        <w:t>Удосконалення</w:t>
      </w:r>
      <w:r w:rsidRPr="00411C72">
        <w:rPr>
          <w:rFonts w:ascii="Times New Roman" w:eastAsia="Times New Roman" w:hAnsi="Times New Roman" w:cs="Times New Roman"/>
          <w:b/>
          <w:bCs/>
          <w:sz w:val="28"/>
          <w:szCs w:val="28"/>
          <w:u w:val="single"/>
          <w:lang w:val="uk-UA"/>
        </w:rPr>
        <w:t xml:space="preserve"> технологічного потоку з виробництва картону</w:t>
      </w:r>
      <w:r>
        <w:rPr>
          <w:rFonts w:ascii="Times New Roman" w:eastAsia="Times New Roman" w:hAnsi="Times New Roman" w:cs="Times New Roman"/>
          <w:b/>
          <w:bCs/>
          <w:sz w:val="28"/>
          <w:szCs w:val="28"/>
          <w:u w:val="single"/>
          <w:lang w:val="uk-UA"/>
        </w:rPr>
        <w:t>-фільт</w:t>
      </w:r>
      <w:r w:rsidR="00F8466D">
        <w:rPr>
          <w:rFonts w:ascii="Times New Roman" w:eastAsia="Times New Roman" w:hAnsi="Times New Roman" w:cs="Times New Roman"/>
          <w:b/>
          <w:bCs/>
          <w:sz w:val="28"/>
          <w:szCs w:val="28"/>
          <w:u w:val="single"/>
          <w:lang w:val="uk-UA"/>
        </w:rPr>
        <w:t>р</w:t>
      </w:r>
      <w:r>
        <w:rPr>
          <w:rFonts w:ascii="Times New Roman" w:eastAsia="Times New Roman" w:hAnsi="Times New Roman" w:cs="Times New Roman"/>
          <w:b/>
          <w:bCs/>
          <w:sz w:val="28"/>
          <w:szCs w:val="28"/>
          <w:u w:val="single"/>
          <w:lang w:val="uk-UA"/>
        </w:rPr>
        <w:t>увального</w:t>
      </w:r>
      <w:r w:rsidRPr="00411C72">
        <w:rPr>
          <w:rFonts w:ascii="Times New Roman" w:eastAsia="Times New Roman" w:hAnsi="Times New Roman" w:cs="Times New Roman"/>
          <w:b/>
          <w:bCs/>
          <w:sz w:val="28"/>
          <w:szCs w:val="28"/>
          <w:u w:val="single"/>
          <w:lang w:val="uk-UA"/>
        </w:rPr>
        <w:t>»</w:t>
      </w:r>
    </w:p>
    <w:p w14:paraId="51CF57F2" w14:textId="77777777" w:rsidR="00E305CA" w:rsidRPr="00411C72" w:rsidRDefault="00E305CA" w:rsidP="00E305CA">
      <w:pPr>
        <w:spacing w:after="0"/>
        <w:rPr>
          <w:rFonts w:ascii="Times New Roman" w:eastAsia="Times New Roman" w:hAnsi="Times New Roman" w:cs="Times New Roman"/>
          <w:sz w:val="28"/>
          <w:szCs w:val="28"/>
          <w:lang w:val="ru-RU"/>
        </w:rPr>
      </w:pPr>
    </w:p>
    <w:p w14:paraId="1A6DB948" w14:textId="77777777" w:rsidR="00E305CA" w:rsidRPr="00F45D36" w:rsidRDefault="00E305CA" w:rsidP="00E305CA">
      <w:pPr>
        <w:spacing w:after="0" w:line="240" w:lineRule="auto"/>
        <w:rPr>
          <w:rFonts w:ascii="Times New Roman" w:eastAsia="Times New Roman" w:hAnsi="Times New Roman" w:cs="Times New Roman"/>
          <w:sz w:val="28"/>
          <w:szCs w:val="28"/>
          <w:lang w:val="uk-UA"/>
        </w:rPr>
      </w:pPr>
      <w:r w:rsidRPr="00F45D36">
        <w:rPr>
          <w:rFonts w:ascii="Times New Roman" w:eastAsia="Times New Roman" w:hAnsi="Times New Roman" w:cs="Times New Roman"/>
          <w:sz w:val="28"/>
          <w:szCs w:val="28"/>
          <w:lang w:val="uk-UA"/>
        </w:rPr>
        <w:t>Виконав:</w:t>
      </w:r>
    </w:p>
    <w:p w14:paraId="7E69B4E0" w14:textId="77777777" w:rsidR="00E305CA" w:rsidRPr="00F45D36" w:rsidRDefault="00E305CA" w:rsidP="00E305CA">
      <w:pPr>
        <w:spacing w:after="0" w:line="240" w:lineRule="auto"/>
        <w:rPr>
          <w:rFonts w:ascii="Times New Roman" w:eastAsia="Times New Roman" w:hAnsi="Times New Roman" w:cs="Times New Roman"/>
          <w:bCs/>
          <w:sz w:val="28"/>
          <w:szCs w:val="28"/>
          <w:lang w:val="uk-UA"/>
        </w:rPr>
      </w:pPr>
      <w:r w:rsidRPr="00F45D36">
        <w:rPr>
          <w:rFonts w:ascii="Times New Roman" w:eastAsia="Times New Roman" w:hAnsi="Times New Roman" w:cs="Times New Roman"/>
          <w:sz w:val="28"/>
          <w:szCs w:val="28"/>
          <w:lang w:val="uk-UA"/>
        </w:rPr>
        <w:t xml:space="preserve">студент </w:t>
      </w:r>
      <w:r w:rsidRPr="00F45D36">
        <w:rPr>
          <w:rFonts w:ascii="Times New Roman" w:eastAsia="Times New Roman" w:hAnsi="Times New Roman" w:cs="Times New Roman"/>
          <w:sz w:val="28"/>
          <w:szCs w:val="28"/>
        </w:rPr>
        <w:t>II</w:t>
      </w:r>
      <w:r w:rsidRPr="00F45D36">
        <w:rPr>
          <w:rFonts w:ascii="Times New Roman" w:eastAsia="Times New Roman" w:hAnsi="Times New Roman" w:cs="Times New Roman"/>
          <w:sz w:val="28"/>
          <w:szCs w:val="28"/>
          <w:lang w:val="uk-UA"/>
        </w:rPr>
        <w:t xml:space="preserve"> курсу, групи ЛЦ-11мп</w:t>
      </w:r>
    </w:p>
    <w:p w14:paraId="384CFEA5" w14:textId="77777777" w:rsidR="00E305CA" w:rsidRPr="00F45D36" w:rsidRDefault="00E305CA" w:rsidP="00E305CA">
      <w:pPr>
        <w:tabs>
          <w:tab w:val="left" w:pos="8364"/>
        </w:tabs>
        <w:spacing w:after="0" w:line="240" w:lineRule="auto"/>
        <w:rPr>
          <w:rFonts w:ascii="Times New Roman" w:eastAsia="Times New Roman" w:hAnsi="Times New Roman" w:cs="Times New Roman"/>
          <w:sz w:val="28"/>
          <w:szCs w:val="28"/>
          <w:lang w:val="uk-UA"/>
        </w:rPr>
      </w:pPr>
      <w:r w:rsidRPr="00F45D36">
        <w:rPr>
          <w:rFonts w:ascii="Times New Roman" w:eastAsia="Times New Roman" w:hAnsi="Times New Roman" w:cs="Times New Roman"/>
          <w:sz w:val="28"/>
          <w:szCs w:val="28"/>
          <w:lang w:val="uk-UA"/>
        </w:rPr>
        <w:t xml:space="preserve">Кривошеєв Антон Олегович                                                   </w:t>
      </w:r>
      <w:r>
        <w:rPr>
          <w:rFonts w:ascii="Times New Roman" w:eastAsia="Times New Roman" w:hAnsi="Times New Roman" w:cs="Times New Roman"/>
          <w:sz w:val="28"/>
          <w:szCs w:val="28"/>
          <w:lang w:val="uk-UA"/>
        </w:rPr>
        <w:t xml:space="preserve">                </w:t>
      </w:r>
      <w:r w:rsidRPr="00F45D36">
        <w:rPr>
          <w:rFonts w:ascii="Times New Roman" w:eastAsia="Times New Roman" w:hAnsi="Times New Roman" w:cs="Times New Roman"/>
          <w:sz w:val="28"/>
          <w:szCs w:val="28"/>
          <w:lang w:val="uk-UA"/>
        </w:rPr>
        <w:t xml:space="preserve">  __________</w:t>
      </w:r>
    </w:p>
    <w:p w14:paraId="7CD1D0C9" w14:textId="77777777" w:rsidR="00E305CA" w:rsidRPr="00F45D36" w:rsidRDefault="00E305CA" w:rsidP="00E305CA">
      <w:pPr>
        <w:tabs>
          <w:tab w:val="left" w:leader="underscore" w:pos="7371"/>
          <w:tab w:val="left" w:pos="8505"/>
          <w:tab w:val="left" w:leader="underscore" w:pos="8903"/>
        </w:tabs>
        <w:spacing w:after="0" w:line="240" w:lineRule="auto"/>
        <w:rPr>
          <w:rFonts w:ascii="Times New Roman" w:eastAsia="Times New Roman" w:hAnsi="Times New Roman" w:cs="Times New Roman"/>
          <w:sz w:val="28"/>
          <w:szCs w:val="28"/>
          <w:lang w:val="ru-RU"/>
        </w:rPr>
      </w:pPr>
    </w:p>
    <w:p w14:paraId="1843AEDA" w14:textId="77777777" w:rsidR="00E305CA" w:rsidRPr="00F45D36" w:rsidRDefault="00E305CA" w:rsidP="00E305CA">
      <w:pPr>
        <w:tabs>
          <w:tab w:val="left" w:leader="underscore" w:pos="7371"/>
          <w:tab w:val="left" w:pos="8505"/>
          <w:tab w:val="left" w:leader="underscore" w:pos="8903"/>
        </w:tabs>
        <w:spacing w:after="0" w:line="240" w:lineRule="auto"/>
        <w:rPr>
          <w:rFonts w:ascii="Times New Roman" w:eastAsia="Times New Roman" w:hAnsi="Times New Roman" w:cs="Times New Roman"/>
          <w:bCs/>
          <w:sz w:val="28"/>
          <w:szCs w:val="28"/>
          <w:lang w:val="uk-UA"/>
        </w:rPr>
      </w:pPr>
      <w:r w:rsidRPr="00F45D36">
        <w:rPr>
          <w:rFonts w:ascii="Times New Roman" w:eastAsia="Times New Roman" w:hAnsi="Times New Roman" w:cs="Times New Roman"/>
          <w:sz w:val="28"/>
          <w:szCs w:val="28"/>
          <w:lang w:val="uk-UA"/>
        </w:rPr>
        <w:t>Керівник:</w:t>
      </w:r>
    </w:p>
    <w:p w14:paraId="7797902C" w14:textId="555ECB88" w:rsidR="00E305CA" w:rsidRPr="00F45D36" w:rsidRDefault="009257DF" w:rsidP="00E305CA">
      <w:pPr>
        <w:tabs>
          <w:tab w:val="left" w:leader="underscore" w:pos="7371"/>
          <w:tab w:val="left" w:pos="7513"/>
          <w:tab w:val="left" w:leader="underscore" w:pos="8903"/>
        </w:tabs>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ru-RU"/>
        </w:rPr>
        <w:t>К</w:t>
      </w:r>
      <w:r w:rsidR="00E305CA" w:rsidRPr="00F45D36">
        <w:rPr>
          <w:rFonts w:ascii="Times New Roman" w:eastAsia="Times New Roman" w:hAnsi="Times New Roman" w:cs="Times New Roman"/>
          <w:sz w:val="28"/>
          <w:szCs w:val="28"/>
          <w:lang w:val="ru-RU"/>
        </w:rPr>
        <w:t>.т.н.</w:t>
      </w:r>
      <w:r>
        <w:rPr>
          <w:rFonts w:ascii="Times New Roman" w:eastAsia="Times New Roman" w:hAnsi="Times New Roman" w:cs="Times New Roman"/>
          <w:sz w:val="28"/>
          <w:szCs w:val="28"/>
          <w:lang w:val="ru-RU"/>
        </w:rPr>
        <w:t>, ст. викл.</w:t>
      </w:r>
      <w:r w:rsidR="00E305CA" w:rsidRPr="00F45D36">
        <w:rPr>
          <w:rFonts w:ascii="Times New Roman" w:eastAsia="Times New Roman" w:hAnsi="Times New Roman" w:cs="Times New Roman"/>
          <w:sz w:val="28"/>
          <w:szCs w:val="28"/>
          <w:lang w:val="ru-RU"/>
        </w:rPr>
        <w:t xml:space="preserve"> </w:t>
      </w:r>
      <w:r w:rsidR="00E305CA" w:rsidRPr="00F45D36">
        <w:rPr>
          <w:rFonts w:ascii="Times New Roman" w:eastAsia="Times New Roman" w:hAnsi="Times New Roman" w:cs="Times New Roman"/>
          <w:sz w:val="28"/>
          <w:szCs w:val="28"/>
          <w:lang w:val="uk-UA"/>
        </w:rPr>
        <w:t xml:space="preserve">Остапенко Аліна Анатоліївна                      </w:t>
      </w:r>
      <w:r w:rsidR="00E305CA">
        <w:rPr>
          <w:rFonts w:ascii="Times New Roman" w:eastAsia="Times New Roman" w:hAnsi="Times New Roman" w:cs="Times New Roman"/>
          <w:sz w:val="28"/>
          <w:szCs w:val="28"/>
          <w:lang w:val="uk-UA"/>
        </w:rPr>
        <w:t xml:space="preserve">              </w:t>
      </w:r>
      <w:r w:rsidR="00E305CA" w:rsidRPr="00F45D36">
        <w:rPr>
          <w:rFonts w:ascii="Times New Roman" w:eastAsia="Times New Roman" w:hAnsi="Times New Roman" w:cs="Times New Roman"/>
          <w:sz w:val="28"/>
          <w:szCs w:val="28"/>
          <w:lang w:val="uk-UA"/>
        </w:rPr>
        <w:t xml:space="preserve">    __________</w:t>
      </w:r>
    </w:p>
    <w:p w14:paraId="0C82E3EB" w14:textId="77777777" w:rsidR="00E305CA" w:rsidRPr="00F45D36" w:rsidRDefault="00E305CA" w:rsidP="00E305CA">
      <w:pPr>
        <w:tabs>
          <w:tab w:val="left" w:pos="8364"/>
        </w:tabs>
        <w:spacing w:after="0"/>
        <w:rPr>
          <w:rFonts w:ascii="Times New Roman" w:eastAsia="Times New Roman" w:hAnsi="Times New Roman" w:cs="Times New Roman"/>
          <w:sz w:val="28"/>
          <w:szCs w:val="28"/>
          <w:lang w:val="uk-UA"/>
        </w:rPr>
      </w:pPr>
      <w:r w:rsidRPr="00F45D36">
        <w:rPr>
          <w:rFonts w:ascii="Times New Roman" w:eastAsia="Times New Roman" w:hAnsi="Times New Roman" w:cs="Times New Roman"/>
          <w:sz w:val="28"/>
          <w:szCs w:val="28"/>
          <w:lang w:val="uk-UA"/>
        </w:rPr>
        <w:tab/>
      </w:r>
    </w:p>
    <w:p w14:paraId="146E72A2" w14:textId="77777777" w:rsidR="00E305CA" w:rsidRPr="00F45D36" w:rsidRDefault="00E305CA" w:rsidP="00E305CA">
      <w:pPr>
        <w:tabs>
          <w:tab w:val="left" w:leader="underscore" w:pos="7371"/>
          <w:tab w:val="left" w:pos="7513"/>
          <w:tab w:val="left" w:leader="underscore" w:pos="8903"/>
        </w:tabs>
        <w:spacing w:after="0"/>
        <w:rPr>
          <w:rFonts w:ascii="Times New Roman" w:hAnsi="Times New Roman" w:cs="Times New Roman"/>
          <w:sz w:val="28"/>
          <w:szCs w:val="28"/>
          <w:lang w:val="uk-UA"/>
        </w:rPr>
      </w:pPr>
      <w:r w:rsidRPr="00F45D36">
        <w:rPr>
          <w:rFonts w:ascii="Times New Roman" w:hAnsi="Times New Roman" w:cs="Times New Roman"/>
          <w:sz w:val="28"/>
          <w:szCs w:val="28"/>
          <w:lang w:val="uk-UA"/>
        </w:rPr>
        <w:t>Консультант:</w:t>
      </w:r>
    </w:p>
    <w:p w14:paraId="6C307688" w14:textId="77777777" w:rsidR="00E305CA" w:rsidRPr="00F45D36" w:rsidRDefault="00E305CA" w:rsidP="00E305CA">
      <w:pPr>
        <w:tabs>
          <w:tab w:val="left" w:leader="underscore" w:pos="7371"/>
          <w:tab w:val="left" w:pos="7513"/>
          <w:tab w:val="left" w:leader="underscore" w:pos="8903"/>
        </w:tabs>
        <w:spacing w:after="0"/>
        <w:rPr>
          <w:rFonts w:ascii="Times New Roman" w:hAnsi="Times New Roman" w:cs="Times New Roman"/>
          <w:sz w:val="28"/>
          <w:szCs w:val="28"/>
          <w:lang w:val="uk-UA"/>
        </w:rPr>
      </w:pPr>
      <w:r w:rsidRPr="00F45D36">
        <w:rPr>
          <w:rFonts w:ascii="Times New Roman" w:hAnsi="Times New Roman" w:cs="Times New Roman"/>
          <w:sz w:val="28"/>
          <w:szCs w:val="28"/>
          <w:lang w:val="uk-UA"/>
        </w:rPr>
        <w:t>розробка стартап-проєкту</w:t>
      </w:r>
    </w:p>
    <w:p w14:paraId="1A403CC4" w14:textId="7BE650BD" w:rsidR="00E305CA" w:rsidRPr="00F45D36" w:rsidRDefault="00301C7E" w:rsidP="00E305CA">
      <w:pPr>
        <w:tabs>
          <w:tab w:val="left" w:leader="underscore" w:pos="7371"/>
          <w:tab w:val="left" w:pos="7513"/>
          <w:tab w:val="left" w:leader="underscore" w:pos="8903"/>
        </w:tabs>
        <w:spacing w:after="0"/>
        <w:rPr>
          <w:rFonts w:ascii="Times New Roman" w:hAnsi="Times New Roman" w:cs="Times New Roman"/>
          <w:sz w:val="28"/>
          <w:szCs w:val="28"/>
          <w:lang w:val="uk-UA"/>
        </w:rPr>
      </w:pPr>
      <w:r>
        <w:rPr>
          <w:rFonts w:ascii="Times New Roman" w:hAnsi="Times New Roman" w:cs="Times New Roman"/>
          <w:sz w:val="28"/>
          <w:szCs w:val="28"/>
          <w:lang w:val="uk-UA"/>
        </w:rPr>
        <w:t>К</w:t>
      </w:r>
      <w:r w:rsidR="00BF5DF4" w:rsidRPr="00F45D36">
        <w:rPr>
          <w:rFonts w:ascii="Times New Roman" w:hAnsi="Times New Roman" w:cs="Times New Roman"/>
          <w:sz w:val="28"/>
          <w:szCs w:val="28"/>
          <w:lang w:val="uk-UA"/>
        </w:rPr>
        <w:t>.</w:t>
      </w:r>
      <w:r w:rsidR="00930F60">
        <w:rPr>
          <w:rFonts w:ascii="Times New Roman" w:hAnsi="Times New Roman" w:cs="Times New Roman"/>
          <w:sz w:val="28"/>
          <w:szCs w:val="28"/>
          <w:lang w:val="uk-UA"/>
        </w:rPr>
        <w:t>е</w:t>
      </w:r>
      <w:r w:rsidR="00BF5DF4" w:rsidRPr="00F45D36">
        <w:rPr>
          <w:rFonts w:ascii="Times New Roman" w:hAnsi="Times New Roman" w:cs="Times New Roman"/>
          <w:sz w:val="28"/>
          <w:szCs w:val="28"/>
          <w:lang w:val="uk-UA"/>
        </w:rPr>
        <w:t>.н.</w:t>
      </w:r>
      <w:r w:rsidR="00E305CA" w:rsidRPr="00F45D36">
        <w:rPr>
          <w:rFonts w:ascii="Times New Roman" w:hAnsi="Times New Roman" w:cs="Times New Roman"/>
          <w:sz w:val="28"/>
          <w:szCs w:val="28"/>
          <w:lang w:val="uk-UA"/>
        </w:rPr>
        <w:t xml:space="preserve">, доц., Юдіна Наталія Володимирівна                 </w:t>
      </w:r>
      <w:r>
        <w:rPr>
          <w:rFonts w:ascii="Times New Roman" w:hAnsi="Times New Roman" w:cs="Times New Roman"/>
          <w:sz w:val="28"/>
          <w:szCs w:val="28"/>
          <w:lang w:val="uk-UA"/>
        </w:rPr>
        <w:t xml:space="preserve">       </w:t>
      </w:r>
      <w:r w:rsidR="00E305CA" w:rsidRPr="00F45D36">
        <w:rPr>
          <w:rFonts w:ascii="Times New Roman" w:hAnsi="Times New Roman" w:cs="Times New Roman"/>
          <w:sz w:val="28"/>
          <w:szCs w:val="28"/>
          <w:lang w:val="uk-UA"/>
        </w:rPr>
        <w:t xml:space="preserve"> </w:t>
      </w:r>
      <w:r w:rsidR="00E305CA">
        <w:rPr>
          <w:rFonts w:ascii="Times New Roman" w:hAnsi="Times New Roman" w:cs="Times New Roman"/>
          <w:sz w:val="28"/>
          <w:szCs w:val="28"/>
          <w:lang w:val="uk-UA"/>
        </w:rPr>
        <w:t xml:space="preserve">              </w:t>
      </w:r>
      <w:r w:rsidR="00E305CA" w:rsidRPr="00F45D36">
        <w:rPr>
          <w:rFonts w:ascii="Times New Roman" w:hAnsi="Times New Roman" w:cs="Times New Roman"/>
          <w:sz w:val="28"/>
          <w:szCs w:val="28"/>
          <w:lang w:val="uk-UA"/>
        </w:rPr>
        <w:t xml:space="preserve">     __________</w:t>
      </w:r>
    </w:p>
    <w:p w14:paraId="2D67DA56" w14:textId="77777777" w:rsidR="00E305CA" w:rsidRPr="00F45D36" w:rsidRDefault="00E305CA" w:rsidP="00E305CA">
      <w:pPr>
        <w:tabs>
          <w:tab w:val="left" w:leader="underscore" w:pos="7371"/>
          <w:tab w:val="left" w:pos="7513"/>
          <w:tab w:val="left" w:leader="underscore" w:pos="8903"/>
        </w:tabs>
        <w:spacing w:after="0"/>
        <w:rPr>
          <w:rFonts w:ascii="Times New Roman" w:eastAsia="Times New Roman" w:hAnsi="Times New Roman" w:cs="Times New Roman"/>
          <w:sz w:val="28"/>
          <w:szCs w:val="28"/>
          <w:lang w:val="uk-UA"/>
        </w:rPr>
      </w:pPr>
    </w:p>
    <w:p w14:paraId="042FD263" w14:textId="77777777" w:rsidR="00E305CA" w:rsidRPr="00F45D36" w:rsidRDefault="00E305CA" w:rsidP="00E305CA">
      <w:pPr>
        <w:tabs>
          <w:tab w:val="left" w:leader="underscore" w:pos="7371"/>
          <w:tab w:val="left" w:pos="7513"/>
          <w:tab w:val="left" w:leader="underscore" w:pos="8903"/>
        </w:tabs>
        <w:spacing w:after="0"/>
        <w:rPr>
          <w:rFonts w:ascii="Times New Roman" w:eastAsia="Times New Roman" w:hAnsi="Times New Roman" w:cs="Times New Roman"/>
          <w:sz w:val="28"/>
          <w:szCs w:val="28"/>
          <w:lang w:val="uk-UA"/>
        </w:rPr>
      </w:pPr>
      <w:r w:rsidRPr="00F45D36">
        <w:rPr>
          <w:rFonts w:ascii="Times New Roman" w:eastAsia="Times New Roman" w:hAnsi="Times New Roman" w:cs="Times New Roman"/>
          <w:sz w:val="28"/>
          <w:szCs w:val="28"/>
          <w:lang w:val="uk-UA"/>
        </w:rPr>
        <w:t xml:space="preserve">Рецензент:                                                                               </w:t>
      </w:r>
      <w:r>
        <w:rPr>
          <w:rFonts w:ascii="Times New Roman" w:eastAsia="Times New Roman" w:hAnsi="Times New Roman" w:cs="Times New Roman"/>
          <w:sz w:val="28"/>
          <w:szCs w:val="28"/>
          <w:lang w:val="uk-UA"/>
        </w:rPr>
        <w:t xml:space="preserve">                  </w:t>
      </w:r>
      <w:r w:rsidRPr="00F45D36">
        <w:rPr>
          <w:rFonts w:ascii="Times New Roman" w:eastAsia="Times New Roman" w:hAnsi="Times New Roman" w:cs="Times New Roman"/>
          <w:sz w:val="28"/>
          <w:szCs w:val="28"/>
          <w:lang w:val="uk-UA"/>
        </w:rPr>
        <w:t xml:space="preserve">   __________</w:t>
      </w:r>
    </w:p>
    <w:p w14:paraId="39A6DBD5" w14:textId="77777777" w:rsidR="00E305CA" w:rsidRPr="00F45D36" w:rsidRDefault="00E305CA" w:rsidP="00E305CA">
      <w:pPr>
        <w:tabs>
          <w:tab w:val="left" w:leader="underscore" w:pos="7371"/>
          <w:tab w:val="left" w:pos="7513"/>
          <w:tab w:val="left" w:leader="underscore" w:pos="8903"/>
        </w:tabs>
        <w:spacing w:after="0"/>
        <w:rPr>
          <w:rFonts w:ascii="Times New Roman" w:eastAsia="Times New Roman" w:hAnsi="Times New Roman" w:cs="Times New Roman"/>
          <w:sz w:val="28"/>
          <w:szCs w:val="28"/>
          <w:lang w:val="uk-UA"/>
        </w:rPr>
      </w:pPr>
    </w:p>
    <w:p w14:paraId="514C593D" w14:textId="77777777" w:rsidR="00E305CA" w:rsidRPr="00F45D36" w:rsidRDefault="00E305CA" w:rsidP="00E305CA">
      <w:pPr>
        <w:tabs>
          <w:tab w:val="left" w:pos="330"/>
        </w:tabs>
        <w:spacing w:after="0"/>
        <w:ind w:left="4536"/>
        <w:jc w:val="right"/>
        <w:rPr>
          <w:rFonts w:ascii="Times New Roman" w:eastAsia="Times New Roman" w:hAnsi="Times New Roman" w:cs="Times New Roman"/>
          <w:bCs/>
          <w:sz w:val="28"/>
          <w:szCs w:val="28"/>
          <w:lang w:val="uk-UA"/>
        </w:rPr>
      </w:pPr>
      <w:r w:rsidRPr="00F45D36">
        <w:rPr>
          <w:rFonts w:ascii="Times New Roman" w:eastAsia="Times New Roman" w:hAnsi="Times New Roman" w:cs="Times New Roman"/>
          <w:bCs/>
          <w:sz w:val="28"/>
          <w:szCs w:val="28"/>
          <w:lang w:val="uk-UA"/>
        </w:rPr>
        <w:t>Засвідчую, що у цій магістерській</w:t>
      </w:r>
    </w:p>
    <w:p w14:paraId="79085159" w14:textId="77777777" w:rsidR="00E305CA" w:rsidRPr="00F45D36" w:rsidRDefault="00E305CA" w:rsidP="00E305CA">
      <w:pPr>
        <w:tabs>
          <w:tab w:val="left" w:pos="330"/>
        </w:tabs>
        <w:spacing w:after="0"/>
        <w:ind w:left="4536"/>
        <w:jc w:val="right"/>
        <w:rPr>
          <w:rFonts w:ascii="Times New Roman" w:eastAsia="Times New Roman" w:hAnsi="Times New Roman" w:cs="Times New Roman"/>
          <w:bCs/>
          <w:sz w:val="28"/>
          <w:szCs w:val="28"/>
          <w:lang w:val="uk-UA"/>
        </w:rPr>
      </w:pPr>
      <w:r w:rsidRPr="00F45D36">
        <w:rPr>
          <w:rFonts w:ascii="Times New Roman" w:eastAsia="Times New Roman" w:hAnsi="Times New Roman" w:cs="Times New Roman"/>
          <w:bCs/>
          <w:sz w:val="28"/>
          <w:szCs w:val="28"/>
          <w:lang w:val="uk-UA"/>
        </w:rPr>
        <w:t>дисертації немає запозичень з праць</w:t>
      </w:r>
    </w:p>
    <w:p w14:paraId="4F25BB84" w14:textId="77777777" w:rsidR="00E305CA" w:rsidRPr="00F45D36" w:rsidRDefault="00E305CA" w:rsidP="00E305CA">
      <w:pPr>
        <w:tabs>
          <w:tab w:val="left" w:pos="330"/>
        </w:tabs>
        <w:spacing w:after="0"/>
        <w:ind w:left="4536"/>
        <w:jc w:val="right"/>
        <w:rPr>
          <w:rFonts w:ascii="Times New Roman" w:eastAsia="Times New Roman" w:hAnsi="Times New Roman" w:cs="Times New Roman"/>
          <w:bCs/>
          <w:sz w:val="28"/>
          <w:szCs w:val="28"/>
          <w:lang w:val="uk-UA"/>
        </w:rPr>
      </w:pPr>
      <w:r w:rsidRPr="00F45D36">
        <w:rPr>
          <w:rFonts w:ascii="Times New Roman" w:eastAsia="Times New Roman" w:hAnsi="Times New Roman" w:cs="Times New Roman"/>
          <w:bCs/>
          <w:sz w:val="28"/>
          <w:szCs w:val="28"/>
          <w:lang w:val="uk-UA"/>
        </w:rPr>
        <w:t>інших авторів без відповідних</w:t>
      </w:r>
    </w:p>
    <w:p w14:paraId="75979E47" w14:textId="77777777" w:rsidR="00E305CA" w:rsidRPr="00F45D36" w:rsidRDefault="00E305CA" w:rsidP="00E305CA">
      <w:pPr>
        <w:tabs>
          <w:tab w:val="left" w:pos="330"/>
        </w:tabs>
        <w:spacing w:after="0"/>
        <w:ind w:left="4536"/>
        <w:jc w:val="right"/>
        <w:rPr>
          <w:rFonts w:ascii="Times New Roman" w:eastAsia="Times New Roman" w:hAnsi="Times New Roman" w:cs="Times New Roman"/>
          <w:bCs/>
          <w:sz w:val="28"/>
          <w:szCs w:val="28"/>
          <w:lang w:val="uk-UA"/>
        </w:rPr>
      </w:pPr>
      <w:r w:rsidRPr="00F45D36">
        <w:rPr>
          <w:rFonts w:ascii="Times New Roman" w:eastAsia="Times New Roman" w:hAnsi="Times New Roman" w:cs="Times New Roman"/>
          <w:bCs/>
          <w:sz w:val="28"/>
          <w:szCs w:val="28"/>
          <w:lang w:val="uk-UA"/>
        </w:rPr>
        <w:t>посилань.</w:t>
      </w:r>
    </w:p>
    <w:p w14:paraId="549FF623" w14:textId="77777777" w:rsidR="00E305CA" w:rsidRPr="00F45D36" w:rsidRDefault="00E305CA" w:rsidP="00E305CA">
      <w:pPr>
        <w:tabs>
          <w:tab w:val="left" w:pos="330"/>
        </w:tabs>
        <w:ind w:left="4536"/>
        <w:jc w:val="both"/>
        <w:rPr>
          <w:rFonts w:ascii="Times New Roman" w:eastAsia="Times New Roman" w:hAnsi="Times New Roman" w:cs="Times New Roman"/>
          <w:bCs/>
          <w:sz w:val="28"/>
          <w:szCs w:val="28"/>
          <w:lang w:val="uk-UA"/>
        </w:rPr>
      </w:pPr>
      <w:r w:rsidRPr="00F45D36">
        <w:rPr>
          <w:rFonts w:ascii="Times New Roman" w:eastAsia="Times New Roman" w:hAnsi="Times New Roman" w:cs="Times New Roman"/>
          <w:bCs/>
          <w:sz w:val="28"/>
          <w:szCs w:val="28"/>
          <w:lang w:val="uk-UA"/>
        </w:rPr>
        <w:t>Студент  _____________</w:t>
      </w:r>
    </w:p>
    <w:p w14:paraId="17B28FBC" w14:textId="08EAAAA7" w:rsidR="00E305CA" w:rsidRPr="00F45D36" w:rsidRDefault="00E305CA" w:rsidP="00E305CA">
      <w:pPr>
        <w:spacing w:line="360" w:lineRule="auto"/>
        <w:jc w:val="center"/>
        <w:rPr>
          <w:rFonts w:ascii="Times New Roman" w:eastAsia="Times New Roman" w:hAnsi="Times New Roman" w:cs="Times New Roman"/>
          <w:sz w:val="28"/>
          <w:szCs w:val="28"/>
          <w:lang w:val="ru-RU"/>
        </w:rPr>
      </w:pPr>
      <w:r w:rsidRPr="00F45D36">
        <w:rPr>
          <w:rFonts w:ascii="Times New Roman" w:eastAsia="Times New Roman" w:hAnsi="Times New Roman" w:cs="Times New Roman"/>
          <w:bCs/>
          <w:sz w:val="28"/>
          <w:szCs w:val="28"/>
          <w:lang w:val="uk-UA"/>
        </w:rPr>
        <w:t>Київ 2022</w:t>
      </w:r>
    </w:p>
    <w:p w14:paraId="3840CBCE" w14:textId="77777777" w:rsidR="00E305CA" w:rsidRPr="00411C72" w:rsidRDefault="00E305CA" w:rsidP="00E305CA">
      <w:pPr>
        <w:tabs>
          <w:tab w:val="left" w:pos="720"/>
          <w:tab w:val="left" w:pos="1440"/>
          <w:tab w:val="left" w:pos="1620"/>
        </w:tabs>
        <w:spacing w:after="0"/>
        <w:jc w:val="center"/>
        <w:rPr>
          <w:rFonts w:ascii="Times New Roman" w:eastAsia="Times New Roman" w:hAnsi="Times New Roman" w:cs="Times New Roman"/>
          <w:b/>
          <w:sz w:val="28"/>
          <w:szCs w:val="28"/>
          <w:lang w:val="uk-UA"/>
        </w:rPr>
      </w:pPr>
      <w:r w:rsidRPr="00411C72">
        <w:rPr>
          <w:rFonts w:ascii="Times New Roman" w:eastAsia="Times New Roman" w:hAnsi="Times New Roman" w:cs="Times New Roman"/>
          <w:b/>
          <w:sz w:val="28"/>
          <w:szCs w:val="28"/>
          <w:lang w:val="uk-UA"/>
        </w:rPr>
        <w:lastRenderedPageBreak/>
        <w:t>Національний технічний університет України</w:t>
      </w:r>
    </w:p>
    <w:p w14:paraId="28D773A1" w14:textId="77777777" w:rsidR="00E305CA" w:rsidRPr="00411C72" w:rsidRDefault="00E305CA" w:rsidP="00E305CA">
      <w:pPr>
        <w:tabs>
          <w:tab w:val="left" w:pos="720"/>
          <w:tab w:val="left" w:pos="1440"/>
          <w:tab w:val="left" w:pos="1620"/>
        </w:tabs>
        <w:spacing w:after="0"/>
        <w:jc w:val="center"/>
        <w:rPr>
          <w:rFonts w:ascii="Times New Roman" w:eastAsia="Times New Roman" w:hAnsi="Times New Roman" w:cs="Times New Roman"/>
          <w:b/>
          <w:sz w:val="28"/>
          <w:szCs w:val="28"/>
          <w:lang w:val="uk-UA"/>
        </w:rPr>
      </w:pPr>
      <w:r w:rsidRPr="00411C72">
        <w:rPr>
          <w:rFonts w:ascii="Times New Roman" w:eastAsia="Times New Roman" w:hAnsi="Times New Roman" w:cs="Times New Roman"/>
          <w:b/>
          <w:sz w:val="28"/>
          <w:szCs w:val="28"/>
          <w:lang w:val="uk-UA"/>
        </w:rPr>
        <w:t>«Київський політехнічний інститут імені Ігоря Сікорського»</w:t>
      </w:r>
    </w:p>
    <w:p w14:paraId="6C7BC080" w14:textId="77777777" w:rsidR="00E305CA" w:rsidRPr="00411C72" w:rsidRDefault="00E305CA" w:rsidP="00E305CA">
      <w:pPr>
        <w:tabs>
          <w:tab w:val="left" w:pos="720"/>
          <w:tab w:val="left" w:pos="1440"/>
          <w:tab w:val="left" w:pos="1620"/>
        </w:tabs>
        <w:spacing w:after="0"/>
        <w:jc w:val="both"/>
        <w:rPr>
          <w:rFonts w:ascii="Times New Roman" w:eastAsia="Times New Roman" w:hAnsi="Times New Roman" w:cs="Times New Roman"/>
          <w:b/>
          <w:sz w:val="28"/>
          <w:szCs w:val="28"/>
          <w:lang w:val="uk-UA"/>
        </w:rPr>
      </w:pPr>
    </w:p>
    <w:p w14:paraId="6294E69C" w14:textId="77777777" w:rsidR="00E305CA" w:rsidRPr="00411C72" w:rsidRDefault="00E305CA" w:rsidP="00E305CA">
      <w:pPr>
        <w:tabs>
          <w:tab w:val="left" w:leader="underscore" w:pos="9356"/>
        </w:tabs>
        <w:spacing w:after="0"/>
        <w:ind w:left="539" w:hanging="540"/>
        <w:jc w:val="both"/>
        <w:rPr>
          <w:rFonts w:ascii="Times New Roman" w:eastAsia="Times New Roman" w:hAnsi="Times New Roman" w:cs="Times New Roman"/>
          <w:bCs/>
          <w:sz w:val="28"/>
          <w:szCs w:val="28"/>
          <w:lang w:val="uk-UA"/>
        </w:rPr>
      </w:pPr>
      <w:r w:rsidRPr="00411C72">
        <w:rPr>
          <w:rFonts w:ascii="Times New Roman" w:eastAsia="Times New Roman" w:hAnsi="Times New Roman" w:cs="Times New Roman"/>
          <w:bCs/>
          <w:sz w:val="28"/>
          <w:szCs w:val="28"/>
          <w:lang w:val="uk-UA"/>
        </w:rPr>
        <w:t xml:space="preserve">Інститут (факультет) </w:t>
      </w:r>
      <w:r w:rsidRPr="00411C72">
        <w:rPr>
          <w:rFonts w:ascii="Times New Roman" w:eastAsia="Times New Roman" w:hAnsi="Times New Roman" w:cs="Times New Roman"/>
          <w:bCs/>
          <w:sz w:val="28"/>
          <w:szCs w:val="28"/>
          <w:u w:val="single"/>
          <w:lang w:val="uk-UA"/>
        </w:rPr>
        <w:t>інженерно-хімічний</w:t>
      </w:r>
      <w:r w:rsidRPr="00411C72">
        <w:rPr>
          <w:rFonts w:ascii="Times New Roman" w:eastAsia="Times New Roman" w:hAnsi="Times New Roman" w:cs="Times New Roman"/>
          <w:bCs/>
          <w:sz w:val="28"/>
          <w:szCs w:val="28"/>
          <w:lang w:val="uk-UA"/>
        </w:rPr>
        <w:t>________________________________</w:t>
      </w:r>
    </w:p>
    <w:p w14:paraId="055FCF1C" w14:textId="77777777" w:rsidR="00E305CA" w:rsidRPr="00411C72" w:rsidRDefault="00E305CA" w:rsidP="00E305CA">
      <w:pPr>
        <w:tabs>
          <w:tab w:val="left" w:leader="underscore" w:pos="8903"/>
        </w:tabs>
        <w:spacing w:after="0"/>
        <w:rPr>
          <w:rFonts w:ascii="Times New Roman" w:eastAsia="Times New Roman" w:hAnsi="Times New Roman" w:cs="Times New Roman"/>
          <w:bCs/>
          <w:sz w:val="28"/>
          <w:szCs w:val="28"/>
          <w:vertAlign w:val="superscript"/>
          <w:lang w:val="uk-UA"/>
        </w:rPr>
      </w:pPr>
      <w:r w:rsidRPr="00411C72">
        <w:rPr>
          <w:rFonts w:ascii="Times New Roman" w:eastAsia="Times New Roman" w:hAnsi="Times New Roman" w:cs="Times New Roman"/>
          <w:bCs/>
          <w:sz w:val="28"/>
          <w:szCs w:val="28"/>
          <w:vertAlign w:val="superscript"/>
          <w:lang w:val="uk-UA"/>
        </w:rPr>
        <w:t xml:space="preserve">                                                                                                                               (повна назва)</w:t>
      </w:r>
    </w:p>
    <w:p w14:paraId="47990FE2" w14:textId="77777777" w:rsidR="00E305CA" w:rsidRPr="00411C72" w:rsidRDefault="00E305CA" w:rsidP="00E305CA">
      <w:pPr>
        <w:tabs>
          <w:tab w:val="left" w:leader="underscore" w:pos="9356"/>
        </w:tabs>
        <w:spacing w:after="0"/>
        <w:ind w:left="539" w:hanging="540"/>
        <w:jc w:val="both"/>
        <w:rPr>
          <w:rFonts w:ascii="Times New Roman" w:eastAsia="Times New Roman" w:hAnsi="Times New Roman" w:cs="Times New Roman"/>
          <w:bCs/>
          <w:sz w:val="28"/>
          <w:szCs w:val="28"/>
          <w:lang w:val="uk-UA"/>
        </w:rPr>
      </w:pPr>
      <w:r w:rsidRPr="00411C72">
        <w:rPr>
          <w:rFonts w:ascii="Times New Roman" w:eastAsia="Times New Roman" w:hAnsi="Times New Roman" w:cs="Times New Roman"/>
          <w:bCs/>
          <w:sz w:val="28"/>
          <w:szCs w:val="28"/>
          <w:lang w:val="uk-UA"/>
        </w:rPr>
        <w:t xml:space="preserve">Кафедра </w:t>
      </w:r>
      <w:r w:rsidRPr="00411C72">
        <w:rPr>
          <w:rFonts w:ascii="Times New Roman" w:eastAsia="Times New Roman" w:hAnsi="Times New Roman" w:cs="Times New Roman"/>
          <w:bCs/>
          <w:sz w:val="28"/>
          <w:szCs w:val="28"/>
          <w:u w:val="single"/>
          <w:lang w:val="uk-UA"/>
        </w:rPr>
        <w:t>екології та технології рослинних полімерів</w:t>
      </w:r>
      <w:r w:rsidRPr="00411C72">
        <w:rPr>
          <w:rFonts w:ascii="Times New Roman" w:eastAsia="Times New Roman" w:hAnsi="Times New Roman" w:cs="Times New Roman"/>
          <w:bCs/>
          <w:sz w:val="28"/>
          <w:szCs w:val="28"/>
          <w:lang w:val="uk-UA"/>
        </w:rPr>
        <w:t>_______________________</w:t>
      </w:r>
    </w:p>
    <w:p w14:paraId="5603191B" w14:textId="77777777" w:rsidR="00E305CA" w:rsidRPr="00411C72" w:rsidRDefault="00E305CA" w:rsidP="00E305CA">
      <w:pPr>
        <w:tabs>
          <w:tab w:val="left" w:leader="underscore" w:pos="8903"/>
        </w:tabs>
        <w:spacing w:after="0"/>
        <w:rPr>
          <w:rFonts w:ascii="Times New Roman" w:eastAsia="Times New Roman" w:hAnsi="Times New Roman" w:cs="Times New Roman"/>
          <w:bCs/>
          <w:sz w:val="28"/>
          <w:szCs w:val="28"/>
          <w:vertAlign w:val="superscript"/>
          <w:lang w:val="uk-UA"/>
        </w:rPr>
      </w:pPr>
      <w:r w:rsidRPr="00411C72">
        <w:rPr>
          <w:rFonts w:ascii="Times New Roman" w:eastAsia="Times New Roman" w:hAnsi="Times New Roman" w:cs="Times New Roman"/>
          <w:bCs/>
          <w:sz w:val="28"/>
          <w:szCs w:val="28"/>
          <w:vertAlign w:val="superscript"/>
          <w:lang w:val="uk-UA"/>
        </w:rPr>
        <w:t xml:space="preserve">                                                                                                                    (повна назва)</w:t>
      </w:r>
    </w:p>
    <w:p w14:paraId="4FE71000" w14:textId="77777777" w:rsidR="00E305CA" w:rsidRPr="00411C72" w:rsidRDefault="00E305CA" w:rsidP="00E305CA">
      <w:pPr>
        <w:tabs>
          <w:tab w:val="left" w:pos="5812"/>
          <w:tab w:val="left" w:pos="8833"/>
        </w:tabs>
        <w:spacing w:after="0"/>
        <w:ind w:left="539" w:hanging="540"/>
        <w:jc w:val="both"/>
        <w:rPr>
          <w:rFonts w:ascii="Times New Roman" w:eastAsia="Times New Roman" w:hAnsi="Times New Roman" w:cs="Times New Roman"/>
          <w:bCs/>
          <w:sz w:val="28"/>
          <w:szCs w:val="28"/>
          <w:lang w:val="uk-UA"/>
        </w:rPr>
      </w:pPr>
      <w:r w:rsidRPr="00411C72">
        <w:rPr>
          <w:rFonts w:ascii="Times New Roman" w:eastAsia="Times New Roman" w:hAnsi="Times New Roman" w:cs="Times New Roman"/>
          <w:bCs/>
          <w:sz w:val="28"/>
          <w:szCs w:val="28"/>
          <w:lang w:val="uk-UA"/>
        </w:rPr>
        <w:t>Рівень вищої освіти – другий (магістерський)</w:t>
      </w:r>
    </w:p>
    <w:p w14:paraId="6E5DBF1E" w14:textId="77777777" w:rsidR="00E305CA" w:rsidRPr="00411C72" w:rsidRDefault="00E305CA" w:rsidP="00E305CA">
      <w:pPr>
        <w:tabs>
          <w:tab w:val="left" w:leader="underscore" w:pos="9356"/>
        </w:tabs>
        <w:spacing w:after="0"/>
        <w:ind w:left="539" w:hanging="539"/>
        <w:jc w:val="both"/>
        <w:rPr>
          <w:rFonts w:ascii="Times New Roman" w:eastAsia="Times New Roman" w:hAnsi="Times New Roman" w:cs="Times New Roman"/>
          <w:bCs/>
          <w:sz w:val="28"/>
          <w:szCs w:val="28"/>
          <w:lang w:val="uk-UA"/>
        </w:rPr>
      </w:pPr>
      <w:r w:rsidRPr="00411C72">
        <w:rPr>
          <w:rFonts w:ascii="Times New Roman" w:eastAsia="Times New Roman" w:hAnsi="Times New Roman" w:cs="Times New Roman"/>
          <w:bCs/>
          <w:sz w:val="28"/>
          <w:szCs w:val="28"/>
          <w:lang w:val="uk-UA"/>
        </w:rPr>
        <w:t xml:space="preserve">Спеціальність </w:t>
      </w:r>
      <w:r w:rsidRPr="00411C72">
        <w:rPr>
          <w:rFonts w:ascii="Times New Roman" w:eastAsia="Times New Roman" w:hAnsi="Times New Roman" w:cs="Times New Roman"/>
          <w:bCs/>
          <w:sz w:val="28"/>
          <w:szCs w:val="28"/>
          <w:u w:val="single"/>
          <w:lang w:val="uk-UA"/>
        </w:rPr>
        <w:t>161 Хімічні технології та інженерія</w:t>
      </w:r>
      <w:r w:rsidRPr="00411C72">
        <w:rPr>
          <w:rFonts w:ascii="Times New Roman" w:eastAsia="Times New Roman" w:hAnsi="Times New Roman" w:cs="Times New Roman"/>
          <w:bCs/>
          <w:sz w:val="28"/>
          <w:szCs w:val="28"/>
          <w:lang w:val="uk-UA"/>
        </w:rPr>
        <w:t>_________________________</w:t>
      </w:r>
    </w:p>
    <w:p w14:paraId="1D79CA0D" w14:textId="77777777" w:rsidR="00E305CA" w:rsidRPr="00411C72" w:rsidRDefault="00E305CA" w:rsidP="00E305CA">
      <w:pPr>
        <w:tabs>
          <w:tab w:val="left" w:leader="underscore" w:pos="8903"/>
        </w:tabs>
        <w:spacing w:after="0"/>
        <w:rPr>
          <w:rFonts w:ascii="Times New Roman" w:eastAsia="Times New Roman" w:hAnsi="Times New Roman" w:cs="Times New Roman"/>
          <w:bCs/>
          <w:sz w:val="28"/>
          <w:szCs w:val="28"/>
          <w:vertAlign w:val="superscript"/>
          <w:lang w:val="uk-UA"/>
        </w:rPr>
      </w:pPr>
      <w:r w:rsidRPr="00411C72">
        <w:rPr>
          <w:rFonts w:ascii="Times New Roman" w:eastAsia="Times New Roman" w:hAnsi="Times New Roman" w:cs="Times New Roman"/>
          <w:bCs/>
          <w:sz w:val="28"/>
          <w:szCs w:val="28"/>
          <w:vertAlign w:val="superscript"/>
          <w:lang w:val="uk-UA"/>
        </w:rPr>
        <w:t xml:space="preserve">                                                                                                                          (код і назва)</w:t>
      </w:r>
    </w:p>
    <w:p w14:paraId="64491AC7" w14:textId="77777777" w:rsidR="00E305CA" w:rsidRPr="00411C72" w:rsidRDefault="00E305CA" w:rsidP="00E305CA">
      <w:pPr>
        <w:tabs>
          <w:tab w:val="left" w:pos="720"/>
          <w:tab w:val="left" w:pos="1440"/>
          <w:tab w:val="left" w:pos="1620"/>
        </w:tabs>
        <w:spacing w:after="0"/>
        <w:ind w:left="6663" w:hanging="543"/>
        <w:rPr>
          <w:rFonts w:ascii="Times New Roman" w:eastAsia="Times New Roman" w:hAnsi="Times New Roman" w:cs="Times New Roman"/>
          <w:bCs/>
          <w:sz w:val="26"/>
          <w:szCs w:val="24"/>
          <w:lang w:val="uk-UA"/>
        </w:rPr>
      </w:pPr>
      <w:r w:rsidRPr="00411C72">
        <w:rPr>
          <w:rFonts w:ascii="Times New Roman" w:eastAsia="Times New Roman" w:hAnsi="Times New Roman" w:cs="Times New Roman"/>
          <w:bCs/>
          <w:sz w:val="26"/>
          <w:szCs w:val="24"/>
          <w:lang w:val="uk-UA"/>
        </w:rPr>
        <w:t>ЗАТВЕРДЖУЮ</w:t>
      </w:r>
    </w:p>
    <w:p w14:paraId="63953E20" w14:textId="77777777" w:rsidR="00E305CA" w:rsidRPr="00411C72" w:rsidRDefault="00E305CA" w:rsidP="00E305CA">
      <w:pPr>
        <w:tabs>
          <w:tab w:val="left" w:pos="720"/>
          <w:tab w:val="left" w:pos="1440"/>
          <w:tab w:val="left" w:pos="1620"/>
        </w:tabs>
        <w:spacing w:after="0"/>
        <w:ind w:left="6663" w:hanging="543"/>
        <w:rPr>
          <w:rFonts w:ascii="Times New Roman" w:eastAsia="Times New Roman" w:hAnsi="Times New Roman" w:cs="Times New Roman"/>
          <w:sz w:val="26"/>
          <w:szCs w:val="24"/>
          <w:lang w:val="uk-UA"/>
        </w:rPr>
      </w:pPr>
      <w:r w:rsidRPr="00411C72">
        <w:rPr>
          <w:rFonts w:ascii="Times New Roman" w:eastAsia="Times New Roman" w:hAnsi="Times New Roman" w:cs="Times New Roman"/>
          <w:sz w:val="26"/>
          <w:szCs w:val="24"/>
          <w:lang w:val="uk-UA"/>
        </w:rPr>
        <w:t>Завідувач кафедри</w:t>
      </w:r>
    </w:p>
    <w:p w14:paraId="6F7D38CC" w14:textId="77777777" w:rsidR="00E305CA" w:rsidRPr="00411C72" w:rsidRDefault="00E305CA" w:rsidP="00E305CA">
      <w:pPr>
        <w:tabs>
          <w:tab w:val="left" w:pos="720"/>
          <w:tab w:val="left" w:pos="1440"/>
          <w:tab w:val="left" w:pos="1620"/>
        </w:tabs>
        <w:spacing w:after="0"/>
        <w:ind w:left="6663" w:hanging="543"/>
        <w:rPr>
          <w:rFonts w:ascii="Times New Roman" w:eastAsia="Times New Roman" w:hAnsi="Times New Roman" w:cs="Times New Roman"/>
          <w:bCs/>
          <w:sz w:val="26"/>
          <w:szCs w:val="24"/>
          <w:lang w:val="uk-UA"/>
        </w:rPr>
      </w:pPr>
      <w:r w:rsidRPr="00411C72">
        <w:rPr>
          <w:rFonts w:ascii="Times New Roman" w:eastAsia="Times New Roman" w:hAnsi="Times New Roman" w:cs="Times New Roman"/>
          <w:bCs/>
          <w:sz w:val="26"/>
          <w:szCs w:val="24"/>
          <w:lang w:val="uk-UA"/>
        </w:rPr>
        <w:t xml:space="preserve">__________ </w:t>
      </w:r>
      <w:r w:rsidRPr="00411C72">
        <w:rPr>
          <w:rFonts w:ascii="Times New Roman" w:eastAsia="Times New Roman" w:hAnsi="Times New Roman" w:cs="Times New Roman"/>
          <w:bCs/>
          <w:sz w:val="26"/>
          <w:szCs w:val="24"/>
          <w:u w:val="single"/>
          <w:lang w:val="uk-UA"/>
        </w:rPr>
        <w:t>М. Д. Гомеля</w:t>
      </w:r>
      <w:r w:rsidRPr="00411C72">
        <w:rPr>
          <w:rFonts w:ascii="Times New Roman" w:eastAsia="Times New Roman" w:hAnsi="Times New Roman" w:cs="Times New Roman"/>
          <w:bCs/>
          <w:sz w:val="26"/>
          <w:szCs w:val="24"/>
          <w:lang w:val="uk-UA"/>
        </w:rPr>
        <w:t>__</w:t>
      </w:r>
    </w:p>
    <w:p w14:paraId="31F8EEE2" w14:textId="77777777" w:rsidR="00E305CA" w:rsidRPr="00411C72" w:rsidRDefault="00E305CA" w:rsidP="00E305CA">
      <w:pPr>
        <w:tabs>
          <w:tab w:val="left" w:pos="720"/>
          <w:tab w:val="left" w:pos="1440"/>
          <w:tab w:val="left" w:pos="1620"/>
        </w:tabs>
        <w:spacing w:after="0"/>
        <w:ind w:hanging="543"/>
        <w:rPr>
          <w:rFonts w:ascii="Times New Roman" w:eastAsia="Times New Roman" w:hAnsi="Times New Roman" w:cs="Times New Roman"/>
          <w:bCs/>
          <w:sz w:val="26"/>
          <w:szCs w:val="24"/>
          <w:vertAlign w:val="superscript"/>
          <w:lang w:val="uk-UA"/>
        </w:rPr>
      </w:pPr>
      <w:r w:rsidRPr="00411C72">
        <w:rPr>
          <w:rFonts w:ascii="Times New Roman" w:eastAsia="Times New Roman" w:hAnsi="Times New Roman" w:cs="Times New Roman"/>
          <w:bCs/>
          <w:sz w:val="26"/>
          <w:szCs w:val="24"/>
          <w:vertAlign w:val="superscript"/>
          <w:lang w:val="uk-UA"/>
        </w:rPr>
        <w:t xml:space="preserve">                                                                                                                                                                     (підпис)               (ініціали, прізвище)</w:t>
      </w:r>
    </w:p>
    <w:p w14:paraId="35F128D9" w14:textId="77777777" w:rsidR="00E305CA" w:rsidRPr="00411C72" w:rsidRDefault="00E305CA" w:rsidP="00E305CA">
      <w:pPr>
        <w:tabs>
          <w:tab w:val="left" w:pos="720"/>
          <w:tab w:val="left" w:pos="1440"/>
          <w:tab w:val="left" w:pos="1620"/>
        </w:tabs>
        <w:spacing w:after="0"/>
        <w:ind w:left="6663" w:hanging="543"/>
        <w:rPr>
          <w:rFonts w:ascii="Times New Roman" w:eastAsia="Times New Roman" w:hAnsi="Times New Roman" w:cs="Times New Roman"/>
          <w:bCs/>
          <w:sz w:val="26"/>
          <w:szCs w:val="24"/>
          <w:lang w:val="uk-UA"/>
        </w:rPr>
      </w:pPr>
      <w:r w:rsidRPr="00411C72">
        <w:rPr>
          <w:rFonts w:ascii="Times New Roman" w:eastAsia="Times New Roman" w:hAnsi="Times New Roman" w:cs="Times New Roman"/>
          <w:bCs/>
          <w:sz w:val="26"/>
          <w:szCs w:val="24"/>
          <w:lang w:val="uk-UA"/>
        </w:rPr>
        <w:t>«___»____________20</w:t>
      </w:r>
      <w:r>
        <w:rPr>
          <w:rFonts w:ascii="Times New Roman" w:eastAsia="Times New Roman" w:hAnsi="Times New Roman" w:cs="Times New Roman"/>
          <w:bCs/>
          <w:sz w:val="26"/>
          <w:szCs w:val="24"/>
          <w:lang w:val="uk-UA"/>
        </w:rPr>
        <w:t>22</w:t>
      </w:r>
      <w:r w:rsidRPr="00411C72">
        <w:rPr>
          <w:rFonts w:ascii="Times New Roman" w:eastAsia="Times New Roman" w:hAnsi="Times New Roman" w:cs="Times New Roman"/>
          <w:bCs/>
          <w:sz w:val="26"/>
          <w:szCs w:val="24"/>
          <w:lang w:val="uk-UA"/>
        </w:rPr>
        <w:t xml:space="preserve"> р.</w:t>
      </w:r>
    </w:p>
    <w:p w14:paraId="7FB8D103" w14:textId="77777777" w:rsidR="00E305CA" w:rsidRPr="00411C72" w:rsidRDefault="00E305CA" w:rsidP="00E305CA">
      <w:pPr>
        <w:tabs>
          <w:tab w:val="left" w:pos="720"/>
          <w:tab w:val="left" w:pos="1440"/>
          <w:tab w:val="left" w:pos="1620"/>
        </w:tabs>
        <w:spacing w:after="0"/>
        <w:ind w:left="540" w:hanging="540"/>
        <w:jc w:val="center"/>
        <w:rPr>
          <w:rFonts w:ascii="Times New Roman" w:eastAsia="Times New Roman" w:hAnsi="Times New Roman" w:cs="Times New Roman"/>
          <w:b/>
          <w:sz w:val="24"/>
          <w:szCs w:val="24"/>
          <w:lang w:val="uk-UA"/>
        </w:rPr>
      </w:pPr>
    </w:p>
    <w:p w14:paraId="70376B87" w14:textId="77777777" w:rsidR="00E305CA" w:rsidRPr="00411C72" w:rsidRDefault="00E305CA" w:rsidP="00E305CA">
      <w:pPr>
        <w:tabs>
          <w:tab w:val="left" w:pos="720"/>
          <w:tab w:val="left" w:pos="1440"/>
          <w:tab w:val="left" w:pos="1620"/>
        </w:tabs>
        <w:spacing w:after="0"/>
        <w:ind w:left="540" w:hanging="540"/>
        <w:jc w:val="center"/>
        <w:rPr>
          <w:rFonts w:ascii="Times New Roman" w:eastAsia="Times New Roman" w:hAnsi="Times New Roman" w:cs="Times New Roman"/>
          <w:b/>
          <w:sz w:val="28"/>
          <w:szCs w:val="28"/>
          <w:lang w:val="uk-UA"/>
        </w:rPr>
      </w:pPr>
      <w:r w:rsidRPr="00411C72">
        <w:rPr>
          <w:rFonts w:ascii="Times New Roman" w:eastAsia="Times New Roman" w:hAnsi="Times New Roman" w:cs="Times New Roman"/>
          <w:b/>
          <w:sz w:val="28"/>
          <w:szCs w:val="28"/>
          <w:lang w:val="uk-UA"/>
        </w:rPr>
        <w:t>ЗАВДАННЯ</w:t>
      </w:r>
    </w:p>
    <w:p w14:paraId="19251B99" w14:textId="77777777" w:rsidR="00E305CA" w:rsidRPr="00411C72" w:rsidRDefault="00E305CA" w:rsidP="00E305CA">
      <w:pPr>
        <w:tabs>
          <w:tab w:val="left" w:pos="720"/>
          <w:tab w:val="left" w:pos="1440"/>
          <w:tab w:val="left" w:pos="1620"/>
        </w:tabs>
        <w:spacing w:after="0"/>
        <w:ind w:left="539" w:hanging="539"/>
        <w:jc w:val="center"/>
        <w:rPr>
          <w:rFonts w:ascii="Times New Roman" w:eastAsia="Times New Roman" w:hAnsi="Times New Roman" w:cs="Times New Roman"/>
          <w:b/>
          <w:sz w:val="28"/>
          <w:szCs w:val="28"/>
          <w:lang w:val="uk-UA"/>
        </w:rPr>
      </w:pPr>
      <w:r w:rsidRPr="00411C72">
        <w:rPr>
          <w:rFonts w:ascii="Times New Roman" w:eastAsia="Times New Roman" w:hAnsi="Times New Roman" w:cs="Times New Roman"/>
          <w:b/>
          <w:sz w:val="28"/>
          <w:szCs w:val="28"/>
          <w:lang w:val="uk-UA"/>
        </w:rPr>
        <w:t>на магістерську дисертацію студенту</w:t>
      </w:r>
    </w:p>
    <w:p w14:paraId="3FA0724E" w14:textId="77777777" w:rsidR="00E305CA" w:rsidRPr="00411C72" w:rsidRDefault="00E305CA" w:rsidP="009E21BF">
      <w:pPr>
        <w:tabs>
          <w:tab w:val="left" w:leader="underscore" w:pos="9356"/>
        </w:tabs>
        <w:spacing w:after="0"/>
        <w:jc w:val="center"/>
        <w:rPr>
          <w:rFonts w:ascii="Times New Roman" w:eastAsia="Times New Roman" w:hAnsi="Times New Roman" w:cs="Times New Roman"/>
          <w:bCs/>
          <w:sz w:val="28"/>
          <w:szCs w:val="28"/>
          <w:lang w:val="uk-UA"/>
        </w:rPr>
      </w:pPr>
      <w:r w:rsidRPr="00411C72">
        <w:rPr>
          <w:rFonts w:ascii="Times New Roman" w:eastAsia="Times New Roman" w:hAnsi="Times New Roman" w:cs="Times New Roman"/>
          <w:bCs/>
          <w:sz w:val="28"/>
          <w:szCs w:val="28"/>
          <w:lang w:val="uk-UA"/>
        </w:rPr>
        <w:t>__________________</w:t>
      </w:r>
      <w:r>
        <w:rPr>
          <w:rFonts w:ascii="Times New Roman" w:eastAsia="Times New Roman" w:hAnsi="Times New Roman" w:cs="Times New Roman"/>
          <w:bCs/>
          <w:sz w:val="28"/>
          <w:szCs w:val="28"/>
          <w:u w:val="single"/>
          <w:lang w:val="uk-UA"/>
        </w:rPr>
        <w:t>Кривошеєву Антону Олеговичу</w:t>
      </w:r>
      <w:r w:rsidRPr="00411C72">
        <w:rPr>
          <w:rFonts w:ascii="Times New Roman" w:eastAsia="Times New Roman" w:hAnsi="Times New Roman" w:cs="Times New Roman"/>
          <w:sz w:val="28"/>
          <w:szCs w:val="28"/>
          <w:u w:val="single"/>
          <w:lang w:val="uk-UA"/>
        </w:rPr>
        <w:t xml:space="preserve"> </w:t>
      </w:r>
      <w:r w:rsidRPr="00411C72">
        <w:rPr>
          <w:rFonts w:ascii="Times New Roman" w:eastAsia="Times New Roman" w:hAnsi="Times New Roman" w:cs="Times New Roman"/>
          <w:bCs/>
          <w:sz w:val="28"/>
          <w:szCs w:val="28"/>
          <w:lang w:val="uk-UA"/>
        </w:rPr>
        <w:t>________________</w:t>
      </w:r>
    </w:p>
    <w:p w14:paraId="094DFD3F" w14:textId="77777777" w:rsidR="00E305CA" w:rsidRPr="00411C72" w:rsidRDefault="00E305CA" w:rsidP="00E305CA">
      <w:pPr>
        <w:tabs>
          <w:tab w:val="left" w:leader="underscore" w:pos="8903"/>
        </w:tabs>
        <w:spacing w:after="0"/>
        <w:jc w:val="center"/>
        <w:rPr>
          <w:rFonts w:ascii="Times New Roman" w:eastAsia="Times New Roman" w:hAnsi="Times New Roman" w:cs="Times New Roman"/>
          <w:bCs/>
          <w:sz w:val="28"/>
          <w:szCs w:val="28"/>
          <w:vertAlign w:val="superscript"/>
          <w:lang w:val="uk-UA"/>
        </w:rPr>
      </w:pPr>
      <w:r w:rsidRPr="00411C72">
        <w:rPr>
          <w:rFonts w:ascii="Times New Roman" w:eastAsia="Times New Roman" w:hAnsi="Times New Roman" w:cs="Times New Roman"/>
          <w:bCs/>
          <w:sz w:val="28"/>
          <w:szCs w:val="28"/>
          <w:vertAlign w:val="superscript"/>
          <w:lang w:val="uk-UA"/>
        </w:rPr>
        <w:t>(прізвище, ім’я, по батькові)</w:t>
      </w:r>
    </w:p>
    <w:p w14:paraId="0FF90460" w14:textId="77777777" w:rsidR="00E305CA" w:rsidRPr="00411C72" w:rsidRDefault="00E305CA" w:rsidP="00E305CA">
      <w:pPr>
        <w:tabs>
          <w:tab w:val="left" w:leader="underscore" w:pos="9356"/>
        </w:tabs>
        <w:spacing w:after="0"/>
        <w:jc w:val="both"/>
        <w:rPr>
          <w:rFonts w:ascii="Times New Roman" w:eastAsia="Times New Roman" w:hAnsi="Times New Roman" w:cs="Times New Roman"/>
          <w:bCs/>
          <w:sz w:val="28"/>
          <w:szCs w:val="28"/>
          <w:lang w:val="uk-UA"/>
        </w:rPr>
      </w:pPr>
      <w:r w:rsidRPr="00411C72">
        <w:rPr>
          <w:rFonts w:ascii="Times New Roman" w:eastAsia="Times New Roman" w:hAnsi="Times New Roman" w:cs="Times New Roman"/>
          <w:bCs/>
          <w:sz w:val="28"/>
          <w:szCs w:val="28"/>
          <w:lang w:val="uk-UA"/>
        </w:rPr>
        <w:t xml:space="preserve">1. Тема дисертації </w:t>
      </w:r>
      <w:r w:rsidRPr="00411C72">
        <w:rPr>
          <w:rFonts w:ascii="Times New Roman" w:eastAsia="Times New Roman" w:hAnsi="Times New Roman" w:cs="Times New Roman"/>
          <w:bCs/>
          <w:sz w:val="28"/>
          <w:szCs w:val="28"/>
          <w:u w:val="single"/>
          <w:lang w:val="uk-UA"/>
        </w:rPr>
        <w:t>«</w:t>
      </w:r>
      <w:r w:rsidRPr="004B489A">
        <w:rPr>
          <w:rFonts w:ascii="Times New Roman" w:eastAsia="Times New Roman" w:hAnsi="Times New Roman" w:cs="Times New Roman"/>
          <w:bCs/>
          <w:sz w:val="28"/>
          <w:szCs w:val="28"/>
          <w:u w:val="single"/>
          <w:lang w:val="uk-UA"/>
        </w:rPr>
        <w:t>Удосконалення технологічного потоку з виробництва картону-фільтувального</w:t>
      </w:r>
      <w:r w:rsidRPr="00411C72">
        <w:rPr>
          <w:rFonts w:ascii="Times New Roman" w:eastAsia="Times New Roman" w:hAnsi="Times New Roman" w:cs="Times New Roman"/>
          <w:bCs/>
          <w:sz w:val="28"/>
          <w:szCs w:val="28"/>
          <w:u w:val="single"/>
          <w:lang w:val="uk-UA"/>
        </w:rPr>
        <w:t>»</w:t>
      </w:r>
      <w:r w:rsidRPr="00411C72">
        <w:rPr>
          <w:rFonts w:ascii="Times New Roman" w:eastAsia="Times New Roman" w:hAnsi="Times New Roman" w:cs="Times New Roman"/>
          <w:bCs/>
          <w:spacing w:val="-4"/>
          <w:sz w:val="28"/>
          <w:szCs w:val="28"/>
          <w:u w:val="single"/>
          <w:lang w:val="uk-UA"/>
        </w:rPr>
        <w:t xml:space="preserve"> </w:t>
      </w:r>
    </w:p>
    <w:p w14:paraId="5F2989F9" w14:textId="77777777" w:rsidR="00E305CA" w:rsidRPr="00411C72" w:rsidRDefault="00E305CA" w:rsidP="00E305CA">
      <w:pPr>
        <w:tabs>
          <w:tab w:val="left" w:pos="720"/>
          <w:tab w:val="left" w:pos="1440"/>
          <w:tab w:val="left" w:pos="1620"/>
        </w:tabs>
        <w:spacing w:after="0"/>
        <w:jc w:val="center"/>
        <w:rPr>
          <w:rFonts w:ascii="Times New Roman" w:eastAsia="Times New Roman" w:hAnsi="Times New Roman" w:cs="Times New Roman"/>
          <w:b/>
          <w:sz w:val="16"/>
          <w:szCs w:val="16"/>
          <w:lang w:val="uk-UA"/>
        </w:rPr>
      </w:pPr>
    </w:p>
    <w:p w14:paraId="579F1103" w14:textId="6F4D4B40" w:rsidR="00E305CA" w:rsidRPr="00411C72" w:rsidRDefault="00E305CA" w:rsidP="00E305CA">
      <w:pPr>
        <w:tabs>
          <w:tab w:val="right" w:leader="underscore" w:pos="9356"/>
        </w:tabs>
        <w:spacing w:after="0"/>
        <w:jc w:val="both"/>
        <w:rPr>
          <w:rFonts w:ascii="Times New Roman" w:eastAsia="Times New Roman" w:hAnsi="Times New Roman" w:cs="Times New Roman"/>
          <w:bCs/>
          <w:sz w:val="28"/>
          <w:szCs w:val="28"/>
          <w:lang w:val="uk-UA"/>
        </w:rPr>
      </w:pPr>
      <w:r w:rsidRPr="00411C72">
        <w:rPr>
          <w:rFonts w:ascii="Times New Roman" w:eastAsia="Times New Roman" w:hAnsi="Times New Roman" w:cs="Times New Roman"/>
          <w:bCs/>
          <w:sz w:val="28"/>
          <w:szCs w:val="28"/>
          <w:lang w:val="uk-UA"/>
        </w:rPr>
        <w:t xml:space="preserve">науковий керівник дисертації  </w:t>
      </w:r>
      <w:r>
        <w:rPr>
          <w:rFonts w:ascii="Times New Roman" w:eastAsia="Times New Roman" w:hAnsi="Times New Roman" w:cs="Times New Roman"/>
          <w:bCs/>
          <w:sz w:val="28"/>
          <w:szCs w:val="28"/>
          <w:u w:val="single"/>
          <w:lang w:val="uk-UA"/>
        </w:rPr>
        <w:t>Остапенко Аліна Анатоліївна</w:t>
      </w:r>
      <w:r w:rsidRPr="00722E83">
        <w:rPr>
          <w:rFonts w:ascii="Times New Roman" w:eastAsia="Times New Roman" w:hAnsi="Times New Roman" w:cs="Times New Roman"/>
          <w:bCs/>
          <w:sz w:val="28"/>
          <w:szCs w:val="28"/>
          <w:u w:val="single"/>
          <w:lang w:val="uk-UA"/>
        </w:rPr>
        <w:t xml:space="preserve">, </w:t>
      </w:r>
      <w:r w:rsidR="006225DA" w:rsidRPr="00722E83">
        <w:rPr>
          <w:rFonts w:ascii="Times New Roman" w:eastAsia="Times New Roman" w:hAnsi="Times New Roman" w:cs="Times New Roman"/>
          <w:bCs/>
          <w:sz w:val="28"/>
          <w:szCs w:val="28"/>
          <w:u w:val="single"/>
          <w:lang w:val="uk-UA"/>
        </w:rPr>
        <w:t>к.т.н</w:t>
      </w:r>
      <w:r w:rsidRPr="00722E83">
        <w:rPr>
          <w:rFonts w:ascii="Times New Roman" w:eastAsia="Times New Roman" w:hAnsi="Times New Roman" w:cs="Times New Roman"/>
          <w:bCs/>
          <w:sz w:val="28"/>
          <w:szCs w:val="28"/>
          <w:u w:val="single"/>
          <w:lang w:val="uk-UA"/>
        </w:rPr>
        <w:t>.</w:t>
      </w:r>
      <w:r w:rsidRPr="00411C72">
        <w:rPr>
          <w:rFonts w:ascii="Times New Roman" w:eastAsia="Times New Roman" w:hAnsi="Times New Roman" w:cs="Times New Roman"/>
          <w:bCs/>
          <w:sz w:val="28"/>
          <w:szCs w:val="28"/>
          <w:u w:val="single"/>
          <w:lang w:val="uk-UA"/>
        </w:rPr>
        <w:t xml:space="preserve">       </w:t>
      </w:r>
      <w:r w:rsidRPr="00411C72">
        <w:rPr>
          <w:rFonts w:ascii="Times New Roman" w:eastAsia="Times New Roman" w:hAnsi="Times New Roman" w:cs="Times New Roman"/>
          <w:bCs/>
          <w:sz w:val="28"/>
          <w:szCs w:val="28"/>
          <w:lang w:val="uk-UA"/>
        </w:rPr>
        <w:t>______</w:t>
      </w:r>
    </w:p>
    <w:p w14:paraId="0C5C8E17" w14:textId="77777777" w:rsidR="00E305CA" w:rsidRPr="00514B26" w:rsidRDefault="00E305CA" w:rsidP="00E305CA">
      <w:pPr>
        <w:tabs>
          <w:tab w:val="left" w:leader="underscore" w:pos="8903"/>
        </w:tabs>
        <w:spacing w:after="0"/>
        <w:rPr>
          <w:rFonts w:ascii="Times New Roman" w:eastAsia="Times New Roman" w:hAnsi="Times New Roman" w:cs="Times New Roman"/>
          <w:bCs/>
          <w:sz w:val="28"/>
          <w:szCs w:val="28"/>
          <w:vertAlign w:val="superscript"/>
          <w:lang w:val="uk-UA"/>
        </w:rPr>
      </w:pPr>
      <w:r w:rsidRPr="00411C72">
        <w:rPr>
          <w:rFonts w:ascii="Times New Roman" w:eastAsia="Times New Roman" w:hAnsi="Times New Roman" w:cs="Times New Roman"/>
          <w:bCs/>
          <w:sz w:val="28"/>
          <w:szCs w:val="28"/>
          <w:vertAlign w:val="superscript"/>
          <w:lang w:val="uk-UA"/>
        </w:rPr>
        <w:t xml:space="preserve">                                                                                                </w:t>
      </w:r>
      <w:r w:rsidRPr="00514B26">
        <w:rPr>
          <w:rFonts w:ascii="Times New Roman" w:eastAsia="Times New Roman" w:hAnsi="Times New Roman" w:cs="Times New Roman"/>
          <w:bCs/>
          <w:sz w:val="28"/>
          <w:szCs w:val="28"/>
          <w:vertAlign w:val="superscript"/>
          <w:lang w:val="uk-UA"/>
        </w:rPr>
        <w:t>(прізвище, ім’я, по батькові, науковий ступінь, вчене звання)</w:t>
      </w:r>
    </w:p>
    <w:p w14:paraId="55C3AE58" w14:textId="28D37FB6" w:rsidR="00E305CA" w:rsidRPr="00514B26" w:rsidRDefault="00E305CA" w:rsidP="00E305CA">
      <w:pPr>
        <w:tabs>
          <w:tab w:val="left" w:leader="underscore" w:pos="8903"/>
        </w:tabs>
        <w:spacing w:after="0"/>
        <w:jc w:val="both"/>
        <w:rPr>
          <w:rFonts w:ascii="Times New Roman" w:eastAsia="Times New Roman" w:hAnsi="Times New Roman" w:cs="Times New Roman"/>
          <w:bCs/>
          <w:sz w:val="28"/>
          <w:szCs w:val="28"/>
          <w:lang w:val="uk-UA"/>
        </w:rPr>
      </w:pPr>
      <w:r w:rsidRPr="00514B26">
        <w:rPr>
          <w:rFonts w:ascii="Times New Roman" w:eastAsia="Times New Roman" w:hAnsi="Times New Roman" w:cs="Times New Roman"/>
          <w:bCs/>
          <w:sz w:val="28"/>
          <w:szCs w:val="28"/>
          <w:lang w:val="uk-UA"/>
        </w:rPr>
        <w:t>затверджені наказом по університету від «0</w:t>
      </w:r>
      <w:r w:rsidR="00450A74">
        <w:rPr>
          <w:rFonts w:ascii="Times New Roman" w:eastAsia="Times New Roman" w:hAnsi="Times New Roman" w:cs="Times New Roman"/>
          <w:bCs/>
          <w:sz w:val="28"/>
          <w:szCs w:val="28"/>
          <w:lang w:val="uk-UA"/>
        </w:rPr>
        <w:t>8</w:t>
      </w:r>
      <w:r w:rsidRPr="00514B26">
        <w:rPr>
          <w:rFonts w:ascii="Times New Roman" w:eastAsia="Times New Roman" w:hAnsi="Times New Roman" w:cs="Times New Roman"/>
          <w:bCs/>
          <w:sz w:val="28"/>
          <w:szCs w:val="28"/>
          <w:lang w:val="uk-UA"/>
        </w:rPr>
        <w:t>»</w:t>
      </w:r>
      <w:r w:rsidR="006225DA">
        <w:rPr>
          <w:rFonts w:ascii="Times New Roman" w:eastAsia="Times New Roman" w:hAnsi="Times New Roman" w:cs="Times New Roman"/>
          <w:bCs/>
          <w:sz w:val="28"/>
          <w:szCs w:val="28"/>
          <w:lang w:val="uk-UA"/>
        </w:rPr>
        <w:t xml:space="preserve"> </w:t>
      </w:r>
      <w:r w:rsidRPr="00514B26">
        <w:rPr>
          <w:rFonts w:ascii="Times New Roman" w:eastAsia="Times New Roman" w:hAnsi="Times New Roman" w:cs="Times New Roman"/>
          <w:bCs/>
          <w:sz w:val="28"/>
          <w:szCs w:val="28"/>
          <w:lang w:val="uk-UA"/>
        </w:rPr>
        <w:t>листопада</w:t>
      </w:r>
      <w:r w:rsidR="006225DA">
        <w:rPr>
          <w:rFonts w:ascii="Times New Roman" w:eastAsia="Times New Roman" w:hAnsi="Times New Roman" w:cs="Times New Roman"/>
          <w:bCs/>
          <w:sz w:val="28"/>
          <w:szCs w:val="28"/>
          <w:lang w:val="uk-UA"/>
        </w:rPr>
        <w:t xml:space="preserve"> </w:t>
      </w:r>
      <w:r w:rsidRPr="00514B26">
        <w:rPr>
          <w:rFonts w:ascii="Times New Roman" w:eastAsia="Times New Roman" w:hAnsi="Times New Roman" w:cs="Times New Roman"/>
          <w:bCs/>
          <w:sz w:val="28"/>
          <w:szCs w:val="28"/>
          <w:lang w:val="uk-UA"/>
        </w:rPr>
        <w:t>2022 р. № 4119-с</w:t>
      </w:r>
    </w:p>
    <w:p w14:paraId="4F044354" w14:textId="77777777" w:rsidR="00E305CA" w:rsidRPr="00514B26" w:rsidRDefault="00E305CA" w:rsidP="00E305CA">
      <w:pPr>
        <w:tabs>
          <w:tab w:val="left" w:leader="underscore" w:pos="9356"/>
        </w:tabs>
        <w:spacing w:after="0"/>
        <w:jc w:val="both"/>
        <w:rPr>
          <w:rFonts w:ascii="Times New Roman" w:eastAsia="Times New Roman" w:hAnsi="Times New Roman" w:cs="Times New Roman"/>
          <w:bCs/>
          <w:sz w:val="16"/>
          <w:szCs w:val="16"/>
          <w:lang w:val="uk-UA"/>
        </w:rPr>
      </w:pPr>
    </w:p>
    <w:p w14:paraId="7197D3CA" w14:textId="5F0769F3" w:rsidR="00E305CA" w:rsidRPr="00514B26" w:rsidRDefault="00E305CA" w:rsidP="00E305CA">
      <w:pPr>
        <w:tabs>
          <w:tab w:val="left" w:leader="underscore" w:pos="9356"/>
        </w:tabs>
        <w:spacing w:after="0"/>
        <w:jc w:val="both"/>
        <w:rPr>
          <w:rFonts w:ascii="Times New Roman" w:eastAsia="Times New Roman" w:hAnsi="Times New Roman" w:cs="Times New Roman"/>
          <w:bCs/>
          <w:sz w:val="28"/>
          <w:szCs w:val="28"/>
          <w:lang w:val="uk-UA"/>
        </w:rPr>
      </w:pPr>
      <w:r w:rsidRPr="00514B26">
        <w:rPr>
          <w:rFonts w:ascii="Times New Roman" w:eastAsia="Times New Roman" w:hAnsi="Times New Roman" w:cs="Times New Roman"/>
          <w:bCs/>
          <w:sz w:val="28"/>
          <w:szCs w:val="28"/>
          <w:lang w:val="uk-UA"/>
        </w:rPr>
        <w:t>2. Термін подання студентом дисертації «</w:t>
      </w:r>
      <w:r w:rsidRPr="006225DA">
        <w:rPr>
          <w:rFonts w:ascii="Times New Roman" w:eastAsia="Times New Roman" w:hAnsi="Times New Roman" w:cs="Times New Roman"/>
          <w:bCs/>
          <w:sz w:val="28"/>
          <w:szCs w:val="28"/>
          <w:lang w:val="uk-UA"/>
        </w:rPr>
        <w:t>16»</w:t>
      </w:r>
      <w:r w:rsidR="006225DA" w:rsidRPr="006225DA">
        <w:rPr>
          <w:rFonts w:ascii="Times New Roman" w:eastAsia="Times New Roman" w:hAnsi="Times New Roman" w:cs="Times New Roman"/>
          <w:bCs/>
          <w:sz w:val="28"/>
          <w:szCs w:val="28"/>
          <w:lang w:val="uk-UA"/>
        </w:rPr>
        <w:t xml:space="preserve"> </w:t>
      </w:r>
      <w:r w:rsidRPr="006225DA">
        <w:rPr>
          <w:rFonts w:ascii="Times New Roman" w:eastAsia="Times New Roman" w:hAnsi="Times New Roman" w:cs="Times New Roman"/>
          <w:bCs/>
          <w:sz w:val="28"/>
          <w:szCs w:val="28"/>
          <w:lang w:val="uk-UA"/>
        </w:rPr>
        <w:t>грудня</w:t>
      </w:r>
      <w:r w:rsidR="006225DA">
        <w:rPr>
          <w:rFonts w:ascii="Times New Roman" w:eastAsia="Times New Roman" w:hAnsi="Times New Roman" w:cs="Times New Roman"/>
          <w:bCs/>
          <w:sz w:val="28"/>
          <w:szCs w:val="28"/>
          <w:lang w:val="uk-UA"/>
        </w:rPr>
        <w:t xml:space="preserve"> </w:t>
      </w:r>
      <w:r w:rsidRPr="00514B26">
        <w:rPr>
          <w:rFonts w:ascii="Times New Roman" w:eastAsia="Times New Roman" w:hAnsi="Times New Roman" w:cs="Times New Roman"/>
          <w:bCs/>
          <w:sz w:val="28"/>
          <w:szCs w:val="28"/>
          <w:lang w:val="uk-UA"/>
        </w:rPr>
        <w:t>2022 р.</w:t>
      </w:r>
    </w:p>
    <w:p w14:paraId="68A4EA43" w14:textId="77777777" w:rsidR="00E305CA" w:rsidRPr="00514B26" w:rsidRDefault="00E305CA" w:rsidP="00E305CA">
      <w:pPr>
        <w:tabs>
          <w:tab w:val="left" w:pos="3435"/>
          <w:tab w:val="left" w:leader="underscore" w:pos="9356"/>
        </w:tabs>
        <w:spacing w:after="0"/>
        <w:jc w:val="both"/>
        <w:rPr>
          <w:rFonts w:ascii="Times New Roman" w:eastAsia="Times New Roman" w:hAnsi="Times New Roman" w:cs="Times New Roman"/>
          <w:bCs/>
          <w:sz w:val="16"/>
          <w:szCs w:val="16"/>
          <w:lang w:val="uk-UA"/>
        </w:rPr>
      </w:pPr>
    </w:p>
    <w:p w14:paraId="19BBEC2D" w14:textId="3A78667F" w:rsidR="00E305CA" w:rsidRPr="00411C72" w:rsidRDefault="00E305CA" w:rsidP="00E305CA">
      <w:pPr>
        <w:spacing w:after="0" w:line="240" w:lineRule="auto"/>
        <w:jc w:val="both"/>
        <w:rPr>
          <w:rFonts w:ascii="Times New Roman" w:eastAsia="Times New Roman" w:hAnsi="Times New Roman" w:cs="Times New Roman"/>
          <w:bCs/>
          <w:sz w:val="28"/>
          <w:szCs w:val="28"/>
          <w:u w:val="single"/>
          <w:lang w:val="uk-UA"/>
        </w:rPr>
      </w:pPr>
      <w:r w:rsidRPr="00514B26">
        <w:rPr>
          <w:rFonts w:ascii="Times New Roman" w:eastAsia="Times New Roman" w:hAnsi="Times New Roman" w:cs="Times New Roman"/>
          <w:bCs/>
          <w:sz w:val="28"/>
          <w:szCs w:val="28"/>
          <w:lang w:val="uk-UA"/>
        </w:rPr>
        <w:t xml:space="preserve">3. </w:t>
      </w:r>
      <w:r w:rsidRPr="00514B26">
        <w:rPr>
          <w:rFonts w:ascii="Times New Roman" w:eastAsia="Times New Roman" w:hAnsi="Times New Roman" w:cs="Times New Roman"/>
          <w:sz w:val="28"/>
          <w:szCs w:val="28"/>
          <w:lang w:val="uk-UA"/>
        </w:rPr>
        <w:t>Об’єкт дослідження</w:t>
      </w:r>
      <w:r w:rsidRPr="00514B26">
        <w:rPr>
          <w:rFonts w:ascii="Times New Roman" w:eastAsia="Times New Roman" w:hAnsi="Times New Roman" w:cs="Times New Roman"/>
          <w:bCs/>
          <w:sz w:val="28"/>
          <w:szCs w:val="28"/>
          <w:lang w:val="uk-UA"/>
        </w:rPr>
        <w:t xml:space="preserve"> </w:t>
      </w:r>
      <w:r w:rsidRPr="00514B26">
        <w:rPr>
          <w:rFonts w:ascii="Times New Roman" w:eastAsia="Times New Roman" w:hAnsi="Times New Roman" w:cs="Times New Roman"/>
          <w:bCs/>
          <w:sz w:val="28"/>
          <w:szCs w:val="28"/>
          <w:u w:val="single"/>
          <w:lang w:val="uk-UA"/>
        </w:rPr>
        <w:t xml:space="preserve">процес виготовлення </w:t>
      </w:r>
      <w:bookmarkStart w:id="3" w:name="_Hlk121907473"/>
      <w:r w:rsidRPr="00514B26">
        <w:rPr>
          <w:rFonts w:ascii="Times New Roman" w:eastAsia="Times New Roman" w:hAnsi="Times New Roman" w:cs="Times New Roman"/>
          <w:bCs/>
          <w:sz w:val="28"/>
          <w:szCs w:val="28"/>
          <w:u w:val="single"/>
          <w:lang w:val="uk-UA"/>
        </w:rPr>
        <w:t>картону-фільтрувального</w:t>
      </w:r>
      <w:bookmarkEnd w:id="3"/>
    </w:p>
    <w:p w14:paraId="59603A09" w14:textId="77777777" w:rsidR="00E305CA" w:rsidRPr="00411C72" w:rsidRDefault="00E305CA" w:rsidP="00E305CA">
      <w:pPr>
        <w:tabs>
          <w:tab w:val="left" w:pos="3285"/>
          <w:tab w:val="left" w:leader="underscore" w:pos="9356"/>
        </w:tabs>
        <w:spacing w:after="0" w:line="240" w:lineRule="auto"/>
        <w:jc w:val="both"/>
        <w:rPr>
          <w:rFonts w:ascii="Times New Roman" w:eastAsia="Times New Roman" w:hAnsi="Times New Roman" w:cs="Times New Roman"/>
          <w:bCs/>
          <w:sz w:val="16"/>
          <w:szCs w:val="16"/>
          <w:lang w:val="uk-UA"/>
        </w:rPr>
      </w:pPr>
    </w:p>
    <w:p w14:paraId="5B9F543E" w14:textId="72969DEE" w:rsidR="00E305CA" w:rsidRPr="00411C72" w:rsidRDefault="00E305CA" w:rsidP="00E305CA">
      <w:pPr>
        <w:tabs>
          <w:tab w:val="left" w:pos="3060"/>
        </w:tabs>
        <w:spacing w:after="0" w:line="240" w:lineRule="auto"/>
        <w:jc w:val="both"/>
        <w:rPr>
          <w:rFonts w:ascii="Times New Roman" w:eastAsia="Times New Roman" w:hAnsi="Times New Roman" w:cs="Times New Roman"/>
          <w:sz w:val="28"/>
          <w:szCs w:val="28"/>
          <w:u w:val="single"/>
          <w:lang w:val="uk-UA"/>
        </w:rPr>
      </w:pPr>
      <w:r w:rsidRPr="00411C72">
        <w:rPr>
          <w:rFonts w:ascii="Times New Roman" w:eastAsia="Times New Roman" w:hAnsi="Times New Roman" w:cs="Times New Roman"/>
          <w:bCs/>
          <w:sz w:val="28"/>
          <w:szCs w:val="28"/>
          <w:lang w:val="uk-UA"/>
        </w:rPr>
        <w:t>4. Предмет дослідження</w:t>
      </w:r>
      <w:r w:rsidRPr="00411C72">
        <w:rPr>
          <w:rFonts w:ascii="Times New Roman" w:eastAsia="Times New Roman" w:hAnsi="Times New Roman" w:cs="Times New Roman"/>
          <w:bCs/>
          <w:sz w:val="28"/>
          <w:szCs w:val="28"/>
          <w:lang w:val="uk-UA"/>
        </w:rPr>
        <w:tab/>
      </w:r>
      <w:r w:rsidRPr="00722E83">
        <w:rPr>
          <w:rFonts w:ascii="Times New Roman" w:eastAsia="Times New Roman" w:hAnsi="Times New Roman" w:cs="Times New Roman"/>
          <w:sz w:val="28"/>
          <w:szCs w:val="28"/>
          <w:u w:val="single"/>
          <w:lang w:val="uk-UA"/>
        </w:rPr>
        <w:t>технологічні параметри процесу фільтрування</w:t>
      </w:r>
      <w:r w:rsidR="006225DA" w:rsidRPr="00722E83">
        <w:rPr>
          <w:rFonts w:ascii="Times New Roman" w:eastAsia="Times New Roman" w:hAnsi="Times New Roman" w:cs="Times New Roman"/>
          <w:sz w:val="28"/>
          <w:szCs w:val="28"/>
          <w:u w:val="single"/>
          <w:lang w:val="uk-UA"/>
        </w:rPr>
        <w:t xml:space="preserve"> та процеси </w:t>
      </w:r>
      <w:r w:rsidRPr="00722E83">
        <w:rPr>
          <w:rFonts w:ascii="Times New Roman" w:eastAsia="Times New Roman" w:hAnsi="Times New Roman" w:cs="Times New Roman"/>
          <w:sz w:val="28"/>
          <w:szCs w:val="28"/>
          <w:u w:val="single"/>
          <w:lang w:val="uk-UA"/>
        </w:rPr>
        <w:t>пресування картонного полотна</w:t>
      </w:r>
      <w:r w:rsidR="006225DA">
        <w:rPr>
          <w:rFonts w:ascii="Times New Roman" w:eastAsia="Times New Roman" w:hAnsi="Times New Roman" w:cs="Times New Roman"/>
          <w:sz w:val="28"/>
          <w:szCs w:val="28"/>
          <w:u w:val="single"/>
          <w:lang w:val="uk-UA"/>
        </w:rPr>
        <w:t xml:space="preserve"> </w:t>
      </w:r>
      <w:r w:rsidRPr="00411C72">
        <w:rPr>
          <w:rFonts w:ascii="Times New Roman" w:eastAsia="Times New Roman" w:hAnsi="Times New Roman" w:cs="Times New Roman"/>
          <w:sz w:val="28"/>
          <w:szCs w:val="28"/>
          <w:u w:val="single"/>
          <w:lang w:val="uk-UA"/>
        </w:rPr>
        <w:t xml:space="preserve"> </w:t>
      </w:r>
    </w:p>
    <w:p w14:paraId="0A6FBAB9" w14:textId="77777777" w:rsidR="00E305CA" w:rsidRPr="00411C72" w:rsidRDefault="00E305CA" w:rsidP="00E305CA">
      <w:pPr>
        <w:keepNext/>
        <w:tabs>
          <w:tab w:val="left" w:leader="underscore" w:pos="9356"/>
        </w:tabs>
        <w:spacing w:after="0"/>
        <w:jc w:val="both"/>
        <w:rPr>
          <w:rFonts w:ascii="Times New Roman" w:eastAsia="Times New Roman" w:hAnsi="Times New Roman" w:cs="Times New Roman"/>
          <w:bCs/>
          <w:sz w:val="16"/>
          <w:szCs w:val="16"/>
          <w:highlight w:val="yellow"/>
          <w:lang w:val="uk-UA"/>
        </w:rPr>
      </w:pPr>
    </w:p>
    <w:p w14:paraId="7B5B09C5" w14:textId="77777777" w:rsidR="00E305CA" w:rsidRPr="00411C72" w:rsidRDefault="00E305CA" w:rsidP="00E305CA">
      <w:pPr>
        <w:keepNext/>
        <w:tabs>
          <w:tab w:val="left" w:leader="underscore" w:pos="9356"/>
        </w:tabs>
        <w:spacing w:after="0"/>
        <w:jc w:val="both"/>
        <w:rPr>
          <w:rFonts w:ascii="Times New Roman" w:eastAsia="Times New Roman" w:hAnsi="Times New Roman" w:cs="Times New Roman"/>
          <w:bCs/>
          <w:sz w:val="28"/>
          <w:szCs w:val="28"/>
          <w:lang w:val="uk-UA"/>
        </w:rPr>
      </w:pPr>
      <w:r w:rsidRPr="00411C72">
        <w:rPr>
          <w:rFonts w:ascii="Times New Roman" w:eastAsia="Times New Roman" w:hAnsi="Times New Roman" w:cs="Times New Roman"/>
          <w:bCs/>
          <w:sz w:val="28"/>
          <w:szCs w:val="28"/>
          <w:lang w:val="uk-UA"/>
        </w:rPr>
        <w:t>5. Перелік завдань, які потрібно розробити</w:t>
      </w:r>
    </w:p>
    <w:p w14:paraId="6E92BE1A" w14:textId="77777777" w:rsidR="00E305CA" w:rsidRPr="00411C72" w:rsidRDefault="00E305CA" w:rsidP="00E305CA">
      <w:pPr>
        <w:tabs>
          <w:tab w:val="left" w:leader="underscore" w:pos="9356"/>
        </w:tabs>
        <w:spacing w:after="0"/>
        <w:jc w:val="both"/>
        <w:rPr>
          <w:rFonts w:ascii="Times New Roman" w:eastAsia="Times New Roman" w:hAnsi="Times New Roman" w:cs="Times New Roman"/>
          <w:bCs/>
          <w:sz w:val="28"/>
          <w:szCs w:val="28"/>
          <w:lang w:val="uk-UA"/>
        </w:rPr>
      </w:pPr>
      <w:r w:rsidRPr="00411C72">
        <w:rPr>
          <w:rFonts w:ascii="Times New Roman" w:eastAsia="Times New Roman" w:hAnsi="Times New Roman" w:cs="Times New Roman"/>
          <w:sz w:val="28"/>
          <w:szCs w:val="28"/>
          <w:lang w:val="uk-UA"/>
        </w:rPr>
        <w:t xml:space="preserve">а) ознайомитись з властивостями картону </w:t>
      </w:r>
      <w:r>
        <w:rPr>
          <w:rFonts w:ascii="Times New Roman" w:eastAsia="Times New Roman" w:hAnsi="Times New Roman" w:cs="Times New Roman"/>
          <w:sz w:val="28"/>
          <w:szCs w:val="28"/>
          <w:lang w:val="uk-UA"/>
        </w:rPr>
        <w:t xml:space="preserve">фільтрувального, </w:t>
      </w:r>
      <w:r w:rsidRPr="00411C72">
        <w:rPr>
          <w:rFonts w:ascii="Times New Roman" w:eastAsia="Times New Roman" w:hAnsi="Times New Roman" w:cs="Times New Roman"/>
          <w:sz w:val="28"/>
          <w:szCs w:val="28"/>
          <w:lang w:val="uk-UA"/>
        </w:rPr>
        <w:t>особливостями його виробництва</w:t>
      </w:r>
      <w:r w:rsidRPr="00411C72">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w:t>
      </w:r>
      <w:r w:rsidRPr="00411C72">
        <w:rPr>
          <w:rFonts w:ascii="Times New Roman" w:eastAsia="Times New Roman" w:hAnsi="Times New Roman" w:cs="Times New Roman"/>
          <w:bCs/>
          <w:sz w:val="28"/>
          <w:szCs w:val="28"/>
          <w:lang w:val="uk-UA"/>
        </w:rPr>
        <w:t xml:space="preserve">б) </w:t>
      </w:r>
      <w:r>
        <w:rPr>
          <w:rFonts w:ascii="Times New Roman" w:eastAsia="Times New Roman" w:hAnsi="Times New Roman" w:cs="Times New Roman"/>
          <w:bCs/>
          <w:sz w:val="28"/>
          <w:szCs w:val="28"/>
          <w:lang w:val="uk-UA"/>
        </w:rPr>
        <w:t>провести літературне дослідження</w:t>
      </w:r>
      <w:r w:rsidRPr="00411C72">
        <w:rPr>
          <w:rFonts w:ascii="Times New Roman" w:eastAsia="Times New Roman" w:hAnsi="Times New Roman" w:cs="Times New Roman"/>
          <w:bCs/>
          <w:sz w:val="28"/>
          <w:szCs w:val="28"/>
          <w:lang w:val="uk-UA"/>
        </w:rPr>
        <w:t xml:space="preserve"> в технології виробництва </w:t>
      </w:r>
      <w:r>
        <w:rPr>
          <w:rFonts w:ascii="Times New Roman" w:eastAsia="Times New Roman" w:hAnsi="Times New Roman" w:cs="Times New Roman"/>
          <w:bCs/>
          <w:sz w:val="28"/>
          <w:szCs w:val="28"/>
          <w:lang w:val="uk-UA"/>
        </w:rPr>
        <w:t>фільтрувальних</w:t>
      </w:r>
      <w:r w:rsidRPr="00411C72">
        <w:rPr>
          <w:rFonts w:ascii="Times New Roman" w:eastAsia="Times New Roman" w:hAnsi="Times New Roman" w:cs="Times New Roman"/>
          <w:bCs/>
          <w:sz w:val="28"/>
          <w:szCs w:val="28"/>
          <w:lang w:val="uk-UA"/>
        </w:rPr>
        <w:t xml:space="preserve"> видів продукції; </w:t>
      </w:r>
      <w:r w:rsidRPr="00411C72">
        <w:rPr>
          <w:rFonts w:ascii="Times New Roman" w:eastAsia="Times New Roman" w:hAnsi="Times New Roman" w:cs="Times New Roman"/>
          <w:sz w:val="28"/>
          <w:szCs w:val="28"/>
          <w:lang w:val="uk-UA"/>
        </w:rPr>
        <w:t xml:space="preserve">в) запропонувати інноваційні зміни до </w:t>
      </w:r>
      <w:r>
        <w:rPr>
          <w:rFonts w:ascii="Times New Roman" w:eastAsia="Times New Roman" w:hAnsi="Times New Roman" w:cs="Times New Roman"/>
          <w:sz w:val="28"/>
          <w:szCs w:val="28"/>
          <w:lang w:val="uk-UA"/>
        </w:rPr>
        <w:t>стандартного технологічного потоку з виробництва</w:t>
      </w:r>
      <w:r w:rsidRPr="00411C72">
        <w:rPr>
          <w:rFonts w:ascii="Times New Roman" w:eastAsia="Times New Roman" w:hAnsi="Times New Roman" w:cs="Times New Roman"/>
          <w:sz w:val="28"/>
          <w:szCs w:val="28"/>
          <w:lang w:val="uk-UA"/>
        </w:rPr>
        <w:t xml:space="preserve"> </w:t>
      </w:r>
      <w:r w:rsidRPr="004B489A">
        <w:rPr>
          <w:rFonts w:ascii="Times New Roman" w:eastAsia="Times New Roman" w:hAnsi="Times New Roman" w:cs="Times New Roman"/>
          <w:sz w:val="28"/>
          <w:szCs w:val="28"/>
          <w:lang w:val="uk-UA"/>
        </w:rPr>
        <w:t>картону-фільтрувального</w:t>
      </w:r>
      <w:r>
        <w:rPr>
          <w:rFonts w:ascii="Times New Roman" w:eastAsia="Times New Roman" w:hAnsi="Times New Roman" w:cs="Times New Roman"/>
          <w:sz w:val="28"/>
          <w:szCs w:val="28"/>
          <w:lang w:val="uk-UA"/>
        </w:rPr>
        <w:t xml:space="preserve"> </w:t>
      </w:r>
      <w:r w:rsidRPr="00411C72">
        <w:rPr>
          <w:rFonts w:ascii="Times New Roman" w:eastAsia="Times New Roman" w:hAnsi="Times New Roman" w:cs="Times New Roman"/>
          <w:sz w:val="28"/>
          <w:szCs w:val="28"/>
          <w:lang w:val="uk-UA"/>
        </w:rPr>
        <w:t xml:space="preserve">марки </w:t>
      </w:r>
      <w:r>
        <w:rPr>
          <w:rFonts w:ascii="Times New Roman" w:eastAsia="Times New Roman" w:hAnsi="Times New Roman" w:cs="Times New Roman"/>
          <w:sz w:val="28"/>
          <w:szCs w:val="28"/>
          <w:lang w:val="uk-UA"/>
        </w:rPr>
        <w:t>КТФ-1П</w:t>
      </w:r>
      <w:r w:rsidRPr="00411C72">
        <w:rPr>
          <w:rFonts w:ascii="Times New Roman" w:eastAsia="Times New Roman" w:hAnsi="Times New Roman" w:cs="Times New Roman"/>
          <w:sz w:val="28"/>
          <w:szCs w:val="28"/>
          <w:lang w:val="uk-UA"/>
        </w:rPr>
        <w:t>;</w:t>
      </w:r>
      <w:r>
        <w:rPr>
          <w:rFonts w:ascii="Times New Roman" w:eastAsia="Times New Roman" w:hAnsi="Times New Roman" w:cs="Times New Roman"/>
          <w:bCs/>
          <w:sz w:val="28"/>
          <w:szCs w:val="28"/>
          <w:lang w:val="uk-UA"/>
        </w:rPr>
        <w:t xml:space="preserve"> г) </w:t>
      </w:r>
      <w:r w:rsidRPr="003F2E4F">
        <w:rPr>
          <w:rFonts w:ascii="Times New Roman" w:eastAsia="Times New Roman" w:hAnsi="Times New Roman" w:cs="Times New Roman"/>
          <w:sz w:val="28"/>
          <w:szCs w:val="28"/>
          <w:lang w:val="uk-UA"/>
        </w:rPr>
        <w:t>вибрати основне технологічне обладнання</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bCs/>
          <w:sz w:val="28"/>
          <w:szCs w:val="28"/>
          <w:lang w:val="uk-UA"/>
        </w:rPr>
        <w:t>д</w:t>
      </w:r>
      <w:r w:rsidRPr="00411C72">
        <w:rPr>
          <w:rFonts w:ascii="Times New Roman" w:eastAsia="Times New Roman" w:hAnsi="Times New Roman" w:cs="Times New Roman"/>
          <w:bCs/>
          <w:sz w:val="28"/>
          <w:szCs w:val="28"/>
          <w:lang w:val="uk-UA"/>
        </w:rPr>
        <w:t xml:space="preserve">) </w:t>
      </w:r>
      <w:r w:rsidRPr="00411C72">
        <w:rPr>
          <w:rFonts w:ascii="Times New Roman" w:eastAsia="Times New Roman" w:hAnsi="Times New Roman" w:cs="Times New Roman"/>
          <w:sz w:val="28"/>
          <w:szCs w:val="28"/>
          <w:lang w:val="uk-UA"/>
        </w:rPr>
        <w:t>провести аналіз ринку даного виду продукції</w:t>
      </w:r>
    </w:p>
    <w:p w14:paraId="0E93EF3F" w14:textId="77777777" w:rsidR="00E305CA" w:rsidRPr="00411C72" w:rsidRDefault="00E305CA" w:rsidP="00E305CA">
      <w:pPr>
        <w:spacing w:after="0" w:line="360" w:lineRule="auto"/>
        <w:ind w:firstLine="851"/>
        <w:rPr>
          <w:rFonts w:ascii="Times New Roman" w:eastAsia="Times New Roman" w:hAnsi="Times New Roman" w:cs="Times New Roman"/>
          <w:sz w:val="16"/>
          <w:szCs w:val="16"/>
          <w:lang w:val="uk-UA"/>
        </w:rPr>
      </w:pPr>
    </w:p>
    <w:p w14:paraId="5C4E0AD8" w14:textId="77777777" w:rsidR="00E305CA" w:rsidRPr="00411C72" w:rsidRDefault="00E305CA" w:rsidP="00E305CA">
      <w:pPr>
        <w:tabs>
          <w:tab w:val="left" w:leader="underscore" w:pos="9356"/>
        </w:tabs>
        <w:spacing w:after="0"/>
        <w:jc w:val="both"/>
        <w:rPr>
          <w:rFonts w:ascii="Times New Roman" w:eastAsia="Times New Roman" w:hAnsi="Times New Roman" w:cs="Times New Roman"/>
          <w:bCs/>
          <w:sz w:val="28"/>
          <w:szCs w:val="28"/>
          <w:lang w:val="uk-UA"/>
        </w:rPr>
      </w:pPr>
      <w:r w:rsidRPr="00411C72">
        <w:rPr>
          <w:rFonts w:ascii="Times New Roman" w:eastAsia="Times New Roman" w:hAnsi="Times New Roman" w:cs="Times New Roman"/>
          <w:bCs/>
          <w:sz w:val="28"/>
          <w:szCs w:val="28"/>
          <w:lang w:val="uk-UA"/>
        </w:rPr>
        <w:lastRenderedPageBreak/>
        <w:t>6. Орієнтовний перелік ілюстративного матеріалу</w:t>
      </w:r>
    </w:p>
    <w:p w14:paraId="3902DAD5" w14:textId="77777777" w:rsidR="00E305CA" w:rsidRPr="00411C72" w:rsidRDefault="00E305CA" w:rsidP="00E305CA">
      <w:pPr>
        <w:tabs>
          <w:tab w:val="left" w:leader="underscore" w:pos="9356"/>
        </w:tabs>
        <w:spacing w:after="0" w:line="240" w:lineRule="auto"/>
        <w:ind w:firstLine="181"/>
        <w:jc w:val="both"/>
        <w:rPr>
          <w:rFonts w:ascii="Times New Roman" w:eastAsia="Times New Roman" w:hAnsi="Times New Roman" w:cs="Times New Roman"/>
          <w:bCs/>
          <w:sz w:val="28"/>
          <w:szCs w:val="28"/>
          <w:lang w:val="uk-UA"/>
        </w:rPr>
      </w:pPr>
      <w:r w:rsidRPr="00411C72">
        <w:rPr>
          <w:rFonts w:ascii="Times New Roman" w:eastAsia="Times New Roman" w:hAnsi="Times New Roman" w:cs="Times New Roman"/>
          <w:bCs/>
          <w:sz w:val="28"/>
          <w:szCs w:val="28"/>
          <w:u w:val="single"/>
          <w:lang w:val="uk-UA"/>
        </w:rPr>
        <w:t>1) актуальність</w:t>
      </w:r>
      <w:r w:rsidRPr="00EA2A49">
        <w:rPr>
          <w:lang w:val="uk-UA"/>
        </w:rPr>
        <w:t xml:space="preserve"> </w:t>
      </w:r>
      <w:r w:rsidRPr="00D712E4">
        <w:rPr>
          <w:rFonts w:ascii="Times New Roman" w:eastAsia="Times New Roman" w:hAnsi="Times New Roman" w:cs="Times New Roman"/>
          <w:bCs/>
          <w:sz w:val="28"/>
          <w:szCs w:val="28"/>
          <w:u w:val="single"/>
          <w:lang w:val="uk-UA"/>
        </w:rPr>
        <w:t>магістерської дисертації, предмет та об’єкт дослідження;</w:t>
      </w:r>
    </w:p>
    <w:p w14:paraId="3D91F977" w14:textId="77777777" w:rsidR="00E305CA" w:rsidRPr="00411C72" w:rsidRDefault="00E305CA" w:rsidP="00E305CA">
      <w:pPr>
        <w:tabs>
          <w:tab w:val="left" w:leader="underscore" w:pos="9356"/>
        </w:tabs>
        <w:spacing w:after="0" w:line="240" w:lineRule="auto"/>
        <w:ind w:firstLine="181"/>
        <w:jc w:val="both"/>
        <w:rPr>
          <w:rFonts w:ascii="Times New Roman" w:eastAsia="Times New Roman" w:hAnsi="Times New Roman" w:cs="Times New Roman"/>
          <w:bCs/>
          <w:sz w:val="28"/>
          <w:szCs w:val="28"/>
          <w:lang w:val="uk-UA"/>
        </w:rPr>
      </w:pPr>
      <w:r w:rsidRPr="00411C72">
        <w:rPr>
          <w:rFonts w:ascii="Times New Roman" w:eastAsia="Times New Roman" w:hAnsi="Times New Roman" w:cs="Times New Roman"/>
          <w:bCs/>
          <w:sz w:val="28"/>
          <w:szCs w:val="28"/>
          <w:u w:val="single"/>
          <w:lang w:val="uk-UA"/>
        </w:rPr>
        <w:t>2) іноваційні пропозиції в технології виготовлення картону</w:t>
      </w:r>
      <w:r>
        <w:rPr>
          <w:rFonts w:ascii="Times New Roman" w:eastAsia="Times New Roman" w:hAnsi="Times New Roman" w:cs="Times New Roman"/>
          <w:bCs/>
          <w:sz w:val="28"/>
          <w:szCs w:val="28"/>
          <w:u w:val="single"/>
          <w:lang w:val="uk-UA"/>
        </w:rPr>
        <w:t>-фільтрувального</w:t>
      </w:r>
      <w:r w:rsidRPr="00411C72">
        <w:rPr>
          <w:rFonts w:ascii="Times New Roman" w:eastAsia="Times New Roman" w:hAnsi="Times New Roman" w:cs="Times New Roman"/>
          <w:bCs/>
          <w:sz w:val="28"/>
          <w:szCs w:val="28"/>
          <w:u w:val="single"/>
          <w:lang w:val="uk-UA"/>
        </w:rPr>
        <w:t>;</w:t>
      </w:r>
    </w:p>
    <w:p w14:paraId="241C2D23" w14:textId="77777777" w:rsidR="00E305CA" w:rsidRPr="00411C72" w:rsidRDefault="00E305CA" w:rsidP="00E305CA">
      <w:pPr>
        <w:tabs>
          <w:tab w:val="left" w:leader="underscore" w:pos="9356"/>
        </w:tabs>
        <w:spacing w:after="0" w:line="240" w:lineRule="auto"/>
        <w:ind w:firstLine="181"/>
        <w:jc w:val="both"/>
        <w:rPr>
          <w:rFonts w:ascii="Times New Roman" w:eastAsia="Times New Roman" w:hAnsi="Times New Roman" w:cs="Times New Roman"/>
          <w:bCs/>
          <w:sz w:val="28"/>
          <w:szCs w:val="28"/>
          <w:lang w:val="uk-UA"/>
        </w:rPr>
      </w:pPr>
      <w:r w:rsidRPr="00411C72">
        <w:rPr>
          <w:rFonts w:ascii="Times New Roman" w:eastAsia="Times New Roman" w:hAnsi="Times New Roman" w:cs="Times New Roman"/>
          <w:bCs/>
          <w:sz w:val="28"/>
          <w:szCs w:val="28"/>
          <w:u w:val="single"/>
          <w:lang w:val="uk-UA"/>
        </w:rPr>
        <w:t>3) технологічна схема виробницва;</w:t>
      </w:r>
    </w:p>
    <w:p w14:paraId="67FC688F" w14:textId="77777777" w:rsidR="00E305CA" w:rsidRPr="00411C72" w:rsidRDefault="00E305CA" w:rsidP="00E305CA">
      <w:pPr>
        <w:tabs>
          <w:tab w:val="left" w:leader="underscore" w:pos="9356"/>
        </w:tabs>
        <w:spacing w:after="0" w:line="240" w:lineRule="auto"/>
        <w:ind w:firstLine="181"/>
        <w:jc w:val="both"/>
        <w:rPr>
          <w:rFonts w:ascii="Times New Roman" w:eastAsia="Times New Roman" w:hAnsi="Times New Roman" w:cs="Times New Roman"/>
          <w:bCs/>
          <w:sz w:val="28"/>
          <w:szCs w:val="28"/>
          <w:lang w:val="uk-UA"/>
        </w:rPr>
      </w:pPr>
      <w:r w:rsidRPr="00411C72">
        <w:rPr>
          <w:rFonts w:ascii="Times New Roman" w:eastAsia="Times New Roman" w:hAnsi="Times New Roman" w:cs="Times New Roman"/>
          <w:bCs/>
          <w:sz w:val="28"/>
          <w:szCs w:val="28"/>
          <w:u w:val="single"/>
          <w:lang w:val="uk-UA"/>
        </w:rPr>
        <w:t>4) розрахунки стартап-проекту;</w:t>
      </w:r>
    </w:p>
    <w:p w14:paraId="594435C7" w14:textId="77777777" w:rsidR="00E305CA" w:rsidRPr="00411C72" w:rsidRDefault="00E305CA" w:rsidP="00E305CA">
      <w:pPr>
        <w:tabs>
          <w:tab w:val="left" w:pos="1080"/>
        </w:tabs>
        <w:spacing w:after="0" w:line="240" w:lineRule="auto"/>
        <w:ind w:left="180"/>
        <w:jc w:val="both"/>
        <w:rPr>
          <w:rFonts w:ascii="Times New Roman" w:eastAsia="Times New Roman" w:hAnsi="Times New Roman" w:cs="Times New Roman"/>
          <w:sz w:val="28"/>
          <w:szCs w:val="28"/>
          <w:u w:val="single"/>
          <w:lang w:val="uk-UA"/>
        </w:rPr>
      </w:pPr>
      <w:r w:rsidRPr="00411C72">
        <w:rPr>
          <w:rFonts w:ascii="Times New Roman" w:eastAsia="Times New Roman" w:hAnsi="Times New Roman" w:cs="Times New Roman"/>
          <w:bCs/>
          <w:sz w:val="28"/>
          <w:szCs w:val="28"/>
          <w:u w:val="single"/>
          <w:lang w:val="uk-UA"/>
        </w:rPr>
        <w:t>5) висновки по магістерській дисертації</w:t>
      </w:r>
    </w:p>
    <w:p w14:paraId="44783159" w14:textId="40A9CA1C" w:rsidR="00E305CA" w:rsidRDefault="00E305CA" w:rsidP="00A04ABC">
      <w:pPr>
        <w:spacing w:after="0" w:line="240" w:lineRule="auto"/>
        <w:jc w:val="both"/>
        <w:rPr>
          <w:rFonts w:ascii="Times New Roman" w:eastAsia="Times New Roman" w:hAnsi="Times New Roman" w:cs="Times New Roman"/>
          <w:bCs/>
          <w:sz w:val="28"/>
          <w:szCs w:val="28"/>
          <w:lang w:val="uk-UA"/>
        </w:rPr>
      </w:pPr>
      <w:r w:rsidRPr="00411C72">
        <w:rPr>
          <w:rFonts w:ascii="Times New Roman" w:eastAsia="Times New Roman" w:hAnsi="Times New Roman" w:cs="Times New Roman"/>
          <w:bCs/>
          <w:sz w:val="28"/>
          <w:szCs w:val="28"/>
          <w:lang w:val="uk-UA"/>
        </w:rPr>
        <w:t>7. Орієнтовний перелік публікацій:</w:t>
      </w:r>
    </w:p>
    <w:p w14:paraId="2EADB1EC" w14:textId="09D3FF3D" w:rsidR="00A04ABC" w:rsidRDefault="00D55AAF" w:rsidP="00A04ABC">
      <w:pPr>
        <w:spacing w:after="0" w:line="240" w:lineRule="auto"/>
        <w:jc w:val="both"/>
        <w:rPr>
          <w:rFonts w:ascii="Times New Roman" w:eastAsia="Times New Roman" w:hAnsi="Times New Roman" w:cs="Times New Roman"/>
          <w:bCs/>
          <w:sz w:val="28"/>
          <w:szCs w:val="28"/>
          <w:u w:val="single"/>
          <w:lang w:val="uk-UA"/>
        </w:rPr>
      </w:pPr>
      <w:r w:rsidRPr="00D55AAF">
        <w:rPr>
          <w:rFonts w:ascii="Times New Roman" w:eastAsia="Times New Roman" w:hAnsi="Times New Roman" w:cs="Times New Roman"/>
          <w:bCs/>
          <w:sz w:val="28"/>
          <w:szCs w:val="28"/>
          <w:u w:val="single"/>
          <w:lang w:val="uk-UA"/>
        </w:rPr>
        <w:t xml:space="preserve">1. Мовчанюк. О.М., Остапенко А.А., </w:t>
      </w:r>
      <w:r>
        <w:rPr>
          <w:rFonts w:ascii="Times New Roman" w:eastAsia="Times New Roman" w:hAnsi="Times New Roman" w:cs="Times New Roman"/>
          <w:bCs/>
          <w:sz w:val="28"/>
          <w:szCs w:val="28"/>
          <w:u w:val="single"/>
          <w:lang w:val="uk-UA"/>
        </w:rPr>
        <w:t>Кривошеєв А.О.</w:t>
      </w:r>
      <w:r w:rsidRPr="00D55AAF">
        <w:rPr>
          <w:rFonts w:ascii="Times New Roman" w:eastAsia="Times New Roman" w:hAnsi="Times New Roman" w:cs="Times New Roman"/>
          <w:bCs/>
          <w:sz w:val="28"/>
          <w:szCs w:val="28"/>
          <w:u w:val="single"/>
          <w:lang w:val="uk-UA"/>
        </w:rPr>
        <w:t>, Куниця Ю.</w:t>
      </w:r>
      <w:r>
        <w:rPr>
          <w:rFonts w:ascii="Times New Roman" w:eastAsia="Times New Roman" w:hAnsi="Times New Roman" w:cs="Times New Roman"/>
          <w:bCs/>
          <w:sz w:val="28"/>
          <w:szCs w:val="28"/>
          <w:u w:val="single"/>
          <w:lang w:val="uk-UA"/>
        </w:rPr>
        <w:t xml:space="preserve">Б., </w:t>
      </w:r>
      <w:r w:rsidRPr="00D55AAF">
        <w:rPr>
          <w:rFonts w:ascii="Times New Roman" w:eastAsia="Times New Roman" w:hAnsi="Times New Roman" w:cs="Times New Roman"/>
          <w:bCs/>
          <w:sz w:val="28"/>
          <w:szCs w:val="28"/>
          <w:u w:val="single"/>
          <w:lang w:val="uk-UA"/>
        </w:rPr>
        <w:t>Дажук О.О.</w:t>
      </w:r>
      <w:r>
        <w:rPr>
          <w:rFonts w:ascii="Times New Roman" w:eastAsia="Times New Roman" w:hAnsi="Times New Roman" w:cs="Times New Roman"/>
          <w:bCs/>
          <w:sz w:val="28"/>
          <w:szCs w:val="28"/>
          <w:u w:val="single"/>
          <w:lang w:val="uk-UA"/>
        </w:rPr>
        <w:t xml:space="preserve"> Підвищення ефективності пресування у виробництві флютигу /</w:t>
      </w:r>
      <w:r w:rsidR="006225DA" w:rsidRPr="006225DA">
        <w:rPr>
          <w:rFonts w:ascii="Times New Roman" w:eastAsia="Times New Roman" w:hAnsi="Times New Roman" w:cs="Times New Roman"/>
          <w:bCs/>
          <w:sz w:val="28"/>
          <w:szCs w:val="28"/>
          <w:u w:val="single"/>
          <w:lang w:val="uk-UA"/>
        </w:rPr>
        <w:t>/</w:t>
      </w:r>
      <w:r>
        <w:rPr>
          <w:rFonts w:ascii="Times New Roman" w:eastAsia="Times New Roman" w:hAnsi="Times New Roman" w:cs="Times New Roman"/>
          <w:bCs/>
          <w:sz w:val="28"/>
          <w:szCs w:val="28"/>
          <w:u w:val="single"/>
          <w:lang w:val="uk-UA"/>
        </w:rPr>
        <w:t xml:space="preserve"> </w:t>
      </w:r>
      <w:r w:rsidR="00360082" w:rsidRPr="00360082">
        <w:rPr>
          <w:rFonts w:ascii="Times New Roman" w:eastAsia="Times New Roman" w:hAnsi="Times New Roman" w:cs="Times New Roman"/>
          <w:bCs/>
          <w:sz w:val="28"/>
          <w:szCs w:val="28"/>
          <w:u w:val="single"/>
          <w:lang w:val="uk-UA"/>
        </w:rPr>
        <w:t>International Scientific Journal “Internauka”</w:t>
      </w:r>
      <w:r w:rsidR="00360082">
        <w:rPr>
          <w:rFonts w:ascii="Times New Roman" w:eastAsia="Times New Roman" w:hAnsi="Times New Roman" w:cs="Times New Roman"/>
          <w:bCs/>
          <w:sz w:val="28"/>
          <w:szCs w:val="28"/>
          <w:u w:val="single"/>
          <w:lang w:val="uk-UA"/>
        </w:rPr>
        <w:t>. 2022.</w:t>
      </w:r>
      <w:r w:rsidR="006225DA">
        <w:rPr>
          <w:rFonts w:ascii="Times New Roman" w:eastAsia="Times New Roman" w:hAnsi="Times New Roman" w:cs="Times New Roman"/>
          <w:bCs/>
          <w:sz w:val="28"/>
          <w:szCs w:val="28"/>
          <w:u w:val="single"/>
          <w:lang w:val="uk-UA"/>
        </w:rPr>
        <w:t xml:space="preserve"> </w:t>
      </w:r>
      <w:r w:rsidR="00360082" w:rsidRPr="00360082">
        <w:rPr>
          <w:rFonts w:ascii="Times New Roman" w:eastAsia="Times New Roman" w:hAnsi="Times New Roman" w:cs="Times New Roman"/>
          <w:bCs/>
          <w:sz w:val="28"/>
          <w:szCs w:val="28"/>
          <w:u w:val="single"/>
          <w:lang w:val="uk-UA"/>
        </w:rPr>
        <w:t>https://doi.org/10.25313/2520-2057-2022-15</w:t>
      </w:r>
    </w:p>
    <w:p w14:paraId="00D302C0" w14:textId="24F37804" w:rsidR="006225DA" w:rsidRPr="00360082" w:rsidRDefault="006225DA" w:rsidP="00A04ABC">
      <w:pPr>
        <w:spacing w:after="0" w:line="240" w:lineRule="auto"/>
        <w:jc w:val="both"/>
        <w:rPr>
          <w:rFonts w:ascii="Times New Roman" w:eastAsia="Times New Roman" w:hAnsi="Times New Roman" w:cs="Times New Roman"/>
          <w:bCs/>
          <w:sz w:val="28"/>
          <w:szCs w:val="28"/>
          <w:u w:val="single"/>
          <w:lang w:val="uk-UA"/>
        </w:rPr>
      </w:pPr>
      <w:r w:rsidRPr="00722E83">
        <w:rPr>
          <w:rFonts w:ascii="Times New Roman" w:eastAsia="Times New Roman" w:hAnsi="Times New Roman" w:cs="Times New Roman"/>
          <w:bCs/>
          <w:sz w:val="28"/>
          <w:szCs w:val="28"/>
          <w:u w:val="single"/>
          <w:lang w:val="uk-UA"/>
        </w:rPr>
        <w:t>2. Кривошеєв А.О., Куниця Ю.Б., Остапенко А.А.</w:t>
      </w:r>
      <w:r w:rsidRPr="00722E83">
        <w:rPr>
          <w:lang w:val="uk-UA"/>
        </w:rPr>
        <w:t xml:space="preserve"> </w:t>
      </w:r>
      <w:r w:rsidRPr="00722E83">
        <w:rPr>
          <w:rFonts w:ascii="Times New Roman" w:eastAsia="Times New Roman" w:hAnsi="Times New Roman" w:cs="Times New Roman"/>
          <w:bCs/>
          <w:sz w:val="28"/>
          <w:szCs w:val="28"/>
          <w:u w:val="single"/>
          <w:lang w:val="uk-UA"/>
        </w:rPr>
        <w:t>Застосування екологічних чистих допоміжних речовин для виробництва фільтрувального картону//</w:t>
      </w:r>
      <w:r w:rsidRPr="00722E83">
        <w:rPr>
          <w:lang w:val="uk-UA"/>
        </w:rPr>
        <w:t xml:space="preserve"> </w:t>
      </w:r>
      <w:r w:rsidRPr="00722E83">
        <w:rPr>
          <w:rFonts w:ascii="Times New Roman" w:eastAsia="Times New Roman" w:hAnsi="Times New Roman" w:cs="Times New Roman"/>
          <w:bCs/>
          <w:sz w:val="28"/>
          <w:szCs w:val="28"/>
          <w:u w:val="single"/>
          <w:lang w:val="uk-UA"/>
        </w:rPr>
        <w:t>Збірник тез доповідей XXIII міжнародної науково-практичної конференції студентів, аспірантів і молодих вчених ”Ресурсоенергозберігаючі технології та обладнання” (5-7 грудня 2022 р. м. Київ)</w:t>
      </w:r>
      <w:r>
        <w:rPr>
          <w:rFonts w:ascii="Times New Roman" w:eastAsia="Times New Roman" w:hAnsi="Times New Roman" w:cs="Times New Roman"/>
          <w:bCs/>
          <w:sz w:val="28"/>
          <w:szCs w:val="28"/>
          <w:u w:val="single"/>
          <w:lang w:val="uk-UA"/>
        </w:rPr>
        <w:t xml:space="preserve">  </w:t>
      </w:r>
    </w:p>
    <w:p w14:paraId="520A00B1" w14:textId="77777777" w:rsidR="00E305CA" w:rsidRPr="00411C72" w:rsidRDefault="00E305CA" w:rsidP="00E305CA">
      <w:pPr>
        <w:tabs>
          <w:tab w:val="left" w:pos="360"/>
          <w:tab w:val="left" w:pos="1440"/>
          <w:tab w:val="left" w:pos="1620"/>
        </w:tabs>
        <w:spacing w:after="0"/>
        <w:ind w:left="540" w:hanging="540"/>
        <w:jc w:val="both"/>
        <w:rPr>
          <w:rFonts w:ascii="Times New Roman" w:eastAsia="Times New Roman" w:hAnsi="Times New Roman" w:cs="Times New Roman"/>
          <w:bCs/>
          <w:sz w:val="28"/>
          <w:szCs w:val="28"/>
          <w:lang w:val="uk-UA"/>
        </w:rPr>
      </w:pPr>
      <w:r w:rsidRPr="00411C72">
        <w:rPr>
          <w:rFonts w:ascii="Times New Roman" w:eastAsia="Times New Roman" w:hAnsi="Times New Roman" w:cs="Times New Roman"/>
          <w:bCs/>
          <w:sz w:val="28"/>
          <w:szCs w:val="28"/>
          <w:lang w:val="uk-UA"/>
        </w:rPr>
        <w:t>8. Консультанти розділів дисертації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05"/>
        <w:gridCol w:w="4272"/>
        <w:gridCol w:w="1450"/>
        <w:gridCol w:w="1452"/>
      </w:tblGrid>
      <w:tr w:rsidR="00E305CA" w:rsidRPr="00411C72" w14:paraId="32603DF7" w14:textId="77777777" w:rsidTr="003A7BA4">
        <w:trPr>
          <w:cantSplit/>
        </w:trPr>
        <w:tc>
          <w:tcPr>
            <w:tcW w:w="1294" w:type="pct"/>
            <w:vMerge w:val="restart"/>
            <w:vAlign w:val="center"/>
          </w:tcPr>
          <w:p w14:paraId="64C96C93" w14:textId="77777777" w:rsidR="00E305CA" w:rsidRPr="00411C72" w:rsidRDefault="00E305CA" w:rsidP="003A7BA4">
            <w:pPr>
              <w:spacing w:after="0" w:line="240" w:lineRule="auto"/>
              <w:jc w:val="center"/>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Розділ</w:t>
            </w:r>
          </w:p>
        </w:tc>
        <w:tc>
          <w:tcPr>
            <w:tcW w:w="2207" w:type="pct"/>
            <w:vMerge w:val="restart"/>
            <w:vAlign w:val="center"/>
          </w:tcPr>
          <w:p w14:paraId="1E574149" w14:textId="77777777" w:rsidR="00E305CA" w:rsidRPr="00411C72" w:rsidRDefault="00E305CA" w:rsidP="003A7BA4">
            <w:pPr>
              <w:spacing w:after="0" w:line="240" w:lineRule="auto"/>
              <w:jc w:val="center"/>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Прізвище, ініціали та посада консультанта</w:t>
            </w:r>
          </w:p>
        </w:tc>
        <w:tc>
          <w:tcPr>
            <w:tcW w:w="1499" w:type="pct"/>
            <w:gridSpan w:val="2"/>
          </w:tcPr>
          <w:p w14:paraId="147046FE" w14:textId="77777777" w:rsidR="00E305CA" w:rsidRPr="00411C72" w:rsidRDefault="00E305CA" w:rsidP="003A7BA4">
            <w:pPr>
              <w:spacing w:after="0" w:line="240" w:lineRule="auto"/>
              <w:jc w:val="center"/>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Підпис, дата</w:t>
            </w:r>
          </w:p>
        </w:tc>
      </w:tr>
      <w:tr w:rsidR="00E305CA" w:rsidRPr="00411C72" w14:paraId="4E927D60" w14:textId="77777777" w:rsidTr="003A7BA4">
        <w:trPr>
          <w:cantSplit/>
        </w:trPr>
        <w:tc>
          <w:tcPr>
            <w:tcW w:w="1294" w:type="pct"/>
            <w:vMerge/>
          </w:tcPr>
          <w:p w14:paraId="3135EF58" w14:textId="77777777" w:rsidR="00E305CA" w:rsidRPr="00411C72" w:rsidRDefault="00E305CA" w:rsidP="003A7BA4">
            <w:pPr>
              <w:spacing w:after="0" w:line="240" w:lineRule="auto"/>
              <w:jc w:val="center"/>
              <w:rPr>
                <w:rFonts w:ascii="Times New Roman" w:eastAsia="Times New Roman" w:hAnsi="Times New Roman" w:cs="Times New Roman"/>
                <w:bCs/>
                <w:sz w:val="24"/>
                <w:szCs w:val="24"/>
                <w:lang w:val="uk-UA"/>
              </w:rPr>
            </w:pPr>
          </w:p>
        </w:tc>
        <w:tc>
          <w:tcPr>
            <w:tcW w:w="2207" w:type="pct"/>
            <w:vMerge/>
          </w:tcPr>
          <w:p w14:paraId="7D2BC8CC" w14:textId="77777777" w:rsidR="00E305CA" w:rsidRPr="00411C72" w:rsidRDefault="00E305CA" w:rsidP="003A7BA4">
            <w:pPr>
              <w:spacing w:after="0" w:line="240" w:lineRule="auto"/>
              <w:jc w:val="center"/>
              <w:rPr>
                <w:rFonts w:ascii="Times New Roman" w:eastAsia="Times New Roman" w:hAnsi="Times New Roman" w:cs="Times New Roman"/>
                <w:bCs/>
                <w:sz w:val="24"/>
                <w:szCs w:val="24"/>
                <w:lang w:val="uk-UA"/>
              </w:rPr>
            </w:pPr>
          </w:p>
        </w:tc>
        <w:tc>
          <w:tcPr>
            <w:tcW w:w="749" w:type="pct"/>
          </w:tcPr>
          <w:p w14:paraId="13C34567" w14:textId="77777777" w:rsidR="00E305CA" w:rsidRPr="00411C72" w:rsidRDefault="00E305CA" w:rsidP="003A7BA4">
            <w:pPr>
              <w:spacing w:after="0" w:line="240" w:lineRule="auto"/>
              <w:jc w:val="center"/>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завдання видав</w:t>
            </w:r>
          </w:p>
        </w:tc>
        <w:tc>
          <w:tcPr>
            <w:tcW w:w="750" w:type="pct"/>
          </w:tcPr>
          <w:p w14:paraId="454A4DAB" w14:textId="77777777" w:rsidR="00E305CA" w:rsidRPr="00411C72" w:rsidRDefault="00E305CA" w:rsidP="003A7BA4">
            <w:pPr>
              <w:spacing w:after="0" w:line="240" w:lineRule="auto"/>
              <w:jc w:val="center"/>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завдання прийняв</w:t>
            </w:r>
          </w:p>
        </w:tc>
      </w:tr>
      <w:tr w:rsidR="00E305CA" w:rsidRPr="00411C72" w14:paraId="6B9A77BC" w14:textId="77777777" w:rsidTr="009E21BF">
        <w:trPr>
          <w:trHeight w:val="188"/>
        </w:trPr>
        <w:tc>
          <w:tcPr>
            <w:tcW w:w="1294" w:type="pct"/>
            <w:vAlign w:val="center"/>
          </w:tcPr>
          <w:p w14:paraId="64E0A710" w14:textId="77777777" w:rsidR="00E305CA" w:rsidRDefault="00E305CA" w:rsidP="003A7BA4">
            <w:pPr>
              <w:spacing w:after="0" w:line="240" w:lineRule="auto"/>
              <w:rPr>
                <w:rFonts w:ascii="Times New Roman" w:eastAsia="Times New Roman" w:hAnsi="Times New Roman" w:cs="Times New Roman"/>
                <w:bCs/>
                <w:sz w:val="24"/>
                <w:szCs w:val="24"/>
                <w:lang w:val="uk-UA"/>
              </w:rPr>
            </w:pPr>
            <w:r w:rsidRPr="00AD53E2">
              <w:rPr>
                <w:rFonts w:ascii="Times New Roman" w:eastAsia="Times New Roman" w:hAnsi="Times New Roman" w:cs="Times New Roman"/>
                <w:bCs/>
                <w:sz w:val="24"/>
                <w:szCs w:val="24"/>
                <w:lang w:val="uk-UA"/>
              </w:rPr>
              <w:t>Розроблення стартап-проєкту</w:t>
            </w:r>
          </w:p>
          <w:p w14:paraId="1975ECD4" w14:textId="77777777" w:rsidR="00E305CA" w:rsidRPr="00411C72" w:rsidRDefault="00E305CA" w:rsidP="003A7BA4">
            <w:pPr>
              <w:spacing w:after="0" w:line="240" w:lineRule="auto"/>
              <w:rPr>
                <w:rFonts w:ascii="Times New Roman" w:eastAsia="Times New Roman" w:hAnsi="Times New Roman" w:cs="Times New Roman"/>
                <w:bCs/>
                <w:sz w:val="24"/>
                <w:szCs w:val="24"/>
                <w:highlight w:val="yellow"/>
                <w:lang w:val="uk-UA"/>
              </w:rPr>
            </w:pPr>
          </w:p>
        </w:tc>
        <w:tc>
          <w:tcPr>
            <w:tcW w:w="2207" w:type="pct"/>
            <w:vAlign w:val="center"/>
          </w:tcPr>
          <w:p w14:paraId="5C0B3697" w14:textId="77777777" w:rsidR="00E305CA" w:rsidRPr="00411C72" w:rsidRDefault="00E305CA" w:rsidP="003A7BA4">
            <w:pPr>
              <w:spacing w:after="0" w:line="240" w:lineRule="auto"/>
              <w:rPr>
                <w:rFonts w:ascii="Times New Roman" w:eastAsia="Times New Roman" w:hAnsi="Times New Roman" w:cs="Times New Roman"/>
                <w:bCs/>
                <w:sz w:val="24"/>
                <w:szCs w:val="24"/>
                <w:highlight w:val="yellow"/>
                <w:lang w:val="uk-UA"/>
              </w:rPr>
            </w:pPr>
            <w:r w:rsidRPr="00AD53E2">
              <w:rPr>
                <w:rFonts w:ascii="Times New Roman" w:eastAsia="Times New Roman" w:hAnsi="Times New Roman" w:cs="Times New Roman"/>
                <w:bCs/>
                <w:sz w:val="24"/>
                <w:szCs w:val="24"/>
                <w:lang w:val="uk-UA"/>
              </w:rPr>
              <w:t>Юдіна Н.В., доцент</w:t>
            </w:r>
          </w:p>
        </w:tc>
        <w:tc>
          <w:tcPr>
            <w:tcW w:w="749" w:type="pct"/>
            <w:vAlign w:val="center"/>
          </w:tcPr>
          <w:p w14:paraId="353A13D3" w14:textId="2551EDFF" w:rsidR="00E305CA" w:rsidRPr="00411C72" w:rsidRDefault="00E305CA" w:rsidP="009E21BF">
            <w:pPr>
              <w:spacing w:after="0" w:line="240" w:lineRule="auto"/>
              <w:jc w:val="center"/>
              <w:rPr>
                <w:rFonts w:ascii="Times New Roman" w:eastAsia="Times New Roman" w:hAnsi="Times New Roman" w:cs="Times New Roman"/>
                <w:bCs/>
                <w:sz w:val="24"/>
                <w:szCs w:val="24"/>
                <w:highlight w:val="yellow"/>
                <w:lang w:val="uk-UA"/>
              </w:rPr>
            </w:pPr>
          </w:p>
        </w:tc>
        <w:tc>
          <w:tcPr>
            <w:tcW w:w="750" w:type="pct"/>
            <w:vAlign w:val="center"/>
          </w:tcPr>
          <w:p w14:paraId="10175EBF" w14:textId="100491CC" w:rsidR="00E305CA" w:rsidRPr="00411C72" w:rsidRDefault="00E305CA" w:rsidP="009E21BF">
            <w:pPr>
              <w:spacing w:after="0" w:line="240" w:lineRule="auto"/>
              <w:jc w:val="center"/>
              <w:rPr>
                <w:rFonts w:ascii="Times New Roman" w:eastAsia="Times New Roman" w:hAnsi="Times New Roman" w:cs="Times New Roman"/>
                <w:bCs/>
                <w:sz w:val="24"/>
                <w:szCs w:val="24"/>
                <w:highlight w:val="yellow"/>
                <w:lang w:val="uk-UA"/>
              </w:rPr>
            </w:pPr>
          </w:p>
        </w:tc>
      </w:tr>
    </w:tbl>
    <w:p w14:paraId="1FF069E6" w14:textId="77777777" w:rsidR="00E305CA" w:rsidRPr="00411C72" w:rsidRDefault="00E305CA" w:rsidP="00E305CA">
      <w:pPr>
        <w:tabs>
          <w:tab w:val="left" w:leader="underscore" w:pos="9356"/>
        </w:tabs>
        <w:spacing w:after="0"/>
        <w:jc w:val="both"/>
        <w:rPr>
          <w:rFonts w:ascii="Times New Roman" w:eastAsia="Times New Roman" w:hAnsi="Times New Roman" w:cs="Times New Roman"/>
          <w:bCs/>
          <w:sz w:val="16"/>
          <w:szCs w:val="16"/>
          <w:highlight w:val="yellow"/>
          <w:lang w:val="uk-UA"/>
        </w:rPr>
      </w:pPr>
    </w:p>
    <w:p w14:paraId="651B671B" w14:textId="2B4FF56A" w:rsidR="00E305CA" w:rsidRDefault="00E305CA" w:rsidP="00E305CA">
      <w:pPr>
        <w:tabs>
          <w:tab w:val="left" w:leader="underscore" w:pos="9356"/>
        </w:tabs>
        <w:spacing w:after="0"/>
        <w:jc w:val="both"/>
        <w:rPr>
          <w:rFonts w:ascii="Times New Roman" w:eastAsia="Times New Roman" w:hAnsi="Times New Roman" w:cs="Times New Roman"/>
          <w:bCs/>
          <w:sz w:val="28"/>
          <w:szCs w:val="28"/>
          <w:lang w:val="uk-UA"/>
        </w:rPr>
      </w:pPr>
      <w:r w:rsidRPr="00411C72">
        <w:rPr>
          <w:rFonts w:ascii="Times New Roman" w:eastAsia="Times New Roman" w:hAnsi="Times New Roman" w:cs="Times New Roman"/>
          <w:bCs/>
          <w:sz w:val="28"/>
          <w:szCs w:val="28"/>
          <w:lang w:val="uk-UA"/>
        </w:rPr>
        <w:t xml:space="preserve">9. </w:t>
      </w:r>
      <w:r w:rsidRPr="00411C72">
        <w:rPr>
          <w:rFonts w:ascii="Times New Roman" w:eastAsia="Times New Roman" w:hAnsi="Times New Roman" w:cs="Times New Roman"/>
          <w:sz w:val="28"/>
          <w:szCs w:val="28"/>
          <w:lang w:val="uk-UA"/>
        </w:rPr>
        <w:t>Дата видачі завдання</w:t>
      </w:r>
      <w:r w:rsidRPr="00411C72">
        <w:rPr>
          <w:rFonts w:ascii="Times New Roman" w:eastAsia="Times New Roman" w:hAnsi="Times New Roman" w:cs="Times New Roman"/>
          <w:bCs/>
          <w:sz w:val="28"/>
          <w:szCs w:val="28"/>
          <w:lang w:val="uk-UA"/>
        </w:rPr>
        <w:t xml:space="preserve"> «_</w:t>
      </w:r>
      <w:r w:rsidRPr="00514B26">
        <w:rPr>
          <w:rFonts w:ascii="Times New Roman" w:eastAsia="Times New Roman" w:hAnsi="Times New Roman" w:cs="Times New Roman"/>
          <w:bCs/>
          <w:sz w:val="28"/>
          <w:szCs w:val="28"/>
          <w:u w:val="single"/>
          <w:lang w:val="uk-UA"/>
        </w:rPr>
        <w:t>26</w:t>
      </w:r>
      <w:r w:rsidRPr="00411C72">
        <w:rPr>
          <w:rFonts w:ascii="Times New Roman" w:eastAsia="Times New Roman" w:hAnsi="Times New Roman" w:cs="Times New Roman"/>
          <w:bCs/>
          <w:sz w:val="28"/>
          <w:szCs w:val="28"/>
          <w:lang w:val="uk-UA"/>
        </w:rPr>
        <w:t>_»__</w:t>
      </w:r>
      <w:r w:rsidRPr="00411C72">
        <w:rPr>
          <w:rFonts w:ascii="Times New Roman" w:eastAsia="Times New Roman" w:hAnsi="Times New Roman" w:cs="Times New Roman"/>
          <w:bCs/>
          <w:sz w:val="28"/>
          <w:szCs w:val="28"/>
          <w:u w:val="single"/>
          <w:lang w:val="uk-UA"/>
        </w:rPr>
        <w:t>жовтня</w:t>
      </w:r>
      <w:r w:rsidRPr="00411C72">
        <w:rPr>
          <w:rFonts w:ascii="Times New Roman" w:eastAsia="Times New Roman" w:hAnsi="Times New Roman" w:cs="Times New Roman"/>
          <w:bCs/>
          <w:sz w:val="28"/>
          <w:szCs w:val="28"/>
          <w:lang w:val="uk-UA"/>
        </w:rPr>
        <w:t>__202</w:t>
      </w:r>
      <w:r>
        <w:rPr>
          <w:rFonts w:ascii="Times New Roman" w:eastAsia="Times New Roman" w:hAnsi="Times New Roman" w:cs="Times New Roman"/>
          <w:bCs/>
          <w:sz w:val="28"/>
          <w:szCs w:val="28"/>
          <w:lang w:val="uk-UA"/>
        </w:rPr>
        <w:t>2</w:t>
      </w:r>
      <w:r w:rsidRPr="00411C72">
        <w:rPr>
          <w:rFonts w:ascii="Times New Roman" w:eastAsia="Times New Roman" w:hAnsi="Times New Roman" w:cs="Times New Roman"/>
          <w:bCs/>
          <w:sz w:val="28"/>
          <w:szCs w:val="28"/>
          <w:lang w:val="uk-UA"/>
        </w:rPr>
        <w:t xml:space="preserve"> р.</w:t>
      </w:r>
    </w:p>
    <w:p w14:paraId="674F6CBE" w14:textId="77777777" w:rsidR="00E305CA" w:rsidRPr="00411C72" w:rsidRDefault="00E305CA" w:rsidP="00E305CA">
      <w:pPr>
        <w:spacing w:after="0"/>
        <w:jc w:val="center"/>
        <w:rPr>
          <w:rFonts w:ascii="Times New Roman" w:eastAsia="Times New Roman" w:hAnsi="Times New Roman" w:cs="Times New Roman"/>
          <w:bCs/>
          <w:sz w:val="28"/>
          <w:szCs w:val="28"/>
          <w:lang w:val="uk-UA"/>
        </w:rPr>
      </w:pPr>
      <w:r w:rsidRPr="00411C72">
        <w:rPr>
          <w:rFonts w:ascii="Times New Roman" w:eastAsia="Times New Roman" w:hAnsi="Times New Roman" w:cs="Times New Roman"/>
          <w:sz w:val="28"/>
          <w:szCs w:val="28"/>
          <w:lang w:val="uk-UA"/>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5"/>
        <w:gridCol w:w="4890"/>
        <w:gridCol w:w="2946"/>
        <w:gridCol w:w="1278"/>
      </w:tblGrid>
      <w:tr w:rsidR="00E305CA" w:rsidRPr="00411C72" w14:paraId="1C02AC45" w14:textId="77777777" w:rsidTr="003A7BA4">
        <w:tc>
          <w:tcPr>
            <w:tcW w:w="292" w:type="pct"/>
            <w:vAlign w:val="center"/>
          </w:tcPr>
          <w:p w14:paraId="6D0BB17A" w14:textId="77777777" w:rsidR="00E305CA" w:rsidRPr="00411C72" w:rsidRDefault="00E305CA" w:rsidP="003A7BA4">
            <w:pPr>
              <w:spacing w:after="0"/>
              <w:jc w:val="center"/>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 з/п</w:t>
            </w:r>
          </w:p>
        </w:tc>
        <w:tc>
          <w:tcPr>
            <w:tcW w:w="2526" w:type="pct"/>
            <w:vAlign w:val="center"/>
          </w:tcPr>
          <w:p w14:paraId="74A48A35" w14:textId="77777777" w:rsidR="00E305CA" w:rsidRPr="00411C72" w:rsidRDefault="00E305CA" w:rsidP="003A7BA4">
            <w:pPr>
              <w:spacing w:after="0"/>
              <w:jc w:val="center"/>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Назва етапів виконання</w:t>
            </w:r>
          </w:p>
          <w:p w14:paraId="6756FAE1" w14:textId="77777777" w:rsidR="00E305CA" w:rsidRPr="00411C72" w:rsidRDefault="00E305CA" w:rsidP="003A7BA4">
            <w:pPr>
              <w:spacing w:after="0"/>
              <w:jc w:val="center"/>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магістерської дисертації</w:t>
            </w:r>
          </w:p>
        </w:tc>
        <w:tc>
          <w:tcPr>
            <w:tcW w:w="1522" w:type="pct"/>
            <w:vAlign w:val="center"/>
          </w:tcPr>
          <w:p w14:paraId="0EE36BAC" w14:textId="77777777" w:rsidR="00E305CA" w:rsidRPr="00411C72" w:rsidRDefault="00E305CA" w:rsidP="003A7BA4">
            <w:pPr>
              <w:spacing w:after="0"/>
              <w:jc w:val="center"/>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Термін виконання етапів магістерської дисертації</w:t>
            </w:r>
          </w:p>
        </w:tc>
        <w:tc>
          <w:tcPr>
            <w:tcW w:w="661" w:type="pct"/>
            <w:vAlign w:val="center"/>
          </w:tcPr>
          <w:p w14:paraId="45A66878" w14:textId="77777777" w:rsidR="00E305CA" w:rsidRPr="00411C72" w:rsidRDefault="00E305CA" w:rsidP="003A7BA4">
            <w:pPr>
              <w:spacing w:after="0"/>
              <w:jc w:val="center"/>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Примітка</w:t>
            </w:r>
          </w:p>
        </w:tc>
      </w:tr>
      <w:tr w:rsidR="00E305CA" w:rsidRPr="00411C72" w14:paraId="66EEF851" w14:textId="77777777" w:rsidTr="003A7BA4">
        <w:trPr>
          <w:trHeight w:val="20"/>
        </w:trPr>
        <w:tc>
          <w:tcPr>
            <w:tcW w:w="292" w:type="pct"/>
          </w:tcPr>
          <w:p w14:paraId="2D97A364" w14:textId="77777777" w:rsidR="00E305CA" w:rsidRPr="00411C72" w:rsidRDefault="00E305CA" w:rsidP="003A7BA4">
            <w:pPr>
              <w:spacing w:after="0"/>
              <w:jc w:val="center"/>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1.</w:t>
            </w:r>
          </w:p>
        </w:tc>
        <w:tc>
          <w:tcPr>
            <w:tcW w:w="2526" w:type="pct"/>
          </w:tcPr>
          <w:p w14:paraId="2D640261" w14:textId="77777777" w:rsidR="00E305CA" w:rsidRPr="00411C72" w:rsidRDefault="00E305CA" w:rsidP="003A7BA4">
            <w:pPr>
              <w:spacing w:after="0"/>
              <w:jc w:val="both"/>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Літературний огляд</w:t>
            </w:r>
          </w:p>
        </w:tc>
        <w:tc>
          <w:tcPr>
            <w:tcW w:w="1522" w:type="pct"/>
            <w:vAlign w:val="center"/>
          </w:tcPr>
          <w:p w14:paraId="70BC0EEA" w14:textId="77777777" w:rsidR="00E305CA" w:rsidRPr="00514B26" w:rsidRDefault="00E305CA" w:rsidP="003A7BA4">
            <w:pPr>
              <w:spacing w:after="0"/>
              <w:jc w:val="center"/>
              <w:rPr>
                <w:rFonts w:ascii="Times New Roman" w:eastAsia="Times New Roman" w:hAnsi="Times New Roman" w:cs="Times New Roman"/>
                <w:bCs/>
                <w:sz w:val="24"/>
                <w:szCs w:val="24"/>
                <w:lang w:val="uk-UA"/>
              </w:rPr>
            </w:pPr>
            <w:r w:rsidRPr="00514B26">
              <w:rPr>
                <w:rFonts w:ascii="Times New Roman" w:eastAsia="Times New Roman" w:hAnsi="Times New Roman" w:cs="Times New Roman"/>
                <w:bCs/>
                <w:sz w:val="24"/>
                <w:szCs w:val="24"/>
                <w:lang w:val="uk-UA"/>
              </w:rPr>
              <w:t>26.10-08.11</w:t>
            </w:r>
          </w:p>
        </w:tc>
        <w:tc>
          <w:tcPr>
            <w:tcW w:w="661" w:type="pct"/>
          </w:tcPr>
          <w:p w14:paraId="79951260" w14:textId="77777777" w:rsidR="00E305CA" w:rsidRPr="00411C72" w:rsidRDefault="00E305CA" w:rsidP="003A7BA4">
            <w:pPr>
              <w:spacing w:after="0"/>
              <w:jc w:val="both"/>
              <w:rPr>
                <w:rFonts w:ascii="Times New Roman" w:eastAsia="Times New Roman" w:hAnsi="Times New Roman" w:cs="Times New Roman"/>
                <w:bCs/>
                <w:sz w:val="24"/>
                <w:szCs w:val="24"/>
                <w:lang w:val="uk-UA"/>
              </w:rPr>
            </w:pPr>
          </w:p>
        </w:tc>
      </w:tr>
      <w:tr w:rsidR="00E305CA" w:rsidRPr="00411C72" w14:paraId="48CF0BBA" w14:textId="77777777" w:rsidTr="003A7BA4">
        <w:trPr>
          <w:trHeight w:val="20"/>
        </w:trPr>
        <w:tc>
          <w:tcPr>
            <w:tcW w:w="292" w:type="pct"/>
          </w:tcPr>
          <w:p w14:paraId="78B9169C" w14:textId="77777777" w:rsidR="00E305CA" w:rsidRPr="00411C72" w:rsidRDefault="00E305CA" w:rsidP="003A7BA4">
            <w:pPr>
              <w:spacing w:after="0"/>
              <w:jc w:val="center"/>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2.</w:t>
            </w:r>
          </w:p>
        </w:tc>
        <w:tc>
          <w:tcPr>
            <w:tcW w:w="2526" w:type="pct"/>
          </w:tcPr>
          <w:p w14:paraId="6FA5610B" w14:textId="77777777" w:rsidR="00E305CA" w:rsidRPr="00411C72" w:rsidRDefault="00E305CA" w:rsidP="003A7BA4">
            <w:pPr>
              <w:spacing w:after="0"/>
              <w:jc w:val="both"/>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 xml:space="preserve">Інновації в технології виробництва </w:t>
            </w:r>
            <w:r w:rsidRPr="004B489A">
              <w:rPr>
                <w:rFonts w:ascii="Times New Roman" w:eastAsia="Times New Roman" w:hAnsi="Times New Roman" w:cs="Times New Roman"/>
                <w:bCs/>
                <w:sz w:val="24"/>
                <w:szCs w:val="24"/>
                <w:lang w:val="uk-UA"/>
              </w:rPr>
              <w:t>картону-фільтрувального</w:t>
            </w:r>
          </w:p>
        </w:tc>
        <w:tc>
          <w:tcPr>
            <w:tcW w:w="1522" w:type="pct"/>
            <w:vAlign w:val="center"/>
          </w:tcPr>
          <w:p w14:paraId="3688E54C" w14:textId="0A7075CA" w:rsidR="00E305CA" w:rsidRPr="00514B26" w:rsidRDefault="00E305CA" w:rsidP="003A7BA4">
            <w:pPr>
              <w:spacing w:after="0"/>
              <w:jc w:val="center"/>
              <w:rPr>
                <w:rFonts w:ascii="Times New Roman" w:eastAsia="Times New Roman" w:hAnsi="Times New Roman" w:cs="Times New Roman"/>
                <w:bCs/>
                <w:sz w:val="24"/>
                <w:szCs w:val="24"/>
                <w:lang w:val="uk-UA"/>
              </w:rPr>
            </w:pPr>
            <w:r w:rsidRPr="00514B26">
              <w:rPr>
                <w:rFonts w:ascii="Times New Roman" w:eastAsia="Times New Roman" w:hAnsi="Times New Roman" w:cs="Times New Roman"/>
                <w:bCs/>
                <w:sz w:val="24"/>
                <w:szCs w:val="24"/>
                <w:lang w:val="uk-UA"/>
              </w:rPr>
              <w:t>0</w:t>
            </w:r>
            <w:r w:rsidR="00E820EB">
              <w:rPr>
                <w:rFonts w:ascii="Times New Roman" w:eastAsia="Times New Roman" w:hAnsi="Times New Roman" w:cs="Times New Roman"/>
                <w:bCs/>
                <w:sz w:val="24"/>
                <w:szCs w:val="24"/>
                <w:lang w:val="uk-UA"/>
              </w:rPr>
              <w:t>9</w:t>
            </w:r>
            <w:r w:rsidRPr="00514B26">
              <w:rPr>
                <w:rFonts w:ascii="Times New Roman" w:eastAsia="Times New Roman" w:hAnsi="Times New Roman" w:cs="Times New Roman"/>
                <w:bCs/>
                <w:sz w:val="24"/>
                <w:szCs w:val="24"/>
                <w:lang w:val="uk-UA"/>
              </w:rPr>
              <w:t>.11-1</w:t>
            </w:r>
            <w:r w:rsidR="002830C9">
              <w:rPr>
                <w:rFonts w:ascii="Times New Roman" w:eastAsia="Times New Roman" w:hAnsi="Times New Roman" w:cs="Times New Roman"/>
                <w:bCs/>
                <w:sz w:val="24"/>
                <w:szCs w:val="24"/>
                <w:lang w:val="uk-UA"/>
              </w:rPr>
              <w:t>5</w:t>
            </w:r>
            <w:r w:rsidRPr="00514B26">
              <w:rPr>
                <w:rFonts w:ascii="Times New Roman" w:eastAsia="Times New Roman" w:hAnsi="Times New Roman" w:cs="Times New Roman"/>
                <w:bCs/>
                <w:sz w:val="24"/>
                <w:szCs w:val="24"/>
                <w:lang w:val="uk-UA"/>
              </w:rPr>
              <w:t>.11</w:t>
            </w:r>
          </w:p>
        </w:tc>
        <w:tc>
          <w:tcPr>
            <w:tcW w:w="661" w:type="pct"/>
          </w:tcPr>
          <w:p w14:paraId="3CD169A7" w14:textId="77777777" w:rsidR="00E305CA" w:rsidRPr="00411C72" w:rsidRDefault="00E305CA" w:rsidP="003A7BA4">
            <w:pPr>
              <w:spacing w:after="0"/>
              <w:jc w:val="both"/>
              <w:rPr>
                <w:rFonts w:ascii="Times New Roman" w:eastAsia="Times New Roman" w:hAnsi="Times New Roman" w:cs="Times New Roman"/>
                <w:bCs/>
                <w:sz w:val="24"/>
                <w:szCs w:val="24"/>
                <w:lang w:val="uk-UA"/>
              </w:rPr>
            </w:pPr>
          </w:p>
        </w:tc>
      </w:tr>
      <w:tr w:rsidR="00E305CA" w:rsidRPr="00411C72" w14:paraId="73336C66" w14:textId="77777777" w:rsidTr="003A7BA4">
        <w:trPr>
          <w:trHeight w:val="20"/>
        </w:trPr>
        <w:tc>
          <w:tcPr>
            <w:tcW w:w="292" w:type="pct"/>
          </w:tcPr>
          <w:p w14:paraId="4A01B32A" w14:textId="77777777" w:rsidR="00E305CA" w:rsidRPr="00411C72" w:rsidRDefault="00E305CA" w:rsidP="003A7BA4">
            <w:pPr>
              <w:spacing w:after="0"/>
              <w:jc w:val="center"/>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3.</w:t>
            </w:r>
          </w:p>
        </w:tc>
        <w:tc>
          <w:tcPr>
            <w:tcW w:w="2526" w:type="pct"/>
          </w:tcPr>
          <w:p w14:paraId="3E432EDF" w14:textId="77777777" w:rsidR="00E305CA" w:rsidRPr="00411C72" w:rsidRDefault="00E305CA" w:rsidP="003A7BA4">
            <w:pPr>
              <w:spacing w:after="0"/>
              <w:jc w:val="both"/>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Технологічна частина:</w:t>
            </w:r>
          </w:p>
          <w:p w14:paraId="3269E7F8" w14:textId="77777777" w:rsidR="00E305CA" w:rsidRPr="00411C72" w:rsidRDefault="00E305CA" w:rsidP="003A7BA4">
            <w:pPr>
              <w:spacing w:after="0"/>
              <w:ind w:firstLine="151"/>
              <w:jc w:val="both"/>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 вимоги до сировини та готової продукції;</w:t>
            </w:r>
          </w:p>
          <w:p w14:paraId="23F4EF76" w14:textId="77777777" w:rsidR="00E305CA" w:rsidRPr="00411C72" w:rsidRDefault="00E305CA" w:rsidP="003A7BA4">
            <w:pPr>
              <w:spacing w:after="0"/>
              <w:ind w:firstLine="151"/>
              <w:jc w:val="both"/>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 xml:space="preserve">- технологічна схема виробництва </w:t>
            </w:r>
            <w:r w:rsidRPr="004B489A">
              <w:rPr>
                <w:rFonts w:ascii="Times New Roman" w:eastAsia="Times New Roman" w:hAnsi="Times New Roman" w:cs="Times New Roman"/>
                <w:bCs/>
                <w:sz w:val="24"/>
                <w:szCs w:val="24"/>
                <w:lang w:val="uk-UA"/>
              </w:rPr>
              <w:t>картону-фільтрувального</w:t>
            </w:r>
            <w:r w:rsidRPr="00411C72">
              <w:rPr>
                <w:rFonts w:ascii="Times New Roman" w:eastAsia="Times New Roman" w:hAnsi="Times New Roman" w:cs="Times New Roman"/>
                <w:bCs/>
                <w:sz w:val="24"/>
                <w:szCs w:val="24"/>
                <w:lang w:val="uk-UA"/>
              </w:rPr>
              <w:t>;</w:t>
            </w:r>
          </w:p>
          <w:p w14:paraId="06933798" w14:textId="77777777" w:rsidR="00E305CA" w:rsidRPr="00411C72" w:rsidRDefault="00E305CA" w:rsidP="003A7BA4">
            <w:pPr>
              <w:spacing w:after="0"/>
              <w:ind w:firstLine="151"/>
              <w:jc w:val="both"/>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 розрахунок основного технологічного обладнання</w:t>
            </w:r>
          </w:p>
        </w:tc>
        <w:tc>
          <w:tcPr>
            <w:tcW w:w="1522" w:type="pct"/>
            <w:vAlign w:val="center"/>
          </w:tcPr>
          <w:p w14:paraId="58C87EC2" w14:textId="4BBFFCEF" w:rsidR="00E305CA" w:rsidRPr="00514B26" w:rsidRDefault="00E305CA" w:rsidP="003A7BA4">
            <w:pPr>
              <w:spacing w:after="0"/>
              <w:jc w:val="center"/>
              <w:rPr>
                <w:rFonts w:ascii="Times New Roman" w:eastAsia="Times New Roman" w:hAnsi="Times New Roman" w:cs="Times New Roman"/>
                <w:bCs/>
                <w:sz w:val="24"/>
                <w:szCs w:val="24"/>
                <w:lang w:val="uk-UA"/>
              </w:rPr>
            </w:pPr>
            <w:r w:rsidRPr="00514B26">
              <w:rPr>
                <w:rFonts w:ascii="Times New Roman" w:eastAsia="Times New Roman" w:hAnsi="Times New Roman" w:cs="Times New Roman"/>
                <w:bCs/>
                <w:sz w:val="24"/>
                <w:szCs w:val="24"/>
                <w:lang w:val="uk-UA"/>
              </w:rPr>
              <w:t>1</w:t>
            </w:r>
            <w:r w:rsidR="002830C9">
              <w:rPr>
                <w:rFonts w:ascii="Times New Roman" w:eastAsia="Times New Roman" w:hAnsi="Times New Roman" w:cs="Times New Roman"/>
                <w:bCs/>
                <w:sz w:val="24"/>
                <w:szCs w:val="24"/>
                <w:lang w:val="uk-UA"/>
              </w:rPr>
              <w:t>6</w:t>
            </w:r>
            <w:r w:rsidRPr="00514B26">
              <w:rPr>
                <w:rFonts w:ascii="Times New Roman" w:eastAsia="Times New Roman" w:hAnsi="Times New Roman" w:cs="Times New Roman"/>
                <w:bCs/>
                <w:sz w:val="24"/>
                <w:szCs w:val="24"/>
                <w:lang w:val="uk-UA"/>
              </w:rPr>
              <w:t>.11-2</w:t>
            </w:r>
            <w:r w:rsidR="002830C9">
              <w:rPr>
                <w:rFonts w:ascii="Times New Roman" w:eastAsia="Times New Roman" w:hAnsi="Times New Roman" w:cs="Times New Roman"/>
                <w:bCs/>
                <w:sz w:val="24"/>
                <w:szCs w:val="24"/>
                <w:lang w:val="uk-UA"/>
              </w:rPr>
              <w:t>2</w:t>
            </w:r>
            <w:r w:rsidRPr="00514B26">
              <w:rPr>
                <w:rFonts w:ascii="Times New Roman" w:eastAsia="Times New Roman" w:hAnsi="Times New Roman" w:cs="Times New Roman"/>
                <w:bCs/>
                <w:sz w:val="24"/>
                <w:szCs w:val="24"/>
                <w:lang w:val="uk-UA"/>
              </w:rPr>
              <w:t>.11</w:t>
            </w:r>
          </w:p>
        </w:tc>
        <w:tc>
          <w:tcPr>
            <w:tcW w:w="661" w:type="pct"/>
          </w:tcPr>
          <w:p w14:paraId="1EB3CFB1" w14:textId="77777777" w:rsidR="00E305CA" w:rsidRPr="00411C72" w:rsidRDefault="00E305CA" w:rsidP="003A7BA4">
            <w:pPr>
              <w:spacing w:after="0"/>
              <w:jc w:val="both"/>
              <w:rPr>
                <w:rFonts w:ascii="Times New Roman" w:eastAsia="Times New Roman" w:hAnsi="Times New Roman" w:cs="Times New Roman"/>
                <w:bCs/>
                <w:sz w:val="24"/>
                <w:szCs w:val="24"/>
                <w:lang w:val="uk-UA"/>
              </w:rPr>
            </w:pPr>
          </w:p>
        </w:tc>
      </w:tr>
      <w:tr w:rsidR="00E305CA" w:rsidRPr="00411C72" w14:paraId="5768CEE8" w14:textId="77777777" w:rsidTr="003A7BA4">
        <w:trPr>
          <w:trHeight w:val="20"/>
        </w:trPr>
        <w:tc>
          <w:tcPr>
            <w:tcW w:w="292" w:type="pct"/>
          </w:tcPr>
          <w:p w14:paraId="16D2809D" w14:textId="77777777" w:rsidR="00E305CA" w:rsidRPr="00411C72" w:rsidRDefault="00E305CA" w:rsidP="003A7BA4">
            <w:pPr>
              <w:spacing w:after="0"/>
              <w:jc w:val="center"/>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4.</w:t>
            </w:r>
          </w:p>
        </w:tc>
        <w:tc>
          <w:tcPr>
            <w:tcW w:w="2526" w:type="pct"/>
          </w:tcPr>
          <w:p w14:paraId="249CCEBE" w14:textId="77777777" w:rsidR="00E305CA" w:rsidRPr="00411C72" w:rsidRDefault="00E305CA" w:rsidP="003A7BA4">
            <w:pPr>
              <w:spacing w:after="0"/>
              <w:jc w:val="both"/>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Техніка безпеки на виробництві</w:t>
            </w:r>
          </w:p>
        </w:tc>
        <w:tc>
          <w:tcPr>
            <w:tcW w:w="1522" w:type="pct"/>
            <w:vAlign w:val="center"/>
          </w:tcPr>
          <w:p w14:paraId="2EB42258" w14:textId="7096A0E4" w:rsidR="00E305CA" w:rsidRPr="00514B26" w:rsidRDefault="00E305CA" w:rsidP="003A7BA4">
            <w:pPr>
              <w:spacing w:after="0"/>
              <w:jc w:val="center"/>
              <w:rPr>
                <w:rFonts w:ascii="Times New Roman" w:eastAsia="Times New Roman" w:hAnsi="Times New Roman" w:cs="Times New Roman"/>
                <w:bCs/>
                <w:sz w:val="24"/>
                <w:szCs w:val="24"/>
                <w:lang w:val="uk-UA"/>
              </w:rPr>
            </w:pPr>
            <w:r w:rsidRPr="00514B26">
              <w:rPr>
                <w:rFonts w:ascii="Times New Roman" w:eastAsia="Times New Roman" w:hAnsi="Times New Roman" w:cs="Times New Roman"/>
                <w:bCs/>
                <w:sz w:val="24"/>
                <w:szCs w:val="24"/>
                <w:lang w:val="uk-UA"/>
              </w:rPr>
              <w:t>2</w:t>
            </w:r>
            <w:r w:rsidR="002830C9">
              <w:rPr>
                <w:rFonts w:ascii="Times New Roman" w:eastAsia="Times New Roman" w:hAnsi="Times New Roman" w:cs="Times New Roman"/>
                <w:bCs/>
                <w:sz w:val="24"/>
                <w:szCs w:val="24"/>
                <w:lang w:val="uk-UA"/>
              </w:rPr>
              <w:t>3</w:t>
            </w:r>
            <w:r w:rsidRPr="00514B26">
              <w:rPr>
                <w:rFonts w:ascii="Times New Roman" w:eastAsia="Times New Roman" w:hAnsi="Times New Roman" w:cs="Times New Roman"/>
                <w:bCs/>
                <w:sz w:val="24"/>
                <w:szCs w:val="24"/>
                <w:lang w:val="uk-UA"/>
              </w:rPr>
              <w:t>.11-29.11</w:t>
            </w:r>
          </w:p>
        </w:tc>
        <w:tc>
          <w:tcPr>
            <w:tcW w:w="661" w:type="pct"/>
          </w:tcPr>
          <w:p w14:paraId="4F966335" w14:textId="77777777" w:rsidR="00E305CA" w:rsidRPr="00411C72" w:rsidRDefault="00E305CA" w:rsidP="003A7BA4">
            <w:pPr>
              <w:spacing w:after="0"/>
              <w:jc w:val="both"/>
              <w:rPr>
                <w:rFonts w:ascii="Times New Roman" w:eastAsia="Times New Roman" w:hAnsi="Times New Roman" w:cs="Times New Roman"/>
                <w:bCs/>
                <w:sz w:val="24"/>
                <w:szCs w:val="24"/>
                <w:lang w:val="uk-UA"/>
              </w:rPr>
            </w:pPr>
          </w:p>
        </w:tc>
      </w:tr>
      <w:tr w:rsidR="00E305CA" w:rsidRPr="00411C72" w14:paraId="187FF63A" w14:textId="77777777" w:rsidTr="003A7BA4">
        <w:trPr>
          <w:trHeight w:val="20"/>
        </w:trPr>
        <w:tc>
          <w:tcPr>
            <w:tcW w:w="292" w:type="pct"/>
          </w:tcPr>
          <w:p w14:paraId="6AD66E46" w14:textId="77777777" w:rsidR="00E305CA" w:rsidRPr="00411C72" w:rsidRDefault="00E305CA" w:rsidP="003A7BA4">
            <w:pPr>
              <w:spacing w:after="0"/>
              <w:jc w:val="center"/>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5.</w:t>
            </w:r>
          </w:p>
        </w:tc>
        <w:tc>
          <w:tcPr>
            <w:tcW w:w="2526" w:type="pct"/>
          </w:tcPr>
          <w:p w14:paraId="3F516505" w14:textId="77777777" w:rsidR="00E305CA" w:rsidRPr="00411C72" w:rsidRDefault="00E305CA" w:rsidP="003A7BA4">
            <w:pPr>
              <w:spacing w:after="0"/>
              <w:jc w:val="both"/>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Стартап-проект</w:t>
            </w:r>
          </w:p>
        </w:tc>
        <w:tc>
          <w:tcPr>
            <w:tcW w:w="1522" w:type="pct"/>
            <w:vAlign w:val="center"/>
          </w:tcPr>
          <w:p w14:paraId="309D58BE" w14:textId="222E5F6E" w:rsidR="00E305CA" w:rsidRPr="00514B26" w:rsidRDefault="002830C9" w:rsidP="003A7BA4">
            <w:pPr>
              <w:spacing w:after="0"/>
              <w:jc w:val="center"/>
              <w:rPr>
                <w:rFonts w:ascii="Times New Roman" w:eastAsia="Times New Roman" w:hAnsi="Times New Roman" w:cs="Times New Roman"/>
                <w:bCs/>
                <w:sz w:val="24"/>
                <w:szCs w:val="24"/>
                <w:lang w:val="uk-UA"/>
              </w:rPr>
            </w:pPr>
            <w:r>
              <w:rPr>
                <w:rFonts w:ascii="Times New Roman" w:eastAsia="Times New Roman" w:hAnsi="Times New Roman" w:cs="Times New Roman"/>
                <w:bCs/>
                <w:sz w:val="24"/>
                <w:szCs w:val="24"/>
                <w:lang w:val="uk-UA"/>
              </w:rPr>
              <w:t>30</w:t>
            </w:r>
            <w:r w:rsidR="00E305CA" w:rsidRPr="00514B26">
              <w:rPr>
                <w:rFonts w:ascii="Times New Roman" w:eastAsia="Times New Roman" w:hAnsi="Times New Roman" w:cs="Times New Roman"/>
                <w:bCs/>
                <w:sz w:val="24"/>
                <w:szCs w:val="24"/>
                <w:lang w:val="uk-UA"/>
              </w:rPr>
              <w:t>.11-0</w:t>
            </w:r>
            <w:r>
              <w:rPr>
                <w:rFonts w:ascii="Times New Roman" w:eastAsia="Times New Roman" w:hAnsi="Times New Roman" w:cs="Times New Roman"/>
                <w:bCs/>
                <w:sz w:val="24"/>
                <w:szCs w:val="24"/>
                <w:lang w:val="uk-UA"/>
              </w:rPr>
              <w:t>6</w:t>
            </w:r>
            <w:r w:rsidR="00E305CA" w:rsidRPr="00514B26">
              <w:rPr>
                <w:rFonts w:ascii="Times New Roman" w:eastAsia="Times New Roman" w:hAnsi="Times New Roman" w:cs="Times New Roman"/>
                <w:bCs/>
                <w:sz w:val="24"/>
                <w:szCs w:val="24"/>
                <w:lang w:val="uk-UA"/>
              </w:rPr>
              <w:t>.12</w:t>
            </w:r>
          </w:p>
        </w:tc>
        <w:tc>
          <w:tcPr>
            <w:tcW w:w="661" w:type="pct"/>
          </w:tcPr>
          <w:p w14:paraId="1F624864" w14:textId="77777777" w:rsidR="00E305CA" w:rsidRPr="00411C72" w:rsidRDefault="00E305CA" w:rsidP="003A7BA4">
            <w:pPr>
              <w:spacing w:after="0"/>
              <w:jc w:val="both"/>
              <w:rPr>
                <w:rFonts w:ascii="Times New Roman" w:eastAsia="Times New Roman" w:hAnsi="Times New Roman" w:cs="Times New Roman"/>
                <w:bCs/>
                <w:sz w:val="24"/>
                <w:szCs w:val="24"/>
                <w:lang w:val="uk-UA"/>
              </w:rPr>
            </w:pPr>
          </w:p>
        </w:tc>
      </w:tr>
      <w:tr w:rsidR="00E305CA" w:rsidRPr="00411C72" w14:paraId="3E6F4B45" w14:textId="77777777" w:rsidTr="003A7BA4">
        <w:trPr>
          <w:trHeight w:val="20"/>
        </w:trPr>
        <w:tc>
          <w:tcPr>
            <w:tcW w:w="292" w:type="pct"/>
          </w:tcPr>
          <w:p w14:paraId="0015D701" w14:textId="77777777" w:rsidR="00E305CA" w:rsidRPr="00411C72" w:rsidRDefault="00E305CA" w:rsidP="003A7BA4">
            <w:pPr>
              <w:spacing w:after="0"/>
              <w:jc w:val="center"/>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6.</w:t>
            </w:r>
          </w:p>
        </w:tc>
        <w:tc>
          <w:tcPr>
            <w:tcW w:w="2526" w:type="pct"/>
          </w:tcPr>
          <w:p w14:paraId="60E60339" w14:textId="77777777" w:rsidR="00E305CA" w:rsidRPr="00411C72" w:rsidRDefault="00E305CA" w:rsidP="003A7BA4">
            <w:pPr>
              <w:spacing w:after="0"/>
              <w:jc w:val="both"/>
              <w:rPr>
                <w:rFonts w:ascii="Times New Roman" w:eastAsia="Times New Roman" w:hAnsi="Times New Roman" w:cs="Times New Roman"/>
                <w:bCs/>
                <w:sz w:val="24"/>
                <w:szCs w:val="24"/>
                <w:lang w:val="uk-UA"/>
              </w:rPr>
            </w:pPr>
            <w:r w:rsidRPr="00411C72">
              <w:rPr>
                <w:rFonts w:ascii="Times New Roman" w:eastAsia="Times New Roman" w:hAnsi="Times New Roman" w:cs="Times New Roman"/>
                <w:bCs/>
                <w:sz w:val="24"/>
                <w:szCs w:val="24"/>
                <w:lang w:val="uk-UA"/>
              </w:rPr>
              <w:t>Оформлення пояснювальної записки</w:t>
            </w:r>
          </w:p>
        </w:tc>
        <w:tc>
          <w:tcPr>
            <w:tcW w:w="1522" w:type="pct"/>
            <w:vAlign w:val="center"/>
          </w:tcPr>
          <w:p w14:paraId="731694F2" w14:textId="3DF81BF4" w:rsidR="00E305CA" w:rsidRPr="00514B26" w:rsidRDefault="00E305CA" w:rsidP="003A7BA4">
            <w:pPr>
              <w:spacing w:after="0"/>
              <w:jc w:val="center"/>
              <w:rPr>
                <w:rFonts w:ascii="Times New Roman" w:eastAsia="Times New Roman" w:hAnsi="Times New Roman" w:cs="Times New Roman"/>
                <w:bCs/>
                <w:sz w:val="24"/>
                <w:szCs w:val="24"/>
                <w:lang w:val="uk-UA"/>
              </w:rPr>
            </w:pPr>
            <w:r w:rsidRPr="00514B26">
              <w:rPr>
                <w:rFonts w:ascii="Times New Roman" w:eastAsia="Times New Roman" w:hAnsi="Times New Roman" w:cs="Times New Roman"/>
                <w:bCs/>
                <w:sz w:val="24"/>
                <w:szCs w:val="24"/>
                <w:lang w:val="uk-UA"/>
              </w:rPr>
              <w:t>0</w:t>
            </w:r>
            <w:r w:rsidR="002830C9">
              <w:rPr>
                <w:rFonts w:ascii="Times New Roman" w:eastAsia="Times New Roman" w:hAnsi="Times New Roman" w:cs="Times New Roman"/>
                <w:bCs/>
                <w:sz w:val="24"/>
                <w:szCs w:val="24"/>
                <w:lang w:val="uk-UA"/>
              </w:rPr>
              <w:t>7</w:t>
            </w:r>
            <w:r w:rsidRPr="00514B26">
              <w:rPr>
                <w:rFonts w:ascii="Times New Roman" w:eastAsia="Times New Roman" w:hAnsi="Times New Roman" w:cs="Times New Roman"/>
                <w:bCs/>
                <w:sz w:val="24"/>
                <w:szCs w:val="24"/>
                <w:lang w:val="uk-UA"/>
              </w:rPr>
              <w:t>.12-11.12</w:t>
            </w:r>
          </w:p>
        </w:tc>
        <w:tc>
          <w:tcPr>
            <w:tcW w:w="661" w:type="pct"/>
          </w:tcPr>
          <w:p w14:paraId="445CFD54" w14:textId="77777777" w:rsidR="00E305CA" w:rsidRPr="00411C72" w:rsidRDefault="00E305CA" w:rsidP="003A7BA4">
            <w:pPr>
              <w:spacing w:after="0"/>
              <w:jc w:val="both"/>
              <w:rPr>
                <w:rFonts w:ascii="Times New Roman" w:eastAsia="Times New Roman" w:hAnsi="Times New Roman" w:cs="Times New Roman"/>
                <w:bCs/>
                <w:sz w:val="24"/>
                <w:szCs w:val="24"/>
                <w:lang w:val="uk-UA"/>
              </w:rPr>
            </w:pPr>
          </w:p>
        </w:tc>
      </w:tr>
    </w:tbl>
    <w:p w14:paraId="4EA7620B" w14:textId="77777777" w:rsidR="00E305CA" w:rsidRPr="00411C72" w:rsidRDefault="00E305CA" w:rsidP="00E305CA">
      <w:pPr>
        <w:tabs>
          <w:tab w:val="left" w:pos="3828"/>
          <w:tab w:val="left" w:pos="6096"/>
          <w:tab w:val="right" w:pos="8931"/>
        </w:tabs>
        <w:spacing w:after="0"/>
        <w:ind w:left="540" w:hanging="540"/>
        <w:rPr>
          <w:rFonts w:ascii="Times New Roman" w:eastAsia="Times New Roman" w:hAnsi="Times New Roman" w:cs="Times New Roman"/>
          <w:sz w:val="24"/>
          <w:szCs w:val="24"/>
          <w:highlight w:val="yellow"/>
          <w:lang w:val="uk-UA"/>
        </w:rPr>
      </w:pPr>
    </w:p>
    <w:p w14:paraId="066920E2" w14:textId="21748F7E" w:rsidR="00E305CA" w:rsidRPr="006225DA" w:rsidRDefault="00E305CA" w:rsidP="00E305CA">
      <w:pPr>
        <w:tabs>
          <w:tab w:val="left" w:pos="3828"/>
          <w:tab w:val="left" w:pos="6096"/>
          <w:tab w:val="right" w:pos="8931"/>
        </w:tabs>
        <w:spacing w:after="0" w:line="240" w:lineRule="auto"/>
        <w:ind w:left="540" w:hanging="540"/>
        <w:rPr>
          <w:rFonts w:ascii="Times New Roman" w:eastAsia="Times New Roman" w:hAnsi="Times New Roman" w:cs="Times New Roman"/>
          <w:bCs/>
          <w:sz w:val="24"/>
          <w:szCs w:val="24"/>
          <w:lang w:val="uk-UA"/>
        </w:rPr>
      </w:pPr>
      <w:r w:rsidRPr="006225DA">
        <w:rPr>
          <w:rFonts w:ascii="Times New Roman" w:eastAsia="Times New Roman" w:hAnsi="Times New Roman" w:cs="Times New Roman"/>
          <w:sz w:val="24"/>
          <w:szCs w:val="24"/>
          <w:lang w:val="uk-UA"/>
        </w:rPr>
        <w:t xml:space="preserve">Студент                                       </w:t>
      </w:r>
      <w:r w:rsidR="006225DA">
        <w:rPr>
          <w:rFonts w:ascii="Times New Roman" w:eastAsia="Times New Roman" w:hAnsi="Times New Roman" w:cs="Times New Roman"/>
          <w:sz w:val="24"/>
          <w:szCs w:val="24"/>
          <w:lang w:val="uk-UA"/>
        </w:rPr>
        <w:t xml:space="preserve">     </w:t>
      </w:r>
      <w:r w:rsidRPr="006225DA">
        <w:rPr>
          <w:rFonts w:ascii="Times New Roman" w:eastAsia="Times New Roman" w:hAnsi="Times New Roman" w:cs="Times New Roman"/>
          <w:sz w:val="24"/>
          <w:szCs w:val="24"/>
          <w:lang w:val="uk-UA"/>
        </w:rPr>
        <w:t>___________</w:t>
      </w:r>
      <w:r w:rsidRPr="006225DA">
        <w:rPr>
          <w:rFonts w:ascii="Times New Roman" w:eastAsia="Times New Roman" w:hAnsi="Times New Roman" w:cs="Times New Roman"/>
          <w:bCs/>
          <w:sz w:val="24"/>
          <w:szCs w:val="24"/>
          <w:lang w:val="uk-UA"/>
        </w:rPr>
        <w:t xml:space="preserve">         </w:t>
      </w:r>
      <w:r w:rsidR="006225DA" w:rsidRPr="006225DA">
        <w:rPr>
          <w:rFonts w:ascii="Times New Roman" w:eastAsia="Times New Roman" w:hAnsi="Times New Roman" w:cs="Times New Roman"/>
          <w:bCs/>
          <w:sz w:val="24"/>
          <w:szCs w:val="24"/>
          <w:lang w:val="uk-UA"/>
        </w:rPr>
        <w:t xml:space="preserve">              </w:t>
      </w:r>
      <w:r w:rsidRPr="006225DA">
        <w:rPr>
          <w:rFonts w:ascii="Times New Roman" w:eastAsia="Times New Roman" w:hAnsi="Times New Roman" w:cs="Times New Roman"/>
          <w:bCs/>
          <w:sz w:val="24"/>
          <w:szCs w:val="24"/>
          <w:u w:val="single"/>
          <w:lang w:val="uk-UA"/>
        </w:rPr>
        <w:t>А.О. Кривошеєв</w:t>
      </w:r>
    </w:p>
    <w:p w14:paraId="0A1F2C43" w14:textId="31884B97" w:rsidR="00E305CA" w:rsidRPr="006225DA" w:rsidRDefault="00E305CA" w:rsidP="00E305CA">
      <w:pPr>
        <w:tabs>
          <w:tab w:val="left" w:pos="4253"/>
          <w:tab w:val="left" w:pos="6663"/>
          <w:tab w:val="right" w:pos="8931"/>
        </w:tabs>
        <w:spacing w:after="0" w:line="240" w:lineRule="auto"/>
        <w:rPr>
          <w:rFonts w:ascii="Times New Roman" w:eastAsia="Times New Roman" w:hAnsi="Times New Roman" w:cs="Times New Roman"/>
          <w:sz w:val="24"/>
          <w:szCs w:val="24"/>
          <w:vertAlign w:val="superscript"/>
          <w:lang w:val="uk-UA"/>
        </w:rPr>
      </w:pPr>
      <w:r w:rsidRPr="006225DA">
        <w:rPr>
          <w:rFonts w:ascii="Times New Roman" w:eastAsia="Times New Roman" w:hAnsi="Times New Roman" w:cs="Times New Roman"/>
          <w:sz w:val="24"/>
          <w:szCs w:val="24"/>
          <w:vertAlign w:val="superscript"/>
          <w:lang w:val="uk-UA"/>
        </w:rPr>
        <w:t xml:space="preserve">                                                                                </w:t>
      </w:r>
      <w:r w:rsidR="006225DA">
        <w:rPr>
          <w:rFonts w:ascii="Times New Roman" w:eastAsia="Times New Roman" w:hAnsi="Times New Roman" w:cs="Times New Roman"/>
          <w:sz w:val="24"/>
          <w:szCs w:val="24"/>
          <w:vertAlign w:val="superscript"/>
          <w:lang w:val="uk-UA"/>
        </w:rPr>
        <w:t xml:space="preserve">   </w:t>
      </w:r>
      <w:r w:rsidRPr="006225DA">
        <w:rPr>
          <w:rFonts w:ascii="Times New Roman" w:eastAsia="Times New Roman" w:hAnsi="Times New Roman" w:cs="Times New Roman"/>
          <w:sz w:val="24"/>
          <w:szCs w:val="24"/>
          <w:vertAlign w:val="superscript"/>
          <w:lang w:val="uk-UA"/>
        </w:rPr>
        <w:t xml:space="preserve">                (підпис)                                          (ініціали, прізвище)</w:t>
      </w:r>
    </w:p>
    <w:p w14:paraId="1BD15FD8" w14:textId="2021F5B0" w:rsidR="00E305CA" w:rsidRPr="006225DA" w:rsidRDefault="00E305CA" w:rsidP="00E305CA">
      <w:pPr>
        <w:tabs>
          <w:tab w:val="left" w:pos="3828"/>
          <w:tab w:val="left" w:pos="6096"/>
          <w:tab w:val="right" w:pos="8931"/>
        </w:tabs>
        <w:spacing w:after="0" w:line="240" w:lineRule="auto"/>
        <w:ind w:left="540" w:hanging="540"/>
        <w:rPr>
          <w:rFonts w:ascii="Times New Roman" w:eastAsia="Times New Roman" w:hAnsi="Times New Roman" w:cs="Times New Roman"/>
          <w:sz w:val="24"/>
          <w:szCs w:val="24"/>
          <w:lang w:val="uk-UA"/>
        </w:rPr>
      </w:pPr>
      <w:r w:rsidRPr="006225DA">
        <w:rPr>
          <w:rFonts w:ascii="Times New Roman" w:eastAsia="Times New Roman" w:hAnsi="Times New Roman" w:cs="Times New Roman"/>
          <w:sz w:val="24"/>
          <w:szCs w:val="24"/>
          <w:lang w:val="uk-UA"/>
        </w:rPr>
        <w:t xml:space="preserve">Науковий керівник дисертації </w:t>
      </w:r>
      <w:r w:rsidR="006225DA" w:rsidRPr="006225DA">
        <w:rPr>
          <w:rFonts w:ascii="Times New Roman" w:eastAsia="Times New Roman" w:hAnsi="Times New Roman" w:cs="Times New Roman"/>
          <w:sz w:val="24"/>
          <w:szCs w:val="24"/>
          <w:lang w:val="uk-UA"/>
        </w:rPr>
        <w:t xml:space="preserve"> </w:t>
      </w:r>
      <w:r w:rsidR="006225DA">
        <w:rPr>
          <w:rFonts w:ascii="Times New Roman" w:eastAsia="Times New Roman" w:hAnsi="Times New Roman" w:cs="Times New Roman"/>
          <w:sz w:val="24"/>
          <w:szCs w:val="24"/>
          <w:lang w:val="uk-UA"/>
        </w:rPr>
        <w:t xml:space="preserve">       </w:t>
      </w:r>
      <w:r w:rsidRPr="006225DA">
        <w:rPr>
          <w:rFonts w:ascii="Times New Roman" w:eastAsia="Times New Roman" w:hAnsi="Times New Roman" w:cs="Times New Roman"/>
          <w:sz w:val="24"/>
          <w:szCs w:val="24"/>
          <w:lang w:val="uk-UA"/>
        </w:rPr>
        <w:t>____________</w:t>
      </w:r>
      <w:r w:rsidRPr="006225DA">
        <w:rPr>
          <w:rFonts w:ascii="Times New Roman" w:eastAsia="Times New Roman" w:hAnsi="Times New Roman" w:cs="Times New Roman"/>
          <w:bCs/>
          <w:sz w:val="24"/>
          <w:szCs w:val="24"/>
          <w:lang w:val="uk-UA"/>
        </w:rPr>
        <w:t xml:space="preserve">          </w:t>
      </w:r>
      <w:r w:rsidR="006225DA" w:rsidRPr="006225DA">
        <w:rPr>
          <w:rFonts w:ascii="Times New Roman" w:eastAsia="Times New Roman" w:hAnsi="Times New Roman" w:cs="Times New Roman"/>
          <w:bCs/>
          <w:sz w:val="24"/>
          <w:szCs w:val="24"/>
          <w:lang w:val="uk-UA"/>
        </w:rPr>
        <w:t xml:space="preserve">           </w:t>
      </w:r>
      <w:r w:rsidRPr="006225DA">
        <w:rPr>
          <w:rFonts w:ascii="Times New Roman" w:eastAsia="Times New Roman" w:hAnsi="Times New Roman" w:cs="Times New Roman"/>
          <w:bCs/>
          <w:sz w:val="24"/>
          <w:szCs w:val="24"/>
          <w:u w:val="single"/>
          <w:lang w:val="uk-UA"/>
        </w:rPr>
        <w:t>А.А. Остапенко</w:t>
      </w:r>
    </w:p>
    <w:p w14:paraId="76A29953" w14:textId="1098B413" w:rsidR="00E305CA" w:rsidRPr="00E305CA" w:rsidRDefault="00E305CA" w:rsidP="00E305CA">
      <w:pPr>
        <w:tabs>
          <w:tab w:val="left" w:pos="4253"/>
          <w:tab w:val="left" w:pos="6663"/>
          <w:tab w:val="right" w:pos="8931"/>
        </w:tabs>
        <w:spacing w:after="0" w:line="240" w:lineRule="auto"/>
        <w:rPr>
          <w:rFonts w:ascii="Times New Roman" w:eastAsia="Times New Roman" w:hAnsi="Times New Roman" w:cs="Times New Roman"/>
          <w:sz w:val="28"/>
          <w:szCs w:val="28"/>
          <w:vertAlign w:val="superscript"/>
          <w:lang w:val="uk-UA"/>
        </w:rPr>
      </w:pPr>
      <w:r w:rsidRPr="00411C72">
        <w:rPr>
          <w:rFonts w:ascii="Times New Roman" w:eastAsia="Times New Roman" w:hAnsi="Times New Roman" w:cs="Times New Roman"/>
          <w:sz w:val="28"/>
          <w:szCs w:val="28"/>
          <w:vertAlign w:val="superscript"/>
          <w:lang w:val="uk-UA"/>
        </w:rPr>
        <w:t xml:space="preserve">                                                                                            (підпис)                           </w:t>
      </w:r>
      <w:r w:rsidR="006225DA">
        <w:rPr>
          <w:rFonts w:ascii="Times New Roman" w:eastAsia="Times New Roman" w:hAnsi="Times New Roman" w:cs="Times New Roman"/>
          <w:sz w:val="28"/>
          <w:szCs w:val="28"/>
          <w:vertAlign w:val="superscript"/>
          <w:lang w:val="uk-UA"/>
        </w:rPr>
        <w:t xml:space="preserve">       </w:t>
      </w:r>
      <w:r w:rsidRPr="00411C72">
        <w:rPr>
          <w:rFonts w:ascii="Times New Roman" w:eastAsia="Times New Roman" w:hAnsi="Times New Roman" w:cs="Times New Roman"/>
          <w:sz w:val="28"/>
          <w:szCs w:val="28"/>
          <w:vertAlign w:val="superscript"/>
          <w:lang w:val="uk-UA"/>
        </w:rPr>
        <w:t>(ініціали, прізвище)</w:t>
      </w:r>
    </w:p>
    <w:p w14:paraId="5C452C1C" w14:textId="4D40FED7" w:rsidR="00F62BFE" w:rsidRPr="00F62BFE" w:rsidRDefault="00603983" w:rsidP="006225DA">
      <w:pPr>
        <w:spacing w:line="360" w:lineRule="auto"/>
        <w:jc w:val="center"/>
        <w:rPr>
          <w:rFonts w:ascii="Times New Roman" w:hAnsi="Times New Roman" w:cs="Times New Roman"/>
          <w:b/>
          <w:sz w:val="28"/>
          <w:szCs w:val="28"/>
          <w:lang w:val="uk-UA"/>
        </w:rPr>
      </w:pPr>
      <w:r w:rsidRPr="00AD7675">
        <w:rPr>
          <w:rFonts w:ascii="Times New Roman" w:eastAsia="Times New Roman" w:hAnsi="Times New Roman" w:cs="Times New Roman"/>
          <w:b/>
          <w:color w:val="000000"/>
          <w:sz w:val="28"/>
          <w:szCs w:val="28"/>
          <w:lang w:val="uk-UA" w:eastAsia="uk-UA" w:bidi="uk-UA"/>
        </w:rPr>
        <w:br w:type="page"/>
      </w:r>
      <w:r w:rsidR="00F62BFE" w:rsidRPr="00F62BFE">
        <w:rPr>
          <w:rFonts w:ascii="Times New Roman" w:hAnsi="Times New Roman" w:cs="Times New Roman"/>
          <w:b/>
          <w:sz w:val="28"/>
          <w:szCs w:val="28"/>
          <w:lang w:val="uk-UA"/>
        </w:rPr>
        <w:lastRenderedPageBreak/>
        <w:t>РЕФЕРАТ</w:t>
      </w:r>
    </w:p>
    <w:p w14:paraId="64BA1858" w14:textId="77777777" w:rsidR="00F62BFE" w:rsidRPr="006B6782" w:rsidRDefault="00F62BFE" w:rsidP="00F62BFE">
      <w:pPr>
        <w:spacing w:after="0" w:line="360" w:lineRule="auto"/>
        <w:ind w:firstLine="720"/>
        <w:contextualSpacing/>
        <w:jc w:val="both"/>
        <w:rPr>
          <w:b/>
          <w:sz w:val="28"/>
          <w:szCs w:val="28"/>
          <w:lang w:val="uk-UA"/>
        </w:rPr>
      </w:pPr>
    </w:p>
    <w:p w14:paraId="5244D091" w14:textId="44D34B59" w:rsidR="00F62BFE" w:rsidRPr="00F62BFE" w:rsidRDefault="00F62BFE" w:rsidP="00F62BFE">
      <w:pPr>
        <w:spacing w:after="0" w:line="360" w:lineRule="auto"/>
        <w:ind w:firstLine="851"/>
        <w:jc w:val="both"/>
        <w:rPr>
          <w:rFonts w:ascii="Times New Roman" w:hAnsi="Times New Roman" w:cs="Times New Roman"/>
          <w:sz w:val="28"/>
          <w:szCs w:val="28"/>
          <w:lang w:val="uk-UA"/>
        </w:rPr>
      </w:pPr>
      <w:r w:rsidRPr="00F62BFE">
        <w:rPr>
          <w:rFonts w:ascii="Times New Roman" w:hAnsi="Times New Roman" w:cs="Times New Roman"/>
          <w:sz w:val="28"/>
          <w:szCs w:val="28"/>
          <w:lang w:val="uk-UA"/>
        </w:rPr>
        <w:t xml:space="preserve">Магістерська дисертація: </w:t>
      </w:r>
      <w:r w:rsidR="00E20397">
        <w:rPr>
          <w:rFonts w:ascii="Times New Roman" w:hAnsi="Times New Roman" w:cs="Times New Roman"/>
          <w:sz w:val="28"/>
          <w:szCs w:val="28"/>
          <w:lang w:val="uk-UA"/>
        </w:rPr>
        <w:t>95</w:t>
      </w:r>
      <w:r w:rsidRPr="00F62BFE">
        <w:rPr>
          <w:rFonts w:ascii="Times New Roman" w:hAnsi="Times New Roman" w:cs="Times New Roman"/>
          <w:sz w:val="28"/>
          <w:szCs w:val="28"/>
          <w:lang w:val="uk-UA"/>
        </w:rPr>
        <w:t xml:space="preserve"> </w:t>
      </w:r>
      <w:proofErr w:type="spellStart"/>
      <w:r w:rsidRPr="00F62BFE">
        <w:rPr>
          <w:rFonts w:ascii="Times New Roman" w:hAnsi="Times New Roman" w:cs="Times New Roman"/>
          <w:sz w:val="28"/>
          <w:szCs w:val="28"/>
          <w:lang w:val="uk-UA"/>
        </w:rPr>
        <w:t>стор</w:t>
      </w:r>
      <w:proofErr w:type="spellEnd"/>
      <w:r w:rsidRPr="00F62BFE">
        <w:rPr>
          <w:rFonts w:ascii="Times New Roman" w:hAnsi="Times New Roman" w:cs="Times New Roman"/>
          <w:sz w:val="28"/>
          <w:szCs w:val="28"/>
          <w:lang w:val="uk-UA"/>
        </w:rPr>
        <w:t xml:space="preserve">., </w:t>
      </w:r>
      <w:r w:rsidR="00705713">
        <w:rPr>
          <w:rFonts w:ascii="Times New Roman" w:hAnsi="Times New Roman" w:cs="Times New Roman"/>
          <w:sz w:val="28"/>
          <w:szCs w:val="28"/>
          <w:lang w:val="uk-UA"/>
        </w:rPr>
        <w:t>7</w:t>
      </w:r>
      <w:r w:rsidRPr="00F62BFE">
        <w:rPr>
          <w:rFonts w:ascii="Times New Roman" w:hAnsi="Times New Roman" w:cs="Times New Roman"/>
          <w:sz w:val="28"/>
          <w:szCs w:val="28"/>
          <w:lang w:val="uk-UA"/>
        </w:rPr>
        <w:t xml:space="preserve"> рис., </w:t>
      </w:r>
      <w:r w:rsidR="006F6087">
        <w:rPr>
          <w:rFonts w:ascii="Times New Roman" w:hAnsi="Times New Roman" w:cs="Times New Roman"/>
          <w:sz w:val="28"/>
          <w:szCs w:val="28"/>
          <w:lang w:val="uk-UA"/>
        </w:rPr>
        <w:t>3</w:t>
      </w:r>
      <w:r w:rsidR="00E20397">
        <w:rPr>
          <w:rFonts w:ascii="Times New Roman" w:hAnsi="Times New Roman" w:cs="Times New Roman"/>
          <w:sz w:val="28"/>
          <w:szCs w:val="28"/>
          <w:lang w:val="uk-UA"/>
        </w:rPr>
        <w:t>1</w:t>
      </w:r>
      <w:r w:rsidRPr="00F62BFE">
        <w:rPr>
          <w:rFonts w:ascii="Times New Roman" w:hAnsi="Times New Roman" w:cs="Times New Roman"/>
          <w:sz w:val="28"/>
          <w:szCs w:val="28"/>
          <w:lang w:val="uk-UA"/>
        </w:rPr>
        <w:t xml:space="preserve"> табл., </w:t>
      </w:r>
      <w:r w:rsidR="003A64C1">
        <w:rPr>
          <w:rFonts w:ascii="Times New Roman" w:hAnsi="Times New Roman" w:cs="Times New Roman"/>
          <w:sz w:val="28"/>
          <w:szCs w:val="28"/>
          <w:lang w:val="uk-UA"/>
        </w:rPr>
        <w:t>23</w:t>
      </w:r>
      <w:r w:rsidRPr="00F62BFE">
        <w:rPr>
          <w:rFonts w:ascii="Times New Roman" w:hAnsi="Times New Roman" w:cs="Times New Roman"/>
          <w:sz w:val="28"/>
          <w:szCs w:val="28"/>
          <w:lang w:val="uk-UA"/>
        </w:rPr>
        <w:t xml:space="preserve"> першоджерел.</w:t>
      </w:r>
    </w:p>
    <w:p w14:paraId="35023A65" w14:textId="77777777" w:rsidR="00F62BFE" w:rsidRPr="00F62BFE" w:rsidRDefault="00F62BFE" w:rsidP="00F62BFE">
      <w:pPr>
        <w:spacing w:after="0" w:line="360" w:lineRule="auto"/>
        <w:ind w:firstLine="851"/>
        <w:jc w:val="both"/>
        <w:rPr>
          <w:rFonts w:ascii="Times New Roman" w:hAnsi="Times New Roman" w:cs="Times New Roman"/>
          <w:sz w:val="28"/>
          <w:szCs w:val="28"/>
          <w:lang w:val="uk-UA"/>
        </w:rPr>
      </w:pPr>
    </w:p>
    <w:p w14:paraId="318707DD" w14:textId="5009864F" w:rsidR="00F62BFE" w:rsidRPr="00F62BFE" w:rsidRDefault="00F62BFE" w:rsidP="00F62BFE">
      <w:pPr>
        <w:spacing w:after="0" w:line="360" w:lineRule="auto"/>
        <w:ind w:firstLine="708"/>
        <w:jc w:val="both"/>
        <w:rPr>
          <w:rFonts w:ascii="Times New Roman" w:hAnsi="Times New Roman" w:cs="Times New Roman"/>
          <w:sz w:val="28"/>
          <w:szCs w:val="28"/>
          <w:lang w:val="uk-UA"/>
        </w:rPr>
      </w:pPr>
      <w:r w:rsidRPr="00F62BFE">
        <w:rPr>
          <w:rFonts w:ascii="Times New Roman" w:hAnsi="Times New Roman" w:cs="Times New Roman"/>
          <w:b/>
          <w:sz w:val="28"/>
          <w:szCs w:val="28"/>
          <w:lang w:val="uk-UA"/>
        </w:rPr>
        <w:t xml:space="preserve">Актуальність теми: </w:t>
      </w:r>
      <w:r w:rsidRPr="00F62BFE">
        <w:rPr>
          <w:rFonts w:ascii="Times New Roman" w:hAnsi="Times New Roman" w:cs="Times New Roman"/>
          <w:sz w:val="28"/>
          <w:szCs w:val="28"/>
          <w:lang w:val="uk-UA"/>
        </w:rPr>
        <w:t xml:space="preserve">покращення показників якості картону для </w:t>
      </w:r>
      <w:r w:rsidR="00717C80">
        <w:rPr>
          <w:rFonts w:ascii="Times New Roman" w:hAnsi="Times New Roman" w:cs="Times New Roman"/>
          <w:sz w:val="28"/>
          <w:szCs w:val="28"/>
          <w:lang w:val="uk-UA"/>
        </w:rPr>
        <w:t>фільтрування</w:t>
      </w:r>
      <w:r w:rsidRPr="00F62BFE">
        <w:rPr>
          <w:rFonts w:ascii="Times New Roman" w:hAnsi="Times New Roman" w:cs="Times New Roman"/>
          <w:sz w:val="28"/>
          <w:szCs w:val="28"/>
          <w:lang w:val="uk-UA"/>
        </w:rPr>
        <w:t xml:space="preserve"> та надання їм стабільності за рахунок часткової заміни сировинної бази.</w:t>
      </w:r>
    </w:p>
    <w:p w14:paraId="17968D64" w14:textId="5E1AA284" w:rsidR="00F62BFE" w:rsidRPr="00C36573" w:rsidRDefault="00F62BFE" w:rsidP="00717C80">
      <w:pPr>
        <w:spacing w:after="0" w:line="360" w:lineRule="auto"/>
        <w:ind w:firstLine="709"/>
        <w:jc w:val="both"/>
        <w:rPr>
          <w:rFonts w:ascii="Times New Roman" w:hAnsi="Times New Roman" w:cs="Times New Roman"/>
          <w:sz w:val="28"/>
          <w:szCs w:val="28"/>
          <w:vertAlign w:val="superscript"/>
          <w:lang w:val="uk-UA"/>
        </w:rPr>
      </w:pPr>
      <w:r w:rsidRPr="00F62BFE">
        <w:rPr>
          <w:rFonts w:ascii="Times New Roman" w:hAnsi="Times New Roman" w:cs="Times New Roman"/>
          <w:b/>
          <w:sz w:val="28"/>
          <w:szCs w:val="28"/>
          <w:lang w:val="uk-UA" w:eastAsia="ru-RU"/>
        </w:rPr>
        <w:t xml:space="preserve">Мета і задачі дослідження. </w:t>
      </w:r>
      <w:r w:rsidRPr="00C36573">
        <w:rPr>
          <w:rFonts w:ascii="Times New Roman" w:hAnsi="Times New Roman" w:cs="Times New Roman"/>
          <w:sz w:val="28"/>
          <w:szCs w:val="28"/>
          <w:lang w:val="uk-UA" w:eastAsia="ru-RU"/>
        </w:rPr>
        <w:t>Мета магістерської дисертаційної роботи:</w:t>
      </w:r>
      <w:r w:rsidRPr="00C36573">
        <w:rPr>
          <w:rFonts w:ascii="Times New Roman" w:hAnsi="Times New Roman" w:cs="Times New Roman"/>
          <w:b/>
          <w:sz w:val="28"/>
          <w:szCs w:val="28"/>
          <w:lang w:val="uk-UA" w:eastAsia="ru-RU"/>
        </w:rPr>
        <w:t xml:space="preserve"> </w:t>
      </w:r>
      <w:r w:rsidRPr="00C36573">
        <w:rPr>
          <w:rFonts w:ascii="Times New Roman" w:hAnsi="Times New Roman" w:cs="Times New Roman"/>
          <w:sz w:val="28"/>
          <w:szCs w:val="28"/>
          <w:lang w:val="uk-UA" w:eastAsia="ru-RU"/>
        </w:rPr>
        <w:t xml:space="preserve">вирішення задачі щодо вдосконалення технології виробництва </w:t>
      </w:r>
      <w:r w:rsidR="006225DA">
        <w:rPr>
          <w:rFonts w:ascii="Times New Roman" w:hAnsi="Times New Roman" w:cs="Times New Roman"/>
          <w:sz w:val="28"/>
          <w:szCs w:val="28"/>
          <w:lang w:val="uk-UA" w:eastAsia="ru-RU"/>
        </w:rPr>
        <w:t xml:space="preserve">картону </w:t>
      </w:r>
      <w:r w:rsidR="00717C80" w:rsidRPr="00C36573">
        <w:rPr>
          <w:rFonts w:ascii="Times New Roman" w:hAnsi="Times New Roman" w:cs="Times New Roman"/>
          <w:sz w:val="28"/>
          <w:szCs w:val="28"/>
          <w:lang w:val="uk-UA" w:eastAsia="ru-RU"/>
        </w:rPr>
        <w:t>фільтрувальн</w:t>
      </w:r>
      <w:r w:rsidR="006225DA">
        <w:rPr>
          <w:rFonts w:ascii="Times New Roman" w:hAnsi="Times New Roman" w:cs="Times New Roman"/>
          <w:sz w:val="28"/>
          <w:szCs w:val="28"/>
          <w:lang w:val="uk-UA" w:eastAsia="ru-RU"/>
        </w:rPr>
        <w:t>ого</w:t>
      </w:r>
    </w:p>
    <w:p w14:paraId="05BAE237" w14:textId="77777777" w:rsidR="00F62BFE" w:rsidRPr="00F62BFE" w:rsidRDefault="00F62BFE" w:rsidP="00F62BFE">
      <w:pPr>
        <w:spacing w:after="0" w:line="360" w:lineRule="auto"/>
        <w:ind w:firstLine="720"/>
        <w:jc w:val="both"/>
        <w:rPr>
          <w:rFonts w:ascii="Times New Roman" w:hAnsi="Times New Roman" w:cs="Times New Roman"/>
          <w:b/>
          <w:sz w:val="28"/>
          <w:szCs w:val="28"/>
          <w:lang w:val="ru-RU"/>
        </w:rPr>
      </w:pPr>
      <w:r w:rsidRPr="00F62BFE">
        <w:rPr>
          <w:rFonts w:ascii="Times New Roman" w:hAnsi="Times New Roman" w:cs="Times New Roman"/>
          <w:sz w:val="28"/>
          <w:szCs w:val="28"/>
          <w:lang w:val="ru-RU"/>
        </w:rPr>
        <w:t>Для досягнення вказаної мети бул</w:t>
      </w:r>
      <w:r w:rsidRPr="00F62BFE">
        <w:rPr>
          <w:rFonts w:ascii="Times New Roman" w:hAnsi="Times New Roman" w:cs="Times New Roman"/>
          <w:sz w:val="28"/>
          <w:szCs w:val="28"/>
          <w:lang w:val="uk-UA"/>
        </w:rPr>
        <w:t>о</w:t>
      </w:r>
      <w:r w:rsidRPr="00F62BFE">
        <w:rPr>
          <w:rFonts w:ascii="Times New Roman" w:hAnsi="Times New Roman" w:cs="Times New Roman"/>
          <w:sz w:val="28"/>
          <w:szCs w:val="28"/>
          <w:lang w:val="ru-RU"/>
        </w:rPr>
        <w:t xml:space="preserve"> </w:t>
      </w:r>
      <w:r w:rsidRPr="00F62BFE">
        <w:rPr>
          <w:rFonts w:ascii="Times New Roman" w:hAnsi="Times New Roman" w:cs="Times New Roman"/>
          <w:sz w:val="28"/>
          <w:szCs w:val="28"/>
          <w:lang w:val="uk-UA"/>
        </w:rPr>
        <w:t>сформульовано</w:t>
      </w:r>
      <w:r w:rsidRPr="00F62BFE">
        <w:rPr>
          <w:rFonts w:ascii="Times New Roman" w:hAnsi="Times New Roman" w:cs="Times New Roman"/>
          <w:sz w:val="28"/>
          <w:szCs w:val="28"/>
          <w:lang w:val="ru-RU"/>
        </w:rPr>
        <w:t xml:space="preserve"> наступні задачі: </w:t>
      </w:r>
    </w:p>
    <w:p w14:paraId="6D8503E3" w14:textId="16E6686E" w:rsidR="00F62BFE" w:rsidRPr="00F62BFE" w:rsidRDefault="00F62BFE" w:rsidP="00F62BFE">
      <w:pPr>
        <w:numPr>
          <w:ilvl w:val="0"/>
          <w:numId w:val="21"/>
        </w:numPr>
        <w:spacing w:after="0" w:line="360" w:lineRule="auto"/>
        <w:jc w:val="both"/>
        <w:rPr>
          <w:rFonts w:ascii="Times New Roman" w:hAnsi="Times New Roman" w:cs="Times New Roman"/>
          <w:sz w:val="28"/>
          <w:szCs w:val="28"/>
          <w:lang w:val="uk-UA"/>
        </w:rPr>
      </w:pPr>
      <w:r w:rsidRPr="00F62BFE">
        <w:rPr>
          <w:rFonts w:ascii="Times New Roman" w:hAnsi="Times New Roman" w:cs="Times New Roman"/>
          <w:sz w:val="28"/>
          <w:szCs w:val="28"/>
          <w:lang w:val="uk-UA"/>
        </w:rPr>
        <w:t>дослідити особливості технології</w:t>
      </w:r>
      <w:r w:rsidR="00C36573" w:rsidRPr="00C36573">
        <w:rPr>
          <w:rFonts w:ascii="Times New Roman" w:hAnsi="Times New Roman" w:cs="Times New Roman"/>
          <w:sz w:val="28"/>
          <w:szCs w:val="28"/>
          <w:lang w:val="ru-RU"/>
        </w:rPr>
        <w:t xml:space="preserve"> </w:t>
      </w:r>
      <w:r w:rsidR="00C36573">
        <w:rPr>
          <w:rFonts w:ascii="Times New Roman" w:hAnsi="Times New Roman" w:cs="Times New Roman"/>
          <w:sz w:val="28"/>
          <w:szCs w:val="28"/>
          <w:lang w:val="uk-UA"/>
        </w:rPr>
        <w:t>та властивості</w:t>
      </w:r>
      <w:r w:rsidRPr="00F62BFE">
        <w:rPr>
          <w:rFonts w:ascii="Times New Roman" w:hAnsi="Times New Roman" w:cs="Times New Roman"/>
          <w:sz w:val="28"/>
          <w:szCs w:val="28"/>
          <w:lang w:val="uk-UA"/>
        </w:rPr>
        <w:t xml:space="preserve"> виробництва</w:t>
      </w:r>
      <w:r w:rsidR="00C36573">
        <w:rPr>
          <w:rFonts w:ascii="Times New Roman" w:hAnsi="Times New Roman" w:cs="Times New Roman"/>
          <w:sz w:val="28"/>
          <w:szCs w:val="28"/>
          <w:lang w:val="uk-UA"/>
        </w:rPr>
        <w:t>;</w:t>
      </w:r>
    </w:p>
    <w:p w14:paraId="22F3063D" w14:textId="20410C58" w:rsidR="00F62BFE" w:rsidRPr="00F62BFE" w:rsidRDefault="00F62BFE" w:rsidP="00F62BFE">
      <w:pPr>
        <w:numPr>
          <w:ilvl w:val="0"/>
          <w:numId w:val="21"/>
        </w:numPr>
        <w:tabs>
          <w:tab w:val="left" w:leader="underscore" w:pos="9356"/>
        </w:tabs>
        <w:spacing w:after="0" w:line="360" w:lineRule="auto"/>
        <w:jc w:val="both"/>
        <w:rPr>
          <w:rFonts w:ascii="Times New Roman" w:hAnsi="Times New Roman" w:cs="Times New Roman"/>
          <w:bCs/>
          <w:sz w:val="28"/>
          <w:szCs w:val="28"/>
          <w:lang w:val="uk-UA"/>
        </w:rPr>
      </w:pPr>
      <w:r w:rsidRPr="00F62BFE">
        <w:rPr>
          <w:rFonts w:ascii="Times New Roman" w:hAnsi="Times New Roman" w:cs="Times New Roman"/>
          <w:bCs/>
          <w:sz w:val="28"/>
          <w:szCs w:val="28"/>
          <w:lang w:val="uk-UA"/>
        </w:rPr>
        <w:t xml:space="preserve">розглянути сучасні надбання в технології виробнитва </w:t>
      </w:r>
      <w:r w:rsidR="00717C80">
        <w:rPr>
          <w:rFonts w:ascii="Times New Roman" w:hAnsi="Times New Roman" w:cs="Times New Roman"/>
          <w:bCs/>
          <w:sz w:val="28"/>
          <w:szCs w:val="28"/>
          <w:lang w:val="uk-UA"/>
        </w:rPr>
        <w:t>фільтрувальних</w:t>
      </w:r>
      <w:r w:rsidRPr="00F62BFE">
        <w:rPr>
          <w:rFonts w:ascii="Times New Roman" w:hAnsi="Times New Roman" w:cs="Times New Roman"/>
          <w:bCs/>
          <w:sz w:val="28"/>
          <w:szCs w:val="28"/>
          <w:lang w:val="uk-UA"/>
        </w:rPr>
        <w:t xml:space="preserve"> видів продукції, встановити фактори, що впливають на якість картону на всіх етапах виробництва;</w:t>
      </w:r>
    </w:p>
    <w:p w14:paraId="604325DA" w14:textId="1C0653DB" w:rsidR="00F62BFE" w:rsidRPr="00F62BFE" w:rsidRDefault="00F62BFE" w:rsidP="00F62BFE">
      <w:pPr>
        <w:numPr>
          <w:ilvl w:val="0"/>
          <w:numId w:val="21"/>
        </w:numPr>
        <w:tabs>
          <w:tab w:val="left" w:leader="underscore" w:pos="9356"/>
        </w:tabs>
        <w:spacing w:after="0" w:line="360" w:lineRule="auto"/>
        <w:jc w:val="both"/>
        <w:rPr>
          <w:rFonts w:ascii="Times New Roman" w:hAnsi="Times New Roman" w:cs="Times New Roman"/>
          <w:sz w:val="28"/>
          <w:szCs w:val="28"/>
          <w:lang w:val="uk-UA"/>
        </w:rPr>
      </w:pPr>
      <w:r w:rsidRPr="00F62BFE">
        <w:rPr>
          <w:rFonts w:ascii="Times New Roman" w:hAnsi="Times New Roman" w:cs="Times New Roman"/>
          <w:sz w:val="28"/>
          <w:szCs w:val="28"/>
          <w:lang w:val="uk-UA"/>
        </w:rPr>
        <w:t xml:space="preserve">запропонувати інноваційні зміни до діючої технології одержання </w:t>
      </w:r>
      <w:r w:rsidR="004B489A" w:rsidRPr="004B489A">
        <w:rPr>
          <w:rFonts w:ascii="Times New Roman" w:hAnsi="Times New Roman" w:cs="Times New Roman"/>
          <w:sz w:val="28"/>
          <w:szCs w:val="28"/>
          <w:lang w:val="uk-UA"/>
        </w:rPr>
        <w:t>картону-фільтрувального</w:t>
      </w:r>
      <w:r w:rsidRPr="00F62BFE">
        <w:rPr>
          <w:rFonts w:ascii="Times New Roman" w:hAnsi="Times New Roman" w:cs="Times New Roman"/>
          <w:sz w:val="28"/>
          <w:szCs w:val="28"/>
          <w:lang w:val="uk-UA"/>
        </w:rPr>
        <w:t xml:space="preserve"> марки </w:t>
      </w:r>
      <w:r w:rsidR="00717C80">
        <w:rPr>
          <w:rFonts w:ascii="Times New Roman" w:hAnsi="Times New Roman" w:cs="Times New Roman"/>
          <w:sz w:val="28"/>
          <w:szCs w:val="28"/>
          <w:lang w:val="uk-UA"/>
        </w:rPr>
        <w:t>КТФ-1П</w:t>
      </w:r>
      <w:r w:rsidRPr="00F62BFE">
        <w:rPr>
          <w:rFonts w:ascii="Times New Roman" w:hAnsi="Times New Roman" w:cs="Times New Roman"/>
          <w:sz w:val="28"/>
          <w:szCs w:val="28"/>
          <w:lang w:val="uk-UA"/>
        </w:rPr>
        <w:t>, показати раціональність модернізації технологічного потоку;</w:t>
      </w:r>
    </w:p>
    <w:p w14:paraId="0B101848" w14:textId="77777777" w:rsidR="00F62BFE" w:rsidRPr="00F62BFE" w:rsidRDefault="00F62BFE" w:rsidP="00F62BFE">
      <w:pPr>
        <w:numPr>
          <w:ilvl w:val="0"/>
          <w:numId w:val="21"/>
        </w:numPr>
        <w:tabs>
          <w:tab w:val="left" w:pos="1080"/>
        </w:tabs>
        <w:spacing w:after="0" w:line="360" w:lineRule="auto"/>
        <w:jc w:val="both"/>
        <w:rPr>
          <w:rFonts w:ascii="Times New Roman" w:hAnsi="Times New Roman" w:cs="Times New Roman"/>
          <w:sz w:val="28"/>
          <w:szCs w:val="28"/>
          <w:lang w:val="ru-RU"/>
        </w:rPr>
      </w:pPr>
      <w:r w:rsidRPr="00F62BFE">
        <w:rPr>
          <w:rFonts w:ascii="Times New Roman" w:hAnsi="Times New Roman" w:cs="Times New Roman"/>
          <w:sz w:val="28"/>
          <w:szCs w:val="28"/>
          <w:lang w:val="uk-UA"/>
        </w:rPr>
        <w:t>провести аналіз ринку данного виду продукції.</w:t>
      </w:r>
    </w:p>
    <w:p w14:paraId="03802DD8" w14:textId="4E5A325B" w:rsidR="00F62BFE" w:rsidRPr="00F62BFE" w:rsidRDefault="00F62BFE" w:rsidP="00717C80">
      <w:pPr>
        <w:spacing w:after="0" w:line="360" w:lineRule="auto"/>
        <w:ind w:firstLine="709"/>
        <w:jc w:val="both"/>
        <w:rPr>
          <w:rFonts w:ascii="Times New Roman" w:hAnsi="Times New Roman" w:cs="Times New Roman"/>
          <w:bCs/>
          <w:sz w:val="28"/>
          <w:szCs w:val="28"/>
          <w:lang w:val="uk-UA"/>
        </w:rPr>
      </w:pPr>
      <w:r w:rsidRPr="00F62BFE">
        <w:rPr>
          <w:rFonts w:ascii="Times New Roman" w:hAnsi="Times New Roman" w:cs="Times New Roman"/>
          <w:b/>
          <w:sz w:val="28"/>
          <w:szCs w:val="28"/>
          <w:lang w:val="uk-UA"/>
        </w:rPr>
        <w:t>Об’єкт дослідження</w:t>
      </w:r>
      <w:r w:rsidRPr="00F62BFE">
        <w:rPr>
          <w:rFonts w:ascii="Times New Roman" w:hAnsi="Times New Roman" w:cs="Times New Roman"/>
          <w:bCs/>
          <w:sz w:val="28"/>
          <w:szCs w:val="28"/>
          <w:lang w:val="uk-UA"/>
        </w:rPr>
        <w:t xml:space="preserve"> </w:t>
      </w:r>
      <w:r w:rsidRPr="00F62BFE">
        <w:rPr>
          <w:rFonts w:ascii="Times New Roman" w:hAnsi="Times New Roman" w:cs="Times New Roman"/>
          <w:sz w:val="28"/>
          <w:szCs w:val="28"/>
          <w:lang w:val="uk-UA"/>
        </w:rPr>
        <w:t>–</w:t>
      </w:r>
      <w:r w:rsidRPr="00F62BFE">
        <w:rPr>
          <w:rFonts w:ascii="Times New Roman" w:hAnsi="Times New Roman" w:cs="Times New Roman"/>
          <w:bCs/>
          <w:sz w:val="28"/>
          <w:szCs w:val="28"/>
          <w:lang w:val="uk-UA"/>
        </w:rPr>
        <w:t xml:space="preserve"> процес виготовлення </w:t>
      </w:r>
      <w:r w:rsidR="004B489A" w:rsidRPr="004B489A">
        <w:rPr>
          <w:rFonts w:ascii="Times New Roman" w:hAnsi="Times New Roman" w:cs="Times New Roman"/>
          <w:bCs/>
          <w:sz w:val="28"/>
          <w:szCs w:val="28"/>
          <w:lang w:val="uk-UA"/>
        </w:rPr>
        <w:t>картону-фільтрувального</w:t>
      </w:r>
      <w:r w:rsidRPr="00F62BFE">
        <w:rPr>
          <w:rFonts w:ascii="Times New Roman" w:hAnsi="Times New Roman" w:cs="Times New Roman"/>
          <w:bCs/>
          <w:sz w:val="28"/>
          <w:szCs w:val="28"/>
          <w:lang w:val="uk-UA"/>
        </w:rPr>
        <w:t>.</w:t>
      </w:r>
    </w:p>
    <w:p w14:paraId="676B66F9" w14:textId="07438DFF" w:rsidR="00F62BFE" w:rsidRPr="00F62BFE" w:rsidRDefault="00F62BFE" w:rsidP="00F62BFE">
      <w:pPr>
        <w:tabs>
          <w:tab w:val="left" w:pos="3060"/>
        </w:tabs>
        <w:spacing w:after="0" w:line="360" w:lineRule="auto"/>
        <w:ind w:firstLine="720"/>
        <w:jc w:val="both"/>
        <w:rPr>
          <w:rFonts w:ascii="Times New Roman" w:hAnsi="Times New Roman" w:cs="Times New Roman"/>
          <w:sz w:val="28"/>
          <w:szCs w:val="28"/>
          <w:lang w:val="uk-UA"/>
        </w:rPr>
      </w:pPr>
      <w:r w:rsidRPr="00F62BFE">
        <w:rPr>
          <w:rFonts w:ascii="Times New Roman" w:hAnsi="Times New Roman" w:cs="Times New Roman"/>
          <w:b/>
          <w:bCs/>
          <w:sz w:val="28"/>
          <w:szCs w:val="28"/>
          <w:lang w:val="uk-UA"/>
        </w:rPr>
        <w:t>Предмет дослідження</w:t>
      </w:r>
      <w:r w:rsidR="00F31A52" w:rsidRPr="00F62BFE">
        <w:rPr>
          <w:rFonts w:ascii="Times New Roman" w:hAnsi="Times New Roman" w:cs="Times New Roman"/>
          <w:bCs/>
          <w:sz w:val="28"/>
          <w:szCs w:val="28"/>
          <w:lang w:val="uk-UA"/>
        </w:rPr>
        <w:t xml:space="preserve"> </w:t>
      </w:r>
      <w:r w:rsidR="00F31A52" w:rsidRPr="00F62BFE">
        <w:rPr>
          <w:rFonts w:ascii="Times New Roman" w:hAnsi="Times New Roman" w:cs="Times New Roman"/>
          <w:sz w:val="28"/>
          <w:szCs w:val="28"/>
          <w:lang w:val="uk-UA"/>
        </w:rPr>
        <w:t>–</w:t>
      </w:r>
      <w:r w:rsidR="00F31A52" w:rsidRPr="00F62BFE">
        <w:rPr>
          <w:rFonts w:ascii="Times New Roman" w:hAnsi="Times New Roman" w:cs="Times New Roman"/>
          <w:bCs/>
          <w:sz w:val="28"/>
          <w:szCs w:val="28"/>
          <w:lang w:val="uk-UA"/>
        </w:rPr>
        <w:t xml:space="preserve"> </w:t>
      </w:r>
      <w:r w:rsidRPr="00F62BFE">
        <w:rPr>
          <w:rFonts w:ascii="Times New Roman" w:hAnsi="Times New Roman" w:cs="Times New Roman"/>
          <w:sz w:val="28"/>
          <w:szCs w:val="28"/>
          <w:lang w:val="uk-UA"/>
        </w:rPr>
        <w:t>технологічні параметри процесу</w:t>
      </w:r>
      <w:r w:rsidR="00F31A52">
        <w:rPr>
          <w:rFonts w:ascii="Times New Roman" w:hAnsi="Times New Roman" w:cs="Times New Roman"/>
          <w:sz w:val="28"/>
          <w:szCs w:val="28"/>
          <w:lang w:val="uk-UA"/>
        </w:rPr>
        <w:t xml:space="preserve"> впливу </w:t>
      </w:r>
      <w:r w:rsidR="004B3CEE">
        <w:rPr>
          <w:rFonts w:ascii="Times New Roman" w:hAnsi="Times New Roman" w:cs="Times New Roman"/>
          <w:sz w:val="28"/>
          <w:szCs w:val="28"/>
          <w:lang w:val="uk-UA"/>
        </w:rPr>
        <w:t>допоміжних речовин</w:t>
      </w:r>
      <w:r w:rsidR="00F31A52">
        <w:rPr>
          <w:rFonts w:ascii="Times New Roman" w:hAnsi="Times New Roman" w:cs="Times New Roman"/>
          <w:sz w:val="28"/>
          <w:szCs w:val="28"/>
          <w:lang w:val="uk-UA"/>
        </w:rPr>
        <w:t xml:space="preserve"> на</w:t>
      </w:r>
      <w:r w:rsidRPr="00F62BFE">
        <w:rPr>
          <w:rFonts w:ascii="Times New Roman" w:hAnsi="Times New Roman" w:cs="Times New Roman"/>
          <w:sz w:val="28"/>
          <w:szCs w:val="28"/>
          <w:lang w:val="uk-UA"/>
        </w:rPr>
        <w:t xml:space="preserve"> </w:t>
      </w:r>
      <w:r w:rsidR="00F31A52">
        <w:rPr>
          <w:rFonts w:ascii="Times New Roman" w:hAnsi="Times New Roman" w:cs="Times New Roman"/>
          <w:sz w:val="28"/>
          <w:szCs w:val="28"/>
          <w:lang w:val="uk-UA"/>
        </w:rPr>
        <w:t>фільтрування</w:t>
      </w:r>
      <w:r w:rsidR="004B3CEE">
        <w:rPr>
          <w:rFonts w:ascii="Times New Roman" w:hAnsi="Times New Roman" w:cs="Times New Roman"/>
          <w:sz w:val="28"/>
          <w:szCs w:val="28"/>
          <w:lang w:val="uk-UA"/>
        </w:rPr>
        <w:t xml:space="preserve"> та </w:t>
      </w:r>
      <w:r w:rsidRPr="00F62BFE">
        <w:rPr>
          <w:rFonts w:ascii="Times New Roman" w:hAnsi="Times New Roman" w:cs="Times New Roman"/>
          <w:sz w:val="28"/>
          <w:szCs w:val="28"/>
          <w:lang w:val="uk-UA"/>
        </w:rPr>
        <w:t>показники якості готової продукції.</w:t>
      </w:r>
    </w:p>
    <w:p w14:paraId="1E5A3E71" w14:textId="594AC8E7" w:rsidR="00F62BFE" w:rsidRPr="00F62BFE" w:rsidRDefault="00F62BFE" w:rsidP="00F62BFE">
      <w:pPr>
        <w:spacing w:after="0" w:line="360" w:lineRule="auto"/>
        <w:ind w:firstLine="720"/>
        <w:jc w:val="both"/>
        <w:rPr>
          <w:rFonts w:ascii="Times New Roman" w:hAnsi="Times New Roman" w:cs="Times New Roman"/>
          <w:sz w:val="28"/>
          <w:szCs w:val="28"/>
          <w:lang w:val="uk-UA"/>
        </w:rPr>
      </w:pPr>
      <w:r w:rsidRPr="00F62BFE">
        <w:rPr>
          <w:rFonts w:ascii="Times New Roman" w:hAnsi="Times New Roman" w:cs="Times New Roman"/>
          <w:b/>
          <w:sz w:val="28"/>
          <w:szCs w:val="28"/>
          <w:lang w:val="uk-UA"/>
        </w:rPr>
        <w:t xml:space="preserve">Методи дослідження: </w:t>
      </w:r>
      <w:r w:rsidRPr="00F62BFE">
        <w:rPr>
          <w:rFonts w:ascii="Times New Roman" w:hAnsi="Times New Roman" w:cs="Times New Roman"/>
          <w:sz w:val="28"/>
          <w:szCs w:val="28"/>
          <w:lang w:val="uk-UA"/>
        </w:rPr>
        <w:t xml:space="preserve">для визначення впливу технологічних параметрів </w:t>
      </w:r>
      <w:r w:rsidR="009E21BF">
        <w:rPr>
          <w:rFonts w:ascii="Times New Roman" w:hAnsi="Times New Roman" w:cs="Times New Roman"/>
          <w:sz w:val="28"/>
          <w:szCs w:val="28"/>
          <w:lang w:val="uk-UA"/>
        </w:rPr>
        <w:t>було проведено літературний огляд</w:t>
      </w:r>
      <w:r w:rsidR="00DD6C63">
        <w:rPr>
          <w:rFonts w:ascii="Times New Roman" w:hAnsi="Times New Roman" w:cs="Times New Roman"/>
          <w:sz w:val="28"/>
          <w:szCs w:val="28"/>
          <w:lang w:val="uk-UA"/>
        </w:rPr>
        <w:t xml:space="preserve"> з впливу допоміжних домішок на </w:t>
      </w:r>
      <w:r w:rsidR="004B3CEE">
        <w:rPr>
          <w:rFonts w:ascii="Times New Roman" w:hAnsi="Times New Roman" w:cs="Times New Roman"/>
          <w:sz w:val="28"/>
          <w:szCs w:val="28"/>
          <w:lang w:val="uk-UA"/>
        </w:rPr>
        <w:t>фільтрувальний картон</w:t>
      </w:r>
      <w:r w:rsidRPr="00F62BFE">
        <w:rPr>
          <w:rFonts w:ascii="Times New Roman" w:hAnsi="Times New Roman" w:cs="Times New Roman"/>
          <w:sz w:val="28"/>
          <w:szCs w:val="28"/>
          <w:lang w:val="uk-UA"/>
        </w:rPr>
        <w:t>.</w:t>
      </w:r>
    </w:p>
    <w:p w14:paraId="7DFE7079" w14:textId="79F80928" w:rsidR="004B3CEE" w:rsidRPr="00722E83" w:rsidRDefault="00F62BFE" w:rsidP="00F62BFE">
      <w:pPr>
        <w:spacing w:after="0" w:line="360" w:lineRule="auto"/>
        <w:ind w:firstLine="720"/>
        <w:jc w:val="both"/>
        <w:rPr>
          <w:rFonts w:ascii="Times New Roman" w:hAnsi="Times New Roman" w:cs="Times New Roman"/>
          <w:sz w:val="28"/>
          <w:szCs w:val="28"/>
          <w:lang w:val="uk-UA"/>
        </w:rPr>
      </w:pPr>
      <w:r w:rsidRPr="00F62BFE">
        <w:rPr>
          <w:rFonts w:ascii="Times New Roman" w:hAnsi="Times New Roman" w:cs="Times New Roman"/>
          <w:b/>
          <w:sz w:val="28"/>
          <w:szCs w:val="28"/>
          <w:lang w:val="uk-UA"/>
        </w:rPr>
        <w:t>Практичне</w:t>
      </w:r>
      <w:r w:rsidR="00F31A52">
        <w:rPr>
          <w:rFonts w:ascii="Times New Roman" w:hAnsi="Times New Roman" w:cs="Times New Roman"/>
          <w:b/>
          <w:sz w:val="28"/>
          <w:szCs w:val="28"/>
          <w:lang w:val="uk-UA"/>
        </w:rPr>
        <w:t xml:space="preserve"> </w:t>
      </w:r>
      <w:r w:rsidRPr="00F62BFE">
        <w:rPr>
          <w:rFonts w:ascii="Times New Roman" w:hAnsi="Times New Roman" w:cs="Times New Roman"/>
          <w:b/>
          <w:sz w:val="28"/>
          <w:szCs w:val="28"/>
          <w:lang w:val="uk-UA"/>
        </w:rPr>
        <w:t>значення</w:t>
      </w:r>
      <w:r w:rsidR="00F31A52">
        <w:rPr>
          <w:rFonts w:ascii="Times New Roman" w:hAnsi="Times New Roman" w:cs="Times New Roman"/>
          <w:b/>
          <w:sz w:val="28"/>
          <w:szCs w:val="28"/>
          <w:lang w:val="uk-UA"/>
        </w:rPr>
        <w:t xml:space="preserve"> </w:t>
      </w:r>
      <w:r w:rsidRPr="00F62BFE">
        <w:rPr>
          <w:rFonts w:ascii="Times New Roman" w:hAnsi="Times New Roman" w:cs="Times New Roman"/>
          <w:b/>
          <w:sz w:val="28"/>
          <w:szCs w:val="28"/>
          <w:lang w:val="uk-UA"/>
        </w:rPr>
        <w:t>одержаних</w:t>
      </w:r>
      <w:r w:rsidR="00F31A52">
        <w:rPr>
          <w:rFonts w:ascii="Times New Roman" w:hAnsi="Times New Roman" w:cs="Times New Roman"/>
          <w:b/>
          <w:sz w:val="28"/>
          <w:szCs w:val="28"/>
          <w:lang w:val="uk-UA"/>
        </w:rPr>
        <w:t xml:space="preserve"> </w:t>
      </w:r>
      <w:r w:rsidRPr="00F62BFE">
        <w:rPr>
          <w:rFonts w:ascii="Times New Roman" w:hAnsi="Times New Roman" w:cs="Times New Roman"/>
          <w:b/>
          <w:sz w:val="28"/>
          <w:szCs w:val="28"/>
          <w:lang w:val="uk-UA"/>
        </w:rPr>
        <w:t>результатів.</w:t>
      </w:r>
      <w:r w:rsidR="004B3CEE">
        <w:rPr>
          <w:rFonts w:ascii="Times New Roman" w:hAnsi="Times New Roman" w:cs="Times New Roman"/>
          <w:b/>
          <w:sz w:val="28"/>
          <w:szCs w:val="28"/>
          <w:lang w:val="uk-UA"/>
        </w:rPr>
        <w:t xml:space="preserve"> </w:t>
      </w:r>
      <w:r w:rsidR="004B3CEE" w:rsidRPr="00722E83">
        <w:rPr>
          <w:rFonts w:ascii="Times New Roman" w:hAnsi="Times New Roman" w:cs="Times New Roman"/>
          <w:sz w:val="28"/>
          <w:szCs w:val="28"/>
          <w:lang w:val="uk-UA"/>
        </w:rPr>
        <w:t xml:space="preserve">Покращено якість фільтувального картону, знижено витрати допоміжних речовин, </w:t>
      </w:r>
      <w:r w:rsidR="00C4023B" w:rsidRPr="00722E83">
        <w:rPr>
          <w:rFonts w:ascii="Times New Roman" w:hAnsi="Times New Roman" w:cs="Times New Roman"/>
          <w:sz w:val="28"/>
          <w:szCs w:val="28"/>
          <w:lang w:val="uk-UA"/>
        </w:rPr>
        <w:t>підвищено ефективність процесу пресування готової продукції.</w:t>
      </w:r>
    </w:p>
    <w:p w14:paraId="7EF43D7D" w14:textId="17614D42" w:rsidR="00C4023B" w:rsidRDefault="00C4023B" w:rsidP="00C4023B">
      <w:pPr>
        <w:spacing w:after="0" w:line="360" w:lineRule="auto"/>
        <w:ind w:firstLine="680"/>
        <w:jc w:val="both"/>
        <w:rPr>
          <w:rFonts w:ascii="Times New Roman" w:hAnsi="Times New Roman" w:cs="Times New Roman"/>
          <w:sz w:val="28"/>
          <w:szCs w:val="28"/>
          <w:lang w:val="ru-RU"/>
        </w:rPr>
      </w:pPr>
      <w:r w:rsidRPr="00722E83">
        <w:rPr>
          <w:rFonts w:ascii="Times New Roman" w:hAnsi="Times New Roman" w:cs="Times New Roman"/>
          <w:b/>
          <w:bCs/>
          <w:sz w:val="28"/>
          <w:szCs w:val="28"/>
          <w:lang w:val="ru-RU"/>
        </w:rPr>
        <w:lastRenderedPageBreak/>
        <w:t>Публікації</w:t>
      </w:r>
      <w:r w:rsidRPr="00722E83">
        <w:rPr>
          <w:rFonts w:ascii="Times New Roman" w:hAnsi="Times New Roman" w:cs="Times New Roman"/>
          <w:sz w:val="28"/>
          <w:szCs w:val="28"/>
          <w:lang w:val="ru-RU"/>
        </w:rPr>
        <w:t>. За підсумками магістерської дисертації опубліковано тези доповідей на міжнародній конференції .</w:t>
      </w:r>
      <w:r w:rsidRPr="00C4023B">
        <w:rPr>
          <w:rFonts w:ascii="Times New Roman" w:hAnsi="Times New Roman" w:cs="Times New Roman"/>
          <w:sz w:val="28"/>
          <w:szCs w:val="28"/>
          <w:lang w:val="ru-RU"/>
        </w:rPr>
        <w:t xml:space="preserve"> </w:t>
      </w:r>
    </w:p>
    <w:p w14:paraId="2B8DE021" w14:textId="77777777" w:rsidR="00C4023B" w:rsidRDefault="00C4023B" w:rsidP="00F62BFE">
      <w:pPr>
        <w:spacing w:after="0" w:line="360" w:lineRule="auto"/>
        <w:ind w:firstLine="540"/>
        <w:jc w:val="both"/>
        <w:rPr>
          <w:rFonts w:ascii="Times New Roman" w:hAnsi="Times New Roman" w:cs="Times New Roman"/>
          <w:sz w:val="28"/>
          <w:szCs w:val="28"/>
          <w:lang w:val="ru-RU"/>
        </w:rPr>
      </w:pPr>
    </w:p>
    <w:p w14:paraId="21DB601C" w14:textId="77777777" w:rsidR="00C4023B" w:rsidRDefault="00C4023B" w:rsidP="00F62BFE">
      <w:pPr>
        <w:spacing w:after="0" w:line="360" w:lineRule="auto"/>
        <w:ind w:firstLine="540"/>
        <w:jc w:val="both"/>
        <w:rPr>
          <w:rFonts w:ascii="Times New Roman" w:hAnsi="Times New Roman" w:cs="Times New Roman"/>
          <w:sz w:val="28"/>
          <w:szCs w:val="28"/>
          <w:lang w:val="ru-RU"/>
        </w:rPr>
      </w:pPr>
    </w:p>
    <w:p w14:paraId="7A020D39" w14:textId="77777777" w:rsidR="00F62BFE" w:rsidRPr="00F62BFE" w:rsidRDefault="00F62BFE" w:rsidP="00F62BFE">
      <w:pPr>
        <w:spacing w:after="0" w:line="360" w:lineRule="auto"/>
        <w:ind w:firstLine="709"/>
        <w:jc w:val="both"/>
        <w:rPr>
          <w:rFonts w:ascii="Times New Roman" w:hAnsi="Times New Roman" w:cs="Times New Roman"/>
          <w:sz w:val="28"/>
          <w:szCs w:val="28"/>
          <w:lang w:val="uk-UA"/>
        </w:rPr>
      </w:pPr>
    </w:p>
    <w:p w14:paraId="3BC237D9" w14:textId="77777777" w:rsidR="00F62BFE" w:rsidRPr="00F62BFE" w:rsidRDefault="00F62BFE" w:rsidP="00F62BFE">
      <w:pPr>
        <w:spacing w:after="0" w:line="360" w:lineRule="auto"/>
        <w:ind w:firstLine="709"/>
        <w:jc w:val="both"/>
        <w:rPr>
          <w:rFonts w:ascii="Times New Roman" w:hAnsi="Times New Roman" w:cs="Times New Roman"/>
          <w:sz w:val="28"/>
          <w:szCs w:val="28"/>
          <w:lang w:val="uk-UA"/>
        </w:rPr>
      </w:pPr>
    </w:p>
    <w:p w14:paraId="24E5484A" w14:textId="77777777" w:rsidR="00F62BFE" w:rsidRPr="00F62BFE" w:rsidRDefault="00F62BFE" w:rsidP="00F62BFE">
      <w:pPr>
        <w:spacing w:after="0" w:line="360" w:lineRule="auto"/>
        <w:ind w:firstLine="709"/>
        <w:jc w:val="both"/>
        <w:rPr>
          <w:rFonts w:ascii="Times New Roman" w:hAnsi="Times New Roman" w:cs="Times New Roman"/>
          <w:sz w:val="28"/>
          <w:szCs w:val="28"/>
          <w:lang w:val="uk-UA"/>
        </w:rPr>
      </w:pPr>
    </w:p>
    <w:p w14:paraId="0B130B2A" w14:textId="72A2FF51" w:rsidR="00F62BFE" w:rsidRPr="00F62BFE" w:rsidRDefault="00705713" w:rsidP="00F62BF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КІЗЕЛЬГУР</w:t>
      </w:r>
      <w:r w:rsidR="00F62BFE" w:rsidRPr="00F62BFE">
        <w:rPr>
          <w:rFonts w:ascii="Times New Roman" w:hAnsi="Times New Roman" w:cs="Times New Roman"/>
          <w:sz w:val="28"/>
          <w:szCs w:val="28"/>
          <w:lang w:val="uk-UA"/>
        </w:rPr>
        <w:t>, РОЗМЕЛЮВАННЯ, ПРЕСУВАННЯ, СУШІННЯ, КАРТОН</w:t>
      </w:r>
      <w:r w:rsidR="004B489A">
        <w:rPr>
          <w:rFonts w:ascii="Times New Roman" w:hAnsi="Times New Roman" w:cs="Times New Roman"/>
          <w:sz w:val="28"/>
          <w:szCs w:val="28"/>
          <w:lang w:val="uk-UA"/>
        </w:rPr>
        <w:t>-</w:t>
      </w:r>
      <w:r w:rsidR="00F31A52">
        <w:rPr>
          <w:rFonts w:ascii="Times New Roman" w:hAnsi="Times New Roman" w:cs="Times New Roman"/>
          <w:sz w:val="28"/>
          <w:szCs w:val="28"/>
          <w:lang w:val="uk-UA"/>
        </w:rPr>
        <w:t xml:space="preserve">ФІЛЬТРУВАЛЬНИЙ </w:t>
      </w:r>
      <w:r w:rsidR="00C4023B">
        <w:rPr>
          <w:rFonts w:ascii="Times New Roman" w:hAnsi="Times New Roman" w:cs="Times New Roman"/>
          <w:sz w:val="28"/>
          <w:szCs w:val="28"/>
          <w:lang w:val="uk-UA"/>
        </w:rPr>
        <w:t xml:space="preserve"> </w:t>
      </w:r>
    </w:p>
    <w:p w14:paraId="749FFA49" w14:textId="77777777" w:rsidR="00F62BFE" w:rsidRPr="00F62BFE" w:rsidRDefault="00F62BFE" w:rsidP="00F62BFE">
      <w:pPr>
        <w:spacing w:after="0" w:line="240" w:lineRule="auto"/>
        <w:jc w:val="center"/>
        <w:rPr>
          <w:rFonts w:ascii="Times New Roman" w:hAnsi="Times New Roman" w:cs="Times New Roman"/>
          <w:b/>
          <w:sz w:val="28"/>
          <w:szCs w:val="28"/>
          <w:lang w:val="uk-UA"/>
        </w:rPr>
      </w:pPr>
      <w:r w:rsidRPr="00F62BFE">
        <w:rPr>
          <w:rFonts w:ascii="Times New Roman" w:hAnsi="Times New Roman" w:cs="Times New Roman"/>
          <w:sz w:val="28"/>
          <w:szCs w:val="28"/>
          <w:lang w:val="uk-UA"/>
        </w:rPr>
        <w:br w:type="page"/>
      </w:r>
      <w:r w:rsidRPr="00F62BFE">
        <w:rPr>
          <w:rFonts w:ascii="Times New Roman" w:hAnsi="Times New Roman" w:cs="Times New Roman"/>
          <w:b/>
          <w:sz w:val="28"/>
          <w:szCs w:val="28"/>
          <w:lang w:val="uk-UA"/>
        </w:rPr>
        <w:lastRenderedPageBreak/>
        <w:t>ABSTRACT</w:t>
      </w:r>
    </w:p>
    <w:p w14:paraId="3851ACEB" w14:textId="77777777" w:rsidR="00F62BFE" w:rsidRPr="00F62BFE" w:rsidRDefault="00F62BFE" w:rsidP="00F62BFE">
      <w:pPr>
        <w:spacing w:after="0" w:line="240" w:lineRule="auto"/>
        <w:jc w:val="center"/>
        <w:rPr>
          <w:rFonts w:ascii="Times New Roman" w:hAnsi="Times New Roman" w:cs="Times New Roman"/>
          <w:b/>
          <w:sz w:val="28"/>
          <w:szCs w:val="28"/>
          <w:lang w:val="uk-UA"/>
        </w:rPr>
      </w:pPr>
    </w:p>
    <w:p w14:paraId="30638A84" w14:textId="0EC2977C" w:rsidR="00F62BFE" w:rsidRPr="00F62BFE" w:rsidRDefault="00F62BFE" w:rsidP="00F62BFE">
      <w:pPr>
        <w:spacing w:after="0" w:line="360" w:lineRule="auto"/>
        <w:ind w:firstLine="851"/>
        <w:jc w:val="both"/>
        <w:rPr>
          <w:rFonts w:ascii="Times New Roman" w:hAnsi="Times New Roman" w:cs="Times New Roman"/>
          <w:sz w:val="28"/>
          <w:szCs w:val="28"/>
          <w:lang w:val="uk-UA"/>
        </w:rPr>
      </w:pPr>
      <w:proofErr w:type="spellStart"/>
      <w:r w:rsidRPr="00F62BFE">
        <w:rPr>
          <w:rFonts w:ascii="Times New Roman" w:hAnsi="Times New Roman" w:cs="Times New Roman"/>
          <w:sz w:val="28"/>
          <w:szCs w:val="28"/>
          <w:lang w:val="uk-UA"/>
        </w:rPr>
        <w:t>Master's</w:t>
      </w:r>
      <w:proofErr w:type="spellEnd"/>
      <w:r w:rsidRPr="00F62BFE">
        <w:rPr>
          <w:rFonts w:ascii="Times New Roman" w:hAnsi="Times New Roman" w:cs="Times New Roman"/>
          <w:sz w:val="28"/>
          <w:szCs w:val="28"/>
          <w:lang w:val="uk-UA"/>
        </w:rPr>
        <w:t xml:space="preserve"> </w:t>
      </w:r>
      <w:proofErr w:type="spellStart"/>
      <w:r w:rsidRPr="00F62BFE">
        <w:rPr>
          <w:rFonts w:ascii="Times New Roman" w:hAnsi="Times New Roman" w:cs="Times New Roman"/>
          <w:sz w:val="28"/>
          <w:szCs w:val="28"/>
          <w:lang w:val="uk-UA"/>
        </w:rPr>
        <w:t>dissertation</w:t>
      </w:r>
      <w:proofErr w:type="spellEnd"/>
      <w:r w:rsidRPr="00F62BFE">
        <w:rPr>
          <w:rFonts w:ascii="Times New Roman" w:hAnsi="Times New Roman" w:cs="Times New Roman"/>
          <w:sz w:val="28"/>
          <w:szCs w:val="28"/>
          <w:lang w:val="uk-UA"/>
        </w:rPr>
        <w:t xml:space="preserve">: </w:t>
      </w:r>
      <w:r w:rsidR="00E20397">
        <w:rPr>
          <w:rFonts w:ascii="Times New Roman" w:hAnsi="Times New Roman" w:cs="Times New Roman"/>
          <w:sz w:val="28"/>
          <w:szCs w:val="28"/>
          <w:lang w:val="uk-UA"/>
        </w:rPr>
        <w:t>95</w:t>
      </w:r>
      <w:r w:rsidRPr="00F62BFE">
        <w:rPr>
          <w:rFonts w:ascii="Times New Roman" w:hAnsi="Times New Roman" w:cs="Times New Roman"/>
          <w:sz w:val="28"/>
          <w:szCs w:val="28"/>
          <w:lang w:val="uk-UA"/>
        </w:rPr>
        <w:t xml:space="preserve"> </w:t>
      </w:r>
      <w:proofErr w:type="spellStart"/>
      <w:r w:rsidRPr="00F62BFE">
        <w:rPr>
          <w:rFonts w:ascii="Times New Roman" w:hAnsi="Times New Roman" w:cs="Times New Roman"/>
          <w:sz w:val="28"/>
          <w:szCs w:val="28"/>
          <w:lang w:val="uk-UA"/>
        </w:rPr>
        <w:t>pages</w:t>
      </w:r>
      <w:proofErr w:type="spellEnd"/>
      <w:r w:rsidRPr="00F62BFE">
        <w:rPr>
          <w:rFonts w:ascii="Times New Roman" w:hAnsi="Times New Roman" w:cs="Times New Roman"/>
          <w:sz w:val="28"/>
          <w:szCs w:val="28"/>
          <w:lang w:val="uk-UA"/>
        </w:rPr>
        <w:t xml:space="preserve">, </w:t>
      </w:r>
      <w:r w:rsidR="00705713">
        <w:rPr>
          <w:rFonts w:ascii="Times New Roman" w:hAnsi="Times New Roman" w:cs="Times New Roman"/>
          <w:sz w:val="28"/>
          <w:szCs w:val="28"/>
          <w:lang w:val="uk-UA"/>
        </w:rPr>
        <w:t>7</w:t>
      </w:r>
      <w:r w:rsidRPr="00F62BFE">
        <w:rPr>
          <w:rFonts w:ascii="Times New Roman" w:hAnsi="Times New Roman" w:cs="Times New Roman"/>
          <w:sz w:val="28"/>
          <w:szCs w:val="28"/>
          <w:lang w:val="uk-UA"/>
        </w:rPr>
        <w:t xml:space="preserve"> </w:t>
      </w:r>
      <w:proofErr w:type="spellStart"/>
      <w:r w:rsidRPr="00F62BFE">
        <w:rPr>
          <w:rFonts w:ascii="Times New Roman" w:hAnsi="Times New Roman" w:cs="Times New Roman"/>
          <w:sz w:val="28"/>
          <w:szCs w:val="28"/>
          <w:lang w:val="uk-UA"/>
        </w:rPr>
        <w:t>figures</w:t>
      </w:r>
      <w:proofErr w:type="spellEnd"/>
      <w:r w:rsidRPr="00F62BFE">
        <w:rPr>
          <w:rFonts w:ascii="Times New Roman" w:hAnsi="Times New Roman" w:cs="Times New Roman"/>
          <w:sz w:val="28"/>
          <w:szCs w:val="28"/>
          <w:lang w:val="uk-UA"/>
        </w:rPr>
        <w:t xml:space="preserve">, </w:t>
      </w:r>
      <w:r w:rsidR="00B57AF1">
        <w:rPr>
          <w:rFonts w:ascii="Times New Roman" w:hAnsi="Times New Roman" w:cs="Times New Roman"/>
          <w:sz w:val="28"/>
          <w:szCs w:val="28"/>
          <w:lang w:val="uk-UA"/>
        </w:rPr>
        <w:t>3</w:t>
      </w:r>
      <w:r w:rsidR="00E20397">
        <w:rPr>
          <w:rFonts w:ascii="Times New Roman" w:hAnsi="Times New Roman" w:cs="Times New Roman"/>
          <w:sz w:val="28"/>
          <w:szCs w:val="28"/>
          <w:lang w:val="uk-UA"/>
        </w:rPr>
        <w:t>1</w:t>
      </w:r>
      <w:bookmarkStart w:id="4" w:name="_GoBack"/>
      <w:bookmarkEnd w:id="4"/>
      <w:r w:rsidRPr="00F62BFE">
        <w:rPr>
          <w:rFonts w:ascii="Times New Roman" w:hAnsi="Times New Roman" w:cs="Times New Roman"/>
          <w:sz w:val="28"/>
          <w:szCs w:val="28"/>
          <w:lang w:val="uk-UA"/>
        </w:rPr>
        <w:t xml:space="preserve"> </w:t>
      </w:r>
      <w:proofErr w:type="spellStart"/>
      <w:r w:rsidRPr="00F62BFE">
        <w:rPr>
          <w:rFonts w:ascii="Times New Roman" w:hAnsi="Times New Roman" w:cs="Times New Roman"/>
          <w:sz w:val="28"/>
          <w:szCs w:val="28"/>
          <w:lang w:val="uk-UA"/>
        </w:rPr>
        <w:t>tables</w:t>
      </w:r>
      <w:proofErr w:type="spellEnd"/>
      <w:r w:rsidRPr="00F62BFE">
        <w:rPr>
          <w:rFonts w:ascii="Times New Roman" w:hAnsi="Times New Roman" w:cs="Times New Roman"/>
          <w:sz w:val="28"/>
          <w:szCs w:val="28"/>
          <w:lang w:val="uk-UA"/>
        </w:rPr>
        <w:t xml:space="preserve">, </w:t>
      </w:r>
      <w:r w:rsidR="00B57AF1">
        <w:rPr>
          <w:rFonts w:ascii="Times New Roman" w:hAnsi="Times New Roman" w:cs="Times New Roman"/>
          <w:sz w:val="28"/>
          <w:szCs w:val="28"/>
          <w:lang w:val="uk-UA"/>
        </w:rPr>
        <w:t>.</w:t>
      </w:r>
      <w:r w:rsidR="00705713">
        <w:rPr>
          <w:rFonts w:ascii="Times New Roman" w:hAnsi="Times New Roman" w:cs="Times New Roman"/>
          <w:sz w:val="28"/>
          <w:szCs w:val="28"/>
          <w:lang w:val="uk-UA"/>
        </w:rPr>
        <w:t>23</w:t>
      </w:r>
      <w:r w:rsidR="00B57AF1">
        <w:rPr>
          <w:rFonts w:ascii="Times New Roman" w:hAnsi="Times New Roman" w:cs="Times New Roman"/>
          <w:sz w:val="28"/>
          <w:szCs w:val="28"/>
          <w:lang w:val="uk-UA"/>
        </w:rPr>
        <w:t>.</w:t>
      </w:r>
      <w:r w:rsidRPr="00F62BFE">
        <w:rPr>
          <w:rFonts w:ascii="Times New Roman" w:hAnsi="Times New Roman" w:cs="Times New Roman"/>
          <w:sz w:val="28"/>
          <w:szCs w:val="28"/>
          <w:lang w:val="uk-UA"/>
        </w:rPr>
        <w:t xml:space="preserve"> primary sources.</w:t>
      </w:r>
    </w:p>
    <w:p w14:paraId="75C5A6F1" w14:textId="77777777" w:rsidR="00F62BFE" w:rsidRPr="00F62BFE" w:rsidRDefault="00F62BFE" w:rsidP="00F62BFE">
      <w:pPr>
        <w:spacing w:after="0" w:line="360" w:lineRule="auto"/>
        <w:ind w:firstLine="851"/>
        <w:jc w:val="both"/>
        <w:rPr>
          <w:rFonts w:ascii="Times New Roman" w:hAnsi="Times New Roman" w:cs="Times New Roman"/>
          <w:sz w:val="28"/>
          <w:szCs w:val="28"/>
          <w:lang w:val="uk-UA"/>
        </w:rPr>
      </w:pPr>
    </w:p>
    <w:p w14:paraId="51B20140" w14:textId="77777777" w:rsidR="00B57AF1" w:rsidRPr="00B57AF1" w:rsidRDefault="00B57AF1" w:rsidP="00B57AF1">
      <w:pPr>
        <w:spacing w:after="0" w:line="360" w:lineRule="auto"/>
        <w:ind w:firstLine="720"/>
        <w:jc w:val="both"/>
        <w:rPr>
          <w:rFonts w:ascii="Times New Roman" w:hAnsi="Times New Roman" w:cs="Times New Roman"/>
          <w:sz w:val="28"/>
          <w:szCs w:val="28"/>
          <w:lang w:val="uk-UA"/>
        </w:rPr>
      </w:pPr>
      <w:r w:rsidRPr="00B57AF1">
        <w:rPr>
          <w:rFonts w:ascii="Times New Roman" w:hAnsi="Times New Roman" w:cs="Times New Roman"/>
          <w:b/>
          <w:sz w:val="28"/>
          <w:szCs w:val="28"/>
          <w:lang w:val="uk-UA"/>
        </w:rPr>
        <w:t xml:space="preserve">Relevance of the topic: </w:t>
      </w:r>
      <w:r w:rsidRPr="00B57AF1">
        <w:rPr>
          <w:rFonts w:ascii="Times New Roman" w:hAnsi="Times New Roman" w:cs="Times New Roman"/>
          <w:sz w:val="28"/>
          <w:szCs w:val="28"/>
          <w:lang w:val="uk-UA"/>
        </w:rPr>
        <w:t>improving the quality indicators of cardboard for filtering and providing them with stability due to partial replacement of the raw material base.</w:t>
      </w:r>
    </w:p>
    <w:p w14:paraId="172C46A2" w14:textId="77777777" w:rsidR="00B57AF1" w:rsidRPr="00B57AF1" w:rsidRDefault="00B57AF1" w:rsidP="00B57AF1">
      <w:pPr>
        <w:spacing w:after="0" w:line="360" w:lineRule="auto"/>
        <w:ind w:firstLine="720"/>
        <w:jc w:val="both"/>
        <w:rPr>
          <w:rFonts w:ascii="Times New Roman" w:hAnsi="Times New Roman" w:cs="Times New Roman"/>
          <w:sz w:val="28"/>
          <w:szCs w:val="28"/>
          <w:lang w:val="uk-UA"/>
        </w:rPr>
      </w:pPr>
      <w:r w:rsidRPr="00B57AF1">
        <w:rPr>
          <w:rFonts w:ascii="Times New Roman" w:hAnsi="Times New Roman" w:cs="Times New Roman"/>
          <w:b/>
          <w:sz w:val="28"/>
          <w:szCs w:val="28"/>
          <w:lang w:val="uk-UA"/>
        </w:rPr>
        <w:t>The purpose and objectives of the research</w:t>
      </w:r>
      <w:r w:rsidRPr="00B57AF1">
        <w:rPr>
          <w:rFonts w:ascii="Times New Roman" w:hAnsi="Times New Roman" w:cs="Times New Roman"/>
          <w:sz w:val="28"/>
          <w:szCs w:val="28"/>
          <w:lang w:val="uk-UA"/>
        </w:rPr>
        <w:t xml:space="preserve">. </w:t>
      </w:r>
      <w:r w:rsidRPr="00B57AF1">
        <w:rPr>
          <w:rFonts w:ascii="Times New Roman" w:hAnsi="Times New Roman" w:cs="Times New Roman"/>
          <w:b/>
          <w:i/>
          <w:sz w:val="28"/>
          <w:szCs w:val="28"/>
          <w:lang w:val="uk-UA"/>
        </w:rPr>
        <w:t>The purpose of the master's thesis:</w:t>
      </w:r>
      <w:r w:rsidRPr="00B57AF1">
        <w:rPr>
          <w:rFonts w:ascii="Times New Roman" w:hAnsi="Times New Roman" w:cs="Times New Roman"/>
          <w:sz w:val="28"/>
          <w:szCs w:val="28"/>
          <w:lang w:val="uk-UA"/>
        </w:rPr>
        <w:t xml:space="preserve"> solving the problem of improving the production technology of filter types of products.</w:t>
      </w:r>
    </w:p>
    <w:p w14:paraId="189E6389" w14:textId="77777777" w:rsidR="00B57AF1" w:rsidRPr="00B57AF1" w:rsidRDefault="00B57AF1" w:rsidP="00B57AF1">
      <w:pPr>
        <w:spacing w:after="0" w:line="360" w:lineRule="auto"/>
        <w:ind w:firstLine="720"/>
        <w:jc w:val="both"/>
        <w:rPr>
          <w:rFonts w:ascii="Times New Roman" w:hAnsi="Times New Roman" w:cs="Times New Roman"/>
          <w:sz w:val="28"/>
          <w:szCs w:val="28"/>
          <w:lang w:val="uk-UA"/>
        </w:rPr>
      </w:pPr>
      <w:r w:rsidRPr="00B57AF1">
        <w:rPr>
          <w:rFonts w:ascii="Times New Roman" w:hAnsi="Times New Roman" w:cs="Times New Roman"/>
          <w:sz w:val="28"/>
          <w:szCs w:val="28"/>
          <w:lang w:val="uk-UA"/>
        </w:rPr>
        <w:t>To achieve this goal, the following tasks were formulated:</w:t>
      </w:r>
    </w:p>
    <w:p w14:paraId="0F5D3878" w14:textId="77777777" w:rsidR="00B57AF1" w:rsidRPr="00B57AF1" w:rsidRDefault="00B57AF1" w:rsidP="00B57AF1">
      <w:pPr>
        <w:spacing w:after="0" w:line="360" w:lineRule="auto"/>
        <w:ind w:firstLine="720"/>
        <w:jc w:val="both"/>
        <w:rPr>
          <w:rFonts w:ascii="Times New Roman" w:hAnsi="Times New Roman" w:cs="Times New Roman"/>
          <w:sz w:val="28"/>
          <w:szCs w:val="28"/>
          <w:lang w:val="uk-UA"/>
        </w:rPr>
      </w:pPr>
      <w:r w:rsidRPr="00B57AF1">
        <w:rPr>
          <w:rFonts w:ascii="Times New Roman" w:hAnsi="Times New Roman" w:cs="Times New Roman"/>
          <w:sz w:val="28"/>
          <w:szCs w:val="28"/>
          <w:lang w:val="uk-UA"/>
        </w:rPr>
        <w:t>1. to investigate the peculiarities of filter cardboard production technology and the properties of filter cardboard for consumer liquids;</w:t>
      </w:r>
    </w:p>
    <w:p w14:paraId="064C01D4" w14:textId="77777777" w:rsidR="00B57AF1" w:rsidRPr="00B57AF1" w:rsidRDefault="00B57AF1" w:rsidP="00B57AF1">
      <w:pPr>
        <w:spacing w:after="0" w:line="360" w:lineRule="auto"/>
        <w:ind w:firstLine="720"/>
        <w:jc w:val="both"/>
        <w:rPr>
          <w:rFonts w:ascii="Times New Roman" w:hAnsi="Times New Roman" w:cs="Times New Roman"/>
          <w:sz w:val="28"/>
          <w:szCs w:val="28"/>
          <w:lang w:val="uk-UA"/>
        </w:rPr>
      </w:pPr>
      <w:r w:rsidRPr="00B57AF1">
        <w:rPr>
          <w:rFonts w:ascii="Times New Roman" w:hAnsi="Times New Roman" w:cs="Times New Roman"/>
          <w:sz w:val="28"/>
          <w:szCs w:val="28"/>
          <w:lang w:val="uk-UA"/>
        </w:rPr>
        <w:t>2. to consider modern acquisitions in the technology of production of filter types of products, to establish factors affecting the quality of cardboard at all stages of production;</w:t>
      </w:r>
    </w:p>
    <w:p w14:paraId="2CEED844" w14:textId="77777777" w:rsidR="00B57AF1" w:rsidRPr="00B57AF1" w:rsidRDefault="00B57AF1" w:rsidP="00B57AF1">
      <w:pPr>
        <w:spacing w:after="0" w:line="360" w:lineRule="auto"/>
        <w:ind w:firstLine="720"/>
        <w:jc w:val="both"/>
        <w:rPr>
          <w:rFonts w:ascii="Times New Roman" w:hAnsi="Times New Roman" w:cs="Times New Roman"/>
          <w:sz w:val="28"/>
          <w:szCs w:val="28"/>
          <w:lang w:val="uk-UA"/>
        </w:rPr>
      </w:pPr>
      <w:r w:rsidRPr="00B57AF1">
        <w:rPr>
          <w:rFonts w:ascii="Times New Roman" w:hAnsi="Times New Roman" w:cs="Times New Roman"/>
          <w:sz w:val="28"/>
          <w:szCs w:val="28"/>
          <w:lang w:val="uk-UA"/>
        </w:rPr>
        <w:t>3. to propose innovative changes to the current technology for producing filter cardboard for consumer liquids of the KTF-1P brand, to show the rationality of modernizing the technological flow;</w:t>
      </w:r>
    </w:p>
    <w:p w14:paraId="61EB6FA9" w14:textId="77777777" w:rsidR="00B57AF1" w:rsidRPr="00B57AF1" w:rsidRDefault="00B57AF1" w:rsidP="00B57AF1">
      <w:pPr>
        <w:spacing w:after="0" w:line="360" w:lineRule="auto"/>
        <w:ind w:firstLine="720"/>
        <w:jc w:val="both"/>
        <w:rPr>
          <w:rFonts w:ascii="Times New Roman" w:hAnsi="Times New Roman" w:cs="Times New Roman"/>
          <w:sz w:val="28"/>
          <w:szCs w:val="28"/>
          <w:lang w:val="uk-UA"/>
        </w:rPr>
      </w:pPr>
      <w:r w:rsidRPr="00B57AF1">
        <w:rPr>
          <w:rFonts w:ascii="Times New Roman" w:hAnsi="Times New Roman" w:cs="Times New Roman"/>
          <w:sz w:val="28"/>
          <w:szCs w:val="28"/>
          <w:lang w:val="uk-UA"/>
        </w:rPr>
        <w:t>4. conduct a market analysis of this type of product.</w:t>
      </w:r>
    </w:p>
    <w:p w14:paraId="202780C3" w14:textId="77777777" w:rsidR="00B57AF1" w:rsidRPr="00B57AF1" w:rsidRDefault="00B57AF1" w:rsidP="00B57AF1">
      <w:pPr>
        <w:spacing w:after="0" w:line="360" w:lineRule="auto"/>
        <w:ind w:firstLine="720"/>
        <w:jc w:val="both"/>
        <w:rPr>
          <w:rFonts w:ascii="Times New Roman" w:hAnsi="Times New Roman" w:cs="Times New Roman"/>
          <w:sz w:val="28"/>
          <w:szCs w:val="28"/>
          <w:lang w:val="uk-UA"/>
        </w:rPr>
      </w:pPr>
      <w:r w:rsidRPr="00B57AF1">
        <w:rPr>
          <w:rFonts w:ascii="Times New Roman" w:hAnsi="Times New Roman" w:cs="Times New Roman"/>
          <w:b/>
          <w:sz w:val="28"/>
          <w:szCs w:val="28"/>
          <w:lang w:val="uk-UA"/>
        </w:rPr>
        <w:t>The object of research</w:t>
      </w:r>
      <w:r w:rsidRPr="00B57AF1">
        <w:rPr>
          <w:rFonts w:ascii="Times New Roman" w:hAnsi="Times New Roman" w:cs="Times New Roman"/>
          <w:sz w:val="28"/>
          <w:szCs w:val="28"/>
          <w:lang w:val="uk-UA"/>
        </w:rPr>
        <w:t xml:space="preserve"> is the process of manufacturing filter cardboard for consumer liquids.</w:t>
      </w:r>
    </w:p>
    <w:p w14:paraId="26836E91" w14:textId="77777777" w:rsidR="00B57AF1" w:rsidRPr="00B57AF1" w:rsidRDefault="00B57AF1" w:rsidP="00B57AF1">
      <w:pPr>
        <w:spacing w:after="0" w:line="360" w:lineRule="auto"/>
        <w:ind w:firstLine="720"/>
        <w:jc w:val="both"/>
        <w:rPr>
          <w:rFonts w:ascii="Times New Roman" w:hAnsi="Times New Roman" w:cs="Times New Roman"/>
          <w:sz w:val="28"/>
          <w:szCs w:val="28"/>
          <w:lang w:val="uk-UA"/>
        </w:rPr>
      </w:pPr>
      <w:r w:rsidRPr="00B57AF1">
        <w:rPr>
          <w:rFonts w:ascii="Times New Roman" w:hAnsi="Times New Roman" w:cs="Times New Roman"/>
          <w:b/>
          <w:sz w:val="28"/>
          <w:szCs w:val="28"/>
          <w:lang w:val="uk-UA"/>
        </w:rPr>
        <w:t xml:space="preserve">The subject of the study </w:t>
      </w:r>
      <w:r w:rsidRPr="00B57AF1">
        <w:rPr>
          <w:rFonts w:ascii="Times New Roman" w:hAnsi="Times New Roman" w:cs="Times New Roman"/>
          <w:sz w:val="28"/>
          <w:szCs w:val="28"/>
          <w:lang w:val="uk-UA"/>
        </w:rPr>
        <w:t>is technological parameters of the process of influence of mineral adsorbents on filtration, indicators of the quality of finished products.</w:t>
      </w:r>
    </w:p>
    <w:p w14:paraId="1B356D38" w14:textId="77777777" w:rsidR="00B57AF1" w:rsidRPr="00B57AF1" w:rsidRDefault="00B57AF1" w:rsidP="00B57AF1">
      <w:pPr>
        <w:spacing w:after="0" w:line="360" w:lineRule="auto"/>
        <w:ind w:firstLine="720"/>
        <w:jc w:val="both"/>
        <w:rPr>
          <w:rFonts w:ascii="Times New Roman" w:hAnsi="Times New Roman" w:cs="Times New Roman"/>
          <w:sz w:val="28"/>
          <w:szCs w:val="28"/>
          <w:lang w:val="uk-UA"/>
        </w:rPr>
      </w:pPr>
      <w:r w:rsidRPr="00B57AF1">
        <w:rPr>
          <w:rFonts w:ascii="Times New Roman" w:hAnsi="Times New Roman" w:cs="Times New Roman"/>
          <w:b/>
          <w:sz w:val="28"/>
          <w:szCs w:val="28"/>
          <w:lang w:val="uk-UA"/>
        </w:rPr>
        <w:t xml:space="preserve">Research methods: </w:t>
      </w:r>
      <w:r w:rsidRPr="00B57AF1">
        <w:rPr>
          <w:rFonts w:ascii="Times New Roman" w:hAnsi="Times New Roman" w:cs="Times New Roman"/>
          <w:sz w:val="28"/>
          <w:szCs w:val="28"/>
          <w:lang w:val="uk-UA"/>
        </w:rPr>
        <w:t>to determine the influence of technological parameters, physical and theoretical research methods were used.</w:t>
      </w:r>
    </w:p>
    <w:p w14:paraId="6BABCE30" w14:textId="77777777" w:rsidR="00B57AF1" w:rsidRPr="00B57AF1" w:rsidRDefault="00B57AF1" w:rsidP="00B57AF1">
      <w:pPr>
        <w:spacing w:after="0" w:line="360" w:lineRule="auto"/>
        <w:ind w:firstLine="720"/>
        <w:jc w:val="both"/>
        <w:rPr>
          <w:rFonts w:ascii="Times New Roman" w:hAnsi="Times New Roman" w:cs="Times New Roman"/>
          <w:b/>
          <w:sz w:val="28"/>
          <w:szCs w:val="28"/>
          <w:lang w:val="uk-UA"/>
        </w:rPr>
      </w:pPr>
      <w:r w:rsidRPr="00B57AF1">
        <w:rPr>
          <w:rFonts w:ascii="Times New Roman" w:hAnsi="Times New Roman" w:cs="Times New Roman"/>
          <w:b/>
          <w:sz w:val="28"/>
          <w:szCs w:val="28"/>
          <w:lang w:val="uk-UA"/>
        </w:rPr>
        <w:t>Practical significance of the obtained results.</w:t>
      </w:r>
    </w:p>
    <w:p w14:paraId="68D77B73" w14:textId="4136DF2F" w:rsidR="00F62BFE" w:rsidRPr="00F62BFE" w:rsidRDefault="00C4023B" w:rsidP="00F62BFE">
      <w:pPr>
        <w:spacing w:after="0" w:line="360" w:lineRule="auto"/>
        <w:ind w:firstLine="709"/>
        <w:jc w:val="both"/>
        <w:rPr>
          <w:rFonts w:ascii="Times New Roman" w:hAnsi="Times New Roman" w:cs="Times New Roman"/>
          <w:sz w:val="28"/>
          <w:szCs w:val="28"/>
          <w:lang w:val="uk-UA"/>
        </w:rPr>
      </w:pPr>
      <w:r w:rsidRPr="00722E83">
        <w:rPr>
          <w:rFonts w:ascii="Times New Roman" w:hAnsi="Times New Roman" w:cs="Times New Roman"/>
          <w:sz w:val="28"/>
          <w:szCs w:val="28"/>
          <w:lang w:val="uk-UA"/>
        </w:rPr>
        <w:lastRenderedPageBreak/>
        <w:t>The quality of filter cardboard has been improved, the consumption of auxiliary substances has been reduced, the efficiency of the process of pressing finished products has been increased.</w:t>
      </w:r>
    </w:p>
    <w:p w14:paraId="2DA7D6AD" w14:textId="77777777" w:rsidR="00F62BFE" w:rsidRPr="00F62BFE" w:rsidRDefault="00F62BFE" w:rsidP="00F62BFE">
      <w:pPr>
        <w:spacing w:after="0" w:line="360" w:lineRule="auto"/>
        <w:ind w:firstLine="709"/>
        <w:jc w:val="both"/>
        <w:rPr>
          <w:rFonts w:ascii="Times New Roman" w:hAnsi="Times New Roman" w:cs="Times New Roman"/>
          <w:sz w:val="28"/>
          <w:szCs w:val="28"/>
          <w:lang w:val="uk-UA"/>
        </w:rPr>
      </w:pPr>
    </w:p>
    <w:p w14:paraId="1AE373E8" w14:textId="77777777" w:rsidR="00F62BFE" w:rsidRPr="00F62BFE" w:rsidRDefault="00F62BFE" w:rsidP="00F62BFE">
      <w:pPr>
        <w:spacing w:after="0" w:line="360" w:lineRule="auto"/>
        <w:ind w:firstLine="709"/>
        <w:jc w:val="both"/>
        <w:rPr>
          <w:rFonts w:ascii="Times New Roman" w:hAnsi="Times New Roman" w:cs="Times New Roman"/>
          <w:sz w:val="28"/>
          <w:szCs w:val="28"/>
          <w:lang w:val="uk-UA"/>
        </w:rPr>
      </w:pPr>
    </w:p>
    <w:p w14:paraId="22E24295" w14:textId="77777777" w:rsidR="00F62BFE" w:rsidRPr="00F62BFE" w:rsidRDefault="00F62BFE" w:rsidP="00F62BFE">
      <w:pPr>
        <w:spacing w:after="0" w:line="360" w:lineRule="auto"/>
        <w:ind w:firstLine="709"/>
        <w:jc w:val="both"/>
        <w:rPr>
          <w:rFonts w:ascii="Times New Roman" w:hAnsi="Times New Roman" w:cs="Times New Roman"/>
          <w:sz w:val="28"/>
          <w:szCs w:val="28"/>
          <w:lang w:val="uk-UA"/>
        </w:rPr>
      </w:pPr>
    </w:p>
    <w:p w14:paraId="4ACDD90E" w14:textId="7E753C9B" w:rsidR="00F62BFE" w:rsidRPr="00705713" w:rsidRDefault="00705713" w:rsidP="0070571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DIATOMITE EARTH</w:t>
      </w:r>
      <w:r w:rsidR="00F62BFE" w:rsidRPr="00705713">
        <w:rPr>
          <w:rFonts w:ascii="Times New Roman" w:hAnsi="Times New Roman" w:cs="Times New Roman"/>
          <w:sz w:val="28"/>
          <w:szCs w:val="28"/>
          <w:lang w:val="uk-UA"/>
        </w:rPr>
        <w:t xml:space="preserve">, SORTING, GRINDING, CARDBOARD MACHINE, PRESSING, DRYING, </w:t>
      </w:r>
      <w:r w:rsidR="00B57AF1" w:rsidRPr="00705713">
        <w:rPr>
          <w:rFonts w:ascii="Times New Roman" w:hAnsi="Times New Roman" w:cs="Times New Roman"/>
          <w:sz w:val="28"/>
          <w:szCs w:val="28"/>
          <w:lang w:val="uk-UA"/>
        </w:rPr>
        <w:t>FILTER CARDBOARD</w:t>
      </w:r>
    </w:p>
    <w:p w14:paraId="36730D30" w14:textId="76CDA8B3" w:rsidR="00F62BFE" w:rsidRDefault="00F62BFE">
      <w:pPr>
        <w:rPr>
          <w:rFonts w:ascii="Times New Roman" w:eastAsia="Times New Roman" w:hAnsi="Times New Roman" w:cs="Times New Roman"/>
          <w:color w:val="000000"/>
          <w:sz w:val="28"/>
          <w:szCs w:val="28"/>
          <w:lang w:val="uk-UA" w:eastAsia="uk-UA" w:bidi="uk-UA"/>
        </w:rPr>
      </w:pPr>
      <w:r>
        <w:rPr>
          <w:rFonts w:ascii="Times New Roman" w:eastAsia="Times New Roman" w:hAnsi="Times New Roman" w:cs="Times New Roman"/>
          <w:color w:val="000000"/>
          <w:sz w:val="28"/>
          <w:szCs w:val="28"/>
          <w:lang w:val="uk-UA" w:eastAsia="uk-UA" w:bidi="uk-UA"/>
        </w:rPr>
        <w:br w:type="page"/>
      </w:r>
    </w:p>
    <w:p w14:paraId="66F2A765" w14:textId="5BED3765" w:rsidR="009265BD" w:rsidRPr="00A83FE7" w:rsidRDefault="009265BD" w:rsidP="00597955">
      <w:pPr>
        <w:spacing w:line="360" w:lineRule="auto"/>
        <w:jc w:val="center"/>
        <w:rPr>
          <w:rFonts w:ascii="Times New Roman" w:eastAsia="Times New Roman" w:hAnsi="Times New Roman" w:cs="Times New Roman"/>
          <w:b/>
          <w:color w:val="000000"/>
          <w:sz w:val="28"/>
          <w:szCs w:val="28"/>
          <w:lang w:val="uk-UA" w:eastAsia="uk-UA" w:bidi="uk-UA"/>
        </w:rPr>
      </w:pPr>
      <w:r w:rsidRPr="00A83FE7">
        <w:rPr>
          <w:rFonts w:ascii="Times New Roman" w:eastAsia="Times New Roman" w:hAnsi="Times New Roman" w:cs="Times New Roman"/>
          <w:b/>
          <w:color w:val="000000"/>
          <w:sz w:val="28"/>
          <w:szCs w:val="28"/>
          <w:lang w:val="uk-UA" w:eastAsia="uk-UA" w:bidi="uk-UA"/>
        </w:rPr>
        <w:lastRenderedPageBreak/>
        <w:t>ЗМІСТ</w:t>
      </w:r>
    </w:p>
    <w:p w14:paraId="616F5934" w14:textId="07BDFEAE" w:rsidR="009265BD" w:rsidRPr="00AD7675" w:rsidRDefault="009265BD" w:rsidP="00597955">
      <w:pPr>
        <w:spacing w:line="360" w:lineRule="auto"/>
        <w:jc w:val="center"/>
        <w:rPr>
          <w:rFonts w:ascii="Times New Roman" w:eastAsia="Times New Roman" w:hAnsi="Times New Roman" w:cs="Times New Roman"/>
          <w:color w:val="000000"/>
          <w:sz w:val="28"/>
          <w:szCs w:val="28"/>
          <w:lang w:val="uk-UA" w:eastAsia="uk-UA" w:bidi="uk-UA"/>
        </w:rPr>
      </w:pPr>
    </w:p>
    <w:sdt>
      <w:sdtPr>
        <w:rPr>
          <w:rFonts w:ascii="Times New Roman" w:eastAsiaTheme="minorHAnsi" w:hAnsi="Times New Roman" w:cs="Times New Roman"/>
          <w:sz w:val="22"/>
          <w:szCs w:val="28"/>
          <w:lang w:val="en-US" w:eastAsia="en-US" w:bidi="ar-SA"/>
        </w:rPr>
        <w:id w:val="183793201"/>
        <w:docPartObj>
          <w:docPartGallery w:val="Table of Contents"/>
          <w:docPartUnique/>
        </w:docPartObj>
      </w:sdtPr>
      <w:sdtEndPr>
        <w:rPr>
          <w:bCs/>
          <w:noProof/>
        </w:rPr>
      </w:sdtEndPr>
      <w:sdtContent>
        <w:p w14:paraId="161E25BD" w14:textId="27F81DC9" w:rsidR="002B30E1" w:rsidRPr="002B30E1" w:rsidRDefault="009265BD">
          <w:pPr>
            <w:pStyle w:val="1f4"/>
            <w:rPr>
              <w:rFonts w:ascii="Times New Roman" w:eastAsiaTheme="minorEastAsia" w:hAnsi="Times New Roman" w:cs="Times New Roman"/>
              <w:noProof/>
              <w:szCs w:val="28"/>
              <w:lang w:val="en-US" w:eastAsia="en-US" w:bidi="ar-SA"/>
            </w:rPr>
          </w:pPr>
          <w:r w:rsidRPr="002B30E1">
            <w:rPr>
              <w:rFonts w:ascii="Times New Roman" w:hAnsi="Times New Roman" w:cs="Times New Roman"/>
              <w:szCs w:val="28"/>
            </w:rPr>
            <w:fldChar w:fldCharType="begin"/>
          </w:r>
          <w:r w:rsidRPr="002B30E1">
            <w:rPr>
              <w:rFonts w:ascii="Times New Roman" w:hAnsi="Times New Roman" w:cs="Times New Roman"/>
              <w:szCs w:val="28"/>
            </w:rPr>
            <w:instrText xml:space="preserve"> TOC \o "1-3" \h \z \u </w:instrText>
          </w:r>
          <w:r w:rsidRPr="002B30E1">
            <w:rPr>
              <w:rFonts w:ascii="Times New Roman" w:hAnsi="Times New Roman" w:cs="Times New Roman"/>
              <w:szCs w:val="28"/>
            </w:rPr>
            <w:fldChar w:fldCharType="separate"/>
          </w:r>
          <w:hyperlink w:anchor="_Toc122269994" w:history="1">
            <w:r w:rsidR="002B30E1" w:rsidRPr="002B30E1">
              <w:rPr>
                <w:rStyle w:val="a3"/>
                <w:rFonts w:ascii="Times New Roman" w:hAnsi="Times New Roman" w:cs="Times New Roman"/>
                <w:noProof/>
                <w:szCs w:val="28"/>
                <w:lang w:val="ru-RU"/>
              </w:rPr>
              <w:t>ПЕРЕЛІК УМОВНИХ ПОЗНАЧЕНЬ, СКОРОЧЕНЬ І ОДИНИЦЬ</w:t>
            </w:r>
            <w:r w:rsidR="002B30E1" w:rsidRPr="002B30E1">
              <w:rPr>
                <w:rFonts w:ascii="Times New Roman" w:hAnsi="Times New Roman" w:cs="Times New Roman"/>
                <w:noProof/>
                <w:webHidden/>
                <w:szCs w:val="28"/>
              </w:rPr>
              <w:tab/>
            </w:r>
            <w:r w:rsidR="002B30E1" w:rsidRPr="002B30E1">
              <w:rPr>
                <w:rFonts w:ascii="Times New Roman" w:hAnsi="Times New Roman" w:cs="Times New Roman"/>
                <w:noProof/>
                <w:webHidden/>
                <w:szCs w:val="28"/>
              </w:rPr>
              <w:fldChar w:fldCharType="begin"/>
            </w:r>
            <w:r w:rsidR="002B30E1" w:rsidRPr="002B30E1">
              <w:rPr>
                <w:rFonts w:ascii="Times New Roman" w:hAnsi="Times New Roman" w:cs="Times New Roman"/>
                <w:noProof/>
                <w:webHidden/>
                <w:szCs w:val="28"/>
              </w:rPr>
              <w:instrText xml:space="preserve"> PAGEREF _Toc122269994 \h </w:instrText>
            </w:r>
            <w:r w:rsidR="002B30E1" w:rsidRPr="002B30E1">
              <w:rPr>
                <w:rFonts w:ascii="Times New Roman" w:hAnsi="Times New Roman" w:cs="Times New Roman"/>
                <w:noProof/>
                <w:webHidden/>
                <w:szCs w:val="28"/>
              </w:rPr>
            </w:r>
            <w:r w:rsidR="002B30E1" w:rsidRPr="002B30E1">
              <w:rPr>
                <w:rFonts w:ascii="Times New Roman" w:hAnsi="Times New Roman" w:cs="Times New Roman"/>
                <w:noProof/>
                <w:webHidden/>
                <w:szCs w:val="28"/>
              </w:rPr>
              <w:fldChar w:fldCharType="separate"/>
            </w:r>
            <w:r w:rsidR="002B30E1" w:rsidRPr="002B30E1">
              <w:rPr>
                <w:rFonts w:ascii="Times New Roman" w:hAnsi="Times New Roman" w:cs="Times New Roman"/>
                <w:noProof/>
                <w:webHidden/>
                <w:szCs w:val="28"/>
              </w:rPr>
              <w:t>9</w:t>
            </w:r>
            <w:r w:rsidR="002B30E1" w:rsidRPr="002B30E1">
              <w:rPr>
                <w:rFonts w:ascii="Times New Roman" w:hAnsi="Times New Roman" w:cs="Times New Roman"/>
                <w:noProof/>
                <w:webHidden/>
                <w:szCs w:val="28"/>
              </w:rPr>
              <w:fldChar w:fldCharType="end"/>
            </w:r>
          </w:hyperlink>
        </w:p>
        <w:p w14:paraId="1D9A8A18" w14:textId="14CCD307" w:rsidR="002B30E1" w:rsidRPr="002B30E1" w:rsidRDefault="00E20397">
          <w:pPr>
            <w:pStyle w:val="1f4"/>
            <w:rPr>
              <w:rFonts w:ascii="Times New Roman" w:eastAsiaTheme="minorEastAsia" w:hAnsi="Times New Roman" w:cs="Times New Roman"/>
              <w:noProof/>
              <w:szCs w:val="28"/>
              <w:lang w:val="en-US" w:eastAsia="en-US" w:bidi="ar-SA"/>
            </w:rPr>
          </w:pPr>
          <w:hyperlink w:anchor="_Toc122269995" w:history="1">
            <w:r w:rsidR="002B30E1" w:rsidRPr="002B30E1">
              <w:rPr>
                <w:rStyle w:val="a3"/>
                <w:rFonts w:ascii="Times New Roman" w:hAnsi="Times New Roman" w:cs="Times New Roman"/>
                <w:noProof/>
                <w:szCs w:val="28"/>
              </w:rPr>
              <w:t>ВСТУП</w:t>
            </w:r>
            <w:r w:rsidR="002B30E1" w:rsidRPr="002B30E1">
              <w:rPr>
                <w:rFonts w:ascii="Times New Roman" w:hAnsi="Times New Roman" w:cs="Times New Roman"/>
                <w:noProof/>
                <w:webHidden/>
                <w:szCs w:val="28"/>
              </w:rPr>
              <w:tab/>
            </w:r>
            <w:r w:rsidR="002B30E1" w:rsidRPr="002B30E1">
              <w:rPr>
                <w:rFonts w:ascii="Times New Roman" w:hAnsi="Times New Roman" w:cs="Times New Roman"/>
                <w:noProof/>
                <w:webHidden/>
                <w:szCs w:val="28"/>
              </w:rPr>
              <w:fldChar w:fldCharType="begin"/>
            </w:r>
            <w:r w:rsidR="002B30E1" w:rsidRPr="002B30E1">
              <w:rPr>
                <w:rFonts w:ascii="Times New Roman" w:hAnsi="Times New Roman" w:cs="Times New Roman"/>
                <w:noProof/>
                <w:webHidden/>
                <w:szCs w:val="28"/>
              </w:rPr>
              <w:instrText xml:space="preserve"> PAGEREF _Toc122269995 \h </w:instrText>
            </w:r>
            <w:r w:rsidR="002B30E1" w:rsidRPr="002B30E1">
              <w:rPr>
                <w:rFonts w:ascii="Times New Roman" w:hAnsi="Times New Roman" w:cs="Times New Roman"/>
                <w:noProof/>
                <w:webHidden/>
                <w:szCs w:val="28"/>
              </w:rPr>
            </w:r>
            <w:r w:rsidR="002B30E1" w:rsidRPr="002B30E1">
              <w:rPr>
                <w:rFonts w:ascii="Times New Roman" w:hAnsi="Times New Roman" w:cs="Times New Roman"/>
                <w:noProof/>
                <w:webHidden/>
                <w:szCs w:val="28"/>
              </w:rPr>
              <w:fldChar w:fldCharType="separate"/>
            </w:r>
            <w:r w:rsidR="002B30E1" w:rsidRPr="002B30E1">
              <w:rPr>
                <w:rFonts w:ascii="Times New Roman" w:hAnsi="Times New Roman" w:cs="Times New Roman"/>
                <w:noProof/>
                <w:webHidden/>
                <w:szCs w:val="28"/>
              </w:rPr>
              <w:t>10</w:t>
            </w:r>
            <w:r w:rsidR="002B30E1" w:rsidRPr="002B30E1">
              <w:rPr>
                <w:rFonts w:ascii="Times New Roman" w:hAnsi="Times New Roman" w:cs="Times New Roman"/>
                <w:noProof/>
                <w:webHidden/>
                <w:szCs w:val="28"/>
              </w:rPr>
              <w:fldChar w:fldCharType="end"/>
            </w:r>
          </w:hyperlink>
        </w:p>
        <w:p w14:paraId="4CB08AAB" w14:textId="56DA4DB6" w:rsidR="002B30E1" w:rsidRPr="002B30E1" w:rsidRDefault="00E20397">
          <w:pPr>
            <w:pStyle w:val="1f4"/>
            <w:rPr>
              <w:rFonts w:ascii="Times New Roman" w:eastAsiaTheme="minorEastAsia" w:hAnsi="Times New Roman" w:cs="Times New Roman"/>
              <w:noProof/>
              <w:szCs w:val="28"/>
              <w:lang w:val="en-US" w:eastAsia="en-US" w:bidi="ar-SA"/>
            </w:rPr>
          </w:pPr>
          <w:hyperlink w:anchor="_Toc122269996" w:history="1">
            <w:r w:rsidR="002B30E1" w:rsidRPr="002B30E1">
              <w:rPr>
                <w:rStyle w:val="a3"/>
                <w:rFonts w:ascii="Times New Roman" w:hAnsi="Times New Roman" w:cs="Times New Roman"/>
                <w:noProof/>
                <w:szCs w:val="28"/>
              </w:rPr>
              <w:t>1. ЛІТЕРАТУРНИЙ ОГЛЯД</w:t>
            </w:r>
            <w:r w:rsidR="002B30E1" w:rsidRPr="002B30E1">
              <w:rPr>
                <w:rFonts w:ascii="Times New Roman" w:hAnsi="Times New Roman" w:cs="Times New Roman"/>
                <w:noProof/>
                <w:webHidden/>
                <w:szCs w:val="28"/>
              </w:rPr>
              <w:tab/>
            </w:r>
            <w:r w:rsidR="002B30E1" w:rsidRPr="002B30E1">
              <w:rPr>
                <w:rFonts w:ascii="Times New Roman" w:hAnsi="Times New Roman" w:cs="Times New Roman"/>
                <w:noProof/>
                <w:webHidden/>
                <w:szCs w:val="28"/>
              </w:rPr>
              <w:fldChar w:fldCharType="begin"/>
            </w:r>
            <w:r w:rsidR="002B30E1" w:rsidRPr="002B30E1">
              <w:rPr>
                <w:rFonts w:ascii="Times New Roman" w:hAnsi="Times New Roman" w:cs="Times New Roman"/>
                <w:noProof/>
                <w:webHidden/>
                <w:szCs w:val="28"/>
              </w:rPr>
              <w:instrText xml:space="preserve"> PAGEREF _Toc122269996 \h </w:instrText>
            </w:r>
            <w:r w:rsidR="002B30E1" w:rsidRPr="002B30E1">
              <w:rPr>
                <w:rFonts w:ascii="Times New Roman" w:hAnsi="Times New Roman" w:cs="Times New Roman"/>
                <w:noProof/>
                <w:webHidden/>
                <w:szCs w:val="28"/>
              </w:rPr>
            </w:r>
            <w:r w:rsidR="002B30E1" w:rsidRPr="002B30E1">
              <w:rPr>
                <w:rFonts w:ascii="Times New Roman" w:hAnsi="Times New Roman" w:cs="Times New Roman"/>
                <w:noProof/>
                <w:webHidden/>
                <w:szCs w:val="28"/>
              </w:rPr>
              <w:fldChar w:fldCharType="separate"/>
            </w:r>
            <w:r w:rsidR="002B30E1" w:rsidRPr="002B30E1">
              <w:rPr>
                <w:rFonts w:ascii="Times New Roman" w:hAnsi="Times New Roman" w:cs="Times New Roman"/>
                <w:noProof/>
                <w:webHidden/>
                <w:szCs w:val="28"/>
              </w:rPr>
              <w:t>12</w:t>
            </w:r>
            <w:r w:rsidR="002B30E1" w:rsidRPr="002B30E1">
              <w:rPr>
                <w:rFonts w:ascii="Times New Roman" w:hAnsi="Times New Roman" w:cs="Times New Roman"/>
                <w:noProof/>
                <w:webHidden/>
                <w:szCs w:val="28"/>
              </w:rPr>
              <w:fldChar w:fldCharType="end"/>
            </w:r>
          </w:hyperlink>
        </w:p>
        <w:p w14:paraId="2BC494B2" w14:textId="3AF2E4FB" w:rsidR="002B30E1" w:rsidRPr="002B30E1" w:rsidRDefault="00E20397">
          <w:pPr>
            <w:pStyle w:val="2f1"/>
            <w:rPr>
              <w:rFonts w:ascii="Times New Roman" w:eastAsiaTheme="minorEastAsia" w:hAnsi="Times New Roman" w:cs="Times New Roman"/>
              <w:noProof/>
              <w:szCs w:val="28"/>
              <w:lang w:val="en-US" w:eastAsia="en-US" w:bidi="ar-SA"/>
            </w:rPr>
          </w:pPr>
          <w:hyperlink w:anchor="_Toc122269997" w:history="1">
            <w:r w:rsidR="002B30E1" w:rsidRPr="002B30E1">
              <w:rPr>
                <w:rStyle w:val="a3"/>
                <w:rFonts w:ascii="Times New Roman" w:hAnsi="Times New Roman" w:cs="Times New Roman"/>
                <w:bCs/>
                <w:noProof/>
                <w:szCs w:val="28"/>
              </w:rPr>
              <w:t>1.1 Загальна характеристика картону фільтрувального</w:t>
            </w:r>
            <w:r w:rsidR="002B30E1" w:rsidRPr="002B30E1">
              <w:rPr>
                <w:rFonts w:ascii="Times New Roman" w:hAnsi="Times New Roman" w:cs="Times New Roman"/>
                <w:noProof/>
                <w:webHidden/>
                <w:szCs w:val="28"/>
              </w:rPr>
              <w:tab/>
            </w:r>
            <w:r w:rsidR="002B30E1" w:rsidRPr="002B30E1">
              <w:rPr>
                <w:rFonts w:ascii="Times New Roman" w:hAnsi="Times New Roman" w:cs="Times New Roman"/>
                <w:noProof/>
                <w:webHidden/>
                <w:szCs w:val="28"/>
              </w:rPr>
              <w:fldChar w:fldCharType="begin"/>
            </w:r>
            <w:r w:rsidR="002B30E1" w:rsidRPr="002B30E1">
              <w:rPr>
                <w:rFonts w:ascii="Times New Roman" w:hAnsi="Times New Roman" w:cs="Times New Roman"/>
                <w:noProof/>
                <w:webHidden/>
                <w:szCs w:val="28"/>
              </w:rPr>
              <w:instrText xml:space="preserve"> PAGEREF _Toc122269997 \h </w:instrText>
            </w:r>
            <w:r w:rsidR="002B30E1" w:rsidRPr="002B30E1">
              <w:rPr>
                <w:rFonts w:ascii="Times New Roman" w:hAnsi="Times New Roman" w:cs="Times New Roman"/>
                <w:noProof/>
                <w:webHidden/>
                <w:szCs w:val="28"/>
              </w:rPr>
            </w:r>
            <w:r w:rsidR="002B30E1" w:rsidRPr="002B30E1">
              <w:rPr>
                <w:rFonts w:ascii="Times New Roman" w:hAnsi="Times New Roman" w:cs="Times New Roman"/>
                <w:noProof/>
                <w:webHidden/>
                <w:szCs w:val="28"/>
              </w:rPr>
              <w:fldChar w:fldCharType="separate"/>
            </w:r>
            <w:r w:rsidR="002B30E1" w:rsidRPr="002B30E1">
              <w:rPr>
                <w:rFonts w:ascii="Times New Roman" w:hAnsi="Times New Roman" w:cs="Times New Roman"/>
                <w:noProof/>
                <w:webHidden/>
                <w:szCs w:val="28"/>
              </w:rPr>
              <w:t>12</w:t>
            </w:r>
            <w:r w:rsidR="002B30E1" w:rsidRPr="002B30E1">
              <w:rPr>
                <w:rFonts w:ascii="Times New Roman" w:hAnsi="Times New Roman" w:cs="Times New Roman"/>
                <w:noProof/>
                <w:webHidden/>
                <w:szCs w:val="28"/>
              </w:rPr>
              <w:fldChar w:fldCharType="end"/>
            </w:r>
          </w:hyperlink>
        </w:p>
        <w:p w14:paraId="2F892A96" w14:textId="206DC042" w:rsidR="002B30E1" w:rsidRPr="002B30E1" w:rsidRDefault="00E20397">
          <w:pPr>
            <w:pStyle w:val="2f1"/>
            <w:rPr>
              <w:rFonts w:ascii="Times New Roman" w:eastAsiaTheme="minorEastAsia" w:hAnsi="Times New Roman" w:cs="Times New Roman"/>
              <w:noProof/>
              <w:szCs w:val="28"/>
              <w:lang w:val="en-US" w:eastAsia="en-US" w:bidi="ar-SA"/>
            </w:rPr>
          </w:pPr>
          <w:hyperlink w:anchor="_Toc122269998" w:history="1">
            <w:r w:rsidR="002B30E1" w:rsidRPr="002B30E1">
              <w:rPr>
                <w:rStyle w:val="a3"/>
                <w:rFonts w:ascii="Times New Roman" w:hAnsi="Times New Roman" w:cs="Times New Roman"/>
                <w:noProof/>
                <w:szCs w:val="28"/>
              </w:rPr>
              <w:t>1.2 Моніторинг ринку виготовлення картону фільтрувального</w:t>
            </w:r>
            <w:r w:rsidR="002B30E1" w:rsidRPr="002B30E1">
              <w:rPr>
                <w:rFonts w:ascii="Times New Roman" w:hAnsi="Times New Roman" w:cs="Times New Roman"/>
                <w:noProof/>
                <w:webHidden/>
                <w:szCs w:val="28"/>
              </w:rPr>
              <w:tab/>
            </w:r>
            <w:r w:rsidR="002B30E1" w:rsidRPr="002B30E1">
              <w:rPr>
                <w:rFonts w:ascii="Times New Roman" w:hAnsi="Times New Roman" w:cs="Times New Roman"/>
                <w:noProof/>
                <w:webHidden/>
                <w:szCs w:val="28"/>
              </w:rPr>
              <w:fldChar w:fldCharType="begin"/>
            </w:r>
            <w:r w:rsidR="002B30E1" w:rsidRPr="002B30E1">
              <w:rPr>
                <w:rFonts w:ascii="Times New Roman" w:hAnsi="Times New Roman" w:cs="Times New Roman"/>
                <w:noProof/>
                <w:webHidden/>
                <w:szCs w:val="28"/>
              </w:rPr>
              <w:instrText xml:space="preserve"> PAGEREF _Toc122269998 \h </w:instrText>
            </w:r>
            <w:r w:rsidR="002B30E1" w:rsidRPr="002B30E1">
              <w:rPr>
                <w:rFonts w:ascii="Times New Roman" w:hAnsi="Times New Roman" w:cs="Times New Roman"/>
                <w:noProof/>
                <w:webHidden/>
                <w:szCs w:val="28"/>
              </w:rPr>
            </w:r>
            <w:r w:rsidR="002B30E1" w:rsidRPr="002B30E1">
              <w:rPr>
                <w:rFonts w:ascii="Times New Roman" w:hAnsi="Times New Roman" w:cs="Times New Roman"/>
                <w:noProof/>
                <w:webHidden/>
                <w:szCs w:val="28"/>
              </w:rPr>
              <w:fldChar w:fldCharType="separate"/>
            </w:r>
            <w:r w:rsidR="002B30E1" w:rsidRPr="002B30E1">
              <w:rPr>
                <w:rFonts w:ascii="Times New Roman" w:hAnsi="Times New Roman" w:cs="Times New Roman"/>
                <w:noProof/>
                <w:webHidden/>
                <w:szCs w:val="28"/>
              </w:rPr>
              <w:t>18</w:t>
            </w:r>
            <w:r w:rsidR="002B30E1" w:rsidRPr="002B30E1">
              <w:rPr>
                <w:rFonts w:ascii="Times New Roman" w:hAnsi="Times New Roman" w:cs="Times New Roman"/>
                <w:noProof/>
                <w:webHidden/>
                <w:szCs w:val="28"/>
              </w:rPr>
              <w:fldChar w:fldCharType="end"/>
            </w:r>
          </w:hyperlink>
        </w:p>
        <w:p w14:paraId="3C337FA1" w14:textId="5290109E" w:rsidR="002B30E1" w:rsidRPr="002B30E1" w:rsidRDefault="00E20397">
          <w:pPr>
            <w:pStyle w:val="1f4"/>
            <w:rPr>
              <w:rFonts w:ascii="Times New Roman" w:eastAsiaTheme="minorEastAsia" w:hAnsi="Times New Roman" w:cs="Times New Roman"/>
              <w:noProof/>
              <w:szCs w:val="28"/>
              <w:lang w:val="en-US" w:eastAsia="en-US" w:bidi="ar-SA"/>
            </w:rPr>
          </w:pPr>
          <w:hyperlink w:anchor="_Toc122269999" w:history="1">
            <w:r w:rsidR="002B30E1" w:rsidRPr="002B30E1">
              <w:rPr>
                <w:rStyle w:val="a3"/>
                <w:rFonts w:ascii="Times New Roman" w:hAnsi="Times New Roman" w:cs="Times New Roman"/>
                <w:noProof/>
                <w:szCs w:val="28"/>
              </w:rPr>
              <w:t>2 ІННОВАЦІЇ В ТЕХНОЛОГІЇ ВИРОБНИЦТВА КАРТОНУ ДЛЯ ФІЛЬТРУВАННЯ</w:t>
            </w:r>
            <w:r w:rsidR="002B30E1" w:rsidRPr="002B30E1">
              <w:rPr>
                <w:rFonts w:ascii="Times New Roman" w:hAnsi="Times New Roman" w:cs="Times New Roman"/>
                <w:noProof/>
                <w:webHidden/>
                <w:szCs w:val="28"/>
              </w:rPr>
              <w:tab/>
            </w:r>
            <w:r w:rsidR="002B30E1" w:rsidRPr="002B30E1">
              <w:rPr>
                <w:rFonts w:ascii="Times New Roman" w:hAnsi="Times New Roman" w:cs="Times New Roman"/>
                <w:noProof/>
                <w:webHidden/>
                <w:szCs w:val="28"/>
              </w:rPr>
              <w:fldChar w:fldCharType="begin"/>
            </w:r>
            <w:r w:rsidR="002B30E1" w:rsidRPr="002B30E1">
              <w:rPr>
                <w:rFonts w:ascii="Times New Roman" w:hAnsi="Times New Roman" w:cs="Times New Roman"/>
                <w:noProof/>
                <w:webHidden/>
                <w:szCs w:val="28"/>
              </w:rPr>
              <w:instrText xml:space="preserve"> PAGEREF _Toc122269999 \h </w:instrText>
            </w:r>
            <w:r w:rsidR="002B30E1" w:rsidRPr="002B30E1">
              <w:rPr>
                <w:rFonts w:ascii="Times New Roman" w:hAnsi="Times New Roman" w:cs="Times New Roman"/>
                <w:noProof/>
                <w:webHidden/>
                <w:szCs w:val="28"/>
              </w:rPr>
            </w:r>
            <w:r w:rsidR="002B30E1" w:rsidRPr="002B30E1">
              <w:rPr>
                <w:rFonts w:ascii="Times New Roman" w:hAnsi="Times New Roman" w:cs="Times New Roman"/>
                <w:noProof/>
                <w:webHidden/>
                <w:szCs w:val="28"/>
              </w:rPr>
              <w:fldChar w:fldCharType="separate"/>
            </w:r>
            <w:r w:rsidR="002B30E1" w:rsidRPr="002B30E1">
              <w:rPr>
                <w:rFonts w:ascii="Times New Roman" w:hAnsi="Times New Roman" w:cs="Times New Roman"/>
                <w:noProof/>
                <w:webHidden/>
                <w:szCs w:val="28"/>
              </w:rPr>
              <w:t>20</w:t>
            </w:r>
            <w:r w:rsidR="002B30E1" w:rsidRPr="002B30E1">
              <w:rPr>
                <w:rFonts w:ascii="Times New Roman" w:hAnsi="Times New Roman" w:cs="Times New Roman"/>
                <w:noProof/>
                <w:webHidden/>
                <w:szCs w:val="28"/>
              </w:rPr>
              <w:fldChar w:fldCharType="end"/>
            </w:r>
          </w:hyperlink>
        </w:p>
        <w:p w14:paraId="1EB413BD" w14:textId="61DCD6DD" w:rsidR="002B30E1" w:rsidRPr="002B30E1" w:rsidRDefault="00E20397">
          <w:pPr>
            <w:pStyle w:val="1f4"/>
            <w:rPr>
              <w:rFonts w:ascii="Times New Roman" w:eastAsiaTheme="minorEastAsia" w:hAnsi="Times New Roman" w:cs="Times New Roman"/>
              <w:noProof/>
              <w:szCs w:val="28"/>
              <w:lang w:val="en-US" w:eastAsia="en-US" w:bidi="ar-SA"/>
            </w:rPr>
          </w:pPr>
          <w:hyperlink w:anchor="_Toc122270000" w:history="1">
            <w:r w:rsidR="002B30E1" w:rsidRPr="002B30E1">
              <w:rPr>
                <w:rStyle w:val="a3"/>
                <w:rFonts w:ascii="Times New Roman" w:hAnsi="Times New Roman" w:cs="Times New Roman"/>
                <w:noProof/>
                <w:szCs w:val="28"/>
              </w:rPr>
              <w:t>3 ТЕХНОЛОГІЧНА ЧАСТИНА</w:t>
            </w:r>
            <w:r w:rsidR="002B30E1" w:rsidRPr="002B30E1">
              <w:rPr>
                <w:rFonts w:ascii="Times New Roman" w:hAnsi="Times New Roman" w:cs="Times New Roman"/>
                <w:noProof/>
                <w:webHidden/>
                <w:szCs w:val="28"/>
              </w:rPr>
              <w:tab/>
            </w:r>
            <w:r w:rsidR="002B30E1" w:rsidRPr="002B30E1">
              <w:rPr>
                <w:rFonts w:ascii="Times New Roman" w:hAnsi="Times New Roman" w:cs="Times New Roman"/>
                <w:noProof/>
                <w:webHidden/>
                <w:szCs w:val="28"/>
              </w:rPr>
              <w:fldChar w:fldCharType="begin"/>
            </w:r>
            <w:r w:rsidR="002B30E1" w:rsidRPr="002B30E1">
              <w:rPr>
                <w:rFonts w:ascii="Times New Roman" w:hAnsi="Times New Roman" w:cs="Times New Roman"/>
                <w:noProof/>
                <w:webHidden/>
                <w:szCs w:val="28"/>
              </w:rPr>
              <w:instrText xml:space="preserve"> PAGEREF _Toc122270000 \h </w:instrText>
            </w:r>
            <w:r w:rsidR="002B30E1" w:rsidRPr="002B30E1">
              <w:rPr>
                <w:rFonts w:ascii="Times New Roman" w:hAnsi="Times New Roman" w:cs="Times New Roman"/>
                <w:noProof/>
                <w:webHidden/>
                <w:szCs w:val="28"/>
              </w:rPr>
            </w:r>
            <w:r w:rsidR="002B30E1" w:rsidRPr="002B30E1">
              <w:rPr>
                <w:rFonts w:ascii="Times New Roman" w:hAnsi="Times New Roman" w:cs="Times New Roman"/>
                <w:noProof/>
                <w:webHidden/>
                <w:szCs w:val="28"/>
              </w:rPr>
              <w:fldChar w:fldCharType="separate"/>
            </w:r>
            <w:r w:rsidR="002B30E1" w:rsidRPr="002B30E1">
              <w:rPr>
                <w:rFonts w:ascii="Times New Roman" w:hAnsi="Times New Roman" w:cs="Times New Roman"/>
                <w:noProof/>
                <w:webHidden/>
                <w:szCs w:val="28"/>
              </w:rPr>
              <w:t>34</w:t>
            </w:r>
            <w:r w:rsidR="002B30E1" w:rsidRPr="002B30E1">
              <w:rPr>
                <w:rFonts w:ascii="Times New Roman" w:hAnsi="Times New Roman" w:cs="Times New Roman"/>
                <w:noProof/>
                <w:webHidden/>
                <w:szCs w:val="28"/>
              </w:rPr>
              <w:fldChar w:fldCharType="end"/>
            </w:r>
          </w:hyperlink>
        </w:p>
        <w:p w14:paraId="7D6601BD" w14:textId="4C58E303" w:rsidR="002B30E1" w:rsidRPr="002B30E1" w:rsidRDefault="00E20397">
          <w:pPr>
            <w:pStyle w:val="2f1"/>
            <w:rPr>
              <w:rFonts w:ascii="Times New Roman" w:eastAsiaTheme="minorEastAsia" w:hAnsi="Times New Roman" w:cs="Times New Roman"/>
              <w:noProof/>
              <w:szCs w:val="28"/>
              <w:lang w:val="en-US" w:eastAsia="en-US" w:bidi="ar-SA"/>
            </w:rPr>
          </w:pPr>
          <w:hyperlink w:anchor="_Toc122270001" w:history="1">
            <w:r w:rsidR="002B30E1" w:rsidRPr="002B30E1">
              <w:rPr>
                <w:rStyle w:val="a3"/>
                <w:rFonts w:ascii="Times New Roman" w:hAnsi="Times New Roman" w:cs="Times New Roman"/>
                <w:noProof/>
                <w:szCs w:val="28"/>
              </w:rPr>
              <w:t>3.1 Характеристика на сировину, хімікати та готову продукцію.</w:t>
            </w:r>
            <w:r w:rsidR="002B30E1" w:rsidRPr="002B30E1">
              <w:rPr>
                <w:rFonts w:ascii="Times New Roman" w:hAnsi="Times New Roman" w:cs="Times New Roman"/>
                <w:noProof/>
                <w:webHidden/>
                <w:szCs w:val="28"/>
              </w:rPr>
              <w:tab/>
            </w:r>
            <w:r w:rsidR="002B30E1" w:rsidRPr="002B30E1">
              <w:rPr>
                <w:rFonts w:ascii="Times New Roman" w:hAnsi="Times New Roman" w:cs="Times New Roman"/>
                <w:noProof/>
                <w:webHidden/>
                <w:szCs w:val="28"/>
              </w:rPr>
              <w:fldChar w:fldCharType="begin"/>
            </w:r>
            <w:r w:rsidR="002B30E1" w:rsidRPr="002B30E1">
              <w:rPr>
                <w:rFonts w:ascii="Times New Roman" w:hAnsi="Times New Roman" w:cs="Times New Roman"/>
                <w:noProof/>
                <w:webHidden/>
                <w:szCs w:val="28"/>
              </w:rPr>
              <w:instrText xml:space="preserve"> PAGEREF _Toc122270001 \h </w:instrText>
            </w:r>
            <w:r w:rsidR="002B30E1" w:rsidRPr="002B30E1">
              <w:rPr>
                <w:rFonts w:ascii="Times New Roman" w:hAnsi="Times New Roman" w:cs="Times New Roman"/>
                <w:noProof/>
                <w:webHidden/>
                <w:szCs w:val="28"/>
              </w:rPr>
            </w:r>
            <w:r w:rsidR="002B30E1" w:rsidRPr="002B30E1">
              <w:rPr>
                <w:rFonts w:ascii="Times New Roman" w:hAnsi="Times New Roman" w:cs="Times New Roman"/>
                <w:noProof/>
                <w:webHidden/>
                <w:szCs w:val="28"/>
              </w:rPr>
              <w:fldChar w:fldCharType="separate"/>
            </w:r>
            <w:r w:rsidR="002B30E1" w:rsidRPr="002B30E1">
              <w:rPr>
                <w:rFonts w:ascii="Times New Roman" w:hAnsi="Times New Roman" w:cs="Times New Roman"/>
                <w:noProof/>
                <w:webHidden/>
                <w:szCs w:val="28"/>
              </w:rPr>
              <w:t>34</w:t>
            </w:r>
            <w:r w:rsidR="002B30E1" w:rsidRPr="002B30E1">
              <w:rPr>
                <w:rFonts w:ascii="Times New Roman" w:hAnsi="Times New Roman" w:cs="Times New Roman"/>
                <w:noProof/>
                <w:webHidden/>
                <w:szCs w:val="28"/>
              </w:rPr>
              <w:fldChar w:fldCharType="end"/>
            </w:r>
          </w:hyperlink>
        </w:p>
        <w:p w14:paraId="4D5DA5D2" w14:textId="2E22C571" w:rsidR="002B30E1" w:rsidRPr="002B30E1" w:rsidRDefault="00E20397">
          <w:pPr>
            <w:pStyle w:val="2f1"/>
            <w:rPr>
              <w:rFonts w:ascii="Times New Roman" w:eastAsiaTheme="minorEastAsia" w:hAnsi="Times New Roman" w:cs="Times New Roman"/>
              <w:noProof/>
              <w:szCs w:val="28"/>
              <w:lang w:val="en-US" w:eastAsia="en-US" w:bidi="ar-SA"/>
            </w:rPr>
          </w:pPr>
          <w:hyperlink w:anchor="_Toc122270002" w:history="1">
            <w:r w:rsidR="002B30E1" w:rsidRPr="002B30E1">
              <w:rPr>
                <w:rStyle w:val="a3"/>
                <w:rFonts w:ascii="Times New Roman" w:hAnsi="Times New Roman" w:cs="Times New Roman"/>
                <w:noProof/>
                <w:szCs w:val="28"/>
              </w:rPr>
              <w:t>3.2. Технологічна схема та її опис</w:t>
            </w:r>
            <w:r w:rsidR="002B30E1" w:rsidRPr="002B30E1">
              <w:rPr>
                <w:rFonts w:ascii="Times New Roman" w:hAnsi="Times New Roman" w:cs="Times New Roman"/>
                <w:noProof/>
                <w:webHidden/>
                <w:szCs w:val="28"/>
              </w:rPr>
              <w:tab/>
            </w:r>
            <w:r w:rsidR="002B30E1" w:rsidRPr="002B30E1">
              <w:rPr>
                <w:rFonts w:ascii="Times New Roman" w:hAnsi="Times New Roman" w:cs="Times New Roman"/>
                <w:noProof/>
                <w:webHidden/>
                <w:szCs w:val="28"/>
              </w:rPr>
              <w:fldChar w:fldCharType="begin"/>
            </w:r>
            <w:r w:rsidR="002B30E1" w:rsidRPr="002B30E1">
              <w:rPr>
                <w:rFonts w:ascii="Times New Roman" w:hAnsi="Times New Roman" w:cs="Times New Roman"/>
                <w:noProof/>
                <w:webHidden/>
                <w:szCs w:val="28"/>
              </w:rPr>
              <w:instrText xml:space="preserve"> PAGEREF _Toc122270002 \h </w:instrText>
            </w:r>
            <w:r w:rsidR="002B30E1" w:rsidRPr="002B30E1">
              <w:rPr>
                <w:rFonts w:ascii="Times New Roman" w:hAnsi="Times New Roman" w:cs="Times New Roman"/>
                <w:noProof/>
                <w:webHidden/>
                <w:szCs w:val="28"/>
              </w:rPr>
            </w:r>
            <w:r w:rsidR="002B30E1" w:rsidRPr="002B30E1">
              <w:rPr>
                <w:rFonts w:ascii="Times New Roman" w:hAnsi="Times New Roman" w:cs="Times New Roman"/>
                <w:noProof/>
                <w:webHidden/>
                <w:szCs w:val="28"/>
              </w:rPr>
              <w:fldChar w:fldCharType="separate"/>
            </w:r>
            <w:r w:rsidR="002B30E1" w:rsidRPr="002B30E1">
              <w:rPr>
                <w:rFonts w:ascii="Times New Roman" w:hAnsi="Times New Roman" w:cs="Times New Roman"/>
                <w:noProof/>
                <w:webHidden/>
                <w:szCs w:val="28"/>
              </w:rPr>
              <w:t>42</w:t>
            </w:r>
            <w:r w:rsidR="002B30E1" w:rsidRPr="002B30E1">
              <w:rPr>
                <w:rFonts w:ascii="Times New Roman" w:hAnsi="Times New Roman" w:cs="Times New Roman"/>
                <w:noProof/>
                <w:webHidden/>
                <w:szCs w:val="28"/>
              </w:rPr>
              <w:fldChar w:fldCharType="end"/>
            </w:r>
          </w:hyperlink>
        </w:p>
        <w:p w14:paraId="1CAF545D" w14:textId="4E9170D7" w:rsidR="002B30E1" w:rsidRPr="002B30E1" w:rsidRDefault="00E20397">
          <w:pPr>
            <w:pStyle w:val="2f1"/>
            <w:rPr>
              <w:rFonts w:ascii="Times New Roman" w:eastAsiaTheme="minorEastAsia" w:hAnsi="Times New Roman" w:cs="Times New Roman"/>
              <w:noProof/>
              <w:szCs w:val="28"/>
              <w:lang w:val="en-US" w:eastAsia="en-US" w:bidi="ar-SA"/>
            </w:rPr>
          </w:pPr>
          <w:hyperlink w:anchor="_Toc122270003" w:history="1">
            <w:r w:rsidR="002B30E1" w:rsidRPr="002B30E1">
              <w:rPr>
                <w:rStyle w:val="a3"/>
                <w:rFonts w:ascii="Times New Roman" w:hAnsi="Times New Roman" w:cs="Times New Roman"/>
                <w:noProof/>
                <w:szCs w:val="28"/>
              </w:rPr>
              <w:t>3.3. Вибір та розрахунок технологічного обладнання</w:t>
            </w:r>
            <w:r w:rsidR="002B30E1" w:rsidRPr="002B30E1">
              <w:rPr>
                <w:rFonts w:ascii="Times New Roman" w:hAnsi="Times New Roman" w:cs="Times New Roman"/>
                <w:noProof/>
                <w:webHidden/>
                <w:szCs w:val="28"/>
              </w:rPr>
              <w:tab/>
            </w:r>
            <w:r w:rsidR="002B30E1" w:rsidRPr="002B30E1">
              <w:rPr>
                <w:rFonts w:ascii="Times New Roman" w:hAnsi="Times New Roman" w:cs="Times New Roman"/>
                <w:noProof/>
                <w:webHidden/>
                <w:szCs w:val="28"/>
              </w:rPr>
              <w:fldChar w:fldCharType="begin"/>
            </w:r>
            <w:r w:rsidR="002B30E1" w:rsidRPr="002B30E1">
              <w:rPr>
                <w:rFonts w:ascii="Times New Roman" w:hAnsi="Times New Roman" w:cs="Times New Roman"/>
                <w:noProof/>
                <w:webHidden/>
                <w:szCs w:val="28"/>
              </w:rPr>
              <w:instrText xml:space="preserve"> PAGEREF _Toc122270003 \h </w:instrText>
            </w:r>
            <w:r w:rsidR="002B30E1" w:rsidRPr="002B30E1">
              <w:rPr>
                <w:rFonts w:ascii="Times New Roman" w:hAnsi="Times New Roman" w:cs="Times New Roman"/>
                <w:noProof/>
                <w:webHidden/>
                <w:szCs w:val="28"/>
              </w:rPr>
            </w:r>
            <w:r w:rsidR="002B30E1" w:rsidRPr="002B30E1">
              <w:rPr>
                <w:rFonts w:ascii="Times New Roman" w:hAnsi="Times New Roman" w:cs="Times New Roman"/>
                <w:noProof/>
                <w:webHidden/>
                <w:szCs w:val="28"/>
              </w:rPr>
              <w:fldChar w:fldCharType="separate"/>
            </w:r>
            <w:r w:rsidR="002B30E1" w:rsidRPr="002B30E1">
              <w:rPr>
                <w:rFonts w:ascii="Times New Roman" w:hAnsi="Times New Roman" w:cs="Times New Roman"/>
                <w:noProof/>
                <w:webHidden/>
                <w:szCs w:val="28"/>
              </w:rPr>
              <w:t>49</w:t>
            </w:r>
            <w:r w:rsidR="002B30E1" w:rsidRPr="002B30E1">
              <w:rPr>
                <w:rFonts w:ascii="Times New Roman" w:hAnsi="Times New Roman" w:cs="Times New Roman"/>
                <w:noProof/>
                <w:webHidden/>
                <w:szCs w:val="28"/>
              </w:rPr>
              <w:fldChar w:fldCharType="end"/>
            </w:r>
          </w:hyperlink>
        </w:p>
        <w:p w14:paraId="0D443CEB" w14:textId="1B51242C" w:rsidR="002B30E1" w:rsidRPr="002B30E1" w:rsidRDefault="00E20397">
          <w:pPr>
            <w:pStyle w:val="1f4"/>
            <w:rPr>
              <w:rFonts w:ascii="Times New Roman" w:eastAsiaTheme="minorEastAsia" w:hAnsi="Times New Roman" w:cs="Times New Roman"/>
              <w:noProof/>
              <w:szCs w:val="28"/>
              <w:lang w:val="en-US" w:eastAsia="en-US" w:bidi="ar-SA"/>
            </w:rPr>
          </w:pPr>
          <w:hyperlink w:anchor="_Toc122270004" w:history="1">
            <w:r w:rsidR="002B30E1" w:rsidRPr="002B30E1">
              <w:rPr>
                <w:rStyle w:val="a3"/>
                <w:rFonts w:ascii="Times New Roman" w:hAnsi="Times New Roman" w:cs="Times New Roman"/>
                <w:noProof/>
                <w:szCs w:val="28"/>
              </w:rPr>
              <w:t>4 ТЕХНІКА БЕЗПЕКИ НА ВИРОБНИЦТВІ</w:t>
            </w:r>
            <w:r w:rsidR="002B30E1" w:rsidRPr="002B30E1">
              <w:rPr>
                <w:rFonts w:ascii="Times New Roman" w:hAnsi="Times New Roman" w:cs="Times New Roman"/>
                <w:noProof/>
                <w:webHidden/>
                <w:szCs w:val="28"/>
              </w:rPr>
              <w:tab/>
            </w:r>
            <w:r w:rsidR="002B30E1" w:rsidRPr="002B30E1">
              <w:rPr>
                <w:rFonts w:ascii="Times New Roman" w:hAnsi="Times New Roman" w:cs="Times New Roman"/>
                <w:noProof/>
                <w:webHidden/>
                <w:szCs w:val="28"/>
              </w:rPr>
              <w:fldChar w:fldCharType="begin"/>
            </w:r>
            <w:r w:rsidR="002B30E1" w:rsidRPr="002B30E1">
              <w:rPr>
                <w:rFonts w:ascii="Times New Roman" w:hAnsi="Times New Roman" w:cs="Times New Roman"/>
                <w:noProof/>
                <w:webHidden/>
                <w:szCs w:val="28"/>
              </w:rPr>
              <w:instrText xml:space="preserve"> PAGEREF _Toc122270004 \h </w:instrText>
            </w:r>
            <w:r w:rsidR="002B30E1" w:rsidRPr="002B30E1">
              <w:rPr>
                <w:rFonts w:ascii="Times New Roman" w:hAnsi="Times New Roman" w:cs="Times New Roman"/>
                <w:noProof/>
                <w:webHidden/>
                <w:szCs w:val="28"/>
              </w:rPr>
            </w:r>
            <w:r w:rsidR="002B30E1" w:rsidRPr="002B30E1">
              <w:rPr>
                <w:rFonts w:ascii="Times New Roman" w:hAnsi="Times New Roman" w:cs="Times New Roman"/>
                <w:noProof/>
                <w:webHidden/>
                <w:szCs w:val="28"/>
              </w:rPr>
              <w:fldChar w:fldCharType="separate"/>
            </w:r>
            <w:r w:rsidR="002B30E1" w:rsidRPr="002B30E1">
              <w:rPr>
                <w:rFonts w:ascii="Times New Roman" w:hAnsi="Times New Roman" w:cs="Times New Roman"/>
                <w:noProof/>
                <w:webHidden/>
                <w:szCs w:val="28"/>
              </w:rPr>
              <w:t>55</w:t>
            </w:r>
            <w:r w:rsidR="002B30E1" w:rsidRPr="002B30E1">
              <w:rPr>
                <w:rFonts w:ascii="Times New Roman" w:hAnsi="Times New Roman" w:cs="Times New Roman"/>
                <w:noProof/>
                <w:webHidden/>
                <w:szCs w:val="28"/>
              </w:rPr>
              <w:fldChar w:fldCharType="end"/>
            </w:r>
          </w:hyperlink>
        </w:p>
        <w:p w14:paraId="0DE1C1A4" w14:textId="1B809762" w:rsidR="002B30E1" w:rsidRPr="002B30E1" w:rsidRDefault="00E20397">
          <w:pPr>
            <w:pStyle w:val="1f4"/>
            <w:rPr>
              <w:rFonts w:ascii="Times New Roman" w:eastAsiaTheme="minorEastAsia" w:hAnsi="Times New Roman" w:cs="Times New Roman"/>
              <w:noProof/>
              <w:szCs w:val="28"/>
              <w:lang w:val="en-US" w:eastAsia="en-US" w:bidi="ar-SA"/>
            </w:rPr>
          </w:pPr>
          <w:hyperlink w:anchor="_Toc122270005" w:history="1">
            <w:r w:rsidR="002B30E1" w:rsidRPr="002B30E1">
              <w:rPr>
                <w:rStyle w:val="a3"/>
                <w:rFonts w:ascii="Times New Roman" w:hAnsi="Times New Roman" w:cs="Times New Roman"/>
                <w:noProof/>
                <w:szCs w:val="28"/>
              </w:rPr>
              <w:t>5 СТАРТАП-ПРОЕКТ</w:t>
            </w:r>
            <w:r w:rsidR="002B30E1" w:rsidRPr="002B30E1">
              <w:rPr>
                <w:rFonts w:ascii="Times New Roman" w:hAnsi="Times New Roman" w:cs="Times New Roman"/>
                <w:noProof/>
                <w:webHidden/>
                <w:szCs w:val="28"/>
              </w:rPr>
              <w:tab/>
            </w:r>
            <w:r w:rsidR="002B30E1" w:rsidRPr="002B30E1">
              <w:rPr>
                <w:rFonts w:ascii="Times New Roman" w:hAnsi="Times New Roman" w:cs="Times New Roman"/>
                <w:noProof/>
                <w:webHidden/>
                <w:szCs w:val="28"/>
              </w:rPr>
              <w:fldChar w:fldCharType="begin"/>
            </w:r>
            <w:r w:rsidR="002B30E1" w:rsidRPr="002B30E1">
              <w:rPr>
                <w:rFonts w:ascii="Times New Roman" w:hAnsi="Times New Roman" w:cs="Times New Roman"/>
                <w:noProof/>
                <w:webHidden/>
                <w:szCs w:val="28"/>
              </w:rPr>
              <w:instrText xml:space="preserve"> PAGEREF _Toc122270005 \h </w:instrText>
            </w:r>
            <w:r w:rsidR="002B30E1" w:rsidRPr="002B30E1">
              <w:rPr>
                <w:rFonts w:ascii="Times New Roman" w:hAnsi="Times New Roman" w:cs="Times New Roman"/>
                <w:noProof/>
                <w:webHidden/>
                <w:szCs w:val="28"/>
              </w:rPr>
            </w:r>
            <w:r w:rsidR="002B30E1" w:rsidRPr="002B30E1">
              <w:rPr>
                <w:rFonts w:ascii="Times New Roman" w:hAnsi="Times New Roman" w:cs="Times New Roman"/>
                <w:noProof/>
                <w:webHidden/>
                <w:szCs w:val="28"/>
              </w:rPr>
              <w:fldChar w:fldCharType="separate"/>
            </w:r>
            <w:r w:rsidR="002B30E1" w:rsidRPr="002B30E1">
              <w:rPr>
                <w:rFonts w:ascii="Times New Roman" w:hAnsi="Times New Roman" w:cs="Times New Roman"/>
                <w:noProof/>
                <w:webHidden/>
                <w:szCs w:val="28"/>
              </w:rPr>
              <w:t>62</w:t>
            </w:r>
            <w:r w:rsidR="002B30E1" w:rsidRPr="002B30E1">
              <w:rPr>
                <w:rFonts w:ascii="Times New Roman" w:hAnsi="Times New Roman" w:cs="Times New Roman"/>
                <w:noProof/>
                <w:webHidden/>
                <w:szCs w:val="28"/>
              </w:rPr>
              <w:fldChar w:fldCharType="end"/>
            </w:r>
          </w:hyperlink>
        </w:p>
        <w:p w14:paraId="28CE61E2" w14:textId="629973DA" w:rsidR="002B30E1" w:rsidRPr="002B30E1" w:rsidRDefault="00E20397">
          <w:pPr>
            <w:pStyle w:val="2f1"/>
            <w:rPr>
              <w:rFonts w:ascii="Times New Roman" w:eastAsiaTheme="minorEastAsia" w:hAnsi="Times New Roman" w:cs="Times New Roman"/>
              <w:noProof/>
              <w:szCs w:val="28"/>
              <w:lang w:val="en-US" w:eastAsia="en-US" w:bidi="ar-SA"/>
            </w:rPr>
          </w:pPr>
          <w:hyperlink w:anchor="_Toc122270006" w:history="1">
            <w:r w:rsidR="002B30E1" w:rsidRPr="002B30E1">
              <w:rPr>
                <w:rStyle w:val="a3"/>
                <w:rFonts w:ascii="Times New Roman" w:hAnsi="Times New Roman" w:cs="Times New Roman"/>
                <w:noProof/>
                <w:szCs w:val="28"/>
              </w:rPr>
              <w:t>5.1 Сутність проекту</w:t>
            </w:r>
            <w:r w:rsidR="002B30E1" w:rsidRPr="002B30E1">
              <w:rPr>
                <w:rFonts w:ascii="Times New Roman" w:hAnsi="Times New Roman" w:cs="Times New Roman"/>
                <w:noProof/>
                <w:webHidden/>
                <w:szCs w:val="28"/>
              </w:rPr>
              <w:tab/>
            </w:r>
            <w:r w:rsidR="002B30E1" w:rsidRPr="002B30E1">
              <w:rPr>
                <w:rFonts w:ascii="Times New Roman" w:hAnsi="Times New Roman" w:cs="Times New Roman"/>
                <w:noProof/>
                <w:webHidden/>
                <w:szCs w:val="28"/>
              </w:rPr>
              <w:fldChar w:fldCharType="begin"/>
            </w:r>
            <w:r w:rsidR="002B30E1" w:rsidRPr="002B30E1">
              <w:rPr>
                <w:rFonts w:ascii="Times New Roman" w:hAnsi="Times New Roman" w:cs="Times New Roman"/>
                <w:noProof/>
                <w:webHidden/>
                <w:szCs w:val="28"/>
              </w:rPr>
              <w:instrText xml:space="preserve"> PAGEREF _Toc122270006 \h </w:instrText>
            </w:r>
            <w:r w:rsidR="002B30E1" w:rsidRPr="002B30E1">
              <w:rPr>
                <w:rFonts w:ascii="Times New Roman" w:hAnsi="Times New Roman" w:cs="Times New Roman"/>
                <w:noProof/>
                <w:webHidden/>
                <w:szCs w:val="28"/>
              </w:rPr>
            </w:r>
            <w:r w:rsidR="002B30E1" w:rsidRPr="002B30E1">
              <w:rPr>
                <w:rFonts w:ascii="Times New Roman" w:hAnsi="Times New Roman" w:cs="Times New Roman"/>
                <w:noProof/>
                <w:webHidden/>
                <w:szCs w:val="28"/>
              </w:rPr>
              <w:fldChar w:fldCharType="separate"/>
            </w:r>
            <w:r w:rsidR="002B30E1" w:rsidRPr="002B30E1">
              <w:rPr>
                <w:rFonts w:ascii="Times New Roman" w:hAnsi="Times New Roman" w:cs="Times New Roman"/>
                <w:noProof/>
                <w:webHidden/>
                <w:szCs w:val="28"/>
              </w:rPr>
              <w:t>62</w:t>
            </w:r>
            <w:r w:rsidR="002B30E1" w:rsidRPr="002B30E1">
              <w:rPr>
                <w:rFonts w:ascii="Times New Roman" w:hAnsi="Times New Roman" w:cs="Times New Roman"/>
                <w:noProof/>
                <w:webHidden/>
                <w:szCs w:val="28"/>
              </w:rPr>
              <w:fldChar w:fldCharType="end"/>
            </w:r>
          </w:hyperlink>
        </w:p>
        <w:p w14:paraId="108DE283" w14:textId="75004ECF" w:rsidR="002B30E1" w:rsidRPr="002B30E1" w:rsidRDefault="00E20397">
          <w:pPr>
            <w:pStyle w:val="1f4"/>
            <w:rPr>
              <w:rFonts w:ascii="Times New Roman" w:eastAsiaTheme="minorEastAsia" w:hAnsi="Times New Roman" w:cs="Times New Roman"/>
              <w:noProof/>
              <w:szCs w:val="28"/>
              <w:lang w:val="en-US" w:eastAsia="en-US" w:bidi="ar-SA"/>
            </w:rPr>
          </w:pPr>
          <w:hyperlink w:anchor="_Toc122270007" w:history="1">
            <w:r w:rsidR="002B30E1" w:rsidRPr="002B30E1">
              <w:rPr>
                <w:rStyle w:val="a3"/>
                <w:rFonts w:ascii="Times New Roman" w:hAnsi="Times New Roman" w:cs="Times New Roman"/>
                <w:noProof/>
                <w:szCs w:val="28"/>
              </w:rPr>
              <w:t>ВИСНОВКИ</w:t>
            </w:r>
            <w:r w:rsidR="002B30E1" w:rsidRPr="002B30E1">
              <w:rPr>
                <w:rFonts w:ascii="Times New Roman" w:hAnsi="Times New Roman" w:cs="Times New Roman"/>
                <w:noProof/>
                <w:webHidden/>
                <w:szCs w:val="28"/>
              </w:rPr>
              <w:tab/>
            </w:r>
            <w:r w:rsidR="002B30E1" w:rsidRPr="002B30E1">
              <w:rPr>
                <w:rFonts w:ascii="Times New Roman" w:hAnsi="Times New Roman" w:cs="Times New Roman"/>
                <w:noProof/>
                <w:webHidden/>
                <w:szCs w:val="28"/>
              </w:rPr>
              <w:fldChar w:fldCharType="begin"/>
            </w:r>
            <w:r w:rsidR="002B30E1" w:rsidRPr="002B30E1">
              <w:rPr>
                <w:rFonts w:ascii="Times New Roman" w:hAnsi="Times New Roman" w:cs="Times New Roman"/>
                <w:noProof/>
                <w:webHidden/>
                <w:szCs w:val="28"/>
              </w:rPr>
              <w:instrText xml:space="preserve"> PAGEREF _Toc122270007 \h </w:instrText>
            </w:r>
            <w:r w:rsidR="002B30E1" w:rsidRPr="002B30E1">
              <w:rPr>
                <w:rFonts w:ascii="Times New Roman" w:hAnsi="Times New Roman" w:cs="Times New Roman"/>
                <w:noProof/>
                <w:webHidden/>
                <w:szCs w:val="28"/>
              </w:rPr>
            </w:r>
            <w:r w:rsidR="002B30E1" w:rsidRPr="002B30E1">
              <w:rPr>
                <w:rFonts w:ascii="Times New Roman" w:hAnsi="Times New Roman" w:cs="Times New Roman"/>
                <w:noProof/>
                <w:webHidden/>
                <w:szCs w:val="28"/>
              </w:rPr>
              <w:fldChar w:fldCharType="separate"/>
            </w:r>
            <w:r w:rsidR="002B30E1" w:rsidRPr="002B30E1">
              <w:rPr>
                <w:rFonts w:ascii="Times New Roman" w:hAnsi="Times New Roman" w:cs="Times New Roman"/>
                <w:noProof/>
                <w:webHidden/>
                <w:szCs w:val="28"/>
              </w:rPr>
              <w:t>83</w:t>
            </w:r>
            <w:r w:rsidR="002B30E1" w:rsidRPr="002B30E1">
              <w:rPr>
                <w:rFonts w:ascii="Times New Roman" w:hAnsi="Times New Roman" w:cs="Times New Roman"/>
                <w:noProof/>
                <w:webHidden/>
                <w:szCs w:val="28"/>
              </w:rPr>
              <w:fldChar w:fldCharType="end"/>
            </w:r>
          </w:hyperlink>
        </w:p>
        <w:p w14:paraId="2E37730A" w14:textId="72E703FE" w:rsidR="002B30E1" w:rsidRPr="002B30E1" w:rsidRDefault="00E20397">
          <w:pPr>
            <w:pStyle w:val="1f4"/>
            <w:rPr>
              <w:rFonts w:ascii="Times New Roman" w:eastAsiaTheme="minorEastAsia" w:hAnsi="Times New Roman" w:cs="Times New Roman"/>
              <w:noProof/>
              <w:szCs w:val="28"/>
              <w:lang w:val="en-US" w:eastAsia="en-US" w:bidi="ar-SA"/>
            </w:rPr>
          </w:pPr>
          <w:hyperlink w:anchor="_Toc122270008" w:history="1">
            <w:r w:rsidR="002B30E1" w:rsidRPr="002B30E1">
              <w:rPr>
                <w:rStyle w:val="a3"/>
                <w:rFonts w:ascii="Times New Roman" w:eastAsia="Calibri" w:hAnsi="Times New Roman" w:cs="Times New Roman"/>
                <w:noProof/>
                <w:szCs w:val="28"/>
              </w:rPr>
              <w:t>СПИСОК ВИКОРИСТАНИХ ДЖЕРЕЛ</w:t>
            </w:r>
            <w:r w:rsidR="002B30E1" w:rsidRPr="002B30E1">
              <w:rPr>
                <w:rFonts w:ascii="Times New Roman" w:hAnsi="Times New Roman" w:cs="Times New Roman"/>
                <w:noProof/>
                <w:webHidden/>
                <w:szCs w:val="28"/>
              </w:rPr>
              <w:tab/>
            </w:r>
            <w:r w:rsidR="002B30E1" w:rsidRPr="002B30E1">
              <w:rPr>
                <w:rFonts w:ascii="Times New Roman" w:hAnsi="Times New Roman" w:cs="Times New Roman"/>
                <w:noProof/>
                <w:webHidden/>
                <w:szCs w:val="28"/>
              </w:rPr>
              <w:fldChar w:fldCharType="begin"/>
            </w:r>
            <w:r w:rsidR="002B30E1" w:rsidRPr="002B30E1">
              <w:rPr>
                <w:rFonts w:ascii="Times New Roman" w:hAnsi="Times New Roman" w:cs="Times New Roman"/>
                <w:noProof/>
                <w:webHidden/>
                <w:szCs w:val="28"/>
              </w:rPr>
              <w:instrText xml:space="preserve"> PAGEREF _Toc122270008 \h </w:instrText>
            </w:r>
            <w:r w:rsidR="002B30E1" w:rsidRPr="002B30E1">
              <w:rPr>
                <w:rFonts w:ascii="Times New Roman" w:hAnsi="Times New Roman" w:cs="Times New Roman"/>
                <w:noProof/>
                <w:webHidden/>
                <w:szCs w:val="28"/>
              </w:rPr>
            </w:r>
            <w:r w:rsidR="002B30E1" w:rsidRPr="002B30E1">
              <w:rPr>
                <w:rFonts w:ascii="Times New Roman" w:hAnsi="Times New Roman" w:cs="Times New Roman"/>
                <w:noProof/>
                <w:webHidden/>
                <w:szCs w:val="28"/>
              </w:rPr>
              <w:fldChar w:fldCharType="separate"/>
            </w:r>
            <w:r w:rsidR="002B30E1" w:rsidRPr="002B30E1">
              <w:rPr>
                <w:rFonts w:ascii="Times New Roman" w:hAnsi="Times New Roman" w:cs="Times New Roman"/>
                <w:noProof/>
                <w:webHidden/>
                <w:szCs w:val="28"/>
              </w:rPr>
              <w:t>84</w:t>
            </w:r>
            <w:r w:rsidR="002B30E1" w:rsidRPr="002B30E1">
              <w:rPr>
                <w:rFonts w:ascii="Times New Roman" w:hAnsi="Times New Roman" w:cs="Times New Roman"/>
                <w:noProof/>
                <w:webHidden/>
                <w:szCs w:val="28"/>
              </w:rPr>
              <w:fldChar w:fldCharType="end"/>
            </w:r>
          </w:hyperlink>
        </w:p>
        <w:p w14:paraId="1A4283E1" w14:textId="157D5328" w:rsidR="00411C72" w:rsidRPr="00617747" w:rsidRDefault="009265BD" w:rsidP="003A64C1">
          <w:pPr>
            <w:spacing w:line="360" w:lineRule="auto"/>
            <w:rPr>
              <w:rFonts w:ascii="Times New Roman" w:hAnsi="Times New Roman" w:cs="Times New Roman"/>
              <w:b/>
              <w:bCs/>
              <w:noProof/>
              <w:sz w:val="28"/>
              <w:szCs w:val="28"/>
              <w:lang w:val="ru-RU"/>
            </w:rPr>
          </w:pPr>
          <w:r w:rsidRPr="002B30E1">
            <w:rPr>
              <w:rFonts w:ascii="Times New Roman" w:hAnsi="Times New Roman" w:cs="Times New Roman"/>
              <w:bCs/>
              <w:noProof/>
              <w:sz w:val="28"/>
              <w:szCs w:val="28"/>
            </w:rPr>
            <w:fldChar w:fldCharType="end"/>
          </w:r>
          <w:r w:rsidR="002B30E1" w:rsidRPr="002B30E1">
            <w:rPr>
              <w:rFonts w:ascii="Times New Roman" w:hAnsi="Times New Roman" w:cs="Times New Roman"/>
              <w:sz w:val="28"/>
              <w:szCs w:val="28"/>
              <w:lang w:val="uk-UA" w:eastAsia="uk-UA" w:bidi="uk-UA"/>
            </w:rPr>
            <w:t xml:space="preserve"> </w:t>
          </w:r>
          <w:r w:rsidR="002B30E1">
            <w:rPr>
              <w:rFonts w:ascii="Times New Roman" w:hAnsi="Times New Roman" w:cs="Times New Roman"/>
              <w:sz w:val="28"/>
              <w:szCs w:val="28"/>
              <w:lang w:val="uk-UA" w:eastAsia="uk-UA" w:bidi="uk-UA"/>
            </w:rPr>
            <w:t xml:space="preserve">         Додаток А………..……………………………………………………………87</w:t>
          </w:r>
        </w:p>
      </w:sdtContent>
    </w:sdt>
    <w:p w14:paraId="0784C512" w14:textId="53D7D63B" w:rsidR="00451A34" w:rsidRPr="00617747" w:rsidRDefault="009265BD" w:rsidP="00597955">
      <w:pPr>
        <w:spacing w:line="360" w:lineRule="auto"/>
        <w:rPr>
          <w:rFonts w:ascii="Times New Roman" w:hAnsi="Times New Roman" w:cs="Times New Roman"/>
          <w:sz w:val="28"/>
          <w:szCs w:val="28"/>
          <w:lang w:val="ru-RU"/>
        </w:rPr>
      </w:pPr>
      <w:r w:rsidRPr="00AD7675">
        <w:rPr>
          <w:rFonts w:ascii="Times New Roman" w:eastAsia="Times New Roman" w:hAnsi="Times New Roman" w:cs="Times New Roman"/>
          <w:b/>
          <w:color w:val="000000"/>
          <w:sz w:val="28"/>
          <w:szCs w:val="28"/>
          <w:lang w:val="uk-UA" w:eastAsia="uk-UA" w:bidi="uk-UA"/>
        </w:rPr>
        <w:br w:type="page"/>
      </w:r>
    </w:p>
    <w:p w14:paraId="24720CAB" w14:textId="77777777" w:rsidR="00451A34" w:rsidRPr="00AD7675" w:rsidRDefault="00451A34" w:rsidP="00597955">
      <w:pPr>
        <w:spacing w:after="0" w:line="360" w:lineRule="auto"/>
        <w:jc w:val="center"/>
        <w:outlineLvl w:val="0"/>
        <w:rPr>
          <w:rFonts w:ascii="Times New Roman" w:hAnsi="Times New Roman" w:cs="Times New Roman"/>
          <w:sz w:val="28"/>
          <w:szCs w:val="28"/>
          <w:lang w:val="uk-UA"/>
        </w:rPr>
      </w:pPr>
      <w:bookmarkStart w:id="5" w:name="_Toc122269994"/>
      <w:r w:rsidRPr="00AD7675">
        <w:rPr>
          <w:rFonts w:ascii="Times New Roman" w:hAnsi="Times New Roman" w:cs="Times New Roman"/>
          <w:sz w:val="28"/>
          <w:szCs w:val="28"/>
          <w:lang w:val="ru-RU"/>
        </w:rPr>
        <w:lastRenderedPageBreak/>
        <w:t>ПЕРЕЛІК УМОВНИХ ПОЗНАЧЕНЬ, СКОРОЧЕНЬ І ОДИНИЦЬ</w:t>
      </w:r>
      <w:bookmarkEnd w:id="5"/>
    </w:p>
    <w:p w14:paraId="465CC733" w14:textId="77777777" w:rsidR="00451A34" w:rsidRPr="00AD7675" w:rsidRDefault="00451A34" w:rsidP="00597955">
      <w:pPr>
        <w:spacing w:after="0" w:line="360" w:lineRule="auto"/>
        <w:ind w:firstLine="2700"/>
        <w:jc w:val="center"/>
        <w:rPr>
          <w:rFonts w:ascii="Times New Roman" w:hAnsi="Times New Roman" w:cs="Times New Roman"/>
          <w:b/>
          <w:sz w:val="28"/>
          <w:szCs w:val="28"/>
          <w:lang w:val="uk-UA"/>
        </w:rPr>
      </w:pPr>
    </w:p>
    <w:p w14:paraId="7052C983" w14:textId="77777777" w:rsidR="00451A34" w:rsidRPr="00AD7675" w:rsidRDefault="00451A34" w:rsidP="00E1058F">
      <w:pPr>
        <w:spacing w:after="0" w:line="360" w:lineRule="auto"/>
        <w:ind w:firstLine="709"/>
        <w:jc w:val="center"/>
        <w:rPr>
          <w:rFonts w:ascii="Times New Roman" w:hAnsi="Times New Roman" w:cs="Times New Roman"/>
          <w:sz w:val="28"/>
          <w:szCs w:val="28"/>
          <w:lang w:val="uk-UA"/>
        </w:rPr>
      </w:pPr>
      <w:r w:rsidRPr="00AD7675">
        <w:rPr>
          <w:rFonts w:ascii="Times New Roman" w:hAnsi="Times New Roman" w:cs="Times New Roman"/>
          <w:sz w:val="28"/>
          <w:szCs w:val="28"/>
          <w:lang w:val="uk-UA"/>
        </w:rPr>
        <w:t>ЦПП – целюлозно-паперова промисловість</w:t>
      </w:r>
    </w:p>
    <w:p w14:paraId="3309AC90" w14:textId="77777777" w:rsidR="00451A34" w:rsidRPr="00AD7675" w:rsidRDefault="00451A34" w:rsidP="00E1058F">
      <w:pPr>
        <w:spacing w:after="0" w:line="360" w:lineRule="auto"/>
        <w:ind w:firstLine="709"/>
        <w:jc w:val="center"/>
        <w:rPr>
          <w:rFonts w:ascii="Times New Roman" w:hAnsi="Times New Roman" w:cs="Times New Roman"/>
          <w:b/>
          <w:sz w:val="28"/>
          <w:szCs w:val="28"/>
          <w:lang w:val="uk-UA"/>
        </w:rPr>
      </w:pPr>
      <w:r w:rsidRPr="00AD7675">
        <w:rPr>
          <w:rFonts w:ascii="Times New Roman" w:hAnsi="Times New Roman" w:cs="Times New Roman"/>
          <w:sz w:val="28"/>
          <w:szCs w:val="28"/>
          <w:lang w:val="uk-UA"/>
        </w:rPr>
        <w:t>ВНФ – волокнистий напівфабрикат</w:t>
      </w:r>
    </w:p>
    <w:p w14:paraId="152DE176" w14:textId="77777777" w:rsidR="00451A34" w:rsidRPr="00AD7675" w:rsidRDefault="00451A34" w:rsidP="00E1058F">
      <w:pPr>
        <w:spacing w:after="0" w:line="360" w:lineRule="auto"/>
        <w:ind w:firstLine="709"/>
        <w:jc w:val="center"/>
        <w:rPr>
          <w:rFonts w:ascii="Times New Roman" w:hAnsi="Times New Roman" w:cs="Times New Roman"/>
          <w:sz w:val="28"/>
          <w:szCs w:val="28"/>
          <w:lang w:val="uk-UA"/>
        </w:rPr>
      </w:pPr>
      <w:r w:rsidRPr="00AD7675">
        <w:rPr>
          <w:rFonts w:ascii="Times New Roman" w:hAnsi="Times New Roman" w:cs="Times New Roman"/>
          <w:sz w:val="28"/>
          <w:szCs w:val="28"/>
          <w:vertAlign w:val="superscript"/>
          <w:lang w:val="uk-UA"/>
        </w:rPr>
        <w:t>0</w:t>
      </w:r>
      <w:r w:rsidRPr="00AD7675">
        <w:rPr>
          <w:rFonts w:ascii="Times New Roman" w:hAnsi="Times New Roman" w:cs="Times New Roman"/>
          <w:sz w:val="28"/>
          <w:szCs w:val="28"/>
          <w:lang w:val="uk-UA"/>
        </w:rPr>
        <w:t>ШР – градус Шоппер-Ріглера</w:t>
      </w:r>
    </w:p>
    <w:p w14:paraId="1C2F3AD8" w14:textId="77777777" w:rsidR="00451A34" w:rsidRPr="00AD7675" w:rsidRDefault="00451A34" w:rsidP="00E1058F">
      <w:pPr>
        <w:spacing w:after="0" w:line="360" w:lineRule="auto"/>
        <w:ind w:firstLine="709"/>
        <w:jc w:val="center"/>
        <w:rPr>
          <w:rFonts w:ascii="Times New Roman" w:hAnsi="Times New Roman" w:cs="Times New Roman"/>
          <w:sz w:val="28"/>
          <w:szCs w:val="28"/>
          <w:lang w:val="uk-UA"/>
        </w:rPr>
      </w:pPr>
      <w:r w:rsidRPr="00AD7675">
        <w:rPr>
          <w:rFonts w:ascii="Times New Roman" w:hAnsi="Times New Roman" w:cs="Times New Roman"/>
          <w:sz w:val="28"/>
          <w:szCs w:val="28"/>
          <w:lang w:val="uk-UA"/>
        </w:rPr>
        <w:t>КРМ – картонноробна машина</w:t>
      </w:r>
    </w:p>
    <w:p w14:paraId="5AF1352D" w14:textId="77777777" w:rsidR="00451A34" w:rsidRPr="00AD7675" w:rsidRDefault="00451A34" w:rsidP="00E1058F">
      <w:pPr>
        <w:spacing w:after="0" w:line="360" w:lineRule="auto"/>
        <w:ind w:firstLine="709"/>
        <w:jc w:val="center"/>
        <w:rPr>
          <w:rFonts w:ascii="Times New Roman" w:hAnsi="Times New Roman" w:cs="Times New Roman"/>
          <w:sz w:val="28"/>
          <w:szCs w:val="28"/>
          <w:lang w:val="uk-UA"/>
        </w:rPr>
      </w:pPr>
      <w:r w:rsidRPr="00AD7675">
        <w:rPr>
          <w:rFonts w:ascii="Times New Roman" w:hAnsi="Times New Roman" w:cs="Times New Roman"/>
          <w:sz w:val="28"/>
          <w:szCs w:val="28"/>
          <w:lang w:val="uk-UA"/>
        </w:rPr>
        <w:t>ГРВ – гідророзбивач вертикальний</w:t>
      </w:r>
    </w:p>
    <w:p w14:paraId="7291EED7" w14:textId="77777777" w:rsidR="00451A34" w:rsidRPr="00AD7675" w:rsidRDefault="00451A34" w:rsidP="00E1058F">
      <w:pPr>
        <w:spacing w:after="0" w:line="360" w:lineRule="auto"/>
        <w:ind w:firstLine="709"/>
        <w:jc w:val="center"/>
        <w:rPr>
          <w:rFonts w:ascii="Times New Roman" w:hAnsi="Times New Roman" w:cs="Times New Roman"/>
          <w:sz w:val="28"/>
          <w:szCs w:val="28"/>
          <w:lang w:val="uk-UA"/>
        </w:rPr>
      </w:pPr>
      <w:r w:rsidRPr="00AD7675">
        <w:rPr>
          <w:rFonts w:ascii="Times New Roman" w:hAnsi="Times New Roman" w:cs="Times New Roman"/>
          <w:sz w:val="28"/>
          <w:szCs w:val="28"/>
          <w:lang w:val="uk-UA"/>
        </w:rPr>
        <w:t>ГРГ – гідророзбивач горизонтальний</w:t>
      </w:r>
    </w:p>
    <w:p w14:paraId="638492BB" w14:textId="77777777" w:rsidR="00451A34" w:rsidRPr="00AD7675" w:rsidRDefault="00451A34" w:rsidP="00E1058F">
      <w:pPr>
        <w:spacing w:after="0" w:line="360" w:lineRule="auto"/>
        <w:ind w:firstLine="709"/>
        <w:jc w:val="center"/>
        <w:rPr>
          <w:rFonts w:ascii="Times New Roman" w:hAnsi="Times New Roman" w:cs="Times New Roman"/>
          <w:sz w:val="28"/>
          <w:szCs w:val="28"/>
          <w:lang w:val="uk-UA"/>
        </w:rPr>
      </w:pPr>
      <w:r w:rsidRPr="00AD7675">
        <w:rPr>
          <w:rFonts w:ascii="Times New Roman" w:hAnsi="Times New Roman" w:cs="Times New Roman"/>
          <w:sz w:val="28"/>
          <w:szCs w:val="28"/>
          <w:lang w:val="uk-UA"/>
        </w:rPr>
        <w:t>УВК – установка вихрових очисників</w:t>
      </w:r>
    </w:p>
    <w:p w14:paraId="6FFE0E09" w14:textId="77777777" w:rsidR="00451A34" w:rsidRPr="00AD7675" w:rsidRDefault="00451A34" w:rsidP="00E1058F">
      <w:pPr>
        <w:spacing w:after="0" w:line="360" w:lineRule="auto"/>
        <w:ind w:firstLine="709"/>
        <w:jc w:val="center"/>
        <w:rPr>
          <w:rFonts w:ascii="Times New Roman" w:hAnsi="Times New Roman" w:cs="Times New Roman"/>
          <w:sz w:val="28"/>
          <w:szCs w:val="28"/>
          <w:lang w:val="uk-UA"/>
        </w:rPr>
      </w:pPr>
      <w:r w:rsidRPr="00AD7675">
        <w:rPr>
          <w:rFonts w:ascii="Times New Roman" w:hAnsi="Times New Roman" w:cs="Times New Roman"/>
          <w:sz w:val="28"/>
          <w:szCs w:val="28"/>
          <w:lang w:val="uk-UA"/>
        </w:rPr>
        <w:t>ГРС – гідророзбивач сортуючий</w:t>
      </w:r>
    </w:p>
    <w:p w14:paraId="006D6403" w14:textId="3B7EDE69" w:rsidR="00451A34" w:rsidRPr="00AD7675" w:rsidRDefault="00451A34" w:rsidP="00E1058F">
      <w:pPr>
        <w:tabs>
          <w:tab w:val="left" w:pos="0"/>
        </w:tabs>
        <w:spacing w:after="0" w:line="360" w:lineRule="auto"/>
        <w:ind w:firstLine="709"/>
        <w:jc w:val="center"/>
        <w:rPr>
          <w:rFonts w:ascii="Times New Roman" w:hAnsi="Times New Roman" w:cs="Times New Roman"/>
          <w:sz w:val="28"/>
          <w:szCs w:val="28"/>
          <w:lang w:val="uk-UA"/>
        </w:rPr>
      </w:pPr>
      <w:r w:rsidRPr="00AD7675">
        <w:rPr>
          <w:rFonts w:ascii="Times New Roman" w:hAnsi="Times New Roman" w:cs="Times New Roman"/>
          <w:sz w:val="28"/>
          <w:szCs w:val="28"/>
          <w:lang w:val="uk-UA"/>
        </w:rPr>
        <w:t>НД – нормативна документація</w:t>
      </w:r>
    </w:p>
    <w:p w14:paraId="7FA27A90" w14:textId="0D273877" w:rsidR="00451A34" w:rsidRPr="00AD7675" w:rsidRDefault="00451A34" w:rsidP="00E1058F">
      <w:pPr>
        <w:tabs>
          <w:tab w:val="left" w:pos="0"/>
        </w:tabs>
        <w:spacing w:after="0" w:line="360" w:lineRule="auto"/>
        <w:ind w:firstLine="709"/>
        <w:jc w:val="center"/>
        <w:rPr>
          <w:rFonts w:ascii="Times New Roman" w:hAnsi="Times New Roman" w:cs="Times New Roman"/>
          <w:sz w:val="28"/>
          <w:szCs w:val="28"/>
          <w:lang w:val="uk-UA"/>
        </w:rPr>
      </w:pPr>
      <w:r w:rsidRPr="00AD7675">
        <w:rPr>
          <w:rFonts w:ascii="Times New Roman" w:hAnsi="Times New Roman" w:cs="Times New Roman"/>
          <w:sz w:val="28"/>
          <w:szCs w:val="28"/>
          <w:lang w:val="uk-UA"/>
        </w:rPr>
        <w:t>НТД – нормативно-технічна документація</w:t>
      </w:r>
    </w:p>
    <w:p w14:paraId="1744DE5A" w14:textId="34ADEA4C" w:rsidR="00451A34" w:rsidRPr="00AD7675" w:rsidRDefault="00451A34" w:rsidP="00E1058F">
      <w:pPr>
        <w:tabs>
          <w:tab w:val="left" w:pos="0"/>
        </w:tabs>
        <w:spacing w:after="0" w:line="360" w:lineRule="auto"/>
        <w:ind w:firstLine="709"/>
        <w:jc w:val="center"/>
        <w:rPr>
          <w:rFonts w:ascii="Times New Roman" w:hAnsi="Times New Roman" w:cs="Times New Roman"/>
          <w:sz w:val="28"/>
          <w:szCs w:val="28"/>
          <w:lang w:val="uk-UA"/>
        </w:rPr>
      </w:pPr>
      <w:r w:rsidRPr="00AD7675">
        <w:rPr>
          <w:rFonts w:ascii="Times New Roman" w:hAnsi="Times New Roman" w:cs="Times New Roman"/>
          <w:sz w:val="28"/>
          <w:szCs w:val="28"/>
          <w:lang w:val="uk-UA"/>
        </w:rPr>
        <w:t>СДН – санітарні допустимі норми</w:t>
      </w:r>
    </w:p>
    <w:p w14:paraId="4812E143" w14:textId="0F0240E0" w:rsidR="00451A34" w:rsidRPr="00AD7675" w:rsidRDefault="00451A34" w:rsidP="00E1058F">
      <w:pPr>
        <w:tabs>
          <w:tab w:val="left" w:pos="0"/>
        </w:tabs>
        <w:spacing w:after="0" w:line="360" w:lineRule="auto"/>
        <w:ind w:firstLine="709"/>
        <w:jc w:val="center"/>
        <w:rPr>
          <w:rFonts w:ascii="Times New Roman" w:hAnsi="Times New Roman" w:cs="Times New Roman"/>
          <w:sz w:val="28"/>
          <w:szCs w:val="28"/>
          <w:lang w:val="uk-UA"/>
        </w:rPr>
      </w:pPr>
      <w:r w:rsidRPr="00AD7675">
        <w:rPr>
          <w:rFonts w:ascii="Times New Roman" w:hAnsi="Times New Roman" w:cs="Times New Roman"/>
          <w:sz w:val="28"/>
          <w:szCs w:val="28"/>
          <w:lang w:val="uk-UA"/>
        </w:rPr>
        <w:t>СНіП – санітарні норми і правила</w:t>
      </w:r>
    </w:p>
    <w:p w14:paraId="7E5F649D" w14:textId="647F8DFD" w:rsidR="00451A34" w:rsidRPr="00AD7675" w:rsidRDefault="00451A34" w:rsidP="00E1058F">
      <w:pPr>
        <w:tabs>
          <w:tab w:val="left" w:pos="0"/>
        </w:tabs>
        <w:spacing w:after="0" w:line="360" w:lineRule="auto"/>
        <w:ind w:firstLine="709"/>
        <w:jc w:val="center"/>
        <w:rPr>
          <w:rFonts w:ascii="Times New Roman" w:hAnsi="Times New Roman" w:cs="Times New Roman"/>
          <w:sz w:val="28"/>
          <w:szCs w:val="28"/>
          <w:lang w:val="uk-UA"/>
        </w:rPr>
      </w:pPr>
      <w:r w:rsidRPr="00AD7675">
        <w:rPr>
          <w:rFonts w:ascii="Times New Roman" w:hAnsi="Times New Roman" w:cs="Times New Roman"/>
          <w:sz w:val="28"/>
          <w:szCs w:val="28"/>
          <w:lang w:val="uk-UA"/>
        </w:rPr>
        <w:t>ТУ – технічні умови</w:t>
      </w:r>
    </w:p>
    <w:p w14:paraId="7C52892C" w14:textId="08BAB932" w:rsidR="00451A34" w:rsidRPr="00AD7675" w:rsidRDefault="00451A34" w:rsidP="00597955">
      <w:pPr>
        <w:spacing w:line="360" w:lineRule="auto"/>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br w:type="page"/>
      </w:r>
    </w:p>
    <w:p w14:paraId="76710025" w14:textId="627618C0" w:rsidR="003F1827" w:rsidRPr="00446CC9" w:rsidRDefault="003F1827" w:rsidP="00465D71">
      <w:pPr>
        <w:spacing w:after="0" w:line="360" w:lineRule="auto"/>
        <w:jc w:val="center"/>
        <w:outlineLvl w:val="0"/>
        <w:rPr>
          <w:rFonts w:ascii="Times New Roman" w:hAnsi="Times New Roman" w:cs="Times New Roman"/>
          <w:b/>
          <w:sz w:val="28"/>
          <w:szCs w:val="28"/>
          <w:lang w:val="uk-UA"/>
        </w:rPr>
      </w:pPr>
      <w:bookmarkStart w:id="6" w:name="_Toc532206551"/>
      <w:bookmarkStart w:id="7" w:name="_Toc122269995"/>
      <w:r w:rsidRPr="00446CC9">
        <w:rPr>
          <w:rFonts w:ascii="Times New Roman" w:hAnsi="Times New Roman" w:cs="Times New Roman"/>
          <w:b/>
          <w:sz w:val="28"/>
          <w:szCs w:val="28"/>
          <w:lang w:val="uk-UA"/>
        </w:rPr>
        <w:lastRenderedPageBreak/>
        <w:t>ВСТУП</w:t>
      </w:r>
      <w:bookmarkEnd w:id="6"/>
      <w:bookmarkEnd w:id="7"/>
    </w:p>
    <w:p w14:paraId="67A06406" w14:textId="77777777" w:rsidR="00465D71" w:rsidRPr="00465D71" w:rsidRDefault="00465D71" w:rsidP="00465D71">
      <w:pPr>
        <w:spacing w:after="0" w:line="360" w:lineRule="auto"/>
        <w:jc w:val="both"/>
        <w:outlineLvl w:val="0"/>
        <w:rPr>
          <w:rFonts w:ascii="Times New Roman" w:hAnsi="Times New Roman" w:cs="Times New Roman"/>
          <w:sz w:val="28"/>
          <w:szCs w:val="28"/>
          <w:lang w:val="uk-UA"/>
        </w:rPr>
      </w:pPr>
    </w:p>
    <w:p w14:paraId="30C14FDD" w14:textId="368AE8B8" w:rsidR="00173AE9" w:rsidRDefault="00173AE9" w:rsidP="00597955">
      <w:pPr>
        <w:spacing w:after="0" w:line="360" w:lineRule="auto"/>
        <w:ind w:firstLine="709"/>
        <w:jc w:val="both"/>
        <w:rPr>
          <w:rFonts w:ascii="Arial" w:hAnsi="Arial" w:cs="Arial"/>
          <w:color w:val="000000"/>
          <w:lang w:val="uk-UA"/>
        </w:rPr>
      </w:pPr>
      <w:r w:rsidRPr="00722E83">
        <w:rPr>
          <w:rFonts w:ascii="Times New Roman" w:hAnsi="Times New Roman" w:cs="Times New Roman"/>
          <w:color w:val="000000"/>
          <w:sz w:val="28"/>
          <w:szCs w:val="28"/>
          <w:lang w:val="uk-UA"/>
        </w:rPr>
        <w:t>На підставі літературних даних та результатів досліджень зраз</w:t>
      </w:r>
      <w:r w:rsidRPr="00722E83">
        <w:rPr>
          <w:rFonts w:ascii="Times New Roman" w:hAnsi="Times New Roman" w:cs="Times New Roman"/>
          <w:color w:val="000000"/>
          <w:sz w:val="28"/>
          <w:szCs w:val="28"/>
          <w:lang w:val="uk-UA"/>
        </w:rPr>
        <w:softHyphen/>
        <w:t>ків картону зарубіжного виробництва, що застосовується при ви</w:t>
      </w:r>
      <w:r w:rsidRPr="00722E83">
        <w:rPr>
          <w:rFonts w:ascii="Times New Roman" w:hAnsi="Times New Roman" w:cs="Times New Roman"/>
          <w:color w:val="000000"/>
          <w:sz w:val="28"/>
          <w:szCs w:val="28"/>
          <w:lang w:val="uk-UA"/>
        </w:rPr>
        <w:softHyphen/>
        <w:t>робництві харчових продуктів, узагальнено вимоги щодо пропо</w:t>
      </w:r>
      <w:r w:rsidRPr="00722E83">
        <w:rPr>
          <w:rFonts w:ascii="Times New Roman" w:hAnsi="Times New Roman" w:cs="Times New Roman"/>
          <w:color w:val="000000"/>
          <w:sz w:val="28"/>
          <w:szCs w:val="28"/>
          <w:lang w:val="uk-UA"/>
        </w:rPr>
        <w:softHyphen/>
        <w:t>зиції вихідної волокнистої сировини. Вона повинна забезпечува</w:t>
      </w:r>
      <w:r w:rsidRPr="00722E83">
        <w:rPr>
          <w:rFonts w:ascii="Times New Roman" w:hAnsi="Times New Roman" w:cs="Times New Roman"/>
          <w:color w:val="000000"/>
          <w:sz w:val="28"/>
          <w:szCs w:val="28"/>
          <w:lang w:val="uk-UA"/>
        </w:rPr>
        <w:softHyphen/>
        <w:t xml:space="preserve">ти одержання матеріалів із структурними характеристиками, необхідними для створення високих фільтраційних властивостей і ефективного очищення при виробництві </w:t>
      </w:r>
      <w:r w:rsidRPr="00722E83">
        <w:rPr>
          <w:rFonts w:ascii="Times New Roman" w:hAnsi="Times New Roman" w:cs="Times New Roman"/>
          <w:color w:val="000000"/>
          <w:sz w:val="28"/>
          <w:szCs w:val="28"/>
          <w:lang w:val="ru-RU"/>
        </w:rPr>
        <w:t>[1]</w:t>
      </w:r>
      <w:r w:rsidRPr="00722E83">
        <w:rPr>
          <w:rFonts w:ascii="Arial" w:hAnsi="Arial" w:cs="Arial"/>
          <w:color w:val="000000"/>
          <w:lang w:val="uk-UA"/>
        </w:rPr>
        <w:t>.</w:t>
      </w:r>
    </w:p>
    <w:p w14:paraId="3151D159" w14:textId="5673BA5C" w:rsidR="0088691D" w:rsidRPr="00173AE9" w:rsidRDefault="0088691D" w:rsidP="00597955">
      <w:pPr>
        <w:spacing w:after="0" w:line="360" w:lineRule="auto"/>
        <w:ind w:firstLine="709"/>
        <w:jc w:val="both"/>
        <w:rPr>
          <w:rFonts w:ascii="Times New Roman" w:eastAsia="Times New Roman" w:hAnsi="Times New Roman" w:cs="Times New Roman"/>
          <w:color w:val="000000"/>
          <w:sz w:val="28"/>
          <w:szCs w:val="28"/>
          <w:lang w:val="uk-UA" w:eastAsia="ru-RU"/>
        </w:rPr>
      </w:pPr>
      <w:r w:rsidRPr="00173AE9">
        <w:rPr>
          <w:rFonts w:ascii="Times New Roman" w:eastAsia="Times New Roman" w:hAnsi="Times New Roman" w:cs="Times New Roman"/>
          <w:color w:val="000000"/>
          <w:sz w:val="28"/>
          <w:szCs w:val="28"/>
          <w:lang w:val="uk-UA" w:eastAsia="ru-RU"/>
        </w:rPr>
        <w:t>Фільтр</w:t>
      </w:r>
      <w:r w:rsidR="00EA2A49" w:rsidRPr="00173AE9">
        <w:rPr>
          <w:rFonts w:ascii="Times New Roman" w:eastAsia="Times New Roman" w:hAnsi="Times New Roman" w:cs="Times New Roman"/>
          <w:color w:val="000000"/>
          <w:sz w:val="28"/>
          <w:szCs w:val="28"/>
          <w:lang w:val="uk-UA" w:eastAsia="ru-RU"/>
        </w:rPr>
        <w:t>у</w:t>
      </w:r>
      <w:r w:rsidRPr="00173AE9">
        <w:rPr>
          <w:rFonts w:ascii="Times New Roman" w:eastAsia="Times New Roman" w:hAnsi="Times New Roman" w:cs="Times New Roman"/>
          <w:color w:val="000000"/>
          <w:sz w:val="28"/>
          <w:szCs w:val="28"/>
          <w:lang w:val="uk-UA" w:eastAsia="ru-RU"/>
        </w:rPr>
        <w:t>вальні матеріали, які виг</w:t>
      </w:r>
      <w:r w:rsidR="00520141" w:rsidRPr="00173AE9">
        <w:rPr>
          <w:rFonts w:ascii="Times New Roman" w:eastAsia="Times New Roman" w:hAnsi="Times New Roman" w:cs="Times New Roman"/>
          <w:color w:val="000000"/>
          <w:sz w:val="28"/>
          <w:szCs w:val="28"/>
          <w:lang w:val="uk-UA" w:eastAsia="ru-RU"/>
        </w:rPr>
        <w:t>о</w:t>
      </w:r>
      <w:r w:rsidRPr="00173AE9">
        <w:rPr>
          <w:rFonts w:ascii="Times New Roman" w:eastAsia="Times New Roman" w:hAnsi="Times New Roman" w:cs="Times New Roman"/>
          <w:color w:val="000000"/>
          <w:sz w:val="28"/>
          <w:szCs w:val="28"/>
          <w:lang w:val="uk-UA" w:eastAsia="ru-RU"/>
        </w:rPr>
        <w:t>товляються на цих підприєм</w:t>
      </w:r>
      <w:r w:rsidR="00F8466D" w:rsidRPr="00173AE9">
        <w:rPr>
          <w:rFonts w:ascii="Times New Roman" w:eastAsia="Times New Roman" w:hAnsi="Times New Roman" w:cs="Times New Roman"/>
          <w:color w:val="000000"/>
          <w:sz w:val="28"/>
          <w:szCs w:val="28"/>
          <w:lang w:val="uk-UA" w:eastAsia="ru-RU"/>
        </w:rPr>
        <w:t>с</w:t>
      </w:r>
      <w:r w:rsidRPr="00173AE9">
        <w:rPr>
          <w:rFonts w:ascii="Times New Roman" w:eastAsia="Times New Roman" w:hAnsi="Times New Roman" w:cs="Times New Roman"/>
          <w:color w:val="000000"/>
          <w:sz w:val="28"/>
          <w:szCs w:val="28"/>
          <w:lang w:val="uk-UA" w:eastAsia="ru-RU"/>
        </w:rPr>
        <w:t xml:space="preserve">твах знайшли своє застосування в багатьох галузях. </w:t>
      </w:r>
    </w:p>
    <w:p w14:paraId="2AD923FE" w14:textId="6DCB2792" w:rsidR="0088691D" w:rsidRPr="0088691D" w:rsidRDefault="0088691D" w:rsidP="00597955">
      <w:pPr>
        <w:spacing w:after="0" w:line="360" w:lineRule="auto"/>
        <w:ind w:firstLine="709"/>
        <w:jc w:val="both"/>
        <w:rPr>
          <w:rFonts w:ascii="Times New Roman" w:eastAsia="Times New Roman" w:hAnsi="Times New Roman" w:cs="Times New Roman"/>
          <w:color w:val="000000"/>
          <w:sz w:val="28"/>
          <w:szCs w:val="28"/>
          <w:lang w:val="ru-RU" w:eastAsia="ru-RU"/>
        </w:rPr>
      </w:pPr>
      <w:r w:rsidRPr="0088691D">
        <w:rPr>
          <w:rFonts w:ascii="Times New Roman" w:eastAsia="Times New Roman" w:hAnsi="Times New Roman" w:cs="Times New Roman"/>
          <w:color w:val="000000"/>
          <w:sz w:val="28"/>
          <w:szCs w:val="28"/>
          <w:lang w:val="ru-RU" w:eastAsia="ru-RU"/>
        </w:rPr>
        <w:t>Перші зразки фільтрувального картону з'явилися на світовому ринку близько 50 років тому. І до сих пір фільтрування за допомогою фільтр-картону є найбільш універсальним і поширеним способом фільтрації. Він застосовується в харчовій (для виробництва напоїв), хімічній, біотехнологічній, фармацевтичній промисловості. Фільтр-картон використовується для глибокого очищення - механічного та (або) абсорбційного відділення частинок, мікроорганізмів і колоїдів.</w:t>
      </w:r>
      <w:r w:rsidRPr="0088691D">
        <w:rPr>
          <w:rFonts w:ascii="Times New Roman" w:eastAsia="Times New Roman" w:hAnsi="Times New Roman" w:cs="Times New Roman"/>
          <w:color w:val="000000"/>
          <w:sz w:val="28"/>
          <w:szCs w:val="28"/>
          <w:lang w:val="uk-UA" w:eastAsia="uk-UA" w:bidi="uk-UA"/>
        </w:rPr>
        <w:t xml:space="preserve"> </w:t>
      </w:r>
      <w:r w:rsidRPr="0088691D">
        <w:rPr>
          <w:rFonts w:ascii="Times New Roman" w:eastAsia="Times New Roman" w:hAnsi="Times New Roman" w:cs="Times New Roman"/>
          <w:color w:val="000000"/>
          <w:sz w:val="28"/>
          <w:szCs w:val="28"/>
          <w:lang w:val="ru-RU" w:eastAsia="ru-RU"/>
        </w:rPr>
        <w:t xml:space="preserve">Відмінною особливістю фільтрувального картону є його висока здатність поглинати забруднюючі </w:t>
      </w:r>
      <w:r w:rsidRPr="00722E83">
        <w:rPr>
          <w:rFonts w:ascii="Times New Roman" w:eastAsia="Times New Roman" w:hAnsi="Times New Roman" w:cs="Times New Roman"/>
          <w:color w:val="000000"/>
          <w:sz w:val="28"/>
          <w:szCs w:val="28"/>
          <w:lang w:val="ru-RU" w:eastAsia="ru-RU"/>
        </w:rPr>
        <w:t>речовини</w:t>
      </w:r>
      <w:r w:rsidR="00173AE9" w:rsidRPr="00722E83">
        <w:rPr>
          <w:rFonts w:ascii="Times New Roman" w:eastAsia="Times New Roman" w:hAnsi="Times New Roman" w:cs="Times New Roman"/>
          <w:color w:val="000000"/>
          <w:sz w:val="28"/>
          <w:szCs w:val="28"/>
          <w:lang w:val="ru-RU" w:eastAsia="ru-RU"/>
        </w:rPr>
        <w:t xml:space="preserve"> [2]</w:t>
      </w:r>
      <w:r w:rsidRPr="00722E83">
        <w:rPr>
          <w:rFonts w:ascii="Times New Roman" w:eastAsia="Times New Roman" w:hAnsi="Times New Roman" w:cs="Times New Roman"/>
          <w:color w:val="000000"/>
          <w:sz w:val="28"/>
          <w:szCs w:val="28"/>
          <w:lang w:val="ru-RU" w:eastAsia="ru-RU"/>
        </w:rPr>
        <w:t>.</w:t>
      </w:r>
      <w:r w:rsidRPr="0088691D">
        <w:rPr>
          <w:rFonts w:ascii="Times New Roman" w:eastAsia="Times New Roman" w:hAnsi="Times New Roman" w:cs="Times New Roman"/>
          <w:color w:val="000000"/>
          <w:sz w:val="28"/>
          <w:szCs w:val="28"/>
          <w:lang w:val="ru-RU" w:eastAsia="ru-RU"/>
        </w:rPr>
        <w:t xml:space="preserve"> </w:t>
      </w:r>
    </w:p>
    <w:p w14:paraId="67469DE3" w14:textId="77777777" w:rsidR="0088691D" w:rsidRPr="0088691D" w:rsidRDefault="0088691D" w:rsidP="00597955">
      <w:pPr>
        <w:spacing w:after="0" w:line="360" w:lineRule="auto"/>
        <w:ind w:firstLine="709"/>
        <w:jc w:val="both"/>
        <w:rPr>
          <w:rFonts w:ascii="Times New Roman" w:eastAsia="Times New Roman" w:hAnsi="Times New Roman" w:cs="Times New Roman"/>
          <w:color w:val="000000"/>
          <w:sz w:val="28"/>
          <w:szCs w:val="28"/>
          <w:lang w:val="ru-RU" w:eastAsia="ru-RU"/>
        </w:rPr>
      </w:pPr>
      <w:r w:rsidRPr="0088691D">
        <w:rPr>
          <w:rFonts w:ascii="Times New Roman" w:eastAsia="Times New Roman" w:hAnsi="Times New Roman" w:cs="Times New Roman"/>
          <w:color w:val="000000"/>
          <w:sz w:val="28"/>
          <w:szCs w:val="28"/>
          <w:lang w:val="ru-RU" w:eastAsia="ru-RU"/>
        </w:rPr>
        <w:t>Фільтрувальні матеріали мають велике значення в харчовій промисловості. Очищення продуктів харчування, розчинів і суспензій - необхідний процес для досягнення гідного рівня якості готової продукції.</w:t>
      </w:r>
    </w:p>
    <w:p w14:paraId="1B240CC5" w14:textId="77777777" w:rsidR="0088691D" w:rsidRPr="0088691D" w:rsidRDefault="0088691D" w:rsidP="00597955">
      <w:pPr>
        <w:spacing w:after="0" w:line="360" w:lineRule="auto"/>
        <w:ind w:firstLine="709"/>
        <w:jc w:val="both"/>
        <w:rPr>
          <w:rFonts w:ascii="Times New Roman" w:eastAsia="Times New Roman" w:hAnsi="Times New Roman" w:cs="Times New Roman"/>
          <w:color w:val="000000"/>
          <w:sz w:val="28"/>
          <w:szCs w:val="28"/>
          <w:lang w:val="ru-RU" w:eastAsia="ru-RU"/>
        </w:rPr>
      </w:pPr>
      <w:r w:rsidRPr="0088691D">
        <w:rPr>
          <w:rFonts w:ascii="Times New Roman" w:eastAsia="Times New Roman" w:hAnsi="Times New Roman" w:cs="Times New Roman"/>
          <w:color w:val="000000"/>
          <w:sz w:val="28"/>
          <w:szCs w:val="28"/>
          <w:lang w:val="ru-RU" w:eastAsia="ru-RU"/>
        </w:rPr>
        <w:t>Фільтрація незамінна для кінцевої стадії виробництва:</w:t>
      </w:r>
    </w:p>
    <w:p w14:paraId="510AAC58" w14:textId="77777777" w:rsidR="0088691D" w:rsidRPr="0088691D" w:rsidRDefault="0088691D" w:rsidP="00597955">
      <w:pPr>
        <w:spacing w:after="0" w:line="360" w:lineRule="auto"/>
        <w:ind w:firstLine="709"/>
        <w:jc w:val="both"/>
        <w:rPr>
          <w:rFonts w:ascii="Times New Roman" w:eastAsia="Times New Roman" w:hAnsi="Times New Roman" w:cs="Times New Roman"/>
          <w:color w:val="000000"/>
          <w:sz w:val="28"/>
          <w:szCs w:val="28"/>
          <w:lang w:val="ru-RU" w:eastAsia="ru-RU"/>
        </w:rPr>
      </w:pPr>
      <w:r w:rsidRPr="0088691D">
        <w:rPr>
          <w:rFonts w:ascii="Times New Roman" w:eastAsia="Times New Roman" w:hAnsi="Times New Roman" w:cs="Times New Roman"/>
          <w:color w:val="000000"/>
          <w:sz w:val="28"/>
          <w:szCs w:val="28"/>
          <w:lang w:val="ru-RU" w:eastAsia="ru-RU"/>
        </w:rPr>
        <w:t>- пива;</w:t>
      </w:r>
    </w:p>
    <w:p w14:paraId="21829073" w14:textId="77777777" w:rsidR="0088691D" w:rsidRPr="0088691D" w:rsidRDefault="0088691D" w:rsidP="00597955">
      <w:pPr>
        <w:spacing w:after="0" w:line="360" w:lineRule="auto"/>
        <w:ind w:firstLine="709"/>
        <w:jc w:val="both"/>
        <w:rPr>
          <w:rFonts w:ascii="Times New Roman" w:eastAsia="Times New Roman" w:hAnsi="Times New Roman" w:cs="Times New Roman"/>
          <w:color w:val="000000"/>
          <w:sz w:val="28"/>
          <w:szCs w:val="28"/>
          <w:lang w:val="ru-RU" w:eastAsia="ru-RU"/>
        </w:rPr>
      </w:pPr>
      <w:r w:rsidRPr="0088691D">
        <w:rPr>
          <w:rFonts w:ascii="Times New Roman" w:eastAsia="Times New Roman" w:hAnsi="Times New Roman" w:cs="Times New Roman"/>
          <w:color w:val="000000"/>
          <w:sz w:val="28"/>
          <w:szCs w:val="28"/>
          <w:lang w:val="ru-RU" w:eastAsia="ru-RU"/>
        </w:rPr>
        <w:t>- квасу:</w:t>
      </w:r>
    </w:p>
    <w:p w14:paraId="28EC5582" w14:textId="77777777" w:rsidR="0088691D" w:rsidRPr="0088691D" w:rsidRDefault="0088691D" w:rsidP="00597955">
      <w:pPr>
        <w:spacing w:after="0" w:line="360" w:lineRule="auto"/>
        <w:ind w:firstLine="709"/>
        <w:jc w:val="both"/>
        <w:rPr>
          <w:rFonts w:ascii="Times New Roman" w:eastAsia="Times New Roman" w:hAnsi="Times New Roman" w:cs="Times New Roman"/>
          <w:color w:val="000000"/>
          <w:sz w:val="28"/>
          <w:szCs w:val="28"/>
          <w:lang w:val="ru-RU" w:eastAsia="ru-RU"/>
        </w:rPr>
      </w:pPr>
      <w:r w:rsidRPr="0088691D">
        <w:rPr>
          <w:rFonts w:ascii="Times New Roman" w:eastAsia="Times New Roman" w:hAnsi="Times New Roman" w:cs="Times New Roman"/>
          <w:color w:val="000000"/>
          <w:sz w:val="28"/>
          <w:szCs w:val="28"/>
          <w:lang w:val="ru-RU" w:eastAsia="ru-RU"/>
        </w:rPr>
        <w:t>- мінеральної води;</w:t>
      </w:r>
    </w:p>
    <w:p w14:paraId="0D992BE1" w14:textId="77777777" w:rsidR="0088691D" w:rsidRPr="0088691D" w:rsidRDefault="0088691D" w:rsidP="00597955">
      <w:pPr>
        <w:spacing w:after="0" w:line="360" w:lineRule="auto"/>
        <w:ind w:firstLine="709"/>
        <w:jc w:val="both"/>
        <w:rPr>
          <w:rFonts w:ascii="Times New Roman" w:eastAsia="Times New Roman" w:hAnsi="Times New Roman" w:cs="Times New Roman"/>
          <w:color w:val="000000"/>
          <w:sz w:val="28"/>
          <w:szCs w:val="28"/>
          <w:lang w:val="ru-RU" w:eastAsia="ru-RU"/>
        </w:rPr>
      </w:pPr>
      <w:r w:rsidRPr="0088691D">
        <w:rPr>
          <w:rFonts w:ascii="Times New Roman" w:eastAsia="Times New Roman" w:hAnsi="Times New Roman" w:cs="Times New Roman"/>
          <w:color w:val="000000"/>
          <w:sz w:val="28"/>
          <w:szCs w:val="28"/>
          <w:lang w:val="ru-RU" w:eastAsia="ru-RU"/>
        </w:rPr>
        <w:t>- фруктових і овочевих соків;</w:t>
      </w:r>
    </w:p>
    <w:p w14:paraId="48350D70" w14:textId="77777777" w:rsidR="0088691D" w:rsidRPr="0088691D" w:rsidRDefault="0088691D" w:rsidP="00597955">
      <w:pPr>
        <w:spacing w:after="0" w:line="360" w:lineRule="auto"/>
        <w:ind w:firstLine="709"/>
        <w:jc w:val="both"/>
        <w:rPr>
          <w:rFonts w:ascii="Times New Roman" w:eastAsia="Times New Roman" w:hAnsi="Times New Roman" w:cs="Times New Roman"/>
          <w:color w:val="000000"/>
          <w:sz w:val="28"/>
          <w:szCs w:val="28"/>
          <w:lang w:val="ru-RU" w:eastAsia="ru-RU"/>
        </w:rPr>
      </w:pPr>
      <w:r w:rsidRPr="0088691D">
        <w:rPr>
          <w:rFonts w:ascii="Times New Roman" w:eastAsia="Times New Roman" w:hAnsi="Times New Roman" w:cs="Times New Roman"/>
          <w:color w:val="000000"/>
          <w:sz w:val="28"/>
          <w:szCs w:val="28"/>
          <w:lang w:val="ru-RU" w:eastAsia="ru-RU"/>
        </w:rPr>
        <w:t>- алкогольних напоїв.</w:t>
      </w:r>
    </w:p>
    <w:p w14:paraId="5B4DDE37" w14:textId="77777777" w:rsidR="00173AE9" w:rsidRDefault="0088691D" w:rsidP="00173AE9">
      <w:pPr>
        <w:spacing w:after="0" w:line="360" w:lineRule="auto"/>
        <w:ind w:firstLine="709"/>
        <w:jc w:val="both"/>
        <w:rPr>
          <w:rFonts w:ascii="Times New Roman" w:eastAsia="Times New Roman" w:hAnsi="Times New Roman" w:cs="Times New Roman"/>
          <w:color w:val="000000"/>
          <w:sz w:val="28"/>
          <w:szCs w:val="28"/>
          <w:lang w:val="ru-RU" w:eastAsia="ru-RU"/>
        </w:rPr>
      </w:pPr>
      <w:r w:rsidRPr="0088691D">
        <w:rPr>
          <w:rFonts w:ascii="Times New Roman" w:eastAsia="Times New Roman" w:hAnsi="Times New Roman" w:cs="Times New Roman"/>
          <w:color w:val="000000"/>
          <w:sz w:val="28"/>
          <w:szCs w:val="28"/>
          <w:lang w:val="ru-RU" w:eastAsia="ru-RU"/>
        </w:rPr>
        <w:lastRenderedPageBreak/>
        <w:t xml:space="preserve">В процесі фільтрації важливо використовувати тільки якісний фільтр-картон, оскільки, чим якісніше матеріал для фільтрації, тим краще буде результат виробництва </w:t>
      </w:r>
    </w:p>
    <w:p w14:paraId="17D016BF" w14:textId="13897ABE" w:rsidR="00617747" w:rsidRDefault="00173AE9" w:rsidP="00617747">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ru-RU" w:eastAsia="ru-RU"/>
        </w:rPr>
        <w:t>Виро</w:t>
      </w:r>
      <w:r w:rsidR="0088691D" w:rsidRPr="00C81C7A">
        <w:rPr>
          <w:rFonts w:ascii="Times New Roman" w:eastAsia="Times New Roman" w:hAnsi="Times New Roman" w:cs="Times New Roman"/>
          <w:color w:val="000000"/>
          <w:sz w:val="28"/>
          <w:szCs w:val="28"/>
          <w:lang w:val="uk-UA" w:eastAsia="ru-RU"/>
        </w:rPr>
        <w:t xml:space="preserve">бництво виробів для фільтрування на основі целюлози, базальтового волокна, кізельгуру, перлітового фільтрувального порошку та катіонових смол має велике значення для багатьох </w:t>
      </w:r>
      <w:r w:rsidR="0088691D" w:rsidRPr="00722E83">
        <w:rPr>
          <w:rFonts w:ascii="Times New Roman" w:eastAsia="Times New Roman" w:hAnsi="Times New Roman" w:cs="Times New Roman"/>
          <w:color w:val="000000"/>
          <w:sz w:val="28"/>
          <w:szCs w:val="28"/>
          <w:lang w:val="uk-UA" w:eastAsia="ru-RU"/>
        </w:rPr>
        <w:t>галузей</w:t>
      </w:r>
      <w:r w:rsidRPr="00722E83">
        <w:rPr>
          <w:rFonts w:ascii="Times New Roman" w:eastAsia="Times New Roman" w:hAnsi="Times New Roman" w:cs="Times New Roman"/>
          <w:color w:val="000000"/>
          <w:sz w:val="28"/>
          <w:szCs w:val="28"/>
          <w:lang w:val="ru-RU" w:eastAsia="ru-RU"/>
        </w:rPr>
        <w:t xml:space="preserve"> [2]</w:t>
      </w:r>
      <w:r w:rsidR="009265BD" w:rsidRPr="00722E83">
        <w:rPr>
          <w:rFonts w:ascii="Times New Roman" w:eastAsia="Times New Roman" w:hAnsi="Times New Roman" w:cs="Times New Roman"/>
          <w:color w:val="000000"/>
          <w:sz w:val="28"/>
          <w:szCs w:val="28"/>
          <w:lang w:val="uk-UA" w:eastAsia="ru-RU"/>
        </w:rPr>
        <w:t>.</w:t>
      </w:r>
      <w:r w:rsidR="0088691D" w:rsidRPr="00AD7675">
        <w:rPr>
          <w:rFonts w:ascii="Times New Roman" w:eastAsia="Times New Roman" w:hAnsi="Times New Roman" w:cs="Times New Roman"/>
          <w:color w:val="000000"/>
          <w:sz w:val="28"/>
          <w:szCs w:val="28"/>
          <w:lang w:val="uk-UA" w:eastAsia="ru-RU"/>
        </w:rPr>
        <w:t xml:space="preserve"> </w:t>
      </w:r>
    </w:p>
    <w:p w14:paraId="718196F7" w14:textId="0B3A18AD" w:rsidR="00173AE9" w:rsidRDefault="00617747" w:rsidP="00617747">
      <w:pP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br w:type="page"/>
      </w:r>
    </w:p>
    <w:p w14:paraId="1088C58F" w14:textId="0E1F6ABD" w:rsidR="00E9630C" w:rsidRPr="00446CC9" w:rsidRDefault="001305DD" w:rsidP="001305DD">
      <w:pPr>
        <w:pStyle w:val="110"/>
        <w:ind w:left="680" w:firstLine="0"/>
        <w:jc w:val="center"/>
        <w:rPr>
          <w:b/>
          <w:color w:val="auto"/>
          <w:sz w:val="28"/>
          <w:szCs w:val="28"/>
          <w:lang w:val="uk-UA"/>
        </w:rPr>
      </w:pPr>
      <w:bookmarkStart w:id="8" w:name="_Toc122269996"/>
      <w:r w:rsidRPr="00446CC9">
        <w:rPr>
          <w:b/>
          <w:color w:val="auto"/>
          <w:sz w:val="28"/>
          <w:szCs w:val="28"/>
          <w:lang w:val="uk-UA"/>
        </w:rPr>
        <w:lastRenderedPageBreak/>
        <w:t xml:space="preserve">1. </w:t>
      </w:r>
      <w:r w:rsidR="00E9630C" w:rsidRPr="00446CC9">
        <w:rPr>
          <w:b/>
          <w:color w:val="auto"/>
          <w:sz w:val="28"/>
          <w:szCs w:val="28"/>
          <w:lang w:val="uk-UA"/>
        </w:rPr>
        <w:t>ЛІТЕРАТУРНИЙ ОГЛЯД</w:t>
      </w:r>
      <w:bookmarkEnd w:id="8"/>
    </w:p>
    <w:p w14:paraId="664E8091" w14:textId="77777777" w:rsidR="00446CC9" w:rsidRPr="00B6030F" w:rsidRDefault="00446CC9" w:rsidP="00446CC9">
      <w:pPr>
        <w:rPr>
          <w:rFonts w:ascii="Times New Roman" w:hAnsi="Times New Roman" w:cs="Times New Roman"/>
          <w:sz w:val="28"/>
          <w:szCs w:val="28"/>
          <w:lang w:val="uk-UA"/>
        </w:rPr>
      </w:pPr>
    </w:p>
    <w:p w14:paraId="39FA71A3" w14:textId="03BB398E" w:rsidR="00860C84" w:rsidRPr="00722E83" w:rsidRDefault="00722E83" w:rsidP="00722E83">
      <w:pPr>
        <w:pStyle w:val="2"/>
        <w:spacing w:line="360" w:lineRule="auto"/>
        <w:ind w:left="420"/>
        <w:rPr>
          <w:b/>
          <w:bCs/>
          <w:color w:val="auto"/>
          <w:lang w:val="uk-UA"/>
        </w:rPr>
      </w:pPr>
      <w:bookmarkStart w:id="9" w:name="_Toc122269997"/>
      <w:r>
        <w:rPr>
          <w:b/>
          <w:bCs/>
          <w:color w:val="auto"/>
          <w:lang w:val="uk-UA"/>
        </w:rPr>
        <w:t xml:space="preserve">1.1 </w:t>
      </w:r>
      <w:r w:rsidR="002133EC" w:rsidRPr="00722E83">
        <w:rPr>
          <w:b/>
          <w:bCs/>
          <w:color w:val="auto"/>
          <w:lang w:val="uk-UA"/>
        </w:rPr>
        <w:t>Загальна характеристика картону фільтрувального</w:t>
      </w:r>
      <w:bookmarkEnd w:id="9"/>
    </w:p>
    <w:p w14:paraId="7C279D91" w14:textId="77777777" w:rsidR="00173AE9" w:rsidRPr="00173AE9" w:rsidRDefault="00173AE9" w:rsidP="00173AE9">
      <w:pPr>
        <w:rPr>
          <w:lang w:val="uk-UA"/>
        </w:rPr>
      </w:pPr>
    </w:p>
    <w:p w14:paraId="0349A074" w14:textId="77777777" w:rsidR="00E1678C" w:rsidRPr="00E1678C" w:rsidRDefault="00E1678C" w:rsidP="00B6030F">
      <w:pPr>
        <w:tabs>
          <w:tab w:val="left" w:pos="0"/>
        </w:tabs>
        <w:spacing w:after="0" w:line="360" w:lineRule="auto"/>
        <w:ind w:firstLine="709"/>
        <w:jc w:val="both"/>
        <w:rPr>
          <w:rFonts w:ascii="Times New Roman" w:hAnsi="Times New Roman" w:cs="Times New Roman"/>
          <w:sz w:val="28"/>
          <w:szCs w:val="28"/>
          <w:lang w:val="ru-RU"/>
        </w:rPr>
      </w:pPr>
      <w:r w:rsidRPr="00E1678C">
        <w:rPr>
          <w:rFonts w:ascii="Times New Roman" w:hAnsi="Times New Roman" w:cs="Times New Roman"/>
          <w:sz w:val="28"/>
          <w:szCs w:val="28"/>
          <w:lang w:val="uk-UA"/>
        </w:rPr>
        <w:t xml:space="preserve">Багато процесів виробництва продуктів харчування в харчовій промисловості пов'язані з очищенням розчинів або суспензій від забруднювальних речовин. </w:t>
      </w:r>
      <w:r w:rsidRPr="00E1678C">
        <w:rPr>
          <w:rFonts w:ascii="Times New Roman" w:hAnsi="Times New Roman" w:cs="Times New Roman"/>
          <w:sz w:val="28"/>
          <w:szCs w:val="28"/>
          <w:lang w:val="ru-RU"/>
        </w:rPr>
        <w:t xml:space="preserve">Фільтрація незамінна під час виробництва бутильованої чистої та мінеральної води, вина, пива, квасу, алкогольних напоїв. Через систему фільтрів пропускають цукрові сиропи, настоянки, овочеві та фруктові екстракти й соки. </w:t>
      </w:r>
    </w:p>
    <w:p w14:paraId="3A9D42BB" w14:textId="77777777" w:rsidR="00E1678C" w:rsidRPr="00E1678C" w:rsidRDefault="00E1678C" w:rsidP="00B6030F">
      <w:pPr>
        <w:tabs>
          <w:tab w:val="left" w:pos="0"/>
        </w:tabs>
        <w:spacing w:after="0" w:line="360" w:lineRule="auto"/>
        <w:ind w:firstLine="709"/>
        <w:jc w:val="both"/>
        <w:rPr>
          <w:rFonts w:ascii="Times New Roman" w:hAnsi="Times New Roman" w:cs="Times New Roman"/>
          <w:sz w:val="28"/>
          <w:szCs w:val="28"/>
          <w:lang w:val="ru-RU"/>
        </w:rPr>
      </w:pPr>
      <w:r w:rsidRPr="00E1678C">
        <w:rPr>
          <w:rFonts w:ascii="Times New Roman" w:hAnsi="Times New Roman" w:cs="Times New Roman"/>
          <w:sz w:val="28"/>
          <w:szCs w:val="28"/>
          <w:lang w:val="ru-RU"/>
        </w:rPr>
        <w:t xml:space="preserve">Фільтрування - найпоширеніший і універсальний спосіб очищення будь-якої рідини від великих і дрібних частинок. Процес фільтрації позначається не тільки на зовнішньому вигляді напоїв, наприклад, під час освітлення вина, квасу, пива, лікеро-горілчаної продукції, а й на смакових якостях напоїв. Під час проведення фільтрації використовується фільтрувальний картон для харчових рідин. Сучасний фільтрувальний картон застосовують у низці технологічних процесів. Під час очищення різних рідин картонний фільтр не тільки утримує велику кількість колоїдних частинок, а й очищає рідину від різних мікроорганізмів. </w:t>
      </w:r>
    </w:p>
    <w:p w14:paraId="5F420869" w14:textId="42F0A980" w:rsidR="00E1678C" w:rsidRPr="00E1678C" w:rsidRDefault="00E1678C" w:rsidP="00B6030F">
      <w:pPr>
        <w:tabs>
          <w:tab w:val="left" w:pos="0"/>
        </w:tabs>
        <w:spacing w:after="0" w:line="360" w:lineRule="auto"/>
        <w:ind w:firstLine="709"/>
        <w:jc w:val="both"/>
        <w:rPr>
          <w:rFonts w:ascii="Times New Roman" w:eastAsia="Times New Roman" w:hAnsi="Times New Roman" w:cs="Times New Roman"/>
          <w:sz w:val="28"/>
          <w:szCs w:val="28"/>
          <w:lang w:val="ru-RU"/>
        </w:rPr>
      </w:pPr>
      <w:r w:rsidRPr="00E1678C">
        <w:rPr>
          <w:rFonts w:ascii="Times New Roman" w:hAnsi="Times New Roman" w:cs="Times New Roman"/>
          <w:sz w:val="28"/>
          <w:szCs w:val="28"/>
          <w:lang w:val="ru-RU"/>
        </w:rPr>
        <w:t>Фільтрувальний картон має низку переваг: має високу абсорбуючу здатність; стійкий до механічного впливу; має підвищену вологостійкість; може застосовуватися для фільтрації в'язких рідин; його можна використовувати для фільтрації рідин при низькій температурі; має стійкість до деформацій; стійкий до кислот і лугів. Фільтрувальний картон виробляють із целюлозного волокна з додаванням деяких компонентів, які посилюють високу затримувальну здатність фільтр</w:t>
      </w:r>
      <w:r w:rsidRPr="00722E83">
        <w:rPr>
          <w:rFonts w:ascii="Times New Roman" w:hAnsi="Times New Roman" w:cs="Times New Roman"/>
          <w:sz w:val="28"/>
          <w:szCs w:val="28"/>
          <w:lang w:val="ru-RU"/>
        </w:rPr>
        <w:t>а</w:t>
      </w:r>
      <w:r w:rsidR="00173AE9" w:rsidRPr="00722E83">
        <w:rPr>
          <w:rFonts w:ascii="Times New Roman" w:hAnsi="Times New Roman" w:cs="Times New Roman"/>
          <w:sz w:val="28"/>
          <w:szCs w:val="28"/>
          <w:lang w:val="ru-RU"/>
        </w:rPr>
        <w:t xml:space="preserve"> [3]</w:t>
      </w:r>
      <w:r w:rsidRPr="00722E83">
        <w:rPr>
          <w:rFonts w:ascii="Times New Roman" w:hAnsi="Times New Roman" w:cs="Times New Roman"/>
          <w:sz w:val="28"/>
          <w:szCs w:val="28"/>
          <w:lang w:val="ru-RU"/>
        </w:rPr>
        <w:t>.</w:t>
      </w:r>
    </w:p>
    <w:p w14:paraId="676F558E" w14:textId="77777777" w:rsidR="00FF06BD" w:rsidRPr="00033C80" w:rsidRDefault="00FF06BD"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 xml:space="preserve">У процесі фільтрації через фільтри-картони використовуються три різні, специфіковані види фільтрації. У практиці при фільтрації, через широку </w:t>
      </w:r>
      <w:r w:rsidRPr="00033C80">
        <w:rPr>
          <w:rFonts w:ascii="Times New Roman" w:eastAsia="Times New Roman" w:hAnsi="Times New Roman" w:cs="Times New Roman"/>
          <w:sz w:val="28"/>
          <w:szCs w:val="28"/>
          <w:lang w:val="uk-UA"/>
        </w:rPr>
        <w:lastRenderedPageBreak/>
        <w:t>дисперсію частинок різної величини, зазвичай жоден із трьох фільтруючих механізмів не існує ізольовано, але завжди відбувається більше або менше перекриття, що, нарешті, є вирішальним для результату фільтрації.</w:t>
      </w:r>
    </w:p>
    <w:p w14:paraId="3532208C" w14:textId="4AC05B34" w:rsidR="00FF06BD" w:rsidRPr="00033C80" w:rsidRDefault="00FF06BD"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Механічна фільтрація – це пряма фільтрація сторонніх речовин. Усі частинки більші, ніж отвори фільтрів-картонів, уловлюються з їхньої поверхні механічно</w:t>
      </w:r>
      <w:r w:rsidR="00173AE9" w:rsidRPr="00173AE9">
        <w:rPr>
          <w:rFonts w:ascii="Times New Roman" w:eastAsia="Times New Roman" w:hAnsi="Times New Roman" w:cs="Times New Roman"/>
          <w:sz w:val="28"/>
          <w:szCs w:val="28"/>
          <w:lang w:val="uk-UA"/>
        </w:rPr>
        <w:t xml:space="preserve"> [4]</w:t>
      </w:r>
      <w:r w:rsidRPr="00033C80">
        <w:rPr>
          <w:rFonts w:ascii="Times New Roman" w:eastAsia="Times New Roman" w:hAnsi="Times New Roman" w:cs="Times New Roman"/>
          <w:sz w:val="28"/>
          <w:szCs w:val="28"/>
          <w:lang w:val="uk-UA"/>
        </w:rPr>
        <w:t>.</w:t>
      </w:r>
    </w:p>
    <w:p w14:paraId="5F176D47" w14:textId="77777777" w:rsidR="00FF06BD" w:rsidRPr="00033C80" w:rsidRDefault="00FF06BD"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Електростатична адсорбція – йдеться про слабку молекулярну взаємодію так зв. Ван дер Ваальса сили, що виникає між частинками розчинів та матеріалом фільтра-картону. Цим забезпечується захоплення всередині фільтра-картону в осередках і каналах менших частинок, ніж величина його внутрішніх пор.</w:t>
      </w:r>
    </w:p>
    <w:p w14:paraId="609C4E29" w14:textId="5A1B504D" w:rsidR="00FF06BD" w:rsidRPr="00FF06BD" w:rsidRDefault="00FF06BD"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Електрокінетична адсорбція - заснована на існуванні так зв. зета - потенціалів і застосовується у мікробіологічних активних плит. Відмінних фільтруючих/сепаративних дій по відношенню до негативно заряджених частинок бруду, мікроорганізмів і вірусів, суспендованих у рідині, що фільтрується, досягається шляхом зміни природного негативного електрокінетичного заряду фільтра-картону на позитивний заряд - тобто. зета-потенціал. Цього досягається спеціальною обробкою нешкідливими для здоров'я поліелектролітами. Під впливом даної обробки відбувається уловлювання частинок, які у десять разів менші, ніж величина пір фільтра-картону.</w:t>
      </w:r>
    </w:p>
    <w:p w14:paraId="16419038" w14:textId="0C3178B7" w:rsidR="00E9630C" w:rsidRPr="00173AE9" w:rsidRDefault="00E9630C"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pacing w:val="2"/>
          <w:sz w:val="28"/>
          <w:szCs w:val="28"/>
          <w:lang w:val="ru-RU"/>
        </w:rPr>
      </w:pPr>
      <w:r w:rsidRPr="00AD7675">
        <w:rPr>
          <w:rFonts w:ascii="Times New Roman" w:eastAsia="Times New Roman" w:hAnsi="Times New Roman" w:cs="Times New Roman"/>
          <w:color w:val="000000"/>
          <w:spacing w:val="2"/>
          <w:sz w:val="28"/>
          <w:szCs w:val="28"/>
          <w:lang w:val="uk-UA"/>
        </w:rPr>
        <w:t>Картон фільтрувальний, призначений для різних класів фільтрування (грубого, середнього, тонкого та стерильного) вина, пива, лікеро-горілчаної, безалкогольної продукції та інших напоїв, а також харчових олій. Виробляється картон з хвойної та бавовняної целюлози, іноді з додаванням азбесту та діатоміту з одностороннім латексним покриттям, товщиною 1,8...3,3 мм, масою 700...1000 г/м2. Нормованими показниками є абсолютний опір продавлюванню, опір потоку повітря, швидкість проходження води та ін.</w:t>
      </w:r>
      <w:r w:rsidR="00173AE9" w:rsidRPr="00173AE9">
        <w:rPr>
          <w:rFonts w:ascii="Times New Roman" w:eastAsia="Times New Roman" w:hAnsi="Times New Roman" w:cs="Times New Roman"/>
          <w:color w:val="000000"/>
          <w:spacing w:val="2"/>
          <w:sz w:val="28"/>
          <w:szCs w:val="28"/>
          <w:lang w:val="ru-RU"/>
        </w:rPr>
        <w:t>[4]</w:t>
      </w:r>
    </w:p>
    <w:p w14:paraId="44673E8D" w14:textId="16168B28" w:rsidR="00E01077" w:rsidRPr="00AD7675" w:rsidRDefault="00E01077"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pacing w:val="2"/>
          <w:sz w:val="28"/>
          <w:szCs w:val="28"/>
          <w:lang w:val="uk-UA"/>
        </w:rPr>
      </w:pPr>
      <w:r w:rsidRPr="00AD7675">
        <w:rPr>
          <w:rFonts w:ascii="Times New Roman" w:eastAsia="Times New Roman" w:hAnsi="Times New Roman" w:cs="Times New Roman"/>
          <w:color w:val="000000"/>
          <w:spacing w:val="2"/>
          <w:sz w:val="28"/>
          <w:szCs w:val="28"/>
          <w:lang w:val="uk-UA"/>
        </w:rPr>
        <w:lastRenderedPageBreak/>
        <w:t>Асортимент фільтрувального картону, що виробляється, орієнтований переважно на задоволення вимог виноробства. Процес фільтрації відіграє важливу роль у формуванні якісних ознак вина.</w:t>
      </w:r>
    </w:p>
    <w:p w14:paraId="326444CB" w14:textId="47D78A94" w:rsidR="00E01077" w:rsidRPr="00AD7675" w:rsidRDefault="00E01077"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pacing w:val="2"/>
          <w:sz w:val="28"/>
          <w:szCs w:val="28"/>
          <w:lang w:val="uk-UA"/>
        </w:rPr>
      </w:pPr>
      <w:r w:rsidRPr="00AD7675">
        <w:rPr>
          <w:rFonts w:ascii="Times New Roman" w:eastAsia="Times New Roman" w:hAnsi="Times New Roman" w:cs="Times New Roman"/>
          <w:color w:val="000000"/>
          <w:spacing w:val="2"/>
          <w:sz w:val="28"/>
          <w:szCs w:val="28"/>
          <w:lang w:val="uk-UA"/>
        </w:rPr>
        <w:t>При отриманні вина з винограду чи інших плодів та ягід виноматеріал піддається фільтруванню на різних стадіях технологічного процесу. Виноматеріал, як, втім, і вино, є багатофазною системою складного біологічного і хімічного складу, постійно схильна до біохімічних перетворень.</w:t>
      </w:r>
    </w:p>
    <w:p w14:paraId="2849150B" w14:textId="79E545FC" w:rsidR="00E01077" w:rsidRPr="00AD7675" w:rsidRDefault="00E9630C"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pacing w:val="2"/>
          <w:sz w:val="28"/>
          <w:szCs w:val="28"/>
          <w:lang w:val="uk-UA"/>
        </w:rPr>
      </w:pPr>
      <w:r w:rsidRPr="00AD7675">
        <w:rPr>
          <w:rFonts w:ascii="Times New Roman" w:eastAsia="Times New Roman" w:hAnsi="Times New Roman" w:cs="Times New Roman"/>
          <w:color w:val="000000"/>
          <w:spacing w:val="2"/>
          <w:sz w:val="28"/>
          <w:szCs w:val="28"/>
          <w:lang w:val="uk-UA"/>
        </w:rPr>
        <w:t>Пріоритетною сферою застосування фільтрувального картону вважається виробництво напоїв: вина, пива, лікеро-горілчаної та безалкогольної продукції. Найбільш складний комплекс вимог пред'являється до властивостей фільтрувального картону, що використовується у виробництві вина. Характерні риси має і фільтрувальний картон, призначений для пивоваріння.</w:t>
      </w:r>
    </w:p>
    <w:p w14:paraId="53F6DA7F" w14:textId="054D3E69" w:rsidR="00E9630C" w:rsidRPr="00AD7675" w:rsidRDefault="00E9630C"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Сутність фільтрування полягає у видаленні шкідливих домішок з вихідного виноматеріалу: дріжджових та бактеріальних клітин, колоїдних та механічних частинок за умови збереження всіх корисних його компонентів, необхідних для формування своєрідного смаку та букету готового вина (дубільних, барвників, пектинових речовин, органічних кислот, мінеральних солей ). Отже, фільтрувальний матеріал для виноробства повинен мати вибіркову затримувальну здатність (сорбційні властивості) і хорошу сумісність з виноматеріалом (вином).</w:t>
      </w:r>
    </w:p>
    <w:p w14:paraId="1871A2F4" w14:textId="65BEFEE7" w:rsidR="003F1827" w:rsidRPr="00AD7675" w:rsidRDefault="00E01077"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Будь-який фільтр - це завжди як мінімум дві складові: фільтроутримувач - основне технологічне обладнання, в якому здійснюється процес фільтрації, і елементи, що фільтрують, - витратні матеріали, (їх іноді називають картриджі), які безпосередньо затримують шкідливі домішки.</w:t>
      </w:r>
    </w:p>
    <w:p w14:paraId="68B05937" w14:textId="505B8758" w:rsidR="00722E83" w:rsidRPr="00860C84" w:rsidRDefault="00CF2F14" w:rsidP="00722E83">
      <w:pPr>
        <w:shd w:val="clear" w:color="auto" w:fill="FFFFFF"/>
        <w:spacing w:after="0" w:line="360" w:lineRule="auto"/>
        <w:ind w:firstLine="709"/>
        <w:jc w:val="both"/>
        <w:textAlignment w:val="baseline"/>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t>Склад картону</w:t>
      </w:r>
    </w:p>
    <w:p w14:paraId="652B90B4" w14:textId="3A14AB2E" w:rsidR="00F804EB" w:rsidRPr="00AD7675" w:rsidRDefault="00F804EB"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Відомо, що целюлоза як структуроутворюючий компонент картону і волокнистий сорбент істотно впливає на формування затримуючої та пропускної здатності фільтрувальних матеріалів.</w:t>
      </w:r>
    </w:p>
    <w:p w14:paraId="70A116AF" w14:textId="6BBAC72F" w:rsidR="00F804EB" w:rsidRPr="00AD7675" w:rsidRDefault="00F804EB"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lastRenderedPageBreak/>
        <w:t xml:space="preserve">Основні споживчі властивості картону для фільтрування досягаються в результаті формування високопористої волокнистої структури, наповненої сорбуючими добавками. Так, висока пропускна здатність картону забезпечується, зокрема, за рахунок застосування для вироблення картону бавовняної облагородженої целюлози з деревини переважно хвойних порід, мерсеризованої. </w:t>
      </w:r>
    </w:p>
    <w:p w14:paraId="0C4310F7" w14:textId="77777777" w:rsidR="00F804EB" w:rsidRPr="00AD7675" w:rsidRDefault="00F804EB"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Процес розмелювання спрямований отримання максимальної довжини целюлозного волокна і низького ступеня помелу паперової маси, пресування здійснюється за м'яким режимом. Висока затримуюча здатність забезпечується включенням до композиції картону сорбентів. Сорбенти, що застосовуються у виробництві фільтрувального картону, досить різноманітні за своєю природою. </w:t>
      </w:r>
    </w:p>
    <w:p w14:paraId="76BD6934" w14:textId="6E2A0F34" w:rsidR="00F804EB" w:rsidRPr="00AD7675" w:rsidRDefault="00F804EB"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Це можуть бути збагачені мінерали (азбест, діатоміт, опоки, перліти, цеоліти), штучні сорбенти (активне вугілля), синтезовані (цеоліти, силікагель, оксид алюмінію). Основними волокнистими компонентами фільтрувального картону для харчових рідин є целюлози з деревини хвойних порід, бавовняна целюлоза і азбест. Як функціональні добавки застосовуються в основному природні мінеральні порошкоподібні сорбенти.</w:t>
      </w:r>
    </w:p>
    <w:p w14:paraId="0F9721D3" w14:textId="7E5DA82F" w:rsidR="00E01077" w:rsidRDefault="00E01077" w:rsidP="00722E83">
      <w:pPr>
        <w:shd w:val="clear" w:color="auto" w:fill="FFFFFF"/>
        <w:spacing w:after="0" w:line="360" w:lineRule="auto"/>
        <w:ind w:firstLine="709"/>
        <w:jc w:val="both"/>
        <w:textAlignment w:val="baseline"/>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t>Основні властивості картону та способи їх оцінки</w:t>
      </w:r>
    </w:p>
    <w:p w14:paraId="6A0A0D35" w14:textId="77777777" w:rsidR="00722E83" w:rsidRPr="00722E83" w:rsidRDefault="00722E83" w:rsidP="00722E83">
      <w:pPr>
        <w:shd w:val="clear" w:color="auto" w:fill="FFFFFF"/>
        <w:spacing w:after="0" w:line="360" w:lineRule="auto"/>
        <w:ind w:firstLine="709"/>
        <w:jc w:val="both"/>
        <w:textAlignment w:val="baseline"/>
        <w:rPr>
          <w:rFonts w:ascii="Times New Roman" w:eastAsia="Times New Roman" w:hAnsi="Times New Roman" w:cs="Times New Roman"/>
          <w:b/>
          <w:color w:val="000000"/>
          <w:sz w:val="28"/>
          <w:szCs w:val="28"/>
          <w:lang w:val="uk-UA" w:eastAsia="uk-UA" w:bidi="uk-UA"/>
        </w:rPr>
      </w:pPr>
    </w:p>
    <w:p w14:paraId="33F964B5" w14:textId="777852FA" w:rsidR="00E01077" w:rsidRPr="00AD7675" w:rsidRDefault="00E01077"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Основними властивостями картону, від яких залежить його придатність для використання за цільовим призначенням, є механічна міцність у вологому стані, пропускна здатність (по відношенню до рідини, що фільтрується), затримує здатність (по відношенню до частин, що видаляються).</w:t>
      </w:r>
    </w:p>
    <w:p w14:paraId="0199516B" w14:textId="5E14393B" w:rsidR="00E01077" w:rsidRPr="00AD7675" w:rsidRDefault="00E01077"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Особливість споживчих властивостей картону для фільтрування полягає в поєднанні як би виключають один одного властивостей - високої затримуючої здатності по відношенню до шкідливих домішок, присутнім у рідині, що фільтрується, і достатньої пропускної здатності по відношенню до самої рідини.</w:t>
      </w:r>
    </w:p>
    <w:p w14:paraId="71D52B4B" w14:textId="77777777" w:rsidR="00E01077" w:rsidRPr="00AD7675" w:rsidRDefault="00E01077"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lastRenderedPageBreak/>
        <w:t>Практика показує, що показник «коефіцієнт проникності латексних частинок» в цілому не дає достовірної інформації про здатність картону, що затримує, по відношенню до домішок, присутнім у виноматеріалі та вині. Втім, цілком очевидно, що ідентифікувати однорідні частинки латексу з різноманітним комплексом шкідливих домішок, що містяться в цьому напої, принаймні некоректно. Встановлено, що для картону без азбесту кореляція між коефіцієнтом проникності латексних частинок і здатністю, що затримує, фільтра дуже незначна.</w:t>
      </w:r>
    </w:p>
    <w:p w14:paraId="19EAC9A5" w14:textId="77777777" w:rsidR="00E01077" w:rsidRPr="00AD7675" w:rsidRDefault="00E01077"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Можна вважати, що значення коефіцієнта проникності латексних частинок є непрямою оцінкою вмісту азбесту в картоні, оскільки механізм утримання зумовлений різницею величини та знаку електрокінетичного потенціалу латексних частинок і азбестових волокон, а також добре розвиненою питомою поверхнею останніх.</w:t>
      </w:r>
    </w:p>
    <w:p w14:paraId="5F468573" w14:textId="48E46260" w:rsidR="00E01077" w:rsidRPr="00AD7675" w:rsidRDefault="00E01077"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Таким чином, у загальному випадку значення коефіцієнта проникності латексних частинок не може бути об'єктивною оцінкою затримуючої здатності фільтрувального картону, і, отже, неприйнятно для контролю якості картону без азбесту.</w:t>
      </w:r>
    </w:p>
    <w:p w14:paraId="2F7A63B2" w14:textId="77777777" w:rsidR="00E01077" w:rsidRPr="00AD7675" w:rsidRDefault="00E01077"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У зв'язку з відсутністю достовірних стандартних методів оцінки здатності картону, що затримує, по відношенню до вина, а нестабільності вина в часі випробування проводять в умовах заводських лабораторій виноробних підприємств на «живому» матеріалі.</w:t>
      </w:r>
    </w:p>
    <w:p w14:paraId="054F721E" w14:textId="77777777" w:rsidR="00E01077" w:rsidRPr="00AD7675" w:rsidRDefault="00E01077"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В умовах заводських лабораторій зразок картону випробовують на спеціальній установці у процесі фільтрування «живого» вина з подальшим мікробіологічним, оптичним та дегустаційним аналізом фільтрату.</w:t>
      </w:r>
    </w:p>
    <w:p w14:paraId="53D9A331" w14:textId="77777777" w:rsidR="00E01077" w:rsidRPr="00AD7675" w:rsidRDefault="00E01077"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Мікробіологічний аналіз полягає в мікроскопічному дослідженні центрифугованої проби, оптичний аналіз - в органолептичному дослідженні фільтрату в променях світла, що проходить. Якісними ознаками відсутності </w:t>
      </w:r>
      <w:r w:rsidRPr="00AD7675">
        <w:rPr>
          <w:rFonts w:ascii="Times New Roman" w:eastAsia="Times New Roman" w:hAnsi="Times New Roman" w:cs="Times New Roman"/>
          <w:color w:val="000000"/>
          <w:sz w:val="28"/>
          <w:szCs w:val="28"/>
          <w:lang w:val="uk-UA" w:eastAsia="uk-UA" w:bidi="uk-UA"/>
        </w:rPr>
        <w:lastRenderedPageBreak/>
        <w:t>колоїдних та механічних частинок у фільтраті є його прозорість та блиск, і навпаки, каламутність та опалесценція свідчать про неповне їх видалення.</w:t>
      </w:r>
    </w:p>
    <w:p w14:paraId="11BAB7C1" w14:textId="5E47AA50" w:rsidR="00173AE9" w:rsidRPr="00722E83" w:rsidRDefault="00E01077" w:rsidP="00722E83">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Мікробіологічну чистоту фільтрату оцінюють за відсотковим вмістом у ньому бактеріальних та дріжджових клітин по відношенню до вихідного виноматеріалу. Оптичну чистоту визначають візуально в потоці світла, що проходить.</w:t>
      </w:r>
    </w:p>
    <w:p w14:paraId="200A0418" w14:textId="1A10CDFA" w:rsidR="00F804EB" w:rsidRPr="00AD7675" w:rsidRDefault="00F804EB" w:rsidP="00B6030F">
      <w:pPr>
        <w:shd w:val="clear" w:color="auto" w:fill="FFFFFF"/>
        <w:spacing w:after="0" w:line="360" w:lineRule="auto"/>
        <w:ind w:firstLine="709"/>
        <w:jc w:val="both"/>
        <w:textAlignment w:val="baseline"/>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t>Залежність чистоти фільтрату від вмісту у картоні мінеральних сорбентів.</w:t>
      </w:r>
    </w:p>
    <w:p w14:paraId="3B4BC1FE" w14:textId="77777777" w:rsidR="00F804EB" w:rsidRPr="00AD7675" w:rsidRDefault="00F804EB"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p>
    <w:p w14:paraId="645E0CBB" w14:textId="77777777" w:rsidR="00F804EB" w:rsidRPr="00AD7675" w:rsidRDefault="00F804EB"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Відомо, що здатність картону затримувати за інших рівних умов безпосередньо залежить від кількісного і якісного вмісту в ньому сорбентів. Однак ступінь утримання порошкоподібних сорбентів (наповнювачів) у структурі волокнистого матеріалу обмежена сорбційною здатністю целюлози та інших компонентів картону. Для кожної конкретної композиції існує оптимальна сфера введення мінеральних добавок.</w:t>
      </w:r>
    </w:p>
    <w:p w14:paraId="09018325" w14:textId="409BBFDF" w:rsidR="00173AE9" w:rsidRPr="00722E83" w:rsidRDefault="00F804EB" w:rsidP="00722E83">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На практиці встановлено, що у разі високого вмісту мінеральних сорбентів у картоні ефективніше застосовувати їх суміш. При введенні в паперову масу двох за різновидом мінеральних сорбентів необхідно встановити їх оптимальне співвідношення, тобто таке співвідношення, при якому досягається максимальний вміст золи в картоні і ступінь утримання в ньому сорбентів.</w:t>
      </w:r>
    </w:p>
    <w:p w14:paraId="00133471" w14:textId="773D62BA" w:rsidR="00793EDC" w:rsidRPr="00AD7675" w:rsidRDefault="00793EDC" w:rsidP="00B6030F">
      <w:pPr>
        <w:shd w:val="clear" w:color="auto" w:fill="FFFFFF"/>
        <w:spacing w:after="0" w:line="360" w:lineRule="auto"/>
        <w:ind w:firstLine="709"/>
        <w:jc w:val="both"/>
        <w:textAlignment w:val="baseline"/>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t>Вплив модифікації та гідроксиду алюмінію на показники якості картону.</w:t>
      </w:r>
    </w:p>
    <w:p w14:paraId="7BCF8A45" w14:textId="77777777" w:rsidR="00793EDC" w:rsidRPr="00AD7675" w:rsidRDefault="00793EDC"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p>
    <w:p w14:paraId="63F87440" w14:textId="77777777" w:rsidR="00793EDC" w:rsidRPr="00AD7675" w:rsidRDefault="00793EDC"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Гідроксид алюмінію як хімічна добавка відіграє важливу роль у формуванні споживчих властивостей фільтрувального картону для напоїв завдяки своїм сорбційним властивостям та унікальній здатності до утворення за участю гідроксильних груп координаційних зв'язків між целюлозними волокнами, а також між целюлозою та іншими компонентами картону.</w:t>
      </w:r>
    </w:p>
    <w:p w14:paraId="2970BB14" w14:textId="1ABBA080" w:rsidR="00793EDC" w:rsidRPr="00AD7675" w:rsidRDefault="00793EDC"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lastRenderedPageBreak/>
        <w:t>Встановлено, що ефективність застосування гідроксиду алюмінію суттєво підвищується в результаті модифікації його полімерним складом (модифікатором).</w:t>
      </w:r>
    </w:p>
    <w:p w14:paraId="1701BE70" w14:textId="23FDBCFF" w:rsidR="00E1678C" w:rsidRPr="00AD7675" w:rsidRDefault="00E9630C"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Практика показує, що немає універсальних фільтрувальних матеріалів для напоїв, а спроби знизити виробничі витрати з допомогою їх дешевизни виявляються безуспішними. Так, недорогі фільтр елементи поліпропілену, високоефективні для очищення води, виявляються малоефективними в процесі фільтрування горілки, лікеру, коньяку і вина, особливо на фінішних стадіях. Крім того, у водно-спиртовій суміші поліпропілен набухає з порушенням міжволоконних зв'язків, сформованих в результаті термозварювання волокон у процесі його виготовлення, тому велика ймовірність попадання у фільтрат ворсу</w:t>
      </w:r>
    </w:p>
    <w:p w14:paraId="4F2BD35B" w14:textId="03D6FE9F" w:rsidR="00722E83" w:rsidRDefault="00722E83" w:rsidP="00722E83">
      <w:pPr>
        <w:pStyle w:val="2"/>
        <w:ind w:left="420"/>
        <w:rPr>
          <w:b/>
          <w:color w:val="auto"/>
          <w:lang w:val="uk-UA" w:eastAsia="uk-UA" w:bidi="uk-UA"/>
        </w:rPr>
      </w:pPr>
      <w:bookmarkStart w:id="10" w:name="_Toc122269998"/>
      <w:r>
        <w:rPr>
          <w:b/>
          <w:color w:val="auto"/>
          <w:lang w:val="uk-UA" w:eastAsia="uk-UA" w:bidi="uk-UA"/>
        </w:rPr>
        <w:t xml:space="preserve">1.2 </w:t>
      </w:r>
      <w:r w:rsidRPr="00722E83">
        <w:rPr>
          <w:b/>
          <w:color w:val="auto"/>
          <w:lang w:val="uk-UA" w:eastAsia="uk-UA" w:bidi="uk-UA"/>
        </w:rPr>
        <w:t>Моніторинг ринку виготовлення картону фільтрувального</w:t>
      </w:r>
      <w:bookmarkEnd w:id="10"/>
    </w:p>
    <w:p w14:paraId="5BA4A112" w14:textId="77777777" w:rsidR="00722E83" w:rsidRPr="00722E83" w:rsidRDefault="00722E83" w:rsidP="00722E83">
      <w:pPr>
        <w:rPr>
          <w:lang w:val="uk-UA" w:eastAsia="uk-UA" w:bidi="uk-UA"/>
        </w:rPr>
      </w:pPr>
    </w:p>
    <w:p w14:paraId="6CC084FA" w14:textId="77777777" w:rsidR="00793EDC" w:rsidRPr="00AD7675" w:rsidRDefault="00793EDC"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Напрямки подальшого вдосконалення фільтрувального картону для виноробства визначаються тенденціями в апаратурному оформленні процесу фільтрації вина та станом внутрішнього ринку виноробної продукції.</w:t>
      </w:r>
    </w:p>
    <w:p w14:paraId="30BA6135" w14:textId="77777777" w:rsidR="00793EDC" w:rsidRPr="00AD7675" w:rsidRDefault="00793EDC"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В умовах випуску невеликих партій високосортних лікерів та вин пріоритет належить фільтр-пресам та целюлозним фільтрувальним матеріалам.</w:t>
      </w:r>
    </w:p>
    <w:p w14:paraId="793007CA" w14:textId="77777777" w:rsidR="00793EDC" w:rsidRPr="00AD7675" w:rsidRDefault="00793EDC"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Крім того, практика показує, що поєднання патронних батарей та фільтр-пресів у ряді випадків сприяє підвищенню ефективності фільтрування.</w:t>
      </w:r>
    </w:p>
    <w:p w14:paraId="0C82EE74" w14:textId="3305D7E9" w:rsidR="00793EDC" w:rsidRPr="00AD7675" w:rsidRDefault="00793EDC"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Аналізуючи існуючу ситуацію на внутрішньому ринку виноробної продукції, можна відзначити збільшення питомого обсягу продукції малих та середніх підприємств по відношенню до загального обсягу виробництва, неповне завантаження високопродуктивних ліній на великих підприємствах, скорочення обсягу партій однойменної продукції та розширення асортименту всіх типів та категорій вин, що випускаються.</w:t>
      </w:r>
    </w:p>
    <w:p w14:paraId="01A38FAE" w14:textId="77777777" w:rsidR="00CF2F14" w:rsidRPr="00AD7675" w:rsidRDefault="00793EDC"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При вирішенні цих виробничих завдань перевага в апаратурному оформленні процесу фільтрування на виноробних підприємствах, безумовно, </w:t>
      </w:r>
      <w:r w:rsidRPr="00AD7675">
        <w:rPr>
          <w:rFonts w:ascii="Times New Roman" w:eastAsia="Times New Roman" w:hAnsi="Times New Roman" w:cs="Times New Roman"/>
          <w:color w:val="000000"/>
          <w:sz w:val="28"/>
          <w:szCs w:val="28"/>
          <w:lang w:val="uk-UA" w:eastAsia="uk-UA" w:bidi="uk-UA"/>
        </w:rPr>
        <w:lastRenderedPageBreak/>
        <w:t xml:space="preserve">належить фільтр-пресів та целюлозних фільтрувальних матеріалів. Отже, вдосконалення цього способу фільтрації вина є актуальним завданням для двох галузей української економіки — виноробства та целюлозно-паперового виробництва. </w:t>
      </w:r>
    </w:p>
    <w:p w14:paraId="20809855" w14:textId="4851B542" w:rsidR="00793EDC" w:rsidRPr="00AD7675" w:rsidRDefault="00793EDC"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Основними напрямками вдосконалення виробництва фільтрувальних матеріалів для виноробства є такі:</w:t>
      </w:r>
    </w:p>
    <w:p w14:paraId="0060B6AC" w14:textId="77777777" w:rsidR="00793EDC" w:rsidRPr="00AD7675" w:rsidRDefault="00793EDC" w:rsidP="00B6030F">
      <w:pPr>
        <w:pStyle w:val="af9"/>
        <w:numPr>
          <w:ilvl w:val="0"/>
          <w:numId w:val="13"/>
        </w:numPr>
        <w:shd w:val="clear" w:color="auto" w:fill="FFFFFF"/>
        <w:ind w:left="0" w:firstLine="709"/>
        <w:textAlignment w:val="baseline"/>
        <w:rPr>
          <w:rFonts w:ascii="Times New Roman" w:hAnsi="Times New Roman" w:cs="Times New Roman"/>
          <w:color w:val="000000"/>
          <w:szCs w:val="28"/>
        </w:rPr>
      </w:pPr>
      <w:r w:rsidRPr="00AD7675">
        <w:rPr>
          <w:rFonts w:ascii="Times New Roman" w:hAnsi="Times New Roman" w:cs="Times New Roman"/>
          <w:color w:val="000000"/>
          <w:szCs w:val="28"/>
        </w:rPr>
        <w:t>оновлення та розширення асортименту картону на базі екологічно безпечної технології без застосування азбесту;</w:t>
      </w:r>
    </w:p>
    <w:p w14:paraId="194C8408" w14:textId="77777777" w:rsidR="00793EDC" w:rsidRPr="00AD7675" w:rsidRDefault="00793EDC" w:rsidP="00B6030F">
      <w:pPr>
        <w:pStyle w:val="af9"/>
        <w:numPr>
          <w:ilvl w:val="0"/>
          <w:numId w:val="13"/>
        </w:numPr>
        <w:shd w:val="clear" w:color="auto" w:fill="FFFFFF"/>
        <w:ind w:left="0" w:firstLine="709"/>
        <w:textAlignment w:val="baseline"/>
        <w:rPr>
          <w:rFonts w:ascii="Times New Roman" w:hAnsi="Times New Roman" w:cs="Times New Roman"/>
          <w:color w:val="000000"/>
          <w:szCs w:val="28"/>
        </w:rPr>
      </w:pPr>
      <w:r w:rsidRPr="00AD7675">
        <w:rPr>
          <w:rFonts w:ascii="Times New Roman" w:hAnsi="Times New Roman" w:cs="Times New Roman"/>
          <w:color w:val="000000"/>
          <w:szCs w:val="28"/>
        </w:rPr>
        <w:t>впровадження способу утилізації відпрацьованих фільтр-пластин на основі біотехнології та розробка схеми організації цього процесу;</w:t>
      </w:r>
    </w:p>
    <w:p w14:paraId="2771EC71" w14:textId="77777777" w:rsidR="00793EDC" w:rsidRPr="00AD7675" w:rsidRDefault="00793EDC" w:rsidP="00B6030F">
      <w:pPr>
        <w:pStyle w:val="af9"/>
        <w:numPr>
          <w:ilvl w:val="0"/>
          <w:numId w:val="13"/>
        </w:numPr>
        <w:shd w:val="clear" w:color="auto" w:fill="FFFFFF"/>
        <w:ind w:left="0" w:firstLine="709"/>
        <w:textAlignment w:val="baseline"/>
        <w:rPr>
          <w:rFonts w:ascii="Times New Roman" w:hAnsi="Times New Roman" w:cs="Times New Roman"/>
          <w:color w:val="000000"/>
          <w:szCs w:val="28"/>
        </w:rPr>
      </w:pPr>
      <w:r w:rsidRPr="00AD7675">
        <w:rPr>
          <w:rFonts w:ascii="Times New Roman" w:hAnsi="Times New Roman" w:cs="Times New Roman"/>
          <w:color w:val="000000"/>
          <w:szCs w:val="28"/>
        </w:rPr>
        <w:t>створення нової класифікації картону, що передбачає вузьку сферу застосування конкретної марки картону;</w:t>
      </w:r>
    </w:p>
    <w:p w14:paraId="58888279" w14:textId="77777777" w:rsidR="00793EDC" w:rsidRPr="00AD7675" w:rsidRDefault="00793EDC" w:rsidP="00B6030F">
      <w:pPr>
        <w:pStyle w:val="af9"/>
        <w:numPr>
          <w:ilvl w:val="0"/>
          <w:numId w:val="13"/>
        </w:numPr>
        <w:shd w:val="clear" w:color="auto" w:fill="FFFFFF"/>
        <w:ind w:left="0" w:firstLine="709"/>
        <w:textAlignment w:val="baseline"/>
        <w:rPr>
          <w:rFonts w:ascii="Times New Roman" w:hAnsi="Times New Roman" w:cs="Times New Roman"/>
          <w:color w:val="000000"/>
          <w:szCs w:val="28"/>
        </w:rPr>
      </w:pPr>
      <w:r w:rsidRPr="00AD7675">
        <w:rPr>
          <w:rFonts w:ascii="Times New Roman" w:hAnsi="Times New Roman" w:cs="Times New Roman"/>
          <w:color w:val="000000"/>
          <w:szCs w:val="28"/>
        </w:rPr>
        <w:t>розробка стандартного методу оцінки затримуючої здатності картону.</w:t>
      </w:r>
    </w:p>
    <w:p w14:paraId="1D84514E" w14:textId="2A7821A5" w:rsidR="00860C84" w:rsidRDefault="00793EDC" w:rsidP="00B6030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Як додатковий аргумент слід зазначити, що Україна має велику сировинну базу для виноробства та власні багаті традиції виготовлення виноградного та ягідного вина, які відроджуються нині, а вирішення поставлених завдань багато в чому цьому сприятиме.</w:t>
      </w:r>
    </w:p>
    <w:p w14:paraId="7C38CF5D" w14:textId="35D1B3DB" w:rsidR="00CD66C2" w:rsidRPr="00AD7675" w:rsidRDefault="00860C84" w:rsidP="00597955">
      <w:pPr>
        <w:spacing w:line="360" w:lineRule="auto"/>
        <w:rPr>
          <w:rFonts w:ascii="Times New Roman" w:eastAsia="Times New Roman" w:hAnsi="Times New Roman" w:cs="Times New Roman"/>
          <w:color w:val="000000"/>
          <w:sz w:val="28"/>
          <w:szCs w:val="28"/>
          <w:lang w:val="uk-UA" w:eastAsia="uk-UA" w:bidi="uk-UA"/>
        </w:rPr>
      </w:pPr>
      <w:r>
        <w:rPr>
          <w:rFonts w:ascii="Times New Roman" w:eastAsia="Times New Roman" w:hAnsi="Times New Roman" w:cs="Times New Roman"/>
          <w:color w:val="000000"/>
          <w:sz w:val="28"/>
          <w:szCs w:val="28"/>
          <w:lang w:val="uk-UA" w:eastAsia="uk-UA" w:bidi="uk-UA"/>
        </w:rPr>
        <w:br w:type="page"/>
      </w:r>
    </w:p>
    <w:p w14:paraId="069B5559" w14:textId="77777777" w:rsidR="000B14E6" w:rsidRPr="00446CC9" w:rsidRDefault="000B14E6" w:rsidP="000B14E6">
      <w:pPr>
        <w:pStyle w:val="110"/>
        <w:jc w:val="center"/>
        <w:rPr>
          <w:b/>
          <w:color w:val="auto"/>
          <w:sz w:val="28"/>
          <w:szCs w:val="28"/>
          <w:lang w:val="uk-UA" w:eastAsia="uk-UA" w:bidi="uk-UA"/>
        </w:rPr>
      </w:pPr>
      <w:bookmarkStart w:id="11" w:name="_Toc122269999"/>
      <w:bookmarkStart w:id="12" w:name="_Hlk121407694"/>
      <w:bookmarkStart w:id="13" w:name="_Toc516576557"/>
      <w:bookmarkEnd w:id="0"/>
      <w:r w:rsidRPr="00446CC9">
        <w:rPr>
          <w:b/>
          <w:color w:val="auto"/>
          <w:sz w:val="28"/>
          <w:szCs w:val="28"/>
          <w:lang w:val="uk-UA" w:eastAsia="uk-UA" w:bidi="uk-UA"/>
        </w:rPr>
        <w:lastRenderedPageBreak/>
        <w:t>2 ІННОВАЦІЇ В ТЕХНОЛОГІЇ ВИРОБНИЦТВА КАРТОНУ ДЛЯ ФІЛЬТРУВАННЯ</w:t>
      </w:r>
      <w:bookmarkEnd w:id="11"/>
    </w:p>
    <w:p w14:paraId="1025F766" w14:textId="77777777" w:rsidR="000B14E6" w:rsidRPr="00B6030F" w:rsidRDefault="000B14E6" w:rsidP="00B6030F">
      <w:pPr>
        <w:spacing w:line="360" w:lineRule="auto"/>
        <w:jc w:val="both"/>
        <w:rPr>
          <w:rFonts w:ascii="Times New Roman" w:eastAsia="Times New Roman" w:hAnsi="Times New Roman" w:cs="Times New Roman"/>
          <w:b/>
          <w:color w:val="000000"/>
          <w:sz w:val="28"/>
          <w:szCs w:val="28"/>
          <w:lang w:val="uk-UA" w:eastAsia="uk-UA" w:bidi="uk-UA"/>
        </w:rPr>
      </w:pPr>
    </w:p>
    <w:p w14:paraId="56F2B83A" w14:textId="2A6B5371" w:rsidR="00B665A8" w:rsidRPr="00B665A8" w:rsidRDefault="00B665A8" w:rsidP="00B665A8">
      <w:pPr>
        <w:tabs>
          <w:tab w:val="left" w:pos="0"/>
        </w:tabs>
        <w:spacing w:after="0" w:line="360" w:lineRule="auto"/>
        <w:ind w:firstLine="709"/>
        <w:jc w:val="both"/>
        <w:rPr>
          <w:rFonts w:ascii="Times New Roman" w:hAnsi="Times New Roman" w:cs="Times New Roman"/>
          <w:sz w:val="28"/>
          <w:szCs w:val="28"/>
          <w:lang w:val="uk-UA"/>
        </w:rPr>
      </w:pPr>
      <w:bookmarkStart w:id="14" w:name="_Hlk121491811"/>
      <w:bookmarkEnd w:id="12"/>
      <w:r w:rsidRPr="00B665A8">
        <w:rPr>
          <w:rFonts w:ascii="Times New Roman" w:hAnsi="Times New Roman" w:cs="Times New Roman"/>
          <w:sz w:val="28"/>
          <w:szCs w:val="28"/>
          <w:lang w:val="uk-UA"/>
        </w:rPr>
        <w:t>Фільтрувальні матеріали мають велике значення в харчовій промисловості. Очищення продуктів харчування, розчинів і суспензій - необхідний процес для досягнення гідного рівня якості готової продукції. Високі сорбційні властивості, швидкість фільтрації, ступінь очищення й ресурс роботи фільтрувального картону забезпечу­ються високопористою структурою при малому діаметрі пор. Високу пористість фільтрувального картону визначають певні волокнисті напівфабрикати, їх композиції та співвідношення компонентів, умови підготовки та якість паперової маси, ступінь розроблення волокна, його розміри, технологічні фактори формування, пресування та сушіння картонного полотна.</w:t>
      </w:r>
    </w:p>
    <w:p w14:paraId="2799DD2A" w14:textId="77777777" w:rsidR="00B665A8" w:rsidRDefault="00B665A8" w:rsidP="00B665A8">
      <w:pPr>
        <w:tabs>
          <w:tab w:val="left" w:pos="0"/>
        </w:tabs>
        <w:spacing w:after="0" w:line="360" w:lineRule="auto"/>
        <w:ind w:firstLine="709"/>
        <w:jc w:val="both"/>
        <w:rPr>
          <w:rFonts w:ascii="Times New Roman" w:hAnsi="Times New Roman" w:cs="Times New Roman"/>
          <w:sz w:val="28"/>
          <w:szCs w:val="28"/>
          <w:lang w:val="uk-UA"/>
        </w:rPr>
      </w:pPr>
      <w:r w:rsidRPr="00B665A8">
        <w:rPr>
          <w:rFonts w:ascii="Times New Roman" w:hAnsi="Times New Roman" w:cs="Times New Roman"/>
          <w:sz w:val="28"/>
          <w:szCs w:val="28"/>
          <w:lang w:val="uk-UA"/>
        </w:rPr>
        <w:t>Композиційний склад картону, нарівні з високими фільтраційними властивостями, має забезпечувати чистоту рідин, що фільтруються, виключати потрапляння в них домішок, які містяться в компонентах сировини, тобто відповідати санітарно-гігієнічним вимогам і нормам. Картон повинен мати необхідні показники механічної міцності, тобто протистояти руйнуванню структури ма­теріалу під дією різних факторів, зберігати цінність фільтруючих елементів за конкретних умов експлуатації. Недостатня вологоміцність картону при­зводить до його розмивання та забруднення фільтрату волокном</w:t>
      </w:r>
      <w:r>
        <w:rPr>
          <w:rFonts w:ascii="Times New Roman" w:hAnsi="Times New Roman" w:cs="Times New Roman"/>
          <w:sz w:val="28"/>
          <w:szCs w:val="28"/>
          <w:lang w:val="uk-UA"/>
        </w:rPr>
        <w:t>.</w:t>
      </w:r>
    </w:p>
    <w:p w14:paraId="2D0E2BB6" w14:textId="574C5D08" w:rsidR="000B14E6" w:rsidRPr="00450A74" w:rsidRDefault="000B14E6" w:rsidP="00B665A8">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Донедавна обов'язковим компонентом картону для фільтрування напоїв вважався азбест. Азбест - високоефективний сорбент з унікальною стримувальною здатністю, що володіє добре розвиненою питомою поверхнею, високим електрокінетичним потенціалом, а також стійкістю до агресивних середовищ.</w:t>
      </w:r>
      <w:r w:rsidR="00450A74" w:rsidRPr="00450A74">
        <w:rPr>
          <w:rFonts w:ascii="Times New Roman" w:eastAsia="Times New Roman" w:hAnsi="Times New Roman" w:cs="Times New Roman"/>
          <w:sz w:val="28"/>
          <w:szCs w:val="28"/>
          <w:lang w:val="uk-UA"/>
        </w:rPr>
        <w:t>[4].</w:t>
      </w:r>
    </w:p>
    <w:p w14:paraId="13AFA0B0" w14:textId="77777777" w:rsidR="000B14E6" w:rsidRPr="00971755"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971755">
        <w:rPr>
          <w:rFonts w:ascii="Times New Roman" w:eastAsia="Times New Roman" w:hAnsi="Times New Roman" w:cs="Times New Roman"/>
          <w:sz w:val="28"/>
          <w:szCs w:val="28"/>
          <w:lang w:val="uk-UA"/>
        </w:rPr>
        <w:t xml:space="preserve">Картонно-паперова промисловість при виготовленні картону фільтрувального спиралась на авторське свідоцтво СРСР 926141, Kл. D 21 H 5/18, 1980. </w:t>
      </w:r>
      <w:r>
        <w:rPr>
          <w:rFonts w:ascii="Times New Roman" w:eastAsia="Times New Roman" w:hAnsi="Times New Roman" w:cs="Times New Roman"/>
          <w:sz w:val="28"/>
          <w:szCs w:val="28"/>
          <w:lang w:val="uk-UA"/>
        </w:rPr>
        <w:t>в</w:t>
      </w:r>
      <w:r w:rsidRPr="00971755">
        <w:rPr>
          <w:rFonts w:ascii="Times New Roman" w:eastAsia="Times New Roman" w:hAnsi="Times New Roman" w:cs="Times New Roman"/>
          <w:sz w:val="28"/>
          <w:szCs w:val="28"/>
          <w:lang w:val="uk-UA"/>
        </w:rPr>
        <w:t xml:space="preserve"> якому описується спосіб виготовлення картону фільт</w:t>
      </w:r>
      <w:r>
        <w:rPr>
          <w:rFonts w:ascii="Times New Roman" w:eastAsia="Times New Roman" w:hAnsi="Times New Roman" w:cs="Times New Roman"/>
          <w:sz w:val="28"/>
          <w:szCs w:val="28"/>
          <w:lang w:val="uk-UA"/>
        </w:rPr>
        <w:t>р</w:t>
      </w:r>
      <w:r w:rsidRPr="00971755">
        <w:rPr>
          <w:rFonts w:ascii="Times New Roman" w:eastAsia="Times New Roman" w:hAnsi="Times New Roman" w:cs="Times New Roman"/>
          <w:sz w:val="28"/>
          <w:szCs w:val="28"/>
          <w:lang w:val="uk-UA"/>
        </w:rPr>
        <w:t>увального.</w:t>
      </w:r>
    </w:p>
    <w:p w14:paraId="53B442EC" w14:textId="77777777" w:rsidR="000B14E6" w:rsidRPr="00B83426"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Цей патент</w:t>
      </w:r>
      <w:r w:rsidRPr="00B83426">
        <w:rPr>
          <w:rFonts w:ascii="Times New Roman" w:eastAsia="Times New Roman" w:hAnsi="Times New Roman" w:cs="Times New Roman"/>
          <w:sz w:val="28"/>
          <w:szCs w:val="28"/>
          <w:lang w:val="uk-UA"/>
        </w:rPr>
        <w:t xml:space="preserve"> відноси</w:t>
      </w:r>
      <w:r>
        <w:rPr>
          <w:rFonts w:ascii="Times New Roman" w:eastAsia="Times New Roman" w:hAnsi="Times New Roman" w:cs="Times New Roman"/>
          <w:sz w:val="28"/>
          <w:szCs w:val="28"/>
          <w:lang w:val="uk-UA"/>
        </w:rPr>
        <w:t>в</w:t>
      </w:r>
      <w:r w:rsidRPr="00B83426">
        <w:rPr>
          <w:rFonts w:ascii="Times New Roman" w:eastAsia="Times New Roman" w:hAnsi="Times New Roman" w:cs="Times New Roman"/>
          <w:sz w:val="28"/>
          <w:szCs w:val="28"/>
          <w:lang w:val="uk-UA"/>
        </w:rPr>
        <w:t>ся до целюлозно-паперової промисловості</w:t>
      </w:r>
      <w:r>
        <w:rPr>
          <w:rFonts w:ascii="Times New Roman" w:eastAsia="Times New Roman" w:hAnsi="Times New Roman" w:cs="Times New Roman"/>
          <w:sz w:val="28"/>
          <w:szCs w:val="28"/>
          <w:lang w:val="uk-UA"/>
        </w:rPr>
        <w:t>, зокрема до</w:t>
      </w:r>
      <w:r w:rsidRPr="00B83426">
        <w:rPr>
          <w:rFonts w:ascii="Times New Roman" w:eastAsia="Times New Roman" w:hAnsi="Times New Roman" w:cs="Times New Roman"/>
          <w:sz w:val="28"/>
          <w:szCs w:val="28"/>
          <w:lang w:val="uk-UA"/>
        </w:rPr>
        <w:t xml:space="preserve"> отримання</w:t>
      </w:r>
      <w:r>
        <w:rPr>
          <w:rFonts w:ascii="Times New Roman" w:eastAsia="Times New Roman" w:hAnsi="Times New Roman" w:cs="Times New Roman"/>
          <w:sz w:val="28"/>
          <w:szCs w:val="28"/>
          <w:lang w:val="uk-UA"/>
        </w:rPr>
        <w:t xml:space="preserve"> фільтр-картону призначеного для </w:t>
      </w:r>
      <w:r w:rsidRPr="00B83426">
        <w:rPr>
          <w:rFonts w:ascii="Times New Roman" w:eastAsia="Times New Roman" w:hAnsi="Times New Roman" w:cs="Times New Roman"/>
          <w:sz w:val="28"/>
          <w:szCs w:val="28"/>
          <w:lang w:val="uk-UA"/>
        </w:rPr>
        <w:t>фільтрації пива і вин.</w:t>
      </w:r>
    </w:p>
    <w:p w14:paraId="45784069" w14:textId="77777777" w:rsidR="000B14E6" w:rsidRPr="00B83426"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B83426">
        <w:rPr>
          <w:rFonts w:ascii="Times New Roman" w:eastAsia="Times New Roman" w:hAnsi="Times New Roman" w:cs="Times New Roman"/>
          <w:sz w:val="28"/>
          <w:szCs w:val="28"/>
          <w:lang w:val="uk-UA"/>
        </w:rPr>
        <w:t xml:space="preserve">Мета винаходу </w:t>
      </w:r>
      <w:r>
        <w:rPr>
          <w:rFonts w:ascii="Times New Roman" w:eastAsia="Times New Roman" w:hAnsi="Times New Roman" w:cs="Times New Roman"/>
          <w:sz w:val="28"/>
          <w:szCs w:val="28"/>
          <w:lang w:val="uk-UA"/>
        </w:rPr>
        <w:t>була</w:t>
      </w:r>
      <w:r w:rsidRPr="00B83426">
        <w:rPr>
          <w:rFonts w:ascii="Times New Roman" w:eastAsia="Times New Roman" w:hAnsi="Times New Roman" w:cs="Times New Roman"/>
          <w:sz w:val="28"/>
          <w:szCs w:val="28"/>
          <w:lang w:val="uk-UA"/>
        </w:rPr>
        <w:t xml:space="preserve"> підвищення якості картону за рахунок поліпшення фільтруючих властивостей і збільшення опору продавлювання у вологому стані при одночасному зниженні маси 1 м</w:t>
      </w:r>
      <w:r w:rsidRPr="00BF10C6">
        <w:rPr>
          <w:rFonts w:ascii="Times New Roman" w:eastAsia="Times New Roman" w:hAnsi="Times New Roman" w:cs="Times New Roman"/>
          <w:sz w:val="28"/>
          <w:szCs w:val="28"/>
          <w:vertAlign w:val="superscript"/>
          <w:lang w:val="uk-UA"/>
        </w:rPr>
        <w:t>2</w:t>
      </w:r>
      <w:r w:rsidRPr="00B83426">
        <w:rPr>
          <w:rFonts w:ascii="Times New Roman" w:eastAsia="Times New Roman" w:hAnsi="Times New Roman" w:cs="Times New Roman"/>
          <w:sz w:val="28"/>
          <w:szCs w:val="28"/>
          <w:lang w:val="uk-UA"/>
        </w:rPr>
        <w:t>.</w:t>
      </w:r>
    </w:p>
    <w:p w14:paraId="314BCC78" w14:textId="77777777" w:rsidR="000B14E6"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B83426">
        <w:rPr>
          <w:rFonts w:ascii="Times New Roman" w:eastAsia="Times New Roman" w:hAnsi="Times New Roman" w:cs="Times New Roman"/>
          <w:sz w:val="28"/>
          <w:szCs w:val="28"/>
          <w:lang w:val="uk-UA"/>
        </w:rPr>
        <w:t>Сутність винаходу поляга</w:t>
      </w:r>
      <w:r>
        <w:rPr>
          <w:rFonts w:ascii="Times New Roman" w:eastAsia="Times New Roman" w:hAnsi="Times New Roman" w:cs="Times New Roman"/>
          <w:sz w:val="28"/>
          <w:szCs w:val="28"/>
          <w:lang w:val="uk-UA"/>
        </w:rPr>
        <w:t>ла</w:t>
      </w:r>
      <w:r w:rsidRPr="00B83426">
        <w:rPr>
          <w:rFonts w:ascii="Times New Roman" w:eastAsia="Times New Roman" w:hAnsi="Times New Roman" w:cs="Times New Roman"/>
          <w:sz w:val="28"/>
          <w:szCs w:val="28"/>
          <w:lang w:val="uk-UA"/>
        </w:rPr>
        <w:t xml:space="preserve"> в тому, що фільтр-картон отриму</w:t>
      </w:r>
      <w:r>
        <w:rPr>
          <w:rFonts w:ascii="Times New Roman" w:eastAsia="Times New Roman" w:hAnsi="Times New Roman" w:cs="Times New Roman"/>
          <w:sz w:val="28"/>
          <w:szCs w:val="28"/>
          <w:lang w:val="uk-UA"/>
        </w:rPr>
        <w:t>вали</w:t>
      </w:r>
      <w:r w:rsidRPr="00B83426">
        <w:rPr>
          <w:rFonts w:ascii="Times New Roman" w:eastAsia="Times New Roman" w:hAnsi="Times New Roman" w:cs="Times New Roman"/>
          <w:sz w:val="28"/>
          <w:szCs w:val="28"/>
          <w:lang w:val="uk-UA"/>
        </w:rPr>
        <w:t xml:space="preserve"> шляхом розпуску деревної целюлози і хризотилового азбесту, розмелювання</w:t>
      </w:r>
      <w:r>
        <w:rPr>
          <w:rFonts w:ascii="Times New Roman" w:eastAsia="Times New Roman" w:hAnsi="Times New Roman" w:cs="Times New Roman"/>
          <w:sz w:val="28"/>
          <w:szCs w:val="28"/>
          <w:lang w:val="uk-UA"/>
        </w:rPr>
        <w:t>м</w:t>
      </w:r>
      <w:r w:rsidRPr="00B83426">
        <w:rPr>
          <w:rFonts w:ascii="Times New Roman" w:eastAsia="Times New Roman" w:hAnsi="Times New Roman" w:cs="Times New Roman"/>
          <w:sz w:val="28"/>
          <w:szCs w:val="28"/>
          <w:lang w:val="uk-UA"/>
        </w:rPr>
        <w:t xml:space="preserve"> бавовняної целюлози, приготування</w:t>
      </w:r>
      <w:r>
        <w:rPr>
          <w:rFonts w:ascii="Times New Roman" w:eastAsia="Times New Roman" w:hAnsi="Times New Roman" w:cs="Times New Roman"/>
          <w:sz w:val="28"/>
          <w:szCs w:val="28"/>
          <w:lang w:val="uk-UA"/>
        </w:rPr>
        <w:t>м</w:t>
      </w:r>
      <w:r w:rsidRPr="00B83426">
        <w:rPr>
          <w:rFonts w:ascii="Times New Roman" w:eastAsia="Times New Roman" w:hAnsi="Times New Roman" w:cs="Times New Roman"/>
          <w:sz w:val="28"/>
          <w:szCs w:val="28"/>
          <w:lang w:val="uk-UA"/>
        </w:rPr>
        <w:t xml:space="preserve"> волокнистої маси, обробк</w:t>
      </w:r>
      <w:r>
        <w:rPr>
          <w:rFonts w:ascii="Times New Roman" w:eastAsia="Times New Roman" w:hAnsi="Times New Roman" w:cs="Times New Roman"/>
          <w:sz w:val="28"/>
          <w:szCs w:val="28"/>
          <w:lang w:val="uk-UA"/>
        </w:rPr>
        <w:t>ою</w:t>
      </w:r>
      <w:r w:rsidRPr="00B83426">
        <w:rPr>
          <w:rFonts w:ascii="Times New Roman" w:eastAsia="Times New Roman" w:hAnsi="Times New Roman" w:cs="Times New Roman"/>
          <w:sz w:val="28"/>
          <w:szCs w:val="28"/>
          <w:lang w:val="uk-UA"/>
        </w:rPr>
        <w:t xml:space="preserve"> вініліден- хлоридвінілбутадієновим латексом ВХВД-65</w:t>
      </w:r>
      <w:r>
        <w:rPr>
          <w:rFonts w:ascii="Times New Roman" w:eastAsia="Times New Roman" w:hAnsi="Times New Roman" w:cs="Times New Roman"/>
          <w:sz w:val="28"/>
          <w:szCs w:val="28"/>
          <w:lang w:val="uk-UA"/>
        </w:rPr>
        <w:t>.</w:t>
      </w:r>
    </w:p>
    <w:p w14:paraId="43EFE6A5" w14:textId="08A9278A" w:rsidR="000B14E6" w:rsidRPr="00450A74"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r w:rsidRPr="00B83426">
        <w:rPr>
          <w:rFonts w:ascii="Times New Roman" w:eastAsia="Times New Roman" w:hAnsi="Times New Roman" w:cs="Times New Roman"/>
          <w:sz w:val="28"/>
          <w:szCs w:val="28"/>
          <w:lang w:val="uk-UA"/>
        </w:rPr>
        <w:t>ідлив</w:t>
      </w:r>
      <w:r>
        <w:rPr>
          <w:rFonts w:ascii="Times New Roman" w:eastAsia="Times New Roman" w:hAnsi="Times New Roman" w:cs="Times New Roman"/>
          <w:sz w:val="28"/>
          <w:szCs w:val="28"/>
          <w:lang w:val="uk-UA"/>
        </w:rPr>
        <w:t xml:space="preserve"> картона</w:t>
      </w:r>
      <w:r w:rsidRPr="00B83426">
        <w:rPr>
          <w:rFonts w:ascii="Times New Roman" w:eastAsia="Times New Roman" w:hAnsi="Times New Roman" w:cs="Times New Roman"/>
          <w:sz w:val="28"/>
          <w:szCs w:val="28"/>
          <w:lang w:val="uk-UA"/>
        </w:rPr>
        <w:t xml:space="preserve"> </w:t>
      </w:r>
      <w:r w:rsidRPr="00BF10C6">
        <w:rPr>
          <w:rFonts w:ascii="Times New Roman" w:eastAsia="Times New Roman" w:hAnsi="Times New Roman" w:cs="Times New Roman"/>
          <w:sz w:val="28"/>
          <w:szCs w:val="28"/>
          <w:lang w:val="uk-UA"/>
        </w:rPr>
        <w:t>провод</w:t>
      </w:r>
      <w:r>
        <w:rPr>
          <w:rFonts w:ascii="Times New Roman" w:eastAsia="Times New Roman" w:hAnsi="Times New Roman" w:cs="Times New Roman"/>
          <w:sz w:val="28"/>
          <w:szCs w:val="28"/>
          <w:lang w:val="uk-UA"/>
        </w:rPr>
        <w:t>или</w:t>
      </w:r>
      <w:r w:rsidRPr="00BF10C6">
        <w:rPr>
          <w:rFonts w:ascii="Times New Roman" w:eastAsia="Times New Roman" w:hAnsi="Times New Roman" w:cs="Times New Roman"/>
          <w:sz w:val="28"/>
          <w:szCs w:val="28"/>
          <w:lang w:val="uk-UA"/>
        </w:rPr>
        <w:t xml:space="preserve"> у кілька шарів при співвідношенні по масі покривного та наступн</w:t>
      </w:r>
      <w:r>
        <w:rPr>
          <w:rFonts w:ascii="Times New Roman" w:eastAsia="Times New Roman" w:hAnsi="Times New Roman" w:cs="Times New Roman"/>
          <w:sz w:val="28"/>
          <w:szCs w:val="28"/>
          <w:lang w:val="uk-UA"/>
        </w:rPr>
        <w:t>их</w:t>
      </w:r>
      <w:r w:rsidRPr="00BF10C6">
        <w:rPr>
          <w:rFonts w:ascii="Times New Roman" w:eastAsia="Times New Roman" w:hAnsi="Times New Roman" w:cs="Times New Roman"/>
          <w:sz w:val="28"/>
          <w:szCs w:val="28"/>
          <w:lang w:val="uk-UA"/>
        </w:rPr>
        <w:t xml:space="preserve"> шарів</w:t>
      </w:r>
      <w:r>
        <w:rPr>
          <w:rFonts w:ascii="Times New Roman" w:eastAsia="Times New Roman" w:hAnsi="Times New Roman" w:cs="Times New Roman"/>
          <w:sz w:val="28"/>
          <w:szCs w:val="28"/>
          <w:lang w:val="uk-UA"/>
        </w:rPr>
        <w:t xml:space="preserve"> у</w:t>
      </w:r>
      <w:r w:rsidRPr="00BF10C6">
        <w:rPr>
          <w:rFonts w:ascii="Times New Roman" w:eastAsia="Times New Roman" w:hAnsi="Times New Roman" w:cs="Times New Roman"/>
          <w:sz w:val="28"/>
          <w:szCs w:val="28"/>
          <w:lang w:val="uk-UA"/>
        </w:rPr>
        <w:t xml:space="preserve"> 1:6-9,</w:t>
      </w:r>
      <w:r w:rsidRPr="00B83426">
        <w:rPr>
          <w:rFonts w:ascii="Times New Roman" w:eastAsia="Times New Roman" w:hAnsi="Times New Roman" w:cs="Times New Roman"/>
          <w:sz w:val="28"/>
          <w:szCs w:val="28"/>
          <w:lang w:val="uk-UA"/>
        </w:rPr>
        <w:t xml:space="preserve"> а обробку кожного шару вініліденхлоридвінілбутадієновим латексом здійсню</w:t>
      </w:r>
      <w:r>
        <w:rPr>
          <w:rFonts w:ascii="Times New Roman" w:eastAsia="Times New Roman" w:hAnsi="Times New Roman" w:cs="Times New Roman"/>
          <w:sz w:val="28"/>
          <w:szCs w:val="28"/>
          <w:lang w:val="uk-UA"/>
        </w:rPr>
        <w:t>вали</w:t>
      </w:r>
      <w:r w:rsidRPr="00B83426">
        <w:rPr>
          <w:rFonts w:ascii="Times New Roman" w:eastAsia="Times New Roman" w:hAnsi="Times New Roman" w:cs="Times New Roman"/>
          <w:sz w:val="28"/>
          <w:szCs w:val="28"/>
          <w:lang w:val="uk-UA"/>
        </w:rPr>
        <w:t xml:space="preserve"> введенням його в волокнисту масу </w:t>
      </w:r>
      <w:r>
        <w:rPr>
          <w:rFonts w:ascii="Times New Roman" w:eastAsia="Times New Roman" w:hAnsi="Times New Roman" w:cs="Times New Roman"/>
          <w:sz w:val="28"/>
          <w:szCs w:val="28"/>
          <w:lang w:val="uk-UA"/>
        </w:rPr>
        <w:t>в кількості 5-25% від маси</w:t>
      </w:r>
      <w:r w:rsidRPr="00B83426">
        <w:rPr>
          <w:rFonts w:ascii="Times New Roman" w:eastAsia="Times New Roman" w:hAnsi="Times New Roman" w:cs="Times New Roman"/>
          <w:sz w:val="28"/>
          <w:szCs w:val="28"/>
          <w:lang w:val="uk-UA"/>
        </w:rPr>
        <w:t xml:space="preserve"> абс. сухого волокна для покривного шару та 1-3% від маси абс. сухого волокна для наступних шарів, при цьому</w:t>
      </w:r>
      <w:r>
        <w:rPr>
          <w:rFonts w:ascii="Times New Roman" w:eastAsia="Times New Roman" w:hAnsi="Times New Roman" w:cs="Times New Roman"/>
          <w:sz w:val="28"/>
          <w:szCs w:val="28"/>
          <w:lang w:val="uk-UA"/>
        </w:rPr>
        <w:t xml:space="preserve"> у</w:t>
      </w:r>
      <w:r w:rsidRPr="00B83426">
        <w:rPr>
          <w:rFonts w:ascii="Times New Roman" w:eastAsia="Times New Roman" w:hAnsi="Times New Roman" w:cs="Times New Roman"/>
          <w:sz w:val="28"/>
          <w:szCs w:val="28"/>
          <w:lang w:val="uk-UA"/>
        </w:rPr>
        <w:t xml:space="preserve"> волокнисту масу для покривного шару попередньо ввод</w:t>
      </w:r>
      <w:r>
        <w:rPr>
          <w:rFonts w:ascii="Times New Roman" w:eastAsia="Times New Roman" w:hAnsi="Times New Roman" w:cs="Times New Roman"/>
          <w:sz w:val="28"/>
          <w:szCs w:val="28"/>
          <w:lang w:val="uk-UA"/>
        </w:rPr>
        <w:t>или</w:t>
      </w:r>
      <w:r w:rsidRPr="00B83426">
        <w:rPr>
          <w:rFonts w:ascii="Times New Roman" w:eastAsia="Times New Roman" w:hAnsi="Times New Roman" w:cs="Times New Roman"/>
          <w:sz w:val="28"/>
          <w:szCs w:val="28"/>
          <w:lang w:val="uk-UA"/>
        </w:rPr>
        <w:t xml:space="preserve"> поліакриламід в кількості 1-5% від маси абс. сухого волокна, а після введення латексу дода</w:t>
      </w:r>
      <w:r>
        <w:rPr>
          <w:rFonts w:ascii="Times New Roman" w:eastAsia="Times New Roman" w:hAnsi="Times New Roman" w:cs="Times New Roman"/>
          <w:sz w:val="28"/>
          <w:szCs w:val="28"/>
          <w:lang w:val="uk-UA"/>
        </w:rPr>
        <w:t>вали</w:t>
      </w:r>
      <w:r w:rsidRPr="00B83426">
        <w:rPr>
          <w:rFonts w:ascii="Times New Roman" w:eastAsia="Times New Roman" w:hAnsi="Times New Roman" w:cs="Times New Roman"/>
          <w:sz w:val="28"/>
          <w:szCs w:val="28"/>
          <w:lang w:val="uk-UA"/>
        </w:rPr>
        <w:t xml:space="preserve"> глинозем у кількості 2-5% маси абс. сухого волокна.</w:t>
      </w:r>
      <w:r w:rsidR="00450A74" w:rsidRPr="00450A74">
        <w:rPr>
          <w:rFonts w:ascii="Times New Roman" w:eastAsia="Times New Roman" w:hAnsi="Times New Roman" w:cs="Times New Roman"/>
          <w:sz w:val="28"/>
          <w:szCs w:val="28"/>
          <w:lang w:val="uk-UA"/>
        </w:rPr>
        <w:t>[1].</w:t>
      </w:r>
    </w:p>
    <w:p w14:paraId="6570139E" w14:textId="77777777" w:rsidR="000B14E6"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B83426">
        <w:rPr>
          <w:rFonts w:ascii="Times New Roman" w:eastAsia="Times New Roman" w:hAnsi="Times New Roman" w:cs="Times New Roman"/>
          <w:sz w:val="28"/>
          <w:szCs w:val="28"/>
          <w:lang w:val="uk-UA"/>
        </w:rPr>
        <w:t>Розпуск деревної целюлози разом із хризотиловим азбестом при співвідношенні їх за масою 4:3 здійсню</w:t>
      </w:r>
      <w:r>
        <w:rPr>
          <w:rFonts w:ascii="Times New Roman" w:eastAsia="Times New Roman" w:hAnsi="Times New Roman" w:cs="Times New Roman"/>
          <w:sz w:val="28"/>
          <w:szCs w:val="28"/>
          <w:lang w:val="uk-UA"/>
        </w:rPr>
        <w:t>вали</w:t>
      </w:r>
      <w:r w:rsidRPr="00B83426">
        <w:rPr>
          <w:rFonts w:ascii="Times New Roman" w:eastAsia="Times New Roman" w:hAnsi="Times New Roman" w:cs="Times New Roman"/>
          <w:sz w:val="28"/>
          <w:szCs w:val="28"/>
          <w:lang w:val="uk-UA"/>
        </w:rPr>
        <w:t xml:space="preserve"> при концентрації маси 2% протягом 30 хв. </w:t>
      </w:r>
      <w:r>
        <w:rPr>
          <w:rFonts w:ascii="Times New Roman" w:eastAsia="Times New Roman" w:hAnsi="Times New Roman" w:cs="Times New Roman"/>
          <w:sz w:val="28"/>
          <w:szCs w:val="28"/>
          <w:lang w:val="uk-UA"/>
        </w:rPr>
        <w:t>Б</w:t>
      </w:r>
      <w:r w:rsidRPr="00B83426">
        <w:rPr>
          <w:rFonts w:ascii="Times New Roman" w:eastAsia="Times New Roman" w:hAnsi="Times New Roman" w:cs="Times New Roman"/>
          <w:sz w:val="28"/>
          <w:szCs w:val="28"/>
          <w:lang w:val="uk-UA"/>
        </w:rPr>
        <w:t>авовняну целюлозу розмелю</w:t>
      </w:r>
      <w:r>
        <w:rPr>
          <w:rFonts w:ascii="Times New Roman" w:eastAsia="Times New Roman" w:hAnsi="Times New Roman" w:cs="Times New Roman"/>
          <w:sz w:val="28"/>
          <w:szCs w:val="28"/>
          <w:lang w:val="uk-UA"/>
        </w:rPr>
        <w:t>вали</w:t>
      </w:r>
      <w:r w:rsidRPr="00B83426">
        <w:rPr>
          <w:rFonts w:ascii="Times New Roman" w:eastAsia="Times New Roman" w:hAnsi="Times New Roman" w:cs="Times New Roman"/>
          <w:sz w:val="28"/>
          <w:szCs w:val="28"/>
          <w:lang w:val="uk-UA"/>
        </w:rPr>
        <w:t xml:space="preserve"> у ролі при концентрації 2</w:t>
      </w:r>
      <w:r>
        <w:rPr>
          <w:rFonts w:ascii="Times New Roman" w:eastAsia="Times New Roman" w:hAnsi="Times New Roman" w:cs="Times New Roman"/>
          <w:sz w:val="28"/>
          <w:szCs w:val="28"/>
          <w:lang w:val="uk-UA"/>
        </w:rPr>
        <w:t>%</w:t>
      </w:r>
      <w:r w:rsidRPr="00B83426">
        <w:rPr>
          <w:rFonts w:ascii="Times New Roman" w:eastAsia="Times New Roman" w:hAnsi="Times New Roman" w:cs="Times New Roman"/>
          <w:sz w:val="28"/>
          <w:szCs w:val="28"/>
          <w:lang w:val="uk-UA"/>
        </w:rPr>
        <w:t xml:space="preserve"> до 18</w:t>
      </w:r>
      <w:r>
        <w:rPr>
          <w:rFonts w:ascii="Times New Roman" w:eastAsia="Times New Roman" w:hAnsi="Times New Roman" w:cs="Times New Roman"/>
          <w:sz w:val="28"/>
          <w:szCs w:val="28"/>
          <w:lang w:val="uk-UA"/>
        </w:rPr>
        <w:t>°</w:t>
      </w:r>
      <w:r w:rsidRPr="00B83426">
        <w:rPr>
          <w:rFonts w:ascii="Times New Roman" w:eastAsia="Times New Roman" w:hAnsi="Times New Roman" w:cs="Times New Roman"/>
          <w:sz w:val="28"/>
          <w:szCs w:val="28"/>
          <w:lang w:val="uk-UA"/>
        </w:rPr>
        <w:t xml:space="preserve"> ШР. З підготовлених напівфабрикатів склада</w:t>
      </w:r>
      <w:r>
        <w:rPr>
          <w:rFonts w:ascii="Times New Roman" w:eastAsia="Times New Roman" w:hAnsi="Times New Roman" w:cs="Times New Roman"/>
          <w:sz w:val="28"/>
          <w:szCs w:val="28"/>
          <w:lang w:val="uk-UA"/>
        </w:rPr>
        <w:t>ли</w:t>
      </w:r>
      <w:r w:rsidRPr="00B83426">
        <w:rPr>
          <w:rFonts w:ascii="Times New Roman" w:eastAsia="Times New Roman" w:hAnsi="Times New Roman" w:cs="Times New Roman"/>
          <w:sz w:val="28"/>
          <w:szCs w:val="28"/>
          <w:lang w:val="uk-UA"/>
        </w:rPr>
        <w:t xml:space="preserve"> композицію, що склада</w:t>
      </w:r>
      <w:r>
        <w:rPr>
          <w:rFonts w:ascii="Times New Roman" w:eastAsia="Times New Roman" w:hAnsi="Times New Roman" w:cs="Times New Roman"/>
          <w:sz w:val="28"/>
          <w:szCs w:val="28"/>
          <w:lang w:val="uk-UA"/>
        </w:rPr>
        <w:t>лась</w:t>
      </w:r>
      <w:r w:rsidRPr="00B83426">
        <w:rPr>
          <w:rFonts w:ascii="Times New Roman" w:eastAsia="Times New Roman" w:hAnsi="Times New Roman" w:cs="Times New Roman"/>
          <w:sz w:val="28"/>
          <w:szCs w:val="28"/>
          <w:lang w:val="uk-UA"/>
        </w:rPr>
        <w:t xml:space="preserve"> з 40% деревної целюлози, 30% бавовняної целюлози та 30% хризотилового азбесту.</w:t>
      </w:r>
    </w:p>
    <w:p w14:paraId="17AD7FC6" w14:textId="77777777" w:rsidR="000B14E6"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B83426">
        <w:rPr>
          <w:rFonts w:ascii="Times New Roman" w:eastAsia="Times New Roman" w:hAnsi="Times New Roman" w:cs="Times New Roman"/>
          <w:sz w:val="28"/>
          <w:szCs w:val="28"/>
          <w:lang w:val="uk-UA"/>
        </w:rPr>
        <w:t>У покривний шар дода</w:t>
      </w:r>
      <w:r>
        <w:rPr>
          <w:rFonts w:ascii="Times New Roman" w:eastAsia="Times New Roman" w:hAnsi="Times New Roman" w:cs="Times New Roman"/>
          <w:sz w:val="28"/>
          <w:szCs w:val="28"/>
          <w:lang w:val="uk-UA"/>
        </w:rPr>
        <w:t>вали</w:t>
      </w:r>
      <w:r w:rsidRPr="00B83426">
        <w:rPr>
          <w:rFonts w:ascii="Times New Roman" w:eastAsia="Times New Roman" w:hAnsi="Times New Roman" w:cs="Times New Roman"/>
          <w:sz w:val="28"/>
          <w:szCs w:val="28"/>
          <w:lang w:val="uk-UA"/>
        </w:rPr>
        <w:t xml:space="preserve"> 1</w:t>
      </w:r>
      <w:r>
        <w:rPr>
          <w:rFonts w:ascii="Times New Roman" w:eastAsia="Times New Roman" w:hAnsi="Times New Roman" w:cs="Times New Roman"/>
          <w:sz w:val="28"/>
          <w:szCs w:val="28"/>
          <w:lang w:val="uk-UA"/>
        </w:rPr>
        <w:t>%-ий</w:t>
      </w:r>
      <w:r w:rsidRPr="00B83426">
        <w:rPr>
          <w:rFonts w:ascii="Times New Roman" w:eastAsia="Times New Roman" w:hAnsi="Times New Roman" w:cs="Times New Roman"/>
          <w:sz w:val="28"/>
          <w:szCs w:val="28"/>
          <w:lang w:val="uk-UA"/>
        </w:rPr>
        <w:t xml:space="preserve"> розчин поліакриламіду в кількості 3</w:t>
      </w:r>
      <w:r>
        <w:rPr>
          <w:rFonts w:ascii="Times New Roman" w:eastAsia="Times New Roman" w:hAnsi="Times New Roman" w:cs="Times New Roman"/>
          <w:sz w:val="28"/>
          <w:szCs w:val="28"/>
          <w:lang w:val="uk-UA"/>
        </w:rPr>
        <w:t>%</w:t>
      </w:r>
      <w:r w:rsidRPr="00B83426">
        <w:rPr>
          <w:rFonts w:ascii="Times New Roman" w:eastAsia="Times New Roman" w:hAnsi="Times New Roman" w:cs="Times New Roman"/>
          <w:sz w:val="28"/>
          <w:szCs w:val="28"/>
          <w:lang w:val="uk-UA"/>
        </w:rPr>
        <w:t xml:space="preserve"> від маси абс. сухого волокна, 2%-ний винилиденхлоридвинилбутади</w:t>
      </w:r>
      <w:r>
        <w:rPr>
          <w:rFonts w:ascii="Times New Roman" w:eastAsia="Times New Roman" w:hAnsi="Times New Roman" w:cs="Times New Roman"/>
          <w:sz w:val="28"/>
          <w:szCs w:val="28"/>
          <w:lang w:val="uk-UA"/>
        </w:rPr>
        <w:t>єн</w:t>
      </w:r>
      <w:r w:rsidRPr="00B83426">
        <w:rPr>
          <w:rFonts w:ascii="Times New Roman" w:eastAsia="Times New Roman" w:hAnsi="Times New Roman" w:cs="Times New Roman"/>
          <w:sz w:val="28"/>
          <w:szCs w:val="28"/>
          <w:lang w:val="uk-UA"/>
        </w:rPr>
        <w:t>овий латекс ВХВД-65 у кількості 20% від маси абс. сухого волокна</w:t>
      </w:r>
      <w:r>
        <w:rPr>
          <w:rFonts w:ascii="Times New Roman" w:eastAsia="Times New Roman" w:hAnsi="Times New Roman" w:cs="Times New Roman"/>
          <w:sz w:val="28"/>
          <w:szCs w:val="28"/>
          <w:lang w:val="uk-UA"/>
        </w:rPr>
        <w:t xml:space="preserve"> и 10%-ий розчин глинозему в кількості 3,5% від маси абс. сухого волокна. Масу для наступний шарів оброблювали 2%-им розчином латексу ВХВД-65 в кількості 2% від маси абс. сухого волокна.</w:t>
      </w:r>
    </w:p>
    <w:p w14:paraId="760B8D91" w14:textId="77777777" w:rsidR="000B14E6"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Брали відношення по масі покривного шару до п’яти однакових за масою наступних шарів 1:9. Якщо маса 1 м</w:t>
      </w:r>
      <w:r w:rsidRPr="00E27BDD">
        <w:rPr>
          <w:rFonts w:ascii="Times New Roman" w:eastAsia="Times New Roman" w:hAnsi="Times New Roman" w:cs="Times New Roman"/>
          <w:sz w:val="28"/>
          <w:szCs w:val="28"/>
          <w:vertAlign w:val="superscript"/>
          <w:lang w:val="uk-UA"/>
        </w:rPr>
        <w:t>2</w:t>
      </w:r>
      <w:r>
        <w:rPr>
          <w:rFonts w:ascii="Times New Roman" w:eastAsia="Times New Roman" w:hAnsi="Times New Roman" w:cs="Times New Roman"/>
          <w:sz w:val="28"/>
          <w:szCs w:val="28"/>
          <w:lang w:val="uk-UA"/>
        </w:rPr>
        <w:t xml:space="preserve"> фільтр-картону 1000 г, значить маса 1м</w:t>
      </w:r>
      <w:r w:rsidRPr="00E27BDD">
        <w:rPr>
          <w:rFonts w:ascii="Times New Roman" w:eastAsia="Times New Roman" w:hAnsi="Times New Roman" w:cs="Times New Roman"/>
          <w:sz w:val="28"/>
          <w:szCs w:val="28"/>
          <w:vertAlign w:val="superscript"/>
          <w:lang w:val="uk-UA"/>
        </w:rPr>
        <w:t>2</w:t>
      </w:r>
      <w:r>
        <w:rPr>
          <w:rFonts w:ascii="Times New Roman" w:eastAsia="Times New Roman" w:hAnsi="Times New Roman" w:cs="Times New Roman"/>
          <w:sz w:val="28"/>
          <w:szCs w:val="28"/>
          <w:lang w:val="uk-UA"/>
        </w:rPr>
        <w:t xml:space="preserve"> покривного шару 100 г. Маса 1м</w:t>
      </w:r>
      <w:r w:rsidRPr="00E27BDD">
        <w:rPr>
          <w:rFonts w:ascii="Times New Roman" w:eastAsia="Times New Roman" w:hAnsi="Times New Roman" w:cs="Times New Roman"/>
          <w:sz w:val="28"/>
          <w:szCs w:val="28"/>
          <w:vertAlign w:val="superscript"/>
          <w:lang w:val="uk-UA"/>
        </w:rPr>
        <w:t>2</w:t>
      </w:r>
      <w:r>
        <w:rPr>
          <w:rFonts w:ascii="Times New Roman" w:eastAsia="Times New Roman" w:hAnsi="Times New Roman" w:cs="Times New Roman"/>
          <w:sz w:val="28"/>
          <w:szCs w:val="28"/>
          <w:lang w:val="uk-UA"/>
        </w:rPr>
        <w:t xml:space="preserve"> кожного з п’яти послідовних шарів 180 г.</w:t>
      </w:r>
    </w:p>
    <w:p w14:paraId="3442EE2F" w14:textId="72974BEE" w:rsidR="000B14E6" w:rsidRPr="00450A74"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Відлив покривного з п’яти рівних по масі послідовних шарів виготовляли окремо на листовідливному апараті а потім об’єднували їх в один.</w:t>
      </w:r>
      <w:r w:rsidR="00450A74" w:rsidRPr="00450A74">
        <w:rPr>
          <w:rFonts w:ascii="Times New Roman" w:eastAsia="Times New Roman" w:hAnsi="Times New Roman" w:cs="Times New Roman"/>
          <w:sz w:val="28"/>
          <w:szCs w:val="28"/>
          <w:lang w:val="ru-RU"/>
        </w:rPr>
        <w:t>[3].</w:t>
      </w:r>
    </w:p>
    <w:p w14:paraId="06B85A51" w14:textId="77777777" w:rsidR="000B14E6" w:rsidRPr="00033C80"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Марки картону, що виробля</w:t>
      </w:r>
      <w:r>
        <w:rPr>
          <w:rFonts w:ascii="Times New Roman" w:eastAsia="Times New Roman" w:hAnsi="Times New Roman" w:cs="Times New Roman"/>
          <w:sz w:val="28"/>
          <w:szCs w:val="28"/>
          <w:lang w:val="uk-UA"/>
        </w:rPr>
        <w:t>лись</w:t>
      </w:r>
      <w:r w:rsidRPr="00033C80">
        <w:rPr>
          <w:rFonts w:ascii="Times New Roman" w:eastAsia="Times New Roman" w:hAnsi="Times New Roman" w:cs="Times New Roman"/>
          <w:sz w:val="28"/>
          <w:szCs w:val="28"/>
          <w:lang w:val="uk-UA"/>
        </w:rPr>
        <w:t xml:space="preserve"> за ГОСТ 12290-89, містять два компоненти, несприятливі щодо екологічної безпеки виробництва, — азбест та мерсеризовану целюлозу. Процес мерсеризації заснований на використанні розчину лугу високої концентрації, а азбест є сильним джерелом утворення пилу, особливо в період завантаження в розм</w:t>
      </w:r>
      <w:r>
        <w:rPr>
          <w:rFonts w:ascii="Times New Roman" w:eastAsia="Times New Roman" w:hAnsi="Times New Roman" w:cs="Times New Roman"/>
          <w:sz w:val="28"/>
          <w:szCs w:val="28"/>
          <w:lang w:val="uk-UA"/>
        </w:rPr>
        <w:t>е</w:t>
      </w:r>
      <w:r w:rsidRPr="00033C80">
        <w:rPr>
          <w:rFonts w:ascii="Times New Roman" w:eastAsia="Times New Roman" w:hAnsi="Times New Roman" w:cs="Times New Roman"/>
          <w:sz w:val="28"/>
          <w:szCs w:val="28"/>
          <w:lang w:val="uk-UA"/>
        </w:rPr>
        <w:t>л</w:t>
      </w:r>
      <w:r>
        <w:rPr>
          <w:rFonts w:ascii="Times New Roman" w:eastAsia="Times New Roman" w:hAnsi="Times New Roman" w:cs="Times New Roman"/>
          <w:sz w:val="28"/>
          <w:szCs w:val="28"/>
          <w:lang w:val="uk-UA"/>
        </w:rPr>
        <w:t>ювальні</w:t>
      </w:r>
      <w:r w:rsidRPr="00033C80">
        <w:rPr>
          <w:rFonts w:ascii="Times New Roman" w:eastAsia="Times New Roman" w:hAnsi="Times New Roman" w:cs="Times New Roman"/>
          <w:sz w:val="28"/>
          <w:szCs w:val="28"/>
          <w:lang w:val="uk-UA"/>
        </w:rPr>
        <w:t xml:space="preserve"> апарати, що має канцерогенні властивості.</w:t>
      </w:r>
    </w:p>
    <w:p w14:paraId="696D95B6" w14:textId="77777777" w:rsidR="000B14E6" w:rsidRPr="00E27BDD"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Однак загальна оцінка експлуатаційних властивостей азбесту принципово змінилася після того, як вчені низки країн виявили канцерогенний вплив волокон азбесту на організм людини. У ситуації, що склалася, класифікувати картон, що містить азбест, як екологічно чистий матеріал можна лише умовно.</w:t>
      </w:r>
    </w:p>
    <w:p w14:paraId="2C15617A" w14:textId="69D0310F" w:rsidR="000B14E6" w:rsidRPr="00450A74" w:rsidRDefault="000B14E6" w:rsidP="00B6030F">
      <w:pPr>
        <w:tabs>
          <w:tab w:val="left" w:pos="0"/>
        </w:tabs>
        <w:spacing w:after="0" w:line="360" w:lineRule="auto"/>
        <w:ind w:firstLine="709"/>
        <w:jc w:val="both"/>
        <w:rPr>
          <w:rFonts w:ascii="Times New Roman" w:hAnsi="Times New Roman" w:cs="Times New Roman"/>
          <w:sz w:val="28"/>
          <w:szCs w:val="28"/>
          <w:lang w:val="uk-UA"/>
        </w:rPr>
      </w:pPr>
      <w:r w:rsidRPr="00033C80">
        <w:rPr>
          <w:rFonts w:ascii="Times New Roman" w:hAnsi="Times New Roman" w:cs="Times New Roman"/>
          <w:sz w:val="28"/>
          <w:szCs w:val="28"/>
          <w:lang w:val="uk-UA"/>
        </w:rPr>
        <w:t>Сучасний фільтрувальний картон застосовують у низці технологічних процесів. Під час очищення різних рідин картонний фільтр не тільки утримує велику кількість колоїдних частинок, а й очищає рідину від різних мікроорганізмів. Фільтрувальний картон має низку переваг: має високу абсорбуючу здатність; стійкий до механічного впливу; має підвищену вологостійкість; може застосовуватися для фільтрації в'язких рідин; його можна використовувати для фільтрації рідин при низькій температурі; має стійкість до деформацій; стійкий до кислот і лугів. Фільтрувальний картон виробляють із целюлозного волокна з додаванням деяких компонентів, які посилюють високу затримувальну здатність фільтра.</w:t>
      </w:r>
      <w:r w:rsidR="00450A74" w:rsidRPr="00450A74">
        <w:rPr>
          <w:rFonts w:ascii="Times New Roman" w:hAnsi="Times New Roman" w:cs="Times New Roman"/>
          <w:sz w:val="28"/>
          <w:szCs w:val="28"/>
          <w:lang w:val="uk-UA"/>
        </w:rPr>
        <w:t>[4].</w:t>
      </w:r>
    </w:p>
    <w:p w14:paraId="4B49508C" w14:textId="77777777" w:rsidR="000B14E6" w:rsidRPr="00033C80"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 xml:space="preserve">На практиці встановлено, що у разі високого вмісту мінеральних сорбентів у картоні ефективніше застосовувати їхню суміш. При введенні в паперову масу двох різновидів мінеральних сорбентів необхідно встановити їхнє оптимальне </w:t>
      </w:r>
      <w:r w:rsidRPr="00033C80">
        <w:rPr>
          <w:rFonts w:ascii="Times New Roman" w:eastAsia="Times New Roman" w:hAnsi="Times New Roman" w:cs="Times New Roman"/>
          <w:sz w:val="28"/>
          <w:szCs w:val="28"/>
          <w:lang w:val="uk-UA"/>
        </w:rPr>
        <w:lastRenderedPageBreak/>
        <w:t>співвідношення, тобто таке співвідношення, при якому досягається максимальний вміст золи в картоні і ступінь утримання в ньому сорбентів.</w:t>
      </w:r>
    </w:p>
    <w:p w14:paraId="56A3F2C9" w14:textId="77777777" w:rsidR="000B14E6" w:rsidRPr="00033C80"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Виготовленні в теперішній час фільтруючі елементи патронного типу за способом пакування фільтрувального матеріалу поділяються на глибинні та мембранні. У глибинних фільтрах роль перегородки, що фільтрує, виконує багатошаровий порожнистий порожнистий циліндр, герметично з'єднаний з кінцевими деталями. Від зовнішніх шарів до внутрішніх пористість і середній розмір пор зменшуються. Таким чином, в одному елементі поєднуються як би два-три фільтри. Частинки дисперсної фази затримуються всім обсягом фільтруючого елемента: великі - переважно у зовнішніх шарах, дрібні - у внутрішніх</w:t>
      </w:r>
    </w:p>
    <w:p w14:paraId="6AA5E062" w14:textId="77777777" w:rsidR="000B14E6" w:rsidRPr="00033C80"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Фільтрувальна перегородка порожнистого циліндра мембранного патронного елемента складається з гофрованого фільтр-пакета, в якому мікрофільтраційна мембрана укладена в один або два шари між двома шарами нетканого поліпропіленового матеріалу. Фільтр-пакет розміщується між двома перфорованими опорними трубчастими каркасами.</w:t>
      </w:r>
    </w:p>
    <w:p w14:paraId="789E07DC" w14:textId="77777777" w:rsidR="000B14E6" w:rsidRPr="00033C80"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До переваг патронних фільтрів у порівнянні з фільтр-пресами відносяться висока продуктивність та ступінь очищення напоїв, великий ресурс роботи картриджів, можливість їх часткової регенерації. Серед їхніх недоліків відзначають високу вартість картриджів,</w:t>
      </w:r>
    </w:p>
    <w:p w14:paraId="61A07137" w14:textId="77777777" w:rsidR="000B14E6" w:rsidRPr="00033C80"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Відомо, що целюлоза як структуроутворюючий компонент картону і волокнистий сорбент істотно впливає на формування затримуючої та пропускної здатності фільтрувальних матеріалів.</w:t>
      </w:r>
    </w:p>
    <w:p w14:paraId="478B42DC" w14:textId="150BE7BA" w:rsidR="000B14E6" w:rsidRPr="00450A74"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Висока затримуюча здатність забезпечується включенням до композиції картону сорбентів. Сорбенти, що застосовуються у виробництві фільтрувального картону, досить різноманітні за своєю природою. Це можуть бути збагачені мінерали (азбест, діатоміт, перліти, цеоліти), штучні сорбенти (активне вугілля), синтезовані (цеоліти, силікагель, оксид алюмінію).</w:t>
      </w:r>
      <w:r w:rsidR="00450A74" w:rsidRPr="00450A74">
        <w:rPr>
          <w:rFonts w:ascii="Times New Roman" w:eastAsia="Times New Roman" w:hAnsi="Times New Roman" w:cs="Times New Roman"/>
          <w:sz w:val="28"/>
          <w:szCs w:val="28"/>
          <w:lang w:val="uk-UA"/>
        </w:rPr>
        <w:t>[3].</w:t>
      </w:r>
    </w:p>
    <w:p w14:paraId="4490DB59" w14:textId="77777777" w:rsidR="000B14E6" w:rsidRPr="00033C80"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lastRenderedPageBreak/>
        <w:t>Відомо, що здатність картону затримувати за інших рівних умов безпосередньо залежить від кількісного і якісного вмісту в ньому сорбентів. Однак ступінь утримання порошкоподібних сорбентів (наповнювачів) у структурі волокнистого матеріалу обмежена сорбційною здатністю целюлози та інших компонентів картону. Для кожної конкретної композиції існує оптимальна сфера введення мінеральних добавок.</w:t>
      </w:r>
    </w:p>
    <w:p w14:paraId="043BAE9E" w14:textId="77777777" w:rsidR="000B14E6" w:rsidRPr="00033C80"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Гідроксид алюмінію як хімічна добавка відіграє важливу роль у формуванні споживчих властивостей фільтрувального картону для напоїв завдяки своїм сорбційним властивостям та унікальній здатності до утворення за участю гідроксильних груп координаційних зв'язків між целюлозними волокнами, а також між целюлозою та іншими компонентами картону.</w:t>
      </w:r>
    </w:p>
    <w:p w14:paraId="00A6893E" w14:textId="77777777" w:rsidR="000B14E6" w:rsidRPr="00033C80"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Встановлено, що ефективність застосування гідроксиду алюмінію суттєво підвищується в результаті модифікації його полімерним складом (модифікатором).</w:t>
      </w:r>
    </w:p>
    <w:p w14:paraId="0FEBB896" w14:textId="77777777" w:rsidR="000B14E6" w:rsidRPr="00033C80"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 xml:space="preserve">Вплив кількісного співвідношення «гідроксід алюмінію-мідифікатор» на основні показники якості картону для фільтрування напоїв показано в табл. </w:t>
      </w:r>
      <w:r>
        <w:rPr>
          <w:rFonts w:ascii="Times New Roman" w:eastAsia="Times New Roman" w:hAnsi="Times New Roman" w:cs="Times New Roman"/>
          <w:sz w:val="28"/>
          <w:szCs w:val="28"/>
          <w:lang w:val="uk-UA"/>
        </w:rPr>
        <w:t>2.</w:t>
      </w:r>
      <w:r w:rsidRPr="00033C80">
        <w:rPr>
          <w:rFonts w:ascii="Times New Roman" w:eastAsia="Times New Roman" w:hAnsi="Times New Roman" w:cs="Times New Roman"/>
          <w:sz w:val="28"/>
          <w:szCs w:val="28"/>
          <w:lang w:val="uk-UA"/>
        </w:rPr>
        <w:t>1</w:t>
      </w:r>
    </w:p>
    <w:p w14:paraId="61151AA6" w14:textId="77777777" w:rsidR="000B14E6" w:rsidRPr="00033C80" w:rsidRDefault="000B14E6" w:rsidP="00B6030F">
      <w:pPr>
        <w:spacing w:after="0" w:line="360" w:lineRule="auto"/>
        <w:ind w:firstLine="709"/>
        <w:rPr>
          <w:rFonts w:ascii="Times New Roman" w:eastAsia="Times New Roman" w:hAnsi="Times New Roman" w:cs="Times New Roman"/>
          <w:i/>
          <w:color w:val="000000"/>
          <w:sz w:val="28"/>
          <w:szCs w:val="28"/>
          <w:lang w:val="uk-UA" w:eastAsia="uk-UA" w:bidi="uk-UA"/>
        </w:rPr>
      </w:pPr>
      <w:r w:rsidRPr="00EF5C5A">
        <w:rPr>
          <w:rFonts w:ascii="Times New Roman" w:eastAsia="Times New Roman" w:hAnsi="Times New Roman" w:cs="Times New Roman"/>
          <w:color w:val="000000"/>
          <w:sz w:val="28"/>
          <w:szCs w:val="28"/>
          <w:lang w:val="uk-UA" w:eastAsia="uk-UA" w:bidi="uk-UA"/>
        </w:rPr>
        <w:t>Табл 2.1</w:t>
      </w:r>
      <w:r w:rsidRPr="001E2F32">
        <w:rPr>
          <w:rFonts w:ascii="Times New Roman" w:hAnsi="Times New Roman" w:cs="Times New Roman"/>
          <w:sz w:val="28"/>
          <w:szCs w:val="28"/>
          <w:lang w:val="uk-UA"/>
        </w:rPr>
        <w:t xml:space="preserve"> – </w:t>
      </w:r>
      <w:r w:rsidRPr="00EF5C5A">
        <w:rPr>
          <w:rFonts w:ascii="Times New Roman" w:eastAsia="Times New Roman" w:hAnsi="Times New Roman" w:cs="Times New Roman"/>
          <w:color w:val="000000"/>
          <w:sz w:val="28"/>
          <w:szCs w:val="28"/>
          <w:lang w:val="uk-UA" w:eastAsia="uk-UA" w:bidi="uk-UA"/>
        </w:rPr>
        <w:t>Вплив кількості модифікатора гідроксиду алюмінію на показники якості картону для фільтрування</w:t>
      </w:r>
    </w:p>
    <w:tbl>
      <w:tblPr>
        <w:tblStyle w:val="aff7"/>
        <w:tblW w:w="0" w:type="auto"/>
        <w:tblLook w:val="04A0" w:firstRow="1" w:lastRow="0" w:firstColumn="1" w:lastColumn="0" w:noHBand="0" w:noVBand="1"/>
      </w:tblPr>
      <w:tblGrid>
        <w:gridCol w:w="2160"/>
        <w:gridCol w:w="1879"/>
        <w:gridCol w:w="1880"/>
        <w:gridCol w:w="1880"/>
        <w:gridCol w:w="1880"/>
      </w:tblGrid>
      <w:tr w:rsidR="000B14E6" w:rsidRPr="00033C80" w14:paraId="61259FB1" w14:textId="77777777" w:rsidTr="006A0092">
        <w:tc>
          <w:tcPr>
            <w:tcW w:w="1935" w:type="dxa"/>
            <w:vMerge w:val="restart"/>
            <w:vAlign w:val="center"/>
          </w:tcPr>
          <w:p w14:paraId="01AC3494"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Показник</w:t>
            </w:r>
          </w:p>
        </w:tc>
        <w:tc>
          <w:tcPr>
            <w:tcW w:w="7744" w:type="dxa"/>
            <w:gridSpan w:val="4"/>
            <w:vAlign w:val="center"/>
          </w:tcPr>
          <w:p w14:paraId="4669BA87"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p>
        </w:tc>
      </w:tr>
      <w:tr w:rsidR="000B14E6" w:rsidRPr="00033C80" w14:paraId="24A28BA8" w14:textId="77777777" w:rsidTr="006A0092">
        <w:tc>
          <w:tcPr>
            <w:tcW w:w="1935" w:type="dxa"/>
            <w:vMerge/>
            <w:vAlign w:val="center"/>
          </w:tcPr>
          <w:p w14:paraId="7B6C2130" w14:textId="77777777" w:rsidR="000B14E6" w:rsidRPr="00033C80" w:rsidRDefault="000B14E6" w:rsidP="006A0092">
            <w:pPr>
              <w:spacing w:line="360" w:lineRule="auto"/>
              <w:rPr>
                <w:rFonts w:ascii="Times New Roman" w:eastAsia="Times New Roman" w:hAnsi="Times New Roman" w:cs="Times New Roman"/>
                <w:color w:val="000000"/>
                <w:sz w:val="28"/>
                <w:szCs w:val="28"/>
                <w:lang w:val="uk-UA" w:eastAsia="uk-UA" w:bidi="uk-UA"/>
              </w:rPr>
            </w:pPr>
          </w:p>
        </w:tc>
        <w:tc>
          <w:tcPr>
            <w:tcW w:w="1936" w:type="dxa"/>
            <w:vAlign w:val="center"/>
          </w:tcPr>
          <w:p w14:paraId="7E42311C"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3</w:t>
            </w:r>
          </w:p>
        </w:tc>
        <w:tc>
          <w:tcPr>
            <w:tcW w:w="1936" w:type="dxa"/>
            <w:vAlign w:val="center"/>
          </w:tcPr>
          <w:p w14:paraId="4C62F6FB"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6</w:t>
            </w:r>
          </w:p>
        </w:tc>
        <w:tc>
          <w:tcPr>
            <w:tcW w:w="1936" w:type="dxa"/>
            <w:vAlign w:val="center"/>
          </w:tcPr>
          <w:p w14:paraId="0BA9E61C"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9</w:t>
            </w:r>
          </w:p>
        </w:tc>
        <w:tc>
          <w:tcPr>
            <w:tcW w:w="1936" w:type="dxa"/>
            <w:vAlign w:val="center"/>
          </w:tcPr>
          <w:p w14:paraId="0FED7B5E"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12</w:t>
            </w:r>
          </w:p>
        </w:tc>
      </w:tr>
      <w:tr w:rsidR="000B14E6" w:rsidRPr="00033C80" w14:paraId="0B69771B" w14:textId="77777777" w:rsidTr="006A0092">
        <w:tc>
          <w:tcPr>
            <w:tcW w:w="1935" w:type="dxa"/>
            <w:vAlign w:val="center"/>
          </w:tcPr>
          <w:p w14:paraId="0AD482F4" w14:textId="77777777" w:rsidR="000B14E6" w:rsidRPr="00033C80" w:rsidRDefault="000B14E6" w:rsidP="006A0092">
            <w:pPr>
              <w:spacing w:line="360" w:lineRule="auto"/>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Зольність, %</w:t>
            </w:r>
          </w:p>
        </w:tc>
        <w:tc>
          <w:tcPr>
            <w:tcW w:w="1936" w:type="dxa"/>
            <w:vAlign w:val="center"/>
          </w:tcPr>
          <w:p w14:paraId="15B072BB"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26,7</w:t>
            </w:r>
          </w:p>
        </w:tc>
        <w:tc>
          <w:tcPr>
            <w:tcW w:w="1936" w:type="dxa"/>
            <w:vAlign w:val="center"/>
          </w:tcPr>
          <w:p w14:paraId="2D2E2A3B"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28,3</w:t>
            </w:r>
          </w:p>
        </w:tc>
        <w:tc>
          <w:tcPr>
            <w:tcW w:w="1936" w:type="dxa"/>
            <w:vAlign w:val="center"/>
          </w:tcPr>
          <w:p w14:paraId="5F16D90C"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29,8</w:t>
            </w:r>
          </w:p>
        </w:tc>
        <w:tc>
          <w:tcPr>
            <w:tcW w:w="1936" w:type="dxa"/>
            <w:vAlign w:val="center"/>
          </w:tcPr>
          <w:p w14:paraId="0A91835F"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30,1</w:t>
            </w:r>
          </w:p>
        </w:tc>
      </w:tr>
      <w:tr w:rsidR="000B14E6" w:rsidRPr="00033C80" w14:paraId="5710A65B" w14:textId="77777777" w:rsidTr="006A0092">
        <w:tc>
          <w:tcPr>
            <w:tcW w:w="1935" w:type="dxa"/>
            <w:vAlign w:val="center"/>
          </w:tcPr>
          <w:p w14:paraId="680B04FF" w14:textId="77777777" w:rsidR="000B14E6" w:rsidRPr="00033C80" w:rsidRDefault="000B14E6" w:rsidP="006A0092">
            <w:pPr>
              <w:spacing w:line="360" w:lineRule="auto"/>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Абсолютний опір продавлюванню у вологому стані, кПа</w:t>
            </w:r>
          </w:p>
        </w:tc>
        <w:tc>
          <w:tcPr>
            <w:tcW w:w="1936" w:type="dxa"/>
            <w:vAlign w:val="center"/>
          </w:tcPr>
          <w:p w14:paraId="09CBA1B4"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210</w:t>
            </w:r>
          </w:p>
        </w:tc>
        <w:tc>
          <w:tcPr>
            <w:tcW w:w="1936" w:type="dxa"/>
            <w:vAlign w:val="center"/>
          </w:tcPr>
          <w:p w14:paraId="64071B8E"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240</w:t>
            </w:r>
          </w:p>
        </w:tc>
        <w:tc>
          <w:tcPr>
            <w:tcW w:w="1936" w:type="dxa"/>
            <w:vAlign w:val="center"/>
          </w:tcPr>
          <w:p w14:paraId="7FB8F405"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290</w:t>
            </w:r>
          </w:p>
        </w:tc>
        <w:tc>
          <w:tcPr>
            <w:tcW w:w="1936" w:type="dxa"/>
            <w:vAlign w:val="center"/>
          </w:tcPr>
          <w:p w14:paraId="7576510F"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330</w:t>
            </w:r>
          </w:p>
        </w:tc>
      </w:tr>
      <w:tr w:rsidR="000B14E6" w:rsidRPr="00033C80" w14:paraId="6515CA7C" w14:textId="77777777" w:rsidTr="006A0092">
        <w:tc>
          <w:tcPr>
            <w:tcW w:w="1935" w:type="dxa"/>
            <w:vAlign w:val="center"/>
          </w:tcPr>
          <w:p w14:paraId="34CADF47" w14:textId="77777777" w:rsidR="000B14E6" w:rsidRPr="00033C80" w:rsidRDefault="000B14E6" w:rsidP="006A0092">
            <w:pPr>
              <w:spacing w:line="360" w:lineRule="auto"/>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lastRenderedPageBreak/>
              <w:t>Швидкість проходження води, дм</w:t>
            </w:r>
            <w:r w:rsidRPr="00033C80">
              <w:rPr>
                <w:rFonts w:ascii="Times New Roman" w:eastAsia="Times New Roman" w:hAnsi="Times New Roman" w:cs="Times New Roman"/>
                <w:color w:val="000000"/>
                <w:sz w:val="28"/>
                <w:szCs w:val="28"/>
                <w:vertAlign w:val="superscript"/>
                <w:lang w:val="uk-UA" w:eastAsia="uk-UA" w:bidi="uk-UA"/>
              </w:rPr>
              <w:t>3</w:t>
            </w:r>
            <w:r w:rsidRPr="00033C80">
              <w:rPr>
                <w:rFonts w:ascii="Times New Roman" w:eastAsia="Times New Roman" w:hAnsi="Times New Roman" w:cs="Times New Roman"/>
                <w:color w:val="000000"/>
                <w:sz w:val="28"/>
                <w:szCs w:val="28"/>
                <w:lang w:val="uk-UA" w:eastAsia="uk-UA" w:bidi="uk-UA"/>
              </w:rPr>
              <w:t>/м</w:t>
            </w:r>
            <w:r w:rsidRPr="00033C80">
              <w:rPr>
                <w:rFonts w:ascii="Times New Roman" w:eastAsia="Times New Roman" w:hAnsi="Times New Roman" w:cs="Times New Roman"/>
                <w:color w:val="000000"/>
                <w:sz w:val="28"/>
                <w:szCs w:val="28"/>
                <w:vertAlign w:val="superscript"/>
                <w:lang w:val="uk-UA" w:eastAsia="uk-UA" w:bidi="uk-UA"/>
              </w:rPr>
              <w:t>2</w:t>
            </w:r>
            <w:r w:rsidRPr="00033C80">
              <w:rPr>
                <w:rFonts w:ascii="Times New Roman" w:eastAsia="Times New Roman" w:hAnsi="Times New Roman" w:cs="Times New Roman"/>
                <w:color w:val="000000"/>
                <w:sz w:val="28"/>
                <w:szCs w:val="28"/>
                <w:lang w:val="uk-UA" w:eastAsia="uk-UA" w:bidi="uk-UA"/>
              </w:rPr>
              <w:t xml:space="preserve"> хв</w:t>
            </w:r>
          </w:p>
        </w:tc>
        <w:tc>
          <w:tcPr>
            <w:tcW w:w="1936" w:type="dxa"/>
            <w:vAlign w:val="center"/>
          </w:tcPr>
          <w:p w14:paraId="65E4880C"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200</w:t>
            </w:r>
          </w:p>
        </w:tc>
        <w:tc>
          <w:tcPr>
            <w:tcW w:w="1936" w:type="dxa"/>
            <w:vAlign w:val="center"/>
          </w:tcPr>
          <w:p w14:paraId="0B442BB9"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180</w:t>
            </w:r>
          </w:p>
        </w:tc>
        <w:tc>
          <w:tcPr>
            <w:tcW w:w="1936" w:type="dxa"/>
            <w:vAlign w:val="center"/>
          </w:tcPr>
          <w:p w14:paraId="514E193E"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160</w:t>
            </w:r>
          </w:p>
        </w:tc>
        <w:tc>
          <w:tcPr>
            <w:tcW w:w="1936" w:type="dxa"/>
            <w:vAlign w:val="center"/>
          </w:tcPr>
          <w:p w14:paraId="3C2B52D7" w14:textId="77777777" w:rsidR="000B14E6" w:rsidRPr="00033C80" w:rsidRDefault="000B14E6" w:rsidP="006A0092">
            <w:pPr>
              <w:spacing w:line="360" w:lineRule="auto"/>
              <w:jc w:val="center"/>
              <w:rPr>
                <w:rFonts w:ascii="Times New Roman" w:eastAsia="Times New Roman" w:hAnsi="Times New Roman" w:cs="Times New Roman"/>
                <w:color w:val="000000"/>
                <w:sz w:val="28"/>
                <w:szCs w:val="28"/>
                <w:lang w:val="uk-UA" w:eastAsia="uk-UA" w:bidi="uk-UA"/>
              </w:rPr>
            </w:pPr>
            <w:r w:rsidRPr="00033C80">
              <w:rPr>
                <w:rFonts w:ascii="Times New Roman" w:eastAsia="Times New Roman" w:hAnsi="Times New Roman" w:cs="Times New Roman"/>
                <w:color w:val="000000"/>
                <w:sz w:val="28"/>
                <w:szCs w:val="28"/>
                <w:lang w:val="uk-UA" w:eastAsia="uk-UA" w:bidi="uk-UA"/>
              </w:rPr>
              <w:t>170</w:t>
            </w:r>
          </w:p>
        </w:tc>
      </w:tr>
    </w:tbl>
    <w:p w14:paraId="1005E2B9" w14:textId="77777777" w:rsidR="000B14E6" w:rsidRPr="00033C80"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 xml:space="preserve">Результати отримані на лабораторних зразках картону, виготовлених з базової композиції за умови варіювання кількості модифікатора в межах 3...12% маси гідроксиду алюмінію. </w:t>
      </w:r>
      <w:r>
        <w:rPr>
          <w:rFonts w:ascii="Times New Roman" w:eastAsia="Times New Roman" w:hAnsi="Times New Roman" w:cs="Times New Roman"/>
          <w:sz w:val="28"/>
          <w:szCs w:val="28"/>
          <w:lang w:val="uk-UA"/>
        </w:rPr>
        <w:t>З</w:t>
      </w:r>
      <w:r w:rsidRPr="00033C80">
        <w:rPr>
          <w:rFonts w:ascii="Times New Roman" w:eastAsia="Times New Roman" w:hAnsi="Times New Roman" w:cs="Times New Roman"/>
          <w:sz w:val="28"/>
          <w:szCs w:val="28"/>
          <w:lang w:val="uk-UA"/>
        </w:rPr>
        <w:t xml:space="preserve"> наведених у табл. 1 даних, максимальний вміст золи та відповідно вміст у картоні сорбентів практично досягаються при введенні модифікуючої полімерної суміші в кількості 9% маси гідроксиду алюмінію. При цьому суттєво збільшується опір продавлювання у вологому стані та відзначається деяке зниження швидкості проходження води.</w:t>
      </w:r>
    </w:p>
    <w:p w14:paraId="4CD7875B" w14:textId="77777777" w:rsidR="000B14E6" w:rsidRPr="00033C80"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Отримані результати свідчать про доцільність введення пропоновану композицію модифікатора гідроксиду алюмінію в кількості 8... 10 %.</w:t>
      </w:r>
    </w:p>
    <w:p w14:paraId="03709816" w14:textId="77777777" w:rsidR="000B14E6"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 xml:space="preserve">Фільтраційні плити - це трирозмірні фільтри глибинної фільтрації, в яких присутні з'єднання-адсорбенти з високо розвиненою внутрішньою поверхнею. Їх можна як переплетення різних по довжині осередків і трубочок всередині матеріалу, у яких захоплюються частинки нечистот. </w:t>
      </w:r>
    </w:p>
    <w:p w14:paraId="1187384C" w14:textId="77777777" w:rsidR="000B14E6"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 xml:space="preserve">На відміну від мембранної фільтрації (на тонкому шарі) при глибинній фільтрації присутність адсорбенту у фільтраційній плиті значно збільшує загальну поверхню фільтрації, і нечистоти всередині трубочок захоплюються не тільки механічно, але і за допомогою адсорбційних сил. </w:t>
      </w:r>
    </w:p>
    <w:p w14:paraId="0B8766D9" w14:textId="77777777" w:rsidR="000B14E6"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 xml:space="preserve">При використанні комбінації механічного та адсорбційного впливу фільтраційних плит різниця між розміром частинок і розміром пір фільтраційних плит може бути значною, але незважаючи на це, частки можуть поступово осідати на стінках пір. </w:t>
      </w:r>
    </w:p>
    <w:p w14:paraId="64813EE3" w14:textId="77777777" w:rsidR="000B14E6" w:rsidRPr="00033C80"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При цьому кількість профільтрованого розчину у глибинної фільтрації у багато разів більша, ніж при мембранній фільтрації, т.к. тут є велика поверхня фільтрації.</w:t>
      </w:r>
    </w:p>
    <w:p w14:paraId="4D56832D" w14:textId="77777777" w:rsidR="000B14E6" w:rsidRPr="00033C80"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bidi="uk-UA"/>
        </w:rPr>
        <w:lastRenderedPageBreak/>
        <w:t>Введення в композицію поліамідної смоли дозволило стабілізувати гідрофобні і міцнісні показники якості готової продукції та знизити вміст дрібноволокнистої фракції в оборотних і стічних водах</w:t>
      </w:r>
    </w:p>
    <w:p w14:paraId="0AF320BB" w14:textId="77777777" w:rsidR="000B14E6" w:rsidRPr="00033C80"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 xml:space="preserve">Замість азбесту пропонується використовувати мінеральні дрібнозернисті сорбенти як кізельгур та </w:t>
      </w:r>
      <w:r>
        <w:rPr>
          <w:rFonts w:ascii="Times New Roman" w:eastAsia="Times New Roman" w:hAnsi="Times New Roman" w:cs="Times New Roman"/>
          <w:sz w:val="28"/>
          <w:szCs w:val="28"/>
          <w:lang w:val="uk-UA"/>
        </w:rPr>
        <w:t>перліт</w:t>
      </w:r>
      <w:r w:rsidRPr="00033C80">
        <w:rPr>
          <w:rFonts w:ascii="Times New Roman" w:eastAsia="Times New Roman" w:hAnsi="Times New Roman" w:cs="Times New Roman"/>
          <w:sz w:val="28"/>
          <w:szCs w:val="28"/>
          <w:lang w:val="uk-UA"/>
        </w:rPr>
        <w:t>.</w:t>
      </w:r>
    </w:p>
    <w:p w14:paraId="2C3B4F12" w14:textId="77777777" w:rsidR="000B14E6"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Кізельгур (діатомітова земля) видобувається зі скелетів вимерлих мікроскопічних водоростей. Завдяки змішуванню особливих скам'янілих сортів (просіювання певних розмірів частинок) виходить тонкий, порошкоподібний Кізельгур.</w:t>
      </w:r>
    </w:p>
    <w:p w14:paraId="7A5534A9" w14:textId="77777777" w:rsidR="000B14E6" w:rsidRPr="00033C80"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У ньому практично відсутні компоненти, що не фільтрують, такі як дрібний пил і кварцовий пісок.</w:t>
      </w:r>
      <w:r>
        <w:rPr>
          <w:rFonts w:ascii="Times New Roman" w:eastAsia="Times New Roman" w:hAnsi="Times New Roman" w:cs="Times New Roman"/>
          <w:sz w:val="28"/>
          <w:szCs w:val="28"/>
          <w:lang w:val="uk-UA"/>
        </w:rPr>
        <w:t xml:space="preserve"> </w:t>
      </w:r>
      <w:r w:rsidRPr="006F4DFC">
        <w:rPr>
          <w:rFonts w:ascii="Times New Roman" w:eastAsia="Times New Roman" w:hAnsi="Times New Roman" w:cs="Times New Roman"/>
          <w:sz w:val="28"/>
          <w:szCs w:val="28"/>
          <w:lang w:val="uk-UA"/>
        </w:rPr>
        <w:t xml:space="preserve">Висока пористість і низька стисливість </w:t>
      </w:r>
      <w:r>
        <w:rPr>
          <w:rFonts w:ascii="Times New Roman" w:eastAsia="Times New Roman" w:hAnsi="Times New Roman" w:cs="Times New Roman"/>
          <w:sz w:val="28"/>
          <w:szCs w:val="28"/>
          <w:lang w:val="uk-UA"/>
        </w:rPr>
        <w:t>кізельгуру</w:t>
      </w:r>
      <w:r w:rsidRPr="006F4DFC">
        <w:rPr>
          <w:rFonts w:ascii="Times New Roman" w:eastAsia="Times New Roman" w:hAnsi="Times New Roman" w:cs="Times New Roman"/>
          <w:sz w:val="28"/>
          <w:szCs w:val="28"/>
          <w:lang w:val="uk-UA"/>
        </w:rPr>
        <w:t xml:space="preserve"> роб</w:t>
      </w:r>
      <w:r>
        <w:rPr>
          <w:rFonts w:ascii="Times New Roman" w:eastAsia="Times New Roman" w:hAnsi="Times New Roman" w:cs="Times New Roman"/>
          <w:sz w:val="28"/>
          <w:szCs w:val="28"/>
          <w:lang w:val="uk-UA"/>
        </w:rPr>
        <w:t>ить</w:t>
      </w:r>
      <w:r w:rsidRPr="006F4DFC">
        <w:rPr>
          <w:rFonts w:ascii="Times New Roman" w:eastAsia="Times New Roman" w:hAnsi="Times New Roman" w:cs="Times New Roman"/>
          <w:sz w:val="28"/>
          <w:szCs w:val="28"/>
          <w:lang w:val="uk-UA"/>
        </w:rPr>
        <w:t xml:space="preserve"> його чудов</w:t>
      </w:r>
      <w:r>
        <w:rPr>
          <w:rFonts w:ascii="Times New Roman" w:eastAsia="Times New Roman" w:hAnsi="Times New Roman" w:cs="Times New Roman"/>
          <w:sz w:val="28"/>
          <w:szCs w:val="28"/>
          <w:lang w:val="uk-UA"/>
        </w:rPr>
        <w:t>ою</w:t>
      </w:r>
      <w:r w:rsidRPr="006F4DFC">
        <w:rPr>
          <w:rFonts w:ascii="Times New Roman" w:eastAsia="Times New Roman" w:hAnsi="Times New Roman" w:cs="Times New Roman"/>
          <w:sz w:val="28"/>
          <w:szCs w:val="28"/>
          <w:lang w:val="uk-UA"/>
        </w:rPr>
        <w:t xml:space="preserve"> допоміжн</w:t>
      </w:r>
      <w:r>
        <w:rPr>
          <w:rFonts w:ascii="Times New Roman" w:eastAsia="Times New Roman" w:hAnsi="Times New Roman" w:cs="Times New Roman"/>
          <w:sz w:val="28"/>
          <w:szCs w:val="28"/>
          <w:lang w:val="uk-UA"/>
        </w:rPr>
        <w:t>ою добавкою</w:t>
      </w:r>
      <w:r w:rsidRPr="006F4DFC">
        <w:rPr>
          <w:rFonts w:ascii="Times New Roman" w:eastAsia="Times New Roman" w:hAnsi="Times New Roman" w:cs="Times New Roman"/>
          <w:sz w:val="28"/>
          <w:szCs w:val="28"/>
          <w:lang w:val="uk-UA"/>
        </w:rPr>
        <w:t xml:space="preserve"> для фільтрації.</w:t>
      </w:r>
    </w:p>
    <w:p w14:paraId="31D23068" w14:textId="77777777" w:rsidR="000B14E6" w:rsidRDefault="000B14E6" w:rsidP="000B14E6">
      <w:pPr>
        <w:tabs>
          <w:tab w:val="left" w:pos="0"/>
        </w:tabs>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inline distT="0" distB="0" distL="0" distR="0" wp14:anchorId="066C7023" wp14:editId="6634FAF0">
            <wp:extent cx="5135821" cy="2690588"/>
            <wp:effectExtent l="0" t="0" r="825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Anton\Pictures\materials-14-01663-g002.png"/>
                    <pic:cNvPicPr>
                      <a:picLocks noChangeAspect="1" noChangeArrowheads="1"/>
                    </pic:cNvPicPr>
                  </pic:nvPicPr>
                  <pic:blipFill>
                    <a:blip r:embed="rId8"/>
                    <a:stretch>
                      <a:fillRect/>
                    </a:stretch>
                  </pic:blipFill>
                  <pic:spPr bwMode="auto">
                    <a:xfrm>
                      <a:off x="0" y="0"/>
                      <a:ext cx="5135821" cy="2690588"/>
                    </a:xfrm>
                    <a:prstGeom prst="rect">
                      <a:avLst/>
                    </a:prstGeom>
                    <a:noFill/>
                    <a:ln>
                      <a:noFill/>
                    </a:ln>
                  </pic:spPr>
                </pic:pic>
              </a:graphicData>
            </a:graphic>
          </wp:inline>
        </w:drawing>
      </w:r>
    </w:p>
    <w:p w14:paraId="6797C6BE" w14:textId="77777777" w:rsidR="000B14E6" w:rsidRPr="00D809F9"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D809F9">
        <w:rPr>
          <w:rFonts w:ascii="Times New Roman" w:eastAsia="Times New Roman" w:hAnsi="Times New Roman" w:cs="Times New Roman"/>
          <w:sz w:val="28"/>
          <w:szCs w:val="28"/>
          <w:lang w:val="uk-UA"/>
        </w:rPr>
        <w:t xml:space="preserve">Рис. </w:t>
      </w:r>
      <w:r>
        <w:rPr>
          <w:rFonts w:ascii="Times New Roman" w:eastAsia="Times New Roman" w:hAnsi="Times New Roman" w:cs="Times New Roman"/>
          <w:sz w:val="28"/>
          <w:szCs w:val="28"/>
          <w:lang w:val="uk-UA"/>
        </w:rPr>
        <w:t>2.</w:t>
      </w:r>
      <w:r w:rsidRPr="00D809F9">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w:t>
      </w:r>
      <w:r w:rsidRPr="001E2F32">
        <w:rPr>
          <w:rFonts w:ascii="Times New Roman" w:hAnsi="Times New Roman" w:cs="Times New Roman"/>
          <w:sz w:val="28"/>
          <w:szCs w:val="28"/>
          <w:lang w:val="uk-UA"/>
        </w:rPr>
        <w:t xml:space="preserve"> – </w:t>
      </w:r>
      <w:r>
        <w:rPr>
          <w:rFonts w:ascii="Times New Roman" w:eastAsia="Times New Roman" w:hAnsi="Times New Roman" w:cs="Times New Roman"/>
          <w:sz w:val="28"/>
          <w:szCs w:val="28"/>
          <w:lang w:val="uk-UA"/>
        </w:rPr>
        <w:t>М</w:t>
      </w:r>
      <w:r w:rsidRPr="00D809F9">
        <w:rPr>
          <w:rFonts w:ascii="Times New Roman" w:eastAsia="Times New Roman" w:hAnsi="Times New Roman" w:cs="Times New Roman"/>
          <w:sz w:val="28"/>
          <w:szCs w:val="28"/>
          <w:lang w:val="uk-UA"/>
        </w:rPr>
        <w:t>ікроскопічні частки кізельгуру</w:t>
      </w:r>
    </w:p>
    <w:p w14:paraId="44B0535F" w14:textId="77777777" w:rsidR="000B14E6"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Сьогодні кізельгур часто використовується як додатковий фільтр для фільтрації вина. Це забезпечує механічне зміцнення фільтраційної корки від ударів тиску та забезпечує краще зчеплення попереднього покриття з фільтруючою перегородкою.</w:t>
      </w:r>
    </w:p>
    <w:p w14:paraId="3B7B3004" w14:textId="77777777" w:rsidR="000B14E6" w:rsidRPr="00E53032" w:rsidRDefault="000B14E6" w:rsidP="00B6030F">
      <w:pPr>
        <w:tabs>
          <w:tab w:val="left" w:pos="0"/>
        </w:tabs>
        <w:spacing w:after="0" w:line="360" w:lineRule="auto"/>
        <w:ind w:firstLine="709"/>
        <w:jc w:val="both"/>
        <w:rPr>
          <w:rFonts w:ascii="Times New Roman" w:eastAsia="Times New Roman" w:hAnsi="Times New Roman" w:cs="Times New Roman"/>
          <w:b/>
          <w:sz w:val="28"/>
          <w:szCs w:val="28"/>
          <w:lang w:val="uk-UA"/>
        </w:rPr>
      </w:pPr>
      <w:r w:rsidRPr="00E53032">
        <w:rPr>
          <w:rFonts w:ascii="Times New Roman" w:eastAsia="Times New Roman" w:hAnsi="Times New Roman" w:cs="Times New Roman"/>
          <w:b/>
          <w:sz w:val="28"/>
          <w:szCs w:val="28"/>
          <w:lang w:val="uk-UA"/>
        </w:rPr>
        <w:t>Результати досліджень з іноземних джерел</w:t>
      </w:r>
    </w:p>
    <w:p w14:paraId="3EC42FBB" w14:textId="4B58AC9B" w:rsidR="00BA3E3B" w:rsidRDefault="000B14E6" w:rsidP="00BA3E3B">
      <w:pPr>
        <w:tabs>
          <w:tab w:val="left" w:pos="0"/>
        </w:tabs>
        <w:spacing w:after="0" w:line="360" w:lineRule="auto"/>
        <w:ind w:firstLine="709"/>
        <w:jc w:val="both"/>
        <w:rPr>
          <w:rFonts w:ascii="Times New Roman" w:eastAsia="Times New Roman" w:hAnsi="Times New Roman" w:cs="Times New Roman"/>
          <w:sz w:val="28"/>
          <w:szCs w:val="28"/>
          <w:lang w:val="uk-UA"/>
        </w:rPr>
      </w:pPr>
      <w:r w:rsidRPr="00B475B7">
        <w:rPr>
          <w:rFonts w:ascii="Times New Roman" w:eastAsia="Times New Roman" w:hAnsi="Times New Roman" w:cs="Times New Roman"/>
          <w:sz w:val="28"/>
          <w:szCs w:val="28"/>
          <w:lang w:val="uk-UA"/>
        </w:rPr>
        <w:lastRenderedPageBreak/>
        <w:t>Мета дослідження полягала в покращенні фільтрувальної здатності суспензії картонних відходів після ферментативного гідролізу, проведеного для виробництва біоетанолу.</w:t>
      </w:r>
    </w:p>
    <w:p w14:paraId="23E290D3" w14:textId="243580A4" w:rsidR="00BA3E3B" w:rsidRDefault="00BA3E3B" w:rsidP="00BA3E3B">
      <w:pPr>
        <w:tabs>
          <w:tab w:val="left" w:pos="0"/>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Мікроскопічнне зображення використаник частинок в дослідженні показано на рис 2.2</w:t>
      </w:r>
    </w:p>
    <w:p w14:paraId="0ACCA5C1" w14:textId="08F5CDF3" w:rsidR="00BA3E3B" w:rsidRDefault="00BA3E3B" w:rsidP="00C01ECB">
      <w:pPr>
        <w:tabs>
          <w:tab w:val="left" w:pos="0"/>
        </w:tabs>
        <w:spacing w:after="0" w:line="360" w:lineRule="auto"/>
        <w:ind w:firstLine="709"/>
        <w:jc w:val="center"/>
        <w:rPr>
          <w:rFonts w:ascii="Times New Roman" w:eastAsia="Times New Roman" w:hAnsi="Times New Roman" w:cs="Times New Roman"/>
          <w:sz w:val="28"/>
          <w:szCs w:val="28"/>
          <w:lang w:val="uk-UA"/>
        </w:rPr>
      </w:pPr>
      <w:r w:rsidRPr="00BA3E3B">
        <w:rPr>
          <w:rFonts w:ascii="Times New Roman" w:eastAsia="Times New Roman" w:hAnsi="Times New Roman" w:cs="Times New Roman"/>
          <w:noProof/>
          <w:sz w:val="28"/>
          <w:szCs w:val="28"/>
        </w:rPr>
        <w:drawing>
          <wp:inline distT="0" distB="0" distL="0" distR="0" wp14:anchorId="18D735BB" wp14:editId="039746B6">
            <wp:extent cx="2030819" cy="1530047"/>
            <wp:effectExtent l="0" t="0" r="7620" b="0"/>
            <wp:docPr id="5" name="Рисунок 2">
              <a:extLst xmlns:a="http://schemas.openxmlformats.org/drawingml/2006/main">
                <a:ext uri="{FF2B5EF4-FFF2-40B4-BE49-F238E27FC236}">
                  <a16:creationId xmlns:a16="http://schemas.microsoft.com/office/drawing/2014/main" id="{7732ECB5-DD81-4A4F-9449-50CFE8B8CF6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a:extLst>
                        <a:ext uri="{FF2B5EF4-FFF2-40B4-BE49-F238E27FC236}">
                          <a16:creationId xmlns:a16="http://schemas.microsoft.com/office/drawing/2014/main" id="{7732ECB5-DD81-4A4F-9449-50CFE8B8CF60}"/>
                        </a:ext>
                      </a:extLst>
                    </pic:cNvPr>
                    <pic:cNvPicPr>
                      <a:picLocks noChangeAspect="1"/>
                    </pic:cNvPicPr>
                  </pic:nvPicPr>
                  <pic:blipFill>
                    <a:blip r:embed="rId9"/>
                    <a:stretch>
                      <a:fillRect/>
                    </a:stretch>
                  </pic:blipFill>
                  <pic:spPr>
                    <a:xfrm>
                      <a:off x="0" y="0"/>
                      <a:ext cx="2030819" cy="1530047"/>
                    </a:xfrm>
                    <a:prstGeom prst="rect">
                      <a:avLst/>
                    </a:prstGeom>
                  </pic:spPr>
                </pic:pic>
              </a:graphicData>
            </a:graphic>
          </wp:inline>
        </w:drawing>
      </w:r>
      <w:r w:rsidRPr="00BA3E3B">
        <w:rPr>
          <w:rFonts w:ascii="Times New Roman" w:eastAsia="Times New Roman" w:hAnsi="Times New Roman" w:cs="Times New Roman"/>
          <w:noProof/>
          <w:sz w:val="28"/>
          <w:szCs w:val="28"/>
        </w:rPr>
        <w:drawing>
          <wp:inline distT="0" distB="0" distL="0" distR="0" wp14:anchorId="06542AE5" wp14:editId="7B7A5916">
            <wp:extent cx="2035641" cy="1524782"/>
            <wp:effectExtent l="0" t="0" r="3175" b="0"/>
            <wp:docPr id="6" name="Рисунок 5">
              <a:extLst xmlns:a="http://schemas.openxmlformats.org/drawingml/2006/main">
                <a:ext uri="{FF2B5EF4-FFF2-40B4-BE49-F238E27FC236}">
                  <a16:creationId xmlns:a16="http://schemas.microsoft.com/office/drawing/2014/main" id="{D88196D3-333E-4F38-BB6A-CB0A863092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5">
                      <a:extLst>
                        <a:ext uri="{FF2B5EF4-FFF2-40B4-BE49-F238E27FC236}">
                          <a16:creationId xmlns:a16="http://schemas.microsoft.com/office/drawing/2014/main" id="{D88196D3-333E-4F38-BB6A-CB0A86309286}"/>
                        </a:ext>
                      </a:extLst>
                    </pic:cNvPr>
                    <pic:cNvPicPr>
                      <a:picLocks noChangeAspect="1"/>
                    </pic:cNvPicPr>
                  </pic:nvPicPr>
                  <pic:blipFill>
                    <a:blip r:embed="rId10"/>
                    <a:stretch>
                      <a:fillRect/>
                    </a:stretch>
                  </pic:blipFill>
                  <pic:spPr>
                    <a:xfrm>
                      <a:off x="0" y="0"/>
                      <a:ext cx="2035641" cy="1524782"/>
                    </a:xfrm>
                    <a:prstGeom prst="rect">
                      <a:avLst/>
                    </a:prstGeom>
                  </pic:spPr>
                </pic:pic>
              </a:graphicData>
            </a:graphic>
          </wp:inline>
        </w:drawing>
      </w:r>
    </w:p>
    <w:p w14:paraId="1913F6F5" w14:textId="34F37A26" w:rsidR="008F10CD" w:rsidRDefault="00351AB9" w:rsidP="00BA3E3B">
      <w:pPr>
        <w:spacing w:after="0"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Розмір частинок які були використані під час досліджень зазначено у табл. 2.2.</w:t>
      </w:r>
    </w:p>
    <w:tbl>
      <w:tblPr>
        <w:tblStyle w:val="1f3"/>
        <w:tblW w:w="9679" w:type="dxa"/>
        <w:tblLook w:val="04A0" w:firstRow="1" w:lastRow="0" w:firstColumn="1" w:lastColumn="0" w:noHBand="0" w:noVBand="1"/>
      </w:tblPr>
      <w:tblGrid>
        <w:gridCol w:w="3413"/>
        <w:gridCol w:w="1229"/>
        <w:gridCol w:w="1229"/>
        <w:gridCol w:w="1229"/>
        <w:gridCol w:w="1229"/>
        <w:gridCol w:w="1350"/>
      </w:tblGrid>
      <w:tr w:rsidR="00351AB9" w:rsidRPr="008F10CD" w14:paraId="05DB1335" w14:textId="77777777" w:rsidTr="00351AB9">
        <w:trPr>
          <w:trHeight w:val="20"/>
        </w:trPr>
        <w:tc>
          <w:tcPr>
            <w:tcW w:w="3413" w:type="dxa"/>
            <w:vMerge w:val="restart"/>
            <w:vAlign w:val="center"/>
          </w:tcPr>
          <w:p w14:paraId="3A9BFABA" w14:textId="0D698753" w:rsidR="00351AB9" w:rsidRPr="008F10CD" w:rsidRDefault="00351AB9" w:rsidP="00351AB9">
            <w:pPr>
              <w:tabs>
                <w:tab w:val="left" w:pos="0"/>
              </w:tabs>
              <w:spacing w:line="360" w:lineRule="auto"/>
              <w:rPr>
                <w:rFonts w:ascii="Times New Roman" w:eastAsia="Times New Roman" w:hAnsi="Times New Roman" w:cs="Times New Roman"/>
                <w:sz w:val="28"/>
                <w:szCs w:val="28"/>
              </w:rPr>
            </w:pPr>
            <w:r w:rsidRPr="00351AB9">
              <w:rPr>
                <w:rFonts w:ascii="Times New Roman" w:eastAsia="Times New Roman" w:hAnsi="Times New Roman" w:cs="Times New Roman"/>
                <w:sz w:val="28"/>
                <w:szCs w:val="28"/>
              </w:rPr>
              <w:t>Допоміжн</w:t>
            </w:r>
            <w:r>
              <w:rPr>
                <w:rFonts w:ascii="Times New Roman" w:eastAsia="Times New Roman" w:hAnsi="Times New Roman" w:cs="Times New Roman"/>
                <w:sz w:val="28"/>
                <w:szCs w:val="28"/>
              </w:rPr>
              <w:t xml:space="preserve">а </w:t>
            </w:r>
            <w:r w:rsidRPr="00351AB9">
              <w:rPr>
                <w:rFonts w:ascii="Times New Roman" w:eastAsia="Times New Roman" w:hAnsi="Times New Roman" w:cs="Times New Roman"/>
                <w:sz w:val="28"/>
                <w:szCs w:val="28"/>
              </w:rPr>
              <w:t>добавка</w:t>
            </w:r>
          </w:p>
        </w:tc>
        <w:tc>
          <w:tcPr>
            <w:tcW w:w="6266" w:type="dxa"/>
            <w:gridSpan w:val="5"/>
            <w:vAlign w:val="center"/>
          </w:tcPr>
          <w:p w14:paraId="61409683" w14:textId="34660771" w:rsidR="00351AB9" w:rsidRPr="00351AB9" w:rsidRDefault="00351AB9" w:rsidP="00351AB9">
            <w:pPr>
              <w:tabs>
                <w:tab w:val="left" w:pos="0"/>
              </w:tabs>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Розмір частинок </w:t>
            </w:r>
            <w:r w:rsidRPr="00351AB9">
              <w:rPr>
                <w:rFonts w:ascii="Times New Roman" w:eastAsia="Times New Roman" w:hAnsi="Times New Roman" w:cs="Times New Roman"/>
                <w:sz w:val="28"/>
                <w:szCs w:val="28"/>
                <w:lang w:val="uk-UA"/>
              </w:rPr>
              <w:t>(µм)</w:t>
            </w:r>
          </w:p>
        </w:tc>
      </w:tr>
      <w:tr w:rsidR="00351AB9" w:rsidRPr="008F10CD" w14:paraId="7DE3BDAF" w14:textId="77777777" w:rsidTr="00351AB9">
        <w:trPr>
          <w:trHeight w:val="20"/>
        </w:trPr>
        <w:tc>
          <w:tcPr>
            <w:tcW w:w="3413" w:type="dxa"/>
            <w:vMerge/>
            <w:vAlign w:val="center"/>
            <w:hideMark/>
          </w:tcPr>
          <w:p w14:paraId="48B45727" w14:textId="77777777" w:rsidR="00351AB9" w:rsidRPr="008F10CD" w:rsidRDefault="00351AB9" w:rsidP="00351AB9">
            <w:pPr>
              <w:tabs>
                <w:tab w:val="left" w:pos="0"/>
              </w:tabs>
              <w:spacing w:line="360" w:lineRule="auto"/>
              <w:ind w:firstLine="720"/>
              <w:rPr>
                <w:rFonts w:ascii="Times New Roman" w:eastAsia="Times New Roman" w:hAnsi="Times New Roman" w:cs="Times New Roman"/>
                <w:sz w:val="28"/>
                <w:szCs w:val="28"/>
                <w:lang w:val="en-US"/>
              </w:rPr>
            </w:pPr>
          </w:p>
        </w:tc>
        <w:tc>
          <w:tcPr>
            <w:tcW w:w="1229" w:type="dxa"/>
            <w:vAlign w:val="center"/>
            <w:hideMark/>
          </w:tcPr>
          <w:p w14:paraId="49804909" w14:textId="5AC54571"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D</w:t>
            </w:r>
            <w:r w:rsidRPr="008F10CD">
              <w:rPr>
                <w:rFonts w:ascii="Times New Roman" w:eastAsia="Times New Roman" w:hAnsi="Times New Roman" w:cs="Times New Roman"/>
                <w:sz w:val="28"/>
                <w:szCs w:val="28"/>
                <w:vertAlign w:val="subscript"/>
                <w:lang w:val="en-US"/>
              </w:rPr>
              <w:t>10</w:t>
            </w:r>
          </w:p>
        </w:tc>
        <w:tc>
          <w:tcPr>
            <w:tcW w:w="1229" w:type="dxa"/>
            <w:vAlign w:val="center"/>
            <w:hideMark/>
          </w:tcPr>
          <w:p w14:paraId="597EBE40" w14:textId="5D05DA7D"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D</w:t>
            </w:r>
            <w:r w:rsidRPr="008F10CD">
              <w:rPr>
                <w:rFonts w:ascii="Times New Roman" w:eastAsia="Times New Roman" w:hAnsi="Times New Roman" w:cs="Times New Roman"/>
                <w:sz w:val="28"/>
                <w:szCs w:val="28"/>
                <w:vertAlign w:val="subscript"/>
                <w:lang w:val="en-US"/>
              </w:rPr>
              <w:t>25</w:t>
            </w:r>
          </w:p>
        </w:tc>
        <w:tc>
          <w:tcPr>
            <w:tcW w:w="1229" w:type="dxa"/>
            <w:vAlign w:val="center"/>
            <w:hideMark/>
          </w:tcPr>
          <w:p w14:paraId="6E55913D" w14:textId="449BD077"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D</w:t>
            </w:r>
            <w:r w:rsidRPr="008F10CD">
              <w:rPr>
                <w:rFonts w:ascii="Times New Roman" w:eastAsia="Times New Roman" w:hAnsi="Times New Roman" w:cs="Times New Roman"/>
                <w:sz w:val="28"/>
                <w:szCs w:val="28"/>
                <w:vertAlign w:val="subscript"/>
                <w:lang w:val="en-US"/>
              </w:rPr>
              <w:t>50</w:t>
            </w:r>
          </w:p>
        </w:tc>
        <w:tc>
          <w:tcPr>
            <w:tcW w:w="1229" w:type="dxa"/>
            <w:vAlign w:val="center"/>
            <w:hideMark/>
          </w:tcPr>
          <w:p w14:paraId="63B1B1E4" w14:textId="28994404"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D</w:t>
            </w:r>
            <w:r w:rsidRPr="008F10CD">
              <w:rPr>
                <w:rFonts w:ascii="Times New Roman" w:eastAsia="Times New Roman" w:hAnsi="Times New Roman" w:cs="Times New Roman"/>
                <w:sz w:val="28"/>
                <w:szCs w:val="28"/>
                <w:vertAlign w:val="subscript"/>
                <w:lang w:val="en-US"/>
              </w:rPr>
              <w:t>75</w:t>
            </w:r>
          </w:p>
        </w:tc>
        <w:tc>
          <w:tcPr>
            <w:tcW w:w="1350" w:type="dxa"/>
            <w:vAlign w:val="center"/>
            <w:hideMark/>
          </w:tcPr>
          <w:p w14:paraId="330264DA" w14:textId="1AD31EAE"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D</w:t>
            </w:r>
            <w:r w:rsidRPr="008F10CD">
              <w:rPr>
                <w:rFonts w:ascii="Times New Roman" w:eastAsia="Times New Roman" w:hAnsi="Times New Roman" w:cs="Times New Roman"/>
                <w:sz w:val="28"/>
                <w:szCs w:val="28"/>
                <w:vertAlign w:val="subscript"/>
                <w:lang w:val="en-US"/>
              </w:rPr>
              <w:t>90</w:t>
            </w:r>
          </w:p>
        </w:tc>
      </w:tr>
      <w:tr w:rsidR="00351AB9" w:rsidRPr="008F10CD" w14:paraId="3627781E" w14:textId="77777777" w:rsidTr="00351AB9">
        <w:trPr>
          <w:trHeight w:val="20"/>
        </w:trPr>
        <w:tc>
          <w:tcPr>
            <w:tcW w:w="3413" w:type="dxa"/>
            <w:vAlign w:val="center"/>
            <w:hideMark/>
          </w:tcPr>
          <w:p w14:paraId="24F0CF26" w14:textId="304CA8CB" w:rsidR="00351AB9" w:rsidRPr="00351AB9" w:rsidRDefault="00351AB9" w:rsidP="00351AB9">
            <w:pPr>
              <w:tabs>
                <w:tab w:val="left" w:pos="0"/>
              </w:tabs>
              <w:spacing w:line="360" w:lineRule="auto"/>
              <w:rPr>
                <w:rFonts w:ascii="Times New Roman" w:eastAsia="Times New Roman" w:hAnsi="Times New Roman" w:cs="Times New Roman"/>
                <w:sz w:val="28"/>
                <w:szCs w:val="28"/>
                <w:lang w:val="en-US"/>
              </w:rPr>
            </w:pPr>
            <w:r w:rsidRPr="00351AB9">
              <w:rPr>
                <w:rFonts w:ascii="Times New Roman" w:eastAsia="Times New Roman" w:hAnsi="Times New Roman" w:cs="Times New Roman"/>
                <w:bCs/>
                <w:sz w:val="28"/>
                <w:szCs w:val="28"/>
                <w:lang w:val="uk-UA"/>
              </w:rPr>
              <w:t>Кізельгур(діатоміт)</w:t>
            </w:r>
          </w:p>
        </w:tc>
        <w:tc>
          <w:tcPr>
            <w:tcW w:w="1229" w:type="dxa"/>
            <w:vAlign w:val="center"/>
            <w:hideMark/>
          </w:tcPr>
          <w:p w14:paraId="45479FEC" w14:textId="07F43457"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2.8</w:t>
            </w:r>
          </w:p>
        </w:tc>
        <w:tc>
          <w:tcPr>
            <w:tcW w:w="1229" w:type="dxa"/>
            <w:vAlign w:val="center"/>
            <w:hideMark/>
          </w:tcPr>
          <w:p w14:paraId="67CF06A2" w14:textId="3E8890BF"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8.3</w:t>
            </w:r>
          </w:p>
        </w:tc>
        <w:tc>
          <w:tcPr>
            <w:tcW w:w="1229" w:type="dxa"/>
            <w:vAlign w:val="center"/>
            <w:hideMark/>
          </w:tcPr>
          <w:p w14:paraId="0C3E7642" w14:textId="1825D07F"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18.1</w:t>
            </w:r>
          </w:p>
        </w:tc>
        <w:tc>
          <w:tcPr>
            <w:tcW w:w="1229" w:type="dxa"/>
            <w:vAlign w:val="center"/>
            <w:hideMark/>
          </w:tcPr>
          <w:p w14:paraId="534B69B0" w14:textId="7DBC5B32"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32.3</w:t>
            </w:r>
          </w:p>
        </w:tc>
        <w:tc>
          <w:tcPr>
            <w:tcW w:w="1350" w:type="dxa"/>
            <w:vAlign w:val="center"/>
            <w:hideMark/>
          </w:tcPr>
          <w:p w14:paraId="0F22691F" w14:textId="3E037CCF"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49.5</w:t>
            </w:r>
          </w:p>
        </w:tc>
      </w:tr>
      <w:tr w:rsidR="00351AB9" w:rsidRPr="008F10CD" w14:paraId="20E327AE" w14:textId="77777777" w:rsidTr="00351AB9">
        <w:trPr>
          <w:trHeight w:val="20"/>
        </w:trPr>
        <w:tc>
          <w:tcPr>
            <w:tcW w:w="3413" w:type="dxa"/>
            <w:vAlign w:val="center"/>
            <w:hideMark/>
          </w:tcPr>
          <w:p w14:paraId="2337F709" w14:textId="26D7DD8E" w:rsidR="00351AB9" w:rsidRPr="00351AB9" w:rsidRDefault="00351AB9" w:rsidP="00351AB9">
            <w:pPr>
              <w:tabs>
                <w:tab w:val="left" w:pos="0"/>
              </w:tabs>
              <w:spacing w:line="360" w:lineRule="auto"/>
              <w:rPr>
                <w:rFonts w:ascii="Times New Roman" w:eastAsia="Times New Roman" w:hAnsi="Times New Roman" w:cs="Times New Roman"/>
                <w:sz w:val="28"/>
                <w:szCs w:val="28"/>
                <w:lang w:val="en-US"/>
              </w:rPr>
            </w:pPr>
            <w:r w:rsidRPr="00351AB9">
              <w:rPr>
                <w:rFonts w:ascii="Times New Roman" w:eastAsia="Times New Roman" w:hAnsi="Times New Roman" w:cs="Times New Roman"/>
                <w:bCs/>
                <w:sz w:val="28"/>
                <w:szCs w:val="28"/>
                <w:lang w:val="uk-UA"/>
              </w:rPr>
              <w:t>Целюлоза</w:t>
            </w:r>
          </w:p>
        </w:tc>
        <w:tc>
          <w:tcPr>
            <w:tcW w:w="1229" w:type="dxa"/>
            <w:vAlign w:val="center"/>
            <w:hideMark/>
          </w:tcPr>
          <w:p w14:paraId="350CC978" w14:textId="425B4795"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18.4</w:t>
            </w:r>
          </w:p>
        </w:tc>
        <w:tc>
          <w:tcPr>
            <w:tcW w:w="1229" w:type="dxa"/>
            <w:vAlign w:val="center"/>
            <w:hideMark/>
          </w:tcPr>
          <w:p w14:paraId="4699D916" w14:textId="42D60568"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51.9</w:t>
            </w:r>
          </w:p>
        </w:tc>
        <w:tc>
          <w:tcPr>
            <w:tcW w:w="1229" w:type="dxa"/>
            <w:vAlign w:val="center"/>
            <w:hideMark/>
          </w:tcPr>
          <w:p w14:paraId="1729E854" w14:textId="279A3E4D"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118.5</w:t>
            </w:r>
          </w:p>
        </w:tc>
        <w:tc>
          <w:tcPr>
            <w:tcW w:w="1229" w:type="dxa"/>
            <w:vAlign w:val="center"/>
            <w:hideMark/>
          </w:tcPr>
          <w:p w14:paraId="3DC28EFF" w14:textId="6354C971"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207.6</w:t>
            </w:r>
          </w:p>
        </w:tc>
        <w:tc>
          <w:tcPr>
            <w:tcW w:w="1350" w:type="dxa"/>
            <w:vAlign w:val="center"/>
            <w:hideMark/>
          </w:tcPr>
          <w:p w14:paraId="6BF4941E" w14:textId="46C0DA1A"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325.7</w:t>
            </w:r>
          </w:p>
        </w:tc>
      </w:tr>
      <w:tr w:rsidR="00351AB9" w:rsidRPr="008F10CD" w14:paraId="0FF53AD7" w14:textId="77777777" w:rsidTr="00351AB9">
        <w:trPr>
          <w:trHeight w:val="20"/>
        </w:trPr>
        <w:tc>
          <w:tcPr>
            <w:tcW w:w="3413" w:type="dxa"/>
            <w:vAlign w:val="center"/>
            <w:hideMark/>
          </w:tcPr>
          <w:p w14:paraId="4575FD86" w14:textId="6F7C006B" w:rsidR="00351AB9" w:rsidRPr="00351AB9" w:rsidRDefault="00351AB9" w:rsidP="00351AB9">
            <w:pPr>
              <w:tabs>
                <w:tab w:val="left" w:pos="0"/>
              </w:tabs>
              <w:spacing w:line="360" w:lineRule="auto"/>
              <w:rPr>
                <w:rFonts w:ascii="Times New Roman" w:eastAsia="Times New Roman" w:hAnsi="Times New Roman" w:cs="Times New Roman"/>
                <w:sz w:val="28"/>
                <w:szCs w:val="28"/>
                <w:lang w:val="en-US"/>
              </w:rPr>
            </w:pPr>
            <w:r w:rsidRPr="00351AB9">
              <w:rPr>
                <w:rFonts w:ascii="Times New Roman" w:eastAsia="Times New Roman" w:hAnsi="Times New Roman" w:cs="Times New Roman"/>
                <w:bCs/>
                <w:sz w:val="28"/>
                <w:szCs w:val="28"/>
                <w:lang w:val="uk-UA"/>
              </w:rPr>
              <w:t>Картон</w:t>
            </w:r>
          </w:p>
        </w:tc>
        <w:tc>
          <w:tcPr>
            <w:tcW w:w="1229" w:type="dxa"/>
            <w:vAlign w:val="center"/>
            <w:hideMark/>
          </w:tcPr>
          <w:p w14:paraId="5A8BEA2D" w14:textId="0328F512"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29.4</w:t>
            </w:r>
          </w:p>
        </w:tc>
        <w:tc>
          <w:tcPr>
            <w:tcW w:w="1229" w:type="dxa"/>
            <w:vAlign w:val="center"/>
            <w:hideMark/>
          </w:tcPr>
          <w:p w14:paraId="44A39AC9" w14:textId="554E721A"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74.1</w:t>
            </w:r>
          </w:p>
        </w:tc>
        <w:tc>
          <w:tcPr>
            <w:tcW w:w="1229" w:type="dxa"/>
            <w:vAlign w:val="center"/>
            <w:hideMark/>
          </w:tcPr>
          <w:p w14:paraId="5375F413" w14:textId="3D7C42FD"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220.3</w:t>
            </w:r>
          </w:p>
        </w:tc>
        <w:tc>
          <w:tcPr>
            <w:tcW w:w="1229" w:type="dxa"/>
            <w:vAlign w:val="center"/>
            <w:hideMark/>
          </w:tcPr>
          <w:p w14:paraId="6F215BAF" w14:textId="6322B1D5"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654.5</w:t>
            </w:r>
          </w:p>
        </w:tc>
        <w:tc>
          <w:tcPr>
            <w:tcW w:w="1350" w:type="dxa"/>
            <w:vAlign w:val="center"/>
            <w:hideMark/>
          </w:tcPr>
          <w:p w14:paraId="6DC74028" w14:textId="450D34FC"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1222.0</w:t>
            </w:r>
          </w:p>
        </w:tc>
      </w:tr>
      <w:tr w:rsidR="00351AB9" w:rsidRPr="008F10CD" w14:paraId="2C89E549" w14:textId="77777777" w:rsidTr="00351AB9">
        <w:trPr>
          <w:trHeight w:val="20"/>
        </w:trPr>
        <w:tc>
          <w:tcPr>
            <w:tcW w:w="3413" w:type="dxa"/>
            <w:vAlign w:val="center"/>
            <w:hideMark/>
          </w:tcPr>
          <w:p w14:paraId="4DDF0AC5" w14:textId="26B68403" w:rsidR="00351AB9" w:rsidRPr="00351AB9" w:rsidRDefault="00351AB9" w:rsidP="00351AB9">
            <w:pPr>
              <w:tabs>
                <w:tab w:val="left" w:pos="0"/>
              </w:tabs>
              <w:spacing w:line="360" w:lineRule="auto"/>
              <w:rPr>
                <w:rFonts w:ascii="Times New Roman" w:eastAsia="Times New Roman" w:hAnsi="Times New Roman" w:cs="Times New Roman"/>
                <w:sz w:val="28"/>
                <w:szCs w:val="28"/>
                <w:lang w:val="en-US"/>
              </w:rPr>
            </w:pPr>
            <w:r w:rsidRPr="00351AB9">
              <w:rPr>
                <w:rFonts w:ascii="Times New Roman" w:eastAsia="Times New Roman" w:hAnsi="Times New Roman" w:cs="Times New Roman"/>
                <w:bCs/>
                <w:sz w:val="28"/>
                <w:szCs w:val="28"/>
                <w:lang w:val="uk-UA"/>
              </w:rPr>
              <w:t>Кенаф</w:t>
            </w:r>
          </w:p>
        </w:tc>
        <w:tc>
          <w:tcPr>
            <w:tcW w:w="1229" w:type="dxa"/>
            <w:vAlign w:val="center"/>
            <w:hideMark/>
          </w:tcPr>
          <w:p w14:paraId="00ACF80B" w14:textId="42F3201C"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104.7</w:t>
            </w:r>
          </w:p>
        </w:tc>
        <w:tc>
          <w:tcPr>
            <w:tcW w:w="1229" w:type="dxa"/>
            <w:vAlign w:val="center"/>
            <w:hideMark/>
          </w:tcPr>
          <w:p w14:paraId="06B4749F" w14:textId="0423B4C8"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167.1</w:t>
            </w:r>
          </w:p>
        </w:tc>
        <w:tc>
          <w:tcPr>
            <w:tcW w:w="1229" w:type="dxa"/>
            <w:vAlign w:val="center"/>
            <w:hideMark/>
          </w:tcPr>
          <w:p w14:paraId="53EABB33" w14:textId="68DB11A1"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385.6</w:t>
            </w:r>
          </w:p>
        </w:tc>
        <w:tc>
          <w:tcPr>
            <w:tcW w:w="1229" w:type="dxa"/>
            <w:vAlign w:val="center"/>
            <w:hideMark/>
          </w:tcPr>
          <w:p w14:paraId="6F1C64C9" w14:textId="37403770"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951.7</w:t>
            </w:r>
          </w:p>
        </w:tc>
        <w:tc>
          <w:tcPr>
            <w:tcW w:w="1350" w:type="dxa"/>
            <w:vAlign w:val="center"/>
            <w:hideMark/>
          </w:tcPr>
          <w:p w14:paraId="2F535FAB" w14:textId="359B9762" w:rsidR="00351AB9" w:rsidRPr="008F10CD" w:rsidRDefault="00351AB9" w:rsidP="00351AB9">
            <w:pPr>
              <w:tabs>
                <w:tab w:val="left" w:pos="0"/>
              </w:tabs>
              <w:spacing w:line="360" w:lineRule="auto"/>
              <w:jc w:val="center"/>
              <w:rPr>
                <w:rFonts w:ascii="Times New Roman" w:eastAsia="Times New Roman" w:hAnsi="Times New Roman" w:cs="Times New Roman"/>
                <w:sz w:val="28"/>
                <w:szCs w:val="28"/>
                <w:lang w:val="en-US"/>
              </w:rPr>
            </w:pPr>
            <w:r w:rsidRPr="008F10CD">
              <w:rPr>
                <w:rFonts w:ascii="Times New Roman" w:eastAsia="Times New Roman" w:hAnsi="Times New Roman" w:cs="Times New Roman"/>
                <w:sz w:val="28"/>
                <w:szCs w:val="28"/>
                <w:lang w:val="en-US"/>
              </w:rPr>
              <w:t>1503.0</w:t>
            </w:r>
          </w:p>
        </w:tc>
      </w:tr>
    </w:tbl>
    <w:p w14:paraId="30273733" w14:textId="5056019E" w:rsidR="00351AB9" w:rsidRDefault="00351AB9" w:rsidP="00B6030F">
      <w:pPr>
        <w:tabs>
          <w:tab w:val="left" w:pos="0"/>
        </w:tabs>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Табл. 2.2 приблизний розмір частинок що були використані під час досліду.</w:t>
      </w:r>
    </w:p>
    <w:p w14:paraId="4F884553" w14:textId="06C78ADF" w:rsidR="008F10CD" w:rsidRPr="00351AB9" w:rsidRDefault="00351AB9" w:rsidP="00B6030F">
      <w:pPr>
        <w:tabs>
          <w:tab w:val="left" w:pos="0"/>
        </w:tabs>
        <w:spacing w:after="0" w:line="360" w:lineRule="auto"/>
        <w:ind w:firstLine="709"/>
        <w:jc w:val="both"/>
        <w:rPr>
          <w:rFonts w:ascii="Times New Roman" w:eastAsia="Times New Roman" w:hAnsi="Times New Roman" w:cs="Times New Roman"/>
          <w:sz w:val="28"/>
          <w:szCs w:val="28"/>
          <w:lang w:val="ru-RU"/>
        </w:rPr>
      </w:pPr>
      <w:r w:rsidRPr="00351AB9">
        <w:rPr>
          <w:rFonts w:ascii="Times New Roman" w:eastAsia="Times New Roman" w:hAnsi="Times New Roman" w:cs="Times New Roman"/>
          <w:sz w:val="28"/>
          <w:szCs w:val="28"/>
          <w:lang w:val="ru-RU"/>
        </w:rPr>
        <w:t>Діатоміт, містив найдрібніші частинки</w:t>
      </w:r>
      <w:r>
        <w:rPr>
          <w:rFonts w:ascii="Times New Roman" w:eastAsia="Times New Roman" w:hAnsi="Times New Roman" w:cs="Times New Roman"/>
          <w:sz w:val="28"/>
          <w:szCs w:val="28"/>
          <w:lang w:val="ru-RU"/>
        </w:rPr>
        <w:t>.</w:t>
      </w:r>
      <w:r w:rsidRPr="00351AB9">
        <w:rPr>
          <w:rFonts w:ascii="Times New Roman" w:eastAsia="Times New Roman" w:hAnsi="Times New Roman" w:cs="Times New Roman"/>
          <w:sz w:val="28"/>
          <w:szCs w:val="28"/>
          <w:lang w:val="ru-RU"/>
        </w:rPr>
        <w:t xml:space="preserve"> Розмір частинок подрібненого картону і, особливо, волокон кенафу був значно більшим, ніж у випадку целюлози. Важливо відзначити, що розподіл розмірів, визначений для волокон, не можна безпосередньо порівняти з твердими частинками через голкоподібну форму та абсолютно іншу структуру волокон. Техніка аналізу, використана для аналізу розміру частинок, ґрунтувалася на лазерній дифракції, а використовуваний пристрій передбачає, що частинки мають сферичну форму.</w:t>
      </w:r>
    </w:p>
    <w:p w14:paraId="61138A00" w14:textId="6697258B" w:rsidR="000B14E6" w:rsidRPr="00E53032"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E53032">
        <w:rPr>
          <w:rFonts w:ascii="Times New Roman" w:eastAsia="Times New Roman" w:hAnsi="Times New Roman" w:cs="Times New Roman"/>
          <w:sz w:val="28"/>
          <w:szCs w:val="28"/>
          <w:lang w:val="uk-UA"/>
        </w:rPr>
        <w:lastRenderedPageBreak/>
        <w:t>Результати, отримані з використанням допоміжних фільтрів, порівнювали з випадком без допоміжних фільтрів. Фільтрувальність оцінювали за допомогою кривих накопичення фільтрату та отриманих середніх питомих опорів кеку.</w:t>
      </w:r>
    </w:p>
    <w:p w14:paraId="45A1FA57" w14:textId="118AE361" w:rsidR="000B14E6" w:rsidRPr="00450A74"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ru-RU"/>
        </w:rPr>
      </w:pPr>
      <w:r w:rsidRPr="00E53032">
        <w:rPr>
          <w:rFonts w:ascii="Times New Roman" w:eastAsia="Times New Roman" w:hAnsi="Times New Roman" w:cs="Times New Roman"/>
          <w:sz w:val="28"/>
          <w:szCs w:val="28"/>
          <w:lang w:val="uk-UA"/>
        </w:rPr>
        <w:t>Експерименти з годуванням тіла проводили з використанням усіх доступних фільтрів. Через технічні проблеми з перекачуванням довгих волокон кенафу з високим коефіцієнтом тертя їх було виключено з експериментів з попереднім покриттям</w:t>
      </w:r>
      <w:r w:rsidR="0073584F" w:rsidRPr="0073584F">
        <w:rPr>
          <w:rFonts w:ascii="Times New Roman" w:eastAsia="Times New Roman" w:hAnsi="Times New Roman" w:cs="Times New Roman"/>
          <w:sz w:val="28"/>
          <w:szCs w:val="28"/>
          <w:lang w:val="ru-RU"/>
        </w:rPr>
        <w:t xml:space="preserve"> </w:t>
      </w:r>
      <w:r w:rsidR="00450A74" w:rsidRPr="00450A74">
        <w:rPr>
          <w:rFonts w:ascii="Times New Roman" w:eastAsia="Times New Roman" w:hAnsi="Times New Roman" w:cs="Times New Roman"/>
          <w:sz w:val="28"/>
          <w:szCs w:val="28"/>
          <w:lang w:val="ru-RU"/>
        </w:rPr>
        <w:t>[16].</w:t>
      </w:r>
    </w:p>
    <w:p w14:paraId="720DBB5C" w14:textId="3C42ECE7" w:rsidR="000B14E6"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E53032">
        <w:rPr>
          <w:rFonts w:ascii="Times New Roman" w:eastAsia="Times New Roman" w:hAnsi="Times New Roman" w:cs="Times New Roman"/>
          <w:sz w:val="28"/>
          <w:szCs w:val="28"/>
          <w:lang w:val="uk-UA"/>
        </w:rPr>
        <w:t xml:space="preserve">Ефективність допоміжних фільтрів у подачі тіла та фільтрації попереднього покриття гідролізату біомаси можна оцінити на основі </w:t>
      </w:r>
      <w:r>
        <w:rPr>
          <w:rFonts w:ascii="Times New Roman" w:eastAsia="Times New Roman" w:hAnsi="Times New Roman" w:cs="Times New Roman"/>
          <w:sz w:val="28"/>
          <w:szCs w:val="28"/>
          <w:lang w:val="uk-UA"/>
        </w:rPr>
        <w:t>рисунку</w:t>
      </w:r>
      <w:r w:rsidRPr="00E5303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2.2.</w:t>
      </w:r>
      <w:r w:rsidRPr="00E53032">
        <w:rPr>
          <w:rFonts w:ascii="Times New Roman" w:eastAsia="Times New Roman" w:hAnsi="Times New Roman" w:cs="Times New Roman"/>
          <w:sz w:val="28"/>
          <w:szCs w:val="28"/>
          <w:lang w:val="uk-UA"/>
        </w:rPr>
        <w:t xml:space="preserve"> Як показано на </w:t>
      </w:r>
      <w:r>
        <w:rPr>
          <w:rFonts w:ascii="Times New Roman" w:eastAsia="Times New Roman" w:hAnsi="Times New Roman" w:cs="Times New Roman"/>
          <w:sz w:val="28"/>
          <w:szCs w:val="28"/>
          <w:lang w:val="uk-UA"/>
        </w:rPr>
        <w:t>рисунку</w:t>
      </w:r>
      <w:r w:rsidRPr="00E5303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2.2</w:t>
      </w:r>
      <w:r w:rsidRPr="00E53032">
        <w:rPr>
          <w:rFonts w:ascii="Times New Roman" w:eastAsia="Times New Roman" w:hAnsi="Times New Roman" w:cs="Times New Roman"/>
          <w:sz w:val="28"/>
          <w:szCs w:val="28"/>
          <w:lang w:val="uk-UA"/>
        </w:rPr>
        <w:t xml:space="preserve">, усі допоміжні фільтри допомогли підвищити здатність до фільтрації, коли використовувався режим подачі тіла. У цьому випадку спостерігалося, що органічні допоміжні фільтри (рис. </w:t>
      </w:r>
      <w:r>
        <w:rPr>
          <w:rFonts w:ascii="Times New Roman" w:eastAsia="Times New Roman" w:hAnsi="Times New Roman" w:cs="Times New Roman"/>
          <w:sz w:val="28"/>
          <w:szCs w:val="28"/>
          <w:lang w:val="uk-UA"/>
        </w:rPr>
        <w:t>2.2</w:t>
      </w:r>
      <w:r w:rsidRPr="00E53032">
        <w:rPr>
          <w:rFonts w:ascii="Times New Roman" w:eastAsia="Times New Roman" w:hAnsi="Times New Roman" w:cs="Times New Roman"/>
          <w:sz w:val="28"/>
          <w:szCs w:val="28"/>
          <w:lang w:val="uk-UA"/>
        </w:rPr>
        <w:t>) виявилися менш ефективними, ніж діатоміт, який підвищив середню швидкість фільтрації на стадії перекачування на 75 % порівняно з випадком без допоміжних фільтрів. Однак подрібнені картонні відходи, можливо, були б найбільш економічним варіантом для досліджуваного процесу, оскільки вони завжди доступні із сировини.</w:t>
      </w:r>
    </w:p>
    <w:p w14:paraId="538EAE83" w14:textId="77777777" w:rsidR="008F10CD" w:rsidRDefault="008F10CD" w:rsidP="00B6030F">
      <w:pPr>
        <w:pStyle w:val="aff8"/>
        <w:spacing w:before="0" w:after="0"/>
        <w:ind w:right="0" w:firstLine="709"/>
        <w:rPr>
          <w:noProof/>
        </w:rPr>
      </w:pPr>
      <w:r>
        <w:rPr>
          <w:lang w:val="uk-UA"/>
        </w:rPr>
        <w:t>К</w:t>
      </w:r>
      <w:r w:rsidRPr="00E53032">
        <w:rPr>
          <w:lang w:val="uk-UA"/>
        </w:rPr>
        <w:t>рив</w:t>
      </w:r>
      <w:r>
        <w:rPr>
          <w:lang w:val="uk-UA"/>
        </w:rPr>
        <w:t>і</w:t>
      </w:r>
      <w:r w:rsidRPr="00E53032">
        <w:rPr>
          <w:lang w:val="uk-UA"/>
        </w:rPr>
        <w:t xml:space="preserve"> накопичення фільтрату </w:t>
      </w:r>
      <w:r>
        <w:rPr>
          <w:lang w:val="uk-UA"/>
        </w:rPr>
        <w:t>зазначено на рис 2.2.</w:t>
      </w:r>
    </w:p>
    <w:p w14:paraId="23C9A90A" w14:textId="77777777" w:rsidR="008F10CD" w:rsidRDefault="008F10CD" w:rsidP="008F10CD">
      <w:pPr>
        <w:pStyle w:val="aff8"/>
        <w:spacing w:before="0" w:after="0"/>
        <w:ind w:firstLine="425"/>
        <w:jc w:val="center"/>
        <w:rPr>
          <w:lang w:val="uk-UA"/>
        </w:rPr>
      </w:pPr>
      <w:r>
        <w:rPr>
          <w:noProof/>
        </w:rPr>
        <w:drawing>
          <wp:inline distT="0" distB="0" distL="0" distR="0" wp14:anchorId="1F72BE7D" wp14:editId="31C8CF4C">
            <wp:extent cx="5143500" cy="3086100"/>
            <wp:effectExtent l="0" t="0" r="0" b="0"/>
            <wp:docPr id="4" name="Диаграмма 4">
              <a:extLst xmlns:a="http://schemas.openxmlformats.org/drawingml/2006/main">
                <a:ext uri="{FF2B5EF4-FFF2-40B4-BE49-F238E27FC236}">
                  <a16:creationId xmlns:a16="http://schemas.microsoft.com/office/drawing/2014/main" id="{C19DF1C5-D253-49B3-9C6E-314D988865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E8731CE" w14:textId="1E8C98BB" w:rsidR="008F10CD" w:rsidRDefault="008F10CD" w:rsidP="00B6030F">
      <w:pPr>
        <w:pStyle w:val="aff8"/>
        <w:spacing w:before="0" w:after="0"/>
        <w:ind w:right="0" w:firstLine="709"/>
        <w:rPr>
          <w:lang w:val="uk-UA"/>
        </w:rPr>
      </w:pPr>
      <w:r w:rsidRPr="00E53032">
        <w:rPr>
          <w:lang w:val="uk-UA"/>
        </w:rPr>
        <w:lastRenderedPageBreak/>
        <w:t xml:space="preserve">Рисунок </w:t>
      </w:r>
      <w:r>
        <w:rPr>
          <w:lang w:val="uk-UA"/>
        </w:rPr>
        <w:t>2.</w:t>
      </w:r>
      <w:r w:rsidR="00BA3E3B">
        <w:rPr>
          <w:lang w:val="uk-UA"/>
        </w:rPr>
        <w:t>3</w:t>
      </w:r>
      <w:r w:rsidR="00003497">
        <w:rPr>
          <w:lang w:val="uk-UA"/>
        </w:rPr>
        <w:t xml:space="preserve">- </w:t>
      </w:r>
      <w:r w:rsidRPr="00E53032">
        <w:rPr>
          <w:lang w:val="uk-UA"/>
        </w:rPr>
        <w:t>Накопичення фільтрату під час фільтрації під тиском 4 бар: Режим живлення тіла з використанням целюлози, діатоміту, картону та кенафу</w:t>
      </w:r>
      <w:r w:rsidRPr="008F10CD">
        <w:rPr>
          <w:lang w:val="uk-UA"/>
        </w:rPr>
        <w:t>.[</w:t>
      </w:r>
      <w:r>
        <w:rPr>
          <w:lang w:val="uk-UA"/>
        </w:rPr>
        <w:t>15</w:t>
      </w:r>
      <w:r w:rsidRPr="00B475B7">
        <w:rPr>
          <w:lang w:val="uk-UA"/>
        </w:rPr>
        <w:t>]</w:t>
      </w:r>
    </w:p>
    <w:p w14:paraId="13D9BDDF" w14:textId="6D50C549" w:rsidR="000B14E6" w:rsidRPr="00450A74"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ru-RU"/>
        </w:rPr>
      </w:pPr>
      <w:r w:rsidRPr="00E53032">
        <w:rPr>
          <w:rFonts w:ascii="Times New Roman" w:eastAsia="Times New Roman" w:hAnsi="Times New Roman" w:cs="Times New Roman"/>
          <w:sz w:val="28"/>
          <w:szCs w:val="28"/>
          <w:lang w:val="uk-UA"/>
        </w:rPr>
        <w:t>Чудова продуктивність діатоміту при концентрації 20 мас.% може бути частково результатом вищої стисливості органічних допоміжних матеріалів для фільтрування. Крім того, дозування допоміжних фільтруючих засобів було засноване на масі, тому об’єм органічних допоміжних фільтруючих засобів, які закачували у фільтр, був значно більшим. Це могло спричинити надто щільну структуру фільтраційного осадка вже на етапі фільтрації.</w:t>
      </w:r>
      <w:r w:rsidR="00450A74" w:rsidRPr="00450A74">
        <w:rPr>
          <w:rFonts w:ascii="Times New Roman" w:eastAsia="Times New Roman" w:hAnsi="Times New Roman" w:cs="Times New Roman"/>
          <w:sz w:val="28"/>
          <w:szCs w:val="28"/>
          <w:lang w:val="ru-RU"/>
        </w:rPr>
        <w:t>[15].</w:t>
      </w:r>
    </w:p>
    <w:p w14:paraId="29EDF0F5" w14:textId="5ABFE2A5" w:rsidR="00351AB9" w:rsidRPr="00033C80" w:rsidRDefault="00351AB9"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Крива накопичення фільтрату в результаті додавання попередьного шару наведена на рис 2.3</w:t>
      </w:r>
    </w:p>
    <w:p w14:paraId="3321DB6C" w14:textId="7A775AA5" w:rsidR="00351AB9" w:rsidRDefault="00351AB9" w:rsidP="000B14E6">
      <w:pPr>
        <w:pStyle w:val="aff8"/>
        <w:spacing w:before="0" w:after="0"/>
        <w:ind w:firstLine="425"/>
        <w:rPr>
          <w:lang w:val="uk-UA"/>
        </w:rPr>
      </w:pPr>
      <w:r w:rsidRPr="00351AB9">
        <w:rPr>
          <w:noProof/>
          <w:lang w:val="en-US"/>
        </w:rPr>
        <w:drawing>
          <wp:inline distT="0" distB="0" distL="0" distR="0" wp14:anchorId="4FDD5404" wp14:editId="4DF4AD12">
            <wp:extent cx="5324475" cy="3267075"/>
            <wp:effectExtent l="0" t="0" r="9525" b="9525"/>
            <wp:docPr id="2" name="Диаграмма 2">
              <a:extLst xmlns:a="http://schemas.openxmlformats.org/drawingml/2006/main">
                <a:ext uri="{FF2B5EF4-FFF2-40B4-BE49-F238E27FC236}">
                  <a16:creationId xmlns:a16="http://schemas.microsoft.com/office/drawing/2014/main" id="{FA738F75-3866-479A-91D2-65884BBC20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41743FA" w14:textId="4A569B9E" w:rsidR="00351AB9" w:rsidRDefault="00351AB9" w:rsidP="00B6030F">
      <w:pPr>
        <w:pStyle w:val="aff8"/>
        <w:spacing w:before="0" w:after="0"/>
        <w:ind w:right="0" w:firstLine="709"/>
        <w:rPr>
          <w:lang w:val="uk-UA"/>
        </w:rPr>
      </w:pPr>
      <w:r>
        <w:rPr>
          <w:lang w:val="uk-UA"/>
        </w:rPr>
        <w:t>Рис 2.</w:t>
      </w:r>
      <w:r w:rsidR="00BA3E3B">
        <w:rPr>
          <w:lang w:val="uk-UA"/>
        </w:rPr>
        <w:t>4</w:t>
      </w:r>
      <w:r>
        <w:rPr>
          <w:lang w:val="uk-UA"/>
        </w:rPr>
        <w:t xml:space="preserve"> </w:t>
      </w:r>
      <w:r w:rsidR="00003497">
        <w:rPr>
          <w:lang w:val="uk-UA"/>
        </w:rPr>
        <w:t xml:space="preserve">- </w:t>
      </w:r>
      <w:r w:rsidR="00BA3E3B">
        <w:rPr>
          <w:lang w:val="uk-UA"/>
        </w:rPr>
        <w:t>Н</w:t>
      </w:r>
      <w:r>
        <w:rPr>
          <w:lang w:val="uk-UA"/>
        </w:rPr>
        <w:t>акопичення фільтрату в результаті додавання попередьного шару.</w:t>
      </w:r>
    </w:p>
    <w:p w14:paraId="1EC0E11A" w14:textId="77777777" w:rsidR="00D34F40" w:rsidRDefault="00351AB9" w:rsidP="00B6030F">
      <w:pPr>
        <w:pStyle w:val="aff8"/>
        <w:spacing w:before="0" w:after="0"/>
        <w:ind w:right="0" w:firstLine="709"/>
      </w:pPr>
      <w:r w:rsidRPr="00351AB9">
        <w:t xml:space="preserve">Було лише незначне покращення здатності до фільтрації в результаті додавання попереднього шару. Максимальне збільшення кількості зібраного фільтрату становило лише 10 % для целюлози та діатоміту. Можна припустити, що шар попереднього покриття утворює самостійне фільтруюче середовище, на </w:t>
      </w:r>
      <w:r w:rsidRPr="00351AB9">
        <w:lastRenderedPageBreak/>
        <w:t xml:space="preserve">якому формується фільтраційний осад. Проникність рідини шару попереднього покриття змінюється залежно від типу фільтруючого засобу та умов попереднього покриття. </w:t>
      </w:r>
    </w:p>
    <w:p w14:paraId="653D1147" w14:textId="1A94393D" w:rsidR="00351AB9" w:rsidRDefault="00351AB9" w:rsidP="00B6030F">
      <w:pPr>
        <w:pStyle w:val="aff8"/>
        <w:spacing w:before="0" w:after="0"/>
        <w:ind w:right="0" w:firstLine="709"/>
      </w:pPr>
      <w:r w:rsidRPr="00351AB9">
        <w:t>Ці фактори також можуть впливати на здатність попереднього шару утримувати тверді частинки. Очевидно, що доза допоміжного фільтруючого засобу не повинна бути надто високою, оскільки після певного моменту опір, викликаний збільшенням товщини кека, перевершує переваги.</w:t>
      </w:r>
    </w:p>
    <w:p w14:paraId="4364963A" w14:textId="3B867612" w:rsidR="00BA3E3B" w:rsidRPr="00BA3E3B" w:rsidRDefault="00BA3E3B" w:rsidP="00B6030F">
      <w:pPr>
        <w:pStyle w:val="aff8"/>
        <w:spacing w:before="0" w:after="0"/>
        <w:ind w:right="0" w:firstLine="709"/>
      </w:pPr>
      <w:r w:rsidRPr="00BA3E3B">
        <w:t>На рисунку</w:t>
      </w:r>
      <w:r>
        <w:rPr>
          <w:lang w:val="uk-UA"/>
        </w:rPr>
        <w:t xml:space="preserve"> 2.5.</w:t>
      </w:r>
      <w:r w:rsidRPr="00BA3E3B">
        <w:t xml:space="preserve"> представлен</w:t>
      </w:r>
      <w:r>
        <w:rPr>
          <w:lang w:val="uk-UA"/>
        </w:rPr>
        <w:t>а</w:t>
      </w:r>
      <w:r w:rsidRPr="00BA3E3B">
        <w:t xml:space="preserve"> отриман</w:t>
      </w:r>
      <w:r>
        <w:rPr>
          <w:lang w:val="uk-UA"/>
        </w:rPr>
        <w:t>а</w:t>
      </w:r>
      <w:r w:rsidRPr="00BA3E3B">
        <w:t xml:space="preserve"> фільтраційн</w:t>
      </w:r>
      <w:r>
        <w:rPr>
          <w:lang w:val="uk-UA"/>
        </w:rPr>
        <w:t>а</w:t>
      </w:r>
      <w:r w:rsidRPr="00BA3E3B">
        <w:t xml:space="preserve"> здатн</w:t>
      </w:r>
      <w:r w:rsidR="00003497">
        <w:rPr>
          <w:lang w:val="uk-UA"/>
        </w:rPr>
        <w:t>і</w:t>
      </w:r>
      <w:r w:rsidRPr="00BA3E3B">
        <w:t>ст</w:t>
      </w:r>
      <w:r>
        <w:rPr>
          <w:lang w:val="uk-UA"/>
        </w:rPr>
        <w:t>ь</w:t>
      </w:r>
      <w:r w:rsidRPr="00BA3E3B">
        <w:t xml:space="preserve"> та відповідний вміст вологи в зразку після етапів фільтрації та пресування зразка.</w:t>
      </w:r>
    </w:p>
    <w:p w14:paraId="7C2E42DE" w14:textId="755B8CE6" w:rsidR="00BA3E3B" w:rsidRDefault="00BA3E3B" w:rsidP="00B6030F">
      <w:pPr>
        <w:pStyle w:val="aff8"/>
        <w:spacing w:before="0" w:after="0"/>
        <w:ind w:right="0" w:firstLine="709"/>
        <w:rPr>
          <w:lang w:val="uk-UA"/>
        </w:rPr>
      </w:pPr>
      <w:r w:rsidRPr="00BA3E3B">
        <w:rPr>
          <w:noProof/>
          <w:lang w:val="en-US"/>
        </w:rPr>
        <w:drawing>
          <wp:inline distT="0" distB="0" distL="0" distR="0" wp14:anchorId="262BFFE4" wp14:editId="0DF7C55F">
            <wp:extent cx="5061098" cy="3912439"/>
            <wp:effectExtent l="0" t="0" r="6350" b="0"/>
            <wp:docPr id="7" name="Объект 4">
              <a:extLst xmlns:a="http://schemas.openxmlformats.org/drawingml/2006/main">
                <a:ext uri="{FF2B5EF4-FFF2-40B4-BE49-F238E27FC236}">
                  <a16:creationId xmlns:a16="http://schemas.microsoft.com/office/drawing/2014/main" id="{0C8E904D-0274-4133-9764-10C8922AACD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Объект 4">
                      <a:extLst>
                        <a:ext uri="{FF2B5EF4-FFF2-40B4-BE49-F238E27FC236}">
                          <a16:creationId xmlns:a16="http://schemas.microsoft.com/office/drawing/2014/main" id="{0C8E904D-0274-4133-9764-10C8922AACD6}"/>
                        </a:ext>
                      </a:extLst>
                    </pic:cNvPr>
                    <pic:cNvPicPr>
                      <a:picLocks noGrp="1" noChangeAspect="1"/>
                    </pic:cNvPicPr>
                  </pic:nvPicPr>
                  <pic:blipFill>
                    <a:blip r:embed="rId13"/>
                    <a:stretch>
                      <a:fillRect/>
                    </a:stretch>
                  </pic:blipFill>
                  <pic:spPr>
                    <a:xfrm>
                      <a:off x="0" y="0"/>
                      <a:ext cx="5072932" cy="3921587"/>
                    </a:xfrm>
                    <a:prstGeom prst="rect">
                      <a:avLst/>
                    </a:prstGeom>
                  </pic:spPr>
                </pic:pic>
              </a:graphicData>
            </a:graphic>
          </wp:inline>
        </w:drawing>
      </w:r>
    </w:p>
    <w:p w14:paraId="54394705" w14:textId="594F7DD6" w:rsidR="00BA3E3B" w:rsidRDefault="00BA3E3B" w:rsidP="00B6030F">
      <w:pPr>
        <w:pStyle w:val="aff8"/>
        <w:spacing w:before="0" w:after="0"/>
        <w:ind w:right="0" w:firstLine="709"/>
        <w:rPr>
          <w:lang w:val="uk-UA"/>
        </w:rPr>
      </w:pPr>
      <w:r>
        <w:rPr>
          <w:lang w:val="uk-UA"/>
        </w:rPr>
        <w:t>Рис 2.5</w:t>
      </w:r>
      <w:r w:rsidR="00003497">
        <w:rPr>
          <w:lang w:val="uk-UA"/>
        </w:rPr>
        <w:t>-</w:t>
      </w:r>
      <w:r>
        <w:rPr>
          <w:lang w:val="uk-UA"/>
        </w:rPr>
        <w:t>Фільтраційна здатність та відповідний вміст вологи після етапів фільтрації та пресування зразка.</w:t>
      </w:r>
    </w:p>
    <w:p w14:paraId="5D6830EF" w14:textId="0E0E5B9C" w:rsidR="00BA3E3B" w:rsidRDefault="00BA3E3B" w:rsidP="00B6030F">
      <w:pPr>
        <w:pStyle w:val="aff8"/>
        <w:spacing w:before="0" w:after="0"/>
        <w:ind w:right="0" w:firstLine="709"/>
        <w:rPr>
          <w:lang w:val="uk-UA"/>
        </w:rPr>
      </w:pPr>
      <w:r w:rsidRPr="00BA3E3B">
        <w:rPr>
          <w:lang w:val="uk-UA"/>
        </w:rPr>
        <w:t xml:space="preserve">На </w:t>
      </w:r>
      <w:r w:rsidRPr="00003497">
        <w:rPr>
          <w:strike/>
          <w:lang w:val="uk-UA"/>
        </w:rPr>
        <w:t>малюнку</w:t>
      </w:r>
      <w:r w:rsidRPr="00BA3E3B">
        <w:rPr>
          <w:lang w:val="uk-UA"/>
        </w:rPr>
        <w:t xml:space="preserve"> </w:t>
      </w:r>
      <w:r w:rsidR="00003497">
        <w:rPr>
          <w:lang w:val="uk-UA"/>
        </w:rPr>
        <w:t xml:space="preserve">рисунку </w:t>
      </w:r>
      <w:r w:rsidRPr="00BA3E3B">
        <w:rPr>
          <w:lang w:val="uk-UA"/>
        </w:rPr>
        <w:t xml:space="preserve">можна спостерігати, що успішне використання допоміжних фільтрів, незалежно від способу додавання, допомагає збільшити фільтраційну здатність і зменшити вміст вологи в зразку. </w:t>
      </w:r>
      <w:r w:rsidRPr="0072023A">
        <w:rPr>
          <w:lang w:val="uk-UA"/>
        </w:rPr>
        <w:t>Вміст вологи був знижений у всіх випадках.</w:t>
      </w:r>
    </w:p>
    <w:p w14:paraId="52AF2ECF" w14:textId="4B5E4FF5" w:rsidR="000B14E6" w:rsidRPr="00B475B7" w:rsidRDefault="000B14E6" w:rsidP="00B6030F">
      <w:pPr>
        <w:pStyle w:val="aff8"/>
        <w:spacing w:before="0" w:after="0"/>
        <w:ind w:right="0" w:firstLine="709"/>
        <w:rPr>
          <w:lang w:val="uk-UA"/>
        </w:rPr>
      </w:pPr>
      <w:r w:rsidRPr="00B475B7">
        <w:rPr>
          <w:lang w:val="uk-UA"/>
        </w:rPr>
        <w:lastRenderedPageBreak/>
        <w:t>Мета цього дослідження полягала в тому, щоб покращити фільтрацію ферментативно гідролізованих суспензій біомаси з використанням неорганічних і органічних фільтруючих засобів. Було показано, що різні допоміжні фільтри можуть бути успішно застосовані для покращення здатності до фільтрації суспензії гідролізованої лігноцелюлозної біомаси за допомогою фільтра під тиском.[15]</w:t>
      </w:r>
    </w:p>
    <w:p w14:paraId="25A39D5B" w14:textId="77777777" w:rsidR="000B14E6" w:rsidRPr="00033C80" w:rsidRDefault="000B14E6" w:rsidP="00B6030F">
      <w:pPr>
        <w:pStyle w:val="aff8"/>
        <w:spacing w:before="0" w:after="0"/>
        <w:ind w:right="0" w:firstLine="709"/>
        <w:rPr>
          <w:lang w:val="uk-UA"/>
        </w:rPr>
      </w:pPr>
      <w:r w:rsidRPr="00033C80">
        <w:rPr>
          <w:lang w:val="uk-UA"/>
        </w:rPr>
        <w:t>Особливі переваги Кізельгура</w:t>
      </w:r>
      <w:r>
        <w:rPr>
          <w:lang w:val="uk-UA"/>
        </w:rPr>
        <w:t>(діатоміт)</w:t>
      </w:r>
      <w:r w:rsidRPr="00033C80">
        <w:rPr>
          <w:lang w:val="uk-UA"/>
        </w:rPr>
        <w:t>:</w:t>
      </w:r>
    </w:p>
    <w:p w14:paraId="10D883F4" w14:textId="77777777" w:rsidR="000B14E6" w:rsidRPr="00033C80" w:rsidRDefault="000B14E6" w:rsidP="00B6030F">
      <w:pPr>
        <w:pStyle w:val="aff8"/>
        <w:spacing w:before="0" w:after="0"/>
        <w:ind w:right="0" w:firstLine="709"/>
        <w:rPr>
          <w:lang w:val="uk-UA"/>
        </w:rPr>
      </w:pPr>
      <w:r w:rsidRPr="00033C80">
        <w:rPr>
          <w:lang w:val="uk-UA"/>
        </w:rPr>
        <w:t>- Високий ступінь очищення</w:t>
      </w:r>
    </w:p>
    <w:p w14:paraId="5D4ADD96" w14:textId="77777777" w:rsidR="000B14E6" w:rsidRPr="00033C80" w:rsidRDefault="000B14E6" w:rsidP="00B6030F">
      <w:pPr>
        <w:pStyle w:val="aff8"/>
        <w:spacing w:before="0" w:after="0"/>
        <w:ind w:right="0" w:firstLine="709"/>
        <w:rPr>
          <w:lang w:val="uk-UA"/>
        </w:rPr>
      </w:pPr>
      <w:r w:rsidRPr="00033C80">
        <w:rPr>
          <w:lang w:val="uk-UA"/>
        </w:rPr>
        <w:t>- Надійна фільтрація завдяки швидкому формуванню міцного шару, що фільтрує</w:t>
      </w:r>
    </w:p>
    <w:p w14:paraId="1C23BB4E" w14:textId="77777777" w:rsidR="000B14E6" w:rsidRPr="00033C80" w:rsidRDefault="000B14E6" w:rsidP="00B6030F">
      <w:pPr>
        <w:pStyle w:val="aff8"/>
        <w:spacing w:before="0" w:after="0"/>
        <w:ind w:right="0" w:firstLine="709"/>
        <w:rPr>
          <w:lang w:val="uk-UA"/>
        </w:rPr>
      </w:pPr>
      <w:r w:rsidRPr="00033C80">
        <w:rPr>
          <w:lang w:val="uk-UA"/>
        </w:rPr>
        <w:t>- Економічність завдяки оптимальному співвідношенню продуктивності та ступеню фільтрації</w:t>
      </w:r>
    </w:p>
    <w:p w14:paraId="21D563D3" w14:textId="77777777" w:rsidR="000B14E6" w:rsidRPr="00033C80" w:rsidRDefault="000B14E6" w:rsidP="00B6030F">
      <w:pPr>
        <w:pStyle w:val="aff8"/>
        <w:spacing w:before="0" w:after="0"/>
        <w:ind w:right="0" w:firstLine="709"/>
        <w:rPr>
          <w:lang w:val="uk-UA"/>
        </w:rPr>
      </w:pPr>
      <w:r w:rsidRPr="00033C80">
        <w:rPr>
          <w:lang w:val="uk-UA"/>
        </w:rPr>
        <w:t>- Максимальна чистота продукту</w:t>
      </w:r>
    </w:p>
    <w:p w14:paraId="126349E1" w14:textId="77777777" w:rsidR="000B14E6" w:rsidRPr="00033C80" w:rsidRDefault="000B14E6" w:rsidP="00B6030F">
      <w:pPr>
        <w:pStyle w:val="aff8"/>
        <w:spacing w:before="0" w:after="0"/>
        <w:ind w:right="0" w:firstLine="709"/>
        <w:rPr>
          <w:lang w:val="uk-UA"/>
        </w:rPr>
      </w:pPr>
      <w:r w:rsidRPr="00033C80">
        <w:rPr>
          <w:lang w:val="uk-UA"/>
        </w:rPr>
        <w:t>Застосування</w:t>
      </w:r>
    </w:p>
    <w:p w14:paraId="0616075F" w14:textId="77777777" w:rsidR="000B14E6" w:rsidRPr="00033C80" w:rsidRDefault="000B14E6" w:rsidP="00B6030F">
      <w:pPr>
        <w:pStyle w:val="aff8"/>
        <w:spacing w:before="0" w:after="0"/>
        <w:ind w:right="0" w:firstLine="709"/>
        <w:rPr>
          <w:lang w:val="uk-UA"/>
        </w:rPr>
      </w:pPr>
      <w:r w:rsidRPr="00033C80">
        <w:rPr>
          <w:lang w:val="uk-UA"/>
        </w:rPr>
        <w:t>Кізельгур</w:t>
      </w:r>
      <w:r>
        <w:rPr>
          <w:lang w:val="uk-UA"/>
        </w:rPr>
        <w:t>(діатоміт)</w:t>
      </w:r>
      <w:r w:rsidRPr="00033C80">
        <w:rPr>
          <w:lang w:val="uk-UA"/>
        </w:rPr>
        <w:t xml:space="preserve"> застосовується для кізельгурової фільтрації на фільтрах таких типів:</w:t>
      </w:r>
    </w:p>
    <w:p w14:paraId="162577B2" w14:textId="77777777" w:rsidR="000B14E6" w:rsidRPr="00033C80" w:rsidRDefault="000B14E6" w:rsidP="00B6030F">
      <w:pPr>
        <w:pStyle w:val="aff8"/>
        <w:spacing w:before="0" w:after="0"/>
        <w:ind w:right="0" w:firstLine="709"/>
        <w:rPr>
          <w:lang w:val="uk-UA"/>
        </w:rPr>
      </w:pPr>
      <w:r w:rsidRPr="00033C80">
        <w:rPr>
          <w:lang w:val="uk-UA"/>
        </w:rPr>
        <w:t>- Намивальні рамні пластинчасті фільтри з регенерованим опорним фільтр-картоном</w:t>
      </w:r>
    </w:p>
    <w:p w14:paraId="366D9346" w14:textId="77777777" w:rsidR="000B14E6" w:rsidRPr="00033C80" w:rsidRDefault="000B14E6" w:rsidP="00B6030F">
      <w:pPr>
        <w:pStyle w:val="aff8"/>
        <w:spacing w:before="0" w:after="0"/>
        <w:ind w:right="0" w:firstLine="709"/>
        <w:rPr>
          <w:lang w:val="uk-UA"/>
        </w:rPr>
      </w:pPr>
      <w:r w:rsidRPr="00033C80">
        <w:rPr>
          <w:lang w:val="uk-UA"/>
        </w:rPr>
        <w:t>- Намивальні фільтри з горизонтальними або вертикальними сітчастими елементами</w:t>
      </w:r>
    </w:p>
    <w:p w14:paraId="24B7B355" w14:textId="77777777" w:rsidR="000B14E6" w:rsidRPr="00033C80" w:rsidRDefault="000B14E6" w:rsidP="00B6030F">
      <w:pPr>
        <w:pStyle w:val="aff8"/>
        <w:spacing w:before="0" w:after="0"/>
        <w:ind w:right="0" w:firstLine="709"/>
        <w:rPr>
          <w:lang w:val="uk-UA"/>
        </w:rPr>
      </w:pPr>
      <w:r w:rsidRPr="00033C80">
        <w:rPr>
          <w:lang w:val="uk-UA"/>
        </w:rPr>
        <w:t>- Намивальні патронні фільтри з вертикальними фільтрувальними елементами</w:t>
      </w:r>
    </w:p>
    <w:p w14:paraId="3667819F" w14:textId="77777777" w:rsidR="000B14E6" w:rsidRPr="00033C80" w:rsidRDefault="000B14E6" w:rsidP="00B6030F">
      <w:pPr>
        <w:pStyle w:val="aff8"/>
        <w:spacing w:before="0" w:after="0"/>
        <w:ind w:right="0" w:firstLine="709"/>
        <w:rPr>
          <w:lang w:val="uk-UA"/>
        </w:rPr>
      </w:pPr>
      <w:r w:rsidRPr="00033C80">
        <w:rPr>
          <w:lang w:val="uk-UA"/>
        </w:rPr>
        <w:t>Часто продуктивність фільтрації можна покращити шляхом комбінування кізельгурів з іншими фільтруючими засобами, наприклад</w:t>
      </w:r>
      <w:r>
        <w:rPr>
          <w:lang w:val="uk-UA"/>
        </w:rPr>
        <w:t xml:space="preserve"> </w:t>
      </w:r>
      <w:r w:rsidRPr="00033C80">
        <w:rPr>
          <w:lang w:val="uk-UA"/>
        </w:rPr>
        <w:t>з фільтрувальними перлітами.</w:t>
      </w:r>
    </w:p>
    <w:p w14:paraId="3BE47E03" w14:textId="77777777" w:rsidR="000B14E6"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 xml:space="preserve">Найбільш досконалими за гідравлічними характеристиками та затримуючої здатності є фільтрувальні види картону зі скляних, базальтових, штучних та синтетичних волокон, що мають циліндричну форму. Статистичні </w:t>
      </w:r>
      <w:r w:rsidRPr="00033C80">
        <w:rPr>
          <w:rFonts w:ascii="Times New Roman" w:eastAsia="Times New Roman" w:hAnsi="Times New Roman" w:cs="Times New Roman"/>
          <w:sz w:val="28"/>
          <w:szCs w:val="28"/>
          <w:lang w:val="uk-UA"/>
        </w:rPr>
        <w:lastRenderedPageBreak/>
        <w:t xml:space="preserve">методи досліджень показали, що структурні та фільтруючі властивості картону з цих волокон також перебувають у тісному взаємозв'язку з їх зовнішньою питомою поверхнею. Вплив сил міжволоконного зв'язку на структурні та фільтруючі властивості картону зі скляних, базальтових, синтетичних та штучних волокон практично відсутній. </w:t>
      </w:r>
    </w:p>
    <w:p w14:paraId="47C31D58" w14:textId="606A47C5" w:rsidR="000B14E6" w:rsidRPr="00450A74"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Зміни в структурних і фільтруючих властивостях картону з целюлози при додаванні до них скляних, базальтових, синтетичних і штучних волокон залежить як від їх зовнішньої вздовжньої поверхні, так і зовнішньої питомої поверхні целюлози. Однак, як показали</w:t>
      </w:r>
      <w:r>
        <w:rPr>
          <w:rFonts w:ascii="Times New Roman" w:eastAsia="Times New Roman" w:hAnsi="Times New Roman" w:cs="Times New Roman"/>
          <w:sz w:val="28"/>
          <w:szCs w:val="28"/>
          <w:lang w:val="uk-UA"/>
        </w:rPr>
        <w:t xml:space="preserve"> </w:t>
      </w:r>
      <w:r w:rsidRPr="00033C80">
        <w:rPr>
          <w:rFonts w:ascii="Times New Roman" w:eastAsia="Times New Roman" w:hAnsi="Times New Roman" w:cs="Times New Roman"/>
          <w:sz w:val="28"/>
          <w:szCs w:val="28"/>
          <w:lang w:val="uk-UA"/>
        </w:rPr>
        <w:t>експерименти, при будь-яких співвідношеннях компонентів, що розглядаються, і їх зовнішньої питомої поверхні. введення до складу паперу та картону з целюлози скляних, базальтових, синтетичних та штучних волокон збільшує щільність розподілу пор за розмірами.</w:t>
      </w:r>
      <w:r w:rsidR="00450A74" w:rsidRPr="00450A74">
        <w:rPr>
          <w:rFonts w:ascii="Times New Roman" w:eastAsia="Times New Roman" w:hAnsi="Times New Roman" w:cs="Times New Roman"/>
          <w:sz w:val="28"/>
          <w:szCs w:val="28"/>
          <w:lang w:val="uk-UA"/>
        </w:rPr>
        <w:t>[14].</w:t>
      </w:r>
    </w:p>
    <w:p w14:paraId="23499429" w14:textId="77777777" w:rsidR="000B14E6"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Механічна міцність фільтрувальних видів картону збільшується із збільшенням зовнішньої питомої поверхні та довжини волокон, зниженням їх діаметра. При цьому в папері та картоні зростає кількість контактів між волокнами, збільшуються сили взаємодії між ними, структура матеріалу стає більш упорядкованою.</w:t>
      </w:r>
      <w:r>
        <w:rPr>
          <w:rFonts w:ascii="Times New Roman" w:eastAsia="Times New Roman" w:hAnsi="Times New Roman" w:cs="Times New Roman"/>
          <w:sz w:val="28"/>
          <w:szCs w:val="28"/>
          <w:lang w:val="uk-UA"/>
        </w:rPr>
        <w:t xml:space="preserve"> </w:t>
      </w:r>
    </w:p>
    <w:p w14:paraId="58C59E8B" w14:textId="77777777" w:rsidR="000B14E6"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Тому</w:t>
      </w:r>
      <w:r w:rsidRPr="00033C80">
        <w:rPr>
          <w:rFonts w:ascii="Times New Roman" w:eastAsia="Times New Roman" w:hAnsi="Times New Roman" w:cs="Times New Roman"/>
          <w:sz w:val="28"/>
          <w:szCs w:val="28"/>
          <w:lang w:val="uk-UA"/>
        </w:rPr>
        <w:t>, зростає кількість зв’язків між волокнами, як наслідок, збільшується механічна міцність матеріалу.</w:t>
      </w:r>
    </w:p>
    <w:p w14:paraId="3060166F" w14:textId="77777777" w:rsidR="000B14E6" w:rsidRPr="00D809F9" w:rsidRDefault="000B14E6" w:rsidP="00B6030F">
      <w:pPr>
        <w:tabs>
          <w:tab w:val="left" w:pos="0"/>
        </w:tabs>
        <w:spacing w:after="0" w:line="360" w:lineRule="auto"/>
        <w:ind w:firstLine="709"/>
        <w:jc w:val="both"/>
        <w:rPr>
          <w:rFonts w:ascii="Times New Roman" w:eastAsia="Times New Roman" w:hAnsi="Times New Roman" w:cs="Times New Roman"/>
          <w:sz w:val="28"/>
          <w:szCs w:val="28"/>
          <w:lang w:val="uk-UA"/>
        </w:rPr>
      </w:pPr>
      <w:r w:rsidRPr="00033C80">
        <w:rPr>
          <w:rFonts w:ascii="Times New Roman" w:eastAsia="Times New Roman" w:hAnsi="Times New Roman" w:cs="Times New Roman"/>
          <w:sz w:val="28"/>
          <w:szCs w:val="28"/>
          <w:lang w:val="uk-UA"/>
        </w:rPr>
        <w:t>Отже, зі збільшенням вмісту в картоні тонких волокон матеріал стає б</w:t>
      </w:r>
      <w:r>
        <w:rPr>
          <w:rFonts w:ascii="Times New Roman" w:eastAsia="Times New Roman" w:hAnsi="Times New Roman" w:cs="Times New Roman"/>
          <w:sz w:val="28"/>
          <w:szCs w:val="28"/>
          <w:lang w:val="uk-UA"/>
        </w:rPr>
        <w:t>ільш</w:t>
      </w:r>
      <w:r w:rsidRPr="00033C80">
        <w:rPr>
          <w:rFonts w:ascii="Times New Roman" w:eastAsia="Times New Roman" w:hAnsi="Times New Roman" w:cs="Times New Roman"/>
          <w:sz w:val="28"/>
          <w:szCs w:val="28"/>
          <w:lang w:val="uk-UA"/>
        </w:rPr>
        <w:t xml:space="preserve"> однорідним за структурою.</w:t>
      </w:r>
      <w:bookmarkEnd w:id="14"/>
    </w:p>
    <w:p w14:paraId="7149754A" w14:textId="77777777" w:rsidR="000B14E6" w:rsidRPr="00722E83" w:rsidRDefault="000B14E6" w:rsidP="00722E83">
      <w:pPr>
        <w:tabs>
          <w:tab w:val="left" w:pos="0"/>
        </w:tabs>
        <w:spacing w:after="0" w:line="360" w:lineRule="auto"/>
        <w:ind w:firstLine="709"/>
        <w:jc w:val="both"/>
        <w:rPr>
          <w:rFonts w:ascii="Times New Roman" w:eastAsia="Times New Roman" w:hAnsi="Times New Roman" w:cs="Times New Roman"/>
          <w:b/>
          <w:sz w:val="28"/>
          <w:szCs w:val="28"/>
          <w:lang w:val="uk-UA"/>
        </w:rPr>
      </w:pPr>
      <w:r w:rsidRPr="00722E83">
        <w:rPr>
          <w:rFonts w:ascii="Times New Roman" w:eastAsia="Times New Roman" w:hAnsi="Times New Roman" w:cs="Times New Roman"/>
          <w:b/>
          <w:sz w:val="28"/>
          <w:szCs w:val="28"/>
          <w:lang w:val="uk-UA"/>
        </w:rPr>
        <w:t>Вдосконалення процесу пресування картонного полотна</w:t>
      </w:r>
    </w:p>
    <w:p w14:paraId="2A259756" w14:textId="6C5CAC62" w:rsidR="000B14E6" w:rsidRPr="00450A74" w:rsidRDefault="000B14E6" w:rsidP="00B6030F">
      <w:pPr>
        <w:spacing w:after="0"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Після формуючої частини маса з сухістю 2</w:t>
      </w:r>
      <w:r>
        <w:rPr>
          <w:rFonts w:ascii="Times New Roman" w:hAnsi="Times New Roman" w:cs="Times New Roman"/>
          <w:sz w:val="28"/>
          <w:szCs w:val="28"/>
          <w:lang w:val="uk-UA"/>
        </w:rPr>
        <w:t>7</w:t>
      </w:r>
      <w:r w:rsidRPr="006D5647">
        <w:rPr>
          <w:rFonts w:ascii="Times New Roman" w:hAnsi="Times New Roman" w:cs="Times New Roman"/>
          <w:sz w:val="28"/>
          <w:szCs w:val="28"/>
          <w:lang w:val="uk-UA"/>
        </w:rPr>
        <w:t xml:space="preserve">% надходить до пресової частини, де відбувається подальше зневоднення. У процесі проходження паперового полотна через прес можна виділити дві стадії, а саме: стадія зростаючого тиску та – стадія тиску, що зменшується. На першій стадії відбувається стиснення полотна і сукна, вода з стисненого полотна переходить у сукно. Після досягнення максимального тиску починається друга стадія, на якій </w:t>
      </w:r>
      <w:r w:rsidRPr="006D5647">
        <w:rPr>
          <w:rFonts w:ascii="Times New Roman" w:hAnsi="Times New Roman" w:cs="Times New Roman"/>
          <w:sz w:val="28"/>
          <w:szCs w:val="28"/>
          <w:lang w:val="uk-UA"/>
        </w:rPr>
        <w:lastRenderedPageBreak/>
        <w:t>відбувається відновлення товщини сукна і картону внаслідок їх пружності і йде зворотне всмоктування води з сукна в картон під дією сил капілярного всмоктування через те, що розмір пор у картоні менше, ніж в сукні.</w:t>
      </w:r>
      <w:r w:rsidR="00450A74" w:rsidRPr="00450A74">
        <w:rPr>
          <w:rFonts w:ascii="Times New Roman" w:hAnsi="Times New Roman" w:cs="Times New Roman"/>
          <w:sz w:val="28"/>
          <w:szCs w:val="28"/>
          <w:lang w:val="uk-UA"/>
        </w:rPr>
        <w:t>[1].</w:t>
      </w:r>
    </w:p>
    <w:p w14:paraId="7F2B9707" w14:textId="56FB388F" w:rsidR="000B14E6" w:rsidRDefault="001E5ECF" w:rsidP="000B14E6">
      <w:pPr>
        <w:spacing w:line="360" w:lineRule="auto"/>
        <w:ind w:firstLine="709"/>
        <w:contextualSpacing/>
        <w:jc w:val="both"/>
        <w:rPr>
          <w:rFonts w:ascii="Times New Roman" w:hAnsi="Times New Roman" w:cs="Times New Roman"/>
          <w:b/>
          <w:sz w:val="28"/>
          <w:szCs w:val="28"/>
          <w:lang w:val="uk-UA"/>
        </w:rPr>
      </w:pPr>
      <w:r w:rsidRPr="00E4716E">
        <w:rPr>
          <w:rFonts w:ascii="Times New Roman" w:hAnsi="Times New Roman" w:cs="Times New Roman"/>
          <w:noProof/>
          <w:color w:val="FF0000"/>
          <w:sz w:val="28"/>
          <w:szCs w:val="28"/>
          <w:lang w:eastAsia="ru-RU"/>
        </w:rPr>
        <w:drawing>
          <wp:anchor distT="0" distB="0" distL="0" distR="0" simplePos="0" relativeHeight="251659264" behindDoc="0" locked="0" layoutInCell="1" allowOverlap="1" wp14:anchorId="1189BC5E" wp14:editId="1EE4A77A">
            <wp:simplePos x="0" y="0"/>
            <wp:positionH relativeFrom="page">
              <wp:posOffset>2127250</wp:posOffset>
            </wp:positionH>
            <wp:positionV relativeFrom="paragraph">
              <wp:posOffset>82550</wp:posOffset>
            </wp:positionV>
            <wp:extent cx="3095625" cy="1356360"/>
            <wp:effectExtent l="0" t="0" r="9525" b="0"/>
            <wp:wrapTopAndBottom/>
            <wp:docPr id="26" name="image1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image168.png"/>
                    <pic:cNvPicPr/>
                  </pic:nvPicPr>
                  <pic:blipFill>
                    <a:blip r:embed="rId14" cstate="print"/>
                    <a:stretch>
                      <a:fillRect/>
                    </a:stretch>
                  </pic:blipFill>
                  <pic:spPr>
                    <a:xfrm>
                      <a:off x="0" y="0"/>
                      <a:ext cx="3095625" cy="1356360"/>
                    </a:xfrm>
                    <a:prstGeom prst="rect">
                      <a:avLst/>
                    </a:prstGeom>
                  </pic:spPr>
                </pic:pic>
              </a:graphicData>
            </a:graphic>
            <wp14:sizeRelH relativeFrom="margin">
              <wp14:pctWidth>0</wp14:pctWidth>
            </wp14:sizeRelH>
            <wp14:sizeRelV relativeFrom="margin">
              <wp14:pctHeight>0</wp14:pctHeight>
            </wp14:sizeRelV>
          </wp:anchor>
        </w:drawing>
      </w:r>
    </w:p>
    <w:p w14:paraId="464DF11C" w14:textId="3963731B" w:rsidR="000B14E6" w:rsidRPr="00DD0910" w:rsidRDefault="000B14E6" w:rsidP="00B6030F">
      <w:pPr>
        <w:spacing w:after="0" w:line="360" w:lineRule="auto"/>
        <w:ind w:firstLine="709"/>
        <w:contextualSpacing/>
        <w:jc w:val="both"/>
        <w:rPr>
          <w:rFonts w:ascii="Times New Roman" w:hAnsi="Times New Roman" w:cs="Times New Roman"/>
          <w:sz w:val="28"/>
          <w:szCs w:val="28"/>
          <w:lang w:val="uk-UA"/>
        </w:rPr>
      </w:pPr>
      <w:r w:rsidRPr="00DD0910">
        <w:rPr>
          <w:rFonts w:ascii="Times New Roman" w:hAnsi="Times New Roman" w:cs="Times New Roman"/>
          <w:sz w:val="28"/>
          <w:szCs w:val="28"/>
          <w:lang w:val="uk-UA"/>
        </w:rPr>
        <w:t>Рисунок 2.</w:t>
      </w:r>
      <w:r>
        <w:rPr>
          <w:rFonts w:ascii="Times New Roman" w:hAnsi="Times New Roman" w:cs="Times New Roman"/>
          <w:sz w:val="28"/>
          <w:szCs w:val="28"/>
          <w:lang w:val="uk-UA"/>
        </w:rPr>
        <w:t>3.</w:t>
      </w:r>
      <w:r w:rsidRPr="00DD0910">
        <w:rPr>
          <w:rFonts w:ascii="Times New Roman" w:hAnsi="Times New Roman" w:cs="Times New Roman"/>
          <w:sz w:val="28"/>
          <w:szCs w:val="28"/>
          <w:lang w:val="uk-UA"/>
        </w:rPr>
        <w:t xml:space="preserve"> - Механізм зневоднення (I, II – стадії зневоднення): </w:t>
      </w:r>
    </w:p>
    <w:p w14:paraId="3727ABE5" w14:textId="568FA9C8" w:rsidR="000B14E6" w:rsidRPr="006D5647" w:rsidRDefault="000B14E6" w:rsidP="00B6030F">
      <w:pPr>
        <w:spacing w:after="0"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 xml:space="preserve">1 – верхній вал; 2 – нижній вал; 3 – </w:t>
      </w:r>
      <w:r w:rsidR="001E5ECF">
        <w:rPr>
          <w:rFonts w:ascii="Times New Roman" w:hAnsi="Times New Roman" w:cs="Times New Roman"/>
          <w:sz w:val="28"/>
          <w:szCs w:val="28"/>
          <w:lang w:val="uk-UA"/>
        </w:rPr>
        <w:t>картонне</w:t>
      </w:r>
      <w:r w:rsidRPr="006D5647">
        <w:rPr>
          <w:rFonts w:ascii="Times New Roman" w:hAnsi="Times New Roman" w:cs="Times New Roman"/>
          <w:sz w:val="28"/>
          <w:szCs w:val="28"/>
          <w:lang w:val="uk-UA"/>
        </w:rPr>
        <w:t xml:space="preserve"> полотно;</w:t>
      </w:r>
    </w:p>
    <w:p w14:paraId="07FA392D" w14:textId="74EEB7D6" w:rsidR="000B14E6" w:rsidRDefault="000B14E6" w:rsidP="00B6030F">
      <w:pPr>
        <w:spacing w:after="0"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4 – пресове сукно; 5 – вода</w:t>
      </w:r>
    </w:p>
    <w:p w14:paraId="013E1A7D" w14:textId="07EFEF1C" w:rsidR="002D41FE" w:rsidRDefault="000B14E6" w:rsidP="00433F3E">
      <w:pPr>
        <w:spacing w:after="0"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Встановлення другого сукна на башмачний прес зумовить поглинання більшої кількості води під час пресування, бо це унеможливить утворення водяного кільця навколо верхнього валу та зменшить кількість віджимної води. Після комбі-пресу полотно виходить із сухістю приблизно 4</w:t>
      </w:r>
      <w:r>
        <w:rPr>
          <w:rFonts w:ascii="Times New Roman" w:hAnsi="Times New Roman" w:cs="Times New Roman"/>
          <w:sz w:val="28"/>
          <w:szCs w:val="28"/>
          <w:lang w:val="uk-UA"/>
        </w:rPr>
        <w:t>0</w:t>
      </w:r>
      <w:r w:rsidRPr="006D5647">
        <w:rPr>
          <w:rFonts w:ascii="Times New Roman" w:hAnsi="Times New Roman" w:cs="Times New Roman"/>
          <w:sz w:val="28"/>
          <w:szCs w:val="28"/>
          <w:lang w:val="uk-UA"/>
        </w:rPr>
        <w:t xml:space="preserve">%. </w:t>
      </w:r>
    </w:p>
    <w:p w14:paraId="257023AE" w14:textId="261FAB33" w:rsidR="000B14E6" w:rsidRPr="006D5647" w:rsidRDefault="000B14E6" w:rsidP="00B6030F">
      <w:pPr>
        <w:spacing w:after="0"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Сучасні пресові сукна, як правило, виготовлені повністю з синтетичних волокон і складаються з двох основних компонентів: основи (каркаса) і поверхневих шарів вати, з'єднаних з основою голкопробивним засобом. Це дозволяє збільшити термін експлуатації сукон за умов належної експлуатації.</w:t>
      </w:r>
    </w:p>
    <w:p w14:paraId="5A1583C1" w14:textId="77777777" w:rsidR="000B14E6" w:rsidRPr="00DD0910" w:rsidRDefault="000B14E6" w:rsidP="00B6030F">
      <w:pPr>
        <w:spacing w:after="0"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Сухість полотна на виході з пресової частини КРМ складає 4</w:t>
      </w:r>
      <w:r>
        <w:rPr>
          <w:rFonts w:ascii="Times New Roman" w:hAnsi="Times New Roman" w:cs="Times New Roman"/>
          <w:sz w:val="28"/>
          <w:szCs w:val="28"/>
          <w:lang w:val="uk-UA"/>
        </w:rPr>
        <w:t>3</w:t>
      </w:r>
      <w:r w:rsidRPr="006D5647">
        <w:rPr>
          <w:rFonts w:ascii="Times New Roman" w:hAnsi="Times New Roman" w:cs="Times New Roman"/>
          <w:sz w:val="28"/>
          <w:szCs w:val="28"/>
          <w:lang w:val="uk-UA"/>
        </w:rPr>
        <w:t xml:space="preserve">% . Після встановлення верхнього сукна на башмачний прес очікується збільшення сухості на 3%, паперове полотно буде надходити до сушильної частини з сухістю </w:t>
      </w:r>
      <w:r>
        <w:rPr>
          <w:rFonts w:ascii="Times New Roman" w:hAnsi="Times New Roman" w:cs="Times New Roman"/>
          <w:sz w:val="28"/>
          <w:szCs w:val="28"/>
          <w:lang w:val="uk-UA"/>
        </w:rPr>
        <w:t>45</w:t>
      </w:r>
      <w:r w:rsidRPr="006D5647">
        <w:rPr>
          <w:rFonts w:ascii="Times New Roman" w:hAnsi="Times New Roman" w:cs="Times New Roman"/>
          <w:sz w:val="28"/>
          <w:szCs w:val="28"/>
          <w:lang w:val="uk-UA"/>
        </w:rPr>
        <w:t>%. Як відомо, підвищення сухості перед сушильною частиною на 1% зменшує витрати пари на 6%. Тому встановлення верхнього сукна дозволить збільшити потужність сушильної частини на 20% і збільшити швидкість КРМ, або зменшити витрати на енергію нагріву.</w:t>
      </w:r>
    </w:p>
    <w:p w14:paraId="0D26CC35" w14:textId="77777777" w:rsidR="00B475B7" w:rsidRDefault="00B475B7">
      <w:pPr>
        <w:rPr>
          <w:rFonts w:ascii="Times New Roman" w:eastAsia="Times New Roman" w:hAnsi="Times New Roman" w:cs="Times New Roman"/>
          <w:b/>
          <w:color w:val="000000"/>
          <w:sz w:val="28"/>
          <w:szCs w:val="28"/>
          <w:lang w:val="uk-UA" w:eastAsia="uk-UA" w:bidi="uk-UA"/>
        </w:rPr>
      </w:pPr>
      <w:r>
        <w:rPr>
          <w:rFonts w:ascii="Times New Roman" w:eastAsia="Times New Roman" w:hAnsi="Times New Roman" w:cs="Times New Roman"/>
          <w:b/>
          <w:color w:val="000000"/>
          <w:sz w:val="28"/>
          <w:szCs w:val="28"/>
          <w:lang w:val="uk-UA" w:eastAsia="uk-UA" w:bidi="uk-UA"/>
        </w:rPr>
        <w:br w:type="page"/>
      </w:r>
    </w:p>
    <w:p w14:paraId="57E7A460" w14:textId="77777777" w:rsidR="00C33A9E" w:rsidRPr="00217232" w:rsidRDefault="00C33A9E" w:rsidP="00C33A9E">
      <w:pPr>
        <w:keepNext/>
        <w:keepLines/>
        <w:spacing w:before="240" w:after="0" w:line="360" w:lineRule="auto"/>
        <w:jc w:val="center"/>
        <w:outlineLvl w:val="0"/>
        <w:rPr>
          <w:rFonts w:ascii="Times New Roman" w:eastAsia="Times New Roman" w:hAnsi="Times New Roman" w:cs="Times New Roman"/>
          <w:b/>
          <w:color w:val="000000"/>
          <w:sz w:val="28"/>
          <w:szCs w:val="28"/>
          <w:lang w:val="uk-UA" w:eastAsia="uk-UA" w:bidi="uk-UA"/>
        </w:rPr>
      </w:pPr>
      <w:bookmarkStart w:id="15" w:name="_Toc122270000"/>
      <w:bookmarkStart w:id="16" w:name="_Hlk122026214"/>
      <w:bookmarkEnd w:id="13"/>
      <w:r w:rsidRPr="00217232">
        <w:rPr>
          <w:rFonts w:ascii="Times New Roman" w:eastAsia="Times New Roman" w:hAnsi="Times New Roman" w:cs="Times New Roman"/>
          <w:b/>
          <w:color w:val="000000"/>
          <w:sz w:val="28"/>
          <w:szCs w:val="28"/>
          <w:lang w:val="uk-UA" w:eastAsia="uk-UA" w:bidi="uk-UA"/>
        </w:rPr>
        <w:lastRenderedPageBreak/>
        <w:t>3 ТЕХНОЛОГІЧНА ЧАСТИНА</w:t>
      </w:r>
      <w:bookmarkEnd w:id="15"/>
    </w:p>
    <w:p w14:paraId="6C99DC07" w14:textId="77777777" w:rsidR="00C33A9E" w:rsidRPr="00217232" w:rsidRDefault="00C33A9E" w:rsidP="00C33A9E">
      <w:pPr>
        <w:keepNext/>
        <w:keepLines/>
        <w:spacing w:before="40" w:after="0" w:line="360" w:lineRule="auto"/>
        <w:ind w:firstLine="709"/>
        <w:jc w:val="both"/>
        <w:outlineLvl w:val="1"/>
        <w:rPr>
          <w:rFonts w:ascii="Times New Roman" w:eastAsia="Times New Roman" w:hAnsi="Times New Roman" w:cs="Times New Roman"/>
          <w:color w:val="000000"/>
          <w:sz w:val="28"/>
          <w:szCs w:val="28"/>
          <w:lang w:val="uk-UA" w:eastAsia="uk-UA" w:bidi="uk-UA"/>
        </w:rPr>
      </w:pPr>
      <w:bookmarkStart w:id="17" w:name="_Toc122270001"/>
      <w:r w:rsidRPr="00217232">
        <w:rPr>
          <w:rFonts w:ascii="Times New Roman" w:eastAsia="Times New Roman" w:hAnsi="Times New Roman" w:cs="Times New Roman"/>
          <w:color w:val="000000"/>
          <w:sz w:val="28"/>
          <w:szCs w:val="28"/>
          <w:lang w:val="uk-UA" w:eastAsia="uk-UA" w:bidi="uk-UA"/>
        </w:rPr>
        <w:t>3.1 Характеристика на сировину, хімікати та готову продукцію.</w:t>
      </w:r>
      <w:bookmarkEnd w:id="17"/>
    </w:p>
    <w:p w14:paraId="659ADA9F" w14:textId="7FD01B6A" w:rsidR="00C33A9E" w:rsidRPr="00217232" w:rsidRDefault="00C33A9E" w:rsidP="00C33A9E">
      <w:pPr>
        <w:shd w:val="clear" w:color="auto" w:fill="FFFFFF"/>
        <w:spacing w:after="0" w:line="360" w:lineRule="auto"/>
        <w:ind w:firstLine="680"/>
        <w:jc w:val="both"/>
        <w:textAlignment w:val="baseline"/>
        <w:rPr>
          <w:rFonts w:ascii="Times New Roman" w:eastAsia="Times New Roman" w:hAnsi="Times New Roman" w:cs="Times New Roman"/>
          <w:color w:val="000000"/>
          <w:spacing w:val="2"/>
          <w:sz w:val="28"/>
          <w:szCs w:val="28"/>
          <w:lang w:val="uk-UA"/>
        </w:rPr>
      </w:pPr>
      <w:r w:rsidRPr="00217232">
        <w:rPr>
          <w:rFonts w:ascii="Times New Roman" w:eastAsia="Times New Roman" w:hAnsi="Times New Roman" w:cs="Times New Roman"/>
          <w:color w:val="000000"/>
          <w:spacing w:val="2"/>
          <w:sz w:val="28"/>
          <w:szCs w:val="28"/>
          <w:lang w:val="uk-UA"/>
        </w:rPr>
        <w:t>Картон</w:t>
      </w:r>
      <w:r>
        <w:rPr>
          <w:rFonts w:ascii="Times New Roman" w:eastAsia="Times New Roman" w:hAnsi="Times New Roman" w:cs="Times New Roman"/>
          <w:color w:val="000000"/>
          <w:spacing w:val="2"/>
          <w:sz w:val="28"/>
          <w:szCs w:val="28"/>
          <w:lang w:val="uk-UA"/>
        </w:rPr>
        <w:t xml:space="preserve"> фільтрувальний марки </w:t>
      </w:r>
      <w:r w:rsidRPr="00217232">
        <w:rPr>
          <w:rFonts w:ascii="Times New Roman" w:eastAsia="Times New Roman" w:hAnsi="Times New Roman" w:cs="Times New Roman"/>
          <w:color w:val="000000"/>
          <w:spacing w:val="2"/>
          <w:sz w:val="28"/>
          <w:szCs w:val="28"/>
          <w:lang w:val="uk-UA"/>
        </w:rPr>
        <w:t>КТФ-1П</w:t>
      </w:r>
      <w:r>
        <w:rPr>
          <w:rFonts w:ascii="Times New Roman" w:eastAsia="Times New Roman" w:hAnsi="Times New Roman" w:cs="Times New Roman"/>
          <w:color w:val="000000"/>
          <w:spacing w:val="2"/>
          <w:sz w:val="28"/>
          <w:szCs w:val="28"/>
          <w:lang w:val="uk-UA"/>
        </w:rPr>
        <w:t xml:space="preserve"> </w:t>
      </w:r>
      <w:r w:rsidRPr="00217232">
        <w:rPr>
          <w:rFonts w:ascii="Times New Roman" w:eastAsia="Times New Roman" w:hAnsi="Times New Roman" w:cs="Times New Roman"/>
          <w:color w:val="000000"/>
          <w:spacing w:val="2"/>
          <w:sz w:val="28"/>
          <w:szCs w:val="28"/>
          <w:lang w:val="uk-UA"/>
        </w:rPr>
        <w:t>610х620</w:t>
      </w:r>
      <w:r>
        <w:rPr>
          <w:rFonts w:ascii="Times New Roman" w:eastAsia="Times New Roman" w:hAnsi="Times New Roman" w:cs="Times New Roman"/>
          <w:color w:val="000000"/>
          <w:spacing w:val="2"/>
          <w:sz w:val="28"/>
          <w:szCs w:val="28"/>
          <w:lang w:val="uk-UA"/>
        </w:rPr>
        <w:t xml:space="preserve"> виготовляється відповідно до вимог</w:t>
      </w:r>
      <w:r w:rsidRPr="00217232">
        <w:rPr>
          <w:rFonts w:ascii="Times New Roman" w:eastAsia="Times New Roman" w:hAnsi="Times New Roman" w:cs="Times New Roman"/>
          <w:color w:val="000000"/>
          <w:spacing w:val="2"/>
          <w:sz w:val="28"/>
          <w:szCs w:val="28"/>
          <w:lang w:val="uk-UA"/>
        </w:rPr>
        <w:t xml:space="preserve"> </w:t>
      </w:r>
      <w:r w:rsidR="00003497">
        <w:rPr>
          <w:rFonts w:ascii="Times New Roman" w:eastAsia="Times New Roman" w:hAnsi="Times New Roman" w:cs="Times New Roman"/>
          <w:color w:val="000000"/>
          <w:spacing w:val="2"/>
          <w:sz w:val="28"/>
          <w:szCs w:val="28"/>
          <w:lang w:val="uk-UA"/>
        </w:rPr>
        <w:t>ГОСТ</w:t>
      </w:r>
      <w:r w:rsidRPr="00217232">
        <w:rPr>
          <w:rFonts w:ascii="Times New Roman" w:eastAsia="Times New Roman" w:hAnsi="Times New Roman" w:cs="Times New Roman"/>
          <w:color w:val="000000"/>
          <w:spacing w:val="2"/>
          <w:sz w:val="28"/>
          <w:szCs w:val="28"/>
          <w:lang w:val="uk-UA"/>
        </w:rPr>
        <w:t xml:space="preserve"> 12290</w:t>
      </w:r>
      <w:r>
        <w:rPr>
          <w:rFonts w:ascii="Times New Roman" w:eastAsia="Times New Roman" w:hAnsi="Times New Roman" w:cs="Times New Roman"/>
          <w:color w:val="000000"/>
          <w:spacing w:val="2"/>
          <w:sz w:val="28"/>
          <w:szCs w:val="28"/>
          <w:lang w:val="uk-UA"/>
        </w:rPr>
        <w:t>.</w:t>
      </w:r>
    </w:p>
    <w:p w14:paraId="00C1FD20" w14:textId="77777777" w:rsidR="00C33A9E" w:rsidRPr="00217232" w:rsidRDefault="00C33A9E" w:rsidP="00C33A9E">
      <w:pPr>
        <w:shd w:val="clear" w:color="auto" w:fill="FFFFFF"/>
        <w:spacing w:after="0" w:line="360" w:lineRule="auto"/>
        <w:ind w:firstLine="680"/>
        <w:jc w:val="both"/>
        <w:textAlignment w:val="baseline"/>
        <w:rPr>
          <w:rFonts w:ascii="Times New Roman" w:eastAsia="Times New Roman" w:hAnsi="Times New Roman" w:cs="Times New Roman"/>
          <w:color w:val="000000"/>
          <w:spacing w:val="2"/>
          <w:sz w:val="28"/>
          <w:szCs w:val="28"/>
          <w:lang w:val="uk-UA"/>
        </w:rPr>
      </w:pPr>
      <w:r w:rsidRPr="00217232">
        <w:rPr>
          <w:rFonts w:ascii="Times New Roman" w:eastAsia="Times New Roman" w:hAnsi="Times New Roman" w:cs="Times New Roman"/>
          <w:color w:val="000000"/>
          <w:spacing w:val="2"/>
          <w:sz w:val="28"/>
          <w:szCs w:val="28"/>
          <w:lang w:val="uk-UA"/>
        </w:rPr>
        <w:t>Показники якості картону мають відповідати нормам, зазначеним у таблиці. 3.</w:t>
      </w:r>
      <w:r>
        <w:rPr>
          <w:rFonts w:ascii="Times New Roman" w:eastAsia="Times New Roman" w:hAnsi="Times New Roman" w:cs="Times New Roman"/>
          <w:color w:val="000000"/>
          <w:spacing w:val="2"/>
          <w:sz w:val="28"/>
          <w:szCs w:val="28"/>
          <w:lang w:val="uk-UA"/>
        </w:rPr>
        <w:t>1</w:t>
      </w:r>
      <w:r w:rsidRPr="00217232">
        <w:rPr>
          <w:rFonts w:ascii="Times New Roman" w:eastAsia="Times New Roman" w:hAnsi="Times New Roman" w:cs="Times New Roman"/>
          <w:color w:val="000000"/>
          <w:spacing w:val="2"/>
          <w:sz w:val="28"/>
          <w:szCs w:val="28"/>
          <w:lang w:val="uk-UA"/>
        </w:rPr>
        <w:t>.</w:t>
      </w:r>
    </w:p>
    <w:p w14:paraId="2D1875AA" w14:textId="77777777" w:rsidR="00C33A9E" w:rsidRPr="00217232" w:rsidRDefault="00C33A9E" w:rsidP="00C33A9E">
      <w:pPr>
        <w:shd w:val="clear" w:color="auto" w:fill="FFFFFF"/>
        <w:spacing w:after="0" w:line="360" w:lineRule="auto"/>
        <w:ind w:firstLine="680"/>
        <w:jc w:val="both"/>
        <w:textAlignment w:val="baseline"/>
        <w:rPr>
          <w:rFonts w:ascii="Times New Roman" w:eastAsia="Times New Roman" w:hAnsi="Times New Roman" w:cs="Times New Roman"/>
          <w:color w:val="000000"/>
          <w:spacing w:val="2"/>
          <w:sz w:val="28"/>
          <w:szCs w:val="28"/>
          <w:lang w:val="uk-UA"/>
        </w:rPr>
      </w:pPr>
      <w:r w:rsidRPr="00217232">
        <w:rPr>
          <w:rFonts w:ascii="Times New Roman" w:eastAsia="Times New Roman" w:hAnsi="Times New Roman" w:cs="Times New Roman"/>
          <w:color w:val="000000"/>
          <w:spacing w:val="2"/>
          <w:sz w:val="28"/>
          <w:szCs w:val="28"/>
          <w:lang w:val="uk-UA"/>
        </w:rPr>
        <w:t>Табл. 3.</w:t>
      </w:r>
      <w:r>
        <w:rPr>
          <w:rFonts w:ascii="Times New Roman" w:eastAsia="Times New Roman" w:hAnsi="Times New Roman" w:cs="Times New Roman"/>
          <w:color w:val="000000"/>
          <w:spacing w:val="2"/>
          <w:sz w:val="28"/>
          <w:szCs w:val="28"/>
          <w:lang w:val="uk-UA"/>
        </w:rPr>
        <w:t>1</w:t>
      </w:r>
      <w:r w:rsidRPr="00217232">
        <w:rPr>
          <w:rFonts w:ascii="Times New Roman" w:eastAsia="Times New Roman" w:hAnsi="Times New Roman" w:cs="Times New Roman"/>
          <w:color w:val="000000"/>
          <w:spacing w:val="2"/>
          <w:sz w:val="28"/>
          <w:szCs w:val="28"/>
          <w:lang w:val="uk-UA"/>
        </w:rPr>
        <w:t>.</w:t>
      </w:r>
      <w:r w:rsidRPr="00217232">
        <w:rPr>
          <w:rFonts w:ascii="Times New Roman" w:hAnsi="Times New Roman" w:cs="Times New Roman"/>
          <w:sz w:val="28"/>
          <w:szCs w:val="28"/>
          <w:lang w:val="uk-UA"/>
        </w:rPr>
        <w:t xml:space="preserve"> – </w:t>
      </w:r>
      <w:r w:rsidRPr="00217232">
        <w:rPr>
          <w:rFonts w:ascii="Times New Roman" w:eastAsia="Times New Roman" w:hAnsi="Times New Roman" w:cs="Times New Roman"/>
          <w:color w:val="000000"/>
          <w:spacing w:val="2"/>
          <w:sz w:val="28"/>
          <w:szCs w:val="28"/>
          <w:lang w:val="uk-UA"/>
        </w:rPr>
        <w:t>Показники якості картону фільтувального для харових рідин.</w:t>
      </w:r>
    </w:p>
    <w:tbl>
      <w:tblPr>
        <w:tblW w:w="10767" w:type="dxa"/>
        <w:jc w:val="center"/>
        <w:tblCellMar>
          <w:left w:w="0" w:type="dxa"/>
          <w:right w:w="0" w:type="dxa"/>
        </w:tblCellMar>
        <w:tblLook w:val="04A0" w:firstRow="1" w:lastRow="0" w:firstColumn="1" w:lastColumn="0" w:noHBand="0" w:noVBand="1"/>
      </w:tblPr>
      <w:tblGrid>
        <w:gridCol w:w="2162"/>
        <w:gridCol w:w="685"/>
        <w:gridCol w:w="708"/>
        <w:gridCol w:w="708"/>
        <w:gridCol w:w="685"/>
        <w:gridCol w:w="685"/>
        <w:gridCol w:w="708"/>
        <w:gridCol w:w="708"/>
        <w:gridCol w:w="708"/>
        <w:gridCol w:w="685"/>
        <w:gridCol w:w="932"/>
        <w:gridCol w:w="708"/>
        <w:gridCol w:w="685"/>
      </w:tblGrid>
      <w:tr w:rsidR="00C33A9E" w:rsidRPr="00217232" w14:paraId="251784F6" w14:textId="77777777" w:rsidTr="006A0092">
        <w:trPr>
          <w:jc w:val="center"/>
        </w:trPr>
        <w:tc>
          <w:tcPr>
            <w:tcW w:w="2162"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1E66C7B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Найменування показника</w:t>
            </w:r>
          </w:p>
        </w:tc>
        <w:tc>
          <w:tcPr>
            <w:tcW w:w="8605" w:type="dxa"/>
            <w:gridSpan w:val="1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680864F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Норма для картона марки</w:t>
            </w:r>
          </w:p>
        </w:tc>
      </w:tr>
      <w:tr w:rsidR="00C33A9E" w:rsidRPr="00217232" w14:paraId="1072DE9C" w14:textId="77777777" w:rsidTr="006A0092">
        <w:trPr>
          <w:jc w:val="center"/>
        </w:trPr>
        <w:tc>
          <w:tcPr>
            <w:tcW w:w="2162" w:type="dxa"/>
            <w:tcBorders>
              <w:top w:val="nil"/>
              <w:left w:val="single" w:sz="6" w:space="0" w:color="000000"/>
              <w:bottom w:val="nil"/>
              <w:right w:val="single" w:sz="6" w:space="0" w:color="000000"/>
            </w:tcBorders>
            <w:tcMar>
              <w:top w:w="0" w:type="dxa"/>
              <w:left w:w="74" w:type="dxa"/>
              <w:bottom w:w="0" w:type="dxa"/>
              <w:right w:w="74" w:type="dxa"/>
            </w:tcMar>
            <w:hideMark/>
          </w:tcPr>
          <w:p w14:paraId="125485F8"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rPr>
            </w:pPr>
          </w:p>
        </w:tc>
        <w:tc>
          <w:tcPr>
            <w:tcW w:w="685"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4FA44233"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Т</w:t>
            </w:r>
          </w:p>
        </w:tc>
        <w:tc>
          <w:tcPr>
            <w:tcW w:w="1416"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6B8C86D3"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КТФ-1П</w:t>
            </w:r>
          </w:p>
        </w:tc>
        <w:tc>
          <w:tcPr>
            <w:tcW w:w="1370"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091D46D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КФО-1</w:t>
            </w:r>
          </w:p>
        </w:tc>
        <w:tc>
          <w:tcPr>
            <w:tcW w:w="1416"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433449A7"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КФ</w:t>
            </w:r>
          </w:p>
        </w:tc>
        <w:tc>
          <w:tcPr>
            <w:tcW w:w="1393"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47FA5C7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КФМ</w:t>
            </w:r>
          </w:p>
        </w:tc>
        <w:tc>
          <w:tcPr>
            <w:tcW w:w="932"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6AB92D8B"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КФШ-П</w:t>
            </w:r>
          </w:p>
        </w:tc>
        <w:tc>
          <w:tcPr>
            <w:tcW w:w="1393"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5D152D2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КФО-2</w:t>
            </w:r>
          </w:p>
        </w:tc>
      </w:tr>
      <w:tr w:rsidR="00C33A9E" w:rsidRPr="00217232" w14:paraId="5874726A" w14:textId="77777777" w:rsidTr="006A0092">
        <w:trPr>
          <w:jc w:val="center"/>
        </w:trPr>
        <w:tc>
          <w:tcPr>
            <w:tcW w:w="2162"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21D2B02F"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2ABDC6AE"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rPr>
            </w:pPr>
          </w:p>
        </w:tc>
        <w:tc>
          <w:tcPr>
            <w:tcW w:w="708"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4D7BBF40"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ви</w:t>
            </w:r>
          </w:p>
          <w:p w14:paraId="1F64E360"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щй сорт</w:t>
            </w:r>
          </w:p>
        </w:tc>
        <w:tc>
          <w:tcPr>
            <w:tcW w:w="708"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7C73ADA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пер</w:t>
            </w:r>
          </w:p>
          <w:p w14:paraId="7CD96FA0"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ший</w:t>
            </w:r>
          </w:p>
          <w:p w14:paraId="3C9C417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сорт</w:t>
            </w:r>
          </w:p>
        </w:tc>
        <w:tc>
          <w:tcPr>
            <w:tcW w:w="685"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518935B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ви</w:t>
            </w:r>
          </w:p>
          <w:p w14:paraId="17DDCCFA"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щй сорт</w:t>
            </w:r>
          </w:p>
        </w:tc>
        <w:tc>
          <w:tcPr>
            <w:tcW w:w="685"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330D481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пер</w:t>
            </w:r>
          </w:p>
          <w:p w14:paraId="1F93A02E"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ший</w:t>
            </w:r>
          </w:p>
          <w:p w14:paraId="7D74C7EB"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сорт</w:t>
            </w:r>
          </w:p>
        </w:tc>
        <w:tc>
          <w:tcPr>
            <w:tcW w:w="708"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04267FF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ви</w:t>
            </w:r>
          </w:p>
          <w:p w14:paraId="5407779A"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щй сорт</w:t>
            </w:r>
          </w:p>
        </w:tc>
        <w:tc>
          <w:tcPr>
            <w:tcW w:w="708"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3D841F1E"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пер</w:t>
            </w:r>
          </w:p>
          <w:p w14:paraId="10AAA96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ший</w:t>
            </w:r>
          </w:p>
          <w:p w14:paraId="7E309BCB"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сорт</w:t>
            </w:r>
          </w:p>
        </w:tc>
        <w:tc>
          <w:tcPr>
            <w:tcW w:w="708"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29D5A55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ви</w:t>
            </w:r>
          </w:p>
          <w:p w14:paraId="0435F34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щй сорт</w:t>
            </w:r>
          </w:p>
        </w:tc>
        <w:tc>
          <w:tcPr>
            <w:tcW w:w="685"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24C27C07"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пер</w:t>
            </w:r>
          </w:p>
          <w:p w14:paraId="541CE9D7"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ший</w:t>
            </w:r>
          </w:p>
          <w:p w14:paraId="7443BA0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сорт</w:t>
            </w:r>
          </w:p>
        </w:tc>
        <w:tc>
          <w:tcPr>
            <w:tcW w:w="932"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65440E48"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rPr>
            </w:pPr>
          </w:p>
        </w:tc>
        <w:tc>
          <w:tcPr>
            <w:tcW w:w="708"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7EE4D07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ви</w:t>
            </w:r>
          </w:p>
          <w:p w14:paraId="2B1E9683"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щй сорт</w:t>
            </w:r>
          </w:p>
        </w:tc>
        <w:tc>
          <w:tcPr>
            <w:tcW w:w="685"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4F80F070"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пер</w:t>
            </w:r>
          </w:p>
          <w:p w14:paraId="2094D227"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ший</w:t>
            </w:r>
          </w:p>
          <w:p w14:paraId="084EF75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сорт</w:t>
            </w:r>
          </w:p>
        </w:tc>
      </w:tr>
      <w:tr w:rsidR="00C33A9E" w:rsidRPr="00217232" w14:paraId="3E75F3AC" w14:textId="77777777" w:rsidTr="006A0092">
        <w:trPr>
          <w:jc w:val="center"/>
        </w:trPr>
        <w:tc>
          <w:tcPr>
            <w:tcW w:w="2162"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06563F3A"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 Товщина, мм</w:t>
            </w:r>
          </w:p>
        </w:tc>
        <w:tc>
          <w:tcPr>
            <w:tcW w:w="685"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35C44B1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2,0-</w:t>
            </w:r>
          </w:p>
        </w:tc>
        <w:tc>
          <w:tcPr>
            <w:tcW w:w="708"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4680B17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2,5-</w:t>
            </w:r>
          </w:p>
        </w:tc>
        <w:tc>
          <w:tcPr>
            <w:tcW w:w="708"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522486A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2,3-</w:t>
            </w:r>
          </w:p>
        </w:tc>
        <w:tc>
          <w:tcPr>
            <w:tcW w:w="685"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5E4EBAD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2,3-</w:t>
            </w:r>
          </w:p>
        </w:tc>
        <w:tc>
          <w:tcPr>
            <w:tcW w:w="685"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0D639657"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2,2-</w:t>
            </w:r>
          </w:p>
        </w:tc>
        <w:tc>
          <w:tcPr>
            <w:tcW w:w="708"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408B4A3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2,7-</w:t>
            </w:r>
          </w:p>
        </w:tc>
        <w:tc>
          <w:tcPr>
            <w:tcW w:w="708"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3AAB0C2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2,6-</w:t>
            </w:r>
          </w:p>
        </w:tc>
        <w:tc>
          <w:tcPr>
            <w:tcW w:w="708"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4EFEFF47"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2,8-</w:t>
            </w:r>
          </w:p>
        </w:tc>
        <w:tc>
          <w:tcPr>
            <w:tcW w:w="685"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279413F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2,7-</w:t>
            </w:r>
          </w:p>
        </w:tc>
        <w:tc>
          <w:tcPr>
            <w:tcW w:w="932"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76CEEE60"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1,8-</w:t>
            </w:r>
          </w:p>
        </w:tc>
        <w:tc>
          <w:tcPr>
            <w:tcW w:w="708"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7B9BDE8B"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2,7-</w:t>
            </w:r>
          </w:p>
        </w:tc>
        <w:tc>
          <w:tcPr>
            <w:tcW w:w="685"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25B57C80"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2,6-</w:t>
            </w:r>
          </w:p>
        </w:tc>
      </w:tr>
      <w:tr w:rsidR="00C33A9E" w:rsidRPr="00217232" w14:paraId="279506C7" w14:textId="77777777" w:rsidTr="006A0092">
        <w:trPr>
          <w:jc w:val="center"/>
        </w:trPr>
        <w:tc>
          <w:tcPr>
            <w:tcW w:w="2162" w:type="dxa"/>
            <w:tcBorders>
              <w:top w:val="nil"/>
              <w:left w:val="single" w:sz="6" w:space="0" w:color="000000"/>
              <w:bottom w:val="nil"/>
              <w:right w:val="single" w:sz="6" w:space="0" w:color="000000"/>
            </w:tcBorders>
            <w:tcMar>
              <w:top w:w="0" w:type="dxa"/>
              <w:left w:w="74" w:type="dxa"/>
              <w:bottom w:w="0" w:type="dxa"/>
              <w:right w:w="74" w:type="dxa"/>
            </w:tcMar>
            <w:hideMark/>
          </w:tcPr>
          <w:p w14:paraId="4E11D7AA"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1D8B67DB"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2,4</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081C00E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2,8</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355B1DD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2,7</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0394BA5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2,7</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7BBD7165"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2,7</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2DB42F1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3,2</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747E974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3,2</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377EABE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3,3</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1194A0F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3,3</w:t>
            </w:r>
          </w:p>
        </w:tc>
        <w:tc>
          <w:tcPr>
            <w:tcW w:w="932" w:type="dxa"/>
            <w:tcBorders>
              <w:top w:val="nil"/>
              <w:left w:val="single" w:sz="6" w:space="0" w:color="000000"/>
              <w:bottom w:val="nil"/>
              <w:right w:val="single" w:sz="6" w:space="0" w:color="000000"/>
            </w:tcBorders>
            <w:tcMar>
              <w:top w:w="0" w:type="dxa"/>
              <w:left w:w="74" w:type="dxa"/>
              <w:bottom w:w="0" w:type="dxa"/>
              <w:right w:w="74" w:type="dxa"/>
            </w:tcMar>
            <w:hideMark/>
          </w:tcPr>
          <w:p w14:paraId="0DF10A57"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2,2</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73266BD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3,2</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2403245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3,2</w:t>
            </w:r>
          </w:p>
        </w:tc>
      </w:tr>
      <w:tr w:rsidR="00C33A9E" w:rsidRPr="00217232" w14:paraId="58361C19" w14:textId="77777777" w:rsidTr="006A0092">
        <w:trPr>
          <w:jc w:val="center"/>
        </w:trPr>
        <w:tc>
          <w:tcPr>
            <w:tcW w:w="2162" w:type="dxa"/>
            <w:tcBorders>
              <w:top w:val="nil"/>
              <w:left w:val="single" w:sz="6" w:space="0" w:color="000000"/>
              <w:bottom w:val="nil"/>
              <w:right w:val="single" w:sz="6" w:space="0" w:color="000000"/>
            </w:tcBorders>
            <w:tcMar>
              <w:top w:w="0" w:type="dxa"/>
              <w:left w:w="74" w:type="dxa"/>
              <w:bottom w:w="0" w:type="dxa"/>
              <w:right w:w="74" w:type="dxa"/>
            </w:tcMar>
            <w:hideMark/>
          </w:tcPr>
          <w:p w14:paraId="1B31C17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 Маса картону площею</w:t>
            </w:r>
          </w:p>
          <w:p w14:paraId="5ED8669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 м, г, не менше</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2EE3D58B"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800</w:t>
            </w:r>
            <w:r w:rsidRPr="00217232">
              <w:rPr>
                <w:rFonts w:ascii="Times New Roman" w:eastAsia="Times New Roman" w:hAnsi="Times New Roman" w:cs="Times New Roman"/>
                <w:color w:val="000000"/>
                <w:sz w:val="28"/>
                <w:szCs w:val="28"/>
                <w:lang w:val="uk-UA"/>
              </w:rPr>
              <w:br/>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7583FB8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1100</w:t>
            </w:r>
            <w:r w:rsidRPr="00217232">
              <w:rPr>
                <w:rFonts w:ascii="Times New Roman" w:eastAsia="Times New Roman" w:hAnsi="Times New Roman" w:cs="Times New Roman"/>
                <w:color w:val="000000"/>
                <w:sz w:val="28"/>
                <w:szCs w:val="28"/>
                <w:lang w:val="uk-UA"/>
              </w:rPr>
              <w:br/>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63564A0E"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1000</w:t>
            </w:r>
            <w:r w:rsidRPr="00217232">
              <w:rPr>
                <w:rFonts w:ascii="Times New Roman" w:eastAsia="Times New Roman" w:hAnsi="Times New Roman" w:cs="Times New Roman"/>
                <w:color w:val="000000"/>
                <w:sz w:val="28"/>
                <w:szCs w:val="28"/>
                <w:lang w:val="uk-UA"/>
              </w:rPr>
              <w:br/>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0063E26B"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750</w:t>
            </w:r>
            <w:r w:rsidRPr="00217232">
              <w:rPr>
                <w:rFonts w:ascii="Times New Roman" w:eastAsia="Times New Roman" w:hAnsi="Times New Roman" w:cs="Times New Roman"/>
                <w:color w:val="000000"/>
                <w:sz w:val="28"/>
                <w:szCs w:val="28"/>
                <w:lang w:val="uk-UA"/>
              </w:rPr>
              <w:br/>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12F1C27E"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700</w:t>
            </w:r>
            <w:r w:rsidRPr="00217232">
              <w:rPr>
                <w:rFonts w:ascii="Times New Roman" w:eastAsia="Times New Roman" w:hAnsi="Times New Roman" w:cs="Times New Roman"/>
                <w:color w:val="000000"/>
                <w:sz w:val="28"/>
                <w:szCs w:val="28"/>
                <w:lang w:val="uk-UA"/>
              </w:rPr>
              <w:br/>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5FBF284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1100</w:t>
            </w:r>
            <w:r w:rsidRPr="00217232">
              <w:rPr>
                <w:rFonts w:ascii="Times New Roman" w:eastAsia="Times New Roman" w:hAnsi="Times New Roman" w:cs="Times New Roman"/>
                <w:color w:val="000000"/>
                <w:sz w:val="28"/>
                <w:szCs w:val="28"/>
                <w:lang w:val="uk-UA"/>
              </w:rPr>
              <w:br/>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4378FF1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1000</w:t>
            </w:r>
            <w:r w:rsidRPr="00217232">
              <w:rPr>
                <w:rFonts w:ascii="Times New Roman" w:eastAsia="Times New Roman" w:hAnsi="Times New Roman" w:cs="Times New Roman"/>
                <w:color w:val="000000"/>
                <w:sz w:val="28"/>
                <w:szCs w:val="28"/>
                <w:lang w:val="uk-UA"/>
              </w:rPr>
              <w:br/>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13DF1CD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1000</w:t>
            </w:r>
            <w:r w:rsidRPr="00217232">
              <w:rPr>
                <w:rFonts w:ascii="Times New Roman" w:eastAsia="Times New Roman" w:hAnsi="Times New Roman" w:cs="Times New Roman"/>
                <w:color w:val="000000"/>
                <w:sz w:val="28"/>
                <w:szCs w:val="28"/>
                <w:lang w:val="uk-UA"/>
              </w:rPr>
              <w:br/>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7161B413"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900</w:t>
            </w:r>
            <w:r w:rsidRPr="00217232">
              <w:rPr>
                <w:rFonts w:ascii="Times New Roman" w:eastAsia="Times New Roman" w:hAnsi="Times New Roman" w:cs="Times New Roman"/>
                <w:color w:val="000000"/>
                <w:sz w:val="28"/>
                <w:szCs w:val="28"/>
                <w:lang w:val="uk-UA"/>
              </w:rPr>
              <w:br/>
            </w:r>
          </w:p>
        </w:tc>
        <w:tc>
          <w:tcPr>
            <w:tcW w:w="932" w:type="dxa"/>
            <w:tcBorders>
              <w:top w:val="nil"/>
              <w:left w:val="single" w:sz="6" w:space="0" w:color="000000"/>
              <w:bottom w:val="nil"/>
              <w:right w:val="single" w:sz="6" w:space="0" w:color="000000"/>
            </w:tcBorders>
            <w:tcMar>
              <w:top w:w="0" w:type="dxa"/>
              <w:left w:w="74" w:type="dxa"/>
              <w:bottom w:w="0" w:type="dxa"/>
              <w:right w:w="74" w:type="dxa"/>
            </w:tcMar>
            <w:hideMark/>
          </w:tcPr>
          <w:p w14:paraId="4C462C8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900</w:t>
            </w:r>
            <w:r w:rsidRPr="00217232">
              <w:rPr>
                <w:rFonts w:ascii="Times New Roman" w:eastAsia="Times New Roman" w:hAnsi="Times New Roman" w:cs="Times New Roman"/>
                <w:color w:val="000000"/>
                <w:sz w:val="28"/>
                <w:szCs w:val="28"/>
                <w:lang w:val="uk-UA"/>
              </w:rPr>
              <w:br/>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3B27C33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1000</w:t>
            </w:r>
            <w:r w:rsidRPr="00217232">
              <w:rPr>
                <w:rFonts w:ascii="Times New Roman" w:eastAsia="Times New Roman" w:hAnsi="Times New Roman" w:cs="Times New Roman"/>
                <w:color w:val="000000"/>
                <w:sz w:val="28"/>
                <w:szCs w:val="28"/>
                <w:lang w:val="uk-UA"/>
              </w:rPr>
              <w:br/>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7F78CBF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900</w:t>
            </w:r>
            <w:r w:rsidRPr="00217232">
              <w:rPr>
                <w:rFonts w:ascii="Times New Roman" w:eastAsia="Times New Roman" w:hAnsi="Times New Roman" w:cs="Times New Roman"/>
                <w:color w:val="000000"/>
                <w:sz w:val="28"/>
                <w:szCs w:val="28"/>
                <w:lang w:val="uk-UA"/>
              </w:rPr>
              <w:br/>
            </w:r>
          </w:p>
        </w:tc>
      </w:tr>
      <w:tr w:rsidR="00C33A9E" w:rsidRPr="00FC548C" w14:paraId="51DE88C0" w14:textId="77777777" w:rsidTr="006A0092">
        <w:trPr>
          <w:jc w:val="center"/>
        </w:trPr>
        <w:tc>
          <w:tcPr>
            <w:tcW w:w="2162" w:type="dxa"/>
            <w:tcBorders>
              <w:top w:val="nil"/>
              <w:left w:val="single" w:sz="6" w:space="0" w:color="000000"/>
              <w:bottom w:val="nil"/>
              <w:right w:val="single" w:sz="6" w:space="0" w:color="000000"/>
            </w:tcBorders>
            <w:tcMar>
              <w:top w:w="0" w:type="dxa"/>
              <w:left w:w="74" w:type="dxa"/>
              <w:bottom w:w="0" w:type="dxa"/>
              <w:right w:w="74" w:type="dxa"/>
            </w:tcMar>
            <w:hideMark/>
          </w:tcPr>
          <w:p w14:paraId="2EE0C2A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 Абсолютне</w:t>
            </w:r>
          </w:p>
          <w:p w14:paraId="7F99274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опір</w:t>
            </w:r>
          </w:p>
          <w:p w14:paraId="3184FD7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продавлюванню, кПа (кгс/см ), не менше:</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55FC0E33"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41B9AA2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0AC2263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553FCED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0BEFBC7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071D11D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014165CE"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44EB525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12C3EBBE"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932" w:type="dxa"/>
            <w:tcBorders>
              <w:top w:val="nil"/>
              <w:left w:val="single" w:sz="6" w:space="0" w:color="000000"/>
              <w:bottom w:val="nil"/>
              <w:right w:val="single" w:sz="6" w:space="0" w:color="000000"/>
            </w:tcBorders>
            <w:tcMar>
              <w:top w:w="0" w:type="dxa"/>
              <w:left w:w="74" w:type="dxa"/>
              <w:bottom w:w="0" w:type="dxa"/>
              <w:right w:w="74" w:type="dxa"/>
            </w:tcMar>
            <w:hideMark/>
          </w:tcPr>
          <w:p w14:paraId="0137A62E"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4EEED12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3AD9D57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r>
      <w:tr w:rsidR="00C33A9E" w:rsidRPr="00217232" w14:paraId="0A83203C" w14:textId="77777777" w:rsidTr="006A0092">
        <w:trPr>
          <w:jc w:val="center"/>
        </w:trPr>
        <w:tc>
          <w:tcPr>
            <w:tcW w:w="2162" w:type="dxa"/>
            <w:tcBorders>
              <w:top w:val="nil"/>
              <w:left w:val="single" w:sz="6" w:space="0" w:color="000000"/>
              <w:bottom w:val="nil"/>
              <w:right w:val="single" w:sz="6" w:space="0" w:color="000000"/>
            </w:tcBorders>
            <w:tcMar>
              <w:top w:w="0" w:type="dxa"/>
              <w:left w:w="74" w:type="dxa"/>
              <w:bottom w:w="0" w:type="dxa"/>
              <w:right w:w="74" w:type="dxa"/>
            </w:tcMar>
            <w:hideMark/>
          </w:tcPr>
          <w:p w14:paraId="6130FDC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у сухому стані</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2F846E7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200</w:t>
            </w:r>
            <w:r w:rsidRPr="00217232">
              <w:rPr>
                <w:rFonts w:ascii="Times New Roman" w:eastAsia="Times New Roman" w:hAnsi="Times New Roman" w:cs="Times New Roman"/>
                <w:color w:val="000000"/>
                <w:sz w:val="28"/>
                <w:szCs w:val="28"/>
                <w:lang w:val="uk-UA"/>
              </w:rPr>
              <w:br/>
              <w:t>(2,0)</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068ECDC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2F784EF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357B0CA3"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4CA0A30E"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499C21C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05C7E8D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613D5AD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09D40F2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w:t>
            </w:r>
          </w:p>
        </w:tc>
        <w:tc>
          <w:tcPr>
            <w:tcW w:w="932" w:type="dxa"/>
            <w:tcBorders>
              <w:top w:val="nil"/>
              <w:left w:val="single" w:sz="6" w:space="0" w:color="000000"/>
              <w:bottom w:val="nil"/>
              <w:right w:val="single" w:sz="6" w:space="0" w:color="000000"/>
            </w:tcBorders>
            <w:tcMar>
              <w:top w:w="0" w:type="dxa"/>
              <w:left w:w="74" w:type="dxa"/>
              <w:bottom w:w="0" w:type="dxa"/>
              <w:right w:w="74" w:type="dxa"/>
            </w:tcMar>
            <w:hideMark/>
          </w:tcPr>
          <w:p w14:paraId="275530F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0A44549E"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7A6EDF8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w:t>
            </w:r>
          </w:p>
        </w:tc>
      </w:tr>
    </w:tbl>
    <w:p w14:paraId="4EB0F0D2" w14:textId="77777777" w:rsidR="00FC548C" w:rsidRDefault="00FC548C">
      <w:pPr>
        <w:rPr>
          <w:rFonts w:ascii="Times New Roman" w:hAnsi="Times New Roman" w:cs="Times New Roman"/>
        </w:rPr>
      </w:pPr>
      <w:r>
        <w:rPr>
          <w:rFonts w:ascii="Times New Roman" w:hAnsi="Times New Roman" w:cs="Times New Roman"/>
        </w:rPr>
        <w:br w:type="page"/>
      </w:r>
    </w:p>
    <w:p w14:paraId="67291757" w14:textId="402E2E6D" w:rsidR="00FC548C" w:rsidRPr="00FC548C" w:rsidRDefault="00FC548C">
      <w:pP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Продовження </w:t>
      </w:r>
      <w:proofErr w:type="spellStart"/>
      <w:r>
        <w:rPr>
          <w:rFonts w:ascii="Times New Roman" w:hAnsi="Times New Roman" w:cs="Times New Roman"/>
          <w:sz w:val="28"/>
          <w:szCs w:val="28"/>
          <w:lang w:val="uk-UA"/>
        </w:rPr>
        <w:t>табл</w:t>
      </w:r>
      <w:proofErr w:type="spellEnd"/>
      <w:r>
        <w:rPr>
          <w:rFonts w:ascii="Times New Roman" w:hAnsi="Times New Roman" w:cs="Times New Roman"/>
          <w:sz w:val="28"/>
          <w:szCs w:val="28"/>
          <w:lang w:val="uk-UA"/>
        </w:rPr>
        <w:t xml:space="preserve"> 3.1.</w:t>
      </w:r>
    </w:p>
    <w:tbl>
      <w:tblPr>
        <w:tblW w:w="10767" w:type="dxa"/>
        <w:jc w:val="center"/>
        <w:tblCellMar>
          <w:left w:w="0" w:type="dxa"/>
          <w:right w:w="0" w:type="dxa"/>
        </w:tblCellMar>
        <w:tblLook w:val="04A0" w:firstRow="1" w:lastRow="0" w:firstColumn="1" w:lastColumn="0" w:noHBand="0" w:noVBand="1"/>
      </w:tblPr>
      <w:tblGrid>
        <w:gridCol w:w="2162"/>
        <w:gridCol w:w="685"/>
        <w:gridCol w:w="708"/>
        <w:gridCol w:w="708"/>
        <w:gridCol w:w="685"/>
        <w:gridCol w:w="685"/>
        <w:gridCol w:w="708"/>
        <w:gridCol w:w="708"/>
        <w:gridCol w:w="708"/>
        <w:gridCol w:w="685"/>
        <w:gridCol w:w="932"/>
        <w:gridCol w:w="708"/>
        <w:gridCol w:w="685"/>
      </w:tblGrid>
      <w:tr w:rsidR="00C33A9E" w:rsidRPr="00217232" w14:paraId="4719CF2B" w14:textId="77777777" w:rsidTr="006A0092">
        <w:trPr>
          <w:jc w:val="center"/>
        </w:trPr>
        <w:tc>
          <w:tcPr>
            <w:tcW w:w="2162" w:type="dxa"/>
            <w:tcBorders>
              <w:top w:val="nil"/>
              <w:left w:val="single" w:sz="6" w:space="0" w:color="000000"/>
              <w:bottom w:val="nil"/>
              <w:right w:val="single" w:sz="6" w:space="0" w:color="000000"/>
            </w:tcBorders>
            <w:tcMar>
              <w:top w:w="0" w:type="dxa"/>
              <w:left w:w="74" w:type="dxa"/>
              <w:bottom w:w="0" w:type="dxa"/>
              <w:right w:w="74" w:type="dxa"/>
            </w:tcMar>
            <w:hideMark/>
          </w:tcPr>
          <w:p w14:paraId="6378429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у вологому стані</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179F557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569DF84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40</w:t>
            </w:r>
            <w:r w:rsidRPr="00217232">
              <w:rPr>
                <w:rFonts w:ascii="Times New Roman" w:eastAsia="Times New Roman" w:hAnsi="Times New Roman" w:cs="Times New Roman"/>
                <w:color w:val="000000"/>
                <w:sz w:val="28"/>
                <w:szCs w:val="28"/>
                <w:lang w:val="uk-UA"/>
              </w:rPr>
              <w:br/>
              <w:t>(0,4)</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054A1A3B"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30</w:t>
            </w:r>
            <w:r w:rsidRPr="00217232">
              <w:rPr>
                <w:rFonts w:ascii="Times New Roman" w:eastAsia="Times New Roman" w:hAnsi="Times New Roman" w:cs="Times New Roman"/>
                <w:color w:val="000000"/>
                <w:sz w:val="28"/>
                <w:szCs w:val="28"/>
                <w:lang w:val="uk-UA"/>
              </w:rPr>
              <w:br/>
              <w:t>(0,3)</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06DCEE87"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40</w:t>
            </w:r>
            <w:r w:rsidRPr="00217232">
              <w:rPr>
                <w:rFonts w:ascii="Times New Roman" w:eastAsia="Times New Roman" w:hAnsi="Times New Roman" w:cs="Times New Roman"/>
                <w:color w:val="000000"/>
                <w:sz w:val="28"/>
                <w:szCs w:val="28"/>
                <w:lang w:val="uk-UA"/>
              </w:rPr>
              <w:br/>
              <w:t>(0,4)</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64B76125"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30</w:t>
            </w:r>
            <w:r w:rsidRPr="00217232">
              <w:rPr>
                <w:rFonts w:ascii="Times New Roman" w:eastAsia="Times New Roman" w:hAnsi="Times New Roman" w:cs="Times New Roman"/>
                <w:color w:val="000000"/>
                <w:sz w:val="28"/>
                <w:szCs w:val="28"/>
                <w:lang w:val="uk-UA"/>
              </w:rPr>
              <w:br/>
              <w:t>(0,3)</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6A16B9CE"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40</w:t>
            </w:r>
            <w:r w:rsidRPr="00217232">
              <w:rPr>
                <w:rFonts w:ascii="Times New Roman" w:eastAsia="Times New Roman" w:hAnsi="Times New Roman" w:cs="Times New Roman"/>
                <w:color w:val="000000"/>
                <w:sz w:val="28"/>
                <w:szCs w:val="28"/>
                <w:lang w:val="uk-UA"/>
              </w:rPr>
              <w:br/>
              <w:t>(0,4)</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04E30D3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30</w:t>
            </w:r>
            <w:r w:rsidRPr="00217232">
              <w:rPr>
                <w:rFonts w:ascii="Times New Roman" w:eastAsia="Times New Roman" w:hAnsi="Times New Roman" w:cs="Times New Roman"/>
                <w:color w:val="000000"/>
                <w:sz w:val="28"/>
                <w:szCs w:val="28"/>
                <w:lang w:val="uk-UA"/>
              </w:rPr>
              <w:br/>
              <w:t>(0,3)</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157F011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40</w:t>
            </w:r>
            <w:r w:rsidRPr="00217232">
              <w:rPr>
                <w:rFonts w:ascii="Times New Roman" w:eastAsia="Times New Roman" w:hAnsi="Times New Roman" w:cs="Times New Roman"/>
                <w:color w:val="000000"/>
                <w:sz w:val="28"/>
                <w:szCs w:val="28"/>
                <w:lang w:val="uk-UA"/>
              </w:rPr>
              <w:br/>
              <w:t>(0,4)</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445906A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40</w:t>
            </w:r>
            <w:r w:rsidRPr="00217232">
              <w:rPr>
                <w:rFonts w:ascii="Times New Roman" w:eastAsia="Times New Roman" w:hAnsi="Times New Roman" w:cs="Times New Roman"/>
                <w:color w:val="000000"/>
                <w:sz w:val="28"/>
                <w:szCs w:val="28"/>
                <w:lang w:val="uk-UA"/>
              </w:rPr>
              <w:br/>
              <w:t>(0,4)</w:t>
            </w:r>
          </w:p>
        </w:tc>
        <w:tc>
          <w:tcPr>
            <w:tcW w:w="932" w:type="dxa"/>
            <w:tcBorders>
              <w:top w:val="nil"/>
              <w:left w:val="single" w:sz="6" w:space="0" w:color="000000"/>
              <w:bottom w:val="nil"/>
              <w:right w:val="single" w:sz="6" w:space="0" w:color="000000"/>
            </w:tcBorders>
            <w:tcMar>
              <w:top w:w="0" w:type="dxa"/>
              <w:left w:w="74" w:type="dxa"/>
              <w:bottom w:w="0" w:type="dxa"/>
              <w:right w:w="74" w:type="dxa"/>
            </w:tcMar>
            <w:hideMark/>
          </w:tcPr>
          <w:p w14:paraId="2661ED5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30</w:t>
            </w:r>
            <w:r w:rsidRPr="00217232">
              <w:rPr>
                <w:rFonts w:ascii="Times New Roman" w:eastAsia="Times New Roman" w:hAnsi="Times New Roman" w:cs="Times New Roman"/>
                <w:color w:val="000000"/>
                <w:sz w:val="28"/>
                <w:szCs w:val="28"/>
                <w:lang w:val="uk-UA"/>
              </w:rPr>
              <w:br/>
              <w:t>(0,3)</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15DB224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40</w:t>
            </w:r>
            <w:r w:rsidRPr="00217232">
              <w:rPr>
                <w:rFonts w:ascii="Times New Roman" w:eastAsia="Times New Roman" w:hAnsi="Times New Roman" w:cs="Times New Roman"/>
                <w:color w:val="000000"/>
                <w:sz w:val="28"/>
                <w:szCs w:val="28"/>
                <w:lang w:val="uk-UA"/>
              </w:rPr>
              <w:br/>
              <w:t>(0,4)</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12BF11C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30</w:t>
            </w:r>
            <w:r w:rsidRPr="00217232">
              <w:rPr>
                <w:rFonts w:ascii="Times New Roman" w:eastAsia="Times New Roman" w:hAnsi="Times New Roman" w:cs="Times New Roman"/>
                <w:color w:val="000000"/>
                <w:sz w:val="28"/>
                <w:szCs w:val="28"/>
                <w:lang w:val="uk-UA"/>
              </w:rPr>
              <w:br/>
              <w:t>(0,3)</w:t>
            </w:r>
          </w:p>
        </w:tc>
      </w:tr>
      <w:tr w:rsidR="00C33A9E" w:rsidRPr="00217232" w14:paraId="6CF47E65" w14:textId="77777777" w:rsidTr="006A0092">
        <w:trPr>
          <w:jc w:val="center"/>
        </w:trPr>
        <w:tc>
          <w:tcPr>
            <w:tcW w:w="2162" w:type="dxa"/>
            <w:tcBorders>
              <w:top w:val="nil"/>
              <w:left w:val="single" w:sz="6" w:space="0" w:color="000000"/>
              <w:bottom w:val="nil"/>
              <w:right w:val="single" w:sz="6" w:space="0" w:color="000000"/>
            </w:tcBorders>
            <w:tcMar>
              <w:top w:w="0" w:type="dxa"/>
              <w:left w:w="74" w:type="dxa"/>
              <w:bottom w:w="0" w:type="dxa"/>
              <w:right w:w="74" w:type="dxa"/>
            </w:tcMar>
            <w:hideMark/>
          </w:tcPr>
          <w:p w14:paraId="442D703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4. Швидкість проходження води, дм/хв·м не менше*</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1E371F1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43B15E4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80</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067B5D6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80</w:t>
            </w:r>
            <w:r w:rsidRPr="00217232">
              <w:rPr>
                <w:rFonts w:ascii="Times New Roman" w:eastAsia="Times New Roman" w:hAnsi="Times New Roman" w:cs="Times New Roman"/>
                <w:color w:val="000000"/>
                <w:sz w:val="28"/>
                <w:szCs w:val="28"/>
                <w:lang w:val="uk-UA"/>
              </w:rPr>
              <w:br/>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45BA2EE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150</w:t>
            </w:r>
            <w:r w:rsidRPr="00217232">
              <w:rPr>
                <w:rFonts w:ascii="Times New Roman" w:eastAsia="Times New Roman" w:hAnsi="Times New Roman" w:cs="Times New Roman"/>
                <w:color w:val="000000"/>
                <w:sz w:val="28"/>
                <w:szCs w:val="28"/>
                <w:lang w:val="uk-UA"/>
              </w:rPr>
              <w:br/>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12A70807"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100</w:t>
            </w:r>
            <w:r w:rsidRPr="00217232">
              <w:rPr>
                <w:rFonts w:ascii="Times New Roman" w:eastAsia="Times New Roman" w:hAnsi="Times New Roman" w:cs="Times New Roman"/>
                <w:color w:val="000000"/>
                <w:sz w:val="28"/>
                <w:szCs w:val="28"/>
                <w:lang w:val="uk-UA"/>
              </w:rPr>
              <w:br/>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2CEBA46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37</w:t>
            </w:r>
            <w:r w:rsidRPr="00217232">
              <w:rPr>
                <w:rFonts w:ascii="Times New Roman" w:eastAsia="Times New Roman" w:hAnsi="Times New Roman" w:cs="Times New Roman"/>
                <w:color w:val="000000"/>
                <w:sz w:val="28"/>
                <w:szCs w:val="28"/>
                <w:lang w:val="uk-UA"/>
              </w:rPr>
              <w:br/>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670F9FB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37</w:t>
            </w:r>
            <w:r w:rsidRPr="00217232">
              <w:rPr>
                <w:rFonts w:ascii="Times New Roman" w:eastAsia="Times New Roman" w:hAnsi="Times New Roman" w:cs="Times New Roman"/>
                <w:color w:val="000000"/>
                <w:sz w:val="28"/>
                <w:szCs w:val="28"/>
                <w:lang w:val="uk-UA"/>
              </w:rPr>
              <w:br/>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5D6E4F0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37</w:t>
            </w:r>
            <w:r w:rsidRPr="00217232">
              <w:rPr>
                <w:rFonts w:ascii="Times New Roman" w:eastAsia="Times New Roman" w:hAnsi="Times New Roman" w:cs="Times New Roman"/>
                <w:color w:val="000000"/>
                <w:sz w:val="28"/>
                <w:szCs w:val="28"/>
                <w:lang w:val="uk-UA"/>
              </w:rPr>
              <w:br/>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6BDB61F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30</w:t>
            </w:r>
            <w:r w:rsidRPr="00217232">
              <w:rPr>
                <w:rFonts w:ascii="Times New Roman" w:eastAsia="Times New Roman" w:hAnsi="Times New Roman" w:cs="Times New Roman"/>
                <w:color w:val="000000"/>
                <w:sz w:val="28"/>
                <w:szCs w:val="28"/>
                <w:lang w:val="uk-UA"/>
              </w:rPr>
              <w:br/>
            </w:r>
          </w:p>
        </w:tc>
        <w:tc>
          <w:tcPr>
            <w:tcW w:w="932" w:type="dxa"/>
            <w:tcBorders>
              <w:top w:val="nil"/>
              <w:left w:val="single" w:sz="6" w:space="0" w:color="000000"/>
              <w:bottom w:val="nil"/>
              <w:right w:val="single" w:sz="6" w:space="0" w:color="000000"/>
            </w:tcBorders>
            <w:tcMar>
              <w:top w:w="0" w:type="dxa"/>
              <w:left w:w="74" w:type="dxa"/>
              <w:bottom w:w="0" w:type="dxa"/>
              <w:right w:w="74" w:type="dxa"/>
            </w:tcMar>
            <w:hideMark/>
          </w:tcPr>
          <w:p w14:paraId="5A4A1C1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85</w:t>
            </w:r>
            <w:r w:rsidRPr="00217232">
              <w:rPr>
                <w:rFonts w:ascii="Times New Roman" w:eastAsia="Times New Roman" w:hAnsi="Times New Roman" w:cs="Times New Roman"/>
                <w:color w:val="000000"/>
                <w:sz w:val="28"/>
                <w:szCs w:val="28"/>
                <w:lang w:val="uk-UA"/>
              </w:rPr>
              <w:br/>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6823A23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20</w:t>
            </w:r>
            <w:r w:rsidRPr="00217232">
              <w:rPr>
                <w:rFonts w:ascii="Times New Roman" w:eastAsia="Times New Roman" w:hAnsi="Times New Roman" w:cs="Times New Roman"/>
                <w:color w:val="000000"/>
                <w:sz w:val="28"/>
                <w:szCs w:val="28"/>
                <w:lang w:val="uk-UA"/>
              </w:rPr>
              <w:br/>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3A12593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20</w:t>
            </w:r>
            <w:r w:rsidRPr="00217232">
              <w:rPr>
                <w:rFonts w:ascii="Times New Roman" w:eastAsia="Times New Roman" w:hAnsi="Times New Roman" w:cs="Times New Roman"/>
                <w:color w:val="000000"/>
                <w:sz w:val="28"/>
                <w:szCs w:val="28"/>
                <w:lang w:val="uk-UA"/>
              </w:rPr>
              <w:br/>
            </w:r>
          </w:p>
        </w:tc>
      </w:tr>
      <w:tr w:rsidR="00C33A9E" w:rsidRPr="00FC548C" w14:paraId="0A673FFE" w14:textId="77777777" w:rsidTr="006A0092">
        <w:trPr>
          <w:jc w:val="center"/>
        </w:trPr>
        <w:tc>
          <w:tcPr>
            <w:tcW w:w="2162" w:type="dxa"/>
            <w:tcBorders>
              <w:top w:val="nil"/>
              <w:left w:val="single" w:sz="6" w:space="0" w:color="000000"/>
              <w:bottom w:val="nil"/>
              <w:right w:val="single" w:sz="6" w:space="0" w:color="000000"/>
            </w:tcBorders>
            <w:tcMar>
              <w:top w:w="0" w:type="dxa"/>
              <w:left w:w="74" w:type="dxa"/>
              <w:bottom w:w="0" w:type="dxa"/>
              <w:right w:w="74" w:type="dxa"/>
            </w:tcMar>
            <w:hideMark/>
          </w:tcPr>
          <w:p w14:paraId="7AA1E17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5. Коефіцієнт проникності латексних частинок, %,** не більше, розміром, мкм</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2F53D7AB"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3E858693"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23888BD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486AB50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40AF2D7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1B705EB0"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40ED56B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6C24569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491B9E5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932" w:type="dxa"/>
            <w:tcBorders>
              <w:top w:val="nil"/>
              <w:left w:val="single" w:sz="6" w:space="0" w:color="000000"/>
              <w:bottom w:val="nil"/>
              <w:right w:val="single" w:sz="6" w:space="0" w:color="000000"/>
            </w:tcBorders>
            <w:tcMar>
              <w:top w:w="0" w:type="dxa"/>
              <w:left w:w="74" w:type="dxa"/>
              <w:bottom w:w="0" w:type="dxa"/>
              <w:right w:w="74" w:type="dxa"/>
            </w:tcMar>
            <w:hideMark/>
          </w:tcPr>
          <w:p w14:paraId="4396A9F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0602C585"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3360248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r>
      <w:tr w:rsidR="00C33A9E" w:rsidRPr="00217232" w14:paraId="753432E6" w14:textId="77777777" w:rsidTr="006A0092">
        <w:trPr>
          <w:jc w:val="center"/>
        </w:trPr>
        <w:tc>
          <w:tcPr>
            <w:tcW w:w="2162" w:type="dxa"/>
            <w:tcBorders>
              <w:top w:val="nil"/>
              <w:left w:val="single" w:sz="6" w:space="0" w:color="000000"/>
              <w:bottom w:val="nil"/>
              <w:right w:val="single" w:sz="6" w:space="0" w:color="000000"/>
            </w:tcBorders>
            <w:tcMar>
              <w:top w:w="0" w:type="dxa"/>
              <w:left w:w="74" w:type="dxa"/>
              <w:bottom w:w="0" w:type="dxa"/>
              <w:right w:w="74" w:type="dxa"/>
            </w:tcMar>
            <w:hideMark/>
          </w:tcPr>
          <w:p w14:paraId="360EB60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(1,0±0,10)</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6D6A4B0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21CD9B5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67CC66CA"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2790309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61A50F8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1452C0B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45B7BED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352104D7"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4EC37190"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932" w:type="dxa"/>
            <w:tcBorders>
              <w:top w:val="nil"/>
              <w:left w:val="single" w:sz="6" w:space="0" w:color="000000"/>
              <w:bottom w:val="nil"/>
              <w:right w:val="single" w:sz="6" w:space="0" w:color="000000"/>
            </w:tcBorders>
            <w:tcMar>
              <w:top w:w="0" w:type="dxa"/>
              <w:left w:w="74" w:type="dxa"/>
              <w:bottom w:w="0" w:type="dxa"/>
              <w:right w:w="74" w:type="dxa"/>
            </w:tcMar>
            <w:hideMark/>
          </w:tcPr>
          <w:p w14:paraId="3AE889C3"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05F9DFA0"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5E04B22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r>
      <w:tr w:rsidR="00C33A9E" w:rsidRPr="00217232" w14:paraId="7B78B09C" w14:textId="77777777" w:rsidTr="006A0092">
        <w:trPr>
          <w:jc w:val="center"/>
        </w:trPr>
        <w:tc>
          <w:tcPr>
            <w:tcW w:w="2162" w:type="dxa"/>
            <w:tcBorders>
              <w:top w:val="nil"/>
              <w:left w:val="single" w:sz="6" w:space="0" w:color="000000"/>
              <w:bottom w:val="nil"/>
              <w:right w:val="single" w:sz="6" w:space="0" w:color="000000"/>
            </w:tcBorders>
            <w:tcMar>
              <w:top w:w="0" w:type="dxa"/>
              <w:left w:w="74" w:type="dxa"/>
              <w:bottom w:w="0" w:type="dxa"/>
              <w:right w:w="74" w:type="dxa"/>
            </w:tcMar>
            <w:hideMark/>
          </w:tcPr>
          <w:p w14:paraId="6E91977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(0,45±0,05)</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626D930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20ADDCFE"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4903BC43"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2F5A34D3"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32A95E5E"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2695FC37"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62F9891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1A0C4F2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65448BCA"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932" w:type="dxa"/>
            <w:tcBorders>
              <w:top w:val="nil"/>
              <w:left w:val="single" w:sz="6" w:space="0" w:color="000000"/>
              <w:bottom w:val="nil"/>
              <w:right w:val="single" w:sz="6" w:space="0" w:color="000000"/>
            </w:tcBorders>
            <w:tcMar>
              <w:top w:w="0" w:type="dxa"/>
              <w:left w:w="74" w:type="dxa"/>
              <w:bottom w:w="0" w:type="dxa"/>
              <w:right w:w="74" w:type="dxa"/>
            </w:tcMar>
            <w:hideMark/>
          </w:tcPr>
          <w:p w14:paraId="11B3A65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3400346A"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06E788D3"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r>
      <w:tr w:rsidR="00C33A9E" w:rsidRPr="00217232" w14:paraId="5C28B80A" w14:textId="77777777" w:rsidTr="006A0092">
        <w:trPr>
          <w:jc w:val="center"/>
        </w:trPr>
        <w:tc>
          <w:tcPr>
            <w:tcW w:w="2162" w:type="dxa"/>
            <w:tcBorders>
              <w:top w:val="nil"/>
              <w:left w:val="single" w:sz="6" w:space="0" w:color="000000"/>
              <w:bottom w:val="nil"/>
              <w:right w:val="single" w:sz="6" w:space="0" w:color="000000"/>
            </w:tcBorders>
            <w:tcMar>
              <w:top w:w="0" w:type="dxa"/>
              <w:left w:w="74" w:type="dxa"/>
              <w:bottom w:w="0" w:type="dxa"/>
              <w:right w:w="74" w:type="dxa"/>
            </w:tcMar>
            <w:hideMark/>
          </w:tcPr>
          <w:p w14:paraId="601C4615"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(0,15±0,02)</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37B985B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634CBC5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11E31CA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50CFA0A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4852893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21671ACA"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0B7B6B03"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18C50B5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5A50B363"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932" w:type="dxa"/>
            <w:tcBorders>
              <w:top w:val="nil"/>
              <w:left w:val="single" w:sz="6" w:space="0" w:color="000000"/>
              <w:bottom w:val="nil"/>
              <w:right w:val="single" w:sz="6" w:space="0" w:color="000000"/>
            </w:tcBorders>
            <w:tcMar>
              <w:top w:w="0" w:type="dxa"/>
              <w:left w:w="74" w:type="dxa"/>
              <w:bottom w:w="0" w:type="dxa"/>
              <w:right w:w="74" w:type="dxa"/>
            </w:tcMar>
            <w:hideMark/>
          </w:tcPr>
          <w:p w14:paraId="64FED24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708" w:type="dxa"/>
            <w:tcBorders>
              <w:top w:val="nil"/>
              <w:left w:val="single" w:sz="6" w:space="0" w:color="000000"/>
              <w:bottom w:val="nil"/>
              <w:right w:val="single" w:sz="6" w:space="0" w:color="000000"/>
            </w:tcBorders>
            <w:tcMar>
              <w:top w:w="0" w:type="dxa"/>
              <w:left w:w="74" w:type="dxa"/>
              <w:bottom w:w="0" w:type="dxa"/>
              <w:right w:w="74" w:type="dxa"/>
            </w:tcMar>
            <w:hideMark/>
          </w:tcPr>
          <w:p w14:paraId="1ED6BF0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685" w:type="dxa"/>
            <w:tcBorders>
              <w:top w:val="nil"/>
              <w:left w:val="single" w:sz="6" w:space="0" w:color="000000"/>
              <w:bottom w:val="nil"/>
              <w:right w:val="single" w:sz="6" w:space="0" w:color="000000"/>
            </w:tcBorders>
            <w:tcMar>
              <w:top w:w="0" w:type="dxa"/>
              <w:left w:w="74" w:type="dxa"/>
              <w:bottom w:w="0" w:type="dxa"/>
              <w:right w:w="74" w:type="dxa"/>
            </w:tcMar>
            <w:hideMark/>
          </w:tcPr>
          <w:p w14:paraId="2F6BF87E"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r>
      <w:tr w:rsidR="00C33A9E" w:rsidRPr="00217232" w14:paraId="76FBBDDF" w14:textId="77777777" w:rsidTr="006A0092">
        <w:trPr>
          <w:jc w:val="center"/>
        </w:trPr>
        <w:tc>
          <w:tcPr>
            <w:tcW w:w="2162"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21292F4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6. Вологість,</w:t>
            </w:r>
          </w:p>
          <w:p w14:paraId="4408646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 не більше</w:t>
            </w:r>
          </w:p>
        </w:tc>
        <w:tc>
          <w:tcPr>
            <w:tcW w:w="685"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10FFBB0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708"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3DB7A515"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708"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4944FBC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685"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767C09B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685"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0F8E689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708"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654EFC8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708"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223BF163"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708"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70A82AF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685"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7E855B4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932"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5D0BEEA3"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708"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2DCECB7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685"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715F7AE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r>
    </w:tbl>
    <w:p w14:paraId="32B003E1" w14:textId="77777777" w:rsidR="00C33A9E" w:rsidRDefault="00C33A9E" w:rsidP="00C33A9E">
      <w:pPr>
        <w:spacing w:after="0" w:line="360" w:lineRule="auto"/>
        <w:ind w:firstLine="680"/>
        <w:jc w:val="both"/>
        <w:rPr>
          <w:rFonts w:ascii="Times New Roman" w:eastAsia="Times New Roman" w:hAnsi="Times New Roman" w:cs="Times New Roman"/>
          <w:color w:val="000000"/>
          <w:sz w:val="28"/>
          <w:szCs w:val="28"/>
          <w:lang w:val="uk-UA" w:eastAsia="uk-UA" w:bidi="uk-UA"/>
        </w:rPr>
      </w:pPr>
    </w:p>
    <w:p w14:paraId="2591AFEC" w14:textId="64111E9B" w:rsidR="00C33A9E" w:rsidRPr="00217232" w:rsidRDefault="00C33A9E" w:rsidP="00C33A9E">
      <w:pPr>
        <w:spacing w:after="0" w:line="360" w:lineRule="auto"/>
        <w:ind w:firstLine="680"/>
        <w:jc w:val="both"/>
        <w:rPr>
          <w:rFonts w:ascii="Times New Roman" w:eastAsia="Times New Roman" w:hAnsi="Times New Roman" w:cs="Times New Roman"/>
          <w:color w:val="000000"/>
          <w:sz w:val="28"/>
          <w:szCs w:val="28"/>
          <w:lang w:val="uk-UA" w:eastAsia="uk-UA" w:bidi="uk-UA"/>
        </w:rPr>
      </w:pPr>
      <w:r>
        <w:rPr>
          <w:rFonts w:ascii="Times New Roman" w:eastAsia="Times New Roman" w:hAnsi="Times New Roman" w:cs="Times New Roman"/>
          <w:color w:val="000000"/>
          <w:sz w:val="28"/>
          <w:szCs w:val="28"/>
          <w:lang w:val="uk-UA" w:eastAsia="uk-UA" w:bidi="uk-UA"/>
        </w:rPr>
        <w:t xml:space="preserve">У виробництві картону використовують </w:t>
      </w:r>
      <w:r w:rsidRPr="00217232">
        <w:rPr>
          <w:rFonts w:ascii="Times New Roman" w:eastAsia="Times New Roman" w:hAnsi="Times New Roman" w:cs="Times New Roman"/>
          <w:color w:val="000000"/>
          <w:sz w:val="28"/>
          <w:szCs w:val="28"/>
          <w:lang w:val="uk-UA" w:eastAsia="uk-UA" w:bidi="uk-UA"/>
        </w:rPr>
        <w:t>сульфатну білену целюлозу з хвойних порід деревини, призначену для виробництва різних видів паперу та картону</w:t>
      </w:r>
      <w:bookmarkStart w:id="18" w:name="_Hlk121908200"/>
      <w:r>
        <w:rPr>
          <w:rFonts w:ascii="Times New Roman" w:eastAsia="Times New Roman" w:hAnsi="Times New Roman" w:cs="Times New Roman"/>
          <w:color w:val="000000"/>
          <w:sz w:val="28"/>
          <w:szCs w:val="28"/>
          <w:lang w:val="uk-UA" w:eastAsia="uk-UA" w:bidi="uk-UA"/>
        </w:rPr>
        <w:t xml:space="preserve"> згідно з </w:t>
      </w:r>
      <w:r w:rsidR="00003497">
        <w:rPr>
          <w:rFonts w:ascii="Times New Roman" w:eastAsia="Times New Roman" w:hAnsi="Times New Roman" w:cs="Times New Roman"/>
          <w:color w:val="000000"/>
          <w:sz w:val="28"/>
          <w:szCs w:val="28"/>
          <w:lang w:val="uk-UA" w:eastAsia="uk-UA" w:bidi="uk-UA"/>
        </w:rPr>
        <w:t xml:space="preserve">ГОСТ </w:t>
      </w:r>
      <w:r w:rsidRPr="00217232">
        <w:rPr>
          <w:rFonts w:ascii="Times New Roman" w:eastAsia="Times New Roman" w:hAnsi="Times New Roman" w:cs="Times New Roman"/>
          <w:color w:val="000000"/>
          <w:sz w:val="28"/>
          <w:szCs w:val="28"/>
          <w:lang w:val="uk-UA" w:eastAsia="uk-UA" w:bidi="uk-UA"/>
        </w:rPr>
        <w:t>9571</w:t>
      </w:r>
      <w:r w:rsidRPr="00003497">
        <w:rPr>
          <w:rFonts w:ascii="Times New Roman" w:eastAsia="Times New Roman" w:hAnsi="Times New Roman" w:cs="Times New Roman"/>
          <w:strike/>
          <w:color w:val="000000"/>
          <w:sz w:val="28"/>
          <w:szCs w:val="28"/>
          <w:lang w:val="uk-UA" w:eastAsia="uk-UA" w:bidi="uk-UA"/>
        </w:rPr>
        <w:t>-89</w:t>
      </w:r>
      <w:r>
        <w:rPr>
          <w:rFonts w:ascii="Times New Roman" w:eastAsia="Times New Roman" w:hAnsi="Times New Roman" w:cs="Times New Roman"/>
          <w:color w:val="000000"/>
          <w:sz w:val="28"/>
          <w:szCs w:val="28"/>
          <w:lang w:val="uk-UA" w:eastAsia="uk-UA" w:bidi="uk-UA"/>
        </w:rPr>
        <w:t>.</w:t>
      </w:r>
    </w:p>
    <w:p w14:paraId="6116BAC3" w14:textId="77777777" w:rsidR="00C33A9E" w:rsidRPr="00217232" w:rsidRDefault="00C33A9E" w:rsidP="00C33A9E">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Показники якості целюлози</w:t>
      </w:r>
      <w:bookmarkEnd w:id="18"/>
      <w:r w:rsidRPr="00217232">
        <w:rPr>
          <w:rFonts w:ascii="Times New Roman" w:eastAsia="Times New Roman" w:hAnsi="Times New Roman" w:cs="Times New Roman"/>
          <w:color w:val="000000"/>
          <w:sz w:val="28"/>
          <w:szCs w:val="28"/>
          <w:lang w:val="uk-UA" w:eastAsia="uk-UA" w:bidi="uk-UA"/>
        </w:rPr>
        <w:t xml:space="preserve"> повинні відповідати нормам, зазначеним у таблиці. 3.</w:t>
      </w:r>
      <w:r>
        <w:rPr>
          <w:rFonts w:ascii="Times New Roman" w:eastAsia="Times New Roman" w:hAnsi="Times New Roman" w:cs="Times New Roman"/>
          <w:color w:val="000000"/>
          <w:sz w:val="28"/>
          <w:szCs w:val="28"/>
          <w:lang w:val="uk-UA" w:eastAsia="uk-UA" w:bidi="uk-UA"/>
        </w:rPr>
        <w:t>2.</w:t>
      </w:r>
    </w:p>
    <w:p w14:paraId="4007B65D" w14:textId="77777777" w:rsidR="00C33A9E" w:rsidRDefault="00C33A9E" w:rsidP="00C33A9E">
      <w:pPr>
        <w:rPr>
          <w:rFonts w:ascii="Times New Roman" w:eastAsia="Times New Roman" w:hAnsi="Times New Roman" w:cs="Times New Roman"/>
          <w:color w:val="000000"/>
          <w:spacing w:val="2"/>
          <w:sz w:val="28"/>
          <w:szCs w:val="28"/>
          <w:lang w:val="uk-UA"/>
        </w:rPr>
      </w:pPr>
      <w:r>
        <w:rPr>
          <w:rFonts w:ascii="Times New Roman" w:eastAsia="Times New Roman" w:hAnsi="Times New Roman" w:cs="Times New Roman"/>
          <w:color w:val="000000"/>
          <w:spacing w:val="2"/>
          <w:sz w:val="28"/>
          <w:szCs w:val="28"/>
          <w:lang w:val="uk-UA"/>
        </w:rPr>
        <w:br w:type="page"/>
      </w:r>
    </w:p>
    <w:p w14:paraId="02EBDA5E" w14:textId="77777777" w:rsidR="00C33A9E" w:rsidRPr="00217232" w:rsidRDefault="00C33A9E" w:rsidP="00C33A9E">
      <w:pPr>
        <w:shd w:val="clear" w:color="auto" w:fill="FFFFFF"/>
        <w:spacing w:after="0" w:line="360" w:lineRule="auto"/>
        <w:ind w:firstLine="709"/>
        <w:jc w:val="both"/>
        <w:textAlignment w:val="baseline"/>
        <w:rPr>
          <w:rFonts w:ascii="Times New Roman" w:eastAsia="Times New Roman" w:hAnsi="Times New Roman" w:cs="Times New Roman"/>
          <w:color w:val="000000"/>
          <w:spacing w:val="2"/>
          <w:sz w:val="28"/>
          <w:szCs w:val="28"/>
          <w:lang w:val="uk-UA"/>
        </w:rPr>
      </w:pPr>
      <w:r w:rsidRPr="00217232">
        <w:rPr>
          <w:rFonts w:ascii="Times New Roman" w:eastAsia="Times New Roman" w:hAnsi="Times New Roman" w:cs="Times New Roman"/>
          <w:color w:val="000000"/>
          <w:spacing w:val="2"/>
          <w:sz w:val="28"/>
          <w:szCs w:val="28"/>
          <w:lang w:val="uk-UA"/>
        </w:rPr>
        <w:lastRenderedPageBreak/>
        <w:t>Табл. 3.</w:t>
      </w:r>
      <w:r>
        <w:rPr>
          <w:rFonts w:ascii="Times New Roman" w:eastAsia="Times New Roman" w:hAnsi="Times New Roman" w:cs="Times New Roman"/>
          <w:color w:val="000000"/>
          <w:spacing w:val="2"/>
          <w:sz w:val="28"/>
          <w:szCs w:val="28"/>
          <w:lang w:val="uk-UA"/>
        </w:rPr>
        <w:t>2</w:t>
      </w:r>
      <w:r w:rsidRPr="00217232">
        <w:rPr>
          <w:rFonts w:ascii="Times New Roman" w:eastAsia="Times New Roman" w:hAnsi="Times New Roman" w:cs="Times New Roman"/>
          <w:color w:val="000000"/>
          <w:spacing w:val="2"/>
          <w:sz w:val="28"/>
          <w:szCs w:val="28"/>
          <w:lang w:val="uk-UA"/>
        </w:rPr>
        <w:t>.</w:t>
      </w:r>
      <w:r w:rsidRPr="00217232">
        <w:rPr>
          <w:rFonts w:ascii="Times New Roman" w:hAnsi="Times New Roman" w:cs="Times New Roman"/>
          <w:sz w:val="28"/>
          <w:szCs w:val="28"/>
          <w:lang w:val="uk-UA"/>
        </w:rPr>
        <w:t xml:space="preserve"> – </w:t>
      </w:r>
      <w:r w:rsidRPr="00217232">
        <w:rPr>
          <w:rFonts w:ascii="Times New Roman" w:eastAsia="Times New Roman" w:hAnsi="Times New Roman" w:cs="Times New Roman"/>
          <w:color w:val="000000"/>
          <w:spacing w:val="2"/>
          <w:sz w:val="28"/>
          <w:szCs w:val="28"/>
          <w:lang w:val="uk-UA"/>
        </w:rPr>
        <w:t>Показники якості целюлози</w:t>
      </w:r>
    </w:p>
    <w:tbl>
      <w:tblPr>
        <w:tblW w:w="9689" w:type="dxa"/>
        <w:tblInd w:w="-8" w:type="dxa"/>
        <w:tblCellMar>
          <w:left w:w="0" w:type="dxa"/>
          <w:right w:w="0" w:type="dxa"/>
        </w:tblCellMar>
        <w:tblLook w:val="04A0" w:firstRow="1" w:lastRow="0" w:firstColumn="1" w:lastColumn="0" w:noHBand="0" w:noVBand="1"/>
      </w:tblPr>
      <w:tblGrid>
        <w:gridCol w:w="2549"/>
        <w:gridCol w:w="719"/>
        <w:gridCol w:w="786"/>
        <w:gridCol w:w="653"/>
        <w:gridCol w:w="653"/>
        <w:gridCol w:w="786"/>
        <w:gridCol w:w="719"/>
        <w:gridCol w:w="721"/>
        <w:gridCol w:w="2103"/>
      </w:tblGrid>
      <w:tr w:rsidR="00C33A9E" w:rsidRPr="00217232" w14:paraId="1F5B5876" w14:textId="77777777" w:rsidTr="006A0092">
        <w:tc>
          <w:tcPr>
            <w:tcW w:w="2549"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2D24EDB0"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Найменування показника</w:t>
            </w:r>
          </w:p>
        </w:tc>
        <w:tc>
          <w:tcPr>
            <w:tcW w:w="5037" w:type="dxa"/>
            <w:gridSpan w:val="7"/>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7CBF52DA"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Значення для марки</w:t>
            </w:r>
          </w:p>
        </w:tc>
        <w:tc>
          <w:tcPr>
            <w:tcW w:w="2103"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52DA64D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Метод випробування</w:t>
            </w:r>
          </w:p>
        </w:tc>
      </w:tr>
      <w:tr w:rsidR="00C33A9E" w:rsidRPr="00217232" w14:paraId="707A3BFC" w14:textId="77777777" w:rsidTr="006A0092">
        <w:tc>
          <w:tcPr>
            <w:tcW w:w="2549"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0E5D5DDE"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p>
        </w:tc>
        <w:tc>
          <w:tcPr>
            <w:tcW w:w="719"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2EE6CD90"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ХБ-0</w:t>
            </w:r>
          </w:p>
        </w:tc>
        <w:tc>
          <w:tcPr>
            <w:tcW w:w="786"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6768E4D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ХБ-1</w:t>
            </w:r>
          </w:p>
        </w:tc>
        <w:tc>
          <w:tcPr>
            <w:tcW w:w="653"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3E1F78D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ХБ-2</w:t>
            </w:r>
          </w:p>
        </w:tc>
        <w:tc>
          <w:tcPr>
            <w:tcW w:w="653"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586C02E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ХБ-4</w:t>
            </w:r>
          </w:p>
        </w:tc>
        <w:tc>
          <w:tcPr>
            <w:tcW w:w="786"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42B7811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ХБ-5</w:t>
            </w:r>
          </w:p>
        </w:tc>
        <w:tc>
          <w:tcPr>
            <w:tcW w:w="719"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14DFA21A"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ХБ-6</w:t>
            </w:r>
          </w:p>
        </w:tc>
        <w:tc>
          <w:tcPr>
            <w:tcW w:w="721"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14:paraId="625A7E0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ХБ-7</w:t>
            </w:r>
          </w:p>
        </w:tc>
        <w:tc>
          <w:tcPr>
            <w:tcW w:w="2103"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44A10644"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p>
        </w:tc>
      </w:tr>
      <w:tr w:rsidR="00C33A9E" w:rsidRPr="00FC548C" w14:paraId="007EBB56" w14:textId="77777777" w:rsidTr="006A0092">
        <w:tc>
          <w:tcPr>
            <w:tcW w:w="2549"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1C5C383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1.Механічна міцність при розмелюванні в ЦРА до 60°ШР:</w:t>
            </w:r>
          </w:p>
        </w:tc>
        <w:tc>
          <w:tcPr>
            <w:tcW w:w="719"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18E597FC"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p>
        </w:tc>
        <w:tc>
          <w:tcPr>
            <w:tcW w:w="786"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3B0457A5"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p>
        </w:tc>
        <w:tc>
          <w:tcPr>
            <w:tcW w:w="653"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30A31827"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p>
        </w:tc>
        <w:tc>
          <w:tcPr>
            <w:tcW w:w="653"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7BE26762"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p>
        </w:tc>
        <w:tc>
          <w:tcPr>
            <w:tcW w:w="786"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37A504ED"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p>
        </w:tc>
        <w:tc>
          <w:tcPr>
            <w:tcW w:w="719"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50BAC858"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p>
        </w:tc>
        <w:tc>
          <w:tcPr>
            <w:tcW w:w="721"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28A4C66A"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p>
        </w:tc>
        <w:tc>
          <w:tcPr>
            <w:tcW w:w="2103"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14:paraId="545CA04E"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p>
        </w:tc>
      </w:tr>
      <w:tr w:rsidR="00C33A9E" w:rsidRPr="00217232" w14:paraId="06BB2AE0" w14:textId="77777777" w:rsidTr="006A0092">
        <w:tc>
          <w:tcPr>
            <w:tcW w:w="2549" w:type="dxa"/>
            <w:tcBorders>
              <w:top w:val="nil"/>
              <w:left w:val="single" w:sz="6" w:space="0" w:color="000000"/>
              <w:bottom w:val="nil"/>
              <w:right w:val="single" w:sz="6" w:space="0" w:color="000000"/>
            </w:tcBorders>
            <w:tcMar>
              <w:top w:w="0" w:type="dxa"/>
              <w:left w:w="74" w:type="dxa"/>
              <w:bottom w:w="0" w:type="dxa"/>
              <w:right w:w="74" w:type="dxa"/>
            </w:tcMar>
            <w:hideMark/>
          </w:tcPr>
          <w:p w14:paraId="18E5946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розривна довжина км, не менше</w:t>
            </w:r>
            <w:r w:rsidRPr="00217232">
              <w:rPr>
                <w:rFonts w:ascii="Times New Roman" w:eastAsia="Times New Roman" w:hAnsi="Times New Roman" w:cs="Times New Roman"/>
                <w:color w:val="000000"/>
                <w:sz w:val="28"/>
                <w:szCs w:val="28"/>
                <w:lang w:val="uk-UA"/>
              </w:rPr>
              <w:br/>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3A7B1C2B"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9,0</w:t>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1FF4806B"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7,8</w:t>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01EF3C20"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7,8</w:t>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51E2546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7,4</w:t>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72CC6615"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8,5</w:t>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267517B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8,7</w:t>
            </w:r>
          </w:p>
        </w:tc>
        <w:tc>
          <w:tcPr>
            <w:tcW w:w="721" w:type="dxa"/>
            <w:tcBorders>
              <w:top w:val="nil"/>
              <w:left w:val="single" w:sz="6" w:space="0" w:color="000000"/>
              <w:bottom w:val="nil"/>
              <w:right w:val="single" w:sz="6" w:space="0" w:color="000000"/>
            </w:tcBorders>
            <w:tcMar>
              <w:top w:w="0" w:type="dxa"/>
              <w:left w:w="74" w:type="dxa"/>
              <w:bottom w:w="0" w:type="dxa"/>
              <w:right w:w="74" w:type="dxa"/>
            </w:tcMar>
            <w:hideMark/>
          </w:tcPr>
          <w:p w14:paraId="751C548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7,4</w:t>
            </w:r>
          </w:p>
        </w:tc>
        <w:tc>
          <w:tcPr>
            <w:tcW w:w="2103" w:type="dxa"/>
            <w:tcBorders>
              <w:top w:val="nil"/>
              <w:left w:val="single" w:sz="6" w:space="0" w:color="000000"/>
              <w:bottom w:val="nil"/>
              <w:right w:val="single" w:sz="6" w:space="0" w:color="000000"/>
            </w:tcBorders>
            <w:tcMar>
              <w:top w:w="0" w:type="dxa"/>
              <w:left w:w="74" w:type="dxa"/>
              <w:bottom w:w="0" w:type="dxa"/>
              <w:right w:w="74" w:type="dxa"/>
            </w:tcMar>
            <w:hideMark/>
          </w:tcPr>
          <w:p w14:paraId="5AE4631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 xml:space="preserve">За </w:t>
            </w:r>
            <w:hyperlink r:id="rId15" w:history="1">
              <w:r w:rsidRPr="00217232">
                <w:rPr>
                  <w:rFonts w:ascii="Times New Roman" w:eastAsia="Times New Roman" w:hAnsi="Times New Roman" w:cs="Times New Roman"/>
                  <w:color w:val="000000"/>
                  <w:sz w:val="28"/>
                  <w:szCs w:val="28"/>
                  <w:u w:val="single"/>
                  <w:lang w:val="uk-UA"/>
                </w:rPr>
                <w:t>ГОСТ 13525.1</w:t>
              </w:r>
            </w:hyperlink>
          </w:p>
        </w:tc>
      </w:tr>
      <w:tr w:rsidR="00C33A9E" w:rsidRPr="00217232" w14:paraId="0C22CFB6" w14:textId="77777777" w:rsidTr="006A0092">
        <w:tc>
          <w:tcPr>
            <w:tcW w:w="2549" w:type="dxa"/>
            <w:tcBorders>
              <w:top w:val="nil"/>
              <w:left w:val="single" w:sz="6" w:space="0" w:color="000000"/>
              <w:bottom w:val="nil"/>
              <w:right w:val="single" w:sz="6" w:space="0" w:color="000000"/>
            </w:tcBorders>
            <w:tcMar>
              <w:top w:w="0" w:type="dxa"/>
              <w:left w:w="74" w:type="dxa"/>
              <w:bottom w:w="0" w:type="dxa"/>
              <w:right w:w="74" w:type="dxa"/>
            </w:tcMar>
            <w:hideMark/>
          </w:tcPr>
          <w:p w14:paraId="556896F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міцність на злом при багаторазових перегинах число подвійних перегинів, не менше</w:t>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28742F10"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1300</w:t>
            </w:r>
            <w:r w:rsidRPr="00217232">
              <w:rPr>
                <w:rFonts w:ascii="Times New Roman" w:eastAsia="Times New Roman" w:hAnsi="Times New Roman" w:cs="Times New Roman"/>
                <w:color w:val="000000"/>
                <w:sz w:val="28"/>
                <w:szCs w:val="28"/>
                <w:lang w:val="uk-UA"/>
              </w:rPr>
              <w:br/>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0C3E4E8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1100</w:t>
            </w:r>
            <w:r w:rsidRPr="00217232">
              <w:rPr>
                <w:rFonts w:ascii="Times New Roman" w:eastAsia="Times New Roman" w:hAnsi="Times New Roman" w:cs="Times New Roman"/>
                <w:color w:val="000000"/>
                <w:sz w:val="28"/>
                <w:szCs w:val="28"/>
                <w:lang w:val="uk-UA"/>
              </w:rPr>
              <w:br/>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4D57897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800</w:t>
            </w:r>
            <w:r w:rsidRPr="00217232">
              <w:rPr>
                <w:rFonts w:ascii="Times New Roman" w:eastAsia="Times New Roman" w:hAnsi="Times New Roman" w:cs="Times New Roman"/>
                <w:color w:val="000000"/>
                <w:sz w:val="28"/>
                <w:szCs w:val="28"/>
                <w:lang w:val="uk-UA"/>
              </w:rPr>
              <w:br/>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3240FD0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700</w:t>
            </w:r>
            <w:r w:rsidRPr="00217232">
              <w:rPr>
                <w:rFonts w:ascii="Times New Roman" w:eastAsia="Times New Roman" w:hAnsi="Times New Roman" w:cs="Times New Roman"/>
                <w:color w:val="000000"/>
                <w:sz w:val="28"/>
                <w:szCs w:val="28"/>
                <w:lang w:val="uk-UA"/>
              </w:rPr>
              <w:br/>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023715B7"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1000</w:t>
            </w:r>
            <w:r w:rsidRPr="00217232">
              <w:rPr>
                <w:rFonts w:ascii="Times New Roman" w:eastAsia="Times New Roman" w:hAnsi="Times New Roman" w:cs="Times New Roman"/>
                <w:color w:val="000000"/>
                <w:sz w:val="28"/>
                <w:szCs w:val="28"/>
                <w:lang w:val="uk-UA"/>
              </w:rPr>
              <w:br/>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1648B4B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1300</w:t>
            </w:r>
            <w:r w:rsidRPr="00217232">
              <w:rPr>
                <w:rFonts w:ascii="Times New Roman" w:eastAsia="Times New Roman" w:hAnsi="Times New Roman" w:cs="Times New Roman"/>
                <w:color w:val="000000"/>
                <w:sz w:val="28"/>
                <w:szCs w:val="28"/>
                <w:lang w:val="uk-UA"/>
              </w:rPr>
              <w:br/>
            </w:r>
          </w:p>
        </w:tc>
        <w:tc>
          <w:tcPr>
            <w:tcW w:w="721" w:type="dxa"/>
            <w:tcBorders>
              <w:top w:val="nil"/>
              <w:left w:val="single" w:sz="6" w:space="0" w:color="000000"/>
              <w:bottom w:val="nil"/>
              <w:right w:val="single" w:sz="6" w:space="0" w:color="000000"/>
            </w:tcBorders>
            <w:tcMar>
              <w:top w:w="0" w:type="dxa"/>
              <w:left w:w="74" w:type="dxa"/>
              <w:bottom w:w="0" w:type="dxa"/>
              <w:right w:w="74" w:type="dxa"/>
            </w:tcMar>
            <w:hideMark/>
          </w:tcPr>
          <w:p w14:paraId="7E4ABDC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800</w:t>
            </w:r>
            <w:r w:rsidRPr="00217232">
              <w:rPr>
                <w:rFonts w:ascii="Times New Roman" w:eastAsia="Times New Roman" w:hAnsi="Times New Roman" w:cs="Times New Roman"/>
                <w:color w:val="000000"/>
                <w:sz w:val="28"/>
                <w:szCs w:val="28"/>
                <w:lang w:val="uk-UA"/>
              </w:rPr>
              <w:br/>
            </w:r>
          </w:p>
        </w:tc>
        <w:tc>
          <w:tcPr>
            <w:tcW w:w="2103" w:type="dxa"/>
            <w:tcBorders>
              <w:top w:val="nil"/>
              <w:left w:val="single" w:sz="6" w:space="0" w:color="000000"/>
              <w:bottom w:val="nil"/>
              <w:right w:val="single" w:sz="6" w:space="0" w:color="000000"/>
            </w:tcBorders>
            <w:tcMar>
              <w:top w:w="0" w:type="dxa"/>
              <w:left w:w="74" w:type="dxa"/>
              <w:bottom w:w="0" w:type="dxa"/>
              <w:right w:w="74" w:type="dxa"/>
            </w:tcMar>
            <w:hideMark/>
          </w:tcPr>
          <w:p w14:paraId="145E991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 xml:space="preserve">За </w:t>
            </w:r>
            <w:hyperlink r:id="rId16" w:history="1">
              <w:r w:rsidRPr="00217232">
                <w:rPr>
                  <w:rFonts w:ascii="Times New Roman" w:eastAsia="Times New Roman" w:hAnsi="Times New Roman" w:cs="Times New Roman"/>
                  <w:color w:val="000000"/>
                  <w:sz w:val="28"/>
                  <w:szCs w:val="28"/>
                  <w:u w:val="single"/>
                  <w:lang w:val="uk-UA"/>
                </w:rPr>
                <w:t>ГОСТ 13525.2</w:t>
              </w:r>
            </w:hyperlink>
            <w:r w:rsidRPr="00217232">
              <w:rPr>
                <w:rFonts w:ascii="Times New Roman" w:eastAsia="Times New Roman" w:hAnsi="Times New Roman" w:cs="Times New Roman"/>
                <w:color w:val="000000"/>
                <w:sz w:val="28"/>
                <w:szCs w:val="28"/>
                <w:lang w:val="uk-UA"/>
              </w:rPr>
              <w:br/>
            </w:r>
          </w:p>
        </w:tc>
      </w:tr>
      <w:tr w:rsidR="00C33A9E" w:rsidRPr="00217232" w14:paraId="6144D005" w14:textId="77777777" w:rsidTr="006A0092">
        <w:tc>
          <w:tcPr>
            <w:tcW w:w="2549" w:type="dxa"/>
            <w:tcBorders>
              <w:top w:val="nil"/>
              <w:left w:val="single" w:sz="6" w:space="0" w:color="000000"/>
              <w:bottom w:val="nil"/>
              <w:right w:val="single" w:sz="6" w:space="0" w:color="000000"/>
            </w:tcBorders>
            <w:tcMar>
              <w:top w:w="0" w:type="dxa"/>
              <w:left w:w="74" w:type="dxa"/>
              <w:bottom w:w="0" w:type="dxa"/>
              <w:right w:w="74" w:type="dxa"/>
            </w:tcMar>
            <w:hideMark/>
          </w:tcPr>
          <w:p w14:paraId="2E8724E0"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 Білість, %, не менше</w:t>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119E8237"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90</w:t>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08F62D7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88</w:t>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673B95A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86</w:t>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73EA37C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87</w:t>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7B6AF25B"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82</w:t>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50E0934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80</w:t>
            </w:r>
          </w:p>
        </w:tc>
        <w:tc>
          <w:tcPr>
            <w:tcW w:w="721" w:type="dxa"/>
            <w:tcBorders>
              <w:top w:val="nil"/>
              <w:left w:val="single" w:sz="6" w:space="0" w:color="000000"/>
              <w:bottom w:val="nil"/>
              <w:right w:val="single" w:sz="6" w:space="0" w:color="000000"/>
            </w:tcBorders>
            <w:tcMar>
              <w:top w:w="0" w:type="dxa"/>
              <w:left w:w="74" w:type="dxa"/>
              <w:bottom w:w="0" w:type="dxa"/>
              <w:right w:w="74" w:type="dxa"/>
            </w:tcMar>
            <w:hideMark/>
          </w:tcPr>
          <w:p w14:paraId="527E0AB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81</w:t>
            </w:r>
          </w:p>
        </w:tc>
        <w:tc>
          <w:tcPr>
            <w:tcW w:w="2103" w:type="dxa"/>
            <w:tcBorders>
              <w:top w:val="nil"/>
              <w:left w:val="single" w:sz="6" w:space="0" w:color="000000"/>
              <w:bottom w:val="nil"/>
              <w:right w:val="single" w:sz="6" w:space="0" w:color="000000"/>
            </w:tcBorders>
            <w:tcMar>
              <w:top w:w="0" w:type="dxa"/>
              <w:left w:w="74" w:type="dxa"/>
              <w:bottom w:w="0" w:type="dxa"/>
              <w:right w:w="74" w:type="dxa"/>
            </w:tcMar>
            <w:hideMark/>
          </w:tcPr>
          <w:p w14:paraId="486EE49A"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За ГОСТ 7690</w:t>
            </w:r>
          </w:p>
        </w:tc>
      </w:tr>
      <w:tr w:rsidR="00C33A9E" w:rsidRPr="00FC548C" w14:paraId="5C3CA072" w14:textId="77777777" w:rsidTr="006A0092">
        <w:tc>
          <w:tcPr>
            <w:tcW w:w="2549" w:type="dxa"/>
            <w:tcBorders>
              <w:top w:val="nil"/>
              <w:left w:val="single" w:sz="6" w:space="0" w:color="000000"/>
              <w:bottom w:val="nil"/>
              <w:right w:val="single" w:sz="6" w:space="0" w:color="000000"/>
            </w:tcBorders>
            <w:tcMar>
              <w:top w:w="0" w:type="dxa"/>
              <w:left w:w="74" w:type="dxa"/>
              <w:bottom w:w="0" w:type="dxa"/>
              <w:right w:w="74" w:type="dxa"/>
            </w:tcMar>
            <w:hideMark/>
          </w:tcPr>
          <w:p w14:paraId="27ED351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3. Засміченість, шт., для смітинок площею</w:t>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521BAFEA"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br/>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0B38930E"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br/>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146E3AE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br/>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63D6A04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br/>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3BD0E23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br/>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5783714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br/>
            </w:r>
          </w:p>
        </w:tc>
        <w:tc>
          <w:tcPr>
            <w:tcW w:w="721" w:type="dxa"/>
            <w:tcBorders>
              <w:top w:val="nil"/>
              <w:left w:val="single" w:sz="6" w:space="0" w:color="000000"/>
              <w:bottom w:val="nil"/>
              <w:right w:val="single" w:sz="6" w:space="0" w:color="000000"/>
            </w:tcBorders>
            <w:tcMar>
              <w:top w:w="0" w:type="dxa"/>
              <w:left w:w="74" w:type="dxa"/>
              <w:bottom w:w="0" w:type="dxa"/>
              <w:right w:w="74" w:type="dxa"/>
            </w:tcMar>
            <w:hideMark/>
          </w:tcPr>
          <w:p w14:paraId="689DC96B"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br/>
            </w:r>
          </w:p>
        </w:tc>
        <w:tc>
          <w:tcPr>
            <w:tcW w:w="2103" w:type="dxa"/>
            <w:tcBorders>
              <w:top w:val="nil"/>
              <w:left w:val="single" w:sz="6" w:space="0" w:color="000000"/>
              <w:bottom w:val="nil"/>
              <w:right w:val="single" w:sz="6" w:space="0" w:color="000000"/>
            </w:tcBorders>
            <w:tcMar>
              <w:top w:w="0" w:type="dxa"/>
              <w:left w:w="74" w:type="dxa"/>
              <w:bottom w:w="0" w:type="dxa"/>
              <w:right w:w="74" w:type="dxa"/>
            </w:tcMar>
            <w:hideMark/>
          </w:tcPr>
          <w:p w14:paraId="08450E27"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br/>
            </w:r>
          </w:p>
        </w:tc>
      </w:tr>
      <w:tr w:rsidR="00C33A9E" w:rsidRPr="00217232" w14:paraId="38B3A66A" w14:textId="77777777" w:rsidTr="006A0092">
        <w:tc>
          <w:tcPr>
            <w:tcW w:w="2549" w:type="dxa"/>
            <w:tcBorders>
              <w:top w:val="nil"/>
              <w:left w:val="single" w:sz="6" w:space="0" w:color="000000"/>
              <w:bottom w:val="nil"/>
              <w:right w:val="single" w:sz="6" w:space="0" w:color="000000"/>
            </w:tcBorders>
            <w:tcMar>
              <w:top w:w="0" w:type="dxa"/>
              <w:left w:w="74" w:type="dxa"/>
              <w:bottom w:w="0" w:type="dxa"/>
              <w:right w:w="74" w:type="dxa"/>
            </w:tcMar>
            <w:hideMark/>
          </w:tcPr>
          <w:p w14:paraId="1CE40AA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від 0,1до 1,0 мм2 включ., не більше</w:t>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737AAA2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25</w:t>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43DF489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70</w:t>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67F03380"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70</w:t>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04F4984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60</w:t>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3681DEE3"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90</w:t>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2F508C2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150</w:t>
            </w:r>
          </w:p>
        </w:tc>
        <w:tc>
          <w:tcPr>
            <w:tcW w:w="721" w:type="dxa"/>
            <w:tcBorders>
              <w:top w:val="nil"/>
              <w:left w:val="single" w:sz="6" w:space="0" w:color="000000"/>
              <w:bottom w:val="nil"/>
              <w:right w:val="single" w:sz="6" w:space="0" w:color="000000"/>
            </w:tcBorders>
            <w:tcMar>
              <w:top w:w="0" w:type="dxa"/>
              <w:left w:w="74" w:type="dxa"/>
              <w:bottom w:w="0" w:type="dxa"/>
              <w:right w:w="74" w:type="dxa"/>
            </w:tcMar>
            <w:hideMark/>
          </w:tcPr>
          <w:p w14:paraId="401E486E"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120</w:t>
            </w:r>
          </w:p>
        </w:tc>
        <w:tc>
          <w:tcPr>
            <w:tcW w:w="2103" w:type="dxa"/>
            <w:tcBorders>
              <w:top w:val="nil"/>
              <w:left w:val="single" w:sz="6" w:space="0" w:color="000000"/>
              <w:bottom w:val="nil"/>
              <w:right w:val="single" w:sz="6" w:space="0" w:color="000000"/>
            </w:tcBorders>
            <w:tcMar>
              <w:top w:w="0" w:type="dxa"/>
              <w:left w:w="74" w:type="dxa"/>
              <w:bottom w:w="0" w:type="dxa"/>
              <w:right w:w="74" w:type="dxa"/>
            </w:tcMar>
            <w:hideMark/>
          </w:tcPr>
          <w:p w14:paraId="64CD72A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br/>
            </w:r>
          </w:p>
        </w:tc>
      </w:tr>
      <w:tr w:rsidR="00C33A9E" w:rsidRPr="00217232" w14:paraId="07C00309" w14:textId="77777777" w:rsidTr="006A0092">
        <w:tc>
          <w:tcPr>
            <w:tcW w:w="2549" w:type="dxa"/>
            <w:tcBorders>
              <w:top w:val="nil"/>
              <w:left w:val="single" w:sz="6" w:space="0" w:color="000000"/>
              <w:bottom w:val="nil"/>
              <w:right w:val="single" w:sz="6" w:space="0" w:color="000000"/>
            </w:tcBorders>
            <w:tcMar>
              <w:top w:w="0" w:type="dxa"/>
              <w:left w:w="74" w:type="dxa"/>
              <w:bottom w:w="0" w:type="dxa"/>
              <w:right w:w="74" w:type="dxa"/>
            </w:tcMar>
            <w:hideMark/>
          </w:tcPr>
          <w:p w14:paraId="5F040A1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від 1,0до 2,0 мм2 включ., не більше</w:t>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39052A65"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16382415"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02CD06B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w:t>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0E880A4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w:t>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13FE1CA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5</w:t>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169F317B"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15</w:t>
            </w:r>
          </w:p>
        </w:tc>
        <w:tc>
          <w:tcPr>
            <w:tcW w:w="721" w:type="dxa"/>
            <w:tcBorders>
              <w:top w:val="nil"/>
              <w:left w:val="single" w:sz="6" w:space="0" w:color="000000"/>
              <w:bottom w:val="nil"/>
              <w:right w:val="single" w:sz="6" w:space="0" w:color="000000"/>
            </w:tcBorders>
            <w:tcMar>
              <w:top w:w="0" w:type="dxa"/>
              <w:left w:w="74" w:type="dxa"/>
              <w:bottom w:w="0" w:type="dxa"/>
              <w:right w:w="74" w:type="dxa"/>
            </w:tcMar>
            <w:hideMark/>
          </w:tcPr>
          <w:p w14:paraId="7439EF3B"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2103" w:type="dxa"/>
            <w:tcBorders>
              <w:top w:val="nil"/>
              <w:left w:val="single" w:sz="6" w:space="0" w:color="000000"/>
              <w:bottom w:val="nil"/>
              <w:right w:val="single" w:sz="6" w:space="0" w:color="000000"/>
            </w:tcBorders>
            <w:tcMar>
              <w:top w:w="0" w:type="dxa"/>
              <w:left w:w="74" w:type="dxa"/>
              <w:bottom w:w="0" w:type="dxa"/>
              <w:right w:w="74" w:type="dxa"/>
            </w:tcMar>
            <w:hideMark/>
          </w:tcPr>
          <w:p w14:paraId="6D9BA96F"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p>
        </w:tc>
      </w:tr>
    </w:tbl>
    <w:p w14:paraId="06C6EC3E" w14:textId="77777777" w:rsidR="00FC548C" w:rsidRDefault="00FC548C">
      <w:r>
        <w:br w:type="page"/>
      </w:r>
    </w:p>
    <w:p w14:paraId="7C94BE92" w14:textId="1A7230FA" w:rsidR="00FC548C" w:rsidRPr="00FC548C" w:rsidRDefault="00FC548C">
      <w:pPr>
        <w:rPr>
          <w:rFonts w:ascii="Times New Roman" w:hAnsi="Times New Roman" w:cs="Times New Roman"/>
          <w:sz w:val="28"/>
          <w:szCs w:val="28"/>
          <w:lang w:val="uk-UA"/>
        </w:rPr>
      </w:pPr>
      <w:r w:rsidRPr="00FC548C">
        <w:rPr>
          <w:rFonts w:ascii="Times New Roman" w:hAnsi="Times New Roman" w:cs="Times New Roman"/>
          <w:sz w:val="28"/>
          <w:szCs w:val="28"/>
          <w:lang w:val="uk-UA"/>
        </w:rPr>
        <w:lastRenderedPageBreak/>
        <w:t>Продовження табл. 3.2.</w:t>
      </w:r>
    </w:p>
    <w:tbl>
      <w:tblPr>
        <w:tblW w:w="9689" w:type="dxa"/>
        <w:tblInd w:w="-8" w:type="dxa"/>
        <w:tblCellMar>
          <w:left w:w="0" w:type="dxa"/>
          <w:right w:w="0" w:type="dxa"/>
        </w:tblCellMar>
        <w:tblLook w:val="04A0" w:firstRow="1" w:lastRow="0" w:firstColumn="1" w:lastColumn="0" w:noHBand="0" w:noVBand="1"/>
      </w:tblPr>
      <w:tblGrid>
        <w:gridCol w:w="2549"/>
        <w:gridCol w:w="719"/>
        <w:gridCol w:w="786"/>
        <w:gridCol w:w="653"/>
        <w:gridCol w:w="653"/>
        <w:gridCol w:w="786"/>
        <w:gridCol w:w="719"/>
        <w:gridCol w:w="721"/>
        <w:gridCol w:w="2103"/>
      </w:tblGrid>
      <w:tr w:rsidR="00C33A9E" w:rsidRPr="00217232" w14:paraId="54A5D03C" w14:textId="77777777" w:rsidTr="006A0092">
        <w:tc>
          <w:tcPr>
            <w:tcW w:w="2549" w:type="dxa"/>
            <w:tcBorders>
              <w:top w:val="nil"/>
              <w:left w:val="single" w:sz="6" w:space="0" w:color="000000"/>
              <w:bottom w:val="nil"/>
              <w:right w:val="single" w:sz="6" w:space="0" w:color="000000"/>
            </w:tcBorders>
            <w:tcMar>
              <w:top w:w="0" w:type="dxa"/>
              <w:left w:w="74" w:type="dxa"/>
              <w:bottom w:w="0" w:type="dxa"/>
              <w:right w:w="74" w:type="dxa"/>
            </w:tcMar>
            <w:hideMark/>
          </w:tcPr>
          <w:p w14:paraId="6C411F8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від 2,0 до 3,0 мм2 включ., не більше</w:t>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19642F4E"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3377771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09215AB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5FA20DBF"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66F64E7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122D5BF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10</w:t>
            </w:r>
          </w:p>
        </w:tc>
        <w:tc>
          <w:tcPr>
            <w:tcW w:w="721" w:type="dxa"/>
            <w:tcBorders>
              <w:top w:val="nil"/>
              <w:left w:val="single" w:sz="6" w:space="0" w:color="000000"/>
              <w:bottom w:val="nil"/>
              <w:right w:val="single" w:sz="6" w:space="0" w:color="000000"/>
            </w:tcBorders>
            <w:tcMar>
              <w:top w:w="0" w:type="dxa"/>
              <w:left w:w="74" w:type="dxa"/>
              <w:bottom w:w="0" w:type="dxa"/>
              <w:right w:w="74" w:type="dxa"/>
            </w:tcMar>
            <w:hideMark/>
          </w:tcPr>
          <w:p w14:paraId="712EBF3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5</w:t>
            </w:r>
          </w:p>
        </w:tc>
        <w:tc>
          <w:tcPr>
            <w:tcW w:w="2103" w:type="dxa"/>
            <w:tcBorders>
              <w:top w:val="nil"/>
              <w:left w:val="single" w:sz="6" w:space="0" w:color="000000"/>
              <w:bottom w:val="nil"/>
              <w:right w:val="single" w:sz="6" w:space="0" w:color="000000"/>
            </w:tcBorders>
            <w:tcMar>
              <w:top w:w="0" w:type="dxa"/>
              <w:left w:w="74" w:type="dxa"/>
              <w:bottom w:w="0" w:type="dxa"/>
              <w:right w:w="74" w:type="dxa"/>
            </w:tcMar>
            <w:hideMark/>
          </w:tcPr>
          <w:p w14:paraId="2969A32D"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p>
        </w:tc>
      </w:tr>
      <w:tr w:rsidR="00C33A9E" w:rsidRPr="00217232" w14:paraId="3CAE6089" w14:textId="77777777" w:rsidTr="006A0092">
        <w:tc>
          <w:tcPr>
            <w:tcW w:w="2549" w:type="dxa"/>
            <w:tcBorders>
              <w:top w:val="nil"/>
              <w:left w:val="single" w:sz="6" w:space="0" w:color="000000"/>
              <w:bottom w:val="nil"/>
              <w:right w:val="single" w:sz="6" w:space="0" w:color="000000"/>
            </w:tcBorders>
            <w:tcMar>
              <w:top w:w="0" w:type="dxa"/>
              <w:left w:w="74" w:type="dxa"/>
              <w:bottom w:w="0" w:type="dxa"/>
              <w:right w:w="74" w:type="dxa"/>
            </w:tcMar>
            <w:hideMark/>
          </w:tcPr>
          <w:p w14:paraId="7832744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св. 3,0 мм2</w:t>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42A4740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3A042A7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4CDD6BE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65821705"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4ABA164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5FF648A2"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721" w:type="dxa"/>
            <w:tcBorders>
              <w:top w:val="nil"/>
              <w:left w:val="single" w:sz="6" w:space="0" w:color="000000"/>
              <w:bottom w:val="nil"/>
              <w:right w:val="single" w:sz="6" w:space="0" w:color="000000"/>
            </w:tcBorders>
            <w:tcMar>
              <w:top w:w="0" w:type="dxa"/>
              <w:left w:w="74" w:type="dxa"/>
              <w:bottom w:w="0" w:type="dxa"/>
              <w:right w:w="74" w:type="dxa"/>
            </w:tcMar>
            <w:hideMark/>
          </w:tcPr>
          <w:p w14:paraId="064D65B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0</w:t>
            </w:r>
          </w:p>
        </w:tc>
        <w:tc>
          <w:tcPr>
            <w:tcW w:w="2103" w:type="dxa"/>
            <w:tcBorders>
              <w:top w:val="nil"/>
              <w:left w:val="single" w:sz="6" w:space="0" w:color="000000"/>
              <w:bottom w:val="nil"/>
              <w:right w:val="single" w:sz="6" w:space="0" w:color="000000"/>
            </w:tcBorders>
            <w:tcMar>
              <w:top w:w="0" w:type="dxa"/>
              <w:left w:w="74" w:type="dxa"/>
              <w:bottom w:w="0" w:type="dxa"/>
              <w:right w:w="74" w:type="dxa"/>
            </w:tcMar>
            <w:hideMark/>
          </w:tcPr>
          <w:p w14:paraId="6242EDEC"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p>
        </w:tc>
      </w:tr>
      <w:tr w:rsidR="00C33A9E" w:rsidRPr="00217232" w14:paraId="473FC5CE" w14:textId="77777777" w:rsidTr="006A0092">
        <w:tc>
          <w:tcPr>
            <w:tcW w:w="2549" w:type="dxa"/>
            <w:tcBorders>
              <w:top w:val="nil"/>
              <w:left w:val="single" w:sz="6" w:space="0" w:color="000000"/>
              <w:bottom w:val="nil"/>
              <w:right w:val="single" w:sz="6" w:space="0" w:color="000000"/>
            </w:tcBorders>
            <w:tcMar>
              <w:top w:w="0" w:type="dxa"/>
              <w:left w:w="74" w:type="dxa"/>
              <w:bottom w:w="0" w:type="dxa"/>
              <w:right w:w="74" w:type="dxa"/>
            </w:tcMar>
            <w:hideMark/>
          </w:tcPr>
          <w:p w14:paraId="08BA2D88"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4. рН водневої витяжки</w:t>
            </w:r>
            <w:r w:rsidRPr="00217232">
              <w:rPr>
                <w:rFonts w:ascii="Times New Roman" w:eastAsia="Times New Roman" w:hAnsi="Times New Roman" w:cs="Times New Roman"/>
                <w:color w:val="000000"/>
                <w:sz w:val="28"/>
                <w:szCs w:val="28"/>
                <w:lang w:val="uk-UA"/>
              </w:rPr>
              <w:br/>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69717200"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5,5-7,0</w:t>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402F61A9"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5,5-7,0</w:t>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74C26D4D"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5,5-7,0</w:t>
            </w:r>
          </w:p>
        </w:tc>
        <w:tc>
          <w:tcPr>
            <w:tcW w:w="653" w:type="dxa"/>
            <w:tcBorders>
              <w:top w:val="nil"/>
              <w:left w:val="single" w:sz="6" w:space="0" w:color="000000"/>
              <w:bottom w:val="nil"/>
              <w:right w:val="single" w:sz="6" w:space="0" w:color="000000"/>
            </w:tcBorders>
            <w:tcMar>
              <w:top w:w="0" w:type="dxa"/>
              <w:left w:w="74" w:type="dxa"/>
              <w:bottom w:w="0" w:type="dxa"/>
              <w:right w:w="74" w:type="dxa"/>
            </w:tcMar>
            <w:hideMark/>
          </w:tcPr>
          <w:p w14:paraId="61E82C2A"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5,5-7,0</w:t>
            </w:r>
          </w:p>
        </w:tc>
        <w:tc>
          <w:tcPr>
            <w:tcW w:w="786" w:type="dxa"/>
            <w:tcBorders>
              <w:top w:val="nil"/>
              <w:left w:val="single" w:sz="6" w:space="0" w:color="000000"/>
              <w:bottom w:val="nil"/>
              <w:right w:val="single" w:sz="6" w:space="0" w:color="000000"/>
            </w:tcBorders>
            <w:tcMar>
              <w:top w:w="0" w:type="dxa"/>
              <w:left w:w="74" w:type="dxa"/>
              <w:bottom w:w="0" w:type="dxa"/>
              <w:right w:w="74" w:type="dxa"/>
            </w:tcMar>
            <w:hideMark/>
          </w:tcPr>
          <w:p w14:paraId="22F3379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5,5-7,0</w:t>
            </w:r>
          </w:p>
        </w:tc>
        <w:tc>
          <w:tcPr>
            <w:tcW w:w="719" w:type="dxa"/>
            <w:tcBorders>
              <w:top w:val="nil"/>
              <w:left w:val="single" w:sz="6" w:space="0" w:color="000000"/>
              <w:bottom w:val="nil"/>
              <w:right w:val="single" w:sz="6" w:space="0" w:color="000000"/>
            </w:tcBorders>
            <w:tcMar>
              <w:top w:w="0" w:type="dxa"/>
              <w:left w:w="74" w:type="dxa"/>
              <w:bottom w:w="0" w:type="dxa"/>
              <w:right w:w="74" w:type="dxa"/>
            </w:tcMar>
            <w:hideMark/>
          </w:tcPr>
          <w:p w14:paraId="67A7E6F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5,5-7,0</w:t>
            </w:r>
          </w:p>
        </w:tc>
        <w:tc>
          <w:tcPr>
            <w:tcW w:w="721" w:type="dxa"/>
            <w:tcBorders>
              <w:top w:val="nil"/>
              <w:left w:val="single" w:sz="6" w:space="0" w:color="000000"/>
              <w:bottom w:val="nil"/>
              <w:right w:val="single" w:sz="6" w:space="0" w:color="000000"/>
            </w:tcBorders>
            <w:tcMar>
              <w:top w:w="0" w:type="dxa"/>
              <w:left w:w="74" w:type="dxa"/>
              <w:bottom w:w="0" w:type="dxa"/>
              <w:right w:w="74" w:type="dxa"/>
            </w:tcMar>
            <w:hideMark/>
          </w:tcPr>
          <w:p w14:paraId="2F5415B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5,5-7,0</w:t>
            </w:r>
          </w:p>
        </w:tc>
        <w:tc>
          <w:tcPr>
            <w:tcW w:w="2103" w:type="dxa"/>
            <w:tcBorders>
              <w:top w:val="nil"/>
              <w:left w:val="single" w:sz="6" w:space="0" w:color="000000"/>
              <w:bottom w:val="nil"/>
              <w:right w:val="single" w:sz="6" w:space="0" w:color="000000"/>
            </w:tcBorders>
            <w:tcMar>
              <w:top w:w="0" w:type="dxa"/>
              <w:left w:w="74" w:type="dxa"/>
              <w:bottom w:w="0" w:type="dxa"/>
              <w:right w:w="74" w:type="dxa"/>
            </w:tcMar>
            <w:hideMark/>
          </w:tcPr>
          <w:p w14:paraId="47D165EB"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 xml:space="preserve">За </w:t>
            </w:r>
            <w:hyperlink r:id="rId17" w:history="1">
              <w:r w:rsidRPr="00217232">
                <w:rPr>
                  <w:rFonts w:ascii="Times New Roman" w:eastAsia="Times New Roman" w:hAnsi="Times New Roman" w:cs="Times New Roman"/>
                  <w:color w:val="000000"/>
                  <w:sz w:val="28"/>
                  <w:szCs w:val="28"/>
                  <w:u w:val="single"/>
                  <w:lang w:val="uk-UA"/>
                </w:rPr>
                <w:t>ГОСТ 12523</w:t>
              </w:r>
            </w:hyperlink>
            <w:r w:rsidRPr="00217232">
              <w:rPr>
                <w:rFonts w:ascii="Times New Roman" w:eastAsia="Times New Roman" w:hAnsi="Times New Roman" w:cs="Times New Roman"/>
                <w:color w:val="000000"/>
                <w:sz w:val="28"/>
                <w:szCs w:val="28"/>
                <w:u w:val="single"/>
                <w:lang w:val="uk-UA"/>
              </w:rPr>
              <w:t xml:space="preserve"> і</w:t>
            </w:r>
            <w:r w:rsidRPr="00217232">
              <w:rPr>
                <w:rFonts w:ascii="Times New Roman" w:eastAsia="Times New Roman" w:hAnsi="Times New Roman" w:cs="Times New Roman"/>
                <w:color w:val="000000"/>
                <w:sz w:val="28"/>
                <w:szCs w:val="28"/>
                <w:lang w:val="uk-UA"/>
              </w:rPr>
              <w:t xml:space="preserve"> п.3.4 </w:t>
            </w:r>
          </w:p>
        </w:tc>
      </w:tr>
      <w:tr w:rsidR="00C33A9E" w:rsidRPr="00217232" w14:paraId="24F8525C" w14:textId="77777777" w:rsidTr="006A0092">
        <w:tc>
          <w:tcPr>
            <w:tcW w:w="2549"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74945D1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5. Вологість, %, не більше</w:t>
            </w:r>
          </w:p>
        </w:tc>
        <w:tc>
          <w:tcPr>
            <w:tcW w:w="719"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7AC3C205"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20</w:t>
            </w:r>
            <w:r w:rsidRPr="00217232">
              <w:rPr>
                <w:rFonts w:ascii="Times New Roman" w:eastAsia="Times New Roman" w:hAnsi="Times New Roman" w:cs="Times New Roman"/>
                <w:color w:val="000000"/>
                <w:sz w:val="28"/>
                <w:szCs w:val="28"/>
                <w:lang w:val="uk-UA"/>
              </w:rPr>
              <w:br/>
            </w:r>
          </w:p>
        </w:tc>
        <w:tc>
          <w:tcPr>
            <w:tcW w:w="786"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42F7407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20</w:t>
            </w:r>
            <w:r w:rsidRPr="00217232">
              <w:rPr>
                <w:rFonts w:ascii="Times New Roman" w:eastAsia="Times New Roman" w:hAnsi="Times New Roman" w:cs="Times New Roman"/>
                <w:color w:val="000000"/>
                <w:sz w:val="28"/>
                <w:szCs w:val="28"/>
                <w:lang w:val="uk-UA"/>
              </w:rPr>
              <w:br/>
            </w:r>
          </w:p>
        </w:tc>
        <w:tc>
          <w:tcPr>
            <w:tcW w:w="653"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2270D871"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20</w:t>
            </w:r>
            <w:r w:rsidRPr="00217232">
              <w:rPr>
                <w:rFonts w:ascii="Times New Roman" w:eastAsia="Times New Roman" w:hAnsi="Times New Roman" w:cs="Times New Roman"/>
                <w:color w:val="000000"/>
                <w:sz w:val="28"/>
                <w:szCs w:val="28"/>
                <w:lang w:val="uk-UA"/>
              </w:rPr>
              <w:br/>
            </w:r>
          </w:p>
        </w:tc>
        <w:tc>
          <w:tcPr>
            <w:tcW w:w="653"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5E2C3E4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20</w:t>
            </w:r>
            <w:r w:rsidRPr="00217232">
              <w:rPr>
                <w:rFonts w:ascii="Times New Roman" w:eastAsia="Times New Roman" w:hAnsi="Times New Roman" w:cs="Times New Roman"/>
                <w:color w:val="000000"/>
                <w:sz w:val="28"/>
                <w:szCs w:val="28"/>
                <w:lang w:val="uk-UA"/>
              </w:rPr>
              <w:br/>
            </w:r>
          </w:p>
        </w:tc>
        <w:tc>
          <w:tcPr>
            <w:tcW w:w="786"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625DA106"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20</w:t>
            </w:r>
            <w:r w:rsidRPr="00217232">
              <w:rPr>
                <w:rFonts w:ascii="Times New Roman" w:eastAsia="Times New Roman" w:hAnsi="Times New Roman" w:cs="Times New Roman"/>
                <w:color w:val="000000"/>
                <w:sz w:val="28"/>
                <w:szCs w:val="28"/>
                <w:lang w:val="uk-UA"/>
              </w:rPr>
              <w:br/>
            </w:r>
          </w:p>
        </w:tc>
        <w:tc>
          <w:tcPr>
            <w:tcW w:w="719"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3CF759B7"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20</w:t>
            </w:r>
            <w:r w:rsidRPr="00217232">
              <w:rPr>
                <w:rFonts w:ascii="Times New Roman" w:eastAsia="Times New Roman" w:hAnsi="Times New Roman" w:cs="Times New Roman"/>
                <w:color w:val="000000"/>
                <w:sz w:val="28"/>
                <w:szCs w:val="28"/>
                <w:lang w:val="uk-UA"/>
              </w:rPr>
              <w:br/>
            </w:r>
          </w:p>
        </w:tc>
        <w:tc>
          <w:tcPr>
            <w:tcW w:w="721"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7839A8F4"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20</w:t>
            </w:r>
            <w:r w:rsidRPr="00217232">
              <w:rPr>
                <w:rFonts w:ascii="Times New Roman" w:eastAsia="Times New Roman" w:hAnsi="Times New Roman" w:cs="Times New Roman"/>
                <w:color w:val="000000"/>
                <w:sz w:val="28"/>
                <w:szCs w:val="28"/>
                <w:lang w:val="uk-UA"/>
              </w:rPr>
              <w:br/>
            </w:r>
          </w:p>
        </w:tc>
        <w:tc>
          <w:tcPr>
            <w:tcW w:w="2103"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14:paraId="571392EC" w14:textId="77777777" w:rsidR="00C33A9E" w:rsidRPr="00217232" w:rsidRDefault="00C33A9E" w:rsidP="006A0092">
            <w:pPr>
              <w:spacing w:after="0" w:line="360" w:lineRule="auto"/>
              <w:jc w:val="both"/>
              <w:textAlignment w:val="baseline"/>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t>За ГОСТ 16932* розд.3</w:t>
            </w:r>
          </w:p>
        </w:tc>
      </w:tr>
    </w:tbl>
    <w:p w14:paraId="657C591A" w14:textId="77777777" w:rsidR="00C33A9E" w:rsidRPr="00D477C0" w:rsidRDefault="00C33A9E" w:rsidP="00C33A9E">
      <w:pPr>
        <w:rPr>
          <w:rFonts w:ascii="Times New Roman" w:eastAsia="Times New Roman" w:hAnsi="Times New Roman" w:cs="Times New Roman"/>
          <w:color w:val="000000"/>
          <w:sz w:val="28"/>
          <w:szCs w:val="28"/>
          <w:lang w:val="uk-UA" w:eastAsia="uk-UA" w:bidi="uk-UA"/>
        </w:rPr>
      </w:pPr>
    </w:p>
    <w:p w14:paraId="6E7337CC" w14:textId="77777777" w:rsidR="00C33A9E" w:rsidRPr="00D477C0" w:rsidRDefault="00C33A9E" w:rsidP="00003497">
      <w:pPr>
        <w:spacing w:after="0" w:line="360" w:lineRule="auto"/>
        <w:ind w:firstLine="720"/>
        <w:jc w:val="both"/>
        <w:rPr>
          <w:rFonts w:ascii="Times New Roman" w:eastAsia="Times New Roman" w:hAnsi="Times New Roman" w:cs="Times New Roman"/>
          <w:color w:val="000000"/>
          <w:sz w:val="28"/>
          <w:szCs w:val="28"/>
          <w:lang w:val="uk-UA" w:eastAsia="uk-UA" w:bidi="uk-UA"/>
        </w:rPr>
      </w:pPr>
      <w:r>
        <w:rPr>
          <w:rFonts w:ascii="Times New Roman" w:eastAsia="Times New Roman" w:hAnsi="Times New Roman" w:cs="Times New Roman"/>
          <w:color w:val="000000"/>
          <w:sz w:val="28"/>
          <w:szCs w:val="28"/>
          <w:lang w:val="uk-UA" w:eastAsia="uk-UA" w:bidi="uk-UA"/>
        </w:rPr>
        <w:t xml:space="preserve">У процесі виробництва картону фільтрувального використовується полотна з </w:t>
      </w:r>
      <w:r w:rsidRPr="00217232">
        <w:rPr>
          <w:rFonts w:ascii="Times New Roman" w:eastAsia="Times New Roman" w:hAnsi="Times New Roman" w:cs="Times New Roman"/>
          <w:color w:val="000000"/>
          <w:sz w:val="28"/>
          <w:szCs w:val="28"/>
          <w:lang w:val="uk-UA" w:eastAsia="uk-UA" w:bidi="uk-UA"/>
        </w:rPr>
        <w:t>мікро, ультра-, супертонких і скломікрокристалічних скляних штапельних волокон</w:t>
      </w:r>
      <w:r>
        <w:rPr>
          <w:rFonts w:ascii="Times New Roman" w:eastAsia="Times New Roman" w:hAnsi="Times New Roman" w:cs="Times New Roman"/>
          <w:color w:val="000000"/>
          <w:sz w:val="28"/>
          <w:szCs w:val="28"/>
          <w:lang w:val="uk-UA" w:eastAsia="uk-UA" w:bidi="uk-UA"/>
        </w:rPr>
        <w:t xml:space="preserve"> згідно </w:t>
      </w:r>
      <w:r w:rsidRPr="00D477C0">
        <w:rPr>
          <w:rFonts w:ascii="Times New Roman" w:eastAsia="Times New Roman" w:hAnsi="Times New Roman" w:cs="Times New Roman"/>
          <w:color w:val="000000"/>
          <w:sz w:val="28"/>
          <w:szCs w:val="28"/>
          <w:lang w:val="uk-UA" w:eastAsia="uk-UA" w:bidi="uk-UA"/>
        </w:rPr>
        <w:t>ТУУ В.2.7. 88 023.025-96</w:t>
      </w:r>
    </w:p>
    <w:p w14:paraId="553088E4" w14:textId="77777777" w:rsidR="00C33A9E" w:rsidRPr="00217232" w:rsidRDefault="00C33A9E" w:rsidP="00003497">
      <w:pPr>
        <w:spacing w:after="0" w:line="360" w:lineRule="auto"/>
        <w:ind w:firstLine="709"/>
        <w:jc w:val="both"/>
        <w:rPr>
          <w:rFonts w:ascii="Times New Roman" w:eastAsia="Times New Roman" w:hAnsi="Times New Roman" w:cs="Times New Roman"/>
          <w:bCs/>
          <w:color w:val="000000"/>
          <w:sz w:val="28"/>
          <w:szCs w:val="28"/>
          <w:lang w:val="uk-UA" w:eastAsia="uk-UA" w:bidi="uk-UA"/>
        </w:rPr>
      </w:pPr>
      <w:bookmarkStart w:id="19" w:name="1"/>
      <w:bookmarkStart w:id="20" w:name="2"/>
      <w:bookmarkEnd w:id="19"/>
      <w:bookmarkEnd w:id="20"/>
      <w:r w:rsidRPr="00217232">
        <w:rPr>
          <w:rFonts w:ascii="Times New Roman" w:eastAsia="Times New Roman" w:hAnsi="Times New Roman" w:cs="Times New Roman"/>
          <w:color w:val="000000"/>
          <w:sz w:val="28"/>
          <w:szCs w:val="28"/>
          <w:lang w:val="uk-UA" w:eastAsia="uk-UA" w:bidi="uk-UA"/>
        </w:rPr>
        <w:t>Полотна залежно від виду волокна поділяють на марки відповідно до таблицею 3.</w:t>
      </w:r>
      <w:r>
        <w:rPr>
          <w:rFonts w:ascii="Times New Roman" w:eastAsia="Times New Roman" w:hAnsi="Times New Roman" w:cs="Times New Roman"/>
          <w:color w:val="000000"/>
          <w:sz w:val="28"/>
          <w:szCs w:val="28"/>
          <w:lang w:val="uk-UA" w:eastAsia="uk-UA" w:bidi="uk-UA"/>
        </w:rPr>
        <w:t>3</w:t>
      </w:r>
      <w:r w:rsidRPr="00217232">
        <w:rPr>
          <w:rFonts w:ascii="Times New Roman" w:eastAsia="Times New Roman" w:hAnsi="Times New Roman" w:cs="Times New Roman"/>
          <w:color w:val="000000"/>
          <w:sz w:val="28"/>
          <w:szCs w:val="28"/>
          <w:lang w:val="uk-UA" w:eastAsia="uk-UA" w:bidi="uk-UA"/>
        </w:rPr>
        <w:t>.</w:t>
      </w:r>
    </w:p>
    <w:p w14:paraId="42006F5D" w14:textId="77777777" w:rsidR="00C33A9E" w:rsidRPr="00217232" w:rsidRDefault="00C33A9E" w:rsidP="00C33A9E">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bCs/>
          <w:color w:val="000000"/>
          <w:sz w:val="28"/>
          <w:szCs w:val="28"/>
          <w:lang w:val="uk-UA" w:eastAsia="uk-UA" w:bidi="uk-UA"/>
        </w:rPr>
        <w:t>Таблица 3.</w:t>
      </w:r>
      <w:r>
        <w:rPr>
          <w:rFonts w:ascii="Times New Roman" w:eastAsia="Times New Roman" w:hAnsi="Times New Roman" w:cs="Times New Roman"/>
          <w:bCs/>
          <w:color w:val="000000"/>
          <w:sz w:val="28"/>
          <w:szCs w:val="28"/>
          <w:lang w:val="uk-UA" w:eastAsia="uk-UA" w:bidi="uk-UA"/>
        </w:rPr>
        <w:t>3</w:t>
      </w:r>
      <w:r w:rsidRPr="00217232">
        <w:rPr>
          <w:rFonts w:ascii="Times New Roman" w:eastAsia="Times New Roman" w:hAnsi="Times New Roman" w:cs="Times New Roman"/>
          <w:bCs/>
          <w:color w:val="000000"/>
          <w:sz w:val="28"/>
          <w:szCs w:val="28"/>
          <w:lang w:val="uk-UA" w:eastAsia="uk-UA" w:bidi="uk-UA"/>
        </w:rPr>
        <w:t>.</w:t>
      </w:r>
      <w:r w:rsidRPr="00217232">
        <w:rPr>
          <w:rFonts w:ascii="Times New Roman" w:hAnsi="Times New Roman" w:cs="Times New Roman"/>
          <w:sz w:val="28"/>
          <w:szCs w:val="28"/>
          <w:lang w:val="uk-UA"/>
        </w:rPr>
        <w:t xml:space="preserve"> – </w:t>
      </w:r>
      <w:r w:rsidRPr="00217232">
        <w:rPr>
          <w:rFonts w:ascii="Times New Roman" w:eastAsia="Times New Roman" w:hAnsi="Times New Roman" w:cs="Times New Roman"/>
          <w:bCs/>
          <w:color w:val="000000"/>
          <w:sz w:val="28"/>
          <w:szCs w:val="28"/>
          <w:lang w:val="uk-UA" w:eastAsia="uk-UA" w:bidi="uk-UA"/>
        </w:rPr>
        <w:t>Марки полотна залежно від виду волокна</w:t>
      </w:r>
    </w:p>
    <w:tbl>
      <w:tblPr>
        <w:tblStyle w:val="1f3"/>
        <w:tblW w:w="5000" w:type="pct"/>
        <w:tblLook w:val="0000" w:firstRow="0" w:lastRow="0" w:firstColumn="0" w:lastColumn="0" w:noHBand="0" w:noVBand="0"/>
      </w:tblPr>
      <w:tblGrid>
        <w:gridCol w:w="2272"/>
        <w:gridCol w:w="5438"/>
        <w:gridCol w:w="1969"/>
      </w:tblGrid>
      <w:tr w:rsidR="00C33A9E" w:rsidRPr="00217232" w14:paraId="0FE41C97" w14:textId="77777777" w:rsidTr="006A0092">
        <w:tc>
          <w:tcPr>
            <w:tcW w:w="0" w:type="auto"/>
          </w:tcPr>
          <w:p w14:paraId="25BD2924" w14:textId="77777777" w:rsidR="00C33A9E" w:rsidRPr="00643E2F"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643E2F">
              <w:rPr>
                <w:rFonts w:ascii="Times New Roman" w:eastAsia="Times New Roman" w:hAnsi="Times New Roman" w:cs="Times New Roman"/>
                <w:bCs/>
                <w:color w:val="000000"/>
                <w:sz w:val="28"/>
                <w:szCs w:val="28"/>
                <w:lang w:val="uk-UA" w:eastAsia="uk-UA" w:bidi="uk-UA"/>
              </w:rPr>
              <w:t>Марка полотна</w:t>
            </w:r>
          </w:p>
        </w:tc>
        <w:tc>
          <w:tcPr>
            <w:tcW w:w="0" w:type="auto"/>
          </w:tcPr>
          <w:p w14:paraId="64E00233" w14:textId="77777777" w:rsidR="00C33A9E" w:rsidRPr="00643E2F"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643E2F">
              <w:rPr>
                <w:rFonts w:ascii="Times New Roman" w:eastAsia="Times New Roman" w:hAnsi="Times New Roman" w:cs="Times New Roman"/>
                <w:bCs/>
                <w:color w:val="000000"/>
                <w:sz w:val="28"/>
                <w:szCs w:val="28"/>
                <w:lang w:val="uk-UA" w:eastAsia="uk-UA" w:bidi="uk-UA"/>
              </w:rPr>
              <w:t>Найменування волокна</w:t>
            </w:r>
          </w:p>
        </w:tc>
        <w:tc>
          <w:tcPr>
            <w:tcW w:w="0" w:type="auto"/>
          </w:tcPr>
          <w:p w14:paraId="00C13A3E" w14:textId="77777777" w:rsidR="00C33A9E" w:rsidRPr="00643E2F"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643E2F">
              <w:rPr>
                <w:rFonts w:ascii="Times New Roman" w:eastAsia="Times New Roman" w:hAnsi="Times New Roman" w:cs="Times New Roman"/>
                <w:bCs/>
                <w:color w:val="000000"/>
                <w:sz w:val="28"/>
                <w:szCs w:val="28"/>
                <w:lang w:val="uk-UA" w:eastAsia="uk-UA" w:bidi="uk-UA"/>
              </w:rPr>
              <w:t>Код ОКП</w:t>
            </w:r>
          </w:p>
        </w:tc>
      </w:tr>
      <w:tr w:rsidR="00C33A9E" w:rsidRPr="00217232" w14:paraId="54BCA2D7" w14:textId="77777777" w:rsidTr="006A0092">
        <w:tc>
          <w:tcPr>
            <w:tcW w:w="0" w:type="auto"/>
          </w:tcPr>
          <w:p w14:paraId="3D298BF2"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 xml:space="preserve">БМТВ </w:t>
            </w:r>
          </w:p>
        </w:tc>
        <w:tc>
          <w:tcPr>
            <w:tcW w:w="0" w:type="auto"/>
          </w:tcPr>
          <w:p w14:paraId="7DEAA601"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Мікротонке</w:t>
            </w:r>
          </w:p>
        </w:tc>
        <w:tc>
          <w:tcPr>
            <w:tcW w:w="0" w:type="auto"/>
          </w:tcPr>
          <w:p w14:paraId="2DEF69DA"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57 6114 1111</w:t>
            </w:r>
          </w:p>
        </w:tc>
      </w:tr>
      <w:tr w:rsidR="00C33A9E" w:rsidRPr="00217232" w14:paraId="5813FB9F" w14:textId="77777777" w:rsidTr="006A0092">
        <w:tc>
          <w:tcPr>
            <w:tcW w:w="0" w:type="auto"/>
          </w:tcPr>
          <w:p w14:paraId="63BFF95B"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БУТВ</w:t>
            </w:r>
          </w:p>
        </w:tc>
        <w:tc>
          <w:tcPr>
            <w:tcW w:w="0" w:type="auto"/>
          </w:tcPr>
          <w:p w14:paraId="56CDFD6F"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Ультратонке</w:t>
            </w:r>
          </w:p>
        </w:tc>
        <w:tc>
          <w:tcPr>
            <w:tcW w:w="0" w:type="auto"/>
          </w:tcPr>
          <w:p w14:paraId="37808250"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57 6114 1211</w:t>
            </w:r>
          </w:p>
        </w:tc>
      </w:tr>
      <w:tr w:rsidR="00C33A9E" w:rsidRPr="00217232" w14:paraId="79741F7D" w14:textId="77777777" w:rsidTr="006A0092">
        <w:tc>
          <w:tcPr>
            <w:tcW w:w="0" w:type="auto"/>
          </w:tcPr>
          <w:p w14:paraId="11A8E452"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БСТВ-ст</w:t>
            </w:r>
          </w:p>
        </w:tc>
        <w:tc>
          <w:tcPr>
            <w:tcW w:w="0" w:type="auto"/>
          </w:tcPr>
          <w:p w14:paraId="174BE44D"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Супертонкий для будівельних цілей</w:t>
            </w:r>
          </w:p>
        </w:tc>
        <w:tc>
          <w:tcPr>
            <w:tcW w:w="0" w:type="auto"/>
          </w:tcPr>
          <w:p w14:paraId="55820E86"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57 6114 1311</w:t>
            </w:r>
          </w:p>
        </w:tc>
      </w:tr>
      <w:tr w:rsidR="00C33A9E" w:rsidRPr="00217232" w14:paraId="6FBC12C5" w14:textId="77777777" w:rsidTr="006A0092">
        <w:tc>
          <w:tcPr>
            <w:tcW w:w="0" w:type="auto"/>
          </w:tcPr>
          <w:p w14:paraId="76E9056E"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БСТВ-сп</w:t>
            </w:r>
          </w:p>
        </w:tc>
        <w:tc>
          <w:tcPr>
            <w:tcW w:w="0" w:type="auto"/>
          </w:tcPr>
          <w:p w14:paraId="64823316"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Супертонке спеціального призначення</w:t>
            </w:r>
          </w:p>
        </w:tc>
        <w:tc>
          <w:tcPr>
            <w:tcW w:w="0" w:type="auto"/>
          </w:tcPr>
          <w:p w14:paraId="71EEC302"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57.6114 1411</w:t>
            </w:r>
          </w:p>
        </w:tc>
      </w:tr>
      <w:tr w:rsidR="00C33A9E" w:rsidRPr="00217232" w14:paraId="5720C8CC" w14:textId="77777777" w:rsidTr="006A0092">
        <w:tc>
          <w:tcPr>
            <w:tcW w:w="0" w:type="auto"/>
          </w:tcPr>
          <w:p w14:paraId="1D28F0E7"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БСМКВ</w:t>
            </w:r>
          </w:p>
        </w:tc>
        <w:tc>
          <w:tcPr>
            <w:tcW w:w="0" w:type="auto"/>
          </w:tcPr>
          <w:p w14:paraId="46AE7F98"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Скломікрокристалічний</w:t>
            </w:r>
          </w:p>
        </w:tc>
        <w:tc>
          <w:tcPr>
            <w:tcW w:w="0" w:type="auto"/>
          </w:tcPr>
          <w:p w14:paraId="2F61D478"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57 6114 1511</w:t>
            </w:r>
          </w:p>
        </w:tc>
      </w:tr>
    </w:tbl>
    <w:p w14:paraId="1FC425B5" w14:textId="77777777" w:rsidR="00C33A9E" w:rsidRPr="00217232" w:rsidRDefault="00C33A9E" w:rsidP="00C33A9E">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Розміри полотен у міліметрах мають бути:</w:t>
      </w:r>
    </w:p>
    <w:p w14:paraId="42E7644D" w14:textId="77777777" w:rsidR="00C33A9E" w:rsidRPr="00217232" w:rsidRDefault="00C33A9E" w:rsidP="00C33A9E">
      <w:pPr>
        <w:pStyle w:val="af9"/>
        <w:numPr>
          <w:ilvl w:val="0"/>
          <w:numId w:val="27"/>
        </w:numPr>
        <w:rPr>
          <w:rFonts w:ascii="Times New Roman" w:hAnsi="Times New Roman" w:cs="Times New Roman"/>
          <w:color w:val="000000"/>
          <w:szCs w:val="28"/>
        </w:rPr>
      </w:pPr>
      <w:r w:rsidRPr="00217232">
        <w:rPr>
          <w:rFonts w:ascii="Times New Roman" w:hAnsi="Times New Roman" w:cs="Times New Roman"/>
          <w:color w:val="000000"/>
          <w:szCs w:val="28"/>
        </w:rPr>
        <w:t>довжина від 1100 до 2100;</w:t>
      </w:r>
    </w:p>
    <w:p w14:paraId="41FFA5C1" w14:textId="77777777" w:rsidR="00C33A9E" w:rsidRPr="00217232" w:rsidRDefault="00C33A9E" w:rsidP="00C33A9E">
      <w:pPr>
        <w:pStyle w:val="af9"/>
        <w:numPr>
          <w:ilvl w:val="0"/>
          <w:numId w:val="27"/>
        </w:numPr>
        <w:rPr>
          <w:rFonts w:ascii="Times New Roman" w:hAnsi="Times New Roman" w:cs="Times New Roman"/>
          <w:color w:val="000000"/>
          <w:szCs w:val="28"/>
        </w:rPr>
      </w:pPr>
      <w:r w:rsidRPr="00217232">
        <w:rPr>
          <w:rFonts w:ascii="Times New Roman" w:hAnsi="Times New Roman" w:cs="Times New Roman"/>
          <w:color w:val="000000"/>
          <w:szCs w:val="28"/>
        </w:rPr>
        <w:t>ширина від 500 до 1500;</w:t>
      </w:r>
    </w:p>
    <w:p w14:paraId="0786B768" w14:textId="77777777" w:rsidR="00C33A9E" w:rsidRPr="00217232" w:rsidRDefault="00C33A9E" w:rsidP="00C33A9E">
      <w:pPr>
        <w:pStyle w:val="af9"/>
        <w:numPr>
          <w:ilvl w:val="0"/>
          <w:numId w:val="27"/>
        </w:numPr>
        <w:rPr>
          <w:rFonts w:ascii="Times New Roman" w:hAnsi="Times New Roman" w:cs="Times New Roman"/>
          <w:color w:val="000000"/>
          <w:szCs w:val="28"/>
        </w:rPr>
      </w:pPr>
      <w:r w:rsidRPr="00217232">
        <w:rPr>
          <w:rFonts w:ascii="Times New Roman" w:hAnsi="Times New Roman" w:cs="Times New Roman"/>
          <w:color w:val="000000"/>
          <w:szCs w:val="28"/>
        </w:rPr>
        <w:t>товщина 50; 100; 150; 200; 250; 300;</w:t>
      </w:r>
    </w:p>
    <w:p w14:paraId="5636BF89" w14:textId="77777777" w:rsidR="00C33A9E" w:rsidRPr="00217232" w:rsidRDefault="00C33A9E" w:rsidP="00C33A9E">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Полотна повинні відповідати вимогам, наведеним у таблиці 3.</w:t>
      </w:r>
      <w:r>
        <w:rPr>
          <w:rFonts w:ascii="Times New Roman" w:eastAsia="Times New Roman" w:hAnsi="Times New Roman" w:cs="Times New Roman"/>
          <w:color w:val="000000"/>
          <w:sz w:val="28"/>
          <w:szCs w:val="28"/>
          <w:lang w:val="uk-UA" w:eastAsia="uk-UA" w:bidi="uk-UA"/>
        </w:rPr>
        <w:t>4.</w:t>
      </w:r>
    </w:p>
    <w:p w14:paraId="0D5ED1CD" w14:textId="77777777" w:rsidR="00C33A9E" w:rsidRDefault="00C33A9E" w:rsidP="00C33A9E">
      <w:pPr>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br w:type="page"/>
      </w:r>
    </w:p>
    <w:p w14:paraId="09A34F96" w14:textId="77777777" w:rsidR="00C33A9E" w:rsidRPr="00217232" w:rsidRDefault="00C33A9E" w:rsidP="00C33A9E">
      <w:pPr>
        <w:ind w:left="680"/>
        <w:rPr>
          <w:rFonts w:ascii="Times New Roman" w:hAnsi="Times New Roman" w:cs="Times New Roman"/>
          <w:color w:val="000000"/>
          <w:sz w:val="28"/>
          <w:szCs w:val="28"/>
          <w:lang w:val="uk-UA"/>
        </w:rPr>
      </w:pPr>
      <w:r w:rsidRPr="00217232">
        <w:rPr>
          <w:rFonts w:ascii="Times New Roman" w:hAnsi="Times New Roman" w:cs="Times New Roman"/>
          <w:bCs/>
          <w:color w:val="000000"/>
          <w:sz w:val="28"/>
          <w:szCs w:val="28"/>
          <w:lang w:val="uk-UA"/>
        </w:rPr>
        <w:lastRenderedPageBreak/>
        <w:t>Таблица 3.</w:t>
      </w:r>
      <w:r>
        <w:rPr>
          <w:rFonts w:ascii="Times New Roman" w:hAnsi="Times New Roman" w:cs="Times New Roman"/>
          <w:bCs/>
          <w:color w:val="000000"/>
          <w:sz w:val="28"/>
          <w:szCs w:val="28"/>
          <w:lang w:val="uk-UA"/>
        </w:rPr>
        <w:t>4</w:t>
      </w:r>
      <w:r w:rsidRPr="00217232">
        <w:rPr>
          <w:rFonts w:ascii="Times New Roman" w:hAnsi="Times New Roman" w:cs="Times New Roman"/>
          <w:bCs/>
          <w:color w:val="000000"/>
          <w:sz w:val="28"/>
          <w:szCs w:val="28"/>
          <w:lang w:val="uk-UA"/>
        </w:rPr>
        <w:t>.</w:t>
      </w:r>
      <w:r w:rsidRPr="00217232">
        <w:rPr>
          <w:rFonts w:ascii="Times New Roman" w:hAnsi="Times New Roman" w:cs="Times New Roman"/>
          <w:sz w:val="28"/>
          <w:szCs w:val="28"/>
          <w:lang w:val="uk-UA"/>
        </w:rPr>
        <w:t xml:space="preserve"> – </w:t>
      </w:r>
      <w:r w:rsidRPr="00217232">
        <w:rPr>
          <w:rFonts w:ascii="Times New Roman" w:hAnsi="Times New Roman" w:cs="Times New Roman"/>
          <w:bCs/>
          <w:color w:val="000000"/>
          <w:sz w:val="28"/>
          <w:szCs w:val="28"/>
          <w:lang w:val="uk-UA"/>
        </w:rPr>
        <w:t>Технічн</w:t>
      </w:r>
      <w:r>
        <w:rPr>
          <w:rFonts w:ascii="Times New Roman" w:hAnsi="Times New Roman" w:cs="Times New Roman"/>
          <w:bCs/>
          <w:color w:val="000000"/>
          <w:sz w:val="28"/>
          <w:szCs w:val="28"/>
          <w:lang w:val="uk-UA"/>
        </w:rPr>
        <w:t>і</w:t>
      </w:r>
      <w:r w:rsidRPr="00217232">
        <w:rPr>
          <w:rFonts w:ascii="Times New Roman" w:hAnsi="Times New Roman" w:cs="Times New Roman"/>
          <w:bCs/>
          <w:color w:val="000000"/>
          <w:sz w:val="28"/>
          <w:szCs w:val="28"/>
          <w:lang w:val="uk-UA"/>
        </w:rPr>
        <w:t xml:space="preserve"> вимоги до полотен з мікро, ультра, супертонких і скломікрокристалічних скляних шпательних волокон з гірних порід.</w:t>
      </w:r>
    </w:p>
    <w:tbl>
      <w:tblPr>
        <w:tblStyle w:val="1f3"/>
        <w:tblW w:w="5000" w:type="pct"/>
        <w:tblLook w:val="0000" w:firstRow="0" w:lastRow="0" w:firstColumn="0" w:lastColumn="0" w:noHBand="0" w:noVBand="0"/>
      </w:tblPr>
      <w:tblGrid>
        <w:gridCol w:w="3988"/>
        <w:gridCol w:w="990"/>
        <w:gridCol w:w="939"/>
        <w:gridCol w:w="1270"/>
        <w:gridCol w:w="1297"/>
        <w:gridCol w:w="1195"/>
      </w:tblGrid>
      <w:tr w:rsidR="00C33A9E" w:rsidRPr="00217232" w14:paraId="3BE1A700" w14:textId="77777777" w:rsidTr="006A0092">
        <w:tc>
          <w:tcPr>
            <w:tcW w:w="0" w:type="auto"/>
            <w:vMerge w:val="restart"/>
          </w:tcPr>
          <w:p w14:paraId="5930E41D"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Найменування показника</w:t>
            </w:r>
          </w:p>
        </w:tc>
        <w:tc>
          <w:tcPr>
            <w:tcW w:w="0" w:type="auto"/>
            <w:gridSpan w:val="5"/>
          </w:tcPr>
          <w:p w14:paraId="43AC1656"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Норма для полотен марок</w:t>
            </w:r>
          </w:p>
        </w:tc>
      </w:tr>
      <w:tr w:rsidR="00C33A9E" w:rsidRPr="00217232" w14:paraId="3F46F9BD" w14:textId="77777777" w:rsidTr="006A0092">
        <w:tc>
          <w:tcPr>
            <w:tcW w:w="0" w:type="auto"/>
            <w:vMerge/>
          </w:tcPr>
          <w:p w14:paraId="5AD088F5"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p>
        </w:tc>
        <w:tc>
          <w:tcPr>
            <w:tcW w:w="0" w:type="auto"/>
          </w:tcPr>
          <w:p w14:paraId="0D2316AB"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БМТВ</w:t>
            </w:r>
          </w:p>
        </w:tc>
        <w:tc>
          <w:tcPr>
            <w:tcW w:w="0" w:type="auto"/>
          </w:tcPr>
          <w:p w14:paraId="162954AC"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БУТВ</w:t>
            </w:r>
          </w:p>
        </w:tc>
        <w:tc>
          <w:tcPr>
            <w:tcW w:w="0" w:type="auto"/>
          </w:tcPr>
          <w:p w14:paraId="4AA206F4"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БСТВ-ст</w:t>
            </w:r>
          </w:p>
        </w:tc>
        <w:tc>
          <w:tcPr>
            <w:tcW w:w="0" w:type="auto"/>
          </w:tcPr>
          <w:p w14:paraId="44F18885"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БСТВ-сп</w:t>
            </w:r>
          </w:p>
        </w:tc>
        <w:tc>
          <w:tcPr>
            <w:tcW w:w="0" w:type="auto"/>
          </w:tcPr>
          <w:p w14:paraId="010F33E8"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БСМКВ</w:t>
            </w:r>
          </w:p>
        </w:tc>
      </w:tr>
      <w:tr w:rsidR="00C33A9E" w:rsidRPr="00217232" w14:paraId="48FBE221" w14:textId="77777777" w:rsidTr="006A0092">
        <w:tc>
          <w:tcPr>
            <w:tcW w:w="0" w:type="auto"/>
          </w:tcPr>
          <w:p w14:paraId="20E792D1"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Середній діаметр волокна,</w:t>
            </w:r>
          </w:p>
          <w:p w14:paraId="6EF821FB"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мкм, не більше</w:t>
            </w:r>
          </w:p>
        </w:tc>
        <w:tc>
          <w:tcPr>
            <w:tcW w:w="0" w:type="auto"/>
          </w:tcPr>
          <w:p w14:paraId="403C9404"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0,6</w:t>
            </w:r>
          </w:p>
        </w:tc>
        <w:tc>
          <w:tcPr>
            <w:tcW w:w="0" w:type="auto"/>
          </w:tcPr>
          <w:p w14:paraId="6F0744C7"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1,0</w:t>
            </w:r>
          </w:p>
        </w:tc>
        <w:tc>
          <w:tcPr>
            <w:tcW w:w="0" w:type="auto"/>
          </w:tcPr>
          <w:p w14:paraId="04E672A5"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2,0</w:t>
            </w:r>
          </w:p>
        </w:tc>
        <w:tc>
          <w:tcPr>
            <w:tcW w:w="0" w:type="auto"/>
          </w:tcPr>
          <w:p w14:paraId="17C8CA3C"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3,0</w:t>
            </w:r>
          </w:p>
        </w:tc>
        <w:tc>
          <w:tcPr>
            <w:tcW w:w="0" w:type="auto"/>
          </w:tcPr>
          <w:p w14:paraId="0D030C4F"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3,0</w:t>
            </w:r>
          </w:p>
        </w:tc>
      </w:tr>
      <w:tr w:rsidR="00C33A9E" w:rsidRPr="00217232" w14:paraId="0D4BDF0A" w14:textId="77777777" w:rsidTr="006A0092">
        <w:tc>
          <w:tcPr>
            <w:tcW w:w="0" w:type="auto"/>
          </w:tcPr>
          <w:p w14:paraId="021EE502"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Масова частка неволокнистих</w:t>
            </w:r>
          </w:p>
          <w:p w14:paraId="7644291B"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включень "корольків"</w:t>
            </w:r>
          </w:p>
          <w:p w14:paraId="2FE9F789"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розміром понад 0,25 мм, %, не</w:t>
            </w:r>
          </w:p>
          <w:p w14:paraId="3DC9FD97"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більше</w:t>
            </w:r>
          </w:p>
        </w:tc>
        <w:tc>
          <w:tcPr>
            <w:tcW w:w="0" w:type="auto"/>
          </w:tcPr>
          <w:p w14:paraId="091253E3"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1,8</w:t>
            </w:r>
          </w:p>
        </w:tc>
        <w:tc>
          <w:tcPr>
            <w:tcW w:w="0" w:type="auto"/>
          </w:tcPr>
          <w:p w14:paraId="1F28F0A0"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1,8</w:t>
            </w:r>
          </w:p>
        </w:tc>
        <w:tc>
          <w:tcPr>
            <w:tcW w:w="0" w:type="auto"/>
          </w:tcPr>
          <w:p w14:paraId="00A3F6B5"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4,8</w:t>
            </w:r>
          </w:p>
        </w:tc>
        <w:tc>
          <w:tcPr>
            <w:tcW w:w="0" w:type="auto"/>
          </w:tcPr>
          <w:p w14:paraId="2D3C234B"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8,0</w:t>
            </w:r>
          </w:p>
        </w:tc>
        <w:tc>
          <w:tcPr>
            <w:tcW w:w="0" w:type="auto"/>
          </w:tcPr>
          <w:p w14:paraId="7722CE28"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4,8</w:t>
            </w:r>
          </w:p>
        </w:tc>
      </w:tr>
      <w:tr w:rsidR="00C33A9E" w:rsidRPr="00217232" w14:paraId="1B5925FD" w14:textId="77777777" w:rsidTr="006A0092">
        <w:tc>
          <w:tcPr>
            <w:tcW w:w="0" w:type="auto"/>
          </w:tcPr>
          <w:p w14:paraId="32B8404D"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Щільність, кг/м3, трохи більше</w:t>
            </w:r>
          </w:p>
        </w:tc>
        <w:tc>
          <w:tcPr>
            <w:tcW w:w="0" w:type="auto"/>
          </w:tcPr>
          <w:p w14:paraId="61879041"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18,0</w:t>
            </w:r>
          </w:p>
        </w:tc>
        <w:tc>
          <w:tcPr>
            <w:tcW w:w="0" w:type="auto"/>
          </w:tcPr>
          <w:p w14:paraId="28B5F5FD"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18,0</w:t>
            </w:r>
          </w:p>
        </w:tc>
        <w:tc>
          <w:tcPr>
            <w:tcW w:w="0" w:type="auto"/>
          </w:tcPr>
          <w:p w14:paraId="67AAC5B9"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 xml:space="preserve">20,0 </w:t>
            </w:r>
          </w:p>
        </w:tc>
        <w:tc>
          <w:tcPr>
            <w:tcW w:w="0" w:type="auto"/>
          </w:tcPr>
          <w:p w14:paraId="1D7029BE"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23,0</w:t>
            </w:r>
          </w:p>
        </w:tc>
        <w:tc>
          <w:tcPr>
            <w:tcW w:w="0" w:type="auto"/>
          </w:tcPr>
          <w:p w14:paraId="72FE2833"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30,0</w:t>
            </w:r>
          </w:p>
        </w:tc>
      </w:tr>
      <w:tr w:rsidR="00C33A9E" w:rsidRPr="00FC548C" w14:paraId="00C1A95D" w14:textId="77777777" w:rsidTr="006A0092">
        <w:tc>
          <w:tcPr>
            <w:tcW w:w="0" w:type="auto"/>
          </w:tcPr>
          <w:p w14:paraId="46131F52" w14:textId="77777777" w:rsidR="00C33A9E" w:rsidRPr="00643E2F" w:rsidRDefault="00C33A9E" w:rsidP="006A0092">
            <w:pPr>
              <w:spacing w:line="360" w:lineRule="auto"/>
              <w:jc w:val="both"/>
              <w:rPr>
                <w:rFonts w:ascii="Times New Roman" w:eastAsia="Times New Roman" w:hAnsi="Times New Roman" w:cs="Times New Roman"/>
                <w:bCs/>
                <w:color w:val="000000"/>
                <w:sz w:val="28"/>
                <w:szCs w:val="28"/>
                <w:lang w:val="uk-UA" w:eastAsia="uk-UA" w:bidi="uk-UA"/>
              </w:rPr>
            </w:pPr>
            <w:r w:rsidRPr="00643E2F">
              <w:rPr>
                <w:rFonts w:ascii="Times New Roman" w:eastAsia="Times New Roman" w:hAnsi="Times New Roman" w:cs="Times New Roman"/>
                <w:bCs/>
                <w:color w:val="000000"/>
                <w:sz w:val="28"/>
                <w:szCs w:val="28"/>
                <w:lang w:val="uk-UA" w:eastAsia="uk-UA" w:bidi="uk-UA"/>
              </w:rPr>
              <w:t>Теплопровідність,</w:t>
            </w:r>
          </w:p>
          <w:p w14:paraId="66A56068"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643E2F">
              <w:rPr>
                <w:rFonts w:ascii="Times New Roman" w:eastAsia="Times New Roman" w:hAnsi="Times New Roman" w:cs="Times New Roman"/>
                <w:bCs/>
                <w:color w:val="000000"/>
                <w:sz w:val="28"/>
                <w:szCs w:val="28"/>
                <w:lang w:val="uk-UA" w:eastAsia="uk-UA" w:bidi="uk-UA"/>
              </w:rPr>
              <w:t>Вт//м*К/, не більше, при:</w:t>
            </w:r>
          </w:p>
        </w:tc>
        <w:tc>
          <w:tcPr>
            <w:tcW w:w="0" w:type="auto"/>
            <w:gridSpan w:val="5"/>
          </w:tcPr>
          <w:p w14:paraId="71706AE4"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 </w:t>
            </w:r>
          </w:p>
        </w:tc>
      </w:tr>
      <w:tr w:rsidR="00C33A9E" w:rsidRPr="00217232" w14:paraId="54B02C55" w14:textId="77777777" w:rsidTr="006A0092">
        <w:tc>
          <w:tcPr>
            <w:tcW w:w="0" w:type="auto"/>
          </w:tcPr>
          <w:p w14:paraId="208B0411"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/298 ± 5/К</w:t>
            </w:r>
          </w:p>
        </w:tc>
        <w:tc>
          <w:tcPr>
            <w:tcW w:w="0" w:type="auto"/>
          </w:tcPr>
          <w:p w14:paraId="1027CB42"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0,033</w:t>
            </w:r>
          </w:p>
        </w:tc>
        <w:tc>
          <w:tcPr>
            <w:tcW w:w="0" w:type="auto"/>
          </w:tcPr>
          <w:p w14:paraId="61AD621A"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0,037</w:t>
            </w:r>
          </w:p>
        </w:tc>
        <w:tc>
          <w:tcPr>
            <w:tcW w:w="0" w:type="auto"/>
          </w:tcPr>
          <w:p w14:paraId="53996DB4"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0,038</w:t>
            </w:r>
          </w:p>
        </w:tc>
        <w:tc>
          <w:tcPr>
            <w:tcW w:w="0" w:type="auto"/>
          </w:tcPr>
          <w:p w14:paraId="401263EA"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0,040</w:t>
            </w:r>
          </w:p>
        </w:tc>
        <w:tc>
          <w:tcPr>
            <w:tcW w:w="0" w:type="auto"/>
          </w:tcPr>
          <w:p w14:paraId="1C8FD377"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0,038</w:t>
            </w:r>
          </w:p>
        </w:tc>
      </w:tr>
      <w:tr w:rsidR="00C33A9E" w:rsidRPr="00217232" w14:paraId="50DB8CB7" w14:textId="77777777" w:rsidTr="006A0092">
        <w:tc>
          <w:tcPr>
            <w:tcW w:w="0" w:type="auto"/>
          </w:tcPr>
          <w:p w14:paraId="05A1AA40"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/398 ± 5/К</w:t>
            </w:r>
          </w:p>
        </w:tc>
        <w:tc>
          <w:tcPr>
            <w:tcW w:w="0" w:type="auto"/>
          </w:tcPr>
          <w:p w14:paraId="260D05E9"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0,052</w:t>
            </w:r>
          </w:p>
        </w:tc>
        <w:tc>
          <w:tcPr>
            <w:tcW w:w="0" w:type="auto"/>
          </w:tcPr>
          <w:p w14:paraId="5CA87902"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0,055</w:t>
            </w:r>
          </w:p>
        </w:tc>
        <w:tc>
          <w:tcPr>
            <w:tcW w:w="0" w:type="auto"/>
          </w:tcPr>
          <w:p w14:paraId="463738DD"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0,058</w:t>
            </w:r>
          </w:p>
        </w:tc>
        <w:tc>
          <w:tcPr>
            <w:tcW w:w="0" w:type="auto"/>
          </w:tcPr>
          <w:p w14:paraId="4F8D48C8"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0,060</w:t>
            </w:r>
          </w:p>
        </w:tc>
        <w:tc>
          <w:tcPr>
            <w:tcW w:w="0" w:type="auto"/>
          </w:tcPr>
          <w:p w14:paraId="7A2DF9F8"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0,058</w:t>
            </w:r>
          </w:p>
        </w:tc>
      </w:tr>
      <w:tr w:rsidR="00C33A9E" w:rsidRPr="00217232" w14:paraId="5B4E3E24" w14:textId="77777777" w:rsidTr="006A0092">
        <w:tc>
          <w:tcPr>
            <w:tcW w:w="0" w:type="auto"/>
          </w:tcPr>
          <w:p w14:paraId="11B2186F"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/573 ± 5/К</w:t>
            </w:r>
          </w:p>
        </w:tc>
        <w:tc>
          <w:tcPr>
            <w:tcW w:w="0" w:type="auto"/>
          </w:tcPr>
          <w:p w14:paraId="78600687"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0,084</w:t>
            </w:r>
          </w:p>
        </w:tc>
        <w:tc>
          <w:tcPr>
            <w:tcW w:w="0" w:type="auto"/>
          </w:tcPr>
          <w:p w14:paraId="16E76FB1"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0,087</w:t>
            </w:r>
          </w:p>
        </w:tc>
        <w:tc>
          <w:tcPr>
            <w:tcW w:w="0" w:type="auto"/>
          </w:tcPr>
          <w:p w14:paraId="47B49C83"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0,095</w:t>
            </w:r>
          </w:p>
        </w:tc>
        <w:tc>
          <w:tcPr>
            <w:tcW w:w="0" w:type="auto"/>
          </w:tcPr>
          <w:p w14:paraId="76E524CE"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0,096</w:t>
            </w:r>
          </w:p>
        </w:tc>
        <w:tc>
          <w:tcPr>
            <w:tcW w:w="0" w:type="auto"/>
          </w:tcPr>
          <w:p w14:paraId="4FC1DD29"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0,095</w:t>
            </w:r>
          </w:p>
        </w:tc>
      </w:tr>
      <w:tr w:rsidR="00C33A9E" w:rsidRPr="00217232" w14:paraId="6CB59B89" w14:textId="77777777" w:rsidTr="006A0092">
        <w:tc>
          <w:tcPr>
            <w:tcW w:w="0" w:type="auto"/>
          </w:tcPr>
          <w:p w14:paraId="63B2D985"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Гранична температура</w:t>
            </w:r>
          </w:p>
          <w:p w14:paraId="5F4FB97A"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застосування, °С</w:t>
            </w:r>
          </w:p>
        </w:tc>
        <w:tc>
          <w:tcPr>
            <w:tcW w:w="0" w:type="auto"/>
          </w:tcPr>
          <w:p w14:paraId="108B6852"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700</w:t>
            </w:r>
          </w:p>
        </w:tc>
        <w:tc>
          <w:tcPr>
            <w:tcW w:w="0" w:type="auto"/>
          </w:tcPr>
          <w:p w14:paraId="4F2DD3F3"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700</w:t>
            </w:r>
          </w:p>
        </w:tc>
        <w:tc>
          <w:tcPr>
            <w:tcW w:w="0" w:type="auto"/>
          </w:tcPr>
          <w:p w14:paraId="2C28FA07"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700</w:t>
            </w:r>
          </w:p>
        </w:tc>
        <w:tc>
          <w:tcPr>
            <w:tcW w:w="0" w:type="auto"/>
          </w:tcPr>
          <w:p w14:paraId="3B0CB5D6"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700</w:t>
            </w:r>
          </w:p>
        </w:tc>
        <w:tc>
          <w:tcPr>
            <w:tcW w:w="0" w:type="auto"/>
          </w:tcPr>
          <w:p w14:paraId="71A89DAB"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900</w:t>
            </w:r>
          </w:p>
        </w:tc>
      </w:tr>
      <w:tr w:rsidR="00C33A9E" w:rsidRPr="00217232" w14:paraId="4EA43AA3" w14:textId="77777777" w:rsidTr="006A0092">
        <w:tc>
          <w:tcPr>
            <w:tcW w:w="0" w:type="auto"/>
          </w:tcPr>
          <w:p w14:paraId="0E1CBEB3"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Масова частка вологи, %,</w:t>
            </w:r>
          </w:p>
          <w:p w14:paraId="7FCC8A1A"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не більше</w:t>
            </w:r>
          </w:p>
        </w:tc>
        <w:tc>
          <w:tcPr>
            <w:tcW w:w="0" w:type="auto"/>
          </w:tcPr>
          <w:p w14:paraId="64DB06AC"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1,0</w:t>
            </w:r>
          </w:p>
        </w:tc>
        <w:tc>
          <w:tcPr>
            <w:tcW w:w="0" w:type="auto"/>
          </w:tcPr>
          <w:p w14:paraId="419BDECF"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1,0</w:t>
            </w:r>
          </w:p>
        </w:tc>
        <w:tc>
          <w:tcPr>
            <w:tcW w:w="0" w:type="auto"/>
          </w:tcPr>
          <w:p w14:paraId="13BF7B60"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1,0</w:t>
            </w:r>
          </w:p>
        </w:tc>
        <w:tc>
          <w:tcPr>
            <w:tcW w:w="0" w:type="auto"/>
          </w:tcPr>
          <w:p w14:paraId="33ECD2FD"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2,0</w:t>
            </w:r>
          </w:p>
        </w:tc>
        <w:tc>
          <w:tcPr>
            <w:tcW w:w="0" w:type="auto"/>
          </w:tcPr>
          <w:p w14:paraId="1F6707D5"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0,5</w:t>
            </w:r>
          </w:p>
        </w:tc>
      </w:tr>
      <w:tr w:rsidR="00C33A9E" w:rsidRPr="00217232" w14:paraId="611CB71A" w14:textId="77777777" w:rsidTr="006A0092">
        <w:tc>
          <w:tcPr>
            <w:tcW w:w="0" w:type="auto"/>
          </w:tcPr>
          <w:p w14:paraId="0D6A6B44"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Вилужування в перерахунку</w:t>
            </w:r>
          </w:p>
          <w:p w14:paraId="46A1C055"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на Na2O на 5000 см2, мг,</w:t>
            </w:r>
          </w:p>
          <w:p w14:paraId="465C524C"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не більше</w:t>
            </w:r>
          </w:p>
        </w:tc>
        <w:tc>
          <w:tcPr>
            <w:tcW w:w="0" w:type="auto"/>
          </w:tcPr>
          <w:p w14:paraId="5ECE0A25"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5,0</w:t>
            </w:r>
          </w:p>
        </w:tc>
        <w:tc>
          <w:tcPr>
            <w:tcW w:w="0" w:type="auto"/>
          </w:tcPr>
          <w:p w14:paraId="216813CC"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 xml:space="preserve">5,0 </w:t>
            </w:r>
          </w:p>
        </w:tc>
        <w:tc>
          <w:tcPr>
            <w:tcW w:w="0" w:type="auto"/>
          </w:tcPr>
          <w:p w14:paraId="30CC313B"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 xml:space="preserve">5,0 </w:t>
            </w:r>
          </w:p>
        </w:tc>
        <w:tc>
          <w:tcPr>
            <w:tcW w:w="0" w:type="auto"/>
          </w:tcPr>
          <w:p w14:paraId="24898026"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5,0</w:t>
            </w:r>
          </w:p>
        </w:tc>
        <w:tc>
          <w:tcPr>
            <w:tcW w:w="0" w:type="auto"/>
          </w:tcPr>
          <w:p w14:paraId="4A05F1DE"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5,0</w:t>
            </w:r>
          </w:p>
        </w:tc>
      </w:tr>
      <w:tr w:rsidR="00C33A9E" w:rsidRPr="00217232" w14:paraId="337838B4" w14:textId="77777777" w:rsidTr="006A0092">
        <w:tc>
          <w:tcPr>
            <w:tcW w:w="0" w:type="auto"/>
          </w:tcPr>
          <w:p w14:paraId="25A9380A"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Масова частка іонів хлору, %,</w:t>
            </w:r>
          </w:p>
          <w:p w14:paraId="67D79812"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не більше</w:t>
            </w:r>
          </w:p>
        </w:tc>
        <w:tc>
          <w:tcPr>
            <w:tcW w:w="0" w:type="auto"/>
          </w:tcPr>
          <w:p w14:paraId="54F1CC78"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0,03</w:t>
            </w:r>
          </w:p>
        </w:tc>
        <w:tc>
          <w:tcPr>
            <w:tcW w:w="0" w:type="auto"/>
          </w:tcPr>
          <w:p w14:paraId="5B3E00F1"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0,03</w:t>
            </w:r>
          </w:p>
        </w:tc>
        <w:tc>
          <w:tcPr>
            <w:tcW w:w="0" w:type="auto"/>
          </w:tcPr>
          <w:p w14:paraId="74B70639"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0,03</w:t>
            </w:r>
          </w:p>
        </w:tc>
        <w:tc>
          <w:tcPr>
            <w:tcW w:w="0" w:type="auto"/>
          </w:tcPr>
          <w:p w14:paraId="2C76AF65"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0,03</w:t>
            </w:r>
          </w:p>
        </w:tc>
        <w:tc>
          <w:tcPr>
            <w:tcW w:w="0" w:type="auto"/>
          </w:tcPr>
          <w:p w14:paraId="603384BD" w14:textId="77777777" w:rsidR="00C33A9E" w:rsidRPr="00217232" w:rsidRDefault="00C33A9E" w:rsidP="006A0092">
            <w:pPr>
              <w:spacing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0,03</w:t>
            </w:r>
          </w:p>
        </w:tc>
      </w:tr>
    </w:tbl>
    <w:p w14:paraId="26241667" w14:textId="77777777" w:rsidR="00C33A9E" w:rsidRDefault="00C33A9E" w:rsidP="00C33A9E">
      <w:pPr>
        <w:rPr>
          <w:rFonts w:ascii="Times New Roman" w:eastAsia="Times New Roman" w:hAnsi="Times New Roman" w:cs="Times New Roman"/>
          <w:color w:val="000000"/>
          <w:sz w:val="28"/>
          <w:szCs w:val="28"/>
          <w:lang w:val="uk-UA" w:eastAsia="uk-UA" w:bidi="uk-UA"/>
        </w:rPr>
      </w:pPr>
    </w:p>
    <w:p w14:paraId="517C2C0F" w14:textId="77777777" w:rsidR="00C33A9E" w:rsidRDefault="00C33A9E" w:rsidP="00C33A9E">
      <w:pPr>
        <w:spacing w:after="0" w:line="360" w:lineRule="auto"/>
        <w:ind w:firstLine="680"/>
        <w:jc w:val="both"/>
        <w:rPr>
          <w:rFonts w:ascii="Times New Roman" w:eastAsia="Times New Roman" w:hAnsi="Times New Roman" w:cs="Times New Roman"/>
          <w:color w:val="000000"/>
          <w:sz w:val="28"/>
          <w:szCs w:val="28"/>
          <w:lang w:val="uk-UA" w:eastAsia="uk-UA" w:bidi="uk-UA"/>
        </w:rPr>
      </w:pPr>
      <w:r>
        <w:rPr>
          <w:rFonts w:ascii="Times New Roman" w:eastAsia="Times New Roman" w:hAnsi="Times New Roman" w:cs="Times New Roman"/>
          <w:color w:val="000000"/>
          <w:sz w:val="28"/>
          <w:szCs w:val="28"/>
          <w:lang w:val="uk-UA" w:eastAsia="uk-UA" w:bidi="uk-UA"/>
        </w:rPr>
        <w:t xml:space="preserve">У виробництві картону також застосовується </w:t>
      </w:r>
      <w:r w:rsidRPr="00217232">
        <w:rPr>
          <w:rFonts w:ascii="Times New Roman" w:eastAsia="Times New Roman" w:hAnsi="Times New Roman" w:cs="Times New Roman"/>
          <w:color w:val="000000"/>
          <w:sz w:val="28"/>
          <w:szCs w:val="28"/>
          <w:lang w:val="uk-UA" w:eastAsia="uk-UA" w:bidi="uk-UA"/>
        </w:rPr>
        <w:t>перлітовий фільтрувальний порошок</w:t>
      </w:r>
      <w:r>
        <w:rPr>
          <w:rFonts w:ascii="Times New Roman" w:eastAsia="Times New Roman" w:hAnsi="Times New Roman" w:cs="Times New Roman"/>
          <w:color w:val="000000"/>
          <w:sz w:val="28"/>
          <w:szCs w:val="28"/>
          <w:lang w:val="uk-UA" w:eastAsia="uk-UA" w:bidi="uk-UA"/>
        </w:rPr>
        <w:t xml:space="preserve"> групи А який виготовляється згідно ДЕРЖСТАНДАРТ 30566-98</w:t>
      </w:r>
    </w:p>
    <w:p w14:paraId="23B30F99" w14:textId="77777777" w:rsidR="00C33A9E" w:rsidRPr="00217232" w:rsidRDefault="00C33A9E" w:rsidP="00C33A9E">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lastRenderedPageBreak/>
        <w:t>перлітовий фільтрувальний порошок (фільтроперліт), що отримується з вулканічних скловодовмісних перлітових порід застосовується як допоміжний фільтруючий матеріал у процесах фільтрації різних суспензій: цукрових сиропів, крохмалопатоки, фруктових соків, фруктових соків. , нафтопродуктів, присадок до олій, антибіотиків, стічних та питних вод, різних хімічних розчинів, мастил.</w:t>
      </w:r>
    </w:p>
    <w:p w14:paraId="276A1363" w14:textId="77777777" w:rsidR="00C33A9E" w:rsidRPr="00217232" w:rsidRDefault="00C33A9E" w:rsidP="00C33A9E">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Залежно від зернового складу фільтроперліт випускають дрібний та великий, який має відповідати вимогам, зазначеним у таблиці 3.</w:t>
      </w:r>
      <w:r>
        <w:rPr>
          <w:rFonts w:ascii="Times New Roman" w:eastAsia="Times New Roman" w:hAnsi="Times New Roman" w:cs="Times New Roman"/>
          <w:color w:val="000000"/>
          <w:sz w:val="28"/>
          <w:szCs w:val="28"/>
          <w:lang w:val="uk-UA" w:eastAsia="uk-UA" w:bidi="uk-UA"/>
        </w:rPr>
        <w:t>5</w:t>
      </w:r>
      <w:r w:rsidRPr="00217232">
        <w:rPr>
          <w:rFonts w:ascii="Times New Roman" w:eastAsia="Times New Roman" w:hAnsi="Times New Roman" w:cs="Times New Roman"/>
          <w:color w:val="000000"/>
          <w:sz w:val="28"/>
          <w:szCs w:val="28"/>
          <w:lang w:val="uk-UA" w:eastAsia="uk-UA" w:bidi="uk-UA"/>
        </w:rPr>
        <w:t>.</w:t>
      </w:r>
    </w:p>
    <w:p w14:paraId="2B767649" w14:textId="77777777" w:rsidR="00C33A9E" w:rsidRPr="00217232" w:rsidRDefault="00C33A9E" w:rsidP="00C33A9E">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Таблиця 3.</w:t>
      </w:r>
      <w:r>
        <w:rPr>
          <w:rFonts w:ascii="Times New Roman" w:eastAsia="Times New Roman" w:hAnsi="Times New Roman" w:cs="Times New Roman"/>
          <w:color w:val="000000"/>
          <w:sz w:val="28"/>
          <w:szCs w:val="28"/>
          <w:lang w:val="uk-UA" w:eastAsia="uk-UA" w:bidi="uk-UA"/>
        </w:rPr>
        <w:t>5.</w:t>
      </w:r>
      <w:r w:rsidRPr="00217232">
        <w:rPr>
          <w:rFonts w:ascii="Times New Roman" w:hAnsi="Times New Roman" w:cs="Times New Roman"/>
          <w:sz w:val="28"/>
          <w:szCs w:val="28"/>
          <w:lang w:val="uk-UA"/>
        </w:rPr>
        <w:t xml:space="preserve"> – </w:t>
      </w:r>
      <w:r w:rsidRPr="00217232">
        <w:rPr>
          <w:rFonts w:ascii="Times New Roman" w:eastAsia="Times New Roman" w:hAnsi="Times New Roman" w:cs="Times New Roman"/>
          <w:color w:val="000000"/>
          <w:sz w:val="28"/>
          <w:szCs w:val="28"/>
          <w:lang w:val="uk-UA" w:eastAsia="uk-UA" w:bidi="uk-UA"/>
        </w:rPr>
        <w:t>Вимоги до фільтроперліту залежно від зернового складу</w:t>
      </w:r>
    </w:p>
    <w:tbl>
      <w:tblPr>
        <w:tblW w:w="0" w:type="auto"/>
        <w:tblInd w:w="-8" w:type="dxa"/>
        <w:tblCellMar>
          <w:left w:w="0" w:type="dxa"/>
          <w:right w:w="0" w:type="dxa"/>
        </w:tblCellMar>
        <w:tblLook w:val="04A0" w:firstRow="1" w:lastRow="0" w:firstColumn="1" w:lastColumn="0" w:noHBand="0" w:noVBand="1"/>
      </w:tblPr>
      <w:tblGrid>
        <w:gridCol w:w="4108"/>
        <w:gridCol w:w="2626"/>
        <w:gridCol w:w="2614"/>
      </w:tblGrid>
      <w:tr w:rsidR="00C33A9E" w:rsidRPr="00217232" w14:paraId="31B925B3" w14:textId="77777777" w:rsidTr="006A0092">
        <w:tc>
          <w:tcPr>
            <w:tcW w:w="4108"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14:paraId="7AA4A6A2"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Найменування показника</w:t>
            </w:r>
          </w:p>
        </w:tc>
        <w:tc>
          <w:tcPr>
            <w:tcW w:w="5240"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14:paraId="19998612"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Зерновий склад</w:t>
            </w:r>
          </w:p>
        </w:tc>
      </w:tr>
      <w:tr w:rsidR="00C33A9E" w:rsidRPr="00217232" w14:paraId="2E41CD0C" w14:textId="77777777" w:rsidTr="006A0092">
        <w:tc>
          <w:tcPr>
            <w:tcW w:w="4108"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14:paraId="26E8109B"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p>
        </w:tc>
        <w:tc>
          <w:tcPr>
            <w:tcW w:w="26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14:paraId="2FD1D636"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малий</w:t>
            </w:r>
          </w:p>
        </w:tc>
        <w:tc>
          <w:tcPr>
            <w:tcW w:w="26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14:paraId="2013AF89"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великий</w:t>
            </w:r>
          </w:p>
        </w:tc>
      </w:tr>
      <w:tr w:rsidR="00C33A9E" w:rsidRPr="00217232" w14:paraId="435B933A" w14:textId="77777777" w:rsidTr="006A0092">
        <w:tc>
          <w:tcPr>
            <w:tcW w:w="410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14:paraId="2D641AA1" w14:textId="77777777" w:rsidR="00C33A9E" w:rsidRPr="00217232" w:rsidRDefault="00C33A9E" w:rsidP="00003497">
            <w:pPr>
              <w:spacing w:after="0"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Масова частка залишку на ситі з розміром осередків 0,14 мм, %, не більше</w:t>
            </w:r>
          </w:p>
        </w:tc>
        <w:tc>
          <w:tcPr>
            <w:tcW w:w="26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14:paraId="745E6116"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5</w:t>
            </w:r>
          </w:p>
        </w:tc>
        <w:tc>
          <w:tcPr>
            <w:tcW w:w="26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14:paraId="63BF7796"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15</w:t>
            </w:r>
          </w:p>
        </w:tc>
      </w:tr>
    </w:tbl>
    <w:p w14:paraId="2B2BFAD4" w14:textId="77777777" w:rsidR="00C33A9E" w:rsidRPr="00217232" w:rsidRDefault="00C33A9E" w:rsidP="00C33A9E">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За фізико-технічними показниками фільтроперліт поділяють на групи А, Б, В і він повинен відповідати вимогам, зазначеним у таблиці 3.</w:t>
      </w:r>
      <w:r>
        <w:rPr>
          <w:rFonts w:ascii="Times New Roman" w:eastAsia="Times New Roman" w:hAnsi="Times New Roman" w:cs="Times New Roman"/>
          <w:color w:val="000000"/>
          <w:sz w:val="28"/>
          <w:szCs w:val="28"/>
          <w:lang w:val="uk-UA" w:eastAsia="uk-UA" w:bidi="uk-UA"/>
        </w:rPr>
        <w:t>6</w:t>
      </w:r>
      <w:r w:rsidRPr="00217232">
        <w:rPr>
          <w:rFonts w:ascii="Times New Roman" w:eastAsia="Times New Roman" w:hAnsi="Times New Roman" w:cs="Times New Roman"/>
          <w:color w:val="000000"/>
          <w:sz w:val="28"/>
          <w:szCs w:val="28"/>
          <w:lang w:val="uk-UA" w:eastAsia="uk-UA" w:bidi="uk-UA"/>
        </w:rPr>
        <w:t>.</w:t>
      </w:r>
    </w:p>
    <w:p w14:paraId="514259ED" w14:textId="77777777" w:rsidR="00C33A9E" w:rsidRPr="00217232" w:rsidRDefault="00C33A9E" w:rsidP="00C33A9E">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Таблица 3.</w:t>
      </w:r>
      <w:r>
        <w:rPr>
          <w:rFonts w:ascii="Times New Roman" w:eastAsia="Times New Roman" w:hAnsi="Times New Roman" w:cs="Times New Roman"/>
          <w:color w:val="000000"/>
          <w:sz w:val="28"/>
          <w:szCs w:val="28"/>
          <w:lang w:val="uk-UA" w:eastAsia="uk-UA" w:bidi="uk-UA"/>
        </w:rPr>
        <w:t>6</w:t>
      </w:r>
      <w:r w:rsidRPr="00217232">
        <w:rPr>
          <w:rFonts w:ascii="Times New Roman" w:eastAsia="Times New Roman" w:hAnsi="Times New Roman" w:cs="Times New Roman"/>
          <w:color w:val="000000"/>
          <w:sz w:val="28"/>
          <w:szCs w:val="28"/>
          <w:lang w:val="uk-UA" w:eastAsia="uk-UA" w:bidi="uk-UA"/>
        </w:rPr>
        <w:t>.</w:t>
      </w:r>
      <w:r w:rsidRPr="00217232">
        <w:rPr>
          <w:rFonts w:ascii="Times New Roman" w:hAnsi="Times New Roman" w:cs="Times New Roman"/>
          <w:sz w:val="28"/>
          <w:szCs w:val="28"/>
          <w:lang w:val="uk-UA"/>
        </w:rPr>
        <w:t xml:space="preserve"> – </w:t>
      </w:r>
      <w:r w:rsidRPr="00217232">
        <w:rPr>
          <w:rFonts w:ascii="Times New Roman" w:eastAsia="Times New Roman" w:hAnsi="Times New Roman" w:cs="Times New Roman"/>
          <w:color w:val="000000"/>
          <w:sz w:val="28"/>
          <w:szCs w:val="28"/>
          <w:lang w:val="uk-UA" w:eastAsia="uk-UA" w:bidi="uk-UA"/>
        </w:rPr>
        <w:t>Фізико-технічні показники фільтроперліту</w:t>
      </w:r>
    </w:p>
    <w:tbl>
      <w:tblPr>
        <w:tblW w:w="9689" w:type="dxa"/>
        <w:tblInd w:w="-8" w:type="dxa"/>
        <w:tblCellMar>
          <w:left w:w="0" w:type="dxa"/>
          <w:right w:w="0" w:type="dxa"/>
        </w:tblCellMar>
        <w:tblLook w:val="04A0" w:firstRow="1" w:lastRow="0" w:firstColumn="1" w:lastColumn="0" w:noHBand="0" w:noVBand="1"/>
      </w:tblPr>
      <w:tblGrid>
        <w:gridCol w:w="5524"/>
        <w:gridCol w:w="1470"/>
        <w:gridCol w:w="1342"/>
        <w:gridCol w:w="1353"/>
      </w:tblGrid>
      <w:tr w:rsidR="00C33A9E" w:rsidRPr="00217232" w14:paraId="2BEDA9E8" w14:textId="77777777" w:rsidTr="006A0092">
        <w:tc>
          <w:tcPr>
            <w:tcW w:w="5524" w:type="dxa"/>
            <w:vMerge w:val="restart"/>
            <w:tcBorders>
              <w:top w:val="single" w:sz="6" w:space="0" w:color="000000"/>
              <w:left w:val="single" w:sz="6" w:space="0" w:color="000000"/>
              <w:right w:val="single" w:sz="6" w:space="0" w:color="000000"/>
            </w:tcBorders>
            <w:tcMar>
              <w:top w:w="0" w:type="dxa"/>
              <w:left w:w="149" w:type="dxa"/>
              <w:bottom w:w="0" w:type="dxa"/>
              <w:right w:w="149" w:type="dxa"/>
            </w:tcMar>
            <w:vAlign w:val="center"/>
            <w:hideMark/>
          </w:tcPr>
          <w:p w14:paraId="7980BACD" w14:textId="77777777" w:rsidR="00C33A9E" w:rsidRPr="00217232" w:rsidRDefault="00C33A9E" w:rsidP="006A0092">
            <w:pPr>
              <w:spacing w:after="0" w:line="360" w:lineRule="auto"/>
              <w:ind w:firstLine="680"/>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Найменування показника</w:t>
            </w:r>
          </w:p>
        </w:tc>
        <w:tc>
          <w:tcPr>
            <w:tcW w:w="4165"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14:paraId="5A8B4547"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Група</w:t>
            </w:r>
          </w:p>
        </w:tc>
      </w:tr>
      <w:tr w:rsidR="00C33A9E" w:rsidRPr="00217232" w14:paraId="028B1AEE" w14:textId="77777777" w:rsidTr="006A0092">
        <w:tc>
          <w:tcPr>
            <w:tcW w:w="5524" w:type="dxa"/>
            <w:vMerge/>
            <w:tcBorders>
              <w:left w:val="single" w:sz="6" w:space="0" w:color="000000"/>
              <w:bottom w:val="single" w:sz="6" w:space="0" w:color="000000"/>
              <w:right w:val="single" w:sz="6" w:space="0" w:color="000000"/>
            </w:tcBorders>
            <w:tcMar>
              <w:top w:w="0" w:type="dxa"/>
              <w:left w:w="149" w:type="dxa"/>
              <w:bottom w:w="0" w:type="dxa"/>
              <w:right w:w="149" w:type="dxa"/>
            </w:tcMar>
            <w:hideMark/>
          </w:tcPr>
          <w:p w14:paraId="579BFF73"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p>
        </w:tc>
        <w:tc>
          <w:tcPr>
            <w:tcW w:w="147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14:paraId="16A3B446"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А</w:t>
            </w:r>
          </w:p>
        </w:tc>
        <w:tc>
          <w:tcPr>
            <w:tcW w:w="13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14:paraId="21479E93"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Б</w:t>
            </w:r>
          </w:p>
        </w:tc>
        <w:tc>
          <w:tcPr>
            <w:tcW w:w="135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14:paraId="539B2945"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В</w:t>
            </w:r>
          </w:p>
        </w:tc>
      </w:tr>
      <w:tr w:rsidR="00C33A9E" w:rsidRPr="00217232" w14:paraId="591A1BF3" w14:textId="77777777" w:rsidTr="006A0092">
        <w:tc>
          <w:tcPr>
            <w:tcW w:w="5524"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14:paraId="2D94CE4A"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 xml:space="preserve">Насипна густина, кг/м </w:t>
            </w:r>
            <w:r w:rsidRPr="00217232">
              <w:rPr>
                <w:rFonts w:ascii="Times New Roman" w:eastAsia="Times New Roman" w:hAnsi="Times New Roman" w:cs="Times New Roman"/>
                <w:noProof/>
                <w:color w:val="000000"/>
                <w:sz w:val="28"/>
                <w:szCs w:val="28"/>
                <w:lang w:val="uk-UA"/>
              </w:rPr>
              <mc:AlternateContent>
                <mc:Choice Requires="wps">
                  <w:drawing>
                    <wp:inline distT="0" distB="0" distL="0" distR="0" wp14:anchorId="136BD227" wp14:editId="2A69D6C5">
                      <wp:extent cx="104775" cy="219075"/>
                      <wp:effectExtent l="0" t="1270" r="635" b="0"/>
                      <wp:docPr id="49" name="Прямоугольник 49" descr="ГОСТ 30566-98 Порошок перлитовый фильтровальный. Технические услови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04775" cy="219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ex="http://schemas.microsoft.com/office/word/2018/wordml/cex" xmlns:oel="http://schemas.microsoft.com/office/2019/extlst">
                  <w:pict>
                    <v:rect w14:anchorId="5C373B47" id="Прямоугольник 49" o:spid="_x0000_s1026" alt="ГОСТ 30566-98 Порошок перлитовый фильтровальный. Технические условия" style="width:8.25pt;height:1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" filled="f" stroked="f">
                      <o:lock v:ext="edit" aspectratio="t"/>
                      <w10:anchorlock/>
                    </v:rect>
                  </w:pict>
                </mc:Fallback>
              </mc:AlternateContent>
            </w:r>
          </w:p>
        </w:tc>
        <w:tc>
          <w:tcPr>
            <w:tcW w:w="1470"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14:paraId="40BABEB5"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80-120</w:t>
            </w:r>
          </w:p>
        </w:tc>
        <w:tc>
          <w:tcPr>
            <w:tcW w:w="1342"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14:paraId="5732FDB8"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121-160</w:t>
            </w:r>
          </w:p>
        </w:tc>
        <w:tc>
          <w:tcPr>
            <w:tcW w:w="1353"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14:paraId="5A3C5F1F"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161-180</w:t>
            </w:r>
          </w:p>
        </w:tc>
      </w:tr>
      <w:tr w:rsidR="00C33A9E" w:rsidRPr="00217232" w14:paraId="0D7729CD" w14:textId="77777777" w:rsidTr="006A0092">
        <w:tc>
          <w:tcPr>
            <w:tcW w:w="5524" w:type="dxa"/>
            <w:tcBorders>
              <w:top w:val="nil"/>
              <w:left w:val="single" w:sz="6" w:space="0" w:color="000000"/>
              <w:bottom w:val="nil"/>
              <w:right w:val="single" w:sz="6" w:space="0" w:color="000000"/>
            </w:tcBorders>
            <w:tcMar>
              <w:top w:w="0" w:type="dxa"/>
              <w:left w:w="149" w:type="dxa"/>
              <w:bottom w:w="0" w:type="dxa"/>
              <w:right w:w="149" w:type="dxa"/>
            </w:tcMar>
            <w:hideMark/>
          </w:tcPr>
          <w:p w14:paraId="59AF2480"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Масова частка частинок, що спливають у воді, %, не більше</w:t>
            </w:r>
          </w:p>
        </w:tc>
        <w:tc>
          <w:tcPr>
            <w:tcW w:w="1470" w:type="dxa"/>
            <w:tcBorders>
              <w:top w:val="nil"/>
              <w:left w:val="single" w:sz="6" w:space="0" w:color="000000"/>
              <w:bottom w:val="nil"/>
              <w:right w:val="single" w:sz="6" w:space="0" w:color="000000"/>
            </w:tcBorders>
            <w:tcMar>
              <w:top w:w="0" w:type="dxa"/>
              <w:left w:w="149" w:type="dxa"/>
              <w:bottom w:w="0" w:type="dxa"/>
              <w:right w:w="149" w:type="dxa"/>
            </w:tcMar>
            <w:hideMark/>
          </w:tcPr>
          <w:p w14:paraId="2F181991"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11,0</w:t>
            </w:r>
          </w:p>
        </w:tc>
        <w:tc>
          <w:tcPr>
            <w:tcW w:w="1342" w:type="dxa"/>
            <w:tcBorders>
              <w:top w:val="nil"/>
              <w:left w:val="single" w:sz="6" w:space="0" w:color="000000"/>
              <w:bottom w:val="nil"/>
              <w:right w:val="single" w:sz="6" w:space="0" w:color="000000"/>
            </w:tcBorders>
            <w:tcMar>
              <w:top w:w="0" w:type="dxa"/>
              <w:left w:w="149" w:type="dxa"/>
              <w:bottom w:w="0" w:type="dxa"/>
              <w:right w:w="149" w:type="dxa"/>
            </w:tcMar>
            <w:hideMark/>
          </w:tcPr>
          <w:p w14:paraId="4A99AC10"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12,0</w:t>
            </w:r>
          </w:p>
        </w:tc>
        <w:tc>
          <w:tcPr>
            <w:tcW w:w="1353" w:type="dxa"/>
            <w:tcBorders>
              <w:top w:val="nil"/>
              <w:left w:val="single" w:sz="6" w:space="0" w:color="000000"/>
              <w:bottom w:val="nil"/>
              <w:right w:val="single" w:sz="6" w:space="0" w:color="000000"/>
            </w:tcBorders>
            <w:tcMar>
              <w:top w:w="0" w:type="dxa"/>
              <w:left w:w="149" w:type="dxa"/>
              <w:bottom w:w="0" w:type="dxa"/>
              <w:right w:w="149" w:type="dxa"/>
            </w:tcMar>
            <w:hideMark/>
          </w:tcPr>
          <w:p w14:paraId="046ABA3B"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15,0</w:t>
            </w:r>
          </w:p>
        </w:tc>
      </w:tr>
      <w:tr w:rsidR="00C33A9E" w:rsidRPr="00217232" w14:paraId="41EFC89F" w14:textId="77777777" w:rsidTr="006A0092">
        <w:tc>
          <w:tcPr>
            <w:tcW w:w="5524" w:type="dxa"/>
            <w:tcBorders>
              <w:top w:val="nil"/>
              <w:left w:val="single" w:sz="6" w:space="0" w:color="000000"/>
              <w:bottom w:val="nil"/>
              <w:right w:val="single" w:sz="6" w:space="0" w:color="000000"/>
            </w:tcBorders>
            <w:tcMar>
              <w:top w:w="0" w:type="dxa"/>
              <w:left w:w="149" w:type="dxa"/>
              <w:bottom w:w="0" w:type="dxa"/>
              <w:right w:w="149" w:type="dxa"/>
            </w:tcMar>
            <w:hideMark/>
          </w:tcPr>
          <w:p w14:paraId="2F8B5213"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Масова частка вологи, %, не більше</w:t>
            </w:r>
          </w:p>
        </w:tc>
        <w:tc>
          <w:tcPr>
            <w:tcW w:w="1470" w:type="dxa"/>
            <w:tcBorders>
              <w:top w:val="nil"/>
              <w:left w:val="single" w:sz="6" w:space="0" w:color="000000"/>
              <w:bottom w:val="nil"/>
              <w:right w:val="single" w:sz="6" w:space="0" w:color="000000"/>
            </w:tcBorders>
            <w:tcMar>
              <w:top w:w="0" w:type="dxa"/>
              <w:left w:w="149" w:type="dxa"/>
              <w:bottom w:w="0" w:type="dxa"/>
              <w:right w:w="149" w:type="dxa"/>
            </w:tcMar>
            <w:hideMark/>
          </w:tcPr>
          <w:p w14:paraId="0ED86A03"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0,4</w:t>
            </w:r>
          </w:p>
        </w:tc>
        <w:tc>
          <w:tcPr>
            <w:tcW w:w="1342" w:type="dxa"/>
            <w:tcBorders>
              <w:top w:val="nil"/>
              <w:left w:val="single" w:sz="6" w:space="0" w:color="000000"/>
              <w:bottom w:val="nil"/>
              <w:right w:val="single" w:sz="6" w:space="0" w:color="000000"/>
            </w:tcBorders>
            <w:tcMar>
              <w:top w:w="0" w:type="dxa"/>
              <w:left w:w="149" w:type="dxa"/>
              <w:bottom w:w="0" w:type="dxa"/>
              <w:right w:w="149" w:type="dxa"/>
            </w:tcMar>
            <w:hideMark/>
          </w:tcPr>
          <w:p w14:paraId="1F67B707"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1,0</w:t>
            </w:r>
          </w:p>
        </w:tc>
        <w:tc>
          <w:tcPr>
            <w:tcW w:w="1353" w:type="dxa"/>
            <w:tcBorders>
              <w:top w:val="nil"/>
              <w:left w:val="single" w:sz="6" w:space="0" w:color="000000"/>
              <w:bottom w:val="nil"/>
              <w:right w:val="single" w:sz="6" w:space="0" w:color="000000"/>
            </w:tcBorders>
            <w:tcMar>
              <w:top w:w="0" w:type="dxa"/>
              <w:left w:w="149" w:type="dxa"/>
              <w:bottom w:w="0" w:type="dxa"/>
              <w:right w:w="149" w:type="dxa"/>
            </w:tcMar>
            <w:hideMark/>
          </w:tcPr>
          <w:p w14:paraId="68E55B63"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1,0</w:t>
            </w:r>
          </w:p>
        </w:tc>
      </w:tr>
      <w:tr w:rsidR="00C33A9E" w:rsidRPr="00217232" w14:paraId="02C71E77" w14:textId="77777777" w:rsidTr="006A0092">
        <w:tc>
          <w:tcPr>
            <w:tcW w:w="5524" w:type="dxa"/>
            <w:tcBorders>
              <w:top w:val="nil"/>
              <w:left w:val="single" w:sz="6" w:space="0" w:color="000000"/>
              <w:bottom w:val="nil"/>
              <w:right w:val="single" w:sz="6" w:space="0" w:color="000000"/>
            </w:tcBorders>
            <w:tcMar>
              <w:top w:w="0" w:type="dxa"/>
              <w:left w:w="149" w:type="dxa"/>
              <w:bottom w:w="0" w:type="dxa"/>
              <w:right w:w="149" w:type="dxa"/>
            </w:tcMar>
            <w:hideMark/>
          </w:tcPr>
          <w:p w14:paraId="26F04591"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Масова частка сухого залишку водної витяжки після випарювання, %, не більше</w:t>
            </w:r>
          </w:p>
        </w:tc>
        <w:tc>
          <w:tcPr>
            <w:tcW w:w="1470" w:type="dxa"/>
            <w:tcBorders>
              <w:top w:val="nil"/>
              <w:left w:val="single" w:sz="6" w:space="0" w:color="000000"/>
              <w:bottom w:val="nil"/>
              <w:right w:val="single" w:sz="6" w:space="0" w:color="000000"/>
            </w:tcBorders>
            <w:tcMar>
              <w:top w:w="0" w:type="dxa"/>
              <w:left w:w="149" w:type="dxa"/>
              <w:bottom w:w="0" w:type="dxa"/>
              <w:right w:w="149" w:type="dxa"/>
            </w:tcMar>
            <w:hideMark/>
          </w:tcPr>
          <w:p w14:paraId="6AA9A24A"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0,5</w:t>
            </w:r>
          </w:p>
        </w:tc>
        <w:tc>
          <w:tcPr>
            <w:tcW w:w="1342" w:type="dxa"/>
            <w:tcBorders>
              <w:top w:val="nil"/>
              <w:left w:val="single" w:sz="6" w:space="0" w:color="000000"/>
              <w:bottom w:val="nil"/>
              <w:right w:val="single" w:sz="6" w:space="0" w:color="000000"/>
            </w:tcBorders>
            <w:tcMar>
              <w:top w:w="0" w:type="dxa"/>
              <w:left w:w="149" w:type="dxa"/>
              <w:bottom w:w="0" w:type="dxa"/>
              <w:right w:w="149" w:type="dxa"/>
            </w:tcMar>
            <w:hideMark/>
          </w:tcPr>
          <w:p w14:paraId="08C3F031"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1,0</w:t>
            </w:r>
          </w:p>
        </w:tc>
        <w:tc>
          <w:tcPr>
            <w:tcW w:w="1353" w:type="dxa"/>
            <w:tcBorders>
              <w:top w:val="nil"/>
              <w:left w:val="single" w:sz="6" w:space="0" w:color="000000"/>
              <w:bottom w:val="nil"/>
              <w:right w:val="single" w:sz="6" w:space="0" w:color="000000"/>
            </w:tcBorders>
            <w:tcMar>
              <w:top w:w="0" w:type="dxa"/>
              <w:left w:w="149" w:type="dxa"/>
              <w:bottom w:w="0" w:type="dxa"/>
              <w:right w:w="149" w:type="dxa"/>
            </w:tcMar>
            <w:hideMark/>
          </w:tcPr>
          <w:p w14:paraId="5FE22C37"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1,0</w:t>
            </w:r>
          </w:p>
        </w:tc>
      </w:tr>
      <w:tr w:rsidR="00C33A9E" w:rsidRPr="00217232" w14:paraId="541D9F91" w14:textId="77777777" w:rsidTr="006A0092">
        <w:tc>
          <w:tcPr>
            <w:tcW w:w="5524"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14:paraId="2BE85E99" w14:textId="77777777" w:rsidR="00C33A9E" w:rsidRPr="00217232" w:rsidRDefault="00C33A9E" w:rsidP="006A0092">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Фільтраційна проникність по воді, дарсі, не менше</w:t>
            </w:r>
          </w:p>
        </w:tc>
        <w:tc>
          <w:tcPr>
            <w:tcW w:w="1470"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14:paraId="0C81E33D"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1,0</w:t>
            </w:r>
          </w:p>
        </w:tc>
        <w:tc>
          <w:tcPr>
            <w:tcW w:w="1342"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14:paraId="6DF7427F"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0,5</w:t>
            </w:r>
          </w:p>
        </w:tc>
        <w:tc>
          <w:tcPr>
            <w:tcW w:w="1353"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14:paraId="41BEE9D6"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uk-UA" w:bidi="uk-UA"/>
              </w:rPr>
            </w:pPr>
            <w:r w:rsidRPr="00217232">
              <w:rPr>
                <w:rFonts w:ascii="Times New Roman" w:eastAsia="Times New Roman" w:hAnsi="Times New Roman" w:cs="Times New Roman"/>
                <w:color w:val="000000"/>
                <w:sz w:val="28"/>
                <w:szCs w:val="28"/>
                <w:lang w:val="uk-UA" w:eastAsia="uk-UA" w:bidi="uk-UA"/>
              </w:rPr>
              <w:t>0,5</w:t>
            </w:r>
          </w:p>
        </w:tc>
      </w:tr>
    </w:tbl>
    <w:p w14:paraId="0F7F5BF0" w14:textId="77777777" w:rsidR="00C33A9E" w:rsidRDefault="00C33A9E" w:rsidP="00C33A9E">
      <w:pPr>
        <w:rPr>
          <w:rFonts w:ascii="Times New Roman" w:eastAsia="Times New Roman" w:hAnsi="Times New Roman" w:cs="Times New Roman"/>
          <w:color w:val="000000"/>
          <w:sz w:val="28"/>
          <w:szCs w:val="28"/>
          <w:lang w:val="uk-UA"/>
        </w:rPr>
      </w:pPr>
      <w:bookmarkStart w:id="21" w:name="_Toc516576561"/>
      <w:r>
        <w:rPr>
          <w:rFonts w:ascii="Times New Roman" w:eastAsia="Times New Roman" w:hAnsi="Times New Roman" w:cs="Times New Roman"/>
          <w:color w:val="000000"/>
          <w:sz w:val="28"/>
          <w:szCs w:val="28"/>
          <w:lang w:val="uk-UA"/>
        </w:rPr>
        <w:br w:type="page"/>
      </w:r>
    </w:p>
    <w:p w14:paraId="23F6CCFF" w14:textId="77777777" w:rsidR="00C33A9E" w:rsidRPr="00217232" w:rsidRDefault="00C33A9E" w:rsidP="00C33A9E">
      <w:pPr>
        <w:shd w:val="clear" w:color="auto" w:fill="FFFFFF"/>
        <w:spacing w:before="45" w:after="45" w:line="360" w:lineRule="auto"/>
        <w:ind w:right="45" w:firstLine="426"/>
        <w:jc w:val="both"/>
        <w:rPr>
          <w:rFonts w:ascii="Times New Roman" w:eastAsia="Times New Roman" w:hAnsi="Times New Roman" w:cs="Times New Roman"/>
          <w:color w:val="000000"/>
          <w:sz w:val="28"/>
          <w:szCs w:val="28"/>
          <w:lang w:val="uk-UA"/>
        </w:rPr>
      </w:pPr>
      <w:r w:rsidRPr="00217232">
        <w:rPr>
          <w:rFonts w:ascii="Times New Roman" w:eastAsia="Times New Roman" w:hAnsi="Times New Roman" w:cs="Times New Roman"/>
          <w:color w:val="000000"/>
          <w:sz w:val="28"/>
          <w:szCs w:val="28"/>
          <w:lang w:val="uk-UA"/>
        </w:rPr>
        <w:lastRenderedPageBreak/>
        <w:t xml:space="preserve">Сетрифікат якості </w:t>
      </w:r>
      <w:r w:rsidRPr="00217232">
        <w:rPr>
          <w:rFonts w:ascii="Times New Roman" w:hAnsi="Times New Roman" w:cs="Times New Roman"/>
          <w:sz w:val="28"/>
          <w:szCs w:val="28"/>
          <w:lang w:val="uk-UA"/>
        </w:rPr>
        <w:t>Кізельгур C 200</w:t>
      </w:r>
    </w:p>
    <w:p w14:paraId="4E231F10" w14:textId="77777777" w:rsidR="00C33A9E" w:rsidRPr="00217232" w:rsidRDefault="00C33A9E" w:rsidP="00C33A9E">
      <w:pPr>
        <w:pStyle w:val="aff8"/>
        <w:rPr>
          <w:lang w:val="uk-UA"/>
        </w:rPr>
      </w:pPr>
      <w:r w:rsidRPr="00217232">
        <w:rPr>
          <w:lang w:val="uk-UA"/>
        </w:rPr>
        <w:t>Кізельгур C 200 лінії продуктів Eaton's Begerow Product Line – це тонкий кізельгур, що забезпечує дуже високу ефективність тонкої фільтрації пива, вина, сусла, олії, желатину, пектину, цукру, оцту та інших рідин.</w:t>
      </w:r>
    </w:p>
    <w:p w14:paraId="346B8D24" w14:textId="77777777" w:rsidR="00C33A9E" w:rsidRPr="00217232" w:rsidRDefault="00C33A9E" w:rsidP="00C33A9E">
      <w:pPr>
        <w:pStyle w:val="aff8"/>
        <w:rPr>
          <w:lang w:val="uk-UA"/>
        </w:rPr>
      </w:pPr>
      <w:bookmarkStart w:id="22" w:name="_Hlk121407139"/>
      <w:r w:rsidRPr="00217232">
        <w:rPr>
          <w:lang w:val="uk-UA"/>
        </w:rPr>
        <w:t>Особливі переваги Кізельгура C 200:</w:t>
      </w:r>
    </w:p>
    <w:p w14:paraId="1D12803D" w14:textId="77777777" w:rsidR="00C33A9E" w:rsidRPr="00217232" w:rsidRDefault="00C33A9E" w:rsidP="00C33A9E">
      <w:pPr>
        <w:pStyle w:val="aff8"/>
        <w:rPr>
          <w:lang w:val="uk-UA"/>
        </w:rPr>
      </w:pPr>
      <w:r w:rsidRPr="00217232">
        <w:rPr>
          <w:lang w:val="uk-UA"/>
        </w:rPr>
        <w:t>- Високий ступінь очищення</w:t>
      </w:r>
    </w:p>
    <w:p w14:paraId="69CE55AF" w14:textId="77777777" w:rsidR="00C33A9E" w:rsidRPr="00217232" w:rsidRDefault="00C33A9E" w:rsidP="00C33A9E">
      <w:pPr>
        <w:pStyle w:val="aff8"/>
        <w:rPr>
          <w:lang w:val="uk-UA"/>
        </w:rPr>
      </w:pPr>
      <w:r w:rsidRPr="00217232">
        <w:rPr>
          <w:lang w:val="uk-UA"/>
        </w:rPr>
        <w:t>- Надійна фільтрація завдяки швидкому формуванню міцного шару, що фільтрує</w:t>
      </w:r>
    </w:p>
    <w:p w14:paraId="2BBA1D40" w14:textId="77777777" w:rsidR="00C33A9E" w:rsidRPr="00217232" w:rsidRDefault="00C33A9E" w:rsidP="00C33A9E">
      <w:pPr>
        <w:pStyle w:val="aff8"/>
        <w:rPr>
          <w:lang w:val="uk-UA"/>
        </w:rPr>
      </w:pPr>
      <w:r w:rsidRPr="00217232">
        <w:rPr>
          <w:lang w:val="uk-UA"/>
        </w:rPr>
        <w:t>- Економічність завдяки оптимальному співвідношенню продуктивності та ступеню фільтрації</w:t>
      </w:r>
    </w:p>
    <w:p w14:paraId="1E00F1B3" w14:textId="77777777" w:rsidR="00C33A9E" w:rsidRPr="00217232" w:rsidRDefault="00C33A9E" w:rsidP="00C33A9E">
      <w:pPr>
        <w:pStyle w:val="aff8"/>
        <w:rPr>
          <w:lang w:val="uk-UA"/>
        </w:rPr>
      </w:pPr>
      <w:r w:rsidRPr="00217232">
        <w:rPr>
          <w:lang w:val="uk-UA"/>
        </w:rPr>
        <w:t>- Максимальна чистота продукту</w:t>
      </w:r>
    </w:p>
    <w:p w14:paraId="25452484" w14:textId="77777777" w:rsidR="00C33A9E" w:rsidRPr="00217232" w:rsidRDefault="00C33A9E" w:rsidP="00C33A9E">
      <w:pPr>
        <w:pStyle w:val="aff8"/>
        <w:rPr>
          <w:lang w:val="uk-UA"/>
        </w:rPr>
      </w:pPr>
      <w:r w:rsidRPr="00217232">
        <w:rPr>
          <w:lang w:val="uk-UA"/>
        </w:rPr>
        <w:t>Застосування</w:t>
      </w:r>
    </w:p>
    <w:p w14:paraId="6896902D" w14:textId="77777777" w:rsidR="00C33A9E" w:rsidRPr="00217232" w:rsidRDefault="00C33A9E" w:rsidP="00C33A9E">
      <w:pPr>
        <w:pStyle w:val="aff8"/>
        <w:rPr>
          <w:lang w:val="uk-UA"/>
        </w:rPr>
      </w:pPr>
      <w:r w:rsidRPr="00217232">
        <w:rPr>
          <w:lang w:val="uk-UA"/>
        </w:rPr>
        <w:t>Кізельгур C 200 застосовується для кізельгурової фільтрації на фільтрах таких типів:</w:t>
      </w:r>
    </w:p>
    <w:p w14:paraId="7325FF56" w14:textId="77777777" w:rsidR="00C33A9E" w:rsidRPr="00217232" w:rsidRDefault="00C33A9E" w:rsidP="00C33A9E">
      <w:pPr>
        <w:pStyle w:val="aff8"/>
        <w:rPr>
          <w:lang w:val="uk-UA"/>
        </w:rPr>
      </w:pPr>
      <w:r w:rsidRPr="00217232">
        <w:rPr>
          <w:lang w:val="uk-UA"/>
        </w:rPr>
        <w:t>- Намивальні рамні пластинчасті фільтри з регенерованим опорним фільтр-картоном (наприклад: опорний фільтр-картон BECO® ENDURA®)</w:t>
      </w:r>
    </w:p>
    <w:p w14:paraId="13C18327" w14:textId="77777777" w:rsidR="00C33A9E" w:rsidRPr="00217232" w:rsidRDefault="00C33A9E" w:rsidP="00C33A9E">
      <w:pPr>
        <w:pStyle w:val="aff8"/>
        <w:rPr>
          <w:lang w:val="uk-UA"/>
        </w:rPr>
      </w:pPr>
      <w:r w:rsidRPr="00217232">
        <w:rPr>
          <w:lang w:val="uk-UA"/>
        </w:rPr>
        <w:t>- Намивальні фільтри з горизонтальними або вертикальними сітчастими елементами</w:t>
      </w:r>
    </w:p>
    <w:p w14:paraId="01D11ADB" w14:textId="77777777" w:rsidR="00C33A9E" w:rsidRPr="00217232" w:rsidRDefault="00C33A9E" w:rsidP="00C33A9E">
      <w:pPr>
        <w:pStyle w:val="aff8"/>
        <w:rPr>
          <w:lang w:val="uk-UA"/>
        </w:rPr>
      </w:pPr>
      <w:r w:rsidRPr="00217232">
        <w:rPr>
          <w:lang w:val="uk-UA"/>
        </w:rPr>
        <w:t>- Намивальні патронні фільтри з вертикальними фільтрувальними елементами</w:t>
      </w:r>
    </w:p>
    <w:p w14:paraId="4DFFF310" w14:textId="77777777" w:rsidR="00C33A9E" w:rsidRPr="00217232" w:rsidRDefault="00C33A9E" w:rsidP="00C33A9E">
      <w:pPr>
        <w:pStyle w:val="aff8"/>
        <w:rPr>
          <w:lang w:val="uk-UA"/>
        </w:rPr>
      </w:pPr>
      <w:bookmarkStart w:id="23" w:name="_Hlk121407253"/>
      <w:bookmarkEnd w:id="22"/>
      <w:r w:rsidRPr="00217232">
        <w:rPr>
          <w:lang w:val="uk-UA"/>
        </w:rPr>
        <w:t>Кізельгур (діатомітова земля) видобувається зі скелетів вимерлих мікроскопічних водоростей. Завдяки змішуванню особливих скам'янілих сортів (просіювання певних розмірів частинок) виходить тонкий, порошкоподібний Кізельгур С 200. У ньому практично відсутні компоненти, що не фільтрують, такі як дрібний пил і кварцовий пісок.</w:t>
      </w:r>
      <w:bookmarkEnd w:id="23"/>
    </w:p>
    <w:p w14:paraId="6F1C8CCC" w14:textId="77777777" w:rsidR="00C33A9E" w:rsidRPr="00217232" w:rsidRDefault="00C33A9E" w:rsidP="00C33A9E">
      <w:pPr>
        <w:pStyle w:val="aff8"/>
        <w:rPr>
          <w:lang w:val="uk-UA"/>
        </w:rPr>
      </w:pPr>
      <w:r w:rsidRPr="00217232">
        <w:rPr>
          <w:lang w:val="uk-UA"/>
        </w:rPr>
        <w:t xml:space="preserve">При застосуванні Кізельгур C 200 відповідно до вказівок та правильного поводження негативні ефекти не відомі. При утворенні пилу застосовувати </w:t>
      </w:r>
      <w:r w:rsidRPr="00217232">
        <w:rPr>
          <w:lang w:val="uk-UA"/>
        </w:rPr>
        <w:lastRenderedPageBreak/>
        <w:t>витяжний вентиляційний пристрій або респіратори, оскільки вдихання пилу є небезпечним для здоров'я.</w:t>
      </w:r>
    </w:p>
    <w:p w14:paraId="44A2D820" w14:textId="77777777" w:rsidR="00C33A9E" w:rsidRPr="00D477C0" w:rsidRDefault="00C33A9E" w:rsidP="00C33A9E">
      <w:pPr>
        <w:pStyle w:val="aff8"/>
        <w:rPr>
          <w:lang w:val="uk-UA"/>
        </w:rPr>
      </w:pPr>
      <w:r w:rsidRPr="00217232">
        <w:rPr>
          <w:lang w:val="uk-UA"/>
        </w:rPr>
        <w:t>Кізельгур C 200 регулярно перевіряється у процесі виробництва на стабільність високої якості.</w:t>
      </w:r>
      <w:bookmarkEnd w:id="21"/>
    </w:p>
    <w:p w14:paraId="364A166D" w14:textId="2CB769E6" w:rsidR="00C33A9E" w:rsidRPr="00643E2F" w:rsidRDefault="00C33A9E" w:rsidP="00C33A9E">
      <w:pPr>
        <w:spacing w:after="0" w:line="360" w:lineRule="auto"/>
        <w:ind w:firstLine="72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 процесі виробництва картону фільтрувального також використовують с</w:t>
      </w:r>
      <w:r w:rsidRPr="00217232">
        <w:rPr>
          <w:rFonts w:ascii="Times New Roman" w:eastAsia="Times New Roman" w:hAnsi="Times New Roman" w:cs="Times New Roman"/>
          <w:color w:val="000000"/>
          <w:sz w:val="28"/>
          <w:szCs w:val="28"/>
          <w:lang w:val="uk-UA" w:eastAsia="ru-RU"/>
        </w:rPr>
        <w:t>мол</w:t>
      </w:r>
      <w:r>
        <w:rPr>
          <w:rFonts w:ascii="Times New Roman" w:eastAsia="Times New Roman" w:hAnsi="Times New Roman" w:cs="Times New Roman"/>
          <w:color w:val="000000"/>
          <w:sz w:val="28"/>
          <w:szCs w:val="28"/>
          <w:lang w:val="uk-UA" w:eastAsia="ru-RU"/>
        </w:rPr>
        <w:t>у</w:t>
      </w:r>
      <w:r w:rsidRPr="00217232">
        <w:rPr>
          <w:rFonts w:ascii="Times New Roman" w:eastAsia="Times New Roman" w:hAnsi="Times New Roman" w:cs="Times New Roman"/>
          <w:color w:val="000000"/>
          <w:sz w:val="28"/>
          <w:szCs w:val="28"/>
          <w:lang w:val="uk-UA" w:eastAsia="ru-RU"/>
        </w:rPr>
        <w:t xml:space="preserve"> </w:t>
      </w:r>
      <w:proofErr w:type="spellStart"/>
      <w:r w:rsidRPr="00217232">
        <w:rPr>
          <w:rFonts w:ascii="Times New Roman" w:eastAsia="Times New Roman" w:hAnsi="Times New Roman" w:cs="Times New Roman"/>
          <w:color w:val="000000"/>
          <w:sz w:val="28"/>
          <w:szCs w:val="28"/>
          <w:lang w:val="uk-UA" w:eastAsia="ru-RU"/>
        </w:rPr>
        <w:t>поліамідн</w:t>
      </w:r>
      <w:r>
        <w:rPr>
          <w:rFonts w:ascii="Times New Roman" w:eastAsia="Times New Roman" w:hAnsi="Times New Roman" w:cs="Times New Roman"/>
          <w:color w:val="000000"/>
          <w:sz w:val="28"/>
          <w:szCs w:val="28"/>
          <w:lang w:val="uk-UA" w:eastAsia="ru-RU"/>
        </w:rPr>
        <w:t>ну</w:t>
      </w:r>
      <w:proofErr w:type="spellEnd"/>
      <w:r w:rsidRPr="00217232">
        <w:rPr>
          <w:rFonts w:ascii="Times New Roman" w:eastAsia="Times New Roman" w:hAnsi="Times New Roman" w:cs="Times New Roman"/>
          <w:color w:val="000000"/>
          <w:sz w:val="28"/>
          <w:szCs w:val="28"/>
          <w:lang w:val="uk-UA" w:eastAsia="ru-RU"/>
        </w:rPr>
        <w:t xml:space="preserve">, модифікована </w:t>
      </w:r>
      <w:proofErr w:type="spellStart"/>
      <w:r w:rsidRPr="00217232">
        <w:rPr>
          <w:rFonts w:ascii="Times New Roman" w:eastAsia="Times New Roman" w:hAnsi="Times New Roman" w:cs="Times New Roman"/>
          <w:color w:val="000000"/>
          <w:sz w:val="28"/>
          <w:szCs w:val="28"/>
          <w:lang w:val="uk-UA" w:eastAsia="ru-RU"/>
        </w:rPr>
        <w:t>епіхлоргідроном</w:t>
      </w:r>
      <w:proofErr w:type="spellEnd"/>
      <w:r w:rsidRPr="00217232">
        <w:rPr>
          <w:rFonts w:ascii="Times New Roman" w:eastAsia="Times New Roman" w:hAnsi="Times New Roman" w:cs="Times New Roman"/>
          <w:color w:val="000000"/>
          <w:sz w:val="28"/>
          <w:szCs w:val="28"/>
          <w:lang w:val="uk-UA" w:eastAsia="ru-RU"/>
        </w:rPr>
        <w:t xml:space="preserve">, </w:t>
      </w:r>
      <w:r w:rsidRPr="00643E2F">
        <w:rPr>
          <w:rFonts w:ascii="Times New Roman" w:eastAsia="Times New Roman" w:hAnsi="Times New Roman" w:cs="Times New Roman"/>
          <w:color w:val="000000"/>
          <w:sz w:val="28"/>
          <w:szCs w:val="28"/>
          <w:lang w:val="uk-UA" w:eastAsia="ru-RU"/>
        </w:rPr>
        <w:t>марки</w:t>
      </w:r>
      <w:r w:rsidR="00722E83">
        <w:rPr>
          <w:rFonts w:ascii="Times New Roman" w:eastAsia="Times New Roman" w:hAnsi="Times New Roman" w:cs="Times New Roman"/>
          <w:color w:val="000000"/>
          <w:sz w:val="28"/>
          <w:szCs w:val="28"/>
          <w:lang w:val="uk-UA" w:eastAsia="ru-RU"/>
        </w:rPr>
        <w:t xml:space="preserve"> </w:t>
      </w:r>
      <w:r w:rsidR="00003497" w:rsidRPr="00722E83">
        <w:rPr>
          <w:rFonts w:ascii="Times New Roman" w:eastAsia="Times New Roman" w:hAnsi="Times New Roman" w:cs="Times New Roman"/>
          <w:color w:val="000000"/>
          <w:sz w:val="28"/>
          <w:szCs w:val="28"/>
          <w:lang w:val="cs-CZ" w:eastAsia="ru-RU"/>
        </w:rPr>
        <w:t>KYMENE</w:t>
      </w:r>
      <w:r w:rsidR="00003497">
        <w:rPr>
          <w:rFonts w:ascii="Times New Roman" w:eastAsia="Times New Roman" w:hAnsi="Times New Roman" w:cs="Times New Roman"/>
          <w:color w:val="000000"/>
          <w:sz w:val="28"/>
          <w:szCs w:val="28"/>
          <w:lang w:val="cs-CZ" w:eastAsia="ru-RU"/>
        </w:rPr>
        <w:t xml:space="preserve"> </w:t>
      </w:r>
      <w:r>
        <w:rPr>
          <w:rFonts w:ascii="Times New Roman" w:eastAsia="Times New Roman" w:hAnsi="Times New Roman" w:cs="Times New Roman"/>
          <w:color w:val="000000"/>
          <w:sz w:val="28"/>
          <w:szCs w:val="28"/>
          <w:lang w:val="uk-UA" w:eastAsia="ru-RU"/>
        </w:rPr>
        <w:t xml:space="preserve">виготовлена відповідно до </w:t>
      </w:r>
      <w:r w:rsidR="00003497">
        <w:rPr>
          <w:rFonts w:ascii="Times New Roman" w:eastAsia="Times New Roman" w:hAnsi="Times New Roman" w:cs="Times New Roman"/>
          <w:color w:val="000000"/>
          <w:sz w:val="28"/>
          <w:szCs w:val="28"/>
          <w:lang w:val="uk-UA" w:eastAsia="uk-UA"/>
        </w:rPr>
        <w:t>сертифікату якості.</w:t>
      </w:r>
    </w:p>
    <w:p w14:paraId="022720E3" w14:textId="77777777" w:rsidR="00C33A9E" w:rsidRDefault="00C33A9E" w:rsidP="00C33A9E">
      <w:pPr>
        <w:spacing w:after="0" w:line="360" w:lineRule="auto"/>
        <w:ind w:firstLine="720"/>
        <w:jc w:val="both"/>
        <w:rPr>
          <w:rFonts w:ascii="Times New Roman" w:eastAsia="Times New Roman" w:hAnsi="Times New Roman" w:cs="Times New Roman"/>
          <w:color w:val="000000"/>
          <w:sz w:val="28"/>
          <w:szCs w:val="28"/>
          <w:lang w:val="uk-UA" w:eastAsia="ru-RU"/>
        </w:rPr>
      </w:pPr>
      <w:r w:rsidRPr="00217232">
        <w:rPr>
          <w:rFonts w:ascii="Times New Roman" w:eastAsia="Times New Roman" w:hAnsi="Times New Roman" w:cs="Times New Roman"/>
          <w:color w:val="000000"/>
          <w:sz w:val="28"/>
          <w:szCs w:val="28"/>
          <w:lang w:val="uk-UA" w:eastAsia="uk-UA" w:bidi="uk-UA"/>
        </w:rPr>
        <w:t xml:space="preserve">За фізико-хімічними показниками </w:t>
      </w:r>
      <w:r>
        <w:rPr>
          <w:rFonts w:ascii="Times New Roman" w:eastAsia="Times New Roman" w:hAnsi="Times New Roman" w:cs="Times New Roman"/>
          <w:color w:val="000000"/>
          <w:sz w:val="28"/>
          <w:szCs w:val="28"/>
          <w:lang w:val="uk-UA" w:eastAsia="uk-UA" w:bidi="uk-UA"/>
        </w:rPr>
        <w:t>смола поліамідна</w:t>
      </w:r>
      <w:r w:rsidRPr="00217232">
        <w:rPr>
          <w:rFonts w:ascii="Times New Roman" w:eastAsia="Times New Roman" w:hAnsi="Times New Roman" w:cs="Times New Roman"/>
          <w:color w:val="000000"/>
          <w:sz w:val="28"/>
          <w:szCs w:val="28"/>
          <w:lang w:val="uk-UA" w:eastAsia="uk-UA" w:bidi="uk-UA"/>
        </w:rPr>
        <w:t xml:space="preserve"> повин</w:t>
      </w:r>
      <w:r>
        <w:rPr>
          <w:rFonts w:ascii="Times New Roman" w:eastAsia="Times New Roman" w:hAnsi="Times New Roman" w:cs="Times New Roman"/>
          <w:color w:val="000000"/>
          <w:sz w:val="28"/>
          <w:szCs w:val="28"/>
          <w:lang w:val="uk-UA" w:eastAsia="uk-UA" w:bidi="uk-UA"/>
        </w:rPr>
        <w:t>на</w:t>
      </w:r>
      <w:r w:rsidRPr="00217232">
        <w:rPr>
          <w:rFonts w:ascii="Times New Roman" w:eastAsia="Times New Roman" w:hAnsi="Times New Roman" w:cs="Times New Roman"/>
          <w:color w:val="000000"/>
          <w:sz w:val="28"/>
          <w:szCs w:val="28"/>
          <w:lang w:val="uk-UA" w:eastAsia="uk-UA" w:bidi="uk-UA"/>
        </w:rPr>
        <w:t xml:space="preserve"> відповідати вимогам та нормам, зазначеним</w:t>
      </w:r>
      <w:r>
        <w:rPr>
          <w:rFonts w:ascii="Times New Roman" w:eastAsia="Times New Roman" w:hAnsi="Times New Roman" w:cs="Times New Roman"/>
          <w:color w:val="000000"/>
          <w:sz w:val="28"/>
          <w:szCs w:val="28"/>
          <w:lang w:val="uk-UA" w:eastAsia="uk-UA" w:bidi="uk-UA"/>
        </w:rPr>
        <w:t>и</w:t>
      </w:r>
      <w:r w:rsidRPr="00217232">
        <w:rPr>
          <w:rFonts w:ascii="Times New Roman" w:eastAsia="Times New Roman" w:hAnsi="Times New Roman" w:cs="Times New Roman"/>
          <w:color w:val="000000"/>
          <w:sz w:val="28"/>
          <w:szCs w:val="28"/>
          <w:lang w:val="uk-UA" w:eastAsia="uk-UA" w:bidi="uk-UA"/>
        </w:rPr>
        <w:t xml:space="preserve"> у табл. 3.</w:t>
      </w:r>
      <w:r>
        <w:rPr>
          <w:rFonts w:ascii="Times New Roman" w:eastAsia="Times New Roman" w:hAnsi="Times New Roman" w:cs="Times New Roman"/>
          <w:color w:val="000000"/>
          <w:sz w:val="28"/>
          <w:szCs w:val="28"/>
          <w:lang w:val="uk-UA" w:eastAsia="uk-UA" w:bidi="uk-UA"/>
        </w:rPr>
        <w:t>7</w:t>
      </w:r>
      <w:r w:rsidRPr="00217232">
        <w:rPr>
          <w:rFonts w:ascii="Times New Roman" w:eastAsia="Times New Roman" w:hAnsi="Times New Roman" w:cs="Times New Roman"/>
          <w:color w:val="000000"/>
          <w:sz w:val="28"/>
          <w:szCs w:val="28"/>
          <w:lang w:val="uk-UA" w:eastAsia="uk-UA" w:bidi="uk-UA"/>
        </w:rPr>
        <w:t>.</w:t>
      </w:r>
    </w:p>
    <w:p w14:paraId="3225504D" w14:textId="77777777" w:rsidR="00C33A9E" w:rsidRPr="00217232" w:rsidRDefault="00C33A9E" w:rsidP="00C33A9E">
      <w:pPr>
        <w:spacing w:after="0" w:line="360" w:lineRule="auto"/>
        <w:ind w:firstLine="720"/>
        <w:jc w:val="both"/>
        <w:rPr>
          <w:rFonts w:ascii="Times New Roman" w:eastAsia="Times New Roman" w:hAnsi="Times New Roman" w:cs="Times New Roman"/>
          <w:color w:val="000000"/>
          <w:sz w:val="28"/>
          <w:szCs w:val="28"/>
          <w:lang w:val="uk-UA" w:eastAsia="ru-RU"/>
        </w:rPr>
      </w:pPr>
      <w:r w:rsidRPr="00217232">
        <w:rPr>
          <w:rFonts w:ascii="Times New Roman" w:eastAsia="Times New Roman" w:hAnsi="Times New Roman" w:cs="Times New Roman"/>
          <w:color w:val="000000"/>
          <w:sz w:val="28"/>
          <w:szCs w:val="28"/>
          <w:lang w:val="uk-UA" w:eastAsia="ru-RU"/>
        </w:rPr>
        <w:t>Таблиця 3.</w:t>
      </w:r>
      <w:r>
        <w:rPr>
          <w:rFonts w:ascii="Times New Roman" w:eastAsia="Times New Roman" w:hAnsi="Times New Roman" w:cs="Times New Roman"/>
          <w:color w:val="000000"/>
          <w:sz w:val="28"/>
          <w:szCs w:val="28"/>
          <w:lang w:val="uk-UA" w:eastAsia="ru-RU"/>
        </w:rPr>
        <w:t>7</w:t>
      </w:r>
      <w:r w:rsidRPr="00217232">
        <w:rPr>
          <w:rFonts w:ascii="Times New Roman" w:eastAsia="Times New Roman" w:hAnsi="Times New Roman" w:cs="Times New Roman"/>
          <w:color w:val="000000"/>
          <w:sz w:val="28"/>
          <w:szCs w:val="28"/>
          <w:lang w:val="uk-UA" w:eastAsia="ru-RU"/>
        </w:rPr>
        <w:t>.</w:t>
      </w:r>
      <w:r w:rsidRPr="00217232">
        <w:rPr>
          <w:rFonts w:ascii="Times New Roman" w:hAnsi="Times New Roman" w:cs="Times New Roman"/>
          <w:sz w:val="28"/>
          <w:szCs w:val="28"/>
          <w:lang w:val="uk-UA"/>
        </w:rPr>
        <w:t xml:space="preserve"> – </w:t>
      </w:r>
      <w:r w:rsidRPr="00217232">
        <w:rPr>
          <w:rFonts w:ascii="Times New Roman" w:eastAsia="Times New Roman" w:hAnsi="Times New Roman" w:cs="Times New Roman"/>
          <w:color w:val="000000"/>
          <w:sz w:val="28"/>
          <w:szCs w:val="28"/>
          <w:lang w:val="uk-UA" w:eastAsia="ru-RU"/>
        </w:rPr>
        <w:t>Показники якості поліамідної смоли</w:t>
      </w:r>
    </w:p>
    <w:tbl>
      <w:tblPr>
        <w:tblW w:w="9224" w:type="dxa"/>
        <w:tblInd w:w="40" w:type="dxa"/>
        <w:tblLayout w:type="fixed"/>
        <w:tblCellMar>
          <w:left w:w="40" w:type="dxa"/>
          <w:right w:w="40" w:type="dxa"/>
        </w:tblCellMar>
        <w:tblLook w:val="0000" w:firstRow="0" w:lastRow="0" w:firstColumn="0" w:lastColumn="0" w:noHBand="0" w:noVBand="0"/>
      </w:tblPr>
      <w:tblGrid>
        <w:gridCol w:w="5387"/>
        <w:gridCol w:w="3837"/>
      </w:tblGrid>
      <w:tr w:rsidR="00C33A9E" w:rsidRPr="00217232" w14:paraId="7849BEEB" w14:textId="77777777" w:rsidTr="006A0092">
        <w:trPr>
          <w:trHeight w:hRule="exact" w:val="423"/>
        </w:trPr>
        <w:tc>
          <w:tcPr>
            <w:tcW w:w="5387" w:type="dxa"/>
            <w:tcBorders>
              <w:top w:val="single" w:sz="6" w:space="0" w:color="auto"/>
              <w:left w:val="single" w:sz="6" w:space="0" w:color="auto"/>
              <w:bottom w:val="single" w:sz="6" w:space="0" w:color="auto"/>
              <w:right w:val="single" w:sz="6" w:space="0" w:color="auto"/>
            </w:tcBorders>
            <w:shd w:val="clear" w:color="auto" w:fill="FFFFFF"/>
          </w:tcPr>
          <w:p w14:paraId="5C86576A" w14:textId="77777777" w:rsidR="00C33A9E" w:rsidRPr="00217232" w:rsidRDefault="00C33A9E" w:rsidP="006A0092">
            <w:pPr>
              <w:spacing w:after="0" w:line="360" w:lineRule="auto"/>
              <w:ind w:firstLine="720"/>
              <w:jc w:val="center"/>
              <w:rPr>
                <w:rFonts w:ascii="Times New Roman" w:eastAsia="Times New Roman" w:hAnsi="Times New Roman" w:cs="Times New Roman"/>
                <w:color w:val="000000"/>
                <w:sz w:val="28"/>
                <w:szCs w:val="28"/>
                <w:lang w:val="uk-UA" w:eastAsia="ru-RU"/>
              </w:rPr>
            </w:pPr>
            <w:r w:rsidRPr="00217232">
              <w:rPr>
                <w:rFonts w:ascii="Times New Roman" w:eastAsia="Times New Roman" w:hAnsi="Times New Roman" w:cs="Times New Roman"/>
                <w:color w:val="000000"/>
                <w:sz w:val="28"/>
                <w:szCs w:val="28"/>
                <w:lang w:val="uk-UA" w:eastAsia="ru-RU"/>
              </w:rPr>
              <w:t>Показник</w:t>
            </w:r>
          </w:p>
        </w:tc>
        <w:tc>
          <w:tcPr>
            <w:tcW w:w="3837" w:type="dxa"/>
            <w:tcBorders>
              <w:top w:val="single" w:sz="6" w:space="0" w:color="auto"/>
              <w:left w:val="single" w:sz="6" w:space="0" w:color="auto"/>
              <w:bottom w:val="single" w:sz="6" w:space="0" w:color="auto"/>
              <w:right w:val="single" w:sz="6" w:space="0" w:color="auto"/>
            </w:tcBorders>
            <w:shd w:val="clear" w:color="auto" w:fill="FFFFFF"/>
          </w:tcPr>
          <w:p w14:paraId="28D46C41" w14:textId="77777777" w:rsidR="00C33A9E" w:rsidRPr="00217232" w:rsidRDefault="00C33A9E" w:rsidP="006A0092">
            <w:pPr>
              <w:spacing w:after="0" w:line="360" w:lineRule="auto"/>
              <w:ind w:firstLine="720"/>
              <w:jc w:val="center"/>
              <w:rPr>
                <w:rFonts w:ascii="Times New Roman" w:eastAsia="Times New Roman" w:hAnsi="Times New Roman" w:cs="Times New Roman"/>
                <w:color w:val="000000"/>
                <w:sz w:val="28"/>
                <w:szCs w:val="28"/>
                <w:lang w:val="uk-UA" w:eastAsia="ru-RU"/>
              </w:rPr>
            </w:pPr>
            <w:r w:rsidRPr="00217232">
              <w:rPr>
                <w:rFonts w:ascii="Times New Roman" w:eastAsia="Times New Roman" w:hAnsi="Times New Roman" w:cs="Times New Roman"/>
                <w:color w:val="000000"/>
                <w:sz w:val="28"/>
                <w:szCs w:val="28"/>
                <w:lang w:val="uk-UA" w:eastAsia="ru-RU"/>
              </w:rPr>
              <w:t>Норма</w:t>
            </w:r>
          </w:p>
        </w:tc>
      </w:tr>
      <w:tr w:rsidR="00C33A9E" w:rsidRPr="00217232" w14:paraId="0DBF2550" w14:textId="77777777" w:rsidTr="006A0092">
        <w:trPr>
          <w:trHeight w:hRule="exact" w:val="430"/>
        </w:trPr>
        <w:tc>
          <w:tcPr>
            <w:tcW w:w="5387" w:type="dxa"/>
            <w:tcBorders>
              <w:top w:val="single" w:sz="6" w:space="0" w:color="auto"/>
              <w:left w:val="single" w:sz="6" w:space="0" w:color="auto"/>
              <w:bottom w:val="single" w:sz="6" w:space="0" w:color="auto"/>
              <w:right w:val="single" w:sz="6" w:space="0" w:color="auto"/>
            </w:tcBorders>
            <w:shd w:val="clear" w:color="auto" w:fill="FFFFFF"/>
          </w:tcPr>
          <w:p w14:paraId="402E3E40" w14:textId="77777777" w:rsidR="00C33A9E" w:rsidRPr="00217232" w:rsidRDefault="00C33A9E" w:rsidP="006A0092">
            <w:pPr>
              <w:spacing w:after="0" w:line="360" w:lineRule="auto"/>
              <w:rPr>
                <w:rFonts w:ascii="Times New Roman" w:eastAsia="Times New Roman" w:hAnsi="Times New Roman" w:cs="Times New Roman"/>
                <w:color w:val="000000"/>
                <w:sz w:val="28"/>
                <w:szCs w:val="28"/>
                <w:lang w:val="uk-UA" w:eastAsia="ru-RU"/>
              </w:rPr>
            </w:pPr>
            <w:r w:rsidRPr="00217232">
              <w:rPr>
                <w:rFonts w:ascii="Times New Roman" w:eastAsia="Times New Roman" w:hAnsi="Times New Roman" w:cs="Times New Roman"/>
                <w:color w:val="000000"/>
                <w:sz w:val="28"/>
                <w:szCs w:val="28"/>
                <w:lang w:val="uk-UA" w:eastAsia="ru-RU"/>
              </w:rPr>
              <w:t>Зовнішній вигляд</w:t>
            </w:r>
          </w:p>
        </w:tc>
        <w:tc>
          <w:tcPr>
            <w:tcW w:w="3837" w:type="dxa"/>
            <w:tcBorders>
              <w:top w:val="single" w:sz="6" w:space="0" w:color="auto"/>
              <w:left w:val="single" w:sz="6" w:space="0" w:color="auto"/>
              <w:bottom w:val="single" w:sz="6" w:space="0" w:color="auto"/>
              <w:right w:val="single" w:sz="6" w:space="0" w:color="auto"/>
            </w:tcBorders>
            <w:shd w:val="clear" w:color="auto" w:fill="FFFFFF"/>
          </w:tcPr>
          <w:p w14:paraId="4916E0E9" w14:textId="77777777" w:rsidR="00C33A9E" w:rsidRPr="00217232" w:rsidRDefault="00C33A9E" w:rsidP="006A0092">
            <w:pPr>
              <w:spacing w:after="0" w:line="360" w:lineRule="auto"/>
              <w:contextualSpacing/>
              <w:jc w:val="center"/>
              <w:rPr>
                <w:rFonts w:ascii="Times New Roman" w:eastAsia="Times New Roman" w:hAnsi="Times New Roman" w:cs="Times New Roman"/>
                <w:color w:val="000000"/>
                <w:sz w:val="28"/>
                <w:szCs w:val="28"/>
                <w:lang w:val="uk-UA" w:eastAsia="ru-RU"/>
              </w:rPr>
            </w:pPr>
            <w:r w:rsidRPr="00217232">
              <w:rPr>
                <w:rFonts w:ascii="Times New Roman" w:eastAsia="Times New Roman" w:hAnsi="Times New Roman" w:cs="Times New Roman"/>
                <w:color w:val="000000"/>
                <w:sz w:val="28"/>
                <w:szCs w:val="28"/>
                <w:lang w:val="uk-UA" w:eastAsia="ru-RU"/>
              </w:rPr>
              <w:t>Прозора світло-жовта жидкость</w:t>
            </w:r>
          </w:p>
        </w:tc>
      </w:tr>
      <w:tr w:rsidR="00C33A9E" w:rsidRPr="00217232" w14:paraId="75E54440" w14:textId="77777777" w:rsidTr="006A0092">
        <w:trPr>
          <w:trHeight w:hRule="exact" w:val="1157"/>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14:paraId="7907194B" w14:textId="77777777" w:rsidR="00C33A9E" w:rsidRPr="00217232" w:rsidRDefault="00C33A9E" w:rsidP="006A0092">
            <w:pPr>
              <w:spacing w:after="0" w:line="360" w:lineRule="auto"/>
              <w:rPr>
                <w:rFonts w:ascii="Times New Roman" w:eastAsia="Times New Roman" w:hAnsi="Times New Roman" w:cs="Times New Roman"/>
                <w:color w:val="000000"/>
                <w:sz w:val="28"/>
                <w:szCs w:val="28"/>
                <w:lang w:val="uk-UA" w:eastAsia="ru-RU"/>
              </w:rPr>
            </w:pPr>
            <w:r w:rsidRPr="00217232">
              <w:rPr>
                <w:rFonts w:ascii="Times New Roman" w:eastAsia="Times New Roman" w:hAnsi="Times New Roman" w:cs="Times New Roman"/>
                <w:color w:val="000000"/>
                <w:sz w:val="28"/>
                <w:szCs w:val="28"/>
                <w:lang w:val="uk-UA" w:eastAsia="ru-RU"/>
              </w:rPr>
              <w:t>Масова частка важких речовин (сухого залишку), %</w:t>
            </w:r>
          </w:p>
        </w:tc>
        <w:tc>
          <w:tcPr>
            <w:tcW w:w="3837" w:type="dxa"/>
            <w:tcBorders>
              <w:top w:val="single" w:sz="6" w:space="0" w:color="auto"/>
              <w:left w:val="single" w:sz="6" w:space="0" w:color="auto"/>
              <w:bottom w:val="single" w:sz="6" w:space="0" w:color="auto"/>
              <w:right w:val="single" w:sz="6" w:space="0" w:color="auto"/>
            </w:tcBorders>
            <w:shd w:val="clear" w:color="auto" w:fill="FFFFFF"/>
            <w:vAlign w:val="center"/>
          </w:tcPr>
          <w:p w14:paraId="20624B08" w14:textId="77777777" w:rsidR="00C33A9E" w:rsidRPr="00217232" w:rsidRDefault="00C33A9E" w:rsidP="006A0092">
            <w:pPr>
              <w:spacing w:after="0" w:line="360" w:lineRule="auto"/>
              <w:contextualSpacing/>
              <w:jc w:val="center"/>
              <w:rPr>
                <w:rFonts w:ascii="Times New Roman" w:eastAsia="Times New Roman" w:hAnsi="Times New Roman" w:cs="Times New Roman"/>
                <w:color w:val="000000"/>
                <w:sz w:val="28"/>
                <w:szCs w:val="28"/>
                <w:lang w:val="uk-UA" w:eastAsia="ru-RU"/>
              </w:rPr>
            </w:pPr>
            <w:r w:rsidRPr="00217232">
              <w:rPr>
                <w:rFonts w:ascii="Times New Roman" w:eastAsia="Times New Roman" w:hAnsi="Times New Roman" w:cs="Times New Roman"/>
                <w:color w:val="000000"/>
                <w:sz w:val="28"/>
                <w:szCs w:val="28"/>
                <w:lang w:val="uk-UA" w:eastAsia="ru-RU"/>
              </w:rPr>
              <w:t>14,0-16,0</w:t>
            </w:r>
          </w:p>
        </w:tc>
      </w:tr>
      <w:tr w:rsidR="00C33A9E" w:rsidRPr="00217232" w14:paraId="5F7859DE" w14:textId="77777777" w:rsidTr="006A0092">
        <w:trPr>
          <w:trHeight w:hRule="exact" w:val="820"/>
        </w:trPr>
        <w:tc>
          <w:tcPr>
            <w:tcW w:w="5387" w:type="dxa"/>
            <w:tcBorders>
              <w:top w:val="single" w:sz="6" w:space="0" w:color="auto"/>
              <w:left w:val="single" w:sz="6" w:space="0" w:color="auto"/>
              <w:bottom w:val="single" w:sz="6" w:space="0" w:color="auto"/>
              <w:right w:val="single" w:sz="6" w:space="0" w:color="auto"/>
            </w:tcBorders>
            <w:shd w:val="clear" w:color="auto" w:fill="FFFFFF"/>
          </w:tcPr>
          <w:p w14:paraId="77783CFD" w14:textId="77777777" w:rsidR="00C33A9E" w:rsidRPr="00217232" w:rsidRDefault="00C33A9E" w:rsidP="006A0092">
            <w:pPr>
              <w:spacing w:after="0" w:line="360" w:lineRule="auto"/>
              <w:rPr>
                <w:rFonts w:ascii="Times New Roman" w:eastAsia="Times New Roman" w:hAnsi="Times New Roman" w:cs="Times New Roman"/>
                <w:color w:val="000000"/>
                <w:sz w:val="28"/>
                <w:szCs w:val="28"/>
                <w:lang w:val="uk-UA" w:eastAsia="ru-RU"/>
              </w:rPr>
            </w:pPr>
            <w:r w:rsidRPr="00217232">
              <w:rPr>
                <w:rFonts w:ascii="Times New Roman" w:eastAsia="Times New Roman" w:hAnsi="Times New Roman" w:cs="Times New Roman"/>
                <w:color w:val="000000"/>
                <w:sz w:val="28"/>
                <w:szCs w:val="28"/>
                <w:lang w:val="uk-UA" w:eastAsia="ru-RU"/>
              </w:rPr>
              <w:t>Масова частка азоту (у перерахунку на сухий залишок), %</w:t>
            </w:r>
          </w:p>
        </w:tc>
        <w:tc>
          <w:tcPr>
            <w:tcW w:w="3837" w:type="dxa"/>
            <w:tcBorders>
              <w:top w:val="single" w:sz="6" w:space="0" w:color="auto"/>
              <w:left w:val="single" w:sz="6" w:space="0" w:color="auto"/>
              <w:bottom w:val="single" w:sz="6" w:space="0" w:color="auto"/>
              <w:right w:val="single" w:sz="4" w:space="0" w:color="auto"/>
            </w:tcBorders>
            <w:shd w:val="clear" w:color="auto" w:fill="FFFFFF"/>
          </w:tcPr>
          <w:p w14:paraId="5AC8ABEC" w14:textId="77777777" w:rsidR="00C33A9E" w:rsidRPr="00217232" w:rsidRDefault="00C33A9E" w:rsidP="006A0092">
            <w:pPr>
              <w:spacing w:after="0" w:line="360" w:lineRule="auto"/>
              <w:contextualSpacing/>
              <w:jc w:val="center"/>
              <w:rPr>
                <w:rFonts w:ascii="Times New Roman" w:eastAsia="Times New Roman" w:hAnsi="Times New Roman" w:cs="Times New Roman"/>
                <w:color w:val="000000"/>
                <w:sz w:val="28"/>
                <w:szCs w:val="28"/>
                <w:lang w:val="uk-UA" w:eastAsia="ru-RU"/>
              </w:rPr>
            </w:pPr>
            <w:r w:rsidRPr="00217232">
              <w:rPr>
                <w:rFonts w:ascii="Times New Roman" w:eastAsia="Times New Roman" w:hAnsi="Times New Roman" w:cs="Times New Roman"/>
                <w:color w:val="000000"/>
                <w:sz w:val="28"/>
                <w:szCs w:val="28"/>
                <w:lang w:val="uk-UA" w:eastAsia="ru-RU"/>
              </w:rPr>
              <w:t>12 -16</w:t>
            </w:r>
          </w:p>
        </w:tc>
      </w:tr>
      <w:tr w:rsidR="00C33A9E" w:rsidRPr="00217232" w14:paraId="07708D66" w14:textId="77777777" w:rsidTr="006A0092">
        <w:trPr>
          <w:trHeight w:hRule="exact" w:val="588"/>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14:paraId="271C9163"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ru-RU"/>
              </w:rPr>
            </w:pPr>
            <w:r w:rsidRPr="00217232">
              <w:rPr>
                <w:rFonts w:ascii="Times New Roman" w:eastAsia="Times New Roman" w:hAnsi="Times New Roman" w:cs="Times New Roman"/>
                <w:color w:val="000000"/>
                <w:sz w:val="28"/>
                <w:szCs w:val="28"/>
                <w:lang w:val="uk-UA" w:eastAsia="ru-RU"/>
              </w:rPr>
              <w:t>Динамічна в'язкість, мПа з</w:t>
            </w:r>
          </w:p>
        </w:tc>
        <w:tc>
          <w:tcPr>
            <w:tcW w:w="3837" w:type="dxa"/>
            <w:tcBorders>
              <w:top w:val="single" w:sz="6" w:space="0" w:color="auto"/>
              <w:left w:val="single" w:sz="6" w:space="0" w:color="auto"/>
              <w:bottom w:val="single" w:sz="6" w:space="0" w:color="auto"/>
              <w:right w:val="single" w:sz="4" w:space="0" w:color="auto"/>
            </w:tcBorders>
            <w:shd w:val="clear" w:color="auto" w:fill="FFFFFF"/>
            <w:vAlign w:val="center"/>
          </w:tcPr>
          <w:p w14:paraId="0E02407C" w14:textId="77777777" w:rsidR="00C33A9E" w:rsidRPr="00217232" w:rsidRDefault="00C33A9E" w:rsidP="006A0092">
            <w:pPr>
              <w:spacing w:after="0" w:line="360" w:lineRule="auto"/>
              <w:contextualSpacing/>
              <w:jc w:val="center"/>
              <w:rPr>
                <w:rFonts w:ascii="Times New Roman" w:eastAsia="Times New Roman" w:hAnsi="Times New Roman" w:cs="Times New Roman"/>
                <w:color w:val="000000"/>
                <w:sz w:val="28"/>
                <w:szCs w:val="28"/>
                <w:lang w:val="uk-UA" w:eastAsia="ru-RU"/>
              </w:rPr>
            </w:pPr>
            <w:r w:rsidRPr="00217232">
              <w:rPr>
                <w:rFonts w:ascii="Times New Roman" w:eastAsia="Times New Roman" w:hAnsi="Times New Roman" w:cs="Times New Roman"/>
                <w:color w:val="000000"/>
                <w:sz w:val="28"/>
                <w:szCs w:val="28"/>
                <w:lang w:val="uk-UA" w:eastAsia="ru-RU"/>
              </w:rPr>
              <w:t>6 – 25</w:t>
            </w:r>
          </w:p>
        </w:tc>
      </w:tr>
      <w:tr w:rsidR="00C33A9E" w:rsidRPr="00217232" w14:paraId="0ADAF367" w14:textId="77777777" w:rsidTr="006A0092">
        <w:trPr>
          <w:trHeight w:hRule="exact" w:val="703"/>
        </w:trPr>
        <w:tc>
          <w:tcPr>
            <w:tcW w:w="5387" w:type="dxa"/>
            <w:tcBorders>
              <w:top w:val="single" w:sz="6" w:space="0" w:color="auto"/>
              <w:left w:val="single" w:sz="6" w:space="0" w:color="auto"/>
              <w:bottom w:val="single" w:sz="6" w:space="0" w:color="auto"/>
              <w:right w:val="single" w:sz="6" w:space="0" w:color="auto"/>
            </w:tcBorders>
            <w:shd w:val="clear" w:color="auto" w:fill="FFFFFF"/>
          </w:tcPr>
          <w:p w14:paraId="03ED25F3" w14:textId="77777777" w:rsidR="00C33A9E" w:rsidRPr="00217232" w:rsidRDefault="00C33A9E" w:rsidP="006A0092">
            <w:pPr>
              <w:spacing w:after="0" w:line="360" w:lineRule="auto"/>
              <w:jc w:val="both"/>
              <w:rPr>
                <w:rFonts w:ascii="Times New Roman" w:eastAsia="Times New Roman" w:hAnsi="Times New Roman" w:cs="Times New Roman"/>
                <w:color w:val="000000"/>
                <w:sz w:val="28"/>
                <w:szCs w:val="28"/>
                <w:lang w:val="uk-UA" w:eastAsia="ru-RU"/>
              </w:rPr>
            </w:pPr>
            <w:r w:rsidRPr="00217232">
              <w:rPr>
                <w:rFonts w:ascii="Times New Roman" w:eastAsia="Times New Roman" w:hAnsi="Times New Roman" w:cs="Times New Roman"/>
                <w:color w:val="000000"/>
                <w:sz w:val="28"/>
                <w:szCs w:val="28"/>
                <w:lang w:val="uk-UA" w:eastAsia="ru-RU"/>
              </w:rPr>
              <w:t>Реакція середовища, рН</w:t>
            </w:r>
          </w:p>
        </w:tc>
        <w:tc>
          <w:tcPr>
            <w:tcW w:w="3837" w:type="dxa"/>
            <w:tcBorders>
              <w:top w:val="single" w:sz="6" w:space="0" w:color="auto"/>
              <w:left w:val="single" w:sz="6" w:space="0" w:color="auto"/>
              <w:bottom w:val="single" w:sz="6" w:space="0" w:color="auto"/>
              <w:right w:val="single" w:sz="6" w:space="0" w:color="auto"/>
            </w:tcBorders>
            <w:shd w:val="clear" w:color="auto" w:fill="FFFFFF"/>
          </w:tcPr>
          <w:p w14:paraId="3BD58EFA" w14:textId="77777777" w:rsidR="00C33A9E" w:rsidRPr="00217232" w:rsidRDefault="00C33A9E" w:rsidP="006A0092">
            <w:pPr>
              <w:spacing w:after="0" w:line="360" w:lineRule="auto"/>
              <w:contextualSpacing/>
              <w:jc w:val="center"/>
              <w:rPr>
                <w:rFonts w:ascii="Times New Roman" w:eastAsia="Times New Roman" w:hAnsi="Times New Roman" w:cs="Times New Roman"/>
                <w:color w:val="000000"/>
                <w:sz w:val="28"/>
                <w:szCs w:val="28"/>
                <w:lang w:val="uk-UA" w:eastAsia="ru-RU"/>
              </w:rPr>
            </w:pPr>
            <w:r w:rsidRPr="00217232">
              <w:rPr>
                <w:rFonts w:ascii="Times New Roman" w:eastAsia="Times New Roman" w:hAnsi="Times New Roman" w:cs="Times New Roman"/>
                <w:color w:val="000000"/>
                <w:sz w:val="28"/>
                <w:szCs w:val="28"/>
                <w:lang w:val="uk-UA" w:eastAsia="ru-RU"/>
              </w:rPr>
              <w:t>3,5 – 5,5</w:t>
            </w:r>
          </w:p>
        </w:tc>
      </w:tr>
    </w:tbl>
    <w:p w14:paraId="7C0A8F0C" w14:textId="76B09D10" w:rsidR="00447AE6" w:rsidRPr="00400EE9" w:rsidRDefault="00F4247C" w:rsidP="00597955">
      <w:pPr>
        <w:spacing w:line="360" w:lineRule="auto"/>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br w:type="page"/>
      </w:r>
      <w:bookmarkStart w:id="24" w:name="_Toc479898894"/>
      <w:bookmarkEnd w:id="1"/>
      <w:bookmarkEnd w:id="2"/>
    </w:p>
    <w:p w14:paraId="3C1EAE8E" w14:textId="013C59D9" w:rsidR="00447AE6" w:rsidRPr="00AD7675" w:rsidRDefault="003F20BC" w:rsidP="00597955">
      <w:pPr>
        <w:keepNext/>
        <w:keepLines/>
        <w:spacing w:before="40" w:after="0" w:line="360" w:lineRule="auto"/>
        <w:ind w:left="284"/>
        <w:jc w:val="both"/>
        <w:outlineLvl w:val="1"/>
        <w:rPr>
          <w:rFonts w:ascii="Times New Roman" w:eastAsia="Times New Roman" w:hAnsi="Times New Roman" w:cs="Times New Roman"/>
          <w:color w:val="000000"/>
          <w:sz w:val="28"/>
          <w:szCs w:val="28"/>
          <w:lang w:val="uk-UA" w:eastAsia="uk-UA" w:bidi="uk-UA"/>
        </w:rPr>
      </w:pPr>
      <w:bookmarkStart w:id="25" w:name="_Toc122270002"/>
      <w:bookmarkEnd w:id="16"/>
      <w:r w:rsidRPr="00AD7675">
        <w:rPr>
          <w:rFonts w:ascii="Times New Roman" w:eastAsia="Times New Roman" w:hAnsi="Times New Roman" w:cs="Times New Roman"/>
          <w:color w:val="000000"/>
          <w:sz w:val="28"/>
          <w:szCs w:val="28"/>
          <w:lang w:val="uk-UA" w:eastAsia="uk-UA" w:bidi="uk-UA"/>
        </w:rPr>
        <w:lastRenderedPageBreak/>
        <w:t>3</w:t>
      </w:r>
      <w:r w:rsidR="00E1128F" w:rsidRPr="00AD7675">
        <w:rPr>
          <w:rFonts w:ascii="Times New Roman" w:eastAsia="Times New Roman" w:hAnsi="Times New Roman" w:cs="Times New Roman"/>
          <w:color w:val="000000"/>
          <w:sz w:val="28"/>
          <w:szCs w:val="28"/>
          <w:lang w:val="uk-UA" w:eastAsia="uk-UA" w:bidi="uk-UA"/>
        </w:rPr>
        <w:t>.</w:t>
      </w:r>
      <w:r w:rsidR="00400EE9">
        <w:rPr>
          <w:rFonts w:ascii="Times New Roman" w:eastAsia="Times New Roman" w:hAnsi="Times New Roman" w:cs="Times New Roman"/>
          <w:color w:val="000000"/>
          <w:sz w:val="28"/>
          <w:szCs w:val="28"/>
          <w:lang w:val="uk-UA" w:eastAsia="uk-UA" w:bidi="uk-UA"/>
        </w:rPr>
        <w:t>2.</w:t>
      </w:r>
      <w:r w:rsidR="00447AE6" w:rsidRPr="00AD7675">
        <w:rPr>
          <w:rFonts w:ascii="Times New Roman" w:eastAsia="Times New Roman" w:hAnsi="Times New Roman" w:cs="Times New Roman"/>
          <w:color w:val="000000"/>
          <w:sz w:val="28"/>
          <w:szCs w:val="28"/>
          <w:lang w:val="uk-UA" w:eastAsia="uk-UA" w:bidi="uk-UA"/>
        </w:rPr>
        <w:t xml:space="preserve"> </w:t>
      </w:r>
      <w:bookmarkStart w:id="26" w:name="_Toc516576565"/>
      <w:r w:rsidR="00447AE6" w:rsidRPr="00AD7675">
        <w:rPr>
          <w:rFonts w:ascii="Times New Roman" w:eastAsia="Times New Roman" w:hAnsi="Times New Roman" w:cs="Times New Roman"/>
          <w:color w:val="000000"/>
          <w:sz w:val="28"/>
          <w:szCs w:val="28"/>
          <w:lang w:val="uk-UA" w:eastAsia="uk-UA" w:bidi="uk-UA"/>
        </w:rPr>
        <w:t xml:space="preserve">Технологічна схема </w:t>
      </w:r>
      <w:bookmarkEnd w:id="24"/>
      <w:bookmarkEnd w:id="26"/>
      <w:r w:rsidR="00400EE9">
        <w:rPr>
          <w:rFonts w:ascii="Times New Roman" w:eastAsia="Times New Roman" w:hAnsi="Times New Roman" w:cs="Times New Roman"/>
          <w:color w:val="000000"/>
          <w:sz w:val="28"/>
          <w:szCs w:val="28"/>
          <w:lang w:val="uk-UA" w:eastAsia="uk-UA" w:bidi="uk-UA"/>
        </w:rPr>
        <w:t>та її опис</w:t>
      </w:r>
      <w:bookmarkEnd w:id="25"/>
    </w:p>
    <w:p w14:paraId="001B4658" w14:textId="133AA4A2" w:rsidR="00447AE6" w:rsidRPr="00AD7675" w:rsidRDefault="00447AE6" w:rsidP="00597955">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Технологічну схему виробництва картону </w:t>
      </w:r>
      <w:r w:rsidR="008048E3">
        <w:rPr>
          <w:rFonts w:ascii="Times New Roman" w:eastAsia="Times New Roman" w:hAnsi="Times New Roman" w:cs="Times New Roman"/>
          <w:color w:val="000000"/>
          <w:sz w:val="28"/>
          <w:szCs w:val="28"/>
          <w:lang w:val="uk-UA" w:eastAsia="uk-UA" w:bidi="uk-UA"/>
        </w:rPr>
        <w:t>фільтрувального</w:t>
      </w:r>
      <w:r w:rsidRPr="00AD7675">
        <w:rPr>
          <w:rFonts w:ascii="Times New Roman" w:eastAsia="Times New Roman" w:hAnsi="Times New Roman" w:cs="Times New Roman"/>
          <w:color w:val="000000"/>
          <w:sz w:val="28"/>
          <w:szCs w:val="28"/>
          <w:lang w:val="uk-UA" w:eastAsia="uk-UA" w:bidi="uk-UA"/>
        </w:rPr>
        <w:t xml:space="preserve"> наведено на рисунку 3.1</w:t>
      </w:r>
    </w:p>
    <w:p w14:paraId="3F745B63" w14:textId="77B4C004" w:rsidR="00447AE6" w:rsidRPr="00400EE9" w:rsidRDefault="00E00022" w:rsidP="00597955">
      <w:pPr>
        <w:spacing w:line="360" w:lineRule="auto"/>
        <w:jc w:val="center"/>
        <w:rPr>
          <w:rFonts w:ascii="Times New Roman" w:eastAsia="Times New Roman" w:hAnsi="Times New Roman" w:cs="Times New Roman"/>
          <w:b/>
          <w:bCs/>
          <w:color w:val="000000"/>
          <w:sz w:val="28"/>
          <w:szCs w:val="28"/>
          <w:lang w:val="uk-UA" w:eastAsia="uk-UA" w:bidi="uk-UA"/>
        </w:rPr>
      </w:pPr>
      <w:r w:rsidRPr="00AD7675">
        <w:rPr>
          <w:rFonts w:ascii="Times New Roman" w:eastAsia="Times New Roman" w:hAnsi="Times New Roman" w:cs="Times New Roman"/>
          <w:b/>
          <w:bCs/>
          <w:noProof/>
          <w:color w:val="000000"/>
          <w:sz w:val="28"/>
          <w:szCs w:val="28"/>
          <w:lang w:val="uk-UA" w:eastAsia="ru-RU"/>
        </w:rPr>
        <w:drawing>
          <wp:inline distT="0" distB="0" distL="0" distR="0" wp14:anchorId="3C2450C3" wp14:editId="6249AFE7">
            <wp:extent cx="7053186" cy="4502284"/>
            <wp:effectExtent l="0" t="952"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tretch>
                      <a:fillRect/>
                    </a:stretch>
                  </pic:blipFill>
                  <pic:spPr bwMode="auto">
                    <a:xfrm rot="16200000">
                      <a:off x="0" y="0"/>
                      <a:ext cx="7053186" cy="4502284"/>
                    </a:xfrm>
                    <a:prstGeom prst="rect">
                      <a:avLst/>
                    </a:prstGeom>
                    <a:noFill/>
                    <a:ln>
                      <a:noFill/>
                    </a:ln>
                  </pic:spPr>
                </pic:pic>
              </a:graphicData>
            </a:graphic>
          </wp:inline>
        </w:drawing>
      </w:r>
      <w:r w:rsidR="00447AE6" w:rsidRPr="00AD7675">
        <w:rPr>
          <w:rFonts w:ascii="Times New Roman" w:eastAsia="Times New Roman" w:hAnsi="Times New Roman" w:cs="Times New Roman"/>
          <w:b/>
          <w:bCs/>
          <w:color w:val="000000"/>
          <w:sz w:val="28"/>
          <w:szCs w:val="28"/>
          <w:lang w:val="uk-UA" w:eastAsia="uk-UA" w:bidi="uk-UA"/>
        </w:rPr>
        <w:br w:type="page"/>
      </w:r>
    </w:p>
    <w:p w14:paraId="6DE2B8E2" w14:textId="77777777" w:rsidR="00447AE6" w:rsidRPr="00DC0DEF" w:rsidRDefault="00447AE6" w:rsidP="00B6030F">
      <w:pPr>
        <w:spacing w:after="0" w:line="360" w:lineRule="auto"/>
        <w:ind w:firstLine="709"/>
        <w:jc w:val="both"/>
        <w:rPr>
          <w:rFonts w:ascii="Times New Roman" w:eastAsia="Times New Roman" w:hAnsi="Times New Roman" w:cs="Times New Roman"/>
          <w:b/>
          <w:color w:val="000000"/>
          <w:sz w:val="28"/>
          <w:szCs w:val="28"/>
          <w:lang w:val="uk-UA" w:eastAsia="uk-UA" w:bidi="uk-UA"/>
        </w:rPr>
      </w:pPr>
      <w:r w:rsidRPr="00DC0DEF">
        <w:rPr>
          <w:rFonts w:ascii="Times New Roman" w:eastAsia="Times New Roman" w:hAnsi="Times New Roman" w:cs="Times New Roman"/>
          <w:b/>
          <w:color w:val="000000"/>
          <w:sz w:val="28"/>
          <w:szCs w:val="28"/>
          <w:lang w:val="uk-UA" w:eastAsia="uk-UA" w:bidi="uk-UA"/>
        </w:rPr>
        <w:lastRenderedPageBreak/>
        <w:t>Розмольно-підготовчий відділ</w:t>
      </w:r>
    </w:p>
    <w:p w14:paraId="2DDBA0BA" w14:textId="77777777"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Для виробництва картону марки КТФ-1П вищого сорту целюлоза хвойна білена розпускається у гідророзбивачі ГРВ-06 (1) протягом 5-10 хв, після чого насосом перекачується у приймальний басейн (2).</w:t>
      </w:r>
    </w:p>
    <w:p w14:paraId="5DB1C554" w14:textId="77777777"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ab/>
        <w:t>Масова частка волокна у гідророзбивачі становить 3,5%. Маса з приймального басейну подається на дисковий млин МД-3 (4), звідки надходить у басейн розмеленої целюлози (5). Ступінь млива сульфатної хвойної целюлози після дискового млина становить 45 °ШР.</w:t>
      </w:r>
    </w:p>
    <w:p w14:paraId="07EC057B" w14:textId="5B044771"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ab/>
        <w:t xml:space="preserve">Розпуск базальтового волокна здійснюється окремо у гідророзбивачі (1а) за масової частки волокна 3,5% протягом 10-15 хв, і насосом перекачується у приймальний басейн (3). </w:t>
      </w:r>
    </w:p>
    <w:p w14:paraId="049AEA9F" w14:textId="75212B7E"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ab/>
        <w:t>Розмелена целюлоза з басейну (5) і базальтове волокно з басейну (3) насосами подаються у композиційний басейн (6), куди також подаються:</w:t>
      </w:r>
      <w:r w:rsidR="000430F4" w:rsidRPr="000430F4">
        <w:rPr>
          <w:rFonts w:ascii="Times New Roman" w:eastAsia="Times New Roman" w:hAnsi="Times New Roman" w:cs="Times New Roman"/>
          <w:color w:val="000000"/>
          <w:sz w:val="28"/>
          <w:szCs w:val="28"/>
          <w:lang w:val="uk-UA" w:eastAsia="uk-UA" w:bidi="uk-UA"/>
        </w:rPr>
        <w:t xml:space="preserve"> по</w:t>
      </w:r>
      <w:r w:rsidR="000430F4">
        <w:rPr>
          <w:rFonts w:ascii="Times New Roman" w:eastAsia="Times New Roman" w:hAnsi="Times New Roman" w:cs="Times New Roman"/>
          <w:color w:val="000000"/>
          <w:sz w:val="28"/>
          <w:szCs w:val="28"/>
          <w:lang w:val="uk-UA" w:eastAsia="uk-UA" w:bidi="uk-UA"/>
        </w:rPr>
        <w:t>ліамідна</w:t>
      </w:r>
      <w:r w:rsidRPr="00AD7675">
        <w:rPr>
          <w:rFonts w:ascii="Times New Roman" w:eastAsia="Times New Roman" w:hAnsi="Times New Roman" w:cs="Times New Roman"/>
          <w:color w:val="000000"/>
          <w:sz w:val="28"/>
          <w:szCs w:val="28"/>
          <w:lang w:val="uk-UA" w:eastAsia="uk-UA" w:bidi="uk-UA"/>
        </w:rPr>
        <w:t xml:space="preserve"> смола, розчин перліту та розчин кізельгуру, змішується відповідно композиції і надходить у машинний басейн (7). Масова частка зависі у машинному басейні становить 3,5%. </w:t>
      </w:r>
    </w:p>
    <w:p w14:paraId="46278C4F" w14:textId="77777777" w:rsidR="00447AE6" w:rsidRPr="00AD7675" w:rsidRDefault="00447AE6" w:rsidP="00B6030F">
      <w:pPr>
        <w:spacing w:after="0" w:line="360" w:lineRule="auto"/>
        <w:ind w:firstLine="709"/>
        <w:jc w:val="both"/>
        <w:rPr>
          <w:rFonts w:ascii="Times New Roman" w:eastAsia="Times New Roman" w:hAnsi="Times New Roman" w:cs="Times New Roman"/>
          <w:b/>
          <w:sz w:val="28"/>
          <w:szCs w:val="28"/>
          <w:lang w:val="uk-UA" w:eastAsia="uk-UA" w:bidi="uk-UA"/>
        </w:rPr>
      </w:pPr>
      <w:r w:rsidRPr="00AD7675">
        <w:rPr>
          <w:rFonts w:ascii="Times New Roman" w:eastAsia="Times New Roman" w:hAnsi="Times New Roman" w:cs="Times New Roman"/>
          <w:b/>
          <w:sz w:val="28"/>
          <w:szCs w:val="28"/>
          <w:lang w:val="uk-UA" w:eastAsia="uk-UA" w:bidi="uk-UA"/>
        </w:rPr>
        <w:t>Відливання картону</w:t>
      </w:r>
    </w:p>
    <w:p w14:paraId="763E9587" w14:textId="71CFF1F8" w:rsidR="00447AE6" w:rsidRPr="00AD7675" w:rsidRDefault="00447AE6" w:rsidP="00B6030F">
      <w:pPr>
        <w:spacing w:after="0" w:line="360" w:lineRule="auto"/>
        <w:ind w:firstLine="709"/>
        <w:jc w:val="both"/>
        <w:rPr>
          <w:rFonts w:ascii="Times New Roman" w:eastAsia="Times New Roman" w:hAnsi="Times New Roman" w:cs="Times New Roman"/>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З машинного басейну (7) маса насосом подається в бак постійного рівня (8). Розбавлення маси здійснюється в змішувальному насосі  (9а) регістровою водою до масової</w:t>
      </w:r>
      <w:r w:rsidRPr="00AD7675">
        <w:rPr>
          <w:rFonts w:ascii="Times New Roman" w:eastAsia="Times New Roman" w:hAnsi="Times New Roman" w:cs="Times New Roman"/>
          <w:b/>
          <w:bCs/>
          <w:color w:val="000000"/>
          <w:sz w:val="28"/>
          <w:szCs w:val="28"/>
          <w:lang w:val="uk-UA" w:eastAsia="uk-UA" w:bidi="uk-UA"/>
        </w:rPr>
        <w:t xml:space="preserve"> </w:t>
      </w:r>
      <w:r w:rsidRPr="00AD7675">
        <w:rPr>
          <w:rFonts w:ascii="Times New Roman" w:eastAsia="Times New Roman" w:hAnsi="Times New Roman" w:cs="Times New Roman"/>
          <w:color w:val="000000"/>
          <w:sz w:val="28"/>
          <w:szCs w:val="28"/>
          <w:lang w:val="uk-UA" w:eastAsia="uk-UA" w:bidi="uk-UA"/>
        </w:rPr>
        <w:t>частки волокна 0,503%</w:t>
      </w:r>
      <w:r w:rsidRPr="00AD7675">
        <w:rPr>
          <w:rFonts w:ascii="Times New Roman" w:eastAsia="Times New Roman" w:hAnsi="Times New Roman" w:cs="Times New Roman"/>
          <w:i/>
          <w:iCs/>
          <w:color w:val="000000"/>
          <w:sz w:val="28"/>
          <w:szCs w:val="28"/>
          <w:lang w:val="uk-UA" w:eastAsia="uk-UA" w:bidi="uk-UA"/>
        </w:rPr>
        <w:t>.</w:t>
      </w:r>
      <w:r w:rsidRPr="00AD7675">
        <w:rPr>
          <w:rFonts w:ascii="Times New Roman" w:eastAsia="Times New Roman" w:hAnsi="Times New Roman" w:cs="Times New Roman"/>
          <w:color w:val="000000"/>
          <w:sz w:val="28"/>
          <w:szCs w:val="28"/>
          <w:lang w:val="uk-UA" w:eastAsia="uk-UA" w:bidi="uk-UA"/>
        </w:rPr>
        <w:t xml:space="preserve"> Очищення маси здійснюється на установці вихрових конічних очисників</w:t>
      </w:r>
      <w:r w:rsidRPr="00AD7675">
        <w:rPr>
          <w:rFonts w:ascii="Times New Roman" w:eastAsia="Times New Roman" w:hAnsi="Times New Roman" w:cs="Times New Roman"/>
          <w:b/>
          <w:color w:val="000000"/>
          <w:sz w:val="28"/>
          <w:szCs w:val="28"/>
          <w:lang w:val="uk-UA" w:eastAsia="uk-UA" w:bidi="uk-UA"/>
        </w:rPr>
        <w:t xml:space="preserve"> </w:t>
      </w:r>
      <w:r w:rsidRPr="00AD7675">
        <w:rPr>
          <w:rFonts w:ascii="Times New Roman" w:eastAsia="Times New Roman" w:hAnsi="Times New Roman" w:cs="Times New Roman"/>
          <w:color w:val="000000"/>
          <w:sz w:val="28"/>
          <w:szCs w:val="28"/>
          <w:lang w:val="uk-UA" w:eastAsia="uk-UA" w:bidi="uk-UA"/>
        </w:rPr>
        <w:t xml:space="preserve">УВК-180-02 (10). Очищення маси відбувається внаслідок дії відцентрових сил, які виникають у вихрових потоках. Відходи з першого ступеня збираються в закритому колекторі (жолобі), де там розбавляються обіговою водою до концентрації 0,70% і поступають на другий ступінь очищення. Очищена маса з другого ступеня центриклинерів поступає на очищення на перший ступінь, відходи від другого ступеня центриклинерів збираються в жолобі, </w:t>
      </w:r>
      <w:r w:rsidRPr="00AD7675">
        <w:rPr>
          <w:rFonts w:ascii="Times New Roman" w:eastAsia="Times New Roman" w:hAnsi="Times New Roman" w:cs="Times New Roman"/>
          <w:sz w:val="28"/>
          <w:szCs w:val="28"/>
          <w:lang w:val="uk-UA" w:eastAsia="uk-UA" w:bidi="uk-UA"/>
        </w:rPr>
        <w:t xml:space="preserve">розбавляються водою  до концентрації 0,4 % і поступають на третій ступінь очищення центриклинерів. Відходи від третього ступеня </w:t>
      </w:r>
      <w:r w:rsidRPr="00AD7675">
        <w:rPr>
          <w:rFonts w:ascii="Times New Roman" w:eastAsia="Times New Roman" w:hAnsi="Times New Roman" w:cs="Times New Roman"/>
          <w:sz w:val="28"/>
          <w:szCs w:val="28"/>
          <w:lang w:val="uk-UA" w:eastAsia="uk-UA" w:bidi="uk-UA"/>
        </w:rPr>
        <w:lastRenderedPageBreak/>
        <w:t>центриклинерів видаляються у відвал, а очищена маса надходить на другий ступінь центриклинерів. Очищена маса з першого ступеня центриклинерів через змішувальний насос (9б) поступає на вузловловлювач закритого типу (селектифайєр) (11) за концентрації 0,5% де відбувається очищення маси  від забруднень волокнистого характеру (вузли, , шматочки бруду), які мають розміри більші, ніж розміри окремих розмелених волокон. Маса поступає в верхню частину вузловловлювача через тангенціально розташований штуцер, під тиском 0,3 МПа. Внаслідок дії відцентрових сил важкі включення відкидаються до зовнішньої сітки корпуса, опускаються вниз в жолоб важких відходів. Відходи направляються у вібросортувалку(12), для промивання відходів від волокна. Вода з волокном, яке пройшло крізь сито вібросортувалки, направляється у басейн регістрових вод.</w:t>
      </w:r>
    </w:p>
    <w:p w14:paraId="59FB4C49" w14:textId="311D436A" w:rsidR="00447AE6" w:rsidRPr="00AD7675" w:rsidRDefault="00447AE6" w:rsidP="00B6030F">
      <w:pPr>
        <w:spacing w:after="0" w:line="360" w:lineRule="auto"/>
        <w:ind w:firstLine="709"/>
        <w:jc w:val="both"/>
        <w:rPr>
          <w:rFonts w:ascii="Times New Roman" w:eastAsia="Times New Roman" w:hAnsi="Times New Roman" w:cs="Times New Roman"/>
          <w:sz w:val="28"/>
          <w:szCs w:val="28"/>
          <w:lang w:val="uk-UA" w:eastAsia="uk-UA" w:bidi="uk-UA"/>
        </w:rPr>
      </w:pPr>
      <w:r w:rsidRPr="00AD7675">
        <w:rPr>
          <w:rFonts w:ascii="Times New Roman" w:eastAsia="Times New Roman" w:hAnsi="Times New Roman" w:cs="Times New Roman"/>
          <w:sz w:val="28"/>
          <w:szCs w:val="28"/>
          <w:lang w:val="uk-UA" w:eastAsia="uk-UA" w:bidi="uk-UA"/>
        </w:rPr>
        <w:t>Відсортована маса надходить у формуючу ванну сіт</w:t>
      </w:r>
      <w:r w:rsidR="003735CB">
        <w:rPr>
          <w:rFonts w:ascii="Times New Roman" w:eastAsia="Times New Roman" w:hAnsi="Times New Roman" w:cs="Times New Roman"/>
          <w:sz w:val="28"/>
          <w:szCs w:val="28"/>
          <w:lang w:val="uk-UA" w:eastAsia="uk-UA" w:bidi="uk-UA"/>
        </w:rPr>
        <w:t>кового</w:t>
      </w:r>
      <w:r w:rsidRPr="00AD7675">
        <w:rPr>
          <w:rFonts w:ascii="Times New Roman" w:eastAsia="Times New Roman" w:hAnsi="Times New Roman" w:cs="Times New Roman"/>
          <w:sz w:val="28"/>
          <w:szCs w:val="28"/>
          <w:lang w:val="uk-UA" w:eastAsia="uk-UA" w:bidi="uk-UA"/>
        </w:rPr>
        <w:t xml:space="preserve"> циліндра (13), який працює з переливом маси. Сформований на круглосітковому циліндрі елементарний шар картону знімається безперервним сукном і транспортується на форматний прес, </w:t>
      </w:r>
      <w:r w:rsidRPr="00AD7675">
        <w:rPr>
          <w:rFonts w:ascii="Times New Roman" w:eastAsia="Times New Roman" w:hAnsi="Times New Roman" w:cs="Times New Roman"/>
          <w:iCs/>
          <w:sz w:val="28"/>
          <w:szCs w:val="28"/>
          <w:lang w:val="uk-UA" w:eastAsia="uk-UA" w:bidi="uk-UA"/>
        </w:rPr>
        <w:t>де</w:t>
      </w:r>
      <w:r w:rsidRPr="00AD7675">
        <w:rPr>
          <w:rFonts w:ascii="Times New Roman" w:eastAsia="Times New Roman" w:hAnsi="Times New Roman" w:cs="Times New Roman"/>
          <w:sz w:val="28"/>
          <w:szCs w:val="28"/>
          <w:lang w:val="uk-UA" w:eastAsia="uk-UA" w:bidi="uk-UA"/>
        </w:rPr>
        <w:t xml:space="preserve"> намотується на фор</w:t>
      </w:r>
      <w:r w:rsidRPr="00AD7675">
        <w:rPr>
          <w:rFonts w:ascii="Times New Roman" w:eastAsia="Times New Roman" w:hAnsi="Times New Roman" w:cs="Times New Roman"/>
          <w:sz w:val="28"/>
          <w:szCs w:val="28"/>
          <w:lang w:val="uk-UA" w:eastAsia="uk-UA" w:bidi="uk-UA"/>
        </w:rPr>
        <w:softHyphen/>
        <w:t>матний вал (14), утворюючи багатошаровий картон.</w:t>
      </w:r>
    </w:p>
    <w:p w14:paraId="18AA6A42" w14:textId="77777777"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sz w:val="28"/>
          <w:szCs w:val="28"/>
          <w:lang w:val="uk-UA" w:eastAsia="uk-UA" w:bidi="uk-UA"/>
        </w:rPr>
        <w:tab/>
        <w:t>На форматному валі закріплена камера здувки з перфорованою</w:t>
      </w:r>
      <w:r w:rsidRPr="00AD7675">
        <w:rPr>
          <w:rFonts w:ascii="Times New Roman" w:eastAsia="Times New Roman" w:hAnsi="Times New Roman" w:cs="Times New Roman"/>
          <w:color w:val="000000"/>
          <w:sz w:val="28"/>
          <w:szCs w:val="28"/>
          <w:lang w:val="uk-UA" w:eastAsia="uk-UA" w:bidi="uk-UA"/>
        </w:rPr>
        <w:t xml:space="preserve"> решіткою. Камера призначена як для заправки елементарних шарів картону на вал за допомогою утворюваного в ньому вакууму, так і для здувки полотна картону з валу. Вакуум утворюється за допомогою вакуум-насосного пристрою. На початку циклу для підсосу і заправки елементарного шару на вал у камері утворюється вакуум, який повинен бути 58-73 кПа. При досягненні потрібної товщини картону на форматному валу камера здувки з’єднується з ресивером стисненого повітря. Утворюється тиск 490-588 кПа, потрібний для зйому і розділу аркуша картону з форматного вала на транспортер-аркушеукладач (15). При сходженні аркуша з форматного вала камера з’єднується з вакуум-насосом і </w:t>
      </w:r>
      <w:r w:rsidRPr="00AD7675">
        <w:rPr>
          <w:rFonts w:ascii="Times New Roman" w:eastAsia="Times New Roman" w:hAnsi="Times New Roman" w:cs="Times New Roman"/>
          <w:color w:val="000000"/>
          <w:sz w:val="28"/>
          <w:szCs w:val="28"/>
          <w:lang w:val="uk-UA" w:eastAsia="uk-UA" w:bidi="uk-UA"/>
        </w:rPr>
        <w:lastRenderedPageBreak/>
        <w:t xml:space="preserve">починається намотування наступного аркуша. Транспортер-аркушеукладач працює автоматично. </w:t>
      </w:r>
    </w:p>
    <w:p w14:paraId="1222596D" w14:textId="48E3BE0A"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Аркуш картону, знятий з форматного валу, надходить на транспортер. Встановлені у відповідних місцях транспортера кінцеві вимикачі зв’язані з виконавчими механізмами, які керують роботою транспортера-аркушеукладача, виконуючого в певні моменти приймання аркуша з форматного вала, зупинку аркуша для поперечного розрізування його навпіл і передачу аркуша на сукно пресової частини машини.</w:t>
      </w:r>
    </w:p>
    <w:p w14:paraId="4ACD65F1" w14:textId="77777777" w:rsidR="00447AE6" w:rsidRPr="00AD7675" w:rsidRDefault="00447AE6" w:rsidP="00B6030F">
      <w:pPr>
        <w:spacing w:after="0" w:line="360" w:lineRule="auto"/>
        <w:ind w:firstLine="709"/>
        <w:jc w:val="both"/>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t>Пресова частина</w:t>
      </w:r>
    </w:p>
    <w:p w14:paraId="44CCA2FF" w14:textId="12B6F3FE"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Пресова частина складається з двох прямих пресів та одного з подовженою зоною пресування, башмачного типу. Пресування аркушів картону здійснюється при збільшенні лінійного навантаження між валами на 1 і 2 пресах (1</w:t>
      </w:r>
      <w:r w:rsidR="00635A48">
        <w:rPr>
          <w:rFonts w:ascii="Times New Roman" w:eastAsia="Times New Roman" w:hAnsi="Times New Roman" w:cs="Times New Roman"/>
          <w:color w:val="000000"/>
          <w:sz w:val="28"/>
          <w:szCs w:val="28"/>
          <w:lang w:val="uk-UA" w:eastAsia="uk-UA" w:bidi="uk-UA"/>
        </w:rPr>
        <w:t>6</w:t>
      </w:r>
      <w:r w:rsidRPr="00AD7675">
        <w:rPr>
          <w:rFonts w:ascii="Times New Roman" w:eastAsia="Times New Roman" w:hAnsi="Times New Roman" w:cs="Times New Roman"/>
          <w:color w:val="000000"/>
          <w:sz w:val="28"/>
          <w:szCs w:val="28"/>
          <w:lang w:val="uk-UA" w:eastAsia="uk-UA" w:bidi="uk-UA"/>
        </w:rPr>
        <w:t xml:space="preserve">) і зняттям лінійного навантаження на 3 пресі: </w:t>
      </w:r>
    </w:p>
    <w:p w14:paraId="7995DF4F" w14:textId="77777777"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на 1 пресі – 200-300 кН/м     </w:t>
      </w:r>
    </w:p>
    <w:p w14:paraId="05A4CF44" w14:textId="77777777"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на 2 пресі</w:t>
      </w:r>
      <w:r w:rsidRPr="00AD7675">
        <w:rPr>
          <w:rFonts w:ascii="Times New Roman" w:eastAsia="Times New Roman" w:hAnsi="Times New Roman" w:cs="Times New Roman"/>
          <w:sz w:val="28"/>
          <w:szCs w:val="28"/>
          <w:lang w:val="uk-UA" w:eastAsia="uk-UA" w:bidi="uk-UA"/>
        </w:rPr>
        <w:t xml:space="preserve"> (башмачного типу) </w:t>
      </w:r>
      <w:r w:rsidRPr="00AD7675">
        <w:rPr>
          <w:rFonts w:ascii="Times New Roman" w:eastAsia="Times New Roman" w:hAnsi="Times New Roman" w:cs="Times New Roman"/>
          <w:color w:val="000000"/>
          <w:sz w:val="28"/>
          <w:szCs w:val="28"/>
          <w:lang w:val="uk-UA" w:eastAsia="uk-UA" w:bidi="uk-UA"/>
        </w:rPr>
        <w:t xml:space="preserve"> – 1000 кН/м </w:t>
      </w:r>
      <w:r w:rsidRPr="00AD7675">
        <w:rPr>
          <w:rFonts w:ascii="Times New Roman" w:eastAsia="Times New Roman" w:hAnsi="Times New Roman" w:cs="Times New Roman"/>
          <w:color w:val="000000"/>
          <w:sz w:val="28"/>
          <w:szCs w:val="28"/>
          <w:lang w:val="uk-UA" w:eastAsia="uk-UA" w:bidi="uk-UA"/>
        </w:rPr>
        <w:tab/>
      </w:r>
    </w:p>
    <w:p w14:paraId="1EB01708" w14:textId="77777777"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на 3 пресі – 0.</w:t>
      </w:r>
    </w:p>
    <w:p w14:paraId="647051A4" w14:textId="77777777"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Сухість картонного полотна повинна бути, %, не більше:</w:t>
      </w:r>
    </w:p>
    <w:p w14:paraId="43F8E236" w14:textId="77777777"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після форматного валу</w:t>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t>27,0;</w:t>
      </w:r>
    </w:p>
    <w:p w14:paraId="3E0AFF18" w14:textId="77777777"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після першого пресу </w:t>
      </w:r>
      <w:r w:rsidRPr="00AD7675">
        <w:rPr>
          <w:rFonts w:ascii="Times New Roman" w:eastAsia="Times New Roman" w:hAnsi="Times New Roman" w:cs="Times New Roman"/>
          <w:sz w:val="28"/>
          <w:szCs w:val="28"/>
          <w:lang w:val="uk-UA" w:eastAsia="uk-UA" w:bidi="uk-UA"/>
        </w:rPr>
        <w:t>(башмачного типу)</w:t>
      </w:r>
      <w:r w:rsidRPr="00AD7675">
        <w:rPr>
          <w:rFonts w:ascii="Times New Roman" w:eastAsia="Times New Roman" w:hAnsi="Times New Roman" w:cs="Times New Roman"/>
          <w:color w:val="000000"/>
          <w:sz w:val="28"/>
          <w:szCs w:val="28"/>
          <w:lang w:val="uk-UA" w:eastAsia="uk-UA" w:bidi="uk-UA"/>
        </w:rPr>
        <w:tab/>
        <w:t>43,0;</w:t>
      </w:r>
    </w:p>
    <w:p w14:paraId="46E90E84" w14:textId="77777777"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після другого пресу </w:t>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t>45,0.</w:t>
      </w:r>
    </w:p>
    <w:p w14:paraId="3E9F3CB4" w14:textId="1C1A853C"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Пресові сукна повинні бути рівномірно натягнутими. Контрольна нитка сукна повинна бути прямою і перпендикулярною до осі картоноробної машини. Для очистки верхнього пресового валу лезо шабера повинно бути добре підігнане. Періодична промивка пресових сукон здійснюється синтетичними миючими засобами на холостому ходу картоноробної машини, а потоім старанно промивають свіжою водою.</w:t>
      </w:r>
    </w:p>
    <w:p w14:paraId="0C69F046" w14:textId="77777777" w:rsidR="004C7441" w:rsidRDefault="004C7441" w:rsidP="00B6030F">
      <w:pPr>
        <w:spacing w:after="0" w:line="360" w:lineRule="auto"/>
        <w:ind w:firstLine="709"/>
        <w:jc w:val="both"/>
        <w:rPr>
          <w:rFonts w:ascii="Times New Roman" w:eastAsia="Times New Roman" w:hAnsi="Times New Roman" w:cs="Times New Roman"/>
          <w:b/>
          <w:color w:val="000000"/>
          <w:sz w:val="28"/>
          <w:szCs w:val="28"/>
          <w:lang w:val="uk-UA" w:eastAsia="uk-UA" w:bidi="uk-UA"/>
        </w:rPr>
      </w:pPr>
      <w:r>
        <w:rPr>
          <w:rFonts w:ascii="Times New Roman" w:eastAsia="Times New Roman" w:hAnsi="Times New Roman" w:cs="Times New Roman"/>
          <w:b/>
          <w:color w:val="000000"/>
          <w:sz w:val="28"/>
          <w:szCs w:val="28"/>
          <w:lang w:val="uk-UA" w:eastAsia="uk-UA" w:bidi="uk-UA"/>
        </w:rPr>
        <w:br w:type="page"/>
      </w:r>
    </w:p>
    <w:p w14:paraId="7DE8A6F2" w14:textId="407610A9" w:rsidR="00447AE6" w:rsidRPr="00AD7675" w:rsidRDefault="00447AE6" w:rsidP="00B6030F">
      <w:pPr>
        <w:spacing w:after="0" w:line="360" w:lineRule="auto"/>
        <w:ind w:firstLine="709"/>
        <w:jc w:val="both"/>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lastRenderedPageBreak/>
        <w:t xml:space="preserve">Сушильна частина </w:t>
      </w:r>
    </w:p>
    <w:p w14:paraId="61597EC8" w14:textId="77777777"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Транспортування </w:t>
      </w:r>
      <w:r w:rsidRPr="00AD7675">
        <w:rPr>
          <w:rFonts w:ascii="Times New Roman" w:eastAsia="Times New Roman" w:hAnsi="Times New Roman" w:cs="Times New Roman"/>
          <w:iCs/>
          <w:color w:val="000000"/>
          <w:sz w:val="28"/>
          <w:szCs w:val="28"/>
          <w:lang w:val="uk-UA" w:eastAsia="uk-UA" w:bidi="uk-UA"/>
        </w:rPr>
        <w:t>і</w:t>
      </w:r>
      <w:r w:rsidRPr="00AD7675">
        <w:rPr>
          <w:rFonts w:ascii="Times New Roman" w:eastAsia="Times New Roman" w:hAnsi="Times New Roman" w:cs="Times New Roman"/>
          <w:color w:val="000000"/>
          <w:sz w:val="28"/>
          <w:szCs w:val="28"/>
          <w:lang w:val="uk-UA" w:eastAsia="uk-UA" w:bidi="uk-UA"/>
        </w:rPr>
        <w:t xml:space="preserve"> передача аркуша картшу в сушильну частину здійснюється за допомогою </w:t>
      </w:r>
      <w:r w:rsidRPr="00AD7675">
        <w:rPr>
          <w:rFonts w:ascii="Times New Roman" w:eastAsia="Times New Roman" w:hAnsi="Times New Roman" w:cs="Times New Roman"/>
          <w:iCs/>
          <w:color w:val="000000"/>
          <w:sz w:val="28"/>
          <w:szCs w:val="28"/>
          <w:lang w:val="uk-UA" w:eastAsia="uk-UA" w:bidi="uk-UA"/>
        </w:rPr>
        <w:t>сушильних</w:t>
      </w:r>
      <w:r w:rsidRPr="00AD7675">
        <w:rPr>
          <w:rFonts w:ascii="Times New Roman" w:eastAsia="Times New Roman" w:hAnsi="Times New Roman" w:cs="Times New Roman"/>
          <w:color w:val="000000"/>
          <w:sz w:val="28"/>
          <w:szCs w:val="28"/>
          <w:lang w:val="uk-UA" w:eastAsia="uk-UA" w:bidi="uk-UA"/>
        </w:rPr>
        <w:t xml:space="preserve"> сіток. </w:t>
      </w:r>
      <w:r w:rsidRPr="00AD7675">
        <w:rPr>
          <w:rFonts w:ascii="Times New Roman" w:eastAsia="Times New Roman" w:hAnsi="Times New Roman" w:cs="Times New Roman"/>
          <w:iCs/>
          <w:color w:val="000000"/>
          <w:sz w:val="28"/>
          <w:szCs w:val="28"/>
          <w:lang w:val="uk-UA" w:eastAsia="uk-UA" w:bidi="uk-UA"/>
        </w:rPr>
        <w:t>Сушильна</w:t>
      </w:r>
      <w:r w:rsidRPr="00AD7675">
        <w:rPr>
          <w:rFonts w:ascii="Times New Roman" w:eastAsia="Times New Roman" w:hAnsi="Times New Roman" w:cs="Times New Roman"/>
          <w:color w:val="000000"/>
          <w:sz w:val="28"/>
          <w:szCs w:val="28"/>
          <w:lang w:val="uk-UA" w:eastAsia="uk-UA" w:bidi="uk-UA"/>
        </w:rPr>
        <w:t xml:space="preserve"> частина вклю</w:t>
      </w:r>
      <w:r w:rsidRPr="00AD7675">
        <w:rPr>
          <w:rFonts w:ascii="Times New Roman" w:eastAsia="Times New Roman" w:hAnsi="Times New Roman" w:cs="Times New Roman"/>
          <w:color w:val="000000"/>
          <w:sz w:val="28"/>
          <w:szCs w:val="28"/>
          <w:lang w:val="uk-UA" w:eastAsia="uk-UA" w:bidi="uk-UA"/>
        </w:rPr>
        <w:softHyphen/>
        <w:t>чає в себе 18 сушильних циліндрів (17) діаметром 1500 мм. Робочий тиск пари до 294 кПа (3,0 атм).</w:t>
      </w:r>
    </w:p>
    <w:p w14:paraId="4161BC03" w14:textId="122511B5"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По приводу і підводу пари сушильна частина ділиться на три груш. Ко</w:t>
      </w:r>
      <w:r w:rsidR="003735CB">
        <w:rPr>
          <w:rFonts w:ascii="Times New Roman" w:eastAsia="Times New Roman" w:hAnsi="Times New Roman" w:cs="Times New Roman"/>
          <w:color w:val="000000"/>
          <w:sz w:val="28"/>
          <w:szCs w:val="28"/>
          <w:lang w:val="uk-UA" w:eastAsia="uk-UA" w:bidi="uk-UA"/>
        </w:rPr>
        <w:t>жн</w:t>
      </w:r>
      <w:r w:rsidRPr="00AD7675">
        <w:rPr>
          <w:rFonts w:ascii="Times New Roman" w:eastAsia="Times New Roman" w:hAnsi="Times New Roman" w:cs="Times New Roman"/>
          <w:color w:val="000000"/>
          <w:sz w:val="28"/>
          <w:szCs w:val="28"/>
          <w:lang w:val="uk-UA" w:eastAsia="uk-UA" w:bidi="uk-UA"/>
        </w:rPr>
        <w:t xml:space="preserve">а група має </w:t>
      </w:r>
      <w:r w:rsidRPr="00AD7675">
        <w:rPr>
          <w:rFonts w:ascii="Times New Roman" w:eastAsia="Times New Roman" w:hAnsi="Times New Roman" w:cs="Times New Roman"/>
          <w:iCs/>
          <w:color w:val="000000"/>
          <w:sz w:val="28"/>
          <w:szCs w:val="28"/>
          <w:lang w:val="uk-UA" w:eastAsia="uk-UA" w:bidi="uk-UA"/>
        </w:rPr>
        <w:t>по два</w:t>
      </w:r>
      <w:r w:rsidRPr="00AD7675">
        <w:rPr>
          <w:rFonts w:ascii="Times New Roman" w:eastAsia="Times New Roman" w:hAnsi="Times New Roman" w:cs="Times New Roman"/>
          <w:color w:val="000000"/>
          <w:sz w:val="28"/>
          <w:szCs w:val="28"/>
          <w:lang w:val="uk-UA" w:eastAsia="uk-UA" w:bidi="uk-UA"/>
        </w:rPr>
        <w:t xml:space="preserve"> конденсатних горщика. Підвод пари в циліндри від загального колектора. Сушка картону повинна бути рівномірною з поступовим підвищенням температури. Підйом температури сушильних циліндрів в першій третині сушильної частини маши</w:t>
      </w:r>
      <w:r w:rsidRPr="00AD7675">
        <w:rPr>
          <w:rFonts w:ascii="Times New Roman" w:eastAsia="Times New Roman" w:hAnsi="Times New Roman" w:cs="Times New Roman"/>
          <w:color w:val="000000"/>
          <w:sz w:val="28"/>
          <w:szCs w:val="28"/>
          <w:lang w:val="uk-UA" w:eastAsia="uk-UA" w:bidi="uk-UA"/>
        </w:rPr>
        <w:softHyphen/>
        <w:t xml:space="preserve">ни від 100-110 </w:t>
      </w:r>
      <w:r w:rsidRPr="00AD7675">
        <w:rPr>
          <w:rFonts w:ascii="Times New Roman" w:eastAsia="Times New Roman" w:hAnsi="Times New Roman" w:cs="Times New Roman"/>
          <w:iCs/>
          <w:color w:val="000000"/>
          <w:sz w:val="28"/>
          <w:szCs w:val="28"/>
          <w:lang w:val="uk-UA" w:eastAsia="uk-UA" w:bidi="uk-UA"/>
        </w:rPr>
        <w:t>°С.</w:t>
      </w:r>
      <w:r w:rsidRPr="00AD7675">
        <w:rPr>
          <w:rFonts w:ascii="Times New Roman" w:eastAsia="Times New Roman" w:hAnsi="Times New Roman" w:cs="Times New Roman"/>
          <w:color w:val="000000"/>
          <w:sz w:val="28"/>
          <w:szCs w:val="28"/>
          <w:lang w:val="uk-UA" w:eastAsia="uk-UA" w:bidi="uk-UA"/>
        </w:rPr>
        <w:t xml:space="preserve"> Наступні циліндри повинні мати температуру 110-120 °С. Сушильні сітки повинні бути добре натягнутими.</w:t>
      </w:r>
    </w:p>
    <w:p w14:paraId="5D769482" w14:textId="77777777"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Контрольна нитка повинна бути прямою і перпендикулярною до осі машини. Поверхня сушильнях циліндрів повинна бути частою, ша</w:t>
      </w:r>
      <w:r w:rsidRPr="00AD7675">
        <w:rPr>
          <w:rFonts w:ascii="Times New Roman" w:eastAsia="Times New Roman" w:hAnsi="Times New Roman" w:cs="Times New Roman"/>
          <w:color w:val="000000"/>
          <w:sz w:val="28"/>
          <w:szCs w:val="28"/>
          <w:lang w:val="uk-UA" w:eastAsia="uk-UA" w:bidi="uk-UA"/>
        </w:rPr>
        <w:softHyphen/>
        <w:t xml:space="preserve">бери потрібно регулярно очищати від пилу  і браку. Лезо шаберів повинно бути добре підігнаним до поверхні циліндрів, вологіоть картону після сушіння повинна бути не більше 6,0 </w:t>
      </w:r>
      <w:r w:rsidRPr="00AD7675">
        <w:rPr>
          <w:rFonts w:ascii="Times New Roman" w:eastAsia="Times New Roman" w:hAnsi="Times New Roman" w:cs="Times New Roman"/>
          <w:iCs/>
          <w:color w:val="000000"/>
          <w:sz w:val="28"/>
          <w:szCs w:val="28"/>
          <w:lang w:val="uk-UA" w:eastAsia="uk-UA" w:bidi="uk-UA"/>
        </w:rPr>
        <w:t>%.</w:t>
      </w:r>
    </w:p>
    <w:p w14:paraId="292C1BC4" w14:textId="77777777"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Потім картон розрізається на три аркуша (18)  і надходить на приймальний стіл (19), та направляється на склад готової продукції. </w:t>
      </w:r>
    </w:p>
    <w:p w14:paraId="1C31EE32" w14:textId="77777777" w:rsidR="00447AE6" w:rsidRPr="00AD7675" w:rsidRDefault="00447AE6" w:rsidP="00B6030F">
      <w:pPr>
        <w:spacing w:after="0" w:line="360" w:lineRule="auto"/>
        <w:ind w:firstLine="709"/>
        <w:jc w:val="both"/>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t>Використання відходів</w:t>
      </w:r>
    </w:p>
    <w:p w14:paraId="428BAC49" w14:textId="77777777"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Мокрий брак та брак, що утворився після обривів, поступають в гауч- мішалку (25). Маса з концентрацією 0,8 % із гауч-мішалки неперервно подається на згущувач (24), звідки в басейн (21). Із басейну (21) маса направляється в млин (22), та після розмелювання направляється в басейн оборотного браку (23) звідки через регулятор концетрації подається в композиційний басейн.</w:t>
      </w:r>
    </w:p>
    <w:p w14:paraId="035D483C" w14:textId="77777777" w:rsidR="00447AE6" w:rsidRPr="00AD7675" w:rsidRDefault="00447AE6" w:rsidP="00B6030F">
      <w:pPr>
        <w:spacing w:after="0" w:line="360" w:lineRule="auto"/>
        <w:ind w:firstLine="709"/>
        <w:jc w:val="both"/>
        <w:rPr>
          <w:rFonts w:ascii="Times New Roman" w:eastAsia="Times New Roman" w:hAnsi="Times New Roman" w:cs="Times New Roman"/>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Сухий брак, що </w:t>
      </w:r>
      <w:r w:rsidRPr="00AD7675">
        <w:rPr>
          <w:rFonts w:ascii="Times New Roman" w:eastAsia="Times New Roman" w:hAnsi="Times New Roman" w:cs="Times New Roman"/>
          <w:sz w:val="28"/>
          <w:szCs w:val="28"/>
          <w:lang w:val="uk-UA" w:eastAsia="uk-UA" w:bidi="uk-UA"/>
        </w:rPr>
        <w:t>утворюється на картоноробній машині після сушіння</w:t>
      </w:r>
      <w:r w:rsidRPr="00AD7675">
        <w:rPr>
          <w:rFonts w:ascii="Times New Roman" w:eastAsia="Times New Roman" w:hAnsi="Times New Roman" w:cs="Times New Roman"/>
          <w:sz w:val="28"/>
          <w:szCs w:val="28"/>
          <w:lang w:val="uk-UA" w:eastAsia="ru-RU" w:bidi="ru-RU"/>
        </w:rPr>
        <w:t xml:space="preserve"> </w:t>
      </w:r>
      <w:r w:rsidRPr="00AD7675">
        <w:rPr>
          <w:rFonts w:ascii="Times New Roman" w:eastAsia="Times New Roman" w:hAnsi="Times New Roman" w:cs="Times New Roman"/>
          <w:sz w:val="28"/>
          <w:szCs w:val="28"/>
          <w:lang w:val="uk-UA" w:eastAsia="uk-UA" w:bidi="uk-UA"/>
        </w:rPr>
        <w:t xml:space="preserve">та приймального столу надходить в гідророзбивач (20), який вмикається автоматично у разі обриву картону. Брак із гідророзбивача за концентрації 3,5% перекачується в басейн (21). Із басейну (21) брак для дороспуску поступає на </w:t>
      </w:r>
      <w:r w:rsidRPr="00AD7675">
        <w:rPr>
          <w:rFonts w:ascii="Times New Roman" w:eastAsia="Times New Roman" w:hAnsi="Times New Roman" w:cs="Times New Roman"/>
          <w:sz w:val="28"/>
          <w:szCs w:val="28"/>
          <w:lang w:val="uk-UA" w:eastAsia="uk-UA" w:bidi="uk-UA"/>
        </w:rPr>
        <w:lastRenderedPageBreak/>
        <w:t>дисковий млин (22), звідки в басейн обігового браку (23). Із цього басейну брак через регулятор концентрації подається в композиційний басейн (6).</w:t>
      </w:r>
    </w:p>
    <w:p w14:paraId="2CA8E5DD" w14:textId="77777777" w:rsidR="00447AE6" w:rsidRPr="00AD7675" w:rsidRDefault="00447AE6" w:rsidP="00B6030F">
      <w:pPr>
        <w:spacing w:after="0" w:line="360" w:lineRule="auto"/>
        <w:ind w:firstLine="709"/>
        <w:jc w:val="both"/>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t>Використання води</w:t>
      </w:r>
    </w:p>
    <w:p w14:paraId="66870E5F" w14:textId="77777777" w:rsidR="00447AE6" w:rsidRPr="00AD7675" w:rsidRDefault="00447AE6" w:rsidP="00B6030F">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Схема передбачає також використання обігової води: регістрові води із збірника (26) використовуються для розбавлення маси в змішувальних насосах (9а) та (96). Також регістрові води використовуються для розбавлення маси в гідророзбивачі (20). Із збірників регістрової води (26) та смоктунової води (28) вода направляється в басейн надлишкової води (27), в якому також збирається обігова вода із згущувача та із гауч-вала.</w:t>
      </w:r>
    </w:p>
    <w:p w14:paraId="663F5077" w14:textId="77777777" w:rsidR="00447AE6" w:rsidRPr="00AD7675" w:rsidRDefault="00447AE6" w:rsidP="00B6030F">
      <w:pPr>
        <w:spacing w:after="0" w:line="360" w:lineRule="auto"/>
        <w:ind w:firstLine="709"/>
        <w:jc w:val="both"/>
        <w:rPr>
          <w:rFonts w:ascii="Times New Roman" w:eastAsia="Times New Roman" w:hAnsi="Times New Roman" w:cs="Times New Roman"/>
          <w:sz w:val="28"/>
          <w:szCs w:val="28"/>
          <w:lang w:val="uk-UA" w:eastAsia="uk-UA" w:bidi="uk-UA"/>
        </w:rPr>
      </w:pPr>
      <w:r w:rsidRPr="00AD7675">
        <w:rPr>
          <w:rFonts w:ascii="Times New Roman" w:eastAsia="Times New Roman" w:hAnsi="Times New Roman" w:cs="Times New Roman"/>
          <w:sz w:val="28"/>
          <w:szCs w:val="28"/>
          <w:lang w:val="uk-UA" w:eastAsia="uk-UA" w:bidi="uk-UA"/>
        </w:rPr>
        <w:t>Надлишкова вода із басейну (27) подається в дисковий фільтр (29), звідки скоп, що утворюється направляється в басейн обігового браку (23), а вода направляється в басейн освітлених вод (30). Звідки використовується для розбавлення маси перед сортувалкою. Надлишкова вода, що залишається не використаною, подається на подальші потреби виробництва.</w:t>
      </w:r>
    </w:p>
    <w:p w14:paraId="25FECC09" w14:textId="77777777" w:rsidR="00447AE6" w:rsidRPr="00AD7675" w:rsidRDefault="00447AE6" w:rsidP="00597955">
      <w:pPr>
        <w:spacing w:after="0" w:line="360" w:lineRule="auto"/>
        <w:ind w:right="-8" w:firstLine="709"/>
        <w:jc w:val="both"/>
        <w:rPr>
          <w:rFonts w:ascii="Times New Roman" w:eastAsia="Times New Roman" w:hAnsi="Times New Roman" w:cs="Times New Roman"/>
          <w:b/>
          <w:sz w:val="28"/>
          <w:szCs w:val="28"/>
          <w:lang w:val="uk-UA" w:eastAsia="uk-UA" w:bidi="uk-UA"/>
        </w:rPr>
      </w:pPr>
      <w:r w:rsidRPr="00AD7675">
        <w:rPr>
          <w:rFonts w:ascii="Times New Roman" w:eastAsia="Times New Roman" w:hAnsi="Times New Roman" w:cs="Times New Roman"/>
          <w:b/>
          <w:sz w:val="28"/>
          <w:szCs w:val="28"/>
          <w:lang w:val="uk-UA" w:eastAsia="uk-UA" w:bidi="uk-UA"/>
        </w:rPr>
        <w:t>Пакування та маркування картону</w:t>
      </w:r>
    </w:p>
    <w:p w14:paraId="3AE630D7" w14:textId="77777777" w:rsidR="00447AE6" w:rsidRPr="00AD7675" w:rsidRDefault="00447AE6" w:rsidP="00597955">
      <w:pPr>
        <w:spacing w:after="0" w:line="360" w:lineRule="auto"/>
        <w:jc w:val="both"/>
        <w:rPr>
          <w:rFonts w:ascii="Times New Roman" w:eastAsia="Times New Roman" w:hAnsi="Times New Roman" w:cs="Times New Roman"/>
          <w:sz w:val="28"/>
          <w:szCs w:val="28"/>
          <w:lang w:val="uk-UA" w:eastAsia="uk-UA" w:bidi="uk-UA"/>
        </w:rPr>
      </w:pPr>
      <w:r w:rsidRPr="00AD7675">
        <w:rPr>
          <w:rFonts w:ascii="Times New Roman" w:eastAsia="Times New Roman" w:hAnsi="Times New Roman" w:cs="Times New Roman"/>
          <w:sz w:val="28"/>
          <w:szCs w:val="28"/>
          <w:lang w:val="uk-UA" w:eastAsia="uk-UA" w:bidi="uk-UA"/>
        </w:rPr>
        <w:tab/>
        <w:t>Пакування картону здійснюється згідно ДСТУ 8401:2015.</w:t>
      </w:r>
    </w:p>
    <w:p w14:paraId="2BEC6B18" w14:textId="77777777" w:rsidR="00447AE6" w:rsidRPr="00AD7675" w:rsidRDefault="00447AE6" w:rsidP="00597955">
      <w:pPr>
        <w:spacing w:after="0" w:line="360" w:lineRule="auto"/>
        <w:jc w:val="both"/>
        <w:rPr>
          <w:rFonts w:ascii="Times New Roman" w:eastAsia="Times New Roman" w:hAnsi="Times New Roman" w:cs="Times New Roman"/>
          <w:sz w:val="28"/>
          <w:szCs w:val="28"/>
          <w:lang w:val="uk-UA" w:eastAsia="uk-UA" w:bidi="uk-UA"/>
        </w:rPr>
      </w:pPr>
      <w:r w:rsidRPr="00AD7675">
        <w:rPr>
          <w:rFonts w:ascii="Times New Roman" w:eastAsia="Times New Roman" w:hAnsi="Times New Roman" w:cs="Times New Roman"/>
          <w:sz w:val="28"/>
          <w:szCs w:val="28"/>
          <w:lang w:val="uk-UA" w:eastAsia="uk-UA" w:bidi="uk-UA"/>
        </w:rPr>
        <w:tab/>
        <w:t xml:space="preserve">Аркуші картону пакують в ящики з гофрованого картону. </w:t>
      </w:r>
      <w:r w:rsidRPr="00AD7675">
        <w:rPr>
          <w:rFonts w:ascii="Times New Roman" w:eastAsia="Times New Roman" w:hAnsi="Times New Roman" w:cs="Times New Roman"/>
          <w:sz w:val="28"/>
          <w:szCs w:val="28"/>
          <w:lang w:val="uk-UA" w:eastAsia="uk-UA" w:bidi="uk-UA"/>
        </w:rPr>
        <w:tab/>
      </w:r>
      <w:r w:rsidRPr="00AD7675">
        <w:rPr>
          <w:rFonts w:ascii="Times New Roman" w:eastAsia="Times New Roman" w:hAnsi="Times New Roman" w:cs="Times New Roman"/>
          <w:sz w:val="28"/>
          <w:szCs w:val="28"/>
          <w:lang w:val="uk-UA" w:eastAsia="uk-UA" w:bidi="uk-UA"/>
        </w:rPr>
        <w:tab/>
      </w:r>
      <w:r w:rsidRPr="00AD7675">
        <w:rPr>
          <w:rFonts w:ascii="Times New Roman" w:eastAsia="Times New Roman" w:hAnsi="Times New Roman" w:cs="Times New Roman"/>
          <w:sz w:val="28"/>
          <w:szCs w:val="28"/>
          <w:lang w:val="uk-UA" w:eastAsia="uk-UA" w:bidi="uk-UA"/>
        </w:rPr>
        <w:tab/>
        <w:t>Перед пакуванням картону зверху і знизу повинен бути прокладений один аркуш обгорткового картону згідно ГОСТ 8273-75.</w:t>
      </w:r>
    </w:p>
    <w:p w14:paraId="27D53A08" w14:textId="77777777" w:rsidR="00447AE6" w:rsidRPr="00AD7675" w:rsidRDefault="00447AE6" w:rsidP="00597955">
      <w:pPr>
        <w:spacing w:after="0" w:line="360" w:lineRule="auto"/>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ab/>
        <w:t xml:space="preserve">На ящику повинен бути наклеєний паперовий ярлик, який містить: </w:t>
      </w:r>
    </w:p>
    <w:p w14:paraId="3A20153B" w14:textId="77777777" w:rsidR="00447AE6" w:rsidRPr="00AD7675" w:rsidRDefault="00447AE6" w:rsidP="00597955">
      <w:pPr>
        <w:numPr>
          <w:ilvl w:val="0"/>
          <w:numId w:val="2"/>
        </w:numPr>
        <w:spacing w:after="0" w:line="360" w:lineRule="auto"/>
        <w:contextualSpacing/>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найменування та товарний знак підприємства виробника;</w:t>
      </w:r>
    </w:p>
    <w:p w14:paraId="7BDB477B" w14:textId="77777777" w:rsidR="00447AE6" w:rsidRPr="00AD7675" w:rsidRDefault="00447AE6" w:rsidP="00597955">
      <w:pPr>
        <w:numPr>
          <w:ilvl w:val="0"/>
          <w:numId w:val="2"/>
        </w:numPr>
        <w:spacing w:after="0" w:line="360" w:lineRule="auto"/>
        <w:contextualSpacing/>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позначення продукції;</w:t>
      </w:r>
    </w:p>
    <w:p w14:paraId="26522BBA" w14:textId="77777777" w:rsidR="00447AE6" w:rsidRPr="00AD7675" w:rsidRDefault="00447AE6" w:rsidP="00597955">
      <w:pPr>
        <w:numPr>
          <w:ilvl w:val="0"/>
          <w:numId w:val="2"/>
        </w:numPr>
        <w:spacing w:after="0" w:line="360" w:lineRule="auto"/>
        <w:contextualSpacing/>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розмір аркушів картону;</w:t>
      </w:r>
    </w:p>
    <w:p w14:paraId="396443BB" w14:textId="77777777" w:rsidR="00447AE6" w:rsidRPr="00AD7675" w:rsidRDefault="00447AE6" w:rsidP="00597955">
      <w:pPr>
        <w:numPr>
          <w:ilvl w:val="0"/>
          <w:numId w:val="2"/>
        </w:numPr>
        <w:spacing w:after="0" w:line="360" w:lineRule="auto"/>
        <w:contextualSpacing/>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номер пакувальника;</w:t>
      </w:r>
    </w:p>
    <w:p w14:paraId="56872982" w14:textId="77777777" w:rsidR="00447AE6" w:rsidRPr="00AD7675" w:rsidRDefault="00447AE6" w:rsidP="00597955">
      <w:pPr>
        <w:numPr>
          <w:ilvl w:val="0"/>
          <w:numId w:val="2"/>
        </w:numPr>
        <w:spacing w:after="0" w:line="360" w:lineRule="auto"/>
        <w:contextualSpacing/>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масу нетто;</w:t>
      </w:r>
    </w:p>
    <w:p w14:paraId="1A50527F" w14:textId="77777777" w:rsidR="00447AE6" w:rsidRPr="00AD7675" w:rsidRDefault="00447AE6" w:rsidP="00597955">
      <w:pPr>
        <w:numPr>
          <w:ilvl w:val="0"/>
          <w:numId w:val="2"/>
        </w:numPr>
        <w:spacing w:after="0" w:line="360" w:lineRule="auto"/>
        <w:contextualSpacing/>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дату виготовлення. </w:t>
      </w:r>
    </w:p>
    <w:p w14:paraId="167985B1" w14:textId="77777777" w:rsidR="00447AE6" w:rsidRPr="00AD7675" w:rsidRDefault="00447AE6" w:rsidP="00597955">
      <w:pPr>
        <w:spacing w:after="0" w:line="360" w:lineRule="auto"/>
        <w:ind w:firstLine="720"/>
        <w:contextualSpacing/>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Транспортне маркування картону здійснюється згідно ГОСТ 14192-96 з використанням маніпуляційних знаків №1, 3, 8. </w:t>
      </w:r>
    </w:p>
    <w:p w14:paraId="4F0A8994" w14:textId="77777777" w:rsidR="00447AE6" w:rsidRPr="00AD7675" w:rsidRDefault="00447AE6" w:rsidP="00597955">
      <w:pPr>
        <w:spacing w:after="0" w:line="360" w:lineRule="auto"/>
        <w:ind w:firstLine="720"/>
        <w:contextualSpacing/>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lastRenderedPageBreak/>
        <w:t>У разі сертифікації марківка, яка характеризує продукцію, транспортна марківка, товаросупроводжувальна документація повинні містити знак відповідності згідно ДСТУ 2296-93.</w:t>
      </w:r>
    </w:p>
    <w:p w14:paraId="624CC808" w14:textId="77777777" w:rsidR="00447AE6" w:rsidRPr="00AD7675" w:rsidRDefault="00447AE6" w:rsidP="00597955">
      <w:pPr>
        <w:spacing w:line="360" w:lineRule="auto"/>
        <w:rPr>
          <w:rFonts w:ascii="Times New Roman" w:hAnsi="Times New Roman" w:cs="Times New Roman"/>
          <w:sz w:val="28"/>
          <w:szCs w:val="28"/>
          <w:lang w:val="uk-UA"/>
        </w:rPr>
      </w:pPr>
      <w:r w:rsidRPr="00AD7675">
        <w:rPr>
          <w:rFonts w:ascii="Times New Roman" w:hAnsi="Times New Roman" w:cs="Times New Roman"/>
          <w:sz w:val="28"/>
          <w:szCs w:val="28"/>
          <w:lang w:val="uk-UA"/>
        </w:rPr>
        <w:br w:type="page"/>
      </w:r>
    </w:p>
    <w:p w14:paraId="36A2CFDF" w14:textId="1BE7826D" w:rsidR="00447AE6" w:rsidRPr="00AD7675" w:rsidRDefault="00000893" w:rsidP="00597955">
      <w:pPr>
        <w:keepNext/>
        <w:keepLines/>
        <w:spacing w:before="40" w:after="0" w:line="360" w:lineRule="auto"/>
        <w:ind w:firstLine="709"/>
        <w:jc w:val="both"/>
        <w:outlineLvl w:val="1"/>
        <w:rPr>
          <w:rFonts w:ascii="Times New Roman" w:eastAsia="Times New Roman" w:hAnsi="Times New Roman" w:cs="Times New Roman"/>
          <w:color w:val="000000"/>
          <w:sz w:val="28"/>
          <w:szCs w:val="28"/>
          <w:lang w:val="uk-UA" w:eastAsia="uk-UA" w:bidi="uk-UA"/>
        </w:rPr>
      </w:pPr>
      <w:bookmarkStart w:id="27" w:name="_Toc516576576"/>
      <w:bookmarkStart w:id="28" w:name="_Toc122270003"/>
      <w:r w:rsidRPr="00AD7675">
        <w:rPr>
          <w:rFonts w:ascii="Times New Roman" w:eastAsia="Times New Roman" w:hAnsi="Times New Roman" w:cs="Times New Roman"/>
          <w:color w:val="000000"/>
          <w:sz w:val="28"/>
          <w:szCs w:val="28"/>
          <w:lang w:val="uk-UA" w:eastAsia="uk-UA" w:bidi="uk-UA"/>
        </w:rPr>
        <w:lastRenderedPageBreak/>
        <w:t>3</w:t>
      </w:r>
      <w:r w:rsidR="00447AE6" w:rsidRPr="00AD7675">
        <w:rPr>
          <w:rFonts w:ascii="Times New Roman" w:eastAsia="Times New Roman" w:hAnsi="Times New Roman" w:cs="Times New Roman"/>
          <w:color w:val="000000"/>
          <w:sz w:val="28"/>
          <w:szCs w:val="28"/>
          <w:lang w:val="uk-UA" w:eastAsia="uk-UA" w:bidi="uk-UA"/>
        </w:rPr>
        <w:t>.</w:t>
      </w:r>
      <w:r w:rsidRPr="00AD7675">
        <w:rPr>
          <w:rFonts w:ascii="Times New Roman" w:eastAsia="Times New Roman" w:hAnsi="Times New Roman" w:cs="Times New Roman"/>
          <w:color w:val="000000"/>
          <w:sz w:val="28"/>
          <w:szCs w:val="28"/>
          <w:lang w:val="uk-UA" w:eastAsia="uk-UA" w:bidi="uk-UA"/>
        </w:rPr>
        <w:t>3</w:t>
      </w:r>
      <w:r w:rsidR="00447AE6" w:rsidRPr="00AD7675">
        <w:rPr>
          <w:rFonts w:ascii="Times New Roman" w:eastAsia="Times New Roman" w:hAnsi="Times New Roman" w:cs="Times New Roman"/>
          <w:color w:val="000000"/>
          <w:sz w:val="28"/>
          <w:szCs w:val="28"/>
          <w:lang w:val="uk-UA" w:eastAsia="uk-UA" w:bidi="uk-UA"/>
        </w:rPr>
        <w:t>. Вибір та розрахунок технологічного обладнання</w:t>
      </w:r>
      <w:bookmarkEnd w:id="27"/>
      <w:bookmarkEnd w:id="28"/>
    </w:p>
    <w:p w14:paraId="1F0D663F" w14:textId="77777777" w:rsidR="00447AE6" w:rsidRPr="00AD7675" w:rsidRDefault="00447AE6" w:rsidP="00597955">
      <w:pPr>
        <w:spacing w:after="0" w:line="360" w:lineRule="auto"/>
        <w:ind w:firstLine="567"/>
        <w:jc w:val="both"/>
        <w:rPr>
          <w:rFonts w:ascii="Times New Roman" w:eastAsia="Times New Roman" w:hAnsi="Times New Roman" w:cs="Times New Roman"/>
          <w:b/>
          <w:color w:val="000000"/>
          <w:sz w:val="28"/>
          <w:szCs w:val="28"/>
          <w:lang w:val="uk-UA" w:eastAsia="uk-UA" w:bidi="uk-UA"/>
        </w:rPr>
      </w:pPr>
    </w:p>
    <w:p w14:paraId="60183642" w14:textId="2616B2FC"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Картоноробна машина марки </w:t>
      </w:r>
      <w:bookmarkStart w:id="29" w:name="_Hlk121750159"/>
      <w:r w:rsidRPr="00AD7675">
        <w:rPr>
          <w:rFonts w:ascii="Times New Roman" w:eastAsia="Times New Roman" w:hAnsi="Times New Roman" w:cs="Times New Roman"/>
          <w:color w:val="000000"/>
          <w:sz w:val="28"/>
          <w:szCs w:val="28"/>
          <w:lang w:val="uk-UA" w:eastAsia="uk-UA" w:bidi="uk-UA"/>
        </w:rPr>
        <w:t>К</w:t>
      </w:r>
      <w:r w:rsidR="00994168">
        <w:rPr>
          <w:rFonts w:ascii="Times New Roman" w:eastAsia="Times New Roman" w:hAnsi="Times New Roman" w:cs="Times New Roman"/>
          <w:color w:val="000000"/>
          <w:sz w:val="28"/>
          <w:szCs w:val="28"/>
          <w:lang w:val="uk-UA" w:eastAsia="uk-UA" w:bidi="uk-UA"/>
        </w:rPr>
        <w:t>Р</w:t>
      </w:r>
      <w:r w:rsidR="001A09AF">
        <w:rPr>
          <w:rFonts w:ascii="Times New Roman" w:eastAsia="Times New Roman" w:hAnsi="Times New Roman" w:cs="Times New Roman"/>
          <w:color w:val="000000"/>
          <w:sz w:val="28"/>
          <w:szCs w:val="28"/>
          <w:lang w:val="uk-UA" w:eastAsia="uk-UA" w:bidi="uk-UA"/>
        </w:rPr>
        <w:t>М-1 фірми «</w:t>
      </w:r>
      <w:r w:rsidR="001A09AF">
        <w:rPr>
          <w:rFonts w:ascii="Times New Roman" w:eastAsia="Times New Roman" w:hAnsi="Times New Roman" w:cs="Times New Roman"/>
          <w:color w:val="000000"/>
          <w:sz w:val="28"/>
          <w:szCs w:val="28"/>
          <w:lang w:eastAsia="uk-UA" w:bidi="uk-UA"/>
        </w:rPr>
        <w:t>Voith</w:t>
      </w:r>
      <w:r w:rsidR="001A09AF">
        <w:rPr>
          <w:rFonts w:ascii="Times New Roman" w:eastAsia="Times New Roman" w:hAnsi="Times New Roman" w:cs="Times New Roman"/>
          <w:color w:val="000000"/>
          <w:sz w:val="28"/>
          <w:szCs w:val="28"/>
          <w:lang w:val="ru-RU" w:eastAsia="uk-UA" w:bidi="uk-UA"/>
        </w:rPr>
        <w:t>»</w:t>
      </w:r>
      <w:bookmarkEnd w:id="29"/>
      <w:r w:rsidRPr="00AD7675">
        <w:rPr>
          <w:rFonts w:ascii="Times New Roman" w:eastAsia="Times New Roman" w:hAnsi="Times New Roman" w:cs="Times New Roman"/>
          <w:color w:val="000000"/>
          <w:sz w:val="28"/>
          <w:szCs w:val="28"/>
          <w:lang w:val="uk-UA" w:eastAsia="uk-UA" w:bidi="uk-UA"/>
        </w:rPr>
        <w:t>, що має наступні характеристики:</w:t>
      </w:r>
    </w:p>
    <w:p w14:paraId="1BE664BC"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 обрізна ширину полотна 2400 мм,</w:t>
      </w:r>
    </w:p>
    <w:p w14:paraId="70B34335"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 швидкість КРМ, 10-60 м/хв.</w:t>
      </w:r>
    </w:p>
    <w:p w14:paraId="282629F6"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Продуктивність картоноробної машини можна розрахувати за наступною формулою:</w:t>
      </w:r>
    </w:p>
    <w:p w14:paraId="5B2496CF" w14:textId="77777777" w:rsidR="00447AE6" w:rsidRPr="00AD7675" w:rsidRDefault="00447AE6" w:rsidP="00597955">
      <w:pPr>
        <w:spacing w:after="0" w:line="360" w:lineRule="auto"/>
        <w:ind w:firstLine="567"/>
        <w:jc w:val="center"/>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Q = 0,06 ∙В</w:t>
      </w:r>
      <w:r w:rsidRPr="00AD7675">
        <w:rPr>
          <w:rFonts w:ascii="Times New Roman" w:eastAsia="Times New Roman" w:hAnsi="Times New Roman" w:cs="Times New Roman"/>
          <w:color w:val="000000"/>
          <w:sz w:val="28"/>
          <w:szCs w:val="28"/>
          <w:vertAlign w:val="subscript"/>
          <w:lang w:val="uk-UA" w:eastAsia="uk-UA" w:bidi="uk-UA"/>
        </w:rPr>
        <w:t>0</w:t>
      </w:r>
      <w:r w:rsidRPr="00AD7675">
        <w:rPr>
          <w:rFonts w:ascii="Times New Roman" w:eastAsia="Times New Roman" w:hAnsi="Times New Roman" w:cs="Times New Roman"/>
          <w:color w:val="000000"/>
          <w:sz w:val="28"/>
          <w:szCs w:val="28"/>
          <w:lang w:val="uk-UA" w:eastAsia="uk-UA" w:bidi="uk-UA"/>
        </w:rPr>
        <w:t>∙V∙g∙K</w:t>
      </w:r>
      <w:r w:rsidRPr="00AD7675">
        <w:rPr>
          <w:rFonts w:ascii="Times New Roman" w:eastAsia="Times New Roman" w:hAnsi="Times New Roman" w:cs="Times New Roman"/>
          <w:color w:val="000000"/>
          <w:sz w:val="28"/>
          <w:szCs w:val="28"/>
          <w:vertAlign w:val="subscript"/>
          <w:lang w:val="uk-UA" w:eastAsia="uk-UA" w:bidi="uk-UA"/>
        </w:rPr>
        <w:t>1</w:t>
      </w:r>
      <w:r w:rsidRPr="00AD7675">
        <w:rPr>
          <w:rFonts w:ascii="Times New Roman" w:eastAsia="Times New Roman" w:hAnsi="Times New Roman" w:cs="Times New Roman"/>
          <w:color w:val="000000"/>
          <w:sz w:val="28"/>
          <w:szCs w:val="28"/>
          <w:lang w:val="uk-UA" w:eastAsia="uk-UA" w:bidi="uk-UA"/>
        </w:rPr>
        <w:t>∙K</w:t>
      </w:r>
      <w:r w:rsidRPr="00AD7675">
        <w:rPr>
          <w:rFonts w:ascii="Times New Roman" w:eastAsia="Times New Roman" w:hAnsi="Times New Roman" w:cs="Times New Roman"/>
          <w:color w:val="000000"/>
          <w:sz w:val="28"/>
          <w:szCs w:val="28"/>
          <w:vertAlign w:val="subscript"/>
          <w:lang w:val="uk-UA" w:eastAsia="uk-UA" w:bidi="uk-UA"/>
        </w:rPr>
        <w:t>2</w:t>
      </w:r>
    </w:p>
    <w:p w14:paraId="25BA783D" w14:textId="77777777" w:rsidR="00447AE6" w:rsidRPr="00AD7675" w:rsidRDefault="00447AE6" w:rsidP="00597955">
      <w:pPr>
        <w:spacing w:after="0" w:line="360" w:lineRule="auto"/>
        <w:ind w:firstLine="680"/>
        <w:jc w:val="both"/>
        <w:rPr>
          <w:rFonts w:ascii="Times New Roman" w:eastAsia="Times New Roman" w:hAnsi="Times New Roman" w:cs="Times New Roman"/>
          <w:color w:val="000000"/>
          <w:sz w:val="28"/>
          <w:szCs w:val="28"/>
          <w:lang w:val="uk-UA" w:eastAsia="ru-RU"/>
        </w:rPr>
      </w:pPr>
      <w:r w:rsidRPr="00AD7675">
        <w:rPr>
          <w:rFonts w:ascii="Times New Roman" w:eastAsia="Times New Roman" w:hAnsi="Times New Roman" w:cs="Times New Roman"/>
          <w:color w:val="000000"/>
          <w:sz w:val="28"/>
          <w:szCs w:val="28"/>
          <w:lang w:val="uk-UA" w:eastAsia="ru-RU"/>
        </w:rPr>
        <w:t>де 0,06 – коефіцієнт для переводу хвилинної швидкості в годинну і маси листа, вираженого в г/м</w:t>
      </w:r>
      <w:r w:rsidRPr="00AD7675">
        <w:rPr>
          <w:rFonts w:ascii="Times New Roman" w:eastAsia="Times New Roman" w:hAnsi="Times New Roman" w:cs="Times New Roman"/>
          <w:color w:val="000000"/>
          <w:sz w:val="28"/>
          <w:szCs w:val="28"/>
          <w:vertAlign w:val="superscript"/>
          <w:lang w:val="uk-UA" w:eastAsia="ru-RU"/>
        </w:rPr>
        <w:t>2</w:t>
      </w:r>
      <w:r w:rsidRPr="00AD7675">
        <w:rPr>
          <w:rFonts w:ascii="Times New Roman" w:eastAsia="Times New Roman" w:hAnsi="Times New Roman" w:cs="Times New Roman"/>
          <w:color w:val="000000"/>
          <w:sz w:val="28"/>
          <w:szCs w:val="28"/>
          <w:lang w:val="uk-UA" w:eastAsia="ru-RU"/>
        </w:rPr>
        <w:t>, в кг;</w:t>
      </w:r>
    </w:p>
    <w:p w14:paraId="7DA38B5B"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Q – продуктивність машини, кг/год,</w:t>
      </w:r>
    </w:p>
    <w:p w14:paraId="0626220A"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В</w:t>
      </w:r>
      <w:r w:rsidRPr="00AD7675">
        <w:rPr>
          <w:rFonts w:ascii="Times New Roman" w:eastAsia="Times New Roman" w:hAnsi="Times New Roman" w:cs="Times New Roman"/>
          <w:color w:val="000000"/>
          <w:sz w:val="28"/>
          <w:szCs w:val="28"/>
          <w:vertAlign w:val="subscript"/>
          <w:lang w:val="uk-UA" w:eastAsia="uk-UA" w:bidi="uk-UA"/>
        </w:rPr>
        <w:t xml:space="preserve">0 </w:t>
      </w:r>
      <w:r w:rsidRPr="00AD7675">
        <w:rPr>
          <w:rFonts w:ascii="Times New Roman" w:eastAsia="Times New Roman" w:hAnsi="Times New Roman" w:cs="Times New Roman"/>
          <w:color w:val="000000"/>
          <w:sz w:val="28"/>
          <w:szCs w:val="28"/>
          <w:lang w:val="uk-UA" w:eastAsia="uk-UA" w:bidi="uk-UA"/>
        </w:rPr>
        <w:t>– обрізна ширина полотна на накаті, м</w:t>
      </w:r>
    </w:p>
    <w:p w14:paraId="7FF49665"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V – робоча швидкість машини на накаті, м/хв</w:t>
      </w:r>
    </w:p>
    <w:p w14:paraId="653AACCE" w14:textId="482CCE35"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ru-RU"/>
        </w:rPr>
      </w:pPr>
      <w:r w:rsidRPr="00AD7675">
        <w:rPr>
          <w:rFonts w:ascii="Times New Roman" w:eastAsia="Times New Roman" w:hAnsi="Times New Roman" w:cs="Times New Roman"/>
          <w:color w:val="000000"/>
          <w:sz w:val="28"/>
          <w:szCs w:val="28"/>
          <w:lang w:val="uk-UA" w:eastAsia="ru-RU"/>
        </w:rPr>
        <w:t>g  – маса 1 м</w:t>
      </w:r>
      <w:r w:rsidRPr="00AD7675">
        <w:rPr>
          <w:rFonts w:ascii="Times New Roman" w:eastAsia="Times New Roman" w:hAnsi="Times New Roman" w:cs="Times New Roman"/>
          <w:color w:val="000000"/>
          <w:sz w:val="28"/>
          <w:szCs w:val="28"/>
          <w:vertAlign w:val="superscript"/>
          <w:lang w:val="uk-UA" w:eastAsia="ru-RU"/>
        </w:rPr>
        <w:t xml:space="preserve">2 </w:t>
      </w:r>
      <w:r w:rsidRPr="00AD7675">
        <w:rPr>
          <w:rFonts w:ascii="Times New Roman" w:eastAsia="Times New Roman" w:hAnsi="Times New Roman" w:cs="Times New Roman"/>
          <w:color w:val="000000"/>
          <w:sz w:val="28"/>
          <w:szCs w:val="28"/>
          <w:lang w:val="uk-UA" w:eastAsia="ru-RU"/>
        </w:rPr>
        <w:t xml:space="preserve">полотна, г – </w:t>
      </w:r>
      <w:r w:rsidR="00F4247C" w:rsidRPr="00AD7675">
        <w:rPr>
          <w:rFonts w:ascii="Times New Roman" w:eastAsia="Times New Roman" w:hAnsi="Times New Roman" w:cs="Times New Roman"/>
          <w:color w:val="000000"/>
          <w:sz w:val="28"/>
          <w:szCs w:val="28"/>
          <w:lang w:val="uk-UA" w:eastAsia="ru-RU"/>
        </w:rPr>
        <w:t>1100</w:t>
      </w:r>
      <w:r w:rsidRPr="00AD7675">
        <w:rPr>
          <w:rFonts w:ascii="Times New Roman" w:eastAsia="Times New Roman" w:hAnsi="Times New Roman" w:cs="Times New Roman"/>
          <w:color w:val="000000"/>
          <w:sz w:val="28"/>
          <w:szCs w:val="28"/>
          <w:lang w:val="uk-UA" w:eastAsia="ru-RU"/>
        </w:rPr>
        <w:t>;</w:t>
      </w:r>
    </w:p>
    <w:p w14:paraId="17044E74"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K</w:t>
      </w:r>
      <w:r w:rsidRPr="00AD7675">
        <w:rPr>
          <w:rFonts w:ascii="Times New Roman" w:eastAsia="Times New Roman" w:hAnsi="Times New Roman" w:cs="Times New Roman"/>
          <w:color w:val="000000"/>
          <w:sz w:val="28"/>
          <w:szCs w:val="28"/>
          <w:vertAlign w:val="subscript"/>
          <w:lang w:val="uk-UA" w:eastAsia="uk-UA" w:bidi="uk-UA"/>
        </w:rPr>
        <w:t>1</w:t>
      </w:r>
      <w:r w:rsidRPr="00AD7675">
        <w:rPr>
          <w:rFonts w:ascii="Times New Roman" w:eastAsia="Times New Roman" w:hAnsi="Times New Roman" w:cs="Times New Roman"/>
          <w:color w:val="000000"/>
          <w:sz w:val="28"/>
          <w:szCs w:val="28"/>
          <w:lang w:val="uk-UA" w:eastAsia="uk-UA" w:bidi="uk-UA"/>
        </w:rPr>
        <w:t xml:space="preserve"> – коефіцієнт, що враховує холостий хід машини (брак на машині та зриві при обробці),</w:t>
      </w:r>
    </w:p>
    <w:p w14:paraId="1B427609"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K</w:t>
      </w:r>
      <w:r w:rsidRPr="00AD7675">
        <w:rPr>
          <w:rFonts w:ascii="Times New Roman" w:eastAsia="Times New Roman" w:hAnsi="Times New Roman" w:cs="Times New Roman"/>
          <w:color w:val="000000"/>
          <w:sz w:val="28"/>
          <w:szCs w:val="28"/>
          <w:vertAlign w:val="subscript"/>
          <w:lang w:val="uk-UA" w:eastAsia="uk-UA" w:bidi="uk-UA"/>
        </w:rPr>
        <w:t>2</w:t>
      </w:r>
      <w:r w:rsidRPr="00AD7675">
        <w:rPr>
          <w:rFonts w:ascii="Times New Roman" w:eastAsia="Times New Roman" w:hAnsi="Times New Roman" w:cs="Times New Roman"/>
          <w:color w:val="000000"/>
          <w:sz w:val="28"/>
          <w:szCs w:val="28"/>
          <w:lang w:val="uk-UA" w:eastAsia="uk-UA" w:bidi="uk-UA"/>
        </w:rPr>
        <w:t xml:space="preserve"> – коефіцієнт виходу картону нетто із брутто;</w:t>
      </w:r>
    </w:p>
    <w:p w14:paraId="5FB6EC18" w14:textId="77777777" w:rsidR="00447AE6" w:rsidRPr="00AD7675" w:rsidRDefault="00447AE6" w:rsidP="00597955">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Продуктивність картоноробної машини на годину:</w:t>
      </w:r>
    </w:p>
    <w:p w14:paraId="078C30BC" w14:textId="77777777" w:rsidR="00447AE6" w:rsidRPr="00AD7675" w:rsidRDefault="00447AE6" w:rsidP="00597955">
      <w:pPr>
        <w:spacing w:after="0" w:line="360" w:lineRule="auto"/>
        <w:ind w:firstLine="680"/>
        <w:jc w:val="both"/>
        <w:rPr>
          <w:rFonts w:ascii="Times New Roman" w:eastAsia="Times New Roman" w:hAnsi="Times New Roman" w:cs="Times New Roman"/>
          <w:color w:val="000000"/>
          <w:sz w:val="28"/>
          <w:szCs w:val="28"/>
          <w:lang w:val="uk-UA" w:eastAsia="uk-UA" w:bidi="uk-UA"/>
        </w:rPr>
      </w:pPr>
    </w:p>
    <w:p w14:paraId="283651DF" w14:textId="77777777" w:rsidR="00447AE6" w:rsidRPr="00AD7675" w:rsidRDefault="00447AE6" w:rsidP="00597955">
      <w:pPr>
        <w:spacing w:after="0" w:line="360" w:lineRule="auto"/>
        <w:ind w:firstLine="567"/>
        <w:jc w:val="center"/>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Q = 0,06∙2,4∙50∙1100∙0,9∙0,98 = 6985,44 кг/год</w:t>
      </w:r>
    </w:p>
    <w:p w14:paraId="46EFACFB" w14:textId="77777777" w:rsidR="00447AE6" w:rsidRPr="00AD7675" w:rsidRDefault="00447AE6" w:rsidP="00597955">
      <w:pPr>
        <w:spacing w:after="0" w:line="360" w:lineRule="auto"/>
        <w:ind w:firstLine="567"/>
        <w:jc w:val="center"/>
        <w:rPr>
          <w:rFonts w:ascii="Times New Roman" w:eastAsia="Times New Roman" w:hAnsi="Times New Roman" w:cs="Times New Roman"/>
          <w:color w:val="000000"/>
          <w:sz w:val="28"/>
          <w:szCs w:val="28"/>
          <w:lang w:val="uk-UA" w:eastAsia="uk-UA" w:bidi="uk-UA"/>
        </w:rPr>
      </w:pPr>
    </w:p>
    <w:p w14:paraId="73CBF245" w14:textId="77777777" w:rsidR="00447AE6" w:rsidRPr="00AD7675" w:rsidRDefault="00447AE6" w:rsidP="00597955">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Продуктивність картоноробної машини на добу:</w:t>
      </w:r>
    </w:p>
    <w:p w14:paraId="721A4024" w14:textId="77777777" w:rsidR="00447AE6" w:rsidRPr="00AD7675" w:rsidRDefault="00447AE6" w:rsidP="00597955">
      <w:pPr>
        <w:spacing w:after="0" w:line="360" w:lineRule="auto"/>
        <w:ind w:firstLine="680"/>
        <w:jc w:val="both"/>
        <w:rPr>
          <w:rFonts w:ascii="Times New Roman" w:eastAsia="Times New Roman" w:hAnsi="Times New Roman" w:cs="Times New Roman"/>
          <w:color w:val="000000"/>
          <w:sz w:val="28"/>
          <w:szCs w:val="28"/>
          <w:lang w:val="uk-UA" w:eastAsia="uk-UA" w:bidi="uk-UA"/>
        </w:rPr>
      </w:pPr>
    </w:p>
    <w:p w14:paraId="741BA7AD" w14:textId="77777777" w:rsidR="00447AE6" w:rsidRPr="00AD7675" w:rsidRDefault="00447AE6" w:rsidP="00597955">
      <w:pPr>
        <w:spacing w:after="0" w:line="360" w:lineRule="auto"/>
        <w:ind w:firstLine="680"/>
        <w:jc w:val="center"/>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Q = Q ∙ t = 6985,44 ∙ 22,5 = 157172,4 кг/добу = 157,17 т/добу. </w:t>
      </w:r>
    </w:p>
    <w:p w14:paraId="63FC88C3" w14:textId="77777777" w:rsidR="00447AE6" w:rsidRPr="00AD7675" w:rsidRDefault="00447AE6" w:rsidP="00597955">
      <w:pPr>
        <w:spacing w:after="0" w:line="360" w:lineRule="auto"/>
        <w:ind w:firstLine="680"/>
        <w:jc w:val="center"/>
        <w:rPr>
          <w:rFonts w:ascii="Times New Roman" w:eastAsia="Times New Roman" w:hAnsi="Times New Roman" w:cs="Times New Roman"/>
          <w:color w:val="000000"/>
          <w:sz w:val="28"/>
          <w:szCs w:val="28"/>
          <w:lang w:val="uk-UA" w:eastAsia="uk-UA" w:bidi="uk-UA"/>
        </w:rPr>
      </w:pPr>
    </w:p>
    <w:p w14:paraId="26030642" w14:textId="573F011D" w:rsidR="00447AE6" w:rsidRPr="00AD7675" w:rsidRDefault="00447AE6" w:rsidP="00597955">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Продуктивність картоноробної машини на рік:</w:t>
      </w:r>
    </w:p>
    <w:p w14:paraId="5D13DC61" w14:textId="77777777" w:rsidR="00447AE6" w:rsidRPr="00AD7675" w:rsidRDefault="00447AE6" w:rsidP="00597955">
      <w:pPr>
        <w:spacing w:after="0" w:line="360" w:lineRule="auto"/>
        <w:ind w:firstLine="567"/>
        <w:jc w:val="center"/>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Q = Q ∙ t = 157,17 ∙ 345 = 54224,478 тис. т/рік</w:t>
      </w:r>
    </w:p>
    <w:p w14:paraId="5DFA5D3D" w14:textId="77777777" w:rsidR="00447AE6" w:rsidRPr="00AD7675" w:rsidRDefault="00447AE6" w:rsidP="00597955">
      <w:pPr>
        <w:spacing w:after="0" w:line="360" w:lineRule="auto"/>
        <w:ind w:firstLine="680"/>
        <w:jc w:val="center"/>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lastRenderedPageBreak/>
        <w:t xml:space="preserve">Гідророзбивач ГРВ–06 </w:t>
      </w:r>
    </w:p>
    <w:p w14:paraId="68D7CB7E" w14:textId="77777777" w:rsidR="00447AE6" w:rsidRPr="00AD7675" w:rsidRDefault="00447AE6" w:rsidP="00DE309E">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Гідророзбивач складається з циліндричної з сферичним днищем відкритої зверху ванни та диска з ножами, який обертається на вертикальній осі від приводу. Диск вмонтований в центральну плоску частину днища ванни та зроблену з металу. Такі ж ножі, як і на диску, встановлені в нерухомій частині ванни. Між цими рядами ножів в днищі ванни встановлено не форсоване металічне сито з отворами, діаметром 6-8 мм, крізь які волокниста маса безперервно відводиться з гідророзбивача в нижню приймальну камеру, з’єднану трубопроводом з переливним ящиком, який забезпечений перегородкою, яка дозволяє встановлювати необхідний рівень в ванні.</w:t>
      </w:r>
    </w:p>
    <w:p w14:paraId="39A694EA" w14:textId="77777777" w:rsidR="00447AE6" w:rsidRPr="00AD7675" w:rsidRDefault="00447AE6" w:rsidP="00DE309E">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Принцип дії гідророзбивачів полягає в тому, що ротор обертаючись приводить в інтенсивний турбулентний рух вміст ванни і відкидає його до периферії, де волокнистий матеріал, ударяючись об нерухомі ножі, розбивається на шматочки і пучки окремих волокон. Вода з матеріалом, проходячи вздовж стінок ванни гідророзбивача, поступово втрачає швидкість, знову засмоктується в центр гідравлічної лійки, утвореної навколо ротора. Завдяки такій інтенсивній циркуляції відбувається розпускання матеріалу на волокна. При цьому не відбувається укорочення волокон, жирність маси збільшується незначно. Продуктивність апаратів безперервної дії можливо збільшити , збільшивши діаметр отворів сортуючих сит,але при цьому залишається велика кількість пучків, які не розбились та комків.</w:t>
      </w:r>
    </w:p>
    <w:p w14:paraId="46AB9D50"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Гідророзбивач для розпуску целюлози:</w:t>
      </w:r>
    </w:p>
    <w:p w14:paraId="40BEEAC4"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Продуктивність                        60-180 т/добу;</w:t>
      </w:r>
    </w:p>
    <w:p w14:paraId="77413FD6"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Діаметр ротора                         2360 мм;</w:t>
      </w:r>
    </w:p>
    <w:p w14:paraId="1D3ADE65"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Об’єм ванни                              5,6 м</w:t>
      </w:r>
      <w:r w:rsidRPr="00AD7675">
        <w:rPr>
          <w:rFonts w:ascii="Times New Roman" w:eastAsia="Times New Roman" w:hAnsi="Times New Roman" w:cs="Times New Roman"/>
          <w:color w:val="000000"/>
          <w:sz w:val="28"/>
          <w:szCs w:val="28"/>
          <w:vertAlign w:val="superscript"/>
          <w:lang w:val="uk-UA" w:eastAsia="uk-UA" w:bidi="uk-UA"/>
        </w:rPr>
        <w:t>3</w:t>
      </w:r>
      <w:r w:rsidRPr="00AD7675">
        <w:rPr>
          <w:rFonts w:ascii="Times New Roman" w:eastAsia="Times New Roman" w:hAnsi="Times New Roman" w:cs="Times New Roman"/>
          <w:color w:val="000000"/>
          <w:sz w:val="28"/>
          <w:szCs w:val="28"/>
          <w:lang w:val="uk-UA" w:eastAsia="uk-UA" w:bidi="uk-UA"/>
        </w:rPr>
        <w:t>;</w:t>
      </w:r>
    </w:p>
    <w:p w14:paraId="767280A9" w14:textId="77777777" w:rsidR="00447AE6" w:rsidRPr="00AD7675" w:rsidRDefault="00447AE6" w:rsidP="00597955">
      <w:pPr>
        <w:spacing w:after="0" w:line="360" w:lineRule="auto"/>
        <w:ind w:left="720" w:firstLine="556"/>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Потужність                               250 кВТ;</w:t>
      </w:r>
    </w:p>
    <w:p w14:paraId="70E048B9" w14:textId="09B9901D" w:rsidR="00295F24" w:rsidRPr="00AD7675" w:rsidRDefault="00447AE6" w:rsidP="00597955">
      <w:pPr>
        <w:spacing w:after="0" w:line="360" w:lineRule="auto"/>
        <w:ind w:left="720" w:firstLine="556"/>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Швикдість обертання ротора  145 об/хв.</w:t>
      </w:r>
    </w:p>
    <w:p w14:paraId="25D57A17" w14:textId="70A66A25" w:rsidR="00447AE6" w:rsidRPr="00AD7675" w:rsidRDefault="00295F24" w:rsidP="00597955">
      <w:pPr>
        <w:spacing w:line="360" w:lineRule="auto"/>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br w:type="page"/>
      </w:r>
    </w:p>
    <w:p w14:paraId="6752CB9A" w14:textId="77777777" w:rsidR="00447AE6" w:rsidRPr="00AD7675" w:rsidRDefault="00447AE6" w:rsidP="00597955">
      <w:pPr>
        <w:spacing w:after="0" w:line="360" w:lineRule="auto"/>
        <w:ind w:firstLine="567"/>
        <w:jc w:val="both"/>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lastRenderedPageBreak/>
        <w:t>Установка безперервного розмелювання, млини дискові МД-3</w:t>
      </w:r>
    </w:p>
    <w:p w14:paraId="6E59D073" w14:textId="77777777" w:rsidR="00447AE6" w:rsidRPr="00AD7675" w:rsidRDefault="00447AE6" w:rsidP="00DE309E">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Дискові млини – розмелювальні апарати безперервної дії. Дискові млини добре рафінують та фібрилюють волокно без укорочення, збільшуючи такі властивості картону як: опір роздирання та злому, його розтяжимість при низькому ступені млива маси. Така маса добре зневоднюється на сітці ПРМ.</w:t>
      </w:r>
    </w:p>
    <w:p w14:paraId="069EAF23" w14:textId="77777777" w:rsidR="00447AE6" w:rsidRPr="00AD7675" w:rsidRDefault="00447AE6" w:rsidP="00DE309E">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Дискові млини мають більшу потужність, продуктивність, дешевші в обслуговуванні, на відміну від конічних млинів.</w:t>
      </w:r>
    </w:p>
    <w:p w14:paraId="10B17FCD" w14:textId="77777777" w:rsidR="00447AE6" w:rsidRPr="00AD7675" w:rsidRDefault="00447AE6" w:rsidP="00597955">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Продуктивність по п.с.в.                                 55 – 170 т/доб.</w:t>
      </w:r>
    </w:p>
    <w:p w14:paraId="048083CA" w14:textId="77777777" w:rsidR="00447AE6" w:rsidRPr="00AD7675" w:rsidRDefault="00447AE6" w:rsidP="00597955">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Діаметр дисків гарнітури                                1000 мм</w:t>
      </w:r>
    </w:p>
    <w:p w14:paraId="514C8538" w14:textId="77777777" w:rsidR="00447AE6" w:rsidRPr="00AD7675" w:rsidRDefault="00447AE6" w:rsidP="00597955">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Електродвигун приводу ротора:</w:t>
      </w:r>
    </w:p>
    <w:p w14:paraId="7F9F8EF4"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w:t>
      </w:r>
      <w:r w:rsidRPr="00AD7675">
        <w:rPr>
          <w:rFonts w:ascii="Times New Roman" w:eastAsia="Times New Roman" w:hAnsi="Times New Roman" w:cs="Times New Roman"/>
          <w:b/>
          <w:color w:val="000000"/>
          <w:sz w:val="28"/>
          <w:szCs w:val="28"/>
          <w:lang w:val="uk-UA" w:eastAsia="uk-UA" w:bidi="uk-UA"/>
        </w:rPr>
        <w:t xml:space="preserve">∙ </w:t>
      </w:r>
      <w:r w:rsidRPr="00AD7675">
        <w:rPr>
          <w:rFonts w:ascii="Times New Roman" w:eastAsia="Times New Roman" w:hAnsi="Times New Roman" w:cs="Times New Roman"/>
          <w:color w:val="000000"/>
          <w:sz w:val="28"/>
          <w:szCs w:val="28"/>
          <w:lang w:val="uk-UA" w:eastAsia="uk-UA" w:bidi="uk-UA"/>
        </w:rPr>
        <w:t>потужність                                                     500 кВт</w:t>
      </w:r>
    </w:p>
    <w:p w14:paraId="273C3023"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vertAlign w:val="superscript"/>
          <w:lang w:val="uk-UA" w:eastAsia="uk-UA" w:bidi="uk-UA"/>
        </w:rPr>
      </w:pPr>
      <w:r w:rsidRPr="00AD7675">
        <w:rPr>
          <w:rFonts w:ascii="Times New Roman" w:eastAsia="Times New Roman" w:hAnsi="Times New Roman" w:cs="Times New Roman"/>
          <w:color w:val="000000"/>
          <w:sz w:val="28"/>
          <w:szCs w:val="28"/>
          <w:lang w:val="uk-UA" w:eastAsia="uk-UA" w:bidi="uk-UA"/>
        </w:rPr>
        <w:t xml:space="preserve">  </w:t>
      </w:r>
      <w:r w:rsidRPr="00AD7675">
        <w:rPr>
          <w:rFonts w:ascii="Times New Roman" w:eastAsia="Times New Roman" w:hAnsi="Times New Roman" w:cs="Times New Roman"/>
          <w:b/>
          <w:color w:val="000000"/>
          <w:sz w:val="28"/>
          <w:szCs w:val="28"/>
          <w:lang w:val="uk-UA" w:eastAsia="uk-UA" w:bidi="uk-UA"/>
        </w:rPr>
        <w:t xml:space="preserve">∙ </w:t>
      </w:r>
      <w:r w:rsidRPr="00AD7675">
        <w:rPr>
          <w:rFonts w:ascii="Times New Roman" w:eastAsia="Times New Roman" w:hAnsi="Times New Roman" w:cs="Times New Roman"/>
          <w:color w:val="000000"/>
          <w:sz w:val="28"/>
          <w:szCs w:val="28"/>
          <w:lang w:val="uk-UA" w:eastAsia="uk-UA" w:bidi="uk-UA"/>
        </w:rPr>
        <w:t>частота обертання ротора                            600 хв</w:t>
      </w:r>
      <w:r w:rsidRPr="00AD7675">
        <w:rPr>
          <w:rFonts w:ascii="Times New Roman" w:eastAsia="Times New Roman" w:hAnsi="Times New Roman" w:cs="Times New Roman"/>
          <w:color w:val="000000"/>
          <w:sz w:val="28"/>
          <w:szCs w:val="28"/>
          <w:vertAlign w:val="superscript"/>
          <w:lang w:val="uk-UA" w:eastAsia="uk-UA" w:bidi="uk-UA"/>
        </w:rPr>
        <w:t>-1</w:t>
      </w:r>
    </w:p>
    <w:p w14:paraId="4B0F6E2E"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vertAlign w:val="superscript"/>
          <w:lang w:val="uk-UA" w:eastAsia="uk-UA" w:bidi="uk-UA"/>
        </w:rPr>
      </w:pPr>
    </w:p>
    <w:p w14:paraId="2A02AEC8" w14:textId="77777777" w:rsidR="00447AE6" w:rsidRPr="00AD7675" w:rsidRDefault="00447AE6" w:rsidP="00597955">
      <w:pPr>
        <w:spacing w:after="0" w:line="360" w:lineRule="auto"/>
        <w:ind w:firstLine="709"/>
        <w:jc w:val="both"/>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t xml:space="preserve">Установка безперервного розмелювання, млини дискові МД-1 </w:t>
      </w:r>
    </w:p>
    <w:p w14:paraId="43F800DA" w14:textId="77777777" w:rsidR="00447AE6" w:rsidRPr="00AD7675" w:rsidRDefault="00447AE6" w:rsidP="00DE309E">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У схемі передбачено використання браку, який утворюється на різних стадіях виробництва. Для розмелювання базальтових волокон, які в ньому містяться, необхідно мати запас потужності, тому обрано дисковий млин марки МД-1.  </w:t>
      </w:r>
    </w:p>
    <w:p w14:paraId="1C458F01" w14:textId="77777777" w:rsidR="00447AE6" w:rsidRPr="00AD7675" w:rsidRDefault="00447AE6" w:rsidP="00597955">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Характеристика дискового млина: </w:t>
      </w:r>
    </w:p>
    <w:p w14:paraId="338BCABE" w14:textId="77777777" w:rsidR="00447AE6" w:rsidRPr="00AD7675" w:rsidRDefault="00447AE6" w:rsidP="00597955">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Продуктивність по п.с.в.                                 18 – 55т/доб.</w:t>
      </w:r>
    </w:p>
    <w:p w14:paraId="14EDA967" w14:textId="77777777" w:rsidR="00447AE6" w:rsidRPr="00AD7675" w:rsidRDefault="00447AE6" w:rsidP="00597955">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Діаметр дисків гарнітури                                630 мм</w:t>
      </w:r>
    </w:p>
    <w:p w14:paraId="7C8887BE" w14:textId="77777777" w:rsidR="00447AE6" w:rsidRPr="00AD7675" w:rsidRDefault="00447AE6" w:rsidP="00597955">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Електродвигун приводу ротора:</w:t>
      </w:r>
    </w:p>
    <w:p w14:paraId="1CCC6E20"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w:t>
      </w:r>
      <w:r w:rsidRPr="00AD7675">
        <w:rPr>
          <w:rFonts w:ascii="Times New Roman" w:eastAsia="Times New Roman" w:hAnsi="Times New Roman" w:cs="Times New Roman"/>
          <w:b/>
          <w:color w:val="000000"/>
          <w:sz w:val="28"/>
          <w:szCs w:val="28"/>
          <w:lang w:val="uk-UA" w:eastAsia="uk-UA" w:bidi="uk-UA"/>
        </w:rPr>
        <w:t xml:space="preserve">∙ </w:t>
      </w:r>
      <w:r w:rsidRPr="00AD7675">
        <w:rPr>
          <w:rFonts w:ascii="Times New Roman" w:eastAsia="Times New Roman" w:hAnsi="Times New Roman" w:cs="Times New Roman"/>
          <w:color w:val="000000"/>
          <w:sz w:val="28"/>
          <w:szCs w:val="28"/>
          <w:lang w:val="uk-UA" w:eastAsia="uk-UA" w:bidi="uk-UA"/>
        </w:rPr>
        <w:t>потужність                                                     160 кВт</w:t>
      </w:r>
    </w:p>
    <w:p w14:paraId="26292AAB" w14:textId="177BEBD6" w:rsidR="00447AE6" w:rsidRPr="004C7441" w:rsidRDefault="00447AE6" w:rsidP="004C7441">
      <w:pPr>
        <w:spacing w:after="0" w:line="360" w:lineRule="auto"/>
        <w:ind w:firstLine="567"/>
        <w:jc w:val="both"/>
        <w:rPr>
          <w:rFonts w:ascii="Times New Roman" w:eastAsia="Times New Roman" w:hAnsi="Times New Roman" w:cs="Times New Roman"/>
          <w:color w:val="000000"/>
          <w:sz w:val="28"/>
          <w:szCs w:val="28"/>
          <w:vertAlign w:val="superscript"/>
          <w:lang w:val="uk-UA" w:eastAsia="uk-UA" w:bidi="uk-UA"/>
        </w:rPr>
      </w:pPr>
      <w:r w:rsidRPr="00AD7675">
        <w:rPr>
          <w:rFonts w:ascii="Times New Roman" w:eastAsia="Times New Roman" w:hAnsi="Times New Roman" w:cs="Times New Roman"/>
          <w:color w:val="000000"/>
          <w:sz w:val="28"/>
          <w:szCs w:val="28"/>
          <w:lang w:val="uk-UA" w:eastAsia="uk-UA" w:bidi="uk-UA"/>
        </w:rPr>
        <w:t xml:space="preserve">  </w:t>
      </w:r>
      <w:r w:rsidRPr="00AD7675">
        <w:rPr>
          <w:rFonts w:ascii="Times New Roman" w:eastAsia="Times New Roman" w:hAnsi="Times New Roman" w:cs="Times New Roman"/>
          <w:b/>
          <w:color w:val="000000"/>
          <w:sz w:val="28"/>
          <w:szCs w:val="28"/>
          <w:lang w:val="uk-UA" w:eastAsia="uk-UA" w:bidi="uk-UA"/>
        </w:rPr>
        <w:t xml:space="preserve">∙ </w:t>
      </w:r>
      <w:r w:rsidRPr="00AD7675">
        <w:rPr>
          <w:rFonts w:ascii="Times New Roman" w:eastAsia="Times New Roman" w:hAnsi="Times New Roman" w:cs="Times New Roman"/>
          <w:color w:val="000000"/>
          <w:sz w:val="28"/>
          <w:szCs w:val="28"/>
          <w:lang w:val="uk-UA" w:eastAsia="uk-UA" w:bidi="uk-UA"/>
        </w:rPr>
        <w:t>частота обертання ротора                             1000 хв</w:t>
      </w:r>
      <w:r w:rsidRPr="00AD7675">
        <w:rPr>
          <w:rFonts w:ascii="Times New Roman" w:eastAsia="Times New Roman" w:hAnsi="Times New Roman" w:cs="Times New Roman"/>
          <w:color w:val="000000"/>
          <w:sz w:val="28"/>
          <w:szCs w:val="28"/>
          <w:vertAlign w:val="superscript"/>
          <w:lang w:val="uk-UA" w:eastAsia="uk-UA" w:bidi="uk-UA"/>
        </w:rPr>
        <w:t>-1</w:t>
      </w:r>
    </w:p>
    <w:p w14:paraId="528DA5EC" w14:textId="77777777" w:rsidR="004C7441" w:rsidRDefault="004C7441">
      <w:pPr>
        <w:rPr>
          <w:rFonts w:ascii="Times New Roman" w:eastAsia="Times New Roman" w:hAnsi="Times New Roman" w:cs="Times New Roman"/>
          <w:b/>
          <w:color w:val="000000"/>
          <w:sz w:val="28"/>
          <w:szCs w:val="28"/>
          <w:lang w:val="uk-UA" w:eastAsia="uk-UA" w:bidi="uk-UA"/>
        </w:rPr>
      </w:pPr>
      <w:r>
        <w:rPr>
          <w:rFonts w:ascii="Times New Roman" w:eastAsia="Times New Roman" w:hAnsi="Times New Roman" w:cs="Times New Roman"/>
          <w:b/>
          <w:color w:val="000000"/>
          <w:sz w:val="28"/>
          <w:szCs w:val="28"/>
          <w:lang w:val="uk-UA" w:eastAsia="uk-UA" w:bidi="uk-UA"/>
        </w:rPr>
        <w:br w:type="page"/>
      </w:r>
    </w:p>
    <w:p w14:paraId="1456B4EB" w14:textId="2FF7DAB2" w:rsidR="00447AE6" w:rsidRPr="00AD7675" w:rsidRDefault="00447AE6" w:rsidP="00597955">
      <w:pPr>
        <w:spacing w:after="0" w:line="360" w:lineRule="auto"/>
        <w:ind w:firstLine="680"/>
        <w:jc w:val="center"/>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lastRenderedPageBreak/>
        <w:t>Приймальний басейн</w:t>
      </w:r>
    </w:p>
    <w:p w14:paraId="5D676A32" w14:textId="77777777" w:rsidR="00447AE6" w:rsidRPr="00AD7675" w:rsidRDefault="00447AE6" w:rsidP="00597955">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Приймальний басейн з перемішувальним пристроєм типу ЦУ – 05.   </w:t>
      </w:r>
    </w:p>
    <w:p w14:paraId="6361DD4C" w14:textId="77777777" w:rsidR="00447AE6" w:rsidRPr="00AD7675" w:rsidRDefault="00447AE6" w:rsidP="00597955">
      <w:pPr>
        <w:spacing w:after="0" w:line="360" w:lineRule="auto"/>
        <w:ind w:firstLine="720"/>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Місткість                                                          30 – 150 м</w:t>
      </w:r>
      <w:r w:rsidRPr="00AD7675">
        <w:rPr>
          <w:rFonts w:ascii="Times New Roman" w:eastAsia="Times New Roman" w:hAnsi="Times New Roman" w:cs="Times New Roman"/>
          <w:color w:val="000000"/>
          <w:sz w:val="28"/>
          <w:szCs w:val="28"/>
          <w:vertAlign w:val="superscript"/>
          <w:lang w:val="uk-UA" w:eastAsia="uk-UA" w:bidi="uk-UA"/>
        </w:rPr>
        <w:t>3</w:t>
      </w:r>
      <w:r w:rsidRPr="00AD7675">
        <w:rPr>
          <w:rFonts w:ascii="Times New Roman" w:eastAsia="Times New Roman" w:hAnsi="Times New Roman" w:cs="Times New Roman"/>
          <w:color w:val="000000"/>
          <w:sz w:val="28"/>
          <w:szCs w:val="28"/>
          <w:lang w:val="uk-UA" w:eastAsia="uk-UA" w:bidi="uk-UA"/>
        </w:rPr>
        <w:t>;</w:t>
      </w:r>
    </w:p>
    <w:p w14:paraId="3C73A458" w14:textId="77777777" w:rsidR="00447AE6" w:rsidRPr="00AD7675" w:rsidRDefault="00447AE6" w:rsidP="00597955">
      <w:pPr>
        <w:spacing w:after="0" w:line="360" w:lineRule="auto"/>
        <w:ind w:firstLine="720"/>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Концентрація маси </w:t>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t xml:space="preserve">  3 – 7 %; </w:t>
      </w:r>
    </w:p>
    <w:p w14:paraId="3B74A7D9"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Потужність двигуна                                        14 – 20 кВт;</w:t>
      </w:r>
    </w:p>
    <w:p w14:paraId="05580E8C"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vertAlign w:val="superscript"/>
          <w:lang w:val="uk-UA" w:eastAsia="uk-UA" w:bidi="uk-UA"/>
        </w:rPr>
      </w:pPr>
      <w:r w:rsidRPr="00AD7675">
        <w:rPr>
          <w:rFonts w:ascii="Times New Roman" w:eastAsia="Times New Roman" w:hAnsi="Times New Roman" w:cs="Times New Roman"/>
          <w:color w:val="000000"/>
          <w:sz w:val="28"/>
          <w:szCs w:val="28"/>
          <w:lang w:val="uk-UA" w:eastAsia="uk-UA" w:bidi="uk-UA"/>
        </w:rPr>
        <w:t xml:space="preserve">  Частота обертання електричного двигуна    400 хв</w:t>
      </w:r>
      <w:r w:rsidRPr="00AD7675">
        <w:rPr>
          <w:rFonts w:ascii="Times New Roman" w:eastAsia="Times New Roman" w:hAnsi="Times New Roman" w:cs="Times New Roman"/>
          <w:color w:val="000000"/>
          <w:sz w:val="28"/>
          <w:szCs w:val="28"/>
          <w:vertAlign w:val="superscript"/>
          <w:lang w:val="uk-UA" w:eastAsia="uk-UA" w:bidi="uk-UA"/>
        </w:rPr>
        <w:t xml:space="preserve">-1 </w:t>
      </w:r>
      <w:r w:rsidRPr="00AD7675">
        <w:rPr>
          <w:rFonts w:ascii="Times New Roman" w:eastAsia="Times New Roman" w:hAnsi="Times New Roman" w:cs="Times New Roman"/>
          <w:color w:val="000000"/>
          <w:sz w:val="28"/>
          <w:szCs w:val="28"/>
          <w:lang w:val="uk-UA" w:eastAsia="uk-UA" w:bidi="uk-UA"/>
        </w:rPr>
        <w:t>;</w:t>
      </w:r>
    </w:p>
    <w:p w14:paraId="1E32B4C1"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ab/>
        <w:t>Габаритні розміри:</w:t>
      </w:r>
    </w:p>
    <w:p w14:paraId="1A4D03D1"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t xml:space="preserve">довжина </w:t>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t xml:space="preserve">   1150 мм;</w:t>
      </w:r>
    </w:p>
    <w:p w14:paraId="436F171B" w14:textId="31C9FE30" w:rsidR="00447AE6" w:rsidRPr="004C7441" w:rsidRDefault="00447AE6" w:rsidP="004C7441">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t xml:space="preserve">діаметр крилаткі </w:t>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t xml:space="preserve">   600 мм;</w:t>
      </w:r>
      <w:r w:rsidRPr="00AD7675">
        <w:rPr>
          <w:rFonts w:ascii="Times New Roman" w:eastAsia="Times New Roman" w:hAnsi="Times New Roman" w:cs="Times New Roman"/>
          <w:color w:val="000000"/>
          <w:sz w:val="28"/>
          <w:szCs w:val="28"/>
          <w:lang w:val="uk-UA" w:eastAsia="uk-UA" w:bidi="uk-UA"/>
        </w:rPr>
        <w:br/>
      </w:r>
      <w:r w:rsidRPr="00AD7675">
        <w:rPr>
          <w:rFonts w:ascii="Times New Roman" w:eastAsia="Times New Roman" w:hAnsi="Times New Roman" w:cs="Times New Roman"/>
          <w:color w:val="000000"/>
          <w:sz w:val="28"/>
          <w:szCs w:val="28"/>
          <w:lang w:val="uk-UA" w:eastAsia="uk-UA" w:bidi="uk-UA"/>
        </w:rPr>
        <w:tab/>
        <w:t xml:space="preserve">Вага </w:t>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t xml:space="preserve">   0,85 т. </w:t>
      </w:r>
    </w:p>
    <w:p w14:paraId="17D63629" w14:textId="77777777" w:rsidR="00447AE6" w:rsidRPr="00AD7675" w:rsidRDefault="00447AE6" w:rsidP="00597955">
      <w:pPr>
        <w:spacing w:after="0" w:line="360" w:lineRule="auto"/>
        <w:ind w:firstLine="567"/>
        <w:jc w:val="center"/>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t>Композиційний басейн</w:t>
      </w:r>
    </w:p>
    <w:p w14:paraId="0FE88416" w14:textId="77777777" w:rsidR="00447AE6" w:rsidRPr="00AD7675" w:rsidRDefault="00447AE6" w:rsidP="00597955">
      <w:pPr>
        <w:spacing w:after="0" w:line="360" w:lineRule="auto"/>
        <w:ind w:firstLine="680"/>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Приймальний басейн з перемішувальним пристроєм типу ЦУ – 05.   </w:t>
      </w:r>
    </w:p>
    <w:p w14:paraId="661FF484" w14:textId="77777777" w:rsidR="00447AE6" w:rsidRPr="00AD7675" w:rsidRDefault="00447AE6" w:rsidP="00597955">
      <w:pPr>
        <w:spacing w:after="0" w:line="360" w:lineRule="auto"/>
        <w:ind w:firstLine="720"/>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Місткість                                                          30 – 150 м</w:t>
      </w:r>
      <w:r w:rsidRPr="00AD7675">
        <w:rPr>
          <w:rFonts w:ascii="Times New Roman" w:eastAsia="Times New Roman" w:hAnsi="Times New Roman" w:cs="Times New Roman"/>
          <w:color w:val="000000"/>
          <w:sz w:val="28"/>
          <w:szCs w:val="28"/>
          <w:vertAlign w:val="superscript"/>
          <w:lang w:val="uk-UA" w:eastAsia="uk-UA" w:bidi="uk-UA"/>
        </w:rPr>
        <w:t>3</w:t>
      </w:r>
      <w:r w:rsidRPr="00AD7675">
        <w:rPr>
          <w:rFonts w:ascii="Times New Roman" w:eastAsia="Times New Roman" w:hAnsi="Times New Roman" w:cs="Times New Roman"/>
          <w:color w:val="000000"/>
          <w:sz w:val="28"/>
          <w:szCs w:val="28"/>
          <w:lang w:val="uk-UA" w:eastAsia="uk-UA" w:bidi="uk-UA"/>
        </w:rPr>
        <w:t>;</w:t>
      </w:r>
    </w:p>
    <w:p w14:paraId="72F45274" w14:textId="77777777" w:rsidR="00447AE6" w:rsidRPr="00AD7675" w:rsidRDefault="00447AE6" w:rsidP="00597955">
      <w:pPr>
        <w:spacing w:after="0" w:line="360" w:lineRule="auto"/>
        <w:ind w:firstLine="720"/>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Концентрація маси </w:t>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t xml:space="preserve">  3 – 7 %; </w:t>
      </w:r>
    </w:p>
    <w:p w14:paraId="220C1890"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Потужність двигуна                                        14 – 20 кВт;</w:t>
      </w:r>
    </w:p>
    <w:p w14:paraId="45171FDC"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vertAlign w:val="superscript"/>
          <w:lang w:val="uk-UA" w:eastAsia="uk-UA" w:bidi="uk-UA"/>
        </w:rPr>
      </w:pPr>
      <w:r w:rsidRPr="00AD7675">
        <w:rPr>
          <w:rFonts w:ascii="Times New Roman" w:eastAsia="Times New Roman" w:hAnsi="Times New Roman" w:cs="Times New Roman"/>
          <w:color w:val="000000"/>
          <w:sz w:val="28"/>
          <w:szCs w:val="28"/>
          <w:lang w:val="uk-UA" w:eastAsia="uk-UA" w:bidi="uk-UA"/>
        </w:rPr>
        <w:t xml:space="preserve">  Частота обертання електричного двигуна    400 хв</w:t>
      </w:r>
      <w:r w:rsidRPr="00AD7675">
        <w:rPr>
          <w:rFonts w:ascii="Times New Roman" w:eastAsia="Times New Roman" w:hAnsi="Times New Roman" w:cs="Times New Roman"/>
          <w:color w:val="000000"/>
          <w:sz w:val="28"/>
          <w:szCs w:val="28"/>
          <w:vertAlign w:val="superscript"/>
          <w:lang w:val="uk-UA" w:eastAsia="uk-UA" w:bidi="uk-UA"/>
        </w:rPr>
        <w:t xml:space="preserve">-1 </w:t>
      </w:r>
      <w:r w:rsidRPr="00AD7675">
        <w:rPr>
          <w:rFonts w:ascii="Times New Roman" w:eastAsia="Times New Roman" w:hAnsi="Times New Roman" w:cs="Times New Roman"/>
          <w:color w:val="000000"/>
          <w:sz w:val="28"/>
          <w:szCs w:val="28"/>
          <w:lang w:val="uk-UA" w:eastAsia="uk-UA" w:bidi="uk-UA"/>
        </w:rPr>
        <w:t>;</w:t>
      </w:r>
    </w:p>
    <w:p w14:paraId="232E02B5"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ab/>
        <w:t>Габаритні розміри:</w:t>
      </w:r>
    </w:p>
    <w:p w14:paraId="372A8DAE"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t xml:space="preserve">довжина </w:t>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t xml:space="preserve">   1150 мм;</w:t>
      </w:r>
    </w:p>
    <w:p w14:paraId="63ABAFA2" w14:textId="502D3A63" w:rsidR="004C7441" w:rsidRPr="004C7441" w:rsidRDefault="00447AE6" w:rsidP="004C7441">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t xml:space="preserve">діаметр крилаткі </w:t>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t xml:space="preserve">   600 мм;</w:t>
      </w:r>
      <w:r w:rsidRPr="00AD7675">
        <w:rPr>
          <w:rFonts w:ascii="Times New Roman" w:eastAsia="Times New Roman" w:hAnsi="Times New Roman" w:cs="Times New Roman"/>
          <w:color w:val="000000"/>
          <w:sz w:val="28"/>
          <w:szCs w:val="28"/>
          <w:lang w:val="uk-UA" w:eastAsia="uk-UA" w:bidi="uk-UA"/>
        </w:rPr>
        <w:br/>
      </w:r>
      <w:r w:rsidRPr="00AD7675">
        <w:rPr>
          <w:rFonts w:ascii="Times New Roman" w:eastAsia="Times New Roman" w:hAnsi="Times New Roman" w:cs="Times New Roman"/>
          <w:color w:val="000000"/>
          <w:sz w:val="28"/>
          <w:szCs w:val="28"/>
          <w:lang w:val="uk-UA" w:eastAsia="uk-UA" w:bidi="uk-UA"/>
        </w:rPr>
        <w:tab/>
        <w:t xml:space="preserve">Вага </w:t>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t xml:space="preserve">   0,85 т. </w:t>
      </w:r>
    </w:p>
    <w:p w14:paraId="67C2F70B" w14:textId="08133382" w:rsidR="00447AE6" w:rsidRPr="00AD7675" w:rsidRDefault="00447AE6" w:rsidP="00597955">
      <w:pPr>
        <w:spacing w:after="0" w:line="360" w:lineRule="auto"/>
        <w:ind w:firstLine="567"/>
        <w:jc w:val="center"/>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t>Бак постійного рівня</w:t>
      </w:r>
    </w:p>
    <w:p w14:paraId="1438FE3E" w14:textId="69CF3B68" w:rsidR="00295F24" w:rsidRPr="004C7441" w:rsidRDefault="00447AE6" w:rsidP="00DE309E">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Ящик постійного напору виготовляють з нержавіючої сталі або залізобетону, усередині він розділений на три відділення. Маса надходить в одне з відділень знизу, переливається через перегородку в інший відділ, з якого при постійному напорі направляється по трубі до млинів, через іншу, вищу перегородку надлишок маси переливається в інший відділ, з якого вертається в приймальний, машинний басейн. Об’єм  0,5 м</w:t>
      </w:r>
      <w:r w:rsidRPr="00AD7675">
        <w:rPr>
          <w:rFonts w:ascii="Times New Roman" w:eastAsia="Times New Roman" w:hAnsi="Times New Roman" w:cs="Times New Roman"/>
          <w:color w:val="000000"/>
          <w:sz w:val="28"/>
          <w:szCs w:val="28"/>
          <w:vertAlign w:val="superscript"/>
          <w:lang w:val="uk-UA" w:eastAsia="uk-UA" w:bidi="uk-UA"/>
        </w:rPr>
        <w:t>3</w:t>
      </w:r>
      <w:r w:rsidRPr="00AD7675">
        <w:rPr>
          <w:rFonts w:ascii="Times New Roman" w:eastAsia="Times New Roman" w:hAnsi="Times New Roman" w:cs="Times New Roman"/>
          <w:color w:val="000000"/>
          <w:sz w:val="28"/>
          <w:szCs w:val="28"/>
          <w:lang w:val="uk-UA" w:eastAsia="uk-UA" w:bidi="uk-UA"/>
        </w:rPr>
        <w:t>.</w:t>
      </w:r>
    </w:p>
    <w:p w14:paraId="2203A64A" w14:textId="77777777" w:rsidR="004C7441" w:rsidRDefault="004C7441">
      <w:pPr>
        <w:rPr>
          <w:rFonts w:ascii="Times New Roman" w:eastAsia="Times New Roman" w:hAnsi="Times New Roman" w:cs="Times New Roman"/>
          <w:b/>
          <w:color w:val="000000"/>
          <w:sz w:val="28"/>
          <w:szCs w:val="28"/>
          <w:lang w:val="uk-UA" w:eastAsia="uk-UA" w:bidi="uk-UA"/>
        </w:rPr>
      </w:pPr>
      <w:r>
        <w:rPr>
          <w:rFonts w:ascii="Times New Roman" w:eastAsia="Times New Roman" w:hAnsi="Times New Roman" w:cs="Times New Roman"/>
          <w:b/>
          <w:color w:val="000000"/>
          <w:sz w:val="28"/>
          <w:szCs w:val="28"/>
          <w:lang w:val="uk-UA" w:eastAsia="uk-UA" w:bidi="uk-UA"/>
        </w:rPr>
        <w:br w:type="page"/>
      </w:r>
    </w:p>
    <w:p w14:paraId="493E03F4" w14:textId="2D293C86" w:rsidR="00447AE6" w:rsidRPr="00AD7675" w:rsidRDefault="00447AE6" w:rsidP="00597955">
      <w:pPr>
        <w:spacing w:after="0" w:line="360" w:lineRule="auto"/>
        <w:ind w:firstLine="567"/>
        <w:jc w:val="center"/>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lastRenderedPageBreak/>
        <w:t>Установка вихрових конічних очисників УВК-180-02</w:t>
      </w:r>
    </w:p>
    <w:p w14:paraId="6B2A9422" w14:textId="77777777" w:rsidR="00447AE6" w:rsidRPr="00AD7675" w:rsidRDefault="00447AE6" w:rsidP="00DE309E">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Центриклинери встановлюють для паперової маси звичайно по 3 – ступеневій схемі. Розведена маса подається на першу ступінь центрекленерів, очищена маса з 1-ї схеми подається на вузловловлювач, а відходи насосом подаються на 2-гий ступінь очистки. Очищена маса з другого ступеню надходить на повторне очищення на перший ступінь, відходи від другого ступеню надходять на третій ступінь очистки. Відходи від третього ступеня очищення йдуть у стік, а очищена маса – на повторне сортування на другому ступені.</w:t>
      </w:r>
    </w:p>
    <w:p w14:paraId="5B81DD27"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Продуктивність                                               180 т/добу</w:t>
      </w:r>
    </w:p>
    <w:p w14:paraId="200E044D"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Пропускна здатність очисника                      400 л/хв.</w:t>
      </w:r>
    </w:p>
    <w:p w14:paraId="54C7BD5C"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Діаметр очисника                                            160 мм</w:t>
      </w:r>
    </w:p>
    <w:p w14:paraId="0DB865E4"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Діаметр отвору насадки                                  24 мм  </w:t>
      </w:r>
    </w:p>
    <w:p w14:paraId="76298BC7"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Число очисників за ступенями, шт.:  І-76</w:t>
      </w:r>
    </w:p>
    <w:p w14:paraId="32E45B16"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ІІ-22</w:t>
      </w:r>
    </w:p>
    <w:p w14:paraId="7D873654"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ІІІ-4</w:t>
      </w:r>
    </w:p>
    <w:p w14:paraId="473C1E77"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Габаритні розміри                                           6,14× 5,82×3,15 мм</w:t>
      </w:r>
    </w:p>
    <w:p w14:paraId="68698F13"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Маса з насосом та двигуном                           26,20 т</w:t>
      </w:r>
    </w:p>
    <w:p w14:paraId="34A2AF8F" w14:textId="77777777" w:rsidR="00447AE6" w:rsidRPr="00AD7675" w:rsidRDefault="00447AE6" w:rsidP="00597955">
      <w:pPr>
        <w:spacing w:after="0" w:line="360" w:lineRule="auto"/>
        <w:ind w:firstLine="567"/>
        <w:jc w:val="center"/>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t>Вузлоуловлювач УЗ – 13</w:t>
      </w:r>
    </w:p>
    <w:p w14:paraId="6035CAC0" w14:textId="77777777" w:rsidR="00447AE6" w:rsidRPr="00AD7675" w:rsidRDefault="00447AE6" w:rsidP="00DE309E">
      <w:pPr>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На вузловловлювачі здійснюється очищення паперової маси від забруднень, які мало відрізняються за своєю питомою вагою від ваги полотна.</w:t>
      </w:r>
    </w:p>
    <w:p w14:paraId="0AB024BC"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vertAlign w:val="superscript"/>
          <w:lang w:val="uk-UA" w:eastAsia="uk-UA" w:bidi="uk-UA"/>
        </w:rPr>
      </w:pPr>
      <w:r w:rsidRPr="00AD7675">
        <w:rPr>
          <w:rFonts w:ascii="Times New Roman" w:eastAsia="Times New Roman" w:hAnsi="Times New Roman" w:cs="Times New Roman"/>
          <w:color w:val="000000"/>
          <w:sz w:val="28"/>
          <w:szCs w:val="28"/>
          <w:lang w:val="uk-UA" w:eastAsia="uk-UA" w:bidi="uk-UA"/>
        </w:rPr>
        <w:t>Площа сита                                                                  1,5 м</w:t>
      </w:r>
      <w:r w:rsidRPr="00AD7675">
        <w:rPr>
          <w:rFonts w:ascii="Times New Roman" w:eastAsia="Times New Roman" w:hAnsi="Times New Roman" w:cs="Times New Roman"/>
          <w:color w:val="000000"/>
          <w:sz w:val="28"/>
          <w:szCs w:val="28"/>
          <w:vertAlign w:val="superscript"/>
          <w:lang w:val="uk-UA" w:eastAsia="uk-UA" w:bidi="uk-UA"/>
        </w:rPr>
        <w:t>2</w:t>
      </w:r>
    </w:p>
    <w:p w14:paraId="227DF2E0"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Продуктивність                                                           150 – 200 т/доб</w:t>
      </w:r>
    </w:p>
    <w:p w14:paraId="54DB4627"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Найбільша концентрація сортованої маси                0,4 – 0,8%</w:t>
      </w:r>
    </w:p>
    <w:p w14:paraId="7B1F2AA5"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Перепад тиску                                                              до 0,5 МПа</w:t>
      </w:r>
    </w:p>
    <w:p w14:paraId="75B3EC08"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Найбільший розрахований тиск                                 0,5 МПа </w:t>
      </w:r>
    </w:p>
    <w:p w14:paraId="1272E4EC"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Діаметр отворів сита                                                   1,3 – 2,4 мм</w:t>
      </w:r>
    </w:p>
    <w:p w14:paraId="5CC4E881"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Потужність електродвигуна                                        22 кВт</w:t>
      </w:r>
    </w:p>
    <w:p w14:paraId="0918949A" w14:textId="77777777" w:rsidR="00447AE6" w:rsidRPr="00AD7675" w:rsidRDefault="00447AE6" w:rsidP="00597955">
      <w:pPr>
        <w:spacing w:after="0" w:line="360" w:lineRule="auto"/>
        <w:ind w:firstLine="567"/>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Кількість відходів </w:t>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r>
      <w:r w:rsidRPr="00AD7675">
        <w:rPr>
          <w:rFonts w:ascii="Times New Roman" w:eastAsia="Times New Roman" w:hAnsi="Times New Roman" w:cs="Times New Roman"/>
          <w:color w:val="000000"/>
          <w:sz w:val="28"/>
          <w:szCs w:val="28"/>
          <w:lang w:val="uk-UA" w:eastAsia="uk-UA" w:bidi="uk-UA"/>
        </w:rPr>
        <w:tab/>
        <w:t xml:space="preserve">    до 3,5%.</w:t>
      </w:r>
    </w:p>
    <w:p w14:paraId="0F099577" w14:textId="717C7285" w:rsidR="00447AE6" w:rsidRPr="00307D29" w:rsidRDefault="00447AE6" w:rsidP="00597955">
      <w:pPr>
        <w:tabs>
          <w:tab w:val="left" w:pos="6564"/>
        </w:tabs>
        <w:spacing w:after="0" w:line="360" w:lineRule="auto"/>
        <w:ind w:firstLine="680"/>
        <w:jc w:val="center"/>
        <w:rPr>
          <w:rFonts w:ascii="Times New Roman" w:eastAsia="Times New Roman" w:hAnsi="Times New Roman" w:cs="Times New Roman"/>
          <w:b/>
          <w:color w:val="000000"/>
          <w:sz w:val="28"/>
          <w:szCs w:val="28"/>
          <w:lang w:val="ru-RU" w:eastAsia="uk-UA" w:bidi="uk-UA"/>
        </w:rPr>
      </w:pPr>
      <w:r w:rsidRPr="00AD7675">
        <w:rPr>
          <w:rFonts w:ascii="Times New Roman" w:eastAsia="Times New Roman" w:hAnsi="Times New Roman" w:cs="Times New Roman"/>
          <w:b/>
          <w:color w:val="000000"/>
          <w:sz w:val="28"/>
          <w:szCs w:val="28"/>
          <w:lang w:val="uk-UA" w:eastAsia="uk-UA" w:bidi="uk-UA"/>
        </w:rPr>
        <w:lastRenderedPageBreak/>
        <w:t xml:space="preserve">Картоноробна машина </w:t>
      </w:r>
      <w:r w:rsidR="001A09AF" w:rsidRPr="001A09AF">
        <w:rPr>
          <w:rFonts w:ascii="Times New Roman" w:eastAsia="Times New Roman" w:hAnsi="Times New Roman" w:cs="Times New Roman"/>
          <w:b/>
          <w:color w:val="000000"/>
          <w:sz w:val="28"/>
          <w:szCs w:val="28"/>
          <w:lang w:val="uk-UA" w:eastAsia="uk-UA" w:bidi="uk-UA"/>
        </w:rPr>
        <w:t>К</w:t>
      </w:r>
      <w:r w:rsidR="00994168">
        <w:rPr>
          <w:rFonts w:ascii="Times New Roman" w:eastAsia="Times New Roman" w:hAnsi="Times New Roman" w:cs="Times New Roman"/>
          <w:b/>
          <w:color w:val="000000"/>
          <w:sz w:val="28"/>
          <w:szCs w:val="28"/>
          <w:lang w:val="uk-UA" w:eastAsia="uk-UA" w:bidi="uk-UA"/>
        </w:rPr>
        <w:t>Р</w:t>
      </w:r>
      <w:r w:rsidR="001A09AF" w:rsidRPr="001A09AF">
        <w:rPr>
          <w:rFonts w:ascii="Times New Roman" w:eastAsia="Times New Roman" w:hAnsi="Times New Roman" w:cs="Times New Roman"/>
          <w:b/>
          <w:color w:val="000000"/>
          <w:sz w:val="28"/>
          <w:szCs w:val="28"/>
          <w:lang w:val="uk-UA" w:eastAsia="uk-UA" w:bidi="uk-UA"/>
        </w:rPr>
        <w:t>М-1 фірми «</w:t>
      </w:r>
      <w:r w:rsidR="001A09AF" w:rsidRPr="001A09AF">
        <w:rPr>
          <w:rFonts w:ascii="Times New Roman" w:eastAsia="Times New Roman" w:hAnsi="Times New Roman" w:cs="Times New Roman"/>
          <w:b/>
          <w:color w:val="000000"/>
          <w:sz w:val="28"/>
          <w:szCs w:val="28"/>
          <w:lang w:eastAsia="uk-UA" w:bidi="uk-UA"/>
        </w:rPr>
        <w:t>Voith</w:t>
      </w:r>
      <w:r w:rsidR="001A09AF" w:rsidRPr="001A09AF">
        <w:rPr>
          <w:rFonts w:ascii="Times New Roman" w:eastAsia="Times New Roman" w:hAnsi="Times New Roman" w:cs="Times New Roman"/>
          <w:b/>
          <w:color w:val="000000"/>
          <w:sz w:val="28"/>
          <w:szCs w:val="28"/>
          <w:lang w:val="ru-RU" w:eastAsia="uk-UA" w:bidi="uk-UA"/>
        </w:rPr>
        <w:t>»</w:t>
      </w:r>
    </w:p>
    <w:p w14:paraId="7DB7AE93" w14:textId="77777777" w:rsidR="00447AE6" w:rsidRPr="00AD7675" w:rsidRDefault="00447AE6" w:rsidP="00597955">
      <w:pPr>
        <w:tabs>
          <w:tab w:val="left" w:pos="6564"/>
        </w:tabs>
        <w:spacing w:after="0" w:line="360" w:lineRule="auto"/>
        <w:ind w:firstLine="680"/>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Обрізна ширина                                                                     2400 мм;</w:t>
      </w:r>
    </w:p>
    <w:p w14:paraId="0AB12E06" w14:textId="77777777" w:rsidR="00447AE6" w:rsidRPr="00AD7675" w:rsidRDefault="00447AE6" w:rsidP="00597955">
      <w:pPr>
        <w:tabs>
          <w:tab w:val="left" w:pos="6564"/>
        </w:tabs>
        <w:spacing w:after="0" w:line="360" w:lineRule="auto"/>
        <w:ind w:firstLine="680"/>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    Швидкість                                                                              10 – 60  м/хв.</w:t>
      </w:r>
    </w:p>
    <w:p w14:paraId="4A3F4FF4" w14:textId="77777777" w:rsidR="00447AE6" w:rsidRPr="00AD7675" w:rsidRDefault="00447AE6" w:rsidP="00DE309E">
      <w:pPr>
        <w:tabs>
          <w:tab w:val="left" w:pos="6564"/>
        </w:tabs>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До великих труднощів при відливі призводить наявність в масі повітря. Після очистки та розведення волокниста суспензія підводиться до напірного пристрою та за допомогою останнього рівномірним потоком випускається на рухому нескінченну сітку, де відбувається формування полотна та видалення води.</w:t>
      </w:r>
    </w:p>
    <w:p w14:paraId="79EB312F" w14:textId="77777777" w:rsidR="00447AE6" w:rsidRPr="00AD7675" w:rsidRDefault="00447AE6" w:rsidP="00DE309E">
      <w:pPr>
        <w:tabs>
          <w:tab w:val="left" w:pos="6564"/>
        </w:tabs>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Сітковий стіл має сіточний циліндр, форматний прес, форматний вал, камеру здувки з перфорованою решіткою.</w:t>
      </w:r>
    </w:p>
    <w:p w14:paraId="69961965" w14:textId="77777777" w:rsidR="00447AE6" w:rsidRPr="00722E83" w:rsidRDefault="00447AE6" w:rsidP="00597955">
      <w:pPr>
        <w:tabs>
          <w:tab w:val="left" w:pos="6564"/>
        </w:tabs>
        <w:spacing w:after="0" w:line="360" w:lineRule="auto"/>
        <w:ind w:firstLine="567"/>
        <w:jc w:val="both"/>
        <w:rPr>
          <w:rFonts w:ascii="Times New Roman" w:eastAsia="Times New Roman" w:hAnsi="Times New Roman" w:cs="Times New Roman"/>
          <w:b/>
          <w:color w:val="000000"/>
          <w:sz w:val="28"/>
          <w:szCs w:val="28"/>
          <w:lang w:val="uk-UA" w:eastAsia="uk-UA" w:bidi="uk-UA"/>
        </w:rPr>
      </w:pPr>
      <w:r w:rsidRPr="00722E83">
        <w:rPr>
          <w:rFonts w:ascii="Times New Roman" w:eastAsia="Times New Roman" w:hAnsi="Times New Roman" w:cs="Times New Roman"/>
          <w:b/>
          <w:color w:val="000000"/>
          <w:sz w:val="28"/>
          <w:szCs w:val="28"/>
          <w:lang w:val="uk-UA" w:eastAsia="uk-UA" w:bidi="uk-UA"/>
        </w:rPr>
        <w:t>Сушильна частина</w:t>
      </w:r>
    </w:p>
    <w:p w14:paraId="3E5936EC" w14:textId="77777777" w:rsidR="00447AE6" w:rsidRPr="00AD7675" w:rsidRDefault="00447AE6" w:rsidP="00DE309E">
      <w:pPr>
        <w:tabs>
          <w:tab w:val="left" w:pos="6564"/>
        </w:tabs>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Для сушіння картону використовується контакний метод, при якому тепло передається безпосередньо від циліндрів до полотна.</w:t>
      </w:r>
    </w:p>
    <w:p w14:paraId="7F9CBF8A" w14:textId="77777777" w:rsidR="00447AE6" w:rsidRPr="00AD7675" w:rsidRDefault="00447AE6" w:rsidP="00DE309E">
      <w:pPr>
        <w:tabs>
          <w:tab w:val="left" w:pos="6564"/>
        </w:tabs>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 xml:space="preserve">Сушильні циліндри складаються з 18 паперосушильних циліндрів діаметром 1500 мм. Робочий тиск пари становить 3,0 атмосфери. </w:t>
      </w:r>
    </w:p>
    <w:p w14:paraId="3B6D2019" w14:textId="77777777" w:rsidR="00447AE6" w:rsidRPr="00AD7675" w:rsidRDefault="00447AE6" w:rsidP="00597955">
      <w:pPr>
        <w:tabs>
          <w:tab w:val="left" w:pos="6564"/>
        </w:tabs>
        <w:spacing w:after="0" w:line="360" w:lineRule="auto"/>
        <w:ind w:firstLine="567"/>
        <w:jc w:val="center"/>
        <w:rPr>
          <w:rFonts w:ascii="Times New Roman" w:eastAsia="Times New Roman" w:hAnsi="Times New Roman" w:cs="Times New Roman"/>
          <w:b/>
          <w:color w:val="000000"/>
          <w:sz w:val="28"/>
          <w:szCs w:val="28"/>
          <w:lang w:val="uk-UA" w:eastAsia="uk-UA" w:bidi="uk-UA"/>
        </w:rPr>
      </w:pPr>
      <w:r w:rsidRPr="00AD7675">
        <w:rPr>
          <w:rFonts w:ascii="Times New Roman" w:eastAsia="Times New Roman" w:hAnsi="Times New Roman" w:cs="Times New Roman"/>
          <w:b/>
          <w:color w:val="000000"/>
          <w:sz w:val="28"/>
          <w:szCs w:val="28"/>
          <w:lang w:val="uk-UA" w:eastAsia="uk-UA" w:bidi="uk-UA"/>
        </w:rPr>
        <w:t>Повздовжньо-різальний станок</w:t>
      </w:r>
    </w:p>
    <w:p w14:paraId="6475286F" w14:textId="77777777" w:rsidR="00447AE6" w:rsidRPr="00AD7675" w:rsidRDefault="00447AE6" w:rsidP="00DE309E">
      <w:pPr>
        <w:tabs>
          <w:tab w:val="left" w:pos="6564"/>
        </w:tabs>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Різання картонного волокна на три полоси шириною 800 мм.</w:t>
      </w:r>
    </w:p>
    <w:p w14:paraId="7D9D23DB" w14:textId="77777777" w:rsidR="00447AE6" w:rsidRPr="00AD7675" w:rsidRDefault="00447AE6" w:rsidP="00DE309E">
      <w:pPr>
        <w:tabs>
          <w:tab w:val="left" w:pos="6564"/>
        </w:tabs>
        <w:spacing w:after="0" w:line="360" w:lineRule="auto"/>
        <w:ind w:firstLine="709"/>
        <w:jc w:val="both"/>
        <w:rPr>
          <w:rFonts w:ascii="Times New Roman" w:eastAsia="Times New Roman" w:hAnsi="Times New Roman" w:cs="Times New Roman"/>
          <w:color w:val="000000"/>
          <w:sz w:val="28"/>
          <w:szCs w:val="28"/>
          <w:lang w:val="uk-UA" w:eastAsia="uk-UA" w:bidi="uk-UA"/>
        </w:rPr>
      </w:pPr>
      <w:r w:rsidRPr="00AD7675">
        <w:rPr>
          <w:rFonts w:ascii="Times New Roman" w:eastAsia="Times New Roman" w:hAnsi="Times New Roman" w:cs="Times New Roman"/>
          <w:color w:val="000000"/>
          <w:sz w:val="28"/>
          <w:szCs w:val="28"/>
          <w:lang w:val="uk-UA" w:eastAsia="uk-UA" w:bidi="uk-UA"/>
        </w:rPr>
        <w:t>Накат осьовий одночасно на 3 тамбура шириною 800 мм.</w:t>
      </w:r>
    </w:p>
    <w:p w14:paraId="10757A3A" w14:textId="77777777" w:rsidR="00447AE6" w:rsidRPr="00AD7675" w:rsidRDefault="00447AE6" w:rsidP="00597955">
      <w:pPr>
        <w:spacing w:line="360" w:lineRule="auto"/>
        <w:rPr>
          <w:rFonts w:ascii="Times New Roman" w:hAnsi="Times New Roman" w:cs="Times New Roman"/>
          <w:sz w:val="28"/>
          <w:szCs w:val="28"/>
          <w:lang w:val="uk-UA"/>
        </w:rPr>
      </w:pPr>
      <w:r w:rsidRPr="00AD7675">
        <w:rPr>
          <w:rFonts w:ascii="Times New Roman" w:hAnsi="Times New Roman" w:cs="Times New Roman"/>
          <w:sz w:val="28"/>
          <w:szCs w:val="28"/>
          <w:lang w:val="uk-UA"/>
        </w:rPr>
        <w:br w:type="page"/>
      </w:r>
    </w:p>
    <w:p w14:paraId="05DECBAE" w14:textId="77777777" w:rsidR="00447AE6" w:rsidRPr="00446CC9" w:rsidRDefault="00447AE6" w:rsidP="00597955">
      <w:pPr>
        <w:pStyle w:val="110"/>
        <w:jc w:val="center"/>
        <w:rPr>
          <w:b/>
          <w:color w:val="auto"/>
          <w:sz w:val="28"/>
          <w:szCs w:val="28"/>
          <w:lang w:val="uk-UA"/>
        </w:rPr>
      </w:pPr>
      <w:bookmarkStart w:id="30" w:name="_Toc122270004"/>
      <w:r w:rsidRPr="00446CC9">
        <w:rPr>
          <w:b/>
          <w:color w:val="auto"/>
          <w:sz w:val="28"/>
          <w:szCs w:val="28"/>
          <w:lang w:val="uk-UA"/>
        </w:rPr>
        <w:lastRenderedPageBreak/>
        <w:t>4 ТЕХНІКА БЕЗПЕКИ НА ВИРОБНИЦТВІ</w:t>
      </w:r>
      <w:bookmarkEnd w:id="30"/>
    </w:p>
    <w:p w14:paraId="4F388610" w14:textId="77777777" w:rsidR="00447AE6" w:rsidRPr="00AD7675" w:rsidRDefault="00447AE6" w:rsidP="00597955">
      <w:pPr>
        <w:spacing w:after="0" w:line="360" w:lineRule="auto"/>
        <w:ind w:firstLine="539"/>
        <w:jc w:val="both"/>
        <w:rPr>
          <w:rFonts w:ascii="Times New Roman" w:eastAsia="Times New Roman" w:hAnsi="Times New Roman" w:cs="Times New Roman"/>
          <w:sz w:val="28"/>
          <w:szCs w:val="28"/>
          <w:lang w:val="uk-UA"/>
        </w:rPr>
      </w:pPr>
    </w:p>
    <w:p w14:paraId="18B8A669" w14:textId="74EF8473" w:rsidR="00A83FE7" w:rsidRPr="00A83FE7" w:rsidRDefault="00A83FE7" w:rsidP="00DE309E">
      <w:pPr>
        <w:widowControl w:val="0"/>
        <w:autoSpaceDE w:val="0"/>
        <w:autoSpaceDN w:val="0"/>
        <w:spacing w:after="0" w:line="360" w:lineRule="auto"/>
        <w:ind w:firstLine="709"/>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sz w:val="28"/>
          <w:szCs w:val="28"/>
          <w:lang w:val="uk-UA" w:bidi="en-US"/>
        </w:rPr>
        <w:t xml:space="preserve">У процесі підготовки волокнистих напівфабрикатів та виготовлення </w:t>
      </w:r>
      <w:r>
        <w:rPr>
          <w:rFonts w:ascii="Times New Roman" w:eastAsia="Times New Roman" w:hAnsi="Times New Roman" w:cs="Times New Roman"/>
          <w:sz w:val="28"/>
          <w:szCs w:val="28"/>
          <w:lang w:val="uk-UA" w:bidi="en-US"/>
        </w:rPr>
        <w:t xml:space="preserve">картону-фільтрувального </w:t>
      </w:r>
      <w:r w:rsidRPr="00A83FE7">
        <w:rPr>
          <w:rFonts w:ascii="Times New Roman" w:eastAsia="Times New Roman" w:hAnsi="Times New Roman" w:cs="Times New Roman"/>
          <w:sz w:val="28"/>
          <w:szCs w:val="28"/>
          <w:lang w:val="uk-UA" w:bidi="en-US"/>
        </w:rPr>
        <w:t xml:space="preserve">можливий вплив небезпечних та шкідливих виробничих факторів на персонал. Тому умови праці на робочому місці, безпека технологічних процесів, машин, механізмів, устаткування і інших засобів виробництва, стан засобів колективного і індивідуального захисту, які використовуються працівником, особливо санітарно-побутові умови повинні відповідати вимогам законодавства. </w:t>
      </w:r>
    </w:p>
    <w:p w14:paraId="44A61579" w14:textId="77777777" w:rsidR="00A83FE7" w:rsidRPr="00A83FE7" w:rsidRDefault="00A83FE7" w:rsidP="00A83FE7">
      <w:pPr>
        <w:widowControl w:val="0"/>
        <w:autoSpaceDE w:val="0"/>
        <w:autoSpaceDN w:val="0"/>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Під час експлуатації обладнання на технологічному потоці існують такі шкідливі та небезпечні виробничі фактори:</w:t>
      </w:r>
    </w:p>
    <w:p w14:paraId="3292A6B0" w14:textId="77777777" w:rsidR="00A83FE7" w:rsidRPr="00A83FE7" w:rsidRDefault="00A83FE7" w:rsidP="00A83FE7">
      <w:pPr>
        <w:widowControl w:val="0"/>
        <w:numPr>
          <w:ilvl w:val="0"/>
          <w:numId w:val="25"/>
        </w:numPr>
        <w:tabs>
          <w:tab w:val="left" w:pos="1150"/>
        </w:tabs>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повітря робочої зони;</w:t>
      </w:r>
    </w:p>
    <w:p w14:paraId="3F117EB6" w14:textId="77777777" w:rsidR="00A83FE7" w:rsidRPr="00A83FE7" w:rsidRDefault="00A83FE7" w:rsidP="00A83FE7">
      <w:pPr>
        <w:widowControl w:val="0"/>
        <w:numPr>
          <w:ilvl w:val="0"/>
          <w:numId w:val="25"/>
        </w:numPr>
        <w:tabs>
          <w:tab w:val="left" w:pos="1150"/>
        </w:tabs>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пожежонебезпека;</w:t>
      </w:r>
    </w:p>
    <w:p w14:paraId="1D36DE9E" w14:textId="77777777" w:rsidR="00A83FE7" w:rsidRPr="00A83FE7" w:rsidRDefault="00A83FE7" w:rsidP="00A83FE7">
      <w:pPr>
        <w:widowControl w:val="0"/>
        <w:numPr>
          <w:ilvl w:val="0"/>
          <w:numId w:val="25"/>
        </w:numPr>
        <w:tabs>
          <w:tab w:val="left" w:pos="1150"/>
        </w:tabs>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небезпека рухомих і обертових деталей ма</w:t>
      </w:r>
      <w:r w:rsidRPr="00A83FE7">
        <w:rPr>
          <w:rFonts w:ascii="Times New Roman" w:eastAsia="Times New Roman" w:hAnsi="Times New Roman" w:cs="Times New Roman"/>
          <w:sz w:val="28"/>
          <w:szCs w:val="28"/>
          <w:lang w:val="uk-UA" w:bidi="en-US"/>
        </w:rPr>
        <w:t>шини</w:t>
      </w:r>
      <w:r w:rsidRPr="00A83FE7">
        <w:rPr>
          <w:rFonts w:ascii="Times New Roman" w:eastAsia="Times New Roman" w:hAnsi="Times New Roman" w:cs="Times New Roman"/>
          <w:color w:val="000000"/>
          <w:sz w:val="28"/>
          <w:szCs w:val="28"/>
          <w:lang w:val="uk-UA" w:eastAsia="uk-UA" w:bidi="en-US"/>
        </w:rPr>
        <w:t xml:space="preserve"> і механізмів;</w:t>
      </w:r>
    </w:p>
    <w:p w14:paraId="5D070659" w14:textId="77777777" w:rsidR="00A83FE7" w:rsidRPr="00A83FE7" w:rsidRDefault="00A83FE7" w:rsidP="00A83FE7">
      <w:pPr>
        <w:widowControl w:val="0"/>
        <w:numPr>
          <w:ilvl w:val="0"/>
          <w:numId w:val="25"/>
        </w:numPr>
        <w:tabs>
          <w:tab w:val="left" w:pos="1150"/>
        </w:tabs>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небезпека ураження електричним струмом;</w:t>
      </w:r>
    </w:p>
    <w:p w14:paraId="718B71F3" w14:textId="77777777" w:rsidR="00A83FE7" w:rsidRPr="00A83FE7" w:rsidRDefault="00A83FE7" w:rsidP="00A83FE7">
      <w:pPr>
        <w:widowControl w:val="0"/>
        <w:numPr>
          <w:ilvl w:val="0"/>
          <w:numId w:val="25"/>
        </w:numPr>
        <w:tabs>
          <w:tab w:val="left" w:pos="1150"/>
        </w:tabs>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виробничий шум і вібрація.</w:t>
      </w:r>
    </w:p>
    <w:p w14:paraId="0D9F6D85" w14:textId="77777777" w:rsidR="00A83FE7" w:rsidRPr="00A83FE7" w:rsidRDefault="00A83FE7" w:rsidP="00A83FE7">
      <w:pPr>
        <w:widowControl w:val="0"/>
        <w:autoSpaceDE w:val="0"/>
        <w:autoSpaceDN w:val="0"/>
        <w:spacing w:after="0" w:line="360" w:lineRule="auto"/>
        <w:ind w:firstLine="709"/>
        <w:jc w:val="center"/>
        <w:rPr>
          <w:rFonts w:ascii="Times New Roman" w:eastAsia="Times New Roman" w:hAnsi="Times New Roman" w:cs="Times New Roman"/>
          <w:b/>
          <w:sz w:val="28"/>
          <w:szCs w:val="28"/>
          <w:lang w:val="uk-UA" w:bidi="en-US"/>
        </w:rPr>
      </w:pPr>
      <w:r w:rsidRPr="00A83FE7">
        <w:rPr>
          <w:rFonts w:ascii="Times New Roman" w:eastAsia="Times New Roman" w:hAnsi="Times New Roman" w:cs="Times New Roman"/>
          <w:b/>
          <w:sz w:val="28"/>
          <w:szCs w:val="28"/>
          <w:lang w:val="uk-UA" w:bidi="en-US"/>
        </w:rPr>
        <w:t>Повітря виробничої зони</w:t>
      </w:r>
    </w:p>
    <w:p w14:paraId="47655487" w14:textId="20846F7B" w:rsidR="00072F9D" w:rsidRDefault="00A83FE7" w:rsidP="00DE309E">
      <w:pPr>
        <w:widowControl w:val="0"/>
        <w:autoSpaceDE w:val="0"/>
        <w:autoSpaceDN w:val="0"/>
        <w:spacing w:after="0" w:line="360" w:lineRule="auto"/>
        <w:ind w:firstLine="709"/>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 xml:space="preserve">У цеху для виробництва </w:t>
      </w:r>
      <w:r>
        <w:rPr>
          <w:rFonts w:ascii="Times New Roman" w:eastAsia="Times New Roman" w:hAnsi="Times New Roman" w:cs="Times New Roman"/>
          <w:color w:val="000000"/>
          <w:sz w:val="28"/>
          <w:szCs w:val="28"/>
          <w:lang w:val="uk-UA" w:eastAsia="uk-UA" w:bidi="en-US"/>
        </w:rPr>
        <w:t>картону-фільтрувального</w:t>
      </w:r>
      <w:r w:rsidRPr="00A83FE7">
        <w:rPr>
          <w:rFonts w:ascii="Times New Roman" w:eastAsia="Times New Roman" w:hAnsi="Times New Roman" w:cs="Times New Roman"/>
          <w:color w:val="000000"/>
          <w:sz w:val="28"/>
          <w:szCs w:val="28"/>
          <w:lang w:val="uk-UA" w:eastAsia="uk-UA" w:bidi="en-US"/>
        </w:rPr>
        <w:t xml:space="preserve"> роботи здійснюються стоячи, а також роботи пов'язані з ходінням, тому категорія робіт середньої </w:t>
      </w:r>
      <w:r w:rsidRPr="00A83FE7">
        <w:rPr>
          <w:rFonts w:ascii="Times New Roman" w:eastAsia="Times New Roman" w:hAnsi="Times New Roman" w:cs="Times New Roman"/>
          <w:sz w:val="28"/>
          <w:szCs w:val="28"/>
          <w:lang w:val="uk-UA" w:eastAsia="uk-UA" w:bidi="en-US"/>
        </w:rPr>
        <w:t>тяжкості - ІІа.</w:t>
      </w:r>
      <w:r w:rsidRPr="00A83FE7">
        <w:rPr>
          <w:rFonts w:ascii="Times New Roman" w:eastAsia="Times New Roman" w:hAnsi="Times New Roman" w:cs="Times New Roman"/>
          <w:sz w:val="28"/>
          <w:szCs w:val="28"/>
          <w:lang w:val="uk-UA" w:bidi="en-US"/>
        </w:rPr>
        <w:t xml:space="preserve"> Температура повітря в робочій зоні 20-30 ºС, а в зоні ПРМ може сягати 30-35 ºС. Основним джерелом тепла є сушильна частина машини. </w:t>
      </w:r>
      <w:r w:rsidRPr="00A83FE7">
        <w:rPr>
          <w:rFonts w:ascii="Times New Roman" w:eastAsia="Times New Roman" w:hAnsi="Times New Roman" w:cs="Times New Roman"/>
          <w:color w:val="000000"/>
          <w:sz w:val="28"/>
          <w:szCs w:val="28"/>
          <w:lang w:val="uk-UA" w:eastAsia="uk-UA" w:bidi="en-US"/>
        </w:rPr>
        <w:t xml:space="preserve">Відносна вологість 40 – 65 %, </w:t>
      </w:r>
      <w:r w:rsidRPr="00A83FE7">
        <w:rPr>
          <w:rFonts w:ascii="Times New Roman" w:eastAsia="Times New Roman" w:hAnsi="Times New Roman" w:cs="Times New Roman"/>
          <w:sz w:val="28"/>
          <w:szCs w:val="28"/>
          <w:lang w:val="uk-UA" w:bidi="en-US"/>
        </w:rPr>
        <w:t xml:space="preserve">у сітковій і пресовій частині  ПРМ буде відбуватися приріст вологості повітря до 75%. Виміри мікроклімату наведені у табл. </w:t>
      </w:r>
      <w:r w:rsidR="00072F9D">
        <w:rPr>
          <w:rFonts w:ascii="Times New Roman" w:eastAsia="Times New Roman" w:hAnsi="Times New Roman" w:cs="Times New Roman"/>
          <w:sz w:val="28"/>
          <w:szCs w:val="28"/>
          <w:lang w:val="uk-UA" w:bidi="en-US"/>
        </w:rPr>
        <w:t>4</w:t>
      </w:r>
      <w:r w:rsidRPr="00A83FE7">
        <w:rPr>
          <w:rFonts w:ascii="Times New Roman" w:eastAsia="Times New Roman" w:hAnsi="Times New Roman" w:cs="Times New Roman"/>
          <w:sz w:val="28"/>
          <w:szCs w:val="28"/>
          <w:lang w:val="uk-UA" w:bidi="en-US"/>
        </w:rPr>
        <w:t>.1.</w:t>
      </w:r>
    </w:p>
    <w:p w14:paraId="5A8E0C7F" w14:textId="77777777" w:rsidR="00072F9D" w:rsidRDefault="00072F9D">
      <w:pP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br w:type="page"/>
      </w:r>
    </w:p>
    <w:p w14:paraId="1F06E136" w14:textId="77777777" w:rsidR="00A83FE7" w:rsidRPr="00A83FE7" w:rsidRDefault="00A83FE7" w:rsidP="00072F9D">
      <w:pPr>
        <w:widowControl w:val="0"/>
        <w:autoSpaceDE w:val="0"/>
        <w:autoSpaceDN w:val="0"/>
        <w:spacing w:after="0" w:line="360" w:lineRule="auto"/>
        <w:ind w:firstLine="709"/>
        <w:jc w:val="both"/>
        <w:rPr>
          <w:rFonts w:ascii="Times New Roman" w:eastAsia="Times New Roman" w:hAnsi="Times New Roman" w:cs="Times New Roman"/>
          <w:sz w:val="28"/>
          <w:szCs w:val="28"/>
          <w:lang w:val="uk-UA" w:bidi="en-US"/>
        </w:rPr>
      </w:pPr>
    </w:p>
    <w:p w14:paraId="1568992F" w14:textId="69A9F746" w:rsidR="00A83FE7" w:rsidRPr="00A83FE7" w:rsidRDefault="00A83FE7" w:rsidP="00A83FE7">
      <w:pPr>
        <w:widowControl w:val="0"/>
        <w:autoSpaceDE w:val="0"/>
        <w:autoSpaceDN w:val="0"/>
        <w:spacing w:before="100" w:beforeAutospacing="1" w:after="100" w:afterAutospacing="1"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 xml:space="preserve">Таблиця </w:t>
      </w:r>
      <w:r>
        <w:rPr>
          <w:rFonts w:ascii="Times New Roman" w:eastAsia="Times New Roman" w:hAnsi="Times New Roman" w:cs="Times New Roman"/>
          <w:color w:val="000000"/>
          <w:sz w:val="28"/>
          <w:szCs w:val="28"/>
          <w:lang w:val="uk-UA" w:eastAsia="uk-UA" w:bidi="en-US"/>
        </w:rPr>
        <w:t>4</w:t>
      </w:r>
      <w:r w:rsidRPr="00A83FE7">
        <w:rPr>
          <w:rFonts w:ascii="Times New Roman" w:eastAsia="Times New Roman" w:hAnsi="Times New Roman" w:cs="Times New Roman"/>
          <w:color w:val="000000"/>
          <w:sz w:val="28"/>
          <w:szCs w:val="28"/>
          <w:lang w:val="uk-UA" w:eastAsia="uk-UA" w:bidi="en-US"/>
        </w:rPr>
        <w:t>.1 – Основні фактичні характеристики мікроклімату цеху</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97"/>
        <w:gridCol w:w="1134"/>
        <w:gridCol w:w="992"/>
        <w:gridCol w:w="1114"/>
        <w:gridCol w:w="1098"/>
        <w:gridCol w:w="992"/>
        <w:gridCol w:w="1150"/>
        <w:gridCol w:w="1246"/>
      </w:tblGrid>
      <w:tr w:rsidR="00A83FE7" w:rsidRPr="00B6030F" w14:paraId="07FF6AAF" w14:textId="77777777" w:rsidTr="003A7BA4">
        <w:trPr>
          <w:cantSplit/>
          <w:trHeight w:val="409"/>
        </w:trPr>
        <w:tc>
          <w:tcPr>
            <w:tcW w:w="2197" w:type="dxa"/>
            <w:vMerge w:val="restart"/>
            <w:vAlign w:val="center"/>
          </w:tcPr>
          <w:p w14:paraId="68C96741"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Назва цеху чи приміщення</w:t>
            </w:r>
          </w:p>
        </w:tc>
        <w:tc>
          <w:tcPr>
            <w:tcW w:w="1134" w:type="dxa"/>
            <w:vMerge w:val="restart"/>
            <w:vAlign w:val="center"/>
          </w:tcPr>
          <w:p w14:paraId="118B17E3"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Категорія робіт за важкістю</w:t>
            </w:r>
          </w:p>
        </w:tc>
        <w:tc>
          <w:tcPr>
            <w:tcW w:w="6592" w:type="dxa"/>
            <w:gridSpan w:val="6"/>
            <w:vAlign w:val="center"/>
          </w:tcPr>
          <w:p w14:paraId="202008D4"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Фактичний параметр мікроклімату</w:t>
            </w:r>
          </w:p>
        </w:tc>
      </w:tr>
      <w:tr w:rsidR="00A83FE7" w:rsidRPr="00B6030F" w14:paraId="47E2C6D2" w14:textId="77777777" w:rsidTr="003A7BA4">
        <w:trPr>
          <w:cantSplit/>
          <w:trHeight w:val="395"/>
        </w:trPr>
        <w:tc>
          <w:tcPr>
            <w:tcW w:w="2197" w:type="dxa"/>
            <w:vMerge/>
            <w:vAlign w:val="center"/>
          </w:tcPr>
          <w:p w14:paraId="6CAC81DB"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p>
        </w:tc>
        <w:tc>
          <w:tcPr>
            <w:tcW w:w="1134" w:type="dxa"/>
            <w:vMerge/>
            <w:vAlign w:val="center"/>
          </w:tcPr>
          <w:p w14:paraId="30FE96EF"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p>
        </w:tc>
        <w:tc>
          <w:tcPr>
            <w:tcW w:w="3204" w:type="dxa"/>
            <w:gridSpan w:val="3"/>
            <w:vAlign w:val="center"/>
          </w:tcPr>
          <w:p w14:paraId="31F129B7"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Холодна пора року</w:t>
            </w:r>
          </w:p>
        </w:tc>
        <w:tc>
          <w:tcPr>
            <w:tcW w:w="3388" w:type="dxa"/>
            <w:gridSpan w:val="3"/>
            <w:vAlign w:val="center"/>
          </w:tcPr>
          <w:p w14:paraId="0BDA119F"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Тепла пора року</w:t>
            </w:r>
          </w:p>
        </w:tc>
      </w:tr>
      <w:tr w:rsidR="00A83FE7" w:rsidRPr="00FC548C" w14:paraId="27C27BBC" w14:textId="77777777" w:rsidTr="003A7BA4">
        <w:trPr>
          <w:cantSplit/>
          <w:trHeight w:val="1853"/>
        </w:trPr>
        <w:tc>
          <w:tcPr>
            <w:tcW w:w="2197" w:type="dxa"/>
            <w:vMerge/>
            <w:vAlign w:val="center"/>
          </w:tcPr>
          <w:p w14:paraId="61F239C2"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p>
        </w:tc>
        <w:tc>
          <w:tcPr>
            <w:tcW w:w="1134" w:type="dxa"/>
            <w:vMerge/>
            <w:vAlign w:val="center"/>
          </w:tcPr>
          <w:p w14:paraId="249EAEA8"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p>
        </w:tc>
        <w:tc>
          <w:tcPr>
            <w:tcW w:w="992" w:type="dxa"/>
            <w:vAlign w:val="center"/>
          </w:tcPr>
          <w:p w14:paraId="769F1B13"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 xml:space="preserve">Темпе-ратура, </w:t>
            </w:r>
            <w:r w:rsidRPr="00B6030F">
              <w:rPr>
                <w:rFonts w:ascii="Times New Roman" w:eastAsia="Times New Roman" w:hAnsi="Times New Roman" w:cs="Times New Roman"/>
                <w:sz w:val="24"/>
                <w:szCs w:val="24"/>
                <w:vertAlign w:val="superscript"/>
                <w:lang w:val="uk-UA" w:bidi="en-US"/>
              </w:rPr>
              <w:t>0</w:t>
            </w:r>
            <w:r w:rsidRPr="00B6030F">
              <w:rPr>
                <w:rFonts w:ascii="Times New Roman" w:eastAsia="Times New Roman" w:hAnsi="Times New Roman" w:cs="Times New Roman"/>
                <w:sz w:val="24"/>
                <w:szCs w:val="24"/>
                <w:lang w:val="uk-UA" w:bidi="en-US"/>
              </w:rPr>
              <w:t>С</w:t>
            </w:r>
          </w:p>
        </w:tc>
        <w:tc>
          <w:tcPr>
            <w:tcW w:w="1114" w:type="dxa"/>
            <w:vAlign w:val="center"/>
          </w:tcPr>
          <w:p w14:paraId="50DEA302" w14:textId="77777777" w:rsidR="00A83FE7" w:rsidRPr="00B6030F" w:rsidRDefault="00A83FE7" w:rsidP="00A83FE7">
            <w:pPr>
              <w:widowControl w:val="0"/>
              <w:autoSpaceDE w:val="0"/>
              <w:autoSpaceDN w:val="0"/>
              <w:spacing w:after="0" w:line="240" w:lineRule="auto"/>
              <w:ind w:right="-108"/>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Відносна вологість, %</w:t>
            </w:r>
          </w:p>
        </w:tc>
        <w:tc>
          <w:tcPr>
            <w:tcW w:w="1098" w:type="dxa"/>
            <w:vAlign w:val="center"/>
          </w:tcPr>
          <w:p w14:paraId="08206E5A"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Швид-кість руху повітря, м/с</w:t>
            </w:r>
          </w:p>
        </w:tc>
        <w:tc>
          <w:tcPr>
            <w:tcW w:w="992" w:type="dxa"/>
            <w:vAlign w:val="center"/>
          </w:tcPr>
          <w:p w14:paraId="5F363861"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 xml:space="preserve">Темпе-ратура, </w:t>
            </w:r>
            <w:r w:rsidRPr="00B6030F">
              <w:rPr>
                <w:rFonts w:ascii="Times New Roman" w:eastAsia="Times New Roman" w:hAnsi="Times New Roman" w:cs="Times New Roman"/>
                <w:sz w:val="24"/>
                <w:szCs w:val="24"/>
                <w:vertAlign w:val="superscript"/>
                <w:lang w:val="uk-UA" w:bidi="en-US"/>
              </w:rPr>
              <w:t>0</w:t>
            </w:r>
            <w:r w:rsidRPr="00B6030F">
              <w:rPr>
                <w:rFonts w:ascii="Times New Roman" w:eastAsia="Times New Roman" w:hAnsi="Times New Roman" w:cs="Times New Roman"/>
                <w:sz w:val="24"/>
                <w:szCs w:val="24"/>
                <w:lang w:val="uk-UA" w:bidi="en-US"/>
              </w:rPr>
              <w:t>С</w:t>
            </w:r>
          </w:p>
        </w:tc>
        <w:tc>
          <w:tcPr>
            <w:tcW w:w="1150" w:type="dxa"/>
            <w:vAlign w:val="center"/>
          </w:tcPr>
          <w:p w14:paraId="3E1DB83B" w14:textId="77777777" w:rsidR="00A83FE7" w:rsidRPr="00B6030F" w:rsidRDefault="00A83FE7" w:rsidP="00A83FE7">
            <w:pPr>
              <w:widowControl w:val="0"/>
              <w:autoSpaceDE w:val="0"/>
              <w:autoSpaceDN w:val="0"/>
              <w:spacing w:after="0" w:line="240" w:lineRule="auto"/>
              <w:ind w:right="-108"/>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Відносна вологість, %</w:t>
            </w:r>
          </w:p>
        </w:tc>
        <w:tc>
          <w:tcPr>
            <w:tcW w:w="1246" w:type="dxa"/>
            <w:vAlign w:val="center"/>
          </w:tcPr>
          <w:p w14:paraId="153184DB"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Швид-кість руху повітря, м/с</w:t>
            </w:r>
          </w:p>
        </w:tc>
      </w:tr>
      <w:tr w:rsidR="00A83FE7" w:rsidRPr="00B6030F" w14:paraId="11142737" w14:textId="77777777" w:rsidTr="003A7BA4">
        <w:trPr>
          <w:cantSplit/>
          <w:trHeight w:val="537"/>
        </w:trPr>
        <w:tc>
          <w:tcPr>
            <w:tcW w:w="2197" w:type="dxa"/>
            <w:vAlign w:val="center"/>
          </w:tcPr>
          <w:p w14:paraId="6B119B49"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proofErr w:type="spellStart"/>
            <w:r w:rsidRPr="00B6030F">
              <w:rPr>
                <w:rFonts w:ascii="Times New Roman" w:eastAsia="Times New Roman" w:hAnsi="Times New Roman" w:cs="Times New Roman"/>
                <w:sz w:val="24"/>
                <w:szCs w:val="24"/>
                <w:lang w:val="uk-UA" w:bidi="en-US"/>
              </w:rPr>
              <w:t>Розмелювально</w:t>
            </w:r>
            <w:proofErr w:type="spellEnd"/>
            <w:r w:rsidRPr="00B6030F">
              <w:rPr>
                <w:rFonts w:ascii="Times New Roman" w:eastAsia="Times New Roman" w:hAnsi="Times New Roman" w:cs="Times New Roman"/>
                <w:sz w:val="24"/>
                <w:szCs w:val="24"/>
                <w:lang w:val="uk-UA" w:bidi="en-US"/>
              </w:rPr>
              <w:t>-підготовчий цех</w:t>
            </w:r>
          </w:p>
        </w:tc>
        <w:tc>
          <w:tcPr>
            <w:tcW w:w="1134" w:type="dxa"/>
            <w:vAlign w:val="center"/>
          </w:tcPr>
          <w:p w14:paraId="1D7F1E02"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ІІ а</w:t>
            </w:r>
          </w:p>
        </w:tc>
        <w:tc>
          <w:tcPr>
            <w:tcW w:w="992" w:type="dxa"/>
            <w:vAlign w:val="center"/>
          </w:tcPr>
          <w:p w14:paraId="30AEE827"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18-20</w:t>
            </w:r>
          </w:p>
        </w:tc>
        <w:tc>
          <w:tcPr>
            <w:tcW w:w="1114" w:type="dxa"/>
            <w:vAlign w:val="center"/>
          </w:tcPr>
          <w:p w14:paraId="410CE733"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60-65</w:t>
            </w:r>
          </w:p>
        </w:tc>
        <w:tc>
          <w:tcPr>
            <w:tcW w:w="1098" w:type="dxa"/>
            <w:vAlign w:val="center"/>
          </w:tcPr>
          <w:p w14:paraId="270E70DC"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0,2-0,3</w:t>
            </w:r>
          </w:p>
        </w:tc>
        <w:tc>
          <w:tcPr>
            <w:tcW w:w="992" w:type="dxa"/>
            <w:vAlign w:val="center"/>
          </w:tcPr>
          <w:p w14:paraId="700C7FE3"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20-23</w:t>
            </w:r>
          </w:p>
        </w:tc>
        <w:tc>
          <w:tcPr>
            <w:tcW w:w="1150" w:type="dxa"/>
            <w:vAlign w:val="center"/>
          </w:tcPr>
          <w:p w14:paraId="2A930ABF"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55-60</w:t>
            </w:r>
          </w:p>
        </w:tc>
        <w:tc>
          <w:tcPr>
            <w:tcW w:w="1246" w:type="dxa"/>
            <w:vAlign w:val="center"/>
          </w:tcPr>
          <w:p w14:paraId="66100EC9"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0,2-0,4</w:t>
            </w:r>
          </w:p>
        </w:tc>
      </w:tr>
      <w:tr w:rsidR="00A83FE7" w:rsidRPr="00B6030F" w14:paraId="00A10F84" w14:textId="77777777" w:rsidTr="003A7BA4">
        <w:trPr>
          <w:cantSplit/>
          <w:trHeight w:val="526"/>
        </w:trPr>
        <w:tc>
          <w:tcPr>
            <w:tcW w:w="2197" w:type="dxa"/>
            <w:vAlign w:val="center"/>
          </w:tcPr>
          <w:p w14:paraId="4D311590"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Сітково-пресова частина машини</w:t>
            </w:r>
          </w:p>
        </w:tc>
        <w:tc>
          <w:tcPr>
            <w:tcW w:w="1134" w:type="dxa"/>
            <w:vAlign w:val="center"/>
          </w:tcPr>
          <w:p w14:paraId="6F151212"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ІІ а</w:t>
            </w:r>
          </w:p>
        </w:tc>
        <w:tc>
          <w:tcPr>
            <w:tcW w:w="992" w:type="dxa"/>
            <w:vAlign w:val="center"/>
          </w:tcPr>
          <w:p w14:paraId="166337CD"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17-22</w:t>
            </w:r>
          </w:p>
        </w:tc>
        <w:tc>
          <w:tcPr>
            <w:tcW w:w="1114" w:type="dxa"/>
            <w:vAlign w:val="center"/>
          </w:tcPr>
          <w:p w14:paraId="77605F4D"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60-75</w:t>
            </w:r>
          </w:p>
        </w:tc>
        <w:tc>
          <w:tcPr>
            <w:tcW w:w="1098" w:type="dxa"/>
            <w:vAlign w:val="center"/>
          </w:tcPr>
          <w:p w14:paraId="47351724"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0,2-0,3</w:t>
            </w:r>
          </w:p>
        </w:tc>
        <w:tc>
          <w:tcPr>
            <w:tcW w:w="992" w:type="dxa"/>
            <w:vAlign w:val="center"/>
          </w:tcPr>
          <w:p w14:paraId="5AC597D1"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21-25</w:t>
            </w:r>
          </w:p>
        </w:tc>
        <w:tc>
          <w:tcPr>
            <w:tcW w:w="1150" w:type="dxa"/>
            <w:vAlign w:val="center"/>
          </w:tcPr>
          <w:p w14:paraId="695E21A9"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60-75</w:t>
            </w:r>
          </w:p>
        </w:tc>
        <w:tc>
          <w:tcPr>
            <w:tcW w:w="1246" w:type="dxa"/>
            <w:vAlign w:val="center"/>
          </w:tcPr>
          <w:p w14:paraId="5B3E5072"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0,2-0,4</w:t>
            </w:r>
          </w:p>
        </w:tc>
      </w:tr>
      <w:tr w:rsidR="00A83FE7" w:rsidRPr="00B6030F" w14:paraId="58D22419" w14:textId="77777777" w:rsidTr="003A7BA4">
        <w:trPr>
          <w:cantSplit/>
          <w:trHeight w:val="549"/>
        </w:trPr>
        <w:tc>
          <w:tcPr>
            <w:tcW w:w="2197" w:type="dxa"/>
            <w:vAlign w:val="center"/>
          </w:tcPr>
          <w:p w14:paraId="3DDCF639"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Сушильна частина машини і накат</w:t>
            </w:r>
          </w:p>
        </w:tc>
        <w:tc>
          <w:tcPr>
            <w:tcW w:w="1134" w:type="dxa"/>
            <w:vAlign w:val="center"/>
          </w:tcPr>
          <w:p w14:paraId="60DEB62F"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ІІ а</w:t>
            </w:r>
          </w:p>
        </w:tc>
        <w:tc>
          <w:tcPr>
            <w:tcW w:w="992" w:type="dxa"/>
            <w:vAlign w:val="center"/>
          </w:tcPr>
          <w:p w14:paraId="5B000755"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17-23</w:t>
            </w:r>
          </w:p>
        </w:tc>
        <w:tc>
          <w:tcPr>
            <w:tcW w:w="1114" w:type="dxa"/>
            <w:vAlign w:val="center"/>
          </w:tcPr>
          <w:p w14:paraId="2B26350D"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55-65</w:t>
            </w:r>
          </w:p>
        </w:tc>
        <w:tc>
          <w:tcPr>
            <w:tcW w:w="1098" w:type="dxa"/>
            <w:vAlign w:val="center"/>
          </w:tcPr>
          <w:p w14:paraId="73CE0026"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0,2-0,3</w:t>
            </w:r>
          </w:p>
        </w:tc>
        <w:tc>
          <w:tcPr>
            <w:tcW w:w="992" w:type="dxa"/>
            <w:vAlign w:val="center"/>
          </w:tcPr>
          <w:p w14:paraId="40E89622"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20-35</w:t>
            </w:r>
          </w:p>
        </w:tc>
        <w:tc>
          <w:tcPr>
            <w:tcW w:w="1150" w:type="dxa"/>
            <w:vAlign w:val="center"/>
          </w:tcPr>
          <w:p w14:paraId="35D47895"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55-60</w:t>
            </w:r>
          </w:p>
        </w:tc>
        <w:tc>
          <w:tcPr>
            <w:tcW w:w="1246" w:type="dxa"/>
            <w:vAlign w:val="center"/>
          </w:tcPr>
          <w:p w14:paraId="3322CAFD" w14:textId="77777777" w:rsidR="00A83FE7" w:rsidRPr="00B6030F" w:rsidRDefault="00A83FE7" w:rsidP="00A83FE7">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0,3-0,4</w:t>
            </w:r>
          </w:p>
        </w:tc>
      </w:tr>
      <w:tr w:rsidR="00A83FE7" w:rsidRPr="00B6030F" w14:paraId="6D8130F7" w14:textId="77777777" w:rsidTr="003A7BA4">
        <w:trPr>
          <w:cantSplit/>
          <w:trHeight w:val="712"/>
        </w:trPr>
        <w:tc>
          <w:tcPr>
            <w:tcW w:w="2197" w:type="dxa"/>
            <w:vAlign w:val="center"/>
          </w:tcPr>
          <w:p w14:paraId="10BFCB45" w14:textId="77777777" w:rsidR="00A83FE7" w:rsidRPr="00B6030F" w:rsidRDefault="00A83FE7" w:rsidP="00A83FE7">
            <w:pPr>
              <w:widowControl w:val="0"/>
              <w:autoSpaceDE w:val="0"/>
              <w:autoSpaceDN w:val="0"/>
              <w:spacing w:after="0" w:line="240" w:lineRule="auto"/>
              <w:contextualSpacing/>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Поздовжньо-різальний станок і зона пакування</w:t>
            </w:r>
          </w:p>
        </w:tc>
        <w:tc>
          <w:tcPr>
            <w:tcW w:w="1134" w:type="dxa"/>
            <w:vAlign w:val="center"/>
          </w:tcPr>
          <w:p w14:paraId="28E5D708" w14:textId="77777777" w:rsidR="00A83FE7" w:rsidRPr="00B6030F" w:rsidRDefault="00A83FE7" w:rsidP="00A83FE7">
            <w:pPr>
              <w:widowControl w:val="0"/>
              <w:autoSpaceDE w:val="0"/>
              <w:autoSpaceDN w:val="0"/>
              <w:spacing w:after="0" w:line="240" w:lineRule="auto"/>
              <w:contextualSpacing/>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ІІ а</w:t>
            </w:r>
          </w:p>
        </w:tc>
        <w:tc>
          <w:tcPr>
            <w:tcW w:w="992" w:type="dxa"/>
            <w:vAlign w:val="center"/>
          </w:tcPr>
          <w:p w14:paraId="147713E4" w14:textId="77777777" w:rsidR="00A83FE7" w:rsidRPr="00B6030F" w:rsidRDefault="00A83FE7" w:rsidP="00A83FE7">
            <w:pPr>
              <w:widowControl w:val="0"/>
              <w:autoSpaceDE w:val="0"/>
              <w:autoSpaceDN w:val="0"/>
              <w:spacing w:after="0" w:line="240" w:lineRule="auto"/>
              <w:contextualSpacing/>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17-23</w:t>
            </w:r>
          </w:p>
        </w:tc>
        <w:tc>
          <w:tcPr>
            <w:tcW w:w="1114" w:type="dxa"/>
            <w:vAlign w:val="center"/>
          </w:tcPr>
          <w:p w14:paraId="3742DE55" w14:textId="77777777" w:rsidR="00A83FE7" w:rsidRPr="00B6030F" w:rsidRDefault="00A83FE7" w:rsidP="00A83FE7">
            <w:pPr>
              <w:widowControl w:val="0"/>
              <w:autoSpaceDE w:val="0"/>
              <w:autoSpaceDN w:val="0"/>
              <w:spacing w:after="0" w:line="240" w:lineRule="auto"/>
              <w:contextualSpacing/>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55-65</w:t>
            </w:r>
          </w:p>
        </w:tc>
        <w:tc>
          <w:tcPr>
            <w:tcW w:w="1098" w:type="dxa"/>
            <w:vAlign w:val="center"/>
          </w:tcPr>
          <w:p w14:paraId="1B5827D1" w14:textId="77777777" w:rsidR="00A83FE7" w:rsidRPr="00B6030F" w:rsidRDefault="00A83FE7" w:rsidP="00A83FE7">
            <w:pPr>
              <w:widowControl w:val="0"/>
              <w:autoSpaceDE w:val="0"/>
              <w:autoSpaceDN w:val="0"/>
              <w:spacing w:after="0" w:line="240" w:lineRule="auto"/>
              <w:contextualSpacing/>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0,2-0,3</w:t>
            </w:r>
          </w:p>
        </w:tc>
        <w:tc>
          <w:tcPr>
            <w:tcW w:w="992" w:type="dxa"/>
            <w:vAlign w:val="center"/>
          </w:tcPr>
          <w:p w14:paraId="1FFC349A" w14:textId="77777777" w:rsidR="00A83FE7" w:rsidRPr="00B6030F" w:rsidRDefault="00A83FE7" w:rsidP="00A83FE7">
            <w:pPr>
              <w:widowControl w:val="0"/>
              <w:autoSpaceDE w:val="0"/>
              <w:autoSpaceDN w:val="0"/>
              <w:spacing w:after="0" w:line="240" w:lineRule="auto"/>
              <w:contextualSpacing/>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20-30</w:t>
            </w:r>
          </w:p>
        </w:tc>
        <w:tc>
          <w:tcPr>
            <w:tcW w:w="1150" w:type="dxa"/>
            <w:vAlign w:val="center"/>
          </w:tcPr>
          <w:p w14:paraId="297AA9D9" w14:textId="77777777" w:rsidR="00A83FE7" w:rsidRPr="00B6030F" w:rsidRDefault="00A83FE7" w:rsidP="00A83FE7">
            <w:pPr>
              <w:widowControl w:val="0"/>
              <w:autoSpaceDE w:val="0"/>
              <w:autoSpaceDN w:val="0"/>
              <w:spacing w:after="0" w:line="240" w:lineRule="auto"/>
              <w:contextualSpacing/>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55-60</w:t>
            </w:r>
          </w:p>
        </w:tc>
        <w:tc>
          <w:tcPr>
            <w:tcW w:w="1246" w:type="dxa"/>
            <w:vAlign w:val="center"/>
          </w:tcPr>
          <w:p w14:paraId="61D2C29F" w14:textId="77777777" w:rsidR="00A83FE7" w:rsidRPr="00B6030F" w:rsidRDefault="00A83FE7" w:rsidP="00A83FE7">
            <w:pPr>
              <w:widowControl w:val="0"/>
              <w:autoSpaceDE w:val="0"/>
              <w:autoSpaceDN w:val="0"/>
              <w:spacing w:after="0" w:line="240" w:lineRule="auto"/>
              <w:contextualSpacing/>
              <w:jc w:val="center"/>
              <w:rPr>
                <w:rFonts w:ascii="Times New Roman" w:eastAsia="Times New Roman" w:hAnsi="Times New Roman" w:cs="Times New Roman"/>
                <w:sz w:val="24"/>
                <w:szCs w:val="24"/>
                <w:lang w:val="uk-UA" w:bidi="en-US"/>
              </w:rPr>
            </w:pPr>
            <w:r w:rsidRPr="00B6030F">
              <w:rPr>
                <w:rFonts w:ascii="Times New Roman" w:eastAsia="Times New Roman" w:hAnsi="Times New Roman" w:cs="Times New Roman"/>
                <w:sz w:val="24"/>
                <w:szCs w:val="24"/>
                <w:lang w:val="uk-UA" w:bidi="en-US"/>
              </w:rPr>
              <w:t>0,2-0,4</w:t>
            </w:r>
          </w:p>
        </w:tc>
      </w:tr>
    </w:tbl>
    <w:p w14:paraId="10406074" w14:textId="77777777" w:rsidR="00A83FE7" w:rsidRPr="00A83FE7" w:rsidRDefault="00A83FE7" w:rsidP="00A83FE7">
      <w:pPr>
        <w:widowControl w:val="0"/>
        <w:autoSpaceDE w:val="0"/>
        <w:autoSpaceDN w:val="0"/>
        <w:spacing w:before="100" w:beforeAutospacing="1" w:after="100" w:afterAutospacing="1" w:line="360" w:lineRule="auto"/>
        <w:contextualSpacing/>
        <w:jc w:val="both"/>
        <w:rPr>
          <w:rFonts w:ascii="Times New Roman" w:eastAsia="Times New Roman" w:hAnsi="Times New Roman" w:cs="Times New Roman"/>
          <w:color w:val="000000"/>
          <w:sz w:val="28"/>
          <w:szCs w:val="28"/>
          <w:lang w:val="uk-UA" w:eastAsia="uk-UA" w:bidi="en-US"/>
        </w:rPr>
      </w:pPr>
    </w:p>
    <w:p w14:paraId="10C10B33" w14:textId="2DF44DE3" w:rsidR="00A83FE7" w:rsidRPr="00A83FE7" w:rsidRDefault="00A83FE7" w:rsidP="00DE309E">
      <w:pPr>
        <w:widowControl w:val="0"/>
        <w:autoSpaceDE w:val="0"/>
        <w:autoSpaceDN w:val="0"/>
        <w:spacing w:after="0"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 xml:space="preserve">При виробництві </w:t>
      </w:r>
      <w:r>
        <w:rPr>
          <w:rFonts w:ascii="Times New Roman" w:eastAsia="Times New Roman" w:hAnsi="Times New Roman" w:cs="Times New Roman"/>
          <w:color w:val="000000"/>
          <w:sz w:val="28"/>
          <w:szCs w:val="28"/>
          <w:lang w:val="uk-UA" w:eastAsia="uk-UA" w:bidi="en-US"/>
        </w:rPr>
        <w:t>картону-фільтрувального</w:t>
      </w:r>
      <w:r w:rsidRPr="00A83FE7">
        <w:rPr>
          <w:rFonts w:ascii="Times New Roman" w:eastAsia="Times New Roman" w:hAnsi="Times New Roman" w:cs="Times New Roman"/>
          <w:color w:val="000000"/>
          <w:sz w:val="28"/>
          <w:szCs w:val="28"/>
          <w:lang w:val="uk-UA" w:eastAsia="uk-UA" w:bidi="en-US"/>
        </w:rPr>
        <w:t xml:space="preserve"> утворюється пил, який є нездоровим виробничим фактором, адже робить шкідливий вплив на слизову оболонку очей, дихальні шляхи і може призвести до алергії. При попаданні пилу на шкіру відбувається закупорка сальних залоз, внаслідок чого утворюються фурункули, вугри, екземи.</w:t>
      </w:r>
      <w:r w:rsidR="00821E6F" w:rsidRPr="00821E6F">
        <w:rPr>
          <w:rFonts w:ascii="Times New Roman" w:eastAsia="Times New Roman" w:hAnsi="Times New Roman" w:cs="Times New Roman"/>
          <w:color w:val="000000"/>
          <w:sz w:val="28"/>
          <w:szCs w:val="28"/>
          <w:lang w:val="ru-RU" w:eastAsia="uk-UA" w:bidi="en-US"/>
        </w:rPr>
        <w:t>[13].</w:t>
      </w:r>
      <w:r w:rsidRPr="00A83FE7">
        <w:rPr>
          <w:rFonts w:ascii="Times New Roman" w:eastAsia="Times New Roman" w:hAnsi="Times New Roman" w:cs="Times New Roman"/>
          <w:color w:val="000000"/>
          <w:sz w:val="28"/>
          <w:szCs w:val="28"/>
          <w:lang w:val="uk-UA" w:eastAsia="uk-UA" w:bidi="en-US"/>
        </w:rPr>
        <w:t xml:space="preserve"> </w:t>
      </w:r>
    </w:p>
    <w:p w14:paraId="58D75AD3" w14:textId="77777777" w:rsidR="00A83FE7" w:rsidRPr="00A83FE7" w:rsidRDefault="00A83FE7" w:rsidP="00A83FE7">
      <w:pPr>
        <w:widowControl w:val="0"/>
        <w:autoSpaceDE w:val="0"/>
        <w:autoSpaceDN w:val="0"/>
        <w:spacing w:after="0" w:line="360" w:lineRule="auto"/>
        <w:ind w:firstLine="709"/>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Заходи для створення здорових і безпечних умов праці:</w:t>
      </w:r>
    </w:p>
    <w:p w14:paraId="58C42C70" w14:textId="77777777" w:rsidR="00A83FE7" w:rsidRPr="00A83FE7" w:rsidRDefault="00A83FE7" w:rsidP="00A83FE7">
      <w:pPr>
        <w:widowControl w:val="0"/>
        <w:numPr>
          <w:ilvl w:val="0"/>
          <w:numId w:val="3"/>
        </w:numPr>
        <w:tabs>
          <w:tab w:val="left" w:pos="1085"/>
        </w:tabs>
        <w:autoSpaceDE w:val="0"/>
        <w:autoSpaceDN w:val="0"/>
        <w:spacing w:after="0" w:line="360" w:lineRule="auto"/>
        <w:ind w:firstLine="540"/>
        <w:contextualSpacing/>
        <w:jc w:val="both"/>
        <w:rPr>
          <w:rFonts w:ascii="Times New Roman" w:eastAsia="Calibri" w:hAnsi="Times New Roman" w:cs="Times New Roman"/>
          <w:sz w:val="28"/>
          <w:szCs w:val="28"/>
          <w:lang w:val="uk-UA" w:eastAsia="ru-RU" w:bidi="en-US"/>
        </w:rPr>
      </w:pPr>
      <w:r w:rsidRPr="00A83FE7">
        <w:rPr>
          <w:rFonts w:ascii="Times New Roman" w:eastAsia="Calibri" w:hAnsi="Times New Roman" w:cs="Times New Roman"/>
          <w:color w:val="000000"/>
          <w:sz w:val="28"/>
          <w:szCs w:val="28"/>
          <w:lang w:val="uk-UA" w:eastAsia="uk-UA" w:bidi="en-US"/>
        </w:rPr>
        <w:t>для досягнення нормальних умов праці в операторській встановлений кондиціонер;</w:t>
      </w:r>
    </w:p>
    <w:p w14:paraId="78E9B214" w14:textId="0E199E49" w:rsidR="00A83FE7" w:rsidRPr="00A83FE7" w:rsidRDefault="00A83FE7" w:rsidP="00A83FE7">
      <w:pPr>
        <w:widowControl w:val="0"/>
        <w:numPr>
          <w:ilvl w:val="0"/>
          <w:numId w:val="3"/>
        </w:numPr>
        <w:autoSpaceDE w:val="0"/>
        <w:autoSpaceDN w:val="0"/>
        <w:spacing w:after="0" w:line="360" w:lineRule="auto"/>
        <w:ind w:firstLine="360"/>
        <w:contextualSpacing/>
        <w:jc w:val="both"/>
        <w:rPr>
          <w:rFonts w:ascii="Times New Roman" w:eastAsia="Calibri" w:hAnsi="Times New Roman" w:cs="Times New Roman"/>
          <w:sz w:val="28"/>
          <w:szCs w:val="28"/>
          <w:lang w:val="uk-UA" w:eastAsia="uk-UA" w:bidi="en-US"/>
        </w:rPr>
      </w:pPr>
      <w:r w:rsidRPr="00A83FE7">
        <w:rPr>
          <w:rFonts w:ascii="Times New Roman" w:eastAsia="Calibri" w:hAnsi="Times New Roman" w:cs="Times New Roman"/>
          <w:color w:val="000000"/>
          <w:sz w:val="28"/>
          <w:szCs w:val="28"/>
          <w:lang w:val="uk-UA" w:eastAsia="uk-UA" w:bidi="en-US"/>
        </w:rPr>
        <w:t xml:space="preserve">організовано функціонування систем опалення, загальнообмінної вентиляції і кондиціонування повітря. Площа виробничої забезпечує норму на одну людину 50 – </w:t>
      </w:r>
      <w:smartTag w:uri="urn:schemas-microsoft-com:office:smarttags" w:element="metricconverter">
        <w:smartTagPr>
          <w:attr w:name="ProductID" w:val="100 м2"/>
        </w:smartTagPr>
        <w:r w:rsidRPr="00A83FE7">
          <w:rPr>
            <w:rFonts w:ascii="Times New Roman" w:eastAsia="Calibri" w:hAnsi="Times New Roman" w:cs="Times New Roman"/>
            <w:color w:val="000000"/>
            <w:sz w:val="28"/>
            <w:szCs w:val="28"/>
            <w:lang w:val="uk-UA" w:eastAsia="uk-UA" w:bidi="en-US"/>
          </w:rPr>
          <w:t>100 м</w:t>
        </w:r>
        <w:r w:rsidRPr="00A83FE7">
          <w:rPr>
            <w:rFonts w:ascii="Times New Roman" w:eastAsia="Calibri" w:hAnsi="Times New Roman" w:cs="Times New Roman"/>
            <w:color w:val="000000"/>
            <w:sz w:val="28"/>
            <w:szCs w:val="28"/>
            <w:vertAlign w:val="superscript"/>
            <w:lang w:val="uk-UA" w:eastAsia="uk-UA" w:bidi="en-US"/>
          </w:rPr>
          <w:t>2</w:t>
        </w:r>
      </w:smartTag>
      <w:r w:rsidRPr="00A83FE7">
        <w:rPr>
          <w:rFonts w:ascii="Times New Roman" w:eastAsia="Calibri" w:hAnsi="Times New Roman" w:cs="Times New Roman"/>
          <w:color w:val="000000"/>
          <w:sz w:val="28"/>
          <w:szCs w:val="28"/>
          <w:lang w:val="uk-UA" w:eastAsia="uk-UA" w:bidi="en-US"/>
        </w:rPr>
        <w:t xml:space="preserve">. </w:t>
      </w:r>
    </w:p>
    <w:p w14:paraId="3861B0F6" w14:textId="77777777" w:rsidR="00A83FE7" w:rsidRPr="00A83FE7" w:rsidRDefault="00A83FE7" w:rsidP="00A83FE7">
      <w:pPr>
        <w:rPr>
          <w:rFonts w:ascii="Times New Roman" w:eastAsia="Calibri" w:hAnsi="Times New Roman" w:cs="Times New Roman"/>
          <w:b/>
          <w:sz w:val="28"/>
          <w:szCs w:val="28"/>
          <w:lang w:val="uk-UA" w:bidi="en-US"/>
        </w:rPr>
      </w:pPr>
      <w:r w:rsidRPr="00A83FE7">
        <w:rPr>
          <w:rFonts w:ascii="Times New Roman" w:eastAsia="Calibri" w:hAnsi="Times New Roman" w:cs="Times New Roman"/>
          <w:b/>
          <w:sz w:val="28"/>
          <w:szCs w:val="28"/>
          <w:lang w:val="uk-UA" w:bidi="en-US"/>
        </w:rPr>
        <w:br w:type="page"/>
      </w:r>
    </w:p>
    <w:p w14:paraId="16CEA569" w14:textId="77777777" w:rsidR="00A83FE7" w:rsidRPr="00A83FE7" w:rsidRDefault="00A83FE7" w:rsidP="00A83FE7">
      <w:pPr>
        <w:widowControl w:val="0"/>
        <w:autoSpaceDE w:val="0"/>
        <w:autoSpaceDN w:val="0"/>
        <w:spacing w:after="0" w:line="360" w:lineRule="auto"/>
        <w:ind w:left="1080"/>
        <w:contextualSpacing/>
        <w:jc w:val="center"/>
        <w:rPr>
          <w:rFonts w:ascii="Times New Roman" w:eastAsia="Calibri" w:hAnsi="Times New Roman" w:cs="Times New Roman"/>
          <w:b/>
          <w:sz w:val="28"/>
          <w:szCs w:val="28"/>
          <w:lang w:val="uk-UA" w:bidi="en-US"/>
        </w:rPr>
      </w:pPr>
      <w:r w:rsidRPr="00A83FE7">
        <w:rPr>
          <w:rFonts w:ascii="Times New Roman" w:eastAsia="Calibri" w:hAnsi="Times New Roman" w:cs="Times New Roman"/>
          <w:b/>
          <w:sz w:val="28"/>
          <w:szCs w:val="28"/>
          <w:lang w:val="uk-UA" w:bidi="en-US"/>
        </w:rPr>
        <w:lastRenderedPageBreak/>
        <w:t>Пожежна безпека</w:t>
      </w:r>
    </w:p>
    <w:p w14:paraId="10AC7108" w14:textId="6229202E" w:rsidR="00A83FE7" w:rsidRPr="00A83FE7" w:rsidRDefault="00A83FE7" w:rsidP="00A83FE7">
      <w:pPr>
        <w:widowControl w:val="0"/>
        <w:autoSpaceDE w:val="0"/>
        <w:autoSpaceDN w:val="0"/>
        <w:spacing w:after="0"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 xml:space="preserve">Виробництво </w:t>
      </w:r>
      <w:r>
        <w:rPr>
          <w:rFonts w:ascii="Times New Roman" w:eastAsia="Times New Roman" w:hAnsi="Times New Roman" w:cs="Times New Roman"/>
          <w:color w:val="000000"/>
          <w:sz w:val="28"/>
          <w:szCs w:val="28"/>
          <w:lang w:val="uk-UA" w:eastAsia="uk-UA" w:bidi="en-US"/>
        </w:rPr>
        <w:t>картону-фільтрувального</w:t>
      </w:r>
      <w:r w:rsidRPr="00A83FE7">
        <w:rPr>
          <w:rFonts w:ascii="Times New Roman" w:eastAsia="Times New Roman" w:hAnsi="Times New Roman" w:cs="Times New Roman"/>
          <w:color w:val="000000"/>
          <w:sz w:val="28"/>
          <w:szCs w:val="28"/>
          <w:lang w:val="uk-UA" w:eastAsia="uk-UA" w:bidi="en-US"/>
        </w:rPr>
        <w:t xml:space="preserve"> пожежонебезпечне. Пожежі можуть утворитися в результаті накопичення статичного струму, дефектного виробничого обладнання та порушення технологічного процесу, течі мастильних матеріалів, поганої ізоляції кабелів та ін. Класифікація основних відділів і установок за вибухопожежонебезпечністю, електроустаткування і санітарну характеристику наведено в табл. </w:t>
      </w:r>
      <w:r>
        <w:rPr>
          <w:rFonts w:ascii="Times New Roman" w:eastAsia="Times New Roman" w:hAnsi="Times New Roman" w:cs="Times New Roman"/>
          <w:color w:val="000000"/>
          <w:sz w:val="28"/>
          <w:szCs w:val="28"/>
          <w:lang w:val="uk-UA" w:eastAsia="uk-UA" w:bidi="en-US"/>
        </w:rPr>
        <w:t>4</w:t>
      </w:r>
      <w:r w:rsidRPr="00A83FE7">
        <w:rPr>
          <w:rFonts w:ascii="Times New Roman" w:eastAsia="Times New Roman" w:hAnsi="Times New Roman" w:cs="Times New Roman"/>
          <w:color w:val="000000"/>
          <w:sz w:val="28"/>
          <w:szCs w:val="28"/>
          <w:lang w:val="uk-UA" w:eastAsia="uk-UA" w:bidi="en-US"/>
        </w:rPr>
        <w:t>.2.</w:t>
      </w:r>
    </w:p>
    <w:p w14:paraId="4279091D" w14:textId="6791812F" w:rsidR="00A83FE7" w:rsidRPr="00A83FE7" w:rsidRDefault="00A83FE7" w:rsidP="00A83FE7">
      <w:pPr>
        <w:widowControl w:val="0"/>
        <w:autoSpaceDE w:val="0"/>
        <w:autoSpaceDN w:val="0"/>
        <w:spacing w:before="100" w:beforeAutospacing="1" w:after="100" w:afterAutospacing="1"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 xml:space="preserve">Таблиця </w:t>
      </w:r>
      <w:r>
        <w:rPr>
          <w:rFonts w:ascii="Times New Roman" w:eastAsia="Times New Roman" w:hAnsi="Times New Roman" w:cs="Times New Roman"/>
          <w:color w:val="000000"/>
          <w:sz w:val="28"/>
          <w:szCs w:val="28"/>
          <w:lang w:val="uk-UA" w:eastAsia="uk-UA" w:bidi="en-US"/>
        </w:rPr>
        <w:t>4</w:t>
      </w:r>
      <w:r w:rsidRPr="00A83FE7">
        <w:rPr>
          <w:rFonts w:ascii="Times New Roman" w:eastAsia="Times New Roman" w:hAnsi="Times New Roman" w:cs="Times New Roman"/>
          <w:color w:val="000000"/>
          <w:sz w:val="28"/>
          <w:szCs w:val="28"/>
          <w:lang w:val="uk-UA" w:eastAsia="uk-UA" w:bidi="en-US"/>
        </w:rPr>
        <w:t>.2</w:t>
      </w:r>
      <w:r w:rsidR="00D809F9" w:rsidRPr="001E2F32">
        <w:rPr>
          <w:rFonts w:ascii="Times New Roman" w:hAnsi="Times New Roman" w:cs="Times New Roman"/>
          <w:sz w:val="28"/>
          <w:szCs w:val="28"/>
          <w:lang w:val="uk-UA"/>
        </w:rPr>
        <w:t xml:space="preserve"> – </w:t>
      </w:r>
      <w:r w:rsidRPr="00A83FE7">
        <w:rPr>
          <w:rFonts w:ascii="Times New Roman" w:eastAsia="Times New Roman" w:hAnsi="Times New Roman" w:cs="Times New Roman"/>
          <w:color w:val="000000"/>
          <w:sz w:val="28"/>
          <w:szCs w:val="28"/>
          <w:lang w:val="uk-UA" w:eastAsia="uk-UA" w:bidi="en-US"/>
        </w:rPr>
        <w:t>Класифікація основних відділів і установок по вибухопожежонебезпечності, електроустаткуванню та санітарній характеристиці</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37"/>
        <w:gridCol w:w="1853"/>
        <w:gridCol w:w="1282"/>
        <w:gridCol w:w="1424"/>
        <w:gridCol w:w="2627"/>
      </w:tblGrid>
      <w:tr w:rsidR="00A83FE7" w:rsidRPr="00FC548C" w14:paraId="66CE199B" w14:textId="77777777" w:rsidTr="003A7BA4">
        <w:trPr>
          <w:cantSplit/>
          <w:trHeight w:val="1272"/>
        </w:trPr>
        <w:tc>
          <w:tcPr>
            <w:tcW w:w="2737" w:type="dxa"/>
            <w:vMerge w:val="restart"/>
            <w:vAlign w:val="center"/>
          </w:tcPr>
          <w:p w14:paraId="385F62C5" w14:textId="77777777" w:rsidR="00A83FE7" w:rsidRPr="00A83FE7" w:rsidRDefault="00A83FE7" w:rsidP="00A83FE7">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Назва цеху, відділу, установки</w:t>
            </w:r>
          </w:p>
        </w:tc>
        <w:tc>
          <w:tcPr>
            <w:tcW w:w="1853" w:type="dxa"/>
            <w:vMerge w:val="restart"/>
            <w:vAlign w:val="center"/>
          </w:tcPr>
          <w:p w14:paraId="3E5CF31D" w14:textId="77777777" w:rsidR="00A83FE7" w:rsidRPr="00A83FE7" w:rsidRDefault="00A83FE7" w:rsidP="00A83FE7">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Категорія виробництва по вибухонебезпечності відповідно ДСТУ Б В.1.1-36:2016</w:t>
            </w:r>
          </w:p>
        </w:tc>
        <w:tc>
          <w:tcPr>
            <w:tcW w:w="2706" w:type="dxa"/>
            <w:gridSpan w:val="2"/>
          </w:tcPr>
          <w:p w14:paraId="0EE76752" w14:textId="77777777" w:rsidR="00A83FE7" w:rsidRPr="00A83FE7" w:rsidRDefault="00A83FE7" w:rsidP="00A83FE7">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Класифікація приміщень і зовнішніх пристроїв по електрообладнанню відповідно</w:t>
            </w:r>
          </w:p>
          <w:p w14:paraId="5E7368B6" w14:textId="77777777" w:rsidR="00A83FE7" w:rsidRPr="00A83FE7" w:rsidRDefault="00A83FE7" w:rsidP="00A83FE7">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ДНАОП 0.00-1-32 – 01</w:t>
            </w:r>
          </w:p>
        </w:tc>
        <w:tc>
          <w:tcPr>
            <w:tcW w:w="2627" w:type="dxa"/>
            <w:vMerge w:val="restart"/>
            <w:vAlign w:val="center"/>
          </w:tcPr>
          <w:p w14:paraId="0C85099A" w14:textId="77777777" w:rsidR="00A83FE7" w:rsidRPr="00A83FE7" w:rsidRDefault="00A83FE7" w:rsidP="00A83FE7">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Група виробничих процесів по санітарній характеристиці ДБН В.2.2-28-2010 і галузевим нормам</w:t>
            </w:r>
          </w:p>
        </w:tc>
      </w:tr>
      <w:tr w:rsidR="00A83FE7" w:rsidRPr="00FC548C" w14:paraId="426A19FA" w14:textId="77777777" w:rsidTr="003A7BA4">
        <w:trPr>
          <w:cantSplit/>
          <w:trHeight w:val="932"/>
        </w:trPr>
        <w:tc>
          <w:tcPr>
            <w:tcW w:w="2737" w:type="dxa"/>
            <w:vMerge/>
            <w:vAlign w:val="center"/>
          </w:tcPr>
          <w:p w14:paraId="0BB94626" w14:textId="77777777" w:rsidR="00A83FE7" w:rsidRPr="00A83FE7" w:rsidRDefault="00A83FE7" w:rsidP="00A83FE7">
            <w:pPr>
              <w:widowControl w:val="0"/>
              <w:autoSpaceDE w:val="0"/>
              <w:autoSpaceDN w:val="0"/>
              <w:spacing w:after="0" w:line="240" w:lineRule="auto"/>
              <w:rPr>
                <w:rFonts w:ascii="Times New Roman" w:eastAsia="Times New Roman" w:hAnsi="Times New Roman" w:cs="Times New Roman"/>
                <w:sz w:val="24"/>
                <w:lang w:val="uk-UA" w:bidi="en-US"/>
              </w:rPr>
            </w:pPr>
          </w:p>
        </w:tc>
        <w:tc>
          <w:tcPr>
            <w:tcW w:w="1853" w:type="dxa"/>
            <w:vMerge/>
            <w:vAlign w:val="center"/>
          </w:tcPr>
          <w:p w14:paraId="5DC4D66D" w14:textId="77777777" w:rsidR="00A83FE7" w:rsidRPr="00A83FE7" w:rsidRDefault="00A83FE7" w:rsidP="00A83FE7">
            <w:pPr>
              <w:widowControl w:val="0"/>
              <w:autoSpaceDE w:val="0"/>
              <w:autoSpaceDN w:val="0"/>
              <w:spacing w:after="0" w:line="240" w:lineRule="auto"/>
              <w:rPr>
                <w:rFonts w:ascii="Times New Roman" w:eastAsia="Times New Roman" w:hAnsi="Times New Roman" w:cs="Times New Roman"/>
                <w:sz w:val="24"/>
                <w:lang w:val="uk-UA" w:bidi="en-US"/>
              </w:rPr>
            </w:pPr>
          </w:p>
        </w:tc>
        <w:tc>
          <w:tcPr>
            <w:tcW w:w="1282" w:type="dxa"/>
          </w:tcPr>
          <w:p w14:paraId="6362FD65" w14:textId="77777777" w:rsidR="00A83FE7" w:rsidRPr="00A83FE7" w:rsidRDefault="00A83FE7" w:rsidP="00A83FE7">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Клас зони</w:t>
            </w:r>
          </w:p>
        </w:tc>
        <w:tc>
          <w:tcPr>
            <w:tcW w:w="1424" w:type="dxa"/>
          </w:tcPr>
          <w:p w14:paraId="679FF7D0" w14:textId="77777777" w:rsidR="00A83FE7" w:rsidRPr="00A83FE7" w:rsidRDefault="00A83FE7" w:rsidP="00A83FE7">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Категорія і група вибухонебезпечних сумішей</w:t>
            </w:r>
          </w:p>
        </w:tc>
        <w:tc>
          <w:tcPr>
            <w:tcW w:w="2627" w:type="dxa"/>
            <w:vMerge/>
            <w:vAlign w:val="center"/>
          </w:tcPr>
          <w:p w14:paraId="7EF2C485" w14:textId="77777777" w:rsidR="00A83FE7" w:rsidRPr="00A83FE7" w:rsidRDefault="00A83FE7" w:rsidP="00A83FE7">
            <w:pPr>
              <w:widowControl w:val="0"/>
              <w:autoSpaceDE w:val="0"/>
              <w:autoSpaceDN w:val="0"/>
              <w:spacing w:after="0" w:line="240" w:lineRule="auto"/>
              <w:rPr>
                <w:rFonts w:ascii="Times New Roman" w:eastAsia="Times New Roman" w:hAnsi="Times New Roman" w:cs="Times New Roman"/>
                <w:sz w:val="24"/>
                <w:lang w:val="uk-UA" w:bidi="en-US"/>
              </w:rPr>
            </w:pPr>
          </w:p>
        </w:tc>
      </w:tr>
      <w:tr w:rsidR="00A83FE7" w:rsidRPr="00A83FE7" w14:paraId="487E2888" w14:textId="77777777" w:rsidTr="00FC548C">
        <w:trPr>
          <w:cantSplit/>
          <w:trHeight w:val="744"/>
        </w:trPr>
        <w:tc>
          <w:tcPr>
            <w:tcW w:w="2737" w:type="dxa"/>
            <w:vAlign w:val="center"/>
          </w:tcPr>
          <w:p w14:paraId="7B7368CE" w14:textId="77777777" w:rsidR="00A83FE7" w:rsidRPr="00A83FE7" w:rsidRDefault="00A83FE7" w:rsidP="00FC548C">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 xml:space="preserve">1 </w:t>
            </w:r>
            <w:proofErr w:type="spellStart"/>
            <w:r w:rsidRPr="00A83FE7">
              <w:rPr>
                <w:rFonts w:ascii="Times New Roman" w:eastAsia="Times New Roman" w:hAnsi="Times New Roman" w:cs="Times New Roman"/>
                <w:sz w:val="24"/>
                <w:lang w:val="uk-UA" w:bidi="en-US"/>
              </w:rPr>
              <w:t>Розмелювально</w:t>
            </w:r>
            <w:proofErr w:type="spellEnd"/>
            <w:r w:rsidRPr="00A83FE7">
              <w:rPr>
                <w:rFonts w:ascii="Times New Roman" w:eastAsia="Times New Roman" w:hAnsi="Times New Roman" w:cs="Times New Roman"/>
                <w:sz w:val="24"/>
                <w:lang w:val="uk-UA" w:bidi="en-US"/>
              </w:rPr>
              <w:t>-підготовчий цех</w:t>
            </w:r>
          </w:p>
        </w:tc>
        <w:tc>
          <w:tcPr>
            <w:tcW w:w="1853" w:type="dxa"/>
            <w:vAlign w:val="center"/>
          </w:tcPr>
          <w:p w14:paraId="158890A3" w14:textId="77777777" w:rsidR="00A83FE7" w:rsidRPr="00A83FE7" w:rsidRDefault="00A83FE7" w:rsidP="00FC548C">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В</w:t>
            </w:r>
          </w:p>
        </w:tc>
        <w:tc>
          <w:tcPr>
            <w:tcW w:w="1282" w:type="dxa"/>
            <w:vAlign w:val="center"/>
          </w:tcPr>
          <w:p w14:paraId="332182F9" w14:textId="77777777" w:rsidR="00A83FE7" w:rsidRPr="00A83FE7" w:rsidRDefault="00A83FE7" w:rsidP="00FC548C">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П-ІІа</w:t>
            </w:r>
          </w:p>
        </w:tc>
        <w:tc>
          <w:tcPr>
            <w:tcW w:w="1424" w:type="dxa"/>
            <w:vAlign w:val="center"/>
          </w:tcPr>
          <w:p w14:paraId="27AA686B" w14:textId="77777777" w:rsidR="00A83FE7" w:rsidRPr="00A83FE7" w:rsidRDefault="00A83FE7" w:rsidP="00FC548C">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Вибухонебезпечні суміші відсутні</w:t>
            </w:r>
          </w:p>
        </w:tc>
        <w:tc>
          <w:tcPr>
            <w:tcW w:w="2627" w:type="dxa"/>
            <w:vAlign w:val="center"/>
          </w:tcPr>
          <w:p w14:paraId="4F74A22B" w14:textId="77777777" w:rsidR="00A83FE7" w:rsidRPr="00A83FE7" w:rsidRDefault="00A83FE7" w:rsidP="00FC548C">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ІІ-в</w:t>
            </w:r>
          </w:p>
        </w:tc>
      </w:tr>
      <w:tr w:rsidR="00A83FE7" w:rsidRPr="00A83FE7" w14:paraId="66FB359D" w14:textId="77777777" w:rsidTr="00FC548C">
        <w:trPr>
          <w:cantSplit/>
          <w:trHeight w:val="1337"/>
        </w:trPr>
        <w:tc>
          <w:tcPr>
            <w:tcW w:w="2737" w:type="dxa"/>
            <w:vAlign w:val="center"/>
          </w:tcPr>
          <w:p w14:paraId="2AE5CC3D" w14:textId="77777777" w:rsidR="00A83FE7" w:rsidRPr="00A83FE7" w:rsidRDefault="00A83FE7" w:rsidP="00FC548C">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2 Папероробна машина:</w:t>
            </w:r>
          </w:p>
          <w:p w14:paraId="4CD90A0A" w14:textId="77777777" w:rsidR="00A83FE7" w:rsidRPr="00A83FE7" w:rsidRDefault="00A83FE7" w:rsidP="00FC548C">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мокра частина</w:t>
            </w:r>
          </w:p>
          <w:p w14:paraId="3D62FF38" w14:textId="77777777" w:rsidR="00A83FE7" w:rsidRPr="00A83FE7" w:rsidRDefault="00A83FE7" w:rsidP="00FC548C">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сушильна частина</w:t>
            </w:r>
          </w:p>
        </w:tc>
        <w:tc>
          <w:tcPr>
            <w:tcW w:w="1853" w:type="dxa"/>
            <w:vAlign w:val="center"/>
          </w:tcPr>
          <w:p w14:paraId="19E5DC2A" w14:textId="77777777" w:rsidR="00A83FE7" w:rsidRPr="00A83FE7" w:rsidRDefault="00A83FE7" w:rsidP="00FC548C">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Д</w:t>
            </w:r>
          </w:p>
          <w:p w14:paraId="223C026A" w14:textId="77777777" w:rsidR="00A83FE7" w:rsidRPr="00A83FE7" w:rsidRDefault="00A83FE7" w:rsidP="00FC548C">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В</w:t>
            </w:r>
          </w:p>
        </w:tc>
        <w:tc>
          <w:tcPr>
            <w:tcW w:w="1282" w:type="dxa"/>
            <w:vAlign w:val="center"/>
          </w:tcPr>
          <w:p w14:paraId="73355719" w14:textId="77777777" w:rsidR="00A83FE7" w:rsidRPr="00A83FE7" w:rsidRDefault="00A83FE7" w:rsidP="00FC548C">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П-ІІа</w:t>
            </w:r>
          </w:p>
          <w:p w14:paraId="605B5BEE" w14:textId="77777777" w:rsidR="00A83FE7" w:rsidRPr="00A83FE7" w:rsidRDefault="00A83FE7" w:rsidP="00FC548C">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П-ІІа</w:t>
            </w:r>
          </w:p>
        </w:tc>
        <w:tc>
          <w:tcPr>
            <w:tcW w:w="1424" w:type="dxa"/>
            <w:vAlign w:val="center"/>
          </w:tcPr>
          <w:p w14:paraId="2BE2B16C" w14:textId="77777777" w:rsidR="00A83FE7" w:rsidRPr="00A83FE7" w:rsidRDefault="00A83FE7" w:rsidP="00FC548C">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Вибухонебезпечні суміші відсутні</w:t>
            </w:r>
          </w:p>
        </w:tc>
        <w:tc>
          <w:tcPr>
            <w:tcW w:w="2627" w:type="dxa"/>
            <w:vAlign w:val="center"/>
          </w:tcPr>
          <w:p w14:paraId="32BD4EA8" w14:textId="77777777" w:rsidR="00A83FE7" w:rsidRPr="00A83FE7" w:rsidRDefault="00A83FE7" w:rsidP="00FC548C">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ІІ-в</w:t>
            </w:r>
          </w:p>
          <w:p w14:paraId="237F5561" w14:textId="77777777" w:rsidR="00A83FE7" w:rsidRPr="00A83FE7" w:rsidRDefault="00A83FE7" w:rsidP="00FC548C">
            <w:pPr>
              <w:widowControl w:val="0"/>
              <w:autoSpaceDE w:val="0"/>
              <w:autoSpaceDN w:val="0"/>
              <w:spacing w:after="0" w:line="240" w:lineRule="auto"/>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ІІ-а</w:t>
            </w:r>
          </w:p>
        </w:tc>
      </w:tr>
      <w:tr w:rsidR="00A83FE7" w:rsidRPr="00A83FE7" w14:paraId="656C1063" w14:textId="77777777" w:rsidTr="00FC548C">
        <w:trPr>
          <w:cantSplit/>
          <w:trHeight w:val="760"/>
        </w:trPr>
        <w:tc>
          <w:tcPr>
            <w:tcW w:w="2737" w:type="dxa"/>
            <w:vAlign w:val="center"/>
          </w:tcPr>
          <w:p w14:paraId="4E44BDE6" w14:textId="46B7F087" w:rsidR="00A83FE7" w:rsidRPr="00A83FE7" w:rsidRDefault="00A83FE7" w:rsidP="00FC548C">
            <w:pPr>
              <w:widowControl w:val="0"/>
              <w:autoSpaceDE w:val="0"/>
              <w:autoSpaceDN w:val="0"/>
              <w:spacing w:after="0" w:line="240" w:lineRule="auto"/>
              <w:contextualSpacing/>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3 Участок обробки, різання і пакування фільтрувального паперу</w:t>
            </w:r>
          </w:p>
        </w:tc>
        <w:tc>
          <w:tcPr>
            <w:tcW w:w="1853" w:type="dxa"/>
            <w:vAlign w:val="center"/>
          </w:tcPr>
          <w:p w14:paraId="3E35EFAE" w14:textId="77777777" w:rsidR="00A83FE7" w:rsidRPr="00A83FE7" w:rsidRDefault="00A83FE7" w:rsidP="00FC548C">
            <w:pPr>
              <w:widowControl w:val="0"/>
              <w:autoSpaceDE w:val="0"/>
              <w:autoSpaceDN w:val="0"/>
              <w:spacing w:after="0" w:line="240" w:lineRule="auto"/>
              <w:contextualSpacing/>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В</w:t>
            </w:r>
          </w:p>
        </w:tc>
        <w:tc>
          <w:tcPr>
            <w:tcW w:w="1282" w:type="dxa"/>
            <w:vAlign w:val="center"/>
          </w:tcPr>
          <w:p w14:paraId="3638B8DC" w14:textId="77777777" w:rsidR="00A83FE7" w:rsidRPr="00A83FE7" w:rsidRDefault="00A83FE7" w:rsidP="00FC548C">
            <w:pPr>
              <w:widowControl w:val="0"/>
              <w:autoSpaceDE w:val="0"/>
              <w:autoSpaceDN w:val="0"/>
              <w:spacing w:after="0" w:line="240" w:lineRule="auto"/>
              <w:contextualSpacing/>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П-ІІа</w:t>
            </w:r>
          </w:p>
        </w:tc>
        <w:tc>
          <w:tcPr>
            <w:tcW w:w="1424" w:type="dxa"/>
            <w:vAlign w:val="center"/>
          </w:tcPr>
          <w:p w14:paraId="391890CF" w14:textId="77777777" w:rsidR="00A83FE7" w:rsidRPr="00A83FE7" w:rsidRDefault="00A83FE7" w:rsidP="00FC548C">
            <w:pPr>
              <w:widowControl w:val="0"/>
              <w:autoSpaceDE w:val="0"/>
              <w:autoSpaceDN w:val="0"/>
              <w:spacing w:after="0" w:line="240" w:lineRule="auto"/>
              <w:contextualSpacing/>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Вибухонебезпечні суміші відсутні</w:t>
            </w:r>
          </w:p>
        </w:tc>
        <w:tc>
          <w:tcPr>
            <w:tcW w:w="2627" w:type="dxa"/>
            <w:vAlign w:val="center"/>
          </w:tcPr>
          <w:p w14:paraId="7E783A93" w14:textId="77777777" w:rsidR="00A83FE7" w:rsidRPr="00A83FE7" w:rsidRDefault="00A83FE7" w:rsidP="00FC548C">
            <w:pPr>
              <w:widowControl w:val="0"/>
              <w:autoSpaceDE w:val="0"/>
              <w:autoSpaceDN w:val="0"/>
              <w:spacing w:after="0" w:line="240" w:lineRule="auto"/>
              <w:contextualSpacing/>
              <w:jc w:val="center"/>
              <w:rPr>
                <w:rFonts w:ascii="Times New Roman" w:eastAsia="Times New Roman" w:hAnsi="Times New Roman" w:cs="Times New Roman"/>
                <w:sz w:val="24"/>
                <w:lang w:val="uk-UA" w:bidi="en-US"/>
              </w:rPr>
            </w:pPr>
            <w:r w:rsidRPr="00A83FE7">
              <w:rPr>
                <w:rFonts w:ascii="Times New Roman" w:eastAsia="Times New Roman" w:hAnsi="Times New Roman" w:cs="Times New Roman"/>
                <w:sz w:val="24"/>
                <w:lang w:val="uk-UA" w:bidi="en-US"/>
              </w:rPr>
              <w:t>І-а, І-б</w:t>
            </w:r>
          </w:p>
        </w:tc>
      </w:tr>
    </w:tbl>
    <w:p w14:paraId="7DBD90E2" w14:textId="77777777" w:rsidR="00A83FE7" w:rsidRPr="00A83FE7" w:rsidRDefault="00A83FE7" w:rsidP="00A83FE7">
      <w:pPr>
        <w:widowControl w:val="0"/>
        <w:autoSpaceDE w:val="0"/>
        <w:autoSpaceDN w:val="0"/>
        <w:spacing w:after="0" w:line="360" w:lineRule="auto"/>
        <w:ind w:left="1069"/>
        <w:contextualSpacing/>
        <w:jc w:val="both"/>
        <w:rPr>
          <w:rFonts w:ascii="Times New Roman" w:eastAsia="Calibri" w:hAnsi="Times New Roman" w:cs="Times New Roman"/>
          <w:color w:val="000000"/>
          <w:sz w:val="28"/>
          <w:szCs w:val="28"/>
          <w:lang w:val="uk-UA" w:eastAsia="uk-UA" w:bidi="en-US"/>
        </w:rPr>
      </w:pPr>
      <w:r w:rsidRPr="00A83FE7">
        <w:rPr>
          <w:rFonts w:ascii="Times New Roman" w:eastAsia="Calibri" w:hAnsi="Times New Roman" w:cs="Times New Roman"/>
          <w:color w:val="000000"/>
          <w:sz w:val="28"/>
          <w:szCs w:val="28"/>
          <w:lang w:val="uk-UA" w:eastAsia="uk-UA" w:bidi="en-US"/>
        </w:rPr>
        <w:tab/>
      </w:r>
    </w:p>
    <w:p w14:paraId="6C6C3605" w14:textId="77777777" w:rsidR="00A83FE7" w:rsidRPr="00A83FE7" w:rsidRDefault="00A83FE7" w:rsidP="00A83FE7">
      <w:pPr>
        <w:widowControl w:val="0"/>
        <w:autoSpaceDE w:val="0"/>
        <w:autoSpaceDN w:val="0"/>
        <w:spacing w:before="100" w:beforeAutospacing="1" w:after="100" w:afterAutospacing="1"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Основними причинами виникнення пожежі можуть бути:</w:t>
      </w:r>
    </w:p>
    <w:p w14:paraId="0E614AD7" w14:textId="77777777" w:rsidR="00A83FE7" w:rsidRPr="00A83FE7" w:rsidRDefault="00A83FE7" w:rsidP="00A83FE7">
      <w:pPr>
        <w:widowControl w:val="0"/>
        <w:autoSpaceDE w:val="0"/>
        <w:autoSpaceDN w:val="0"/>
        <w:spacing w:before="100" w:beforeAutospacing="1" w:after="100" w:afterAutospacing="1"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 порушення елементарних правил пожежної безпеки;</w:t>
      </w:r>
    </w:p>
    <w:p w14:paraId="4580D8AC" w14:textId="77777777" w:rsidR="00A83FE7" w:rsidRPr="00A83FE7" w:rsidRDefault="00A83FE7" w:rsidP="00A83FE7">
      <w:pPr>
        <w:widowControl w:val="0"/>
        <w:autoSpaceDE w:val="0"/>
        <w:autoSpaceDN w:val="0"/>
        <w:spacing w:before="100" w:beforeAutospacing="1" w:after="100" w:afterAutospacing="1"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 несправність електроустаткування, електромереж;</w:t>
      </w:r>
    </w:p>
    <w:p w14:paraId="7B050BA8" w14:textId="77777777" w:rsidR="00A83FE7" w:rsidRPr="00A83FE7" w:rsidRDefault="00A83FE7" w:rsidP="00A83FE7">
      <w:pPr>
        <w:widowControl w:val="0"/>
        <w:autoSpaceDE w:val="0"/>
        <w:autoSpaceDN w:val="0"/>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 порушення електротехнічних правил.</w:t>
      </w:r>
    </w:p>
    <w:p w14:paraId="0B9D2FAF" w14:textId="77777777" w:rsidR="00A83FE7" w:rsidRPr="00A83FE7" w:rsidRDefault="00A83FE7" w:rsidP="00A83FE7">
      <w:pPr>
        <w:widowControl w:val="0"/>
        <w:autoSpaceDE w:val="0"/>
        <w:autoSpaceDN w:val="0"/>
        <w:spacing w:before="100" w:beforeAutospacing="1" w:after="100" w:afterAutospacing="1"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lastRenderedPageBreak/>
        <w:t xml:space="preserve">Для безпеки обслуговуючого персоналу при експлуатації технічних засобів автоматичної пожежної сигналізації і виконанні ремонтних робіт передбачено: </w:t>
      </w:r>
    </w:p>
    <w:p w14:paraId="283B0599" w14:textId="77777777" w:rsidR="00A83FE7" w:rsidRPr="00A83FE7" w:rsidRDefault="00A83FE7" w:rsidP="00A83FE7">
      <w:pPr>
        <w:widowControl w:val="0"/>
        <w:autoSpaceDE w:val="0"/>
        <w:autoSpaceDN w:val="0"/>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 використання пожежних сповіщувачів згідно умов їх експлуатації;</w:t>
      </w:r>
    </w:p>
    <w:p w14:paraId="7B527AD2" w14:textId="77777777" w:rsidR="00A83FE7" w:rsidRPr="00A83FE7" w:rsidRDefault="00A83FE7" w:rsidP="00A83FE7">
      <w:pPr>
        <w:widowControl w:val="0"/>
        <w:tabs>
          <w:tab w:val="left" w:pos="868"/>
        </w:tabs>
        <w:autoSpaceDE w:val="0"/>
        <w:autoSpaceDN w:val="0"/>
        <w:spacing w:before="100" w:beforeAutospacing="1" w:after="100" w:afterAutospacing="1" w:line="360" w:lineRule="auto"/>
        <w:ind w:left="720"/>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 відсутність радіоізотопних сповіщувачів;</w:t>
      </w:r>
    </w:p>
    <w:p w14:paraId="263ECBFE" w14:textId="77777777" w:rsidR="00A83FE7" w:rsidRPr="00A83FE7" w:rsidRDefault="00A83FE7" w:rsidP="00A83FE7">
      <w:pPr>
        <w:widowControl w:val="0"/>
        <w:tabs>
          <w:tab w:val="left" w:pos="868"/>
        </w:tabs>
        <w:autoSpaceDE w:val="0"/>
        <w:autoSpaceDN w:val="0"/>
        <w:spacing w:before="100" w:beforeAutospacing="1" w:after="100" w:afterAutospacing="1" w:line="360" w:lineRule="auto"/>
        <w:ind w:left="720"/>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 гучномовне оповіщення персоналу про пожежу</w:t>
      </w:r>
    </w:p>
    <w:p w14:paraId="522492EF" w14:textId="77777777" w:rsidR="00A83FE7" w:rsidRPr="00A83FE7" w:rsidRDefault="00A83FE7" w:rsidP="00A83FE7">
      <w:pPr>
        <w:widowControl w:val="0"/>
        <w:numPr>
          <w:ilvl w:val="0"/>
          <w:numId w:val="10"/>
        </w:numPr>
        <w:tabs>
          <w:tab w:val="left" w:pos="868"/>
        </w:tabs>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об'єктове світлозвукове оповіщення персоналу про пожежу.</w:t>
      </w:r>
    </w:p>
    <w:p w14:paraId="6025B57C" w14:textId="77777777" w:rsidR="00A83FE7" w:rsidRPr="00A83FE7" w:rsidRDefault="00A83FE7" w:rsidP="00A83FE7">
      <w:pPr>
        <w:widowControl w:val="0"/>
        <w:autoSpaceDE w:val="0"/>
        <w:autoSpaceDN w:val="0"/>
        <w:spacing w:after="0"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Допустима відстань від самого віддаленого робочого місця до</w:t>
      </w:r>
      <w:r w:rsidRPr="00A83FE7">
        <w:rPr>
          <w:rFonts w:ascii="Times New Roman" w:eastAsia="Times New Roman" w:hAnsi="Times New Roman" w:cs="Times New Roman"/>
          <w:sz w:val="28"/>
          <w:szCs w:val="28"/>
          <w:lang w:val="uk-UA" w:bidi="en-US"/>
        </w:rPr>
        <w:t xml:space="preserve"> </w:t>
      </w:r>
      <w:r w:rsidRPr="00A83FE7">
        <w:rPr>
          <w:rFonts w:ascii="Times New Roman" w:eastAsia="Times New Roman" w:hAnsi="Times New Roman" w:cs="Times New Roman"/>
          <w:color w:val="000000"/>
          <w:sz w:val="28"/>
          <w:szCs w:val="28"/>
          <w:lang w:val="uk-UA" w:eastAsia="uk-UA" w:bidi="en-US"/>
        </w:rPr>
        <w:t xml:space="preserve">найближчого евакуаційного виходу - </w:t>
      </w:r>
      <w:smartTag w:uri="urn:schemas-microsoft-com:office:smarttags" w:element="metricconverter">
        <w:smartTagPr>
          <w:attr w:name="ProductID" w:val="7,5 м"/>
        </w:smartTagPr>
        <w:r w:rsidRPr="00A83FE7">
          <w:rPr>
            <w:rFonts w:ascii="Times New Roman" w:eastAsia="Times New Roman" w:hAnsi="Times New Roman" w:cs="Times New Roman"/>
            <w:color w:val="000000"/>
            <w:sz w:val="28"/>
            <w:szCs w:val="28"/>
            <w:lang w:val="uk-UA" w:eastAsia="uk-UA" w:bidi="en-US"/>
          </w:rPr>
          <w:t>7,5 м</w:t>
        </w:r>
      </w:smartTag>
      <w:r w:rsidRPr="00A83FE7">
        <w:rPr>
          <w:rFonts w:ascii="Times New Roman" w:eastAsia="Times New Roman" w:hAnsi="Times New Roman" w:cs="Times New Roman"/>
          <w:color w:val="000000"/>
          <w:sz w:val="28"/>
          <w:szCs w:val="28"/>
          <w:lang w:val="uk-UA" w:eastAsia="uk-UA" w:bidi="en-US"/>
        </w:rPr>
        <w:t>. З коридору повинно бути, як правило, не менше двох евакуаційних виходів. Враховуючи об’єми приміщень, категорію пожежної небезпеки виробництва і ступінь вогнестійкості будівлі, встановлено необхідну ширину евакуаційних виходів:</w:t>
      </w:r>
    </w:p>
    <w:p w14:paraId="21B04E02" w14:textId="77777777" w:rsidR="00A83FE7" w:rsidRPr="00A83FE7" w:rsidRDefault="00A83FE7" w:rsidP="00A83FE7">
      <w:pPr>
        <w:widowControl w:val="0"/>
        <w:autoSpaceDE w:val="0"/>
        <w:autoSpaceDN w:val="0"/>
        <w:spacing w:before="100" w:beforeAutospacing="1" w:after="100" w:afterAutospacing="1" w:line="360" w:lineRule="auto"/>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 xml:space="preserve">для проходів – не менше </w:t>
      </w:r>
      <w:smartTag w:uri="urn:schemas-microsoft-com:office:smarttags" w:element="metricconverter">
        <w:smartTagPr>
          <w:attr w:name="ProductID" w:val="1 м"/>
        </w:smartTagPr>
        <w:r w:rsidRPr="00A83FE7">
          <w:rPr>
            <w:rFonts w:ascii="Times New Roman" w:eastAsia="Times New Roman" w:hAnsi="Times New Roman" w:cs="Times New Roman"/>
            <w:color w:val="000000"/>
            <w:sz w:val="28"/>
            <w:szCs w:val="28"/>
            <w:lang w:val="uk-UA" w:eastAsia="uk-UA" w:bidi="en-US"/>
          </w:rPr>
          <w:t>1 м</w:t>
        </w:r>
      </w:smartTag>
      <w:r w:rsidRPr="00A83FE7">
        <w:rPr>
          <w:rFonts w:ascii="Times New Roman" w:eastAsia="Times New Roman" w:hAnsi="Times New Roman" w:cs="Times New Roman"/>
          <w:color w:val="000000"/>
          <w:sz w:val="28"/>
          <w:szCs w:val="28"/>
          <w:lang w:val="uk-UA" w:eastAsia="uk-UA" w:bidi="en-US"/>
        </w:rPr>
        <w:t xml:space="preserve">, коридорів – </w:t>
      </w:r>
      <w:smartTag w:uri="urn:schemas-microsoft-com:office:smarttags" w:element="metricconverter">
        <w:smartTagPr>
          <w:attr w:name="ProductID" w:val="1,4 м"/>
        </w:smartTagPr>
        <w:r w:rsidRPr="00A83FE7">
          <w:rPr>
            <w:rFonts w:ascii="Times New Roman" w:eastAsia="Times New Roman" w:hAnsi="Times New Roman" w:cs="Times New Roman"/>
            <w:color w:val="000000"/>
            <w:sz w:val="28"/>
            <w:szCs w:val="28"/>
            <w:lang w:val="uk-UA" w:eastAsia="uk-UA" w:bidi="en-US"/>
          </w:rPr>
          <w:t>1,4 м</w:t>
        </w:r>
      </w:smartTag>
      <w:r w:rsidRPr="00A83FE7">
        <w:rPr>
          <w:rFonts w:ascii="Times New Roman" w:eastAsia="Times New Roman" w:hAnsi="Times New Roman" w:cs="Times New Roman"/>
          <w:color w:val="000000"/>
          <w:sz w:val="28"/>
          <w:szCs w:val="28"/>
          <w:lang w:val="uk-UA" w:eastAsia="uk-UA" w:bidi="en-US"/>
        </w:rPr>
        <w:t xml:space="preserve">, двері – </w:t>
      </w:r>
      <w:smartTag w:uri="urn:schemas-microsoft-com:office:smarttags" w:element="metricconverter">
        <w:smartTagPr>
          <w:attr w:name="ProductID" w:val="0,8 м"/>
        </w:smartTagPr>
        <w:r w:rsidRPr="00A83FE7">
          <w:rPr>
            <w:rFonts w:ascii="Times New Roman" w:eastAsia="Times New Roman" w:hAnsi="Times New Roman" w:cs="Times New Roman"/>
            <w:color w:val="000000"/>
            <w:sz w:val="28"/>
            <w:szCs w:val="28"/>
            <w:lang w:val="uk-UA" w:eastAsia="uk-UA" w:bidi="en-US"/>
          </w:rPr>
          <w:t>0,8 м</w:t>
        </w:r>
      </w:smartTag>
      <w:r w:rsidRPr="00A83FE7">
        <w:rPr>
          <w:rFonts w:ascii="Times New Roman" w:eastAsia="Times New Roman" w:hAnsi="Times New Roman" w:cs="Times New Roman"/>
          <w:color w:val="000000"/>
          <w:sz w:val="28"/>
          <w:szCs w:val="28"/>
          <w:lang w:val="uk-UA" w:eastAsia="uk-UA" w:bidi="en-US"/>
        </w:rPr>
        <w:t xml:space="preserve"> і марші – </w:t>
      </w:r>
      <w:smartTag w:uri="urn:schemas-microsoft-com:office:smarttags" w:element="metricconverter">
        <w:smartTagPr>
          <w:attr w:name="ProductID" w:val="1,05 м"/>
        </w:smartTagPr>
        <w:r w:rsidRPr="00A83FE7">
          <w:rPr>
            <w:rFonts w:ascii="Times New Roman" w:eastAsia="Times New Roman" w:hAnsi="Times New Roman" w:cs="Times New Roman"/>
            <w:color w:val="000000"/>
            <w:sz w:val="28"/>
            <w:szCs w:val="28"/>
            <w:lang w:val="uk-UA" w:eastAsia="uk-UA" w:bidi="en-US"/>
          </w:rPr>
          <w:t>1,05 м</w:t>
        </w:r>
      </w:smartTag>
      <w:r w:rsidRPr="00A83FE7">
        <w:rPr>
          <w:rFonts w:ascii="Times New Roman" w:eastAsia="Times New Roman" w:hAnsi="Times New Roman" w:cs="Times New Roman"/>
          <w:color w:val="000000"/>
          <w:sz w:val="28"/>
          <w:szCs w:val="28"/>
          <w:lang w:val="uk-UA" w:eastAsia="uk-UA" w:bidi="en-US"/>
        </w:rPr>
        <w:t xml:space="preserve">, майданчика сходів – </w:t>
      </w:r>
      <w:smartTag w:uri="urn:schemas-microsoft-com:office:smarttags" w:element="metricconverter">
        <w:smartTagPr>
          <w:attr w:name="ProductID" w:val="1,05 м"/>
        </w:smartTagPr>
        <w:r w:rsidRPr="00A83FE7">
          <w:rPr>
            <w:rFonts w:ascii="Times New Roman" w:eastAsia="Times New Roman" w:hAnsi="Times New Roman" w:cs="Times New Roman"/>
            <w:color w:val="000000"/>
            <w:sz w:val="28"/>
            <w:szCs w:val="28"/>
            <w:lang w:val="uk-UA" w:eastAsia="uk-UA" w:bidi="en-US"/>
          </w:rPr>
          <w:t>1,05 м</w:t>
        </w:r>
      </w:smartTag>
      <w:r w:rsidRPr="00A83FE7">
        <w:rPr>
          <w:rFonts w:ascii="Times New Roman" w:eastAsia="Times New Roman" w:hAnsi="Times New Roman" w:cs="Times New Roman"/>
          <w:color w:val="000000"/>
          <w:sz w:val="28"/>
          <w:szCs w:val="28"/>
          <w:lang w:val="uk-UA" w:eastAsia="uk-UA" w:bidi="en-US"/>
        </w:rPr>
        <w:t xml:space="preserve">. Висота дверей і проходів на шляхах евакуації повинна бути не менше </w:t>
      </w:r>
      <w:smartTag w:uri="urn:schemas-microsoft-com:office:smarttags" w:element="metricconverter">
        <w:smartTagPr>
          <w:attr w:name="ProductID" w:val="2 м"/>
        </w:smartTagPr>
        <w:r w:rsidRPr="00A83FE7">
          <w:rPr>
            <w:rFonts w:ascii="Times New Roman" w:eastAsia="Times New Roman" w:hAnsi="Times New Roman" w:cs="Times New Roman"/>
            <w:color w:val="000000"/>
            <w:sz w:val="28"/>
            <w:szCs w:val="28"/>
            <w:lang w:val="uk-UA" w:eastAsia="uk-UA" w:bidi="en-US"/>
          </w:rPr>
          <w:t>2 м</w:t>
        </w:r>
      </w:smartTag>
      <w:r w:rsidRPr="00A83FE7">
        <w:rPr>
          <w:rFonts w:ascii="Times New Roman" w:eastAsia="Times New Roman" w:hAnsi="Times New Roman" w:cs="Times New Roman"/>
          <w:color w:val="000000"/>
          <w:sz w:val="28"/>
          <w:szCs w:val="28"/>
          <w:lang w:val="uk-UA" w:eastAsia="uk-UA" w:bidi="en-US"/>
        </w:rPr>
        <w:t>. Двері на шляхах евакуації повинні відкриватися до напряму виходу</w:t>
      </w:r>
      <w:bookmarkStart w:id="31" w:name="bookmark2"/>
      <w:r w:rsidRPr="00A83FE7">
        <w:rPr>
          <w:rFonts w:ascii="Times New Roman" w:eastAsia="Times New Roman" w:hAnsi="Times New Roman" w:cs="Times New Roman"/>
          <w:color w:val="000000"/>
          <w:sz w:val="28"/>
          <w:szCs w:val="28"/>
          <w:lang w:val="uk-UA" w:eastAsia="uk-UA" w:bidi="en-US"/>
        </w:rPr>
        <w:t xml:space="preserve"> з будівлі (ДБН В.2.2-28-2010).</w:t>
      </w:r>
      <w:bookmarkEnd w:id="31"/>
    </w:p>
    <w:p w14:paraId="03AD7527" w14:textId="77777777" w:rsidR="00A83FE7" w:rsidRPr="00A83FE7" w:rsidRDefault="00A83FE7" w:rsidP="00A83FE7">
      <w:pPr>
        <w:widowControl w:val="0"/>
        <w:autoSpaceDE w:val="0"/>
        <w:autoSpaceDN w:val="0"/>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При виникненні пожежі слід терміново викликати пожежну охорону, відвести в безпечне місце людей і приступити до гасіння пожежі засобами пожежогасіння (вогнегасники, пісок, лопата, багор, відро), додержуючись правил техніки безпеки.</w:t>
      </w:r>
    </w:p>
    <w:p w14:paraId="30740527" w14:textId="77777777" w:rsidR="00A83FE7" w:rsidRPr="00A83FE7" w:rsidRDefault="00A83FE7" w:rsidP="00A83FE7">
      <w:pPr>
        <w:widowControl w:val="0"/>
        <w:autoSpaceDE w:val="0"/>
        <w:autoSpaceDN w:val="0"/>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 xml:space="preserve">ТС оснащується первинними засобами пожежогасіння (вогнегасники, лопата, ящик з піском, багор, відро), що розташовані на пожежному </w:t>
      </w:r>
      <w:r w:rsidRPr="00A83FE7">
        <w:rPr>
          <w:rFonts w:ascii="Times New Roman" w:eastAsia="Times New Roman" w:hAnsi="Times New Roman" w:cs="Times New Roman"/>
          <w:sz w:val="28"/>
          <w:szCs w:val="28"/>
          <w:lang w:val="uk-UA" w:bidi="en-US"/>
        </w:rPr>
        <w:t>щи</w:t>
      </w:r>
      <w:r w:rsidRPr="00A83FE7">
        <w:rPr>
          <w:rFonts w:ascii="Times New Roman" w:eastAsia="Times New Roman" w:hAnsi="Times New Roman" w:cs="Times New Roman"/>
          <w:color w:val="000000"/>
          <w:sz w:val="28"/>
          <w:szCs w:val="28"/>
          <w:lang w:val="uk-UA" w:eastAsia="uk-UA" w:bidi="en-US"/>
        </w:rPr>
        <w:t xml:space="preserve">ті </w:t>
      </w:r>
      <w:r w:rsidRPr="00A83FE7">
        <w:rPr>
          <w:rFonts w:ascii="Times New Roman" w:eastAsia="Times New Roman" w:hAnsi="Times New Roman" w:cs="Times New Roman"/>
          <w:color w:val="000000"/>
          <w:sz w:val="28"/>
          <w:szCs w:val="28"/>
          <w:lang w:val="uk-UA" w:eastAsia="uk-UA" w:bidi="en-US"/>
        </w:rPr>
        <w:tab/>
        <w:t>Засоби пожежогасіння повинні відповідати вимогам “Інструкції по утриманню та застосуванню засобів пожежогасіння на підприємствах”</w:t>
      </w:r>
    </w:p>
    <w:p w14:paraId="6DF6748B" w14:textId="77777777" w:rsidR="00A83FE7" w:rsidRPr="00A83FE7" w:rsidRDefault="00A83FE7" w:rsidP="00A83FE7">
      <w:pPr>
        <w:widowControl w:val="0"/>
        <w:autoSpaceDE w:val="0"/>
        <w:autoSpaceDN w:val="0"/>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 xml:space="preserve">Також приміщення захищене щогловим блискавковідводом висотою </w:t>
      </w:r>
      <w:smartTag w:uri="urn:schemas-microsoft-com:office:smarttags" w:element="metricconverter">
        <w:smartTagPr>
          <w:attr w:name="ProductID" w:val="27 м"/>
        </w:smartTagPr>
        <w:r w:rsidRPr="00A83FE7">
          <w:rPr>
            <w:rFonts w:ascii="Times New Roman" w:eastAsia="Times New Roman" w:hAnsi="Times New Roman" w:cs="Times New Roman"/>
            <w:color w:val="000000"/>
            <w:sz w:val="28"/>
            <w:szCs w:val="28"/>
            <w:lang w:val="uk-UA" w:eastAsia="uk-UA" w:bidi="en-US"/>
          </w:rPr>
          <w:t>27 м</w:t>
        </w:r>
      </w:smartTag>
      <w:r w:rsidRPr="00A83FE7">
        <w:rPr>
          <w:rFonts w:ascii="Times New Roman" w:eastAsia="Times New Roman" w:hAnsi="Times New Roman" w:cs="Times New Roman"/>
          <w:color w:val="000000"/>
          <w:sz w:val="28"/>
          <w:szCs w:val="28"/>
          <w:lang w:val="uk-UA" w:eastAsia="uk-UA" w:bidi="en-US"/>
        </w:rPr>
        <w:t xml:space="preserve">. Блискавковідвід приєднується сталевою полосою 40x4 мм до спеціального заземлювача, який складається з двох електродів довжиною </w:t>
      </w:r>
      <w:smartTag w:uri="urn:schemas-microsoft-com:office:smarttags" w:element="metricconverter">
        <w:smartTagPr>
          <w:attr w:name="ProductID" w:val="7,5 м"/>
        </w:smartTagPr>
        <w:r w:rsidRPr="00A83FE7">
          <w:rPr>
            <w:rFonts w:ascii="Times New Roman" w:eastAsia="Times New Roman" w:hAnsi="Times New Roman" w:cs="Times New Roman"/>
            <w:color w:val="000000"/>
            <w:sz w:val="28"/>
            <w:szCs w:val="28"/>
            <w:lang w:val="uk-UA" w:eastAsia="uk-UA" w:bidi="en-US"/>
          </w:rPr>
          <w:t>7,5 м</w:t>
        </w:r>
      </w:smartTag>
      <w:r w:rsidRPr="00A83FE7">
        <w:rPr>
          <w:rFonts w:ascii="Times New Roman" w:eastAsia="Times New Roman" w:hAnsi="Times New Roman" w:cs="Times New Roman"/>
          <w:color w:val="000000"/>
          <w:sz w:val="28"/>
          <w:szCs w:val="28"/>
          <w:lang w:val="uk-UA" w:eastAsia="uk-UA" w:bidi="en-US"/>
        </w:rPr>
        <w:t xml:space="preserve">, які з’єднуються між собою сталевою полосою 40×4 мм. Заземлювач блискавковідводу приєднати до існуючого контуру заземлення. Опір </w:t>
      </w:r>
      <w:r w:rsidRPr="00A83FE7">
        <w:rPr>
          <w:rFonts w:ascii="Times New Roman" w:eastAsia="Times New Roman" w:hAnsi="Times New Roman" w:cs="Times New Roman"/>
          <w:color w:val="000000"/>
          <w:sz w:val="28"/>
          <w:szCs w:val="28"/>
          <w:lang w:val="uk-UA" w:eastAsia="uk-UA" w:bidi="en-US"/>
        </w:rPr>
        <w:lastRenderedPageBreak/>
        <w:t>заземлюючого пристрою більше 100 Ом.</w:t>
      </w:r>
    </w:p>
    <w:p w14:paraId="22E1EE5C" w14:textId="77777777" w:rsidR="00A83FE7" w:rsidRPr="00A83FE7" w:rsidRDefault="00A83FE7" w:rsidP="00A83FE7">
      <w:pPr>
        <w:widowControl w:val="0"/>
        <w:autoSpaceDE w:val="0"/>
        <w:autoSpaceDN w:val="0"/>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Для гасіння електропроводок і електроустаткування під напругою передбачені порошкові вогнегасники ОПС-10 – 4 шт., також наявні вуглекислотні вогнегасники ОУ-5 – 4 шт.</w:t>
      </w:r>
    </w:p>
    <w:p w14:paraId="50820E9F" w14:textId="77777777" w:rsidR="00A83FE7" w:rsidRPr="00A83FE7" w:rsidRDefault="00A83FE7" w:rsidP="00A83FE7">
      <w:pPr>
        <w:widowControl w:val="0"/>
        <w:autoSpaceDE w:val="0"/>
        <w:autoSpaceDN w:val="0"/>
        <w:spacing w:before="100" w:beforeAutospacing="1" w:after="100" w:afterAutospacing="1"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 xml:space="preserve">Приміщення операторської обладнане електричною системою. Датчики  сповіщальні типу ДЛТ з’єднані з прийомною станцією по променевій системі. </w:t>
      </w:r>
    </w:p>
    <w:p w14:paraId="2877C361" w14:textId="6DA3D84C" w:rsidR="00A83FE7" w:rsidRPr="00821E6F" w:rsidRDefault="00A83FE7" w:rsidP="00A83FE7">
      <w:pPr>
        <w:widowControl w:val="0"/>
        <w:autoSpaceDE w:val="0"/>
        <w:autoSpaceDN w:val="0"/>
        <w:spacing w:before="100" w:beforeAutospacing="1" w:after="100" w:afterAutospacing="1" w:line="360" w:lineRule="auto"/>
        <w:ind w:firstLine="709"/>
        <w:contextualSpacing/>
        <w:jc w:val="both"/>
        <w:rPr>
          <w:rFonts w:ascii="Times New Roman" w:eastAsia="Times New Roman" w:hAnsi="Times New Roman" w:cs="Times New Roman"/>
          <w:color w:val="000000"/>
          <w:sz w:val="28"/>
          <w:szCs w:val="28"/>
          <w:lang w:val="ru-RU" w:eastAsia="uk-UA" w:bidi="en-US"/>
        </w:rPr>
      </w:pPr>
      <w:r w:rsidRPr="00A83FE7">
        <w:rPr>
          <w:rFonts w:ascii="Times New Roman" w:eastAsia="Times New Roman" w:hAnsi="Times New Roman" w:cs="Times New Roman"/>
          <w:color w:val="000000"/>
          <w:sz w:val="28"/>
          <w:szCs w:val="28"/>
          <w:lang w:val="uk-UA" w:eastAsia="uk-UA" w:bidi="en-US"/>
        </w:rPr>
        <w:t>При підвищенні температури легкозаймистий шар, що з’єднує кінці двох пружних дротів, розплавляється, розривається електричний ланцюг і спрацьовує сигналізація. Також у операторській передбачений прямий телефонний зв'язок з пожежною охороною підприємства.</w:t>
      </w:r>
      <w:r w:rsidR="00821E6F" w:rsidRPr="00821E6F">
        <w:rPr>
          <w:rFonts w:ascii="Times New Roman" w:eastAsia="Times New Roman" w:hAnsi="Times New Roman" w:cs="Times New Roman"/>
          <w:color w:val="000000"/>
          <w:sz w:val="28"/>
          <w:szCs w:val="28"/>
          <w:lang w:val="ru-RU" w:eastAsia="uk-UA" w:bidi="en-US"/>
        </w:rPr>
        <w:t>[13].</w:t>
      </w:r>
    </w:p>
    <w:p w14:paraId="158F1D02" w14:textId="77777777" w:rsidR="00A83FE7" w:rsidRPr="00A83FE7" w:rsidRDefault="00A83FE7" w:rsidP="00A83FE7">
      <w:pPr>
        <w:widowControl w:val="0"/>
        <w:tabs>
          <w:tab w:val="left" w:pos="4119"/>
        </w:tabs>
        <w:autoSpaceDE w:val="0"/>
        <w:autoSpaceDN w:val="0"/>
        <w:spacing w:after="0" w:line="360" w:lineRule="auto"/>
        <w:ind w:firstLine="709"/>
        <w:contextualSpacing/>
        <w:jc w:val="center"/>
        <w:rPr>
          <w:rFonts w:ascii="Times New Roman" w:eastAsia="Times New Roman" w:hAnsi="Times New Roman" w:cs="Times New Roman"/>
          <w:b/>
          <w:sz w:val="28"/>
          <w:szCs w:val="28"/>
          <w:lang w:val="uk-UA" w:bidi="en-US"/>
        </w:rPr>
      </w:pPr>
      <w:r w:rsidRPr="00A83FE7">
        <w:rPr>
          <w:rFonts w:ascii="Times New Roman" w:eastAsia="Times New Roman" w:hAnsi="Times New Roman" w:cs="Times New Roman"/>
          <w:b/>
          <w:sz w:val="28"/>
          <w:szCs w:val="28"/>
          <w:lang w:val="uk-UA" w:bidi="en-US"/>
        </w:rPr>
        <w:t>Освітленість</w:t>
      </w:r>
    </w:p>
    <w:p w14:paraId="2E58951E" w14:textId="77777777" w:rsidR="00A83FE7" w:rsidRPr="00A83FE7" w:rsidRDefault="00A83FE7" w:rsidP="00A83FE7">
      <w:pPr>
        <w:widowControl w:val="0"/>
        <w:tabs>
          <w:tab w:val="left" w:pos="4119"/>
        </w:tabs>
        <w:autoSpaceDE w:val="0"/>
        <w:autoSpaceDN w:val="0"/>
        <w:spacing w:after="0"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У проектованому цеху застосовується природне і штучне освітлення.</w:t>
      </w:r>
    </w:p>
    <w:p w14:paraId="175D6D01" w14:textId="77777777" w:rsidR="00A83FE7" w:rsidRPr="00A83FE7" w:rsidRDefault="00A83FE7" w:rsidP="00A83FE7">
      <w:pPr>
        <w:widowControl w:val="0"/>
        <w:tabs>
          <w:tab w:val="left" w:pos="4119"/>
        </w:tabs>
        <w:autoSpaceDE w:val="0"/>
        <w:autoSpaceDN w:val="0"/>
        <w:spacing w:after="0"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Природнє освітлення одностороннє, ведеться в денний час доби через вікна у цеху. Виробництво безперервне, тому передбачено використання штучного освітлення в нічний та вечірні часи доби. Для цього використовуються люмінесцентні лампи.</w:t>
      </w:r>
    </w:p>
    <w:p w14:paraId="762B6F50" w14:textId="77777777" w:rsidR="00A83FE7" w:rsidRPr="00A83FE7" w:rsidRDefault="00A83FE7" w:rsidP="00A83FE7">
      <w:pPr>
        <w:widowControl w:val="0"/>
        <w:tabs>
          <w:tab w:val="left" w:pos="4119"/>
        </w:tabs>
        <w:autoSpaceDE w:val="0"/>
        <w:autoSpaceDN w:val="0"/>
        <w:spacing w:after="0"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Для систем електричного освітлення зібрані вологонепроникні люмінесцентні лампи</w:t>
      </w:r>
      <w:r w:rsidRPr="00A83FE7">
        <w:rPr>
          <w:rFonts w:ascii="Times New Roman" w:eastAsia="Times New Roman" w:hAnsi="Times New Roman" w:cs="Times New Roman"/>
          <w:b/>
          <w:color w:val="000000"/>
          <w:sz w:val="28"/>
          <w:szCs w:val="28"/>
          <w:lang w:val="uk-UA" w:eastAsia="uk-UA" w:bidi="en-US"/>
        </w:rPr>
        <w:t xml:space="preserve"> </w:t>
      </w:r>
      <w:r w:rsidRPr="00A83FE7">
        <w:rPr>
          <w:rFonts w:ascii="Times New Roman" w:eastAsia="Times New Roman" w:hAnsi="Times New Roman" w:cs="Times New Roman"/>
          <w:color w:val="000000"/>
          <w:sz w:val="28"/>
          <w:szCs w:val="28"/>
          <w:lang w:val="uk-UA" w:eastAsia="uk-UA" w:bidi="en-US"/>
        </w:rPr>
        <w:t xml:space="preserve">типу </w:t>
      </w:r>
      <w:r w:rsidRPr="00A83FE7">
        <w:rPr>
          <w:rFonts w:ascii="Times New Roman" w:eastAsia="Times New Roman" w:hAnsi="Times New Roman" w:cs="Times New Roman"/>
          <w:color w:val="000000"/>
          <w:sz w:val="28"/>
          <w:szCs w:val="28"/>
          <w:shd w:val="clear" w:color="auto" w:fill="FFFFFF"/>
          <w:lang w:val="uk-UA" w:bidi="en-US"/>
        </w:rPr>
        <w:t>ЛПП-04-2×50</w:t>
      </w:r>
      <w:r w:rsidRPr="00A83FE7">
        <w:rPr>
          <w:rFonts w:ascii="Times New Roman" w:eastAsia="Times New Roman" w:hAnsi="Times New Roman" w:cs="Times New Roman"/>
          <w:color w:val="000000"/>
          <w:sz w:val="19"/>
          <w:szCs w:val="19"/>
          <w:shd w:val="clear" w:color="auto" w:fill="FFFFFF"/>
          <w:lang w:val="uk-UA" w:bidi="en-US"/>
        </w:rPr>
        <w:t xml:space="preserve"> (</w:t>
      </w:r>
      <w:r w:rsidRPr="00A83FE7">
        <w:rPr>
          <w:rFonts w:ascii="Times New Roman" w:eastAsia="Times New Roman" w:hAnsi="Times New Roman" w:cs="Times New Roman"/>
          <w:color w:val="000000"/>
          <w:sz w:val="28"/>
          <w:szCs w:val="28"/>
          <w:lang w:val="uk-UA" w:eastAsia="uk-UA" w:bidi="en-US"/>
        </w:rPr>
        <w:t>Е</w:t>
      </w:r>
      <w:r w:rsidRPr="00A83FE7">
        <w:rPr>
          <w:rFonts w:ascii="Times New Roman" w:eastAsia="Times New Roman" w:hAnsi="Times New Roman" w:cs="Times New Roman"/>
          <w:color w:val="000000"/>
          <w:sz w:val="28"/>
          <w:szCs w:val="28"/>
          <w:vertAlign w:val="subscript"/>
          <w:lang w:val="uk-UA" w:eastAsia="uk-UA" w:bidi="en-US"/>
        </w:rPr>
        <w:t>факт</w:t>
      </w:r>
      <w:r w:rsidRPr="00A83FE7">
        <w:rPr>
          <w:rFonts w:ascii="Times New Roman" w:eastAsia="Times New Roman" w:hAnsi="Times New Roman" w:cs="Times New Roman"/>
          <w:color w:val="000000"/>
          <w:sz w:val="28"/>
          <w:szCs w:val="28"/>
          <w:lang w:val="uk-UA" w:eastAsia="uk-UA" w:bidi="en-US"/>
        </w:rPr>
        <w:t xml:space="preserve"> = 350 лк, Е</w:t>
      </w:r>
      <w:r w:rsidRPr="00A83FE7">
        <w:rPr>
          <w:rFonts w:ascii="Times New Roman" w:eastAsia="Times New Roman" w:hAnsi="Times New Roman" w:cs="Times New Roman"/>
          <w:color w:val="000000"/>
          <w:sz w:val="28"/>
          <w:szCs w:val="28"/>
          <w:vertAlign w:val="subscript"/>
          <w:lang w:val="uk-UA" w:eastAsia="uk-UA" w:bidi="en-US"/>
        </w:rPr>
        <w:t>min</w:t>
      </w:r>
      <w:r w:rsidRPr="00A83FE7">
        <w:rPr>
          <w:rFonts w:ascii="Times New Roman" w:eastAsia="Times New Roman" w:hAnsi="Times New Roman" w:cs="Times New Roman"/>
          <w:color w:val="000000"/>
          <w:sz w:val="28"/>
          <w:szCs w:val="28"/>
          <w:lang w:val="uk-UA" w:eastAsia="uk-UA" w:bidi="en-US"/>
        </w:rPr>
        <w:t xml:space="preserve"> = 300 лк).</w:t>
      </w:r>
    </w:p>
    <w:p w14:paraId="7B5A59DA" w14:textId="77777777" w:rsidR="00A83FE7" w:rsidRPr="00A83FE7" w:rsidRDefault="00A83FE7" w:rsidP="00A83FE7">
      <w:pPr>
        <w:widowControl w:val="0"/>
        <w:tabs>
          <w:tab w:val="left" w:pos="4119"/>
        </w:tabs>
        <w:autoSpaceDE w:val="0"/>
        <w:autoSpaceDN w:val="0"/>
        <w:spacing w:after="0" w:line="360" w:lineRule="auto"/>
        <w:ind w:firstLine="709"/>
        <w:contextualSpacing/>
        <w:jc w:val="both"/>
        <w:rPr>
          <w:rFonts w:ascii="Times New Roman" w:eastAsia="Times New Roman" w:hAnsi="Times New Roman" w:cs="Times New Roman"/>
          <w:iCs/>
          <w:sz w:val="28"/>
          <w:szCs w:val="28"/>
          <w:lang w:val="uk-UA" w:bidi="en-US"/>
        </w:rPr>
      </w:pPr>
      <w:r w:rsidRPr="00A83FE7">
        <w:rPr>
          <w:rFonts w:ascii="Times New Roman" w:eastAsia="Times New Roman" w:hAnsi="Times New Roman" w:cs="Times New Roman"/>
          <w:iCs/>
          <w:sz w:val="28"/>
          <w:szCs w:val="28"/>
          <w:lang w:val="uk-UA" w:bidi="en-US"/>
        </w:rPr>
        <w:t>Для операторської згідно ДБНВ 2.5.28-2018, робота з обслуговуванням обладнання має відноситися до VI розділу, підрозділу «а», цебто загальне спостереження за технологічним процесом. Тоді робоче місце оператора повинно мати освітленість робочої зони Е</w:t>
      </w:r>
      <w:r w:rsidRPr="00A83FE7">
        <w:rPr>
          <w:rFonts w:ascii="Times New Roman" w:eastAsia="Times New Roman" w:hAnsi="Times New Roman" w:cs="Times New Roman"/>
          <w:iCs/>
          <w:sz w:val="28"/>
          <w:szCs w:val="28"/>
          <w:vertAlign w:val="subscript"/>
          <w:lang w:val="uk-UA" w:bidi="en-US"/>
        </w:rPr>
        <w:t>нор</w:t>
      </w:r>
      <w:r w:rsidRPr="00A83FE7">
        <w:rPr>
          <w:rFonts w:ascii="Times New Roman" w:eastAsia="Times New Roman" w:hAnsi="Times New Roman" w:cs="Times New Roman"/>
          <w:iCs/>
          <w:sz w:val="28"/>
          <w:szCs w:val="28"/>
          <w:lang w:val="uk-UA" w:bidi="en-US"/>
        </w:rPr>
        <w:t>= 200 лк.</w:t>
      </w:r>
    </w:p>
    <w:p w14:paraId="543601E5" w14:textId="54A1E54A" w:rsidR="00A83FE7" w:rsidRPr="00821E6F" w:rsidRDefault="00A83FE7" w:rsidP="00A83FE7">
      <w:pPr>
        <w:widowControl w:val="0"/>
        <w:tabs>
          <w:tab w:val="left" w:pos="3211"/>
        </w:tabs>
        <w:autoSpaceDE w:val="0"/>
        <w:autoSpaceDN w:val="0"/>
        <w:spacing w:before="100" w:beforeAutospacing="1" w:after="100" w:afterAutospacing="1" w:line="360" w:lineRule="auto"/>
        <w:ind w:firstLine="709"/>
        <w:contextualSpacing/>
        <w:jc w:val="both"/>
        <w:rPr>
          <w:rFonts w:ascii="Times New Roman" w:eastAsia="Times New Roman" w:hAnsi="Times New Roman" w:cs="Times New Roman"/>
          <w:b/>
          <w:color w:val="000000"/>
          <w:sz w:val="28"/>
          <w:szCs w:val="28"/>
          <w:lang w:val="uk-UA" w:bidi="en-US"/>
        </w:rPr>
      </w:pPr>
      <w:r w:rsidRPr="00A83FE7">
        <w:rPr>
          <w:rFonts w:ascii="Times New Roman" w:eastAsia="Times New Roman" w:hAnsi="Times New Roman" w:cs="Times New Roman"/>
          <w:sz w:val="28"/>
          <w:szCs w:val="28"/>
          <w:lang w:val="uk-UA" w:bidi="en-US"/>
        </w:rPr>
        <w:t xml:space="preserve"> Щоб забезпечити  відповідні норми освітленості для робочого місця у операторській. о</w:t>
      </w:r>
      <w:r w:rsidRPr="00A83FE7">
        <w:rPr>
          <w:rFonts w:ascii="Times New Roman" w:eastAsia="Times New Roman" w:hAnsi="Times New Roman" w:cs="Times New Roman"/>
          <w:iCs/>
          <w:sz w:val="28"/>
          <w:szCs w:val="28"/>
          <w:lang w:val="uk-UA" w:bidi="en-US"/>
        </w:rPr>
        <w:t>бираємо лампи</w:t>
      </w:r>
      <w:r w:rsidRPr="00A83FE7">
        <w:rPr>
          <w:rFonts w:ascii="Times New Roman" w:eastAsia="Times New Roman" w:hAnsi="Times New Roman" w:cs="Times New Roman"/>
          <w:color w:val="000000"/>
          <w:sz w:val="28"/>
          <w:szCs w:val="28"/>
          <w:lang w:val="uk-UA" w:bidi="en-US"/>
        </w:rPr>
        <w:t xml:space="preserve"> ЛПП-04-1×6 з Е</w:t>
      </w:r>
      <w:r w:rsidRPr="00A83FE7">
        <w:rPr>
          <w:rFonts w:ascii="Times New Roman" w:eastAsia="Times New Roman" w:hAnsi="Times New Roman" w:cs="Times New Roman"/>
          <w:color w:val="000000"/>
          <w:sz w:val="28"/>
          <w:szCs w:val="28"/>
          <w:vertAlign w:val="subscript"/>
          <w:lang w:val="uk-UA" w:bidi="en-US"/>
        </w:rPr>
        <w:t>факт</w:t>
      </w:r>
      <w:r w:rsidRPr="00A83FE7">
        <w:rPr>
          <w:rFonts w:ascii="Times New Roman" w:eastAsia="Times New Roman" w:hAnsi="Times New Roman" w:cs="Times New Roman"/>
          <w:iCs/>
          <w:sz w:val="28"/>
          <w:szCs w:val="28"/>
          <w:lang w:val="uk-UA" w:bidi="en-US"/>
        </w:rPr>
        <w:t>=250лк</w:t>
      </w:r>
      <w:r w:rsidRPr="00A83FE7">
        <w:rPr>
          <w:rFonts w:ascii="Times New Roman" w:eastAsia="Times New Roman" w:hAnsi="Times New Roman" w:cs="Times New Roman"/>
          <w:color w:val="000000"/>
          <w:sz w:val="28"/>
          <w:szCs w:val="28"/>
          <w:lang w:val="uk-UA" w:bidi="en-US"/>
        </w:rPr>
        <w:t xml:space="preserve"> та мінімальна Е</w:t>
      </w:r>
      <w:r w:rsidRPr="00A83FE7">
        <w:rPr>
          <w:rFonts w:ascii="Times New Roman" w:eastAsia="Times New Roman" w:hAnsi="Times New Roman" w:cs="Times New Roman"/>
          <w:color w:val="000000"/>
          <w:sz w:val="28"/>
          <w:szCs w:val="28"/>
          <w:vertAlign w:val="subscript"/>
          <w:lang w:val="uk-UA" w:bidi="en-US"/>
        </w:rPr>
        <w:t>min</w:t>
      </w:r>
      <w:r w:rsidRPr="00A83FE7">
        <w:rPr>
          <w:rFonts w:ascii="Times New Roman" w:eastAsia="Times New Roman" w:hAnsi="Times New Roman" w:cs="Times New Roman"/>
          <w:color w:val="000000"/>
          <w:sz w:val="28"/>
          <w:szCs w:val="28"/>
          <w:lang w:val="uk-UA" w:bidi="en-US"/>
        </w:rPr>
        <w:t xml:space="preserve">=200 лк, </w:t>
      </w:r>
      <w:r w:rsidRPr="00A83FE7">
        <w:rPr>
          <w:rFonts w:ascii="Times New Roman" w:eastAsia="Times New Roman" w:hAnsi="Times New Roman" w:cs="Times New Roman"/>
          <w:iCs/>
          <w:sz w:val="28"/>
          <w:szCs w:val="28"/>
          <w:lang w:val="uk-UA" w:bidi="en-US"/>
        </w:rPr>
        <w:t>що задовольняє вимогам до ДБНВ 2.5.28-2006.</w:t>
      </w:r>
      <w:r w:rsidR="00821E6F" w:rsidRPr="00821E6F">
        <w:rPr>
          <w:rFonts w:ascii="Times New Roman" w:eastAsia="Times New Roman" w:hAnsi="Times New Roman" w:cs="Times New Roman"/>
          <w:color w:val="000000"/>
          <w:sz w:val="28"/>
          <w:szCs w:val="28"/>
          <w:lang w:val="uk-UA" w:bidi="en-US"/>
        </w:rPr>
        <w:t>[13].</w:t>
      </w:r>
    </w:p>
    <w:p w14:paraId="36F39837" w14:textId="77777777" w:rsidR="00A83FE7" w:rsidRPr="00A83FE7" w:rsidRDefault="00A83FE7" w:rsidP="00A83FE7">
      <w:pPr>
        <w:widowControl w:val="0"/>
        <w:tabs>
          <w:tab w:val="left" w:pos="4119"/>
        </w:tabs>
        <w:autoSpaceDE w:val="0"/>
        <w:autoSpaceDN w:val="0"/>
        <w:spacing w:after="0" w:line="360" w:lineRule="auto"/>
        <w:ind w:firstLine="709"/>
        <w:contextualSpacing/>
        <w:jc w:val="center"/>
        <w:rPr>
          <w:rFonts w:ascii="Times New Roman" w:eastAsia="Times New Roman" w:hAnsi="Times New Roman" w:cs="Times New Roman"/>
          <w:b/>
          <w:sz w:val="28"/>
          <w:szCs w:val="28"/>
          <w:lang w:val="uk-UA" w:bidi="en-US"/>
        </w:rPr>
      </w:pPr>
      <w:r w:rsidRPr="00A83FE7">
        <w:rPr>
          <w:rFonts w:ascii="Times New Roman" w:eastAsia="Times New Roman" w:hAnsi="Times New Roman" w:cs="Times New Roman"/>
          <w:b/>
          <w:sz w:val="28"/>
          <w:szCs w:val="28"/>
          <w:lang w:val="uk-UA" w:bidi="en-US"/>
        </w:rPr>
        <w:t>Електронебезпека</w:t>
      </w:r>
    </w:p>
    <w:p w14:paraId="3A2350A5" w14:textId="77777777" w:rsidR="00A83FE7" w:rsidRPr="00A83FE7" w:rsidRDefault="00A83FE7" w:rsidP="00DE309E">
      <w:pPr>
        <w:widowControl w:val="0"/>
        <w:autoSpaceDE w:val="0"/>
        <w:autoSpaceDN w:val="0"/>
        <w:spacing w:after="0"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За ступенем небезпеки ураження електричним струмом виробництво відноситься до класу особливо небезпечних приміщень (</w:t>
      </w:r>
      <w:r w:rsidRPr="00A83FE7">
        <w:rPr>
          <w:rFonts w:ascii="Times New Roman" w:eastAsia="Times New Roman" w:hAnsi="Times New Roman" w:cs="Times New Roman"/>
          <w:sz w:val="28"/>
          <w:szCs w:val="28"/>
          <w:lang w:val="uk-UA" w:eastAsia="uk-UA" w:bidi="en-US"/>
        </w:rPr>
        <w:t>ПУЕ - 2017</w:t>
      </w:r>
      <w:r w:rsidRPr="00A83FE7">
        <w:rPr>
          <w:rFonts w:ascii="Times New Roman" w:eastAsia="Times New Roman" w:hAnsi="Times New Roman" w:cs="Times New Roman"/>
          <w:color w:val="000000"/>
          <w:sz w:val="28"/>
          <w:szCs w:val="28"/>
          <w:lang w:val="uk-UA" w:eastAsia="uk-UA" w:bidi="en-US"/>
        </w:rPr>
        <w:t>).</w:t>
      </w:r>
    </w:p>
    <w:p w14:paraId="77D99B89" w14:textId="77777777" w:rsidR="00A83FE7" w:rsidRPr="00A83FE7" w:rsidRDefault="00A83FE7" w:rsidP="00DE309E">
      <w:pPr>
        <w:widowControl w:val="0"/>
        <w:autoSpaceDE w:val="0"/>
        <w:autoSpaceDN w:val="0"/>
        <w:spacing w:after="0"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lastRenderedPageBreak/>
        <w:t>Забезпечення струмом електрообладнання передбачається від 3-х фазної 4-х прохідної електричної мережі змінливого струму промислової частоти  f = 50 Гц з зануленою наглухо нейтраллю з напругою U = 220 – 380 В.</w:t>
      </w:r>
    </w:p>
    <w:p w14:paraId="7230CF8D" w14:textId="77777777" w:rsidR="00A83FE7" w:rsidRPr="00A83FE7" w:rsidRDefault="00A83FE7" w:rsidP="00DE309E">
      <w:pPr>
        <w:widowControl w:val="0"/>
        <w:autoSpaceDE w:val="0"/>
        <w:autoSpaceDN w:val="0"/>
        <w:spacing w:after="0"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Основні причинами травматизму є:</w:t>
      </w:r>
    </w:p>
    <w:p w14:paraId="55974CEE" w14:textId="77777777" w:rsidR="00A83FE7" w:rsidRPr="00A83FE7" w:rsidRDefault="00A83FE7" w:rsidP="00DE309E">
      <w:pPr>
        <w:widowControl w:val="0"/>
        <w:numPr>
          <w:ilvl w:val="0"/>
          <w:numId w:val="8"/>
        </w:numPr>
        <w:tabs>
          <w:tab w:val="left" w:pos="0"/>
        </w:tabs>
        <w:autoSpaceDE w:val="0"/>
        <w:autoSpaceDN w:val="0"/>
        <w:spacing w:after="0" w:line="360" w:lineRule="auto"/>
        <w:ind w:left="0" w:firstLine="709"/>
        <w:contextualSpacing/>
        <w:jc w:val="both"/>
        <w:rPr>
          <w:rFonts w:ascii="Times New Roman" w:eastAsia="Calibri" w:hAnsi="Times New Roman" w:cs="Times New Roman"/>
          <w:sz w:val="28"/>
          <w:szCs w:val="28"/>
          <w:lang w:val="uk-UA" w:eastAsia="ru-RU" w:bidi="en-US"/>
        </w:rPr>
      </w:pPr>
      <w:r w:rsidRPr="00A83FE7">
        <w:rPr>
          <w:rFonts w:ascii="Times New Roman" w:eastAsia="Calibri" w:hAnsi="Times New Roman" w:cs="Times New Roman"/>
          <w:color w:val="000000"/>
          <w:sz w:val="28"/>
          <w:szCs w:val="28"/>
          <w:lang w:val="uk-UA" w:eastAsia="uk-UA" w:bidi="en-US"/>
        </w:rPr>
        <w:t>випадковий дотик до частин під струмом електроживлення, що знаходиться під напругою;</w:t>
      </w:r>
    </w:p>
    <w:p w14:paraId="286F3847" w14:textId="77777777" w:rsidR="00A83FE7" w:rsidRPr="00A83FE7" w:rsidRDefault="00A83FE7" w:rsidP="00DE309E">
      <w:pPr>
        <w:widowControl w:val="0"/>
        <w:numPr>
          <w:ilvl w:val="0"/>
          <w:numId w:val="8"/>
        </w:numPr>
        <w:tabs>
          <w:tab w:val="left" w:pos="0"/>
        </w:tabs>
        <w:autoSpaceDE w:val="0"/>
        <w:autoSpaceDN w:val="0"/>
        <w:spacing w:after="0" w:line="360" w:lineRule="auto"/>
        <w:ind w:left="0" w:firstLine="709"/>
        <w:contextualSpacing/>
        <w:jc w:val="both"/>
        <w:rPr>
          <w:rFonts w:ascii="Times New Roman" w:eastAsia="Calibri" w:hAnsi="Times New Roman" w:cs="Times New Roman"/>
          <w:sz w:val="28"/>
          <w:szCs w:val="28"/>
          <w:lang w:val="uk-UA" w:eastAsia="ru-RU" w:bidi="en-US"/>
        </w:rPr>
      </w:pPr>
      <w:r w:rsidRPr="00A83FE7">
        <w:rPr>
          <w:rFonts w:ascii="Times New Roman" w:eastAsia="Calibri" w:hAnsi="Times New Roman" w:cs="Times New Roman"/>
          <w:color w:val="000000"/>
          <w:sz w:val="28"/>
          <w:szCs w:val="28"/>
          <w:lang w:val="uk-UA" w:eastAsia="uk-UA" w:bidi="en-US"/>
        </w:rPr>
        <w:t>пошкодження ізоляції під струмом;</w:t>
      </w:r>
    </w:p>
    <w:p w14:paraId="4DCED242" w14:textId="77777777" w:rsidR="00A83FE7" w:rsidRPr="00A83FE7" w:rsidRDefault="00A83FE7" w:rsidP="00DE309E">
      <w:pPr>
        <w:widowControl w:val="0"/>
        <w:numPr>
          <w:ilvl w:val="0"/>
          <w:numId w:val="8"/>
        </w:numPr>
        <w:tabs>
          <w:tab w:val="left" w:pos="0"/>
        </w:tabs>
        <w:autoSpaceDE w:val="0"/>
        <w:autoSpaceDN w:val="0"/>
        <w:spacing w:after="0" w:line="360" w:lineRule="auto"/>
        <w:ind w:left="0" w:firstLine="709"/>
        <w:contextualSpacing/>
        <w:jc w:val="both"/>
        <w:rPr>
          <w:rFonts w:ascii="Times New Roman" w:eastAsia="Calibri" w:hAnsi="Times New Roman" w:cs="Times New Roman"/>
          <w:sz w:val="28"/>
          <w:szCs w:val="28"/>
          <w:lang w:val="uk-UA" w:eastAsia="ru-RU" w:bidi="en-US"/>
        </w:rPr>
      </w:pPr>
      <w:r w:rsidRPr="00A83FE7">
        <w:rPr>
          <w:rFonts w:ascii="Times New Roman" w:eastAsia="Calibri" w:hAnsi="Times New Roman" w:cs="Times New Roman"/>
          <w:color w:val="000000"/>
          <w:sz w:val="28"/>
          <w:szCs w:val="28"/>
          <w:lang w:val="uk-UA" w:eastAsia="uk-UA" w:bidi="en-US"/>
        </w:rPr>
        <w:t>замикання фази мережі на землю;</w:t>
      </w:r>
    </w:p>
    <w:p w14:paraId="12651F59" w14:textId="77777777" w:rsidR="00A83FE7" w:rsidRPr="00A83FE7" w:rsidRDefault="00A83FE7" w:rsidP="00DE309E">
      <w:pPr>
        <w:widowControl w:val="0"/>
        <w:numPr>
          <w:ilvl w:val="0"/>
          <w:numId w:val="8"/>
        </w:numPr>
        <w:tabs>
          <w:tab w:val="left" w:pos="0"/>
          <w:tab w:val="left" w:pos="709"/>
        </w:tabs>
        <w:autoSpaceDE w:val="0"/>
        <w:autoSpaceDN w:val="0"/>
        <w:spacing w:after="0" w:line="360" w:lineRule="auto"/>
        <w:ind w:left="0" w:firstLine="709"/>
        <w:contextualSpacing/>
        <w:jc w:val="both"/>
        <w:rPr>
          <w:rFonts w:ascii="Times New Roman" w:eastAsia="Calibri" w:hAnsi="Times New Roman" w:cs="Times New Roman"/>
          <w:sz w:val="28"/>
          <w:szCs w:val="28"/>
          <w:lang w:val="uk-UA" w:eastAsia="ru-RU" w:bidi="en-US"/>
        </w:rPr>
      </w:pPr>
      <w:r w:rsidRPr="00A83FE7">
        <w:rPr>
          <w:rFonts w:ascii="Times New Roman" w:eastAsia="Calibri" w:hAnsi="Times New Roman" w:cs="Times New Roman"/>
          <w:color w:val="000000"/>
          <w:sz w:val="28"/>
          <w:szCs w:val="28"/>
          <w:lang w:val="uk-UA" w:eastAsia="uk-UA" w:bidi="en-US"/>
        </w:rPr>
        <w:t>падіння проводу на конструктивні частини обладнання та під час її роботи.</w:t>
      </w:r>
    </w:p>
    <w:p w14:paraId="4C7045FD" w14:textId="77777777" w:rsidR="00A83FE7" w:rsidRPr="00A83FE7" w:rsidRDefault="00A83FE7" w:rsidP="00DE309E">
      <w:pPr>
        <w:widowControl w:val="0"/>
        <w:autoSpaceDE w:val="0"/>
        <w:autoSpaceDN w:val="0"/>
        <w:spacing w:after="0"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Відповідно до ДСТУ 7237:2011 для безпеки обслуговування електроустановок передбачено:</w:t>
      </w:r>
    </w:p>
    <w:p w14:paraId="0A39DEA5" w14:textId="77777777" w:rsidR="00A83FE7" w:rsidRPr="00A83FE7" w:rsidRDefault="00A83FE7" w:rsidP="00DE309E">
      <w:pPr>
        <w:widowControl w:val="0"/>
        <w:numPr>
          <w:ilvl w:val="0"/>
          <w:numId w:val="9"/>
        </w:numPr>
        <w:tabs>
          <w:tab w:val="left" w:pos="0"/>
          <w:tab w:val="left" w:pos="709"/>
        </w:tabs>
        <w:autoSpaceDE w:val="0"/>
        <w:autoSpaceDN w:val="0"/>
        <w:spacing w:after="0" w:line="360" w:lineRule="auto"/>
        <w:ind w:left="0" w:firstLine="709"/>
        <w:contextualSpacing/>
        <w:jc w:val="both"/>
        <w:rPr>
          <w:rFonts w:ascii="Times New Roman" w:eastAsia="Calibri" w:hAnsi="Times New Roman" w:cs="Times New Roman"/>
          <w:sz w:val="28"/>
          <w:szCs w:val="28"/>
          <w:lang w:val="uk-UA" w:eastAsia="ru-RU" w:bidi="en-US"/>
        </w:rPr>
      </w:pPr>
      <w:r w:rsidRPr="00A83FE7">
        <w:rPr>
          <w:rFonts w:ascii="Times New Roman" w:eastAsia="Calibri" w:hAnsi="Times New Roman" w:cs="Times New Roman"/>
          <w:color w:val="000000"/>
          <w:sz w:val="28"/>
          <w:szCs w:val="28"/>
          <w:lang w:val="uk-UA" w:eastAsia="uk-UA" w:bidi="en-US"/>
        </w:rPr>
        <w:t>застосування огорож для захисту та ізоляції частин під струмом електрообладнання.</w:t>
      </w:r>
    </w:p>
    <w:p w14:paraId="691F0A59" w14:textId="77777777" w:rsidR="00A83FE7" w:rsidRPr="00A83FE7" w:rsidRDefault="00A83FE7" w:rsidP="00DE309E">
      <w:pPr>
        <w:widowControl w:val="0"/>
        <w:numPr>
          <w:ilvl w:val="0"/>
          <w:numId w:val="9"/>
        </w:numPr>
        <w:tabs>
          <w:tab w:val="left" w:pos="0"/>
          <w:tab w:val="left" w:pos="709"/>
        </w:tabs>
        <w:autoSpaceDE w:val="0"/>
        <w:autoSpaceDN w:val="0"/>
        <w:spacing w:after="0" w:line="360" w:lineRule="auto"/>
        <w:ind w:left="0" w:firstLine="709"/>
        <w:contextualSpacing/>
        <w:jc w:val="both"/>
        <w:rPr>
          <w:rFonts w:ascii="Times New Roman" w:eastAsia="Calibri" w:hAnsi="Times New Roman" w:cs="Times New Roman"/>
          <w:sz w:val="28"/>
          <w:szCs w:val="28"/>
          <w:lang w:val="uk-UA" w:eastAsia="ru-RU" w:bidi="en-US"/>
        </w:rPr>
      </w:pPr>
      <w:r w:rsidRPr="00A83FE7">
        <w:rPr>
          <w:rFonts w:ascii="Times New Roman" w:eastAsia="Calibri" w:hAnsi="Times New Roman" w:cs="Times New Roman"/>
          <w:color w:val="000000"/>
          <w:sz w:val="28"/>
          <w:szCs w:val="28"/>
          <w:lang w:val="uk-UA" w:eastAsia="uk-UA" w:bidi="en-US"/>
        </w:rPr>
        <w:t xml:space="preserve"> відкриті струмопровідні частини електрообладнання огороджені сіткою;</w:t>
      </w:r>
    </w:p>
    <w:p w14:paraId="66DCF130" w14:textId="77777777" w:rsidR="00A83FE7" w:rsidRPr="00A83FE7" w:rsidRDefault="00A83FE7" w:rsidP="00DE309E">
      <w:pPr>
        <w:widowControl w:val="0"/>
        <w:numPr>
          <w:ilvl w:val="0"/>
          <w:numId w:val="9"/>
        </w:numPr>
        <w:tabs>
          <w:tab w:val="left" w:pos="0"/>
          <w:tab w:val="left" w:pos="709"/>
        </w:tabs>
        <w:autoSpaceDE w:val="0"/>
        <w:autoSpaceDN w:val="0"/>
        <w:spacing w:after="0" w:line="360" w:lineRule="auto"/>
        <w:ind w:left="0" w:firstLine="709"/>
        <w:contextualSpacing/>
        <w:jc w:val="both"/>
        <w:rPr>
          <w:rFonts w:ascii="Times New Roman" w:eastAsia="Calibri" w:hAnsi="Times New Roman" w:cs="Times New Roman"/>
          <w:sz w:val="28"/>
          <w:szCs w:val="28"/>
          <w:lang w:val="uk-UA" w:eastAsia="ru-RU" w:bidi="en-US"/>
        </w:rPr>
      </w:pPr>
      <w:r w:rsidRPr="00A83FE7">
        <w:rPr>
          <w:rFonts w:ascii="Times New Roman" w:eastAsia="Calibri" w:hAnsi="Times New Roman" w:cs="Times New Roman"/>
          <w:color w:val="000000"/>
          <w:sz w:val="28"/>
          <w:szCs w:val="28"/>
          <w:lang w:val="uk-UA" w:eastAsia="uk-UA" w:bidi="en-US"/>
        </w:rPr>
        <w:t>захист струмоведучих частин від механічних пошкоджень прокладкою проводів трубами;</w:t>
      </w:r>
    </w:p>
    <w:p w14:paraId="451DBE1E" w14:textId="77777777" w:rsidR="00A83FE7" w:rsidRPr="00A83FE7" w:rsidRDefault="00A83FE7" w:rsidP="00DE309E">
      <w:pPr>
        <w:widowControl w:val="0"/>
        <w:numPr>
          <w:ilvl w:val="0"/>
          <w:numId w:val="9"/>
        </w:numPr>
        <w:tabs>
          <w:tab w:val="left" w:pos="0"/>
          <w:tab w:val="left" w:pos="709"/>
        </w:tabs>
        <w:autoSpaceDE w:val="0"/>
        <w:autoSpaceDN w:val="0"/>
        <w:spacing w:after="0" w:line="360" w:lineRule="auto"/>
        <w:ind w:left="0" w:firstLine="709"/>
        <w:contextualSpacing/>
        <w:jc w:val="both"/>
        <w:rPr>
          <w:rFonts w:ascii="Times New Roman" w:eastAsia="Calibri" w:hAnsi="Times New Roman" w:cs="Times New Roman"/>
          <w:sz w:val="28"/>
          <w:szCs w:val="28"/>
          <w:lang w:val="uk-UA" w:eastAsia="ru-RU" w:bidi="en-US"/>
        </w:rPr>
      </w:pPr>
      <w:r w:rsidRPr="00A83FE7">
        <w:rPr>
          <w:rFonts w:ascii="Times New Roman" w:eastAsia="Calibri" w:hAnsi="Times New Roman" w:cs="Times New Roman"/>
          <w:color w:val="000000"/>
          <w:sz w:val="28"/>
          <w:szCs w:val="28"/>
          <w:lang w:val="uk-UA" w:eastAsia="uk-UA" w:bidi="en-US"/>
        </w:rPr>
        <w:t>встановлення електрообладнання яке відповідає умовам навколишнього середовища; закриті від пилу електродвигуни;</w:t>
      </w:r>
    </w:p>
    <w:p w14:paraId="21134C28" w14:textId="77777777" w:rsidR="00A83FE7" w:rsidRPr="00A83FE7" w:rsidRDefault="00A83FE7" w:rsidP="00DE309E">
      <w:pPr>
        <w:widowControl w:val="0"/>
        <w:numPr>
          <w:ilvl w:val="0"/>
          <w:numId w:val="9"/>
        </w:numPr>
        <w:tabs>
          <w:tab w:val="left" w:pos="0"/>
          <w:tab w:val="left" w:pos="709"/>
        </w:tabs>
        <w:autoSpaceDE w:val="0"/>
        <w:autoSpaceDN w:val="0"/>
        <w:spacing w:after="0" w:line="360" w:lineRule="auto"/>
        <w:ind w:left="0" w:firstLine="709"/>
        <w:contextualSpacing/>
        <w:jc w:val="both"/>
        <w:rPr>
          <w:rFonts w:ascii="Times New Roman" w:eastAsia="Calibri" w:hAnsi="Times New Roman" w:cs="Times New Roman"/>
          <w:sz w:val="28"/>
          <w:szCs w:val="28"/>
          <w:lang w:val="uk-UA" w:eastAsia="ru-RU" w:bidi="en-US"/>
        </w:rPr>
      </w:pPr>
      <w:r w:rsidRPr="00A83FE7">
        <w:rPr>
          <w:rFonts w:ascii="Times New Roman" w:eastAsia="Calibri" w:hAnsi="Times New Roman" w:cs="Times New Roman"/>
          <w:color w:val="000000"/>
          <w:sz w:val="28"/>
          <w:szCs w:val="28"/>
          <w:lang w:val="uk-UA" w:eastAsia="uk-UA" w:bidi="en-US"/>
        </w:rPr>
        <w:t>постійний контроль за станом ізоляції електрообладнання. Для визначення опору ізоляції використовується прилад-мегаометр м-116;</w:t>
      </w:r>
    </w:p>
    <w:p w14:paraId="7C5D6A67" w14:textId="77777777" w:rsidR="00A83FE7" w:rsidRPr="00A83FE7" w:rsidRDefault="00A83FE7" w:rsidP="00DE309E">
      <w:pPr>
        <w:widowControl w:val="0"/>
        <w:numPr>
          <w:ilvl w:val="0"/>
          <w:numId w:val="9"/>
        </w:numPr>
        <w:tabs>
          <w:tab w:val="left" w:pos="0"/>
          <w:tab w:val="left" w:pos="846"/>
        </w:tabs>
        <w:autoSpaceDE w:val="0"/>
        <w:autoSpaceDN w:val="0"/>
        <w:spacing w:after="0" w:line="360" w:lineRule="auto"/>
        <w:ind w:left="0" w:firstLine="709"/>
        <w:contextualSpacing/>
        <w:jc w:val="both"/>
        <w:rPr>
          <w:rFonts w:ascii="Times New Roman" w:eastAsia="Calibri" w:hAnsi="Times New Roman" w:cs="Times New Roman"/>
          <w:sz w:val="28"/>
          <w:szCs w:val="28"/>
          <w:lang w:val="uk-UA" w:eastAsia="ru-RU" w:bidi="en-US"/>
        </w:rPr>
      </w:pPr>
      <w:r w:rsidRPr="00A83FE7">
        <w:rPr>
          <w:rFonts w:ascii="Times New Roman" w:eastAsia="Calibri" w:hAnsi="Times New Roman" w:cs="Times New Roman"/>
          <w:color w:val="000000"/>
          <w:sz w:val="28"/>
          <w:szCs w:val="28"/>
          <w:lang w:val="uk-UA" w:eastAsia="uk-UA" w:bidi="en-US"/>
        </w:rPr>
        <w:t>засоби індивідуального захисту: діелектричні рукавички, інструменти з ізолюючими держаками, ізолюючі підставки, діелектричні калоші та інші;</w:t>
      </w:r>
    </w:p>
    <w:p w14:paraId="26C7E363" w14:textId="3B7C8A56" w:rsidR="00A83FE7" w:rsidRPr="00A83FE7" w:rsidRDefault="00A83FE7" w:rsidP="00DE309E">
      <w:pPr>
        <w:widowControl w:val="0"/>
        <w:numPr>
          <w:ilvl w:val="0"/>
          <w:numId w:val="9"/>
        </w:numPr>
        <w:tabs>
          <w:tab w:val="left" w:pos="0"/>
          <w:tab w:val="left" w:pos="846"/>
        </w:tabs>
        <w:autoSpaceDE w:val="0"/>
        <w:autoSpaceDN w:val="0"/>
        <w:spacing w:after="0" w:line="360" w:lineRule="auto"/>
        <w:ind w:left="0" w:firstLine="709"/>
        <w:contextualSpacing/>
        <w:jc w:val="both"/>
        <w:rPr>
          <w:rFonts w:ascii="Times New Roman" w:eastAsia="Calibri" w:hAnsi="Times New Roman" w:cs="Times New Roman"/>
          <w:sz w:val="28"/>
          <w:szCs w:val="28"/>
          <w:lang w:val="uk-UA" w:eastAsia="ru-RU" w:bidi="en-US"/>
        </w:rPr>
      </w:pPr>
      <w:r w:rsidRPr="00A83FE7">
        <w:rPr>
          <w:rFonts w:ascii="Times New Roman" w:eastAsia="Calibri" w:hAnsi="Times New Roman" w:cs="Times New Roman"/>
          <w:color w:val="000000"/>
          <w:sz w:val="28"/>
          <w:szCs w:val="28"/>
          <w:lang w:val="uk-UA" w:eastAsia="uk-UA" w:bidi="en-US"/>
        </w:rPr>
        <w:t>використовується в аварійних ситуаціях занулення.</w:t>
      </w:r>
      <w:r w:rsidR="00821E6F" w:rsidRPr="00821E6F">
        <w:rPr>
          <w:rFonts w:ascii="Times New Roman" w:eastAsia="Calibri" w:hAnsi="Times New Roman" w:cs="Times New Roman"/>
          <w:color w:val="000000"/>
          <w:sz w:val="28"/>
          <w:szCs w:val="28"/>
          <w:lang w:val="ru-RU" w:eastAsia="uk-UA" w:bidi="en-US"/>
        </w:rPr>
        <w:t xml:space="preserve"> </w:t>
      </w:r>
      <w:r w:rsidR="00821E6F">
        <w:rPr>
          <w:rFonts w:ascii="Times New Roman" w:eastAsia="Calibri" w:hAnsi="Times New Roman" w:cs="Times New Roman"/>
          <w:color w:val="000000"/>
          <w:sz w:val="28"/>
          <w:szCs w:val="28"/>
          <w:lang w:eastAsia="uk-UA" w:bidi="en-US"/>
        </w:rPr>
        <w:t>[4].</w:t>
      </w:r>
    </w:p>
    <w:p w14:paraId="7B546285" w14:textId="77777777" w:rsidR="00722E83" w:rsidRDefault="00722E83">
      <w:pPr>
        <w:rPr>
          <w:rFonts w:ascii="Times New Roman" w:eastAsia="Times New Roman" w:hAnsi="Times New Roman" w:cs="Times New Roman"/>
          <w:b/>
          <w:color w:val="000000"/>
          <w:sz w:val="28"/>
          <w:szCs w:val="28"/>
          <w:lang w:val="uk-UA" w:bidi="en-US"/>
        </w:rPr>
      </w:pPr>
      <w:r>
        <w:rPr>
          <w:rFonts w:ascii="Times New Roman" w:eastAsia="Times New Roman" w:hAnsi="Times New Roman" w:cs="Times New Roman"/>
          <w:b/>
          <w:color w:val="000000"/>
          <w:sz w:val="28"/>
          <w:szCs w:val="28"/>
          <w:lang w:val="uk-UA" w:bidi="en-US"/>
        </w:rPr>
        <w:br w:type="page"/>
      </w:r>
    </w:p>
    <w:p w14:paraId="5D6B0B14" w14:textId="4E35A6FF" w:rsidR="00A83FE7" w:rsidRPr="00A83FE7" w:rsidRDefault="00A83FE7" w:rsidP="00DE309E">
      <w:pPr>
        <w:widowControl w:val="0"/>
        <w:tabs>
          <w:tab w:val="left" w:pos="3211"/>
        </w:tabs>
        <w:autoSpaceDE w:val="0"/>
        <w:autoSpaceDN w:val="0"/>
        <w:spacing w:after="0" w:line="360" w:lineRule="auto"/>
        <w:ind w:firstLine="709"/>
        <w:contextualSpacing/>
        <w:jc w:val="center"/>
        <w:rPr>
          <w:rFonts w:ascii="Times New Roman" w:eastAsia="Times New Roman" w:hAnsi="Times New Roman" w:cs="Times New Roman"/>
          <w:b/>
          <w:color w:val="000000"/>
          <w:sz w:val="28"/>
          <w:szCs w:val="28"/>
          <w:lang w:val="uk-UA" w:bidi="en-US"/>
        </w:rPr>
      </w:pPr>
      <w:r w:rsidRPr="00A83FE7">
        <w:rPr>
          <w:rFonts w:ascii="Times New Roman" w:eastAsia="Times New Roman" w:hAnsi="Times New Roman" w:cs="Times New Roman"/>
          <w:b/>
          <w:color w:val="000000"/>
          <w:sz w:val="28"/>
          <w:szCs w:val="28"/>
          <w:lang w:val="uk-UA" w:bidi="en-US"/>
        </w:rPr>
        <w:lastRenderedPageBreak/>
        <w:t>Виробничий шум і вібрація</w:t>
      </w:r>
    </w:p>
    <w:p w14:paraId="6E94EE5B" w14:textId="77777777" w:rsidR="00A83FE7" w:rsidRPr="00A83FE7" w:rsidRDefault="00A83FE7" w:rsidP="00DE309E">
      <w:pPr>
        <w:widowControl w:val="0"/>
        <w:tabs>
          <w:tab w:val="left" w:pos="3211"/>
        </w:tabs>
        <w:autoSpaceDE w:val="0"/>
        <w:autoSpaceDN w:val="0"/>
        <w:spacing w:after="0" w:line="360" w:lineRule="auto"/>
        <w:ind w:firstLine="709"/>
        <w:contextualSpacing/>
        <w:jc w:val="both"/>
        <w:rPr>
          <w:rFonts w:ascii="Times New Roman" w:eastAsia="Times New Roman" w:hAnsi="Times New Roman" w:cs="Times New Roman"/>
          <w:b/>
          <w:color w:val="000000"/>
          <w:sz w:val="28"/>
          <w:szCs w:val="28"/>
          <w:lang w:val="uk-UA" w:bidi="en-US"/>
        </w:rPr>
      </w:pPr>
      <w:r w:rsidRPr="00A83FE7">
        <w:rPr>
          <w:rFonts w:ascii="Times New Roman" w:eastAsia="Times New Roman" w:hAnsi="Times New Roman" w:cs="Times New Roman"/>
          <w:color w:val="000000"/>
          <w:sz w:val="28"/>
          <w:szCs w:val="28"/>
          <w:lang w:val="uk-UA" w:bidi="en-US"/>
        </w:rPr>
        <w:t>Джерела шуму в цеху – обертові частини машини, насоси, вентилятори, двигуни, вакуум-насоси й повітродувки.</w:t>
      </w:r>
    </w:p>
    <w:p w14:paraId="3F1402AD" w14:textId="3928EE4A" w:rsidR="00A83FE7" w:rsidRPr="00A83FE7" w:rsidRDefault="00A83FE7" w:rsidP="00DE309E">
      <w:pPr>
        <w:widowControl w:val="0"/>
        <w:tabs>
          <w:tab w:val="left" w:pos="3211"/>
        </w:tabs>
        <w:autoSpaceDE w:val="0"/>
        <w:autoSpaceDN w:val="0"/>
        <w:spacing w:after="0" w:line="360" w:lineRule="auto"/>
        <w:ind w:firstLine="709"/>
        <w:contextualSpacing/>
        <w:jc w:val="both"/>
        <w:rPr>
          <w:rFonts w:ascii="Times New Roman" w:eastAsia="Times New Roman" w:hAnsi="Times New Roman" w:cs="Times New Roman"/>
          <w:color w:val="000000"/>
          <w:sz w:val="28"/>
          <w:szCs w:val="28"/>
          <w:lang w:val="uk-UA" w:bidi="en-US"/>
        </w:rPr>
      </w:pPr>
      <w:r w:rsidRPr="00A83FE7">
        <w:rPr>
          <w:rFonts w:ascii="Times New Roman" w:eastAsia="Times New Roman" w:hAnsi="Times New Roman" w:cs="Times New Roman"/>
          <w:color w:val="000000"/>
          <w:sz w:val="28"/>
          <w:szCs w:val="28"/>
          <w:lang w:val="uk-UA" w:bidi="en-US"/>
        </w:rPr>
        <w:t>Контроль над рівнем шуму здійснюється один раз на рік за допомогою шумоміра ВТТТВ-003. Найбільший шум в цеху створюється пресовою частиною ПРМ. Рівень шуму в цеху становить L = 95 дБА. Для зниження рівня шуму передбачено:</w:t>
      </w:r>
    </w:p>
    <w:p w14:paraId="7DB77837" w14:textId="77777777" w:rsidR="00A83FE7" w:rsidRPr="00A83FE7" w:rsidRDefault="00A83FE7" w:rsidP="00DE309E">
      <w:pPr>
        <w:widowControl w:val="0"/>
        <w:numPr>
          <w:ilvl w:val="0"/>
          <w:numId w:val="5"/>
        </w:numPr>
        <w:tabs>
          <w:tab w:val="left" w:pos="900"/>
        </w:tabs>
        <w:autoSpaceDE w:val="0"/>
        <w:autoSpaceDN w:val="0"/>
        <w:spacing w:after="0" w:line="360" w:lineRule="auto"/>
        <w:ind w:left="0" w:firstLine="709"/>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 xml:space="preserve">встановлення звукоізолюючої кабіни для машиністів; звукоізоляція досягається за рахунок стін з цегляної кладки та вікон, що складаються з двох пакетів, які знижують рівень шуму до 65 дБА. </w:t>
      </w:r>
    </w:p>
    <w:p w14:paraId="028BE03A" w14:textId="77777777" w:rsidR="00A83FE7" w:rsidRPr="00A83FE7" w:rsidRDefault="00A83FE7" w:rsidP="00DE309E">
      <w:pPr>
        <w:widowControl w:val="0"/>
        <w:numPr>
          <w:ilvl w:val="0"/>
          <w:numId w:val="5"/>
        </w:numPr>
        <w:tabs>
          <w:tab w:val="left" w:pos="900"/>
        </w:tabs>
        <w:autoSpaceDE w:val="0"/>
        <w:autoSpaceDN w:val="0"/>
        <w:spacing w:after="0" w:line="360" w:lineRule="auto"/>
        <w:ind w:left="0" w:firstLine="709"/>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встановлення звукоізолюючого кожуху до джерел шуму  (матеріал – сталевий лист або покриття з мінераловатних плит, який знижує рівень шуму до 60 – 55 дБА);</w:t>
      </w:r>
    </w:p>
    <w:p w14:paraId="4B25C97E" w14:textId="77777777" w:rsidR="00A83FE7" w:rsidRPr="00A83FE7" w:rsidRDefault="00A83FE7" w:rsidP="00DE309E">
      <w:pPr>
        <w:widowControl w:val="0"/>
        <w:numPr>
          <w:ilvl w:val="0"/>
          <w:numId w:val="5"/>
        </w:numPr>
        <w:tabs>
          <w:tab w:val="left" w:pos="900"/>
        </w:tabs>
        <w:autoSpaceDE w:val="0"/>
        <w:autoSpaceDN w:val="0"/>
        <w:spacing w:after="0" w:line="360" w:lineRule="auto"/>
        <w:ind w:left="0" w:firstLine="709"/>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 xml:space="preserve">застосування засобів індивідуального захисту за </w:t>
      </w:r>
      <w:r w:rsidRPr="00A83FE7">
        <w:rPr>
          <w:rFonts w:ascii="Times New Roman" w:eastAsia="Times New Roman" w:hAnsi="Times New Roman" w:cs="Times New Roman"/>
          <w:sz w:val="28"/>
          <w:szCs w:val="28"/>
          <w:lang w:val="uk-UA" w:eastAsia="uk-UA" w:bidi="en-US"/>
        </w:rPr>
        <w:t>ДСТУ EN 352-6:2005</w:t>
      </w:r>
      <w:r w:rsidRPr="00A83FE7">
        <w:rPr>
          <w:rFonts w:ascii="Times New Roman" w:eastAsia="Times New Roman" w:hAnsi="Times New Roman" w:cs="Times New Roman"/>
          <w:color w:val="000000"/>
          <w:sz w:val="28"/>
          <w:szCs w:val="28"/>
          <w:lang w:val="uk-UA" w:eastAsia="uk-UA" w:bidi="en-US"/>
        </w:rPr>
        <w:t>. використовують протишумні вкладиші, навушники, які знижують рівень шуму до 44±3 дБА.</w:t>
      </w:r>
    </w:p>
    <w:p w14:paraId="03AFB801" w14:textId="77777777" w:rsidR="00A83FE7" w:rsidRPr="00A83FE7" w:rsidRDefault="00A83FE7" w:rsidP="00DE309E">
      <w:pPr>
        <w:widowControl w:val="0"/>
        <w:autoSpaceDE w:val="0"/>
        <w:autoSpaceDN w:val="0"/>
        <w:spacing w:after="0" w:line="360" w:lineRule="auto"/>
        <w:ind w:firstLine="709"/>
        <w:contextualSpacing/>
        <w:jc w:val="both"/>
        <w:rPr>
          <w:rFonts w:ascii="Times New Roman" w:eastAsia="Times New Roman" w:hAnsi="Times New Roman" w:cs="Times New Roman"/>
          <w:color w:val="000000"/>
          <w:sz w:val="28"/>
          <w:szCs w:val="28"/>
          <w:lang w:val="uk-UA" w:eastAsia="uk-UA" w:bidi="en-US"/>
        </w:rPr>
      </w:pPr>
      <w:r w:rsidRPr="00A83FE7">
        <w:rPr>
          <w:rFonts w:ascii="Times New Roman" w:eastAsia="Times New Roman" w:hAnsi="Times New Roman" w:cs="Times New Roman"/>
          <w:color w:val="000000"/>
          <w:sz w:val="28"/>
          <w:szCs w:val="28"/>
          <w:lang w:val="uk-UA" w:eastAsia="uk-UA" w:bidi="en-US"/>
        </w:rPr>
        <w:t>Фактичний рівень шуму після проведення всіх заходів в цеху (при використанні протишумних навушників) складатиме близько 45 дБА, а в операторській (без застосування ЗІЗ) – 55 дБА, що задовольняє норми ДСН 3.3.6.37-99</w:t>
      </w:r>
    </w:p>
    <w:p w14:paraId="07329E96" w14:textId="77777777" w:rsidR="00A83FE7" w:rsidRPr="00A83FE7" w:rsidRDefault="00A83FE7" w:rsidP="00DE309E">
      <w:pPr>
        <w:widowControl w:val="0"/>
        <w:autoSpaceDE w:val="0"/>
        <w:autoSpaceDN w:val="0"/>
        <w:spacing w:after="0" w:line="360" w:lineRule="auto"/>
        <w:ind w:firstLine="709"/>
        <w:contextualSpacing/>
        <w:jc w:val="both"/>
        <w:rPr>
          <w:rFonts w:ascii="Times New Roman" w:eastAsia="Times New Roman" w:hAnsi="Times New Roman" w:cs="Times New Roman"/>
          <w:sz w:val="28"/>
          <w:szCs w:val="28"/>
          <w:lang w:val="uk-UA" w:eastAsia="uk-UA" w:bidi="en-US"/>
        </w:rPr>
      </w:pPr>
      <w:r w:rsidRPr="00A83FE7">
        <w:rPr>
          <w:rFonts w:ascii="Times New Roman" w:eastAsia="Times New Roman" w:hAnsi="Times New Roman" w:cs="Times New Roman"/>
          <w:sz w:val="28"/>
          <w:szCs w:val="28"/>
          <w:lang w:val="uk-UA" w:eastAsia="uk-UA" w:bidi="en-US"/>
        </w:rPr>
        <w:t xml:space="preserve">Норми вібрації повинні задовольняти </w:t>
      </w:r>
      <w:r w:rsidRPr="00A83FE7">
        <w:rPr>
          <w:rFonts w:ascii="Times New Roman" w:eastAsia="Times New Roman" w:hAnsi="Times New Roman" w:cs="Times New Roman"/>
          <w:bCs/>
          <w:sz w:val="28"/>
          <w:szCs w:val="28"/>
          <w:shd w:val="clear" w:color="auto" w:fill="FFFFFF"/>
          <w:lang w:val="uk-UA" w:bidi="en-US"/>
        </w:rPr>
        <w:t>ДСН 3.3.6.039-99</w:t>
      </w:r>
      <w:r w:rsidRPr="00A83FE7">
        <w:rPr>
          <w:rFonts w:ascii="Times New Roman" w:eastAsia="Times New Roman" w:hAnsi="Times New Roman" w:cs="Times New Roman"/>
          <w:sz w:val="28"/>
          <w:szCs w:val="28"/>
          <w:lang w:val="uk-UA" w:eastAsia="uk-UA" w:bidi="en-US"/>
        </w:rPr>
        <w:t xml:space="preserve"> В операторській норми вібрації відповідають </w:t>
      </w:r>
      <w:r w:rsidRPr="00A83FE7">
        <w:rPr>
          <w:rFonts w:ascii="Times New Roman" w:eastAsia="Times New Roman" w:hAnsi="Times New Roman" w:cs="Times New Roman"/>
          <w:bCs/>
          <w:sz w:val="28"/>
          <w:szCs w:val="28"/>
          <w:shd w:val="clear" w:color="auto" w:fill="FFFFFF"/>
          <w:lang w:val="uk-UA" w:bidi="en-US"/>
        </w:rPr>
        <w:t xml:space="preserve">ДСН 3.3.6.039-99 оскільки робоче місце достатньо віддалене від джерел вібрації </w:t>
      </w:r>
    </w:p>
    <w:p w14:paraId="3BFA9804" w14:textId="77777777" w:rsidR="00A83FE7" w:rsidRPr="00A83FE7" w:rsidRDefault="00A83FE7" w:rsidP="00DE309E">
      <w:pPr>
        <w:widowControl w:val="0"/>
        <w:autoSpaceDE w:val="0"/>
        <w:autoSpaceDN w:val="0"/>
        <w:spacing w:after="0" w:line="360" w:lineRule="auto"/>
        <w:ind w:firstLine="709"/>
        <w:contextualSpacing/>
        <w:jc w:val="both"/>
        <w:rPr>
          <w:rFonts w:ascii="Times New Roman" w:eastAsia="Times New Roman" w:hAnsi="Times New Roman" w:cs="Times New Roman"/>
          <w:sz w:val="28"/>
          <w:szCs w:val="28"/>
          <w:lang w:val="uk-UA" w:bidi="en-US"/>
        </w:rPr>
      </w:pPr>
      <w:r w:rsidRPr="00A83FE7">
        <w:rPr>
          <w:rFonts w:ascii="Times New Roman" w:eastAsia="Times New Roman" w:hAnsi="Times New Roman" w:cs="Times New Roman"/>
          <w:color w:val="000000"/>
          <w:sz w:val="28"/>
          <w:szCs w:val="28"/>
          <w:lang w:val="uk-UA" w:eastAsia="uk-UA" w:bidi="en-US"/>
        </w:rPr>
        <w:t>Захист від вібрації в цеху забезпечується:</w:t>
      </w:r>
    </w:p>
    <w:p w14:paraId="17A69BC9" w14:textId="77777777" w:rsidR="00A83FE7" w:rsidRPr="00A83FE7" w:rsidRDefault="00A83FE7" w:rsidP="00DE309E">
      <w:pPr>
        <w:widowControl w:val="0"/>
        <w:numPr>
          <w:ilvl w:val="0"/>
          <w:numId w:val="6"/>
        </w:numPr>
        <w:tabs>
          <w:tab w:val="left" w:pos="720"/>
        </w:tabs>
        <w:autoSpaceDE w:val="0"/>
        <w:autoSpaceDN w:val="0"/>
        <w:spacing w:after="0" w:line="360" w:lineRule="auto"/>
        <w:ind w:left="0" w:firstLine="709"/>
        <w:contextualSpacing/>
        <w:jc w:val="both"/>
        <w:rPr>
          <w:rFonts w:ascii="Times New Roman" w:eastAsia="Calibri" w:hAnsi="Times New Roman" w:cs="Times New Roman"/>
          <w:sz w:val="28"/>
          <w:szCs w:val="28"/>
          <w:lang w:val="uk-UA" w:eastAsia="ru-RU" w:bidi="en-US"/>
        </w:rPr>
      </w:pPr>
      <w:r w:rsidRPr="00A83FE7">
        <w:rPr>
          <w:rFonts w:ascii="Times New Roman" w:eastAsia="Calibri" w:hAnsi="Times New Roman" w:cs="Times New Roman"/>
          <w:sz w:val="28"/>
          <w:szCs w:val="28"/>
          <w:lang w:val="uk-UA" w:eastAsia="uk-UA" w:bidi="en-US"/>
        </w:rPr>
        <w:t>застосуванням засобів віброзахисту, що знижують вплив вібрації на робочих (</w:t>
      </w:r>
      <w:r w:rsidRPr="00A83FE7">
        <w:rPr>
          <w:rFonts w:ascii="Times New Roman" w:eastAsia="Calibri" w:hAnsi="Times New Roman" w:cs="Times New Roman"/>
          <w:sz w:val="28"/>
          <w:szCs w:val="28"/>
          <w:shd w:val="clear" w:color="auto" w:fill="FFFFFF"/>
          <w:lang w:val="uk-UA" w:eastAsia="ru-RU" w:bidi="en-US"/>
        </w:rPr>
        <w:t>пружинні амортизатори використовують для віброізоляції насосів, електродвигунів та деяких рухомих частин машини; віброізолюючі опори встановлюються під більшість обладнання з рухомими частинами)</w:t>
      </w:r>
      <w:r w:rsidRPr="00A83FE7">
        <w:rPr>
          <w:rFonts w:ascii="Times New Roman" w:eastAsia="Calibri" w:hAnsi="Times New Roman" w:cs="Times New Roman"/>
          <w:sz w:val="28"/>
          <w:szCs w:val="28"/>
          <w:lang w:val="uk-UA" w:eastAsia="uk-UA" w:bidi="en-US"/>
        </w:rPr>
        <w:t>;</w:t>
      </w:r>
    </w:p>
    <w:p w14:paraId="7D0DBE5C" w14:textId="1B4DA50A" w:rsidR="00274D8D" w:rsidRPr="00A83FE7" w:rsidRDefault="00A83FE7" w:rsidP="00DE309E">
      <w:pPr>
        <w:widowControl w:val="0"/>
        <w:numPr>
          <w:ilvl w:val="0"/>
          <w:numId w:val="6"/>
        </w:numPr>
        <w:tabs>
          <w:tab w:val="left" w:pos="720"/>
        </w:tabs>
        <w:autoSpaceDE w:val="0"/>
        <w:autoSpaceDN w:val="0"/>
        <w:spacing w:after="0" w:line="360" w:lineRule="auto"/>
        <w:ind w:left="0" w:firstLine="709"/>
        <w:contextualSpacing/>
        <w:jc w:val="both"/>
        <w:rPr>
          <w:rFonts w:ascii="Times New Roman" w:eastAsia="Calibri" w:hAnsi="Times New Roman" w:cs="Times New Roman"/>
          <w:sz w:val="28"/>
          <w:szCs w:val="28"/>
          <w:lang w:val="uk-UA" w:eastAsia="ru-RU" w:bidi="en-US"/>
        </w:rPr>
      </w:pPr>
      <w:r w:rsidRPr="00A83FE7">
        <w:rPr>
          <w:rFonts w:ascii="Times New Roman" w:eastAsia="Calibri" w:hAnsi="Times New Roman" w:cs="Times New Roman"/>
          <w:color w:val="000000"/>
          <w:sz w:val="28"/>
          <w:szCs w:val="28"/>
          <w:lang w:val="uk-UA" w:eastAsia="uk-UA" w:bidi="en-US"/>
        </w:rPr>
        <w:lastRenderedPageBreak/>
        <w:t>організаційно-технічними заходами: підтриманням високого рівня механічного стану обладнання, а головне – впровадження дистанційного керування, що виключає постійне перебування працюючого у зоні небезпечних рівнів вібрації.</w:t>
      </w:r>
      <w:r w:rsidR="00821E6F" w:rsidRPr="00821E6F">
        <w:rPr>
          <w:rFonts w:ascii="Times New Roman" w:eastAsia="Calibri" w:hAnsi="Times New Roman" w:cs="Times New Roman"/>
          <w:color w:val="000000"/>
          <w:sz w:val="28"/>
          <w:szCs w:val="28"/>
          <w:lang w:val="uk-UA" w:eastAsia="uk-UA" w:bidi="en-US"/>
        </w:rPr>
        <w:t>[13]</w:t>
      </w:r>
    </w:p>
    <w:p w14:paraId="5D42FE05" w14:textId="2FE0767D" w:rsidR="00447AE6" w:rsidRDefault="00F504BF" w:rsidP="00597955">
      <w:pPr>
        <w:pStyle w:val="110"/>
        <w:jc w:val="center"/>
        <w:rPr>
          <w:b/>
          <w:color w:val="auto"/>
          <w:sz w:val="28"/>
          <w:szCs w:val="28"/>
          <w:lang w:val="uk-UA"/>
        </w:rPr>
      </w:pPr>
      <w:bookmarkStart w:id="32" w:name="_Toc122270005"/>
      <w:r w:rsidRPr="00A83FE7">
        <w:rPr>
          <w:b/>
          <w:color w:val="auto"/>
          <w:sz w:val="28"/>
          <w:szCs w:val="28"/>
          <w:lang w:val="uk-UA"/>
        </w:rPr>
        <w:t xml:space="preserve">5 </w:t>
      </w:r>
      <w:r w:rsidR="00274D8D" w:rsidRPr="00A83FE7">
        <w:rPr>
          <w:b/>
          <w:color w:val="auto"/>
          <w:sz w:val="28"/>
          <w:szCs w:val="28"/>
          <w:lang w:val="uk-UA"/>
        </w:rPr>
        <w:t>СТАРТАП-ПРОЕКТ</w:t>
      </w:r>
      <w:bookmarkEnd w:id="32"/>
    </w:p>
    <w:p w14:paraId="512E6456" w14:textId="77777777" w:rsidR="00A83FE7" w:rsidRPr="00A83FE7" w:rsidRDefault="00A83FE7" w:rsidP="00A83FE7">
      <w:pPr>
        <w:rPr>
          <w:lang w:val="uk-UA"/>
        </w:rPr>
      </w:pPr>
    </w:p>
    <w:p w14:paraId="1AF1B630" w14:textId="238D23A7" w:rsidR="00297EAA" w:rsidRPr="00A83FE7" w:rsidRDefault="00932767" w:rsidP="00A83FE7">
      <w:pPr>
        <w:pStyle w:val="2"/>
        <w:spacing w:line="360" w:lineRule="auto"/>
        <w:rPr>
          <w:color w:val="auto"/>
          <w:lang w:val="uk-UA"/>
        </w:rPr>
      </w:pPr>
      <w:bookmarkStart w:id="33" w:name="_Toc122259925"/>
      <w:bookmarkStart w:id="34" w:name="_Toc122270006"/>
      <w:r w:rsidRPr="00AD7675">
        <w:rPr>
          <w:color w:val="auto"/>
          <w:lang w:val="uk-UA"/>
        </w:rPr>
        <w:t>5.1 Сутність проекту</w:t>
      </w:r>
      <w:bookmarkEnd w:id="33"/>
      <w:bookmarkEnd w:id="34"/>
    </w:p>
    <w:p w14:paraId="2DFD5D13" w14:textId="3B5AC1B8" w:rsidR="00F31A52" w:rsidRPr="001E2F32" w:rsidRDefault="00F31A52" w:rsidP="00DE309E">
      <w:pPr>
        <w:tabs>
          <w:tab w:val="left" w:pos="709"/>
        </w:tabs>
        <w:spacing w:after="0" w:line="360" w:lineRule="auto"/>
        <w:ind w:firstLine="709"/>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Результати магiстерської дисертацiї було покладено в основу стартап</w:t>
      </w:r>
      <w:r w:rsidR="00954852">
        <w:rPr>
          <w:rFonts w:ascii="Times New Roman" w:hAnsi="Times New Roman" w:cs="Times New Roman"/>
          <w:sz w:val="28"/>
          <w:szCs w:val="28"/>
          <w:lang w:val="uk-UA"/>
        </w:rPr>
        <w:t>-</w:t>
      </w:r>
      <w:r w:rsidRPr="001E2F32">
        <w:rPr>
          <w:rFonts w:ascii="Times New Roman" w:hAnsi="Times New Roman" w:cs="Times New Roman"/>
          <w:sz w:val="28"/>
          <w:szCs w:val="28"/>
          <w:lang w:val="uk-UA"/>
        </w:rPr>
        <w:t>проекту.</w:t>
      </w:r>
    </w:p>
    <w:p w14:paraId="6BE87898" w14:textId="77777777" w:rsidR="00F31A52" w:rsidRPr="001E2F32" w:rsidRDefault="00F31A52" w:rsidP="00DE309E">
      <w:pPr>
        <w:tabs>
          <w:tab w:val="left" w:pos="709"/>
        </w:tabs>
        <w:spacing w:after="0" w:line="360" w:lineRule="auto"/>
        <w:ind w:firstLine="709"/>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Опис ідеї стартап проекту</w:t>
      </w:r>
    </w:p>
    <w:p w14:paraId="50673F20" w14:textId="77777777" w:rsidR="00F31A52" w:rsidRPr="001E2F32" w:rsidRDefault="00F31A52" w:rsidP="00DE309E">
      <w:pPr>
        <w:tabs>
          <w:tab w:val="left" w:pos="709"/>
        </w:tabs>
        <w:spacing w:after="0" w:line="360" w:lineRule="auto"/>
        <w:ind w:firstLine="709"/>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Ідея стартап проекту полягає у зниженні собівартості в технологiї виробництва та покращення якості фільтрувальних видів картону. Для виробництва картону фільтрувального КТФ-1П, в якості сировини використовується целюлоза сульфатна хвойна вибілена марки ХБ-7</w:t>
      </w:r>
    </w:p>
    <w:p w14:paraId="23ED9BA6" w14:textId="77777777" w:rsidR="00F31A52" w:rsidRPr="001E2F32" w:rsidRDefault="00F31A52" w:rsidP="00DE309E">
      <w:pPr>
        <w:spacing w:after="0" w:line="360" w:lineRule="auto"/>
        <w:ind w:firstLine="709"/>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Опис ідеї стартап проекту наведено в табл. 5.1.</w:t>
      </w:r>
    </w:p>
    <w:p w14:paraId="6D78EDCB" w14:textId="77777777" w:rsidR="00F31A52" w:rsidRPr="001E2F32" w:rsidRDefault="00F31A52" w:rsidP="00F31A52">
      <w:pPr>
        <w:spacing w:after="0" w:line="360" w:lineRule="auto"/>
        <w:ind w:right="141" w:firstLine="567"/>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Таблиця 5.1 – Опис ідеї стартап-проекту</w:t>
      </w: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76"/>
        <w:gridCol w:w="3062"/>
        <w:gridCol w:w="4141"/>
      </w:tblGrid>
      <w:tr w:rsidR="00F31A52" w:rsidRPr="001E2F32" w14:paraId="5CE6011C" w14:textId="77777777" w:rsidTr="00F31A52">
        <w:tc>
          <w:tcPr>
            <w:tcW w:w="1279" w:type="pct"/>
            <w:vAlign w:val="center"/>
          </w:tcPr>
          <w:p w14:paraId="53477151" w14:textId="77777777" w:rsidR="00F31A52" w:rsidRPr="001E2F32"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1E2F32">
              <w:rPr>
                <w:rFonts w:ascii="Times New Roman" w:hAnsi="Times New Roman" w:cs="Times New Roman"/>
                <w:b/>
                <w:bCs/>
                <w:sz w:val="24"/>
                <w:szCs w:val="24"/>
                <w:lang w:val="uk-UA" w:eastAsia="ru-RU"/>
              </w:rPr>
              <w:t>Зміст ідеї</w:t>
            </w:r>
          </w:p>
        </w:tc>
        <w:tc>
          <w:tcPr>
            <w:tcW w:w="1582" w:type="pct"/>
            <w:vAlign w:val="center"/>
          </w:tcPr>
          <w:p w14:paraId="76D311E8" w14:textId="77777777" w:rsidR="00F31A52" w:rsidRPr="001E2F32"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1E2F32">
              <w:rPr>
                <w:rFonts w:ascii="Times New Roman" w:hAnsi="Times New Roman" w:cs="Times New Roman"/>
                <w:b/>
                <w:bCs/>
                <w:sz w:val="24"/>
                <w:szCs w:val="24"/>
                <w:lang w:val="uk-UA" w:eastAsia="ru-RU"/>
              </w:rPr>
              <w:t>Напрямки застосування</w:t>
            </w:r>
          </w:p>
        </w:tc>
        <w:tc>
          <w:tcPr>
            <w:tcW w:w="2139" w:type="pct"/>
            <w:vAlign w:val="center"/>
          </w:tcPr>
          <w:p w14:paraId="1A62D730" w14:textId="77777777" w:rsidR="00F31A52" w:rsidRPr="001E2F32"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1E2F32">
              <w:rPr>
                <w:rFonts w:ascii="Times New Roman" w:hAnsi="Times New Roman" w:cs="Times New Roman"/>
                <w:b/>
                <w:bCs/>
                <w:sz w:val="24"/>
                <w:szCs w:val="24"/>
                <w:lang w:val="uk-UA" w:eastAsia="ru-RU"/>
              </w:rPr>
              <w:t>Вигоди для користувача</w:t>
            </w:r>
          </w:p>
        </w:tc>
      </w:tr>
      <w:tr w:rsidR="00F31A52" w:rsidRPr="00FC548C" w14:paraId="4E61B896" w14:textId="77777777" w:rsidTr="00F31A52">
        <w:tc>
          <w:tcPr>
            <w:tcW w:w="1279" w:type="pct"/>
            <w:vMerge w:val="restart"/>
            <w:vAlign w:val="center"/>
          </w:tcPr>
          <w:p w14:paraId="7EC5839B" w14:textId="77777777" w:rsidR="00F31A52" w:rsidRPr="001E2F32"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1E2F32">
              <w:rPr>
                <w:rFonts w:ascii="Times New Roman" w:hAnsi="Times New Roman" w:cs="Times New Roman"/>
                <w:sz w:val="24"/>
                <w:szCs w:val="24"/>
                <w:lang w:val="uk-UA" w:eastAsia="ru-RU"/>
              </w:rPr>
              <w:t>Інновація технологічного потоку ПрАТ «Ізмаїльський картонно-паперовий комбінат» з налагодження виробництва картону фільтрувального.</w:t>
            </w:r>
          </w:p>
        </w:tc>
        <w:tc>
          <w:tcPr>
            <w:tcW w:w="1582" w:type="pct"/>
            <w:vAlign w:val="center"/>
          </w:tcPr>
          <w:p w14:paraId="7A56DBD9" w14:textId="2B09F63A" w:rsidR="00F31A52" w:rsidRPr="001E2F32"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1E2F32">
              <w:rPr>
                <w:rFonts w:ascii="Times New Roman" w:hAnsi="Times New Roman" w:cs="Times New Roman"/>
                <w:sz w:val="24"/>
                <w:szCs w:val="24"/>
                <w:lang w:val="uk-UA" w:eastAsia="ru-RU"/>
              </w:rPr>
              <w:t>1.</w:t>
            </w:r>
            <w:r w:rsidRPr="001E2F32">
              <w:rPr>
                <w:rFonts w:ascii="Times New Roman" w:hAnsi="Times New Roman" w:cs="Times New Roman"/>
                <w:sz w:val="24"/>
                <w:szCs w:val="24"/>
                <w:lang w:val="uk-UA"/>
              </w:rPr>
              <w:t xml:space="preserve"> </w:t>
            </w:r>
            <w:r w:rsidR="004B489A" w:rsidRPr="004B489A">
              <w:rPr>
                <w:rFonts w:ascii="Times New Roman" w:hAnsi="Times New Roman" w:cs="Times New Roman"/>
                <w:sz w:val="24"/>
                <w:szCs w:val="24"/>
                <w:lang w:val="uk-UA" w:eastAsia="ru-RU"/>
              </w:rPr>
              <w:t>картону-фільтрувального</w:t>
            </w:r>
            <w:r w:rsidRPr="001E2F32">
              <w:rPr>
                <w:rFonts w:ascii="Times New Roman" w:hAnsi="Times New Roman" w:cs="Times New Roman"/>
                <w:sz w:val="24"/>
                <w:szCs w:val="24"/>
                <w:lang w:val="uk-UA" w:eastAsia="ru-RU"/>
              </w:rPr>
              <w:t xml:space="preserve"> з екологічно чистих, не токсичних компонентів для внутрішнього ринку.</w:t>
            </w:r>
          </w:p>
        </w:tc>
        <w:tc>
          <w:tcPr>
            <w:tcW w:w="2139" w:type="pct"/>
            <w:vAlign w:val="center"/>
          </w:tcPr>
          <w:p w14:paraId="713D0E7D" w14:textId="77777777" w:rsidR="00F31A52" w:rsidRPr="001E2F32" w:rsidRDefault="00F31A52" w:rsidP="00F31A52">
            <w:pPr>
              <w:tabs>
                <w:tab w:val="left" w:pos="2835"/>
              </w:tabs>
              <w:spacing w:after="200" w:line="360" w:lineRule="auto"/>
              <w:ind w:firstLine="567"/>
              <w:rPr>
                <w:rFonts w:ascii="Times New Roman" w:hAnsi="Times New Roman" w:cs="Times New Roman"/>
                <w:sz w:val="24"/>
                <w:szCs w:val="24"/>
                <w:lang w:val="uk-UA"/>
              </w:rPr>
            </w:pPr>
            <w:r w:rsidRPr="001E2F32">
              <w:rPr>
                <w:rFonts w:ascii="Times New Roman" w:hAnsi="Times New Roman" w:cs="Times New Roman"/>
                <w:sz w:val="24"/>
                <w:szCs w:val="24"/>
                <w:lang w:val="uk-UA"/>
              </w:rPr>
              <w:t>Вихід на кращі фізико-механічні показники, покращиться фільтруюча здатність картонного полотна продукції що випускається.</w:t>
            </w:r>
          </w:p>
        </w:tc>
      </w:tr>
      <w:tr w:rsidR="00F31A52" w:rsidRPr="00FC548C" w14:paraId="1119EDD6" w14:textId="77777777" w:rsidTr="00F31A52">
        <w:tc>
          <w:tcPr>
            <w:tcW w:w="1279" w:type="pct"/>
            <w:vMerge/>
            <w:vAlign w:val="center"/>
          </w:tcPr>
          <w:p w14:paraId="15F330FB" w14:textId="77777777" w:rsidR="00F31A52" w:rsidRPr="001E2F32" w:rsidRDefault="00F31A52" w:rsidP="00F31A52">
            <w:pPr>
              <w:numPr>
                <w:ilvl w:val="12"/>
                <w:numId w:val="0"/>
              </w:numPr>
              <w:tabs>
                <w:tab w:val="left" w:pos="2835"/>
              </w:tabs>
              <w:spacing w:after="0" w:line="360" w:lineRule="auto"/>
              <w:ind w:firstLine="567"/>
              <w:jc w:val="center"/>
              <w:rPr>
                <w:rFonts w:ascii="Times New Roman" w:hAnsi="Times New Roman" w:cs="Times New Roman"/>
                <w:sz w:val="24"/>
                <w:szCs w:val="24"/>
                <w:lang w:val="uk-UA" w:eastAsia="ru-RU"/>
              </w:rPr>
            </w:pPr>
          </w:p>
        </w:tc>
        <w:tc>
          <w:tcPr>
            <w:tcW w:w="1582" w:type="pct"/>
            <w:vAlign w:val="center"/>
          </w:tcPr>
          <w:p w14:paraId="2DAAC289" w14:textId="49004F9E" w:rsidR="00F31A52" w:rsidRPr="001E2F32" w:rsidRDefault="00F31A52" w:rsidP="00F31A52">
            <w:pPr>
              <w:tabs>
                <w:tab w:val="left" w:pos="2835"/>
              </w:tabs>
              <w:spacing w:after="200" w:line="360" w:lineRule="auto"/>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 xml:space="preserve">2. Виготовлення </w:t>
            </w:r>
            <w:r w:rsidR="004B489A" w:rsidRPr="004B489A">
              <w:rPr>
                <w:rFonts w:ascii="Times New Roman" w:hAnsi="Times New Roman" w:cs="Times New Roman"/>
                <w:sz w:val="24"/>
                <w:szCs w:val="24"/>
                <w:lang w:val="uk-UA"/>
              </w:rPr>
              <w:t>картону-фільтрувального</w:t>
            </w:r>
            <w:r w:rsidRPr="001E2F32">
              <w:rPr>
                <w:rFonts w:ascii="Times New Roman" w:hAnsi="Times New Roman" w:cs="Times New Roman"/>
                <w:sz w:val="24"/>
                <w:szCs w:val="24"/>
                <w:lang w:val="uk-UA" w:eastAsia="ru-RU"/>
              </w:rPr>
              <w:t xml:space="preserve"> для виробників фільтруючих систем</w:t>
            </w:r>
          </w:p>
        </w:tc>
        <w:tc>
          <w:tcPr>
            <w:tcW w:w="2139" w:type="pct"/>
            <w:vAlign w:val="center"/>
          </w:tcPr>
          <w:p w14:paraId="0AF5C1D6" w14:textId="77777777" w:rsidR="00F31A52" w:rsidRPr="001E2F32" w:rsidRDefault="00F31A52" w:rsidP="00F31A52">
            <w:pPr>
              <w:tabs>
                <w:tab w:val="left" w:pos="2835"/>
              </w:tabs>
              <w:spacing w:after="200" w:line="360" w:lineRule="auto"/>
              <w:ind w:firstLine="567"/>
              <w:rPr>
                <w:rFonts w:ascii="Times New Roman" w:hAnsi="Times New Roman" w:cs="Times New Roman"/>
                <w:sz w:val="24"/>
                <w:szCs w:val="24"/>
                <w:lang w:val="uk-UA"/>
              </w:rPr>
            </w:pPr>
            <w:r w:rsidRPr="001E2F32">
              <w:rPr>
                <w:rFonts w:ascii="Times New Roman" w:hAnsi="Times New Roman" w:cs="Times New Roman"/>
                <w:sz w:val="24"/>
                <w:szCs w:val="24"/>
                <w:lang w:val="uk-UA"/>
              </w:rPr>
              <w:t>Отримання на ринку інтеграторів фільтруючих систем постачальника високоякісної продукції..</w:t>
            </w:r>
          </w:p>
        </w:tc>
      </w:tr>
    </w:tbl>
    <w:p w14:paraId="2AC5DBF9" w14:textId="77777777" w:rsidR="00F31A52" w:rsidRPr="001E2F32" w:rsidRDefault="00F31A52" w:rsidP="00F31A52">
      <w:pPr>
        <w:rPr>
          <w:rFonts w:ascii="Times New Roman" w:hAnsi="Times New Roman" w:cs="Times New Roman"/>
          <w:sz w:val="28"/>
          <w:szCs w:val="28"/>
          <w:lang w:val="uk-UA"/>
        </w:rPr>
      </w:pPr>
      <w:r w:rsidRPr="001E2F32">
        <w:rPr>
          <w:rFonts w:ascii="Times New Roman" w:hAnsi="Times New Roman" w:cs="Times New Roman"/>
          <w:sz w:val="28"/>
          <w:szCs w:val="28"/>
          <w:lang w:val="uk-UA"/>
        </w:rPr>
        <w:br w:type="page"/>
      </w:r>
    </w:p>
    <w:p w14:paraId="03949FE6" w14:textId="77777777" w:rsidR="00F31A52" w:rsidRPr="001E2F32" w:rsidRDefault="00F31A52" w:rsidP="00F31A52">
      <w:pPr>
        <w:rPr>
          <w:rFonts w:ascii="Times New Roman" w:hAnsi="Times New Roman" w:cs="Times New Roman"/>
          <w:sz w:val="28"/>
          <w:szCs w:val="28"/>
          <w:lang w:val="uk-UA"/>
        </w:rPr>
      </w:pPr>
      <w:r w:rsidRPr="001E2F32">
        <w:rPr>
          <w:rFonts w:ascii="Times New Roman" w:hAnsi="Times New Roman" w:cs="Times New Roman"/>
          <w:sz w:val="28"/>
          <w:szCs w:val="28"/>
          <w:lang w:val="uk-UA"/>
        </w:rPr>
        <w:lastRenderedPageBreak/>
        <w:t>Таблиця 5.2 – Визначення сильних, слабких та нейтральних характеристик ідеї проекту</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6"/>
        <w:gridCol w:w="2023"/>
        <w:gridCol w:w="1394"/>
        <w:gridCol w:w="1886"/>
        <w:gridCol w:w="1756"/>
        <w:gridCol w:w="683"/>
        <w:gridCol w:w="644"/>
        <w:gridCol w:w="633"/>
      </w:tblGrid>
      <w:tr w:rsidR="00F31A52" w:rsidRPr="001E2F32" w14:paraId="03D18673" w14:textId="77777777" w:rsidTr="00F31A52">
        <w:tc>
          <w:tcPr>
            <w:tcW w:w="797" w:type="dxa"/>
            <w:vMerge w:val="restart"/>
            <w:vAlign w:val="center"/>
          </w:tcPr>
          <w:p w14:paraId="77C6F61F"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 п/п</w:t>
            </w:r>
          </w:p>
        </w:tc>
        <w:tc>
          <w:tcPr>
            <w:tcW w:w="1837" w:type="dxa"/>
            <w:vMerge w:val="restart"/>
            <w:vAlign w:val="center"/>
          </w:tcPr>
          <w:p w14:paraId="26DCEC9D"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Техніко-економічні характеристики ідеї</w:t>
            </w:r>
          </w:p>
        </w:tc>
        <w:tc>
          <w:tcPr>
            <w:tcW w:w="5186" w:type="dxa"/>
            <w:gridSpan w:val="3"/>
            <w:vAlign w:val="center"/>
          </w:tcPr>
          <w:p w14:paraId="046E0580"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(потенційні) товари конкурентів</w:t>
            </w:r>
          </w:p>
        </w:tc>
        <w:tc>
          <w:tcPr>
            <w:tcW w:w="718" w:type="dxa"/>
            <w:vMerge w:val="restart"/>
            <w:vAlign w:val="center"/>
          </w:tcPr>
          <w:p w14:paraId="0BD5B766"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W</w:t>
            </w:r>
          </w:p>
        </w:tc>
        <w:tc>
          <w:tcPr>
            <w:tcW w:w="684" w:type="dxa"/>
            <w:vMerge w:val="restart"/>
            <w:vAlign w:val="center"/>
          </w:tcPr>
          <w:p w14:paraId="20E98ADD"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N</w:t>
            </w:r>
          </w:p>
        </w:tc>
        <w:tc>
          <w:tcPr>
            <w:tcW w:w="683" w:type="dxa"/>
            <w:vMerge w:val="restart"/>
            <w:vAlign w:val="center"/>
          </w:tcPr>
          <w:p w14:paraId="3A810CB6"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S</w:t>
            </w:r>
          </w:p>
        </w:tc>
      </w:tr>
      <w:tr w:rsidR="00B6030F" w:rsidRPr="00FC548C" w14:paraId="617C25DC" w14:textId="77777777" w:rsidTr="00B6030F">
        <w:tc>
          <w:tcPr>
            <w:tcW w:w="797" w:type="dxa"/>
            <w:vMerge/>
            <w:vAlign w:val="center"/>
          </w:tcPr>
          <w:p w14:paraId="181FA593"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p>
        </w:tc>
        <w:tc>
          <w:tcPr>
            <w:tcW w:w="1837" w:type="dxa"/>
            <w:vMerge/>
            <w:vAlign w:val="center"/>
          </w:tcPr>
          <w:p w14:paraId="111FA9EF"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p>
        </w:tc>
        <w:tc>
          <w:tcPr>
            <w:tcW w:w="1516" w:type="dxa"/>
            <w:vAlign w:val="center"/>
          </w:tcPr>
          <w:p w14:paraId="06C6EBC7"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Мій проект</w:t>
            </w:r>
          </w:p>
        </w:tc>
        <w:tc>
          <w:tcPr>
            <w:tcW w:w="1835" w:type="dxa"/>
            <w:vAlign w:val="center"/>
          </w:tcPr>
          <w:p w14:paraId="184FDC61" w14:textId="7B40D28B" w:rsidR="00F31A52" w:rsidRPr="001E2F32" w:rsidRDefault="00B6030F" w:rsidP="00B6030F">
            <w:pPr>
              <w:spacing w:after="0" w:line="360" w:lineRule="auto"/>
              <w:ind w:right="141"/>
              <w:jc w:val="center"/>
              <w:rPr>
                <w:rFonts w:ascii="Times New Roman" w:hAnsi="Times New Roman" w:cs="Times New Roman"/>
                <w:sz w:val="24"/>
                <w:szCs w:val="24"/>
                <w:lang w:val="uk-UA"/>
              </w:rPr>
            </w:pPr>
            <w:r>
              <w:rPr>
                <w:rFonts w:ascii="Times New Roman" w:hAnsi="Times New Roman" w:cs="Times New Roman"/>
                <w:sz w:val="24"/>
                <w:szCs w:val="24"/>
                <w:lang w:val="uk-UA"/>
              </w:rPr>
              <w:t>ТОВ «</w:t>
            </w:r>
            <w:r w:rsidRPr="00B6030F">
              <w:rPr>
                <w:rFonts w:ascii="Times New Roman" w:hAnsi="Times New Roman" w:cs="Times New Roman"/>
                <w:sz w:val="24"/>
                <w:szCs w:val="24"/>
                <w:lang w:val="uk-UA"/>
              </w:rPr>
              <w:t>Трипільський пакувальний комбінат</w:t>
            </w:r>
            <w:r>
              <w:rPr>
                <w:rFonts w:ascii="Times New Roman" w:hAnsi="Times New Roman" w:cs="Times New Roman"/>
                <w:sz w:val="24"/>
                <w:szCs w:val="24"/>
                <w:lang w:val="uk-UA"/>
              </w:rPr>
              <w:t>»</w:t>
            </w:r>
          </w:p>
        </w:tc>
        <w:tc>
          <w:tcPr>
            <w:tcW w:w="1835" w:type="dxa"/>
            <w:vAlign w:val="center"/>
          </w:tcPr>
          <w:p w14:paraId="4AC639B9"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ПрАТ «Київський картонно-паперовий комбінат»</w:t>
            </w:r>
          </w:p>
        </w:tc>
        <w:tc>
          <w:tcPr>
            <w:tcW w:w="718" w:type="dxa"/>
            <w:vMerge/>
            <w:vAlign w:val="center"/>
          </w:tcPr>
          <w:p w14:paraId="31A148CC"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p>
        </w:tc>
        <w:tc>
          <w:tcPr>
            <w:tcW w:w="684" w:type="dxa"/>
            <w:vMerge/>
            <w:vAlign w:val="center"/>
          </w:tcPr>
          <w:p w14:paraId="137284BE"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p>
        </w:tc>
        <w:tc>
          <w:tcPr>
            <w:tcW w:w="683" w:type="dxa"/>
            <w:vMerge/>
            <w:vAlign w:val="center"/>
          </w:tcPr>
          <w:p w14:paraId="2B5B1D34"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p>
        </w:tc>
      </w:tr>
      <w:tr w:rsidR="00B6030F" w:rsidRPr="001E2F32" w14:paraId="3409D311" w14:textId="77777777" w:rsidTr="00F31A52">
        <w:tc>
          <w:tcPr>
            <w:tcW w:w="797" w:type="dxa"/>
            <w:vAlign w:val="center"/>
          </w:tcPr>
          <w:p w14:paraId="72C55E2F"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1.</w:t>
            </w:r>
          </w:p>
        </w:tc>
        <w:tc>
          <w:tcPr>
            <w:tcW w:w="1837" w:type="dxa"/>
            <w:vAlign w:val="center"/>
          </w:tcPr>
          <w:p w14:paraId="18BB152E" w14:textId="77777777" w:rsidR="00F31A52" w:rsidRPr="001E2F32" w:rsidRDefault="00F31A52" w:rsidP="00F31A52">
            <w:pPr>
              <w:spacing w:after="0" w:line="360" w:lineRule="auto"/>
              <w:ind w:right="141"/>
              <w:rPr>
                <w:rFonts w:ascii="Times New Roman" w:hAnsi="Times New Roman" w:cs="Times New Roman"/>
                <w:sz w:val="24"/>
                <w:szCs w:val="24"/>
                <w:lang w:val="uk-UA"/>
              </w:rPr>
            </w:pPr>
            <w:r w:rsidRPr="001E2F32">
              <w:rPr>
                <w:rFonts w:ascii="Times New Roman" w:hAnsi="Times New Roman" w:cs="Times New Roman"/>
                <w:sz w:val="24"/>
                <w:szCs w:val="24"/>
                <w:lang w:val="uk-UA"/>
              </w:rPr>
              <w:t>Товщина, мм</w:t>
            </w:r>
          </w:p>
        </w:tc>
        <w:tc>
          <w:tcPr>
            <w:tcW w:w="1516" w:type="dxa"/>
            <w:vAlign w:val="center"/>
          </w:tcPr>
          <w:p w14:paraId="5C2852F6"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2,5-2,8</w:t>
            </w:r>
          </w:p>
        </w:tc>
        <w:tc>
          <w:tcPr>
            <w:tcW w:w="1835" w:type="dxa"/>
            <w:vAlign w:val="center"/>
          </w:tcPr>
          <w:p w14:paraId="12038BA0"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2,3-2,6</w:t>
            </w:r>
          </w:p>
        </w:tc>
        <w:tc>
          <w:tcPr>
            <w:tcW w:w="1835" w:type="dxa"/>
            <w:vAlign w:val="center"/>
          </w:tcPr>
          <w:p w14:paraId="2D102DF3"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2-2,5</w:t>
            </w:r>
          </w:p>
        </w:tc>
        <w:tc>
          <w:tcPr>
            <w:tcW w:w="718" w:type="dxa"/>
            <w:vAlign w:val="center"/>
          </w:tcPr>
          <w:p w14:paraId="60BF9F4A"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p>
        </w:tc>
        <w:tc>
          <w:tcPr>
            <w:tcW w:w="684" w:type="dxa"/>
            <w:vAlign w:val="center"/>
          </w:tcPr>
          <w:p w14:paraId="324EB5D2"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p>
        </w:tc>
        <w:tc>
          <w:tcPr>
            <w:tcW w:w="683" w:type="dxa"/>
            <w:vAlign w:val="center"/>
          </w:tcPr>
          <w:p w14:paraId="10A20E43"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w:t>
            </w:r>
          </w:p>
        </w:tc>
      </w:tr>
      <w:tr w:rsidR="00B6030F" w:rsidRPr="001E2F32" w14:paraId="00E89D22" w14:textId="77777777" w:rsidTr="00F31A52">
        <w:tc>
          <w:tcPr>
            <w:tcW w:w="797" w:type="dxa"/>
            <w:vAlign w:val="center"/>
          </w:tcPr>
          <w:p w14:paraId="77F30BE3"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2.</w:t>
            </w:r>
          </w:p>
        </w:tc>
        <w:tc>
          <w:tcPr>
            <w:tcW w:w="1837" w:type="dxa"/>
            <w:vAlign w:val="center"/>
          </w:tcPr>
          <w:p w14:paraId="421C0611" w14:textId="77777777" w:rsidR="00F31A52" w:rsidRPr="001E2F32" w:rsidRDefault="00F31A52" w:rsidP="00F31A52">
            <w:pPr>
              <w:spacing w:after="0" w:line="360" w:lineRule="auto"/>
              <w:ind w:right="141"/>
              <w:rPr>
                <w:rFonts w:ascii="Times New Roman" w:hAnsi="Times New Roman" w:cs="Times New Roman"/>
                <w:sz w:val="24"/>
                <w:szCs w:val="24"/>
                <w:lang w:val="uk-UA"/>
              </w:rPr>
            </w:pPr>
            <w:r w:rsidRPr="001E2F32">
              <w:rPr>
                <w:rFonts w:ascii="Times New Roman" w:hAnsi="Times New Roman" w:cs="Times New Roman"/>
                <w:sz w:val="24"/>
                <w:szCs w:val="24"/>
                <w:lang w:val="uk-UA"/>
              </w:rPr>
              <w:t>Абсолютний опір продавлюванню кПа у вологому стані не менше,</w:t>
            </w:r>
          </w:p>
        </w:tc>
        <w:tc>
          <w:tcPr>
            <w:tcW w:w="1516" w:type="dxa"/>
            <w:vAlign w:val="center"/>
          </w:tcPr>
          <w:p w14:paraId="482184BB"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40</w:t>
            </w:r>
          </w:p>
        </w:tc>
        <w:tc>
          <w:tcPr>
            <w:tcW w:w="1835" w:type="dxa"/>
            <w:vAlign w:val="center"/>
          </w:tcPr>
          <w:p w14:paraId="48EDC982"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36</w:t>
            </w:r>
          </w:p>
        </w:tc>
        <w:tc>
          <w:tcPr>
            <w:tcW w:w="1835" w:type="dxa"/>
            <w:vAlign w:val="center"/>
          </w:tcPr>
          <w:p w14:paraId="65585651"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41</w:t>
            </w:r>
          </w:p>
        </w:tc>
        <w:tc>
          <w:tcPr>
            <w:tcW w:w="718" w:type="dxa"/>
            <w:vAlign w:val="center"/>
          </w:tcPr>
          <w:p w14:paraId="08F45651"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w:t>
            </w:r>
          </w:p>
        </w:tc>
        <w:tc>
          <w:tcPr>
            <w:tcW w:w="684" w:type="dxa"/>
            <w:vAlign w:val="center"/>
          </w:tcPr>
          <w:p w14:paraId="20A022B1"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p>
        </w:tc>
        <w:tc>
          <w:tcPr>
            <w:tcW w:w="683" w:type="dxa"/>
            <w:vAlign w:val="center"/>
          </w:tcPr>
          <w:p w14:paraId="3A5F9BCB"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p>
        </w:tc>
      </w:tr>
      <w:tr w:rsidR="00B6030F" w:rsidRPr="001E2F32" w14:paraId="6E4B580E" w14:textId="77777777" w:rsidTr="00F31A52">
        <w:tc>
          <w:tcPr>
            <w:tcW w:w="797" w:type="dxa"/>
            <w:vAlign w:val="center"/>
          </w:tcPr>
          <w:p w14:paraId="76E0C16B"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3.</w:t>
            </w:r>
          </w:p>
        </w:tc>
        <w:tc>
          <w:tcPr>
            <w:tcW w:w="1837" w:type="dxa"/>
            <w:vAlign w:val="center"/>
          </w:tcPr>
          <w:p w14:paraId="27691C30" w14:textId="77777777" w:rsidR="00F31A52" w:rsidRPr="001E2F32" w:rsidRDefault="00F31A52" w:rsidP="00F31A52">
            <w:pPr>
              <w:spacing w:after="0" w:line="360" w:lineRule="auto"/>
              <w:ind w:right="141"/>
              <w:rPr>
                <w:rFonts w:ascii="Times New Roman" w:hAnsi="Times New Roman" w:cs="Times New Roman"/>
                <w:sz w:val="24"/>
                <w:szCs w:val="24"/>
                <w:highlight w:val="yellow"/>
                <w:lang w:val="uk-UA"/>
              </w:rPr>
            </w:pPr>
            <w:r w:rsidRPr="001E2F32">
              <w:rPr>
                <w:rFonts w:ascii="Times New Roman" w:eastAsia="Times New Roman" w:hAnsi="Times New Roman" w:cs="Times New Roman"/>
                <w:color w:val="000000"/>
                <w:sz w:val="24"/>
                <w:szCs w:val="24"/>
                <w:lang w:val="uk-UA"/>
              </w:rPr>
              <w:t>Швидкість проходження води, дм/хв·м не менше</w:t>
            </w:r>
          </w:p>
        </w:tc>
        <w:tc>
          <w:tcPr>
            <w:tcW w:w="1516" w:type="dxa"/>
            <w:vAlign w:val="center"/>
          </w:tcPr>
          <w:p w14:paraId="066B1543"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80</w:t>
            </w:r>
          </w:p>
        </w:tc>
        <w:tc>
          <w:tcPr>
            <w:tcW w:w="1835" w:type="dxa"/>
            <w:vAlign w:val="center"/>
          </w:tcPr>
          <w:p w14:paraId="551B6B2E"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74</w:t>
            </w:r>
          </w:p>
        </w:tc>
        <w:tc>
          <w:tcPr>
            <w:tcW w:w="1835" w:type="dxa"/>
            <w:vAlign w:val="center"/>
          </w:tcPr>
          <w:p w14:paraId="17EB9443"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78</w:t>
            </w:r>
          </w:p>
        </w:tc>
        <w:tc>
          <w:tcPr>
            <w:tcW w:w="718" w:type="dxa"/>
            <w:vAlign w:val="center"/>
          </w:tcPr>
          <w:p w14:paraId="43A38BEE"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p>
        </w:tc>
        <w:tc>
          <w:tcPr>
            <w:tcW w:w="684" w:type="dxa"/>
            <w:vAlign w:val="center"/>
          </w:tcPr>
          <w:p w14:paraId="743C0F23"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w:t>
            </w:r>
          </w:p>
        </w:tc>
        <w:tc>
          <w:tcPr>
            <w:tcW w:w="683" w:type="dxa"/>
            <w:vAlign w:val="center"/>
          </w:tcPr>
          <w:p w14:paraId="3F1D9E36"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p>
        </w:tc>
      </w:tr>
      <w:tr w:rsidR="00B6030F" w:rsidRPr="001E2F32" w14:paraId="185ACC79" w14:textId="77777777" w:rsidTr="00F31A52">
        <w:tc>
          <w:tcPr>
            <w:tcW w:w="797" w:type="dxa"/>
            <w:vAlign w:val="center"/>
          </w:tcPr>
          <w:p w14:paraId="5B7DF424"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4.</w:t>
            </w:r>
          </w:p>
        </w:tc>
        <w:tc>
          <w:tcPr>
            <w:tcW w:w="1837" w:type="dxa"/>
            <w:vAlign w:val="center"/>
          </w:tcPr>
          <w:p w14:paraId="0A0BE804" w14:textId="77777777" w:rsidR="00F31A52" w:rsidRPr="001E2F32" w:rsidRDefault="00F31A52" w:rsidP="00F31A52">
            <w:pPr>
              <w:spacing w:after="0" w:line="360" w:lineRule="auto"/>
              <w:jc w:val="both"/>
              <w:textAlignment w:val="baseline"/>
              <w:rPr>
                <w:rFonts w:ascii="Times New Roman" w:eastAsia="Times New Roman" w:hAnsi="Times New Roman" w:cs="Times New Roman"/>
                <w:color w:val="000000"/>
                <w:sz w:val="24"/>
                <w:szCs w:val="24"/>
                <w:lang w:val="uk-UA"/>
              </w:rPr>
            </w:pPr>
            <w:r w:rsidRPr="001E2F32">
              <w:rPr>
                <w:rFonts w:ascii="Times New Roman" w:eastAsia="Times New Roman" w:hAnsi="Times New Roman" w:cs="Times New Roman"/>
                <w:color w:val="000000"/>
                <w:sz w:val="24"/>
                <w:szCs w:val="24"/>
                <w:lang w:val="uk-UA"/>
              </w:rPr>
              <w:t>Вологість,</w:t>
            </w:r>
          </w:p>
          <w:p w14:paraId="05D09A41" w14:textId="77777777" w:rsidR="00F31A52" w:rsidRPr="001E2F32" w:rsidRDefault="00F31A52" w:rsidP="00F31A52">
            <w:pPr>
              <w:spacing w:after="0" w:line="360" w:lineRule="auto"/>
              <w:ind w:right="141"/>
              <w:rPr>
                <w:rFonts w:ascii="Times New Roman" w:hAnsi="Times New Roman" w:cs="Times New Roman"/>
                <w:sz w:val="24"/>
                <w:szCs w:val="24"/>
                <w:highlight w:val="yellow"/>
                <w:lang w:val="uk-UA"/>
              </w:rPr>
            </w:pPr>
            <w:r w:rsidRPr="001E2F32">
              <w:rPr>
                <w:rFonts w:ascii="Times New Roman" w:eastAsia="Times New Roman" w:hAnsi="Times New Roman" w:cs="Times New Roman"/>
                <w:color w:val="000000"/>
                <w:sz w:val="24"/>
                <w:szCs w:val="24"/>
                <w:lang w:val="uk-UA"/>
              </w:rPr>
              <w:t>%, не більше</w:t>
            </w:r>
          </w:p>
        </w:tc>
        <w:tc>
          <w:tcPr>
            <w:tcW w:w="1516" w:type="dxa"/>
            <w:vAlign w:val="center"/>
          </w:tcPr>
          <w:p w14:paraId="2EBA56F4"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10</w:t>
            </w:r>
          </w:p>
        </w:tc>
        <w:tc>
          <w:tcPr>
            <w:tcW w:w="1835" w:type="dxa"/>
            <w:vAlign w:val="center"/>
          </w:tcPr>
          <w:p w14:paraId="3DA68FFB"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10</w:t>
            </w:r>
          </w:p>
        </w:tc>
        <w:tc>
          <w:tcPr>
            <w:tcW w:w="1835" w:type="dxa"/>
            <w:vAlign w:val="center"/>
          </w:tcPr>
          <w:p w14:paraId="39EE52A5"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8</w:t>
            </w:r>
          </w:p>
        </w:tc>
        <w:tc>
          <w:tcPr>
            <w:tcW w:w="718" w:type="dxa"/>
            <w:vAlign w:val="center"/>
          </w:tcPr>
          <w:p w14:paraId="06E56234"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p>
        </w:tc>
        <w:tc>
          <w:tcPr>
            <w:tcW w:w="684" w:type="dxa"/>
            <w:vAlign w:val="center"/>
          </w:tcPr>
          <w:p w14:paraId="28F52BB3"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w:t>
            </w:r>
          </w:p>
        </w:tc>
        <w:tc>
          <w:tcPr>
            <w:tcW w:w="683" w:type="dxa"/>
            <w:vAlign w:val="center"/>
          </w:tcPr>
          <w:p w14:paraId="609A3E74"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p>
        </w:tc>
      </w:tr>
      <w:tr w:rsidR="00F31A52" w:rsidRPr="001E2F32" w14:paraId="6B515125" w14:textId="77777777" w:rsidTr="00F31A52">
        <w:tc>
          <w:tcPr>
            <w:tcW w:w="9905" w:type="dxa"/>
            <w:gridSpan w:val="8"/>
            <w:vAlign w:val="center"/>
          </w:tcPr>
          <w:p w14:paraId="6E62F9BF"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Примітка 1. W – слабка сторона;</w:t>
            </w:r>
          </w:p>
          <w:p w14:paraId="661412A4"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N – нейтральна сторона;</w:t>
            </w:r>
          </w:p>
          <w:p w14:paraId="2B1BF9F7" w14:textId="77777777" w:rsidR="00F31A52" w:rsidRPr="001E2F32" w:rsidRDefault="00F31A52" w:rsidP="00F31A52">
            <w:pPr>
              <w:spacing w:after="0" w:line="360" w:lineRule="auto"/>
              <w:ind w:right="141"/>
              <w:jc w:val="center"/>
              <w:rPr>
                <w:rFonts w:ascii="Times New Roman" w:hAnsi="Times New Roman" w:cs="Times New Roman"/>
                <w:sz w:val="24"/>
                <w:szCs w:val="24"/>
                <w:lang w:val="uk-UA"/>
              </w:rPr>
            </w:pPr>
            <w:r w:rsidRPr="001E2F32">
              <w:rPr>
                <w:rFonts w:ascii="Times New Roman" w:hAnsi="Times New Roman" w:cs="Times New Roman"/>
                <w:sz w:val="24"/>
                <w:szCs w:val="24"/>
                <w:lang w:val="uk-UA"/>
              </w:rPr>
              <w:t>S – сильна сторона.</w:t>
            </w:r>
          </w:p>
        </w:tc>
      </w:tr>
    </w:tbl>
    <w:p w14:paraId="29A2DF2B" w14:textId="77777777" w:rsidR="00F31A52" w:rsidRPr="001E2F32" w:rsidRDefault="00F31A52" w:rsidP="00F31A52">
      <w:pPr>
        <w:rPr>
          <w:rFonts w:ascii="Times New Roman" w:hAnsi="Times New Roman" w:cs="Times New Roman"/>
          <w:sz w:val="28"/>
          <w:szCs w:val="28"/>
          <w:lang w:val="uk-UA"/>
        </w:rPr>
      </w:pPr>
    </w:p>
    <w:p w14:paraId="68584FA8" w14:textId="77777777" w:rsidR="00F31A52" w:rsidRPr="001E2F32" w:rsidRDefault="00F31A52" w:rsidP="00DE309E">
      <w:pPr>
        <w:pStyle w:val="affb"/>
        <w:tabs>
          <w:tab w:val="left" w:pos="2835"/>
        </w:tabs>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Продукт</w:t>
      </w:r>
      <w:r w:rsidRPr="001E2F32">
        <w:rPr>
          <w:sz w:val="28"/>
          <w:szCs w:val="28"/>
          <w:shd w:val="clear" w:color="auto" w:fill="FFFFFF"/>
          <w:lang w:val="uk-UA"/>
        </w:rPr>
        <w:t xml:space="preserve"> який виготовля</w:t>
      </w:r>
      <w:r>
        <w:rPr>
          <w:sz w:val="28"/>
          <w:szCs w:val="28"/>
          <w:shd w:val="clear" w:color="auto" w:fill="FFFFFF"/>
          <w:lang w:val="uk-UA"/>
        </w:rPr>
        <w:t>ється</w:t>
      </w:r>
      <w:r w:rsidRPr="001E2F32">
        <w:rPr>
          <w:sz w:val="28"/>
          <w:szCs w:val="28"/>
          <w:shd w:val="clear" w:color="auto" w:fill="FFFFFF"/>
          <w:lang w:val="uk-UA"/>
        </w:rPr>
        <w:t xml:space="preserve"> з екологічної та не токсичної сировини буде мати</w:t>
      </w:r>
      <w:r>
        <w:rPr>
          <w:sz w:val="28"/>
          <w:szCs w:val="28"/>
          <w:shd w:val="clear" w:color="auto" w:fill="FFFFFF"/>
          <w:lang w:val="uk-UA"/>
        </w:rPr>
        <w:t xml:space="preserve"> більш</w:t>
      </w:r>
      <w:r w:rsidRPr="001E2F32">
        <w:rPr>
          <w:sz w:val="28"/>
          <w:szCs w:val="28"/>
          <w:shd w:val="clear" w:color="auto" w:fill="FFFFFF"/>
          <w:lang w:val="uk-UA"/>
        </w:rPr>
        <w:t xml:space="preserve"> високі показники</w:t>
      </w:r>
      <w:r>
        <w:rPr>
          <w:sz w:val="28"/>
          <w:szCs w:val="28"/>
          <w:shd w:val="clear" w:color="auto" w:fill="FFFFFF"/>
          <w:lang w:val="uk-UA"/>
        </w:rPr>
        <w:t xml:space="preserve"> фізико-механічної</w:t>
      </w:r>
      <w:r w:rsidRPr="001E2F32">
        <w:rPr>
          <w:sz w:val="28"/>
          <w:szCs w:val="28"/>
          <w:shd w:val="clear" w:color="auto" w:fill="FFFFFF"/>
          <w:lang w:val="uk-UA"/>
        </w:rPr>
        <w:t xml:space="preserve"> якості готової продукції</w:t>
      </w:r>
      <w:r>
        <w:rPr>
          <w:sz w:val="28"/>
          <w:szCs w:val="28"/>
          <w:shd w:val="clear" w:color="auto" w:fill="FFFFFF"/>
          <w:lang w:val="uk-UA"/>
        </w:rPr>
        <w:t xml:space="preserve"> та відповідає</w:t>
      </w:r>
      <w:r w:rsidRPr="001E2F32">
        <w:rPr>
          <w:sz w:val="28"/>
          <w:szCs w:val="28"/>
          <w:shd w:val="clear" w:color="auto" w:fill="FFFFFF"/>
          <w:lang w:val="uk-UA"/>
        </w:rPr>
        <w:t xml:space="preserve"> сучасними тенденціями стандартів.</w:t>
      </w:r>
    </w:p>
    <w:p w14:paraId="1EF4D479" w14:textId="77777777" w:rsidR="00F31A52" w:rsidRPr="00EE00D1" w:rsidRDefault="00F31A52" w:rsidP="00F31A52">
      <w:pPr>
        <w:tabs>
          <w:tab w:val="left" w:pos="709"/>
        </w:tabs>
        <w:spacing w:after="0" w:line="360" w:lineRule="auto"/>
        <w:ind w:right="141" w:firstLine="567"/>
        <w:jc w:val="both"/>
        <w:rPr>
          <w:rFonts w:ascii="Times New Roman" w:hAnsi="Times New Roman" w:cs="Times New Roman"/>
          <w:b/>
          <w:bCs/>
          <w:iCs/>
          <w:sz w:val="28"/>
          <w:szCs w:val="28"/>
          <w:lang w:val="uk-UA"/>
        </w:rPr>
      </w:pPr>
      <w:r>
        <w:rPr>
          <w:rFonts w:ascii="Times New Roman" w:hAnsi="Times New Roman" w:cs="Times New Roman"/>
          <w:b/>
          <w:bCs/>
          <w:i/>
          <w:iCs/>
          <w:sz w:val="28"/>
          <w:szCs w:val="28"/>
          <w:lang w:val="uk-UA"/>
        </w:rPr>
        <w:br w:type="page"/>
      </w:r>
      <w:r w:rsidRPr="00EE00D1">
        <w:rPr>
          <w:rFonts w:ascii="Times New Roman" w:hAnsi="Times New Roman" w:cs="Times New Roman"/>
          <w:b/>
          <w:bCs/>
          <w:iCs/>
          <w:sz w:val="28"/>
          <w:szCs w:val="28"/>
          <w:lang w:val="uk-UA"/>
        </w:rPr>
        <w:lastRenderedPageBreak/>
        <w:t>Технологічний аудит ідеї проекту</w:t>
      </w:r>
    </w:p>
    <w:p w14:paraId="3187E3C6" w14:textId="08535269" w:rsidR="00F31A52" w:rsidRPr="001E2F32" w:rsidRDefault="00F31A52" w:rsidP="00DE309E">
      <w:pPr>
        <w:spacing w:after="0" w:line="360" w:lineRule="auto"/>
        <w:ind w:firstLine="709"/>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 xml:space="preserve">Виготовлення </w:t>
      </w:r>
      <w:r w:rsidR="004B489A" w:rsidRPr="004B489A">
        <w:rPr>
          <w:rFonts w:ascii="Times New Roman" w:hAnsi="Times New Roman" w:cs="Times New Roman"/>
          <w:sz w:val="28"/>
          <w:szCs w:val="28"/>
          <w:lang w:val="uk-UA"/>
        </w:rPr>
        <w:t>картону-фільтрувального</w:t>
      </w:r>
      <w:r w:rsidRPr="001E2F32">
        <w:rPr>
          <w:rFonts w:ascii="Times New Roman" w:hAnsi="Times New Roman" w:cs="Times New Roman"/>
          <w:sz w:val="28"/>
          <w:szCs w:val="28"/>
          <w:lang w:val="uk-UA"/>
        </w:rPr>
        <w:t xml:space="preserve">, відноситься до виду продукції, яка залежить від: сировинної бази та експортування в країну. Тому основна ідея полягає в заміні мінеральних адсорбентів на більш екологічні та не токсичні в технології виробництва </w:t>
      </w:r>
      <w:r w:rsidR="004B489A" w:rsidRPr="004B489A">
        <w:rPr>
          <w:rFonts w:ascii="Times New Roman" w:hAnsi="Times New Roman" w:cs="Times New Roman"/>
          <w:sz w:val="28"/>
          <w:szCs w:val="28"/>
          <w:lang w:val="uk-UA"/>
        </w:rPr>
        <w:t>картону-фільтрувального</w:t>
      </w:r>
      <w:r w:rsidRPr="001E2F32">
        <w:rPr>
          <w:rFonts w:ascii="Times New Roman" w:hAnsi="Times New Roman" w:cs="Times New Roman"/>
          <w:sz w:val="28"/>
          <w:szCs w:val="28"/>
          <w:lang w:val="uk-UA"/>
        </w:rPr>
        <w:t xml:space="preserve"> за рахунок заміни азбесту в якості фільтруючого абсорбенту при виготовленні даного виду картону на кізельгур, перліт та базальтове волокно.</w:t>
      </w:r>
    </w:p>
    <w:p w14:paraId="4539F726" w14:textId="77777777" w:rsidR="00F31A52" w:rsidRPr="001E2F32" w:rsidRDefault="00F31A52" w:rsidP="00F31A52">
      <w:pPr>
        <w:spacing w:after="0" w:line="360" w:lineRule="auto"/>
        <w:ind w:right="141" w:firstLine="567"/>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Таблиця 5.3 – Технологічна здійсненність ідеї проекту.</w:t>
      </w:r>
    </w:p>
    <w:tbl>
      <w:tblPr>
        <w:tblW w:w="4846"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5"/>
        <w:gridCol w:w="3049"/>
        <w:gridCol w:w="2554"/>
        <w:gridCol w:w="1499"/>
        <w:gridCol w:w="1694"/>
      </w:tblGrid>
      <w:tr w:rsidR="00F31A52" w:rsidRPr="00E2127B" w14:paraId="4B217BF9" w14:textId="77777777" w:rsidTr="00F31A52">
        <w:tc>
          <w:tcPr>
            <w:tcW w:w="312" w:type="pct"/>
            <w:vAlign w:val="center"/>
          </w:tcPr>
          <w:p w14:paraId="5BCB4CF0"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 п/п</w:t>
            </w:r>
          </w:p>
        </w:tc>
        <w:tc>
          <w:tcPr>
            <w:tcW w:w="1625" w:type="pct"/>
            <w:vAlign w:val="center"/>
          </w:tcPr>
          <w:p w14:paraId="21536EC1"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Ідея проекту</w:t>
            </w:r>
          </w:p>
        </w:tc>
        <w:tc>
          <w:tcPr>
            <w:tcW w:w="1361" w:type="pct"/>
            <w:vAlign w:val="center"/>
          </w:tcPr>
          <w:p w14:paraId="18CC943E"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Технології її реалізації</w:t>
            </w:r>
          </w:p>
        </w:tc>
        <w:tc>
          <w:tcPr>
            <w:tcW w:w="799" w:type="pct"/>
            <w:vAlign w:val="center"/>
          </w:tcPr>
          <w:p w14:paraId="7B5FD5DA"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Наявність технологій</w:t>
            </w:r>
          </w:p>
        </w:tc>
        <w:tc>
          <w:tcPr>
            <w:tcW w:w="903" w:type="pct"/>
            <w:vAlign w:val="center"/>
          </w:tcPr>
          <w:p w14:paraId="269C0967"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Доступність технологій</w:t>
            </w:r>
          </w:p>
        </w:tc>
      </w:tr>
      <w:tr w:rsidR="00F31A52" w:rsidRPr="00E2127B" w14:paraId="76326700" w14:textId="77777777" w:rsidTr="00F31A52">
        <w:tc>
          <w:tcPr>
            <w:tcW w:w="312" w:type="pct"/>
          </w:tcPr>
          <w:p w14:paraId="5E9DEB34"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w:t>
            </w:r>
          </w:p>
        </w:tc>
        <w:tc>
          <w:tcPr>
            <w:tcW w:w="1625" w:type="pct"/>
          </w:tcPr>
          <w:p w14:paraId="6B550B5F"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Використання високоякісної хвойної целюлози у композиції з базальтовим волокном</w:t>
            </w:r>
          </w:p>
        </w:tc>
        <w:tc>
          <w:tcPr>
            <w:tcW w:w="1361" w:type="pct"/>
            <w:vMerge w:val="restart"/>
            <w:vAlign w:val="center"/>
          </w:tcPr>
          <w:p w14:paraId="38A2216A"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Технологія виготовлення готової продукції.</w:t>
            </w:r>
          </w:p>
        </w:tc>
        <w:tc>
          <w:tcPr>
            <w:tcW w:w="799" w:type="pct"/>
            <w:vMerge w:val="restart"/>
            <w:vAlign w:val="center"/>
          </w:tcPr>
          <w:p w14:paraId="3EE8BA8C"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Наявна.</w:t>
            </w:r>
          </w:p>
        </w:tc>
        <w:tc>
          <w:tcPr>
            <w:tcW w:w="903" w:type="pct"/>
            <w:vMerge w:val="restart"/>
            <w:vAlign w:val="center"/>
          </w:tcPr>
          <w:p w14:paraId="01495AF0"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Доступна автору проекту.</w:t>
            </w:r>
          </w:p>
        </w:tc>
      </w:tr>
      <w:tr w:rsidR="00F31A52" w:rsidRPr="00FC548C" w14:paraId="144B58FE" w14:textId="77777777" w:rsidTr="00F31A52">
        <w:tc>
          <w:tcPr>
            <w:tcW w:w="312" w:type="pct"/>
          </w:tcPr>
          <w:p w14:paraId="06A66596"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2.</w:t>
            </w:r>
          </w:p>
        </w:tc>
        <w:tc>
          <w:tcPr>
            <w:tcW w:w="1625" w:type="pct"/>
            <w:vAlign w:val="center"/>
          </w:tcPr>
          <w:p w14:paraId="3893F0CD" w14:textId="77777777" w:rsidR="00F31A52" w:rsidRPr="00E2127B" w:rsidRDefault="00F31A52" w:rsidP="00F31A52">
            <w:pPr>
              <w:tabs>
                <w:tab w:val="left" w:pos="2835"/>
              </w:tabs>
              <w:spacing w:after="200" w:line="360" w:lineRule="auto"/>
              <w:ind w:firstLine="90"/>
              <w:jc w:val="center"/>
              <w:rPr>
                <w:rFonts w:ascii="Times New Roman" w:hAnsi="Times New Roman" w:cs="Times New Roman"/>
                <w:sz w:val="24"/>
                <w:szCs w:val="24"/>
                <w:lang w:val="uk-UA"/>
              </w:rPr>
            </w:pPr>
            <w:r w:rsidRPr="00E2127B">
              <w:rPr>
                <w:rFonts w:ascii="Times New Roman" w:hAnsi="Times New Roman" w:cs="Times New Roman"/>
                <w:sz w:val="24"/>
                <w:szCs w:val="24"/>
                <w:lang w:val="uk-UA"/>
              </w:rPr>
              <w:t xml:space="preserve">Заміна мінеральних добавок на більш екологічно чисті </w:t>
            </w:r>
          </w:p>
        </w:tc>
        <w:tc>
          <w:tcPr>
            <w:tcW w:w="1361" w:type="pct"/>
            <w:vMerge/>
          </w:tcPr>
          <w:p w14:paraId="1E89C2FD"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p>
        </w:tc>
        <w:tc>
          <w:tcPr>
            <w:tcW w:w="799" w:type="pct"/>
            <w:vMerge/>
          </w:tcPr>
          <w:p w14:paraId="260A2793"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p>
        </w:tc>
        <w:tc>
          <w:tcPr>
            <w:tcW w:w="903" w:type="pct"/>
            <w:vMerge/>
          </w:tcPr>
          <w:p w14:paraId="6E9CE6B3"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p>
        </w:tc>
      </w:tr>
      <w:tr w:rsidR="00F31A52" w:rsidRPr="00FC548C" w14:paraId="3B92D319" w14:textId="77777777" w:rsidTr="00F31A52">
        <w:tc>
          <w:tcPr>
            <w:tcW w:w="5000" w:type="pct"/>
            <w:gridSpan w:val="5"/>
          </w:tcPr>
          <w:p w14:paraId="29A1B468" w14:textId="77777777" w:rsidR="00F31A52" w:rsidRPr="00E2127B" w:rsidRDefault="00F31A52" w:rsidP="00F31A52">
            <w:pPr>
              <w:numPr>
                <w:ilvl w:val="12"/>
                <w:numId w:val="0"/>
              </w:numPr>
              <w:tabs>
                <w:tab w:val="left" w:pos="735"/>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Обрана технологія реалізації ідеї проекту: технологія виготовлення готової продукції.</w:t>
            </w:r>
          </w:p>
        </w:tc>
      </w:tr>
    </w:tbl>
    <w:p w14:paraId="0AB92D58" w14:textId="77777777" w:rsidR="00F31A52" w:rsidRPr="001E2F32" w:rsidRDefault="00F31A52" w:rsidP="00F31A52">
      <w:pPr>
        <w:spacing w:after="0" w:line="360" w:lineRule="auto"/>
        <w:jc w:val="both"/>
        <w:rPr>
          <w:rFonts w:ascii="Times New Roman" w:hAnsi="Times New Roman" w:cs="Times New Roman"/>
          <w:sz w:val="28"/>
          <w:szCs w:val="28"/>
          <w:lang w:val="uk-UA"/>
        </w:rPr>
      </w:pPr>
    </w:p>
    <w:p w14:paraId="7D0D327A" w14:textId="41E99E4F" w:rsidR="00F31A52" w:rsidRPr="001E2F32" w:rsidRDefault="00F31A52" w:rsidP="00DE309E">
      <w:pPr>
        <w:tabs>
          <w:tab w:val="left" w:pos="709"/>
        </w:tabs>
        <w:spacing w:after="0" w:line="360" w:lineRule="auto"/>
        <w:ind w:firstLine="709"/>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 xml:space="preserve">Заміна мінеральних сорбентів в технології виробництва </w:t>
      </w:r>
      <w:r w:rsidR="004B489A" w:rsidRPr="004B489A">
        <w:rPr>
          <w:rFonts w:ascii="Times New Roman" w:hAnsi="Times New Roman" w:cs="Times New Roman"/>
          <w:sz w:val="28"/>
          <w:szCs w:val="28"/>
          <w:lang w:val="uk-UA"/>
        </w:rPr>
        <w:t>картону-фільтрувального</w:t>
      </w:r>
      <w:r w:rsidRPr="001E2F32">
        <w:rPr>
          <w:rFonts w:ascii="Times New Roman" w:hAnsi="Times New Roman" w:cs="Times New Roman"/>
          <w:sz w:val="28"/>
          <w:szCs w:val="28"/>
          <w:lang w:val="uk-UA"/>
        </w:rPr>
        <w:t xml:space="preserve"> на більш екологічні та не токсичні дозволить здешевити випуск готової продукції, але потрібно визначити ринкові можливості, для того щоб використати під час ринкового впровадження проекту, та ринкових загроз, які можуть перешкодити реалізації розвитку проекту із урахуванням стану ринкового середовища, потреб потенційних клієнтів та пропозицій проектів-конкурентів.</w:t>
      </w:r>
    </w:p>
    <w:p w14:paraId="7E566448" w14:textId="77777777" w:rsidR="00F31A52" w:rsidRPr="001E2F32" w:rsidRDefault="00F31A52" w:rsidP="00F31A52">
      <w:pPr>
        <w:tabs>
          <w:tab w:val="left" w:pos="709"/>
        </w:tabs>
        <w:spacing w:after="0" w:line="360" w:lineRule="auto"/>
        <w:ind w:right="141" w:firstLine="567"/>
        <w:jc w:val="both"/>
        <w:rPr>
          <w:rFonts w:ascii="Times New Roman" w:hAnsi="Times New Roman" w:cs="Times New Roman"/>
          <w:sz w:val="28"/>
          <w:szCs w:val="28"/>
          <w:lang w:val="uk-UA"/>
        </w:rPr>
      </w:pPr>
    </w:p>
    <w:p w14:paraId="535228FF" w14:textId="77777777" w:rsidR="00F31A52" w:rsidRPr="001E2F32" w:rsidRDefault="00F31A52" w:rsidP="00F31A52">
      <w:pPr>
        <w:tabs>
          <w:tab w:val="left" w:pos="709"/>
        </w:tabs>
        <w:spacing w:after="0" w:line="360" w:lineRule="auto"/>
        <w:ind w:right="141" w:firstLine="567"/>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Таблиця 5.4 – Попередня характеристика потенційного ринку стартап-проекту.</w:t>
      </w: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5"/>
        <w:gridCol w:w="3091"/>
        <w:gridCol w:w="5953"/>
      </w:tblGrid>
      <w:tr w:rsidR="00F31A52" w:rsidRPr="00E2127B" w14:paraId="7A99E27B" w14:textId="77777777" w:rsidTr="00F31A52">
        <w:tc>
          <w:tcPr>
            <w:tcW w:w="328" w:type="pct"/>
            <w:vAlign w:val="center"/>
          </w:tcPr>
          <w:p w14:paraId="11FBAECF"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lastRenderedPageBreak/>
              <w:t>№ п/п</w:t>
            </w:r>
          </w:p>
        </w:tc>
        <w:tc>
          <w:tcPr>
            <w:tcW w:w="1597" w:type="pct"/>
            <w:vAlign w:val="center"/>
          </w:tcPr>
          <w:p w14:paraId="7F6DEB73"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Показники стану ринку ЦПП</w:t>
            </w:r>
          </w:p>
        </w:tc>
        <w:tc>
          <w:tcPr>
            <w:tcW w:w="3075" w:type="pct"/>
            <w:vAlign w:val="center"/>
          </w:tcPr>
          <w:p w14:paraId="36EE9A1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Характеристика</w:t>
            </w:r>
          </w:p>
        </w:tc>
      </w:tr>
      <w:tr w:rsidR="00F31A52" w:rsidRPr="00B6030F" w14:paraId="67BF661B" w14:textId="77777777" w:rsidTr="00F31A52">
        <w:tc>
          <w:tcPr>
            <w:tcW w:w="328" w:type="pct"/>
          </w:tcPr>
          <w:p w14:paraId="7C927421"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w:t>
            </w:r>
          </w:p>
        </w:tc>
        <w:tc>
          <w:tcPr>
            <w:tcW w:w="1597" w:type="pct"/>
          </w:tcPr>
          <w:p w14:paraId="197E021D"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Кількість головних гравців, од.</w:t>
            </w:r>
          </w:p>
        </w:tc>
        <w:tc>
          <w:tcPr>
            <w:tcW w:w="3075" w:type="pct"/>
          </w:tcPr>
          <w:p w14:paraId="1223CA36"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 ПрАТ «Київський картонно-паперовий комбінат»;</w:t>
            </w:r>
          </w:p>
          <w:p w14:paraId="02112B86" w14:textId="53FFAE60"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2. ПрАТ «</w:t>
            </w:r>
            <w:r w:rsidR="00B6030F" w:rsidRPr="00B6030F">
              <w:rPr>
                <w:rFonts w:ascii="Times New Roman" w:hAnsi="Times New Roman" w:cs="Times New Roman"/>
                <w:sz w:val="24"/>
                <w:szCs w:val="24"/>
                <w:lang w:val="uk-UA" w:eastAsia="ru-RU"/>
              </w:rPr>
              <w:t>Трипільський пакувальний комбінат</w:t>
            </w:r>
            <w:r w:rsidRPr="00E2127B">
              <w:rPr>
                <w:rFonts w:ascii="Times New Roman" w:hAnsi="Times New Roman" w:cs="Times New Roman"/>
                <w:sz w:val="24"/>
                <w:szCs w:val="24"/>
                <w:lang w:val="uk-UA" w:eastAsia="ru-RU"/>
              </w:rPr>
              <w:t>»;</w:t>
            </w:r>
          </w:p>
        </w:tc>
      </w:tr>
      <w:tr w:rsidR="00F31A52" w:rsidRPr="00E2127B" w14:paraId="3D6C5A98" w14:textId="77777777" w:rsidTr="00F31A52">
        <w:tc>
          <w:tcPr>
            <w:tcW w:w="328" w:type="pct"/>
          </w:tcPr>
          <w:p w14:paraId="34BCFD04"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2</w:t>
            </w:r>
          </w:p>
        </w:tc>
        <w:tc>
          <w:tcPr>
            <w:tcW w:w="1597" w:type="pct"/>
          </w:tcPr>
          <w:p w14:paraId="51435FD0"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Загальний обсяг продаж, тис. грн</w:t>
            </w:r>
          </w:p>
        </w:tc>
        <w:tc>
          <w:tcPr>
            <w:tcW w:w="3075" w:type="pct"/>
          </w:tcPr>
          <w:p w14:paraId="20BF94D8"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 240655;</w:t>
            </w:r>
          </w:p>
          <w:p w14:paraId="70BDD39E"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2. 165525;</w:t>
            </w:r>
          </w:p>
        </w:tc>
      </w:tr>
      <w:tr w:rsidR="00F31A52" w:rsidRPr="00E2127B" w14:paraId="419EFFA6" w14:textId="77777777" w:rsidTr="00F31A52">
        <w:tc>
          <w:tcPr>
            <w:tcW w:w="328" w:type="pct"/>
          </w:tcPr>
          <w:p w14:paraId="00DC5F5A"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3</w:t>
            </w:r>
          </w:p>
        </w:tc>
        <w:tc>
          <w:tcPr>
            <w:tcW w:w="1597" w:type="pct"/>
          </w:tcPr>
          <w:p w14:paraId="2142A2EA"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Динаміка ринку (якісна оцінка)</w:t>
            </w:r>
          </w:p>
        </w:tc>
        <w:tc>
          <w:tcPr>
            <w:tcW w:w="3075" w:type="pct"/>
          </w:tcPr>
          <w:p w14:paraId="1470ACB9"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Зростає.</w:t>
            </w:r>
          </w:p>
        </w:tc>
      </w:tr>
      <w:tr w:rsidR="00F31A52" w:rsidRPr="00FC548C" w14:paraId="1EC3BE1D" w14:textId="77777777" w:rsidTr="00F31A52">
        <w:tc>
          <w:tcPr>
            <w:tcW w:w="328" w:type="pct"/>
          </w:tcPr>
          <w:p w14:paraId="0BC25B9C"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4</w:t>
            </w:r>
          </w:p>
        </w:tc>
        <w:tc>
          <w:tcPr>
            <w:tcW w:w="1597" w:type="pct"/>
          </w:tcPr>
          <w:p w14:paraId="3A4138CD"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Наявність обмежень для входу (вказати характер обмежень)</w:t>
            </w:r>
          </w:p>
        </w:tc>
        <w:tc>
          <w:tcPr>
            <w:tcW w:w="3075" w:type="pct"/>
          </w:tcPr>
          <w:p w14:paraId="732CF519"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Лідируючі позиції провідних підприємств в галузі ЦПП, які в 3-4 рази перевищують обсяги виробництва даного виду готової продукції.</w:t>
            </w:r>
          </w:p>
        </w:tc>
      </w:tr>
      <w:tr w:rsidR="00F31A52" w:rsidRPr="00E2127B" w14:paraId="4C81E400" w14:textId="77777777" w:rsidTr="00F31A52">
        <w:tc>
          <w:tcPr>
            <w:tcW w:w="328" w:type="pct"/>
          </w:tcPr>
          <w:p w14:paraId="56612617"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5</w:t>
            </w:r>
          </w:p>
        </w:tc>
        <w:tc>
          <w:tcPr>
            <w:tcW w:w="1597" w:type="pct"/>
          </w:tcPr>
          <w:p w14:paraId="67FF2C1A"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Специфічні вимоги до стандартизації та сертифікації</w:t>
            </w:r>
          </w:p>
        </w:tc>
        <w:tc>
          <w:tcPr>
            <w:tcW w:w="3075" w:type="pct"/>
          </w:tcPr>
          <w:p w14:paraId="434BC2ED"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Наявні.</w:t>
            </w:r>
          </w:p>
        </w:tc>
      </w:tr>
      <w:tr w:rsidR="00F31A52" w:rsidRPr="00E2127B" w14:paraId="755E9C0A" w14:textId="77777777" w:rsidTr="00F31A52">
        <w:tc>
          <w:tcPr>
            <w:tcW w:w="328" w:type="pct"/>
          </w:tcPr>
          <w:p w14:paraId="2E14AF0A"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6</w:t>
            </w:r>
          </w:p>
        </w:tc>
        <w:tc>
          <w:tcPr>
            <w:tcW w:w="1597" w:type="pct"/>
          </w:tcPr>
          <w:p w14:paraId="6A8BE0B5"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Середня норма рентабельності в галузі, %</w:t>
            </w:r>
          </w:p>
        </w:tc>
        <w:tc>
          <w:tcPr>
            <w:tcW w:w="3075" w:type="pct"/>
          </w:tcPr>
          <w:p w14:paraId="133863F0"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4,4.</w:t>
            </w:r>
          </w:p>
        </w:tc>
      </w:tr>
    </w:tbl>
    <w:p w14:paraId="49953221" w14:textId="77777777" w:rsidR="00F31A52" w:rsidRPr="001E2F32" w:rsidRDefault="00F31A52" w:rsidP="00DE309E">
      <w:pPr>
        <w:spacing w:after="0" w:line="360" w:lineRule="auto"/>
        <w:ind w:firstLine="709"/>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 xml:space="preserve">Виходячи із попереднього оцінювання ринок є привабливим для входження. Хоча виробники активно закріплюються на внутрішньому ринку, виробництво картону продовжує в значній мірі орієнтуватися на експорт. </w:t>
      </w:r>
    </w:p>
    <w:p w14:paraId="7BB0F79F" w14:textId="77777777" w:rsidR="00F31A52" w:rsidRPr="001E2F32" w:rsidRDefault="00F31A52" w:rsidP="00F31A52">
      <w:pPr>
        <w:spacing w:after="0" w:line="360" w:lineRule="auto"/>
        <w:ind w:right="141" w:firstLine="567"/>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Таблиця 5.5 – Характеристика потенційних клієнтів стартап проекту.</w:t>
      </w: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0"/>
        <w:gridCol w:w="2069"/>
        <w:gridCol w:w="1889"/>
        <w:gridCol w:w="2627"/>
        <w:gridCol w:w="2524"/>
      </w:tblGrid>
      <w:tr w:rsidR="00F31A52" w:rsidRPr="00E2127B" w14:paraId="22BBD02D" w14:textId="77777777" w:rsidTr="00F31A52">
        <w:tc>
          <w:tcPr>
            <w:tcW w:w="294" w:type="pct"/>
            <w:vAlign w:val="center"/>
          </w:tcPr>
          <w:p w14:paraId="4F18949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 п/п</w:t>
            </w:r>
          </w:p>
        </w:tc>
        <w:tc>
          <w:tcPr>
            <w:tcW w:w="1069" w:type="pct"/>
            <w:vAlign w:val="center"/>
          </w:tcPr>
          <w:p w14:paraId="7D0901D9"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Потреба, що формує ринок</w:t>
            </w:r>
          </w:p>
        </w:tc>
        <w:tc>
          <w:tcPr>
            <w:tcW w:w="976" w:type="pct"/>
            <w:vAlign w:val="center"/>
          </w:tcPr>
          <w:p w14:paraId="5D98ED59"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Цільова аудиторія (цільові сегменти ринку)</w:t>
            </w:r>
          </w:p>
        </w:tc>
        <w:tc>
          <w:tcPr>
            <w:tcW w:w="1357" w:type="pct"/>
            <w:vAlign w:val="center"/>
          </w:tcPr>
          <w:p w14:paraId="4ED65190"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Відмінності у поведінці різних потенційних цільових груп клієнтів</w:t>
            </w:r>
          </w:p>
        </w:tc>
        <w:tc>
          <w:tcPr>
            <w:tcW w:w="1304" w:type="pct"/>
            <w:vAlign w:val="center"/>
          </w:tcPr>
          <w:p w14:paraId="0F03E02D"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Вимоги споживачів до товару</w:t>
            </w:r>
          </w:p>
        </w:tc>
      </w:tr>
      <w:tr w:rsidR="00F31A52" w:rsidRPr="00FC548C" w14:paraId="70D844E2" w14:textId="77777777" w:rsidTr="00F31A52">
        <w:tc>
          <w:tcPr>
            <w:tcW w:w="294" w:type="pct"/>
            <w:vMerge w:val="restart"/>
            <w:vAlign w:val="center"/>
          </w:tcPr>
          <w:p w14:paraId="1A2E202C"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w:t>
            </w:r>
          </w:p>
        </w:tc>
        <w:tc>
          <w:tcPr>
            <w:tcW w:w="1069" w:type="pct"/>
            <w:vMerge w:val="restart"/>
            <w:vAlign w:val="center"/>
          </w:tcPr>
          <w:p w14:paraId="7694F8F2" w14:textId="2538839A"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xml:space="preserve">Використання у процесі виробництва </w:t>
            </w:r>
            <w:r w:rsidR="004B489A" w:rsidRPr="004B489A">
              <w:rPr>
                <w:rFonts w:ascii="Times New Roman" w:hAnsi="Times New Roman" w:cs="Times New Roman"/>
                <w:sz w:val="24"/>
                <w:szCs w:val="24"/>
                <w:lang w:val="uk-UA" w:eastAsia="ru-RU"/>
              </w:rPr>
              <w:t>картону-фільтрувального</w:t>
            </w:r>
            <w:r w:rsidRPr="00E2127B">
              <w:rPr>
                <w:rFonts w:ascii="Times New Roman" w:hAnsi="Times New Roman" w:cs="Times New Roman"/>
                <w:sz w:val="24"/>
                <w:szCs w:val="24"/>
                <w:lang w:val="uk-UA" w:eastAsia="ru-RU"/>
              </w:rPr>
              <w:t>.</w:t>
            </w:r>
          </w:p>
        </w:tc>
        <w:tc>
          <w:tcPr>
            <w:tcW w:w="976" w:type="pct"/>
            <w:vAlign w:val="center"/>
          </w:tcPr>
          <w:p w14:paraId="4C1F4843"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Фізичні особи-що займаються очищенням харчових рідин</w:t>
            </w:r>
          </w:p>
        </w:tc>
        <w:tc>
          <w:tcPr>
            <w:tcW w:w="1357" w:type="pct"/>
            <w:vAlign w:val="center"/>
          </w:tcPr>
          <w:p w14:paraId="6723FEFD"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Технічний регламент, цінова політика, неналагоджена система закупівлі, для особистих потреб.</w:t>
            </w:r>
          </w:p>
        </w:tc>
        <w:tc>
          <w:tcPr>
            <w:tcW w:w="1304" w:type="pct"/>
            <w:vAlign w:val="center"/>
          </w:tcPr>
          <w:p w14:paraId="6AFA2924"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до продукції: відповідність ТУ;</w:t>
            </w:r>
          </w:p>
          <w:p w14:paraId="1A09463D"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xml:space="preserve">- до компанії-постачальника: оформлення необхідного пакету </w:t>
            </w:r>
            <w:r w:rsidRPr="00E2127B">
              <w:rPr>
                <w:rFonts w:ascii="Times New Roman" w:hAnsi="Times New Roman" w:cs="Times New Roman"/>
                <w:sz w:val="24"/>
                <w:szCs w:val="24"/>
                <w:lang w:val="uk-UA" w:eastAsia="ru-RU"/>
              </w:rPr>
              <w:lastRenderedPageBreak/>
              <w:t>документів на умовах продаж/купівля.</w:t>
            </w:r>
          </w:p>
        </w:tc>
      </w:tr>
      <w:tr w:rsidR="00F31A52" w:rsidRPr="00FC548C" w14:paraId="5DA70FF3" w14:textId="77777777" w:rsidTr="00F31A52">
        <w:tc>
          <w:tcPr>
            <w:tcW w:w="294" w:type="pct"/>
            <w:vMerge/>
          </w:tcPr>
          <w:p w14:paraId="33D7912E"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p>
        </w:tc>
        <w:tc>
          <w:tcPr>
            <w:tcW w:w="1069" w:type="pct"/>
            <w:vMerge/>
            <w:vAlign w:val="center"/>
          </w:tcPr>
          <w:p w14:paraId="6FE96DF2"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p>
        </w:tc>
        <w:tc>
          <w:tcPr>
            <w:tcW w:w="976" w:type="pct"/>
            <w:vAlign w:val="center"/>
          </w:tcPr>
          <w:p w14:paraId="692BCDC1"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Виробники фільтувальних систем.</w:t>
            </w:r>
          </w:p>
        </w:tc>
        <w:tc>
          <w:tcPr>
            <w:tcW w:w="1357" w:type="pct"/>
            <w:vAlign w:val="center"/>
          </w:tcPr>
          <w:p w14:paraId="5081543B"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Технічний регламент, цінова політика, налагоджена система закупівлі, безпосередньо для виробництва фільтрувальних систем.</w:t>
            </w:r>
          </w:p>
        </w:tc>
        <w:tc>
          <w:tcPr>
            <w:tcW w:w="1304" w:type="pct"/>
            <w:vAlign w:val="center"/>
          </w:tcPr>
          <w:p w14:paraId="0C894396"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до продукції: відповідність ТУ;</w:t>
            </w:r>
          </w:p>
          <w:p w14:paraId="08F29767"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до компанії-постачальника: заключення договору про співпрацю.</w:t>
            </w:r>
          </w:p>
        </w:tc>
      </w:tr>
    </w:tbl>
    <w:p w14:paraId="6D1BCCB1" w14:textId="77777777" w:rsidR="00F31A52" w:rsidRPr="001E2F32" w:rsidRDefault="00F31A52" w:rsidP="00F31A52">
      <w:pPr>
        <w:spacing w:after="0" w:line="360" w:lineRule="auto"/>
        <w:ind w:right="141" w:firstLine="567"/>
        <w:jc w:val="both"/>
        <w:rPr>
          <w:rFonts w:ascii="Times New Roman" w:hAnsi="Times New Roman" w:cs="Times New Roman"/>
          <w:sz w:val="28"/>
          <w:szCs w:val="28"/>
          <w:lang w:val="uk-UA"/>
        </w:rPr>
      </w:pPr>
    </w:p>
    <w:p w14:paraId="5E88A653" w14:textId="32550202" w:rsidR="00F31A52" w:rsidRPr="001E2F32" w:rsidRDefault="00F31A52" w:rsidP="00DE309E">
      <w:pPr>
        <w:tabs>
          <w:tab w:val="left" w:pos="709"/>
          <w:tab w:val="left" w:pos="2835"/>
        </w:tabs>
        <w:spacing w:after="0" w:line="360" w:lineRule="auto"/>
        <w:ind w:firstLine="709"/>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 xml:space="preserve">Український виробник </w:t>
      </w:r>
      <w:r w:rsidR="004B489A" w:rsidRPr="004B489A">
        <w:rPr>
          <w:rFonts w:ascii="Times New Roman" w:hAnsi="Times New Roman" w:cs="Times New Roman"/>
          <w:sz w:val="28"/>
          <w:szCs w:val="28"/>
          <w:lang w:val="uk-UA"/>
        </w:rPr>
        <w:t>картону-фільтрувального</w:t>
      </w:r>
      <w:r w:rsidRPr="001E2F32">
        <w:rPr>
          <w:rFonts w:ascii="Times New Roman" w:hAnsi="Times New Roman" w:cs="Times New Roman"/>
          <w:sz w:val="28"/>
          <w:szCs w:val="28"/>
          <w:lang w:val="uk-UA"/>
        </w:rPr>
        <w:t xml:space="preserve"> може задовільнити потреби харчової індустрії. Але високоякісний фільтрувальний картон</w:t>
      </w:r>
      <w:r w:rsidR="004B489A">
        <w:rPr>
          <w:rFonts w:ascii="Times New Roman" w:hAnsi="Times New Roman" w:cs="Times New Roman"/>
          <w:sz w:val="28"/>
          <w:szCs w:val="28"/>
          <w:lang w:val="uk-UA"/>
        </w:rPr>
        <w:t xml:space="preserve"> </w:t>
      </w:r>
      <w:r w:rsidRPr="001E2F32">
        <w:rPr>
          <w:rFonts w:ascii="Times New Roman" w:hAnsi="Times New Roman" w:cs="Times New Roman"/>
          <w:sz w:val="28"/>
          <w:szCs w:val="28"/>
          <w:lang w:val="uk-UA"/>
        </w:rPr>
        <w:t xml:space="preserve">з використанням мінеральних адсорбентів які більш екологічні в Україні не виготовляється. </w:t>
      </w:r>
    </w:p>
    <w:p w14:paraId="3B619A17" w14:textId="77777777" w:rsidR="00F31A52" w:rsidRPr="00CC728E" w:rsidRDefault="00F31A52" w:rsidP="00F31A52">
      <w:pPr>
        <w:tabs>
          <w:tab w:val="left" w:pos="2835"/>
        </w:tabs>
        <w:spacing w:after="0" w:line="360" w:lineRule="auto"/>
        <w:ind w:firstLine="709"/>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Таблиця 5.6 – Фактори загроз.</w:t>
      </w: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6"/>
        <w:gridCol w:w="2437"/>
        <w:gridCol w:w="2877"/>
        <w:gridCol w:w="3759"/>
      </w:tblGrid>
      <w:tr w:rsidR="00F31A52" w:rsidRPr="00E2127B" w14:paraId="3A278489" w14:textId="77777777" w:rsidTr="00F31A52">
        <w:tc>
          <w:tcPr>
            <w:tcW w:w="313" w:type="pct"/>
            <w:vAlign w:val="center"/>
          </w:tcPr>
          <w:p w14:paraId="2A613953"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 п/п</w:t>
            </w:r>
          </w:p>
        </w:tc>
        <w:tc>
          <w:tcPr>
            <w:tcW w:w="1259" w:type="pct"/>
            <w:vAlign w:val="center"/>
          </w:tcPr>
          <w:p w14:paraId="6EE0FE3D"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Фактор</w:t>
            </w:r>
          </w:p>
        </w:tc>
        <w:tc>
          <w:tcPr>
            <w:tcW w:w="1486" w:type="pct"/>
            <w:vAlign w:val="center"/>
          </w:tcPr>
          <w:p w14:paraId="4886693D"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Зміст загрози</w:t>
            </w:r>
          </w:p>
        </w:tc>
        <w:tc>
          <w:tcPr>
            <w:tcW w:w="1942" w:type="pct"/>
            <w:vAlign w:val="center"/>
          </w:tcPr>
          <w:p w14:paraId="6780256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Можлива реакція компанії</w:t>
            </w:r>
          </w:p>
        </w:tc>
      </w:tr>
      <w:tr w:rsidR="00F31A52" w:rsidRPr="00FC548C" w14:paraId="755E782F" w14:textId="77777777" w:rsidTr="00F31A52">
        <w:tc>
          <w:tcPr>
            <w:tcW w:w="313" w:type="pct"/>
            <w:vAlign w:val="center"/>
          </w:tcPr>
          <w:p w14:paraId="19144461"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w:t>
            </w:r>
          </w:p>
        </w:tc>
        <w:tc>
          <w:tcPr>
            <w:tcW w:w="1259" w:type="pct"/>
            <w:vAlign w:val="center"/>
          </w:tcPr>
          <w:p w14:paraId="398FF117"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Конкуренція</w:t>
            </w:r>
          </w:p>
        </w:tc>
        <w:tc>
          <w:tcPr>
            <w:tcW w:w="1486" w:type="pct"/>
            <w:vAlign w:val="center"/>
          </w:tcPr>
          <w:p w14:paraId="6220CD81"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Втрата потенційних клієнтів</w:t>
            </w:r>
          </w:p>
        </w:tc>
        <w:tc>
          <w:tcPr>
            <w:tcW w:w="1942" w:type="pct"/>
            <w:vAlign w:val="center"/>
          </w:tcPr>
          <w:p w14:paraId="1F78B903"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Залучення іноземних інвесторів та вдосконалення виробництва</w:t>
            </w:r>
          </w:p>
        </w:tc>
      </w:tr>
      <w:tr w:rsidR="00F31A52" w:rsidRPr="00E2127B" w14:paraId="671B0C80" w14:textId="77777777" w:rsidTr="00F31A52">
        <w:tc>
          <w:tcPr>
            <w:tcW w:w="313" w:type="pct"/>
            <w:vAlign w:val="center"/>
          </w:tcPr>
          <w:p w14:paraId="4435A9F2"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2.</w:t>
            </w:r>
          </w:p>
        </w:tc>
        <w:tc>
          <w:tcPr>
            <w:tcW w:w="1259" w:type="pct"/>
            <w:vAlign w:val="center"/>
          </w:tcPr>
          <w:p w14:paraId="59C580F4"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Технічні норми та стандарти</w:t>
            </w:r>
          </w:p>
        </w:tc>
        <w:tc>
          <w:tcPr>
            <w:tcW w:w="1486" w:type="pct"/>
            <w:vAlign w:val="center"/>
          </w:tcPr>
          <w:p w14:paraId="08F0FAE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Обмеження</w:t>
            </w:r>
          </w:p>
        </w:tc>
        <w:tc>
          <w:tcPr>
            <w:tcW w:w="1942" w:type="pct"/>
            <w:vAlign w:val="center"/>
          </w:tcPr>
          <w:p w14:paraId="1FD5C609"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Розробка нових технічних умов</w:t>
            </w:r>
          </w:p>
        </w:tc>
      </w:tr>
      <w:tr w:rsidR="00F31A52" w:rsidRPr="00E2127B" w14:paraId="14F84CA9" w14:textId="77777777" w:rsidTr="00F31A52">
        <w:tc>
          <w:tcPr>
            <w:tcW w:w="313" w:type="pct"/>
            <w:vAlign w:val="center"/>
          </w:tcPr>
          <w:p w14:paraId="13BB8469"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3.</w:t>
            </w:r>
          </w:p>
        </w:tc>
        <w:tc>
          <w:tcPr>
            <w:tcW w:w="1259" w:type="pct"/>
            <w:vAlign w:val="center"/>
          </w:tcPr>
          <w:p w14:paraId="1BD377EE"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Збройна агресія</w:t>
            </w:r>
          </w:p>
        </w:tc>
        <w:tc>
          <w:tcPr>
            <w:tcW w:w="1486" w:type="pct"/>
            <w:vAlign w:val="center"/>
          </w:tcPr>
          <w:p w14:paraId="1AAC9964"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Запровадження військового стану</w:t>
            </w:r>
          </w:p>
        </w:tc>
        <w:tc>
          <w:tcPr>
            <w:tcW w:w="1942" w:type="pct"/>
            <w:vAlign w:val="center"/>
          </w:tcPr>
          <w:p w14:paraId="6A85401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Стратегічне виробництво.</w:t>
            </w:r>
          </w:p>
        </w:tc>
      </w:tr>
      <w:tr w:rsidR="00F31A52" w:rsidRPr="00FC548C" w14:paraId="77A8D6A1" w14:textId="77777777" w:rsidTr="00F31A52">
        <w:tc>
          <w:tcPr>
            <w:tcW w:w="313" w:type="pct"/>
            <w:vAlign w:val="center"/>
          </w:tcPr>
          <w:p w14:paraId="14A19982"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4.</w:t>
            </w:r>
          </w:p>
        </w:tc>
        <w:tc>
          <w:tcPr>
            <w:tcW w:w="1259" w:type="pct"/>
            <w:vAlign w:val="center"/>
          </w:tcPr>
          <w:p w14:paraId="168AC6DA"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Старіючий персонал</w:t>
            </w:r>
          </w:p>
        </w:tc>
        <w:tc>
          <w:tcPr>
            <w:tcW w:w="1486" w:type="pct"/>
            <w:vAlign w:val="center"/>
          </w:tcPr>
          <w:p w14:paraId="64FB5CA1"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Зменшення кваліфікованих кадрів</w:t>
            </w:r>
          </w:p>
        </w:tc>
        <w:tc>
          <w:tcPr>
            <w:tcW w:w="1942" w:type="pct"/>
            <w:vAlign w:val="center"/>
          </w:tcPr>
          <w:p w14:paraId="1A1D789D"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Проведення заходів з підвищення кваліфікації молодого персоналу.</w:t>
            </w:r>
          </w:p>
        </w:tc>
      </w:tr>
      <w:tr w:rsidR="00F31A52" w:rsidRPr="00FC548C" w14:paraId="088DBC6B" w14:textId="77777777" w:rsidTr="00F31A52">
        <w:tc>
          <w:tcPr>
            <w:tcW w:w="313" w:type="pct"/>
            <w:vAlign w:val="center"/>
          </w:tcPr>
          <w:p w14:paraId="233ED627"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5.</w:t>
            </w:r>
          </w:p>
        </w:tc>
        <w:tc>
          <w:tcPr>
            <w:tcW w:w="1259" w:type="pct"/>
            <w:vAlign w:val="center"/>
          </w:tcPr>
          <w:p w14:paraId="3CAA4CC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Екологія</w:t>
            </w:r>
          </w:p>
        </w:tc>
        <w:tc>
          <w:tcPr>
            <w:tcW w:w="1486" w:type="pct"/>
            <w:vAlign w:val="center"/>
          </w:tcPr>
          <w:p w14:paraId="6C50CB2E"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Викиди</w:t>
            </w:r>
          </w:p>
        </w:tc>
        <w:tc>
          <w:tcPr>
            <w:tcW w:w="1942" w:type="pct"/>
            <w:vAlign w:val="center"/>
          </w:tcPr>
          <w:p w14:paraId="728F8FD4"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Модернізація виробництва і переробка вторинної сировини</w:t>
            </w:r>
          </w:p>
        </w:tc>
      </w:tr>
      <w:tr w:rsidR="00F31A52" w:rsidRPr="00E2127B" w14:paraId="26E81AFB" w14:textId="77777777" w:rsidTr="00F31A52">
        <w:tc>
          <w:tcPr>
            <w:tcW w:w="313" w:type="pct"/>
            <w:vAlign w:val="center"/>
          </w:tcPr>
          <w:p w14:paraId="408206D9"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6.</w:t>
            </w:r>
          </w:p>
        </w:tc>
        <w:tc>
          <w:tcPr>
            <w:tcW w:w="1259" w:type="pct"/>
            <w:vAlign w:val="center"/>
          </w:tcPr>
          <w:p w14:paraId="574D9297"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Соціальні мережи</w:t>
            </w:r>
          </w:p>
        </w:tc>
        <w:tc>
          <w:tcPr>
            <w:tcW w:w="1486" w:type="pct"/>
            <w:vAlign w:val="center"/>
          </w:tcPr>
          <w:p w14:paraId="55FD89F0"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Викриття комерційної таємниці</w:t>
            </w:r>
          </w:p>
        </w:tc>
        <w:tc>
          <w:tcPr>
            <w:tcW w:w="1942" w:type="pct"/>
            <w:vAlign w:val="center"/>
          </w:tcPr>
          <w:p w14:paraId="7AA1A948"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Впровадження системи захисту інформації.</w:t>
            </w:r>
          </w:p>
        </w:tc>
      </w:tr>
      <w:tr w:rsidR="00F31A52" w:rsidRPr="00FC548C" w14:paraId="0B991DFF" w14:textId="77777777" w:rsidTr="00F31A52">
        <w:tc>
          <w:tcPr>
            <w:tcW w:w="313" w:type="pct"/>
            <w:vAlign w:val="center"/>
          </w:tcPr>
          <w:p w14:paraId="315FD159"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lastRenderedPageBreak/>
              <w:t>7.</w:t>
            </w:r>
          </w:p>
        </w:tc>
        <w:tc>
          <w:tcPr>
            <w:tcW w:w="1259" w:type="pct"/>
            <w:vAlign w:val="center"/>
          </w:tcPr>
          <w:p w14:paraId="43EF05B8"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ЗМІ</w:t>
            </w:r>
          </w:p>
        </w:tc>
        <w:tc>
          <w:tcPr>
            <w:tcW w:w="1486" w:type="pct"/>
            <w:vAlign w:val="center"/>
          </w:tcPr>
          <w:p w14:paraId="43BB3B23"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Анти-піар</w:t>
            </w:r>
          </w:p>
        </w:tc>
        <w:tc>
          <w:tcPr>
            <w:tcW w:w="1942" w:type="pct"/>
            <w:vAlign w:val="center"/>
          </w:tcPr>
          <w:p w14:paraId="00D878A6"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Реклама продукції задля висвітлення з позитивної сторони</w:t>
            </w:r>
          </w:p>
        </w:tc>
      </w:tr>
      <w:tr w:rsidR="00F31A52" w:rsidRPr="00E2127B" w14:paraId="5100ED90" w14:textId="77777777" w:rsidTr="00F31A52">
        <w:tc>
          <w:tcPr>
            <w:tcW w:w="313" w:type="pct"/>
            <w:vAlign w:val="center"/>
          </w:tcPr>
          <w:p w14:paraId="0C208121"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8.</w:t>
            </w:r>
          </w:p>
        </w:tc>
        <w:tc>
          <w:tcPr>
            <w:tcW w:w="1259" w:type="pct"/>
            <w:vAlign w:val="center"/>
          </w:tcPr>
          <w:p w14:paraId="56068486"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Пандемія</w:t>
            </w:r>
          </w:p>
        </w:tc>
        <w:tc>
          <w:tcPr>
            <w:tcW w:w="1486" w:type="pct"/>
            <w:vAlign w:val="center"/>
          </w:tcPr>
          <w:p w14:paraId="5316ED58"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Відсутність працівників на робочому місці</w:t>
            </w:r>
          </w:p>
        </w:tc>
        <w:tc>
          <w:tcPr>
            <w:tcW w:w="1942" w:type="pct"/>
            <w:vAlign w:val="center"/>
          </w:tcPr>
          <w:p w14:paraId="319C3744"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Контроль стану здоров’я працівників.</w:t>
            </w:r>
          </w:p>
        </w:tc>
      </w:tr>
      <w:tr w:rsidR="00F31A52" w:rsidRPr="00FC548C" w14:paraId="2B0688A1" w14:textId="77777777" w:rsidTr="00F31A52">
        <w:tc>
          <w:tcPr>
            <w:tcW w:w="313" w:type="pct"/>
            <w:vAlign w:val="center"/>
          </w:tcPr>
          <w:p w14:paraId="2BA6A08E"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9.</w:t>
            </w:r>
          </w:p>
        </w:tc>
        <w:tc>
          <w:tcPr>
            <w:tcW w:w="1259" w:type="pct"/>
            <w:vAlign w:val="center"/>
          </w:tcPr>
          <w:p w14:paraId="326A2900"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Високий вміст браку</w:t>
            </w:r>
          </w:p>
        </w:tc>
        <w:tc>
          <w:tcPr>
            <w:tcW w:w="1486" w:type="pct"/>
            <w:vAlign w:val="center"/>
          </w:tcPr>
          <w:p w14:paraId="2DB3AE6E"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Не задоволення споживачів продукції</w:t>
            </w:r>
          </w:p>
        </w:tc>
        <w:tc>
          <w:tcPr>
            <w:tcW w:w="1942" w:type="pct"/>
            <w:vAlign w:val="center"/>
          </w:tcPr>
          <w:p w14:paraId="61378C19"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Вдосконалення контролю якості на підприємстві</w:t>
            </w:r>
          </w:p>
        </w:tc>
      </w:tr>
      <w:tr w:rsidR="00F31A52" w:rsidRPr="00E2127B" w14:paraId="35AA3FE2" w14:textId="77777777" w:rsidTr="00F31A52">
        <w:tc>
          <w:tcPr>
            <w:tcW w:w="313" w:type="pct"/>
            <w:vAlign w:val="center"/>
          </w:tcPr>
          <w:p w14:paraId="34B4516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10.</w:t>
            </w:r>
          </w:p>
        </w:tc>
        <w:tc>
          <w:tcPr>
            <w:tcW w:w="1259" w:type="pct"/>
            <w:vAlign w:val="center"/>
          </w:tcPr>
          <w:p w14:paraId="04A35F6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Погодні умови</w:t>
            </w:r>
          </w:p>
        </w:tc>
        <w:tc>
          <w:tcPr>
            <w:tcW w:w="1486" w:type="pct"/>
            <w:vAlign w:val="center"/>
          </w:tcPr>
          <w:p w14:paraId="0A90498A"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Перебої поставки сировини</w:t>
            </w:r>
          </w:p>
        </w:tc>
        <w:tc>
          <w:tcPr>
            <w:tcW w:w="1942" w:type="pct"/>
            <w:vAlign w:val="center"/>
          </w:tcPr>
          <w:p w14:paraId="5C61F96A"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Вдосконалення маршрутів логістики.</w:t>
            </w:r>
          </w:p>
        </w:tc>
      </w:tr>
    </w:tbl>
    <w:p w14:paraId="5F619BEA" w14:textId="77777777" w:rsidR="00F31A52" w:rsidRPr="001E2F32" w:rsidRDefault="00F31A52" w:rsidP="00F31A52">
      <w:pPr>
        <w:tabs>
          <w:tab w:val="left" w:pos="2835"/>
        </w:tabs>
        <w:spacing w:after="0" w:line="360" w:lineRule="auto"/>
        <w:ind w:firstLine="709"/>
        <w:jc w:val="both"/>
        <w:rPr>
          <w:rFonts w:ascii="Times New Roman" w:hAnsi="Times New Roman" w:cs="Times New Roman"/>
          <w:sz w:val="28"/>
          <w:szCs w:val="28"/>
          <w:lang w:val="uk-UA"/>
        </w:rPr>
      </w:pPr>
    </w:p>
    <w:p w14:paraId="3EA73F8B" w14:textId="47F7EE93" w:rsidR="00F31A52" w:rsidRPr="002526B7" w:rsidRDefault="00F31A52" w:rsidP="00DE309E">
      <w:pPr>
        <w:tabs>
          <w:tab w:val="left" w:pos="709"/>
        </w:tabs>
        <w:spacing w:after="0" w:line="360" w:lineRule="auto"/>
        <w:ind w:firstLine="709"/>
        <w:jc w:val="both"/>
        <w:rPr>
          <w:rFonts w:ascii="Times New Roman" w:hAnsi="Times New Roman" w:cs="Times New Roman"/>
          <w:sz w:val="28"/>
          <w:szCs w:val="28"/>
          <w:shd w:val="clear" w:color="auto" w:fill="FDFEFF"/>
          <w:lang w:val="uk-UA"/>
        </w:rPr>
      </w:pPr>
      <w:r w:rsidRPr="001E2F32">
        <w:rPr>
          <w:rFonts w:ascii="Times New Roman" w:hAnsi="Times New Roman" w:cs="Times New Roman"/>
          <w:sz w:val="28"/>
          <w:szCs w:val="28"/>
          <w:shd w:val="clear" w:color="auto" w:fill="FDFEFF"/>
          <w:lang w:val="uk-UA"/>
        </w:rPr>
        <w:t>Для оцінки діяльності на ринку фірм-конкурентів використовуються такі показники: обсяг продажу виробленої продукції, частка у загальному обсязі продажу, характер продукції, що виробляється (технічні характеристики, ціна, новизна, наявність сервісу), практика рекламної діяльності; практика руху товару (наявність складів, види транспортування, робота з дилерами і дистриб’юторами), маркетингова діяльність фірми (асортиментна політика, напрями розробки нових товарів, збутова політика, методи інтенсифікації збуту, політика цін і тенденції їх зміни), рівень витрат виробництва та шляхи їх зниження, фінансове становище, кількісні показники діяльності.</w:t>
      </w:r>
      <w:r w:rsidR="002526B7" w:rsidRPr="002526B7">
        <w:rPr>
          <w:rFonts w:ascii="Times New Roman" w:hAnsi="Times New Roman" w:cs="Times New Roman"/>
          <w:sz w:val="28"/>
          <w:szCs w:val="28"/>
          <w:shd w:val="clear" w:color="auto" w:fill="FDFEFF"/>
          <w:lang w:val="uk-UA"/>
        </w:rPr>
        <w:t>[21].</w:t>
      </w:r>
    </w:p>
    <w:p w14:paraId="313D81AD" w14:textId="77777777" w:rsidR="00F31A52" w:rsidRPr="001E2F32" w:rsidRDefault="00F31A52" w:rsidP="00F31A52">
      <w:pPr>
        <w:tabs>
          <w:tab w:val="left" w:pos="709"/>
        </w:tabs>
        <w:spacing w:after="0" w:line="360" w:lineRule="auto"/>
        <w:ind w:right="141" w:firstLine="567"/>
        <w:jc w:val="both"/>
        <w:rPr>
          <w:rFonts w:ascii="Times New Roman" w:hAnsi="Times New Roman" w:cs="Times New Roman"/>
          <w:sz w:val="28"/>
          <w:szCs w:val="28"/>
          <w:lang w:val="uk-UA"/>
        </w:rPr>
      </w:pPr>
    </w:p>
    <w:p w14:paraId="1FA49CF2" w14:textId="77777777" w:rsidR="00F31A52" w:rsidRPr="001E2F32" w:rsidRDefault="00F31A52" w:rsidP="00F31A52">
      <w:pPr>
        <w:tabs>
          <w:tab w:val="left" w:pos="709"/>
        </w:tabs>
        <w:spacing w:after="0" w:line="360" w:lineRule="auto"/>
        <w:ind w:right="141" w:firstLine="567"/>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Таблиця 5.7 – Фактори можливостей</w:t>
      </w:r>
    </w:p>
    <w:tbl>
      <w:tblPr>
        <w:tblW w:w="4804"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9"/>
        <w:gridCol w:w="1959"/>
        <w:gridCol w:w="3086"/>
        <w:gridCol w:w="3636"/>
      </w:tblGrid>
      <w:tr w:rsidR="00F31A52" w:rsidRPr="00E2127B" w14:paraId="0EA9395E" w14:textId="77777777" w:rsidTr="00F31A52">
        <w:tc>
          <w:tcPr>
            <w:tcW w:w="333" w:type="pct"/>
            <w:vAlign w:val="center"/>
          </w:tcPr>
          <w:p w14:paraId="0925B441"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 п/п</w:t>
            </w:r>
          </w:p>
        </w:tc>
        <w:tc>
          <w:tcPr>
            <w:tcW w:w="1053" w:type="pct"/>
            <w:vAlign w:val="center"/>
          </w:tcPr>
          <w:p w14:paraId="0680C7E8"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Фактор</w:t>
            </w:r>
          </w:p>
        </w:tc>
        <w:tc>
          <w:tcPr>
            <w:tcW w:w="1659" w:type="pct"/>
            <w:vAlign w:val="center"/>
          </w:tcPr>
          <w:p w14:paraId="1581BBC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Зміст можливості</w:t>
            </w:r>
          </w:p>
        </w:tc>
        <w:tc>
          <w:tcPr>
            <w:tcW w:w="1955" w:type="pct"/>
            <w:vAlign w:val="center"/>
          </w:tcPr>
          <w:p w14:paraId="2D0E0A2D"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Можлива реакція компанії</w:t>
            </w:r>
          </w:p>
        </w:tc>
      </w:tr>
      <w:tr w:rsidR="00F31A52" w:rsidRPr="00FC548C" w14:paraId="56FD3378" w14:textId="77777777" w:rsidTr="00F31A52">
        <w:trPr>
          <w:trHeight w:val="1148"/>
        </w:trPr>
        <w:tc>
          <w:tcPr>
            <w:tcW w:w="333" w:type="pct"/>
            <w:vAlign w:val="center"/>
          </w:tcPr>
          <w:p w14:paraId="0D0A7689"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w:t>
            </w:r>
          </w:p>
        </w:tc>
        <w:tc>
          <w:tcPr>
            <w:tcW w:w="1053" w:type="pct"/>
            <w:vAlign w:val="center"/>
          </w:tcPr>
          <w:p w14:paraId="65721FC3"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Екологія</w:t>
            </w:r>
          </w:p>
        </w:tc>
        <w:tc>
          <w:tcPr>
            <w:tcW w:w="1659" w:type="pct"/>
            <w:vAlign w:val="center"/>
          </w:tcPr>
          <w:p w14:paraId="66396C4E"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Модернізація виробництва і переробка вторинної сировини</w:t>
            </w:r>
          </w:p>
        </w:tc>
        <w:tc>
          <w:tcPr>
            <w:tcW w:w="1955" w:type="pct"/>
            <w:vAlign w:val="center"/>
          </w:tcPr>
          <w:p w14:paraId="43FCDED4"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Контроль викидів та реалізація побічної продукції після переробки</w:t>
            </w:r>
          </w:p>
        </w:tc>
      </w:tr>
      <w:tr w:rsidR="00F31A52" w:rsidRPr="00FC548C" w14:paraId="2F92E588" w14:textId="77777777" w:rsidTr="00F31A52">
        <w:tc>
          <w:tcPr>
            <w:tcW w:w="333" w:type="pct"/>
            <w:vAlign w:val="center"/>
          </w:tcPr>
          <w:p w14:paraId="4AAC753C"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2.</w:t>
            </w:r>
          </w:p>
        </w:tc>
        <w:tc>
          <w:tcPr>
            <w:tcW w:w="1053" w:type="pct"/>
            <w:vAlign w:val="center"/>
          </w:tcPr>
          <w:p w14:paraId="551A5530"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Конкуренція.</w:t>
            </w:r>
          </w:p>
        </w:tc>
        <w:tc>
          <w:tcPr>
            <w:tcW w:w="1659" w:type="pct"/>
            <w:vAlign w:val="center"/>
          </w:tcPr>
          <w:p w14:paraId="6E42FCD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Залучення іноземних інвесторів та вдосконалення виробництва</w:t>
            </w:r>
          </w:p>
        </w:tc>
        <w:tc>
          <w:tcPr>
            <w:tcW w:w="1955" w:type="pct"/>
            <w:vAlign w:val="center"/>
          </w:tcPr>
          <w:p w14:paraId="1AEA74E3"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Модернізація виробництва та зниження собівартості</w:t>
            </w:r>
          </w:p>
        </w:tc>
      </w:tr>
      <w:tr w:rsidR="00F31A52" w:rsidRPr="00FC548C" w14:paraId="23C60325" w14:textId="77777777" w:rsidTr="00F31A52">
        <w:tc>
          <w:tcPr>
            <w:tcW w:w="333" w:type="pct"/>
            <w:vAlign w:val="center"/>
          </w:tcPr>
          <w:p w14:paraId="317C6DAC"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lastRenderedPageBreak/>
              <w:t>3.</w:t>
            </w:r>
          </w:p>
        </w:tc>
        <w:tc>
          <w:tcPr>
            <w:tcW w:w="1053" w:type="pct"/>
            <w:vAlign w:val="center"/>
          </w:tcPr>
          <w:p w14:paraId="0D881C1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Старіючий персонал.</w:t>
            </w:r>
          </w:p>
        </w:tc>
        <w:tc>
          <w:tcPr>
            <w:tcW w:w="1659" w:type="pct"/>
            <w:vAlign w:val="center"/>
          </w:tcPr>
          <w:p w14:paraId="39AAE943"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Проведення заходів з підвищення кваліфікації молодого персоналу.</w:t>
            </w:r>
          </w:p>
        </w:tc>
        <w:tc>
          <w:tcPr>
            <w:tcW w:w="1955" w:type="pct"/>
            <w:vAlign w:val="center"/>
          </w:tcPr>
          <w:p w14:paraId="6CC384AE"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Прийняття студентів на практику, тренінги та заохочення їх до подальшого працевлаштування на підприємстві</w:t>
            </w:r>
          </w:p>
        </w:tc>
      </w:tr>
      <w:tr w:rsidR="00F31A52" w:rsidRPr="00FC548C" w14:paraId="28384724" w14:textId="77777777" w:rsidTr="00F31A52">
        <w:tc>
          <w:tcPr>
            <w:tcW w:w="333" w:type="pct"/>
            <w:vAlign w:val="center"/>
          </w:tcPr>
          <w:p w14:paraId="7E7366B3"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4.</w:t>
            </w:r>
          </w:p>
        </w:tc>
        <w:tc>
          <w:tcPr>
            <w:tcW w:w="1053" w:type="pct"/>
            <w:vAlign w:val="center"/>
          </w:tcPr>
          <w:p w14:paraId="2C37CD13"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ЗМІ.</w:t>
            </w:r>
          </w:p>
        </w:tc>
        <w:tc>
          <w:tcPr>
            <w:tcW w:w="1659" w:type="pct"/>
            <w:vAlign w:val="center"/>
          </w:tcPr>
          <w:p w14:paraId="73C3290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Піар продукції</w:t>
            </w:r>
          </w:p>
        </w:tc>
        <w:tc>
          <w:tcPr>
            <w:tcW w:w="1955" w:type="pct"/>
            <w:vAlign w:val="center"/>
          </w:tcPr>
          <w:p w14:paraId="210A6E5A"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Реклама продукції задля висвітлення з позитивної сторони</w:t>
            </w:r>
          </w:p>
        </w:tc>
      </w:tr>
    </w:tbl>
    <w:p w14:paraId="120DFEC2" w14:textId="77777777" w:rsidR="00F31A52" w:rsidRPr="001E2F32" w:rsidRDefault="00F31A52" w:rsidP="00F31A52">
      <w:pPr>
        <w:tabs>
          <w:tab w:val="left" w:pos="709"/>
        </w:tabs>
        <w:spacing w:after="0" w:line="360" w:lineRule="auto"/>
        <w:ind w:right="141" w:firstLine="567"/>
        <w:jc w:val="both"/>
        <w:rPr>
          <w:rFonts w:ascii="Times New Roman" w:hAnsi="Times New Roman" w:cs="Times New Roman"/>
          <w:sz w:val="28"/>
          <w:szCs w:val="28"/>
          <w:lang w:val="uk-UA"/>
        </w:rPr>
      </w:pPr>
    </w:p>
    <w:p w14:paraId="3DF30150" w14:textId="77777777" w:rsidR="00F31A52" w:rsidRPr="001E2F32" w:rsidRDefault="00F31A52" w:rsidP="00DE309E">
      <w:pPr>
        <w:tabs>
          <w:tab w:val="left" w:pos="2835"/>
        </w:tabs>
        <w:spacing w:after="0" w:line="360" w:lineRule="auto"/>
        <w:ind w:firstLine="709"/>
        <w:jc w:val="both"/>
        <w:rPr>
          <w:rFonts w:ascii="Times New Roman" w:hAnsi="Times New Roman" w:cs="Times New Roman"/>
          <w:sz w:val="28"/>
          <w:szCs w:val="28"/>
          <w:shd w:val="clear" w:color="auto" w:fill="FDFEFF"/>
          <w:lang w:val="uk-UA"/>
        </w:rPr>
      </w:pPr>
      <w:r w:rsidRPr="001E2F32">
        <w:rPr>
          <w:rFonts w:ascii="Times New Roman" w:hAnsi="Times New Roman" w:cs="Times New Roman"/>
          <w:sz w:val="28"/>
          <w:szCs w:val="28"/>
          <w:lang w:val="uk-UA"/>
        </w:rPr>
        <w:t>Для аналізу потенційних покупців використовуються такі показники: становище на ринку, частка в загальному споживанні товару, основні постачальники продукції, вимоги фірми до продукції, організаційна структура, торговельні потужності, методи роздрібної торгівлі, умови надання пільг покупцям і постачальникам, ефективність каналів реалізації, загальний обсяг продажів, рентабельність торговельних операцій, розміри витрат на збут, вартість утримання складів, розмір комісійних, одержуваних фірмою за посередництво.</w:t>
      </w:r>
    </w:p>
    <w:p w14:paraId="2E8633AE" w14:textId="77777777" w:rsidR="00F31A52" w:rsidRPr="001E2F32" w:rsidRDefault="00F31A52" w:rsidP="00DE309E">
      <w:pPr>
        <w:pStyle w:val="affb"/>
        <w:tabs>
          <w:tab w:val="left" w:pos="2835"/>
        </w:tabs>
        <w:spacing w:before="0" w:beforeAutospacing="0" w:after="0" w:afterAutospacing="0" w:line="360" w:lineRule="auto"/>
        <w:ind w:firstLine="709"/>
        <w:jc w:val="both"/>
        <w:rPr>
          <w:sz w:val="28"/>
          <w:szCs w:val="28"/>
          <w:lang w:val="uk-UA"/>
        </w:rPr>
      </w:pPr>
      <w:r w:rsidRPr="001E2F32">
        <w:rPr>
          <w:sz w:val="28"/>
          <w:szCs w:val="28"/>
          <w:lang w:val="uk-UA"/>
        </w:rPr>
        <w:t>Крім того, треба брати до уваги взаємини в організації, стосунки з постачальниками, посередниками, контактними аудиторіями: фінансовими колами, засобами масової інформації, державними установами, громадськістю, власними працівниками.</w:t>
      </w:r>
    </w:p>
    <w:p w14:paraId="6D7956FA" w14:textId="77777777" w:rsidR="00F31A52" w:rsidRDefault="00F31A52" w:rsidP="00F31A52">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30A9A92" w14:textId="77777777" w:rsidR="00F31A52" w:rsidRPr="001E2F32" w:rsidRDefault="00F31A52" w:rsidP="00F31A52">
      <w:pPr>
        <w:tabs>
          <w:tab w:val="left" w:pos="2835"/>
        </w:tabs>
        <w:spacing w:after="0" w:line="360" w:lineRule="auto"/>
        <w:ind w:firstLine="709"/>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lastRenderedPageBreak/>
        <w:t>Таблиця 5.8 – Ступеневий аналіз конкуренції на ринку.</w:t>
      </w:r>
    </w:p>
    <w:tbl>
      <w:tblPr>
        <w:tblW w:w="4897"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6"/>
        <w:gridCol w:w="2882"/>
        <w:gridCol w:w="3982"/>
      </w:tblGrid>
      <w:tr w:rsidR="00F31A52" w:rsidRPr="00FC548C" w14:paraId="617729BF" w14:textId="77777777" w:rsidTr="00F31A52">
        <w:tc>
          <w:tcPr>
            <w:tcW w:w="1379" w:type="pct"/>
            <w:vAlign w:val="center"/>
          </w:tcPr>
          <w:p w14:paraId="28D8C6A8"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Особливості конкурентного середовища</w:t>
            </w:r>
          </w:p>
        </w:tc>
        <w:tc>
          <w:tcPr>
            <w:tcW w:w="1520" w:type="pct"/>
            <w:vAlign w:val="center"/>
          </w:tcPr>
          <w:p w14:paraId="1F49D8ED"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В чому проявляється дана характеристика</w:t>
            </w:r>
          </w:p>
        </w:tc>
        <w:tc>
          <w:tcPr>
            <w:tcW w:w="2100" w:type="pct"/>
            <w:vAlign w:val="center"/>
          </w:tcPr>
          <w:p w14:paraId="6F13B0E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Вплив на діяльність підприємства (можливі дії компанії, щоб бути конкурентоспроможною)</w:t>
            </w:r>
          </w:p>
        </w:tc>
      </w:tr>
      <w:tr w:rsidR="00F31A52" w:rsidRPr="00FC548C" w14:paraId="063B2063" w14:textId="77777777" w:rsidTr="00F31A52">
        <w:tc>
          <w:tcPr>
            <w:tcW w:w="1379" w:type="pct"/>
            <w:vAlign w:val="center"/>
          </w:tcPr>
          <w:p w14:paraId="33896053"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 Вказати тип конкуренції</w:t>
            </w:r>
          </w:p>
          <w:p w14:paraId="3841251F"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монополістична</w:t>
            </w:r>
          </w:p>
        </w:tc>
        <w:tc>
          <w:tcPr>
            <w:tcW w:w="1520" w:type="pct"/>
            <w:vAlign w:val="center"/>
          </w:tcPr>
          <w:p w14:paraId="3639EF5A"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Вплив на ринкову ситуацію несуть інновації та відомі споживачам ціни.</w:t>
            </w:r>
          </w:p>
        </w:tc>
        <w:tc>
          <w:tcPr>
            <w:tcW w:w="2100" w:type="pct"/>
            <w:vAlign w:val="center"/>
          </w:tcPr>
          <w:p w14:paraId="67A02869"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Запровадження системи гарантій, знижок, акцій.</w:t>
            </w:r>
          </w:p>
        </w:tc>
      </w:tr>
      <w:tr w:rsidR="00F31A52" w:rsidRPr="00FC548C" w14:paraId="762C244E" w14:textId="77777777" w:rsidTr="00F31A52">
        <w:tc>
          <w:tcPr>
            <w:tcW w:w="1379" w:type="pct"/>
            <w:vAlign w:val="center"/>
          </w:tcPr>
          <w:p w14:paraId="25561A1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2. За рівнем конкурентної боротьби</w:t>
            </w:r>
          </w:p>
          <w:p w14:paraId="7333603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національний.</w:t>
            </w:r>
          </w:p>
        </w:tc>
        <w:tc>
          <w:tcPr>
            <w:tcW w:w="1520" w:type="pct"/>
            <w:vAlign w:val="center"/>
          </w:tcPr>
          <w:p w14:paraId="14FFB803"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Першочергово необхідно звернути увагу на національний ринок, лише потім на міжнародний.</w:t>
            </w:r>
          </w:p>
        </w:tc>
        <w:tc>
          <w:tcPr>
            <w:tcW w:w="2100" w:type="pct"/>
            <w:vAlign w:val="center"/>
          </w:tcPr>
          <w:p w14:paraId="3143193E"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Впровадження екологічно чистих та не токсичних компонентів та збільшення виробничих потужностей.</w:t>
            </w:r>
          </w:p>
        </w:tc>
      </w:tr>
      <w:tr w:rsidR="00F31A52" w:rsidRPr="00FC548C" w14:paraId="63B03B98" w14:textId="77777777" w:rsidTr="00F31A52">
        <w:tc>
          <w:tcPr>
            <w:tcW w:w="1379" w:type="pct"/>
            <w:vAlign w:val="center"/>
          </w:tcPr>
          <w:p w14:paraId="1679BACD"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3. За галузевою ознакою</w:t>
            </w:r>
          </w:p>
          <w:p w14:paraId="570004B1"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внутрішньогалузева.</w:t>
            </w:r>
          </w:p>
        </w:tc>
        <w:tc>
          <w:tcPr>
            <w:tcW w:w="1520" w:type="pct"/>
            <w:vAlign w:val="center"/>
          </w:tcPr>
          <w:p w14:paraId="36C0D950"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Виробництво картону фільтрувального належить до целюлозно-паперової промисловості</w:t>
            </w:r>
          </w:p>
        </w:tc>
        <w:tc>
          <w:tcPr>
            <w:tcW w:w="2100" w:type="pct"/>
            <w:vAlign w:val="center"/>
          </w:tcPr>
          <w:p w14:paraId="1F5D91D4"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Вдосконалення технології виробництва та використання екологічної, альтернативної сировини.</w:t>
            </w:r>
          </w:p>
        </w:tc>
      </w:tr>
      <w:tr w:rsidR="00F31A52" w:rsidRPr="00FC548C" w14:paraId="6A724C0E" w14:textId="77777777" w:rsidTr="00F31A52">
        <w:tc>
          <w:tcPr>
            <w:tcW w:w="1379" w:type="pct"/>
            <w:vAlign w:val="center"/>
          </w:tcPr>
          <w:p w14:paraId="7AEB1E4A"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4. Конкуренція за видами товарів</w:t>
            </w:r>
          </w:p>
          <w:p w14:paraId="28F6088D"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товарно-видова.</w:t>
            </w:r>
          </w:p>
        </w:tc>
        <w:tc>
          <w:tcPr>
            <w:tcW w:w="1520" w:type="pct"/>
            <w:vAlign w:val="center"/>
          </w:tcPr>
          <w:p w14:paraId="01B2D2E2"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Конкуренція між товарами одного виду.</w:t>
            </w:r>
          </w:p>
        </w:tc>
        <w:tc>
          <w:tcPr>
            <w:tcW w:w="2100" w:type="pct"/>
            <w:vAlign w:val="center"/>
          </w:tcPr>
          <w:p w14:paraId="4450CA6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Зменшення собівартості готової продукції та впровадження новітніх технологій та матеріалів в процесі її виробництва.</w:t>
            </w:r>
          </w:p>
        </w:tc>
      </w:tr>
      <w:tr w:rsidR="00F31A52" w:rsidRPr="00FC548C" w14:paraId="67571C9C" w14:textId="77777777" w:rsidTr="00F31A52">
        <w:tc>
          <w:tcPr>
            <w:tcW w:w="1379" w:type="pct"/>
            <w:vAlign w:val="center"/>
          </w:tcPr>
          <w:p w14:paraId="3DDC961E"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5. За характером конкурентних переваг</w:t>
            </w:r>
          </w:p>
          <w:p w14:paraId="5277DF5A"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цінова.</w:t>
            </w:r>
          </w:p>
        </w:tc>
        <w:tc>
          <w:tcPr>
            <w:tcW w:w="1520" w:type="pct"/>
            <w:vAlign w:val="center"/>
          </w:tcPr>
          <w:p w14:paraId="5BC0737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Замовника зацікавлює вигідна ціна.</w:t>
            </w:r>
          </w:p>
        </w:tc>
        <w:tc>
          <w:tcPr>
            <w:tcW w:w="2100" w:type="pct"/>
            <w:vAlign w:val="center"/>
          </w:tcPr>
          <w:p w14:paraId="011A41B3"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Розроблення системи знижок та акцій для постійних клієнтів.</w:t>
            </w:r>
          </w:p>
        </w:tc>
      </w:tr>
      <w:tr w:rsidR="00F31A52" w:rsidRPr="00E2127B" w14:paraId="5DA4730F" w14:textId="77777777" w:rsidTr="00F31A52">
        <w:tc>
          <w:tcPr>
            <w:tcW w:w="1379" w:type="pct"/>
            <w:vAlign w:val="center"/>
          </w:tcPr>
          <w:p w14:paraId="13F16970"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6. За інтенсивністю</w:t>
            </w:r>
          </w:p>
          <w:p w14:paraId="2F66A7AF"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марочна.</w:t>
            </w:r>
          </w:p>
        </w:tc>
        <w:tc>
          <w:tcPr>
            <w:tcW w:w="1520" w:type="pct"/>
            <w:vAlign w:val="center"/>
          </w:tcPr>
          <w:p w14:paraId="103BAEAE"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Торгова марка/бренд керує ринком.</w:t>
            </w:r>
          </w:p>
        </w:tc>
        <w:tc>
          <w:tcPr>
            <w:tcW w:w="2100" w:type="pct"/>
            <w:vAlign w:val="center"/>
          </w:tcPr>
          <w:p w14:paraId="5CA91556"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Підтримання репутації компанії.</w:t>
            </w:r>
          </w:p>
        </w:tc>
      </w:tr>
    </w:tbl>
    <w:p w14:paraId="08DEF918" w14:textId="77777777" w:rsidR="00F31A52" w:rsidRPr="001E2F32" w:rsidRDefault="00F31A52" w:rsidP="00F31A52">
      <w:pPr>
        <w:tabs>
          <w:tab w:val="left" w:pos="2835"/>
        </w:tabs>
        <w:spacing w:after="0" w:line="360" w:lineRule="auto"/>
        <w:ind w:firstLine="709"/>
        <w:jc w:val="both"/>
        <w:rPr>
          <w:rFonts w:ascii="Times New Roman" w:hAnsi="Times New Roman" w:cs="Times New Roman"/>
          <w:sz w:val="28"/>
          <w:szCs w:val="28"/>
          <w:lang w:val="uk-UA"/>
        </w:rPr>
      </w:pPr>
    </w:p>
    <w:p w14:paraId="6D06BDBF" w14:textId="29CE67EB" w:rsidR="00F31A52" w:rsidRPr="002526B7" w:rsidRDefault="00F31A52" w:rsidP="00DE309E">
      <w:pPr>
        <w:pStyle w:val="affb"/>
        <w:tabs>
          <w:tab w:val="left" w:pos="709"/>
          <w:tab w:val="left" w:pos="2835"/>
        </w:tabs>
        <w:spacing w:before="0" w:beforeAutospacing="0" w:after="0" w:afterAutospacing="0" w:line="360" w:lineRule="auto"/>
        <w:ind w:firstLine="709"/>
        <w:jc w:val="both"/>
        <w:rPr>
          <w:sz w:val="28"/>
          <w:szCs w:val="28"/>
        </w:rPr>
      </w:pPr>
      <w:r w:rsidRPr="00DE309E">
        <w:rPr>
          <w:rStyle w:val="af"/>
          <w:i w:val="0"/>
          <w:sz w:val="28"/>
          <w:szCs w:val="28"/>
          <w:lang w:val="uk-UA"/>
        </w:rPr>
        <w:t>Конкурентне</w:t>
      </w:r>
      <w:r w:rsidRPr="00DE309E">
        <w:rPr>
          <w:rStyle w:val="apple-converted-space"/>
          <w:i/>
          <w:iCs/>
          <w:lang w:val="uk-UA"/>
        </w:rPr>
        <w:t xml:space="preserve"> </w:t>
      </w:r>
      <w:r w:rsidRPr="00DE309E">
        <w:rPr>
          <w:rStyle w:val="af"/>
          <w:i w:val="0"/>
          <w:sz w:val="28"/>
          <w:szCs w:val="28"/>
          <w:lang w:val="uk-UA"/>
        </w:rPr>
        <w:t>середовище</w:t>
      </w:r>
      <w:r w:rsidRPr="00BC2183">
        <w:rPr>
          <w:rStyle w:val="af"/>
          <w:sz w:val="28"/>
          <w:szCs w:val="28"/>
          <w:lang w:val="uk-UA"/>
        </w:rPr>
        <w:t xml:space="preserve"> </w:t>
      </w:r>
      <w:r w:rsidRPr="001E2F32">
        <w:rPr>
          <w:sz w:val="28"/>
          <w:szCs w:val="28"/>
          <w:lang w:val="uk-UA"/>
        </w:rPr>
        <w:t xml:space="preserve">– це результат і умови взаємодії великої кількості суб’єктів ринку, що визначає відповідний рівень економічного суперництва і можливість впливу окремих економічних агентів на загальну ринкову ситуацію. Важливо те, що конкурентне середовище утворюється не лише і не стільки власне </w:t>
      </w:r>
      <w:r w:rsidRPr="001E2F32">
        <w:rPr>
          <w:sz w:val="28"/>
          <w:szCs w:val="28"/>
          <w:lang w:val="uk-UA"/>
        </w:rPr>
        <w:lastRenderedPageBreak/>
        <w:t>суб’єктами ринку, взаємодія яких викликає суперництво, але насамперед – відносинами між ними.</w:t>
      </w:r>
      <w:r w:rsidR="002526B7" w:rsidRPr="002526B7">
        <w:rPr>
          <w:sz w:val="28"/>
          <w:szCs w:val="28"/>
        </w:rPr>
        <w:t>[20].</w:t>
      </w:r>
    </w:p>
    <w:p w14:paraId="36AA32C9" w14:textId="77777777" w:rsidR="00F31A52" w:rsidRPr="001E2F32" w:rsidRDefault="00F31A52" w:rsidP="00F31A52">
      <w:pPr>
        <w:rPr>
          <w:rFonts w:ascii="Times New Roman" w:hAnsi="Times New Roman" w:cs="Times New Roman"/>
          <w:sz w:val="28"/>
          <w:szCs w:val="28"/>
          <w:lang w:val="uk-UA"/>
        </w:rPr>
      </w:pPr>
    </w:p>
    <w:p w14:paraId="3A6B2029" w14:textId="77777777" w:rsidR="00F31A52" w:rsidRPr="001E2F32" w:rsidRDefault="00F31A52" w:rsidP="00F31A52">
      <w:pPr>
        <w:tabs>
          <w:tab w:val="left" w:pos="709"/>
        </w:tabs>
        <w:spacing w:after="0" w:line="360" w:lineRule="auto"/>
        <w:ind w:right="141" w:firstLine="567"/>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Таблиця 5.9 – Аналіз конкуренції в галузі за М. Портером.</w:t>
      </w:r>
    </w:p>
    <w:tbl>
      <w:tblPr>
        <w:tblW w:w="4868"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2"/>
        <w:gridCol w:w="1800"/>
        <w:gridCol w:w="1994"/>
        <w:gridCol w:w="1762"/>
        <w:gridCol w:w="1380"/>
        <w:gridCol w:w="1425"/>
      </w:tblGrid>
      <w:tr w:rsidR="00F31A52" w:rsidRPr="00E2127B" w14:paraId="50479C4C" w14:textId="77777777" w:rsidTr="00F31A52">
        <w:trPr>
          <w:cantSplit/>
        </w:trPr>
        <w:tc>
          <w:tcPr>
            <w:tcW w:w="564" w:type="pct"/>
            <w:vMerge w:val="restart"/>
            <w:vAlign w:val="center"/>
          </w:tcPr>
          <w:p w14:paraId="3ABDA840"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Скла-дові аналізу</w:t>
            </w:r>
          </w:p>
        </w:tc>
        <w:tc>
          <w:tcPr>
            <w:tcW w:w="955" w:type="pct"/>
            <w:vAlign w:val="center"/>
          </w:tcPr>
          <w:p w14:paraId="18EC738C"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Прямі конкуренти в галузі</w:t>
            </w:r>
          </w:p>
        </w:tc>
        <w:tc>
          <w:tcPr>
            <w:tcW w:w="1058" w:type="pct"/>
            <w:vAlign w:val="center"/>
          </w:tcPr>
          <w:p w14:paraId="42198299"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Потенційні конкуренти</w:t>
            </w:r>
          </w:p>
        </w:tc>
        <w:tc>
          <w:tcPr>
            <w:tcW w:w="935" w:type="pct"/>
            <w:vAlign w:val="center"/>
          </w:tcPr>
          <w:p w14:paraId="67B3FF0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Постачальник</w:t>
            </w:r>
          </w:p>
        </w:tc>
        <w:tc>
          <w:tcPr>
            <w:tcW w:w="732" w:type="pct"/>
            <w:vAlign w:val="center"/>
          </w:tcPr>
          <w:p w14:paraId="7F4B620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Клієнти</w:t>
            </w:r>
          </w:p>
        </w:tc>
        <w:tc>
          <w:tcPr>
            <w:tcW w:w="757" w:type="pct"/>
            <w:vAlign w:val="center"/>
          </w:tcPr>
          <w:p w14:paraId="09FD2A2C"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Товари-замінники</w:t>
            </w:r>
          </w:p>
        </w:tc>
      </w:tr>
      <w:tr w:rsidR="00F31A52" w:rsidRPr="00E2127B" w14:paraId="123F74CC" w14:textId="77777777" w:rsidTr="00F31A52">
        <w:trPr>
          <w:trHeight w:val="1104"/>
        </w:trPr>
        <w:tc>
          <w:tcPr>
            <w:tcW w:w="564" w:type="pct"/>
            <w:vMerge/>
            <w:vAlign w:val="center"/>
          </w:tcPr>
          <w:p w14:paraId="6643DFEE"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955" w:type="pct"/>
            <w:vAlign w:val="center"/>
          </w:tcPr>
          <w:p w14:paraId="54F2A2DF" w14:textId="43208F60"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w:t>
            </w:r>
            <w:r w:rsidR="00B6030F">
              <w:rPr>
                <w:rFonts w:ascii="Times New Roman" w:hAnsi="Times New Roman" w:cs="Times New Roman"/>
                <w:sz w:val="24"/>
                <w:szCs w:val="24"/>
                <w:lang w:val="uk-UA" w:eastAsia="ru-RU"/>
              </w:rPr>
              <w:t xml:space="preserve">ТОВ </w:t>
            </w:r>
            <w:r w:rsidRPr="00E2127B">
              <w:rPr>
                <w:rFonts w:ascii="Times New Roman" w:hAnsi="Times New Roman" w:cs="Times New Roman"/>
                <w:sz w:val="24"/>
                <w:szCs w:val="24"/>
                <w:lang w:val="uk-UA" w:eastAsia="ru-RU"/>
              </w:rPr>
              <w:t>«</w:t>
            </w:r>
            <w:r w:rsidR="00B6030F" w:rsidRPr="00B6030F">
              <w:rPr>
                <w:rFonts w:ascii="Times New Roman" w:hAnsi="Times New Roman" w:cs="Times New Roman"/>
                <w:sz w:val="24"/>
                <w:szCs w:val="24"/>
                <w:lang w:val="uk-UA" w:eastAsia="ru-RU"/>
              </w:rPr>
              <w:t>Трипільський пакувальний комбінат</w:t>
            </w:r>
            <w:r w:rsidRPr="00E2127B">
              <w:rPr>
                <w:rFonts w:ascii="Times New Roman" w:hAnsi="Times New Roman" w:cs="Times New Roman"/>
                <w:sz w:val="24"/>
                <w:szCs w:val="24"/>
                <w:lang w:val="uk-UA" w:eastAsia="ru-RU"/>
              </w:rPr>
              <w:t>»;</w:t>
            </w:r>
          </w:p>
          <w:p w14:paraId="7B5F370D"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2. ПрАТ «Київський картонно-паперовий комбінат»;</w:t>
            </w:r>
          </w:p>
        </w:tc>
        <w:tc>
          <w:tcPr>
            <w:tcW w:w="1058" w:type="pct"/>
            <w:vAlign w:val="center"/>
          </w:tcPr>
          <w:p w14:paraId="0ECFD919"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Економія на масштабах; наявність товарних знаків;  доступ до каналів розподілу.</w:t>
            </w:r>
          </w:p>
        </w:tc>
        <w:tc>
          <w:tcPr>
            <w:tcW w:w="935" w:type="pct"/>
            <w:vAlign w:val="center"/>
          </w:tcPr>
          <w:p w14:paraId="56C852CC"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xml:space="preserve">Кількість </w:t>
            </w:r>
          </w:p>
          <w:p w14:paraId="5E1D3738"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постачальників; значення розміру поставок для постачальників.</w:t>
            </w:r>
          </w:p>
        </w:tc>
        <w:tc>
          <w:tcPr>
            <w:tcW w:w="732" w:type="pct"/>
            <w:vAlign w:val="center"/>
          </w:tcPr>
          <w:p w14:paraId="21DC5AC1"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Розмір закупівель; система інформації; торгівельні знаки; контроль якості.</w:t>
            </w:r>
          </w:p>
        </w:tc>
        <w:tc>
          <w:tcPr>
            <w:tcW w:w="757" w:type="pct"/>
            <w:vAlign w:val="center"/>
          </w:tcPr>
          <w:p w14:paraId="1D9257CF"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Ціна; лояльність споживачів</w:t>
            </w:r>
          </w:p>
        </w:tc>
      </w:tr>
      <w:tr w:rsidR="00F31A52" w:rsidRPr="00FC548C" w14:paraId="6294D8F5" w14:textId="77777777" w:rsidTr="00F31A52">
        <w:tc>
          <w:tcPr>
            <w:tcW w:w="564" w:type="pct"/>
          </w:tcPr>
          <w:p w14:paraId="27706C5C"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b/>
                <w:bCs/>
                <w:sz w:val="24"/>
                <w:szCs w:val="24"/>
                <w:lang w:val="uk-UA" w:eastAsia="ru-RU"/>
              </w:rPr>
              <w:t>Вис-новки</w:t>
            </w:r>
            <w:r w:rsidRPr="00E2127B">
              <w:rPr>
                <w:rFonts w:ascii="Times New Roman" w:hAnsi="Times New Roman" w:cs="Times New Roman"/>
                <w:sz w:val="24"/>
                <w:szCs w:val="24"/>
                <w:lang w:val="uk-UA" w:eastAsia="ru-RU"/>
              </w:rPr>
              <w:t>:</w:t>
            </w:r>
          </w:p>
        </w:tc>
        <w:tc>
          <w:tcPr>
            <w:tcW w:w="955" w:type="pct"/>
          </w:tcPr>
          <w:p w14:paraId="1EF9CC62"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Інтенсивна конкурентна боротьба з боку прямих конкурентів</w:t>
            </w:r>
          </w:p>
        </w:tc>
        <w:tc>
          <w:tcPr>
            <w:tcW w:w="1058" w:type="pct"/>
          </w:tcPr>
          <w:p w14:paraId="70227F99"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можливості входу в ринок є.</w:t>
            </w:r>
          </w:p>
          <w:p w14:paraId="76861307"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потенційних конкурентів немає.</w:t>
            </w:r>
          </w:p>
        </w:tc>
        <w:tc>
          <w:tcPr>
            <w:tcW w:w="935" w:type="pct"/>
          </w:tcPr>
          <w:p w14:paraId="1094FCE4"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Постачальники не диктують умови роботи на ринку.</w:t>
            </w:r>
          </w:p>
        </w:tc>
        <w:tc>
          <w:tcPr>
            <w:tcW w:w="732" w:type="pct"/>
          </w:tcPr>
          <w:p w14:paraId="3EB6685B"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Клієнти диктують умови роботи на ринку, а саме: своєчасна поставка, достовірна інформація про товар та вимоги до його якості.</w:t>
            </w:r>
          </w:p>
        </w:tc>
        <w:tc>
          <w:tcPr>
            <w:tcW w:w="757" w:type="pct"/>
          </w:tcPr>
          <w:p w14:paraId="76CE475E"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Програми лояльності зі сторони конкурентів.</w:t>
            </w:r>
          </w:p>
        </w:tc>
      </w:tr>
    </w:tbl>
    <w:p w14:paraId="035419EE" w14:textId="77777777" w:rsidR="00F31A52" w:rsidRPr="001E2F32" w:rsidRDefault="00F31A52" w:rsidP="00DE309E">
      <w:pPr>
        <w:pStyle w:val="affb"/>
        <w:tabs>
          <w:tab w:val="left" w:pos="2835"/>
        </w:tabs>
        <w:spacing w:before="0" w:beforeAutospacing="0" w:after="0" w:afterAutospacing="0" w:line="360" w:lineRule="auto"/>
        <w:ind w:firstLine="709"/>
        <w:jc w:val="both"/>
        <w:rPr>
          <w:sz w:val="28"/>
          <w:szCs w:val="28"/>
          <w:lang w:val="uk-UA"/>
        </w:rPr>
      </w:pPr>
      <w:r w:rsidRPr="001E2F32">
        <w:rPr>
          <w:sz w:val="28"/>
          <w:szCs w:val="28"/>
          <w:lang w:val="uk-UA"/>
        </w:rPr>
        <w:t xml:space="preserve">Серед різних факторів зовнішнього середовища, що діють на фірму, виділяють ключовий – це галузь, в якій фірма веде конкурентну боротьбу. </w:t>
      </w:r>
      <w:r w:rsidRPr="001E2F32">
        <w:rPr>
          <w:sz w:val="28"/>
          <w:szCs w:val="28"/>
          <w:lang w:val="uk-UA"/>
        </w:rPr>
        <w:lastRenderedPageBreak/>
        <w:t>Структура галузі має істотний вплив на формування правил конкурентної боротьби, а також потенційних стратегій фірми. Стан конкуренції в галузі залежить від п'яти основних конкурентних сил – модель п'яти конкурентних сил, розроблена професором Гарвардської школи бізнесу М. Портером:</w:t>
      </w:r>
    </w:p>
    <w:p w14:paraId="4C737AA7" w14:textId="77777777" w:rsidR="00F31A52" w:rsidRPr="001E2F32" w:rsidRDefault="00F31A52" w:rsidP="00F31A52">
      <w:pPr>
        <w:pStyle w:val="affb"/>
        <w:numPr>
          <w:ilvl w:val="0"/>
          <w:numId w:val="24"/>
        </w:numPr>
        <w:tabs>
          <w:tab w:val="left" w:pos="2835"/>
        </w:tabs>
        <w:spacing w:line="360" w:lineRule="auto"/>
        <w:jc w:val="both"/>
        <w:rPr>
          <w:sz w:val="28"/>
          <w:szCs w:val="28"/>
          <w:lang w:val="uk-UA"/>
        </w:rPr>
      </w:pPr>
      <w:r w:rsidRPr="001E2F32">
        <w:rPr>
          <w:sz w:val="28"/>
          <w:szCs w:val="28"/>
          <w:lang w:val="uk-UA"/>
        </w:rPr>
        <w:t>Суперництво між продавцями усередині галузі.</w:t>
      </w:r>
    </w:p>
    <w:p w14:paraId="0535458C" w14:textId="77777777" w:rsidR="00F31A52" w:rsidRPr="001E2F32" w:rsidRDefault="00F31A52" w:rsidP="00F31A52">
      <w:pPr>
        <w:pStyle w:val="affb"/>
        <w:numPr>
          <w:ilvl w:val="0"/>
          <w:numId w:val="24"/>
        </w:numPr>
        <w:tabs>
          <w:tab w:val="left" w:pos="2835"/>
        </w:tabs>
        <w:spacing w:line="360" w:lineRule="auto"/>
        <w:jc w:val="both"/>
        <w:rPr>
          <w:sz w:val="28"/>
          <w:szCs w:val="28"/>
          <w:lang w:val="uk-UA"/>
        </w:rPr>
      </w:pPr>
      <w:r w:rsidRPr="001E2F32">
        <w:rPr>
          <w:sz w:val="28"/>
          <w:szCs w:val="28"/>
          <w:lang w:val="uk-UA"/>
        </w:rPr>
        <w:t>Фірми, що пропонують товари-замінники (субститути).</w:t>
      </w:r>
    </w:p>
    <w:p w14:paraId="67B9AD0D" w14:textId="77777777" w:rsidR="00F31A52" w:rsidRPr="001E2F32" w:rsidRDefault="00F31A52" w:rsidP="00F31A52">
      <w:pPr>
        <w:pStyle w:val="affb"/>
        <w:numPr>
          <w:ilvl w:val="0"/>
          <w:numId w:val="24"/>
        </w:numPr>
        <w:tabs>
          <w:tab w:val="left" w:pos="2835"/>
        </w:tabs>
        <w:spacing w:line="360" w:lineRule="auto"/>
        <w:jc w:val="both"/>
        <w:rPr>
          <w:sz w:val="28"/>
          <w:szCs w:val="28"/>
          <w:lang w:val="uk-UA"/>
        </w:rPr>
      </w:pPr>
      <w:r w:rsidRPr="001E2F32">
        <w:rPr>
          <w:sz w:val="28"/>
          <w:szCs w:val="28"/>
          <w:lang w:val="uk-UA"/>
        </w:rPr>
        <w:t>Можливість появи нових конкурентів усередині галузі.</w:t>
      </w:r>
    </w:p>
    <w:p w14:paraId="5930B778" w14:textId="77777777" w:rsidR="00F31A52" w:rsidRPr="001E2F32" w:rsidRDefault="00F31A52" w:rsidP="00F31A52">
      <w:pPr>
        <w:pStyle w:val="affb"/>
        <w:numPr>
          <w:ilvl w:val="0"/>
          <w:numId w:val="24"/>
        </w:numPr>
        <w:tabs>
          <w:tab w:val="left" w:pos="2835"/>
        </w:tabs>
        <w:spacing w:line="360" w:lineRule="auto"/>
        <w:jc w:val="both"/>
        <w:rPr>
          <w:sz w:val="28"/>
          <w:szCs w:val="28"/>
          <w:lang w:val="uk-UA"/>
        </w:rPr>
      </w:pPr>
      <w:r w:rsidRPr="001E2F32">
        <w:rPr>
          <w:sz w:val="28"/>
          <w:szCs w:val="28"/>
          <w:lang w:val="uk-UA"/>
        </w:rPr>
        <w:t>Здатність постачальників сировини, матеріалів і комплектуючих, які використовуються фірмою, диктувати свої умови.</w:t>
      </w:r>
    </w:p>
    <w:p w14:paraId="3CFB5813" w14:textId="77777777" w:rsidR="00F31A52" w:rsidRPr="001E2F32" w:rsidRDefault="00F31A52" w:rsidP="00F31A52">
      <w:pPr>
        <w:pStyle w:val="affb"/>
        <w:numPr>
          <w:ilvl w:val="0"/>
          <w:numId w:val="24"/>
        </w:numPr>
        <w:tabs>
          <w:tab w:val="left" w:pos="2835"/>
        </w:tabs>
        <w:spacing w:line="360" w:lineRule="auto"/>
        <w:jc w:val="both"/>
        <w:rPr>
          <w:sz w:val="28"/>
          <w:szCs w:val="28"/>
          <w:lang w:val="uk-UA"/>
        </w:rPr>
      </w:pPr>
      <w:r w:rsidRPr="001E2F32">
        <w:rPr>
          <w:sz w:val="28"/>
          <w:szCs w:val="28"/>
          <w:lang w:val="uk-UA"/>
        </w:rPr>
        <w:t>Здатність споживачів продукції фірми диктувати свої умови.</w:t>
      </w:r>
    </w:p>
    <w:p w14:paraId="116EB6CF" w14:textId="77777777" w:rsidR="00F31A52" w:rsidRPr="001E2F32" w:rsidRDefault="00F31A52" w:rsidP="00DE309E">
      <w:pPr>
        <w:pStyle w:val="affb"/>
        <w:tabs>
          <w:tab w:val="left" w:pos="2835"/>
        </w:tabs>
        <w:spacing w:before="0" w:beforeAutospacing="0" w:after="0" w:afterAutospacing="0" w:line="360" w:lineRule="auto"/>
        <w:ind w:firstLine="709"/>
        <w:jc w:val="both"/>
        <w:rPr>
          <w:sz w:val="28"/>
          <w:szCs w:val="28"/>
          <w:lang w:val="uk-UA"/>
        </w:rPr>
      </w:pPr>
      <w:r w:rsidRPr="001E2F32">
        <w:rPr>
          <w:sz w:val="28"/>
          <w:szCs w:val="28"/>
          <w:lang w:val="uk-UA"/>
        </w:rPr>
        <w:t xml:space="preserve">Модель п'яти сил конкуренції М. Портера дозволяє визначити найкращу відповідність між внутрішнім станом організації і дією сил у її зовнішньому оточенні. </w:t>
      </w:r>
    </w:p>
    <w:p w14:paraId="5F67D7DF" w14:textId="77777777" w:rsidR="00F31A52" w:rsidRPr="001E2F32" w:rsidRDefault="00F31A52" w:rsidP="00DE309E">
      <w:pPr>
        <w:pStyle w:val="affb"/>
        <w:tabs>
          <w:tab w:val="left" w:pos="2835"/>
        </w:tabs>
        <w:spacing w:before="0" w:beforeAutospacing="0" w:after="0" w:afterAutospacing="0" w:line="360" w:lineRule="auto"/>
        <w:ind w:firstLine="709"/>
        <w:jc w:val="both"/>
        <w:rPr>
          <w:sz w:val="28"/>
          <w:szCs w:val="28"/>
          <w:shd w:val="clear" w:color="auto" w:fill="FFFFFF"/>
          <w:lang w:val="uk-UA"/>
        </w:rPr>
      </w:pPr>
      <w:r w:rsidRPr="001E2F32">
        <w:rPr>
          <w:sz w:val="28"/>
          <w:szCs w:val="28"/>
          <w:shd w:val="clear" w:color="auto" w:fill="FFFFFF"/>
          <w:lang w:val="uk-UA"/>
        </w:rPr>
        <w:t>Суперництво між існуючими фірмами. Конкуренція між фірмами, що суперничають і які пропонують однотипні товари і послуги, виникає у зв'язку з тим, що в однієї чи декількох фірм з'являється можливість краще задовольнити потреби споживача або необхідність поліпшити свою діяльність. До основних засобів конкурентної боротьби можна віднести: більш низькі ціни; поліпшені характеристики товару; більш високий рівень обслуговування споживачів; тривалі терміни гарантійного періоду; спеціальні способи просування товару на ринок; випуск нових товарів; використання слабкостей конкурентів.</w:t>
      </w:r>
    </w:p>
    <w:p w14:paraId="2DD17A74" w14:textId="77777777" w:rsidR="00F31A52" w:rsidRPr="001E2F32" w:rsidRDefault="00F31A52" w:rsidP="00DE309E">
      <w:pPr>
        <w:pStyle w:val="affb"/>
        <w:tabs>
          <w:tab w:val="left" w:pos="2835"/>
        </w:tabs>
        <w:spacing w:before="0" w:beforeAutospacing="0" w:after="0" w:afterAutospacing="0" w:line="360" w:lineRule="auto"/>
        <w:ind w:firstLine="709"/>
        <w:jc w:val="both"/>
        <w:rPr>
          <w:sz w:val="28"/>
          <w:szCs w:val="28"/>
          <w:lang w:val="uk-UA"/>
        </w:rPr>
      </w:pPr>
      <w:r w:rsidRPr="001E2F32">
        <w:rPr>
          <w:sz w:val="28"/>
          <w:szCs w:val="28"/>
          <w:lang w:val="uk-UA"/>
        </w:rPr>
        <w:t>З огляду на конкурентну ситуацію принципова можливість роботи на ринку присутня. Щоб бути конкурентоспроможними на ринку, проект повинен мати наступні характеристики (сильні сторони): забезпечувати своєчасну поставку готової продукції, надавати повну характеристику товару, відповідати вимогам якості та запровадити програму лояльності для компаній-партнерів.</w:t>
      </w:r>
    </w:p>
    <w:p w14:paraId="585371F5" w14:textId="36BD2AFA" w:rsidR="00F31A52" w:rsidRPr="0072023A" w:rsidRDefault="00F31A52" w:rsidP="00DE309E">
      <w:pPr>
        <w:pStyle w:val="affb"/>
        <w:tabs>
          <w:tab w:val="left" w:pos="2835"/>
        </w:tabs>
        <w:spacing w:before="0" w:beforeAutospacing="0" w:after="0" w:afterAutospacing="0" w:line="360" w:lineRule="auto"/>
        <w:ind w:firstLine="709"/>
        <w:jc w:val="both"/>
        <w:rPr>
          <w:sz w:val="28"/>
          <w:szCs w:val="28"/>
          <w:shd w:val="clear" w:color="auto" w:fill="FFFFFF"/>
        </w:rPr>
      </w:pPr>
      <w:r w:rsidRPr="001E2F32">
        <w:rPr>
          <w:sz w:val="28"/>
          <w:szCs w:val="28"/>
          <w:shd w:val="clear" w:color="auto" w:fill="FFFFFF"/>
          <w:lang w:val="uk-UA"/>
        </w:rPr>
        <w:lastRenderedPageBreak/>
        <w:t>Аналіз внутрішніх сильних і слабких сторін рекомендується проводити як порівняльний аналіз, причому головний напрям уваги має спрямовуватися на конкурентоспроможність підприємства. Це означає, що внутрішні фактори - це, насамперед, фактори конкурентоспроможності.</w:t>
      </w:r>
      <w:r w:rsidR="002526B7" w:rsidRPr="0072023A">
        <w:rPr>
          <w:sz w:val="28"/>
          <w:szCs w:val="28"/>
          <w:shd w:val="clear" w:color="auto" w:fill="FFFFFF"/>
        </w:rPr>
        <w:t>[19].</w:t>
      </w:r>
    </w:p>
    <w:p w14:paraId="1447983A" w14:textId="77777777" w:rsidR="00F31A52" w:rsidRPr="001E2F32" w:rsidRDefault="00F31A52" w:rsidP="00F31A52">
      <w:pPr>
        <w:rPr>
          <w:rFonts w:ascii="Times New Roman" w:hAnsi="Times New Roman" w:cs="Times New Roman"/>
          <w:sz w:val="28"/>
          <w:szCs w:val="28"/>
          <w:lang w:val="uk-UA"/>
        </w:rPr>
      </w:pPr>
    </w:p>
    <w:p w14:paraId="19A7A2D8" w14:textId="77777777" w:rsidR="00F31A52" w:rsidRPr="001E2F32" w:rsidRDefault="00F31A52" w:rsidP="00F31A52">
      <w:pPr>
        <w:tabs>
          <w:tab w:val="left" w:pos="709"/>
        </w:tabs>
        <w:spacing w:after="0" w:line="360" w:lineRule="auto"/>
        <w:ind w:right="141" w:firstLine="567"/>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Таблиця 5.10 – Обґрунтування факторів конкурентоспроможності</w:t>
      </w: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0"/>
        <w:gridCol w:w="3227"/>
        <w:gridCol w:w="5782"/>
      </w:tblGrid>
      <w:tr w:rsidR="00F31A52" w:rsidRPr="00FC548C" w14:paraId="266E1BFE" w14:textId="77777777" w:rsidTr="00F31A52">
        <w:tc>
          <w:tcPr>
            <w:tcW w:w="346" w:type="pct"/>
            <w:vAlign w:val="center"/>
          </w:tcPr>
          <w:p w14:paraId="4F1EEDA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 п/п</w:t>
            </w:r>
          </w:p>
        </w:tc>
        <w:tc>
          <w:tcPr>
            <w:tcW w:w="1667" w:type="pct"/>
            <w:vAlign w:val="center"/>
          </w:tcPr>
          <w:p w14:paraId="7090919C"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Фактор конкурентоспроможності</w:t>
            </w:r>
            <w:r w:rsidRPr="00E2127B">
              <w:rPr>
                <w:rFonts w:ascii="Times New Roman" w:hAnsi="Times New Roman" w:cs="Times New Roman"/>
                <w:color w:val="FF0000"/>
                <w:sz w:val="24"/>
                <w:szCs w:val="24"/>
                <w:lang w:val="uk-UA"/>
              </w:rPr>
              <w:t xml:space="preserve"> </w:t>
            </w:r>
          </w:p>
        </w:tc>
        <w:tc>
          <w:tcPr>
            <w:tcW w:w="2987" w:type="pct"/>
            <w:vAlign w:val="center"/>
          </w:tcPr>
          <w:p w14:paraId="752EFB5D"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Обґрунтування (наведення чинників, що роблять фактор для порівняння конкурентних проектів значущим)</w:t>
            </w:r>
          </w:p>
        </w:tc>
      </w:tr>
      <w:tr w:rsidR="00F31A52" w:rsidRPr="00FC548C" w14:paraId="5EFE0FB1" w14:textId="77777777" w:rsidTr="00F31A52">
        <w:tc>
          <w:tcPr>
            <w:tcW w:w="346" w:type="pct"/>
            <w:vAlign w:val="center"/>
          </w:tcPr>
          <w:p w14:paraId="6934A6D4"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w:t>
            </w:r>
          </w:p>
        </w:tc>
        <w:tc>
          <w:tcPr>
            <w:tcW w:w="1667" w:type="pct"/>
            <w:vAlign w:val="center"/>
          </w:tcPr>
          <w:p w14:paraId="23F0FEC4"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highlight w:val="yellow"/>
                <w:lang w:val="uk-UA" w:eastAsia="ru-RU"/>
              </w:rPr>
            </w:pPr>
            <w:r w:rsidRPr="00E2127B">
              <w:rPr>
                <w:rFonts w:ascii="Times New Roman" w:hAnsi="Times New Roman" w:cs="Times New Roman"/>
                <w:sz w:val="24"/>
                <w:szCs w:val="24"/>
                <w:lang w:val="uk-UA"/>
              </w:rPr>
              <w:t>Гнучкі ціни.</w:t>
            </w:r>
          </w:p>
        </w:tc>
        <w:tc>
          <w:tcPr>
            <w:tcW w:w="2987" w:type="pct"/>
            <w:vAlign w:val="center"/>
          </w:tcPr>
          <w:p w14:paraId="6F6A6052"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bookmarkStart w:id="35" w:name="_Hlk121824292"/>
            <w:r w:rsidRPr="00E2127B">
              <w:rPr>
                <w:rFonts w:ascii="Times New Roman" w:hAnsi="Times New Roman" w:cs="Times New Roman"/>
                <w:sz w:val="24"/>
                <w:szCs w:val="24"/>
                <w:lang w:val="uk-UA" w:eastAsia="ru-RU"/>
              </w:rPr>
              <w:t>Наявність різної за категорією та технічних характеристик виготовленої готової продукції дозволить споживаю мати вибір під час пошуку необхідного йому товару</w:t>
            </w:r>
            <w:bookmarkEnd w:id="35"/>
          </w:p>
        </w:tc>
      </w:tr>
      <w:tr w:rsidR="00F31A52" w:rsidRPr="00FC548C" w14:paraId="68F27E8C" w14:textId="77777777" w:rsidTr="00F31A52">
        <w:tc>
          <w:tcPr>
            <w:tcW w:w="346" w:type="pct"/>
            <w:vAlign w:val="center"/>
          </w:tcPr>
          <w:p w14:paraId="53ACD456"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2.</w:t>
            </w:r>
          </w:p>
        </w:tc>
        <w:tc>
          <w:tcPr>
            <w:tcW w:w="1667" w:type="pct"/>
            <w:vAlign w:val="center"/>
          </w:tcPr>
          <w:p w14:paraId="285ADBAF"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highlight w:val="yellow"/>
                <w:lang w:val="uk-UA" w:eastAsia="ru-RU"/>
              </w:rPr>
            </w:pPr>
            <w:r w:rsidRPr="00E2127B">
              <w:rPr>
                <w:rFonts w:ascii="Times New Roman" w:hAnsi="Times New Roman" w:cs="Times New Roman"/>
                <w:sz w:val="24"/>
                <w:szCs w:val="24"/>
                <w:lang w:val="uk-UA"/>
              </w:rPr>
              <w:t>Своєчасне постачання товару</w:t>
            </w:r>
          </w:p>
        </w:tc>
        <w:tc>
          <w:tcPr>
            <w:tcW w:w="2987" w:type="pct"/>
            <w:vAlign w:val="center"/>
          </w:tcPr>
          <w:p w14:paraId="40AA8664"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highlight w:val="yellow"/>
                <w:lang w:val="uk-UA" w:eastAsia="ru-RU"/>
              </w:rPr>
            </w:pPr>
            <w:r w:rsidRPr="00E2127B">
              <w:rPr>
                <w:rFonts w:ascii="Times New Roman" w:hAnsi="Times New Roman" w:cs="Times New Roman"/>
                <w:sz w:val="24"/>
                <w:szCs w:val="24"/>
                <w:lang w:val="uk-UA" w:eastAsia="ru-RU"/>
              </w:rPr>
              <w:t>Прозорість зі сторони постачальника для клієнтів-виробників фільтруючого обладнання</w:t>
            </w:r>
          </w:p>
        </w:tc>
      </w:tr>
      <w:tr w:rsidR="00F31A52" w:rsidRPr="00FC548C" w14:paraId="13406A35" w14:textId="77777777" w:rsidTr="00F31A52">
        <w:tc>
          <w:tcPr>
            <w:tcW w:w="346" w:type="pct"/>
            <w:vAlign w:val="center"/>
          </w:tcPr>
          <w:p w14:paraId="39EDA0FE"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3.</w:t>
            </w:r>
          </w:p>
        </w:tc>
        <w:tc>
          <w:tcPr>
            <w:tcW w:w="1667" w:type="pct"/>
            <w:vAlign w:val="center"/>
          </w:tcPr>
          <w:p w14:paraId="6C460BD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highlight w:val="yellow"/>
                <w:lang w:val="uk-UA" w:eastAsia="ru-RU"/>
              </w:rPr>
            </w:pPr>
            <w:r w:rsidRPr="00E2127B">
              <w:rPr>
                <w:rFonts w:ascii="Times New Roman" w:hAnsi="Times New Roman" w:cs="Times New Roman"/>
                <w:sz w:val="24"/>
                <w:szCs w:val="24"/>
                <w:lang w:val="uk-UA"/>
              </w:rPr>
              <w:t>Високі показники якості готової продукції</w:t>
            </w:r>
          </w:p>
        </w:tc>
        <w:tc>
          <w:tcPr>
            <w:tcW w:w="2987" w:type="pct"/>
            <w:vAlign w:val="center"/>
          </w:tcPr>
          <w:p w14:paraId="5640E93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highlight w:val="yellow"/>
                <w:lang w:val="uk-UA" w:eastAsia="ru-RU"/>
              </w:rPr>
            </w:pPr>
            <w:r w:rsidRPr="00E2127B">
              <w:rPr>
                <w:rFonts w:ascii="Times New Roman" w:hAnsi="Times New Roman" w:cs="Times New Roman"/>
                <w:sz w:val="24"/>
                <w:szCs w:val="24"/>
                <w:lang w:val="uk-UA" w:eastAsia="ru-RU"/>
              </w:rPr>
              <w:t>За рахунок впровадження інновацій у заміні сировинної бази.</w:t>
            </w:r>
          </w:p>
        </w:tc>
      </w:tr>
      <w:tr w:rsidR="00F31A52" w:rsidRPr="00E2127B" w14:paraId="1970B000" w14:textId="77777777" w:rsidTr="00F31A52">
        <w:tc>
          <w:tcPr>
            <w:tcW w:w="346" w:type="pct"/>
            <w:vAlign w:val="center"/>
          </w:tcPr>
          <w:p w14:paraId="29372AB4"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4.</w:t>
            </w:r>
          </w:p>
        </w:tc>
        <w:tc>
          <w:tcPr>
            <w:tcW w:w="1667" w:type="pct"/>
            <w:vAlign w:val="center"/>
          </w:tcPr>
          <w:p w14:paraId="446DFEC0"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highlight w:val="yellow"/>
                <w:lang w:val="uk-UA" w:eastAsia="ru-RU"/>
              </w:rPr>
            </w:pPr>
            <w:r w:rsidRPr="00E2127B">
              <w:rPr>
                <w:rFonts w:ascii="Times New Roman" w:hAnsi="Times New Roman" w:cs="Times New Roman"/>
                <w:sz w:val="24"/>
                <w:szCs w:val="24"/>
                <w:lang w:val="uk-UA"/>
              </w:rPr>
              <w:t>Система достовірного інформування.</w:t>
            </w:r>
          </w:p>
        </w:tc>
        <w:tc>
          <w:tcPr>
            <w:tcW w:w="2987" w:type="pct"/>
            <w:vAlign w:val="center"/>
          </w:tcPr>
          <w:p w14:paraId="4AD2F0E7"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highlight w:val="yellow"/>
                <w:lang w:val="uk-UA" w:eastAsia="ru-RU"/>
              </w:rPr>
            </w:pPr>
            <w:r w:rsidRPr="00E2127B">
              <w:rPr>
                <w:rFonts w:ascii="Times New Roman" w:hAnsi="Times New Roman" w:cs="Times New Roman"/>
                <w:sz w:val="24"/>
                <w:szCs w:val="24"/>
                <w:lang w:val="uk-UA" w:eastAsia="ru-RU"/>
              </w:rPr>
              <w:t>Прозорість зі сторони постачальника.</w:t>
            </w:r>
          </w:p>
        </w:tc>
      </w:tr>
    </w:tbl>
    <w:p w14:paraId="131CC0ED" w14:textId="77777777" w:rsidR="00F31A52" w:rsidRPr="001E2F32" w:rsidRDefault="00F31A52" w:rsidP="00F31A52">
      <w:pPr>
        <w:spacing w:after="0" w:line="360" w:lineRule="auto"/>
        <w:ind w:right="141"/>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r w:rsidRPr="001E2F32">
        <w:rPr>
          <w:rFonts w:ascii="Times New Roman" w:hAnsi="Times New Roman" w:cs="Times New Roman"/>
          <w:sz w:val="28"/>
          <w:szCs w:val="28"/>
          <w:lang w:val="uk-UA"/>
        </w:rPr>
        <w:lastRenderedPageBreak/>
        <w:t>Таблиця 5.11 – Порівняльний аналіз сильних та слабких сторін.</w:t>
      </w: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7"/>
        <w:gridCol w:w="3256"/>
        <w:gridCol w:w="945"/>
        <w:gridCol w:w="664"/>
        <w:gridCol w:w="664"/>
        <w:gridCol w:w="662"/>
        <w:gridCol w:w="538"/>
        <w:gridCol w:w="757"/>
        <w:gridCol w:w="757"/>
        <w:gridCol w:w="759"/>
      </w:tblGrid>
      <w:tr w:rsidR="00F31A52" w:rsidRPr="00E2127B" w14:paraId="52D59B2E" w14:textId="77777777" w:rsidTr="00F31A52">
        <w:tc>
          <w:tcPr>
            <w:tcW w:w="350" w:type="pct"/>
            <w:vMerge w:val="restart"/>
            <w:vAlign w:val="center"/>
          </w:tcPr>
          <w:p w14:paraId="5121FE2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 п/п</w:t>
            </w:r>
          </w:p>
        </w:tc>
        <w:tc>
          <w:tcPr>
            <w:tcW w:w="1682" w:type="pct"/>
            <w:vMerge w:val="restart"/>
            <w:vAlign w:val="center"/>
          </w:tcPr>
          <w:p w14:paraId="202088B2"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Фактор конкурентоспроможності</w:t>
            </w:r>
          </w:p>
        </w:tc>
        <w:tc>
          <w:tcPr>
            <w:tcW w:w="488" w:type="pct"/>
            <w:vMerge w:val="restart"/>
            <w:vAlign w:val="center"/>
          </w:tcPr>
          <w:p w14:paraId="1B28DCAC"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Бали 1-20</w:t>
            </w:r>
          </w:p>
        </w:tc>
        <w:tc>
          <w:tcPr>
            <w:tcW w:w="2480" w:type="pct"/>
            <w:gridSpan w:val="7"/>
            <w:vAlign w:val="center"/>
          </w:tcPr>
          <w:p w14:paraId="09A67B51"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Рейтинг товарів-конкурентів</w:t>
            </w:r>
          </w:p>
        </w:tc>
      </w:tr>
      <w:tr w:rsidR="00F31A52" w:rsidRPr="00E2127B" w14:paraId="235418D8" w14:textId="77777777" w:rsidTr="00F31A52">
        <w:tc>
          <w:tcPr>
            <w:tcW w:w="350" w:type="pct"/>
            <w:vMerge/>
            <w:vAlign w:val="center"/>
          </w:tcPr>
          <w:p w14:paraId="67AF1BDC"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p>
        </w:tc>
        <w:tc>
          <w:tcPr>
            <w:tcW w:w="1682" w:type="pct"/>
            <w:vMerge/>
            <w:vAlign w:val="center"/>
          </w:tcPr>
          <w:p w14:paraId="43CCB331"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p>
        </w:tc>
        <w:tc>
          <w:tcPr>
            <w:tcW w:w="488" w:type="pct"/>
            <w:vMerge/>
            <w:vAlign w:val="center"/>
          </w:tcPr>
          <w:p w14:paraId="1F034AB3"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p>
        </w:tc>
        <w:tc>
          <w:tcPr>
            <w:tcW w:w="343" w:type="pct"/>
            <w:vAlign w:val="center"/>
          </w:tcPr>
          <w:p w14:paraId="5C557E1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–3</w:t>
            </w:r>
          </w:p>
        </w:tc>
        <w:tc>
          <w:tcPr>
            <w:tcW w:w="343" w:type="pct"/>
            <w:vAlign w:val="center"/>
          </w:tcPr>
          <w:p w14:paraId="56D2C94A"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–2</w:t>
            </w:r>
          </w:p>
        </w:tc>
        <w:tc>
          <w:tcPr>
            <w:tcW w:w="342" w:type="pct"/>
            <w:vAlign w:val="center"/>
          </w:tcPr>
          <w:p w14:paraId="6F80F7A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–1</w:t>
            </w:r>
          </w:p>
        </w:tc>
        <w:tc>
          <w:tcPr>
            <w:tcW w:w="278" w:type="pct"/>
            <w:vAlign w:val="center"/>
          </w:tcPr>
          <w:p w14:paraId="41AA4884"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0</w:t>
            </w:r>
          </w:p>
        </w:tc>
        <w:tc>
          <w:tcPr>
            <w:tcW w:w="391" w:type="pct"/>
            <w:vAlign w:val="center"/>
          </w:tcPr>
          <w:p w14:paraId="3CACD149"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+1</w:t>
            </w:r>
          </w:p>
        </w:tc>
        <w:tc>
          <w:tcPr>
            <w:tcW w:w="391" w:type="pct"/>
            <w:vAlign w:val="center"/>
          </w:tcPr>
          <w:p w14:paraId="4CE5B57C"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+2</w:t>
            </w:r>
          </w:p>
        </w:tc>
        <w:tc>
          <w:tcPr>
            <w:tcW w:w="391" w:type="pct"/>
            <w:vAlign w:val="center"/>
          </w:tcPr>
          <w:p w14:paraId="23703954"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+3</w:t>
            </w:r>
          </w:p>
        </w:tc>
      </w:tr>
      <w:tr w:rsidR="00F31A52" w:rsidRPr="00E2127B" w14:paraId="6E8A4A1D" w14:textId="77777777" w:rsidTr="00F31A52">
        <w:tc>
          <w:tcPr>
            <w:tcW w:w="350" w:type="pct"/>
          </w:tcPr>
          <w:p w14:paraId="6C49DB53"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w:t>
            </w:r>
          </w:p>
        </w:tc>
        <w:tc>
          <w:tcPr>
            <w:tcW w:w="1682" w:type="pct"/>
            <w:vAlign w:val="center"/>
          </w:tcPr>
          <w:p w14:paraId="686FFC95"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highlight w:val="yellow"/>
                <w:lang w:val="uk-UA" w:eastAsia="ru-RU"/>
              </w:rPr>
            </w:pPr>
            <w:r w:rsidRPr="00E2127B">
              <w:rPr>
                <w:rFonts w:ascii="Times New Roman" w:hAnsi="Times New Roman" w:cs="Times New Roman"/>
                <w:sz w:val="24"/>
                <w:szCs w:val="24"/>
                <w:lang w:val="uk-UA"/>
              </w:rPr>
              <w:t>Гнучкі ціни.</w:t>
            </w:r>
          </w:p>
        </w:tc>
        <w:tc>
          <w:tcPr>
            <w:tcW w:w="488" w:type="pct"/>
            <w:vAlign w:val="center"/>
          </w:tcPr>
          <w:p w14:paraId="2B39BCA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20</w:t>
            </w:r>
          </w:p>
        </w:tc>
        <w:tc>
          <w:tcPr>
            <w:tcW w:w="343" w:type="pct"/>
            <w:vAlign w:val="center"/>
          </w:tcPr>
          <w:p w14:paraId="6107AC1C"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343" w:type="pct"/>
            <w:vAlign w:val="center"/>
          </w:tcPr>
          <w:p w14:paraId="7E628CA7"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V</w:t>
            </w:r>
          </w:p>
        </w:tc>
        <w:tc>
          <w:tcPr>
            <w:tcW w:w="342" w:type="pct"/>
            <w:vAlign w:val="center"/>
          </w:tcPr>
          <w:p w14:paraId="25BAE4BF"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278" w:type="pct"/>
            <w:vAlign w:val="center"/>
          </w:tcPr>
          <w:p w14:paraId="0DE63374"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391" w:type="pct"/>
            <w:vAlign w:val="center"/>
          </w:tcPr>
          <w:p w14:paraId="5350A83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391" w:type="pct"/>
            <w:vAlign w:val="center"/>
          </w:tcPr>
          <w:p w14:paraId="5852B706" w14:textId="77777777" w:rsidR="00F31A52" w:rsidRPr="00E2127B" w:rsidRDefault="00F31A52" w:rsidP="00F31A52">
            <w:pPr>
              <w:tabs>
                <w:tab w:val="left" w:pos="2835"/>
              </w:tabs>
              <w:spacing w:after="0" w:line="360" w:lineRule="auto"/>
              <w:jc w:val="center"/>
              <w:rPr>
                <w:rFonts w:ascii="Times New Roman" w:hAnsi="Times New Roman" w:cs="Times New Roman"/>
                <w:sz w:val="24"/>
                <w:szCs w:val="24"/>
                <w:lang w:val="uk-UA" w:eastAsia="ru-RU"/>
              </w:rPr>
            </w:pPr>
          </w:p>
        </w:tc>
        <w:tc>
          <w:tcPr>
            <w:tcW w:w="391" w:type="pct"/>
            <w:vAlign w:val="center"/>
          </w:tcPr>
          <w:p w14:paraId="784447FA"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r>
      <w:tr w:rsidR="00F31A52" w:rsidRPr="00E2127B" w14:paraId="4B374DDB" w14:textId="77777777" w:rsidTr="00F31A52">
        <w:tc>
          <w:tcPr>
            <w:tcW w:w="350" w:type="pct"/>
          </w:tcPr>
          <w:p w14:paraId="4A4A23F5"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2</w:t>
            </w:r>
          </w:p>
        </w:tc>
        <w:tc>
          <w:tcPr>
            <w:tcW w:w="1682" w:type="pct"/>
            <w:vAlign w:val="center"/>
          </w:tcPr>
          <w:p w14:paraId="19525DBA"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highlight w:val="yellow"/>
                <w:lang w:val="uk-UA" w:eastAsia="ru-RU"/>
              </w:rPr>
            </w:pPr>
            <w:r w:rsidRPr="00E2127B">
              <w:rPr>
                <w:rFonts w:ascii="Times New Roman" w:hAnsi="Times New Roman" w:cs="Times New Roman"/>
                <w:sz w:val="24"/>
                <w:szCs w:val="24"/>
                <w:lang w:val="uk-UA"/>
              </w:rPr>
              <w:t>Своєчасне постачання товару</w:t>
            </w:r>
          </w:p>
        </w:tc>
        <w:tc>
          <w:tcPr>
            <w:tcW w:w="488" w:type="pct"/>
            <w:vAlign w:val="center"/>
          </w:tcPr>
          <w:p w14:paraId="07E25562"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16</w:t>
            </w:r>
          </w:p>
        </w:tc>
        <w:tc>
          <w:tcPr>
            <w:tcW w:w="343" w:type="pct"/>
            <w:vAlign w:val="center"/>
          </w:tcPr>
          <w:p w14:paraId="10F2358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343" w:type="pct"/>
            <w:vAlign w:val="center"/>
          </w:tcPr>
          <w:p w14:paraId="36FCDE07"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342" w:type="pct"/>
            <w:vAlign w:val="center"/>
          </w:tcPr>
          <w:p w14:paraId="1DDE85CA"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278" w:type="pct"/>
            <w:vAlign w:val="center"/>
          </w:tcPr>
          <w:p w14:paraId="7CBF68A7"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391" w:type="pct"/>
            <w:vAlign w:val="center"/>
          </w:tcPr>
          <w:p w14:paraId="561EB971" w14:textId="77777777" w:rsidR="00F31A52" w:rsidRPr="00E2127B" w:rsidRDefault="00F31A52" w:rsidP="00F31A52">
            <w:pPr>
              <w:tabs>
                <w:tab w:val="left" w:pos="2835"/>
              </w:tabs>
              <w:spacing w:after="0" w:line="360" w:lineRule="auto"/>
              <w:jc w:val="center"/>
              <w:rPr>
                <w:rFonts w:ascii="Times New Roman" w:hAnsi="Times New Roman" w:cs="Times New Roman"/>
                <w:sz w:val="24"/>
                <w:szCs w:val="24"/>
                <w:lang w:val="uk-UA" w:eastAsia="ru-RU"/>
              </w:rPr>
            </w:pPr>
          </w:p>
        </w:tc>
        <w:tc>
          <w:tcPr>
            <w:tcW w:w="391" w:type="pct"/>
            <w:vAlign w:val="center"/>
          </w:tcPr>
          <w:p w14:paraId="73BCF7BE"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V</w:t>
            </w:r>
          </w:p>
        </w:tc>
        <w:tc>
          <w:tcPr>
            <w:tcW w:w="391" w:type="pct"/>
            <w:vAlign w:val="center"/>
          </w:tcPr>
          <w:p w14:paraId="3379301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r>
      <w:tr w:rsidR="00F31A52" w:rsidRPr="00E2127B" w14:paraId="7BE41D58" w14:textId="77777777" w:rsidTr="00F31A52">
        <w:tc>
          <w:tcPr>
            <w:tcW w:w="350" w:type="pct"/>
          </w:tcPr>
          <w:p w14:paraId="23B2A06E"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3</w:t>
            </w:r>
          </w:p>
        </w:tc>
        <w:tc>
          <w:tcPr>
            <w:tcW w:w="1682" w:type="pct"/>
            <w:vAlign w:val="center"/>
          </w:tcPr>
          <w:p w14:paraId="16C15595"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highlight w:val="yellow"/>
                <w:lang w:val="uk-UA" w:eastAsia="ru-RU"/>
              </w:rPr>
            </w:pPr>
            <w:r w:rsidRPr="00E2127B">
              <w:rPr>
                <w:rFonts w:ascii="Times New Roman" w:hAnsi="Times New Roman" w:cs="Times New Roman"/>
                <w:sz w:val="24"/>
                <w:szCs w:val="24"/>
                <w:lang w:val="uk-UA"/>
              </w:rPr>
              <w:t>Високі показники якості готової продукції</w:t>
            </w:r>
          </w:p>
        </w:tc>
        <w:tc>
          <w:tcPr>
            <w:tcW w:w="488" w:type="pct"/>
            <w:vAlign w:val="center"/>
          </w:tcPr>
          <w:p w14:paraId="11FD02C2"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19</w:t>
            </w:r>
          </w:p>
        </w:tc>
        <w:tc>
          <w:tcPr>
            <w:tcW w:w="343" w:type="pct"/>
            <w:vAlign w:val="center"/>
          </w:tcPr>
          <w:p w14:paraId="325F86D9"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343" w:type="pct"/>
            <w:vAlign w:val="center"/>
          </w:tcPr>
          <w:p w14:paraId="15C4F96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342" w:type="pct"/>
            <w:vAlign w:val="center"/>
          </w:tcPr>
          <w:p w14:paraId="40A1356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278" w:type="pct"/>
            <w:vAlign w:val="center"/>
          </w:tcPr>
          <w:p w14:paraId="038A2E06" w14:textId="77777777" w:rsidR="00F31A52" w:rsidRPr="00E2127B" w:rsidRDefault="00F31A52" w:rsidP="00F31A52">
            <w:p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V</w:t>
            </w:r>
          </w:p>
        </w:tc>
        <w:tc>
          <w:tcPr>
            <w:tcW w:w="391" w:type="pct"/>
            <w:vAlign w:val="center"/>
          </w:tcPr>
          <w:p w14:paraId="671456D9"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391" w:type="pct"/>
            <w:vAlign w:val="center"/>
          </w:tcPr>
          <w:p w14:paraId="1254A54A"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391" w:type="pct"/>
            <w:vAlign w:val="center"/>
          </w:tcPr>
          <w:p w14:paraId="5455D548"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r>
      <w:tr w:rsidR="00F31A52" w:rsidRPr="00E2127B" w14:paraId="3CD2E5D7" w14:textId="77777777" w:rsidTr="00F31A52">
        <w:tc>
          <w:tcPr>
            <w:tcW w:w="350" w:type="pct"/>
          </w:tcPr>
          <w:p w14:paraId="7946B246"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4.</w:t>
            </w:r>
          </w:p>
        </w:tc>
        <w:tc>
          <w:tcPr>
            <w:tcW w:w="1682" w:type="pct"/>
            <w:vAlign w:val="center"/>
          </w:tcPr>
          <w:p w14:paraId="28322AA2"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highlight w:val="yellow"/>
                <w:lang w:val="uk-UA" w:eastAsia="ru-RU"/>
              </w:rPr>
            </w:pPr>
            <w:r w:rsidRPr="00E2127B">
              <w:rPr>
                <w:rFonts w:ascii="Times New Roman" w:hAnsi="Times New Roman" w:cs="Times New Roman"/>
                <w:sz w:val="24"/>
                <w:szCs w:val="24"/>
                <w:lang w:val="uk-UA"/>
              </w:rPr>
              <w:t>Система достовірного інформування.</w:t>
            </w:r>
          </w:p>
        </w:tc>
        <w:tc>
          <w:tcPr>
            <w:tcW w:w="488" w:type="pct"/>
            <w:vAlign w:val="center"/>
          </w:tcPr>
          <w:p w14:paraId="279A3E6D"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17</w:t>
            </w:r>
          </w:p>
        </w:tc>
        <w:tc>
          <w:tcPr>
            <w:tcW w:w="343" w:type="pct"/>
            <w:vAlign w:val="center"/>
          </w:tcPr>
          <w:p w14:paraId="6359B091"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343" w:type="pct"/>
            <w:vAlign w:val="center"/>
          </w:tcPr>
          <w:p w14:paraId="02D783C5" w14:textId="77777777" w:rsidR="00F31A52" w:rsidRPr="00E2127B" w:rsidRDefault="00F31A52" w:rsidP="00F31A52">
            <w:pPr>
              <w:tabs>
                <w:tab w:val="left" w:pos="2835"/>
              </w:tabs>
              <w:spacing w:after="0" w:line="360" w:lineRule="auto"/>
              <w:jc w:val="center"/>
              <w:rPr>
                <w:rFonts w:ascii="Times New Roman" w:hAnsi="Times New Roman" w:cs="Times New Roman"/>
                <w:sz w:val="24"/>
                <w:szCs w:val="24"/>
                <w:lang w:val="uk-UA" w:eastAsia="ru-RU"/>
              </w:rPr>
            </w:pPr>
          </w:p>
        </w:tc>
        <w:tc>
          <w:tcPr>
            <w:tcW w:w="342" w:type="pct"/>
            <w:vAlign w:val="center"/>
          </w:tcPr>
          <w:p w14:paraId="20E6CEEC"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278" w:type="pct"/>
            <w:vAlign w:val="center"/>
          </w:tcPr>
          <w:p w14:paraId="519CE99C"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391" w:type="pct"/>
            <w:vAlign w:val="center"/>
          </w:tcPr>
          <w:p w14:paraId="0BBAE728"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V</w:t>
            </w:r>
          </w:p>
        </w:tc>
        <w:tc>
          <w:tcPr>
            <w:tcW w:w="391" w:type="pct"/>
            <w:vAlign w:val="center"/>
          </w:tcPr>
          <w:p w14:paraId="1C42A913"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c>
          <w:tcPr>
            <w:tcW w:w="391" w:type="pct"/>
            <w:vAlign w:val="center"/>
          </w:tcPr>
          <w:p w14:paraId="445CF294"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p>
        </w:tc>
      </w:tr>
    </w:tbl>
    <w:p w14:paraId="01C84D4A" w14:textId="77777777" w:rsidR="00F31A52" w:rsidRPr="001E2F32" w:rsidRDefault="00F31A52" w:rsidP="00F31A52">
      <w:pPr>
        <w:spacing w:after="0" w:line="360" w:lineRule="auto"/>
        <w:ind w:firstLine="709"/>
        <w:jc w:val="both"/>
        <w:rPr>
          <w:rFonts w:ascii="Times New Roman" w:hAnsi="Times New Roman" w:cs="Times New Roman"/>
          <w:lang w:val="uk-UA"/>
        </w:rPr>
      </w:pPr>
    </w:p>
    <w:p w14:paraId="7C49BDBC" w14:textId="77777777" w:rsidR="00F31A52" w:rsidRPr="001E2F32" w:rsidRDefault="00F31A52" w:rsidP="00DE309E">
      <w:pPr>
        <w:spacing w:after="0" w:line="360" w:lineRule="auto"/>
        <w:ind w:firstLine="709"/>
        <w:rPr>
          <w:rFonts w:ascii="Times New Roman" w:hAnsi="Times New Roman" w:cs="Times New Roman"/>
          <w:sz w:val="28"/>
          <w:szCs w:val="28"/>
          <w:lang w:val="uk-UA"/>
        </w:rPr>
      </w:pPr>
      <w:r w:rsidRPr="001E2F32">
        <w:rPr>
          <w:rFonts w:ascii="Times New Roman" w:hAnsi="Times New Roman" w:cs="Times New Roman"/>
          <w:sz w:val="28"/>
          <w:szCs w:val="28"/>
          <w:lang w:val="uk-UA"/>
        </w:rPr>
        <w:t>Слабкі сторони:</w:t>
      </w:r>
    </w:p>
    <w:p w14:paraId="3400DBCC" w14:textId="77777777" w:rsidR="00F31A52" w:rsidRPr="001E2F32" w:rsidRDefault="00F31A52" w:rsidP="00DE309E">
      <w:pPr>
        <w:pStyle w:val="affb"/>
        <w:tabs>
          <w:tab w:val="left" w:pos="2835"/>
        </w:tabs>
        <w:spacing w:before="0" w:beforeAutospacing="0" w:after="0" w:afterAutospacing="0" w:line="360" w:lineRule="auto"/>
        <w:ind w:firstLine="709"/>
        <w:jc w:val="both"/>
        <w:rPr>
          <w:sz w:val="28"/>
          <w:szCs w:val="28"/>
          <w:shd w:val="clear" w:color="auto" w:fill="FFFFFF"/>
          <w:lang w:val="uk-UA"/>
        </w:rPr>
      </w:pPr>
      <w:r w:rsidRPr="001E2F32">
        <w:rPr>
          <w:sz w:val="28"/>
          <w:szCs w:val="28"/>
          <w:shd w:val="clear" w:color="auto" w:fill="FFFFFF"/>
          <w:lang w:val="uk-UA"/>
        </w:rPr>
        <w:t>Своєчасне постачання товару, на початковому етапі буде важко конкурувати, якщо не відпрацьована логістика з новими клієнтами на ринку де присутня велика кількість ризиків та невизначеності.</w:t>
      </w:r>
    </w:p>
    <w:p w14:paraId="1FFCED50" w14:textId="77777777" w:rsidR="00F31A52" w:rsidRPr="001E2F32" w:rsidRDefault="00F31A52" w:rsidP="00DE309E">
      <w:pPr>
        <w:pStyle w:val="affb"/>
        <w:tabs>
          <w:tab w:val="left" w:pos="2835"/>
        </w:tabs>
        <w:spacing w:before="0" w:beforeAutospacing="0" w:after="0" w:afterAutospacing="0" w:line="360" w:lineRule="auto"/>
        <w:ind w:firstLine="709"/>
        <w:jc w:val="both"/>
        <w:rPr>
          <w:sz w:val="28"/>
          <w:szCs w:val="28"/>
          <w:shd w:val="clear" w:color="auto" w:fill="FFFFFF"/>
          <w:lang w:val="uk-UA"/>
        </w:rPr>
      </w:pPr>
      <w:r w:rsidRPr="001E2F32">
        <w:rPr>
          <w:sz w:val="28"/>
          <w:szCs w:val="28"/>
          <w:shd w:val="clear" w:color="auto" w:fill="FFFFFF"/>
          <w:lang w:val="uk-UA"/>
        </w:rPr>
        <w:t>На товар який виготовляється з нового виду мінеральних адсорбентів, буде присутній певний брак достовірної інформації.</w:t>
      </w:r>
    </w:p>
    <w:p w14:paraId="4528E57D" w14:textId="77777777" w:rsidR="00F31A52" w:rsidRPr="001E2F32" w:rsidRDefault="00F31A52" w:rsidP="00DE309E">
      <w:pPr>
        <w:pStyle w:val="affb"/>
        <w:tabs>
          <w:tab w:val="left" w:pos="2835"/>
        </w:tabs>
        <w:spacing w:before="0" w:beforeAutospacing="0" w:after="0" w:afterAutospacing="0" w:line="360" w:lineRule="auto"/>
        <w:ind w:firstLine="709"/>
        <w:jc w:val="both"/>
        <w:rPr>
          <w:sz w:val="28"/>
          <w:szCs w:val="28"/>
          <w:shd w:val="clear" w:color="auto" w:fill="FFFFFF"/>
          <w:lang w:val="uk-UA"/>
        </w:rPr>
      </w:pPr>
      <w:r w:rsidRPr="001E2F32">
        <w:rPr>
          <w:sz w:val="28"/>
          <w:szCs w:val="28"/>
          <w:shd w:val="clear" w:color="auto" w:fill="FFFFFF"/>
          <w:lang w:val="uk-UA"/>
        </w:rPr>
        <w:t>Сильні сторони:</w:t>
      </w:r>
    </w:p>
    <w:p w14:paraId="4CF8B491" w14:textId="77777777" w:rsidR="00F31A52" w:rsidRPr="001E2F32" w:rsidRDefault="00F31A52" w:rsidP="00DE309E">
      <w:pPr>
        <w:pStyle w:val="affb"/>
        <w:tabs>
          <w:tab w:val="left" w:pos="2835"/>
        </w:tabs>
        <w:spacing w:before="0" w:beforeAutospacing="0" w:after="0" w:afterAutospacing="0" w:line="360" w:lineRule="auto"/>
        <w:ind w:firstLine="709"/>
        <w:jc w:val="both"/>
        <w:rPr>
          <w:sz w:val="28"/>
          <w:szCs w:val="28"/>
          <w:shd w:val="clear" w:color="auto" w:fill="FFFFFF"/>
          <w:lang w:val="uk-UA"/>
        </w:rPr>
      </w:pPr>
      <w:bookmarkStart w:id="36" w:name="_Hlk121827237"/>
      <w:r w:rsidRPr="001E2F32">
        <w:rPr>
          <w:sz w:val="28"/>
          <w:szCs w:val="28"/>
          <w:shd w:val="clear" w:color="auto" w:fill="FFFFFF"/>
          <w:lang w:val="uk-UA"/>
        </w:rPr>
        <w:t>Товар який буде виготовлятися з екологічної та не токсичної сировини буде мати високі показники якості готової продукції за сучасними тенденціями стандартів.</w:t>
      </w:r>
    </w:p>
    <w:bookmarkEnd w:id="36"/>
    <w:p w14:paraId="7C33F570" w14:textId="77777777" w:rsidR="00F31A52" w:rsidRPr="001E2F32" w:rsidRDefault="00F31A52" w:rsidP="00DE309E">
      <w:pPr>
        <w:pStyle w:val="affb"/>
        <w:tabs>
          <w:tab w:val="left" w:pos="2835"/>
        </w:tabs>
        <w:spacing w:before="0" w:beforeAutospacing="0" w:after="0" w:afterAutospacing="0" w:line="360" w:lineRule="auto"/>
        <w:ind w:firstLine="709"/>
        <w:jc w:val="both"/>
        <w:rPr>
          <w:sz w:val="28"/>
          <w:szCs w:val="28"/>
          <w:shd w:val="clear" w:color="auto" w:fill="FFFFFF"/>
          <w:lang w:val="uk-UA"/>
        </w:rPr>
      </w:pPr>
      <w:r w:rsidRPr="001E2F32">
        <w:rPr>
          <w:sz w:val="28"/>
          <w:szCs w:val="28"/>
          <w:shd w:val="clear" w:color="auto" w:fill="FFFFFF"/>
          <w:lang w:val="uk-UA"/>
        </w:rPr>
        <w:t>Гнучкі ціни дозволяють потенційним клієнтам обирати серед продуктів різної за категорією та технічними характеристиками необхідний саме їм товар який буде задовольняти їх потреби.</w:t>
      </w:r>
    </w:p>
    <w:p w14:paraId="705BD6ED" w14:textId="77777777" w:rsidR="00F31A52" w:rsidRDefault="00F31A52" w:rsidP="00F31A52">
      <w:pPr>
        <w:spacing w:after="0" w:line="240" w:lineRule="auto"/>
        <w:rPr>
          <w:rFonts w:ascii="Times New Roman" w:eastAsia="Times New Roman" w:hAnsi="Times New Roman" w:cs="Times New Roman"/>
          <w:b/>
          <w:bCs/>
          <w:sz w:val="28"/>
          <w:szCs w:val="28"/>
          <w:lang w:val="uk-UA" w:eastAsia="ru-RU"/>
        </w:rPr>
      </w:pPr>
      <w:r>
        <w:rPr>
          <w:b/>
          <w:bCs/>
          <w:sz w:val="28"/>
          <w:szCs w:val="28"/>
          <w:lang w:val="uk-UA"/>
        </w:rPr>
        <w:br w:type="page"/>
      </w:r>
    </w:p>
    <w:p w14:paraId="0E512B13" w14:textId="77777777" w:rsidR="00F31A52" w:rsidRPr="001E2F32" w:rsidRDefault="00F31A52" w:rsidP="00F31A52">
      <w:pPr>
        <w:pStyle w:val="affb"/>
        <w:tabs>
          <w:tab w:val="left" w:pos="709"/>
          <w:tab w:val="left" w:pos="2835"/>
        </w:tabs>
        <w:spacing w:line="360" w:lineRule="auto"/>
        <w:jc w:val="both"/>
        <w:rPr>
          <w:b/>
          <w:bCs/>
          <w:sz w:val="28"/>
          <w:szCs w:val="28"/>
          <w:lang w:val="uk-UA" w:eastAsia="en-US"/>
        </w:rPr>
      </w:pPr>
      <w:r w:rsidRPr="001E2F32">
        <w:rPr>
          <w:b/>
          <w:bCs/>
          <w:sz w:val="28"/>
          <w:szCs w:val="28"/>
          <w:lang w:val="uk-UA"/>
        </w:rPr>
        <w:lastRenderedPageBreak/>
        <w:t>5.2 SWOT-аналіз стартап-проекту</w:t>
      </w:r>
      <w:r w:rsidRPr="001E2F32">
        <w:rPr>
          <w:b/>
          <w:bCs/>
          <w:sz w:val="28"/>
          <w:szCs w:val="28"/>
          <w:lang w:val="uk-UA" w:eastAsia="en-US"/>
        </w:rPr>
        <w:t xml:space="preserve"> </w:t>
      </w:r>
    </w:p>
    <w:p w14:paraId="5AEE3DCF" w14:textId="43FD4498" w:rsidR="00F31A52" w:rsidRPr="002526B7" w:rsidRDefault="00F31A52" w:rsidP="00DE309E">
      <w:pPr>
        <w:pStyle w:val="affb"/>
        <w:tabs>
          <w:tab w:val="left" w:pos="2835"/>
        </w:tabs>
        <w:spacing w:before="0" w:beforeAutospacing="0" w:after="0" w:afterAutospacing="0" w:line="360" w:lineRule="auto"/>
        <w:ind w:firstLine="709"/>
        <w:jc w:val="both"/>
        <w:rPr>
          <w:sz w:val="28"/>
          <w:szCs w:val="28"/>
          <w:shd w:val="clear" w:color="auto" w:fill="FFFFFF"/>
          <w:lang w:val="uk-UA"/>
        </w:rPr>
      </w:pPr>
      <w:r w:rsidRPr="001E2F32">
        <w:rPr>
          <w:sz w:val="28"/>
          <w:szCs w:val="28"/>
          <w:shd w:val="clear" w:color="auto" w:fill="FFFFFF"/>
          <w:lang w:val="uk-UA"/>
        </w:rPr>
        <w:t>Оцінка абсолютної конкурентної сили підприємства здійснюється за такою методикою. Спочатку вибирається перелік факторів, що визначають сильні і слабкі сторони діяльності підприємства. Потім проводиться порівняння оцінок цих факторів з оцінками найсильніших конкурентів, причому показник абсолютної конкурентної сили розраховується як алгебраїчна сума різниць між оцінками підприємства, що досліджується, і найвищими оцінками серед конкурентів.</w:t>
      </w:r>
      <w:r w:rsidR="002526B7" w:rsidRPr="002526B7">
        <w:rPr>
          <w:sz w:val="28"/>
          <w:szCs w:val="28"/>
          <w:shd w:val="clear" w:color="auto" w:fill="FFFFFF"/>
          <w:lang w:val="uk-UA"/>
        </w:rPr>
        <w:t>[21].</w:t>
      </w:r>
    </w:p>
    <w:p w14:paraId="00C61A1A" w14:textId="77777777" w:rsidR="00F31A52" w:rsidRPr="001E2F32" w:rsidRDefault="00F31A52" w:rsidP="00F31A52">
      <w:pPr>
        <w:tabs>
          <w:tab w:val="left" w:pos="2835"/>
        </w:tabs>
        <w:spacing w:after="0" w:line="360" w:lineRule="auto"/>
        <w:ind w:firstLine="709"/>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Таблиця 5.12 – SWOT-аналіз стартап-проекту.</w:t>
      </w:r>
    </w:p>
    <w:tbl>
      <w:tblPr>
        <w:tblW w:w="4897"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9"/>
        <w:gridCol w:w="4801"/>
      </w:tblGrid>
      <w:tr w:rsidR="00F31A52" w:rsidRPr="00FC548C" w14:paraId="458C6E26" w14:textId="77777777" w:rsidTr="00F31A52">
        <w:trPr>
          <w:trHeight w:val="660"/>
        </w:trPr>
        <w:tc>
          <w:tcPr>
            <w:tcW w:w="2468" w:type="pct"/>
          </w:tcPr>
          <w:p w14:paraId="4AE3FA23"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Сильні сторони:</w:t>
            </w:r>
          </w:p>
          <w:p w14:paraId="26FFEE61" w14:textId="77777777" w:rsidR="00F31A52" w:rsidRPr="00E2127B" w:rsidRDefault="00F31A52" w:rsidP="00F31A52">
            <w:p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Гнучкі ціни</w:t>
            </w:r>
          </w:p>
          <w:p w14:paraId="4368C020" w14:textId="77777777" w:rsidR="00F31A52" w:rsidRPr="00E2127B" w:rsidRDefault="00F31A52" w:rsidP="00F31A52">
            <w:pPr>
              <w:tabs>
                <w:tab w:val="left" w:pos="2835"/>
              </w:tabs>
              <w:spacing w:after="0" w:line="360" w:lineRule="auto"/>
              <w:rPr>
                <w:rFonts w:ascii="Times New Roman" w:hAnsi="Times New Roman" w:cs="Times New Roman"/>
                <w:sz w:val="24"/>
                <w:szCs w:val="24"/>
                <w:highlight w:val="yellow"/>
                <w:lang w:val="uk-UA" w:eastAsia="ru-RU"/>
              </w:rPr>
            </w:pPr>
            <w:r w:rsidRPr="00E2127B">
              <w:rPr>
                <w:rFonts w:ascii="Times New Roman" w:hAnsi="Times New Roman" w:cs="Times New Roman"/>
                <w:sz w:val="24"/>
                <w:szCs w:val="24"/>
                <w:lang w:val="uk-UA" w:eastAsia="ru-RU"/>
              </w:rPr>
              <w:t xml:space="preserve">- </w:t>
            </w:r>
            <w:r w:rsidRPr="00E2127B">
              <w:rPr>
                <w:rFonts w:ascii="Times New Roman" w:hAnsi="Times New Roman" w:cs="Times New Roman"/>
                <w:sz w:val="24"/>
                <w:szCs w:val="24"/>
                <w:lang w:val="uk-UA"/>
              </w:rPr>
              <w:t>Високі показники якості готової продукції</w:t>
            </w:r>
          </w:p>
        </w:tc>
        <w:tc>
          <w:tcPr>
            <w:tcW w:w="2532" w:type="pct"/>
          </w:tcPr>
          <w:p w14:paraId="249F7101"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Слабкі сторони:</w:t>
            </w:r>
          </w:p>
          <w:p w14:paraId="13BF03FD"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Своєчасне постачання товару</w:t>
            </w:r>
          </w:p>
          <w:p w14:paraId="2208C579"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highlight w:val="yellow"/>
                <w:lang w:val="uk-UA" w:eastAsia="ru-RU"/>
              </w:rPr>
            </w:pPr>
            <w:r w:rsidRPr="00E2127B">
              <w:rPr>
                <w:rFonts w:ascii="Times New Roman" w:hAnsi="Times New Roman" w:cs="Times New Roman"/>
                <w:sz w:val="24"/>
                <w:szCs w:val="24"/>
                <w:lang w:val="uk-UA" w:eastAsia="ru-RU"/>
              </w:rPr>
              <w:t xml:space="preserve">- </w:t>
            </w:r>
            <w:r w:rsidRPr="00E2127B">
              <w:rPr>
                <w:rFonts w:ascii="Times New Roman" w:hAnsi="Times New Roman" w:cs="Times New Roman"/>
                <w:sz w:val="24"/>
                <w:szCs w:val="24"/>
                <w:lang w:val="uk-UA"/>
              </w:rPr>
              <w:t>Система достовірного інформування.</w:t>
            </w:r>
          </w:p>
        </w:tc>
      </w:tr>
      <w:tr w:rsidR="00F31A52" w:rsidRPr="00E2127B" w14:paraId="626418BE" w14:textId="77777777" w:rsidTr="00F31A52">
        <w:trPr>
          <w:trHeight w:val="574"/>
        </w:trPr>
        <w:tc>
          <w:tcPr>
            <w:tcW w:w="2468" w:type="pct"/>
          </w:tcPr>
          <w:p w14:paraId="376A94AD"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Можливості:</w:t>
            </w:r>
          </w:p>
          <w:p w14:paraId="0ED687C5" w14:textId="77777777" w:rsidR="00F31A52" w:rsidRPr="00E2127B" w:rsidRDefault="00F31A52" w:rsidP="00F31A52">
            <w:p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Піар компанія</w:t>
            </w:r>
          </w:p>
          <w:p w14:paraId="572338A7" w14:textId="77777777" w:rsidR="00F31A52" w:rsidRPr="00E2127B" w:rsidRDefault="00F31A52" w:rsidP="00F31A52">
            <w:p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Екологічно чисте виробництво</w:t>
            </w:r>
          </w:p>
          <w:p w14:paraId="7D413F52" w14:textId="77777777" w:rsidR="00F31A52" w:rsidRPr="00E2127B" w:rsidRDefault="00F31A52" w:rsidP="00F31A52">
            <w:p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Залучення іноземних інвесторів</w:t>
            </w:r>
          </w:p>
          <w:p w14:paraId="4B273921" w14:textId="77777777" w:rsidR="00F31A52" w:rsidRPr="00E2127B" w:rsidRDefault="00F31A52" w:rsidP="00F31A52">
            <w:p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Вдосконалення виробництва</w:t>
            </w:r>
          </w:p>
          <w:p w14:paraId="3AC78912" w14:textId="77777777" w:rsidR="00F31A52" w:rsidRPr="00E2127B" w:rsidRDefault="00F31A52" w:rsidP="00F31A52">
            <w:pPr>
              <w:tabs>
                <w:tab w:val="left" w:pos="2835"/>
              </w:tabs>
              <w:spacing w:after="0" w:line="360" w:lineRule="auto"/>
              <w:rPr>
                <w:rFonts w:ascii="Times New Roman" w:hAnsi="Times New Roman" w:cs="Times New Roman"/>
                <w:sz w:val="24"/>
                <w:szCs w:val="24"/>
                <w:lang w:val="uk-UA" w:eastAsia="ru-RU"/>
              </w:rPr>
            </w:pPr>
          </w:p>
        </w:tc>
        <w:tc>
          <w:tcPr>
            <w:tcW w:w="2532" w:type="pct"/>
          </w:tcPr>
          <w:p w14:paraId="13E24877" w14:textId="77777777" w:rsidR="00F31A52" w:rsidRPr="00E2127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Загрози:</w:t>
            </w:r>
          </w:p>
          <w:p w14:paraId="6B02B74C" w14:textId="77777777" w:rsidR="00F31A52" w:rsidRPr="00E2127B" w:rsidRDefault="00F31A52" w:rsidP="00F31A52">
            <w:p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xml:space="preserve"> - Не популярне рішення технології</w:t>
            </w:r>
          </w:p>
          <w:p w14:paraId="623ED60B" w14:textId="77777777" w:rsidR="00F31A52" w:rsidRPr="00E2127B" w:rsidRDefault="00F31A52" w:rsidP="00F31A52">
            <w:p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Зниження продажів</w:t>
            </w:r>
          </w:p>
          <w:p w14:paraId="1FA65285" w14:textId="77777777" w:rsidR="00F31A52" w:rsidRPr="00E2127B" w:rsidRDefault="00F31A52" w:rsidP="00F31A52">
            <w:p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Не стабільна політична ситуація в країні</w:t>
            </w:r>
          </w:p>
          <w:p w14:paraId="4AB868B8" w14:textId="77777777" w:rsidR="00F31A52" w:rsidRPr="00E2127B" w:rsidRDefault="00F31A52" w:rsidP="00F31A52">
            <w:pPr>
              <w:tabs>
                <w:tab w:val="left" w:pos="2835"/>
              </w:tabs>
              <w:spacing w:after="0" w:line="360" w:lineRule="auto"/>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Нестача кваліфікаційних кадрів.</w:t>
            </w:r>
          </w:p>
          <w:p w14:paraId="1F9641B9" w14:textId="77777777" w:rsidR="00F31A52" w:rsidRPr="00E2127B" w:rsidRDefault="00F31A52" w:rsidP="00F31A52">
            <w:pPr>
              <w:tabs>
                <w:tab w:val="left" w:pos="2835"/>
              </w:tabs>
              <w:spacing w:after="0" w:line="360" w:lineRule="auto"/>
              <w:rPr>
                <w:rFonts w:ascii="Times New Roman" w:hAnsi="Times New Roman" w:cs="Times New Roman"/>
                <w:sz w:val="24"/>
                <w:szCs w:val="24"/>
                <w:lang w:val="uk-UA" w:eastAsia="ru-RU"/>
              </w:rPr>
            </w:pPr>
          </w:p>
        </w:tc>
      </w:tr>
    </w:tbl>
    <w:p w14:paraId="35161641" w14:textId="77777777" w:rsidR="00F31A52" w:rsidRPr="001E2F32" w:rsidRDefault="00F31A52" w:rsidP="00F31A52">
      <w:pPr>
        <w:tabs>
          <w:tab w:val="left" w:pos="2835"/>
        </w:tabs>
        <w:spacing w:after="0" w:line="360" w:lineRule="auto"/>
        <w:ind w:firstLine="709"/>
        <w:jc w:val="both"/>
        <w:rPr>
          <w:rFonts w:ascii="Times New Roman" w:hAnsi="Times New Roman" w:cs="Times New Roman"/>
          <w:sz w:val="28"/>
          <w:szCs w:val="28"/>
          <w:lang w:val="uk-UA"/>
        </w:rPr>
      </w:pPr>
    </w:p>
    <w:p w14:paraId="2B607E4D" w14:textId="77777777" w:rsidR="00F31A52" w:rsidRPr="001E2F32" w:rsidRDefault="00F31A52" w:rsidP="00DE309E">
      <w:pPr>
        <w:pStyle w:val="affb"/>
        <w:tabs>
          <w:tab w:val="left" w:pos="2835"/>
          <w:tab w:val="left" w:pos="9525"/>
        </w:tabs>
        <w:spacing w:before="0" w:beforeAutospacing="0" w:after="0" w:afterAutospacing="0" w:line="360" w:lineRule="auto"/>
        <w:ind w:firstLine="709"/>
        <w:jc w:val="both"/>
        <w:rPr>
          <w:sz w:val="28"/>
          <w:szCs w:val="28"/>
          <w:shd w:val="clear" w:color="auto" w:fill="FFFFFF"/>
          <w:lang w:val="uk-UA"/>
        </w:rPr>
      </w:pPr>
      <w:r w:rsidRPr="001E2F32">
        <w:rPr>
          <w:sz w:val="28"/>
          <w:szCs w:val="28"/>
          <w:shd w:val="clear" w:color="auto" w:fill="FFFFFF"/>
          <w:lang w:val="uk-UA"/>
        </w:rPr>
        <w:t>При дослідженні проблеми можна передбачити всі ймовірні ризики при впровадженні даного технологічного рішення на ринок та скласти план більш вірогідних дій, їх коригування у випадку неминучості незадовільних подій.</w:t>
      </w:r>
    </w:p>
    <w:p w14:paraId="2FDA1CC7" w14:textId="79EB5F4E" w:rsidR="00F31A52" w:rsidRPr="002526B7" w:rsidRDefault="00F31A52" w:rsidP="00DE309E">
      <w:pPr>
        <w:pStyle w:val="affb"/>
        <w:tabs>
          <w:tab w:val="left" w:pos="2835"/>
          <w:tab w:val="left" w:pos="9525"/>
        </w:tabs>
        <w:spacing w:before="0" w:beforeAutospacing="0" w:after="0" w:afterAutospacing="0" w:line="360" w:lineRule="auto"/>
        <w:ind w:firstLine="709"/>
        <w:jc w:val="both"/>
        <w:rPr>
          <w:sz w:val="28"/>
          <w:szCs w:val="28"/>
          <w:lang w:val="uk-UA"/>
        </w:rPr>
      </w:pPr>
      <w:r w:rsidRPr="001E2F32">
        <w:rPr>
          <w:sz w:val="28"/>
          <w:szCs w:val="28"/>
          <w:lang w:val="uk-UA"/>
        </w:rPr>
        <w:t>Після сегментації виконується позиціонування ринку, тобто пріоритизація</w:t>
      </w:r>
      <w:r w:rsidRPr="001E2F32">
        <w:rPr>
          <w:rStyle w:val="apple-converted-space"/>
          <w:lang w:val="uk-UA"/>
        </w:rPr>
        <w:t xml:space="preserve"> </w:t>
      </w:r>
      <w:r w:rsidRPr="001E2F32">
        <w:rPr>
          <w:sz w:val="28"/>
          <w:szCs w:val="28"/>
          <w:lang w:val="uk-UA"/>
        </w:rPr>
        <w:t>клієнтів, груп споживачів, вибір ключових потреб і ключових або цільових сегментів.</w:t>
      </w:r>
      <w:r w:rsidR="002526B7" w:rsidRPr="002526B7">
        <w:rPr>
          <w:sz w:val="28"/>
          <w:szCs w:val="28"/>
          <w:lang w:val="uk-UA"/>
        </w:rPr>
        <w:t>[19].</w:t>
      </w:r>
    </w:p>
    <w:p w14:paraId="5D8EB8BC" w14:textId="77777777" w:rsidR="00F31A52" w:rsidRPr="001E2F32" w:rsidRDefault="00F31A52" w:rsidP="00F31A52">
      <w:pPr>
        <w:rPr>
          <w:rFonts w:ascii="Times New Roman" w:hAnsi="Times New Roman" w:cs="Times New Roman"/>
          <w:sz w:val="28"/>
          <w:szCs w:val="28"/>
          <w:lang w:val="uk-UA"/>
        </w:rPr>
      </w:pPr>
      <w:r w:rsidRPr="001E2F32">
        <w:rPr>
          <w:rFonts w:ascii="Times New Roman" w:hAnsi="Times New Roman" w:cs="Times New Roman"/>
          <w:sz w:val="28"/>
          <w:szCs w:val="28"/>
          <w:lang w:val="uk-UA"/>
        </w:rPr>
        <w:br w:type="page"/>
      </w:r>
    </w:p>
    <w:p w14:paraId="4751F836" w14:textId="77777777" w:rsidR="00F31A52" w:rsidRPr="001E2F32" w:rsidRDefault="00F31A52" w:rsidP="00F31A52">
      <w:pPr>
        <w:spacing w:after="0" w:line="360" w:lineRule="auto"/>
        <w:ind w:right="141" w:firstLine="567"/>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lastRenderedPageBreak/>
        <w:t>Таблиця 5.13 – Альтернативи ринкового впровадження стартап-проекту.</w:t>
      </w:r>
    </w:p>
    <w:tbl>
      <w:tblPr>
        <w:tblW w:w="4907"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
        <w:gridCol w:w="4484"/>
        <w:gridCol w:w="2652"/>
        <w:gridCol w:w="1659"/>
      </w:tblGrid>
      <w:tr w:rsidR="00F31A52" w:rsidRPr="00E2127B" w14:paraId="4D1542D9" w14:textId="77777777" w:rsidTr="00F31A52">
        <w:tc>
          <w:tcPr>
            <w:tcW w:w="371" w:type="pct"/>
            <w:vAlign w:val="center"/>
          </w:tcPr>
          <w:p w14:paraId="2EAC0962"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 п/п</w:t>
            </w:r>
          </w:p>
        </w:tc>
        <w:tc>
          <w:tcPr>
            <w:tcW w:w="2360" w:type="pct"/>
            <w:vAlign w:val="center"/>
          </w:tcPr>
          <w:p w14:paraId="18F0BF4F"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Альтернатива (орієнтовний комплекс заходів) ринкової поведінки</w:t>
            </w:r>
          </w:p>
        </w:tc>
        <w:tc>
          <w:tcPr>
            <w:tcW w:w="1396" w:type="pct"/>
            <w:vAlign w:val="center"/>
          </w:tcPr>
          <w:p w14:paraId="66E7F0D8"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Ймовірність отримання ресурсів</w:t>
            </w:r>
          </w:p>
        </w:tc>
        <w:tc>
          <w:tcPr>
            <w:tcW w:w="874" w:type="pct"/>
            <w:vAlign w:val="center"/>
          </w:tcPr>
          <w:p w14:paraId="6B0F82AE"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Строки реалізації</w:t>
            </w:r>
          </w:p>
        </w:tc>
      </w:tr>
      <w:tr w:rsidR="00F31A52" w:rsidRPr="00E2127B" w14:paraId="13E94D12" w14:textId="77777777" w:rsidTr="00F31A52">
        <w:tc>
          <w:tcPr>
            <w:tcW w:w="371" w:type="pct"/>
            <w:vAlign w:val="center"/>
          </w:tcPr>
          <w:p w14:paraId="43B25F91"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w:t>
            </w:r>
          </w:p>
        </w:tc>
        <w:tc>
          <w:tcPr>
            <w:tcW w:w="2360" w:type="pct"/>
            <w:vAlign w:val="center"/>
          </w:tcPr>
          <w:p w14:paraId="2D090442"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Впровадження екологічно чистих та не токсичних матеріалів у виробничих потужностя</w:t>
            </w:r>
            <w:r>
              <w:rPr>
                <w:rFonts w:ascii="Times New Roman" w:hAnsi="Times New Roman" w:cs="Times New Roman"/>
                <w:sz w:val="24"/>
                <w:szCs w:val="24"/>
                <w:lang w:val="uk-UA" w:eastAsia="ru-RU"/>
              </w:rPr>
              <w:t>х</w:t>
            </w:r>
            <w:r w:rsidRPr="00E2127B">
              <w:rPr>
                <w:rFonts w:ascii="Times New Roman" w:hAnsi="Times New Roman" w:cs="Times New Roman"/>
                <w:sz w:val="24"/>
                <w:szCs w:val="24"/>
                <w:lang w:val="uk-UA" w:eastAsia="ru-RU"/>
              </w:rPr>
              <w:t>.</w:t>
            </w:r>
          </w:p>
        </w:tc>
        <w:tc>
          <w:tcPr>
            <w:tcW w:w="1396" w:type="pct"/>
            <w:vAlign w:val="center"/>
          </w:tcPr>
          <w:p w14:paraId="4DF535DC"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Присутня, середньої тяжкості.</w:t>
            </w:r>
          </w:p>
        </w:tc>
        <w:tc>
          <w:tcPr>
            <w:tcW w:w="874" w:type="pct"/>
            <w:vAlign w:val="center"/>
          </w:tcPr>
          <w:p w14:paraId="5320299D"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8 –11 місяців.</w:t>
            </w:r>
          </w:p>
        </w:tc>
      </w:tr>
      <w:tr w:rsidR="00F31A52" w:rsidRPr="00E2127B" w14:paraId="0E81A64B" w14:textId="77777777" w:rsidTr="00F31A52">
        <w:tc>
          <w:tcPr>
            <w:tcW w:w="371" w:type="pct"/>
            <w:vAlign w:val="center"/>
          </w:tcPr>
          <w:p w14:paraId="783E67A1"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2.</w:t>
            </w:r>
          </w:p>
        </w:tc>
        <w:tc>
          <w:tcPr>
            <w:tcW w:w="2360" w:type="pct"/>
            <w:vAlign w:val="center"/>
          </w:tcPr>
          <w:p w14:paraId="0D1A7F42"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Розширення клієнтської бази на рівні країни</w:t>
            </w:r>
            <w:r>
              <w:rPr>
                <w:rFonts w:ascii="Times New Roman" w:hAnsi="Times New Roman" w:cs="Times New Roman"/>
                <w:sz w:val="24"/>
                <w:szCs w:val="24"/>
                <w:lang w:val="uk-UA" w:eastAsia="ru-RU"/>
              </w:rPr>
              <w:t xml:space="preserve"> та за кордону</w:t>
            </w:r>
            <w:r w:rsidRPr="00E2127B">
              <w:rPr>
                <w:rFonts w:ascii="Times New Roman" w:hAnsi="Times New Roman" w:cs="Times New Roman"/>
                <w:sz w:val="24"/>
                <w:szCs w:val="24"/>
                <w:lang w:val="uk-UA" w:eastAsia="ru-RU"/>
              </w:rPr>
              <w:t>.</w:t>
            </w:r>
          </w:p>
        </w:tc>
        <w:tc>
          <w:tcPr>
            <w:tcW w:w="1396" w:type="pct"/>
            <w:vAlign w:val="center"/>
          </w:tcPr>
          <w:p w14:paraId="4C90AC84"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Присутня, середньої тяжкості.</w:t>
            </w:r>
          </w:p>
        </w:tc>
        <w:tc>
          <w:tcPr>
            <w:tcW w:w="874" w:type="pct"/>
            <w:vAlign w:val="center"/>
          </w:tcPr>
          <w:p w14:paraId="65371DDD"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1,5-2 роки.</w:t>
            </w:r>
          </w:p>
        </w:tc>
      </w:tr>
    </w:tbl>
    <w:p w14:paraId="1ED53A27" w14:textId="77777777" w:rsidR="00F31A52" w:rsidRPr="001E2F32" w:rsidRDefault="00F31A52" w:rsidP="00F31A52">
      <w:pPr>
        <w:spacing w:after="0" w:line="360" w:lineRule="auto"/>
        <w:ind w:right="141"/>
        <w:jc w:val="both"/>
        <w:rPr>
          <w:rFonts w:ascii="Times New Roman" w:hAnsi="Times New Roman" w:cs="Times New Roman"/>
          <w:sz w:val="28"/>
          <w:szCs w:val="28"/>
          <w:lang w:val="uk-UA"/>
        </w:rPr>
      </w:pPr>
    </w:p>
    <w:p w14:paraId="7524B8C4" w14:textId="77777777" w:rsidR="00F31A52" w:rsidRPr="001E2F32" w:rsidRDefault="00F31A52" w:rsidP="00F31A52">
      <w:pPr>
        <w:tabs>
          <w:tab w:val="left" w:pos="2835"/>
        </w:tabs>
        <w:spacing w:after="0" w:line="360" w:lineRule="auto"/>
        <w:ind w:firstLine="567"/>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Виходячи з результатів аналізу було обрано альтернативу № 1 ринкової поведінки.</w:t>
      </w:r>
    </w:p>
    <w:p w14:paraId="1CD125CD" w14:textId="77777777" w:rsidR="00F31A52" w:rsidRPr="001E2F32" w:rsidRDefault="00F31A52" w:rsidP="00F31A52">
      <w:pPr>
        <w:tabs>
          <w:tab w:val="left" w:pos="2835"/>
        </w:tabs>
        <w:spacing w:after="0" w:line="360" w:lineRule="auto"/>
        <w:ind w:firstLine="709"/>
        <w:jc w:val="both"/>
        <w:rPr>
          <w:rFonts w:ascii="Times New Roman" w:hAnsi="Times New Roman" w:cs="Times New Roman"/>
          <w:b/>
          <w:bCs/>
          <w:sz w:val="28"/>
          <w:szCs w:val="28"/>
          <w:lang w:val="uk-UA"/>
        </w:rPr>
      </w:pPr>
      <w:r w:rsidRPr="001E2F32">
        <w:rPr>
          <w:rFonts w:ascii="Times New Roman" w:hAnsi="Times New Roman" w:cs="Times New Roman"/>
          <w:b/>
          <w:bCs/>
          <w:sz w:val="28"/>
          <w:szCs w:val="28"/>
          <w:lang w:val="uk-UA"/>
        </w:rPr>
        <w:t>Розроблення ринкової стратегії проекту</w:t>
      </w:r>
    </w:p>
    <w:p w14:paraId="1EA3E0D9" w14:textId="77777777" w:rsidR="00F31A52" w:rsidRPr="001E2F32" w:rsidRDefault="00F31A52" w:rsidP="00DE309E">
      <w:pPr>
        <w:pStyle w:val="affb"/>
        <w:tabs>
          <w:tab w:val="left" w:pos="2835"/>
          <w:tab w:val="left" w:pos="9525"/>
        </w:tabs>
        <w:spacing w:before="0" w:beforeAutospacing="0" w:after="0" w:afterAutospacing="0" w:line="360" w:lineRule="auto"/>
        <w:ind w:firstLine="709"/>
        <w:jc w:val="both"/>
        <w:rPr>
          <w:sz w:val="28"/>
          <w:szCs w:val="28"/>
          <w:shd w:val="clear" w:color="auto" w:fill="FFFFFF"/>
          <w:lang w:val="uk-UA"/>
        </w:rPr>
      </w:pPr>
      <w:r w:rsidRPr="001E2F32">
        <w:rPr>
          <w:sz w:val="28"/>
          <w:szCs w:val="28"/>
          <w:shd w:val="clear" w:color="auto" w:fill="FFFFFF"/>
          <w:lang w:val="uk-UA"/>
        </w:rPr>
        <w:t>Розроблення ринкової стратегії першим кроком передбачає ви- значення стратегії охоплення ринку: опис цільових груп потенційних споживачів (табл. 5.14).</w:t>
      </w:r>
    </w:p>
    <w:p w14:paraId="0FF5A13A" w14:textId="77777777" w:rsidR="00F31A52" w:rsidRPr="00E2127B" w:rsidRDefault="00F31A52" w:rsidP="00F31A52">
      <w:pPr>
        <w:pStyle w:val="affb"/>
        <w:tabs>
          <w:tab w:val="left" w:pos="2835"/>
          <w:tab w:val="left" w:pos="9525"/>
        </w:tabs>
        <w:spacing w:before="150" w:beforeAutospacing="0" w:after="150" w:afterAutospacing="0" w:line="360" w:lineRule="auto"/>
        <w:ind w:right="-15" w:firstLine="708"/>
        <w:jc w:val="both"/>
        <w:rPr>
          <w:sz w:val="28"/>
          <w:szCs w:val="28"/>
          <w:shd w:val="clear" w:color="auto" w:fill="FFFFFF"/>
          <w:lang w:val="uk-UA"/>
        </w:rPr>
      </w:pPr>
      <w:r w:rsidRPr="001E2F32">
        <w:rPr>
          <w:sz w:val="28"/>
          <w:szCs w:val="28"/>
          <w:shd w:val="clear" w:color="auto" w:fill="FFFFFF"/>
          <w:lang w:val="uk-UA"/>
        </w:rPr>
        <w:t>Таблиця 5.14. – Вибір цільових груп потенційних споживачів</w:t>
      </w:r>
    </w:p>
    <w:tbl>
      <w:tblPr>
        <w:tblW w:w="992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9"/>
        <w:gridCol w:w="1872"/>
        <w:gridCol w:w="1873"/>
        <w:gridCol w:w="1873"/>
        <w:gridCol w:w="1872"/>
        <w:gridCol w:w="1873"/>
      </w:tblGrid>
      <w:tr w:rsidR="00F31A52" w:rsidRPr="00E2127B" w14:paraId="2C6A898F" w14:textId="77777777" w:rsidTr="00F31A52">
        <w:trPr>
          <w:trHeight w:val="1179"/>
        </w:trPr>
        <w:tc>
          <w:tcPr>
            <w:tcW w:w="559" w:type="dxa"/>
            <w:tcBorders>
              <w:top w:val="single" w:sz="4" w:space="0" w:color="auto"/>
              <w:left w:val="single" w:sz="4" w:space="0" w:color="auto"/>
              <w:right w:val="single" w:sz="4" w:space="0" w:color="auto"/>
            </w:tcBorders>
            <w:vAlign w:val="center"/>
          </w:tcPr>
          <w:p w14:paraId="5D36F0FB" w14:textId="77777777" w:rsidR="00F31A52" w:rsidRPr="00E2127B" w:rsidRDefault="00F31A52" w:rsidP="00F31A52">
            <w:pPr>
              <w:pStyle w:val="TableParagraph"/>
              <w:spacing w:line="263" w:lineRule="exact"/>
              <w:ind w:left="10"/>
              <w:jc w:val="center"/>
              <w:rPr>
                <w:rFonts w:ascii="Times New Roman" w:hAnsi="Times New Roman" w:cs="Times New Roman"/>
                <w:iCs/>
                <w:sz w:val="24"/>
                <w:szCs w:val="24"/>
              </w:rPr>
            </w:pPr>
            <w:r w:rsidRPr="00E2127B">
              <w:rPr>
                <w:rFonts w:ascii="Times New Roman" w:hAnsi="Times New Roman" w:cs="Times New Roman"/>
                <w:iCs/>
                <w:sz w:val="24"/>
                <w:szCs w:val="24"/>
              </w:rPr>
              <w:t>№</w:t>
            </w:r>
          </w:p>
          <w:p w14:paraId="1FC7AEE4" w14:textId="77777777" w:rsidR="00F31A52" w:rsidRPr="00E2127B" w:rsidRDefault="00F31A52" w:rsidP="00F31A52">
            <w:pPr>
              <w:pStyle w:val="TableParagraph"/>
              <w:spacing w:line="263" w:lineRule="exact"/>
              <w:ind w:left="87" w:right="78"/>
              <w:jc w:val="center"/>
              <w:rPr>
                <w:rFonts w:ascii="Times New Roman" w:hAnsi="Times New Roman" w:cs="Times New Roman"/>
                <w:sz w:val="24"/>
                <w:szCs w:val="24"/>
              </w:rPr>
            </w:pPr>
            <w:r w:rsidRPr="00E2127B">
              <w:rPr>
                <w:rFonts w:ascii="Times New Roman" w:hAnsi="Times New Roman" w:cs="Times New Roman"/>
                <w:iCs/>
                <w:sz w:val="24"/>
                <w:szCs w:val="24"/>
              </w:rPr>
              <w:t>п/п</w:t>
            </w:r>
          </w:p>
        </w:tc>
        <w:tc>
          <w:tcPr>
            <w:tcW w:w="1872" w:type="dxa"/>
            <w:tcBorders>
              <w:top w:val="single" w:sz="4" w:space="0" w:color="auto"/>
              <w:left w:val="single" w:sz="4" w:space="0" w:color="auto"/>
              <w:right w:val="single" w:sz="4" w:space="0" w:color="auto"/>
            </w:tcBorders>
            <w:vAlign w:val="center"/>
          </w:tcPr>
          <w:p w14:paraId="4A8D3546" w14:textId="77777777" w:rsidR="00F31A52" w:rsidRPr="00E2127B" w:rsidRDefault="00F31A52" w:rsidP="00F31A52">
            <w:pPr>
              <w:pStyle w:val="TableParagraph"/>
              <w:spacing w:line="289" w:lineRule="exact"/>
              <w:ind w:left="163" w:right="154"/>
              <w:jc w:val="center"/>
              <w:rPr>
                <w:rFonts w:ascii="Times New Roman" w:hAnsi="Times New Roman" w:cs="Times New Roman"/>
                <w:iCs/>
                <w:sz w:val="24"/>
                <w:szCs w:val="24"/>
              </w:rPr>
            </w:pPr>
            <w:r w:rsidRPr="00E2127B">
              <w:rPr>
                <w:rFonts w:ascii="Times New Roman" w:hAnsi="Times New Roman" w:cs="Times New Roman"/>
                <w:iCs/>
                <w:sz w:val="24"/>
                <w:szCs w:val="24"/>
              </w:rPr>
              <w:t>Опис</w:t>
            </w:r>
            <w:r w:rsidRPr="00E2127B">
              <w:rPr>
                <w:rFonts w:ascii="Times New Roman" w:hAnsi="Times New Roman" w:cs="Times New Roman"/>
                <w:iCs/>
                <w:spacing w:val="-3"/>
                <w:sz w:val="24"/>
                <w:szCs w:val="24"/>
              </w:rPr>
              <w:t xml:space="preserve"> </w:t>
            </w:r>
            <w:r w:rsidRPr="00E2127B">
              <w:rPr>
                <w:rFonts w:ascii="Times New Roman" w:hAnsi="Times New Roman" w:cs="Times New Roman"/>
                <w:iCs/>
                <w:sz w:val="24"/>
                <w:szCs w:val="24"/>
              </w:rPr>
              <w:t>профілю</w:t>
            </w:r>
          </w:p>
          <w:p w14:paraId="26418D1B" w14:textId="77777777" w:rsidR="00F31A52" w:rsidRPr="00E2127B" w:rsidRDefault="00F31A52" w:rsidP="00F31A52">
            <w:pPr>
              <w:pStyle w:val="TableParagraph"/>
              <w:spacing w:line="263" w:lineRule="exact"/>
              <w:ind w:left="166" w:right="154"/>
              <w:jc w:val="center"/>
              <w:rPr>
                <w:rFonts w:ascii="Times New Roman" w:hAnsi="Times New Roman" w:cs="Times New Roman"/>
                <w:iCs/>
                <w:sz w:val="24"/>
                <w:szCs w:val="24"/>
              </w:rPr>
            </w:pPr>
            <w:r w:rsidRPr="00E2127B">
              <w:rPr>
                <w:rFonts w:ascii="Times New Roman" w:hAnsi="Times New Roman" w:cs="Times New Roman"/>
                <w:iCs/>
                <w:sz w:val="24"/>
                <w:szCs w:val="24"/>
              </w:rPr>
              <w:t>цільової групи</w:t>
            </w:r>
          </w:p>
          <w:p w14:paraId="3BCF1402" w14:textId="77777777" w:rsidR="00F31A52" w:rsidRPr="00E2127B" w:rsidRDefault="00F31A52" w:rsidP="00F31A52">
            <w:pPr>
              <w:pStyle w:val="TableParagraph"/>
              <w:spacing w:line="263" w:lineRule="exact"/>
              <w:ind w:left="165" w:right="154"/>
              <w:jc w:val="center"/>
              <w:rPr>
                <w:rFonts w:ascii="Times New Roman" w:hAnsi="Times New Roman" w:cs="Times New Roman"/>
                <w:iCs/>
                <w:sz w:val="24"/>
                <w:szCs w:val="24"/>
              </w:rPr>
            </w:pPr>
            <w:r w:rsidRPr="00E2127B">
              <w:rPr>
                <w:rFonts w:ascii="Times New Roman" w:hAnsi="Times New Roman" w:cs="Times New Roman"/>
                <w:iCs/>
                <w:sz w:val="24"/>
                <w:szCs w:val="24"/>
              </w:rPr>
              <w:t>потенційних</w:t>
            </w:r>
          </w:p>
          <w:p w14:paraId="123F6A58" w14:textId="77777777" w:rsidR="00F31A52" w:rsidRPr="00E2127B" w:rsidRDefault="00F31A52" w:rsidP="00F31A52">
            <w:pPr>
              <w:pStyle w:val="TableParagraph"/>
              <w:spacing w:line="247" w:lineRule="exact"/>
              <w:ind w:left="163" w:right="154"/>
              <w:jc w:val="center"/>
              <w:rPr>
                <w:rFonts w:ascii="Times New Roman" w:hAnsi="Times New Roman" w:cs="Times New Roman"/>
                <w:iCs/>
                <w:sz w:val="24"/>
                <w:szCs w:val="24"/>
              </w:rPr>
            </w:pPr>
            <w:r w:rsidRPr="00E2127B">
              <w:rPr>
                <w:rFonts w:ascii="Times New Roman" w:hAnsi="Times New Roman" w:cs="Times New Roman"/>
                <w:iCs/>
                <w:sz w:val="24"/>
                <w:szCs w:val="24"/>
              </w:rPr>
              <w:t>клієнтів</w:t>
            </w:r>
          </w:p>
        </w:tc>
        <w:tc>
          <w:tcPr>
            <w:tcW w:w="1873" w:type="dxa"/>
            <w:tcBorders>
              <w:top w:val="single" w:sz="4" w:space="0" w:color="auto"/>
              <w:left w:val="single" w:sz="4" w:space="0" w:color="auto"/>
              <w:right w:val="single" w:sz="4" w:space="0" w:color="auto"/>
            </w:tcBorders>
            <w:vAlign w:val="center"/>
          </w:tcPr>
          <w:p w14:paraId="25DF6EBD" w14:textId="77777777" w:rsidR="00F31A52" w:rsidRPr="00E2127B" w:rsidRDefault="00F31A52" w:rsidP="00F31A52">
            <w:pPr>
              <w:pStyle w:val="TableParagraph"/>
              <w:spacing w:line="289" w:lineRule="exact"/>
              <w:ind w:left="116" w:right="105"/>
              <w:jc w:val="center"/>
              <w:rPr>
                <w:rFonts w:ascii="Times New Roman" w:hAnsi="Times New Roman" w:cs="Times New Roman"/>
                <w:iCs/>
                <w:sz w:val="24"/>
                <w:szCs w:val="24"/>
              </w:rPr>
            </w:pPr>
            <w:r w:rsidRPr="00E2127B">
              <w:rPr>
                <w:rFonts w:ascii="Times New Roman" w:hAnsi="Times New Roman" w:cs="Times New Roman"/>
                <w:iCs/>
                <w:sz w:val="24"/>
                <w:szCs w:val="24"/>
              </w:rPr>
              <w:t>Готовність</w:t>
            </w:r>
          </w:p>
          <w:p w14:paraId="07A8080E" w14:textId="77777777" w:rsidR="00F31A52" w:rsidRPr="00E2127B" w:rsidRDefault="00F31A52" w:rsidP="00F31A52">
            <w:pPr>
              <w:pStyle w:val="TableParagraph"/>
              <w:spacing w:line="263" w:lineRule="exact"/>
              <w:ind w:left="115" w:right="106"/>
              <w:jc w:val="center"/>
              <w:rPr>
                <w:rFonts w:ascii="Times New Roman" w:hAnsi="Times New Roman" w:cs="Times New Roman"/>
                <w:iCs/>
                <w:sz w:val="24"/>
                <w:szCs w:val="24"/>
              </w:rPr>
            </w:pPr>
            <w:r w:rsidRPr="00E2127B">
              <w:rPr>
                <w:rFonts w:ascii="Times New Roman" w:hAnsi="Times New Roman" w:cs="Times New Roman"/>
                <w:iCs/>
                <w:sz w:val="24"/>
                <w:szCs w:val="24"/>
              </w:rPr>
              <w:t>споживачів</w:t>
            </w:r>
          </w:p>
          <w:p w14:paraId="5449A7D3" w14:textId="77777777" w:rsidR="00F31A52" w:rsidRPr="00E2127B" w:rsidRDefault="00F31A52" w:rsidP="00F31A52">
            <w:pPr>
              <w:pStyle w:val="TableParagraph"/>
              <w:spacing w:line="263" w:lineRule="exact"/>
              <w:ind w:left="116" w:right="106"/>
              <w:jc w:val="center"/>
              <w:rPr>
                <w:rFonts w:ascii="Times New Roman" w:hAnsi="Times New Roman" w:cs="Times New Roman"/>
                <w:iCs/>
                <w:sz w:val="24"/>
                <w:szCs w:val="24"/>
              </w:rPr>
            </w:pPr>
            <w:r w:rsidRPr="00E2127B">
              <w:rPr>
                <w:rFonts w:ascii="Times New Roman" w:hAnsi="Times New Roman" w:cs="Times New Roman"/>
                <w:iCs/>
                <w:sz w:val="24"/>
                <w:szCs w:val="24"/>
              </w:rPr>
              <w:t>сприйняти</w:t>
            </w:r>
          </w:p>
          <w:p w14:paraId="28B81FF9" w14:textId="77777777" w:rsidR="00F31A52" w:rsidRPr="00E2127B" w:rsidRDefault="00F31A52" w:rsidP="00F31A52">
            <w:pPr>
              <w:pStyle w:val="TableParagraph"/>
              <w:spacing w:line="247" w:lineRule="exact"/>
              <w:ind w:left="116" w:right="105"/>
              <w:jc w:val="center"/>
              <w:rPr>
                <w:rFonts w:ascii="Times New Roman" w:hAnsi="Times New Roman" w:cs="Times New Roman"/>
                <w:iCs/>
                <w:sz w:val="24"/>
                <w:szCs w:val="24"/>
              </w:rPr>
            </w:pPr>
            <w:r w:rsidRPr="00E2127B">
              <w:rPr>
                <w:rFonts w:ascii="Times New Roman" w:hAnsi="Times New Roman" w:cs="Times New Roman"/>
                <w:iCs/>
                <w:sz w:val="24"/>
                <w:szCs w:val="24"/>
              </w:rPr>
              <w:t>продукт</w:t>
            </w:r>
          </w:p>
        </w:tc>
        <w:tc>
          <w:tcPr>
            <w:tcW w:w="1873" w:type="dxa"/>
            <w:tcBorders>
              <w:top w:val="single" w:sz="4" w:space="0" w:color="auto"/>
              <w:left w:val="single" w:sz="4" w:space="0" w:color="auto"/>
              <w:right w:val="single" w:sz="4" w:space="0" w:color="auto"/>
            </w:tcBorders>
            <w:vAlign w:val="center"/>
          </w:tcPr>
          <w:p w14:paraId="3AAF5086" w14:textId="77777777" w:rsidR="00F31A52" w:rsidRPr="00E2127B" w:rsidRDefault="00F31A52" w:rsidP="00F31A52">
            <w:pPr>
              <w:pStyle w:val="TableParagraph"/>
              <w:spacing w:line="289" w:lineRule="exact"/>
              <w:ind w:left="113" w:right="106"/>
              <w:jc w:val="center"/>
              <w:rPr>
                <w:rFonts w:ascii="Times New Roman" w:hAnsi="Times New Roman" w:cs="Times New Roman"/>
                <w:iCs/>
                <w:sz w:val="24"/>
                <w:szCs w:val="24"/>
              </w:rPr>
            </w:pPr>
            <w:r w:rsidRPr="00E2127B">
              <w:rPr>
                <w:rFonts w:ascii="Times New Roman" w:hAnsi="Times New Roman" w:cs="Times New Roman"/>
                <w:iCs/>
                <w:sz w:val="24"/>
                <w:szCs w:val="24"/>
              </w:rPr>
              <w:t>Орієнтовний</w:t>
            </w:r>
          </w:p>
          <w:p w14:paraId="72B0FFF1" w14:textId="77777777" w:rsidR="00F31A52" w:rsidRPr="00E2127B" w:rsidRDefault="00F31A52" w:rsidP="00F31A52">
            <w:pPr>
              <w:pStyle w:val="TableParagraph"/>
              <w:spacing w:line="263" w:lineRule="exact"/>
              <w:ind w:left="116" w:right="106"/>
              <w:jc w:val="center"/>
              <w:rPr>
                <w:rFonts w:ascii="Times New Roman" w:hAnsi="Times New Roman" w:cs="Times New Roman"/>
                <w:iCs/>
                <w:sz w:val="24"/>
                <w:szCs w:val="24"/>
              </w:rPr>
            </w:pPr>
            <w:r w:rsidRPr="00E2127B">
              <w:rPr>
                <w:rFonts w:ascii="Times New Roman" w:hAnsi="Times New Roman" w:cs="Times New Roman"/>
                <w:iCs/>
                <w:sz w:val="24"/>
                <w:szCs w:val="24"/>
              </w:rPr>
              <w:t>попит</w:t>
            </w:r>
            <w:r w:rsidRPr="00E2127B">
              <w:rPr>
                <w:rFonts w:ascii="Times New Roman" w:hAnsi="Times New Roman" w:cs="Times New Roman"/>
                <w:iCs/>
                <w:spacing w:val="-2"/>
                <w:sz w:val="24"/>
                <w:szCs w:val="24"/>
              </w:rPr>
              <w:t xml:space="preserve"> </w:t>
            </w:r>
            <w:r w:rsidRPr="00E2127B">
              <w:rPr>
                <w:rFonts w:ascii="Times New Roman" w:hAnsi="Times New Roman" w:cs="Times New Roman"/>
                <w:iCs/>
                <w:sz w:val="24"/>
                <w:szCs w:val="24"/>
              </w:rPr>
              <w:t>в</w:t>
            </w:r>
            <w:r w:rsidRPr="00E2127B">
              <w:rPr>
                <w:rFonts w:ascii="Times New Roman" w:hAnsi="Times New Roman" w:cs="Times New Roman"/>
                <w:iCs/>
                <w:spacing w:val="-1"/>
                <w:sz w:val="24"/>
                <w:szCs w:val="24"/>
              </w:rPr>
              <w:t xml:space="preserve"> </w:t>
            </w:r>
            <w:r w:rsidRPr="00E2127B">
              <w:rPr>
                <w:rFonts w:ascii="Times New Roman" w:hAnsi="Times New Roman" w:cs="Times New Roman"/>
                <w:iCs/>
                <w:sz w:val="24"/>
                <w:szCs w:val="24"/>
              </w:rPr>
              <w:t>межах</w:t>
            </w:r>
          </w:p>
          <w:p w14:paraId="0B57A389" w14:textId="77777777" w:rsidR="00F31A52" w:rsidRPr="00E2127B" w:rsidRDefault="00F31A52" w:rsidP="00F31A52">
            <w:pPr>
              <w:pStyle w:val="TableParagraph"/>
              <w:spacing w:line="263" w:lineRule="exact"/>
              <w:ind w:left="116" w:right="105"/>
              <w:jc w:val="center"/>
              <w:rPr>
                <w:rFonts w:ascii="Times New Roman" w:hAnsi="Times New Roman" w:cs="Times New Roman"/>
                <w:iCs/>
                <w:sz w:val="24"/>
                <w:szCs w:val="24"/>
              </w:rPr>
            </w:pPr>
            <w:r w:rsidRPr="00E2127B">
              <w:rPr>
                <w:rFonts w:ascii="Times New Roman" w:hAnsi="Times New Roman" w:cs="Times New Roman"/>
                <w:iCs/>
                <w:sz w:val="24"/>
                <w:szCs w:val="24"/>
              </w:rPr>
              <w:t>цільової групи</w:t>
            </w:r>
          </w:p>
          <w:p w14:paraId="3C29704C" w14:textId="77777777" w:rsidR="00F31A52" w:rsidRPr="00E2127B" w:rsidRDefault="00F31A52" w:rsidP="00F31A52">
            <w:pPr>
              <w:pStyle w:val="TableParagraph"/>
              <w:spacing w:line="247" w:lineRule="exact"/>
              <w:ind w:left="114" w:right="106"/>
              <w:jc w:val="center"/>
              <w:rPr>
                <w:rFonts w:ascii="Times New Roman" w:hAnsi="Times New Roman" w:cs="Times New Roman"/>
                <w:iCs/>
                <w:sz w:val="24"/>
                <w:szCs w:val="24"/>
              </w:rPr>
            </w:pPr>
            <w:r w:rsidRPr="00E2127B">
              <w:rPr>
                <w:rFonts w:ascii="Times New Roman" w:hAnsi="Times New Roman" w:cs="Times New Roman"/>
                <w:iCs/>
                <w:sz w:val="24"/>
                <w:szCs w:val="24"/>
              </w:rPr>
              <w:t>(сегменту)</w:t>
            </w:r>
          </w:p>
        </w:tc>
        <w:tc>
          <w:tcPr>
            <w:tcW w:w="1872" w:type="dxa"/>
            <w:tcBorders>
              <w:top w:val="single" w:sz="4" w:space="0" w:color="auto"/>
              <w:left w:val="single" w:sz="4" w:space="0" w:color="auto"/>
              <w:bottom w:val="single" w:sz="4" w:space="0" w:color="auto"/>
              <w:right w:val="single" w:sz="4" w:space="0" w:color="auto"/>
            </w:tcBorders>
            <w:vAlign w:val="center"/>
          </w:tcPr>
          <w:p w14:paraId="1CC5EFEC" w14:textId="77777777" w:rsidR="00F31A52" w:rsidRPr="00E2127B" w:rsidRDefault="00F31A52" w:rsidP="00F31A52">
            <w:pPr>
              <w:pStyle w:val="TableParagraph"/>
              <w:spacing w:before="145"/>
              <w:ind w:left="167" w:right="154"/>
              <w:jc w:val="center"/>
              <w:rPr>
                <w:rFonts w:ascii="Times New Roman" w:hAnsi="Times New Roman" w:cs="Times New Roman"/>
                <w:iCs/>
                <w:sz w:val="24"/>
                <w:szCs w:val="24"/>
              </w:rPr>
            </w:pPr>
            <w:r w:rsidRPr="00E2127B">
              <w:rPr>
                <w:rFonts w:ascii="Times New Roman" w:hAnsi="Times New Roman" w:cs="Times New Roman"/>
                <w:iCs/>
                <w:spacing w:val="-1"/>
                <w:sz w:val="24"/>
                <w:szCs w:val="24"/>
              </w:rPr>
              <w:t>Інтенсивність</w:t>
            </w:r>
            <w:r w:rsidRPr="00E2127B">
              <w:rPr>
                <w:rFonts w:ascii="Times New Roman" w:hAnsi="Times New Roman" w:cs="Times New Roman"/>
                <w:iCs/>
                <w:spacing w:val="-52"/>
                <w:sz w:val="24"/>
                <w:szCs w:val="24"/>
              </w:rPr>
              <w:t xml:space="preserve"> </w:t>
            </w:r>
            <w:r w:rsidRPr="00E2127B">
              <w:rPr>
                <w:rFonts w:ascii="Times New Roman" w:hAnsi="Times New Roman" w:cs="Times New Roman"/>
                <w:iCs/>
                <w:sz w:val="24"/>
                <w:szCs w:val="24"/>
              </w:rPr>
              <w:t>конкуренції в</w:t>
            </w:r>
            <w:r w:rsidRPr="00E2127B">
              <w:rPr>
                <w:rFonts w:ascii="Times New Roman" w:hAnsi="Times New Roman" w:cs="Times New Roman"/>
                <w:iCs/>
                <w:spacing w:val="1"/>
                <w:sz w:val="24"/>
                <w:szCs w:val="24"/>
              </w:rPr>
              <w:t xml:space="preserve"> </w:t>
            </w:r>
            <w:r w:rsidRPr="00E2127B">
              <w:rPr>
                <w:rFonts w:ascii="Times New Roman" w:hAnsi="Times New Roman" w:cs="Times New Roman"/>
                <w:iCs/>
                <w:sz w:val="24"/>
                <w:szCs w:val="24"/>
              </w:rPr>
              <w:t>сегменті</w:t>
            </w:r>
          </w:p>
        </w:tc>
        <w:tc>
          <w:tcPr>
            <w:tcW w:w="1873" w:type="dxa"/>
            <w:tcBorders>
              <w:top w:val="single" w:sz="4" w:space="0" w:color="auto"/>
              <w:left w:val="single" w:sz="4" w:space="0" w:color="auto"/>
              <w:right w:val="single" w:sz="4" w:space="0" w:color="auto"/>
            </w:tcBorders>
            <w:vAlign w:val="center"/>
          </w:tcPr>
          <w:p w14:paraId="7092022E" w14:textId="77777777" w:rsidR="00F31A52" w:rsidRPr="00E2127B" w:rsidRDefault="00F31A52" w:rsidP="00F31A52">
            <w:pPr>
              <w:pStyle w:val="TableParagraph"/>
              <w:spacing w:line="263" w:lineRule="exact"/>
              <w:ind w:left="116" w:right="103"/>
              <w:jc w:val="center"/>
              <w:rPr>
                <w:rFonts w:ascii="Times New Roman" w:hAnsi="Times New Roman" w:cs="Times New Roman"/>
                <w:iCs/>
                <w:sz w:val="24"/>
                <w:szCs w:val="24"/>
              </w:rPr>
            </w:pPr>
            <w:r w:rsidRPr="00E2127B">
              <w:rPr>
                <w:rFonts w:ascii="Times New Roman" w:hAnsi="Times New Roman" w:cs="Times New Roman"/>
                <w:iCs/>
                <w:sz w:val="24"/>
                <w:szCs w:val="24"/>
              </w:rPr>
              <w:t>Простота входу</w:t>
            </w:r>
            <w:r w:rsidRPr="00E2127B">
              <w:rPr>
                <w:rFonts w:ascii="Times New Roman" w:hAnsi="Times New Roman" w:cs="Times New Roman"/>
                <w:iCs/>
                <w:spacing w:val="-4"/>
                <w:sz w:val="24"/>
                <w:szCs w:val="24"/>
              </w:rPr>
              <w:t xml:space="preserve"> </w:t>
            </w:r>
            <w:r w:rsidRPr="00E2127B">
              <w:rPr>
                <w:rFonts w:ascii="Times New Roman" w:hAnsi="Times New Roman" w:cs="Times New Roman"/>
                <w:iCs/>
                <w:sz w:val="24"/>
                <w:szCs w:val="24"/>
              </w:rPr>
              <w:t>у</w:t>
            </w:r>
            <w:r w:rsidRPr="00E2127B">
              <w:rPr>
                <w:rFonts w:ascii="Times New Roman" w:hAnsi="Times New Roman" w:cs="Times New Roman"/>
                <w:iCs/>
                <w:spacing w:val="-3"/>
                <w:sz w:val="24"/>
                <w:szCs w:val="24"/>
              </w:rPr>
              <w:t xml:space="preserve"> </w:t>
            </w:r>
            <w:r w:rsidRPr="00E2127B">
              <w:rPr>
                <w:rFonts w:ascii="Times New Roman" w:hAnsi="Times New Roman" w:cs="Times New Roman"/>
                <w:iCs/>
                <w:sz w:val="24"/>
                <w:szCs w:val="24"/>
              </w:rPr>
              <w:t>сегмент</w:t>
            </w:r>
          </w:p>
        </w:tc>
      </w:tr>
      <w:tr w:rsidR="00F31A52" w:rsidRPr="00FC548C" w14:paraId="3A6F69D4" w14:textId="77777777" w:rsidTr="00F31A52">
        <w:trPr>
          <w:trHeight w:val="292"/>
        </w:trPr>
        <w:tc>
          <w:tcPr>
            <w:tcW w:w="559" w:type="dxa"/>
            <w:tcBorders>
              <w:top w:val="single" w:sz="4" w:space="0" w:color="auto"/>
            </w:tcBorders>
            <w:vAlign w:val="center"/>
          </w:tcPr>
          <w:p w14:paraId="0E2C0DB1" w14:textId="77777777" w:rsidR="00F31A52" w:rsidRPr="00E2127B" w:rsidRDefault="00F31A52" w:rsidP="00F31A52">
            <w:pPr>
              <w:pStyle w:val="TableParagraph"/>
              <w:rPr>
                <w:rFonts w:ascii="Times New Roman" w:hAnsi="Times New Roman" w:cs="Times New Roman"/>
                <w:sz w:val="24"/>
                <w:szCs w:val="24"/>
              </w:rPr>
            </w:pPr>
            <w:r w:rsidRPr="00E2127B">
              <w:rPr>
                <w:rFonts w:ascii="Times New Roman" w:hAnsi="Times New Roman" w:cs="Times New Roman"/>
                <w:sz w:val="24"/>
                <w:szCs w:val="24"/>
              </w:rPr>
              <w:t>1</w:t>
            </w:r>
          </w:p>
        </w:tc>
        <w:tc>
          <w:tcPr>
            <w:tcW w:w="1872" w:type="dxa"/>
            <w:tcBorders>
              <w:top w:val="single" w:sz="4" w:space="0" w:color="auto"/>
            </w:tcBorders>
            <w:vAlign w:val="center"/>
          </w:tcPr>
          <w:p w14:paraId="4B15F181" w14:textId="77777777" w:rsidR="00F31A52" w:rsidRPr="00E2127B" w:rsidRDefault="00F31A52" w:rsidP="00F31A52">
            <w:pPr>
              <w:pStyle w:val="TableParagraph"/>
              <w:rPr>
                <w:rFonts w:ascii="Times New Roman" w:hAnsi="Times New Roman" w:cs="Times New Roman"/>
                <w:sz w:val="24"/>
                <w:szCs w:val="24"/>
              </w:rPr>
            </w:pPr>
            <w:r w:rsidRPr="00E2127B">
              <w:rPr>
                <w:rFonts w:ascii="Times New Roman" w:hAnsi="Times New Roman" w:cs="Times New Roman"/>
                <w:sz w:val="24"/>
                <w:szCs w:val="24"/>
                <w:lang w:eastAsia="ru-RU"/>
              </w:rPr>
              <w:t>Фізичні особи-що займаються очищенням харчових рідин</w:t>
            </w:r>
          </w:p>
        </w:tc>
        <w:tc>
          <w:tcPr>
            <w:tcW w:w="1873" w:type="dxa"/>
            <w:tcBorders>
              <w:top w:val="single" w:sz="4" w:space="0" w:color="auto"/>
            </w:tcBorders>
            <w:vAlign w:val="center"/>
          </w:tcPr>
          <w:p w14:paraId="23DEB02A" w14:textId="77777777" w:rsidR="00F31A52" w:rsidRPr="00E2127B" w:rsidRDefault="00F31A52" w:rsidP="00F31A52">
            <w:pPr>
              <w:pStyle w:val="TableParagraph"/>
              <w:rPr>
                <w:rFonts w:ascii="Times New Roman" w:hAnsi="Times New Roman" w:cs="Times New Roman"/>
                <w:sz w:val="24"/>
                <w:szCs w:val="24"/>
              </w:rPr>
            </w:pPr>
            <w:r w:rsidRPr="00E2127B">
              <w:rPr>
                <w:rFonts w:ascii="Times New Roman" w:hAnsi="Times New Roman" w:cs="Times New Roman"/>
                <w:sz w:val="24"/>
                <w:szCs w:val="24"/>
              </w:rPr>
              <w:t>Присутня</w:t>
            </w:r>
          </w:p>
        </w:tc>
        <w:tc>
          <w:tcPr>
            <w:tcW w:w="1873" w:type="dxa"/>
            <w:tcBorders>
              <w:top w:val="single" w:sz="4" w:space="0" w:color="auto"/>
            </w:tcBorders>
            <w:vAlign w:val="center"/>
          </w:tcPr>
          <w:p w14:paraId="31190DFB" w14:textId="77777777" w:rsidR="00F31A52" w:rsidRPr="00E2127B" w:rsidRDefault="00F31A52" w:rsidP="00F31A52">
            <w:pPr>
              <w:pStyle w:val="TableParagraph"/>
              <w:rPr>
                <w:rFonts w:ascii="Times New Roman" w:hAnsi="Times New Roman" w:cs="Times New Roman"/>
                <w:sz w:val="24"/>
                <w:szCs w:val="24"/>
              </w:rPr>
            </w:pPr>
            <w:r w:rsidRPr="00E2127B">
              <w:rPr>
                <w:rFonts w:ascii="Times New Roman" w:hAnsi="Times New Roman" w:cs="Times New Roman"/>
                <w:sz w:val="24"/>
                <w:szCs w:val="24"/>
              </w:rPr>
              <w:t>Присутній періодичний попит</w:t>
            </w:r>
          </w:p>
        </w:tc>
        <w:tc>
          <w:tcPr>
            <w:tcW w:w="1872" w:type="dxa"/>
            <w:tcBorders>
              <w:top w:val="single" w:sz="4" w:space="0" w:color="auto"/>
            </w:tcBorders>
            <w:vAlign w:val="center"/>
          </w:tcPr>
          <w:p w14:paraId="293A1E0B" w14:textId="77777777" w:rsidR="00F31A52" w:rsidRPr="00E2127B" w:rsidRDefault="00F31A52" w:rsidP="00F31A52">
            <w:pPr>
              <w:pStyle w:val="TableParagraph"/>
              <w:rPr>
                <w:rFonts w:ascii="Times New Roman" w:hAnsi="Times New Roman" w:cs="Times New Roman"/>
                <w:sz w:val="24"/>
                <w:szCs w:val="24"/>
              </w:rPr>
            </w:pPr>
            <w:r w:rsidRPr="00E2127B">
              <w:rPr>
                <w:rFonts w:ascii="Times New Roman" w:hAnsi="Times New Roman" w:cs="Times New Roman"/>
                <w:sz w:val="24"/>
                <w:szCs w:val="24"/>
              </w:rPr>
              <w:t>Середня інтенсивність</w:t>
            </w:r>
          </w:p>
        </w:tc>
        <w:tc>
          <w:tcPr>
            <w:tcW w:w="1873" w:type="dxa"/>
            <w:tcBorders>
              <w:top w:val="single" w:sz="4" w:space="0" w:color="auto"/>
            </w:tcBorders>
            <w:vAlign w:val="center"/>
          </w:tcPr>
          <w:p w14:paraId="359F46E4" w14:textId="77777777" w:rsidR="00F31A52" w:rsidRPr="00E2127B" w:rsidRDefault="00F31A52" w:rsidP="00F31A52">
            <w:pPr>
              <w:pStyle w:val="TableParagraph"/>
              <w:rPr>
                <w:rFonts w:ascii="Times New Roman" w:hAnsi="Times New Roman" w:cs="Times New Roman"/>
                <w:sz w:val="24"/>
                <w:szCs w:val="24"/>
              </w:rPr>
            </w:pPr>
            <w:r w:rsidRPr="00E2127B">
              <w:rPr>
                <w:rFonts w:ascii="Times New Roman" w:hAnsi="Times New Roman" w:cs="Times New Roman"/>
                <w:sz w:val="24"/>
                <w:szCs w:val="24"/>
              </w:rPr>
              <w:t>Незначна конкуренція не дає можливості простого входу в даний сегмент</w:t>
            </w:r>
          </w:p>
        </w:tc>
      </w:tr>
      <w:tr w:rsidR="00F31A52" w:rsidRPr="00FC548C" w14:paraId="28BDA582" w14:textId="77777777" w:rsidTr="00F31A52">
        <w:trPr>
          <w:trHeight w:val="292"/>
        </w:trPr>
        <w:tc>
          <w:tcPr>
            <w:tcW w:w="559" w:type="dxa"/>
            <w:vAlign w:val="center"/>
          </w:tcPr>
          <w:p w14:paraId="5F3BAB0D" w14:textId="77777777" w:rsidR="00F31A52" w:rsidRPr="00E2127B" w:rsidRDefault="00F31A52" w:rsidP="00F31A52">
            <w:pPr>
              <w:pStyle w:val="TableParagraph"/>
              <w:rPr>
                <w:rFonts w:ascii="Times New Roman" w:hAnsi="Times New Roman" w:cs="Times New Roman"/>
                <w:sz w:val="24"/>
                <w:szCs w:val="24"/>
              </w:rPr>
            </w:pPr>
            <w:r w:rsidRPr="00E2127B">
              <w:rPr>
                <w:rFonts w:ascii="Times New Roman" w:hAnsi="Times New Roman" w:cs="Times New Roman"/>
                <w:sz w:val="24"/>
                <w:szCs w:val="24"/>
              </w:rPr>
              <w:t>2</w:t>
            </w:r>
          </w:p>
        </w:tc>
        <w:tc>
          <w:tcPr>
            <w:tcW w:w="1872" w:type="dxa"/>
            <w:vAlign w:val="center"/>
          </w:tcPr>
          <w:p w14:paraId="0F1E050A" w14:textId="77777777" w:rsidR="00F31A52" w:rsidRPr="00E2127B" w:rsidRDefault="00F31A52" w:rsidP="00F31A52">
            <w:pPr>
              <w:pStyle w:val="TableParagraph"/>
              <w:rPr>
                <w:rFonts w:ascii="Times New Roman" w:hAnsi="Times New Roman" w:cs="Times New Roman"/>
                <w:sz w:val="24"/>
                <w:szCs w:val="24"/>
                <w:lang w:eastAsia="ru-RU"/>
              </w:rPr>
            </w:pPr>
            <w:r w:rsidRPr="00E2127B">
              <w:rPr>
                <w:rFonts w:ascii="Times New Roman" w:hAnsi="Times New Roman" w:cs="Times New Roman"/>
                <w:sz w:val="24"/>
                <w:szCs w:val="24"/>
                <w:lang w:eastAsia="ru-RU"/>
              </w:rPr>
              <w:t>Виробники фільтрувальних систем</w:t>
            </w:r>
          </w:p>
        </w:tc>
        <w:tc>
          <w:tcPr>
            <w:tcW w:w="1873" w:type="dxa"/>
            <w:vAlign w:val="center"/>
          </w:tcPr>
          <w:p w14:paraId="0DB41904" w14:textId="77777777" w:rsidR="00F31A52" w:rsidRPr="00E2127B" w:rsidRDefault="00F31A52" w:rsidP="00F31A52">
            <w:pPr>
              <w:pStyle w:val="TableParagraph"/>
              <w:rPr>
                <w:rFonts w:ascii="Times New Roman" w:hAnsi="Times New Roman" w:cs="Times New Roman"/>
                <w:sz w:val="24"/>
                <w:szCs w:val="24"/>
              </w:rPr>
            </w:pPr>
            <w:r w:rsidRPr="00E2127B">
              <w:rPr>
                <w:rFonts w:ascii="Times New Roman" w:hAnsi="Times New Roman" w:cs="Times New Roman"/>
                <w:sz w:val="24"/>
                <w:szCs w:val="24"/>
              </w:rPr>
              <w:t>Присутня</w:t>
            </w:r>
          </w:p>
        </w:tc>
        <w:tc>
          <w:tcPr>
            <w:tcW w:w="1873" w:type="dxa"/>
            <w:vAlign w:val="center"/>
          </w:tcPr>
          <w:p w14:paraId="513073C3" w14:textId="77777777" w:rsidR="00F31A52" w:rsidRPr="00E2127B" w:rsidRDefault="00F31A52" w:rsidP="00F31A52">
            <w:pPr>
              <w:pStyle w:val="TableParagraph"/>
              <w:rPr>
                <w:rFonts w:ascii="Times New Roman" w:hAnsi="Times New Roman" w:cs="Times New Roman"/>
                <w:sz w:val="24"/>
                <w:szCs w:val="24"/>
              </w:rPr>
            </w:pPr>
            <w:r w:rsidRPr="00E2127B">
              <w:rPr>
                <w:rFonts w:ascii="Times New Roman" w:hAnsi="Times New Roman" w:cs="Times New Roman"/>
                <w:sz w:val="24"/>
                <w:szCs w:val="24"/>
              </w:rPr>
              <w:t>Присутній потенційний попит</w:t>
            </w:r>
          </w:p>
        </w:tc>
        <w:tc>
          <w:tcPr>
            <w:tcW w:w="1872" w:type="dxa"/>
            <w:vAlign w:val="center"/>
          </w:tcPr>
          <w:p w14:paraId="4AD5DA5A" w14:textId="77777777" w:rsidR="00F31A52" w:rsidRPr="00E2127B" w:rsidRDefault="00F31A52" w:rsidP="00F31A52">
            <w:pPr>
              <w:pStyle w:val="TableParagraph"/>
              <w:rPr>
                <w:rFonts w:ascii="Times New Roman" w:hAnsi="Times New Roman" w:cs="Times New Roman"/>
                <w:sz w:val="24"/>
                <w:szCs w:val="24"/>
              </w:rPr>
            </w:pPr>
            <w:r w:rsidRPr="00E2127B">
              <w:rPr>
                <w:rFonts w:ascii="Times New Roman" w:hAnsi="Times New Roman" w:cs="Times New Roman"/>
                <w:sz w:val="24"/>
                <w:szCs w:val="24"/>
              </w:rPr>
              <w:t>Високий рівень конкуренції</w:t>
            </w:r>
          </w:p>
        </w:tc>
        <w:tc>
          <w:tcPr>
            <w:tcW w:w="1873" w:type="dxa"/>
            <w:vAlign w:val="center"/>
          </w:tcPr>
          <w:p w14:paraId="092698B9" w14:textId="77777777" w:rsidR="00F31A52" w:rsidRPr="00E2127B" w:rsidRDefault="00F31A52" w:rsidP="00F31A52">
            <w:pPr>
              <w:pStyle w:val="TableParagraph"/>
              <w:rPr>
                <w:rFonts w:ascii="Times New Roman" w:hAnsi="Times New Roman" w:cs="Times New Roman"/>
                <w:sz w:val="24"/>
                <w:szCs w:val="24"/>
              </w:rPr>
            </w:pPr>
            <w:r w:rsidRPr="00E2127B">
              <w:rPr>
                <w:rFonts w:ascii="Times New Roman" w:hAnsi="Times New Roman" w:cs="Times New Roman"/>
                <w:sz w:val="24"/>
                <w:szCs w:val="24"/>
              </w:rPr>
              <w:t>Вхід до сегменту ускладнений оскільки вже присутні відповідні світові виробники</w:t>
            </w:r>
          </w:p>
        </w:tc>
      </w:tr>
      <w:tr w:rsidR="00F31A52" w:rsidRPr="00E2127B" w14:paraId="4EB36BA1" w14:textId="77777777" w:rsidTr="00F31A52">
        <w:trPr>
          <w:trHeight w:val="586"/>
        </w:trPr>
        <w:tc>
          <w:tcPr>
            <w:tcW w:w="9922" w:type="dxa"/>
            <w:gridSpan w:val="6"/>
          </w:tcPr>
          <w:p w14:paraId="0E833DD4" w14:textId="77777777" w:rsidR="00F31A52" w:rsidRPr="00E2127B" w:rsidRDefault="00F31A52" w:rsidP="00F31A52">
            <w:pPr>
              <w:pStyle w:val="TableParagraph"/>
              <w:spacing w:line="292" w:lineRule="exact"/>
              <w:ind w:left="107"/>
              <w:rPr>
                <w:rFonts w:ascii="Times New Roman" w:hAnsi="Times New Roman" w:cs="Times New Roman"/>
                <w:sz w:val="24"/>
                <w:szCs w:val="24"/>
              </w:rPr>
            </w:pPr>
            <w:r w:rsidRPr="00E2127B">
              <w:rPr>
                <w:rFonts w:ascii="Times New Roman" w:hAnsi="Times New Roman" w:cs="Times New Roman"/>
                <w:sz w:val="24"/>
                <w:szCs w:val="24"/>
              </w:rPr>
              <w:t>Які</w:t>
            </w:r>
            <w:r w:rsidRPr="00E2127B">
              <w:rPr>
                <w:rFonts w:ascii="Times New Roman" w:hAnsi="Times New Roman" w:cs="Times New Roman"/>
                <w:spacing w:val="-4"/>
                <w:sz w:val="24"/>
                <w:szCs w:val="24"/>
              </w:rPr>
              <w:t xml:space="preserve"> </w:t>
            </w:r>
            <w:r w:rsidRPr="00E2127B">
              <w:rPr>
                <w:rFonts w:ascii="Times New Roman" w:hAnsi="Times New Roman" w:cs="Times New Roman"/>
                <w:sz w:val="24"/>
                <w:szCs w:val="24"/>
              </w:rPr>
              <w:t>цільові</w:t>
            </w:r>
            <w:r w:rsidRPr="00E2127B">
              <w:rPr>
                <w:rFonts w:ascii="Times New Roman" w:hAnsi="Times New Roman" w:cs="Times New Roman"/>
                <w:spacing w:val="-2"/>
                <w:sz w:val="24"/>
                <w:szCs w:val="24"/>
              </w:rPr>
              <w:t xml:space="preserve"> </w:t>
            </w:r>
            <w:r w:rsidRPr="00E2127B">
              <w:rPr>
                <w:rFonts w:ascii="Times New Roman" w:hAnsi="Times New Roman" w:cs="Times New Roman"/>
                <w:sz w:val="24"/>
                <w:szCs w:val="24"/>
              </w:rPr>
              <w:t>групи</w:t>
            </w:r>
            <w:r w:rsidRPr="00E2127B">
              <w:rPr>
                <w:rFonts w:ascii="Times New Roman" w:hAnsi="Times New Roman" w:cs="Times New Roman"/>
                <w:spacing w:val="-2"/>
                <w:sz w:val="24"/>
                <w:szCs w:val="24"/>
              </w:rPr>
              <w:t xml:space="preserve"> </w:t>
            </w:r>
            <w:r w:rsidRPr="00E2127B">
              <w:rPr>
                <w:rFonts w:ascii="Times New Roman" w:hAnsi="Times New Roman" w:cs="Times New Roman"/>
                <w:sz w:val="24"/>
                <w:szCs w:val="24"/>
              </w:rPr>
              <w:t>обрано:</w:t>
            </w:r>
          </w:p>
          <w:p w14:paraId="5BE79A12" w14:textId="77777777" w:rsidR="00F31A52" w:rsidRPr="00E2127B" w:rsidRDefault="00F31A52" w:rsidP="00F31A52">
            <w:pPr>
              <w:pStyle w:val="TableParagraph"/>
              <w:spacing w:line="292" w:lineRule="exact"/>
              <w:ind w:left="107"/>
              <w:rPr>
                <w:rFonts w:ascii="Times New Roman" w:hAnsi="Times New Roman" w:cs="Times New Roman"/>
                <w:sz w:val="24"/>
                <w:szCs w:val="24"/>
                <w:lang w:eastAsia="ru-RU"/>
              </w:rPr>
            </w:pPr>
            <w:r w:rsidRPr="00E2127B">
              <w:rPr>
                <w:rFonts w:ascii="Times New Roman" w:hAnsi="Times New Roman" w:cs="Times New Roman"/>
                <w:sz w:val="24"/>
                <w:szCs w:val="24"/>
                <w:lang w:eastAsia="ru-RU"/>
              </w:rPr>
              <w:t>- Фізичні особи-що займаються очищенням харчових рідин</w:t>
            </w:r>
          </w:p>
          <w:p w14:paraId="5F0E9D3F" w14:textId="77777777" w:rsidR="00F31A52" w:rsidRPr="00E2127B" w:rsidRDefault="00F31A52" w:rsidP="00F31A52">
            <w:pPr>
              <w:pStyle w:val="TableParagraph"/>
              <w:spacing w:line="292" w:lineRule="exact"/>
              <w:ind w:left="107"/>
              <w:rPr>
                <w:rFonts w:ascii="Times New Roman" w:hAnsi="Times New Roman" w:cs="Times New Roman"/>
                <w:sz w:val="24"/>
                <w:szCs w:val="24"/>
              </w:rPr>
            </w:pPr>
            <w:r w:rsidRPr="00E2127B">
              <w:rPr>
                <w:rFonts w:ascii="Times New Roman" w:hAnsi="Times New Roman" w:cs="Times New Roman"/>
                <w:sz w:val="24"/>
                <w:szCs w:val="24"/>
                <w:lang w:eastAsia="ru-RU"/>
              </w:rPr>
              <w:t>- Виробники фільтрувальних систем</w:t>
            </w:r>
          </w:p>
        </w:tc>
      </w:tr>
    </w:tbl>
    <w:p w14:paraId="5434CEFC" w14:textId="77777777" w:rsidR="00F31A52" w:rsidRPr="001E2F32" w:rsidRDefault="00F31A52" w:rsidP="007214C3">
      <w:pPr>
        <w:pStyle w:val="afc"/>
        <w:spacing w:before="6"/>
        <w:ind w:firstLine="0"/>
        <w:rPr>
          <w:b/>
          <w:bCs/>
          <w:i/>
          <w:iCs/>
          <w:sz w:val="27"/>
          <w:szCs w:val="27"/>
        </w:rPr>
      </w:pPr>
    </w:p>
    <w:p w14:paraId="08F58F0A" w14:textId="77777777" w:rsidR="00F31A52" w:rsidRPr="001E2F32" w:rsidRDefault="00F31A52" w:rsidP="00DE309E">
      <w:pPr>
        <w:spacing w:after="0" w:line="360" w:lineRule="auto"/>
        <w:ind w:firstLine="709"/>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lastRenderedPageBreak/>
        <w:t>За результатами аналізів потенційних груп споживачів було визначено стратегію охоплення ринку – диференційований маркетинг, оскільки компанія орієнтована на різні сегменти ринку.</w:t>
      </w:r>
    </w:p>
    <w:p w14:paraId="0E17DE43" w14:textId="24F38874" w:rsidR="00F31A52" w:rsidRPr="001E2F32" w:rsidRDefault="00F31A52" w:rsidP="00DE309E">
      <w:pPr>
        <w:spacing w:after="0" w:line="360" w:lineRule="auto"/>
        <w:ind w:firstLine="709"/>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Для роботи в обраних сегментах ринку сформульована базова стратегія розвитку.</w:t>
      </w:r>
    </w:p>
    <w:p w14:paraId="44B66F5B" w14:textId="34DED046" w:rsidR="00F31A52" w:rsidRPr="001E2F32" w:rsidRDefault="00F31A52" w:rsidP="00F31A52">
      <w:pPr>
        <w:tabs>
          <w:tab w:val="left" w:pos="2835"/>
        </w:tabs>
        <w:spacing w:after="0" w:line="360" w:lineRule="auto"/>
        <w:ind w:firstLine="709"/>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Таблиця 5.1</w:t>
      </w:r>
      <w:r w:rsidR="003A64C1">
        <w:rPr>
          <w:rFonts w:ascii="Times New Roman" w:hAnsi="Times New Roman" w:cs="Times New Roman"/>
          <w:sz w:val="28"/>
          <w:szCs w:val="28"/>
          <w:lang w:val="uk-UA"/>
        </w:rPr>
        <w:t>5</w:t>
      </w:r>
      <w:r w:rsidRPr="001E2F32">
        <w:rPr>
          <w:rFonts w:ascii="Times New Roman" w:hAnsi="Times New Roman" w:cs="Times New Roman"/>
          <w:sz w:val="28"/>
          <w:szCs w:val="28"/>
          <w:lang w:val="uk-UA"/>
        </w:rPr>
        <w:t xml:space="preserve"> – Визначення базової стратегії розвитку</w:t>
      </w:r>
    </w:p>
    <w:tbl>
      <w:tblPr>
        <w:tblW w:w="4897"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7"/>
        <w:gridCol w:w="1788"/>
        <w:gridCol w:w="2182"/>
        <w:gridCol w:w="3345"/>
        <w:gridCol w:w="1608"/>
      </w:tblGrid>
      <w:tr w:rsidR="00F31A52" w:rsidRPr="00E2127B" w14:paraId="04CD2F72" w14:textId="77777777" w:rsidTr="00F31A52">
        <w:tc>
          <w:tcPr>
            <w:tcW w:w="294" w:type="pct"/>
            <w:vAlign w:val="center"/>
          </w:tcPr>
          <w:p w14:paraId="25DAC6AF"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 п/п</w:t>
            </w:r>
          </w:p>
        </w:tc>
        <w:tc>
          <w:tcPr>
            <w:tcW w:w="943" w:type="pct"/>
            <w:vAlign w:val="center"/>
          </w:tcPr>
          <w:p w14:paraId="5504EC22"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Обрана альтернатива розвитку проекту</w:t>
            </w:r>
          </w:p>
        </w:tc>
        <w:tc>
          <w:tcPr>
            <w:tcW w:w="1151" w:type="pct"/>
            <w:vAlign w:val="center"/>
          </w:tcPr>
          <w:p w14:paraId="38E3B5E9"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Стратегія охоплення ринку</w:t>
            </w:r>
          </w:p>
        </w:tc>
        <w:tc>
          <w:tcPr>
            <w:tcW w:w="1764" w:type="pct"/>
            <w:vAlign w:val="center"/>
          </w:tcPr>
          <w:p w14:paraId="12C67228"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Ключові конкурентоспроможні позиції відповідно до обраної альтернативи</w:t>
            </w:r>
          </w:p>
        </w:tc>
        <w:tc>
          <w:tcPr>
            <w:tcW w:w="848" w:type="pct"/>
            <w:vAlign w:val="center"/>
          </w:tcPr>
          <w:p w14:paraId="6216191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Базова стратегія розвитку</w:t>
            </w:r>
          </w:p>
        </w:tc>
      </w:tr>
      <w:tr w:rsidR="00F31A52" w:rsidRPr="00E2127B" w14:paraId="1C01BFB9" w14:textId="77777777" w:rsidTr="00F31A52">
        <w:tc>
          <w:tcPr>
            <w:tcW w:w="294" w:type="pct"/>
            <w:vAlign w:val="center"/>
          </w:tcPr>
          <w:p w14:paraId="4EA1E2B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w:t>
            </w:r>
          </w:p>
        </w:tc>
        <w:tc>
          <w:tcPr>
            <w:tcW w:w="943" w:type="pct"/>
            <w:vAlign w:val="center"/>
          </w:tcPr>
          <w:p w14:paraId="33831FB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Нарощення виробничих потужностей з екологічно чистих та не токсичних компонентів.</w:t>
            </w:r>
          </w:p>
        </w:tc>
        <w:tc>
          <w:tcPr>
            <w:tcW w:w="1151" w:type="pct"/>
            <w:vAlign w:val="center"/>
          </w:tcPr>
          <w:p w14:paraId="48652AF1"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Диференційований маркетинг.</w:t>
            </w:r>
          </w:p>
        </w:tc>
        <w:tc>
          <w:tcPr>
            <w:tcW w:w="1764" w:type="pct"/>
            <w:vAlign w:val="center"/>
          </w:tcPr>
          <w:p w14:paraId="6C2D2981"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Для кожного із сегментів розробляється відповідна програма ринкового впливу.</w:t>
            </w:r>
          </w:p>
        </w:tc>
        <w:tc>
          <w:tcPr>
            <w:tcW w:w="848" w:type="pct"/>
            <w:vAlign w:val="center"/>
          </w:tcPr>
          <w:p w14:paraId="1B9E1E6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Обрана стратегія диференціації.</w:t>
            </w:r>
          </w:p>
        </w:tc>
      </w:tr>
    </w:tbl>
    <w:p w14:paraId="4131DEE5" w14:textId="73E38836" w:rsidR="00F31A52" w:rsidRPr="001E2F32" w:rsidRDefault="00F31A52" w:rsidP="00F31A52">
      <w:pPr>
        <w:rPr>
          <w:rFonts w:ascii="Times New Roman" w:hAnsi="Times New Roman" w:cs="Times New Roman"/>
          <w:sz w:val="28"/>
          <w:szCs w:val="28"/>
          <w:lang w:val="uk-UA"/>
        </w:rPr>
      </w:pPr>
      <w:r w:rsidRPr="001E2F32">
        <w:rPr>
          <w:rFonts w:ascii="Times New Roman" w:hAnsi="Times New Roman" w:cs="Times New Roman"/>
          <w:sz w:val="28"/>
          <w:szCs w:val="28"/>
          <w:lang w:val="uk-UA"/>
        </w:rPr>
        <w:t>Наступним кроком є вибір стратегії конкретної поведінки.</w:t>
      </w:r>
    </w:p>
    <w:p w14:paraId="3140BED3" w14:textId="1D44C4FF" w:rsidR="00F31A52" w:rsidRPr="001E2F32" w:rsidRDefault="00F31A52" w:rsidP="00F31A52">
      <w:pPr>
        <w:spacing w:after="0" w:line="360" w:lineRule="auto"/>
        <w:ind w:right="141" w:firstLine="567"/>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Таблиця 5.1</w:t>
      </w:r>
      <w:r w:rsidR="003A64C1">
        <w:rPr>
          <w:rFonts w:ascii="Times New Roman" w:hAnsi="Times New Roman" w:cs="Times New Roman"/>
          <w:sz w:val="28"/>
          <w:szCs w:val="28"/>
          <w:lang w:val="uk-UA"/>
        </w:rPr>
        <w:t>6</w:t>
      </w:r>
      <w:r w:rsidRPr="001E2F32">
        <w:rPr>
          <w:rFonts w:ascii="Times New Roman" w:hAnsi="Times New Roman" w:cs="Times New Roman"/>
          <w:sz w:val="28"/>
          <w:szCs w:val="28"/>
          <w:lang w:val="uk-UA"/>
        </w:rPr>
        <w:t xml:space="preserve"> – Визначення базової стратегії конкурентної поведінки.</w:t>
      </w:r>
    </w:p>
    <w:tbl>
      <w:tblPr>
        <w:tblW w:w="4919"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7"/>
        <w:gridCol w:w="2128"/>
        <w:gridCol w:w="2871"/>
        <w:gridCol w:w="2281"/>
        <w:gridCol w:w="1685"/>
      </w:tblGrid>
      <w:tr w:rsidR="00F31A52" w:rsidRPr="00E2127B" w14:paraId="49738C7E" w14:textId="77777777" w:rsidTr="00F31A52">
        <w:tc>
          <w:tcPr>
            <w:tcW w:w="292" w:type="pct"/>
            <w:vAlign w:val="center"/>
          </w:tcPr>
          <w:p w14:paraId="1BE57102"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 п/п</w:t>
            </w:r>
          </w:p>
        </w:tc>
        <w:tc>
          <w:tcPr>
            <w:tcW w:w="1117" w:type="pct"/>
            <w:vAlign w:val="center"/>
          </w:tcPr>
          <w:p w14:paraId="4C2D10B9" w14:textId="77777777" w:rsidR="00F31A52" w:rsidRPr="00E2127B" w:rsidRDefault="00F31A52" w:rsidP="00F31A52">
            <w:pPr>
              <w:numPr>
                <w:ilvl w:val="12"/>
                <w:numId w:val="0"/>
              </w:numPr>
              <w:tabs>
                <w:tab w:val="left" w:pos="2835"/>
              </w:tabs>
              <w:spacing w:after="0" w:line="360" w:lineRule="auto"/>
              <w:ind w:left="-129" w:hanging="129"/>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Чи є проект «першопрохідцем» на ринку?</w:t>
            </w:r>
          </w:p>
        </w:tc>
        <w:tc>
          <w:tcPr>
            <w:tcW w:w="1507" w:type="pct"/>
            <w:vAlign w:val="center"/>
          </w:tcPr>
          <w:p w14:paraId="77E76F7B"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Чи буде компанія шукати нових споживачів, або забирати існуючих у конкурентів?</w:t>
            </w:r>
          </w:p>
        </w:tc>
        <w:tc>
          <w:tcPr>
            <w:tcW w:w="1198" w:type="pct"/>
            <w:vAlign w:val="center"/>
          </w:tcPr>
          <w:p w14:paraId="04ACBF91"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Чи буде компанія копіювати основні характеристики товару конкурента, і які?</w:t>
            </w:r>
          </w:p>
        </w:tc>
        <w:tc>
          <w:tcPr>
            <w:tcW w:w="885" w:type="pct"/>
            <w:vAlign w:val="center"/>
          </w:tcPr>
          <w:p w14:paraId="723DD72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2127B">
              <w:rPr>
                <w:rFonts w:ascii="Times New Roman" w:hAnsi="Times New Roman" w:cs="Times New Roman"/>
                <w:b/>
                <w:bCs/>
                <w:sz w:val="24"/>
                <w:szCs w:val="24"/>
                <w:lang w:val="uk-UA" w:eastAsia="ru-RU"/>
              </w:rPr>
              <w:t>Стратегія конкурентної поведінки</w:t>
            </w:r>
          </w:p>
        </w:tc>
      </w:tr>
      <w:tr w:rsidR="00F31A52" w:rsidRPr="00E2127B" w14:paraId="2B588EAC" w14:textId="77777777" w:rsidTr="00F31A52">
        <w:tc>
          <w:tcPr>
            <w:tcW w:w="292" w:type="pct"/>
            <w:vAlign w:val="center"/>
          </w:tcPr>
          <w:p w14:paraId="70E1A6E5"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1.</w:t>
            </w:r>
          </w:p>
        </w:tc>
        <w:tc>
          <w:tcPr>
            <w:tcW w:w="1117" w:type="pct"/>
            <w:vAlign w:val="center"/>
          </w:tcPr>
          <w:p w14:paraId="1BCC9954"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Ні</w:t>
            </w:r>
          </w:p>
        </w:tc>
        <w:tc>
          <w:tcPr>
            <w:tcW w:w="1507" w:type="pct"/>
            <w:vAlign w:val="center"/>
          </w:tcPr>
          <w:p w14:paraId="1322E1FE"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t xml:space="preserve">Так, тому що необхідно переорієнтувати існуючих споживачів на придбання не лише імпортної а й вітчизняної продукції, а завдяки інноваційним рішенням </w:t>
            </w:r>
            <w:r w:rsidRPr="00E2127B">
              <w:rPr>
                <w:rFonts w:ascii="Times New Roman" w:hAnsi="Times New Roman" w:cs="Times New Roman"/>
                <w:sz w:val="24"/>
                <w:szCs w:val="24"/>
                <w:lang w:val="uk-UA" w:eastAsia="ru-RU"/>
              </w:rPr>
              <w:lastRenderedPageBreak/>
              <w:t>існує можливість вийти на передові позиції</w:t>
            </w:r>
          </w:p>
        </w:tc>
        <w:tc>
          <w:tcPr>
            <w:tcW w:w="1198" w:type="pct"/>
            <w:vAlign w:val="center"/>
          </w:tcPr>
          <w:p w14:paraId="3C4482C6"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lastRenderedPageBreak/>
              <w:t xml:space="preserve">Основна мета даного проекту у забезпечені екологічно чистих та не токсичних видів продукції високої якості </w:t>
            </w:r>
            <w:r w:rsidRPr="00E2127B">
              <w:rPr>
                <w:rFonts w:ascii="Times New Roman" w:hAnsi="Times New Roman" w:cs="Times New Roman"/>
                <w:sz w:val="24"/>
                <w:szCs w:val="24"/>
                <w:lang w:val="uk-UA" w:eastAsia="ru-RU"/>
              </w:rPr>
              <w:lastRenderedPageBreak/>
              <w:t>згідно стандартам вимог</w:t>
            </w:r>
          </w:p>
        </w:tc>
        <w:tc>
          <w:tcPr>
            <w:tcW w:w="885" w:type="pct"/>
            <w:vAlign w:val="center"/>
          </w:tcPr>
          <w:p w14:paraId="2B59B3EE" w14:textId="77777777" w:rsidR="00F31A52" w:rsidRPr="00E2127B"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2127B">
              <w:rPr>
                <w:rFonts w:ascii="Times New Roman" w:hAnsi="Times New Roman" w:cs="Times New Roman"/>
                <w:sz w:val="24"/>
                <w:szCs w:val="24"/>
                <w:lang w:val="uk-UA" w:eastAsia="ru-RU"/>
              </w:rPr>
              <w:lastRenderedPageBreak/>
              <w:t>Стратегія заміни лідера.</w:t>
            </w:r>
          </w:p>
        </w:tc>
      </w:tr>
    </w:tbl>
    <w:p w14:paraId="7F6634D2" w14:textId="77777777" w:rsidR="00F31A52" w:rsidRPr="001E2F32" w:rsidRDefault="00F31A52" w:rsidP="00F31A52">
      <w:pPr>
        <w:spacing w:after="0" w:line="360" w:lineRule="auto"/>
        <w:ind w:right="141" w:firstLine="567"/>
        <w:jc w:val="both"/>
        <w:rPr>
          <w:rFonts w:ascii="Times New Roman" w:hAnsi="Times New Roman" w:cs="Times New Roman"/>
          <w:sz w:val="28"/>
          <w:szCs w:val="28"/>
          <w:lang w:val="uk-UA"/>
        </w:rPr>
      </w:pPr>
    </w:p>
    <w:p w14:paraId="0F05626A" w14:textId="77777777" w:rsidR="00F31A52" w:rsidRPr="00722E83" w:rsidRDefault="00F31A52" w:rsidP="00DE309E">
      <w:pPr>
        <w:pStyle w:val="affb"/>
        <w:tabs>
          <w:tab w:val="left" w:pos="2835"/>
          <w:tab w:val="left" w:pos="9525"/>
        </w:tabs>
        <w:spacing w:before="0" w:beforeAutospacing="0" w:after="0" w:afterAutospacing="0" w:line="360" w:lineRule="auto"/>
        <w:ind w:firstLine="709"/>
        <w:jc w:val="both"/>
        <w:rPr>
          <w:sz w:val="28"/>
          <w:szCs w:val="28"/>
          <w:lang w:val="uk-UA"/>
        </w:rPr>
      </w:pPr>
      <w:r w:rsidRPr="00722E83">
        <w:rPr>
          <w:sz w:val="28"/>
          <w:szCs w:val="28"/>
          <w:lang w:val="uk-UA"/>
        </w:rPr>
        <w:t>В процесі позиціонування товару на ринку розробляються короткострокові і довгострокові цілі у відношенні до різних груп клієнтів. Для цього необхідно провести аналіз споживачів з метою виявлення інформаційних потреб, інформаційного попиту, переваг у виборі стратегії пошуку інформації.</w:t>
      </w:r>
    </w:p>
    <w:p w14:paraId="5C9D3561" w14:textId="0B425F11" w:rsidR="00F31A52" w:rsidRPr="001E2F32" w:rsidRDefault="00F31A52" w:rsidP="00F31A52">
      <w:pPr>
        <w:spacing w:after="0" w:line="360" w:lineRule="auto"/>
        <w:ind w:right="141" w:firstLine="567"/>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Таблиця 5.1</w:t>
      </w:r>
      <w:r w:rsidR="003A64C1">
        <w:rPr>
          <w:rFonts w:ascii="Times New Roman" w:hAnsi="Times New Roman" w:cs="Times New Roman"/>
          <w:sz w:val="28"/>
          <w:szCs w:val="28"/>
          <w:lang w:val="uk-UA"/>
        </w:rPr>
        <w:t>7</w:t>
      </w:r>
      <w:r w:rsidRPr="001E2F32">
        <w:rPr>
          <w:rFonts w:ascii="Times New Roman" w:hAnsi="Times New Roman" w:cs="Times New Roman"/>
          <w:sz w:val="28"/>
          <w:szCs w:val="28"/>
          <w:lang w:val="uk-UA"/>
        </w:rPr>
        <w:t xml:space="preserve"> – Визначення стратегії позиціонування.</w:t>
      </w:r>
    </w:p>
    <w:tbl>
      <w:tblPr>
        <w:tblW w:w="4869"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6"/>
        <w:gridCol w:w="2447"/>
        <w:gridCol w:w="1774"/>
        <w:gridCol w:w="2556"/>
        <w:gridCol w:w="2092"/>
      </w:tblGrid>
      <w:tr w:rsidR="00F31A52" w:rsidRPr="00FC548C" w14:paraId="49EB8320" w14:textId="77777777" w:rsidTr="00F31A52">
        <w:tc>
          <w:tcPr>
            <w:tcW w:w="295" w:type="pct"/>
            <w:vAlign w:val="center"/>
          </w:tcPr>
          <w:p w14:paraId="16159EE9"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423F0">
              <w:rPr>
                <w:rFonts w:ascii="Times New Roman" w:hAnsi="Times New Roman" w:cs="Times New Roman"/>
                <w:b/>
                <w:bCs/>
                <w:sz w:val="24"/>
                <w:szCs w:val="24"/>
                <w:lang w:val="uk-UA" w:eastAsia="ru-RU"/>
              </w:rPr>
              <w:t>№ п/п</w:t>
            </w:r>
          </w:p>
        </w:tc>
        <w:tc>
          <w:tcPr>
            <w:tcW w:w="1298" w:type="pct"/>
            <w:vAlign w:val="center"/>
          </w:tcPr>
          <w:p w14:paraId="567E0DDC"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423F0">
              <w:rPr>
                <w:rFonts w:ascii="Times New Roman" w:hAnsi="Times New Roman" w:cs="Times New Roman"/>
                <w:b/>
                <w:bCs/>
                <w:sz w:val="24"/>
                <w:szCs w:val="24"/>
                <w:lang w:val="uk-UA" w:eastAsia="ru-RU"/>
              </w:rPr>
              <w:t>Вимоги до товару цільової аудиторії</w:t>
            </w:r>
          </w:p>
        </w:tc>
        <w:tc>
          <w:tcPr>
            <w:tcW w:w="941" w:type="pct"/>
            <w:vAlign w:val="center"/>
          </w:tcPr>
          <w:p w14:paraId="3CE69A1F"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423F0">
              <w:rPr>
                <w:rFonts w:ascii="Times New Roman" w:hAnsi="Times New Roman" w:cs="Times New Roman"/>
                <w:b/>
                <w:bCs/>
                <w:sz w:val="24"/>
                <w:szCs w:val="24"/>
                <w:lang w:val="uk-UA" w:eastAsia="ru-RU"/>
              </w:rPr>
              <w:t>Базова стратегія розвитку</w:t>
            </w:r>
          </w:p>
        </w:tc>
        <w:tc>
          <w:tcPr>
            <w:tcW w:w="1356" w:type="pct"/>
            <w:vAlign w:val="center"/>
          </w:tcPr>
          <w:p w14:paraId="75B371FF"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423F0">
              <w:rPr>
                <w:rFonts w:ascii="Times New Roman" w:hAnsi="Times New Roman" w:cs="Times New Roman"/>
                <w:b/>
                <w:bCs/>
                <w:sz w:val="24"/>
                <w:szCs w:val="24"/>
                <w:lang w:val="uk-UA" w:eastAsia="ru-RU"/>
              </w:rPr>
              <w:t>Ключові конкурентоспроможні позиції власного стартап-проекту</w:t>
            </w:r>
          </w:p>
        </w:tc>
        <w:tc>
          <w:tcPr>
            <w:tcW w:w="1110" w:type="pct"/>
            <w:vAlign w:val="center"/>
          </w:tcPr>
          <w:p w14:paraId="00294292"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423F0">
              <w:rPr>
                <w:rFonts w:ascii="Times New Roman" w:hAnsi="Times New Roman" w:cs="Times New Roman"/>
                <w:b/>
                <w:bCs/>
                <w:sz w:val="24"/>
                <w:szCs w:val="24"/>
                <w:lang w:val="uk-UA" w:eastAsia="ru-RU"/>
              </w:rPr>
              <w:t>Вибір асоціацій, які мають сформувати комплексну позицію власного проекту (три ключових)</w:t>
            </w:r>
          </w:p>
        </w:tc>
      </w:tr>
      <w:tr w:rsidR="00F31A52" w:rsidRPr="00FC548C" w14:paraId="7E097E6E" w14:textId="77777777" w:rsidTr="00F31A52">
        <w:tc>
          <w:tcPr>
            <w:tcW w:w="295" w:type="pct"/>
            <w:vAlign w:val="center"/>
          </w:tcPr>
          <w:p w14:paraId="6B124348"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423F0">
              <w:rPr>
                <w:rFonts w:ascii="Times New Roman" w:hAnsi="Times New Roman" w:cs="Times New Roman"/>
                <w:sz w:val="24"/>
                <w:szCs w:val="24"/>
                <w:lang w:val="uk-UA" w:eastAsia="ru-RU"/>
              </w:rPr>
              <w:t>1.</w:t>
            </w:r>
          </w:p>
        </w:tc>
        <w:tc>
          <w:tcPr>
            <w:tcW w:w="1298" w:type="pct"/>
            <w:vAlign w:val="center"/>
          </w:tcPr>
          <w:p w14:paraId="36AC1585" w14:textId="77777777" w:rsidR="00F31A52" w:rsidRPr="00E423F0" w:rsidRDefault="00F31A52" w:rsidP="00F31A52">
            <w:pPr>
              <w:tabs>
                <w:tab w:val="left" w:pos="2835"/>
              </w:tabs>
              <w:spacing w:after="0" w:line="360" w:lineRule="auto"/>
              <w:jc w:val="center"/>
              <w:rPr>
                <w:rFonts w:ascii="Times New Roman" w:hAnsi="Times New Roman" w:cs="Times New Roman"/>
                <w:sz w:val="24"/>
                <w:szCs w:val="24"/>
                <w:lang w:val="uk-UA" w:eastAsia="uk-UA"/>
              </w:rPr>
            </w:pPr>
            <w:r w:rsidRPr="00E423F0">
              <w:rPr>
                <w:rFonts w:ascii="Times New Roman" w:hAnsi="Times New Roman" w:cs="Times New Roman"/>
                <w:sz w:val="24"/>
                <w:szCs w:val="24"/>
                <w:lang w:val="uk-UA" w:eastAsia="uk-UA"/>
              </w:rPr>
              <w:t>Екологічно чистий та не токсичний товар який відповідає технічним умовам, гнучка ціна, оформлення</w:t>
            </w:r>
          </w:p>
          <w:p w14:paraId="02C26C9B" w14:textId="77777777" w:rsidR="00F31A52" w:rsidRPr="00E423F0" w:rsidRDefault="00F31A52" w:rsidP="00F31A52">
            <w:pPr>
              <w:tabs>
                <w:tab w:val="left" w:pos="2835"/>
              </w:tabs>
              <w:spacing w:after="0" w:line="360" w:lineRule="auto"/>
              <w:jc w:val="center"/>
              <w:rPr>
                <w:rFonts w:ascii="Times New Roman" w:hAnsi="Times New Roman" w:cs="Times New Roman"/>
                <w:sz w:val="24"/>
                <w:szCs w:val="24"/>
                <w:lang w:val="uk-UA" w:eastAsia="uk-UA"/>
              </w:rPr>
            </w:pPr>
            <w:r w:rsidRPr="00E423F0">
              <w:rPr>
                <w:rFonts w:ascii="Times New Roman" w:hAnsi="Times New Roman" w:cs="Times New Roman"/>
                <w:sz w:val="24"/>
                <w:szCs w:val="24"/>
                <w:lang w:val="uk-UA" w:eastAsia="uk-UA"/>
              </w:rPr>
              <w:t>необхідного пакету</w:t>
            </w:r>
          </w:p>
          <w:p w14:paraId="77CD2F40" w14:textId="77777777" w:rsidR="00F31A52" w:rsidRPr="00E423F0" w:rsidRDefault="00F31A52" w:rsidP="00F31A52">
            <w:pPr>
              <w:tabs>
                <w:tab w:val="left" w:pos="2835"/>
              </w:tabs>
              <w:spacing w:after="0" w:line="360" w:lineRule="auto"/>
              <w:jc w:val="center"/>
              <w:rPr>
                <w:rFonts w:ascii="Times New Roman" w:hAnsi="Times New Roman" w:cs="Times New Roman"/>
                <w:sz w:val="24"/>
                <w:szCs w:val="24"/>
                <w:lang w:val="ru-RU" w:eastAsia="uk-UA"/>
              </w:rPr>
            </w:pPr>
            <w:r w:rsidRPr="00E423F0">
              <w:rPr>
                <w:rFonts w:ascii="Times New Roman" w:hAnsi="Times New Roman" w:cs="Times New Roman"/>
                <w:sz w:val="24"/>
                <w:szCs w:val="24"/>
                <w:lang w:val="uk-UA" w:eastAsia="uk-UA"/>
              </w:rPr>
              <w:t>документів</w:t>
            </w:r>
          </w:p>
        </w:tc>
        <w:tc>
          <w:tcPr>
            <w:tcW w:w="941" w:type="pct"/>
            <w:vAlign w:val="center"/>
          </w:tcPr>
          <w:p w14:paraId="159AAC41"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423F0">
              <w:rPr>
                <w:rFonts w:ascii="Times New Roman" w:hAnsi="Times New Roman" w:cs="Times New Roman"/>
                <w:sz w:val="24"/>
                <w:szCs w:val="24"/>
                <w:lang w:val="uk-UA" w:eastAsia="ru-RU"/>
              </w:rPr>
              <w:t>Стратегія диференціації.</w:t>
            </w:r>
          </w:p>
        </w:tc>
        <w:tc>
          <w:tcPr>
            <w:tcW w:w="1356" w:type="pct"/>
            <w:vAlign w:val="center"/>
          </w:tcPr>
          <w:p w14:paraId="69CF09B6"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423F0">
              <w:rPr>
                <w:rFonts w:ascii="Times New Roman" w:hAnsi="Times New Roman" w:cs="Times New Roman"/>
                <w:sz w:val="24"/>
                <w:szCs w:val="24"/>
                <w:lang w:val="uk-UA" w:eastAsia="ru-RU"/>
              </w:rPr>
              <w:t>Для кожного із сегментів розробляється окрема програма ринкового впливу.</w:t>
            </w:r>
          </w:p>
        </w:tc>
        <w:tc>
          <w:tcPr>
            <w:tcW w:w="1110" w:type="pct"/>
            <w:vAlign w:val="center"/>
          </w:tcPr>
          <w:p w14:paraId="46B46BA0"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423F0">
              <w:rPr>
                <w:rFonts w:ascii="Times New Roman" w:hAnsi="Times New Roman" w:cs="Times New Roman"/>
                <w:sz w:val="24"/>
                <w:szCs w:val="24"/>
                <w:lang w:val="uk-UA" w:eastAsia="ru-RU"/>
              </w:rPr>
              <w:t>1. Екологічний та не токсичний продукт.</w:t>
            </w:r>
          </w:p>
          <w:p w14:paraId="1291B12B"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423F0">
              <w:rPr>
                <w:rFonts w:ascii="Times New Roman" w:hAnsi="Times New Roman" w:cs="Times New Roman"/>
                <w:sz w:val="24"/>
                <w:szCs w:val="24"/>
                <w:lang w:val="uk-UA" w:eastAsia="ru-RU"/>
              </w:rPr>
              <w:t>2. Високі показники якості.</w:t>
            </w:r>
          </w:p>
          <w:p w14:paraId="7A468281"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423F0">
              <w:rPr>
                <w:rFonts w:ascii="Times New Roman" w:hAnsi="Times New Roman" w:cs="Times New Roman"/>
                <w:sz w:val="24"/>
                <w:szCs w:val="24"/>
                <w:lang w:val="uk-UA" w:eastAsia="ru-RU"/>
              </w:rPr>
              <w:t>3. Вигідна ціна.</w:t>
            </w:r>
          </w:p>
        </w:tc>
      </w:tr>
    </w:tbl>
    <w:p w14:paraId="4D442DA2" w14:textId="77777777" w:rsidR="00F31A52" w:rsidRPr="00E423F0" w:rsidRDefault="00F31A52" w:rsidP="00F31A52">
      <w:pPr>
        <w:spacing w:after="0" w:line="360" w:lineRule="auto"/>
        <w:ind w:right="141"/>
        <w:jc w:val="both"/>
        <w:rPr>
          <w:rFonts w:ascii="Times New Roman" w:hAnsi="Times New Roman" w:cs="Times New Roman"/>
          <w:sz w:val="28"/>
          <w:szCs w:val="28"/>
          <w:lang w:val="uk-UA"/>
        </w:rPr>
      </w:pPr>
    </w:p>
    <w:p w14:paraId="4B977A71" w14:textId="77777777" w:rsidR="00F31A52" w:rsidRDefault="00F31A52" w:rsidP="00DE30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продукт який буде виготовлятися з екологічно чистих та не токсичних матеріалів наддасть важливих з точки зору споживачів відмітних властивостей, які роблять товар відмітним від конкурентів</w:t>
      </w:r>
    </w:p>
    <w:p w14:paraId="73A62722" w14:textId="77777777" w:rsidR="007214C3" w:rsidRDefault="007214C3">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1369E8C2" w14:textId="63133A08" w:rsidR="00F31A52" w:rsidRPr="001E2F32" w:rsidRDefault="00F31A52" w:rsidP="00F31A52">
      <w:pPr>
        <w:tabs>
          <w:tab w:val="left" w:pos="2835"/>
        </w:tabs>
        <w:spacing w:after="0" w:line="360" w:lineRule="auto"/>
        <w:ind w:firstLine="709"/>
        <w:jc w:val="both"/>
        <w:rPr>
          <w:rFonts w:ascii="Times New Roman" w:hAnsi="Times New Roman" w:cs="Times New Roman"/>
          <w:b/>
          <w:bCs/>
          <w:sz w:val="28"/>
          <w:szCs w:val="28"/>
          <w:lang w:val="uk-UA"/>
        </w:rPr>
      </w:pPr>
      <w:r w:rsidRPr="001E2F32">
        <w:rPr>
          <w:rFonts w:ascii="Times New Roman" w:hAnsi="Times New Roman" w:cs="Times New Roman"/>
          <w:b/>
          <w:bCs/>
          <w:sz w:val="28"/>
          <w:szCs w:val="28"/>
          <w:lang w:val="uk-UA"/>
        </w:rPr>
        <w:lastRenderedPageBreak/>
        <w:t>5.3 Розроблення маркетингової програми стартап-проекту</w:t>
      </w:r>
    </w:p>
    <w:p w14:paraId="61130615" w14:textId="77777777" w:rsidR="00F31A52" w:rsidRDefault="00F31A52" w:rsidP="00DE309E">
      <w:pPr>
        <w:tabs>
          <w:tab w:val="left" w:pos="2835"/>
        </w:tabs>
        <w:spacing w:after="0" w:line="360" w:lineRule="auto"/>
        <w:ind w:firstLine="709"/>
        <w:jc w:val="both"/>
        <w:rPr>
          <w:rFonts w:ascii="Times New Roman" w:hAnsi="Times New Roman" w:cs="Times New Roman"/>
          <w:sz w:val="28"/>
          <w:szCs w:val="28"/>
          <w:lang w:val="uk-UA" w:eastAsia="ru-RU"/>
        </w:rPr>
      </w:pPr>
      <w:r w:rsidRPr="001E2F32">
        <w:rPr>
          <w:rFonts w:ascii="Times New Roman" w:hAnsi="Times New Roman" w:cs="Times New Roman"/>
          <w:sz w:val="28"/>
          <w:szCs w:val="28"/>
          <w:lang w:val="uk-UA" w:eastAsia="ru-RU"/>
        </w:rPr>
        <w:t xml:space="preserve">Інноваційний потенціал характеризує здатність компанії розробляти і впроваджувати інноваційні ідеї, продукти, процеси. Це основа її ефективної інноваційної діяльності та високої рентабельності товару, який створено з використанням інновацій. </w:t>
      </w:r>
    </w:p>
    <w:p w14:paraId="31DD48E5" w14:textId="77777777" w:rsidR="00F31A52" w:rsidRPr="001E2F32" w:rsidRDefault="00F31A52" w:rsidP="00DE309E">
      <w:pPr>
        <w:tabs>
          <w:tab w:val="left" w:pos="2835"/>
        </w:tabs>
        <w:spacing w:after="0" w:line="360" w:lineRule="auto"/>
        <w:ind w:firstLine="709"/>
        <w:jc w:val="both"/>
        <w:rPr>
          <w:rFonts w:ascii="Times New Roman" w:hAnsi="Times New Roman" w:cs="Times New Roman"/>
          <w:sz w:val="28"/>
          <w:szCs w:val="28"/>
          <w:lang w:val="uk-UA" w:eastAsia="ru-RU"/>
        </w:rPr>
      </w:pPr>
      <w:r w:rsidRPr="001E2F32">
        <w:rPr>
          <w:rFonts w:ascii="Times New Roman" w:hAnsi="Times New Roman" w:cs="Times New Roman"/>
          <w:sz w:val="28"/>
          <w:szCs w:val="28"/>
          <w:lang w:val="uk-UA" w:eastAsia="ru-RU"/>
        </w:rPr>
        <w:t>Інноваційність продукту, що виходить на міжнародний ринок, відіграє важливу роль на даному етапі розвитку світової економіки в умовах високих темпів технологічного прогресуй жорстокої конкуренції.</w:t>
      </w:r>
    </w:p>
    <w:p w14:paraId="114236EF" w14:textId="77777777" w:rsidR="00F31A52" w:rsidRDefault="00F31A52" w:rsidP="00DE309E">
      <w:pPr>
        <w:tabs>
          <w:tab w:val="left" w:pos="2835"/>
        </w:tabs>
        <w:spacing w:after="0" w:line="360" w:lineRule="auto"/>
        <w:ind w:firstLine="709"/>
        <w:jc w:val="both"/>
        <w:rPr>
          <w:rFonts w:ascii="Times New Roman" w:hAnsi="Times New Roman" w:cs="Times New Roman"/>
          <w:sz w:val="28"/>
          <w:szCs w:val="28"/>
          <w:lang w:val="uk-UA" w:eastAsia="ru-RU"/>
        </w:rPr>
      </w:pPr>
      <w:r w:rsidRPr="001E2F32">
        <w:rPr>
          <w:rFonts w:ascii="Times New Roman" w:hAnsi="Times New Roman" w:cs="Times New Roman"/>
          <w:sz w:val="28"/>
          <w:szCs w:val="28"/>
          <w:lang w:val="uk-UA" w:eastAsia="ru-RU"/>
        </w:rPr>
        <w:t xml:space="preserve">З метою дослідження інноваційного потенціалу підприємства та методичних підходів до його оцінювання доцільно виділити наступні елементи: інституційний, ресурсний, таргетинговий, фінансово-інвестиційний та результативний. </w:t>
      </w:r>
    </w:p>
    <w:p w14:paraId="34423C14" w14:textId="77777777" w:rsidR="00F31A52" w:rsidRDefault="00F31A52" w:rsidP="00DE309E">
      <w:pPr>
        <w:tabs>
          <w:tab w:val="left" w:pos="2835"/>
        </w:tabs>
        <w:spacing w:after="0" w:line="360" w:lineRule="auto"/>
        <w:ind w:firstLine="709"/>
        <w:jc w:val="both"/>
        <w:rPr>
          <w:rFonts w:ascii="Times New Roman" w:hAnsi="Times New Roman" w:cs="Times New Roman"/>
          <w:sz w:val="28"/>
          <w:szCs w:val="28"/>
          <w:lang w:val="uk-UA" w:eastAsia="ru-RU"/>
        </w:rPr>
      </w:pPr>
      <w:r w:rsidRPr="001E2F32">
        <w:rPr>
          <w:rFonts w:ascii="Times New Roman" w:hAnsi="Times New Roman" w:cs="Times New Roman"/>
          <w:sz w:val="28"/>
          <w:szCs w:val="28"/>
          <w:lang w:val="uk-UA" w:eastAsia="ru-RU"/>
        </w:rPr>
        <w:t xml:space="preserve">Інституційна складова – це інститути, які забезпечують внутрішні процеси інноваційної діяльності (винахід і виробництво нового продукту), безпосереднє впровадження нових технологій, взаємозв’язок підприємства з наукою, з ринком тощо, а також методи і засоби організації управління інноваційним процесом. </w:t>
      </w:r>
    </w:p>
    <w:p w14:paraId="6C078927" w14:textId="3FB5A424" w:rsidR="00F31A52" w:rsidRPr="002526B7" w:rsidRDefault="00F31A52" w:rsidP="00DE309E">
      <w:pPr>
        <w:tabs>
          <w:tab w:val="left" w:pos="2835"/>
        </w:tabs>
        <w:spacing w:after="0" w:line="360" w:lineRule="auto"/>
        <w:ind w:firstLine="709"/>
        <w:jc w:val="both"/>
        <w:rPr>
          <w:rFonts w:ascii="Times New Roman" w:hAnsi="Times New Roman" w:cs="Times New Roman"/>
          <w:sz w:val="28"/>
          <w:szCs w:val="28"/>
          <w:lang w:val="uk-UA" w:eastAsia="ru-RU"/>
        </w:rPr>
      </w:pPr>
      <w:r w:rsidRPr="001E2F32">
        <w:rPr>
          <w:rFonts w:ascii="Times New Roman" w:hAnsi="Times New Roman" w:cs="Times New Roman"/>
          <w:sz w:val="28"/>
          <w:szCs w:val="28"/>
          <w:lang w:val="uk-UA" w:eastAsia="ru-RU"/>
        </w:rPr>
        <w:t>Ця складова забезпечує оригінальність ідеї, продукту, рекламної компанії,</w:t>
      </w:r>
      <w:r>
        <w:rPr>
          <w:rFonts w:ascii="Times New Roman" w:hAnsi="Times New Roman" w:cs="Times New Roman"/>
          <w:sz w:val="28"/>
          <w:szCs w:val="28"/>
          <w:lang w:val="uk-UA" w:eastAsia="ru-RU"/>
        </w:rPr>
        <w:t xml:space="preserve"> </w:t>
      </w:r>
      <w:r w:rsidRPr="001E2F32">
        <w:rPr>
          <w:rFonts w:ascii="Times New Roman" w:hAnsi="Times New Roman" w:cs="Times New Roman"/>
          <w:sz w:val="28"/>
          <w:szCs w:val="28"/>
          <w:lang w:val="uk-UA" w:eastAsia="ru-RU"/>
        </w:rPr>
        <w:t>оскільки автентичність повинна дотримуватися на всіх етапах створення стартапу.</w:t>
      </w:r>
      <w:r w:rsidR="002526B7" w:rsidRPr="002526B7">
        <w:rPr>
          <w:rFonts w:ascii="Times New Roman" w:hAnsi="Times New Roman" w:cs="Times New Roman"/>
          <w:sz w:val="28"/>
          <w:szCs w:val="28"/>
          <w:lang w:val="uk-UA" w:eastAsia="ru-RU"/>
        </w:rPr>
        <w:t>[19].</w:t>
      </w:r>
    </w:p>
    <w:p w14:paraId="78259EB7" w14:textId="77777777" w:rsidR="00F31A52" w:rsidRDefault="00F31A52" w:rsidP="00F31A52">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646D4EE" w14:textId="6C4646F5" w:rsidR="00F31A52" w:rsidRPr="001E2F32" w:rsidRDefault="00F31A52" w:rsidP="00F31A52">
      <w:pPr>
        <w:spacing w:after="0" w:line="360" w:lineRule="auto"/>
        <w:ind w:right="141" w:firstLine="567"/>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lastRenderedPageBreak/>
        <w:t>Таблиця 5.1</w:t>
      </w:r>
      <w:r w:rsidR="003A64C1">
        <w:rPr>
          <w:rFonts w:ascii="Times New Roman" w:hAnsi="Times New Roman" w:cs="Times New Roman"/>
          <w:sz w:val="28"/>
          <w:szCs w:val="28"/>
          <w:lang w:val="uk-UA"/>
        </w:rPr>
        <w:t>8</w:t>
      </w:r>
      <w:r w:rsidRPr="001E2F32">
        <w:rPr>
          <w:rFonts w:ascii="Times New Roman" w:hAnsi="Times New Roman" w:cs="Times New Roman"/>
          <w:sz w:val="28"/>
          <w:szCs w:val="28"/>
          <w:lang w:val="uk-UA"/>
        </w:rPr>
        <w:t xml:space="preserve"> – Визначення ключових переваг концепції потенційного товару.</w:t>
      </w:r>
    </w:p>
    <w:tbl>
      <w:tblPr>
        <w:tblW w:w="4897"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7"/>
        <w:gridCol w:w="3455"/>
        <w:gridCol w:w="2488"/>
        <w:gridCol w:w="2960"/>
      </w:tblGrid>
      <w:tr w:rsidR="00F31A52" w:rsidRPr="00FC548C" w14:paraId="64343394" w14:textId="77777777" w:rsidTr="00F31A52">
        <w:tc>
          <w:tcPr>
            <w:tcW w:w="305" w:type="pct"/>
            <w:vAlign w:val="center"/>
          </w:tcPr>
          <w:p w14:paraId="76639170" w14:textId="77777777" w:rsidR="00F31A52" w:rsidRPr="00471BC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471BCB">
              <w:rPr>
                <w:rFonts w:ascii="Times New Roman" w:hAnsi="Times New Roman" w:cs="Times New Roman"/>
                <w:b/>
                <w:bCs/>
                <w:sz w:val="24"/>
                <w:szCs w:val="24"/>
                <w:lang w:val="uk-UA" w:eastAsia="ru-RU"/>
              </w:rPr>
              <w:t>№ п/п</w:t>
            </w:r>
          </w:p>
        </w:tc>
        <w:tc>
          <w:tcPr>
            <w:tcW w:w="1822" w:type="pct"/>
            <w:vAlign w:val="center"/>
          </w:tcPr>
          <w:p w14:paraId="64CF73DD" w14:textId="77777777" w:rsidR="00F31A52" w:rsidRPr="00471BC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471BCB">
              <w:rPr>
                <w:rFonts w:ascii="Times New Roman" w:hAnsi="Times New Roman" w:cs="Times New Roman"/>
                <w:b/>
                <w:bCs/>
                <w:sz w:val="24"/>
                <w:szCs w:val="24"/>
                <w:lang w:val="uk-UA" w:eastAsia="ru-RU"/>
              </w:rPr>
              <w:t>Потреба</w:t>
            </w:r>
          </w:p>
        </w:tc>
        <w:tc>
          <w:tcPr>
            <w:tcW w:w="1312" w:type="pct"/>
            <w:vAlign w:val="center"/>
          </w:tcPr>
          <w:p w14:paraId="059CE0FF" w14:textId="77777777" w:rsidR="00F31A52" w:rsidRPr="00471BC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471BCB">
              <w:rPr>
                <w:rFonts w:ascii="Times New Roman" w:hAnsi="Times New Roman" w:cs="Times New Roman"/>
                <w:b/>
                <w:bCs/>
                <w:sz w:val="24"/>
                <w:szCs w:val="24"/>
                <w:lang w:val="uk-UA" w:eastAsia="ru-RU"/>
              </w:rPr>
              <w:t>Вигода, яку пропонує товар</w:t>
            </w:r>
          </w:p>
        </w:tc>
        <w:tc>
          <w:tcPr>
            <w:tcW w:w="1561" w:type="pct"/>
            <w:vAlign w:val="center"/>
          </w:tcPr>
          <w:p w14:paraId="6E7045D7" w14:textId="77777777" w:rsidR="00F31A52" w:rsidRPr="00471BCB"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471BCB">
              <w:rPr>
                <w:rFonts w:ascii="Times New Roman" w:hAnsi="Times New Roman" w:cs="Times New Roman"/>
                <w:b/>
                <w:bCs/>
                <w:sz w:val="24"/>
                <w:szCs w:val="24"/>
                <w:lang w:val="uk-UA" w:eastAsia="ru-RU"/>
              </w:rPr>
              <w:t>Ключові переваги перед конкурентами (існуючі або такі, що потрібно створити)</w:t>
            </w:r>
          </w:p>
        </w:tc>
      </w:tr>
      <w:tr w:rsidR="00F31A52" w:rsidRPr="00FC548C" w14:paraId="6D17C396" w14:textId="77777777" w:rsidTr="00F31A52">
        <w:tc>
          <w:tcPr>
            <w:tcW w:w="305" w:type="pct"/>
          </w:tcPr>
          <w:p w14:paraId="41AB92F3" w14:textId="77777777" w:rsidR="00F31A52" w:rsidRPr="00471BC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471BCB">
              <w:rPr>
                <w:rFonts w:ascii="Times New Roman" w:hAnsi="Times New Roman" w:cs="Times New Roman"/>
                <w:sz w:val="24"/>
                <w:szCs w:val="24"/>
                <w:lang w:val="uk-UA" w:eastAsia="ru-RU"/>
              </w:rPr>
              <w:t>1.</w:t>
            </w:r>
          </w:p>
        </w:tc>
        <w:tc>
          <w:tcPr>
            <w:tcW w:w="1822" w:type="pct"/>
          </w:tcPr>
          <w:p w14:paraId="6E315A7A" w14:textId="3F52A1A8" w:rsidR="00F31A52" w:rsidRPr="00471BC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471BCB">
              <w:rPr>
                <w:rFonts w:ascii="Times New Roman" w:hAnsi="Times New Roman" w:cs="Times New Roman"/>
                <w:sz w:val="24"/>
                <w:szCs w:val="24"/>
                <w:lang w:val="uk-UA" w:eastAsia="ru-RU"/>
              </w:rPr>
              <w:t xml:space="preserve">Забезпечення ринку екологічної та не токсичної продукції високої якості, згідно технічних вимог, з метою подальшого її використання в процесі виробництва </w:t>
            </w:r>
            <w:r w:rsidR="004B489A" w:rsidRPr="004B489A">
              <w:rPr>
                <w:rFonts w:ascii="Times New Roman" w:hAnsi="Times New Roman" w:cs="Times New Roman"/>
                <w:sz w:val="24"/>
                <w:szCs w:val="24"/>
                <w:lang w:val="uk-UA" w:eastAsia="ru-RU"/>
              </w:rPr>
              <w:t>картону-фільтрувального</w:t>
            </w:r>
            <w:r w:rsidRPr="00471BCB">
              <w:rPr>
                <w:rFonts w:ascii="Times New Roman" w:hAnsi="Times New Roman" w:cs="Times New Roman"/>
                <w:sz w:val="24"/>
                <w:szCs w:val="24"/>
                <w:lang w:val="uk-UA" w:eastAsia="ru-RU"/>
              </w:rPr>
              <w:t>.</w:t>
            </w:r>
          </w:p>
        </w:tc>
        <w:tc>
          <w:tcPr>
            <w:tcW w:w="1312" w:type="pct"/>
          </w:tcPr>
          <w:p w14:paraId="7668F13B" w14:textId="77777777" w:rsidR="00F31A52" w:rsidRPr="00471BC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471BCB">
              <w:rPr>
                <w:rFonts w:ascii="Times New Roman" w:hAnsi="Times New Roman" w:cs="Times New Roman"/>
                <w:sz w:val="24"/>
                <w:szCs w:val="24"/>
                <w:lang w:val="uk-UA" w:eastAsia="ru-RU"/>
              </w:rPr>
              <w:t>Індивідуальний підхід, у виконанні замовлення як для клієнтів так і для споживачів</w:t>
            </w:r>
          </w:p>
        </w:tc>
        <w:tc>
          <w:tcPr>
            <w:tcW w:w="1561" w:type="pct"/>
            <w:vAlign w:val="center"/>
          </w:tcPr>
          <w:p w14:paraId="32FB4877" w14:textId="77777777" w:rsidR="00F31A52" w:rsidRPr="00471BCB"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471BCB">
              <w:rPr>
                <w:rFonts w:ascii="Times New Roman" w:hAnsi="Times New Roman" w:cs="Times New Roman"/>
                <w:sz w:val="24"/>
                <w:szCs w:val="24"/>
                <w:lang w:val="uk-UA" w:eastAsia="ru-RU"/>
              </w:rPr>
              <w:t>Екологічний та не токсичний продукт по відношенню до конкурентів, високі показники якості кінцевого продукту, вигідна ціна.</w:t>
            </w:r>
          </w:p>
        </w:tc>
      </w:tr>
    </w:tbl>
    <w:p w14:paraId="43B740D6" w14:textId="77777777" w:rsidR="00F31A52" w:rsidRPr="00BC2183" w:rsidRDefault="00F31A52" w:rsidP="00F31A52">
      <w:pPr>
        <w:spacing w:after="0" w:line="360" w:lineRule="auto"/>
        <w:ind w:right="141" w:firstLine="567"/>
        <w:jc w:val="both"/>
        <w:rPr>
          <w:rFonts w:ascii="Times New Roman" w:hAnsi="Times New Roman" w:cs="Times New Roman"/>
          <w:sz w:val="28"/>
          <w:szCs w:val="28"/>
          <w:lang w:val="uk-UA"/>
        </w:rPr>
      </w:pPr>
    </w:p>
    <w:p w14:paraId="683F2895" w14:textId="77777777" w:rsidR="00F31A52" w:rsidRDefault="00F31A52" w:rsidP="00DE30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Потенційний товар має ключові переваги оскільки покладена концепція виготовлення товару з екологічно-чистих та не токсичних матеріалів</w:t>
      </w:r>
    </w:p>
    <w:p w14:paraId="5A04C9F9" w14:textId="77777777" w:rsidR="00F31A52" w:rsidRDefault="00F31A52" w:rsidP="00F31A52">
      <w:pPr>
        <w:spacing w:after="0" w:line="360" w:lineRule="auto"/>
        <w:ind w:right="141" w:firstLine="567"/>
        <w:jc w:val="both"/>
        <w:rPr>
          <w:rFonts w:ascii="Times New Roman" w:hAnsi="Times New Roman" w:cs="Times New Roman"/>
          <w:sz w:val="28"/>
          <w:szCs w:val="28"/>
          <w:lang w:val="uk-UA"/>
        </w:rPr>
      </w:pPr>
    </w:p>
    <w:p w14:paraId="04C53A3D" w14:textId="797D12C7" w:rsidR="00F31A52" w:rsidRPr="001E2F32" w:rsidRDefault="00F31A52" w:rsidP="00F31A52">
      <w:pPr>
        <w:spacing w:after="0" w:line="360" w:lineRule="auto"/>
        <w:ind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меж встановленої ціни наведено в таблиці 5.1</w:t>
      </w:r>
      <w:r w:rsidR="003A64C1">
        <w:rPr>
          <w:rFonts w:ascii="Times New Roman" w:hAnsi="Times New Roman" w:cs="Times New Roman"/>
          <w:sz w:val="28"/>
          <w:szCs w:val="28"/>
          <w:lang w:val="uk-UA"/>
        </w:rPr>
        <w:t>9</w:t>
      </w:r>
      <w:r>
        <w:rPr>
          <w:rFonts w:ascii="Times New Roman" w:hAnsi="Times New Roman" w:cs="Times New Roman"/>
          <w:sz w:val="28"/>
          <w:szCs w:val="28"/>
          <w:lang w:val="uk-UA"/>
        </w:rPr>
        <w:t>.</w:t>
      </w:r>
    </w:p>
    <w:p w14:paraId="1D57F567" w14:textId="7AD33744" w:rsidR="00F31A52" w:rsidRPr="001E2F32" w:rsidRDefault="00F31A52" w:rsidP="00F31A52">
      <w:pPr>
        <w:spacing w:after="0" w:line="360" w:lineRule="auto"/>
        <w:ind w:right="141" w:firstLine="567"/>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Таблиця 5.1</w:t>
      </w:r>
      <w:r w:rsidR="003A64C1">
        <w:rPr>
          <w:rFonts w:ascii="Times New Roman" w:hAnsi="Times New Roman" w:cs="Times New Roman"/>
          <w:sz w:val="28"/>
          <w:szCs w:val="28"/>
          <w:lang w:val="uk-UA"/>
        </w:rPr>
        <w:t>9</w:t>
      </w:r>
      <w:r w:rsidRPr="001E2F32">
        <w:rPr>
          <w:rFonts w:ascii="Times New Roman" w:hAnsi="Times New Roman" w:cs="Times New Roman"/>
          <w:sz w:val="28"/>
          <w:szCs w:val="28"/>
          <w:lang w:val="uk-UA"/>
        </w:rPr>
        <w:t xml:space="preserve"> – Визначення меж встановлення ціни.</w:t>
      </w:r>
    </w:p>
    <w:tbl>
      <w:tblPr>
        <w:tblW w:w="4897"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2"/>
        <w:gridCol w:w="1936"/>
        <w:gridCol w:w="1693"/>
        <w:gridCol w:w="2345"/>
        <w:gridCol w:w="2874"/>
      </w:tblGrid>
      <w:tr w:rsidR="00F31A52" w:rsidRPr="00FC548C" w14:paraId="38A6216A" w14:textId="77777777" w:rsidTr="00F31A52">
        <w:tc>
          <w:tcPr>
            <w:tcW w:w="333" w:type="pct"/>
            <w:vAlign w:val="center"/>
          </w:tcPr>
          <w:p w14:paraId="526E2F95"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423F0">
              <w:rPr>
                <w:rFonts w:ascii="Times New Roman" w:hAnsi="Times New Roman" w:cs="Times New Roman"/>
                <w:b/>
                <w:bCs/>
                <w:sz w:val="24"/>
                <w:szCs w:val="24"/>
                <w:lang w:val="uk-UA" w:eastAsia="ru-RU"/>
              </w:rPr>
              <w:t>№ п/п</w:t>
            </w:r>
          </w:p>
        </w:tc>
        <w:tc>
          <w:tcPr>
            <w:tcW w:w="1021" w:type="pct"/>
            <w:vAlign w:val="center"/>
          </w:tcPr>
          <w:p w14:paraId="682445B0"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423F0">
              <w:rPr>
                <w:rFonts w:ascii="Times New Roman" w:hAnsi="Times New Roman" w:cs="Times New Roman"/>
                <w:b/>
                <w:bCs/>
                <w:sz w:val="24"/>
                <w:szCs w:val="24"/>
                <w:lang w:val="uk-UA" w:eastAsia="ru-RU"/>
              </w:rPr>
              <w:t>Рівень цін на товари-замінники</w:t>
            </w:r>
          </w:p>
        </w:tc>
        <w:tc>
          <w:tcPr>
            <w:tcW w:w="893" w:type="pct"/>
            <w:vAlign w:val="center"/>
          </w:tcPr>
          <w:p w14:paraId="5292539E"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423F0">
              <w:rPr>
                <w:rFonts w:ascii="Times New Roman" w:hAnsi="Times New Roman" w:cs="Times New Roman"/>
                <w:b/>
                <w:bCs/>
                <w:sz w:val="24"/>
                <w:szCs w:val="24"/>
                <w:lang w:val="uk-UA" w:eastAsia="ru-RU"/>
              </w:rPr>
              <w:t>Рівень цін на товари-аналоги</w:t>
            </w:r>
          </w:p>
        </w:tc>
        <w:tc>
          <w:tcPr>
            <w:tcW w:w="1237" w:type="pct"/>
            <w:vAlign w:val="center"/>
          </w:tcPr>
          <w:p w14:paraId="529EB6B4"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423F0">
              <w:rPr>
                <w:rFonts w:ascii="Times New Roman" w:hAnsi="Times New Roman" w:cs="Times New Roman"/>
                <w:b/>
                <w:bCs/>
                <w:sz w:val="24"/>
                <w:szCs w:val="24"/>
                <w:lang w:val="uk-UA" w:eastAsia="ru-RU"/>
              </w:rPr>
              <w:t>Рівень доходів цільової групи споживачів</w:t>
            </w:r>
          </w:p>
        </w:tc>
        <w:tc>
          <w:tcPr>
            <w:tcW w:w="1516" w:type="pct"/>
            <w:vAlign w:val="center"/>
          </w:tcPr>
          <w:p w14:paraId="2DD3FD38"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E423F0">
              <w:rPr>
                <w:rFonts w:ascii="Times New Roman" w:hAnsi="Times New Roman" w:cs="Times New Roman"/>
                <w:b/>
                <w:bCs/>
                <w:sz w:val="24"/>
                <w:szCs w:val="24"/>
                <w:lang w:val="uk-UA" w:eastAsia="ru-RU"/>
              </w:rPr>
              <w:t>Верхня та нижня межі встановлення ціни на товар/послугу</w:t>
            </w:r>
          </w:p>
        </w:tc>
      </w:tr>
      <w:tr w:rsidR="00F31A52" w:rsidRPr="00E423F0" w14:paraId="53BE3262" w14:textId="77777777" w:rsidTr="00F31A52">
        <w:tc>
          <w:tcPr>
            <w:tcW w:w="333" w:type="pct"/>
            <w:vAlign w:val="center"/>
          </w:tcPr>
          <w:p w14:paraId="585CB1B4"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423F0">
              <w:rPr>
                <w:rFonts w:ascii="Times New Roman" w:hAnsi="Times New Roman" w:cs="Times New Roman"/>
                <w:sz w:val="24"/>
                <w:szCs w:val="24"/>
                <w:lang w:val="uk-UA" w:eastAsia="ru-RU"/>
              </w:rPr>
              <w:t>1.</w:t>
            </w:r>
          </w:p>
        </w:tc>
        <w:tc>
          <w:tcPr>
            <w:tcW w:w="1021" w:type="pct"/>
            <w:vAlign w:val="center"/>
          </w:tcPr>
          <w:p w14:paraId="771A2A31"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423F0">
              <w:rPr>
                <w:rFonts w:ascii="Times New Roman" w:hAnsi="Times New Roman" w:cs="Times New Roman"/>
                <w:sz w:val="24"/>
                <w:szCs w:val="24"/>
                <w:lang w:val="uk-UA" w:eastAsia="ru-RU"/>
              </w:rPr>
              <w:t>8500-11000</w:t>
            </w:r>
          </w:p>
          <w:p w14:paraId="41D197E8"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423F0">
              <w:rPr>
                <w:rFonts w:ascii="Times New Roman" w:hAnsi="Times New Roman" w:cs="Times New Roman"/>
                <w:sz w:val="24"/>
                <w:szCs w:val="24"/>
                <w:lang w:val="uk-UA" w:eastAsia="ru-RU"/>
              </w:rPr>
              <w:t xml:space="preserve">грн/т </w:t>
            </w:r>
          </w:p>
        </w:tc>
        <w:tc>
          <w:tcPr>
            <w:tcW w:w="893" w:type="pct"/>
            <w:vAlign w:val="center"/>
          </w:tcPr>
          <w:p w14:paraId="20BD6DBC"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423F0">
              <w:rPr>
                <w:rFonts w:ascii="Times New Roman" w:hAnsi="Times New Roman" w:cs="Times New Roman"/>
                <w:sz w:val="24"/>
                <w:szCs w:val="24"/>
                <w:lang w:val="uk-UA" w:eastAsia="ru-RU"/>
              </w:rPr>
              <w:t xml:space="preserve">9000-13500 грн/т </w:t>
            </w:r>
          </w:p>
        </w:tc>
        <w:tc>
          <w:tcPr>
            <w:tcW w:w="1237" w:type="pct"/>
            <w:vAlign w:val="center"/>
          </w:tcPr>
          <w:p w14:paraId="1E277F98"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423F0">
              <w:rPr>
                <w:rFonts w:ascii="Times New Roman" w:hAnsi="Times New Roman" w:cs="Times New Roman"/>
                <w:sz w:val="24"/>
                <w:szCs w:val="24"/>
                <w:lang w:val="uk-UA" w:eastAsia="ru-RU"/>
              </w:rPr>
              <w:t>Вище середнього – високий.</w:t>
            </w:r>
          </w:p>
        </w:tc>
        <w:tc>
          <w:tcPr>
            <w:tcW w:w="1516" w:type="pct"/>
            <w:vAlign w:val="center"/>
          </w:tcPr>
          <w:p w14:paraId="6C56A9D5" w14:textId="77777777" w:rsidR="00F31A52" w:rsidRPr="00E423F0" w:rsidRDefault="00F31A52" w:rsidP="00F31A52">
            <w:pPr>
              <w:numPr>
                <w:ilvl w:val="12"/>
                <w:numId w:val="0"/>
              </w:numPr>
              <w:tabs>
                <w:tab w:val="left" w:pos="2835"/>
              </w:tabs>
              <w:spacing w:after="0" w:line="360" w:lineRule="auto"/>
              <w:jc w:val="center"/>
              <w:rPr>
                <w:rFonts w:ascii="Times New Roman" w:hAnsi="Times New Roman" w:cs="Times New Roman"/>
                <w:sz w:val="24"/>
                <w:szCs w:val="24"/>
                <w:lang w:val="uk-UA" w:eastAsia="ru-RU"/>
              </w:rPr>
            </w:pPr>
            <w:r w:rsidRPr="00E423F0">
              <w:rPr>
                <w:rFonts w:ascii="Times New Roman" w:hAnsi="Times New Roman" w:cs="Times New Roman"/>
                <w:sz w:val="24"/>
                <w:szCs w:val="24"/>
                <w:lang w:val="uk-UA" w:eastAsia="ru-RU"/>
              </w:rPr>
              <w:t>9000-14000 грн/т.</w:t>
            </w:r>
          </w:p>
        </w:tc>
      </w:tr>
    </w:tbl>
    <w:p w14:paraId="429FC9EB" w14:textId="77777777" w:rsidR="00F31A52" w:rsidRDefault="00F31A52" w:rsidP="00F31A52">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71220EE" w14:textId="4C5E65FE" w:rsidR="00F31A52" w:rsidRPr="00BC2183" w:rsidRDefault="00F31A52" w:rsidP="00F31A52">
      <w:pPr>
        <w:spacing w:after="0" w:line="360" w:lineRule="auto"/>
        <w:ind w:firstLine="709"/>
        <w:jc w:val="both"/>
        <w:rPr>
          <w:rFonts w:ascii="Times New Roman" w:hAnsi="Times New Roman" w:cs="Times New Roman"/>
          <w:lang w:val="uk-UA"/>
        </w:rPr>
      </w:pPr>
      <w:r w:rsidRPr="00BC2183">
        <w:rPr>
          <w:rFonts w:ascii="Times New Roman" w:hAnsi="Times New Roman" w:cs="Times New Roman"/>
          <w:sz w:val="28"/>
          <w:szCs w:val="28"/>
          <w:lang w:val="uk-UA"/>
        </w:rPr>
        <w:lastRenderedPageBreak/>
        <w:t>Визначення оптимальної системи збуту, в межах якого приймається рішення, наведено в таблиці 5.</w:t>
      </w:r>
      <w:r w:rsidR="003A64C1">
        <w:rPr>
          <w:rFonts w:ascii="Times New Roman" w:hAnsi="Times New Roman" w:cs="Times New Roman"/>
          <w:sz w:val="28"/>
          <w:szCs w:val="28"/>
          <w:lang w:val="uk-UA"/>
        </w:rPr>
        <w:t>20</w:t>
      </w:r>
      <w:r w:rsidRPr="00BC2183">
        <w:rPr>
          <w:rFonts w:ascii="Times New Roman" w:hAnsi="Times New Roman" w:cs="Times New Roman"/>
          <w:sz w:val="28"/>
          <w:szCs w:val="28"/>
          <w:lang w:val="uk-UA"/>
        </w:rPr>
        <w:t>.</w:t>
      </w:r>
    </w:p>
    <w:p w14:paraId="5D85F4CB" w14:textId="5A5A92D1" w:rsidR="00F31A52" w:rsidRPr="001E2F32" w:rsidRDefault="00F31A52" w:rsidP="00F31A52">
      <w:pPr>
        <w:spacing w:after="0" w:line="360" w:lineRule="auto"/>
        <w:ind w:right="141" w:firstLine="567"/>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Таблиця 5.</w:t>
      </w:r>
      <w:r w:rsidR="003A64C1">
        <w:rPr>
          <w:rFonts w:ascii="Times New Roman" w:hAnsi="Times New Roman" w:cs="Times New Roman"/>
          <w:sz w:val="28"/>
          <w:szCs w:val="28"/>
          <w:lang w:val="uk-UA"/>
        </w:rPr>
        <w:t>20</w:t>
      </w:r>
      <w:r w:rsidR="00D809F9" w:rsidRPr="001E2F32">
        <w:rPr>
          <w:rFonts w:ascii="Times New Roman" w:hAnsi="Times New Roman" w:cs="Times New Roman"/>
          <w:sz w:val="28"/>
          <w:szCs w:val="28"/>
          <w:lang w:val="uk-UA"/>
        </w:rPr>
        <w:t xml:space="preserve"> – </w:t>
      </w:r>
      <w:r w:rsidRPr="001E2F32">
        <w:rPr>
          <w:rFonts w:ascii="Times New Roman" w:hAnsi="Times New Roman" w:cs="Times New Roman"/>
          <w:sz w:val="28"/>
          <w:szCs w:val="28"/>
          <w:lang w:val="uk-UA"/>
        </w:rPr>
        <w:t>Формування систем збуту</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54"/>
        <w:gridCol w:w="2639"/>
        <w:gridCol w:w="1881"/>
        <w:gridCol w:w="1764"/>
        <w:gridCol w:w="1839"/>
      </w:tblGrid>
      <w:tr w:rsidR="00F31A52" w:rsidRPr="00E423F0" w14:paraId="3554921E" w14:textId="77777777" w:rsidTr="00F31A52">
        <w:tc>
          <w:tcPr>
            <w:tcW w:w="1935" w:type="dxa"/>
            <w:vAlign w:val="center"/>
          </w:tcPr>
          <w:p w14:paraId="770D01A2" w14:textId="77777777" w:rsidR="00F31A52" w:rsidRPr="00E423F0" w:rsidRDefault="00F31A52" w:rsidP="00F31A52">
            <w:pPr>
              <w:spacing w:after="0" w:line="360" w:lineRule="auto"/>
              <w:ind w:right="141"/>
              <w:rPr>
                <w:rFonts w:ascii="Times New Roman" w:hAnsi="Times New Roman" w:cs="Times New Roman"/>
                <w:sz w:val="24"/>
                <w:szCs w:val="24"/>
                <w:lang w:val="uk-UA"/>
              </w:rPr>
            </w:pPr>
            <w:r w:rsidRPr="00E423F0">
              <w:rPr>
                <w:rFonts w:ascii="Times New Roman" w:hAnsi="Times New Roman" w:cs="Times New Roman"/>
                <w:sz w:val="24"/>
                <w:szCs w:val="24"/>
                <w:lang w:val="uk-UA"/>
              </w:rPr>
              <w:t>№ п/п</w:t>
            </w:r>
          </w:p>
        </w:tc>
        <w:tc>
          <w:tcPr>
            <w:tcW w:w="1936" w:type="dxa"/>
            <w:vAlign w:val="center"/>
          </w:tcPr>
          <w:p w14:paraId="4904A7A6" w14:textId="77777777" w:rsidR="00F31A52" w:rsidRPr="00E423F0" w:rsidRDefault="00F31A52" w:rsidP="00F31A52">
            <w:pPr>
              <w:spacing w:after="0" w:line="360" w:lineRule="auto"/>
              <w:ind w:right="141"/>
              <w:jc w:val="center"/>
              <w:rPr>
                <w:rFonts w:ascii="Times New Roman" w:hAnsi="Times New Roman" w:cs="Times New Roman"/>
                <w:sz w:val="24"/>
                <w:szCs w:val="24"/>
                <w:lang w:val="uk-UA"/>
              </w:rPr>
            </w:pPr>
            <w:r w:rsidRPr="00E423F0">
              <w:rPr>
                <w:rFonts w:ascii="Times New Roman" w:hAnsi="Times New Roman" w:cs="Times New Roman"/>
                <w:sz w:val="24"/>
                <w:szCs w:val="24"/>
                <w:lang w:val="uk-UA"/>
              </w:rPr>
              <w:t>Специфіка закупівельної поведінки цільових клієнтів</w:t>
            </w:r>
          </w:p>
        </w:tc>
        <w:tc>
          <w:tcPr>
            <w:tcW w:w="1936" w:type="dxa"/>
            <w:vAlign w:val="center"/>
          </w:tcPr>
          <w:p w14:paraId="52A078A0" w14:textId="77777777" w:rsidR="00F31A52" w:rsidRPr="00E423F0" w:rsidRDefault="00F31A52" w:rsidP="00F31A52">
            <w:pPr>
              <w:spacing w:after="0" w:line="360" w:lineRule="auto"/>
              <w:ind w:right="141"/>
              <w:jc w:val="center"/>
              <w:rPr>
                <w:rFonts w:ascii="Times New Roman" w:hAnsi="Times New Roman" w:cs="Times New Roman"/>
                <w:sz w:val="24"/>
                <w:szCs w:val="24"/>
                <w:lang w:val="uk-UA"/>
              </w:rPr>
            </w:pPr>
            <w:r w:rsidRPr="00E423F0">
              <w:rPr>
                <w:rFonts w:ascii="Times New Roman" w:hAnsi="Times New Roman" w:cs="Times New Roman"/>
                <w:sz w:val="24"/>
                <w:szCs w:val="24"/>
                <w:lang w:val="uk-UA"/>
              </w:rPr>
              <w:t>Функції збуту, які має виконувати постачальник товару</w:t>
            </w:r>
          </w:p>
        </w:tc>
        <w:tc>
          <w:tcPr>
            <w:tcW w:w="1936" w:type="dxa"/>
            <w:vAlign w:val="center"/>
          </w:tcPr>
          <w:p w14:paraId="71406C7C" w14:textId="77777777" w:rsidR="00F31A52" w:rsidRPr="00E423F0" w:rsidRDefault="00F31A52" w:rsidP="00F31A52">
            <w:pPr>
              <w:spacing w:after="0" w:line="360" w:lineRule="auto"/>
              <w:ind w:right="141"/>
              <w:jc w:val="center"/>
              <w:rPr>
                <w:rFonts w:ascii="Times New Roman" w:hAnsi="Times New Roman" w:cs="Times New Roman"/>
                <w:sz w:val="24"/>
                <w:szCs w:val="24"/>
                <w:lang w:val="uk-UA"/>
              </w:rPr>
            </w:pPr>
            <w:r w:rsidRPr="00E423F0">
              <w:rPr>
                <w:rFonts w:ascii="Times New Roman" w:hAnsi="Times New Roman" w:cs="Times New Roman"/>
                <w:sz w:val="24"/>
                <w:szCs w:val="24"/>
                <w:lang w:val="uk-UA"/>
              </w:rPr>
              <w:t>Глибина каналу збуту</w:t>
            </w:r>
          </w:p>
        </w:tc>
        <w:tc>
          <w:tcPr>
            <w:tcW w:w="1936" w:type="dxa"/>
            <w:vAlign w:val="center"/>
          </w:tcPr>
          <w:p w14:paraId="4F8ED37F" w14:textId="77777777" w:rsidR="00F31A52" w:rsidRPr="00E423F0" w:rsidRDefault="00F31A52" w:rsidP="00F31A52">
            <w:pPr>
              <w:spacing w:after="0" w:line="360" w:lineRule="auto"/>
              <w:ind w:right="141"/>
              <w:jc w:val="center"/>
              <w:rPr>
                <w:rFonts w:ascii="Times New Roman" w:hAnsi="Times New Roman" w:cs="Times New Roman"/>
                <w:sz w:val="24"/>
                <w:szCs w:val="24"/>
                <w:lang w:val="uk-UA"/>
              </w:rPr>
            </w:pPr>
            <w:r w:rsidRPr="00E423F0">
              <w:rPr>
                <w:rFonts w:ascii="Times New Roman" w:hAnsi="Times New Roman" w:cs="Times New Roman"/>
                <w:sz w:val="24"/>
                <w:szCs w:val="24"/>
                <w:lang w:val="uk-UA"/>
              </w:rPr>
              <w:t>Оптимальна система збуту</w:t>
            </w:r>
          </w:p>
        </w:tc>
      </w:tr>
      <w:tr w:rsidR="00F31A52" w:rsidRPr="00E423F0" w14:paraId="1A251B82" w14:textId="77777777" w:rsidTr="00F31A52">
        <w:tc>
          <w:tcPr>
            <w:tcW w:w="1935" w:type="dxa"/>
            <w:vAlign w:val="center"/>
          </w:tcPr>
          <w:p w14:paraId="087660B8" w14:textId="77777777" w:rsidR="00F31A52" w:rsidRPr="00E423F0" w:rsidRDefault="00F31A52" w:rsidP="00F31A52">
            <w:pPr>
              <w:spacing w:after="0" w:line="360" w:lineRule="auto"/>
              <w:ind w:right="141"/>
              <w:rPr>
                <w:rFonts w:ascii="Times New Roman" w:hAnsi="Times New Roman" w:cs="Times New Roman"/>
                <w:sz w:val="24"/>
                <w:szCs w:val="24"/>
                <w:lang w:val="uk-UA"/>
              </w:rPr>
            </w:pPr>
            <w:r w:rsidRPr="00E423F0">
              <w:rPr>
                <w:rFonts w:ascii="Times New Roman" w:hAnsi="Times New Roman" w:cs="Times New Roman"/>
                <w:sz w:val="24"/>
                <w:szCs w:val="24"/>
                <w:lang w:val="uk-UA"/>
              </w:rPr>
              <w:t>1.</w:t>
            </w:r>
          </w:p>
        </w:tc>
        <w:tc>
          <w:tcPr>
            <w:tcW w:w="1936" w:type="dxa"/>
            <w:vAlign w:val="center"/>
          </w:tcPr>
          <w:p w14:paraId="406921D3" w14:textId="77777777" w:rsidR="00F31A52" w:rsidRPr="00E423F0" w:rsidRDefault="00F31A52" w:rsidP="00F31A52">
            <w:pPr>
              <w:spacing w:after="0" w:line="360" w:lineRule="auto"/>
              <w:ind w:right="141"/>
              <w:rPr>
                <w:rFonts w:ascii="Times New Roman" w:hAnsi="Times New Roman" w:cs="Times New Roman"/>
                <w:sz w:val="24"/>
                <w:szCs w:val="24"/>
                <w:lang w:val="uk-UA"/>
              </w:rPr>
            </w:pPr>
            <w:r w:rsidRPr="00E423F0">
              <w:rPr>
                <w:rFonts w:ascii="Times New Roman" w:hAnsi="Times New Roman" w:cs="Times New Roman"/>
                <w:sz w:val="24"/>
                <w:szCs w:val="24"/>
                <w:lang w:val="uk-UA"/>
              </w:rPr>
              <w:t>Клієнт на періодичній/постійній основі здійснює замовлення.</w:t>
            </w:r>
          </w:p>
        </w:tc>
        <w:tc>
          <w:tcPr>
            <w:tcW w:w="1936" w:type="dxa"/>
            <w:vAlign w:val="center"/>
          </w:tcPr>
          <w:p w14:paraId="1C437139" w14:textId="77777777" w:rsidR="00F31A52" w:rsidRPr="00E423F0" w:rsidRDefault="00F31A52" w:rsidP="00F31A52">
            <w:pPr>
              <w:spacing w:after="0" w:line="360" w:lineRule="auto"/>
              <w:ind w:right="141"/>
              <w:rPr>
                <w:rFonts w:ascii="Times New Roman" w:hAnsi="Times New Roman" w:cs="Times New Roman"/>
                <w:sz w:val="24"/>
                <w:szCs w:val="24"/>
                <w:lang w:val="uk-UA"/>
              </w:rPr>
            </w:pPr>
            <w:r w:rsidRPr="00E423F0">
              <w:rPr>
                <w:rFonts w:ascii="Times New Roman" w:hAnsi="Times New Roman" w:cs="Times New Roman"/>
                <w:sz w:val="24"/>
                <w:szCs w:val="24"/>
                <w:lang w:val="uk-UA"/>
              </w:rPr>
              <w:t>Забезпечити своєчасну поставку товару.</w:t>
            </w:r>
          </w:p>
        </w:tc>
        <w:tc>
          <w:tcPr>
            <w:tcW w:w="1936" w:type="dxa"/>
            <w:vAlign w:val="center"/>
          </w:tcPr>
          <w:p w14:paraId="625B5BD1" w14:textId="77777777" w:rsidR="00F31A52" w:rsidRPr="00E423F0" w:rsidRDefault="00F31A52" w:rsidP="00F31A52">
            <w:pPr>
              <w:spacing w:after="0" w:line="360" w:lineRule="auto"/>
              <w:ind w:right="141"/>
              <w:rPr>
                <w:rFonts w:ascii="Times New Roman" w:hAnsi="Times New Roman" w:cs="Times New Roman"/>
                <w:sz w:val="24"/>
                <w:szCs w:val="24"/>
                <w:lang w:val="uk-UA"/>
              </w:rPr>
            </w:pPr>
            <w:r w:rsidRPr="00E423F0">
              <w:rPr>
                <w:rFonts w:ascii="Times New Roman" w:hAnsi="Times New Roman" w:cs="Times New Roman"/>
                <w:sz w:val="24"/>
                <w:szCs w:val="24"/>
                <w:lang w:val="uk-UA"/>
              </w:rPr>
              <w:t>Нульовий рівень.</w:t>
            </w:r>
          </w:p>
        </w:tc>
        <w:tc>
          <w:tcPr>
            <w:tcW w:w="1936" w:type="dxa"/>
            <w:vAlign w:val="center"/>
          </w:tcPr>
          <w:p w14:paraId="65DE3F09" w14:textId="77777777" w:rsidR="00F31A52" w:rsidRPr="00E423F0" w:rsidRDefault="00F31A52" w:rsidP="00F31A52">
            <w:pPr>
              <w:spacing w:after="0" w:line="360" w:lineRule="auto"/>
              <w:ind w:right="141"/>
              <w:rPr>
                <w:rFonts w:ascii="Times New Roman" w:hAnsi="Times New Roman" w:cs="Times New Roman"/>
                <w:sz w:val="24"/>
                <w:szCs w:val="24"/>
                <w:lang w:val="uk-UA"/>
              </w:rPr>
            </w:pPr>
            <w:r w:rsidRPr="00E423F0">
              <w:rPr>
                <w:rFonts w:ascii="Times New Roman" w:hAnsi="Times New Roman" w:cs="Times New Roman"/>
                <w:sz w:val="24"/>
                <w:szCs w:val="24"/>
                <w:lang w:val="uk-UA"/>
              </w:rPr>
              <w:t>Власна.</w:t>
            </w:r>
          </w:p>
        </w:tc>
      </w:tr>
    </w:tbl>
    <w:p w14:paraId="1C9CF889" w14:textId="77777777" w:rsidR="00F31A52" w:rsidRPr="001E2F32" w:rsidRDefault="00F31A52" w:rsidP="00F31A52">
      <w:pPr>
        <w:spacing w:after="0" w:line="360" w:lineRule="auto"/>
        <w:ind w:right="141" w:firstLine="567"/>
        <w:jc w:val="both"/>
        <w:rPr>
          <w:rFonts w:ascii="Times New Roman" w:hAnsi="Times New Roman" w:cs="Times New Roman"/>
          <w:sz w:val="28"/>
          <w:szCs w:val="28"/>
          <w:lang w:val="uk-UA"/>
        </w:rPr>
      </w:pPr>
    </w:p>
    <w:p w14:paraId="4CF75CFC" w14:textId="49359CCB" w:rsidR="00F31A52" w:rsidRPr="00821E6F" w:rsidRDefault="00F31A52" w:rsidP="00DE309E">
      <w:pPr>
        <w:pStyle w:val="affb"/>
        <w:tabs>
          <w:tab w:val="left" w:pos="2835"/>
        </w:tabs>
        <w:spacing w:before="0" w:beforeAutospacing="0" w:after="0" w:afterAutospacing="0" w:line="360" w:lineRule="auto"/>
        <w:ind w:firstLine="709"/>
        <w:jc w:val="both"/>
        <w:rPr>
          <w:sz w:val="28"/>
          <w:szCs w:val="28"/>
          <w:lang w:val="uk-UA"/>
        </w:rPr>
      </w:pPr>
      <w:r w:rsidRPr="001E2F32">
        <w:rPr>
          <w:sz w:val="28"/>
          <w:szCs w:val="28"/>
          <w:lang w:val="uk-UA"/>
        </w:rPr>
        <w:t>Маркетингові комунікації виконують цілий ряд функцій, що дозволяє споживачам бути поінформованими про товари і послуги, а виробникам про потреби споживачів. Сьогодні діяльність окремих людей, груп і організацій безпосередньо залежить від їх інформованості і здатності ефективно використовувати наявну інформацію. В інформаційному суспільстві зміняться не тільки виробництво, але і весь устрій життя, система цінностей. Основна відмінність сучасного ринку полягає в тому, що інформація і знання рухаються в обох напрямках: від продавця до споживача і від споживача до продавця. Розвиток і поширення нових технологій, тенденції глобалізації та інформатизації, збільшення кількості ринкових альтернатив зумовили перехід суспільства від індустріального типу розвитку до інформаційного. У життєдіяльності сучасного суспільства, сучасної економіки все більшої значущості отримують інформація, системи та технології її збору, аналізу та впливу на аудиторію.</w:t>
      </w:r>
      <w:r w:rsidR="00821E6F" w:rsidRPr="00821E6F">
        <w:rPr>
          <w:sz w:val="28"/>
          <w:szCs w:val="28"/>
          <w:lang w:val="uk-UA"/>
        </w:rPr>
        <w:t>[20].</w:t>
      </w:r>
    </w:p>
    <w:p w14:paraId="48B718BF" w14:textId="77777777" w:rsidR="00F31A52" w:rsidRPr="001E2F32" w:rsidRDefault="00F31A52" w:rsidP="00F31A52">
      <w:pPr>
        <w:rPr>
          <w:rFonts w:ascii="Times New Roman" w:hAnsi="Times New Roman" w:cs="Times New Roman"/>
          <w:sz w:val="28"/>
          <w:szCs w:val="28"/>
          <w:lang w:val="uk-UA"/>
        </w:rPr>
      </w:pPr>
      <w:r w:rsidRPr="001E2F32">
        <w:rPr>
          <w:rFonts w:ascii="Times New Roman" w:hAnsi="Times New Roman" w:cs="Times New Roman"/>
          <w:sz w:val="28"/>
          <w:szCs w:val="28"/>
          <w:lang w:val="uk-UA"/>
        </w:rPr>
        <w:br w:type="page"/>
      </w:r>
    </w:p>
    <w:p w14:paraId="333D3220" w14:textId="44EBD878" w:rsidR="00F31A52" w:rsidRPr="001E2F32" w:rsidRDefault="00F31A52" w:rsidP="00F31A52">
      <w:pPr>
        <w:spacing w:after="0" w:line="360" w:lineRule="auto"/>
        <w:ind w:right="141" w:firstLine="567"/>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lastRenderedPageBreak/>
        <w:t>Таблиця 5.2</w:t>
      </w:r>
      <w:r w:rsidR="003A64C1">
        <w:rPr>
          <w:rFonts w:ascii="Times New Roman" w:hAnsi="Times New Roman" w:cs="Times New Roman"/>
          <w:sz w:val="28"/>
          <w:szCs w:val="28"/>
          <w:lang w:val="uk-UA"/>
        </w:rPr>
        <w:t>1</w:t>
      </w:r>
      <w:r w:rsidRPr="001E2F32">
        <w:rPr>
          <w:rFonts w:ascii="Times New Roman" w:hAnsi="Times New Roman" w:cs="Times New Roman"/>
          <w:sz w:val="28"/>
          <w:szCs w:val="28"/>
          <w:lang w:val="uk-UA"/>
        </w:rPr>
        <w:t xml:space="preserve"> – Концепція маркетингових комунікацій.</w:t>
      </w:r>
    </w:p>
    <w:tbl>
      <w:tblPr>
        <w:tblW w:w="4947"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0"/>
        <w:gridCol w:w="1779"/>
        <w:gridCol w:w="1756"/>
        <w:gridCol w:w="1949"/>
        <w:gridCol w:w="1724"/>
        <w:gridCol w:w="1874"/>
      </w:tblGrid>
      <w:tr w:rsidR="00F31A52" w:rsidRPr="00F73EB2" w14:paraId="5BE2383D" w14:textId="77777777" w:rsidTr="00F31A52">
        <w:tc>
          <w:tcPr>
            <w:tcW w:w="292" w:type="pct"/>
            <w:vAlign w:val="center"/>
          </w:tcPr>
          <w:p w14:paraId="4DB8CE31" w14:textId="77777777" w:rsidR="00F31A52" w:rsidRPr="00F73EB2"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F73EB2">
              <w:rPr>
                <w:rFonts w:ascii="Times New Roman" w:hAnsi="Times New Roman" w:cs="Times New Roman"/>
                <w:b/>
                <w:bCs/>
                <w:sz w:val="24"/>
                <w:szCs w:val="24"/>
                <w:lang w:val="uk-UA" w:eastAsia="ru-RU"/>
              </w:rPr>
              <w:t>№ п/п</w:t>
            </w:r>
          </w:p>
        </w:tc>
        <w:tc>
          <w:tcPr>
            <w:tcW w:w="772" w:type="pct"/>
            <w:vAlign w:val="center"/>
          </w:tcPr>
          <w:p w14:paraId="45CAFC1A" w14:textId="77777777" w:rsidR="00F31A52" w:rsidRPr="00F73EB2"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F73EB2">
              <w:rPr>
                <w:rFonts w:ascii="Times New Roman" w:hAnsi="Times New Roman" w:cs="Times New Roman"/>
                <w:b/>
                <w:bCs/>
                <w:sz w:val="24"/>
                <w:szCs w:val="24"/>
                <w:lang w:val="uk-UA" w:eastAsia="ru-RU"/>
              </w:rPr>
              <w:t>Специфіка поведінки цільових клієнтів</w:t>
            </w:r>
          </w:p>
        </w:tc>
        <w:tc>
          <w:tcPr>
            <w:tcW w:w="1024" w:type="pct"/>
            <w:vAlign w:val="center"/>
          </w:tcPr>
          <w:p w14:paraId="1736442B" w14:textId="77777777" w:rsidR="00F31A52" w:rsidRPr="00F73EB2"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F73EB2">
              <w:rPr>
                <w:rFonts w:ascii="Times New Roman" w:hAnsi="Times New Roman" w:cs="Times New Roman"/>
                <w:b/>
                <w:bCs/>
                <w:sz w:val="24"/>
                <w:szCs w:val="24"/>
                <w:lang w:val="uk-UA" w:eastAsia="ru-RU"/>
              </w:rPr>
              <w:t>Канали комунікацій, якими користуються цільові клієнти</w:t>
            </w:r>
          </w:p>
        </w:tc>
        <w:tc>
          <w:tcPr>
            <w:tcW w:w="1011" w:type="pct"/>
            <w:vAlign w:val="center"/>
          </w:tcPr>
          <w:p w14:paraId="17E1ED7B" w14:textId="77777777" w:rsidR="00F31A52" w:rsidRPr="00F73EB2"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F73EB2">
              <w:rPr>
                <w:rFonts w:ascii="Times New Roman" w:hAnsi="Times New Roman" w:cs="Times New Roman"/>
                <w:b/>
                <w:bCs/>
                <w:sz w:val="24"/>
                <w:szCs w:val="24"/>
                <w:lang w:val="uk-UA" w:eastAsia="ru-RU"/>
              </w:rPr>
              <w:t>Ключові позиції, обрані для позиціонування</w:t>
            </w:r>
          </w:p>
        </w:tc>
        <w:tc>
          <w:tcPr>
            <w:tcW w:w="929" w:type="pct"/>
            <w:vAlign w:val="center"/>
          </w:tcPr>
          <w:p w14:paraId="51604294" w14:textId="77777777" w:rsidR="00F31A52" w:rsidRPr="00F73EB2"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F73EB2">
              <w:rPr>
                <w:rFonts w:ascii="Times New Roman" w:hAnsi="Times New Roman" w:cs="Times New Roman"/>
                <w:b/>
                <w:bCs/>
                <w:sz w:val="24"/>
                <w:szCs w:val="24"/>
                <w:lang w:val="uk-UA" w:eastAsia="ru-RU"/>
              </w:rPr>
              <w:t>Завдання рекламного повідомлення</w:t>
            </w:r>
          </w:p>
        </w:tc>
        <w:tc>
          <w:tcPr>
            <w:tcW w:w="972" w:type="pct"/>
            <w:vAlign w:val="center"/>
          </w:tcPr>
          <w:p w14:paraId="74E6F8C3" w14:textId="77777777" w:rsidR="00F31A52" w:rsidRPr="00F73EB2" w:rsidRDefault="00F31A52" w:rsidP="00F31A52">
            <w:pPr>
              <w:numPr>
                <w:ilvl w:val="12"/>
                <w:numId w:val="0"/>
              </w:numPr>
              <w:tabs>
                <w:tab w:val="left" w:pos="2835"/>
              </w:tabs>
              <w:spacing w:after="0" w:line="360" w:lineRule="auto"/>
              <w:jc w:val="center"/>
              <w:rPr>
                <w:rFonts w:ascii="Times New Roman" w:hAnsi="Times New Roman" w:cs="Times New Roman"/>
                <w:b/>
                <w:bCs/>
                <w:sz w:val="24"/>
                <w:szCs w:val="24"/>
                <w:lang w:val="uk-UA" w:eastAsia="ru-RU"/>
              </w:rPr>
            </w:pPr>
            <w:r w:rsidRPr="00F73EB2">
              <w:rPr>
                <w:rFonts w:ascii="Times New Roman" w:hAnsi="Times New Roman" w:cs="Times New Roman"/>
                <w:b/>
                <w:bCs/>
                <w:sz w:val="24"/>
                <w:szCs w:val="24"/>
                <w:lang w:val="uk-UA" w:eastAsia="ru-RU"/>
              </w:rPr>
              <w:t>Концепція рекламного звернення</w:t>
            </w:r>
          </w:p>
        </w:tc>
      </w:tr>
      <w:tr w:rsidR="00F31A52" w:rsidRPr="00FC548C" w14:paraId="75BEA2C2" w14:textId="77777777" w:rsidTr="00F31A52">
        <w:tc>
          <w:tcPr>
            <w:tcW w:w="292" w:type="pct"/>
          </w:tcPr>
          <w:p w14:paraId="10946F7A" w14:textId="77777777" w:rsidR="00F31A52" w:rsidRPr="00F73EB2"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F73EB2">
              <w:rPr>
                <w:rFonts w:ascii="Times New Roman" w:hAnsi="Times New Roman" w:cs="Times New Roman"/>
                <w:sz w:val="24"/>
                <w:szCs w:val="24"/>
                <w:lang w:val="uk-UA" w:eastAsia="ru-RU"/>
              </w:rPr>
              <w:t>1.</w:t>
            </w:r>
          </w:p>
        </w:tc>
        <w:tc>
          <w:tcPr>
            <w:tcW w:w="772" w:type="pct"/>
          </w:tcPr>
          <w:p w14:paraId="298563B4" w14:textId="77777777" w:rsidR="00F31A52" w:rsidRPr="00F73EB2"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F73EB2">
              <w:rPr>
                <w:rFonts w:ascii="Times New Roman" w:hAnsi="Times New Roman" w:cs="Times New Roman"/>
                <w:sz w:val="24"/>
                <w:szCs w:val="24"/>
                <w:lang w:val="uk-UA" w:eastAsia="ru-RU"/>
              </w:rPr>
              <w:t>Моніторинг існуючого ринку, оцінка наявних пропозицій, отримання достовірної інформації про товар що виготовляється</w:t>
            </w:r>
          </w:p>
        </w:tc>
        <w:tc>
          <w:tcPr>
            <w:tcW w:w="1024" w:type="pct"/>
          </w:tcPr>
          <w:p w14:paraId="7D4EB5B2" w14:textId="77777777" w:rsidR="00F31A52" w:rsidRPr="00F73EB2"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F73EB2">
              <w:rPr>
                <w:rFonts w:ascii="Times New Roman" w:hAnsi="Times New Roman" w:cs="Times New Roman"/>
                <w:sz w:val="24"/>
                <w:szCs w:val="24"/>
                <w:lang w:val="uk-UA" w:eastAsia="ru-RU"/>
              </w:rPr>
              <w:t>Формальні (офіційні).</w:t>
            </w:r>
          </w:p>
        </w:tc>
        <w:tc>
          <w:tcPr>
            <w:tcW w:w="1011" w:type="pct"/>
          </w:tcPr>
          <w:p w14:paraId="4F9D6E8A" w14:textId="77777777" w:rsidR="00F31A52" w:rsidRPr="00F73EB2"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F73EB2">
              <w:rPr>
                <w:rFonts w:ascii="Times New Roman" w:hAnsi="Times New Roman" w:cs="Times New Roman"/>
                <w:sz w:val="24"/>
                <w:szCs w:val="24"/>
                <w:lang w:val="uk-UA" w:eastAsia="ru-RU"/>
              </w:rPr>
              <w:t>Екологічний та не токсичний продукт по відношенню до конкурентів, високі показники якості кінцевого продукту, вигідна ціна..</w:t>
            </w:r>
          </w:p>
        </w:tc>
        <w:tc>
          <w:tcPr>
            <w:tcW w:w="929" w:type="pct"/>
          </w:tcPr>
          <w:p w14:paraId="65A68E28" w14:textId="77777777" w:rsidR="00F31A52" w:rsidRPr="00F73EB2"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F73EB2">
              <w:rPr>
                <w:rFonts w:ascii="Times New Roman" w:hAnsi="Times New Roman" w:cs="Times New Roman"/>
                <w:sz w:val="24"/>
                <w:szCs w:val="24"/>
                <w:lang w:val="uk-UA" w:eastAsia="ru-RU"/>
              </w:rPr>
              <w:t>Реклама продукції задля висвітлення з позитивної сторони.</w:t>
            </w:r>
          </w:p>
        </w:tc>
        <w:tc>
          <w:tcPr>
            <w:tcW w:w="972" w:type="pct"/>
          </w:tcPr>
          <w:p w14:paraId="41A86F32" w14:textId="77777777" w:rsidR="00F31A52" w:rsidRPr="00F73EB2" w:rsidRDefault="00F31A52" w:rsidP="00F31A52">
            <w:pPr>
              <w:numPr>
                <w:ilvl w:val="12"/>
                <w:numId w:val="0"/>
              </w:numPr>
              <w:tabs>
                <w:tab w:val="left" w:pos="2835"/>
              </w:tabs>
              <w:spacing w:after="0" w:line="360" w:lineRule="auto"/>
              <w:rPr>
                <w:rFonts w:ascii="Times New Roman" w:hAnsi="Times New Roman" w:cs="Times New Roman"/>
                <w:sz w:val="24"/>
                <w:szCs w:val="24"/>
                <w:lang w:val="uk-UA" w:eastAsia="ru-RU"/>
              </w:rPr>
            </w:pPr>
            <w:r w:rsidRPr="00F73EB2">
              <w:rPr>
                <w:rFonts w:ascii="Times New Roman" w:hAnsi="Times New Roman" w:cs="Times New Roman"/>
                <w:sz w:val="24"/>
                <w:szCs w:val="24"/>
                <w:lang w:val="uk-UA" w:eastAsia="ru-RU"/>
              </w:rPr>
              <w:t>«Високоякісний картон для фільтрування з екологічно чистої сировини».</w:t>
            </w:r>
          </w:p>
        </w:tc>
      </w:tr>
    </w:tbl>
    <w:p w14:paraId="2D76E543" w14:textId="77777777" w:rsidR="00F31A52" w:rsidRPr="001E2F32" w:rsidRDefault="00F31A52" w:rsidP="00F31A52">
      <w:pPr>
        <w:rPr>
          <w:rFonts w:ascii="Times New Roman" w:hAnsi="Times New Roman" w:cs="Times New Roman"/>
          <w:b/>
          <w:bCs/>
          <w:sz w:val="28"/>
          <w:szCs w:val="28"/>
          <w:lang w:val="uk-UA" w:eastAsia="ru-RU"/>
        </w:rPr>
      </w:pPr>
    </w:p>
    <w:p w14:paraId="45460DB0" w14:textId="77777777" w:rsidR="00F31A52" w:rsidRPr="001E2F32" w:rsidRDefault="00F31A52" w:rsidP="00DE309E">
      <w:pPr>
        <w:pStyle w:val="affb"/>
        <w:tabs>
          <w:tab w:val="left" w:pos="2835"/>
        </w:tabs>
        <w:spacing w:before="0" w:beforeAutospacing="0" w:after="0" w:afterAutospacing="0" w:line="360" w:lineRule="auto"/>
        <w:ind w:firstLine="709"/>
        <w:jc w:val="both"/>
        <w:rPr>
          <w:b/>
          <w:bCs/>
          <w:sz w:val="28"/>
          <w:szCs w:val="28"/>
          <w:lang w:val="uk-UA"/>
        </w:rPr>
      </w:pPr>
      <w:r w:rsidRPr="001E2F32">
        <w:rPr>
          <w:b/>
          <w:bCs/>
          <w:sz w:val="28"/>
          <w:szCs w:val="28"/>
          <w:lang w:val="uk-UA"/>
        </w:rPr>
        <w:t>Висновки</w:t>
      </w:r>
    </w:p>
    <w:p w14:paraId="2B87E451" w14:textId="77777777" w:rsidR="00F31A52" w:rsidRPr="001E2F32" w:rsidRDefault="00F31A52" w:rsidP="00DE309E">
      <w:pPr>
        <w:pStyle w:val="affb"/>
        <w:tabs>
          <w:tab w:val="left" w:pos="2835"/>
        </w:tabs>
        <w:spacing w:before="0" w:beforeAutospacing="0" w:after="0" w:afterAutospacing="0" w:line="360" w:lineRule="auto"/>
        <w:ind w:firstLine="709"/>
        <w:jc w:val="both"/>
        <w:rPr>
          <w:sz w:val="28"/>
          <w:szCs w:val="28"/>
          <w:lang w:val="uk-UA"/>
        </w:rPr>
      </w:pPr>
      <w:r w:rsidRPr="001E2F32">
        <w:rPr>
          <w:sz w:val="28"/>
          <w:szCs w:val="28"/>
          <w:lang w:val="uk-UA"/>
        </w:rPr>
        <w:t>Таким чином, на сучасному етапі розвитку маркетингу комунікації є одним з основних механізмів щодо подолання проблем і прискорення просування товарів чи послуг від виробника до кінцевого споживача. Своєчасне використання елементів маркетингових комунікацій прямо впливає на результати комерційної діяльності та ефективність маркетингу як комплексної системи організації виробництва і збуту продукції, побудованої на основі попередніх ринкових досліджень потреб покупців.</w:t>
      </w:r>
    </w:p>
    <w:p w14:paraId="174EC6ED" w14:textId="77777777" w:rsidR="00F31A52" w:rsidRPr="001E2F32" w:rsidRDefault="00F31A52" w:rsidP="00DE309E">
      <w:pPr>
        <w:pStyle w:val="affb"/>
        <w:tabs>
          <w:tab w:val="left" w:pos="2835"/>
        </w:tabs>
        <w:spacing w:before="0" w:beforeAutospacing="0" w:after="0" w:afterAutospacing="0" w:line="360" w:lineRule="auto"/>
        <w:ind w:firstLine="709"/>
        <w:jc w:val="both"/>
        <w:rPr>
          <w:sz w:val="28"/>
          <w:szCs w:val="28"/>
          <w:lang w:val="uk-UA"/>
        </w:rPr>
      </w:pPr>
      <w:r w:rsidRPr="001E2F32">
        <w:rPr>
          <w:sz w:val="28"/>
          <w:szCs w:val="28"/>
          <w:lang w:val="uk-UA"/>
        </w:rPr>
        <w:t>Згідно результатів проведеного аналізу можна зазначити, що:</w:t>
      </w:r>
    </w:p>
    <w:p w14:paraId="44324139" w14:textId="77777777" w:rsidR="00F31A52" w:rsidRPr="001E2F32" w:rsidRDefault="00F31A52" w:rsidP="00DE309E">
      <w:pPr>
        <w:pStyle w:val="affb"/>
        <w:tabs>
          <w:tab w:val="left" w:pos="2835"/>
        </w:tabs>
        <w:spacing w:before="0" w:beforeAutospacing="0" w:after="0" w:afterAutospacing="0" w:line="360" w:lineRule="auto"/>
        <w:ind w:firstLine="709"/>
        <w:jc w:val="both"/>
        <w:rPr>
          <w:sz w:val="28"/>
          <w:szCs w:val="28"/>
          <w:lang w:val="uk-UA"/>
        </w:rPr>
      </w:pPr>
      <w:r w:rsidRPr="001E2F32">
        <w:rPr>
          <w:sz w:val="28"/>
          <w:szCs w:val="28"/>
          <w:lang w:val="uk-UA"/>
        </w:rPr>
        <w:t>– ринкова комерціалізація проекту можлива, так як попит наявний, динаміка ринку – зростаюча, рентабельність роботи на ринку складає 4,4 %</w:t>
      </w:r>
      <w:r w:rsidRPr="001E2F32">
        <w:rPr>
          <w:lang w:val="uk-UA"/>
        </w:rPr>
        <w:t>;</w:t>
      </w:r>
    </w:p>
    <w:p w14:paraId="56FCFA5A" w14:textId="77777777" w:rsidR="00F31A52" w:rsidRPr="001E2F32" w:rsidRDefault="00F31A52" w:rsidP="00DE309E">
      <w:pPr>
        <w:pStyle w:val="affb"/>
        <w:tabs>
          <w:tab w:val="left" w:pos="2835"/>
        </w:tabs>
        <w:spacing w:before="0" w:beforeAutospacing="0" w:after="0" w:afterAutospacing="0" w:line="360" w:lineRule="auto"/>
        <w:ind w:firstLine="709"/>
        <w:jc w:val="both"/>
        <w:rPr>
          <w:sz w:val="28"/>
          <w:szCs w:val="28"/>
          <w:lang w:val="uk-UA"/>
        </w:rPr>
      </w:pPr>
      <w:r w:rsidRPr="001E2F32">
        <w:rPr>
          <w:sz w:val="28"/>
          <w:szCs w:val="28"/>
          <w:lang w:val="uk-UA"/>
        </w:rPr>
        <w:lastRenderedPageBreak/>
        <w:t>– перспективи впровадження є, з огляду на потенційні групи клієнтів (фізичні особи-підприємці, виробники картону), бар’єри входження, стан конкуренції (середньої та значної інтенсивності), конкурентоспроможності проекту;</w:t>
      </w:r>
    </w:p>
    <w:p w14:paraId="421D35F2" w14:textId="77777777" w:rsidR="00F31A52" w:rsidRPr="001E2F32" w:rsidRDefault="00F31A52" w:rsidP="00DE309E">
      <w:pPr>
        <w:pStyle w:val="affb"/>
        <w:tabs>
          <w:tab w:val="left" w:pos="2835"/>
        </w:tabs>
        <w:spacing w:before="0" w:beforeAutospacing="0" w:after="0" w:afterAutospacing="0" w:line="360" w:lineRule="auto"/>
        <w:ind w:firstLine="709"/>
        <w:jc w:val="both"/>
        <w:rPr>
          <w:sz w:val="28"/>
          <w:szCs w:val="28"/>
          <w:lang w:val="uk-UA"/>
        </w:rPr>
      </w:pPr>
      <w:r w:rsidRPr="001E2F32">
        <w:rPr>
          <w:sz w:val="28"/>
          <w:szCs w:val="28"/>
          <w:lang w:val="uk-UA"/>
        </w:rPr>
        <w:t>– для ринкової реалізації проекту, в якості альтернативи, доцільно нарощувати виробничі потужності, тобто збільшити продуктивність підприємства;</w:t>
      </w:r>
    </w:p>
    <w:p w14:paraId="75AB6A4A" w14:textId="77777777" w:rsidR="00F31A52" w:rsidRPr="00F73EB2" w:rsidRDefault="00F31A52" w:rsidP="00DE309E">
      <w:pPr>
        <w:spacing w:after="0" w:line="360" w:lineRule="auto"/>
        <w:ind w:firstLine="709"/>
        <w:jc w:val="both"/>
        <w:rPr>
          <w:rFonts w:ascii="Times New Roman" w:hAnsi="Times New Roman" w:cs="Times New Roman"/>
          <w:sz w:val="28"/>
          <w:szCs w:val="28"/>
          <w:lang w:val="uk-UA"/>
        </w:rPr>
      </w:pPr>
      <w:r w:rsidRPr="001E2F32">
        <w:rPr>
          <w:rFonts w:ascii="Times New Roman" w:hAnsi="Times New Roman" w:cs="Times New Roman"/>
          <w:sz w:val="28"/>
          <w:szCs w:val="28"/>
          <w:lang w:val="uk-UA"/>
        </w:rPr>
        <w:t>– подальша імплементація проекту є доцільною.</w:t>
      </w:r>
    </w:p>
    <w:p w14:paraId="52710D87" w14:textId="7D965F49" w:rsidR="00274D8D" w:rsidRPr="00AD7675" w:rsidRDefault="00274D8D" w:rsidP="00597955">
      <w:pPr>
        <w:spacing w:line="360" w:lineRule="auto"/>
        <w:rPr>
          <w:rFonts w:ascii="Times New Roman" w:hAnsi="Times New Roman" w:cs="Times New Roman"/>
          <w:sz w:val="28"/>
          <w:szCs w:val="28"/>
          <w:lang w:val="uk-UA"/>
        </w:rPr>
      </w:pPr>
      <w:r w:rsidRPr="00AD7675">
        <w:rPr>
          <w:rFonts w:ascii="Times New Roman" w:hAnsi="Times New Roman" w:cs="Times New Roman"/>
          <w:sz w:val="28"/>
          <w:szCs w:val="28"/>
          <w:lang w:val="uk-UA"/>
        </w:rPr>
        <w:br w:type="page"/>
      </w:r>
    </w:p>
    <w:p w14:paraId="19834AB5" w14:textId="77777777" w:rsidR="00274D8D" w:rsidRPr="00F370D3" w:rsidRDefault="00274D8D" w:rsidP="00597955">
      <w:pPr>
        <w:pStyle w:val="110"/>
        <w:jc w:val="center"/>
        <w:rPr>
          <w:b/>
          <w:color w:val="auto"/>
          <w:sz w:val="28"/>
          <w:szCs w:val="28"/>
          <w:lang w:val="uk-UA"/>
        </w:rPr>
      </w:pPr>
      <w:bookmarkStart w:id="37" w:name="_Toc122270007"/>
      <w:r w:rsidRPr="00F370D3">
        <w:rPr>
          <w:b/>
          <w:color w:val="auto"/>
          <w:sz w:val="28"/>
          <w:szCs w:val="28"/>
          <w:lang w:val="uk-UA"/>
        </w:rPr>
        <w:lastRenderedPageBreak/>
        <w:t>ВИСНОВКИ</w:t>
      </w:r>
      <w:bookmarkEnd w:id="37"/>
    </w:p>
    <w:p w14:paraId="5CD5C064" w14:textId="77777777" w:rsidR="00274D8D" w:rsidRPr="00AD7675" w:rsidRDefault="00274D8D" w:rsidP="00597955">
      <w:pPr>
        <w:spacing w:after="0" w:line="360" w:lineRule="auto"/>
        <w:ind w:right="141" w:firstLine="567"/>
        <w:jc w:val="center"/>
        <w:rPr>
          <w:rFonts w:ascii="Times New Roman" w:eastAsia="Times New Roman" w:hAnsi="Times New Roman" w:cs="Times New Roman"/>
          <w:b/>
          <w:sz w:val="28"/>
          <w:szCs w:val="28"/>
          <w:lang w:val="uk-UA"/>
        </w:rPr>
      </w:pPr>
    </w:p>
    <w:p w14:paraId="0F42B6D7" w14:textId="51BF3521" w:rsidR="00274D8D" w:rsidRPr="00AD7675" w:rsidRDefault="00274D8D" w:rsidP="00597955">
      <w:pPr>
        <w:numPr>
          <w:ilvl w:val="0"/>
          <w:numId w:val="14"/>
        </w:numPr>
        <w:tabs>
          <w:tab w:val="left" w:pos="900"/>
        </w:tabs>
        <w:spacing w:after="0" w:line="360" w:lineRule="auto"/>
        <w:ind w:left="0" w:right="-15" w:firstLine="567"/>
        <w:jc w:val="both"/>
        <w:rPr>
          <w:rFonts w:ascii="Times New Roman" w:eastAsia="Times New Roman" w:hAnsi="Times New Roman" w:cs="Times New Roman"/>
          <w:sz w:val="28"/>
          <w:szCs w:val="28"/>
          <w:lang w:val="uk-UA"/>
        </w:rPr>
      </w:pPr>
      <w:r w:rsidRPr="00AD7675">
        <w:rPr>
          <w:rFonts w:ascii="Times New Roman" w:eastAsia="Times New Roman" w:hAnsi="Times New Roman" w:cs="Times New Roman"/>
          <w:sz w:val="28"/>
          <w:szCs w:val="28"/>
          <w:lang w:val="uk-UA"/>
        </w:rPr>
        <w:t xml:space="preserve">Проаналізовано сучасні аспекти в технології виробництва картону для </w:t>
      </w:r>
      <w:r w:rsidR="00393D4F" w:rsidRPr="00AD7675">
        <w:rPr>
          <w:rFonts w:ascii="Times New Roman" w:eastAsia="Times New Roman" w:hAnsi="Times New Roman" w:cs="Times New Roman"/>
          <w:sz w:val="28"/>
          <w:szCs w:val="28"/>
          <w:lang w:val="uk-UA"/>
        </w:rPr>
        <w:t>фільтрування</w:t>
      </w:r>
      <w:r w:rsidRPr="00AD7675">
        <w:rPr>
          <w:rFonts w:ascii="Times New Roman" w:eastAsia="Times New Roman" w:hAnsi="Times New Roman" w:cs="Times New Roman"/>
          <w:sz w:val="28"/>
          <w:szCs w:val="28"/>
          <w:lang w:val="uk-UA"/>
        </w:rPr>
        <w:t>.</w:t>
      </w:r>
    </w:p>
    <w:p w14:paraId="0D6D08E9" w14:textId="49885F00" w:rsidR="00274D8D" w:rsidRPr="00362EDE" w:rsidRDefault="00274D8D" w:rsidP="00597955">
      <w:pPr>
        <w:numPr>
          <w:ilvl w:val="0"/>
          <w:numId w:val="14"/>
        </w:numPr>
        <w:tabs>
          <w:tab w:val="left" w:pos="900"/>
        </w:tabs>
        <w:spacing w:after="0" w:line="360" w:lineRule="auto"/>
        <w:ind w:left="0" w:right="-15" w:firstLine="567"/>
        <w:jc w:val="both"/>
        <w:rPr>
          <w:rFonts w:ascii="Times New Roman" w:eastAsia="Times New Roman" w:hAnsi="Times New Roman" w:cs="Times New Roman"/>
          <w:sz w:val="28"/>
          <w:szCs w:val="28"/>
          <w:lang w:val="uk-UA"/>
        </w:rPr>
      </w:pPr>
      <w:r w:rsidRPr="00362EDE">
        <w:rPr>
          <w:rFonts w:ascii="Times New Roman" w:eastAsia="Times New Roman" w:hAnsi="Times New Roman" w:cs="Times New Roman"/>
          <w:sz w:val="28"/>
          <w:szCs w:val="28"/>
          <w:lang w:val="uk-UA"/>
        </w:rPr>
        <w:t>Запропоновано іноваційні зміни технологічних процесів</w:t>
      </w:r>
      <w:r w:rsidR="00362EDE">
        <w:rPr>
          <w:rFonts w:ascii="Times New Roman" w:eastAsia="Times New Roman" w:hAnsi="Times New Roman" w:cs="Times New Roman"/>
          <w:sz w:val="28"/>
          <w:szCs w:val="28"/>
          <w:lang w:val="uk-UA"/>
        </w:rPr>
        <w:t>.</w:t>
      </w:r>
    </w:p>
    <w:p w14:paraId="2AFB8BF7" w14:textId="1B1E5074" w:rsidR="00274D8D" w:rsidRPr="00AD7675" w:rsidRDefault="00274D8D" w:rsidP="00597955">
      <w:pPr>
        <w:numPr>
          <w:ilvl w:val="0"/>
          <w:numId w:val="14"/>
        </w:numPr>
        <w:tabs>
          <w:tab w:val="left" w:pos="900"/>
        </w:tabs>
        <w:spacing w:after="0" w:line="360" w:lineRule="auto"/>
        <w:ind w:left="0" w:firstLine="567"/>
        <w:jc w:val="both"/>
        <w:rPr>
          <w:rFonts w:ascii="Times New Roman" w:eastAsia="Times New Roman" w:hAnsi="Times New Roman" w:cs="Times New Roman"/>
          <w:sz w:val="28"/>
          <w:szCs w:val="28"/>
          <w:lang w:val="uk-UA"/>
        </w:rPr>
      </w:pPr>
      <w:r w:rsidRPr="00AD7675">
        <w:rPr>
          <w:rFonts w:ascii="Times New Roman" w:eastAsia="Times New Roman" w:hAnsi="Times New Roman" w:cs="Times New Roman"/>
          <w:sz w:val="28"/>
          <w:szCs w:val="28"/>
          <w:lang w:val="uk-UA"/>
        </w:rPr>
        <w:t xml:space="preserve">Наведено характеристику сировини: целюлози сульфатної хвойної вибіленої марки ХБ-7 та допоміжних домішок такі як: сірчанокислий глинозем, порошок перлітовий фільтрувальний, </w:t>
      </w:r>
      <w:r w:rsidR="00362EDE">
        <w:rPr>
          <w:rFonts w:ascii="Times New Roman" w:eastAsia="Times New Roman" w:hAnsi="Times New Roman" w:cs="Times New Roman"/>
          <w:sz w:val="28"/>
          <w:szCs w:val="28"/>
          <w:lang w:val="uk-UA"/>
        </w:rPr>
        <w:t>поліамідна смола</w:t>
      </w:r>
      <w:r w:rsidRPr="00AD7675">
        <w:rPr>
          <w:rFonts w:ascii="Times New Roman" w:eastAsia="Times New Roman" w:hAnsi="Times New Roman" w:cs="Times New Roman"/>
          <w:sz w:val="28"/>
          <w:szCs w:val="28"/>
          <w:lang w:val="uk-UA"/>
        </w:rPr>
        <w:t>, кізельгур</w:t>
      </w:r>
      <w:r w:rsidRPr="00AD7675">
        <w:rPr>
          <w:rFonts w:ascii="Times New Roman" w:eastAsia="Times New Roman" w:hAnsi="Times New Roman" w:cs="Times New Roman"/>
          <w:sz w:val="28"/>
          <w:szCs w:val="28"/>
          <w:lang w:val="uk-UA" w:eastAsia="uk-UA"/>
        </w:rPr>
        <w:t xml:space="preserve">; а також наведено нормативні показники картону для </w:t>
      </w:r>
      <w:r w:rsidR="00393D4F" w:rsidRPr="00AD7675">
        <w:rPr>
          <w:rFonts w:ascii="Times New Roman" w:eastAsia="Times New Roman" w:hAnsi="Times New Roman" w:cs="Times New Roman"/>
          <w:sz w:val="28"/>
          <w:szCs w:val="28"/>
          <w:lang w:val="uk-UA" w:eastAsia="uk-UA"/>
        </w:rPr>
        <w:t>фільтрування</w:t>
      </w:r>
      <w:r w:rsidRPr="00AD7675">
        <w:rPr>
          <w:rFonts w:ascii="Times New Roman" w:eastAsia="Times New Roman" w:hAnsi="Times New Roman" w:cs="Times New Roman"/>
          <w:sz w:val="28"/>
          <w:szCs w:val="28"/>
          <w:lang w:val="uk-UA" w:eastAsia="uk-UA"/>
        </w:rPr>
        <w:t xml:space="preserve"> марки </w:t>
      </w:r>
      <w:r w:rsidR="00393D4F" w:rsidRPr="00AD7675">
        <w:rPr>
          <w:rFonts w:ascii="Times New Roman" w:eastAsia="Times New Roman" w:hAnsi="Times New Roman" w:cs="Times New Roman"/>
          <w:sz w:val="28"/>
          <w:szCs w:val="28"/>
          <w:lang w:val="uk-UA" w:eastAsia="uk-UA"/>
        </w:rPr>
        <w:t>КТФ-1П</w:t>
      </w:r>
      <w:r w:rsidRPr="00AD7675">
        <w:rPr>
          <w:rFonts w:ascii="Times New Roman" w:eastAsia="Times New Roman" w:hAnsi="Times New Roman" w:cs="Times New Roman"/>
          <w:sz w:val="28"/>
          <w:szCs w:val="28"/>
          <w:lang w:val="uk-UA" w:eastAsia="uk-UA"/>
        </w:rPr>
        <w:t>.</w:t>
      </w:r>
    </w:p>
    <w:p w14:paraId="0F355AD9" w14:textId="16B322C3" w:rsidR="00274D8D" w:rsidRPr="00AD7675" w:rsidRDefault="00274D8D" w:rsidP="00597955">
      <w:pPr>
        <w:numPr>
          <w:ilvl w:val="0"/>
          <w:numId w:val="14"/>
        </w:numPr>
        <w:tabs>
          <w:tab w:val="left" w:pos="900"/>
        </w:tabs>
        <w:spacing w:after="0" w:line="360" w:lineRule="auto"/>
        <w:ind w:left="0" w:firstLine="567"/>
        <w:jc w:val="both"/>
        <w:rPr>
          <w:rFonts w:ascii="Times New Roman" w:eastAsia="Times New Roman" w:hAnsi="Times New Roman" w:cs="Times New Roman"/>
          <w:sz w:val="28"/>
          <w:szCs w:val="28"/>
          <w:lang w:val="uk-UA"/>
        </w:rPr>
      </w:pPr>
      <w:r w:rsidRPr="00AD7675">
        <w:rPr>
          <w:rFonts w:ascii="Times New Roman" w:eastAsia="Times New Roman" w:hAnsi="Times New Roman" w:cs="Times New Roman"/>
          <w:sz w:val="28"/>
          <w:szCs w:val="28"/>
          <w:lang w:val="uk-UA" w:eastAsia="uk-UA"/>
        </w:rPr>
        <w:t xml:space="preserve">Обгрунтовано технологічну схему виробництва картону </w:t>
      </w:r>
      <w:r w:rsidRPr="00362EDE">
        <w:rPr>
          <w:rFonts w:ascii="Times New Roman" w:eastAsia="Times New Roman" w:hAnsi="Times New Roman" w:cs="Times New Roman"/>
          <w:sz w:val="28"/>
          <w:szCs w:val="28"/>
          <w:lang w:val="uk-UA" w:eastAsia="uk-UA"/>
        </w:rPr>
        <w:t>з урахуванням запропонованих інновацій</w:t>
      </w:r>
      <w:r w:rsidRPr="00AD7675">
        <w:rPr>
          <w:rFonts w:ascii="Times New Roman" w:eastAsia="Times New Roman" w:hAnsi="Times New Roman" w:cs="Times New Roman"/>
          <w:sz w:val="28"/>
          <w:szCs w:val="28"/>
          <w:lang w:val="uk-UA" w:eastAsia="uk-UA"/>
        </w:rPr>
        <w:t>.</w:t>
      </w:r>
    </w:p>
    <w:p w14:paraId="0CEB01B0" w14:textId="77777777" w:rsidR="00274D8D" w:rsidRPr="00AD7675" w:rsidRDefault="00274D8D" w:rsidP="00597955">
      <w:pPr>
        <w:numPr>
          <w:ilvl w:val="0"/>
          <w:numId w:val="14"/>
        </w:numPr>
        <w:tabs>
          <w:tab w:val="left" w:pos="900"/>
        </w:tabs>
        <w:spacing w:after="0" w:line="360" w:lineRule="auto"/>
        <w:ind w:left="0" w:firstLine="567"/>
        <w:jc w:val="both"/>
        <w:rPr>
          <w:rFonts w:ascii="Times New Roman" w:eastAsia="Times New Roman" w:hAnsi="Times New Roman" w:cs="Times New Roman"/>
          <w:sz w:val="28"/>
          <w:szCs w:val="28"/>
          <w:lang w:val="uk-UA"/>
        </w:rPr>
      </w:pPr>
      <w:r w:rsidRPr="00AD7675">
        <w:rPr>
          <w:rFonts w:ascii="Times New Roman" w:eastAsia="Times New Roman" w:hAnsi="Times New Roman" w:cs="Times New Roman"/>
          <w:sz w:val="28"/>
          <w:szCs w:val="28"/>
          <w:lang w:val="uk-UA" w:eastAsia="uk-UA"/>
        </w:rPr>
        <w:t>Проведено вибір основного технологічного обладнання у відповідності до добової продуктивності картоноробної машини.</w:t>
      </w:r>
    </w:p>
    <w:p w14:paraId="2EAC8206" w14:textId="77777777" w:rsidR="00274D8D" w:rsidRPr="00AD7675" w:rsidRDefault="00274D8D" w:rsidP="00597955">
      <w:pPr>
        <w:numPr>
          <w:ilvl w:val="0"/>
          <w:numId w:val="14"/>
        </w:numPr>
        <w:tabs>
          <w:tab w:val="left" w:pos="900"/>
        </w:tabs>
        <w:spacing w:after="0" w:line="360" w:lineRule="auto"/>
        <w:ind w:left="0" w:firstLine="567"/>
        <w:jc w:val="both"/>
        <w:rPr>
          <w:rFonts w:ascii="Times New Roman" w:eastAsia="Times New Roman" w:hAnsi="Times New Roman" w:cs="Times New Roman"/>
          <w:sz w:val="28"/>
          <w:szCs w:val="28"/>
          <w:lang w:val="uk-UA"/>
        </w:rPr>
      </w:pPr>
      <w:r w:rsidRPr="00AD7675">
        <w:rPr>
          <w:rFonts w:ascii="Times New Roman" w:eastAsia="Calibri" w:hAnsi="Times New Roman" w:cs="Times New Roman"/>
          <w:sz w:val="28"/>
          <w:szCs w:val="28"/>
          <w:lang w:val="uk-UA"/>
        </w:rPr>
        <w:t xml:space="preserve">Розглянуто і </w:t>
      </w:r>
      <w:r w:rsidRPr="00AD7675">
        <w:rPr>
          <w:rFonts w:ascii="Times New Roman" w:eastAsia="Times New Roman" w:hAnsi="Times New Roman" w:cs="Times New Roman"/>
          <w:sz w:val="28"/>
          <w:szCs w:val="28"/>
          <w:lang w:val="uk-UA" w:eastAsia="uk-UA"/>
        </w:rPr>
        <w:t>проаналізовано</w:t>
      </w:r>
      <w:r w:rsidRPr="00AD7675">
        <w:rPr>
          <w:rFonts w:ascii="Times New Roman" w:eastAsia="Calibri" w:hAnsi="Times New Roman" w:cs="Times New Roman"/>
          <w:sz w:val="28"/>
          <w:szCs w:val="28"/>
          <w:lang w:val="uk-UA"/>
        </w:rPr>
        <w:t xml:space="preserve"> головні шкідливі фактори, які впливають на безпеку працівників на виробництві. </w:t>
      </w:r>
    </w:p>
    <w:p w14:paraId="2B04E5CA" w14:textId="450E413F" w:rsidR="00274D8D" w:rsidRPr="00AD7675" w:rsidRDefault="00274D8D" w:rsidP="00597955">
      <w:pPr>
        <w:widowControl w:val="0"/>
        <w:numPr>
          <w:ilvl w:val="0"/>
          <w:numId w:val="14"/>
        </w:numPr>
        <w:tabs>
          <w:tab w:val="left" w:pos="993"/>
        </w:tabs>
        <w:spacing w:after="0" w:line="360" w:lineRule="auto"/>
        <w:ind w:left="0" w:firstLine="567"/>
        <w:contextualSpacing/>
        <w:jc w:val="both"/>
        <w:rPr>
          <w:rFonts w:ascii="Times New Roman" w:eastAsia="Times New Roman" w:hAnsi="Times New Roman" w:cs="Times New Roman"/>
          <w:bCs/>
          <w:sz w:val="28"/>
          <w:szCs w:val="28"/>
          <w:lang w:val="uk-UA"/>
        </w:rPr>
      </w:pPr>
      <w:r w:rsidRPr="00AD7675">
        <w:rPr>
          <w:rFonts w:ascii="Times New Roman" w:eastAsia="Times New Roman" w:hAnsi="Times New Roman" w:cs="Times New Roman"/>
          <w:bCs/>
          <w:sz w:val="28"/>
          <w:szCs w:val="28"/>
          <w:lang w:val="uk-UA"/>
        </w:rPr>
        <w:t>Розроблено стартап- проект виробництва картону фільтрувального.</w:t>
      </w:r>
    </w:p>
    <w:p w14:paraId="449DFC3B" w14:textId="75F04667" w:rsidR="00274D8D" w:rsidRPr="00AD7675" w:rsidRDefault="00274D8D" w:rsidP="00597955">
      <w:pPr>
        <w:spacing w:line="360" w:lineRule="auto"/>
        <w:rPr>
          <w:rFonts w:ascii="Times New Roman" w:hAnsi="Times New Roman" w:cs="Times New Roman"/>
          <w:sz w:val="28"/>
          <w:szCs w:val="28"/>
          <w:lang w:val="uk-UA"/>
        </w:rPr>
      </w:pPr>
      <w:r w:rsidRPr="00AD7675">
        <w:rPr>
          <w:rFonts w:ascii="Times New Roman" w:hAnsi="Times New Roman" w:cs="Times New Roman"/>
          <w:sz w:val="28"/>
          <w:szCs w:val="28"/>
          <w:lang w:val="uk-UA"/>
        </w:rPr>
        <w:br w:type="page"/>
      </w:r>
    </w:p>
    <w:p w14:paraId="0AAEEA1E" w14:textId="77777777" w:rsidR="00274D8D" w:rsidRPr="00D809F9" w:rsidRDefault="00274D8D" w:rsidP="00597955">
      <w:pPr>
        <w:pStyle w:val="110"/>
        <w:jc w:val="center"/>
        <w:rPr>
          <w:rFonts w:eastAsia="Calibri"/>
          <w:b/>
          <w:color w:val="auto"/>
          <w:sz w:val="28"/>
          <w:szCs w:val="28"/>
        </w:rPr>
      </w:pPr>
      <w:bookmarkStart w:id="38" w:name="_Toc122270008"/>
      <w:r w:rsidRPr="00D809F9">
        <w:rPr>
          <w:rFonts w:eastAsia="Calibri"/>
          <w:b/>
          <w:color w:val="auto"/>
          <w:sz w:val="28"/>
          <w:szCs w:val="28"/>
          <w:lang w:val="uk-UA"/>
        </w:rPr>
        <w:lastRenderedPageBreak/>
        <w:t>СПИСОК ВИКОРИСТАНИХ ДЖЕРЕЛ</w:t>
      </w:r>
      <w:bookmarkEnd w:id="38"/>
    </w:p>
    <w:p w14:paraId="1DC9DD53" w14:textId="02DF87ED" w:rsidR="00274D8D" w:rsidRDefault="00274D8D" w:rsidP="00597955">
      <w:pPr>
        <w:spacing w:line="360" w:lineRule="auto"/>
        <w:jc w:val="center"/>
        <w:rPr>
          <w:rFonts w:ascii="Times New Roman" w:hAnsi="Times New Roman" w:cs="Times New Roman"/>
          <w:sz w:val="28"/>
          <w:szCs w:val="28"/>
          <w:lang w:val="uk-UA"/>
        </w:rPr>
      </w:pPr>
    </w:p>
    <w:p w14:paraId="749A7E17" w14:textId="52EBCF44" w:rsidR="00E92AC5" w:rsidRPr="00E92AC5" w:rsidRDefault="00E92AC5" w:rsidP="00E92AC5">
      <w:pPr>
        <w:numPr>
          <w:ilvl w:val="0"/>
          <w:numId w:val="23"/>
        </w:numPr>
        <w:spacing w:after="0" w:line="360" w:lineRule="auto"/>
        <w:ind w:left="0" w:firstLine="360"/>
        <w:jc w:val="both"/>
        <w:rPr>
          <w:rFonts w:ascii="Times New Roman" w:hAnsi="Times New Roman" w:cs="Times New Roman"/>
          <w:sz w:val="28"/>
          <w:szCs w:val="28"/>
          <w:lang w:val="uk-UA" w:eastAsia="ru-RU"/>
        </w:rPr>
      </w:pPr>
      <w:r w:rsidRPr="00E92AC5">
        <w:rPr>
          <w:rFonts w:ascii="Times New Roman" w:hAnsi="Times New Roman" w:cs="Times New Roman"/>
          <w:sz w:val="28"/>
          <w:szCs w:val="28"/>
          <w:lang w:val="uk-UA" w:eastAsia="ru-RU"/>
        </w:rPr>
        <w:t>Примаков С.П., Барбаш В.А. Технологія паперу і картону: Навчальний посібник для вузів. –Київ: ЕКМО, 2002. – 396 с.</w:t>
      </w:r>
    </w:p>
    <w:p w14:paraId="6D4B25BD" w14:textId="3BD850A4" w:rsidR="00A62A69" w:rsidRPr="00A62A69" w:rsidRDefault="00A62A69" w:rsidP="00A62A69">
      <w:pPr>
        <w:pStyle w:val="af9"/>
        <w:numPr>
          <w:ilvl w:val="0"/>
          <w:numId w:val="23"/>
        </w:numPr>
        <w:ind w:left="0" w:firstLine="360"/>
        <w:rPr>
          <w:rFonts w:ascii="Times New Roman" w:hAnsi="Times New Roman" w:cs="Times New Roman"/>
          <w:color w:val="000000" w:themeColor="text1"/>
          <w:szCs w:val="28"/>
        </w:rPr>
      </w:pPr>
      <w:r w:rsidRPr="00A62A69">
        <w:rPr>
          <w:rFonts w:ascii="Times New Roman" w:hAnsi="Times New Roman" w:cs="Times New Roman"/>
          <w:color w:val="000000" w:themeColor="text1"/>
          <w:szCs w:val="28"/>
          <w:lang w:val="ru-RU"/>
        </w:rPr>
        <w:t xml:space="preserve">Целюлозно-паперова промисловість України// Міністерство економічного розвитку і торгівлі України. [Електронний ресурс]. – Режим доступу: </w:t>
      </w:r>
      <w:r w:rsidRPr="00A62A69">
        <w:rPr>
          <w:rFonts w:ascii="Times New Roman" w:hAnsi="Times New Roman" w:cs="Times New Roman"/>
          <w:color w:val="000000" w:themeColor="text1"/>
          <w:szCs w:val="28"/>
          <w:lang w:val="en-US"/>
        </w:rPr>
        <w:t>http</w:t>
      </w:r>
      <w:r w:rsidRPr="00A62A69">
        <w:rPr>
          <w:rFonts w:ascii="Times New Roman" w:hAnsi="Times New Roman" w:cs="Times New Roman"/>
          <w:color w:val="000000" w:themeColor="text1"/>
          <w:szCs w:val="28"/>
          <w:lang w:val="ru-RU"/>
        </w:rPr>
        <w:t>://</w:t>
      </w:r>
      <w:r w:rsidRPr="00A62A69">
        <w:rPr>
          <w:rFonts w:ascii="Times New Roman" w:hAnsi="Times New Roman" w:cs="Times New Roman"/>
          <w:color w:val="000000" w:themeColor="text1"/>
          <w:szCs w:val="28"/>
          <w:lang w:val="en-US"/>
        </w:rPr>
        <w:t>www</w:t>
      </w:r>
      <w:r w:rsidRPr="00A62A69">
        <w:rPr>
          <w:rFonts w:ascii="Times New Roman" w:hAnsi="Times New Roman" w:cs="Times New Roman"/>
          <w:color w:val="000000" w:themeColor="text1"/>
          <w:szCs w:val="28"/>
          <w:lang w:val="ru-RU"/>
        </w:rPr>
        <w:t>.</w:t>
      </w:r>
      <w:proofErr w:type="spellStart"/>
      <w:r w:rsidRPr="00A62A69">
        <w:rPr>
          <w:rFonts w:ascii="Times New Roman" w:hAnsi="Times New Roman" w:cs="Times New Roman"/>
          <w:color w:val="000000" w:themeColor="text1"/>
          <w:szCs w:val="28"/>
          <w:lang w:val="en-US"/>
        </w:rPr>
        <w:t>ukrexport</w:t>
      </w:r>
      <w:proofErr w:type="spellEnd"/>
      <w:r w:rsidRPr="00A62A69">
        <w:rPr>
          <w:rFonts w:ascii="Times New Roman" w:hAnsi="Times New Roman" w:cs="Times New Roman"/>
          <w:color w:val="000000" w:themeColor="text1"/>
          <w:szCs w:val="28"/>
          <w:lang w:val="ru-RU"/>
        </w:rPr>
        <w:t>.</w:t>
      </w:r>
      <w:r w:rsidRPr="00A62A69">
        <w:rPr>
          <w:rFonts w:ascii="Times New Roman" w:hAnsi="Times New Roman" w:cs="Times New Roman"/>
          <w:color w:val="000000" w:themeColor="text1"/>
          <w:szCs w:val="28"/>
          <w:lang w:val="en-US"/>
        </w:rPr>
        <w:t>gov</w:t>
      </w:r>
      <w:r w:rsidRPr="00A62A69">
        <w:rPr>
          <w:rFonts w:ascii="Times New Roman" w:hAnsi="Times New Roman" w:cs="Times New Roman"/>
          <w:color w:val="000000" w:themeColor="text1"/>
          <w:szCs w:val="28"/>
          <w:lang w:val="ru-RU"/>
        </w:rPr>
        <w:t>.</w:t>
      </w:r>
      <w:proofErr w:type="spellStart"/>
      <w:r w:rsidRPr="00A62A69">
        <w:rPr>
          <w:rFonts w:ascii="Times New Roman" w:hAnsi="Times New Roman" w:cs="Times New Roman"/>
          <w:color w:val="000000" w:themeColor="text1"/>
          <w:szCs w:val="28"/>
          <w:lang w:val="en-US"/>
        </w:rPr>
        <w:t>ua</w:t>
      </w:r>
      <w:proofErr w:type="spellEnd"/>
      <w:r w:rsidRPr="00A62A69">
        <w:rPr>
          <w:rFonts w:ascii="Times New Roman" w:hAnsi="Times New Roman" w:cs="Times New Roman"/>
          <w:color w:val="000000" w:themeColor="text1"/>
          <w:szCs w:val="28"/>
          <w:lang w:val="ru-RU"/>
        </w:rPr>
        <w:t>/</w:t>
      </w:r>
      <w:proofErr w:type="spellStart"/>
      <w:r w:rsidRPr="00A62A69">
        <w:rPr>
          <w:rFonts w:ascii="Times New Roman" w:hAnsi="Times New Roman" w:cs="Times New Roman"/>
          <w:color w:val="000000" w:themeColor="text1"/>
          <w:szCs w:val="28"/>
          <w:lang w:val="en-US"/>
        </w:rPr>
        <w:t>ukr</w:t>
      </w:r>
      <w:proofErr w:type="spellEnd"/>
      <w:r w:rsidRPr="00A62A69">
        <w:rPr>
          <w:rFonts w:ascii="Times New Roman" w:hAnsi="Times New Roman" w:cs="Times New Roman"/>
          <w:color w:val="000000" w:themeColor="text1"/>
          <w:szCs w:val="28"/>
          <w:lang w:val="ru-RU"/>
        </w:rPr>
        <w:t>/</w:t>
      </w:r>
      <w:r w:rsidRPr="00A62A69">
        <w:rPr>
          <w:rFonts w:ascii="Times New Roman" w:hAnsi="Times New Roman" w:cs="Times New Roman"/>
          <w:color w:val="000000" w:themeColor="text1"/>
          <w:szCs w:val="28"/>
          <w:lang w:val="en-US"/>
        </w:rPr>
        <w:t>p</w:t>
      </w:r>
      <w:r w:rsidRPr="00A62A69">
        <w:rPr>
          <w:rFonts w:ascii="Times New Roman" w:hAnsi="Times New Roman" w:cs="Times New Roman"/>
          <w:color w:val="000000" w:themeColor="text1"/>
          <w:szCs w:val="28"/>
          <w:lang w:val="ru-RU"/>
        </w:rPr>
        <w:t>%0</w:t>
      </w:r>
      <w:proofErr w:type="spellStart"/>
      <w:r w:rsidRPr="00A62A69">
        <w:rPr>
          <w:rFonts w:ascii="Times New Roman" w:hAnsi="Times New Roman" w:cs="Times New Roman"/>
          <w:color w:val="000000" w:themeColor="text1"/>
          <w:szCs w:val="28"/>
          <w:lang w:val="en-US"/>
        </w:rPr>
        <w:t>Arom</w:t>
      </w:r>
      <w:proofErr w:type="spellEnd"/>
      <w:r w:rsidRPr="00A62A69">
        <w:rPr>
          <w:rFonts w:ascii="Times New Roman" w:hAnsi="Times New Roman" w:cs="Times New Roman"/>
          <w:color w:val="000000" w:themeColor="text1"/>
          <w:szCs w:val="28"/>
          <w:lang w:val="ru-RU"/>
        </w:rPr>
        <w:t>/</w:t>
      </w:r>
      <w:proofErr w:type="spellStart"/>
      <w:r w:rsidRPr="00A62A69">
        <w:rPr>
          <w:rFonts w:ascii="Times New Roman" w:hAnsi="Times New Roman" w:cs="Times New Roman"/>
          <w:color w:val="000000" w:themeColor="text1"/>
          <w:szCs w:val="28"/>
          <w:lang w:val="en-US"/>
        </w:rPr>
        <w:t>ukr</w:t>
      </w:r>
      <w:proofErr w:type="spellEnd"/>
      <w:r w:rsidRPr="00A62A69">
        <w:rPr>
          <w:rFonts w:ascii="Times New Roman" w:hAnsi="Times New Roman" w:cs="Times New Roman"/>
          <w:color w:val="000000" w:themeColor="text1"/>
          <w:szCs w:val="28"/>
          <w:lang w:val="ru-RU"/>
        </w:rPr>
        <w:t>/25.</w:t>
      </w:r>
      <w:r w:rsidRPr="00A62A69">
        <w:rPr>
          <w:rFonts w:ascii="Times New Roman" w:hAnsi="Times New Roman" w:cs="Times New Roman"/>
          <w:color w:val="000000" w:themeColor="text1"/>
          <w:szCs w:val="28"/>
          <w:lang w:val="en-US"/>
        </w:rPr>
        <w:t>html</w:t>
      </w:r>
      <w:r w:rsidRPr="00A62A69">
        <w:rPr>
          <w:rFonts w:ascii="Times New Roman" w:hAnsi="Times New Roman" w:cs="Times New Roman"/>
          <w:color w:val="000000" w:themeColor="text1"/>
          <w:szCs w:val="28"/>
          <w:lang w:val="ru-RU"/>
        </w:rPr>
        <w:t>.</w:t>
      </w:r>
    </w:p>
    <w:p w14:paraId="0F8A5491" w14:textId="221DD398" w:rsidR="00A62A69" w:rsidRPr="00A62A69" w:rsidRDefault="00A62A69" w:rsidP="00A62A69">
      <w:pPr>
        <w:pStyle w:val="af9"/>
        <w:numPr>
          <w:ilvl w:val="0"/>
          <w:numId w:val="23"/>
        </w:numPr>
        <w:ind w:left="0" w:firstLine="360"/>
        <w:rPr>
          <w:rFonts w:ascii="Times New Roman" w:hAnsi="Times New Roman" w:cs="Times New Roman"/>
          <w:color w:val="000000" w:themeColor="text1"/>
          <w:szCs w:val="28"/>
        </w:rPr>
      </w:pPr>
      <w:r w:rsidRPr="00A62A69">
        <w:rPr>
          <w:rFonts w:ascii="Times New Roman" w:hAnsi="Times New Roman" w:cs="Times New Roman"/>
          <w:color w:val="000000" w:themeColor="text1"/>
          <w:szCs w:val="28"/>
          <w:lang w:val="ru-RU"/>
        </w:rPr>
        <w:t>Гомеля Н.Д., Коваль А.С., Шаблий Т.А. Снижение объема твердых отходов на картонно-бумажных производствах // Сборник науч. Статей ОЦНТЭИ. Одесса. – 2004. – С. 148 – 153.</w:t>
      </w:r>
    </w:p>
    <w:p w14:paraId="3472BB9D" w14:textId="2AE0DCFB" w:rsidR="00A62A69" w:rsidRPr="00A62A69" w:rsidRDefault="00A62A69" w:rsidP="00A62A69">
      <w:pPr>
        <w:pStyle w:val="af9"/>
        <w:numPr>
          <w:ilvl w:val="0"/>
          <w:numId w:val="23"/>
        </w:numPr>
        <w:ind w:left="0" w:firstLine="360"/>
        <w:rPr>
          <w:rFonts w:ascii="Times New Roman" w:hAnsi="Times New Roman" w:cs="Times New Roman"/>
          <w:color w:val="000000" w:themeColor="text1"/>
          <w:szCs w:val="28"/>
        </w:rPr>
      </w:pPr>
      <w:r w:rsidRPr="00A62A69">
        <w:rPr>
          <w:rFonts w:ascii="Times New Roman" w:hAnsi="Times New Roman" w:cs="Times New Roman"/>
          <w:color w:val="000000" w:themeColor="text1"/>
          <w:szCs w:val="28"/>
          <w:lang w:val="ru-RU"/>
        </w:rPr>
        <w:t xml:space="preserve">Утилізація осадів в виробництві картону. Відстоювання та фільтрування осадів, що містять волокно / М.Д. Гомеля, Т.В. Костюк, А.В. Овсяник та </w:t>
      </w:r>
      <w:proofErr w:type="spellStart"/>
      <w:r w:rsidRPr="00A62A69">
        <w:rPr>
          <w:rFonts w:ascii="Times New Roman" w:hAnsi="Times New Roman" w:cs="Times New Roman"/>
          <w:color w:val="000000" w:themeColor="text1"/>
          <w:szCs w:val="28"/>
          <w:lang w:val="ru-RU"/>
        </w:rPr>
        <w:t>ін</w:t>
      </w:r>
      <w:proofErr w:type="spellEnd"/>
      <w:r w:rsidRPr="00A62A69">
        <w:rPr>
          <w:rFonts w:ascii="Times New Roman" w:hAnsi="Times New Roman" w:cs="Times New Roman"/>
          <w:color w:val="000000" w:themeColor="text1"/>
          <w:szCs w:val="28"/>
          <w:lang w:val="ru-RU"/>
        </w:rPr>
        <w:t xml:space="preserve">.// </w:t>
      </w:r>
      <w:proofErr w:type="spellStart"/>
      <w:r w:rsidRPr="00A62A69">
        <w:rPr>
          <w:rFonts w:ascii="Times New Roman" w:hAnsi="Times New Roman" w:cs="Times New Roman"/>
          <w:color w:val="000000" w:themeColor="text1"/>
          <w:szCs w:val="28"/>
          <w:lang w:val="en-US"/>
        </w:rPr>
        <w:t>Наукові</w:t>
      </w:r>
      <w:proofErr w:type="spellEnd"/>
      <w:r w:rsidRPr="00A62A69">
        <w:rPr>
          <w:rFonts w:ascii="Times New Roman" w:hAnsi="Times New Roman" w:cs="Times New Roman"/>
          <w:color w:val="000000" w:themeColor="text1"/>
          <w:szCs w:val="28"/>
          <w:lang w:val="en-US"/>
        </w:rPr>
        <w:t xml:space="preserve"> </w:t>
      </w:r>
      <w:proofErr w:type="spellStart"/>
      <w:r w:rsidRPr="00A62A69">
        <w:rPr>
          <w:rFonts w:ascii="Times New Roman" w:hAnsi="Times New Roman" w:cs="Times New Roman"/>
          <w:color w:val="000000" w:themeColor="text1"/>
          <w:szCs w:val="28"/>
          <w:lang w:val="en-US"/>
        </w:rPr>
        <w:t>вісті</w:t>
      </w:r>
      <w:proofErr w:type="spellEnd"/>
      <w:r w:rsidRPr="00A62A69">
        <w:rPr>
          <w:rFonts w:ascii="Times New Roman" w:hAnsi="Times New Roman" w:cs="Times New Roman"/>
          <w:color w:val="000000" w:themeColor="text1"/>
          <w:szCs w:val="28"/>
          <w:lang w:val="en-US"/>
        </w:rPr>
        <w:t xml:space="preserve"> НТУУ “КПІ”. – 2002. – №2. – С. 107 – 112.</w:t>
      </w:r>
    </w:p>
    <w:p w14:paraId="58C19853" w14:textId="2821D19A" w:rsidR="00A62A69" w:rsidRPr="00A62A69" w:rsidRDefault="00A62A69" w:rsidP="00A62A69">
      <w:pPr>
        <w:pStyle w:val="af9"/>
        <w:numPr>
          <w:ilvl w:val="0"/>
          <w:numId w:val="23"/>
        </w:numPr>
        <w:ind w:left="0" w:firstLine="360"/>
        <w:rPr>
          <w:rFonts w:ascii="Times New Roman" w:hAnsi="Times New Roman" w:cs="Times New Roman"/>
          <w:color w:val="000000" w:themeColor="text1"/>
          <w:szCs w:val="28"/>
        </w:rPr>
      </w:pPr>
      <w:r w:rsidRPr="00A62A69">
        <w:rPr>
          <w:rFonts w:ascii="Times New Roman" w:hAnsi="Times New Roman" w:cs="Times New Roman"/>
          <w:color w:val="000000" w:themeColor="text1"/>
          <w:szCs w:val="28"/>
          <w:lang w:eastAsia="ru-RU"/>
        </w:rPr>
        <w:t xml:space="preserve">Охорона праці в галузі. Електробезпека </w:t>
      </w:r>
      <w:r w:rsidRPr="00A62A69">
        <w:rPr>
          <w:rFonts w:ascii="Times New Roman" w:hAnsi="Times New Roman" w:cs="Times New Roman"/>
          <w:bCs/>
          <w:color w:val="000000" w:themeColor="text1"/>
          <w:szCs w:val="28"/>
        </w:rPr>
        <w:t xml:space="preserve">" </w:t>
      </w:r>
      <w:r w:rsidRPr="00A62A69">
        <w:rPr>
          <w:rFonts w:ascii="Times New Roman" w:hAnsi="Times New Roman" w:cs="Times New Roman"/>
          <w:color w:val="000000" w:themeColor="text1"/>
          <w:szCs w:val="28"/>
        </w:rPr>
        <w:t xml:space="preserve">[Електронний ресурс]. – Режим доступу: </w:t>
      </w:r>
      <w:hyperlink r:id="rId19" w:history="1">
        <w:r w:rsidRPr="00A62A69">
          <w:rPr>
            <w:rStyle w:val="a3"/>
            <w:rFonts w:ascii="Times New Roman" w:hAnsi="Times New Roman" w:cs="Times New Roman"/>
            <w:color w:val="000000" w:themeColor="text1"/>
            <w:szCs w:val="28"/>
            <w:lang w:val="en-US"/>
          </w:rPr>
          <w:t>https</w:t>
        </w:r>
        <w:r w:rsidRPr="00A62A69">
          <w:rPr>
            <w:rStyle w:val="a3"/>
            <w:rFonts w:ascii="Times New Roman" w:hAnsi="Times New Roman" w:cs="Times New Roman"/>
            <w:color w:val="000000" w:themeColor="text1"/>
            <w:szCs w:val="28"/>
          </w:rPr>
          <w:t>://</w:t>
        </w:r>
        <w:proofErr w:type="spellStart"/>
        <w:r w:rsidRPr="00A62A69">
          <w:rPr>
            <w:rStyle w:val="a3"/>
            <w:rFonts w:ascii="Times New Roman" w:hAnsi="Times New Roman" w:cs="Times New Roman"/>
            <w:color w:val="000000" w:themeColor="text1"/>
            <w:szCs w:val="28"/>
            <w:lang w:val="en-US"/>
          </w:rPr>
          <w:t>pidru</w:t>
        </w:r>
        <w:proofErr w:type="spellEnd"/>
        <w:r w:rsidRPr="00A62A69">
          <w:rPr>
            <w:rStyle w:val="a3"/>
            <w:rFonts w:ascii="Times New Roman" w:hAnsi="Times New Roman" w:cs="Times New Roman"/>
            <w:color w:val="000000" w:themeColor="text1"/>
            <w:szCs w:val="28"/>
          </w:rPr>
          <w:t>4</w:t>
        </w:r>
        <w:proofErr w:type="spellStart"/>
        <w:r w:rsidRPr="00A62A69">
          <w:rPr>
            <w:rStyle w:val="a3"/>
            <w:rFonts w:ascii="Times New Roman" w:hAnsi="Times New Roman" w:cs="Times New Roman"/>
            <w:color w:val="000000" w:themeColor="text1"/>
            <w:szCs w:val="28"/>
            <w:lang w:val="en-US"/>
          </w:rPr>
          <w:t>niki</w:t>
        </w:r>
        <w:proofErr w:type="spellEnd"/>
        <w:r w:rsidRPr="00A62A69">
          <w:rPr>
            <w:rStyle w:val="a3"/>
            <w:rFonts w:ascii="Times New Roman" w:hAnsi="Times New Roman" w:cs="Times New Roman"/>
            <w:color w:val="000000" w:themeColor="text1"/>
            <w:szCs w:val="28"/>
          </w:rPr>
          <w:t>.</w:t>
        </w:r>
        <w:r w:rsidRPr="00A62A69">
          <w:rPr>
            <w:rStyle w:val="a3"/>
            <w:rFonts w:ascii="Times New Roman" w:hAnsi="Times New Roman" w:cs="Times New Roman"/>
            <w:color w:val="000000" w:themeColor="text1"/>
            <w:szCs w:val="28"/>
            <w:lang w:val="en-US"/>
          </w:rPr>
          <w:t>com</w:t>
        </w:r>
        <w:r w:rsidRPr="00A62A69">
          <w:rPr>
            <w:rStyle w:val="a3"/>
            <w:rFonts w:ascii="Times New Roman" w:hAnsi="Times New Roman" w:cs="Times New Roman"/>
            <w:color w:val="000000" w:themeColor="text1"/>
            <w:szCs w:val="28"/>
          </w:rPr>
          <w:t>/92796/</w:t>
        </w:r>
        <w:proofErr w:type="spellStart"/>
        <w:r w:rsidRPr="00A62A69">
          <w:rPr>
            <w:rStyle w:val="a3"/>
            <w:rFonts w:ascii="Times New Roman" w:hAnsi="Times New Roman" w:cs="Times New Roman"/>
            <w:color w:val="000000" w:themeColor="text1"/>
            <w:szCs w:val="28"/>
            <w:lang w:val="en-US"/>
          </w:rPr>
          <w:t>bzhd</w:t>
        </w:r>
        <w:proofErr w:type="spellEnd"/>
        <w:r w:rsidRPr="00A62A69">
          <w:rPr>
            <w:rStyle w:val="a3"/>
            <w:rFonts w:ascii="Times New Roman" w:hAnsi="Times New Roman" w:cs="Times New Roman"/>
            <w:color w:val="000000" w:themeColor="text1"/>
            <w:szCs w:val="28"/>
          </w:rPr>
          <w:t>/</w:t>
        </w:r>
        <w:proofErr w:type="spellStart"/>
        <w:r w:rsidRPr="00A62A69">
          <w:rPr>
            <w:rStyle w:val="a3"/>
            <w:rFonts w:ascii="Times New Roman" w:hAnsi="Times New Roman" w:cs="Times New Roman"/>
            <w:color w:val="000000" w:themeColor="text1"/>
            <w:szCs w:val="28"/>
            <w:lang w:val="en-US"/>
          </w:rPr>
          <w:t>elektrobezpeka</w:t>
        </w:r>
        <w:proofErr w:type="spellEnd"/>
      </w:hyperlink>
    </w:p>
    <w:p w14:paraId="0636735F" w14:textId="409CC1BF" w:rsidR="00D809F9" w:rsidRPr="00A62A69" w:rsidRDefault="00A62A69" w:rsidP="00A62A69">
      <w:pPr>
        <w:pStyle w:val="af9"/>
        <w:numPr>
          <w:ilvl w:val="0"/>
          <w:numId w:val="23"/>
        </w:numPr>
        <w:ind w:left="0" w:firstLine="360"/>
        <w:rPr>
          <w:rFonts w:ascii="Times New Roman" w:hAnsi="Times New Roman" w:cs="Times New Roman"/>
          <w:color w:val="000000" w:themeColor="text1"/>
          <w:szCs w:val="28"/>
        </w:rPr>
      </w:pPr>
      <w:r w:rsidRPr="00A62A69">
        <w:rPr>
          <w:rFonts w:ascii="Times New Roman" w:hAnsi="Times New Roman" w:cs="Times New Roman"/>
          <w:bCs/>
          <w:color w:val="000000" w:themeColor="text1"/>
          <w:szCs w:val="28"/>
        </w:rPr>
        <w:t xml:space="preserve">Про затвердження Державних санітарних норм та правил "Підприємства та організації паперової промисловості" </w:t>
      </w:r>
      <w:r w:rsidRPr="00A62A69">
        <w:rPr>
          <w:rFonts w:ascii="Times New Roman" w:hAnsi="Times New Roman" w:cs="Times New Roman"/>
          <w:color w:val="000000" w:themeColor="text1"/>
          <w:szCs w:val="28"/>
        </w:rPr>
        <w:t xml:space="preserve">[Електронний ресурс]. – Режим доступу: </w:t>
      </w:r>
      <w:hyperlink r:id="rId20" w:history="1">
        <w:r w:rsidRPr="00A62A69">
          <w:rPr>
            <w:rStyle w:val="a3"/>
            <w:rFonts w:ascii="Times New Roman" w:hAnsi="Times New Roman" w:cs="Times New Roman"/>
            <w:color w:val="000000" w:themeColor="text1"/>
            <w:szCs w:val="28"/>
          </w:rPr>
          <w:t>http://search.ligazakon.ua/l_doc2.nsf/link1/RE20378.html</w:t>
        </w:r>
      </w:hyperlink>
    </w:p>
    <w:p w14:paraId="73853901" w14:textId="32A93813" w:rsidR="00D809F9" w:rsidRPr="00A62A69" w:rsidRDefault="00D809F9" w:rsidP="00D809F9">
      <w:pPr>
        <w:pStyle w:val="af9"/>
        <w:numPr>
          <w:ilvl w:val="0"/>
          <w:numId w:val="23"/>
        </w:numPr>
        <w:ind w:left="0" w:firstLine="360"/>
        <w:rPr>
          <w:rFonts w:ascii="Times New Roman" w:hAnsi="Times New Roman" w:cs="Times New Roman"/>
          <w:szCs w:val="28"/>
          <w:lang w:val="ru-RU"/>
        </w:rPr>
      </w:pPr>
      <w:r w:rsidRPr="00A62A69">
        <w:rPr>
          <w:rFonts w:ascii="Times New Roman" w:hAnsi="Times New Roman" w:cs="Times New Roman"/>
          <w:szCs w:val="28"/>
        </w:rPr>
        <w:t>Офіційний сайт компанії «</w:t>
      </w:r>
      <w:proofErr w:type="spellStart"/>
      <w:r w:rsidRPr="00A62A69">
        <w:rPr>
          <w:rFonts w:ascii="Times New Roman" w:hAnsi="Times New Roman" w:cs="Times New Roman"/>
          <w:szCs w:val="28"/>
          <w:lang w:val="en-US"/>
        </w:rPr>
        <w:t>Papcel</w:t>
      </w:r>
      <w:proofErr w:type="spellEnd"/>
      <w:r w:rsidRPr="00A62A69">
        <w:rPr>
          <w:rFonts w:ascii="Times New Roman" w:hAnsi="Times New Roman" w:cs="Times New Roman"/>
          <w:szCs w:val="28"/>
        </w:rPr>
        <w:t>»</w:t>
      </w:r>
      <w:r w:rsidRPr="00A62A69">
        <w:rPr>
          <w:rFonts w:ascii="Times New Roman" w:hAnsi="Times New Roman" w:cs="Times New Roman"/>
          <w:szCs w:val="28"/>
          <w:lang w:val="ru-RU"/>
        </w:rPr>
        <w:t xml:space="preserve"> </w:t>
      </w:r>
      <w:r w:rsidRPr="00A62A69">
        <w:rPr>
          <w:rFonts w:ascii="Times New Roman" w:hAnsi="Times New Roman" w:cs="Times New Roman"/>
          <w:szCs w:val="28"/>
        </w:rPr>
        <w:t>[Електронний ресурс]. – Режим доступу:</w:t>
      </w:r>
      <w:r w:rsidRPr="00A62A69">
        <w:rPr>
          <w:rFonts w:ascii="Times New Roman" w:hAnsi="Times New Roman" w:cs="Times New Roman"/>
          <w:szCs w:val="28"/>
          <w:lang w:val="ru-RU"/>
        </w:rPr>
        <w:t xml:space="preserve"> </w:t>
      </w:r>
      <w:hyperlink r:id="rId21" w:history="1">
        <w:r w:rsidRPr="00A62A69">
          <w:rPr>
            <w:rStyle w:val="a3"/>
            <w:rFonts w:ascii="Times New Roman" w:hAnsi="Times New Roman" w:cs="Times New Roman"/>
            <w:color w:val="auto"/>
            <w:szCs w:val="28"/>
          </w:rPr>
          <w:t>https://www.papcel.cz/</w:t>
        </w:r>
        <w:proofErr w:type="spellStart"/>
        <w:r w:rsidRPr="00A62A69">
          <w:rPr>
            <w:rStyle w:val="a3"/>
            <w:rFonts w:ascii="Times New Roman" w:hAnsi="Times New Roman" w:cs="Times New Roman"/>
            <w:color w:val="auto"/>
            <w:szCs w:val="28"/>
            <w:lang w:val="en-US"/>
          </w:rPr>
          <w:t>en</w:t>
        </w:r>
        <w:proofErr w:type="spellEnd"/>
        <w:r w:rsidRPr="00A62A69">
          <w:rPr>
            <w:rStyle w:val="a3"/>
            <w:rFonts w:ascii="Times New Roman" w:hAnsi="Times New Roman" w:cs="Times New Roman"/>
            <w:color w:val="auto"/>
            <w:szCs w:val="28"/>
          </w:rPr>
          <w:t>/produkty/papir/packaging-materials/paper-machine/machinery-and-equipment/press-part/tri-nip-multi-nip/</w:t>
        </w:r>
      </w:hyperlink>
    </w:p>
    <w:p w14:paraId="20D90948" w14:textId="24B0D1A3" w:rsidR="00A62A69" w:rsidRPr="00A62A69" w:rsidRDefault="00A62A69" w:rsidP="00A62A69">
      <w:pPr>
        <w:pStyle w:val="af9"/>
        <w:numPr>
          <w:ilvl w:val="0"/>
          <w:numId w:val="23"/>
        </w:numPr>
        <w:shd w:val="clear" w:color="auto" w:fill="FFFFFF"/>
        <w:ind w:left="0" w:firstLine="360"/>
        <w:rPr>
          <w:rFonts w:ascii="Times New Roman" w:hAnsi="Times New Roman" w:cs="Times New Roman"/>
          <w:color w:val="000000" w:themeColor="text1"/>
          <w:szCs w:val="28"/>
          <w:lang w:eastAsia="ru-RU"/>
        </w:rPr>
      </w:pPr>
      <w:r w:rsidRPr="00A62A69">
        <w:rPr>
          <w:rFonts w:ascii="Times New Roman" w:hAnsi="Times New Roman" w:cs="Times New Roman"/>
          <w:color w:val="000000" w:themeColor="text1"/>
          <w:szCs w:val="28"/>
        </w:rPr>
        <w:t>Офіційний сайт компанії «</w:t>
      </w:r>
      <w:proofErr w:type="spellStart"/>
      <w:r w:rsidRPr="00A62A69">
        <w:rPr>
          <w:rFonts w:ascii="Times New Roman" w:hAnsi="Times New Roman" w:cs="Times New Roman"/>
          <w:color w:val="000000" w:themeColor="text1"/>
          <w:szCs w:val="28"/>
        </w:rPr>
        <w:t>Voith</w:t>
      </w:r>
      <w:proofErr w:type="spellEnd"/>
      <w:r w:rsidRPr="00A62A69">
        <w:rPr>
          <w:rFonts w:ascii="Times New Roman" w:hAnsi="Times New Roman" w:cs="Times New Roman"/>
          <w:color w:val="000000" w:themeColor="text1"/>
          <w:szCs w:val="28"/>
        </w:rPr>
        <w:t xml:space="preserve"> </w:t>
      </w:r>
      <w:proofErr w:type="spellStart"/>
      <w:r w:rsidRPr="00A62A69">
        <w:rPr>
          <w:rFonts w:ascii="Times New Roman" w:hAnsi="Times New Roman" w:cs="Times New Roman"/>
          <w:color w:val="000000" w:themeColor="text1"/>
          <w:szCs w:val="28"/>
        </w:rPr>
        <w:t>Paper</w:t>
      </w:r>
      <w:proofErr w:type="spellEnd"/>
      <w:r w:rsidRPr="00A62A69">
        <w:rPr>
          <w:rFonts w:ascii="Times New Roman" w:hAnsi="Times New Roman" w:cs="Times New Roman"/>
          <w:color w:val="000000" w:themeColor="text1"/>
          <w:szCs w:val="28"/>
        </w:rPr>
        <w:t xml:space="preserve">»: </w:t>
      </w:r>
      <w:hyperlink r:id="rId22" w:history="1">
        <w:r w:rsidRPr="00A62A69">
          <w:rPr>
            <w:rStyle w:val="a3"/>
            <w:rFonts w:ascii="Times New Roman" w:hAnsi="Times New Roman" w:cs="Times New Roman"/>
            <w:color w:val="000000" w:themeColor="text1"/>
            <w:szCs w:val="28"/>
            <w:lang w:eastAsia="ru-RU"/>
          </w:rPr>
          <w:t>http://voith.com/</w:t>
        </w:r>
      </w:hyperlink>
    </w:p>
    <w:p w14:paraId="0EA07A73" w14:textId="0B0FADA5" w:rsidR="00D809F9" w:rsidRPr="00A62A69" w:rsidRDefault="00D809F9" w:rsidP="00D809F9">
      <w:pPr>
        <w:pStyle w:val="af9"/>
        <w:numPr>
          <w:ilvl w:val="0"/>
          <w:numId w:val="23"/>
        </w:numPr>
        <w:ind w:left="0" w:firstLine="360"/>
        <w:rPr>
          <w:rFonts w:ascii="Times New Roman" w:hAnsi="Times New Roman" w:cs="Times New Roman"/>
          <w:color w:val="000000" w:themeColor="text1"/>
          <w:szCs w:val="28"/>
          <w:lang w:val="ru-RU"/>
        </w:rPr>
      </w:pPr>
      <w:r w:rsidRPr="00A62A69">
        <w:rPr>
          <w:rFonts w:ascii="Times New Roman" w:hAnsi="Times New Roman" w:cs="Times New Roman"/>
          <w:color w:val="000000" w:themeColor="text1"/>
          <w:szCs w:val="28"/>
        </w:rPr>
        <w:t xml:space="preserve">Київський картонно-паперовий комбінат [Електронний ресурс]. – Режим доступу: </w:t>
      </w:r>
      <w:hyperlink r:id="rId23" w:history="1">
        <w:r w:rsidRPr="00A62A69">
          <w:rPr>
            <w:rStyle w:val="a3"/>
            <w:rFonts w:ascii="Times New Roman" w:hAnsi="Times New Roman" w:cs="Times New Roman"/>
            <w:color w:val="000000" w:themeColor="text1"/>
            <w:szCs w:val="28"/>
          </w:rPr>
          <w:t>https://www.papir.kiev.ua/</w:t>
        </w:r>
      </w:hyperlink>
    </w:p>
    <w:p w14:paraId="7AD3A29D" w14:textId="703670AA" w:rsidR="00D809F9" w:rsidRPr="00A62A69" w:rsidRDefault="00D809F9" w:rsidP="00D809F9">
      <w:pPr>
        <w:pStyle w:val="af9"/>
        <w:numPr>
          <w:ilvl w:val="0"/>
          <w:numId w:val="23"/>
        </w:numPr>
        <w:ind w:left="0" w:firstLine="360"/>
        <w:rPr>
          <w:rStyle w:val="a3"/>
          <w:rFonts w:ascii="Times New Roman" w:hAnsi="Times New Roman" w:cs="Times New Roman"/>
          <w:color w:val="000000" w:themeColor="text1"/>
          <w:szCs w:val="28"/>
          <w:u w:val="none"/>
          <w:lang w:val="ru-RU"/>
        </w:rPr>
      </w:pPr>
      <w:r w:rsidRPr="00A62A69">
        <w:rPr>
          <w:rFonts w:ascii="Times New Roman" w:hAnsi="Times New Roman" w:cs="Times New Roman"/>
          <w:color w:val="000000" w:themeColor="text1"/>
          <w:szCs w:val="28"/>
        </w:rPr>
        <w:t xml:space="preserve">Експортно-імпортний потенціал целюлозно-паперової промисловості України. [Електронний ресурс]. – URL:  </w:t>
      </w:r>
      <w:hyperlink r:id="rId24" w:history="1">
        <w:r w:rsidRPr="00A62A69">
          <w:rPr>
            <w:rStyle w:val="a3"/>
            <w:rFonts w:ascii="Times New Roman" w:hAnsi="Times New Roman" w:cs="Times New Roman"/>
            <w:color w:val="000000" w:themeColor="text1"/>
            <w:szCs w:val="28"/>
          </w:rPr>
          <w:t>http://economy.kpi.ua/files/files/7_kpi_2009.pdf</w:t>
        </w:r>
      </w:hyperlink>
    </w:p>
    <w:p w14:paraId="08A99E77" w14:textId="77777777" w:rsidR="00A62A69" w:rsidRPr="00A62A69" w:rsidRDefault="00A62A69" w:rsidP="00A62A69">
      <w:pPr>
        <w:pStyle w:val="af9"/>
        <w:numPr>
          <w:ilvl w:val="0"/>
          <w:numId w:val="23"/>
        </w:numPr>
        <w:shd w:val="clear" w:color="auto" w:fill="FFFFFF"/>
        <w:spacing w:after="312"/>
        <w:ind w:left="0" w:firstLine="360"/>
        <w:rPr>
          <w:rFonts w:ascii="Times New Roman" w:hAnsi="Times New Roman" w:cs="Times New Roman"/>
          <w:color w:val="000000" w:themeColor="text1"/>
          <w:szCs w:val="28"/>
          <w:lang w:val="en-US" w:eastAsia="ru-RU"/>
        </w:rPr>
      </w:pPr>
      <w:r w:rsidRPr="00A62A69">
        <w:rPr>
          <w:rFonts w:ascii="Times New Roman" w:hAnsi="Times New Roman" w:cs="Times New Roman"/>
          <w:color w:val="000000" w:themeColor="text1"/>
          <w:szCs w:val="28"/>
          <w:lang w:val="de-DE" w:eastAsia="ru-RU"/>
        </w:rPr>
        <w:lastRenderedPageBreak/>
        <w:t xml:space="preserve">Musselmann, W. Konzept und Funktion einer Altpapierfaserfrak-tionierungsanlage und Erfahrungen im praktischem Bebrieb Text. / W. Musselmann, W. Menges // Wochenblatt fur Papierfabrikation. </w:t>
      </w:r>
      <w:r w:rsidRPr="00A62A69">
        <w:rPr>
          <w:rFonts w:ascii="Times New Roman" w:hAnsi="Times New Roman" w:cs="Times New Roman"/>
          <w:color w:val="000000" w:themeColor="text1"/>
          <w:szCs w:val="28"/>
          <w:lang w:val="en-US" w:eastAsia="ru-RU"/>
        </w:rPr>
        <w:t>1982. - № 11/12. - S. 368-379.</w:t>
      </w:r>
    </w:p>
    <w:p w14:paraId="738D23F7" w14:textId="7CE86D0C" w:rsidR="00A62A69" w:rsidRPr="00A62A69" w:rsidRDefault="00A62A69" w:rsidP="00A62A69">
      <w:pPr>
        <w:pStyle w:val="af9"/>
        <w:numPr>
          <w:ilvl w:val="0"/>
          <w:numId w:val="23"/>
        </w:numPr>
        <w:shd w:val="clear" w:color="auto" w:fill="FFFFFF"/>
        <w:spacing w:after="312"/>
        <w:ind w:left="0" w:firstLine="360"/>
        <w:rPr>
          <w:rFonts w:ascii="Times New Roman" w:hAnsi="Times New Roman" w:cs="Times New Roman"/>
          <w:color w:val="000000" w:themeColor="text1"/>
          <w:szCs w:val="28"/>
          <w:lang w:eastAsia="ru-RU"/>
        </w:rPr>
      </w:pPr>
      <w:proofErr w:type="spellStart"/>
      <w:r w:rsidRPr="00A62A69">
        <w:rPr>
          <w:rFonts w:ascii="Times New Roman" w:hAnsi="Times New Roman" w:cs="Times New Roman"/>
          <w:color w:val="000000" w:themeColor="text1"/>
          <w:szCs w:val="28"/>
          <w:lang w:val="en-US" w:eastAsia="ru-RU"/>
        </w:rPr>
        <w:t>Nordman</w:t>
      </w:r>
      <w:proofErr w:type="spellEnd"/>
      <w:r w:rsidRPr="00A62A69">
        <w:rPr>
          <w:rFonts w:ascii="Times New Roman" w:hAnsi="Times New Roman" w:cs="Times New Roman"/>
          <w:color w:val="000000" w:themeColor="text1"/>
          <w:szCs w:val="28"/>
          <w:lang w:val="en-US" w:eastAsia="ru-RU"/>
        </w:rPr>
        <w:t xml:space="preserve">, L.S. The Determination of Fiber Length Distribution in Connection with Beating Research Text. / L.S. </w:t>
      </w:r>
      <w:proofErr w:type="spellStart"/>
      <w:r w:rsidRPr="00A62A69">
        <w:rPr>
          <w:rFonts w:ascii="Times New Roman" w:hAnsi="Times New Roman" w:cs="Times New Roman"/>
          <w:color w:val="000000" w:themeColor="text1"/>
          <w:szCs w:val="28"/>
          <w:lang w:val="en-US" w:eastAsia="ru-RU"/>
        </w:rPr>
        <w:t>Nordman</w:t>
      </w:r>
      <w:proofErr w:type="spellEnd"/>
      <w:r w:rsidRPr="00A62A69">
        <w:rPr>
          <w:rFonts w:ascii="Times New Roman" w:hAnsi="Times New Roman" w:cs="Times New Roman"/>
          <w:color w:val="000000" w:themeColor="text1"/>
          <w:szCs w:val="28"/>
          <w:lang w:val="en-US" w:eastAsia="ru-RU"/>
        </w:rPr>
        <w:t xml:space="preserve">, J.A. Niemi // </w:t>
      </w:r>
      <w:proofErr w:type="spellStart"/>
      <w:r w:rsidRPr="00A62A69">
        <w:rPr>
          <w:rFonts w:ascii="Times New Roman" w:hAnsi="Times New Roman" w:cs="Times New Roman"/>
          <w:color w:val="000000" w:themeColor="text1"/>
          <w:szCs w:val="28"/>
          <w:lang w:val="en-US" w:eastAsia="ru-RU"/>
        </w:rPr>
        <w:t>Tappi</w:t>
      </w:r>
      <w:proofErr w:type="spellEnd"/>
      <w:r w:rsidRPr="00A62A69">
        <w:rPr>
          <w:rFonts w:ascii="Times New Roman" w:hAnsi="Times New Roman" w:cs="Times New Roman"/>
          <w:color w:val="000000" w:themeColor="text1"/>
          <w:szCs w:val="28"/>
          <w:lang w:val="en-US" w:eastAsia="ru-RU"/>
        </w:rPr>
        <w:t xml:space="preserve">. </w:t>
      </w:r>
      <w:r w:rsidRPr="00A62A69">
        <w:rPr>
          <w:rFonts w:ascii="Times New Roman" w:hAnsi="Times New Roman" w:cs="Times New Roman"/>
          <w:color w:val="000000" w:themeColor="text1"/>
          <w:szCs w:val="28"/>
          <w:lang w:eastAsia="ru-RU"/>
        </w:rPr>
        <w:t>1960. - vol. 43. - № 3. - P. 260-266.</w:t>
      </w:r>
    </w:p>
    <w:p w14:paraId="4303BA2A" w14:textId="7573FBB9" w:rsidR="00D809F9" w:rsidRPr="00A62A69" w:rsidRDefault="00D809F9" w:rsidP="00184206">
      <w:pPr>
        <w:pStyle w:val="af9"/>
        <w:numPr>
          <w:ilvl w:val="0"/>
          <w:numId w:val="23"/>
        </w:numPr>
        <w:ind w:left="0" w:firstLine="360"/>
        <w:contextualSpacing w:val="0"/>
        <w:rPr>
          <w:rFonts w:ascii="Times New Roman" w:hAnsi="Times New Roman" w:cs="Times New Roman"/>
          <w:szCs w:val="28"/>
        </w:rPr>
      </w:pPr>
      <w:r w:rsidRPr="00A62A69">
        <w:rPr>
          <w:rFonts w:ascii="Times New Roman" w:hAnsi="Times New Roman" w:cs="Times New Roman"/>
          <w:szCs w:val="28"/>
          <w:lang w:val="ru-RU"/>
        </w:rPr>
        <w:t>Основи охорони праці. Видання п`яте, доповнене. Підручник. Селедцов В.Ф., Орленко А.Т., Ступницкая З.С., Халимовский М.А. Жидецький В.Ц., Джигирей В.С., Мельников О.В. – Л.: Афіша, 2011. – 350 с.</w:t>
      </w:r>
    </w:p>
    <w:p w14:paraId="202D47CC" w14:textId="77777777" w:rsidR="00A62A69" w:rsidRPr="00A62A69" w:rsidRDefault="00A62A69" w:rsidP="00A62A69">
      <w:pPr>
        <w:pStyle w:val="af9"/>
        <w:numPr>
          <w:ilvl w:val="0"/>
          <w:numId w:val="23"/>
        </w:numPr>
        <w:shd w:val="clear" w:color="auto" w:fill="FFFFFF"/>
        <w:spacing w:after="312"/>
        <w:ind w:left="0" w:firstLine="360"/>
        <w:rPr>
          <w:rFonts w:ascii="Times New Roman" w:hAnsi="Times New Roman" w:cs="Times New Roman"/>
          <w:color w:val="000000" w:themeColor="text1"/>
          <w:szCs w:val="28"/>
          <w:lang w:val="en-US" w:eastAsia="ru-RU"/>
        </w:rPr>
      </w:pPr>
      <w:r w:rsidRPr="00A62A69">
        <w:rPr>
          <w:rFonts w:ascii="Times New Roman" w:hAnsi="Times New Roman" w:cs="Times New Roman"/>
          <w:color w:val="000000" w:themeColor="text1"/>
          <w:szCs w:val="28"/>
          <w:lang w:val="en-US" w:eastAsia="ru-RU"/>
        </w:rPr>
        <w:t xml:space="preserve">Rushton, A. Solid-Liquid Filtration and Separation Technology Text. / A. Rushton, A.S. Ward, R.G. </w:t>
      </w:r>
      <w:proofErr w:type="spellStart"/>
      <w:r w:rsidRPr="00A62A69">
        <w:rPr>
          <w:rFonts w:ascii="Times New Roman" w:hAnsi="Times New Roman" w:cs="Times New Roman"/>
          <w:color w:val="000000" w:themeColor="text1"/>
          <w:szCs w:val="28"/>
          <w:lang w:val="en-US" w:eastAsia="ru-RU"/>
        </w:rPr>
        <w:t>Holdich</w:t>
      </w:r>
      <w:proofErr w:type="spellEnd"/>
      <w:r w:rsidRPr="00A62A69">
        <w:rPr>
          <w:rFonts w:ascii="Times New Roman" w:hAnsi="Times New Roman" w:cs="Times New Roman"/>
          <w:color w:val="000000" w:themeColor="text1"/>
          <w:szCs w:val="28"/>
          <w:lang w:val="en-US" w:eastAsia="ru-RU"/>
        </w:rPr>
        <w:t xml:space="preserve">. VCH </w:t>
      </w:r>
      <w:proofErr w:type="spellStart"/>
      <w:r w:rsidRPr="00A62A69">
        <w:rPr>
          <w:rFonts w:ascii="Times New Roman" w:hAnsi="Times New Roman" w:cs="Times New Roman"/>
          <w:color w:val="000000" w:themeColor="text1"/>
          <w:szCs w:val="28"/>
          <w:lang w:val="en-US" w:eastAsia="ru-RU"/>
        </w:rPr>
        <w:t>Verlagsgesellschaft</w:t>
      </w:r>
      <w:proofErr w:type="spellEnd"/>
      <w:r w:rsidRPr="00A62A69">
        <w:rPr>
          <w:rFonts w:ascii="Times New Roman" w:hAnsi="Times New Roman" w:cs="Times New Roman"/>
          <w:color w:val="000000" w:themeColor="text1"/>
          <w:szCs w:val="28"/>
          <w:lang w:val="en-US" w:eastAsia="ru-RU"/>
        </w:rPr>
        <w:t>, Weinheim, Germany, 1996.- 538 p.</w:t>
      </w:r>
    </w:p>
    <w:p w14:paraId="3E033B77" w14:textId="71CF69DD" w:rsidR="00B475B7" w:rsidRDefault="00B475B7" w:rsidP="00A62A69">
      <w:pPr>
        <w:pStyle w:val="af9"/>
        <w:numPr>
          <w:ilvl w:val="0"/>
          <w:numId w:val="23"/>
        </w:numPr>
        <w:spacing w:after="160"/>
        <w:ind w:left="0" w:firstLine="360"/>
        <w:rPr>
          <w:rFonts w:ascii="Times New Roman" w:hAnsi="Times New Roman" w:cs="Times New Roman"/>
          <w:color w:val="000000" w:themeColor="text1"/>
          <w:szCs w:val="28"/>
          <w:lang w:val="de-DE"/>
        </w:rPr>
      </w:pPr>
      <w:r w:rsidRPr="00B475B7">
        <w:rPr>
          <w:rFonts w:ascii="Times New Roman" w:hAnsi="Times New Roman" w:cs="Times New Roman"/>
          <w:color w:val="000000" w:themeColor="text1"/>
          <w:szCs w:val="28"/>
          <w:lang w:val="en-US"/>
        </w:rPr>
        <w:t xml:space="preserve">Larsen, J.; Haven, M. Ø.; </w:t>
      </w:r>
      <w:proofErr w:type="spellStart"/>
      <w:r w:rsidRPr="00B475B7">
        <w:rPr>
          <w:rFonts w:ascii="Times New Roman" w:hAnsi="Times New Roman" w:cs="Times New Roman"/>
          <w:color w:val="000000" w:themeColor="text1"/>
          <w:szCs w:val="28"/>
          <w:lang w:val="en-US"/>
        </w:rPr>
        <w:t>Thirup</w:t>
      </w:r>
      <w:proofErr w:type="spellEnd"/>
      <w:r w:rsidRPr="00B475B7">
        <w:rPr>
          <w:rFonts w:ascii="Times New Roman" w:hAnsi="Times New Roman" w:cs="Times New Roman"/>
          <w:color w:val="000000" w:themeColor="text1"/>
          <w:szCs w:val="28"/>
          <w:lang w:val="en-US"/>
        </w:rPr>
        <w:t xml:space="preserve">, L. </w:t>
      </w:r>
      <w:proofErr w:type="spellStart"/>
      <w:r w:rsidRPr="00B475B7">
        <w:rPr>
          <w:rFonts w:ascii="Times New Roman" w:hAnsi="Times New Roman" w:cs="Times New Roman"/>
          <w:color w:val="000000" w:themeColor="text1"/>
          <w:szCs w:val="28"/>
          <w:lang w:val="en-US"/>
        </w:rPr>
        <w:t>Inbicon</w:t>
      </w:r>
      <w:proofErr w:type="spellEnd"/>
      <w:r w:rsidRPr="00B475B7">
        <w:rPr>
          <w:rFonts w:ascii="Times New Roman" w:hAnsi="Times New Roman" w:cs="Times New Roman"/>
          <w:color w:val="000000" w:themeColor="text1"/>
          <w:szCs w:val="28"/>
          <w:lang w:val="en-US"/>
        </w:rPr>
        <w:t xml:space="preserve"> Makes Lignocellulosic Ethanol a Commercial Reality. </w:t>
      </w:r>
      <w:r w:rsidRPr="00B475B7">
        <w:rPr>
          <w:rFonts w:ascii="Times New Roman" w:hAnsi="Times New Roman" w:cs="Times New Roman"/>
          <w:i/>
          <w:color w:val="000000" w:themeColor="text1"/>
          <w:szCs w:val="28"/>
          <w:lang w:val="en-US"/>
        </w:rPr>
        <w:t>Biomass Bioenergy.</w:t>
      </w:r>
      <w:r w:rsidRPr="00B475B7">
        <w:rPr>
          <w:rFonts w:ascii="Times New Roman" w:hAnsi="Times New Roman" w:cs="Times New Roman"/>
          <w:color w:val="000000" w:themeColor="text1"/>
          <w:szCs w:val="28"/>
          <w:lang w:val="en-US"/>
        </w:rPr>
        <w:t xml:space="preserve"> 2012, </w:t>
      </w:r>
      <w:r w:rsidRPr="00B475B7">
        <w:rPr>
          <w:rFonts w:ascii="Times New Roman" w:hAnsi="Times New Roman" w:cs="Times New Roman"/>
          <w:i/>
          <w:color w:val="000000" w:themeColor="text1"/>
          <w:szCs w:val="28"/>
          <w:lang w:val="en-US"/>
        </w:rPr>
        <w:t>46</w:t>
      </w:r>
      <w:r w:rsidRPr="00B475B7">
        <w:rPr>
          <w:rFonts w:ascii="Times New Roman" w:hAnsi="Times New Roman" w:cs="Times New Roman"/>
          <w:color w:val="000000" w:themeColor="text1"/>
          <w:szCs w:val="28"/>
          <w:lang w:val="en-US"/>
        </w:rPr>
        <w:t>, 36.</w:t>
      </w:r>
    </w:p>
    <w:p w14:paraId="04280D98" w14:textId="10A250D2" w:rsidR="00A62A69" w:rsidRPr="00A62A69" w:rsidRDefault="00A62A69" w:rsidP="00A62A69">
      <w:pPr>
        <w:pStyle w:val="af9"/>
        <w:numPr>
          <w:ilvl w:val="0"/>
          <w:numId w:val="23"/>
        </w:numPr>
        <w:spacing w:after="160"/>
        <w:ind w:left="0" w:firstLine="360"/>
        <w:rPr>
          <w:rFonts w:ascii="Times New Roman" w:hAnsi="Times New Roman" w:cs="Times New Roman"/>
          <w:color w:val="000000" w:themeColor="text1"/>
          <w:szCs w:val="28"/>
          <w:lang w:val="de-DE"/>
        </w:rPr>
      </w:pPr>
      <w:r w:rsidRPr="00A62A69">
        <w:rPr>
          <w:rFonts w:ascii="Times New Roman" w:hAnsi="Times New Roman" w:cs="Times New Roman"/>
          <w:color w:val="000000" w:themeColor="text1"/>
          <w:szCs w:val="28"/>
          <w:lang w:val="de-DE"/>
        </w:rPr>
        <w:t>Weber A. Fasserfraktionierrung mit dem Cellusizer / A. Weber // Wochenblatt für Paperfabrikation. - 1978. - N 8. - S. 309-311.</w:t>
      </w:r>
    </w:p>
    <w:p w14:paraId="7D8CDDFE" w14:textId="77611375" w:rsidR="00A62A69" w:rsidRPr="00A62A69" w:rsidRDefault="00A62A69" w:rsidP="00A62A69">
      <w:pPr>
        <w:pStyle w:val="af9"/>
        <w:numPr>
          <w:ilvl w:val="0"/>
          <w:numId w:val="23"/>
        </w:numPr>
        <w:spacing w:after="160"/>
        <w:ind w:left="0" w:firstLine="360"/>
        <w:rPr>
          <w:rFonts w:ascii="Times New Roman" w:hAnsi="Times New Roman" w:cs="Times New Roman"/>
          <w:color w:val="000000" w:themeColor="text1"/>
          <w:szCs w:val="28"/>
          <w:lang w:val="en-US"/>
        </w:rPr>
      </w:pPr>
      <w:r w:rsidRPr="00A62A69">
        <w:rPr>
          <w:rFonts w:ascii="Times New Roman" w:hAnsi="Times New Roman" w:cs="Times New Roman"/>
          <w:color w:val="000000" w:themeColor="text1"/>
          <w:szCs w:val="28"/>
          <w:lang w:val="en-US"/>
        </w:rPr>
        <w:t>Bliss T. Pulp fractionation can benefit multiplayer paperboard operations / T. Bliss // Pulp and Paper. - 1987. - N 2. - P. 104-107.</w:t>
      </w:r>
    </w:p>
    <w:p w14:paraId="27193AC4" w14:textId="0E2881AE" w:rsidR="00184206" w:rsidRPr="00A62A69" w:rsidRDefault="00184206" w:rsidP="00184206">
      <w:pPr>
        <w:pStyle w:val="af9"/>
        <w:numPr>
          <w:ilvl w:val="0"/>
          <w:numId w:val="23"/>
        </w:numPr>
        <w:ind w:left="0" w:firstLine="360"/>
        <w:contextualSpacing w:val="0"/>
        <w:rPr>
          <w:rFonts w:ascii="Times New Roman" w:hAnsi="Times New Roman" w:cs="Times New Roman"/>
          <w:szCs w:val="28"/>
        </w:rPr>
      </w:pPr>
      <w:r w:rsidRPr="00A62A69">
        <w:rPr>
          <w:rFonts w:ascii="Times New Roman" w:hAnsi="Times New Roman" w:cs="Times New Roman"/>
          <w:szCs w:val="28"/>
        </w:rPr>
        <w:t xml:space="preserve">Розроблення стартап-проекту [Електронний ресурс]: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 </w:t>
      </w:r>
    </w:p>
    <w:p w14:paraId="0DF033BE" w14:textId="77777777" w:rsidR="00184206" w:rsidRPr="00A62A69" w:rsidRDefault="00184206" w:rsidP="00184206">
      <w:pPr>
        <w:pStyle w:val="af9"/>
        <w:numPr>
          <w:ilvl w:val="0"/>
          <w:numId w:val="23"/>
        </w:numPr>
        <w:ind w:left="0" w:firstLine="360"/>
        <w:contextualSpacing w:val="0"/>
        <w:rPr>
          <w:rFonts w:ascii="Times New Roman" w:hAnsi="Times New Roman" w:cs="Times New Roman"/>
          <w:szCs w:val="28"/>
        </w:rPr>
      </w:pPr>
      <w:r w:rsidRPr="00A62A69">
        <w:rPr>
          <w:rFonts w:ascii="Times New Roman" w:hAnsi="Times New Roman" w:cs="Times New Roman"/>
          <w:szCs w:val="28"/>
        </w:rPr>
        <w:t xml:space="preserve">Маркетинг стартап-проектів [Електронний ресурс] : навчальний посібник для усіх спеціальностей другого освітнього ступеню «магістр» / С. О. Солнцев, О. В. Зозульов, Н. В. Юдіна, Т. О. Царьова, Н. В. Язвінська ; за заг. ред. С.О. Солнцева ; КПІ ім. Ігоря Сікорського. – Електронні текстові данні (1 файл: 3,2 Мбайт). – Київ : КПІ ім. Ігоря Сікорського, 2019. – 218 с. URL : </w:t>
      </w:r>
      <w:hyperlink r:id="rId25" w:history="1">
        <w:r w:rsidRPr="00A62A69">
          <w:rPr>
            <w:rStyle w:val="a3"/>
            <w:rFonts w:ascii="Times New Roman" w:hAnsi="Times New Roman" w:cs="Times New Roman"/>
            <w:color w:val="auto"/>
            <w:szCs w:val="28"/>
          </w:rPr>
          <w:t>http://ela.kpi.ua/handle/123456789/27437</w:t>
        </w:r>
      </w:hyperlink>
    </w:p>
    <w:p w14:paraId="52FDBEE3" w14:textId="77777777" w:rsidR="00184206" w:rsidRPr="00A62A69" w:rsidRDefault="00184206" w:rsidP="00184206">
      <w:pPr>
        <w:pStyle w:val="af9"/>
        <w:numPr>
          <w:ilvl w:val="0"/>
          <w:numId w:val="23"/>
        </w:numPr>
        <w:ind w:left="0" w:firstLine="360"/>
        <w:contextualSpacing w:val="0"/>
        <w:rPr>
          <w:rFonts w:ascii="Times New Roman" w:hAnsi="Times New Roman" w:cs="Times New Roman"/>
          <w:szCs w:val="28"/>
        </w:rPr>
      </w:pPr>
      <w:r w:rsidRPr="00A62A69">
        <w:rPr>
          <w:rFonts w:ascii="Times New Roman" w:hAnsi="Times New Roman" w:cs="Times New Roman"/>
          <w:szCs w:val="28"/>
        </w:rPr>
        <w:lastRenderedPageBreak/>
        <w:t xml:space="preserve">Юдіна Н.В. Міждисциплінарні платформи стартап-проектів [Електронний ресурс] // Міждисциплінарні дискусії : Матеріали науково-теоретичного семінару «Міждисциплінарні дослідження: теоретико-методологічні виміри», 5 грудня 2017 р. – Київ, Київський національний університет імені Тараса Шевченка Інститут міжнародних відносин Навчально-науковий центр «Синтез». – 2017. – С. 20-24. - </w:t>
      </w:r>
    </w:p>
    <w:p w14:paraId="6B90F383" w14:textId="77777777" w:rsidR="00184206" w:rsidRPr="00A62A69" w:rsidRDefault="00184206" w:rsidP="00184206">
      <w:pPr>
        <w:pStyle w:val="af9"/>
        <w:numPr>
          <w:ilvl w:val="0"/>
          <w:numId w:val="23"/>
        </w:numPr>
        <w:ind w:left="0" w:firstLine="360"/>
        <w:contextualSpacing w:val="0"/>
        <w:rPr>
          <w:rFonts w:ascii="Times New Roman" w:hAnsi="Times New Roman" w:cs="Times New Roman"/>
          <w:szCs w:val="28"/>
        </w:rPr>
      </w:pPr>
      <w:r w:rsidRPr="00A62A69">
        <w:rPr>
          <w:rFonts w:ascii="Times New Roman" w:hAnsi="Times New Roman" w:cs="Times New Roman"/>
          <w:szCs w:val="28"/>
        </w:rPr>
        <w:t xml:space="preserve">Юдіна Н. В. Визначення циклічних залежностей в економіці України на основі аналізу окремих макроекономічних показників. Економічний Вісник НТУУ «КПІ». №13(2016). </w:t>
      </w:r>
    </w:p>
    <w:p w14:paraId="32DADBC1" w14:textId="77777777" w:rsidR="00184206" w:rsidRPr="00A62A69" w:rsidRDefault="00184206" w:rsidP="00184206">
      <w:pPr>
        <w:pStyle w:val="af9"/>
        <w:numPr>
          <w:ilvl w:val="0"/>
          <w:numId w:val="23"/>
        </w:numPr>
        <w:ind w:left="0" w:firstLine="360"/>
        <w:contextualSpacing w:val="0"/>
        <w:rPr>
          <w:rFonts w:ascii="Times New Roman" w:hAnsi="Times New Roman" w:cs="Times New Roman"/>
          <w:szCs w:val="28"/>
        </w:rPr>
      </w:pPr>
      <w:r w:rsidRPr="00A62A69">
        <w:rPr>
          <w:rFonts w:ascii="Times New Roman" w:hAnsi="Times New Roman" w:cs="Times New Roman"/>
          <w:szCs w:val="28"/>
        </w:rPr>
        <w:t xml:space="preserve">Юдіна Н. В. «Дорожня карта» підприємства у контексті футурології техногенної економіки. Традиції і інновації. [Електронний ресурс] / Н. В. Юдіна // Інновації та фундаментальні науки в умовах техногенної економіки : зб. матеріалів міждисциплінар. наук.-практ. конф., Київ, 25 листоп. 2016 р. / [уклад. Л. І. Юдіна]. – К., 2016. </w:t>
      </w:r>
    </w:p>
    <w:p w14:paraId="546E50A9" w14:textId="147F892A" w:rsidR="00184206" w:rsidRPr="00A62A69" w:rsidRDefault="00184206" w:rsidP="00A62A69">
      <w:pPr>
        <w:pStyle w:val="af9"/>
        <w:numPr>
          <w:ilvl w:val="0"/>
          <w:numId w:val="23"/>
        </w:numPr>
        <w:ind w:left="0" w:firstLine="360"/>
        <w:contextualSpacing w:val="0"/>
        <w:rPr>
          <w:rFonts w:ascii="Times New Roman" w:hAnsi="Times New Roman" w:cs="Times New Roman"/>
          <w:szCs w:val="28"/>
          <w:shd w:val="clear" w:color="auto" w:fill="FFFFFF"/>
        </w:rPr>
      </w:pPr>
      <w:r w:rsidRPr="00A62A69">
        <w:rPr>
          <w:rFonts w:ascii="Times New Roman" w:hAnsi="Times New Roman" w:cs="Times New Roman"/>
          <w:szCs w:val="28"/>
        </w:rPr>
        <w:t xml:space="preserve">Yudina N.V.  Methods of the Startup-Project Developing Based on ‘the Four-Dimensional Thinking’ in Information Society. </w:t>
      </w:r>
      <w:r w:rsidRPr="00A62A69">
        <w:rPr>
          <w:rFonts w:ascii="Times New Roman" w:hAnsi="Times New Roman" w:cs="Times New Roman"/>
          <w:szCs w:val="28"/>
          <w:bdr w:val="none" w:sz="0" w:space="0" w:color="auto" w:frame="1"/>
          <w:shd w:val="clear" w:color="auto" w:fill="FFFFFF"/>
        </w:rPr>
        <w:t xml:space="preserve">Marketing and Management of innovations. – 3’2017, - </w:t>
      </w:r>
      <w:r w:rsidRPr="00A62A69">
        <w:rPr>
          <w:rStyle w:val="af"/>
          <w:rFonts w:ascii="Times New Roman" w:hAnsi="Times New Roman" w:cs="Times New Roman"/>
          <w:i w:val="0"/>
          <w:iCs w:val="0"/>
          <w:szCs w:val="28"/>
          <w:bdr w:val="none" w:sz="0" w:space="0" w:color="auto" w:frame="1"/>
          <w:shd w:val="clear" w:color="auto" w:fill="FFFFFF"/>
        </w:rPr>
        <w:t xml:space="preserve">P. 245-256. - </w:t>
      </w:r>
      <w:r w:rsidRPr="00A62A69">
        <w:rPr>
          <w:rFonts w:ascii="Times New Roman" w:hAnsi="Times New Roman" w:cs="Times New Roman"/>
          <w:szCs w:val="28"/>
          <w:bdr w:val="none" w:sz="0" w:space="0" w:color="auto" w:frame="1"/>
          <w:shd w:val="clear" w:color="auto" w:fill="FFFFFF"/>
        </w:rPr>
        <w:t xml:space="preserve"> DOI:</w:t>
      </w:r>
      <w:r w:rsidRPr="00A62A69">
        <w:rPr>
          <w:rFonts w:ascii="Times New Roman" w:hAnsi="Times New Roman" w:cs="Times New Roman"/>
          <w:szCs w:val="28"/>
        </w:rPr>
        <w:t xml:space="preserve">10.21272/mmi.2017.3-23 - Access mode : </w:t>
      </w:r>
      <w:hyperlink r:id="rId26" w:history="1">
        <w:r w:rsidRPr="00A62A69">
          <w:rPr>
            <w:rStyle w:val="a3"/>
            <w:rFonts w:ascii="Times New Roman" w:hAnsi="Times New Roman" w:cs="Times New Roman"/>
            <w:color w:val="auto"/>
            <w:szCs w:val="28"/>
          </w:rPr>
          <w:t>http://mmi.fem.sumdu.edu.ua/journals/2017/3/245-256</w:t>
        </w:r>
      </w:hyperlink>
      <w:r w:rsidRPr="00A62A69">
        <w:rPr>
          <w:rFonts w:ascii="Times New Roman" w:hAnsi="Times New Roman" w:cs="Times New Roman"/>
          <w:szCs w:val="28"/>
        </w:rPr>
        <w:t>.</w:t>
      </w:r>
    </w:p>
    <w:p w14:paraId="7BBDC215" w14:textId="4657F9BB" w:rsidR="0072023A" w:rsidRDefault="00A62A69" w:rsidP="00A62A69">
      <w:pPr>
        <w:pStyle w:val="af9"/>
        <w:numPr>
          <w:ilvl w:val="0"/>
          <w:numId w:val="23"/>
        </w:numPr>
        <w:ind w:left="0" w:firstLine="360"/>
        <w:contextualSpacing w:val="0"/>
        <w:rPr>
          <w:rFonts w:ascii="Times New Roman" w:hAnsi="Times New Roman" w:cs="Times New Roman"/>
          <w:szCs w:val="28"/>
          <w:shd w:val="clear" w:color="auto" w:fill="FFFFFF"/>
          <w:lang w:val="ru-RU"/>
        </w:rPr>
      </w:pPr>
      <w:r w:rsidRPr="00A62A69">
        <w:rPr>
          <w:rFonts w:ascii="Times New Roman" w:hAnsi="Times New Roman" w:cs="Times New Roman"/>
          <w:szCs w:val="28"/>
          <w:shd w:val="clear" w:color="auto" w:fill="FFFFFF"/>
          <w:lang w:val="ru-RU"/>
        </w:rPr>
        <w:t>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14:paraId="38145EE4" w14:textId="77777777" w:rsidR="0072023A" w:rsidRDefault="0072023A">
      <w:pPr>
        <w:rPr>
          <w:rFonts w:ascii="Times New Roman" w:eastAsia="Times New Roman" w:hAnsi="Times New Roman" w:cs="Times New Roman"/>
          <w:sz w:val="28"/>
          <w:szCs w:val="28"/>
          <w:shd w:val="clear" w:color="auto" w:fill="FFFFFF"/>
          <w:lang w:val="ru-RU" w:eastAsia="uk-UA" w:bidi="uk-UA"/>
        </w:rPr>
      </w:pPr>
      <w:r>
        <w:rPr>
          <w:rFonts w:ascii="Times New Roman" w:hAnsi="Times New Roman" w:cs="Times New Roman"/>
          <w:szCs w:val="28"/>
          <w:shd w:val="clear" w:color="auto" w:fill="FFFFFF"/>
          <w:lang w:val="ru-RU"/>
        </w:rPr>
        <w:br w:type="page"/>
      </w:r>
    </w:p>
    <w:p w14:paraId="40CAFCFB" w14:textId="15EACDE6" w:rsidR="00A62A69" w:rsidRDefault="0072023A" w:rsidP="0072023A">
      <w:pPr>
        <w:ind w:left="360"/>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lastRenderedPageBreak/>
        <w:t>ДОДАТОК А</w:t>
      </w:r>
    </w:p>
    <w:p w14:paraId="71D12F47" w14:textId="010FAAB6" w:rsidR="00176DC0" w:rsidRDefault="00176DC0" w:rsidP="0072023A">
      <w:pPr>
        <w:ind w:left="360"/>
        <w:jc w:val="center"/>
        <w:rPr>
          <w:rFonts w:ascii="Times New Roman" w:hAnsi="Times New Roman" w:cs="Times New Roman"/>
          <w:b/>
          <w:sz w:val="28"/>
          <w:szCs w:val="28"/>
          <w:shd w:val="clear" w:color="auto" w:fill="FFFFFF"/>
          <w:lang w:val="uk-UA"/>
        </w:rPr>
      </w:pPr>
    </w:p>
    <w:p w14:paraId="1D5E730E" w14:textId="77777777" w:rsidR="00176DC0" w:rsidRPr="00176DC0" w:rsidRDefault="00176DC0" w:rsidP="00176DC0">
      <w:pPr>
        <w:spacing w:after="136"/>
        <w:ind w:right="-11"/>
        <w:jc w:val="right"/>
        <w:rPr>
          <w:rFonts w:ascii="Times New Roman" w:hAnsi="Times New Roman" w:cs="Times New Roman"/>
          <w:sz w:val="28"/>
          <w:szCs w:val="28"/>
          <w:lang w:val="ru-RU"/>
        </w:rPr>
      </w:pPr>
      <w:r w:rsidRPr="00176DC0">
        <w:rPr>
          <w:rFonts w:ascii="Times New Roman" w:hAnsi="Times New Roman" w:cs="Times New Roman"/>
          <w:sz w:val="28"/>
          <w:szCs w:val="28"/>
          <w:lang w:val="ru-RU"/>
        </w:rPr>
        <w:t xml:space="preserve">Технічні науки </w:t>
      </w:r>
    </w:p>
    <w:p w14:paraId="4B709223" w14:textId="77777777" w:rsidR="00176DC0" w:rsidRPr="00176DC0" w:rsidRDefault="00176DC0" w:rsidP="00176DC0">
      <w:pPr>
        <w:spacing w:after="136"/>
        <w:ind w:left="-5"/>
        <w:rPr>
          <w:rFonts w:ascii="Times New Roman" w:hAnsi="Times New Roman" w:cs="Times New Roman"/>
          <w:sz w:val="28"/>
          <w:szCs w:val="28"/>
          <w:lang w:val="ru-RU"/>
        </w:rPr>
      </w:pPr>
      <w:r w:rsidRPr="00176DC0">
        <w:rPr>
          <w:rFonts w:ascii="Times New Roman" w:hAnsi="Times New Roman" w:cs="Times New Roman"/>
          <w:sz w:val="28"/>
          <w:szCs w:val="28"/>
          <w:lang w:val="ru-RU"/>
        </w:rPr>
        <w:t xml:space="preserve">УДК 676.026.4 </w:t>
      </w:r>
    </w:p>
    <w:p w14:paraId="38A32F71" w14:textId="77777777" w:rsidR="00176DC0" w:rsidRPr="00176DC0" w:rsidRDefault="00176DC0" w:rsidP="00176DC0">
      <w:pPr>
        <w:spacing w:line="358" w:lineRule="auto"/>
        <w:ind w:left="4920" w:right="-12" w:firstLine="276"/>
        <w:rPr>
          <w:rFonts w:ascii="Times New Roman" w:hAnsi="Times New Roman" w:cs="Times New Roman"/>
          <w:sz w:val="28"/>
          <w:szCs w:val="28"/>
          <w:lang w:val="ru-RU"/>
        </w:rPr>
      </w:pPr>
      <w:r w:rsidRPr="00176DC0">
        <w:rPr>
          <w:rFonts w:ascii="Times New Roman" w:eastAsia="Times New Roman" w:hAnsi="Times New Roman" w:cs="Times New Roman"/>
          <w:b/>
          <w:sz w:val="28"/>
          <w:szCs w:val="28"/>
          <w:lang w:val="ru-RU"/>
        </w:rPr>
        <w:t xml:space="preserve">Мовчанюк Ольга Михайлівна </w:t>
      </w:r>
      <w:r w:rsidRPr="00176DC0">
        <w:rPr>
          <w:rFonts w:ascii="Times New Roman" w:eastAsia="Times New Roman" w:hAnsi="Times New Roman" w:cs="Times New Roman"/>
          <w:i/>
          <w:sz w:val="28"/>
          <w:szCs w:val="28"/>
          <w:lang w:val="ru-RU"/>
        </w:rPr>
        <w:t xml:space="preserve">кандидат технічних наук, доцент, </w:t>
      </w:r>
    </w:p>
    <w:p w14:paraId="675FDD03" w14:textId="77777777" w:rsidR="00176DC0" w:rsidRPr="00176DC0" w:rsidRDefault="00176DC0" w:rsidP="00176DC0">
      <w:pPr>
        <w:spacing w:after="134"/>
        <w:ind w:right="-9"/>
        <w:jc w:val="right"/>
        <w:rPr>
          <w:rFonts w:ascii="Times New Roman" w:hAnsi="Times New Roman" w:cs="Times New Roman"/>
          <w:sz w:val="28"/>
          <w:szCs w:val="28"/>
          <w:lang w:val="ru-RU"/>
        </w:rPr>
      </w:pPr>
      <w:r w:rsidRPr="00176DC0">
        <w:rPr>
          <w:rFonts w:ascii="Times New Roman" w:eastAsia="Times New Roman" w:hAnsi="Times New Roman" w:cs="Times New Roman"/>
          <w:i/>
          <w:sz w:val="28"/>
          <w:szCs w:val="28"/>
          <w:lang w:val="ru-RU"/>
        </w:rPr>
        <w:t xml:space="preserve">доцент кафедри екології та технології рослинних полімерів </w:t>
      </w:r>
    </w:p>
    <w:p w14:paraId="63AEA98F" w14:textId="77777777" w:rsidR="00176DC0" w:rsidRPr="00176DC0" w:rsidRDefault="00176DC0" w:rsidP="00176DC0">
      <w:pPr>
        <w:spacing w:after="134"/>
        <w:ind w:right="-9"/>
        <w:jc w:val="right"/>
        <w:rPr>
          <w:rFonts w:ascii="Times New Roman" w:hAnsi="Times New Roman" w:cs="Times New Roman"/>
          <w:sz w:val="28"/>
          <w:szCs w:val="28"/>
          <w:lang w:val="ru-RU"/>
        </w:rPr>
      </w:pPr>
      <w:r w:rsidRPr="00176DC0">
        <w:rPr>
          <w:rFonts w:ascii="Times New Roman" w:eastAsia="Times New Roman" w:hAnsi="Times New Roman" w:cs="Times New Roman"/>
          <w:i/>
          <w:sz w:val="28"/>
          <w:szCs w:val="28"/>
          <w:lang w:val="ru-RU"/>
        </w:rPr>
        <w:t xml:space="preserve">Національний технічний університет України </w:t>
      </w:r>
    </w:p>
    <w:p w14:paraId="3EABBB40" w14:textId="77777777" w:rsidR="00176DC0" w:rsidRPr="00176DC0" w:rsidRDefault="00176DC0" w:rsidP="00176DC0">
      <w:pPr>
        <w:spacing w:after="134"/>
        <w:ind w:right="-9"/>
        <w:jc w:val="right"/>
        <w:rPr>
          <w:rFonts w:ascii="Times New Roman" w:hAnsi="Times New Roman" w:cs="Times New Roman"/>
          <w:sz w:val="28"/>
          <w:szCs w:val="28"/>
          <w:lang w:val="ru-RU"/>
        </w:rPr>
      </w:pPr>
      <w:r w:rsidRPr="00176DC0">
        <w:rPr>
          <w:rFonts w:ascii="Times New Roman" w:eastAsia="Times New Roman" w:hAnsi="Times New Roman" w:cs="Times New Roman"/>
          <w:i/>
          <w:sz w:val="28"/>
          <w:szCs w:val="28"/>
          <w:lang w:val="ru-RU"/>
        </w:rPr>
        <w:t xml:space="preserve">«Київський політехнічний інститут імені Ігоря Сікорського» </w:t>
      </w:r>
    </w:p>
    <w:p w14:paraId="5D3B5A18" w14:textId="77777777" w:rsidR="00176DC0" w:rsidRPr="00176DC0" w:rsidRDefault="00176DC0" w:rsidP="00176DC0">
      <w:pPr>
        <w:spacing w:after="134"/>
        <w:ind w:left="4424" w:right="-11"/>
        <w:jc w:val="right"/>
        <w:rPr>
          <w:rFonts w:ascii="Times New Roman" w:hAnsi="Times New Roman" w:cs="Times New Roman"/>
          <w:sz w:val="28"/>
          <w:szCs w:val="28"/>
        </w:rPr>
      </w:pPr>
      <w:proofErr w:type="spellStart"/>
      <w:r w:rsidRPr="00176DC0">
        <w:rPr>
          <w:rFonts w:ascii="Times New Roman" w:eastAsia="Times New Roman" w:hAnsi="Times New Roman" w:cs="Times New Roman"/>
          <w:b/>
          <w:sz w:val="28"/>
          <w:szCs w:val="28"/>
        </w:rPr>
        <w:t>Movchaniuk</w:t>
      </w:r>
      <w:proofErr w:type="spellEnd"/>
      <w:r w:rsidRPr="00176DC0">
        <w:rPr>
          <w:rFonts w:ascii="Times New Roman" w:hAnsi="Times New Roman" w:cs="Times New Roman"/>
          <w:sz w:val="28"/>
          <w:szCs w:val="28"/>
        </w:rPr>
        <w:t xml:space="preserve"> </w:t>
      </w:r>
      <w:proofErr w:type="spellStart"/>
      <w:r w:rsidRPr="00176DC0">
        <w:rPr>
          <w:rFonts w:ascii="Times New Roman" w:eastAsia="Times New Roman" w:hAnsi="Times New Roman" w:cs="Times New Roman"/>
          <w:b/>
          <w:sz w:val="28"/>
          <w:szCs w:val="28"/>
        </w:rPr>
        <w:t>Olha</w:t>
      </w:r>
      <w:proofErr w:type="spellEnd"/>
      <w:r w:rsidRPr="00176DC0">
        <w:rPr>
          <w:rFonts w:ascii="Times New Roman" w:eastAsia="Times New Roman" w:hAnsi="Times New Roman" w:cs="Times New Roman"/>
          <w:b/>
          <w:sz w:val="28"/>
          <w:szCs w:val="28"/>
        </w:rPr>
        <w:t xml:space="preserve"> </w:t>
      </w:r>
    </w:p>
    <w:p w14:paraId="48FC2E60" w14:textId="77777777" w:rsidR="00176DC0" w:rsidRPr="00176DC0" w:rsidRDefault="00176DC0" w:rsidP="00176DC0">
      <w:pPr>
        <w:spacing w:after="134"/>
        <w:ind w:right="-9"/>
        <w:jc w:val="right"/>
        <w:rPr>
          <w:rFonts w:ascii="Times New Roman" w:hAnsi="Times New Roman" w:cs="Times New Roman"/>
          <w:sz w:val="28"/>
          <w:szCs w:val="28"/>
        </w:rPr>
      </w:pPr>
      <w:r w:rsidRPr="00176DC0">
        <w:rPr>
          <w:rFonts w:ascii="Times New Roman" w:eastAsia="Times New Roman" w:hAnsi="Times New Roman" w:cs="Times New Roman"/>
          <w:i/>
          <w:sz w:val="28"/>
          <w:szCs w:val="28"/>
        </w:rPr>
        <w:t xml:space="preserve">Candidate of Technical Sciences, Associate Professor </w:t>
      </w:r>
    </w:p>
    <w:p w14:paraId="0D8BE2AF" w14:textId="77777777" w:rsidR="00176DC0" w:rsidRPr="00176DC0" w:rsidRDefault="00176DC0" w:rsidP="00176DC0">
      <w:pPr>
        <w:spacing w:after="134"/>
        <w:ind w:right="-9"/>
        <w:jc w:val="right"/>
        <w:rPr>
          <w:rFonts w:ascii="Times New Roman" w:hAnsi="Times New Roman" w:cs="Times New Roman"/>
          <w:sz w:val="28"/>
          <w:szCs w:val="28"/>
        </w:rPr>
      </w:pPr>
      <w:r w:rsidRPr="00176DC0">
        <w:rPr>
          <w:rFonts w:ascii="Times New Roman" w:eastAsia="Times New Roman" w:hAnsi="Times New Roman" w:cs="Times New Roman"/>
          <w:i/>
          <w:sz w:val="28"/>
          <w:szCs w:val="28"/>
        </w:rPr>
        <w:t xml:space="preserve">National Technical University of Ukraine </w:t>
      </w:r>
    </w:p>
    <w:p w14:paraId="4A8403D4" w14:textId="77777777" w:rsidR="00176DC0" w:rsidRPr="00176DC0" w:rsidRDefault="00176DC0" w:rsidP="00176DC0">
      <w:pPr>
        <w:spacing w:after="88"/>
        <w:ind w:right="-9"/>
        <w:jc w:val="right"/>
        <w:rPr>
          <w:rFonts w:ascii="Times New Roman" w:hAnsi="Times New Roman" w:cs="Times New Roman"/>
          <w:sz w:val="28"/>
          <w:szCs w:val="28"/>
        </w:rPr>
      </w:pPr>
      <w:r w:rsidRPr="00176DC0">
        <w:rPr>
          <w:rFonts w:ascii="Times New Roman" w:eastAsia="Times New Roman" w:hAnsi="Times New Roman" w:cs="Times New Roman"/>
          <w:i/>
          <w:sz w:val="28"/>
          <w:szCs w:val="28"/>
        </w:rPr>
        <w:t xml:space="preserve">“Igor Sikorsky Kyiv Polytechnic Institute” </w:t>
      </w:r>
    </w:p>
    <w:p w14:paraId="4593B4F5" w14:textId="77777777" w:rsidR="00176DC0" w:rsidRPr="00176DC0" w:rsidRDefault="00176DC0" w:rsidP="00176DC0">
      <w:pPr>
        <w:spacing w:after="26"/>
        <w:rPr>
          <w:rFonts w:ascii="Times New Roman" w:hAnsi="Times New Roman" w:cs="Times New Roman"/>
          <w:sz w:val="28"/>
          <w:szCs w:val="28"/>
        </w:rPr>
      </w:pPr>
      <w:r w:rsidRPr="00176DC0">
        <w:rPr>
          <w:rFonts w:ascii="Times New Roman" w:eastAsia="Calibri" w:hAnsi="Times New Roman" w:cs="Times New Roman"/>
          <w:sz w:val="28"/>
          <w:szCs w:val="28"/>
        </w:rPr>
        <w:t xml:space="preserve"> </w:t>
      </w:r>
    </w:p>
    <w:p w14:paraId="4E91E5C8" w14:textId="77777777" w:rsidR="00176DC0" w:rsidRPr="00176DC0" w:rsidRDefault="00176DC0" w:rsidP="00176DC0">
      <w:pPr>
        <w:spacing w:after="0" w:line="361" w:lineRule="auto"/>
        <w:ind w:left="5957" w:hanging="679"/>
        <w:rPr>
          <w:rFonts w:ascii="Times New Roman" w:hAnsi="Times New Roman" w:cs="Times New Roman"/>
          <w:sz w:val="28"/>
          <w:szCs w:val="28"/>
          <w:lang w:val="ru-RU"/>
        </w:rPr>
      </w:pPr>
      <w:r w:rsidRPr="00176DC0">
        <w:rPr>
          <w:rFonts w:ascii="Times New Roman" w:eastAsia="Times New Roman" w:hAnsi="Times New Roman" w:cs="Times New Roman"/>
          <w:b/>
          <w:sz w:val="28"/>
          <w:szCs w:val="28"/>
          <w:lang w:val="ru-RU"/>
        </w:rPr>
        <w:t xml:space="preserve">Остапенко Аліна Анатоліївна </w:t>
      </w:r>
      <w:r w:rsidRPr="00176DC0">
        <w:rPr>
          <w:rFonts w:ascii="Times New Roman" w:eastAsia="Times New Roman" w:hAnsi="Times New Roman" w:cs="Times New Roman"/>
          <w:i/>
          <w:sz w:val="28"/>
          <w:szCs w:val="28"/>
          <w:lang w:val="ru-RU"/>
        </w:rPr>
        <w:t xml:space="preserve">кандидат технічних наук, </w:t>
      </w:r>
    </w:p>
    <w:p w14:paraId="4E290E22" w14:textId="77777777" w:rsidR="00176DC0" w:rsidRPr="00176DC0" w:rsidRDefault="00176DC0" w:rsidP="00176DC0">
      <w:pPr>
        <w:spacing w:after="134"/>
        <w:ind w:right="-9"/>
        <w:jc w:val="right"/>
        <w:rPr>
          <w:rFonts w:ascii="Times New Roman" w:hAnsi="Times New Roman" w:cs="Times New Roman"/>
          <w:sz w:val="28"/>
          <w:szCs w:val="28"/>
          <w:lang w:val="ru-RU"/>
        </w:rPr>
      </w:pPr>
      <w:r w:rsidRPr="00176DC0">
        <w:rPr>
          <w:rFonts w:ascii="Times New Roman" w:eastAsia="Times New Roman" w:hAnsi="Times New Roman" w:cs="Times New Roman"/>
          <w:i/>
          <w:sz w:val="28"/>
          <w:szCs w:val="28"/>
          <w:lang w:val="ru-RU"/>
        </w:rPr>
        <w:t xml:space="preserve">старший викладач кафедри екології та технології рослинних полімерів </w:t>
      </w:r>
    </w:p>
    <w:p w14:paraId="18101E72" w14:textId="77777777" w:rsidR="00176DC0" w:rsidRPr="00176DC0" w:rsidRDefault="00176DC0" w:rsidP="00176DC0">
      <w:pPr>
        <w:spacing w:after="134"/>
        <w:ind w:right="-9"/>
        <w:jc w:val="right"/>
        <w:rPr>
          <w:rFonts w:ascii="Times New Roman" w:hAnsi="Times New Roman" w:cs="Times New Roman"/>
          <w:sz w:val="28"/>
          <w:szCs w:val="28"/>
          <w:lang w:val="ru-RU"/>
        </w:rPr>
      </w:pPr>
      <w:r w:rsidRPr="00176DC0">
        <w:rPr>
          <w:rFonts w:ascii="Times New Roman" w:eastAsia="Times New Roman" w:hAnsi="Times New Roman" w:cs="Times New Roman"/>
          <w:i/>
          <w:sz w:val="28"/>
          <w:szCs w:val="28"/>
          <w:lang w:val="ru-RU"/>
        </w:rPr>
        <w:t xml:space="preserve">Національний технічний університет України </w:t>
      </w:r>
    </w:p>
    <w:p w14:paraId="3D6CCB10" w14:textId="77777777" w:rsidR="00176DC0" w:rsidRPr="00176DC0" w:rsidRDefault="00176DC0" w:rsidP="00176DC0">
      <w:pPr>
        <w:spacing w:after="134"/>
        <w:ind w:right="-9"/>
        <w:jc w:val="right"/>
        <w:rPr>
          <w:rFonts w:ascii="Times New Roman" w:hAnsi="Times New Roman" w:cs="Times New Roman"/>
          <w:sz w:val="28"/>
          <w:szCs w:val="28"/>
          <w:lang w:val="ru-RU"/>
        </w:rPr>
      </w:pPr>
      <w:r w:rsidRPr="00176DC0">
        <w:rPr>
          <w:rFonts w:ascii="Times New Roman" w:eastAsia="Times New Roman" w:hAnsi="Times New Roman" w:cs="Times New Roman"/>
          <w:i/>
          <w:sz w:val="28"/>
          <w:szCs w:val="28"/>
          <w:lang w:val="ru-RU"/>
        </w:rPr>
        <w:t xml:space="preserve">«Київський політехнічний інститут імені Ігоря Сікорського» </w:t>
      </w:r>
    </w:p>
    <w:p w14:paraId="11B701E0" w14:textId="77777777" w:rsidR="00176DC0" w:rsidRPr="00176DC0" w:rsidRDefault="00176DC0" w:rsidP="00176DC0">
      <w:pPr>
        <w:spacing w:after="134"/>
        <w:ind w:left="4424" w:right="-11"/>
        <w:jc w:val="right"/>
        <w:rPr>
          <w:rFonts w:ascii="Times New Roman" w:hAnsi="Times New Roman" w:cs="Times New Roman"/>
          <w:sz w:val="28"/>
          <w:szCs w:val="28"/>
        </w:rPr>
      </w:pPr>
      <w:r w:rsidRPr="00176DC0">
        <w:rPr>
          <w:rFonts w:ascii="Times New Roman" w:eastAsia="Times New Roman" w:hAnsi="Times New Roman" w:cs="Times New Roman"/>
          <w:b/>
          <w:sz w:val="28"/>
          <w:szCs w:val="28"/>
        </w:rPr>
        <w:t xml:space="preserve">Ostapenko Alina </w:t>
      </w:r>
    </w:p>
    <w:p w14:paraId="34CFB8C8" w14:textId="77777777" w:rsidR="00176DC0" w:rsidRPr="00176DC0" w:rsidRDefault="00176DC0" w:rsidP="00176DC0">
      <w:pPr>
        <w:spacing w:after="134"/>
        <w:ind w:right="-9"/>
        <w:jc w:val="right"/>
        <w:rPr>
          <w:rFonts w:ascii="Times New Roman" w:hAnsi="Times New Roman" w:cs="Times New Roman"/>
          <w:sz w:val="28"/>
          <w:szCs w:val="28"/>
        </w:rPr>
      </w:pPr>
      <w:r w:rsidRPr="00176DC0">
        <w:rPr>
          <w:rFonts w:ascii="Times New Roman" w:eastAsia="Times New Roman" w:hAnsi="Times New Roman" w:cs="Times New Roman"/>
          <w:i/>
          <w:sz w:val="28"/>
          <w:szCs w:val="28"/>
        </w:rPr>
        <w:t xml:space="preserve">Candidate of Technical Sciences, Senior Lecturer </w:t>
      </w:r>
    </w:p>
    <w:p w14:paraId="1FF0924C" w14:textId="77777777" w:rsidR="00176DC0" w:rsidRPr="00176DC0" w:rsidRDefault="00176DC0" w:rsidP="00176DC0">
      <w:pPr>
        <w:spacing w:after="134"/>
        <w:ind w:right="-9"/>
        <w:jc w:val="right"/>
        <w:rPr>
          <w:rFonts w:ascii="Times New Roman" w:hAnsi="Times New Roman" w:cs="Times New Roman"/>
          <w:sz w:val="28"/>
          <w:szCs w:val="28"/>
        </w:rPr>
      </w:pPr>
      <w:r w:rsidRPr="00176DC0">
        <w:rPr>
          <w:rFonts w:ascii="Times New Roman" w:eastAsia="Times New Roman" w:hAnsi="Times New Roman" w:cs="Times New Roman"/>
          <w:i/>
          <w:sz w:val="28"/>
          <w:szCs w:val="28"/>
        </w:rPr>
        <w:t xml:space="preserve">National Technical University of Ukraine </w:t>
      </w:r>
    </w:p>
    <w:p w14:paraId="6B292594" w14:textId="77777777" w:rsidR="00176DC0" w:rsidRPr="00176DC0" w:rsidRDefault="00176DC0" w:rsidP="00176DC0">
      <w:pPr>
        <w:spacing w:after="88"/>
        <w:ind w:right="-9"/>
        <w:jc w:val="right"/>
        <w:rPr>
          <w:rFonts w:ascii="Times New Roman" w:hAnsi="Times New Roman" w:cs="Times New Roman"/>
          <w:sz w:val="28"/>
          <w:szCs w:val="28"/>
        </w:rPr>
      </w:pPr>
      <w:r w:rsidRPr="00176DC0">
        <w:rPr>
          <w:rFonts w:ascii="Times New Roman" w:eastAsia="Times New Roman" w:hAnsi="Times New Roman" w:cs="Times New Roman"/>
          <w:i/>
          <w:sz w:val="28"/>
          <w:szCs w:val="28"/>
        </w:rPr>
        <w:t xml:space="preserve">“Igor Sikorsky Kyiv Polytechnic Institute” </w:t>
      </w:r>
    </w:p>
    <w:p w14:paraId="249392E8" w14:textId="77777777" w:rsidR="00176DC0" w:rsidRPr="00176DC0" w:rsidRDefault="00176DC0" w:rsidP="00176DC0">
      <w:pPr>
        <w:spacing w:after="26"/>
        <w:rPr>
          <w:rFonts w:ascii="Times New Roman" w:hAnsi="Times New Roman" w:cs="Times New Roman"/>
          <w:sz w:val="28"/>
          <w:szCs w:val="28"/>
        </w:rPr>
      </w:pPr>
      <w:r w:rsidRPr="00176DC0">
        <w:rPr>
          <w:rFonts w:ascii="Times New Roman" w:eastAsia="Calibri" w:hAnsi="Times New Roman" w:cs="Times New Roman"/>
          <w:sz w:val="28"/>
          <w:szCs w:val="28"/>
        </w:rPr>
        <w:t xml:space="preserve"> </w:t>
      </w:r>
    </w:p>
    <w:p w14:paraId="4C7796BD" w14:textId="77777777" w:rsidR="00176DC0" w:rsidRPr="00176DC0" w:rsidRDefault="00176DC0" w:rsidP="00176DC0">
      <w:pPr>
        <w:spacing w:after="5" w:line="357" w:lineRule="auto"/>
        <w:ind w:left="4424" w:right="-11"/>
        <w:jc w:val="right"/>
        <w:rPr>
          <w:rFonts w:ascii="Times New Roman" w:hAnsi="Times New Roman" w:cs="Times New Roman"/>
          <w:sz w:val="28"/>
          <w:szCs w:val="28"/>
          <w:lang w:val="ru-RU"/>
        </w:rPr>
      </w:pPr>
      <w:r w:rsidRPr="00176DC0">
        <w:rPr>
          <w:rFonts w:ascii="Times New Roman" w:eastAsia="Times New Roman" w:hAnsi="Times New Roman" w:cs="Times New Roman"/>
          <w:b/>
          <w:sz w:val="28"/>
          <w:szCs w:val="28"/>
          <w:lang w:val="ru-RU"/>
        </w:rPr>
        <w:t xml:space="preserve">Дажук Оксана Олександрівна </w:t>
      </w:r>
      <w:r w:rsidRPr="00176DC0">
        <w:rPr>
          <w:rFonts w:ascii="Times New Roman" w:eastAsia="Times New Roman" w:hAnsi="Times New Roman" w:cs="Times New Roman"/>
          <w:i/>
          <w:sz w:val="28"/>
          <w:szCs w:val="28"/>
          <w:lang w:val="ru-RU"/>
        </w:rPr>
        <w:t xml:space="preserve">магістрант </w:t>
      </w:r>
    </w:p>
    <w:p w14:paraId="22DE9CF0" w14:textId="77777777" w:rsidR="00176DC0" w:rsidRPr="00176DC0" w:rsidRDefault="00176DC0" w:rsidP="00176DC0">
      <w:pPr>
        <w:spacing w:after="134"/>
        <w:ind w:right="-9"/>
        <w:jc w:val="right"/>
        <w:rPr>
          <w:rFonts w:ascii="Times New Roman" w:hAnsi="Times New Roman" w:cs="Times New Roman"/>
          <w:sz w:val="28"/>
          <w:szCs w:val="28"/>
          <w:lang w:val="ru-RU"/>
        </w:rPr>
      </w:pPr>
      <w:r w:rsidRPr="00176DC0">
        <w:rPr>
          <w:rFonts w:ascii="Times New Roman" w:eastAsia="Times New Roman" w:hAnsi="Times New Roman" w:cs="Times New Roman"/>
          <w:i/>
          <w:sz w:val="28"/>
          <w:szCs w:val="28"/>
          <w:lang w:val="ru-RU"/>
        </w:rPr>
        <w:t xml:space="preserve">Національного технічного університету України </w:t>
      </w:r>
    </w:p>
    <w:p w14:paraId="51377994" w14:textId="77777777" w:rsidR="00176DC0" w:rsidRPr="00176DC0" w:rsidRDefault="00176DC0" w:rsidP="00176DC0">
      <w:pPr>
        <w:spacing w:after="134"/>
        <w:ind w:right="-9"/>
        <w:jc w:val="right"/>
        <w:rPr>
          <w:rFonts w:ascii="Times New Roman" w:hAnsi="Times New Roman" w:cs="Times New Roman"/>
          <w:sz w:val="28"/>
          <w:szCs w:val="28"/>
          <w:lang w:val="ru-RU"/>
        </w:rPr>
      </w:pPr>
      <w:r w:rsidRPr="00176DC0">
        <w:rPr>
          <w:rFonts w:ascii="Times New Roman" w:eastAsia="Times New Roman" w:hAnsi="Times New Roman" w:cs="Times New Roman"/>
          <w:i/>
          <w:sz w:val="28"/>
          <w:szCs w:val="28"/>
          <w:lang w:val="ru-RU"/>
        </w:rPr>
        <w:t xml:space="preserve">«Київський політехнічний інститут імені Ігоря Сікорського» </w:t>
      </w:r>
    </w:p>
    <w:p w14:paraId="58400D2A" w14:textId="77777777" w:rsidR="00176DC0" w:rsidRPr="00176DC0" w:rsidRDefault="00176DC0" w:rsidP="00176DC0">
      <w:pPr>
        <w:spacing w:after="134"/>
        <w:ind w:left="4424" w:right="-11"/>
        <w:jc w:val="right"/>
        <w:rPr>
          <w:rFonts w:ascii="Times New Roman" w:hAnsi="Times New Roman" w:cs="Times New Roman"/>
          <w:sz w:val="28"/>
          <w:szCs w:val="28"/>
        </w:rPr>
      </w:pPr>
      <w:proofErr w:type="spellStart"/>
      <w:r w:rsidRPr="00176DC0">
        <w:rPr>
          <w:rFonts w:ascii="Times New Roman" w:eastAsia="Times New Roman" w:hAnsi="Times New Roman" w:cs="Times New Roman"/>
          <w:b/>
          <w:sz w:val="28"/>
          <w:szCs w:val="28"/>
        </w:rPr>
        <w:lastRenderedPageBreak/>
        <w:t>Dazhuk</w:t>
      </w:r>
      <w:proofErr w:type="spellEnd"/>
      <w:r w:rsidRPr="00176DC0">
        <w:rPr>
          <w:rFonts w:ascii="Times New Roman" w:eastAsia="Times New Roman" w:hAnsi="Times New Roman" w:cs="Times New Roman"/>
          <w:b/>
          <w:sz w:val="28"/>
          <w:szCs w:val="28"/>
        </w:rPr>
        <w:t xml:space="preserve"> Oksana </w:t>
      </w:r>
    </w:p>
    <w:p w14:paraId="2C45DB67" w14:textId="77777777" w:rsidR="00176DC0" w:rsidRPr="00176DC0" w:rsidRDefault="00176DC0" w:rsidP="00176DC0">
      <w:pPr>
        <w:spacing w:after="134"/>
        <w:ind w:right="-9"/>
        <w:jc w:val="right"/>
        <w:rPr>
          <w:rFonts w:ascii="Times New Roman" w:hAnsi="Times New Roman" w:cs="Times New Roman"/>
          <w:sz w:val="28"/>
          <w:szCs w:val="28"/>
        </w:rPr>
      </w:pPr>
      <w:r w:rsidRPr="00176DC0">
        <w:rPr>
          <w:rFonts w:ascii="Times New Roman" w:eastAsia="Times New Roman" w:hAnsi="Times New Roman" w:cs="Times New Roman"/>
          <w:i/>
          <w:sz w:val="28"/>
          <w:szCs w:val="28"/>
        </w:rPr>
        <w:t xml:space="preserve">Master Student of the </w:t>
      </w:r>
    </w:p>
    <w:p w14:paraId="0EFEBB6A" w14:textId="77777777" w:rsidR="00176DC0" w:rsidRPr="00176DC0" w:rsidRDefault="00176DC0" w:rsidP="00176DC0">
      <w:pPr>
        <w:spacing w:after="134"/>
        <w:ind w:right="-9"/>
        <w:jc w:val="right"/>
        <w:rPr>
          <w:rFonts w:ascii="Times New Roman" w:hAnsi="Times New Roman" w:cs="Times New Roman"/>
          <w:sz w:val="28"/>
          <w:szCs w:val="28"/>
        </w:rPr>
      </w:pPr>
      <w:r w:rsidRPr="00176DC0">
        <w:rPr>
          <w:rFonts w:ascii="Times New Roman" w:eastAsia="Times New Roman" w:hAnsi="Times New Roman" w:cs="Times New Roman"/>
          <w:i/>
          <w:sz w:val="28"/>
          <w:szCs w:val="28"/>
        </w:rPr>
        <w:t xml:space="preserve">National Technical University of Ukraine </w:t>
      </w:r>
    </w:p>
    <w:p w14:paraId="5D687F70" w14:textId="77777777" w:rsidR="00176DC0" w:rsidRPr="00176DC0" w:rsidRDefault="00176DC0" w:rsidP="00176DC0">
      <w:pPr>
        <w:spacing w:after="134"/>
        <w:ind w:right="-9"/>
        <w:jc w:val="right"/>
        <w:rPr>
          <w:rFonts w:ascii="Times New Roman" w:hAnsi="Times New Roman" w:cs="Times New Roman"/>
          <w:sz w:val="28"/>
          <w:szCs w:val="28"/>
        </w:rPr>
      </w:pPr>
      <w:r w:rsidRPr="00176DC0">
        <w:rPr>
          <w:rFonts w:ascii="Times New Roman" w:eastAsia="Times New Roman" w:hAnsi="Times New Roman" w:cs="Times New Roman"/>
          <w:i/>
          <w:sz w:val="28"/>
          <w:szCs w:val="28"/>
        </w:rPr>
        <w:t xml:space="preserve">“Igor Sikorsky Kyiv Polytechnic Institute” </w:t>
      </w:r>
    </w:p>
    <w:p w14:paraId="0CEDD2CB" w14:textId="77777777" w:rsidR="00176DC0" w:rsidRPr="00176DC0" w:rsidRDefault="00176DC0" w:rsidP="00176DC0">
      <w:pPr>
        <w:spacing w:after="0" w:line="361" w:lineRule="auto"/>
        <w:ind w:left="4424" w:right="-11"/>
        <w:jc w:val="right"/>
        <w:rPr>
          <w:rFonts w:ascii="Times New Roman" w:hAnsi="Times New Roman" w:cs="Times New Roman"/>
          <w:sz w:val="28"/>
          <w:szCs w:val="28"/>
          <w:lang w:val="ru-RU"/>
        </w:rPr>
      </w:pPr>
      <w:r w:rsidRPr="00176DC0">
        <w:rPr>
          <w:rFonts w:ascii="Times New Roman" w:eastAsia="Times New Roman" w:hAnsi="Times New Roman" w:cs="Times New Roman"/>
          <w:b/>
          <w:sz w:val="28"/>
          <w:szCs w:val="28"/>
          <w:lang w:val="ru-RU"/>
        </w:rPr>
        <w:t xml:space="preserve">Куниця Юрій Борисович </w:t>
      </w:r>
      <w:r w:rsidRPr="00176DC0">
        <w:rPr>
          <w:rFonts w:ascii="Times New Roman" w:eastAsia="Times New Roman" w:hAnsi="Times New Roman" w:cs="Times New Roman"/>
          <w:i/>
          <w:sz w:val="28"/>
          <w:szCs w:val="28"/>
          <w:lang w:val="ru-RU"/>
        </w:rPr>
        <w:t xml:space="preserve">магістрант </w:t>
      </w:r>
    </w:p>
    <w:p w14:paraId="1ABC66D4" w14:textId="77777777" w:rsidR="00176DC0" w:rsidRPr="00176DC0" w:rsidRDefault="00176DC0" w:rsidP="00176DC0">
      <w:pPr>
        <w:spacing w:after="134"/>
        <w:ind w:right="-9"/>
        <w:jc w:val="right"/>
        <w:rPr>
          <w:rFonts w:ascii="Times New Roman" w:hAnsi="Times New Roman" w:cs="Times New Roman"/>
          <w:sz w:val="28"/>
          <w:szCs w:val="28"/>
          <w:lang w:val="ru-RU"/>
        </w:rPr>
      </w:pPr>
      <w:r w:rsidRPr="00176DC0">
        <w:rPr>
          <w:rFonts w:ascii="Times New Roman" w:eastAsia="Times New Roman" w:hAnsi="Times New Roman" w:cs="Times New Roman"/>
          <w:i/>
          <w:sz w:val="28"/>
          <w:szCs w:val="28"/>
          <w:lang w:val="ru-RU"/>
        </w:rPr>
        <w:t xml:space="preserve">Національного технічного університету України </w:t>
      </w:r>
    </w:p>
    <w:p w14:paraId="48C18584" w14:textId="77777777" w:rsidR="00176DC0" w:rsidRPr="00176DC0" w:rsidRDefault="00176DC0" w:rsidP="00176DC0">
      <w:pPr>
        <w:spacing w:after="134"/>
        <w:ind w:right="-9"/>
        <w:jc w:val="right"/>
        <w:rPr>
          <w:rFonts w:ascii="Times New Roman" w:hAnsi="Times New Roman" w:cs="Times New Roman"/>
          <w:sz w:val="28"/>
          <w:szCs w:val="28"/>
          <w:lang w:val="ru-RU"/>
        </w:rPr>
      </w:pPr>
      <w:r w:rsidRPr="00176DC0">
        <w:rPr>
          <w:rFonts w:ascii="Times New Roman" w:eastAsia="Times New Roman" w:hAnsi="Times New Roman" w:cs="Times New Roman"/>
          <w:i/>
          <w:sz w:val="28"/>
          <w:szCs w:val="28"/>
          <w:lang w:val="ru-RU"/>
        </w:rPr>
        <w:t xml:space="preserve">«Київський політехнічний інститут імені Ігоря Сікорського» </w:t>
      </w:r>
    </w:p>
    <w:p w14:paraId="432C0320" w14:textId="77777777" w:rsidR="00176DC0" w:rsidRPr="00176DC0" w:rsidRDefault="00176DC0" w:rsidP="00176DC0">
      <w:pPr>
        <w:spacing w:after="134"/>
        <w:ind w:left="4424" w:right="-11"/>
        <w:jc w:val="right"/>
        <w:rPr>
          <w:rFonts w:ascii="Times New Roman" w:hAnsi="Times New Roman" w:cs="Times New Roman"/>
          <w:sz w:val="28"/>
          <w:szCs w:val="28"/>
        </w:rPr>
      </w:pPr>
      <w:proofErr w:type="spellStart"/>
      <w:r w:rsidRPr="00176DC0">
        <w:rPr>
          <w:rFonts w:ascii="Times New Roman" w:eastAsia="Times New Roman" w:hAnsi="Times New Roman" w:cs="Times New Roman"/>
          <w:b/>
          <w:sz w:val="28"/>
          <w:szCs w:val="28"/>
        </w:rPr>
        <w:t>Kunytsia</w:t>
      </w:r>
      <w:proofErr w:type="spellEnd"/>
      <w:r w:rsidRPr="00176DC0">
        <w:rPr>
          <w:rFonts w:ascii="Times New Roman" w:eastAsia="Times New Roman" w:hAnsi="Times New Roman" w:cs="Times New Roman"/>
          <w:b/>
          <w:sz w:val="28"/>
          <w:szCs w:val="28"/>
        </w:rPr>
        <w:t xml:space="preserve"> </w:t>
      </w:r>
      <w:proofErr w:type="spellStart"/>
      <w:r w:rsidRPr="00176DC0">
        <w:rPr>
          <w:rFonts w:ascii="Times New Roman" w:eastAsia="Times New Roman" w:hAnsi="Times New Roman" w:cs="Times New Roman"/>
          <w:b/>
          <w:sz w:val="28"/>
          <w:szCs w:val="28"/>
        </w:rPr>
        <w:t>Yurii</w:t>
      </w:r>
      <w:proofErr w:type="spellEnd"/>
      <w:r w:rsidRPr="00176DC0">
        <w:rPr>
          <w:rFonts w:ascii="Times New Roman" w:eastAsia="Times New Roman" w:hAnsi="Times New Roman" w:cs="Times New Roman"/>
          <w:b/>
          <w:sz w:val="28"/>
          <w:szCs w:val="28"/>
        </w:rPr>
        <w:t xml:space="preserve"> </w:t>
      </w:r>
    </w:p>
    <w:p w14:paraId="0A80CB3A" w14:textId="77777777" w:rsidR="00176DC0" w:rsidRPr="00176DC0" w:rsidRDefault="00176DC0" w:rsidP="00176DC0">
      <w:pPr>
        <w:spacing w:after="134"/>
        <w:ind w:right="-9"/>
        <w:jc w:val="right"/>
        <w:rPr>
          <w:rFonts w:ascii="Times New Roman" w:hAnsi="Times New Roman" w:cs="Times New Roman"/>
          <w:sz w:val="28"/>
          <w:szCs w:val="28"/>
        </w:rPr>
      </w:pPr>
      <w:r w:rsidRPr="00176DC0">
        <w:rPr>
          <w:rFonts w:ascii="Times New Roman" w:eastAsia="Times New Roman" w:hAnsi="Times New Roman" w:cs="Times New Roman"/>
          <w:i/>
          <w:sz w:val="28"/>
          <w:szCs w:val="28"/>
        </w:rPr>
        <w:t xml:space="preserve">Master Student of the </w:t>
      </w:r>
    </w:p>
    <w:p w14:paraId="0A01396E" w14:textId="77777777" w:rsidR="00176DC0" w:rsidRPr="00176DC0" w:rsidRDefault="00176DC0" w:rsidP="00176DC0">
      <w:pPr>
        <w:spacing w:after="134"/>
        <w:ind w:right="-9"/>
        <w:jc w:val="right"/>
        <w:rPr>
          <w:rFonts w:ascii="Times New Roman" w:hAnsi="Times New Roman" w:cs="Times New Roman"/>
          <w:sz w:val="28"/>
          <w:szCs w:val="28"/>
        </w:rPr>
      </w:pPr>
      <w:r w:rsidRPr="00176DC0">
        <w:rPr>
          <w:rFonts w:ascii="Times New Roman" w:eastAsia="Times New Roman" w:hAnsi="Times New Roman" w:cs="Times New Roman"/>
          <w:i/>
          <w:sz w:val="28"/>
          <w:szCs w:val="28"/>
        </w:rPr>
        <w:t xml:space="preserve">National Technical University of Ukraine </w:t>
      </w:r>
    </w:p>
    <w:p w14:paraId="6C04DDC4" w14:textId="77777777" w:rsidR="00176DC0" w:rsidRPr="00176DC0" w:rsidRDefault="00176DC0" w:rsidP="00176DC0">
      <w:pPr>
        <w:spacing w:after="84"/>
        <w:ind w:right="-9"/>
        <w:jc w:val="right"/>
        <w:rPr>
          <w:rFonts w:ascii="Times New Roman" w:hAnsi="Times New Roman" w:cs="Times New Roman"/>
          <w:sz w:val="28"/>
          <w:szCs w:val="28"/>
        </w:rPr>
      </w:pPr>
      <w:r w:rsidRPr="00176DC0">
        <w:rPr>
          <w:rFonts w:ascii="Times New Roman" w:eastAsia="Times New Roman" w:hAnsi="Times New Roman" w:cs="Times New Roman"/>
          <w:i/>
          <w:sz w:val="28"/>
          <w:szCs w:val="28"/>
        </w:rPr>
        <w:t xml:space="preserve">“Igor Sikorsky Kyiv Polytechnic Institute” </w:t>
      </w:r>
    </w:p>
    <w:p w14:paraId="11BC99DF" w14:textId="77777777" w:rsidR="00176DC0" w:rsidRPr="00176DC0" w:rsidRDefault="00176DC0" w:rsidP="00176DC0">
      <w:pPr>
        <w:spacing w:after="26"/>
        <w:rPr>
          <w:rFonts w:ascii="Times New Roman" w:hAnsi="Times New Roman" w:cs="Times New Roman"/>
          <w:sz w:val="28"/>
          <w:szCs w:val="28"/>
        </w:rPr>
      </w:pPr>
      <w:r w:rsidRPr="00176DC0">
        <w:rPr>
          <w:rFonts w:ascii="Times New Roman" w:eastAsia="Calibri" w:hAnsi="Times New Roman" w:cs="Times New Roman"/>
          <w:sz w:val="28"/>
          <w:szCs w:val="28"/>
        </w:rPr>
        <w:t xml:space="preserve"> </w:t>
      </w:r>
    </w:p>
    <w:p w14:paraId="0B67C89F" w14:textId="77777777" w:rsidR="00176DC0" w:rsidRPr="00176DC0" w:rsidRDefault="00176DC0" w:rsidP="00176DC0">
      <w:pPr>
        <w:spacing w:after="0" w:line="361" w:lineRule="auto"/>
        <w:ind w:left="4424" w:right="-11"/>
        <w:jc w:val="right"/>
        <w:rPr>
          <w:rFonts w:ascii="Times New Roman" w:hAnsi="Times New Roman" w:cs="Times New Roman"/>
          <w:sz w:val="28"/>
          <w:szCs w:val="28"/>
          <w:lang w:val="ru-RU"/>
        </w:rPr>
      </w:pPr>
      <w:r w:rsidRPr="00176DC0">
        <w:rPr>
          <w:rFonts w:ascii="Times New Roman" w:eastAsia="Times New Roman" w:hAnsi="Times New Roman" w:cs="Times New Roman"/>
          <w:b/>
          <w:sz w:val="28"/>
          <w:szCs w:val="28"/>
          <w:lang w:val="ru-RU"/>
        </w:rPr>
        <w:t xml:space="preserve">Кривошеєв Антон Олегович </w:t>
      </w:r>
      <w:r w:rsidRPr="00176DC0">
        <w:rPr>
          <w:rFonts w:ascii="Times New Roman" w:eastAsia="Times New Roman" w:hAnsi="Times New Roman" w:cs="Times New Roman"/>
          <w:i/>
          <w:sz w:val="28"/>
          <w:szCs w:val="28"/>
          <w:lang w:val="ru-RU"/>
        </w:rPr>
        <w:t xml:space="preserve">магістрант </w:t>
      </w:r>
    </w:p>
    <w:p w14:paraId="27882F9D" w14:textId="77777777" w:rsidR="00176DC0" w:rsidRPr="00176DC0" w:rsidRDefault="00176DC0" w:rsidP="00176DC0">
      <w:pPr>
        <w:spacing w:after="134"/>
        <w:ind w:right="-9"/>
        <w:jc w:val="right"/>
        <w:rPr>
          <w:rFonts w:ascii="Times New Roman" w:hAnsi="Times New Roman" w:cs="Times New Roman"/>
          <w:sz w:val="28"/>
          <w:szCs w:val="28"/>
          <w:lang w:val="ru-RU"/>
        </w:rPr>
      </w:pPr>
      <w:r w:rsidRPr="00176DC0">
        <w:rPr>
          <w:rFonts w:ascii="Times New Roman" w:eastAsia="Times New Roman" w:hAnsi="Times New Roman" w:cs="Times New Roman"/>
          <w:i/>
          <w:sz w:val="28"/>
          <w:szCs w:val="28"/>
          <w:lang w:val="ru-RU"/>
        </w:rPr>
        <w:t xml:space="preserve">Національного технічного університету України </w:t>
      </w:r>
    </w:p>
    <w:p w14:paraId="2E976830" w14:textId="77777777" w:rsidR="00176DC0" w:rsidRPr="00176DC0" w:rsidRDefault="00176DC0" w:rsidP="00176DC0">
      <w:pPr>
        <w:spacing w:after="134"/>
        <w:ind w:right="-9"/>
        <w:jc w:val="right"/>
        <w:rPr>
          <w:rFonts w:ascii="Times New Roman" w:hAnsi="Times New Roman" w:cs="Times New Roman"/>
          <w:sz w:val="28"/>
          <w:szCs w:val="28"/>
          <w:lang w:val="ru-RU"/>
        </w:rPr>
      </w:pPr>
      <w:r w:rsidRPr="00176DC0">
        <w:rPr>
          <w:rFonts w:ascii="Times New Roman" w:eastAsia="Times New Roman" w:hAnsi="Times New Roman" w:cs="Times New Roman"/>
          <w:i/>
          <w:sz w:val="28"/>
          <w:szCs w:val="28"/>
          <w:lang w:val="ru-RU"/>
        </w:rPr>
        <w:t xml:space="preserve">«Київський політехнічний інститут імені Ігоря Сікорського» </w:t>
      </w:r>
    </w:p>
    <w:p w14:paraId="0184BE3A" w14:textId="77777777" w:rsidR="00176DC0" w:rsidRPr="00176DC0" w:rsidRDefault="00176DC0" w:rsidP="00176DC0">
      <w:pPr>
        <w:spacing w:after="134"/>
        <w:ind w:left="4424" w:right="-11"/>
        <w:jc w:val="right"/>
        <w:rPr>
          <w:rFonts w:ascii="Times New Roman" w:hAnsi="Times New Roman" w:cs="Times New Roman"/>
          <w:sz w:val="28"/>
          <w:szCs w:val="28"/>
        </w:rPr>
      </w:pPr>
      <w:proofErr w:type="spellStart"/>
      <w:r w:rsidRPr="00176DC0">
        <w:rPr>
          <w:rFonts w:ascii="Times New Roman" w:eastAsia="Times New Roman" w:hAnsi="Times New Roman" w:cs="Times New Roman"/>
          <w:b/>
          <w:sz w:val="28"/>
          <w:szCs w:val="28"/>
        </w:rPr>
        <w:t>Kryvosheiev</w:t>
      </w:r>
      <w:proofErr w:type="spellEnd"/>
      <w:r w:rsidRPr="00176DC0">
        <w:rPr>
          <w:rFonts w:ascii="Times New Roman" w:eastAsia="Times New Roman" w:hAnsi="Times New Roman" w:cs="Times New Roman"/>
          <w:b/>
          <w:sz w:val="28"/>
          <w:szCs w:val="28"/>
        </w:rPr>
        <w:t xml:space="preserve"> Anton </w:t>
      </w:r>
    </w:p>
    <w:p w14:paraId="5C8260CE" w14:textId="77777777" w:rsidR="00176DC0" w:rsidRPr="00176DC0" w:rsidRDefault="00176DC0" w:rsidP="00176DC0">
      <w:pPr>
        <w:spacing w:after="134"/>
        <w:ind w:right="-9"/>
        <w:jc w:val="right"/>
        <w:rPr>
          <w:rFonts w:ascii="Times New Roman" w:hAnsi="Times New Roman" w:cs="Times New Roman"/>
          <w:sz w:val="28"/>
          <w:szCs w:val="28"/>
        </w:rPr>
      </w:pPr>
      <w:r w:rsidRPr="00176DC0">
        <w:rPr>
          <w:rFonts w:ascii="Times New Roman" w:eastAsia="Times New Roman" w:hAnsi="Times New Roman" w:cs="Times New Roman"/>
          <w:i/>
          <w:sz w:val="28"/>
          <w:szCs w:val="28"/>
        </w:rPr>
        <w:t xml:space="preserve">Master Student of the </w:t>
      </w:r>
    </w:p>
    <w:p w14:paraId="10C89F59" w14:textId="77777777" w:rsidR="00176DC0" w:rsidRPr="00176DC0" w:rsidRDefault="00176DC0" w:rsidP="00176DC0">
      <w:pPr>
        <w:spacing w:after="134"/>
        <w:ind w:right="-9"/>
        <w:jc w:val="right"/>
        <w:rPr>
          <w:rFonts w:ascii="Times New Roman" w:hAnsi="Times New Roman" w:cs="Times New Roman"/>
          <w:sz w:val="28"/>
          <w:szCs w:val="28"/>
        </w:rPr>
      </w:pPr>
      <w:r w:rsidRPr="00176DC0">
        <w:rPr>
          <w:rFonts w:ascii="Times New Roman" w:eastAsia="Times New Roman" w:hAnsi="Times New Roman" w:cs="Times New Roman"/>
          <w:i/>
          <w:sz w:val="28"/>
          <w:szCs w:val="28"/>
        </w:rPr>
        <w:t xml:space="preserve">National Technical University of Ukraine </w:t>
      </w:r>
    </w:p>
    <w:p w14:paraId="7B95D678" w14:textId="77777777" w:rsidR="00176DC0" w:rsidRPr="00176DC0" w:rsidRDefault="00176DC0" w:rsidP="00176DC0">
      <w:pPr>
        <w:spacing w:after="134"/>
        <w:ind w:right="-9"/>
        <w:jc w:val="right"/>
        <w:rPr>
          <w:rFonts w:ascii="Times New Roman" w:hAnsi="Times New Roman" w:cs="Times New Roman"/>
          <w:sz w:val="28"/>
          <w:szCs w:val="28"/>
        </w:rPr>
      </w:pPr>
      <w:r w:rsidRPr="00176DC0">
        <w:rPr>
          <w:rFonts w:ascii="Times New Roman" w:eastAsia="Times New Roman" w:hAnsi="Times New Roman" w:cs="Times New Roman"/>
          <w:i/>
          <w:sz w:val="28"/>
          <w:szCs w:val="28"/>
        </w:rPr>
        <w:t xml:space="preserve">“Igor Sikorsky Kyiv Polytechnic Institute” </w:t>
      </w:r>
    </w:p>
    <w:p w14:paraId="3E51C230" w14:textId="77777777" w:rsidR="00176DC0" w:rsidRPr="00176DC0" w:rsidRDefault="00176DC0" w:rsidP="00176DC0">
      <w:pPr>
        <w:spacing w:after="136"/>
        <w:ind w:left="67"/>
        <w:jc w:val="center"/>
        <w:rPr>
          <w:rFonts w:ascii="Times New Roman" w:hAnsi="Times New Roman" w:cs="Times New Roman"/>
          <w:sz w:val="28"/>
          <w:szCs w:val="28"/>
        </w:rPr>
      </w:pPr>
      <w:r w:rsidRPr="00176DC0">
        <w:rPr>
          <w:rFonts w:ascii="Times New Roman" w:eastAsia="Times New Roman" w:hAnsi="Times New Roman" w:cs="Times New Roman"/>
          <w:b/>
          <w:sz w:val="28"/>
          <w:szCs w:val="28"/>
        </w:rPr>
        <w:t xml:space="preserve"> </w:t>
      </w:r>
    </w:p>
    <w:p w14:paraId="61938A5F" w14:textId="77777777" w:rsidR="00176DC0" w:rsidRPr="002B30E1" w:rsidRDefault="00176DC0" w:rsidP="002B30E1">
      <w:pPr>
        <w:rPr>
          <w:rFonts w:ascii="Times New Roman" w:hAnsi="Times New Roman" w:cs="Times New Roman"/>
          <w:b/>
          <w:sz w:val="28"/>
          <w:szCs w:val="28"/>
        </w:rPr>
      </w:pPr>
      <w:r w:rsidRPr="002B30E1">
        <w:rPr>
          <w:rFonts w:ascii="Times New Roman" w:hAnsi="Times New Roman" w:cs="Times New Roman"/>
          <w:b/>
          <w:sz w:val="28"/>
          <w:szCs w:val="28"/>
        </w:rPr>
        <w:t xml:space="preserve">ПІДВИЩЕННЯ ЕФЕКТИВНОСТІ ПРЕСУВАННЯ У ВИРОБНИЦТВІ </w:t>
      </w:r>
    </w:p>
    <w:p w14:paraId="74303DAB" w14:textId="77777777" w:rsidR="00176DC0" w:rsidRPr="002B30E1" w:rsidRDefault="00176DC0" w:rsidP="002B30E1">
      <w:pPr>
        <w:rPr>
          <w:rFonts w:ascii="Times New Roman" w:hAnsi="Times New Roman" w:cs="Times New Roman"/>
          <w:b/>
          <w:sz w:val="28"/>
          <w:szCs w:val="28"/>
        </w:rPr>
      </w:pPr>
      <w:r w:rsidRPr="002B30E1">
        <w:rPr>
          <w:rFonts w:ascii="Times New Roman" w:hAnsi="Times New Roman" w:cs="Times New Roman"/>
          <w:b/>
          <w:sz w:val="28"/>
          <w:szCs w:val="28"/>
        </w:rPr>
        <w:t xml:space="preserve">ФЛЮТИНГУ IMPROVING THE EFFICIENCY OF PRESSING IN FLUTING PRODUCTION </w:t>
      </w:r>
    </w:p>
    <w:p w14:paraId="79BABD2F" w14:textId="77777777" w:rsidR="00176DC0" w:rsidRPr="00176DC0" w:rsidRDefault="00176DC0" w:rsidP="00176DC0">
      <w:pPr>
        <w:spacing w:after="26"/>
        <w:rPr>
          <w:rFonts w:ascii="Times New Roman" w:hAnsi="Times New Roman" w:cs="Times New Roman"/>
          <w:sz w:val="28"/>
          <w:szCs w:val="28"/>
        </w:rPr>
      </w:pPr>
      <w:r w:rsidRPr="00176DC0">
        <w:rPr>
          <w:rFonts w:ascii="Times New Roman" w:eastAsia="Calibri" w:hAnsi="Times New Roman" w:cs="Times New Roman"/>
          <w:sz w:val="28"/>
          <w:szCs w:val="28"/>
        </w:rPr>
        <w:t xml:space="preserve"> </w:t>
      </w:r>
    </w:p>
    <w:p w14:paraId="0BF89BDA" w14:textId="77777777" w:rsidR="00176DC0" w:rsidRPr="00176DC0" w:rsidRDefault="00176DC0" w:rsidP="00176DC0">
      <w:pPr>
        <w:spacing w:line="358" w:lineRule="auto"/>
        <w:ind w:left="-15" w:right="-12" w:firstLine="699"/>
        <w:rPr>
          <w:rFonts w:ascii="Times New Roman" w:hAnsi="Times New Roman" w:cs="Times New Roman"/>
          <w:sz w:val="28"/>
          <w:szCs w:val="28"/>
        </w:rPr>
      </w:pPr>
      <w:proofErr w:type="spellStart"/>
      <w:r w:rsidRPr="00176DC0">
        <w:rPr>
          <w:rFonts w:ascii="Times New Roman" w:eastAsia="Times New Roman" w:hAnsi="Times New Roman" w:cs="Times New Roman"/>
          <w:b/>
          <w:i/>
          <w:sz w:val="28"/>
          <w:szCs w:val="28"/>
        </w:rPr>
        <w:t>Анотація</w:t>
      </w:r>
      <w:proofErr w:type="spellEnd"/>
      <w:r w:rsidRPr="00176DC0">
        <w:rPr>
          <w:rFonts w:ascii="Times New Roman" w:eastAsia="Times New Roman" w:hAnsi="Times New Roman" w:cs="Times New Roman"/>
          <w:b/>
          <w:i/>
          <w:sz w:val="28"/>
          <w:szCs w:val="28"/>
        </w:rPr>
        <w:t>.</w:t>
      </w:r>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Проаналізовано</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ефективність</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пресової</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частини</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компанії</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Papcel</w:t>
      </w:r>
      <w:proofErr w:type="spellEnd"/>
      <w:r w:rsidRPr="00176DC0">
        <w:rPr>
          <w:rFonts w:ascii="Times New Roman" w:eastAsia="Times New Roman" w:hAnsi="Times New Roman" w:cs="Times New Roman"/>
          <w:i/>
          <w:sz w:val="28"/>
          <w:szCs w:val="28"/>
        </w:rPr>
        <w:t xml:space="preserve"> з </w:t>
      </w:r>
      <w:proofErr w:type="spellStart"/>
      <w:r w:rsidRPr="00176DC0">
        <w:rPr>
          <w:rFonts w:ascii="Times New Roman" w:eastAsia="Times New Roman" w:hAnsi="Times New Roman" w:cs="Times New Roman"/>
          <w:i/>
          <w:sz w:val="28"/>
          <w:szCs w:val="28"/>
        </w:rPr>
        <w:t>використанням</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двох</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пресів</w:t>
      </w:r>
      <w:proofErr w:type="spellEnd"/>
      <w:r w:rsidRPr="00176DC0">
        <w:rPr>
          <w:rFonts w:ascii="Times New Roman" w:eastAsia="Times New Roman" w:hAnsi="Times New Roman" w:cs="Times New Roman"/>
          <w:i/>
          <w:sz w:val="28"/>
          <w:szCs w:val="28"/>
        </w:rPr>
        <w:t xml:space="preserve"> з </w:t>
      </w:r>
      <w:proofErr w:type="spellStart"/>
      <w:r w:rsidRPr="00176DC0">
        <w:rPr>
          <w:rFonts w:ascii="Times New Roman" w:eastAsia="Times New Roman" w:hAnsi="Times New Roman" w:cs="Times New Roman"/>
          <w:i/>
          <w:sz w:val="28"/>
          <w:szCs w:val="28"/>
        </w:rPr>
        <w:t>подовженою</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зоною</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пресування</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типу</w:t>
      </w:r>
      <w:proofErr w:type="spellEnd"/>
      <w:r w:rsidRPr="00176DC0">
        <w:rPr>
          <w:rFonts w:ascii="Times New Roman" w:eastAsia="Times New Roman" w:hAnsi="Times New Roman" w:cs="Times New Roman"/>
          <w:i/>
          <w:sz w:val="28"/>
          <w:szCs w:val="28"/>
        </w:rPr>
        <w:t xml:space="preserve"> Jumbo і </w:t>
      </w:r>
      <w:proofErr w:type="spellStart"/>
      <w:r w:rsidRPr="00176DC0">
        <w:rPr>
          <w:rFonts w:ascii="Times New Roman" w:eastAsia="Times New Roman" w:hAnsi="Times New Roman" w:cs="Times New Roman"/>
          <w:i/>
          <w:sz w:val="28"/>
          <w:szCs w:val="28"/>
        </w:rPr>
        <w:t>передавальним</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юні-пресом</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Доведено</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доцільність</w:t>
      </w:r>
      <w:proofErr w:type="spellEnd"/>
      <w:r w:rsidRPr="00176DC0">
        <w:rPr>
          <w:rFonts w:ascii="Times New Roman" w:eastAsia="Times New Roman" w:hAnsi="Times New Roman" w:cs="Times New Roman"/>
          <w:i/>
          <w:sz w:val="28"/>
          <w:szCs w:val="28"/>
        </w:rPr>
        <w:t xml:space="preserve"> і </w:t>
      </w:r>
      <w:proofErr w:type="spellStart"/>
      <w:r w:rsidRPr="00176DC0">
        <w:rPr>
          <w:rFonts w:ascii="Times New Roman" w:eastAsia="Times New Roman" w:hAnsi="Times New Roman" w:cs="Times New Roman"/>
          <w:i/>
          <w:sz w:val="28"/>
          <w:szCs w:val="28"/>
        </w:rPr>
        <w:t>переваги</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використання</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такої</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пресової</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частини</w:t>
      </w:r>
      <w:proofErr w:type="spellEnd"/>
      <w:r w:rsidRPr="00176DC0">
        <w:rPr>
          <w:rFonts w:ascii="Times New Roman" w:eastAsia="Times New Roman" w:hAnsi="Times New Roman" w:cs="Times New Roman"/>
          <w:i/>
          <w:sz w:val="28"/>
          <w:szCs w:val="28"/>
        </w:rPr>
        <w:t xml:space="preserve"> у </w:t>
      </w:r>
      <w:proofErr w:type="spellStart"/>
      <w:r w:rsidRPr="00176DC0">
        <w:rPr>
          <w:rFonts w:ascii="Times New Roman" w:eastAsia="Times New Roman" w:hAnsi="Times New Roman" w:cs="Times New Roman"/>
          <w:i/>
          <w:sz w:val="28"/>
          <w:szCs w:val="28"/>
        </w:rPr>
        <w:t>виробництві</w:t>
      </w:r>
      <w:proofErr w:type="spellEnd"/>
      <w:r w:rsidRPr="00176DC0">
        <w:rPr>
          <w:rFonts w:ascii="Times New Roman" w:eastAsia="Times New Roman" w:hAnsi="Times New Roman" w:cs="Times New Roman"/>
          <w:i/>
          <w:sz w:val="28"/>
          <w:szCs w:val="28"/>
        </w:rPr>
        <w:t xml:space="preserve"> </w:t>
      </w:r>
      <w:proofErr w:type="spellStart"/>
      <w:r w:rsidRPr="00176DC0">
        <w:rPr>
          <w:rFonts w:ascii="Times New Roman" w:eastAsia="Times New Roman" w:hAnsi="Times New Roman" w:cs="Times New Roman"/>
          <w:i/>
          <w:sz w:val="28"/>
          <w:szCs w:val="28"/>
        </w:rPr>
        <w:t>флютингу</w:t>
      </w:r>
      <w:proofErr w:type="spellEnd"/>
      <w:r w:rsidRPr="00176DC0">
        <w:rPr>
          <w:rFonts w:ascii="Times New Roman" w:eastAsia="Times New Roman" w:hAnsi="Times New Roman" w:cs="Times New Roman"/>
          <w:i/>
          <w:sz w:val="28"/>
          <w:szCs w:val="28"/>
        </w:rPr>
        <w:t xml:space="preserve">. </w:t>
      </w:r>
    </w:p>
    <w:p w14:paraId="5B7FC3B3" w14:textId="77777777" w:rsidR="00176DC0" w:rsidRPr="00176DC0" w:rsidRDefault="00176DC0" w:rsidP="00176DC0">
      <w:pPr>
        <w:spacing w:line="358" w:lineRule="auto"/>
        <w:ind w:left="-15" w:right="-12" w:firstLine="699"/>
        <w:rPr>
          <w:rFonts w:ascii="Times New Roman" w:hAnsi="Times New Roman" w:cs="Times New Roman"/>
          <w:sz w:val="28"/>
          <w:szCs w:val="28"/>
          <w:lang w:val="ru-RU"/>
        </w:rPr>
      </w:pPr>
      <w:r w:rsidRPr="00176DC0">
        <w:rPr>
          <w:rFonts w:ascii="Times New Roman" w:eastAsia="Times New Roman" w:hAnsi="Times New Roman" w:cs="Times New Roman"/>
          <w:b/>
          <w:i/>
          <w:sz w:val="28"/>
          <w:szCs w:val="28"/>
          <w:lang w:val="ru-RU"/>
        </w:rPr>
        <w:lastRenderedPageBreak/>
        <w:t>Ключові слова:</w:t>
      </w:r>
      <w:r w:rsidRPr="00176DC0">
        <w:rPr>
          <w:rFonts w:ascii="Times New Roman" w:eastAsia="Times New Roman" w:hAnsi="Times New Roman" w:cs="Times New Roman"/>
          <w:i/>
          <w:sz w:val="28"/>
          <w:szCs w:val="28"/>
          <w:lang w:val="ru-RU"/>
        </w:rPr>
        <w:t xml:space="preserve"> пресова частина, папероробна машина, папір для гофрування, універсальний прес, </w:t>
      </w:r>
      <w:r w:rsidRPr="00176DC0">
        <w:rPr>
          <w:rFonts w:ascii="Times New Roman" w:eastAsia="Times New Roman" w:hAnsi="Times New Roman" w:cs="Times New Roman"/>
          <w:i/>
          <w:sz w:val="28"/>
          <w:szCs w:val="28"/>
        </w:rPr>
        <w:t>Jumbo</w:t>
      </w:r>
      <w:r w:rsidRPr="00176DC0">
        <w:rPr>
          <w:rFonts w:ascii="Times New Roman" w:eastAsia="Times New Roman" w:hAnsi="Times New Roman" w:cs="Times New Roman"/>
          <w:i/>
          <w:sz w:val="28"/>
          <w:szCs w:val="28"/>
          <w:lang w:val="ru-RU"/>
        </w:rPr>
        <w:t xml:space="preserve">-прес, подовжена зона пресування. </w:t>
      </w:r>
    </w:p>
    <w:p w14:paraId="4F838B22" w14:textId="77777777" w:rsidR="00176DC0" w:rsidRPr="00176DC0" w:rsidRDefault="00176DC0" w:rsidP="00176DC0">
      <w:pPr>
        <w:spacing w:after="0"/>
        <w:ind w:left="709"/>
        <w:rPr>
          <w:rFonts w:ascii="Times New Roman" w:hAnsi="Times New Roman" w:cs="Times New Roman"/>
          <w:sz w:val="28"/>
          <w:szCs w:val="28"/>
          <w:lang w:val="ru-RU"/>
        </w:rPr>
      </w:pPr>
      <w:r w:rsidRPr="00176DC0">
        <w:rPr>
          <w:rFonts w:ascii="Times New Roman" w:eastAsia="Times New Roman" w:hAnsi="Times New Roman" w:cs="Times New Roman"/>
          <w:i/>
          <w:sz w:val="28"/>
          <w:szCs w:val="28"/>
          <w:lang w:val="ru-RU"/>
        </w:rPr>
        <w:t xml:space="preserve"> </w:t>
      </w:r>
    </w:p>
    <w:p w14:paraId="047D80C8" w14:textId="77777777" w:rsidR="00176DC0" w:rsidRPr="00176DC0" w:rsidRDefault="00176DC0" w:rsidP="00176DC0">
      <w:pPr>
        <w:spacing w:line="358" w:lineRule="auto"/>
        <w:ind w:left="-15" w:right="-12" w:firstLine="699"/>
        <w:rPr>
          <w:rFonts w:ascii="Times New Roman" w:hAnsi="Times New Roman" w:cs="Times New Roman"/>
          <w:sz w:val="28"/>
          <w:szCs w:val="28"/>
        </w:rPr>
      </w:pPr>
      <w:r w:rsidRPr="00176DC0">
        <w:rPr>
          <w:rFonts w:ascii="Times New Roman" w:eastAsia="Times New Roman" w:hAnsi="Times New Roman" w:cs="Times New Roman"/>
          <w:b/>
          <w:i/>
          <w:sz w:val="28"/>
          <w:szCs w:val="28"/>
        </w:rPr>
        <w:t>Summary.</w:t>
      </w:r>
      <w:r w:rsidRPr="00176DC0">
        <w:rPr>
          <w:rFonts w:ascii="Times New Roman" w:eastAsia="Times New Roman" w:hAnsi="Times New Roman" w:cs="Times New Roman"/>
          <w:i/>
          <w:sz w:val="28"/>
          <w:szCs w:val="28"/>
        </w:rPr>
        <w:t xml:space="preserve"> The efficiency of the press part of </w:t>
      </w:r>
      <w:proofErr w:type="spellStart"/>
      <w:r w:rsidRPr="00176DC0">
        <w:rPr>
          <w:rFonts w:ascii="Times New Roman" w:eastAsia="Times New Roman" w:hAnsi="Times New Roman" w:cs="Times New Roman"/>
          <w:i/>
          <w:sz w:val="28"/>
          <w:szCs w:val="28"/>
        </w:rPr>
        <w:t>Papcel</w:t>
      </w:r>
      <w:proofErr w:type="spellEnd"/>
      <w:r w:rsidRPr="00176DC0">
        <w:rPr>
          <w:rFonts w:ascii="Times New Roman" w:eastAsia="Times New Roman" w:hAnsi="Times New Roman" w:cs="Times New Roman"/>
          <w:i/>
          <w:sz w:val="28"/>
          <w:szCs w:val="28"/>
        </w:rPr>
        <w:t xml:space="preserve"> company was analyzed using two presses with an extended pressing zone of the Jumbo type and a transfer </w:t>
      </w:r>
      <w:proofErr w:type="spellStart"/>
      <w:r w:rsidRPr="00176DC0">
        <w:rPr>
          <w:rFonts w:ascii="Times New Roman" w:eastAsia="Times New Roman" w:hAnsi="Times New Roman" w:cs="Times New Roman"/>
          <w:i/>
          <w:sz w:val="28"/>
          <w:szCs w:val="28"/>
        </w:rPr>
        <w:t>uni</w:t>
      </w:r>
      <w:proofErr w:type="spellEnd"/>
      <w:r w:rsidRPr="00176DC0">
        <w:rPr>
          <w:rFonts w:ascii="Times New Roman" w:eastAsia="Times New Roman" w:hAnsi="Times New Roman" w:cs="Times New Roman"/>
          <w:i/>
          <w:sz w:val="28"/>
          <w:szCs w:val="28"/>
        </w:rPr>
        <w:t xml:space="preserve">-press. The expediency and advantages of using such a press part in the production of fluting are proved. </w:t>
      </w:r>
    </w:p>
    <w:p w14:paraId="5DC21B92" w14:textId="77777777" w:rsidR="00176DC0" w:rsidRPr="00176DC0" w:rsidRDefault="00176DC0" w:rsidP="00176DC0">
      <w:pPr>
        <w:spacing w:line="358" w:lineRule="auto"/>
        <w:ind w:left="-15" w:right="-12" w:firstLine="699"/>
        <w:rPr>
          <w:rFonts w:ascii="Times New Roman" w:hAnsi="Times New Roman" w:cs="Times New Roman"/>
          <w:sz w:val="28"/>
          <w:szCs w:val="28"/>
        </w:rPr>
      </w:pPr>
      <w:r w:rsidRPr="00176DC0">
        <w:rPr>
          <w:rFonts w:ascii="Times New Roman" w:eastAsia="Times New Roman" w:hAnsi="Times New Roman" w:cs="Times New Roman"/>
          <w:b/>
          <w:i/>
          <w:sz w:val="28"/>
          <w:szCs w:val="28"/>
        </w:rPr>
        <w:t>Key words:</w:t>
      </w:r>
      <w:r w:rsidRPr="00176DC0">
        <w:rPr>
          <w:rFonts w:ascii="Times New Roman" w:eastAsia="Times New Roman" w:hAnsi="Times New Roman" w:cs="Times New Roman"/>
          <w:i/>
          <w:sz w:val="28"/>
          <w:szCs w:val="28"/>
        </w:rPr>
        <w:t xml:space="preserve"> press section, paper machine, corrugated paper, universal press, JUMBO press, extended pressing zone. </w:t>
      </w:r>
    </w:p>
    <w:p w14:paraId="7AA8A29A" w14:textId="77777777" w:rsidR="00176DC0" w:rsidRPr="00176DC0" w:rsidRDefault="00176DC0" w:rsidP="00176DC0">
      <w:pPr>
        <w:spacing w:after="136"/>
        <w:ind w:left="709"/>
        <w:rPr>
          <w:rFonts w:ascii="Times New Roman" w:hAnsi="Times New Roman" w:cs="Times New Roman"/>
          <w:sz w:val="28"/>
          <w:szCs w:val="28"/>
        </w:rPr>
      </w:pPr>
      <w:r w:rsidRPr="00176DC0">
        <w:rPr>
          <w:rFonts w:ascii="Times New Roman" w:eastAsia="Times New Roman" w:hAnsi="Times New Roman" w:cs="Times New Roman"/>
          <w:b/>
          <w:sz w:val="28"/>
          <w:szCs w:val="28"/>
        </w:rPr>
        <w:t xml:space="preserve"> </w:t>
      </w:r>
    </w:p>
    <w:p w14:paraId="3272E3BC" w14:textId="77777777" w:rsidR="00176DC0" w:rsidRPr="00176DC0" w:rsidRDefault="00176DC0" w:rsidP="00176DC0">
      <w:pPr>
        <w:ind w:left="-15" w:firstLine="720"/>
        <w:rPr>
          <w:rFonts w:ascii="Times New Roman" w:hAnsi="Times New Roman" w:cs="Times New Roman"/>
          <w:sz w:val="28"/>
          <w:szCs w:val="28"/>
          <w:lang w:val="ru-RU"/>
        </w:rPr>
      </w:pPr>
      <w:proofErr w:type="spellStart"/>
      <w:r w:rsidRPr="00176DC0">
        <w:rPr>
          <w:rFonts w:ascii="Times New Roman" w:hAnsi="Times New Roman" w:cs="Times New Roman"/>
          <w:sz w:val="28"/>
          <w:szCs w:val="28"/>
        </w:rPr>
        <w:t>Сушіння</w:t>
      </w:r>
      <w:proofErr w:type="spellEnd"/>
      <w:r w:rsidRPr="00176DC0">
        <w:rPr>
          <w:rFonts w:ascii="Times New Roman" w:hAnsi="Times New Roman" w:cs="Times New Roman"/>
          <w:sz w:val="28"/>
          <w:szCs w:val="28"/>
        </w:rPr>
        <w:t xml:space="preserve"> є </w:t>
      </w:r>
      <w:proofErr w:type="spellStart"/>
      <w:r w:rsidRPr="00176DC0">
        <w:rPr>
          <w:rFonts w:ascii="Times New Roman" w:hAnsi="Times New Roman" w:cs="Times New Roman"/>
          <w:sz w:val="28"/>
          <w:szCs w:val="28"/>
        </w:rPr>
        <w:t>найбільш</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енергоємною</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операцією</w:t>
      </w:r>
      <w:proofErr w:type="spellEnd"/>
      <w:r w:rsidRPr="00176DC0">
        <w:rPr>
          <w:rFonts w:ascii="Times New Roman" w:hAnsi="Times New Roman" w:cs="Times New Roman"/>
          <w:sz w:val="28"/>
          <w:szCs w:val="28"/>
        </w:rPr>
        <w:t xml:space="preserve"> в </w:t>
      </w:r>
      <w:proofErr w:type="spellStart"/>
      <w:r w:rsidRPr="00176DC0">
        <w:rPr>
          <w:rFonts w:ascii="Times New Roman" w:hAnsi="Times New Roman" w:cs="Times New Roman"/>
          <w:sz w:val="28"/>
          <w:szCs w:val="28"/>
        </w:rPr>
        <w:t>процесі</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виробництва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целюлози</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та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паперу</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За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даними</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Асоціації</w:t>
      </w:r>
      <w:proofErr w:type="spellEnd"/>
      <w:r w:rsidRPr="00176DC0">
        <w:rPr>
          <w:rFonts w:ascii="Times New Roman" w:hAnsi="Times New Roman" w:cs="Times New Roman"/>
          <w:sz w:val="28"/>
          <w:szCs w:val="28"/>
        </w:rPr>
        <w:t xml:space="preserve"> з </w:t>
      </w:r>
      <w:proofErr w:type="spellStart"/>
      <w:r w:rsidRPr="00176DC0">
        <w:rPr>
          <w:rFonts w:ascii="Times New Roman" w:hAnsi="Times New Roman" w:cs="Times New Roman"/>
          <w:sz w:val="28"/>
          <w:szCs w:val="28"/>
        </w:rPr>
        <w:t>інновацій</w:t>
      </w:r>
      <w:proofErr w:type="spellEnd"/>
      <w:r w:rsidRPr="00176DC0">
        <w:rPr>
          <w:rFonts w:ascii="Times New Roman" w:hAnsi="Times New Roman" w:cs="Times New Roman"/>
          <w:sz w:val="28"/>
          <w:szCs w:val="28"/>
        </w:rPr>
        <w:t xml:space="preserve"> у </w:t>
      </w:r>
      <w:proofErr w:type="spellStart"/>
      <w:r w:rsidRPr="00176DC0">
        <w:rPr>
          <w:rFonts w:ascii="Times New Roman" w:hAnsi="Times New Roman" w:cs="Times New Roman"/>
          <w:sz w:val="28"/>
          <w:szCs w:val="28"/>
        </w:rPr>
        <w:t>целюлознопаперовій</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промисловості</w:t>
      </w:r>
      <w:proofErr w:type="spellEnd"/>
      <w:r w:rsidRPr="00176DC0">
        <w:rPr>
          <w:rFonts w:ascii="Times New Roman" w:hAnsi="Times New Roman" w:cs="Times New Roman"/>
          <w:sz w:val="28"/>
          <w:szCs w:val="28"/>
        </w:rPr>
        <w:t xml:space="preserve"> (APPTI) </w:t>
      </w:r>
      <w:proofErr w:type="spellStart"/>
      <w:r w:rsidRPr="00176DC0">
        <w:rPr>
          <w:rFonts w:ascii="Times New Roman" w:hAnsi="Times New Roman" w:cs="Times New Roman"/>
          <w:sz w:val="28"/>
          <w:szCs w:val="28"/>
        </w:rPr>
        <w:t>лише</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паперова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галузь</w:t>
      </w:r>
      <w:proofErr w:type="spellEnd"/>
      <w:r w:rsidRPr="00176DC0">
        <w:rPr>
          <w:rFonts w:ascii="Times New Roman" w:hAnsi="Times New Roman" w:cs="Times New Roman"/>
          <w:sz w:val="28"/>
          <w:szCs w:val="28"/>
        </w:rPr>
        <w:t xml:space="preserve"> у </w:t>
      </w:r>
      <w:proofErr w:type="spellStart"/>
      <w:r w:rsidRPr="00176DC0">
        <w:rPr>
          <w:rFonts w:ascii="Times New Roman" w:hAnsi="Times New Roman" w:cs="Times New Roman"/>
          <w:sz w:val="28"/>
          <w:szCs w:val="28"/>
        </w:rPr>
        <w:t>Сполучених</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Штатах</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Америки</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споживає</w:t>
      </w:r>
      <w:proofErr w:type="spellEnd"/>
      <w:r w:rsidRPr="00176DC0">
        <w:rPr>
          <w:rFonts w:ascii="Times New Roman" w:hAnsi="Times New Roman" w:cs="Times New Roman"/>
          <w:sz w:val="28"/>
          <w:szCs w:val="28"/>
        </w:rPr>
        <w:t xml:space="preserve"> 400 </w:t>
      </w:r>
      <w:proofErr w:type="spellStart"/>
      <w:r w:rsidRPr="00176DC0">
        <w:rPr>
          <w:rFonts w:ascii="Times New Roman" w:hAnsi="Times New Roman" w:cs="Times New Roman"/>
          <w:sz w:val="28"/>
          <w:szCs w:val="28"/>
        </w:rPr>
        <w:t>мільйонів</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ГДж</w:t>
      </w:r>
      <w:proofErr w:type="spellEnd"/>
      <w:r w:rsidRPr="00176DC0">
        <w:rPr>
          <w:rFonts w:ascii="Times New Roman" w:hAnsi="Times New Roman" w:cs="Times New Roman"/>
          <w:sz w:val="28"/>
          <w:szCs w:val="28"/>
        </w:rPr>
        <w:t>/</w:t>
      </w:r>
      <w:proofErr w:type="spellStart"/>
      <w:r w:rsidRPr="00176DC0">
        <w:rPr>
          <w:rFonts w:ascii="Times New Roman" w:hAnsi="Times New Roman" w:cs="Times New Roman"/>
          <w:sz w:val="28"/>
          <w:szCs w:val="28"/>
        </w:rPr>
        <w:t>рік</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енергії</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на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сушіння</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паперу</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що</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складає</w:t>
      </w:r>
      <w:proofErr w:type="spellEnd"/>
      <w:r w:rsidRPr="00176DC0">
        <w:rPr>
          <w:rFonts w:ascii="Times New Roman" w:hAnsi="Times New Roman" w:cs="Times New Roman"/>
          <w:sz w:val="28"/>
          <w:szCs w:val="28"/>
        </w:rPr>
        <w:t xml:space="preserve"> 1,5 </w:t>
      </w:r>
      <w:proofErr w:type="spellStart"/>
      <w:r w:rsidRPr="00176DC0">
        <w:rPr>
          <w:rFonts w:ascii="Times New Roman" w:hAnsi="Times New Roman" w:cs="Times New Roman"/>
          <w:sz w:val="28"/>
          <w:szCs w:val="28"/>
        </w:rPr>
        <w:t>мільярда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доларів</w:t>
      </w:r>
      <w:proofErr w:type="spellEnd"/>
      <w:r w:rsidRPr="00176DC0">
        <w:rPr>
          <w:rFonts w:ascii="Times New Roman" w:hAnsi="Times New Roman" w:cs="Times New Roman"/>
          <w:sz w:val="28"/>
          <w:szCs w:val="28"/>
        </w:rPr>
        <w:t xml:space="preserve"> [1; 2]. </w:t>
      </w:r>
      <w:r w:rsidRPr="00176DC0">
        <w:rPr>
          <w:rFonts w:ascii="Times New Roman" w:hAnsi="Times New Roman" w:cs="Times New Roman"/>
          <w:sz w:val="28"/>
          <w:szCs w:val="28"/>
          <w:lang w:val="ru-RU"/>
        </w:rPr>
        <w:t xml:space="preserve">Враховуючи таку вартість і вплив на навколишнє середовище, скорочення витрат енергії на сушіння шляхом посиленого пресування є критичною метою промисловості. З цієї причини </w:t>
      </w:r>
      <w:r w:rsidRPr="00176DC0">
        <w:rPr>
          <w:rFonts w:ascii="Times New Roman" w:hAnsi="Times New Roman" w:cs="Times New Roman"/>
          <w:sz w:val="28"/>
          <w:szCs w:val="28"/>
        </w:rPr>
        <w:t>APPTI</w:t>
      </w:r>
      <w:r w:rsidRPr="00176DC0">
        <w:rPr>
          <w:rFonts w:ascii="Times New Roman" w:hAnsi="Times New Roman" w:cs="Times New Roman"/>
          <w:sz w:val="28"/>
          <w:szCs w:val="28"/>
          <w:lang w:val="ru-RU"/>
        </w:rPr>
        <w:t xml:space="preserve"> поставила амбітну мету досягти 65 % сухості полотна після пресової частини. Враховуючи, що у світі налічується понад 10 000 паперових фабрик, навіть невелике покращення сухості після пресування матиме значний вплив на світові викиди вуглецю. </w:t>
      </w:r>
    </w:p>
    <w:p w14:paraId="7C976B73" w14:textId="77777777" w:rsidR="00176DC0" w:rsidRPr="00176DC0" w:rsidRDefault="00176DC0" w:rsidP="00176DC0">
      <w:pPr>
        <w:ind w:left="-15" w:firstLine="720"/>
        <w:rPr>
          <w:rFonts w:ascii="Times New Roman" w:hAnsi="Times New Roman" w:cs="Times New Roman"/>
          <w:sz w:val="28"/>
          <w:szCs w:val="28"/>
          <w:lang w:val="ru-RU"/>
        </w:rPr>
      </w:pPr>
      <w:r w:rsidRPr="00176DC0">
        <w:rPr>
          <w:rFonts w:ascii="Times New Roman" w:hAnsi="Times New Roman" w:cs="Times New Roman"/>
          <w:sz w:val="28"/>
          <w:szCs w:val="28"/>
          <w:lang w:val="ru-RU"/>
        </w:rPr>
        <w:t xml:space="preserve">Україна також не стоїть осторонь цієї глобальної проблеми. Уряд країни нещодавно оновив свій національно визначений внесок згідно Паризької угоди, поставивши за ціль скоротити викиди парникових газів на 65% до 2030 року порівняно з рівнем 1990 року [3]. </w:t>
      </w:r>
    </w:p>
    <w:p w14:paraId="580217E8" w14:textId="77777777" w:rsidR="00176DC0" w:rsidRPr="00176DC0" w:rsidRDefault="00176DC0" w:rsidP="00176DC0">
      <w:pPr>
        <w:ind w:left="-15" w:firstLine="709"/>
        <w:rPr>
          <w:rFonts w:ascii="Times New Roman" w:hAnsi="Times New Roman" w:cs="Times New Roman"/>
          <w:sz w:val="28"/>
          <w:szCs w:val="28"/>
          <w:lang w:val="ru-RU"/>
        </w:rPr>
      </w:pPr>
      <w:r w:rsidRPr="00176DC0">
        <w:rPr>
          <w:rFonts w:ascii="Times New Roman" w:hAnsi="Times New Roman" w:cs="Times New Roman"/>
          <w:sz w:val="28"/>
          <w:szCs w:val="28"/>
          <w:lang w:val="ru-RU"/>
        </w:rPr>
        <w:t xml:space="preserve">З огляду на вищезазначене, підвищення ефективності роботи пресової частини папероробної машини є актуальним завданням не лише з економічної, а й з екологічної точки зору. Особливо це стосується технологічних потоків, що виробляють макулатурні види продукції, до яких відноситься папір для гофрування, адже процес видалення вологи в цьому випадку ускладнюється особливостями вторинного волокна. </w:t>
      </w:r>
    </w:p>
    <w:p w14:paraId="635C064E" w14:textId="77777777" w:rsidR="00176DC0" w:rsidRPr="00176DC0" w:rsidRDefault="00176DC0" w:rsidP="00176DC0">
      <w:pPr>
        <w:spacing w:line="361" w:lineRule="auto"/>
        <w:ind w:right="-11"/>
        <w:jc w:val="right"/>
        <w:rPr>
          <w:rFonts w:ascii="Times New Roman" w:hAnsi="Times New Roman" w:cs="Times New Roman"/>
          <w:sz w:val="28"/>
          <w:szCs w:val="28"/>
          <w:lang w:val="ru-RU"/>
        </w:rPr>
      </w:pPr>
      <w:r w:rsidRPr="00176DC0">
        <w:rPr>
          <w:rFonts w:ascii="Times New Roman" w:hAnsi="Times New Roman" w:cs="Times New Roman"/>
          <w:sz w:val="28"/>
          <w:szCs w:val="28"/>
          <w:lang w:val="ru-RU"/>
        </w:rPr>
        <w:lastRenderedPageBreak/>
        <w:t xml:space="preserve">При виробленні більшості видів паперової продукції єдиним шляхом підвищення сухості після преса є збільшення тривалості пресування. Для цієї мети можна застосовувати преси з подовженою зоною пресування типу </w:t>
      </w:r>
      <w:r w:rsidRPr="00176DC0">
        <w:rPr>
          <w:rFonts w:ascii="Times New Roman" w:hAnsi="Times New Roman" w:cs="Times New Roman"/>
          <w:sz w:val="28"/>
          <w:szCs w:val="28"/>
        </w:rPr>
        <w:t>Jumbo</w:t>
      </w:r>
      <w:r w:rsidRPr="00176DC0">
        <w:rPr>
          <w:rFonts w:ascii="Times New Roman" w:hAnsi="Times New Roman" w:cs="Times New Roman"/>
          <w:sz w:val="28"/>
          <w:szCs w:val="28"/>
          <w:lang w:val="ru-RU"/>
        </w:rPr>
        <w:t xml:space="preserve">, що пропонуються рядом виробників [4-6]. </w:t>
      </w:r>
    </w:p>
    <w:p w14:paraId="5C6AD52C" w14:textId="77777777" w:rsidR="00176DC0" w:rsidRPr="00176DC0" w:rsidRDefault="00176DC0" w:rsidP="00176DC0">
      <w:pPr>
        <w:ind w:left="-15" w:firstLine="709"/>
        <w:rPr>
          <w:rFonts w:ascii="Times New Roman" w:hAnsi="Times New Roman" w:cs="Times New Roman"/>
          <w:sz w:val="28"/>
          <w:szCs w:val="28"/>
          <w:lang w:val="ru-RU"/>
        </w:rPr>
      </w:pPr>
      <w:r w:rsidRPr="00176DC0">
        <w:rPr>
          <w:rFonts w:ascii="Times New Roman" w:eastAsia="Times New Roman" w:hAnsi="Times New Roman" w:cs="Times New Roman"/>
          <w:b/>
          <w:sz w:val="28"/>
          <w:szCs w:val="28"/>
          <w:lang w:val="ru-RU"/>
        </w:rPr>
        <w:t>Метою</w:t>
      </w:r>
      <w:r w:rsidRPr="00176DC0">
        <w:rPr>
          <w:rFonts w:ascii="Times New Roman" w:hAnsi="Times New Roman" w:cs="Times New Roman"/>
          <w:sz w:val="28"/>
          <w:szCs w:val="28"/>
          <w:lang w:val="ru-RU"/>
        </w:rPr>
        <w:t xml:space="preserve"> </w:t>
      </w:r>
      <w:proofErr w:type="spellStart"/>
      <w:r w:rsidRPr="00176DC0">
        <w:rPr>
          <w:rFonts w:ascii="Times New Roman" w:hAnsi="Times New Roman" w:cs="Times New Roman"/>
          <w:sz w:val="28"/>
          <w:szCs w:val="28"/>
          <w:lang w:val="ru-RU"/>
        </w:rPr>
        <w:t>роботи</w:t>
      </w:r>
      <w:proofErr w:type="spellEnd"/>
      <w:r w:rsidRPr="00176DC0">
        <w:rPr>
          <w:rFonts w:ascii="Times New Roman" w:hAnsi="Times New Roman" w:cs="Times New Roman"/>
          <w:sz w:val="28"/>
          <w:szCs w:val="28"/>
          <w:lang w:val="ru-RU"/>
        </w:rPr>
        <w:t xml:space="preserve"> </w:t>
      </w:r>
      <w:proofErr w:type="spellStart"/>
      <w:r w:rsidRPr="00176DC0">
        <w:rPr>
          <w:rFonts w:ascii="Times New Roman" w:hAnsi="Times New Roman" w:cs="Times New Roman"/>
          <w:sz w:val="28"/>
          <w:szCs w:val="28"/>
          <w:lang w:val="ru-RU"/>
        </w:rPr>
        <w:t>було</w:t>
      </w:r>
      <w:proofErr w:type="spellEnd"/>
      <w:r w:rsidRPr="00176DC0">
        <w:rPr>
          <w:rFonts w:ascii="Times New Roman" w:hAnsi="Times New Roman" w:cs="Times New Roman"/>
          <w:sz w:val="28"/>
          <w:szCs w:val="28"/>
          <w:lang w:val="ru-RU"/>
        </w:rPr>
        <w:t xml:space="preserve"> </w:t>
      </w:r>
      <w:proofErr w:type="spellStart"/>
      <w:r w:rsidRPr="00176DC0">
        <w:rPr>
          <w:rFonts w:ascii="Times New Roman" w:hAnsi="Times New Roman" w:cs="Times New Roman"/>
          <w:sz w:val="28"/>
          <w:szCs w:val="28"/>
          <w:lang w:val="ru-RU"/>
        </w:rPr>
        <w:t>оцінювання</w:t>
      </w:r>
      <w:proofErr w:type="spellEnd"/>
      <w:r w:rsidRPr="00176DC0">
        <w:rPr>
          <w:rFonts w:ascii="Times New Roman" w:hAnsi="Times New Roman" w:cs="Times New Roman"/>
          <w:sz w:val="28"/>
          <w:szCs w:val="28"/>
          <w:lang w:val="ru-RU"/>
        </w:rPr>
        <w:t xml:space="preserve"> </w:t>
      </w:r>
      <w:proofErr w:type="spellStart"/>
      <w:r w:rsidRPr="00176DC0">
        <w:rPr>
          <w:rFonts w:ascii="Times New Roman" w:hAnsi="Times New Roman" w:cs="Times New Roman"/>
          <w:sz w:val="28"/>
          <w:szCs w:val="28"/>
          <w:lang w:val="ru-RU"/>
        </w:rPr>
        <w:t>ефективності</w:t>
      </w:r>
      <w:proofErr w:type="spellEnd"/>
      <w:r w:rsidRPr="00176DC0">
        <w:rPr>
          <w:rFonts w:ascii="Times New Roman" w:hAnsi="Times New Roman" w:cs="Times New Roman"/>
          <w:sz w:val="28"/>
          <w:szCs w:val="28"/>
          <w:lang w:val="ru-RU"/>
        </w:rPr>
        <w:t xml:space="preserve"> </w:t>
      </w:r>
      <w:proofErr w:type="spellStart"/>
      <w:r w:rsidRPr="00176DC0">
        <w:rPr>
          <w:rFonts w:ascii="Times New Roman" w:hAnsi="Times New Roman" w:cs="Times New Roman"/>
          <w:sz w:val="28"/>
          <w:szCs w:val="28"/>
          <w:lang w:val="ru-RU"/>
        </w:rPr>
        <w:t>пресової</w:t>
      </w:r>
      <w:proofErr w:type="spellEnd"/>
      <w:r w:rsidRPr="00176DC0">
        <w:rPr>
          <w:rFonts w:ascii="Times New Roman" w:hAnsi="Times New Roman" w:cs="Times New Roman"/>
          <w:sz w:val="28"/>
          <w:szCs w:val="28"/>
          <w:lang w:val="ru-RU"/>
        </w:rPr>
        <w:t xml:space="preserve"> </w:t>
      </w:r>
      <w:proofErr w:type="spellStart"/>
      <w:r w:rsidRPr="00176DC0">
        <w:rPr>
          <w:rFonts w:ascii="Times New Roman" w:hAnsi="Times New Roman" w:cs="Times New Roman"/>
          <w:sz w:val="28"/>
          <w:szCs w:val="28"/>
          <w:lang w:val="ru-RU"/>
        </w:rPr>
        <w:t>частини</w:t>
      </w:r>
      <w:proofErr w:type="spellEnd"/>
      <w:r w:rsidRPr="00176DC0">
        <w:rPr>
          <w:rFonts w:ascii="Times New Roman" w:hAnsi="Times New Roman" w:cs="Times New Roman"/>
          <w:sz w:val="28"/>
          <w:szCs w:val="28"/>
          <w:lang w:val="ru-RU"/>
        </w:rPr>
        <w:t xml:space="preserve"> </w:t>
      </w:r>
      <w:proofErr w:type="spellStart"/>
      <w:r w:rsidRPr="00176DC0">
        <w:rPr>
          <w:rFonts w:ascii="Times New Roman" w:hAnsi="Times New Roman" w:cs="Times New Roman"/>
          <w:sz w:val="28"/>
          <w:szCs w:val="28"/>
          <w:lang w:val="ru-RU"/>
        </w:rPr>
        <w:t>компанії</w:t>
      </w:r>
      <w:proofErr w:type="spellEnd"/>
      <w:r w:rsidRPr="00176DC0">
        <w:rPr>
          <w:rFonts w:ascii="Times New Roman" w:hAnsi="Times New Roman" w:cs="Times New Roman"/>
          <w:sz w:val="28"/>
          <w:szCs w:val="28"/>
          <w:lang w:val="ru-RU"/>
        </w:rPr>
        <w:t xml:space="preserve"> «</w:t>
      </w:r>
      <w:proofErr w:type="spellStart"/>
      <w:r w:rsidRPr="00176DC0">
        <w:rPr>
          <w:rFonts w:ascii="Times New Roman" w:hAnsi="Times New Roman" w:cs="Times New Roman"/>
          <w:sz w:val="28"/>
          <w:szCs w:val="28"/>
        </w:rPr>
        <w:t>Papcel</w:t>
      </w:r>
      <w:proofErr w:type="spellEnd"/>
      <w:r w:rsidRPr="00176DC0">
        <w:rPr>
          <w:rFonts w:ascii="Times New Roman" w:hAnsi="Times New Roman" w:cs="Times New Roman"/>
          <w:sz w:val="28"/>
          <w:szCs w:val="28"/>
          <w:lang w:val="ru-RU"/>
        </w:rPr>
        <w:t>»</w:t>
      </w:r>
      <w:r w:rsidRPr="00176DC0">
        <w:rPr>
          <w:rFonts w:ascii="Times New Roman" w:eastAsia="Times New Roman" w:hAnsi="Times New Roman" w:cs="Times New Roman"/>
          <w:i/>
          <w:sz w:val="28"/>
          <w:szCs w:val="28"/>
          <w:lang w:val="ru-RU"/>
        </w:rPr>
        <w:t xml:space="preserve"> </w:t>
      </w:r>
      <w:r w:rsidRPr="00176DC0">
        <w:rPr>
          <w:rFonts w:ascii="Times New Roman" w:hAnsi="Times New Roman" w:cs="Times New Roman"/>
          <w:sz w:val="28"/>
          <w:szCs w:val="28"/>
          <w:lang w:val="ru-RU"/>
        </w:rPr>
        <w:t xml:space="preserve">з </w:t>
      </w:r>
      <w:proofErr w:type="spellStart"/>
      <w:r w:rsidRPr="00176DC0">
        <w:rPr>
          <w:rFonts w:ascii="Times New Roman" w:hAnsi="Times New Roman" w:cs="Times New Roman"/>
          <w:sz w:val="28"/>
          <w:szCs w:val="28"/>
          <w:lang w:val="ru-RU"/>
        </w:rPr>
        <w:t>використанням</w:t>
      </w:r>
      <w:proofErr w:type="spellEnd"/>
      <w:r w:rsidRPr="00176DC0">
        <w:rPr>
          <w:rFonts w:ascii="Times New Roman" w:hAnsi="Times New Roman" w:cs="Times New Roman"/>
          <w:sz w:val="28"/>
          <w:szCs w:val="28"/>
          <w:lang w:val="ru-RU"/>
        </w:rPr>
        <w:t xml:space="preserve"> </w:t>
      </w:r>
      <w:proofErr w:type="spellStart"/>
      <w:r w:rsidRPr="00176DC0">
        <w:rPr>
          <w:rFonts w:ascii="Times New Roman" w:hAnsi="Times New Roman" w:cs="Times New Roman"/>
          <w:sz w:val="28"/>
          <w:szCs w:val="28"/>
          <w:lang w:val="ru-RU"/>
        </w:rPr>
        <w:t>пресів</w:t>
      </w:r>
      <w:proofErr w:type="spellEnd"/>
      <w:r w:rsidRPr="00176DC0">
        <w:rPr>
          <w:rFonts w:ascii="Times New Roman" w:hAnsi="Times New Roman" w:cs="Times New Roman"/>
          <w:sz w:val="28"/>
          <w:szCs w:val="28"/>
          <w:lang w:val="ru-RU"/>
        </w:rPr>
        <w:t xml:space="preserve"> </w:t>
      </w:r>
      <w:r w:rsidRPr="00176DC0">
        <w:rPr>
          <w:rFonts w:ascii="Times New Roman" w:hAnsi="Times New Roman" w:cs="Times New Roman"/>
          <w:sz w:val="28"/>
          <w:szCs w:val="28"/>
        </w:rPr>
        <w:t>Jumbo</w:t>
      </w:r>
      <w:r w:rsidRPr="00176DC0">
        <w:rPr>
          <w:rFonts w:ascii="Times New Roman" w:hAnsi="Times New Roman" w:cs="Times New Roman"/>
          <w:sz w:val="28"/>
          <w:szCs w:val="28"/>
          <w:lang w:val="ru-RU"/>
        </w:rPr>
        <w:t xml:space="preserve"> у технології виробництва флютингу. </w:t>
      </w:r>
    </w:p>
    <w:p w14:paraId="0980D5F9" w14:textId="77777777" w:rsidR="00176DC0" w:rsidRPr="00176DC0" w:rsidRDefault="00176DC0" w:rsidP="00176DC0">
      <w:pPr>
        <w:spacing w:after="140"/>
        <w:ind w:left="719"/>
        <w:rPr>
          <w:rFonts w:ascii="Times New Roman" w:hAnsi="Times New Roman" w:cs="Times New Roman"/>
          <w:sz w:val="28"/>
          <w:szCs w:val="28"/>
          <w:lang w:val="ru-RU"/>
        </w:rPr>
      </w:pPr>
      <w:r w:rsidRPr="00176DC0">
        <w:rPr>
          <w:rFonts w:ascii="Times New Roman" w:hAnsi="Times New Roman" w:cs="Times New Roman"/>
          <w:sz w:val="28"/>
          <w:szCs w:val="28"/>
          <w:lang w:val="ru-RU"/>
        </w:rPr>
        <w:t xml:space="preserve">Сучасна пресова частина машини має відповідати таким вимогам: </w:t>
      </w:r>
    </w:p>
    <w:p w14:paraId="2E9D74E5" w14:textId="77777777" w:rsidR="00176DC0" w:rsidRPr="00176DC0" w:rsidRDefault="00176DC0" w:rsidP="00176DC0">
      <w:pPr>
        <w:numPr>
          <w:ilvl w:val="0"/>
          <w:numId w:val="30"/>
        </w:numPr>
        <w:spacing w:after="3" w:line="362" w:lineRule="auto"/>
        <w:ind w:hanging="360"/>
        <w:jc w:val="both"/>
        <w:rPr>
          <w:rFonts w:ascii="Times New Roman" w:hAnsi="Times New Roman" w:cs="Times New Roman"/>
          <w:sz w:val="28"/>
          <w:szCs w:val="28"/>
          <w:lang w:val="ru-RU"/>
        </w:rPr>
      </w:pPr>
      <w:r w:rsidRPr="00176DC0">
        <w:rPr>
          <w:rFonts w:ascii="Times New Roman" w:hAnsi="Times New Roman" w:cs="Times New Roman"/>
          <w:sz w:val="28"/>
          <w:szCs w:val="28"/>
          <w:lang w:val="ru-RU"/>
        </w:rPr>
        <w:t xml:space="preserve">забезпечувати максимально можливу сухість полотна за найменшої кількості зон пресування; </w:t>
      </w:r>
    </w:p>
    <w:p w14:paraId="699A3AF3" w14:textId="77777777" w:rsidR="00176DC0" w:rsidRPr="00176DC0" w:rsidRDefault="00176DC0" w:rsidP="00176DC0">
      <w:pPr>
        <w:numPr>
          <w:ilvl w:val="0"/>
          <w:numId w:val="30"/>
        </w:numPr>
        <w:spacing w:after="136"/>
        <w:ind w:hanging="360"/>
        <w:jc w:val="both"/>
        <w:rPr>
          <w:rFonts w:ascii="Times New Roman" w:hAnsi="Times New Roman" w:cs="Times New Roman"/>
          <w:sz w:val="28"/>
          <w:szCs w:val="28"/>
        </w:rPr>
      </w:pPr>
      <w:proofErr w:type="spellStart"/>
      <w:r w:rsidRPr="00176DC0">
        <w:rPr>
          <w:rFonts w:ascii="Times New Roman" w:hAnsi="Times New Roman" w:cs="Times New Roman"/>
          <w:sz w:val="28"/>
          <w:szCs w:val="28"/>
        </w:rPr>
        <w:t>не</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погіршувати</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якість</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паперу</w:t>
      </w:r>
      <w:proofErr w:type="spellEnd"/>
      <w:r w:rsidRPr="00176DC0">
        <w:rPr>
          <w:rFonts w:ascii="Times New Roman" w:hAnsi="Times New Roman" w:cs="Times New Roman"/>
          <w:sz w:val="28"/>
          <w:szCs w:val="28"/>
        </w:rPr>
        <w:t xml:space="preserve">; </w:t>
      </w:r>
    </w:p>
    <w:p w14:paraId="5CD45A3C" w14:textId="77777777" w:rsidR="00176DC0" w:rsidRPr="00176DC0" w:rsidRDefault="00176DC0" w:rsidP="00176DC0">
      <w:pPr>
        <w:numPr>
          <w:ilvl w:val="0"/>
          <w:numId w:val="30"/>
        </w:numPr>
        <w:spacing w:after="140"/>
        <w:ind w:hanging="360"/>
        <w:jc w:val="both"/>
        <w:rPr>
          <w:rFonts w:ascii="Times New Roman" w:hAnsi="Times New Roman" w:cs="Times New Roman"/>
          <w:sz w:val="28"/>
          <w:szCs w:val="28"/>
          <w:lang w:val="ru-RU"/>
        </w:rPr>
      </w:pPr>
      <w:r w:rsidRPr="00176DC0">
        <w:rPr>
          <w:rFonts w:ascii="Times New Roman" w:hAnsi="Times New Roman" w:cs="Times New Roman"/>
          <w:sz w:val="28"/>
          <w:szCs w:val="28"/>
          <w:lang w:val="ru-RU"/>
        </w:rPr>
        <w:t xml:space="preserve">бути компактною, простою і жорсткою конструкцією; </w:t>
      </w:r>
    </w:p>
    <w:p w14:paraId="5996A775" w14:textId="77777777" w:rsidR="00176DC0" w:rsidRPr="00176DC0" w:rsidRDefault="00176DC0" w:rsidP="00176DC0">
      <w:pPr>
        <w:numPr>
          <w:ilvl w:val="0"/>
          <w:numId w:val="30"/>
        </w:numPr>
        <w:spacing w:after="136"/>
        <w:ind w:hanging="360"/>
        <w:jc w:val="both"/>
        <w:rPr>
          <w:rFonts w:ascii="Times New Roman" w:hAnsi="Times New Roman" w:cs="Times New Roman"/>
          <w:sz w:val="28"/>
          <w:szCs w:val="28"/>
          <w:lang w:val="ru-RU"/>
        </w:rPr>
      </w:pPr>
      <w:r w:rsidRPr="00176DC0">
        <w:rPr>
          <w:rFonts w:ascii="Times New Roman" w:hAnsi="Times New Roman" w:cs="Times New Roman"/>
          <w:sz w:val="28"/>
          <w:szCs w:val="28"/>
          <w:lang w:val="ru-RU"/>
        </w:rPr>
        <w:t xml:space="preserve">давати можливість швидкої зміни сукон та пресових валів [7]. </w:t>
      </w:r>
    </w:p>
    <w:p w14:paraId="03A3106B" w14:textId="77777777" w:rsidR="00176DC0" w:rsidRPr="00176DC0" w:rsidRDefault="00176DC0" w:rsidP="00176DC0">
      <w:pPr>
        <w:ind w:left="-15" w:firstLine="709"/>
        <w:rPr>
          <w:rFonts w:ascii="Times New Roman" w:hAnsi="Times New Roman" w:cs="Times New Roman"/>
          <w:sz w:val="28"/>
          <w:szCs w:val="28"/>
          <w:lang w:val="ru-RU"/>
        </w:rPr>
      </w:pPr>
      <w:proofErr w:type="spellStart"/>
      <w:r w:rsidRPr="00176DC0">
        <w:rPr>
          <w:rFonts w:ascii="Times New Roman" w:hAnsi="Times New Roman" w:cs="Times New Roman"/>
          <w:sz w:val="28"/>
          <w:szCs w:val="28"/>
          <w:lang w:val="ru-RU"/>
        </w:rPr>
        <w:t>Пресова</w:t>
      </w:r>
      <w:proofErr w:type="spellEnd"/>
      <w:r w:rsidRPr="00176DC0">
        <w:rPr>
          <w:rFonts w:ascii="Times New Roman" w:hAnsi="Times New Roman" w:cs="Times New Roman"/>
          <w:sz w:val="28"/>
          <w:szCs w:val="28"/>
          <w:lang w:val="ru-RU"/>
        </w:rPr>
        <w:t xml:space="preserve"> </w:t>
      </w:r>
      <w:proofErr w:type="spellStart"/>
      <w:r w:rsidRPr="00176DC0">
        <w:rPr>
          <w:rFonts w:ascii="Times New Roman" w:hAnsi="Times New Roman" w:cs="Times New Roman"/>
          <w:sz w:val="28"/>
          <w:szCs w:val="28"/>
          <w:lang w:val="ru-RU"/>
        </w:rPr>
        <w:t>частина</w:t>
      </w:r>
      <w:proofErr w:type="spellEnd"/>
      <w:r w:rsidRPr="00176DC0">
        <w:rPr>
          <w:rFonts w:ascii="Times New Roman" w:hAnsi="Times New Roman" w:cs="Times New Roman"/>
          <w:sz w:val="28"/>
          <w:szCs w:val="28"/>
          <w:lang w:val="ru-RU"/>
        </w:rPr>
        <w:t xml:space="preserve"> </w:t>
      </w:r>
      <w:proofErr w:type="spellStart"/>
      <w:r w:rsidRPr="00176DC0">
        <w:rPr>
          <w:rFonts w:ascii="Times New Roman" w:hAnsi="Times New Roman" w:cs="Times New Roman"/>
          <w:sz w:val="28"/>
          <w:szCs w:val="28"/>
          <w:lang w:val="ru-RU"/>
        </w:rPr>
        <w:t>компанії</w:t>
      </w:r>
      <w:proofErr w:type="spellEnd"/>
      <w:r w:rsidRPr="00176DC0">
        <w:rPr>
          <w:rFonts w:ascii="Times New Roman" w:hAnsi="Times New Roman" w:cs="Times New Roman"/>
          <w:sz w:val="28"/>
          <w:szCs w:val="28"/>
          <w:lang w:val="ru-RU"/>
        </w:rPr>
        <w:t xml:space="preserve"> «</w:t>
      </w:r>
      <w:proofErr w:type="spellStart"/>
      <w:r w:rsidRPr="00176DC0">
        <w:rPr>
          <w:rFonts w:ascii="Times New Roman" w:hAnsi="Times New Roman" w:cs="Times New Roman"/>
          <w:sz w:val="28"/>
          <w:szCs w:val="28"/>
        </w:rPr>
        <w:t>Papcel</w:t>
      </w:r>
      <w:proofErr w:type="spellEnd"/>
      <w:r w:rsidRPr="00176DC0">
        <w:rPr>
          <w:rFonts w:ascii="Times New Roman" w:hAnsi="Times New Roman" w:cs="Times New Roman"/>
          <w:sz w:val="28"/>
          <w:szCs w:val="28"/>
          <w:lang w:val="ru-RU"/>
        </w:rPr>
        <w:t>»</w:t>
      </w:r>
      <w:r w:rsidRPr="00176DC0">
        <w:rPr>
          <w:rFonts w:ascii="Times New Roman" w:eastAsia="Times New Roman" w:hAnsi="Times New Roman" w:cs="Times New Roman"/>
          <w:i/>
          <w:sz w:val="28"/>
          <w:szCs w:val="28"/>
          <w:lang w:val="ru-RU"/>
        </w:rPr>
        <w:t xml:space="preserve"> </w:t>
      </w:r>
      <w:r w:rsidRPr="00176DC0">
        <w:rPr>
          <w:rFonts w:ascii="Times New Roman" w:hAnsi="Times New Roman" w:cs="Times New Roman"/>
          <w:sz w:val="28"/>
          <w:szCs w:val="28"/>
          <w:lang w:val="ru-RU"/>
        </w:rPr>
        <w:t xml:space="preserve">(рис. 1) складається з трьох пресів: одного юні-пресу та двох основних пресів типу </w:t>
      </w:r>
      <w:r w:rsidRPr="00176DC0">
        <w:rPr>
          <w:rFonts w:ascii="Times New Roman" w:hAnsi="Times New Roman" w:cs="Times New Roman"/>
          <w:sz w:val="28"/>
          <w:szCs w:val="28"/>
        </w:rPr>
        <w:t>Jumbo</w:t>
      </w:r>
      <w:r w:rsidRPr="00176DC0">
        <w:rPr>
          <w:rFonts w:ascii="Times New Roman" w:hAnsi="Times New Roman" w:cs="Times New Roman"/>
          <w:sz w:val="28"/>
          <w:szCs w:val="28"/>
          <w:lang w:val="ru-RU"/>
        </w:rPr>
        <w:t xml:space="preserve"> з подовженою зоною пресування. </w:t>
      </w:r>
    </w:p>
    <w:p w14:paraId="21B99557" w14:textId="77777777" w:rsidR="00176DC0" w:rsidRPr="00176DC0" w:rsidRDefault="00176DC0" w:rsidP="00176DC0">
      <w:pPr>
        <w:spacing w:after="64"/>
        <w:ind w:right="76"/>
        <w:jc w:val="right"/>
        <w:rPr>
          <w:rFonts w:ascii="Times New Roman" w:hAnsi="Times New Roman" w:cs="Times New Roman"/>
          <w:sz w:val="28"/>
          <w:szCs w:val="28"/>
          <w:lang w:val="ru-RU"/>
        </w:rPr>
      </w:pPr>
      <w:r w:rsidRPr="00176DC0">
        <w:rPr>
          <w:rFonts w:ascii="Times New Roman" w:hAnsi="Times New Roman" w:cs="Times New Roman"/>
          <w:noProof/>
          <w:sz w:val="28"/>
          <w:szCs w:val="28"/>
        </w:rPr>
        <w:drawing>
          <wp:inline distT="0" distB="0" distL="0" distR="0" wp14:anchorId="3B9E900F" wp14:editId="4D0971AE">
            <wp:extent cx="5591176" cy="3448050"/>
            <wp:effectExtent l="0" t="0" r="0" b="0"/>
            <wp:docPr id="437" name="Picture 437"/>
            <wp:cNvGraphicFramePr/>
            <a:graphic xmlns:a="http://schemas.openxmlformats.org/drawingml/2006/main">
              <a:graphicData uri="http://schemas.openxmlformats.org/drawingml/2006/picture">
                <pic:pic xmlns:pic="http://schemas.openxmlformats.org/drawingml/2006/picture">
                  <pic:nvPicPr>
                    <pic:cNvPr id="437" name="Picture 437"/>
                    <pic:cNvPicPr/>
                  </pic:nvPicPr>
                  <pic:blipFill>
                    <a:blip r:embed="rId27"/>
                    <a:stretch>
                      <a:fillRect/>
                    </a:stretch>
                  </pic:blipFill>
                  <pic:spPr>
                    <a:xfrm>
                      <a:off x="0" y="0"/>
                      <a:ext cx="5591176" cy="3448050"/>
                    </a:xfrm>
                    <a:prstGeom prst="rect">
                      <a:avLst/>
                    </a:prstGeom>
                  </pic:spPr>
                </pic:pic>
              </a:graphicData>
            </a:graphic>
          </wp:inline>
        </w:drawing>
      </w:r>
      <w:r w:rsidRPr="00176DC0">
        <w:rPr>
          <w:rFonts w:ascii="Times New Roman" w:eastAsia="Times New Roman" w:hAnsi="Times New Roman" w:cs="Times New Roman"/>
          <w:sz w:val="28"/>
          <w:szCs w:val="28"/>
          <w:lang w:val="ru-RU"/>
        </w:rPr>
        <w:t xml:space="preserve"> </w:t>
      </w:r>
    </w:p>
    <w:p w14:paraId="67A2F47C" w14:textId="77777777" w:rsidR="00176DC0" w:rsidRPr="00176DC0" w:rsidRDefault="00176DC0" w:rsidP="00176DC0">
      <w:pPr>
        <w:spacing w:after="112"/>
        <w:ind w:right="3"/>
        <w:jc w:val="center"/>
        <w:rPr>
          <w:rFonts w:ascii="Times New Roman" w:hAnsi="Times New Roman" w:cs="Times New Roman"/>
          <w:sz w:val="28"/>
          <w:szCs w:val="28"/>
          <w:lang w:val="ru-RU"/>
        </w:rPr>
      </w:pPr>
      <w:r w:rsidRPr="00176DC0">
        <w:rPr>
          <w:rFonts w:ascii="Times New Roman" w:eastAsia="Times New Roman" w:hAnsi="Times New Roman" w:cs="Times New Roman"/>
          <w:b/>
          <w:sz w:val="28"/>
          <w:szCs w:val="28"/>
          <w:lang w:val="ru-RU"/>
        </w:rPr>
        <w:t xml:space="preserve">Рис. 1. Пресова частина папероробної машини: </w:t>
      </w:r>
    </w:p>
    <w:p w14:paraId="718A16A1" w14:textId="77777777" w:rsidR="00176DC0" w:rsidRPr="00176DC0" w:rsidRDefault="00176DC0" w:rsidP="00176DC0">
      <w:pPr>
        <w:spacing w:after="112"/>
        <w:ind w:left="166"/>
        <w:rPr>
          <w:rFonts w:ascii="Times New Roman" w:hAnsi="Times New Roman" w:cs="Times New Roman"/>
          <w:sz w:val="28"/>
          <w:szCs w:val="28"/>
          <w:lang w:val="ru-RU"/>
        </w:rPr>
      </w:pPr>
      <w:r w:rsidRPr="00176DC0">
        <w:rPr>
          <w:rFonts w:ascii="Times New Roman" w:eastAsia="Times New Roman" w:hAnsi="Times New Roman" w:cs="Times New Roman"/>
          <w:sz w:val="28"/>
          <w:szCs w:val="28"/>
          <w:lang w:val="ru-RU"/>
        </w:rPr>
        <w:lastRenderedPageBreak/>
        <w:t xml:space="preserve">1 – гауч-вал; 2 – універсальний прес;  3 і 4 – перший і другий </w:t>
      </w:r>
      <w:r w:rsidRPr="00176DC0">
        <w:rPr>
          <w:rFonts w:ascii="Times New Roman" w:eastAsia="Times New Roman" w:hAnsi="Times New Roman" w:cs="Times New Roman"/>
          <w:sz w:val="28"/>
          <w:szCs w:val="28"/>
        </w:rPr>
        <w:t>Jumbo</w:t>
      </w:r>
      <w:r w:rsidRPr="00176DC0">
        <w:rPr>
          <w:rFonts w:ascii="Times New Roman" w:eastAsia="Times New Roman" w:hAnsi="Times New Roman" w:cs="Times New Roman"/>
          <w:sz w:val="28"/>
          <w:szCs w:val="28"/>
          <w:lang w:val="ru-RU"/>
        </w:rPr>
        <w:t xml:space="preserve">-прес відповідно;  </w:t>
      </w:r>
    </w:p>
    <w:p w14:paraId="599319AB" w14:textId="77777777" w:rsidR="00176DC0" w:rsidRPr="00176DC0" w:rsidRDefault="00176DC0" w:rsidP="00176DC0">
      <w:pPr>
        <w:ind w:left="339" w:right="332"/>
        <w:jc w:val="center"/>
        <w:rPr>
          <w:rFonts w:ascii="Times New Roman" w:hAnsi="Times New Roman" w:cs="Times New Roman"/>
          <w:sz w:val="28"/>
          <w:szCs w:val="28"/>
          <w:lang w:val="ru-RU"/>
        </w:rPr>
      </w:pPr>
      <w:r w:rsidRPr="00176DC0">
        <w:rPr>
          <w:rFonts w:ascii="Times New Roman" w:eastAsia="Times New Roman" w:hAnsi="Times New Roman" w:cs="Times New Roman"/>
          <w:sz w:val="28"/>
          <w:szCs w:val="28"/>
          <w:lang w:val="ru-RU"/>
        </w:rPr>
        <w:t xml:space="preserve">5 – перший сушильний циліндр [4] </w:t>
      </w:r>
    </w:p>
    <w:p w14:paraId="7B4CA6A2" w14:textId="77777777" w:rsidR="00176DC0" w:rsidRPr="00176DC0" w:rsidRDefault="00176DC0" w:rsidP="00176DC0">
      <w:pPr>
        <w:ind w:left="-15" w:firstLine="709"/>
        <w:rPr>
          <w:rFonts w:ascii="Times New Roman" w:hAnsi="Times New Roman" w:cs="Times New Roman"/>
          <w:sz w:val="28"/>
          <w:szCs w:val="28"/>
          <w:lang w:val="ru-RU"/>
        </w:rPr>
      </w:pPr>
      <w:r w:rsidRPr="00176DC0">
        <w:rPr>
          <w:rFonts w:ascii="Times New Roman" w:hAnsi="Times New Roman" w:cs="Times New Roman"/>
          <w:sz w:val="28"/>
          <w:szCs w:val="28"/>
          <w:lang w:val="ru-RU"/>
        </w:rPr>
        <w:t xml:space="preserve">У схемі передачі полотна з сіткової частини в пресову (рис. 2) вдало поєднуються функції вакуум-пересмоктувального пристрою і першого преса. Цей пристрій, що відомий під назвою юні-прес (універсальний прес), має пересмоктувальний вал, що є водночас валом першого преса. Сукно охоплює цей вал з дуже широкою вакуум-камерою, яка одним краєм контактує через сукно з сіткою, по якій рухається полотно, а іншим – з гладким пресовим валом [8]. В цьому разі після сіткової частини полотно проходить дуже короткий шлях до першої зони пресування, весь час знаходячись під розрідженням. У пропонованій пресовій частині (див. рис. 1) після юні-пресу полотно супроводжується нижнім сукном у зону пресування першого </w:t>
      </w:r>
      <w:r w:rsidRPr="00176DC0">
        <w:rPr>
          <w:rFonts w:ascii="Times New Roman" w:hAnsi="Times New Roman" w:cs="Times New Roman"/>
          <w:sz w:val="28"/>
          <w:szCs w:val="28"/>
        </w:rPr>
        <w:t>Jumbo</w:t>
      </w:r>
      <w:r w:rsidRPr="00176DC0">
        <w:rPr>
          <w:rFonts w:ascii="Times New Roman" w:hAnsi="Times New Roman" w:cs="Times New Roman"/>
          <w:sz w:val="28"/>
          <w:szCs w:val="28"/>
          <w:lang w:val="ru-RU"/>
        </w:rPr>
        <w:t xml:space="preserve">-пресу. А вільна ділянка руху полотна передбачена лише після першого </w:t>
      </w:r>
      <w:r w:rsidRPr="00176DC0">
        <w:rPr>
          <w:rFonts w:ascii="Times New Roman" w:hAnsi="Times New Roman" w:cs="Times New Roman"/>
          <w:sz w:val="28"/>
          <w:szCs w:val="28"/>
        </w:rPr>
        <w:t>Jumbo</w:t>
      </w:r>
      <w:r w:rsidRPr="00176DC0">
        <w:rPr>
          <w:rFonts w:ascii="Times New Roman" w:hAnsi="Times New Roman" w:cs="Times New Roman"/>
          <w:sz w:val="28"/>
          <w:szCs w:val="28"/>
          <w:lang w:val="ru-RU"/>
        </w:rPr>
        <w:t xml:space="preserve">-пресу. Саме тому ймовірність обриву полотна паперу зведена до мінімуму. Це є дуже важливою перевагою для виробництва флютингу із вторинних волокон. </w:t>
      </w:r>
    </w:p>
    <w:p w14:paraId="46A19C2C" w14:textId="77777777" w:rsidR="00176DC0" w:rsidRPr="00176DC0" w:rsidRDefault="00176DC0" w:rsidP="00176DC0">
      <w:pPr>
        <w:spacing w:after="9"/>
        <w:ind w:left="702"/>
        <w:rPr>
          <w:rFonts w:ascii="Times New Roman" w:hAnsi="Times New Roman" w:cs="Times New Roman"/>
          <w:sz w:val="28"/>
          <w:szCs w:val="28"/>
        </w:rPr>
      </w:pPr>
      <w:r w:rsidRPr="00176DC0">
        <w:rPr>
          <w:rFonts w:ascii="Times New Roman" w:hAnsi="Times New Roman" w:cs="Times New Roman"/>
          <w:noProof/>
          <w:sz w:val="28"/>
          <w:szCs w:val="28"/>
        </w:rPr>
        <w:drawing>
          <wp:inline distT="0" distB="0" distL="0" distR="0" wp14:anchorId="7E5AFF11" wp14:editId="03F82DBC">
            <wp:extent cx="4775200" cy="3016250"/>
            <wp:effectExtent l="0" t="0" r="0" b="0"/>
            <wp:docPr id="566" name="Picture 566"/>
            <wp:cNvGraphicFramePr/>
            <a:graphic xmlns:a="http://schemas.openxmlformats.org/drawingml/2006/main">
              <a:graphicData uri="http://schemas.openxmlformats.org/drawingml/2006/picture">
                <pic:pic xmlns:pic="http://schemas.openxmlformats.org/drawingml/2006/picture">
                  <pic:nvPicPr>
                    <pic:cNvPr id="566" name="Picture 566"/>
                    <pic:cNvPicPr/>
                  </pic:nvPicPr>
                  <pic:blipFill>
                    <a:blip r:embed="rId28"/>
                    <a:stretch>
                      <a:fillRect/>
                    </a:stretch>
                  </pic:blipFill>
                  <pic:spPr>
                    <a:xfrm>
                      <a:off x="0" y="0"/>
                      <a:ext cx="4775200" cy="3016250"/>
                    </a:xfrm>
                    <a:prstGeom prst="rect">
                      <a:avLst/>
                    </a:prstGeom>
                  </pic:spPr>
                </pic:pic>
              </a:graphicData>
            </a:graphic>
          </wp:inline>
        </w:drawing>
      </w:r>
    </w:p>
    <w:p w14:paraId="40F11F9F" w14:textId="77777777" w:rsidR="00176DC0" w:rsidRPr="00176DC0" w:rsidRDefault="00176DC0" w:rsidP="00176DC0">
      <w:pPr>
        <w:spacing w:after="0"/>
        <w:rPr>
          <w:rFonts w:ascii="Times New Roman" w:hAnsi="Times New Roman" w:cs="Times New Roman"/>
          <w:sz w:val="28"/>
          <w:szCs w:val="28"/>
          <w:lang w:val="ru-RU"/>
        </w:rPr>
      </w:pPr>
      <w:r w:rsidRPr="00176DC0">
        <w:rPr>
          <w:rFonts w:ascii="Times New Roman" w:eastAsia="Times New Roman" w:hAnsi="Times New Roman" w:cs="Times New Roman"/>
          <w:b/>
          <w:sz w:val="28"/>
          <w:szCs w:val="28"/>
          <w:lang w:val="ru-RU"/>
        </w:rPr>
        <w:t xml:space="preserve"> </w:t>
      </w:r>
    </w:p>
    <w:p w14:paraId="7D56F638" w14:textId="77777777" w:rsidR="00176DC0" w:rsidRPr="00176DC0" w:rsidRDefault="00176DC0" w:rsidP="00176DC0">
      <w:pPr>
        <w:spacing w:after="112"/>
        <w:ind w:right="3"/>
        <w:jc w:val="center"/>
        <w:rPr>
          <w:rFonts w:ascii="Times New Roman" w:hAnsi="Times New Roman" w:cs="Times New Roman"/>
          <w:sz w:val="28"/>
          <w:szCs w:val="28"/>
          <w:lang w:val="ru-RU"/>
        </w:rPr>
      </w:pPr>
      <w:r w:rsidRPr="00176DC0">
        <w:rPr>
          <w:rFonts w:ascii="Times New Roman" w:eastAsia="Times New Roman" w:hAnsi="Times New Roman" w:cs="Times New Roman"/>
          <w:b/>
          <w:sz w:val="28"/>
          <w:szCs w:val="28"/>
          <w:lang w:val="ru-RU"/>
        </w:rPr>
        <w:t xml:space="preserve">Рис. 2. Двовальний юні-прес:  </w:t>
      </w:r>
    </w:p>
    <w:p w14:paraId="0C30ABEC" w14:textId="77777777" w:rsidR="00176DC0" w:rsidRPr="00176DC0" w:rsidRDefault="00176DC0" w:rsidP="00176DC0">
      <w:pPr>
        <w:spacing w:line="360" w:lineRule="auto"/>
        <w:ind w:left="339" w:right="212"/>
        <w:jc w:val="center"/>
        <w:rPr>
          <w:rFonts w:ascii="Times New Roman" w:hAnsi="Times New Roman" w:cs="Times New Roman"/>
          <w:sz w:val="28"/>
          <w:szCs w:val="28"/>
          <w:lang w:val="ru-RU"/>
        </w:rPr>
      </w:pPr>
      <w:r w:rsidRPr="00176DC0">
        <w:rPr>
          <w:rFonts w:ascii="Times New Roman" w:eastAsia="Times New Roman" w:hAnsi="Times New Roman" w:cs="Times New Roman"/>
          <w:sz w:val="28"/>
          <w:szCs w:val="28"/>
          <w:lang w:val="ru-RU"/>
        </w:rPr>
        <w:t>1 – гауч-вал; 2 – пресове сукно; 3 – відсмоктувальний вал; 4 – паперове полотно;  5 – гранітний вал [9]</w:t>
      </w:r>
      <w:r w:rsidRPr="00176DC0">
        <w:rPr>
          <w:rFonts w:ascii="Times New Roman" w:eastAsia="Times New Roman" w:hAnsi="Times New Roman" w:cs="Times New Roman"/>
          <w:b/>
          <w:sz w:val="28"/>
          <w:szCs w:val="28"/>
          <w:lang w:val="ru-RU"/>
        </w:rPr>
        <w:t xml:space="preserve"> </w:t>
      </w:r>
    </w:p>
    <w:p w14:paraId="42402DAA" w14:textId="77777777" w:rsidR="00176DC0" w:rsidRPr="00176DC0" w:rsidRDefault="00176DC0" w:rsidP="00176DC0">
      <w:pPr>
        <w:spacing w:after="26"/>
        <w:rPr>
          <w:rFonts w:ascii="Times New Roman" w:hAnsi="Times New Roman" w:cs="Times New Roman"/>
          <w:sz w:val="28"/>
          <w:szCs w:val="28"/>
          <w:lang w:val="ru-RU"/>
        </w:rPr>
      </w:pPr>
      <w:r w:rsidRPr="00176DC0">
        <w:rPr>
          <w:rFonts w:ascii="Times New Roman" w:eastAsia="Calibri" w:hAnsi="Times New Roman" w:cs="Times New Roman"/>
          <w:sz w:val="28"/>
          <w:szCs w:val="28"/>
          <w:lang w:val="ru-RU"/>
        </w:rPr>
        <w:t xml:space="preserve"> </w:t>
      </w:r>
    </w:p>
    <w:p w14:paraId="33249DB0" w14:textId="77777777" w:rsidR="00176DC0" w:rsidRPr="00176DC0" w:rsidRDefault="00176DC0" w:rsidP="00176DC0">
      <w:pPr>
        <w:ind w:right="-11"/>
        <w:jc w:val="right"/>
        <w:rPr>
          <w:rFonts w:ascii="Times New Roman" w:hAnsi="Times New Roman" w:cs="Times New Roman"/>
          <w:sz w:val="28"/>
          <w:szCs w:val="28"/>
          <w:lang w:val="ru-RU"/>
        </w:rPr>
      </w:pPr>
      <w:r w:rsidRPr="00176DC0">
        <w:rPr>
          <w:rFonts w:ascii="Times New Roman" w:hAnsi="Times New Roman" w:cs="Times New Roman"/>
          <w:sz w:val="28"/>
          <w:szCs w:val="28"/>
          <w:lang w:val="ru-RU"/>
        </w:rPr>
        <w:t xml:space="preserve">Широка відсмоктувальна камера, що супроводжує полотно паперу, </w:t>
      </w:r>
    </w:p>
    <w:p w14:paraId="1EC234FE" w14:textId="77777777" w:rsidR="00176DC0" w:rsidRPr="00176DC0" w:rsidRDefault="00176DC0" w:rsidP="00176DC0">
      <w:pPr>
        <w:ind w:left="-5"/>
        <w:rPr>
          <w:rFonts w:ascii="Times New Roman" w:hAnsi="Times New Roman" w:cs="Times New Roman"/>
          <w:sz w:val="28"/>
          <w:szCs w:val="28"/>
          <w:lang w:val="ru-RU"/>
        </w:rPr>
      </w:pPr>
      <w:r w:rsidRPr="00176DC0">
        <w:rPr>
          <w:rFonts w:ascii="Times New Roman" w:hAnsi="Times New Roman" w:cs="Times New Roman"/>
          <w:sz w:val="28"/>
          <w:szCs w:val="28"/>
          <w:lang w:val="ru-RU"/>
        </w:rPr>
        <w:lastRenderedPageBreak/>
        <w:t>разом з сукном, при проходженні всієї ділянки від сітки до першої зони пресування, дає можливість підтримувати порівняно високу сухість сукна першого преса і вибирати це сукно лише за зневоднювальною здатністю, не враховуючи той факт, що полотно має утримуватися нижньою стороною сукна, як на звичайному пересмоктувальному пристрої. Для переходу полотна з сітки на сукно в цьому разі потрібен вакуум не більше 50 мм рт. ст. Робочий вакуум в камері відсмоктувального вала традиційного передавального пристрою становить 100 – 400 мм рт. ст. Для очищення і зневоднення сукна встановлюється зазвичай сукномийка по типу відсмоктувального преса. Сухість сукна перед пересмоктувальним валом може досягати 60 – 65%, що дозволяє піднімати тиск на пресі до 120 кгс/см. Практика показала, що сухість полотна після юні-преса значно вище, ніж після звичайного першого відсмоктувального преса. Встановлення такого юні-преса вимагає значно менше місця, ніж для звичайного пересмоктувального пристрою і одного або двох відсмоктувальних пресів, що забезпечують таку ж сухість паперового полотна як і після юні-преса. У виробничих умовах юні-прес працює на машинах, що виробляють продукцію масою від 25 до 1000 г/м</w:t>
      </w:r>
      <w:r w:rsidRPr="00176DC0">
        <w:rPr>
          <w:rFonts w:ascii="Times New Roman" w:eastAsia="Times New Roman" w:hAnsi="Times New Roman" w:cs="Times New Roman"/>
          <w:sz w:val="28"/>
          <w:szCs w:val="28"/>
          <w:vertAlign w:val="superscript"/>
          <w:lang w:val="ru-RU"/>
        </w:rPr>
        <w:t>2</w:t>
      </w:r>
      <w:r w:rsidRPr="00176DC0">
        <w:rPr>
          <w:rFonts w:ascii="Times New Roman" w:hAnsi="Times New Roman" w:cs="Times New Roman"/>
          <w:sz w:val="28"/>
          <w:szCs w:val="28"/>
          <w:lang w:val="ru-RU"/>
        </w:rPr>
        <w:t xml:space="preserve"> [8]. </w:t>
      </w:r>
    </w:p>
    <w:p w14:paraId="1B77B5C3" w14:textId="77777777" w:rsidR="00176DC0" w:rsidRPr="00176DC0" w:rsidRDefault="00176DC0" w:rsidP="00176DC0">
      <w:pPr>
        <w:ind w:left="-15" w:firstLine="709"/>
        <w:rPr>
          <w:rFonts w:ascii="Times New Roman" w:hAnsi="Times New Roman" w:cs="Times New Roman"/>
          <w:sz w:val="28"/>
          <w:szCs w:val="28"/>
          <w:lang w:val="ru-RU"/>
        </w:rPr>
      </w:pPr>
      <w:r w:rsidRPr="00176DC0">
        <w:rPr>
          <w:rFonts w:ascii="Times New Roman" w:hAnsi="Times New Roman" w:cs="Times New Roman"/>
          <w:sz w:val="28"/>
          <w:szCs w:val="28"/>
          <w:lang w:val="ru-RU"/>
        </w:rPr>
        <w:t xml:space="preserve">За формулою Бойд-Кемпбела підвищення сухості паперу </w:t>
      </w:r>
      <w:r w:rsidRPr="00176DC0">
        <w:rPr>
          <w:rFonts w:ascii="Times New Roman" w:hAnsi="Times New Roman" w:cs="Times New Roman"/>
          <w:sz w:val="28"/>
          <w:szCs w:val="28"/>
        </w:rPr>
        <w:t>Δ</w:t>
      </w:r>
      <w:r w:rsidRPr="00176DC0">
        <w:rPr>
          <w:rFonts w:ascii="Times New Roman" w:eastAsia="Times New Roman" w:hAnsi="Times New Roman" w:cs="Times New Roman"/>
          <w:i/>
          <w:sz w:val="28"/>
          <w:szCs w:val="28"/>
        </w:rPr>
        <w:t>C</w:t>
      </w:r>
      <w:r w:rsidRPr="00176DC0">
        <w:rPr>
          <w:rFonts w:ascii="Times New Roman" w:hAnsi="Times New Roman" w:cs="Times New Roman"/>
          <w:sz w:val="28"/>
          <w:szCs w:val="28"/>
          <w:lang w:val="ru-RU"/>
        </w:rPr>
        <w:t xml:space="preserve"> під час мокрого пресування прямо пропорційно питомому тиску і часу пресування і обернено пропорційно квадрату маси 1 м</w:t>
      </w:r>
      <w:r w:rsidRPr="00176DC0">
        <w:rPr>
          <w:rFonts w:ascii="Times New Roman" w:eastAsia="Times New Roman" w:hAnsi="Times New Roman" w:cs="Times New Roman"/>
          <w:sz w:val="28"/>
          <w:szCs w:val="28"/>
          <w:vertAlign w:val="superscript"/>
          <w:lang w:val="ru-RU"/>
        </w:rPr>
        <w:t>2</w:t>
      </w:r>
      <w:r w:rsidRPr="00176DC0">
        <w:rPr>
          <w:rFonts w:ascii="Times New Roman" w:hAnsi="Times New Roman" w:cs="Times New Roman"/>
          <w:sz w:val="28"/>
          <w:szCs w:val="28"/>
          <w:lang w:val="ru-RU"/>
        </w:rPr>
        <w:t xml:space="preserve"> паперу, квадрату питомої поверхні волокон і в'язкості води за певної температури: </w:t>
      </w:r>
    </w:p>
    <w:p w14:paraId="5A84CA3D" w14:textId="77777777" w:rsidR="00176DC0" w:rsidRPr="00176DC0" w:rsidRDefault="00176DC0" w:rsidP="00176DC0">
      <w:pPr>
        <w:spacing w:after="13"/>
        <w:ind w:left="527"/>
        <w:jc w:val="center"/>
        <w:rPr>
          <w:rFonts w:ascii="Times New Roman" w:hAnsi="Times New Roman" w:cs="Times New Roman"/>
          <w:sz w:val="28"/>
          <w:szCs w:val="28"/>
          <w:lang w:val="ru-RU"/>
        </w:rPr>
      </w:pPr>
      <w:r w:rsidRPr="00176DC0">
        <w:rPr>
          <w:rFonts w:ascii="Cambria Math" w:eastAsia="Cambria Math" w:hAnsi="Cambria Math" w:cs="Cambria Math"/>
          <w:sz w:val="28"/>
          <w:szCs w:val="28"/>
        </w:rPr>
        <w:t>𝑃𝑡</w:t>
      </w:r>
    </w:p>
    <w:p w14:paraId="334F5C2E" w14:textId="77777777" w:rsidR="00176DC0" w:rsidRPr="00176DC0" w:rsidRDefault="00176DC0" w:rsidP="00176DC0">
      <w:pPr>
        <w:spacing w:after="369"/>
        <w:ind w:left="527" w:right="647"/>
        <w:jc w:val="center"/>
        <w:rPr>
          <w:rFonts w:ascii="Times New Roman" w:hAnsi="Times New Roman" w:cs="Times New Roman"/>
          <w:sz w:val="28"/>
          <w:szCs w:val="28"/>
          <w:lang w:val="ru-RU"/>
        </w:rPr>
      </w:pPr>
      <w:r w:rsidRPr="00176DC0">
        <w:rPr>
          <w:rFonts w:ascii="Times New Roman" w:eastAsia="Calibri" w:hAnsi="Times New Roman" w:cs="Times New Roman"/>
          <w:noProof/>
          <w:sz w:val="28"/>
          <w:szCs w:val="28"/>
        </w:rPr>
        <mc:AlternateContent>
          <mc:Choice Requires="wpg">
            <w:drawing>
              <wp:anchor distT="0" distB="0" distL="114300" distR="114300" simplePos="0" relativeHeight="251661312" behindDoc="0" locked="0" layoutInCell="1" allowOverlap="1" wp14:anchorId="62FF30D4" wp14:editId="7301234F">
                <wp:simplePos x="0" y="0"/>
                <wp:positionH relativeFrom="column">
                  <wp:posOffset>2822448</wp:posOffset>
                </wp:positionH>
                <wp:positionV relativeFrom="paragraph">
                  <wp:posOffset>51441</wp:posOffset>
                </wp:positionV>
                <wp:extent cx="451104" cy="12192"/>
                <wp:effectExtent l="0" t="0" r="0" b="0"/>
                <wp:wrapNone/>
                <wp:docPr id="7966" name="Group 7966"/>
                <wp:cNvGraphicFramePr/>
                <a:graphic xmlns:a="http://schemas.openxmlformats.org/drawingml/2006/main">
                  <a:graphicData uri="http://schemas.microsoft.com/office/word/2010/wordprocessingGroup">
                    <wpg:wgp>
                      <wpg:cNvGrpSpPr/>
                      <wpg:grpSpPr>
                        <a:xfrm>
                          <a:off x="0" y="0"/>
                          <a:ext cx="451104" cy="12192"/>
                          <a:chOff x="0" y="0"/>
                          <a:chExt cx="451104" cy="12192"/>
                        </a:xfrm>
                      </wpg:grpSpPr>
                      <wps:wsp>
                        <wps:cNvPr id="8872" name="Shape 8872"/>
                        <wps:cNvSpPr/>
                        <wps:spPr>
                          <a:xfrm>
                            <a:off x="0" y="0"/>
                            <a:ext cx="451104" cy="12192"/>
                          </a:xfrm>
                          <a:custGeom>
                            <a:avLst/>
                            <a:gdLst/>
                            <a:ahLst/>
                            <a:cxnLst/>
                            <a:rect l="0" t="0" r="0" b="0"/>
                            <a:pathLst>
                              <a:path w="451104" h="12192">
                                <a:moveTo>
                                  <a:pt x="0" y="0"/>
                                </a:moveTo>
                                <a:lnTo>
                                  <a:pt x="451104" y="0"/>
                                </a:lnTo>
                                <a:lnTo>
                                  <a:pt x="451104"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3312FFC4" id="Group 7966" o:spid="_x0000_s1026" style="position:absolute;margin-left:222.25pt;margin-top:4.05pt;width:35.5pt;height:.95pt;z-index:251661312" coordsize="451104,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">
                <v:shape id="Shape 8872" o:spid="_x0000_s1027" style="position:absolute;width:451104;height:12192;visibility:visible;mso-wrap-style:square;v-text-anchor:top" coordsize="451104,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" path="m,l451104,r,12192l,12192,,e" fillcolor="black" stroked="f" strokeweight="0">
                  <v:stroke miterlimit="83231f" joinstyle="miter"/>
                  <v:path arrowok="t" textboxrect="0,0,451104,12192"/>
                </v:shape>
              </v:group>
            </w:pict>
          </mc:Fallback>
        </mc:AlternateContent>
      </w:r>
      <w:r w:rsidRPr="00176DC0">
        <w:rPr>
          <w:rFonts w:ascii="Times New Roman" w:eastAsia="Cambria Math" w:hAnsi="Times New Roman" w:cs="Times New Roman"/>
          <w:sz w:val="28"/>
          <w:szCs w:val="28"/>
          <w:lang w:val="ru-RU"/>
        </w:rPr>
        <w:t>∆</w:t>
      </w:r>
      <w:r w:rsidRPr="00176DC0">
        <w:rPr>
          <w:rFonts w:ascii="Cambria Math" w:eastAsia="Cambria Math" w:hAnsi="Cambria Math" w:cs="Cambria Math"/>
          <w:sz w:val="28"/>
          <w:szCs w:val="28"/>
        </w:rPr>
        <w:t>𝐶</w:t>
      </w:r>
      <w:r w:rsidRPr="00176DC0">
        <w:rPr>
          <w:rFonts w:ascii="Times New Roman" w:eastAsia="Cambria Math" w:hAnsi="Times New Roman" w:cs="Times New Roman"/>
          <w:sz w:val="28"/>
          <w:szCs w:val="28"/>
          <w:lang w:val="ru-RU"/>
        </w:rPr>
        <w:t xml:space="preserve"> = </w:t>
      </w:r>
      <w:r w:rsidRPr="00176DC0">
        <w:rPr>
          <w:rFonts w:ascii="Cambria Math" w:eastAsia="Cambria Math" w:hAnsi="Cambria Math" w:cs="Cambria Math"/>
          <w:sz w:val="28"/>
          <w:szCs w:val="28"/>
        </w:rPr>
        <w:t>𝑞</w:t>
      </w:r>
      <w:r w:rsidRPr="00176DC0">
        <w:rPr>
          <w:rFonts w:ascii="Times New Roman" w:eastAsia="Cambria Math" w:hAnsi="Times New Roman" w:cs="Times New Roman"/>
          <w:sz w:val="28"/>
          <w:szCs w:val="28"/>
          <w:vertAlign w:val="subscript"/>
          <w:lang w:val="ru-RU"/>
        </w:rPr>
        <w:t>!</w:t>
      </w:r>
      <w:r w:rsidRPr="00176DC0">
        <w:rPr>
          <w:rFonts w:ascii="Cambria Math" w:eastAsia="Cambria Math" w:hAnsi="Cambria Math" w:cs="Cambria Math"/>
          <w:sz w:val="28"/>
          <w:szCs w:val="28"/>
        </w:rPr>
        <w:t>𝑠</w:t>
      </w:r>
      <w:r w:rsidRPr="00176DC0">
        <w:rPr>
          <w:rFonts w:ascii="Times New Roman" w:eastAsia="Cambria Math" w:hAnsi="Times New Roman" w:cs="Times New Roman"/>
          <w:sz w:val="28"/>
          <w:szCs w:val="28"/>
          <w:lang w:val="ru-RU"/>
        </w:rPr>
        <w:t>!</w:t>
      </w:r>
      <w:r w:rsidRPr="00176DC0">
        <w:rPr>
          <w:rFonts w:ascii="Cambria Math" w:eastAsia="Cambria Math" w:hAnsi="Cambria Math" w:cs="Cambria Math"/>
          <w:sz w:val="28"/>
          <w:szCs w:val="28"/>
        </w:rPr>
        <w:t>𝜂</w:t>
      </w:r>
      <w:r w:rsidRPr="00176DC0">
        <w:rPr>
          <w:rFonts w:ascii="Times New Roman" w:eastAsia="Cambria Math" w:hAnsi="Times New Roman" w:cs="Times New Roman"/>
          <w:sz w:val="28"/>
          <w:szCs w:val="28"/>
          <w:lang w:val="ru-RU"/>
        </w:rPr>
        <w:t>,</w:t>
      </w:r>
      <w:r w:rsidRPr="00176DC0">
        <w:rPr>
          <w:rFonts w:ascii="Times New Roman" w:hAnsi="Times New Roman" w:cs="Times New Roman"/>
          <w:sz w:val="28"/>
          <w:szCs w:val="28"/>
          <w:lang w:val="ru-RU"/>
        </w:rPr>
        <w:t xml:space="preserve"> </w:t>
      </w:r>
    </w:p>
    <w:p w14:paraId="06901845" w14:textId="77777777" w:rsidR="00176DC0" w:rsidRPr="00176DC0" w:rsidRDefault="00176DC0" w:rsidP="00176DC0">
      <w:pPr>
        <w:ind w:left="-15" w:firstLine="709"/>
        <w:rPr>
          <w:rFonts w:ascii="Times New Roman" w:hAnsi="Times New Roman" w:cs="Times New Roman"/>
          <w:sz w:val="28"/>
          <w:szCs w:val="28"/>
          <w:lang w:val="ru-RU"/>
        </w:rPr>
      </w:pPr>
      <w:r w:rsidRPr="00176DC0">
        <w:rPr>
          <w:rFonts w:ascii="Times New Roman" w:hAnsi="Times New Roman" w:cs="Times New Roman"/>
          <w:sz w:val="28"/>
          <w:szCs w:val="28"/>
          <w:lang w:val="ru-RU"/>
        </w:rPr>
        <w:t xml:space="preserve">де </w:t>
      </w:r>
      <w:r w:rsidRPr="00176DC0">
        <w:rPr>
          <w:rFonts w:ascii="Times New Roman" w:eastAsia="Times New Roman" w:hAnsi="Times New Roman" w:cs="Times New Roman"/>
          <w:i/>
          <w:sz w:val="28"/>
          <w:szCs w:val="28"/>
          <w:lang w:val="ru-RU"/>
        </w:rPr>
        <w:t>Р</w:t>
      </w:r>
      <w:r w:rsidRPr="00176DC0">
        <w:rPr>
          <w:rFonts w:ascii="Times New Roman" w:hAnsi="Times New Roman" w:cs="Times New Roman"/>
          <w:sz w:val="28"/>
          <w:szCs w:val="28"/>
          <w:lang w:val="ru-RU"/>
        </w:rPr>
        <w:t xml:space="preserve"> – питомий тиск пресування; </w:t>
      </w:r>
      <w:r w:rsidRPr="00176DC0">
        <w:rPr>
          <w:rFonts w:ascii="Times New Roman" w:eastAsia="Times New Roman" w:hAnsi="Times New Roman" w:cs="Times New Roman"/>
          <w:i/>
          <w:sz w:val="28"/>
          <w:szCs w:val="28"/>
        </w:rPr>
        <w:t>t</w:t>
      </w:r>
      <w:r w:rsidRPr="00176DC0">
        <w:rPr>
          <w:rFonts w:ascii="Times New Roman" w:hAnsi="Times New Roman" w:cs="Times New Roman"/>
          <w:sz w:val="28"/>
          <w:szCs w:val="28"/>
          <w:lang w:val="ru-RU"/>
        </w:rPr>
        <w:t xml:space="preserve"> – час пресування; </w:t>
      </w:r>
      <w:r w:rsidRPr="00176DC0">
        <w:rPr>
          <w:rFonts w:ascii="Times New Roman" w:eastAsia="Times New Roman" w:hAnsi="Times New Roman" w:cs="Times New Roman"/>
          <w:i/>
          <w:sz w:val="28"/>
          <w:szCs w:val="28"/>
        </w:rPr>
        <w:t>q</w:t>
      </w:r>
      <w:r w:rsidRPr="00176DC0">
        <w:rPr>
          <w:rFonts w:ascii="Times New Roman" w:hAnsi="Times New Roman" w:cs="Times New Roman"/>
          <w:sz w:val="28"/>
          <w:szCs w:val="28"/>
          <w:lang w:val="ru-RU"/>
        </w:rPr>
        <w:t xml:space="preserve"> – маса 1 м</w:t>
      </w:r>
      <w:r w:rsidRPr="00176DC0">
        <w:rPr>
          <w:rFonts w:ascii="Times New Roman" w:eastAsia="Times New Roman" w:hAnsi="Times New Roman" w:cs="Times New Roman"/>
          <w:sz w:val="28"/>
          <w:szCs w:val="28"/>
          <w:vertAlign w:val="superscript"/>
          <w:lang w:val="ru-RU"/>
        </w:rPr>
        <w:t>2</w:t>
      </w:r>
      <w:r w:rsidRPr="00176DC0">
        <w:rPr>
          <w:rFonts w:ascii="Times New Roman" w:hAnsi="Times New Roman" w:cs="Times New Roman"/>
          <w:sz w:val="28"/>
          <w:szCs w:val="28"/>
          <w:lang w:val="ru-RU"/>
        </w:rPr>
        <w:t xml:space="preserve"> паперу; </w:t>
      </w:r>
      <w:r w:rsidRPr="00176DC0">
        <w:rPr>
          <w:rFonts w:ascii="Times New Roman" w:hAnsi="Times New Roman" w:cs="Times New Roman"/>
          <w:sz w:val="28"/>
          <w:szCs w:val="28"/>
        </w:rPr>
        <w:t>s</w:t>
      </w:r>
      <w:r w:rsidRPr="00176DC0">
        <w:rPr>
          <w:rFonts w:ascii="Times New Roman" w:eastAsia="Times New Roman" w:hAnsi="Times New Roman" w:cs="Times New Roman"/>
          <w:i/>
          <w:sz w:val="28"/>
          <w:szCs w:val="28"/>
          <w:lang w:val="ru-RU"/>
        </w:rPr>
        <w:t xml:space="preserve"> </w:t>
      </w:r>
      <w:r w:rsidRPr="00176DC0">
        <w:rPr>
          <w:rFonts w:ascii="Times New Roman" w:hAnsi="Times New Roman" w:cs="Times New Roman"/>
          <w:sz w:val="28"/>
          <w:szCs w:val="28"/>
          <w:lang w:val="ru-RU"/>
        </w:rPr>
        <w:t xml:space="preserve">– питома поверхня волокон; </w:t>
      </w:r>
      <w:r w:rsidRPr="00176DC0">
        <w:rPr>
          <w:rFonts w:ascii="Times New Roman" w:eastAsia="Times New Roman" w:hAnsi="Times New Roman" w:cs="Times New Roman"/>
          <w:i/>
          <w:sz w:val="28"/>
          <w:szCs w:val="28"/>
        </w:rPr>
        <w:t>η</w:t>
      </w:r>
      <w:r w:rsidRPr="00176DC0">
        <w:rPr>
          <w:rFonts w:ascii="Times New Roman" w:hAnsi="Times New Roman" w:cs="Times New Roman"/>
          <w:sz w:val="28"/>
          <w:szCs w:val="28"/>
          <w:lang w:val="ru-RU"/>
        </w:rPr>
        <w:t xml:space="preserve"> – в'язкість води за температури пресування [8]. </w:t>
      </w:r>
    </w:p>
    <w:p w14:paraId="60FFD473" w14:textId="77777777" w:rsidR="00176DC0" w:rsidRPr="00176DC0" w:rsidRDefault="00176DC0" w:rsidP="00176DC0">
      <w:pPr>
        <w:spacing w:after="131"/>
        <w:ind w:left="-15" w:firstLine="709"/>
        <w:rPr>
          <w:rFonts w:ascii="Times New Roman" w:hAnsi="Times New Roman" w:cs="Times New Roman"/>
          <w:sz w:val="28"/>
          <w:szCs w:val="28"/>
          <w:lang w:val="ru-RU"/>
        </w:rPr>
      </w:pPr>
      <w:r w:rsidRPr="00176DC0">
        <w:rPr>
          <w:rFonts w:ascii="Times New Roman" w:hAnsi="Times New Roman" w:cs="Times New Roman"/>
          <w:sz w:val="28"/>
          <w:szCs w:val="28"/>
          <w:lang w:val="ru-RU"/>
        </w:rPr>
        <w:t xml:space="preserve">Отже вагомими чинниками процесу є збільшення тиску і часу пресування полотна. З огляду на це, подовження зони пресування є одним з найважливіших напрямків підвищення сухості полотна. </w:t>
      </w:r>
    </w:p>
    <w:p w14:paraId="51862142" w14:textId="77777777" w:rsidR="00176DC0" w:rsidRPr="00176DC0" w:rsidRDefault="00176DC0" w:rsidP="00176DC0">
      <w:pPr>
        <w:ind w:left="-15" w:firstLine="709"/>
        <w:rPr>
          <w:rFonts w:ascii="Times New Roman" w:hAnsi="Times New Roman" w:cs="Times New Roman"/>
          <w:sz w:val="28"/>
          <w:szCs w:val="28"/>
          <w:lang w:val="ru-RU"/>
        </w:rPr>
      </w:pPr>
      <w:proofErr w:type="spellStart"/>
      <w:r w:rsidRPr="00176DC0">
        <w:rPr>
          <w:rFonts w:ascii="Times New Roman" w:hAnsi="Times New Roman" w:cs="Times New Roman"/>
          <w:sz w:val="28"/>
          <w:szCs w:val="28"/>
          <w:lang w:val="ru-RU"/>
        </w:rPr>
        <w:t>Прес</w:t>
      </w:r>
      <w:proofErr w:type="spellEnd"/>
      <w:r w:rsidRPr="00176DC0">
        <w:rPr>
          <w:rFonts w:ascii="Times New Roman" w:hAnsi="Times New Roman" w:cs="Times New Roman"/>
          <w:sz w:val="28"/>
          <w:szCs w:val="28"/>
          <w:lang w:val="ru-RU"/>
        </w:rPr>
        <w:t xml:space="preserve"> </w:t>
      </w:r>
      <w:proofErr w:type="spellStart"/>
      <w:r w:rsidRPr="00176DC0">
        <w:rPr>
          <w:rFonts w:ascii="Times New Roman" w:hAnsi="Times New Roman" w:cs="Times New Roman"/>
          <w:sz w:val="28"/>
          <w:szCs w:val="28"/>
          <w:lang w:val="ru-RU"/>
        </w:rPr>
        <w:t>із</w:t>
      </w:r>
      <w:proofErr w:type="spellEnd"/>
      <w:r w:rsidRPr="00176DC0">
        <w:rPr>
          <w:rFonts w:ascii="Times New Roman" w:hAnsi="Times New Roman" w:cs="Times New Roman"/>
          <w:sz w:val="28"/>
          <w:szCs w:val="28"/>
          <w:lang w:val="ru-RU"/>
        </w:rPr>
        <w:t xml:space="preserve"> </w:t>
      </w:r>
      <w:proofErr w:type="spellStart"/>
      <w:r w:rsidRPr="00176DC0">
        <w:rPr>
          <w:rFonts w:ascii="Times New Roman" w:hAnsi="Times New Roman" w:cs="Times New Roman"/>
          <w:sz w:val="28"/>
          <w:szCs w:val="28"/>
          <w:lang w:val="ru-RU"/>
        </w:rPr>
        <w:t>подовженою</w:t>
      </w:r>
      <w:proofErr w:type="spellEnd"/>
      <w:r w:rsidRPr="00176DC0">
        <w:rPr>
          <w:rFonts w:ascii="Times New Roman" w:hAnsi="Times New Roman" w:cs="Times New Roman"/>
          <w:sz w:val="28"/>
          <w:szCs w:val="28"/>
          <w:lang w:val="ru-RU"/>
        </w:rPr>
        <w:t xml:space="preserve"> зоною </w:t>
      </w:r>
      <w:proofErr w:type="spellStart"/>
      <w:r w:rsidRPr="00176DC0">
        <w:rPr>
          <w:rFonts w:ascii="Times New Roman" w:hAnsi="Times New Roman" w:cs="Times New Roman"/>
          <w:sz w:val="28"/>
          <w:szCs w:val="28"/>
          <w:lang w:val="ru-RU"/>
        </w:rPr>
        <w:t>пресування</w:t>
      </w:r>
      <w:proofErr w:type="spellEnd"/>
      <w:r w:rsidRPr="00176DC0">
        <w:rPr>
          <w:rFonts w:ascii="Times New Roman" w:hAnsi="Times New Roman" w:cs="Times New Roman"/>
          <w:sz w:val="28"/>
          <w:szCs w:val="28"/>
          <w:lang w:val="ru-RU"/>
        </w:rPr>
        <w:t xml:space="preserve"> типу </w:t>
      </w:r>
      <w:r w:rsidRPr="00176DC0">
        <w:rPr>
          <w:rFonts w:ascii="Times New Roman" w:hAnsi="Times New Roman" w:cs="Times New Roman"/>
          <w:sz w:val="28"/>
          <w:szCs w:val="28"/>
        </w:rPr>
        <w:t>Jumbo</w:t>
      </w:r>
      <w:r w:rsidRPr="00176DC0">
        <w:rPr>
          <w:rFonts w:ascii="Times New Roman" w:hAnsi="Times New Roman" w:cs="Times New Roman"/>
          <w:sz w:val="28"/>
          <w:szCs w:val="28"/>
          <w:lang w:val="ru-RU"/>
        </w:rPr>
        <w:t xml:space="preserve"> </w:t>
      </w:r>
      <w:proofErr w:type="spellStart"/>
      <w:r w:rsidRPr="00176DC0">
        <w:rPr>
          <w:rFonts w:ascii="Times New Roman" w:hAnsi="Times New Roman" w:cs="Times New Roman"/>
          <w:sz w:val="28"/>
          <w:szCs w:val="28"/>
          <w:lang w:val="ru-RU"/>
        </w:rPr>
        <w:t>компанії</w:t>
      </w:r>
      <w:proofErr w:type="spellEnd"/>
      <w:r w:rsidRPr="00176DC0">
        <w:rPr>
          <w:rFonts w:ascii="Times New Roman" w:hAnsi="Times New Roman" w:cs="Times New Roman"/>
          <w:sz w:val="28"/>
          <w:szCs w:val="28"/>
          <w:lang w:val="ru-RU"/>
        </w:rPr>
        <w:t xml:space="preserve"> «</w:t>
      </w:r>
      <w:proofErr w:type="spellStart"/>
      <w:r w:rsidRPr="00176DC0">
        <w:rPr>
          <w:rFonts w:ascii="Times New Roman" w:hAnsi="Times New Roman" w:cs="Times New Roman"/>
          <w:sz w:val="28"/>
          <w:szCs w:val="28"/>
        </w:rPr>
        <w:t>Papcel</w:t>
      </w:r>
      <w:proofErr w:type="spellEnd"/>
      <w:r w:rsidRPr="00176DC0">
        <w:rPr>
          <w:rFonts w:ascii="Times New Roman" w:hAnsi="Times New Roman" w:cs="Times New Roman"/>
          <w:sz w:val="28"/>
          <w:szCs w:val="28"/>
          <w:lang w:val="ru-RU"/>
        </w:rPr>
        <w:t>»</w:t>
      </w:r>
      <w:r w:rsidRPr="00176DC0">
        <w:rPr>
          <w:rFonts w:ascii="Times New Roman" w:eastAsia="Times New Roman" w:hAnsi="Times New Roman" w:cs="Times New Roman"/>
          <w:i/>
          <w:sz w:val="28"/>
          <w:szCs w:val="28"/>
          <w:lang w:val="ru-RU"/>
        </w:rPr>
        <w:t xml:space="preserve"> </w:t>
      </w:r>
      <w:r w:rsidRPr="00176DC0">
        <w:rPr>
          <w:rFonts w:ascii="Times New Roman" w:hAnsi="Times New Roman" w:cs="Times New Roman"/>
          <w:sz w:val="28"/>
          <w:szCs w:val="28"/>
          <w:lang w:val="ru-RU"/>
        </w:rPr>
        <w:t xml:space="preserve">(рис. 3) виконаний як двовальний прес із гідравлічним притиском верхнього пресового валу. Несуча конструкція виконана з урахуванням високої статичної та динамічної напруги і пристосована до швидкої заміни пресових сукон та валів. Пресові вали сучасної конструкції посаджені на дворядні бочкоподібні підшипники в корпусах, що дозволяє здійснювати змащування з урахуванням швидкості та навантаження. Через великий лінійний тиск між валами (250 – 350 кН/м) температура в зоні пресування підвищується, тому для стабілізації </w:t>
      </w:r>
      <w:r w:rsidRPr="00176DC0">
        <w:rPr>
          <w:rFonts w:ascii="Times New Roman" w:hAnsi="Times New Roman" w:cs="Times New Roman"/>
          <w:sz w:val="28"/>
          <w:szCs w:val="28"/>
          <w:lang w:val="ru-RU"/>
        </w:rPr>
        <w:lastRenderedPageBreak/>
        <w:t xml:space="preserve">температури покриття валів передбачено внутрішню систему їх охолодження. Облицювання валів виконане з високоеластичної гуми, що характеризується підвищеною механічною та термічною стійкістю. Завдяки еластичності покриття, а також більшого розміру валів (діаметр валів перевищує 1000 мм) відбувається подовження зони пресування. Покриття виконане з бомбуванням, з урахуванням прогину валу за робочого лінійного тиску. У покритті знаходяться глухосвердлені отвори для кращого відведення води під час пресування. Великий діаметр пресових валів сприятливо позначається на довговічності гумового покриття, оскільки число навантажень покриття в одиницю часу є значно меншим, ніж для валів малого діаметра [8]. </w:t>
      </w:r>
    </w:p>
    <w:p w14:paraId="21B6C6E2" w14:textId="77777777" w:rsidR="00176DC0" w:rsidRPr="00176DC0" w:rsidRDefault="00176DC0" w:rsidP="00176DC0">
      <w:pPr>
        <w:ind w:left="-15" w:firstLine="709"/>
        <w:rPr>
          <w:rFonts w:ascii="Times New Roman" w:hAnsi="Times New Roman" w:cs="Times New Roman"/>
          <w:sz w:val="28"/>
          <w:szCs w:val="28"/>
          <w:lang w:val="ru-RU"/>
        </w:rPr>
      </w:pPr>
      <w:r w:rsidRPr="00176DC0">
        <w:rPr>
          <w:rFonts w:ascii="Times New Roman" w:hAnsi="Times New Roman" w:cs="Times New Roman"/>
          <w:sz w:val="28"/>
          <w:szCs w:val="28"/>
          <w:lang w:val="ru-RU"/>
        </w:rPr>
        <w:t xml:space="preserve">Технологія пресування між двома сукнами сприяє підвищенню сухості полотна та запобігає його роздавлюванню в умовах значного тиску. Проводка сукна обох валів підбирається індивідуально з урахуванням швидкості, лінійного навантаження і асортименту продукції, що виготовляється. Складовою частиною преса є система регулювання та натягу сукон, а також їх кондиціювання. Регульовані сукноведучі і папероведучі валики забезпечують швидке відокремлення паперового полотна від сукна на виході з преса для зменшення ймовірності повторного зволоження полотна. Привод преса є двомоторним, тобто кожний пресовий вал має свою приводну одиницю. Складовою частиною машини є електрочастина приводу та система керування, що включає пульт керування, гідравлічну систему притиску верхнього пресового валу та заправляння паперу. </w:t>
      </w:r>
    </w:p>
    <w:p w14:paraId="7BF880C6" w14:textId="77777777" w:rsidR="00176DC0" w:rsidRPr="00176DC0" w:rsidRDefault="00176DC0" w:rsidP="00176DC0">
      <w:pPr>
        <w:spacing w:after="140"/>
        <w:ind w:left="719"/>
        <w:rPr>
          <w:rFonts w:ascii="Times New Roman" w:hAnsi="Times New Roman" w:cs="Times New Roman"/>
          <w:sz w:val="28"/>
          <w:szCs w:val="28"/>
          <w:lang w:val="ru-RU"/>
        </w:rPr>
      </w:pPr>
      <w:r w:rsidRPr="00176DC0">
        <w:rPr>
          <w:rFonts w:ascii="Times New Roman" w:hAnsi="Times New Roman" w:cs="Times New Roman"/>
          <w:sz w:val="28"/>
          <w:szCs w:val="28"/>
          <w:lang w:val="ru-RU"/>
        </w:rPr>
        <w:t xml:space="preserve">Технічні параметри </w:t>
      </w:r>
      <w:r w:rsidRPr="00176DC0">
        <w:rPr>
          <w:rFonts w:ascii="Times New Roman" w:hAnsi="Times New Roman" w:cs="Times New Roman"/>
          <w:sz w:val="28"/>
          <w:szCs w:val="28"/>
        </w:rPr>
        <w:t>Jumbo</w:t>
      </w:r>
      <w:r w:rsidRPr="00176DC0">
        <w:rPr>
          <w:rFonts w:ascii="Times New Roman" w:hAnsi="Times New Roman" w:cs="Times New Roman"/>
          <w:sz w:val="28"/>
          <w:szCs w:val="28"/>
          <w:lang w:val="ru-RU"/>
        </w:rPr>
        <w:t xml:space="preserve">-преса [4]: </w:t>
      </w:r>
    </w:p>
    <w:p w14:paraId="0771205F" w14:textId="77777777" w:rsidR="00176DC0" w:rsidRPr="00176DC0" w:rsidRDefault="00176DC0" w:rsidP="00176DC0">
      <w:pPr>
        <w:spacing w:after="140"/>
        <w:ind w:left="719"/>
        <w:rPr>
          <w:rFonts w:ascii="Times New Roman" w:hAnsi="Times New Roman" w:cs="Times New Roman"/>
          <w:sz w:val="28"/>
          <w:szCs w:val="28"/>
          <w:lang w:val="ru-RU"/>
        </w:rPr>
      </w:pPr>
      <w:r w:rsidRPr="00176DC0">
        <w:rPr>
          <w:rFonts w:ascii="Times New Roman" w:hAnsi="Times New Roman" w:cs="Times New Roman"/>
          <w:sz w:val="28"/>
          <w:szCs w:val="28"/>
          <w:lang w:val="ru-RU"/>
        </w:rPr>
        <w:t>‒</w:t>
      </w:r>
      <w:r w:rsidRPr="00176DC0">
        <w:rPr>
          <w:rFonts w:ascii="Times New Roman" w:eastAsia="Arial" w:hAnsi="Times New Roman" w:cs="Times New Roman"/>
          <w:sz w:val="28"/>
          <w:szCs w:val="28"/>
          <w:lang w:val="ru-RU"/>
        </w:rPr>
        <w:t xml:space="preserve"> </w:t>
      </w:r>
      <w:r w:rsidRPr="00176DC0">
        <w:rPr>
          <w:rFonts w:ascii="Times New Roman" w:hAnsi="Times New Roman" w:cs="Times New Roman"/>
          <w:sz w:val="28"/>
          <w:szCs w:val="28"/>
          <w:lang w:val="ru-RU"/>
        </w:rPr>
        <w:t xml:space="preserve">максимальний лінійний тиск пресування – 350 кН/м; </w:t>
      </w:r>
    </w:p>
    <w:p w14:paraId="19F39A7B" w14:textId="77777777" w:rsidR="00176DC0" w:rsidRPr="00176DC0" w:rsidRDefault="00176DC0" w:rsidP="00176DC0">
      <w:pPr>
        <w:spacing w:after="136"/>
        <w:ind w:left="719"/>
        <w:rPr>
          <w:rFonts w:ascii="Times New Roman" w:hAnsi="Times New Roman" w:cs="Times New Roman"/>
          <w:sz w:val="28"/>
          <w:szCs w:val="28"/>
          <w:lang w:val="ru-RU"/>
        </w:rPr>
      </w:pPr>
      <w:r w:rsidRPr="00176DC0">
        <w:rPr>
          <w:rFonts w:ascii="Times New Roman" w:hAnsi="Times New Roman" w:cs="Times New Roman"/>
          <w:sz w:val="28"/>
          <w:szCs w:val="28"/>
          <w:lang w:val="ru-RU"/>
        </w:rPr>
        <w:t>‒</w:t>
      </w:r>
      <w:r w:rsidRPr="00176DC0">
        <w:rPr>
          <w:rFonts w:ascii="Times New Roman" w:eastAsia="Arial" w:hAnsi="Times New Roman" w:cs="Times New Roman"/>
          <w:sz w:val="28"/>
          <w:szCs w:val="28"/>
          <w:lang w:val="ru-RU"/>
        </w:rPr>
        <w:t xml:space="preserve"> </w:t>
      </w:r>
      <w:r w:rsidRPr="00176DC0">
        <w:rPr>
          <w:rFonts w:ascii="Times New Roman" w:hAnsi="Times New Roman" w:cs="Times New Roman"/>
          <w:sz w:val="28"/>
          <w:szCs w:val="28"/>
          <w:lang w:val="ru-RU"/>
        </w:rPr>
        <w:t xml:space="preserve">максимальна ширина полотна паперу – 5000 мм; </w:t>
      </w:r>
    </w:p>
    <w:p w14:paraId="317A1C7A" w14:textId="77777777" w:rsidR="00176DC0" w:rsidRPr="00176DC0" w:rsidRDefault="00176DC0" w:rsidP="00176DC0">
      <w:pPr>
        <w:spacing w:after="140"/>
        <w:ind w:left="719"/>
        <w:rPr>
          <w:rFonts w:ascii="Times New Roman" w:hAnsi="Times New Roman" w:cs="Times New Roman"/>
          <w:sz w:val="28"/>
          <w:szCs w:val="28"/>
          <w:lang w:val="ru-RU"/>
        </w:rPr>
      </w:pPr>
      <w:r w:rsidRPr="00176DC0">
        <w:rPr>
          <w:rFonts w:ascii="Times New Roman" w:hAnsi="Times New Roman" w:cs="Times New Roman"/>
          <w:sz w:val="28"/>
          <w:szCs w:val="28"/>
          <w:lang w:val="ru-RU"/>
        </w:rPr>
        <w:t>‒</w:t>
      </w:r>
      <w:r w:rsidRPr="00176DC0">
        <w:rPr>
          <w:rFonts w:ascii="Times New Roman" w:eastAsia="Arial" w:hAnsi="Times New Roman" w:cs="Times New Roman"/>
          <w:sz w:val="28"/>
          <w:szCs w:val="28"/>
          <w:lang w:val="ru-RU"/>
        </w:rPr>
        <w:t xml:space="preserve"> </w:t>
      </w:r>
      <w:r w:rsidRPr="00176DC0">
        <w:rPr>
          <w:rFonts w:ascii="Times New Roman" w:hAnsi="Times New Roman" w:cs="Times New Roman"/>
          <w:sz w:val="28"/>
          <w:szCs w:val="28"/>
          <w:lang w:val="ru-RU"/>
        </w:rPr>
        <w:t xml:space="preserve">ширина зони пресування – 60 –75 мм; </w:t>
      </w:r>
    </w:p>
    <w:p w14:paraId="34A34C36" w14:textId="77777777" w:rsidR="00176DC0" w:rsidRPr="00176DC0" w:rsidRDefault="00176DC0" w:rsidP="00176DC0">
      <w:pPr>
        <w:spacing w:after="116"/>
        <w:ind w:left="719" w:right="3432"/>
        <w:rPr>
          <w:rFonts w:ascii="Times New Roman" w:hAnsi="Times New Roman" w:cs="Times New Roman"/>
          <w:sz w:val="28"/>
          <w:szCs w:val="28"/>
          <w:lang w:val="ru-RU"/>
        </w:rPr>
      </w:pPr>
      <w:r w:rsidRPr="00176DC0">
        <w:rPr>
          <w:rFonts w:ascii="Times New Roman" w:hAnsi="Times New Roman" w:cs="Times New Roman"/>
          <w:sz w:val="28"/>
          <w:szCs w:val="28"/>
          <w:lang w:val="ru-RU"/>
        </w:rPr>
        <w:t>‒</w:t>
      </w:r>
      <w:r w:rsidRPr="00176DC0">
        <w:rPr>
          <w:rFonts w:ascii="Times New Roman" w:eastAsia="Arial" w:hAnsi="Times New Roman" w:cs="Times New Roman"/>
          <w:sz w:val="28"/>
          <w:szCs w:val="28"/>
          <w:lang w:val="ru-RU"/>
        </w:rPr>
        <w:t xml:space="preserve"> </w:t>
      </w:r>
      <w:r w:rsidRPr="00176DC0">
        <w:rPr>
          <w:rFonts w:ascii="Times New Roman" w:hAnsi="Times New Roman" w:cs="Times New Roman"/>
          <w:sz w:val="28"/>
          <w:szCs w:val="28"/>
          <w:lang w:val="ru-RU"/>
        </w:rPr>
        <w:t>Максимальна швидкість – 1000 м/хв; ‒</w:t>
      </w:r>
      <w:r w:rsidRPr="00176DC0">
        <w:rPr>
          <w:rFonts w:ascii="Times New Roman" w:eastAsia="Arial" w:hAnsi="Times New Roman" w:cs="Times New Roman"/>
          <w:sz w:val="28"/>
          <w:szCs w:val="28"/>
          <w:lang w:val="ru-RU"/>
        </w:rPr>
        <w:t xml:space="preserve"> </w:t>
      </w:r>
      <w:r w:rsidRPr="00176DC0">
        <w:rPr>
          <w:rFonts w:ascii="Times New Roman" w:hAnsi="Times New Roman" w:cs="Times New Roman"/>
          <w:sz w:val="28"/>
          <w:szCs w:val="28"/>
          <w:lang w:val="ru-RU"/>
        </w:rPr>
        <w:t xml:space="preserve">діаметр пресових валів – до 1500 мм. </w:t>
      </w:r>
    </w:p>
    <w:p w14:paraId="77AF8FED" w14:textId="77777777" w:rsidR="00176DC0" w:rsidRPr="00176DC0" w:rsidRDefault="00176DC0" w:rsidP="00176DC0">
      <w:pPr>
        <w:tabs>
          <w:tab w:val="center" w:pos="259"/>
          <w:tab w:val="center" w:pos="4564"/>
        </w:tabs>
        <w:spacing w:after="0"/>
        <w:rPr>
          <w:rFonts w:ascii="Times New Roman" w:hAnsi="Times New Roman" w:cs="Times New Roman"/>
          <w:sz w:val="28"/>
          <w:szCs w:val="28"/>
        </w:rPr>
      </w:pPr>
      <w:r w:rsidRPr="00176DC0">
        <w:rPr>
          <w:rFonts w:ascii="Times New Roman" w:eastAsia="Calibri" w:hAnsi="Times New Roman" w:cs="Times New Roman"/>
          <w:sz w:val="28"/>
          <w:szCs w:val="28"/>
          <w:lang w:val="ru-RU"/>
        </w:rPr>
        <w:lastRenderedPageBreak/>
        <w:tab/>
      </w:r>
      <w:r w:rsidRPr="00176DC0">
        <w:rPr>
          <w:rFonts w:ascii="Times New Roman" w:eastAsia="Times New Roman" w:hAnsi="Times New Roman" w:cs="Times New Roman"/>
          <w:b/>
          <w:sz w:val="28"/>
          <w:szCs w:val="28"/>
          <w:lang w:val="ru-RU"/>
        </w:rPr>
        <w:t xml:space="preserve"> </w:t>
      </w:r>
      <w:r w:rsidRPr="00176DC0">
        <w:rPr>
          <w:rFonts w:ascii="Times New Roman" w:eastAsia="Times New Roman" w:hAnsi="Times New Roman" w:cs="Times New Roman"/>
          <w:b/>
          <w:sz w:val="28"/>
          <w:szCs w:val="28"/>
          <w:lang w:val="ru-RU"/>
        </w:rPr>
        <w:tab/>
      </w:r>
      <w:r w:rsidRPr="00176DC0">
        <w:rPr>
          <w:rFonts w:ascii="Times New Roman" w:hAnsi="Times New Roman" w:cs="Times New Roman"/>
          <w:noProof/>
          <w:sz w:val="28"/>
          <w:szCs w:val="28"/>
        </w:rPr>
        <w:drawing>
          <wp:inline distT="0" distB="0" distL="0" distR="0" wp14:anchorId="0DB475EE" wp14:editId="5F1CD20C">
            <wp:extent cx="2883408" cy="3813048"/>
            <wp:effectExtent l="0" t="0" r="0" b="0"/>
            <wp:docPr id="8618" name="Picture 8618"/>
            <wp:cNvGraphicFramePr/>
            <a:graphic xmlns:a="http://schemas.openxmlformats.org/drawingml/2006/main">
              <a:graphicData uri="http://schemas.openxmlformats.org/drawingml/2006/picture">
                <pic:pic xmlns:pic="http://schemas.openxmlformats.org/drawingml/2006/picture">
                  <pic:nvPicPr>
                    <pic:cNvPr id="8618" name="Picture 8618"/>
                    <pic:cNvPicPr/>
                  </pic:nvPicPr>
                  <pic:blipFill>
                    <a:blip r:embed="rId29"/>
                    <a:stretch>
                      <a:fillRect/>
                    </a:stretch>
                  </pic:blipFill>
                  <pic:spPr>
                    <a:xfrm>
                      <a:off x="0" y="0"/>
                      <a:ext cx="2883408" cy="3813048"/>
                    </a:xfrm>
                    <a:prstGeom prst="rect">
                      <a:avLst/>
                    </a:prstGeom>
                  </pic:spPr>
                </pic:pic>
              </a:graphicData>
            </a:graphic>
          </wp:inline>
        </w:drawing>
      </w:r>
    </w:p>
    <w:p w14:paraId="25316EE9" w14:textId="77777777" w:rsidR="00176DC0" w:rsidRPr="00176DC0" w:rsidRDefault="00176DC0" w:rsidP="00176DC0">
      <w:pPr>
        <w:spacing w:after="0"/>
        <w:rPr>
          <w:rFonts w:ascii="Times New Roman" w:hAnsi="Times New Roman" w:cs="Times New Roman"/>
          <w:sz w:val="28"/>
          <w:szCs w:val="28"/>
        </w:rPr>
      </w:pPr>
      <w:r w:rsidRPr="00176DC0">
        <w:rPr>
          <w:rFonts w:ascii="Times New Roman" w:eastAsia="Calibri" w:hAnsi="Times New Roman" w:cs="Times New Roman"/>
          <w:sz w:val="28"/>
          <w:szCs w:val="28"/>
        </w:rPr>
        <w:t xml:space="preserve"> </w:t>
      </w:r>
    </w:p>
    <w:p w14:paraId="7478A533" w14:textId="77777777" w:rsidR="00176DC0" w:rsidRPr="00176DC0" w:rsidRDefault="00176DC0" w:rsidP="00176DC0">
      <w:pPr>
        <w:spacing w:after="112"/>
        <w:ind w:right="3"/>
        <w:jc w:val="center"/>
        <w:rPr>
          <w:rFonts w:ascii="Times New Roman" w:hAnsi="Times New Roman" w:cs="Times New Roman"/>
          <w:sz w:val="28"/>
          <w:szCs w:val="28"/>
        </w:rPr>
      </w:pPr>
      <w:proofErr w:type="spellStart"/>
      <w:r w:rsidRPr="00176DC0">
        <w:rPr>
          <w:rFonts w:ascii="Times New Roman" w:eastAsia="Times New Roman" w:hAnsi="Times New Roman" w:cs="Times New Roman"/>
          <w:b/>
          <w:sz w:val="28"/>
          <w:szCs w:val="28"/>
        </w:rPr>
        <w:t>Рис</w:t>
      </w:r>
      <w:proofErr w:type="spellEnd"/>
      <w:r w:rsidRPr="00176DC0">
        <w:rPr>
          <w:rFonts w:ascii="Times New Roman" w:eastAsia="Times New Roman" w:hAnsi="Times New Roman" w:cs="Times New Roman"/>
          <w:b/>
          <w:sz w:val="28"/>
          <w:szCs w:val="28"/>
        </w:rPr>
        <w:t>. 3. Jumbo-</w:t>
      </w:r>
      <w:proofErr w:type="spellStart"/>
      <w:r w:rsidRPr="00176DC0">
        <w:rPr>
          <w:rFonts w:ascii="Times New Roman" w:eastAsia="Times New Roman" w:hAnsi="Times New Roman" w:cs="Times New Roman"/>
          <w:b/>
          <w:sz w:val="28"/>
          <w:szCs w:val="28"/>
        </w:rPr>
        <w:t>прес</w:t>
      </w:r>
      <w:proofErr w:type="spellEnd"/>
      <w:r w:rsidRPr="00176DC0">
        <w:rPr>
          <w:rFonts w:ascii="Times New Roman" w:eastAsia="Times New Roman" w:hAnsi="Times New Roman" w:cs="Times New Roman"/>
          <w:b/>
          <w:sz w:val="28"/>
          <w:szCs w:val="28"/>
        </w:rPr>
        <w:t xml:space="preserve"> [4] </w:t>
      </w:r>
    </w:p>
    <w:p w14:paraId="53669D72" w14:textId="77777777" w:rsidR="00176DC0" w:rsidRPr="00176DC0" w:rsidRDefault="00176DC0" w:rsidP="00176DC0">
      <w:pPr>
        <w:spacing w:after="26"/>
        <w:rPr>
          <w:rFonts w:ascii="Times New Roman" w:hAnsi="Times New Roman" w:cs="Times New Roman"/>
          <w:sz w:val="28"/>
          <w:szCs w:val="28"/>
        </w:rPr>
      </w:pPr>
      <w:r w:rsidRPr="00176DC0">
        <w:rPr>
          <w:rFonts w:ascii="Times New Roman" w:eastAsia="Calibri" w:hAnsi="Times New Roman" w:cs="Times New Roman"/>
          <w:sz w:val="28"/>
          <w:szCs w:val="28"/>
        </w:rPr>
        <w:t xml:space="preserve"> </w:t>
      </w:r>
    </w:p>
    <w:p w14:paraId="22B30B70" w14:textId="77777777" w:rsidR="00176DC0" w:rsidRPr="00176DC0" w:rsidRDefault="00176DC0" w:rsidP="00176DC0">
      <w:pPr>
        <w:spacing w:line="361" w:lineRule="auto"/>
        <w:ind w:right="-13" w:firstLine="709"/>
        <w:rPr>
          <w:rFonts w:ascii="Times New Roman" w:hAnsi="Times New Roman" w:cs="Times New Roman"/>
          <w:sz w:val="28"/>
          <w:szCs w:val="28"/>
        </w:rPr>
      </w:pPr>
      <w:proofErr w:type="spellStart"/>
      <w:r w:rsidRPr="00176DC0">
        <w:rPr>
          <w:rFonts w:ascii="Times New Roman" w:eastAsia="Times New Roman" w:hAnsi="Times New Roman" w:cs="Times New Roman"/>
          <w:b/>
          <w:sz w:val="28"/>
          <w:szCs w:val="28"/>
        </w:rPr>
        <w:t>Висновки</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Таким</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чином</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пресова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частина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машини</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компанії</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Papcel</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що</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включає</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передавальний</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універсальний</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прес</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та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два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основні</w:t>
      </w:r>
      <w:proofErr w:type="spellEnd"/>
      <w:r w:rsidRPr="00176DC0">
        <w:rPr>
          <w:rFonts w:ascii="Times New Roman" w:hAnsi="Times New Roman" w:cs="Times New Roman"/>
          <w:sz w:val="28"/>
          <w:szCs w:val="28"/>
        </w:rPr>
        <w:t xml:space="preserve"> Jumbo-</w:t>
      </w:r>
      <w:proofErr w:type="spellStart"/>
      <w:r w:rsidRPr="00176DC0">
        <w:rPr>
          <w:rFonts w:ascii="Times New Roman" w:hAnsi="Times New Roman" w:cs="Times New Roman"/>
          <w:sz w:val="28"/>
          <w:szCs w:val="28"/>
        </w:rPr>
        <w:t>преси</w:t>
      </w:r>
      <w:proofErr w:type="spellEnd"/>
      <w:r w:rsidRPr="00176DC0">
        <w:rPr>
          <w:rFonts w:ascii="Times New Roman" w:hAnsi="Times New Roman" w:cs="Times New Roman"/>
          <w:sz w:val="28"/>
          <w:szCs w:val="28"/>
        </w:rPr>
        <w:t xml:space="preserve"> з </w:t>
      </w:r>
      <w:proofErr w:type="spellStart"/>
      <w:r w:rsidRPr="00176DC0">
        <w:rPr>
          <w:rFonts w:ascii="Times New Roman" w:hAnsi="Times New Roman" w:cs="Times New Roman"/>
          <w:sz w:val="28"/>
          <w:szCs w:val="28"/>
        </w:rPr>
        <w:t>подовженою</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зоною</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пресування</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відповідає</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вимогам</w:t>
      </w:r>
      <w:proofErr w:type="spellEnd"/>
      <w:r w:rsidRPr="00176DC0">
        <w:rPr>
          <w:rFonts w:ascii="Times New Roman" w:hAnsi="Times New Roman" w:cs="Times New Roman"/>
          <w:sz w:val="28"/>
          <w:szCs w:val="28"/>
        </w:rPr>
        <w:t xml:space="preserve"> [7] і </w:t>
      </w:r>
      <w:proofErr w:type="spellStart"/>
      <w:r w:rsidRPr="00176DC0">
        <w:rPr>
          <w:rFonts w:ascii="Times New Roman" w:hAnsi="Times New Roman" w:cs="Times New Roman"/>
          <w:sz w:val="28"/>
          <w:szCs w:val="28"/>
        </w:rPr>
        <w:t>буде</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ефективною</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для</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виробництва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флютинга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що</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виробляється</w:t>
      </w:r>
      <w:proofErr w:type="spellEnd"/>
      <w:r w:rsidRPr="00176DC0">
        <w:rPr>
          <w:rFonts w:ascii="Times New Roman" w:hAnsi="Times New Roman" w:cs="Times New Roman"/>
          <w:sz w:val="28"/>
          <w:szCs w:val="28"/>
        </w:rPr>
        <w:t xml:space="preserve"> з </w:t>
      </w:r>
      <w:proofErr w:type="spellStart"/>
      <w:r w:rsidRPr="00176DC0">
        <w:rPr>
          <w:rFonts w:ascii="Times New Roman" w:hAnsi="Times New Roman" w:cs="Times New Roman"/>
          <w:sz w:val="28"/>
          <w:szCs w:val="28"/>
        </w:rPr>
        <w:t>вторинного</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волокна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Вона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дозволить</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підвищити</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сухість</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паперового</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полотна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після</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пресової</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частини</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зменшуючи</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при</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цьому</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його</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обривність</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та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знижуючи</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витрати</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енергії</w:t>
      </w:r>
      <w:proofErr w:type="spellEnd"/>
      <w:r w:rsidRPr="00176DC0">
        <w:rPr>
          <w:rFonts w:ascii="Times New Roman" w:hAnsi="Times New Roman" w:cs="Times New Roman"/>
          <w:sz w:val="28"/>
          <w:szCs w:val="28"/>
        </w:rPr>
        <w:t xml:space="preserve"> у </w:t>
      </w:r>
      <w:proofErr w:type="spellStart"/>
      <w:r w:rsidRPr="00176DC0">
        <w:rPr>
          <w:rFonts w:ascii="Times New Roman" w:hAnsi="Times New Roman" w:cs="Times New Roman"/>
          <w:sz w:val="28"/>
          <w:szCs w:val="28"/>
        </w:rPr>
        <w:t>сушильній</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частині</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що</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позитивно</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позначиться</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на</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собівартості</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паперу</w:t>
      </w:r>
      <w:proofErr w:type="spellEnd"/>
      <w:r w:rsidRPr="00176DC0">
        <w:rPr>
          <w:rFonts w:ascii="Times New Roman" w:hAnsi="Times New Roman" w:cs="Times New Roman"/>
          <w:sz w:val="28"/>
          <w:szCs w:val="28"/>
        </w:rPr>
        <w:t xml:space="preserve">, а </w:t>
      </w:r>
      <w:proofErr w:type="spellStart"/>
      <w:r w:rsidRPr="00176DC0">
        <w:rPr>
          <w:rFonts w:ascii="Times New Roman" w:hAnsi="Times New Roman" w:cs="Times New Roman"/>
          <w:sz w:val="28"/>
          <w:szCs w:val="28"/>
        </w:rPr>
        <w:t>також</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слугуватиме</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внеском</w:t>
      </w:r>
      <w:proofErr w:type="spellEnd"/>
      <w:r w:rsidRPr="00176DC0">
        <w:rPr>
          <w:rFonts w:ascii="Times New Roman" w:hAnsi="Times New Roman" w:cs="Times New Roman"/>
          <w:sz w:val="28"/>
          <w:szCs w:val="28"/>
        </w:rPr>
        <w:t xml:space="preserve"> у </w:t>
      </w:r>
      <w:proofErr w:type="spellStart"/>
      <w:r w:rsidRPr="00176DC0">
        <w:rPr>
          <w:rFonts w:ascii="Times New Roman" w:hAnsi="Times New Roman" w:cs="Times New Roman"/>
          <w:sz w:val="28"/>
          <w:szCs w:val="28"/>
        </w:rPr>
        <w:t>пом'якшення</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кліматичних</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змін</w:t>
      </w:r>
      <w:proofErr w:type="spellEnd"/>
      <w:r w:rsidRPr="00176DC0">
        <w:rPr>
          <w:rFonts w:ascii="Times New Roman" w:hAnsi="Times New Roman" w:cs="Times New Roman"/>
          <w:sz w:val="28"/>
          <w:szCs w:val="28"/>
        </w:rPr>
        <w:t xml:space="preserve">. </w:t>
      </w:r>
    </w:p>
    <w:p w14:paraId="49CA862D" w14:textId="77777777" w:rsidR="00176DC0" w:rsidRPr="00176DC0" w:rsidRDefault="00176DC0" w:rsidP="00176DC0">
      <w:pPr>
        <w:spacing w:after="136"/>
        <w:ind w:left="709"/>
        <w:rPr>
          <w:rFonts w:ascii="Times New Roman" w:hAnsi="Times New Roman" w:cs="Times New Roman"/>
          <w:sz w:val="28"/>
          <w:szCs w:val="28"/>
        </w:rPr>
      </w:pPr>
      <w:r w:rsidRPr="00176DC0">
        <w:rPr>
          <w:rFonts w:ascii="Times New Roman" w:hAnsi="Times New Roman" w:cs="Times New Roman"/>
          <w:sz w:val="28"/>
          <w:szCs w:val="28"/>
        </w:rPr>
        <w:t xml:space="preserve"> </w:t>
      </w:r>
    </w:p>
    <w:p w14:paraId="798A58EA" w14:textId="77777777" w:rsidR="00176DC0" w:rsidRPr="002B30E1" w:rsidRDefault="00176DC0" w:rsidP="002B30E1">
      <w:pPr>
        <w:rPr>
          <w:rFonts w:ascii="Times New Roman" w:hAnsi="Times New Roman" w:cs="Times New Roman"/>
          <w:b/>
          <w:sz w:val="28"/>
          <w:szCs w:val="28"/>
        </w:rPr>
      </w:pPr>
      <w:proofErr w:type="spellStart"/>
      <w:r w:rsidRPr="002B30E1">
        <w:rPr>
          <w:rFonts w:ascii="Times New Roman" w:hAnsi="Times New Roman" w:cs="Times New Roman"/>
          <w:b/>
          <w:sz w:val="28"/>
          <w:szCs w:val="28"/>
        </w:rPr>
        <w:t>Література</w:t>
      </w:r>
      <w:proofErr w:type="spellEnd"/>
      <w:r w:rsidRPr="002B30E1">
        <w:rPr>
          <w:rFonts w:ascii="Times New Roman" w:hAnsi="Times New Roman" w:cs="Times New Roman"/>
          <w:b/>
          <w:sz w:val="28"/>
          <w:szCs w:val="28"/>
        </w:rPr>
        <w:t xml:space="preserve"> </w:t>
      </w:r>
    </w:p>
    <w:p w14:paraId="4B8210C7" w14:textId="77777777" w:rsidR="00176DC0" w:rsidRPr="00176DC0" w:rsidRDefault="00176DC0" w:rsidP="00176DC0">
      <w:pPr>
        <w:numPr>
          <w:ilvl w:val="0"/>
          <w:numId w:val="31"/>
        </w:numPr>
        <w:spacing w:after="3" w:line="362" w:lineRule="auto"/>
        <w:ind w:hanging="360"/>
        <w:rPr>
          <w:rFonts w:ascii="Times New Roman" w:hAnsi="Times New Roman" w:cs="Times New Roman"/>
          <w:sz w:val="28"/>
          <w:szCs w:val="28"/>
        </w:rPr>
      </w:pPr>
      <w:r w:rsidRPr="00176DC0">
        <w:rPr>
          <w:rFonts w:ascii="Times New Roman" w:hAnsi="Times New Roman" w:cs="Times New Roman"/>
          <w:sz w:val="28"/>
          <w:szCs w:val="28"/>
        </w:rPr>
        <w:t xml:space="preserve">McDonald J.D., </w:t>
      </w:r>
      <w:proofErr w:type="spellStart"/>
      <w:r w:rsidRPr="00176DC0">
        <w:rPr>
          <w:rFonts w:ascii="Times New Roman" w:hAnsi="Times New Roman" w:cs="Times New Roman"/>
          <w:sz w:val="28"/>
          <w:szCs w:val="28"/>
        </w:rPr>
        <w:t>Kerekes</w:t>
      </w:r>
      <w:proofErr w:type="spellEnd"/>
      <w:r w:rsidRPr="00176DC0">
        <w:rPr>
          <w:rFonts w:ascii="Times New Roman" w:hAnsi="Times New Roman" w:cs="Times New Roman"/>
          <w:sz w:val="28"/>
          <w:szCs w:val="28"/>
        </w:rPr>
        <w:t xml:space="preserve"> R. J. Estimating limits of wet pressing on paper machines. </w:t>
      </w:r>
      <w:proofErr w:type="spellStart"/>
      <w:r w:rsidRPr="00176DC0">
        <w:rPr>
          <w:rFonts w:ascii="Times New Roman" w:hAnsi="Times New Roman" w:cs="Times New Roman"/>
          <w:sz w:val="28"/>
          <w:szCs w:val="28"/>
        </w:rPr>
        <w:t>Tappi</w:t>
      </w:r>
      <w:proofErr w:type="spellEnd"/>
      <w:r w:rsidRPr="00176DC0">
        <w:rPr>
          <w:rFonts w:ascii="Times New Roman" w:hAnsi="Times New Roman" w:cs="Times New Roman"/>
          <w:sz w:val="28"/>
          <w:szCs w:val="28"/>
        </w:rPr>
        <w:t xml:space="preserve"> Journal. 2017. V.16. № 2. P. 81-87. </w:t>
      </w:r>
    </w:p>
    <w:p w14:paraId="57CA813A" w14:textId="77777777" w:rsidR="00176DC0" w:rsidRPr="00176DC0" w:rsidRDefault="00176DC0" w:rsidP="00176DC0">
      <w:pPr>
        <w:numPr>
          <w:ilvl w:val="0"/>
          <w:numId w:val="31"/>
        </w:numPr>
        <w:spacing w:after="3" w:line="362" w:lineRule="auto"/>
        <w:ind w:hanging="360"/>
        <w:rPr>
          <w:rFonts w:ascii="Times New Roman" w:hAnsi="Times New Roman" w:cs="Times New Roman"/>
          <w:sz w:val="28"/>
          <w:szCs w:val="28"/>
        </w:rPr>
      </w:pPr>
      <w:r w:rsidRPr="00176DC0">
        <w:rPr>
          <w:rFonts w:ascii="Times New Roman" w:hAnsi="Times New Roman" w:cs="Times New Roman"/>
          <w:sz w:val="28"/>
          <w:szCs w:val="28"/>
        </w:rPr>
        <w:lastRenderedPageBreak/>
        <w:t xml:space="preserve">Pulp &amp; Paper Canada. Pressing matters: Optimizing pressing operations in pulp and paper manufacturing. March 29, 2022 by J. David McDonald. URL: https://www.pulpandpapercanada.com/pressing-matters-optimizingpressing-operations-in-pulp-and-paper-manufacturing/ </w:t>
      </w:r>
    </w:p>
    <w:p w14:paraId="0ECC6D3C" w14:textId="77777777" w:rsidR="00176DC0" w:rsidRPr="00176DC0" w:rsidRDefault="00176DC0" w:rsidP="00176DC0">
      <w:pPr>
        <w:numPr>
          <w:ilvl w:val="0"/>
          <w:numId w:val="31"/>
        </w:numPr>
        <w:spacing w:after="3" w:line="361" w:lineRule="auto"/>
        <w:ind w:hanging="360"/>
        <w:rPr>
          <w:rFonts w:ascii="Times New Roman" w:hAnsi="Times New Roman" w:cs="Times New Roman"/>
          <w:sz w:val="28"/>
          <w:szCs w:val="28"/>
        </w:rPr>
      </w:pPr>
      <w:proofErr w:type="spellStart"/>
      <w:r w:rsidRPr="00176DC0">
        <w:rPr>
          <w:rFonts w:ascii="Times New Roman" w:hAnsi="Times New Roman" w:cs="Times New Roman"/>
          <w:sz w:val="28"/>
          <w:szCs w:val="28"/>
        </w:rPr>
        <w:t>Організація</w:t>
      </w:r>
      <w:proofErr w:type="spellEnd"/>
      <w:r w:rsidRPr="00176DC0">
        <w:rPr>
          <w:rFonts w:ascii="Times New Roman" w:hAnsi="Times New Roman" w:cs="Times New Roman"/>
          <w:sz w:val="28"/>
          <w:szCs w:val="28"/>
        </w:rPr>
        <w:t xml:space="preserve"> </w:t>
      </w:r>
      <w:r w:rsidRPr="00176DC0">
        <w:rPr>
          <w:rFonts w:ascii="Times New Roman" w:hAnsi="Times New Roman" w:cs="Times New Roman"/>
          <w:sz w:val="28"/>
          <w:szCs w:val="28"/>
        </w:rPr>
        <w:tab/>
      </w:r>
      <w:proofErr w:type="spellStart"/>
      <w:r w:rsidRPr="00176DC0">
        <w:rPr>
          <w:rFonts w:ascii="Times New Roman" w:hAnsi="Times New Roman" w:cs="Times New Roman"/>
          <w:sz w:val="28"/>
          <w:szCs w:val="28"/>
        </w:rPr>
        <w:t>об’єднаних</w:t>
      </w:r>
      <w:proofErr w:type="spellEnd"/>
      <w:r w:rsidRPr="00176DC0">
        <w:rPr>
          <w:rFonts w:ascii="Times New Roman" w:hAnsi="Times New Roman" w:cs="Times New Roman"/>
          <w:sz w:val="28"/>
          <w:szCs w:val="28"/>
        </w:rPr>
        <w:t xml:space="preserve"> </w:t>
      </w:r>
      <w:r w:rsidRPr="00176DC0">
        <w:rPr>
          <w:rFonts w:ascii="Times New Roman" w:hAnsi="Times New Roman" w:cs="Times New Roman"/>
          <w:sz w:val="28"/>
          <w:szCs w:val="28"/>
        </w:rPr>
        <w:tab/>
      </w:r>
      <w:proofErr w:type="spellStart"/>
      <w:r w:rsidRPr="00176DC0">
        <w:rPr>
          <w:rFonts w:ascii="Times New Roman" w:hAnsi="Times New Roman" w:cs="Times New Roman"/>
          <w:sz w:val="28"/>
          <w:szCs w:val="28"/>
        </w:rPr>
        <w:t>націй</w:t>
      </w:r>
      <w:proofErr w:type="spellEnd"/>
      <w:r w:rsidRPr="00176DC0">
        <w:rPr>
          <w:rFonts w:ascii="Times New Roman" w:hAnsi="Times New Roman" w:cs="Times New Roman"/>
          <w:sz w:val="28"/>
          <w:szCs w:val="28"/>
        </w:rPr>
        <w:t xml:space="preserve"> </w:t>
      </w:r>
      <w:r w:rsidRPr="00176DC0">
        <w:rPr>
          <w:rFonts w:ascii="Times New Roman" w:hAnsi="Times New Roman" w:cs="Times New Roman"/>
          <w:sz w:val="28"/>
          <w:szCs w:val="28"/>
        </w:rPr>
        <w:tab/>
      </w:r>
      <w:proofErr w:type="spellStart"/>
      <w:r w:rsidRPr="00176DC0">
        <w:rPr>
          <w:rFonts w:ascii="Times New Roman" w:hAnsi="Times New Roman" w:cs="Times New Roman"/>
          <w:sz w:val="28"/>
          <w:szCs w:val="28"/>
        </w:rPr>
        <w:t>Україна</w:t>
      </w:r>
      <w:proofErr w:type="spellEnd"/>
      <w:r w:rsidRPr="00176DC0">
        <w:rPr>
          <w:rFonts w:ascii="Times New Roman" w:hAnsi="Times New Roman" w:cs="Times New Roman"/>
          <w:sz w:val="28"/>
          <w:szCs w:val="28"/>
        </w:rPr>
        <w:t xml:space="preserve">. </w:t>
      </w:r>
      <w:r w:rsidRPr="00176DC0">
        <w:rPr>
          <w:rFonts w:ascii="Times New Roman" w:hAnsi="Times New Roman" w:cs="Times New Roman"/>
          <w:sz w:val="28"/>
          <w:szCs w:val="28"/>
        </w:rPr>
        <w:tab/>
        <w:t xml:space="preserve">URL: https://ukraine.un.org/uk/139917-rishuche-dotrymuyuchys-paryzkoyiuhody-ukrayina-obitsyaye-podalshe-skorochennya-vykydiv </w:t>
      </w:r>
    </w:p>
    <w:p w14:paraId="53873E22" w14:textId="77777777" w:rsidR="00176DC0" w:rsidRPr="00176DC0" w:rsidRDefault="00176DC0" w:rsidP="00176DC0">
      <w:pPr>
        <w:numPr>
          <w:ilvl w:val="0"/>
          <w:numId w:val="31"/>
        </w:numPr>
        <w:spacing w:after="3" w:line="361" w:lineRule="auto"/>
        <w:ind w:hanging="360"/>
        <w:rPr>
          <w:rFonts w:ascii="Times New Roman" w:hAnsi="Times New Roman" w:cs="Times New Roman"/>
          <w:sz w:val="28"/>
          <w:szCs w:val="28"/>
        </w:rPr>
      </w:pPr>
      <w:r w:rsidRPr="00176DC0">
        <w:rPr>
          <w:rFonts w:ascii="Times New Roman" w:hAnsi="Times New Roman" w:cs="Times New Roman"/>
          <w:sz w:val="28"/>
          <w:szCs w:val="28"/>
        </w:rPr>
        <w:t xml:space="preserve">High-capacity </w:t>
      </w:r>
      <w:r w:rsidRPr="00176DC0">
        <w:rPr>
          <w:rFonts w:ascii="Times New Roman" w:hAnsi="Times New Roman" w:cs="Times New Roman"/>
          <w:sz w:val="28"/>
          <w:szCs w:val="28"/>
        </w:rPr>
        <w:tab/>
        <w:t xml:space="preserve">pulping </w:t>
      </w:r>
      <w:r w:rsidRPr="00176DC0">
        <w:rPr>
          <w:rFonts w:ascii="Times New Roman" w:hAnsi="Times New Roman" w:cs="Times New Roman"/>
          <w:sz w:val="28"/>
          <w:szCs w:val="28"/>
        </w:rPr>
        <w:tab/>
        <w:t xml:space="preserve">node. </w:t>
      </w:r>
      <w:r w:rsidRPr="00176DC0">
        <w:rPr>
          <w:rFonts w:ascii="Times New Roman" w:hAnsi="Times New Roman" w:cs="Times New Roman"/>
          <w:sz w:val="28"/>
          <w:szCs w:val="28"/>
        </w:rPr>
        <w:tab/>
        <w:t xml:space="preserve">URL: https://www.papcel.cz/ru/produkty/papir/packaging-materials/stockpreparation-line/machinery-and-equipment/raw-material-pulping/ </w:t>
      </w:r>
    </w:p>
    <w:p w14:paraId="0667860E" w14:textId="77777777" w:rsidR="00176DC0" w:rsidRPr="00176DC0" w:rsidRDefault="00176DC0" w:rsidP="00176DC0">
      <w:pPr>
        <w:numPr>
          <w:ilvl w:val="0"/>
          <w:numId w:val="31"/>
        </w:numPr>
        <w:spacing w:after="3" w:line="362" w:lineRule="auto"/>
        <w:ind w:hanging="360"/>
        <w:rPr>
          <w:rFonts w:ascii="Times New Roman" w:hAnsi="Times New Roman" w:cs="Times New Roman"/>
          <w:sz w:val="28"/>
          <w:szCs w:val="28"/>
        </w:rPr>
      </w:pPr>
      <w:r w:rsidRPr="00176DC0">
        <w:rPr>
          <w:rFonts w:ascii="Times New Roman" w:hAnsi="Times New Roman" w:cs="Times New Roman"/>
          <w:sz w:val="28"/>
          <w:szCs w:val="28"/>
          <w:lang w:val="ru-RU"/>
        </w:rPr>
        <w:t xml:space="preserve">Вуглепром. Пресова частина з комбіпресом і розширеною зоною пресування. </w:t>
      </w:r>
      <w:r w:rsidRPr="00176DC0">
        <w:rPr>
          <w:rFonts w:ascii="Times New Roman" w:hAnsi="Times New Roman" w:cs="Times New Roman"/>
          <w:sz w:val="28"/>
          <w:szCs w:val="28"/>
        </w:rPr>
        <w:t xml:space="preserve">URL: https://ugleprom.com.ua/uk/ </w:t>
      </w:r>
    </w:p>
    <w:p w14:paraId="4C8E898C" w14:textId="77777777" w:rsidR="00176DC0" w:rsidRPr="00176DC0" w:rsidRDefault="00176DC0" w:rsidP="00176DC0">
      <w:pPr>
        <w:numPr>
          <w:ilvl w:val="0"/>
          <w:numId w:val="31"/>
        </w:numPr>
        <w:spacing w:after="3" w:line="362" w:lineRule="auto"/>
        <w:ind w:hanging="360"/>
        <w:rPr>
          <w:rFonts w:ascii="Times New Roman" w:hAnsi="Times New Roman" w:cs="Times New Roman"/>
          <w:sz w:val="28"/>
          <w:szCs w:val="28"/>
        </w:rPr>
      </w:pPr>
      <w:r w:rsidRPr="00176DC0">
        <w:rPr>
          <w:rFonts w:ascii="Times New Roman" w:hAnsi="Times New Roman" w:cs="Times New Roman"/>
          <w:sz w:val="28"/>
          <w:szCs w:val="28"/>
        </w:rPr>
        <w:t xml:space="preserve">JMC </w:t>
      </w:r>
      <w:r w:rsidRPr="00176DC0">
        <w:rPr>
          <w:rFonts w:ascii="Times New Roman" w:hAnsi="Times New Roman" w:cs="Times New Roman"/>
          <w:sz w:val="28"/>
          <w:szCs w:val="28"/>
        </w:rPr>
        <w:tab/>
        <w:t xml:space="preserve">PAPERTECH </w:t>
      </w:r>
      <w:r w:rsidRPr="00176DC0">
        <w:rPr>
          <w:rFonts w:ascii="Times New Roman" w:hAnsi="Times New Roman" w:cs="Times New Roman"/>
          <w:sz w:val="28"/>
          <w:szCs w:val="28"/>
        </w:rPr>
        <w:tab/>
        <w:t xml:space="preserve">PVT </w:t>
      </w:r>
      <w:r w:rsidRPr="00176DC0">
        <w:rPr>
          <w:rFonts w:ascii="Times New Roman" w:hAnsi="Times New Roman" w:cs="Times New Roman"/>
          <w:sz w:val="28"/>
          <w:szCs w:val="28"/>
        </w:rPr>
        <w:tab/>
        <w:t xml:space="preserve">LTD. </w:t>
      </w:r>
      <w:r w:rsidRPr="00176DC0">
        <w:rPr>
          <w:rFonts w:ascii="Times New Roman" w:hAnsi="Times New Roman" w:cs="Times New Roman"/>
          <w:sz w:val="28"/>
          <w:szCs w:val="28"/>
        </w:rPr>
        <w:tab/>
        <w:t xml:space="preserve">URL: https://www.jmcmachines.com/products/jumbo-press/ </w:t>
      </w:r>
    </w:p>
    <w:p w14:paraId="133F9E1F" w14:textId="77777777" w:rsidR="00176DC0" w:rsidRPr="00176DC0" w:rsidRDefault="00176DC0" w:rsidP="00176DC0">
      <w:pPr>
        <w:numPr>
          <w:ilvl w:val="0"/>
          <w:numId w:val="31"/>
        </w:numPr>
        <w:spacing w:after="3" w:line="361" w:lineRule="auto"/>
        <w:ind w:hanging="360"/>
        <w:rPr>
          <w:rFonts w:ascii="Times New Roman" w:hAnsi="Times New Roman" w:cs="Times New Roman"/>
          <w:sz w:val="28"/>
          <w:szCs w:val="28"/>
        </w:rPr>
      </w:pPr>
      <w:r w:rsidRPr="00176DC0">
        <w:rPr>
          <w:rFonts w:ascii="Times New Roman" w:hAnsi="Times New Roman" w:cs="Times New Roman"/>
          <w:sz w:val="28"/>
          <w:szCs w:val="28"/>
        </w:rPr>
        <w:t xml:space="preserve">Papermaking. </w:t>
      </w:r>
      <w:r w:rsidRPr="00176DC0">
        <w:rPr>
          <w:rFonts w:ascii="Times New Roman" w:hAnsi="Times New Roman" w:cs="Times New Roman"/>
          <w:sz w:val="28"/>
          <w:szCs w:val="28"/>
        </w:rPr>
        <w:tab/>
      </w:r>
      <w:proofErr w:type="spellStart"/>
      <w:r w:rsidRPr="00176DC0">
        <w:rPr>
          <w:rFonts w:ascii="Times New Roman" w:hAnsi="Times New Roman" w:cs="Times New Roman"/>
          <w:sz w:val="28"/>
          <w:szCs w:val="28"/>
        </w:rPr>
        <w:t>Papermachine</w:t>
      </w:r>
      <w:proofErr w:type="spellEnd"/>
      <w:r w:rsidRPr="00176DC0">
        <w:rPr>
          <w:rFonts w:ascii="Times New Roman" w:hAnsi="Times New Roman" w:cs="Times New Roman"/>
          <w:sz w:val="28"/>
          <w:szCs w:val="28"/>
        </w:rPr>
        <w:t xml:space="preserve"> </w:t>
      </w:r>
      <w:r w:rsidRPr="00176DC0">
        <w:rPr>
          <w:rFonts w:ascii="Times New Roman" w:hAnsi="Times New Roman" w:cs="Times New Roman"/>
          <w:sz w:val="28"/>
          <w:szCs w:val="28"/>
        </w:rPr>
        <w:tab/>
        <w:t xml:space="preserve">– </w:t>
      </w:r>
      <w:r w:rsidRPr="00176DC0">
        <w:rPr>
          <w:rFonts w:ascii="Times New Roman" w:hAnsi="Times New Roman" w:cs="Times New Roman"/>
          <w:sz w:val="28"/>
          <w:szCs w:val="28"/>
        </w:rPr>
        <w:tab/>
        <w:t xml:space="preserve">Pressing. </w:t>
      </w:r>
      <w:r w:rsidRPr="00176DC0">
        <w:rPr>
          <w:rFonts w:ascii="Times New Roman" w:hAnsi="Times New Roman" w:cs="Times New Roman"/>
          <w:sz w:val="28"/>
          <w:szCs w:val="28"/>
        </w:rPr>
        <w:tab/>
        <w:t xml:space="preserve">URL: https://www.fibrelab.ubc.ca/files/2013/01/Topic-14-Papermaking-Pressingtext.pdf. </w:t>
      </w:r>
    </w:p>
    <w:p w14:paraId="0AA1D213" w14:textId="77777777" w:rsidR="00176DC0" w:rsidRPr="00176DC0" w:rsidRDefault="00176DC0" w:rsidP="00176DC0">
      <w:pPr>
        <w:numPr>
          <w:ilvl w:val="0"/>
          <w:numId w:val="31"/>
        </w:numPr>
        <w:spacing w:after="4" w:line="361" w:lineRule="auto"/>
        <w:ind w:hanging="360"/>
        <w:rPr>
          <w:rFonts w:ascii="Times New Roman" w:hAnsi="Times New Roman" w:cs="Times New Roman"/>
          <w:sz w:val="28"/>
          <w:szCs w:val="28"/>
        </w:rPr>
      </w:pPr>
      <w:r w:rsidRPr="00176DC0">
        <w:rPr>
          <w:rFonts w:ascii="Times New Roman" w:hAnsi="Times New Roman" w:cs="Times New Roman"/>
          <w:sz w:val="28"/>
          <w:szCs w:val="28"/>
          <w:lang w:val="ru-RU"/>
        </w:rPr>
        <w:t xml:space="preserve">Мовчанюк О.М., Гомеля М.Д. Пресування паперового полотна: навчальний посібник. </w:t>
      </w:r>
      <w:proofErr w:type="spellStart"/>
      <w:proofErr w:type="gramStart"/>
      <w:r w:rsidRPr="00176DC0">
        <w:rPr>
          <w:rFonts w:ascii="Times New Roman" w:hAnsi="Times New Roman" w:cs="Times New Roman"/>
          <w:sz w:val="28"/>
          <w:szCs w:val="28"/>
        </w:rPr>
        <w:t>Київ</w:t>
      </w:r>
      <w:proofErr w:type="spellEnd"/>
      <w:r w:rsidRPr="00176DC0">
        <w:rPr>
          <w:rFonts w:ascii="Times New Roman" w:hAnsi="Times New Roman" w:cs="Times New Roman"/>
          <w:sz w:val="28"/>
          <w:szCs w:val="28"/>
        </w:rPr>
        <w:t xml:space="preserve"> :</w:t>
      </w:r>
      <w:proofErr w:type="gramEnd"/>
      <w:r w:rsidRPr="00176DC0">
        <w:rPr>
          <w:rFonts w:ascii="Times New Roman" w:hAnsi="Times New Roman" w:cs="Times New Roman"/>
          <w:sz w:val="28"/>
          <w:szCs w:val="28"/>
        </w:rPr>
        <w:t xml:space="preserve"> КПІ </w:t>
      </w:r>
      <w:proofErr w:type="spellStart"/>
      <w:r w:rsidRPr="00176DC0">
        <w:rPr>
          <w:rFonts w:ascii="Times New Roman" w:hAnsi="Times New Roman" w:cs="Times New Roman"/>
          <w:sz w:val="28"/>
          <w:szCs w:val="28"/>
        </w:rPr>
        <w:t>ім</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Ігоря</w:t>
      </w:r>
      <w:proofErr w:type="spellEnd"/>
      <w:r w:rsidRPr="00176DC0">
        <w:rPr>
          <w:rFonts w:ascii="Times New Roman" w:hAnsi="Times New Roman" w:cs="Times New Roman"/>
          <w:sz w:val="28"/>
          <w:szCs w:val="28"/>
        </w:rPr>
        <w:t xml:space="preserve"> </w:t>
      </w:r>
      <w:proofErr w:type="spellStart"/>
      <w:r w:rsidRPr="00176DC0">
        <w:rPr>
          <w:rFonts w:ascii="Times New Roman" w:hAnsi="Times New Roman" w:cs="Times New Roman"/>
          <w:sz w:val="28"/>
          <w:szCs w:val="28"/>
        </w:rPr>
        <w:t>Сікорського</w:t>
      </w:r>
      <w:proofErr w:type="spellEnd"/>
      <w:r w:rsidRPr="00176DC0">
        <w:rPr>
          <w:rFonts w:ascii="Times New Roman" w:hAnsi="Times New Roman" w:cs="Times New Roman"/>
          <w:sz w:val="28"/>
          <w:szCs w:val="28"/>
        </w:rPr>
        <w:t xml:space="preserve">, 2018. 140 с. </w:t>
      </w:r>
    </w:p>
    <w:p w14:paraId="7D04C8F6" w14:textId="77777777" w:rsidR="00176DC0" w:rsidRPr="00176DC0" w:rsidRDefault="00176DC0" w:rsidP="00176DC0">
      <w:pPr>
        <w:numPr>
          <w:ilvl w:val="0"/>
          <w:numId w:val="31"/>
        </w:numPr>
        <w:spacing w:after="3" w:line="361" w:lineRule="auto"/>
        <w:ind w:hanging="360"/>
        <w:rPr>
          <w:rFonts w:ascii="Times New Roman" w:hAnsi="Times New Roman" w:cs="Times New Roman"/>
          <w:sz w:val="28"/>
          <w:szCs w:val="28"/>
        </w:rPr>
      </w:pPr>
      <w:r w:rsidRPr="00176DC0">
        <w:rPr>
          <w:rFonts w:ascii="Times New Roman" w:hAnsi="Times New Roman" w:cs="Times New Roman"/>
          <w:sz w:val="28"/>
          <w:szCs w:val="28"/>
          <w:lang w:val="ru-RU"/>
        </w:rPr>
        <w:t xml:space="preserve">Теория и конструкция машин и оборудования отрасли // Бумаго- и картоноделательные машины: Учеб пособие / Под ред. В.С. Курова, Н.Н. Кокушина. СПб. : Изд-во Политен. </w:t>
      </w:r>
      <w:proofErr w:type="spellStart"/>
      <w:r w:rsidRPr="00176DC0">
        <w:rPr>
          <w:rFonts w:ascii="Times New Roman" w:hAnsi="Times New Roman" w:cs="Times New Roman"/>
          <w:sz w:val="28"/>
          <w:szCs w:val="28"/>
        </w:rPr>
        <w:t>Ун-та</w:t>
      </w:r>
      <w:proofErr w:type="spellEnd"/>
      <w:r w:rsidRPr="00176DC0">
        <w:rPr>
          <w:rFonts w:ascii="Times New Roman" w:hAnsi="Times New Roman" w:cs="Times New Roman"/>
          <w:sz w:val="28"/>
          <w:szCs w:val="28"/>
        </w:rPr>
        <w:t xml:space="preserve">, 2006. 588 с. </w:t>
      </w:r>
    </w:p>
    <w:p w14:paraId="5114BB98" w14:textId="2FB45639" w:rsidR="00176DC0" w:rsidRDefault="00176DC0" w:rsidP="00176DC0">
      <w:pPr>
        <w:ind w:left="360"/>
        <w:rPr>
          <w:rFonts w:ascii="Times New Roman" w:hAnsi="Times New Roman" w:cs="Times New Roman"/>
          <w:sz w:val="28"/>
          <w:szCs w:val="28"/>
          <w:shd w:val="clear" w:color="auto" w:fill="FFFFFF"/>
          <w:lang w:val="uk-UA"/>
        </w:rPr>
      </w:pPr>
    </w:p>
    <w:p w14:paraId="345C9AFB" w14:textId="5FB25397" w:rsidR="00DD0F6D" w:rsidRDefault="00DD0F6D" w:rsidP="00176DC0">
      <w:pPr>
        <w:ind w:left="360"/>
        <w:rPr>
          <w:rFonts w:ascii="Times New Roman" w:hAnsi="Times New Roman" w:cs="Times New Roman"/>
          <w:sz w:val="28"/>
          <w:szCs w:val="28"/>
          <w:shd w:val="clear" w:color="auto" w:fill="FFFFFF"/>
          <w:lang w:val="uk-UA"/>
        </w:rPr>
      </w:pPr>
    </w:p>
    <w:p w14:paraId="573DC1D6" w14:textId="774223DA" w:rsidR="00DD0F6D" w:rsidRDefault="00DD0F6D" w:rsidP="00176DC0">
      <w:pPr>
        <w:ind w:left="360"/>
        <w:rPr>
          <w:rFonts w:ascii="Times New Roman" w:hAnsi="Times New Roman" w:cs="Times New Roman"/>
          <w:sz w:val="28"/>
          <w:szCs w:val="28"/>
          <w:shd w:val="clear" w:color="auto" w:fill="FFFFFF"/>
          <w:lang w:val="uk-UA"/>
        </w:rPr>
      </w:pPr>
    </w:p>
    <w:p w14:paraId="00829810" w14:textId="2D105171" w:rsidR="00DD0F6D" w:rsidRDefault="00DD0F6D" w:rsidP="00DD0F6D">
      <w:pPr>
        <w:rPr>
          <w:rFonts w:ascii="Times New Roman" w:hAnsi="Times New Roman" w:cs="Times New Roman"/>
          <w:sz w:val="28"/>
          <w:szCs w:val="28"/>
          <w:shd w:val="clear" w:color="auto" w:fill="FFFFFF"/>
          <w:lang w:val="uk-UA"/>
        </w:rPr>
      </w:pPr>
    </w:p>
    <w:p w14:paraId="77507EA2" w14:textId="1CD0F5E8" w:rsidR="00DD0F6D" w:rsidRPr="00DD0F6D" w:rsidRDefault="00DD0F6D" w:rsidP="00DD0F6D">
      <w:pPr>
        <w:spacing w:after="0"/>
        <w:ind w:left="136"/>
      </w:pPr>
      <w:r>
        <w:rPr>
          <w:rFonts w:ascii="Times New Roman" w:eastAsia="Times New Roman" w:hAnsi="Times New Roman" w:cs="Times New Roman"/>
          <w:i/>
          <w:sz w:val="24"/>
        </w:rPr>
        <w:t>International Scientific Journal “</w:t>
      </w:r>
      <w:proofErr w:type="spellStart"/>
      <w:r>
        <w:rPr>
          <w:rFonts w:ascii="Times New Roman" w:eastAsia="Times New Roman" w:hAnsi="Times New Roman" w:cs="Times New Roman"/>
          <w:i/>
          <w:sz w:val="24"/>
        </w:rPr>
        <w:t>Internauka</w:t>
      </w:r>
      <w:proofErr w:type="spellEnd"/>
      <w:r>
        <w:rPr>
          <w:rFonts w:ascii="Times New Roman" w:eastAsia="Times New Roman" w:hAnsi="Times New Roman" w:cs="Times New Roman"/>
          <w:i/>
          <w:sz w:val="24"/>
        </w:rPr>
        <w:t xml:space="preserve">” </w:t>
      </w:r>
      <w:r>
        <w:rPr>
          <w:rFonts w:ascii="Times New Roman" w:eastAsia="Times New Roman" w:hAnsi="Times New Roman" w:cs="Times New Roman"/>
          <w:i/>
          <w:color w:val="0000FF"/>
          <w:sz w:val="24"/>
          <w:u w:val="single" w:color="0000FF"/>
        </w:rPr>
        <w:t>https://doi.org/10.25313/2520-2057-2022-15</w:t>
      </w:r>
      <w:r>
        <w:rPr>
          <w:rFonts w:ascii="Times New Roman" w:eastAsia="Times New Roman" w:hAnsi="Times New Roman" w:cs="Times New Roman"/>
          <w:i/>
          <w:sz w:val="24"/>
        </w:rPr>
        <w:t xml:space="preserve"> </w:t>
      </w:r>
    </w:p>
    <w:sectPr w:rsidR="00DD0F6D" w:rsidRPr="00DD0F6D">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4F2925" w14:textId="77777777" w:rsidR="002D41FE" w:rsidRDefault="002D41FE" w:rsidP="00176DC0">
      <w:pPr>
        <w:spacing w:after="0" w:line="240" w:lineRule="auto"/>
      </w:pPr>
      <w:r>
        <w:separator/>
      </w:r>
    </w:p>
  </w:endnote>
  <w:endnote w:type="continuationSeparator" w:id="0">
    <w:p w14:paraId="0A71C162" w14:textId="77777777" w:rsidR="002D41FE" w:rsidRDefault="002D41FE" w:rsidP="00176D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Georgia">
    <w:panose1 w:val="02040502050405020303"/>
    <w:charset w:val="CC"/>
    <w:family w:val="roman"/>
    <w:pitch w:val="variable"/>
    <w:sig w:usb0="000002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Franklin Gothic Heavy">
    <w:panose1 w:val="020B0903020102020204"/>
    <w:charset w:val="CC"/>
    <w:family w:val="swiss"/>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Candara">
    <w:panose1 w:val="020E0502030303020204"/>
    <w:charset w:val="CC"/>
    <w:family w:val="swiss"/>
    <w:pitch w:val="variable"/>
    <w:sig w:usb0="A00002EF" w:usb1="4000A44B" w:usb2="00000000" w:usb3="00000000" w:csb0="0000019F" w:csb1="00000000"/>
  </w:font>
  <w:font w:name="Trebuchet MS">
    <w:panose1 w:val="020B0603020202020204"/>
    <w:charset w:val="CC"/>
    <w:family w:val="swiss"/>
    <w:pitch w:val="variable"/>
    <w:sig w:usb0="000006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panose1 w:val="020B06040202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429CE0" w14:textId="77777777" w:rsidR="002D41FE" w:rsidRDefault="002D41FE" w:rsidP="00176DC0">
      <w:pPr>
        <w:spacing w:after="0" w:line="240" w:lineRule="auto"/>
      </w:pPr>
      <w:r>
        <w:separator/>
      </w:r>
    </w:p>
  </w:footnote>
  <w:footnote w:type="continuationSeparator" w:id="0">
    <w:p w14:paraId="1B4ABB5B" w14:textId="77777777" w:rsidR="002D41FE" w:rsidRDefault="002D41FE" w:rsidP="00176D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2"/>
    <w:lvl w:ilvl="0">
      <w:start w:val="2"/>
      <w:numFmt w:val="bullet"/>
      <w:lvlText w:val="-"/>
      <w:lvlJc w:val="left"/>
      <w:pPr>
        <w:tabs>
          <w:tab w:val="num" w:pos="1260"/>
        </w:tabs>
        <w:ind w:left="1260" w:hanging="360"/>
      </w:pPr>
      <w:rPr>
        <w:rFonts w:ascii="Times New Roman" w:hAnsi="Times New Roman" w:cs="Times New Roman"/>
      </w:rPr>
    </w:lvl>
  </w:abstractNum>
  <w:abstractNum w:abstractNumId="1" w15:restartNumberingAfterBreak="0">
    <w:nsid w:val="03433DA4"/>
    <w:multiLevelType w:val="hybridMultilevel"/>
    <w:tmpl w:val="F8F6A8F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DA3653A"/>
    <w:multiLevelType w:val="hybridMultilevel"/>
    <w:tmpl w:val="4ADA12D2"/>
    <w:lvl w:ilvl="0" w:tplc="0409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0EB01B74"/>
    <w:multiLevelType w:val="hybridMultilevel"/>
    <w:tmpl w:val="D22A17D0"/>
    <w:lvl w:ilvl="0" w:tplc="B81ECE20">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BA2A5F"/>
    <w:multiLevelType w:val="multilevel"/>
    <w:tmpl w:val="55FAC30E"/>
    <w:lvl w:ilvl="0">
      <w:start w:val="1"/>
      <w:numFmt w:val="bullet"/>
      <w:lvlText w:val=""/>
      <w:lvlJc w:val="left"/>
      <w:rPr>
        <w:rFonts w:ascii="Symbol" w:hAnsi="Symbol" w:hint="default"/>
        <w:b w:val="0"/>
        <w:i w:val="0"/>
        <w:smallCaps w:val="0"/>
        <w:strike w:val="0"/>
        <w:color w:val="000000"/>
        <w:spacing w:val="0"/>
        <w:w w:val="100"/>
        <w:position w:val="0"/>
        <w:sz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5" w15:restartNumberingAfterBreak="0">
    <w:nsid w:val="0F445DCB"/>
    <w:multiLevelType w:val="hybridMultilevel"/>
    <w:tmpl w:val="F36C1362"/>
    <w:lvl w:ilvl="0" w:tplc="67628D7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98665F5"/>
    <w:multiLevelType w:val="hybridMultilevel"/>
    <w:tmpl w:val="74EE4BC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1DC53583"/>
    <w:multiLevelType w:val="multilevel"/>
    <w:tmpl w:val="CD2A4FEA"/>
    <w:lvl w:ilvl="0">
      <w:start w:val="2"/>
      <w:numFmt w:val="decimal"/>
      <w:lvlText w:val="%1"/>
      <w:lvlJc w:val="left"/>
      <w:pPr>
        <w:ind w:left="928" w:hanging="360"/>
      </w:pPr>
      <w:rPr>
        <w:rFonts w:hint="default"/>
      </w:rPr>
    </w:lvl>
    <w:lvl w:ilvl="1">
      <w:start w:val="5"/>
      <w:numFmt w:val="decimal"/>
      <w:isLgl/>
      <w:lvlText w:val="%1.%2"/>
      <w:lvlJc w:val="left"/>
      <w:pPr>
        <w:ind w:left="1100" w:hanging="420"/>
      </w:pPr>
      <w:rPr>
        <w:rFonts w:hint="default"/>
        <w:b w:val="0"/>
      </w:rPr>
    </w:lvl>
    <w:lvl w:ilvl="2">
      <w:start w:val="1"/>
      <w:numFmt w:val="decimal"/>
      <w:isLgl/>
      <w:lvlText w:val="%1.%2.%3"/>
      <w:lvlJc w:val="left"/>
      <w:pPr>
        <w:ind w:left="1512" w:hanging="720"/>
      </w:pPr>
      <w:rPr>
        <w:rFonts w:hint="default"/>
        <w:b/>
      </w:rPr>
    </w:lvl>
    <w:lvl w:ilvl="3">
      <w:start w:val="1"/>
      <w:numFmt w:val="decimal"/>
      <w:isLgl/>
      <w:lvlText w:val="%1.%2.%3.%4"/>
      <w:lvlJc w:val="left"/>
      <w:pPr>
        <w:ind w:left="1984" w:hanging="1080"/>
      </w:pPr>
      <w:rPr>
        <w:rFonts w:hint="default"/>
        <w:b/>
      </w:rPr>
    </w:lvl>
    <w:lvl w:ilvl="4">
      <w:start w:val="1"/>
      <w:numFmt w:val="decimal"/>
      <w:isLgl/>
      <w:lvlText w:val="%1.%2.%3.%4.%5"/>
      <w:lvlJc w:val="left"/>
      <w:pPr>
        <w:ind w:left="2096" w:hanging="1080"/>
      </w:pPr>
      <w:rPr>
        <w:rFonts w:hint="default"/>
        <w:b/>
      </w:rPr>
    </w:lvl>
    <w:lvl w:ilvl="5">
      <w:start w:val="1"/>
      <w:numFmt w:val="decimal"/>
      <w:isLgl/>
      <w:lvlText w:val="%1.%2.%3.%4.%5.%6"/>
      <w:lvlJc w:val="left"/>
      <w:pPr>
        <w:ind w:left="2568" w:hanging="1440"/>
      </w:pPr>
      <w:rPr>
        <w:rFonts w:hint="default"/>
        <w:b/>
      </w:rPr>
    </w:lvl>
    <w:lvl w:ilvl="6">
      <w:start w:val="1"/>
      <w:numFmt w:val="decimal"/>
      <w:isLgl/>
      <w:lvlText w:val="%1.%2.%3.%4.%5.%6.%7"/>
      <w:lvlJc w:val="left"/>
      <w:pPr>
        <w:ind w:left="2680" w:hanging="1440"/>
      </w:pPr>
      <w:rPr>
        <w:rFonts w:hint="default"/>
        <w:b/>
      </w:rPr>
    </w:lvl>
    <w:lvl w:ilvl="7">
      <w:start w:val="1"/>
      <w:numFmt w:val="decimal"/>
      <w:isLgl/>
      <w:lvlText w:val="%1.%2.%3.%4.%5.%6.%7.%8"/>
      <w:lvlJc w:val="left"/>
      <w:pPr>
        <w:ind w:left="3152" w:hanging="1800"/>
      </w:pPr>
      <w:rPr>
        <w:rFonts w:hint="default"/>
        <w:b/>
      </w:rPr>
    </w:lvl>
    <w:lvl w:ilvl="8">
      <w:start w:val="1"/>
      <w:numFmt w:val="decimal"/>
      <w:isLgl/>
      <w:lvlText w:val="%1.%2.%3.%4.%5.%6.%7.%8.%9"/>
      <w:lvlJc w:val="left"/>
      <w:pPr>
        <w:ind w:left="3624" w:hanging="2160"/>
      </w:pPr>
      <w:rPr>
        <w:rFonts w:hint="default"/>
        <w:b/>
      </w:rPr>
    </w:lvl>
  </w:abstractNum>
  <w:abstractNum w:abstractNumId="8" w15:restartNumberingAfterBreak="0">
    <w:nsid w:val="1E9B4B38"/>
    <w:multiLevelType w:val="hybridMultilevel"/>
    <w:tmpl w:val="D6DC4F6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255025B7"/>
    <w:multiLevelType w:val="hybridMultilevel"/>
    <w:tmpl w:val="2DF689A2"/>
    <w:lvl w:ilvl="0" w:tplc="811C792C">
      <w:start w:val="1"/>
      <w:numFmt w:val="decimal"/>
      <w:lvlText w:val="%1."/>
      <w:lvlJc w:val="left"/>
      <w:pPr>
        <w:ind w:left="5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2EAF14A">
      <w:start w:val="1"/>
      <w:numFmt w:val="lowerLetter"/>
      <w:lvlText w:val="%2"/>
      <w:lvlJc w:val="left"/>
      <w:pPr>
        <w:ind w:left="12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9EC7DBE">
      <w:start w:val="1"/>
      <w:numFmt w:val="lowerRoman"/>
      <w:lvlText w:val="%3"/>
      <w:lvlJc w:val="left"/>
      <w:pPr>
        <w:ind w:left="20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764AA54">
      <w:start w:val="1"/>
      <w:numFmt w:val="decimal"/>
      <w:lvlText w:val="%4"/>
      <w:lvlJc w:val="left"/>
      <w:pPr>
        <w:ind w:left="27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4A411E0">
      <w:start w:val="1"/>
      <w:numFmt w:val="lowerLetter"/>
      <w:lvlText w:val="%5"/>
      <w:lvlJc w:val="left"/>
      <w:pPr>
        <w:ind w:left="34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CBC5EB4">
      <w:start w:val="1"/>
      <w:numFmt w:val="lowerRoman"/>
      <w:lvlText w:val="%6"/>
      <w:lvlJc w:val="left"/>
      <w:pPr>
        <w:ind w:left="41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25226FA">
      <w:start w:val="1"/>
      <w:numFmt w:val="decimal"/>
      <w:lvlText w:val="%7"/>
      <w:lvlJc w:val="left"/>
      <w:pPr>
        <w:ind w:left="48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FCA341A">
      <w:start w:val="1"/>
      <w:numFmt w:val="lowerLetter"/>
      <w:lvlText w:val="%8"/>
      <w:lvlJc w:val="left"/>
      <w:pPr>
        <w:ind w:left="56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5A6F562">
      <w:start w:val="1"/>
      <w:numFmt w:val="lowerRoman"/>
      <w:lvlText w:val="%9"/>
      <w:lvlJc w:val="left"/>
      <w:pPr>
        <w:ind w:left="63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298A55CA"/>
    <w:multiLevelType w:val="hybridMultilevel"/>
    <w:tmpl w:val="74EE4BC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2E4705CA"/>
    <w:multiLevelType w:val="hybridMultilevel"/>
    <w:tmpl w:val="957087EE"/>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12" w15:restartNumberingAfterBreak="0">
    <w:nsid w:val="2F103616"/>
    <w:multiLevelType w:val="hybridMultilevel"/>
    <w:tmpl w:val="2E6A197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3" w15:restartNumberingAfterBreak="0">
    <w:nsid w:val="2F800430"/>
    <w:multiLevelType w:val="hybridMultilevel"/>
    <w:tmpl w:val="8EAAA62A"/>
    <w:lvl w:ilvl="0" w:tplc="B088FA30">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6627D73"/>
    <w:multiLevelType w:val="hybridMultilevel"/>
    <w:tmpl w:val="E176F2E2"/>
    <w:lvl w:ilvl="0" w:tplc="7AB61646">
      <w:numFmt w:val="bullet"/>
      <w:lvlText w:val="–"/>
      <w:lvlJc w:val="left"/>
      <w:pPr>
        <w:ind w:left="1080" w:hanging="360"/>
      </w:pPr>
      <w:rPr>
        <w:rFonts w:ascii="Times New Roman" w:eastAsia="Times New Roman" w:hAnsi="Times New Roman" w:hint="default"/>
        <w:color w:val="000000"/>
      </w:rPr>
    </w:lvl>
    <w:lvl w:ilvl="1" w:tplc="04220003" w:tentative="1">
      <w:start w:val="1"/>
      <w:numFmt w:val="bullet"/>
      <w:lvlText w:val="o"/>
      <w:lvlJc w:val="left"/>
      <w:pPr>
        <w:ind w:left="1800" w:hanging="360"/>
      </w:pPr>
      <w:rPr>
        <w:rFonts w:ascii="Courier New" w:hAnsi="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5" w15:restartNumberingAfterBreak="0">
    <w:nsid w:val="37C656C2"/>
    <w:multiLevelType w:val="multilevel"/>
    <w:tmpl w:val="4CFAA07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38CB7B2E"/>
    <w:multiLevelType w:val="hybridMultilevel"/>
    <w:tmpl w:val="D4241AE2"/>
    <w:lvl w:ilvl="0" w:tplc="A648998A">
      <w:start w:val="1"/>
      <w:numFmt w:val="bullet"/>
      <w:lvlText w:val="–"/>
      <w:lvlJc w:val="left"/>
      <w:pPr>
        <w:ind w:left="8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E32EAFA">
      <w:start w:val="1"/>
      <w:numFmt w:val="bullet"/>
      <w:lvlText w:val="o"/>
      <w:lvlJc w:val="left"/>
      <w:pPr>
        <w:ind w:left="15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4522198">
      <w:start w:val="1"/>
      <w:numFmt w:val="bullet"/>
      <w:lvlText w:val="▪"/>
      <w:lvlJc w:val="left"/>
      <w:pPr>
        <w:ind w:left="22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598BF0C">
      <w:start w:val="1"/>
      <w:numFmt w:val="bullet"/>
      <w:lvlText w:val="•"/>
      <w:lvlJc w:val="left"/>
      <w:pPr>
        <w:ind w:left="30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368B2E6">
      <w:start w:val="1"/>
      <w:numFmt w:val="bullet"/>
      <w:lvlText w:val="o"/>
      <w:lvlJc w:val="left"/>
      <w:pPr>
        <w:ind w:left="37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D1A4202">
      <w:start w:val="1"/>
      <w:numFmt w:val="bullet"/>
      <w:lvlText w:val="▪"/>
      <w:lvlJc w:val="left"/>
      <w:pPr>
        <w:ind w:left="44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C0C7B62">
      <w:start w:val="1"/>
      <w:numFmt w:val="bullet"/>
      <w:lvlText w:val="•"/>
      <w:lvlJc w:val="left"/>
      <w:pPr>
        <w:ind w:left="51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57EA37E">
      <w:start w:val="1"/>
      <w:numFmt w:val="bullet"/>
      <w:lvlText w:val="o"/>
      <w:lvlJc w:val="left"/>
      <w:pPr>
        <w:ind w:left="58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6383074">
      <w:start w:val="1"/>
      <w:numFmt w:val="bullet"/>
      <w:lvlText w:val="▪"/>
      <w:lvlJc w:val="left"/>
      <w:pPr>
        <w:ind w:left="66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40967E4D"/>
    <w:multiLevelType w:val="hybridMultilevel"/>
    <w:tmpl w:val="7ABAB492"/>
    <w:lvl w:ilvl="0" w:tplc="0419000B">
      <w:start w:val="1"/>
      <w:numFmt w:val="bullet"/>
      <w:lvlText w:val=""/>
      <w:lvlJc w:val="left"/>
      <w:pPr>
        <w:tabs>
          <w:tab w:val="num" w:pos="716"/>
        </w:tabs>
        <w:ind w:left="716" w:hanging="360"/>
      </w:pPr>
      <w:rPr>
        <w:rFonts w:ascii="Wingdings" w:hAnsi="Wingdings" w:hint="default"/>
      </w:rPr>
    </w:lvl>
    <w:lvl w:ilvl="1" w:tplc="04190003" w:tentative="1">
      <w:start w:val="1"/>
      <w:numFmt w:val="bullet"/>
      <w:lvlText w:val="o"/>
      <w:lvlJc w:val="left"/>
      <w:pPr>
        <w:tabs>
          <w:tab w:val="num" w:pos="1436"/>
        </w:tabs>
        <w:ind w:left="1436" w:hanging="360"/>
      </w:pPr>
      <w:rPr>
        <w:rFonts w:ascii="Courier New" w:hAnsi="Courier New" w:cs="Courier New" w:hint="default"/>
      </w:rPr>
    </w:lvl>
    <w:lvl w:ilvl="2" w:tplc="04190005" w:tentative="1">
      <w:start w:val="1"/>
      <w:numFmt w:val="bullet"/>
      <w:lvlText w:val=""/>
      <w:lvlJc w:val="left"/>
      <w:pPr>
        <w:tabs>
          <w:tab w:val="num" w:pos="2156"/>
        </w:tabs>
        <w:ind w:left="2156" w:hanging="360"/>
      </w:pPr>
      <w:rPr>
        <w:rFonts w:ascii="Wingdings" w:hAnsi="Wingdings" w:hint="default"/>
      </w:rPr>
    </w:lvl>
    <w:lvl w:ilvl="3" w:tplc="04190001" w:tentative="1">
      <w:start w:val="1"/>
      <w:numFmt w:val="bullet"/>
      <w:lvlText w:val=""/>
      <w:lvlJc w:val="left"/>
      <w:pPr>
        <w:tabs>
          <w:tab w:val="num" w:pos="2876"/>
        </w:tabs>
        <w:ind w:left="2876" w:hanging="360"/>
      </w:pPr>
      <w:rPr>
        <w:rFonts w:ascii="Symbol" w:hAnsi="Symbol" w:hint="default"/>
      </w:rPr>
    </w:lvl>
    <w:lvl w:ilvl="4" w:tplc="04190003" w:tentative="1">
      <w:start w:val="1"/>
      <w:numFmt w:val="bullet"/>
      <w:lvlText w:val="o"/>
      <w:lvlJc w:val="left"/>
      <w:pPr>
        <w:tabs>
          <w:tab w:val="num" w:pos="3596"/>
        </w:tabs>
        <w:ind w:left="3596" w:hanging="360"/>
      </w:pPr>
      <w:rPr>
        <w:rFonts w:ascii="Courier New" w:hAnsi="Courier New" w:cs="Courier New" w:hint="default"/>
      </w:rPr>
    </w:lvl>
    <w:lvl w:ilvl="5" w:tplc="04190005" w:tentative="1">
      <w:start w:val="1"/>
      <w:numFmt w:val="bullet"/>
      <w:lvlText w:val=""/>
      <w:lvlJc w:val="left"/>
      <w:pPr>
        <w:tabs>
          <w:tab w:val="num" w:pos="4316"/>
        </w:tabs>
        <w:ind w:left="4316" w:hanging="360"/>
      </w:pPr>
      <w:rPr>
        <w:rFonts w:ascii="Wingdings" w:hAnsi="Wingdings" w:hint="default"/>
      </w:rPr>
    </w:lvl>
    <w:lvl w:ilvl="6" w:tplc="04190001" w:tentative="1">
      <w:start w:val="1"/>
      <w:numFmt w:val="bullet"/>
      <w:lvlText w:val=""/>
      <w:lvlJc w:val="left"/>
      <w:pPr>
        <w:tabs>
          <w:tab w:val="num" w:pos="5036"/>
        </w:tabs>
        <w:ind w:left="5036" w:hanging="360"/>
      </w:pPr>
      <w:rPr>
        <w:rFonts w:ascii="Symbol" w:hAnsi="Symbol" w:hint="default"/>
      </w:rPr>
    </w:lvl>
    <w:lvl w:ilvl="7" w:tplc="04190003" w:tentative="1">
      <w:start w:val="1"/>
      <w:numFmt w:val="bullet"/>
      <w:lvlText w:val="o"/>
      <w:lvlJc w:val="left"/>
      <w:pPr>
        <w:tabs>
          <w:tab w:val="num" w:pos="5756"/>
        </w:tabs>
        <w:ind w:left="5756" w:hanging="360"/>
      </w:pPr>
      <w:rPr>
        <w:rFonts w:ascii="Courier New" w:hAnsi="Courier New" w:cs="Courier New" w:hint="default"/>
      </w:rPr>
    </w:lvl>
    <w:lvl w:ilvl="8" w:tplc="04190005" w:tentative="1">
      <w:start w:val="1"/>
      <w:numFmt w:val="bullet"/>
      <w:lvlText w:val=""/>
      <w:lvlJc w:val="left"/>
      <w:pPr>
        <w:tabs>
          <w:tab w:val="num" w:pos="6476"/>
        </w:tabs>
        <w:ind w:left="6476" w:hanging="360"/>
      </w:pPr>
      <w:rPr>
        <w:rFonts w:ascii="Wingdings" w:hAnsi="Wingdings" w:hint="default"/>
      </w:rPr>
    </w:lvl>
  </w:abstractNum>
  <w:abstractNum w:abstractNumId="18" w15:restartNumberingAfterBreak="0">
    <w:nsid w:val="43374D67"/>
    <w:multiLevelType w:val="hybridMultilevel"/>
    <w:tmpl w:val="7F706252"/>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9" w15:restartNumberingAfterBreak="0">
    <w:nsid w:val="433D5003"/>
    <w:multiLevelType w:val="multilevel"/>
    <w:tmpl w:val="A7DAC700"/>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4EC434D"/>
    <w:multiLevelType w:val="hybridMultilevel"/>
    <w:tmpl w:val="46A21248"/>
    <w:lvl w:ilvl="0" w:tplc="0419000F">
      <w:start w:val="1"/>
      <w:numFmt w:val="decimal"/>
      <w:lvlText w:val="%1."/>
      <w:lvlJc w:val="left"/>
      <w:pPr>
        <w:tabs>
          <w:tab w:val="num" w:pos="501"/>
        </w:tabs>
        <w:ind w:left="501" w:hanging="360"/>
      </w:pPr>
      <w:rPr>
        <w:lang w:val="ru-RU"/>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1" w15:restartNumberingAfterBreak="0">
    <w:nsid w:val="4C6036D4"/>
    <w:multiLevelType w:val="hybridMultilevel"/>
    <w:tmpl w:val="4EA6AEEE"/>
    <w:lvl w:ilvl="0" w:tplc="9A8EE900">
      <w:numFmt w:val="bullet"/>
      <w:lvlText w:val="-"/>
      <w:lvlJc w:val="left"/>
      <w:pPr>
        <w:ind w:left="1400" w:hanging="360"/>
      </w:pPr>
      <w:rPr>
        <w:rFonts w:ascii="Times New Roman" w:eastAsia="Times New Roman" w:hAnsi="Times New Roman" w:cs="Times New Roman"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22" w15:restartNumberingAfterBreak="0">
    <w:nsid w:val="4C646C1D"/>
    <w:multiLevelType w:val="hybridMultilevel"/>
    <w:tmpl w:val="E398E988"/>
    <w:lvl w:ilvl="0" w:tplc="67628D7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4C9A01BA"/>
    <w:multiLevelType w:val="hybridMultilevel"/>
    <w:tmpl w:val="C874BCEC"/>
    <w:lvl w:ilvl="0" w:tplc="67628D7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66964CF4"/>
    <w:multiLevelType w:val="hybridMultilevel"/>
    <w:tmpl w:val="9AC02D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7FE54DD"/>
    <w:multiLevelType w:val="hybridMultilevel"/>
    <w:tmpl w:val="DB2A5DA0"/>
    <w:lvl w:ilvl="0" w:tplc="66867F4A">
      <w:start w:val="13"/>
      <w:numFmt w:val="bullet"/>
      <w:lvlText w:val="-"/>
      <w:lvlJc w:val="left"/>
      <w:pPr>
        <w:ind w:left="720" w:hanging="360"/>
      </w:pPr>
      <w:rPr>
        <w:rFont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68943E97"/>
    <w:multiLevelType w:val="hybridMultilevel"/>
    <w:tmpl w:val="BEF8E824"/>
    <w:lvl w:ilvl="0" w:tplc="67628D7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69936A4A"/>
    <w:multiLevelType w:val="hybridMultilevel"/>
    <w:tmpl w:val="5120A1A6"/>
    <w:lvl w:ilvl="0" w:tplc="C4FC84B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15:restartNumberingAfterBreak="0">
    <w:nsid w:val="6B3C3974"/>
    <w:multiLevelType w:val="hybridMultilevel"/>
    <w:tmpl w:val="029A2CCE"/>
    <w:lvl w:ilvl="0" w:tplc="E084A5C4">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29" w15:restartNumberingAfterBreak="0">
    <w:nsid w:val="6F58654C"/>
    <w:multiLevelType w:val="hybridMultilevel"/>
    <w:tmpl w:val="CD20F9CC"/>
    <w:lvl w:ilvl="0" w:tplc="67628D7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71E4752B"/>
    <w:multiLevelType w:val="hybridMultilevel"/>
    <w:tmpl w:val="7FCE8020"/>
    <w:lvl w:ilvl="0" w:tplc="67628D7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71E51F86"/>
    <w:multiLevelType w:val="multilevel"/>
    <w:tmpl w:val="F904B16A"/>
    <w:lvl w:ilvl="0">
      <w:start w:val="1"/>
      <w:numFmt w:val="decimal"/>
      <w:lvlText w:val="%1"/>
      <w:lvlJc w:val="left"/>
      <w:pPr>
        <w:ind w:left="420" w:hanging="420"/>
      </w:pPr>
      <w:rPr>
        <w:rFonts w:hint="default"/>
      </w:rPr>
    </w:lvl>
    <w:lvl w:ilvl="1">
      <w:start w:val="1"/>
      <w:numFmt w:val="decimal"/>
      <w:lvlText w:val="%1.%2"/>
      <w:lvlJc w:val="left"/>
      <w:pPr>
        <w:ind w:left="840" w:hanging="4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32" w15:restartNumberingAfterBreak="0">
    <w:nsid w:val="7ACA72A4"/>
    <w:multiLevelType w:val="hybridMultilevel"/>
    <w:tmpl w:val="60340C6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19"/>
  </w:num>
  <w:num w:numId="2">
    <w:abstractNumId w:val="3"/>
  </w:num>
  <w:num w:numId="3">
    <w:abstractNumId w:val="5"/>
  </w:num>
  <w:num w:numId="4">
    <w:abstractNumId w:val="25"/>
  </w:num>
  <w:num w:numId="5">
    <w:abstractNumId w:val="30"/>
  </w:num>
  <w:num w:numId="6">
    <w:abstractNumId w:val="23"/>
  </w:num>
  <w:num w:numId="7">
    <w:abstractNumId w:val="22"/>
  </w:num>
  <w:num w:numId="8">
    <w:abstractNumId w:val="26"/>
  </w:num>
  <w:num w:numId="9">
    <w:abstractNumId w:val="29"/>
  </w:num>
  <w:num w:numId="10">
    <w:abstractNumId w:val="14"/>
  </w:num>
  <w:num w:numId="11">
    <w:abstractNumId w:val="17"/>
  </w:num>
  <w:num w:numId="12">
    <w:abstractNumId w:val="7"/>
  </w:num>
  <w:num w:numId="13">
    <w:abstractNumId w:val="32"/>
  </w:num>
  <w:num w:numId="14">
    <w:abstractNumId w:val="27"/>
  </w:num>
  <w:num w:numId="15">
    <w:abstractNumId w:val="24"/>
  </w:num>
  <w:num w:numId="16">
    <w:abstractNumId w:val="1"/>
  </w:num>
  <w:num w:numId="17">
    <w:abstractNumId w:val="8"/>
  </w:num>
  <w:num w:numId="18">
    <w:abstractNumId w:val="2"/>
  </w:num>
  <w:num w:numId="19">
    <w:abstractNumId w:val="15"/>
  </w:num>
  <w:num w:numId="20">
    <w:abstractNumId w:val="28"/>
  </w:num>
  <w:num w:numId="21">
    <w:abstractNumId w:val="6"/>
  </w:num>
  <w:num w:numId="22">
    <w:abstractNumId w:val="10"/>
  </w:num>
  <w:num w:numId="23">
    <w:abstractNumId w:val="18"/>
  </w:num>
  <w:num w:numId="24">
    <w:abstractNumId w:val="12"/>
  </w:num>
  <w:num w:numId="25">
    <w:abstractNumId w:val="4"/>
  </w:num>
  <w:num w:numId="26">
    <w:abstractNumId w:val="11"/>
  </w:num>
  <w:num w:numId="27">
    <w:abstractNumId w:val="21"/>
  </w:num>
  <w:num w:numId="28">
    <w:abstractNumId w:val="13"/>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
  </w:num>
  <w:num w:numId="31">
    <w:abstractNumId w:val="9"/>
  </w:num>
  <w:num w:numId="32">
    <w:abstractNumId w:val="3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hideSpelling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7AE6"/>
    <w:rsid w:val="00000893"/>
    <w:rsid w:val="00003497"/>
    <w:rsid w:val="00007FC7"/>
    <w:rsid w:val="00021A12"/>
    <w:rsid w:val="00030632"/>
    <w:rsid w:val="000430F4"/>
    <w:rsid w:val="00055F4F"/>
    <w:rsid w:val="000607A6"/>
    <w:rsid w:val="0006511D"/>
    <w:rsid w:val="00072F9D"/>
    <w:rsid w:val="000833F5"/>
    <w:rsid w:val="000B14E6"/>
    <w:rsid w:val="000D6BA2"/>
    <w:rsid w:val="00102FAE"/>
    <w:rsid w:val="001040F4"/>
    <w:rsid w:val="001305DD"/>
    <w:rsid w:val="00136065"/>
    <w:rsid w:val="0014546D"/>
    <w:rsid w:val="00173AE9"/>
    <w:rsid w:val="0017658A"/>
    <w:rsid w:val="00176DC0"/>
    <w:rsid w:val="00184206"/>
    <w:rsid w:val="001A09AF"/>
    <w:rsid w:val="001A2152"/>
    <w:rsid w:val="001E5ECF"/>
    <w:rsid w:val="001F04ED"/>
    <w:rsid w:val="00200AD2"/>
    <w:rsid w:val="002130ED"/>
    <w:rsid w:val="002133EC"/>
    <w:rsid w:val="00235297"/>
    <w:rsid w:val="002526B7"/>
    <w:rsid w:val="00260CE5"/>
    <w:rsid w:val="00266BDD"/>
    <w:rsid w:val="00272215"/>
    <w:rsid w:val="00272DE8"/>
    <w:rsid w:val="00274D8D"/>
    <w:rsid w:val="0027694E"/>
    <w:rsid w:val="002830C9"/>
    <w:rsid w:val="0028599F"/>
    <w:rsid w:val="00295F24"/>
    <w:rsid w:val="00297EAA"/>
    <w:rsid w:val="002B30E1"/>
    <w:rsid w:val="002D41FE"/>
    <w:rsid w:val="002F47CC"/>
    <w:rsid w:val="00301C7E"/>
    <w:rsid w:val="00307D29"/>
    <w:rsid w:val="00330B06"/>
    <w:rsid w:val="00351AB9"/>
    <w:rsid w:val="00360082"/>
    <w:rsid w:val="00362EDE"/>
    <w:rsid w:val="003735CB"/>
    <w:rsid w:val="00393D4F"/>
    <w:rsid w:val="003A64C1"/>
    <w:rsid w:val="003A7BA4"/>
    <w:rsid w:val="003B0D1D"/>
    <w:rsid w:val="003F1827"/>
    <w:rsid w:val="003F20BC"/>
    <w:rsid w:val="00400EE9"/>
    <w:rsid w:val="00411C72"/>
    <w:rsid w:val="00433F3E"/>
    <w:rsid w:val="00446CC9"/>
    <w:rsid w:val="00447AE6"/>
    <w:rsid w:val="00450A74"/>
    <w:rsid w:val="00451A34"/>
    <w:rsid w:val="00465D71"/>
    <w:rsid w:val="004B3CEE"/>
    <w:rsid w:val="004B489A"/>
    <w:rsid w:val="004C54F2"/>
    <w:rsid w:val="004C7441"/>
    <w:rsid w:val="004E0C4F"/>
    <w:rsid w:val="004E46BF"/>
    <w:rsid w:val="00514B26"/>
    <w:rsid w:val="00520141"/>
    <w:rsid w:val="0052505F"/>
    <w:rsid w:val="00544406"/>
    <w:rsid w:val="00551A40"/>
    <w:rsid w:val="005704CC"/>
    <w:rsid w:val="00572EDE"/>
    <w:rsid w:val="005939AD"/>
    <w:rsid w:val="00597955"/>
    <w:rsid w:val="005C051B"/>
    <w:rsid w:val="005C7C77"/>
    <w:rsid w:val="005D631D"/>
    <w:rsid w:val="00603983"/>
    <w:rsid w:val="00616837"/>
    <w:rsid w:val="00617747"/>
    <w:rsid w:val="006225DA"/>
    <w:rsid w:val="00635A48"/>
    <w:rsid w:val="00676974"/>
    <w:rsid w:val="0068151F"/>
    <w:rsid w:val="0069328C"/>
    <w:rsid w:val="006945F1"/>
    <w:rsid w:val="006A0092"/>
    <w:rsid w:val="006D20CA"/>
    <w:rsid w:val="006F4DFC"/>
    <w:rsid w:val="006F6087"/>
    <w:rsid w:val="00705713"/>
    <w:rsid w:val="00717C80"/>
    <w:rsid w:val="0072023A"/>
    <w:rsid w:val="007214C3"/>
    <w:rsid w:val="00722E83"/>
    <w:rsid w:val="0073584F"/>
    <w:rsid w:val="00743CA7"/>
    <w:rsid w:val="00752B47"/>
    <w:rsid w:val="0075726F"/>
    <w:rsid w:val="00757F4B"/>
    <w:rsid w:val="007677D8"/>
    <w:rsid w:val="007812AC"/>
    <w:rsid w:val="00793EDC"/>
    <w:rsid w:val="007B42AD"/>
    <w:rsid w:val="007C52FB"/>
    <w:rsid w:val="007C6C6E"/>
    <w:rsid w:val="008048E3"/>
    <w:rsid w:val="008111A1"/>
    <w:rsid w:val="0082153C"/>
    <w:rsid w:val="00821E6F"/>
    <w:rsid w:val="00823D7A"/>
    <w:rsid w:val="008374F0"/>
    <w:rsid w:val="00851AEF"/>
    <w:rsid w:val="00860C84"/>
    <w:rsid w:val="0088691D"/>
    <w:rsid w:val="00895B8E"/>
    <w:rsid w:val="008A1F9B"/>
    <w:rsid w:val="008A22BE"/>
    <w:rsid w:val="008A5865"/>
    <w:rsid w:val="008C1245"/>
    <w:rsid w:val="008C133A"/>
    <w:rsid w:val="008C7434"/>
    <w:rsid w:val="008F0113"/>
    <w:rsid w:val="008F10CD"/>
    <w:rsid w:val="009069A1"/>
    <w:rsid w:val="0091601F"/>
    <w:rsid w:val="009257DF"/>
    <w:rsid w:val="009265BD"/>
    <w:rsid w:val="00930F60"/>
    <w:rsid w:val="00932767"/>
    <w:rsid w:val="0093312D"/>
    <w:rsid w:val="00954852"/>
    <w:rsid w:val="009755F6"/>
    <w:rsid w:val="00994168"/>
    <w:rsid w:val="009C1D32"/>
    <w:rsid w:val="009E21BF"/>
    <w:rsid w:val="00A00208"/>
    <w:rsid w:val="00A04ABC"/>
    <w:rsid w:val="00A61404"/>
    <w:rsid w:val="00A62A69"/>
    <w:rsid w:val="00A71E2E"/>
    <w:rsid w:val="00A83FE7"/>
    <w:rsid w:val="00AB67F3"/>
    <w:rsid w:val="00AD09D6"/>
    <w:rsid w:val="00AD7024"/>
    <w:rsid w:val="00AD7675"/>
    <w:rsid w:val="00AD79B0"/>
    <w:rsid w:val="00AF47E4"/>
    <w:rsid w:val="00B0065F"/>
    <w:rsid w:val="00B46D60"/>
    <w:rsid w:val="00B475B7"/>
    <w:rsid w:val="00B57AF1"/>
    <w:rsid w:val="00B6030F"/>
    <w:rsid w:val="00B60B4B"/>
    <w:rsid w:val="00B64A0A"/>
    <w:rsid w:val="00B665A8"/>
    <w:rsid w:val="00BA3E3B"/>
    <w:rsid w:val="00BB45E3"/>
    <w:rsid w:val="00BF5DF4"/>
    <w:rsid w:val="00C01ECB"/>
    <w:rsid w:val="00C317DA"/>
    <w:rsid w:val="00C33A9E"/>
    <w:rsid w:val="00C36573"/>
    <w:rsid w:val="00C4023B"/>
    <w:rsid w:val="00C65507"/>
    <w:rsid w:val="00C7010D"/>
    <w:rsid w:val="00C81C7A"/>
    <w:rsid w:val="00CA48A2"/>
    <w:rsid w:val="00CD46DF"/>
    <w:rsid w:val="00CD66C2"/>
    <w:rsid w:val="00CF062C"/>
    <w:rsid w:val="00CF244C"/>
    <w:rsid w:val="00CF2F14"/>
    <w:rsid w:val="00D029BF"/>
    <w:rsid w:val="00D34F40"/>
    <w:rsid w:val="00D41BAF"/>
    <w:rsid w:val="00D55AAF"/>
    <w:rsid w:val="00D71E09"/>
    <w:rsid w:val="00D809F9"/>
    <w:rsid w:val="00DC0DEF"/>
    <w:rsid w:val="00DC6CA5"/>
    <w:rsid w:val="00DD0C1A"/>
    <w:rsid w:val="00DD0F6D"/>
    <w:rsid w:val="00DD6C63"/>
    <w:rsid w:val="00DE309E"/>
    <w:rsid w:val="00DE3ADE"/>
    <w:rsid w:val="00DE4304"/>
    <w:rsid w:val="00E00022"/>
    <w:rsid w:val="00E01077"/>
    <w:rsid w:val="00E1058F"/>
    <w:rsid w:val="00E1128F"/>
    <w:rsid w:val="00E1678C"/>
    <w:rsid w:val="00E20397"/>
    <w:rsid w:val="00E26EA0"/>
    <w:rsid w:val="00E305CA"/>
    <w:rsid w:val="00E3404A"/>
    <w:rsid w:val="00E53032"/>
    <w:rsid w:val="00E820EB"/>
    <w:rsid w:val="00E91DC9"/>
    <w:rsid w:val="00E92AC5"/>
    <w:rsid w:val="00E9630C"/>
    <w:rsid w:val="00EA2A49"/>
    <w:rsid w:val="00EB49EB"/>
    <w:rsid w:val="00ED738F"/>
    <w:rsid w:val="00EE00D1"/>
    <w:rsid w:val="00EE05C3"/>
    <w:rsid w:val="00EF5C5A"/>
    <w:rsid w:val="00F31A52"/>
    <w:rsid w:val="00F370D3"/>
    <w:rsid w:val="00F4198E"/>
    <w:rsid w:val="00F4247C"/>
    <w:rsid w:val="00F42637"/>
    <w:rsid w:val="00F504BF"/>
    <w:rsid w:val="00F62BFE"/>
    <w:rsid w:val="00F804EB"/>
    <w:rsid w:val="00F8466D"/>
    <w:rsid w:val="00F95D0B"/>
    <w:rsid w:val="00F96EA2"/>
    <w:rsid w:val="00FC548C"/>
    <w:rsid w:val="00FF06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3A92EA2B"/>
  <w14:defaultImageDpi w14:val="32767"/>
  <w15:chartTrackingRefBased/>
  <w15:docId w15:val="{26A0E293-B836-43F6-94D8-FF2E2644AD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1"/>
    <w:uiPriority w:val="9"/>
    <w:qFormat/>
    <w:rsid w:val="00F4247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nhideWhenUsed/>
    <w:qFormat/>
    <w:rsid w:val="00F4247C"/>
    <w:pPr>
      <w:keepNext/>
      <w:keepLines/>
      <w:spacing w:before="40" w:after="0"/>
      <w:outlineLvl w:val="1"/>
    </w:pPr>
    <w:rPr>
      <w:rFonts w:ascii="Times New Roman" w:eastAsia="Times New Roman" w:hAnsi="Times New Roman" w:cs="Times New Roman"/>
      <w:color w:val="2E74B5"/>
      <w:sz w:val="28"/>
      <w:szCs w:val="28"/>
    </w:rPr>
  </w:style>
  <w:style w:type="paragraph" w:styleId="3">
    <w:name w:val="heading 3"/>
    <w:basedOn w:val="a"/>
    <w:next w:val="a"/>
    <w:link w:val="30"/>
    <w:semiHidden/>
    <w:unhideWhenUsed/>
    <w:qFormat/>
    <w:rsid w:val="00F4247C"/>
    <w:pPr>
      <w:keepNext/>
      <w:keepLines/>
      <w:spacing w:before="40" w:after="0"/>
      <w:outlineLvl w:val="2"/>
    </w:pPr>
    <w:rPr>
      <w:rFonts w:ascii="Times New Roman" w:eastAsia="Times New Roman" w:hAnsi="Times New Roman" w:cs="Times New Roman"/>
      <w:color w:val="1F4E79"/>
      <w:sz w:val="24"/>
      <w:szCs w:val="24"/>
    </w:rPr>
  </w:style>
  <w:style w:type="paragraph" w:styleId="4">
    <w:name w:val="heading 4"/>
    <w:basedOn w:val="a"/>
    <w:next w:val="a"/>
    <w:link w:val="40"/>
    <w:semiHidden/>
    <w:unhideWhenUsed/>
    <w:qFormat/>
    <w:rsid w:val="00F4247C"/>
    <w:pPr>
      <w:keepNext/>
      <w:keepLines/>
      <w:spacing w:before="40" w:after="0"/>
      <w:outlineLvl w:val="3"/>
    </w:pPr>
    <w:rPr>
      <w:rFonts w:ascii="Times New Roman" w:eastAsia="Times New Roman" w:hAnsi="Times New Roman" w:cs="Times New Roman"/>
      <w:i/>
      <w:iCs/>
      <w:color w:val="2E74B5"/>
    </w:rPr>
  </w:style>
  <w:style w:type="paragraph" w:styleId="5">
    <w:name w:val="heading 5"/>
    <w:basedOn w:val="a"/>
    <w:next w:val="a"/>
    <w:link w:val="50"/>
    <w:semiHidden/>
    <w:unhideWhenUsed/>
    <w:qFormat/>
    <w:rsid w:val="00F4247C"/>
    <w:pPr>
      <w:keepNext/>
      <w:keepLines/>
      <w:spacing w:before="40" w:after="0"/>
      <w:outlineLvl w:val="4"/>
    </w:pPr>
    <w:rPr>
      <w:rFonts w:ascii="Times New Roman" w:eastAsia="Times New Roman" w:hAnsi="Times New Roman" w:cs="Times New Roman"/>
      <w:color w:val="2E74B5"/>
    </w:rPr>
  </w:style>
  <w:style w:type="paragraph" w:styleId="6">
    <w:name w:val="heading 6"/>
    <w:basedOn w:val="a"/>
    <w:next w:val="a"/>
    <w:link w:val="60"/>
    <w:semiHidden/>
    <w:unhideWhenUsed/>
    <w:qFormat/>
    <w:rsid w:val="00F4247C"/>
    <w:pPr>
      <w:keepNext/>
      <w:keepLines/>
      <w:spacing w:before="40" w:after="0"/>
      <w:outlineLvl w:val="5"/>
    </w:pPr>
    <w:rPr>
      <w:rFonts w:ascii="Times New Roman" w:eastAsia="Times New Roman" w:hAnsi="Times New Roman" w:cs="Times New Roman"/>
      <w:color w:val="1F4E79"/>
    </w:rPr>
  </w:style>
  <w:style w:type="paragraph" w:styleId="7">
    <w:name w:val="heading 7"/>
    <w:basedOn w:val="a"/>
    <w:next w:val="a"/>
    <w:link w:val="70"/>
    <w:semiHidden/>
    <w:unhideWhenUsed/>
    <w:qFormat/>
    <w:rsid w:val="00F4247C"/>
    <w:pPr>
      <w:keepNext/>
      <w:keepLines/>
      <w:spacing w:before="40" w:after="0"/>
      <w:outlineLvl w:val="6"/>
    </w:pPr>
    <w:rPr>
      <w:rFonts w:ascii="Times New Roman" w:eastAsia="Times New Roman" w:hAnsi="Times New Roman" w:cs="Times New Roman"/>
      <w:i/>
      <w:iCs/>
      <w:color w:val="1F4E79"/>
    </w:rPr>
  </w:style>
  <w:style w:type="paragraph" w:styleId="8">
    <w:name w:val="heading 8"/>
    <w:basedOn w:val="a"/>
    <w:next w:val="a"/>
    <w:link w:val="80"/>
    <w:semiHidden/>
    <w:unhideWhenUsed/>
    <w:qFormat/>
    <w:rsid w:val="00F4247C"/>
    <w:pPr>
      <w:keepNext/>
      <w:keepLines/>
      <w:spacing w:before="40" w:after="0"/>
      <w:outlineLvl w:val="7"/>
    </w:pPr>
    <w:rPr>
      <w:rFonts w:ascii="Times New Roman" w:eastAsia="Times New Roman" w:hAnsi="Times New Roman" w:cs="Times New Roman"/>
      <w:color w:val="262626"/>
      <w:sz w:val="21"/>
      <w:szCs w:val="21"/>
    </w:rPr>
  </w:style>
  <w:style w:type="paragraph" w:styleId="9">
    <w:name w:val="heading 9"/>
    <w:basedOn w:val="a"/>
    <w:next w:val="a"/>
    <w:link w:val="90"/>
    <w:semiHidden/>
    <w:unhideWhenUsed/>
    <w:qFormat/>
    <w:rsid w:val="00F4247C"/>
    <w:pPr>
      <w:keepNext/>
      <w:keepLines/>
      <w:spacing w:before="40" w:after="0"/>
      <w:outlineLvl w:val="8"/>
    </w:pPr>
    <w:rPr>
      <w:rFonts w:ascii="Times New Roman" w:eastAsia="Times New Roman" w:hAnsi="Times New Roman" w:cs="Times New Roman"/>
      <w:i/>
      <w:iCs/>
      <w:color w:val="262626"/>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0">
    <w:name w:val="Заголовок 11"/>
    <w:basedOn w:val="a"/>
    <w:next w:val="a"/>
    <w:link w:val="10"/>
    <w:qFormat/>
    <w:rsid w:val="00F4247C"/>
    <w:pPr>
      <w:keepNext/>
      <w:keepLines/>
      <w:spacing w:before="240" w:after="0" w:line="360" w:lineRule="auto"/>
      <w:ind w:firstLine="680"/>
      <w:jc w:val="both"/>
      <w:outlineLvl w:val="0"/>
    </w:pPr>
    <w:rPr>
      <w:rFonts w:ascii="Times New Roman" w:eastAsia="Times New Roman" w:hAnsi="Times New Roman" w:cs="Times New Roman"/>
      <w:color w:val="2E74B5"/>
      <w:sz w:val="32"/>
      <w:szCs w:val="32"/>
    </w:rPr>
  </w:style>
  <w:style w:type="paragraph" w:customStyle="1" w:styleId="21">
    <w:name w:val="Заголовок 21"/>
    <w:basedOn w:val="a"/>
    <w:next w:val="a"/>
    <w:unhideWhenUsed/>
    <w:qFormat/>
    <w:rsid w:val="00F4247C"/>
    <w:pPr>
      <w:keepNext/>
      <w:keepLines/>
      <w:spacing w:before="40" w:after="0" w:line="360" w:lineRule="auto"/>
      <w:ind w:firstLine="680"/>
      <w:jc w:val="both"/>
      <w:outlineLvl w:val="1"/>
    </w:pPr>
    <w:rPr>
      <w:rFonts w:ascii="Times New Roman" w:eastAsia="Times New Roman" w:hAnsi="Times New Roman" w:cs="Times New Roman"/>
      <w:color w:val="2E74B5"/>
      <w:sz w:val="28"/>
      <w:szCs w:val="28"/>
      <w:lang w:val="uk-UA" w:eastAsia="uk-UA" w:bidi="uk-UA"/>
    </w:rPr>
  </w:style>
  <w:style w:type="paragraph" w:customStyle="1" w:styleId="31">
    <w:name w:val="Заголовок 31"/>
    <w:basedOn w:val="a"/>
    <w:next w:val="a"/>
    <w:unhideWhenUsed/>
    <w:qFormat/>
    <w:rsid w:val="00F4247C"/>
    <w:pPr>
      <w:keepNext/>
      <w:keepLines/>
      <w:spacing w:before="40" w:after="0" w:line="360" w:lineRule="auto"/>
      <w:ind w:firstLine="680"/>
      <w:jc w:val="both"/>
      <w:outlineLvl w:val="2"/>
    </w:pPr>
    <w:rPr>
      <w:rFonts w:ascii="Times New Roman" w:eastAsia="Times New Roman" w:hAnsi="Times New Roman" w:cs="Times New Roman"/>
      <w:color w:val="1F4E79"/>
      <w:sz w:val="24"/>
      <w:szCs w:val="24"/>
      <w:lang w:val="uk-UA" w:eastAsia="uk-UA" w:bidi="uk-UA"/>
    </w:rPr>
  </w:style>
  <w:style w:type="paragraph" w:customStyle="1" w:styleId="41">
    <w:name w:val="Заголовок 41"/>
    <w:basedOn w:val="a"/>
    <w:next w:val="a"/>
    <w:unhideWhenUsed/>
    <w:qFormat/>
    <w:rsid w:val="00F4247C"/>
    <w:pPr>
      <w:keepNext/>
      <w:keepLines/>
      <w:spacing w:before="40" w:after="0" w:line="360" w:lineRule="auto"/>
      <w:ind w:firstLine="680"/>
      <w:jc w:val="both"/>
      <w:outlineLvl w:val="3"/>
    </w:pPr>
    <w:rPr>
      <w:rFonts w:ascii="Times New Roman" w:eastAsia="Times New Roman" w:hAnsi="Times New Roman" w:cs="Times New Roman"/>
      <w:i/>
      <w:iCs/>
      <w:color w:val="2E74B5"/>
      <w:sz w:val="28"/>
      <w:lang w:val="uk-UA" w:eastAsia="uk-UA" w:bidi="uk-UA"/>
    </w:rPr>
  </w:style>
  <w:style w:type="paragraph" w:customStyle="1" w:styleId="51">
    <w:name w:val="Заголовок 51"/>
    <w:basedOn w:val="a"/>
    <w:next w:val="a"/>
    <w:unhideWhenUsed/>
    <w:qFormat/>
    <w:rsid w:val="00F4247C"/>
    <w:pPr>
      <w:keepNext/>
      <w:keepLines/>
      <w:spacing w:before="40" w:after="0" w:line="360" w:lineRule="auto"/>
      <w:ind w:firstLine="680"/>
      <w:jc w:val="both"/>
      <w:outlineLvl w:val="4"/>
    </w:pPr>
    <w:rPr>
      <w:rFonts w:ascii="Times New Roman" w:eastAsia="Times New Roman" w:hAnsi="Times New Roman" w:cs="Times New Roman"/>
      <w:color w:val="2E74B5"/>
      <w:sz w:val="28"/>
      <w:lang w:val="uk-UA" w:eastAsia="uk-UA" w:bidi="uk-UA"/>
    </w:rPr>
  </w:style>
  <w:style w:type="paragraph" w:customStyle="1" w:styleId="61">
    <w:name w:val="Заголовок 61"/>
    <w:basedOn w:val="a"/>
    <w:next w:val="a"/>
    <w:unhideWhenUsed/>
    <w:qFormat/>
    <w:rsid w:val="00F4247C"/>
    <w:pPr>
      <w:keepNext/>
      <w:keepLines/>
      <w:spacing w:before="40" w:after="0" w:line="360" w:lineRule="auto"/>
      <w:ind w:firstLine="680"/>
      <w:jc w:val="both"/>
      <w:outlineLvl w:val="5"/>
    </w:pPr>
    <w:rPr>
      <w:rFonts w:ascii="Times New Roman" w:eastAsia="Times New Roman" w:hAnsi="Times New Roman" w:cs="Times New Roman"/>
      <w:color w:val="1F4E79"/>
      <w:sz w:val="28"/>
      <w:lang w:val="uk-UA" w:eastAsia="uk-UA" w:bidi="uk-UA"/>
    </w:rPr>
  </w:style>
  <w:style w:type="paragraph" w:customStyle="1" w:styleId="71">
    <w:name w:val="Заголовок 71"/>
    <w:basedOn w:val="a"/>
    <w:next w:val="a"/>
    <w:semiHidden/>
    <w:unhideWhenUsed/>
    <w:qFormat/>
    <w:rsid w:val="00F4247C"/>
    <w:pPr>
      <w:keepNext/>
      <w:keepLines/>
      <w:spacing w:before="40" w:after="0" w:line="360" w:lineRule="auto"/>
      <w:ind w:firstLine="680"/>
      <w:jc w:val="both"/>
      <w:outlineLvl w:val="6"/>
    </w:pPr>
    <w:rPr>
      <w:rFonts w:ascii="Times New Roman" w:eastAsia="Times New Roman" w:hAnsi="Times New Roman" w:cs="Times New Roman"/>
      <w:i/>
      <w:iCs/>
      <w:color w:val="1F4E79"/>
      <w:sz w:val="28"/>
      <w:lang w:val="uk-UA" w:eastAsia="uk-UA" w:bidi="uk-UA"/>
    </w:rPr>
  </w:style>
  <w:style w:type="paragraph" w:customStyle="1" w:styleId="81">
    <w:name w:val="Заголовок 81"/>
    <w:basedOn w:val="a"/>
    <w:next w:val="a"/>
    <w:semiHidden/>
    <w:unhideWhenUsed/>
    <w:qFormat/>
    <w:rsid w:val="00F4247C"/>
    <w:pPr>
      <w:keepNext/>
      <w:keepLines/>
      <w:spacing w:before="40" w:after="0" w:line="360" w:lineRule="auto"/>
      <w:ind w:firstLine="680"/>
      <w:jc w:val="both"/>
      <w:outlineLvl w:val="7"/>
    </w:pPr>
    <w:rPr>
      <w:rFonts w:ascii="Times New Roman" w:eastAsia="Times New Roman" w:hAnsi="Times New Roman" w:cs="Times New Roman"/>
      <w:color w:val="262626"/>
      <w:sz w:val="21"/>
      <w:szCs w:val="21"/>
      <w:lang w:val="uk-UA" w:eastAsia="uk-UA" w:bidi="uk-UA"/>
    </w:rPr>
  </w:style>
  <w:style w:type="paragraph" w:customStyle="1" w:styleId="91">
    <w:name w:val="Заголовок 91"/>
    <w:basedOn w:val="a"/>
    <w:next w:val="a"/>
    <w:semiHidden/>
    <w:unhideWhenUsed/>
    <w:qFormat/>
    <w:rsid w:val="00F4247C"/>
    <w:pPr>
      <w:keepNext/>
      <w:keepLines/>
      <w:spacing w:before="40" w:after="0" w:line="360" w:lineRule="auto"/>
      <w:ind w:firstLine="680"/>
      <w:jc w:val="both"/>
      <w:outlineLvl w:val="8"/>
    </w:pPr>
    <w:rPr>
      <w:rFonts w:ascii="Times New Roman" w:eastAsia="Times New Roman" w:hAnsi="Times New Roman" w:cs="Times New Roman"/>
      <w:i/>
      <w:iCs/>
      <w:color w:val="262626"/>
      <w:sz w:val="21"/>
      <w:szCs w:val="21"/>
      <w:lang w:val="uk-UA" w:eastAsia="uk-UA" w:bidi="uk-UA"/>
    </w:rPr>
  </w:style>
  <w:style w:type="numbering" w:customStyle="1" w:styleId="12">
    <w:name w:val="Нет списка1"/>
    <w:next w:val="a2"/>
    <w:uiPriority w:val="99"/>
    <w:semiHidden/>
    <w:unhideWhenUsed/>
    <w:rsid w:val="00F4247C"/>
  </w:style>
  <w:style w:type="character" w:customStyle="1" w:styleId="10">
    <w:name w:val="Заголовок 1 Знак"/>
    <w:basedOn w:val="a0"/>
    <w:link w:val="110"/>
    <w:rsid w:val="00F4247C"/>
    <w:rPr>
      <w:rFonts w:ascii="Times New Roman" w:eastAsia="Times New Roman" w:hAnsi="Times New Roman" w:cs="Times New Roman"/>
      <w:color w:val="2E74B5"/>
      <w:sz w:val="32"/>
      <w:szCs w:val="32"/>
    </w:rPr>
  </w:style>
  <w:style w:type="character" w:customStyle="1" w:styleId="20">
    <w:name w:val="Заголовок 2 Знак"/>
    <w:basedOn w:val="a0"/>
    <w:link w:val="2"/>
    <w:rsid w:val="00F4247C"/>
    <w:rPr>
      <w:rFonts w:ascii="Times New Roman" w:eastAsia="Times New Roman" w:hAnsi="Times New Roman" w:cs="Times New Roman"/>
      <w:color w:val="2E74B5"/>
      <w:sz w:val="28"/>
      <w:szCs w:val="28"/>
    </w:rPr>
  </w:style>
  <w:style w:type="character" w:customStyle="1" w:styleId="30">
    <w:name w:val="Заголовок 3 Знак"/>
    <w:basedOn w:val="a0"/>
    <w:link w:val="3"/>
    <w:rsid w:val="00F4247C"/>
    <w:rPr>
      <w:rFonts w:ascii="Times New Roman" w:eastAsia="Times New Roman" w:hAnsi="Times New Roman" w:cs="Times New Roman"/>
      <w:color w:val="1F4E79"/>
      <w:sz w:val="24"/>
      <w:szCs w:val="24"/>
    </w:rPr>
  </w:style>
  <w:style w:type="character" w:customStyle="1" w:styleId="40">
    <w:name w:val="Заголовок 4 Знак"/>
    <w:basedOn w:val="a0"/>
    <w:link w:val="4"/>
    <w:rsid w:val="00F4247C"/>
    <w:rPr>
      <w:rFonts w:ascii="Times New Roman" w:eastAsia="Times New Roman" w:hAnsi="Times New Roman" w:cs="Times New Roman"/>
      <w:i/>
      <w:iCs/>
      <w:color w:val="2E74B5"/>
    </w:rPr>
  </w:style>
  <w:style w:type="character" w:customStyle="1" w:styleId="50">
    <w:name w:val="Заголовок 5 Знак"/>
    <w:basedOn w:val="a0"/>
    <w:link w:val="5"/>
    <w:rsid w:val="00F4247C"/>
    <w:rPr>
      <w:rFonts w:ascii="Times New Roman" w:eastAsia="Times New Roman" w:hAnsi="Times New Roman" w:cs="Times New Roman"/>
      <w:color w:val="2E74B5"/>
    </w:rPr>
  </w:style>
  <w:style w:type="character" w:customStyle="1" w:styleId="60">
    <w:name w:val="Заголовок 6 Знак"/>
    <w:basedOn w:val="a0"/>
    <w:link w:val="6"/>
    <w:rsid w:val="00F4247C"/>
    <w:rPr>
      <w:rFonts w:ascii="Times New Roman" w:eastAsia="Times New Roman" w:hAnsi="Times New Roman" w:cs="Times New Roman"/>
      <w:color w:val="1F4E79"/>
    </w:rPr>
  </w:style>
  <w:style w:type="character" w:customStyle="1" w:styleId="70">
    <w:name w:val="Заголовок 7 Знак"/>
    <w:basedOn w:val="a0"/>
    <w:link w:val="7"/>
    <w:semiHidden/>
    <w:rsid w:val="00F4247C"/>
    <w:rPr>
      <w:rFonts w:ascii="Times New Roman" w:eastAsia="Times New Roman" w:hAnsi="Times New Roman" w:cs="Times New Roman"/>
      <w:i/>
      <w:iCs/>
      <w:color w:val="1F4E79"/>
    </w:rPr>
  </w:style>
  <w:style w:type="character" w:customStyle="1" w:styleId="80">
    <w:name w:val="Заголовок 8 Знак"/>
    <w:basedOn w:val="a0"/>
    <w:link w:val="8"/>
    <w:semiHidden/>
    <w:rsid w:val="00F4247C"/>
    <w:rPr>
      <w:rFonts w:ascii="Times New Roman" w:eastAsia="Times New Roman" w:hAnsi="Times New Roman" w:cs="Times New Roman"/>
      <w:color w:val="262626"/>
      <w:sz w:val="21"/>
      <w:szCs w:val="21"/>
    </w:rPr>
  </w:style>
  <w:style w:type="character" w:customStyle="1" w:styleId="90">
    <w:name w:val="Заголовок 9 Знак"/>
    <w:basedOn w:val="a0"/>
    <w:link w:val="9"/>
    <w:semiHidden/>
    <w:rsid w:val="00F4247C"/>
    <w:rPr>
      <w:rFonts w:ascii="Times New Roman" w:eastAsia="Times New Roman" w:hAnsi="Times New Roman" w:cs="Times New Roman"/>
      <w:i/>
      <w:iCs/>
      <w:color w:val="262626"/>
      <w:sz w:val="21"/>
      <w:szCs w:val="21"/>
    </w:rPr>
  </w:style>
  <w:style w:type="character" w:styleId="a3">
    <w:name w:val="Hyperlink"/>
    <w:basedOn w:val="a0"/>
    <w:uiPriority w:val="99"/>
    <w:rsid w:val="00F4247C"/>
    <w:rPr>
      <w:color w:val="0066CC"/>
      <w:u w:val="single"/>
    </w:rPr>
  </w:style>
  <w:style w:type="character" w:customStyle="1" w:styleId="22">
    <w:name w:val="Основной текст (2)_"/>
    <w:basedOn w:val="a0"/>
    <w:link w:val="23"/>
    <w:rsid w:val="00F4247C"/>
    <w:rPr>
      <w:rFonts w:ascii="Times New Roman" w:eastAsia="Times New Roman" w:hAnsi="Times New Roman" w:cs="Times New Roman"/>
      <w:sz w:val="28"/>
      <w:szCs w:val="28"/>
      <w:shd w:val="clear" w:color="auto" w:fill="FFFFFF"/>
    </w:rPr>
  </w:style>
  <w:style w:type="paragraph" w:customStyle="1" w:styleId="23">
    <w:name w:val="Основной текст (2)"/>
    <w:basedOn w:val="a"/>
    <w:link w:val="22"/>
    <w:rsid w:val="00F4247C"/>
    <w:pPr>
      <w:shd w:val="clear" w:color="auto" w:fill="FFFFFF"/>
      <w:spacing w:after="900" w:line="480" w:lineRule="exact"/>
      <w:ind w:firstLine="680"/>
      <w:jc w:val="center"/>
    </w:pPr>
    <w:rPr>
      <w:rFonts w:ascii="Times New Roman" w:eastAsia="Times New Roman" w:hAnsi="Times New Roman" w:cs="Times New Roman"/>
      <w:sz w:val="28"/>
      <w:szCs w:val="28"/>
    </w:rPr>
  </w:style>
  <w:style w:type="character" w:customStyle="1" w:styleId="210pt">
    <w:name w:val="Основной текст (2) + 10 pt"/>
    <w:basedOn w:val="22"/>
    <w:rsid w:val="00F4247C"/>
    <w:rPr>
      <w:rFonts w:ascii="Times New Roman" w:eastAsia="Times New Roman" w:hAnsi="Times New Roman" w:cs="Times New Roman"/>
      <w:color w:val="000000"/>
      <w:spacing w:val="0"/>
      <w:w w:val="100"/>
      <w:position w:val="0"/>
      <w:sz w:val="20"/>
      <w:szCs w:val="20"/>
      <w:shd w:val="clear" w:color="auto" w:fill="FFFFFF"/>
      <w:lang w:val="uk-UA" w:eastAsia="uk-UA" w:bidi="uk-UA"/>
    </w:rPr>
  </w:style>
  <w:style w:type="character" w:customStyle="1" w:styleId="82">
    <w:name w:val="Заголовок №8_"/>
    <w:basedOn w:val="a0"/>
    <w:link w:val="83"/>
    <w:rsid w:val="00F4247C"/>
    <w:rPr>
      <w:rFonts w:ascii="Times New Roman" w:eastAsia="Times New Roman" w:hAnsi="Times New Roman" w:cs="Times New Roman"/>
      <w:b/>
      <w:bCs/>
      <w:sz w:val="28"/>
      <w:szCs w:val="28"/>
      <w:shd w:val="clear" w:color="auto" w:fill="FFFFFF"/>
    </w:rPr>
  </w:style>
  <w:style w:type="paragraph" w:customStyle="1" w:styleId="83">
    <w:name w:val="Заголовок №8"/>
    <w:basedOn w:val="a"/>
    <w:link w:val="82"/>
    <w:rsid w:val="00F4247C"/>
    <w:pPr>
      <w:shd w:val="clear" w:color="auto" w:fill="FFFFFF"/>
      <w:spacing w:before="900" w:after="720" w:line="0" w:lineRule="atLeast"/>
      <w:ind w:hanging="1720"/>
      <w:jc w:val="center"/>
      <w:outlineLvl w:val="7"/>
    </w:pPr>
    <w:rPr>
      <w:rFonts w:ascii="Times New Roman" w:eastAsia="Times New Roman" w:hAnsi="Times New Roman" w:cs="Times New Roman"/>
      <w:b/>
      <w:bCs/>
      <w:sz w:val="28"/>
      <w:szCs w:val="28"/>
    </w:rPr>
  </w:style>
  <w:style w:type="character" w:customStyle="1" w:styleId="84">
    <w:name w:val="Заголовок №8 + Не полужирный"/>
    <w:basedOn w:val="82"/>
    <w:rsid w:val="00F4247C"/>
    <w:rPr>
      <w:rFonts w:ascii="Times New Roman" w:eastAsia="Times New Roman" w:hAnsi="Times New Roman" w:cs="Times New Roman"/>
      <w:b/>
      <w:bCs/>
      <w:color w:val="000000"/>
      <w:spacing w:val="0"/>
      <w:w w:val="100"/>
      <w:position w:val="0"/>
      <w:sz w:val="28"/>
      <w:szCs w:val="28"/>
      <w:shd w:val="clear" w:color="auto" w:fill="FFFFFF"/>
      <w:lang w:val="uk-UA" w:eastAsia="uk-UA" w:bidi="uk-UA"/>
    </w:rPr>
  </w:style>
  <w:style w:type="character" w:customStyle="1" w:styleId="32">
    <w:name w:val="Основной текст (3)_"/>
    <w:basedOn w:val="a0"/>
    <w:link w:val="33"/>
    <w:rsid w:val="00F4247C"/>
    <w:rPr>
      <w:rFonts w:ascii="Times New Roman" w:eastAsia="Times New Roman" w:hAnsi="Times New Roman" w:cs="Times New Roman"/>
      <w:sz w:val="19"/>
      <w:szCs w:val="19"/>
      <w:shd w:val="clear" w:color="auto" w:fill="FFFFFF"/>
    </w:rPr>
  </w:style>
  <w:style w:type="paragraph" w:customStyle="1" w:styleId="33">
    <w:name w:val="Основной текст (3)"/>
    <w:basedOn w:val="a"/>
    <w:link w:val="32"/>
    <w:rsid w:val="00F4247C"/>
    <w:pPr>
      <w:shd w:val="clear" w:color="auto" w:fill="FFFFFF"/>
      <w:spacing w:before="360" w:after="0" w:line="0" w:lineRule="atLeast"/>
      <w:ind w:firstLine="680"/>
      <w:jc w:val="right"/>
    </w:pPr>
    <w:rPr>
      <w:rFonts w:ascii="Times New Roman" w:eastAsia="Times New Roman" w:hAnsi="Times New Roman" w:cs="Times New Roman"/>
      <w:sz w:val="19"/>
      <w:szCs w:val="19"/>
    </w:rPr>
  </w:style>
  <w:style w:type="character" w:customStyle="1" w:styleId="310pt">
    <w:name w:val="Основной текст (3) + 10 pt"/>
    <w:basedOn w:val="32"/>
    <w:rsid w:val="00F4247C"/>
    <w:rPr>
      <w:rFonts w:ascii="Times New Roman" w:eastAsia="Times New Roman" w:hAnsi="Times New Roman" w:cs="Times New Roman"/>
      <w:color w:val="000000"/>
      <w:spacing w:val="0"/>
      <w:w w:val="100"/>
      <w:position w:val="0"/>
      <w:sz w:val="20"/>
      <w:szCs w:val="20"/>
      <w:shd w:val="clear" w:color="auto" w:fill="FFFFFF"/>
      <w:lang w:val="uk-UA" w:eastAsia="uk-UA" w:bidi="uk-UA"/>
    </w:rPr>
  </w:style>
  <w:style w:type="character" w:customStyle="1" w:styleId="219pt">
    <w:name w:val="Основной текст (2) + 19 pt"/>
    <w:basedOn w:val="22"/>
    <w:rsid w:val="00F4247C"/>
    <w:rPr>
      <w:rFonts w:ascii="Times New Roman" w:eastAsia="Times New Roman" w:hAnsi="Times New Roman" w:cs="Times New Roman"/>
      <w:b/>
      <w:bCs/>
      <w:color w:val="000000"/>
      <w:spacing w:val="0"/>
      <w:w w:val="100"/>
      <w:position w:val="0"/>
      <w:sz w:val="38"/>
      <w:szCs w:val="38"/>
      <w:shd w:val="clear" w:color="auto" w:fill="FFFFFF"/>
      <w:lang w:val="uk-UA" w:eastAsia="uk-UA" w:bidi="uk-UA"/>
    </w:rPr>
  </w:style>
  <w:style w:type="character" w:customStyle="1" w:styleId="24">
    <w:name w:val="Основной текст (2) + Малые прописные"/>
    <w:basedOn w:val="22"/>
    <w:rsid w:val="00F4247C"/>
    <w:rPr>
      <w:rFonts w:ascii="Times New Roman" w:eastAsia="Times New Roman" w:hAnsi="Times New Roman" w:cs="Times New Roman"/>
      <w:smallCaps/>
      <w:color w:val="000000"/>
      <w:spacing w:val="0"/>
      <w:w w:val="100"/>
      <w:position w:val="0"/>
      <w:sz w:val="28"/>
      <w:szCs w:val="28"/>
      <w:shd w:val="clear" w:color="auto" w:fill="FFFFFF"/>
      <w:lang w:val="uk-UA" w:eastAsia="uk-UA" w:bidi="uk-UA"/>
    </w:rPr>
  </w:style>
  <w:style w:type="character" w:customStyle="1" w:styleId="72">
    <w:name w:val="Основной текст (7)_"/>
    <w:basedOn w:val="a0"/>
    <w:link w:val="73"/>
    <w:rsid w:val="00F4247C"/>
    <w:rPr>
      <w:rFonts w:ascii="Times New Roman" w:eastAsia="Times New Roman" w:hAnsi="Times New Roman" w:cs="Times New Roman"/>
      <w:b/>
      <w:bCs/>
      <w:sz w:val="28"/>
      <w:szCs w:val="28"/>
      <w:shd w:val="clear" w:color="auto" w:fill="FFFFFF"/>
      <w:lang w:val="ru-RU" w:eastAsia="ru-RU" w:bidi="ru-RU"/>
    </w:rPr>
  </w:style>
  <w:style w:type="paragraph" w:customStyle="1" w:styleId="73">
    <w:name w:val="Основной текст (7)"/>
    <w:basedOn w:val="a"/>
    <w:link w:val="72"/>
    <w:rsid w:val="00F4247C"/>
    <w:pPr>
      <w:shd w:val="clear" w:color="auto" w:fill="FFFFFF"/>
      <w:spacing w:before="240" w:after="420" w:line="485" w:lineRule="exact"/>
      <w:ind w:firstLine="680"/>
      <w:jc w:val="center"/>
    </w:pPr>
    <w:rPr>
      <w:rFonts w:ascii="Times New Roman" w:eastAsia="Times New Roman" w:hAnsi="Times New Roman" w:cs="Times New Roman"/>
      <w:b/>
      <w:bCs/>
      <w:sz w:val="28"/>
      <w:szCs w:val="28"/>
      <w:lang w:val="ru-RU" w:eastAsia="ru-RU" w:bidi="ru-RU"/>
    </w:rPr>
  </w:style>
  <w:style w:type="character" w:customStyle="1" w:styleId="a4">
    <w:name w:val="Колонтитул_"/>
    <w:basedOn w:val="a0"/>
    <w:link w:val="a5"/>
    <w:rsid w:val="00F4247C"/>
    <w:rPr>
      <w:rFonts w:ascii="Times New Roman" w:eastAsia="Times New Roman" w:hAnsi="Times New Roman" w:cs="Times New Roman"/>
      <w:sz w:val="26"/>
      <w:szCs w:val="26"/>
      <w:shd w:val="clear" w:color="auto" w:fill="FFFFFF"/>
      <w:lang w:val="ru-RU" w:eastAsia="ru-RU" w:bidi="ru-RU"/>
    </w:rPr>
  </w:style>
  <w:style w:type="paragraph" w:customStyle="1" w:styleId="a5">
    <w:name w:val="Колонтитул"/>
    <w:basedOn w:val="a"/>
    <w:link w:val="a4"/>
    <w:rsid w:val="00F4247C"/>
    <w:pPr>
      <w:shd w:val="clear" w:color="auto" w:fill="FFFFFF"/>
      <w:spacing w:after="0" w:line="0" w:lineRule="atLeast"/>
      <w:ind w:firstLine="680"/>
      <w:jc w:val="both"/>
    </w:pPr>
    <w:rPr>
      <w:rFonts w:ascii="Times New Roman" w:eastAsia="Times New Roman" w:hAnsi="Times New Roman" w:cs="Times New Roman"/>
      <w:sz w:val="26"/>
      <w:szCs w:val="26"/>
      <w:lang w:val="ru-RU" w:eastAsia="ru-RU" w:bidi="ru-RU"/>
    </w:rPr>
  </w:style>
  <w:style w:type="character" w:customStyle="1" w:styleId="12pt">
    <w:name w:val="Колонтитул + 12 pt;Полужирный"/>
    <w:basedOn w:val="a4"/>
    <w:rsid w:val="00F4247C"/>
    <w:rPr>
      <w:rFonts w:ascii="Times New Roman" w:eastAsia="Times New Roman" w:hAnsi="Times New Roman" w:cs="Times New Roman"/>
      <w:b/>
      <w:bCs/>
      <w:color w:val="000000"/>
      <w:spacing w:val="0"/>
      <w:w w:val="100"/>
      <w:position w:val="0"/>
      <w:sz w:val="24"/>
      <w:szCs w:val="24"/>
      <w:shd w:val="clear" w:color="auto" w:fill="FFFFFF"/>
      <w:lang w:val="uk-UA" w:eastAsia="uk-UA" w:bidi="uk-UA"/>
    </w:rPr>
  </w:style>
  <w:style w:type="character" w:customStyle="1" w:styleId="85">
    <w:name w:val="Оглавление 8 Знак"/>
    <w:basedOn w:val="a0"/>
    <w:link w:val="86"/>
    <w:rsid w:val="00F4247C"/>
    <w:rPr>
      <w:rFonts w:ascii="Times New Roman" w:eastAsia="Times New Roman" w:hAnsi="Times New Roman" w:cs="Times New Roman"/>
      <w:sz w:val="28"/>
      <w:szCs w:val="28"/>
    </w:rPr>
  </w:style>
  <w:style w:type="paragraph" w:styleId="86">
    <w:name w:val="toc 8"/>
    <w:basedOn w:val="a"/>
    <w:link w:val="85"/>
    <w:autoRedefine/>
    <w:rsid w:val="00F4247C"/>
    <w:pPr>
      <w:tabs>
        <w:tab w:val="left" w:pos="8664"/>
      </w:tabs>
      <w:spacing w:after="0" w:line="360" w:lineRule="auto"/>
      <w:ind w:firstLine="709"/>
      <w:jc w:val="both"/>
    </w:pPr>
    <w:rPr>
      <w:rFonts w:ascii="Times New Roman" w:eastAsia="Times New Roman" w:hAnsi="Times New Roman" w:cs="Times New Roman"/>
      <w:sz w:val="28"/>
      <w:szCs w:val="28"/>
    </w:rPr>
  </w:style>
  <w:style w:type="character" w:customStyle="1" w:styleId="42">
    <w:name w:val="Основной текст (4)_"/>
    <w:basedOn w:val="a0"/>
    <w:link w:val="43"/>
    <w:rsid w:val="00F4247C"/>
    <w:rPr>
      <w:rFonts w:ascii="Times New Roman" w:eastAsia="Times New Roman" w:hAnsi="Times New Roman" w:cs="Times New Roman"/>
      <w:shd w:val="clear" w:color="auto" w:fill="FFFFFF"/>
    </w:rPr>
  </w:style>
  <w:style w:type="paragraph" w:customStyle="1" w:styleId="43">
    <w:name w:val="Основной текст (4)"/>
    <w:basedOn w:val="a"/>
    <w:link w:val="42"/>
    <w:rsid w:val="00F4247C"/>
    <w:pPr>
      <w:shd w:val="clear" w:color="auto" w:fill="FFFFFF"/>
      <w:spacing w:after="0" w:line="0" w:lineRule="atLeast"/>
      <w:ind w:firstLine="680"/>
      <w:jc w:val="right"/>
    </w:pPr>
    <w:rPr>
      <w:rFonts w:ascii="Times New Roman" w:eastAsia="Times New Roman" w:hAnsi="Times New Roman" w:cs="Times New Roman"/>
    </w:rPr>
  </w:style>
  <w:style w:type="character" w:customStyle="1" w:styleId="22pt">
    <w:name w:val="Основной текст (2) + Интервал 2 pt"/>
    <w:basedOn w:val="22"/>
    <w:rsid w:val="00F4247C"/>
    <w:rPr>
      <w:rFonts w:ascii="Times New Roman" w:eastAsia="Times New Roman" w:hAnsi="Times New Roman" w:cs="Times New Roman"/>
      <w:color w:val="000000"/>
      <w:spacing w:val="40"/>
      <w:w w:val="100"/>
      <w:position w:val="0"/>
      <w:sz w:val="28"/>
      <w:szCs w:val="28"/>
      <w:shd w:val="clear" w:color="auto" w:fill="FFFFFF"/>
      <w:lang w:val="ru-RU" w:eastAsia="ru-RU" w:bidi="ru-RU"/>
    </w:rPr>
  </w:style>
  <w:style w:type="character" w:customStyle="1" w:styleId="212pt">
    <w:name w:val="Основной текст (2) + 12 pt"/>
    <w:basedOn w:val="22"/>
    <w:rsid w:val="00F4247C"/>
    <w:rPr>
      <w:rFonts w:ascii="Times New Roman" w:eastAsia="Times New Roman" w:hAnsi="Times New Roman" w:cs="Times New Roman"/>
      <w:color w:val="000000"/>
      <w:spacing w:val="0"/>
      <w:w w:val="100"/>
      <w:position w:val="0"/>
      <w:sz w:val="24"/>
      <w:szCs w:val="24"/>
      <w:shd w:val="clear" w:color="auto" w:fill="FFFFFF"/>
      <w:lang w:val="uk-UA" w:eastAsia="uk-UA" w:bidi="uk-UA"/>
    </w:rPr>
  </w:style>
  <w:style w:type="character" w:customStyle="1" w:styleId="a6">
    <w:name w:val="Подпись к таблице_"/>
    <w:basedOn w:val="a0"/>
    <w:link w:val="a7"/>
    <w:rsid w:val="00F4247C"/>
    <w:rPr>
      <w:rFonts w:ascii="Times New Roman" w:eastAsia="Times New Roman" w:hAnsi="Times New Roman" w:cs="Times New Roman"/>
      <w:sz w:val="28"/>
      <w:szCs w:val="28"/>
      <w:shd w:val="clear" w:color="auto" w:fill="FFFFFF"/>
    </w:rPr>
  </w:style>
  <w:style w:type="paragraph" w:customStyle="1" w:styleId="a7">
    <w:name w:val="Подпись к таблице"/>
    <w:basedOn w:val="a"/>
    <w:link w:val="a6"/>
    <w:rsid w:val="00F4247C"/>
    <w:pPr>
      <w:shd w:val="clear" w:color="auto" w:fill="FFFFFF"/>
      <w:spacing w:after="0" w:line="0" w:lineRule="atLeast"/>
      <w:ind w:firstLine="680"/>
      <w:jc w:val="both"/>
    </w:pPr>
    <w:rPr>
      <w:rFonts w:ascii="Times New Roman" w:eastAsia="Times New Roman" w:hAnsi="Times New Roman" w:cs="Times New Roman"/>
      <w:sz w:val="28"/>
      <w:szCs w:val="28"/>
    </w:rPr>
  </w:style>
  <w:style w:type="character" w:customStyle="1" w:styleId="2pt">
    <w:name w:val="Подпись к таблице + Интервал 2 pt"/>
    <w:basedOn w:val="a6"/>
    <w:rsid w:val="00F4247C"/>
    <w:rPr>
      <w:rFonts w:ascii="Times New Roman" w:eastAsia="Times New Roman" w:hAnsi="Times New Roman" w:cs="Times New Roman"/>
      <w:color w:val="000000"/>
      <w:spacing w:val="40"/>
      <w:w w:val="100"/>
      <w:position w:val="0"/>
      <w:sz w:val="28"/>
      <w:szCs w:val="28"/>
      <w:shd w:val="clear" w:color="auto" w:fill="FFFFFF"/>
      <w:lang w:val="ru-RU" w:eastAsia="ru-RU" w:bidi="ru-RU"/>
    </w:rPr>
  </w:style>
  <w:style w:type="character" w:customStyle="1" w:styleId="212pt2pt">
    <w:name w:val="Основной текст (2) + 12 pt;Интервал 2 pt"/>
    <w:basedOn w:val="22"/>
    <w:rsid w:val="00F4247C"/>
    <w:rPr>
      <w:rFonts w:ascii="Times New Roman" w:eastAsia="Times New Roman" w:hAnsi="Times New Roman" w:cs="Times New Roman"/>
      <w:color w:val="000000"/>
      <w:spacing w:val="40"/>
      <w:w w:val="100"/>
      <w:position w:val="0"/>
      <w:sz w:val="24"/>
      <w:szCs w:val="24"/>
      <w:shd w:val="clear" w:color="auto" w:fill="FFFFFF"/>
      <w:lang w:val="ru-RU" w:eastAsia="ru-RU" w:bidi="ru-RU"/>
    </w:rPr>
  </w:style>
  <w:style w:type="character" w:customStyle="1" w:styleId="2ArialNarrow13pt-1pt">
    <w:name w:val="Основной текст (2) + Arial Narrow;13 pt;Курсив;Интервал -1 pt"/>
    <w:basedOn w:val="22"/>
    <w:rsid w:val="00F4247C"/>
    <w:rPr>
      <w:rFonts w:ascii="Arial Narrow" w:eastAsia="Arial Narrow" w:hAnsi="Arial Narrow" w:cs="Arial Narrow"/>
      <w:i/>
      <w:iCs/>
      <w:color w:val="000000"/>
      <w:spacing w:val="-30"/>
      <w:w w:val="100"/>
      <w:position w:val="0"/>
      <w:sz w:val="26"/>
      <w:szCs w:val="26"/>
      <w:shd w:val="clear" w:color="auto" w:fill="FFFFFF"/>
      <w:lang w:val="ru-RU" w:eastAsia="ru-RU" w:bidi="ru-RU"/>
    </w:rPr>
  </w:style>
  <w:style w:type="character" w:customStyle="1" w:styleId="14pt">
    <w:name w:val="Колонтитул + 14 pt"/>
    <w:basedOn w:val="a4"/>
    <w:rsid w:val="00F4247C"/>
    <w:rPr>
      <w:rFonts w:ascii="Times New Roman" w:eastAsia="Times New Roman" w:hAnsi="Times New Roman" w:cs="Times New Roman"/>
      <w:color w:val="000000"/>
      <w:spacing w:val="0"/>
      <w:w w:val="100"/>
      <w:position w:val="0"/>
      <w:sz w:val="28"/>
      <w:szCs w:val="28"/>
      <w:shd w:val="clear" w:color="auto" w:fill="FFFFFF"/>
      <w:lang w:val="ru-RU" w:eastAsia="ru-RU" w:bidi="ru-RU"/>
    </w:rPr>
  </w:style>
  <w:style w:type="character" w:customStyle="1" w:styleId="87">
    <w:name w:val="Основной текст (8)_"/>
    <w:basedOn w:val="a0"/>
    <w:link w:val="88"/>
    <w:rsid w:val="00F4247C"/>
    <w:rPr>
      <w:rFonts w:ascii="Times New Roman" w:eastAsia="Times New Roman" w:hAnsi="Times New Roman" w:cs="Times New Roman"/>
      <w:shd w:val="clear" w:color="auto" w:fill="FFFFFF"/>
      <w:lang w:val="ru-RU" w:eastAsia="ru-RU" w:bidi="ru-RU"/>
    </w:rPr>
  </w:style>
  <w:style w:type="paragraph" w:customStyle="1" w:styleId="88">
    <w:name w:val="Основной текст (8)"/>
    <w:basedOn w:val="a"/>
    <w:link w:val="87"/>
    <w:rsid w:val="00F4247C"/>
    <w:pPr>
      <w:shd w:val="clear" w:color="auto" w:fill="FFFFFF"/>
      <w:spacing w:after="0" w:line="0" w:lineRule="atLeast"/>
      <w:ind w:firstLine="680"/>
      <w:jc w:val="both"/>
    </w:pPr>
    <w:rPr>
      <w:rFonts w:ascii="Times New Roman" w:eastAsia="Times New Roman" w:hAnsi="Times New Roman" w:cs="Times New Roman"/>
      <w:lang w:val="ru-RU" w:eastAsia="ru-RU" w:bidi="ru-RU"/>
    </w:rPr>
  </w:style>
  <w:style w:type="character" w:customStyle="1" w:styleId="25">
    <w:name w:val="Основной текст (2) + Полужирный"/>
    <w:basedOn w:val="22"/>
    <w:rsid w:val="00F4247C"/>
    <w:rPr>
      <w:rFonts w:ascii="Times New Roman" w:eastAsia="Times New Roman" w:hAnsi="Times New Roman" w:cs="Times New Roman"/>
      <w:b/>
      <w:bCs/>
      <w:color w:val="000000"/>
      <w:spacing w:val="0"/>
      <w:w w:val="100"/>
      <w:position w:val="0"/>
      <w:sz w:val="28"/>
      <w:szCs w:val="28"/>
      <w:shd w:val="clear" w:color="auto" w:fill="FFFFFF"/>
      <w:lang w:val="uk-UA" w:eastAsia="uk-UA" w:bidi="uk-UA"/>
    </w:rPr>
  </w:style>
  <w:style w:type="character" w:customStyle="1" w:styleId="2ArialNarrow4pt">
    <w:name w:val="Основной текст (2) + Arial Narrow;4 pt"/>
    <w:basedOn w:val="22"/>
    <w:rsid w:val="00F4247C"/>
    <w:rPr>
      <w:rFonts w:ascii="Arial Narrow" w:eastAsia="Arial Narrow" w:hAnsi="Arial Narrow" w:cs="Arial Narrow"/>
      <w:color w:val="000000"/>
      <w:spacing w:val="0"/>
      <w:w w:val="100"/>
      <w:position w:val="0"/>
      <w:sz w:val="8"/>
      <w:szCs w:val="8"/>
      <w:shd w:val="clear" w:color="auto" w:fill="FFFFFF"/>
      <w:lang w:val="ru-RU" w:eastAsia="ru-RU" w:bidi="ru-RU"/>
    </w:rPr>
  </w:style>
  <w:style w:type="character" w:customStyle="1" w:styleId="14pt2pt">
    <w:name w:val="Колонтитул + 14 pt;Интервал 2 pt"/>
    <w:basedOn w:val="a4"/>
    <w:rsid w:val="00F4247C"/>
    <w:rPr>
      <w:rFonts w:ascii="Times New Roman" w:eastAsia="Times New Roman" w:hAnsi="Times New Roman" w:cs="Times New Roman"/>
      <w:color w:val="000000"/>
      <w:spacing w:val="40"/>
      <w:w w:val="100"/>
      <w:position w:val="0"/>
      <w:sz w:val="28"/>
      <w:szCs w:val="28"/>
      <w:shd w:val="clear" w:color="auto" w:fill="FFFFFF"/>
      <w:lang w:val="ru-RU" w:eastAsia="ru-RU" w:bidi="ru-RU"/>
    </w:rPr>
  </w:style>
  <w:style w:type="character" w:customStyle="1" w:styleId="26">
    <w:name w:val="Основной текст (2) + Курсив"/>
    <w:basedOn w:val="22"/>
    <w:rsid w:val="00F4247C"/>
    <w:rPr>
      <w:rFonts w:ascii="Times New Roman" w:eastAsia="Times New Roman" w:hAnsi="Times New Roman" w:cs="Times New Roman"/>
      <w:i/>
      <w:iCs/>
      <w:color w:val="000000"/>
      <w:spacing w:val="0"/>
      <w:w w:val="100"/>
      <w:position w:val="0"/>
      <w:sz w:val="28"/>
      <w:szCs w:val="28"/>
      <w:shd w:val="clear" w:color="auto" w:fill="FFFFFF"/>
      <w:lang w:val="ru-RU" w:eastAsia="ru-RU" w:bidi="ru-RU"/>
    </w:rPr>
  </w:style>
  <w:style w:type="character" w:customStyle="1" w:styleId="27">
    <w:name w:val="Подпись к таблице (2)_"/>
    <w:basedOn w:val="a0"/>
    <w:link w:val="28"/>
    <w:rsid w:val="00F4247C"/>
    <w:rPr>
      <w:rFonts w:ascii="Times New Roman" w:eastAsia="Times New Roman" w:hAnsi="Times New Roman" w:cs="Times New Roman"/>
      <w:shd w:val="clear" w:color="auto" w:fill="FFFFFF"/>
    </w:rPr>
  </w:style>
  <w:style w:type="paragraph" w:customStyle="1" w:styleId="28">
    <w:name w:val="Подпись к таблице (2)"/>
    <w:basedOn w:val="a"/>
    <w:link w:val="27"/>
    <w:rsid w:val="00F4247C"/>
    <w:pPr>
      <w:shd w:val="clear" w:color="auto" w:fill="FFFFFF"/>
      <w:spacing w:after="0" w:line="0" w:lineRule="atLeast"/>
      <w:ind w:firstLine="680"/>
      <w:jc w:val="both"/>
    </w:pPr>
    <w:rPr>
      <w:rFonts w:ascii="Times New Roman" w:eastAsia="Times New Roman" w:hAnsi="Times New Roman" w:cs="Times New Roman"/>
    </w:rPr>
  </w:style>
  <w:style w:type="character" w:customStyle="1" w:styleId="220pt">
    <w:name w:val="Основной текст (2) + 20 pt;Курсив"/>
    <w:basedOn w:val="22"/>
    <w:rsid w:val="00F4247C"/>
    <w:rPr>
      <w:rFonts w:ascii="Times New Roman" w:eastAsia="Times New Roman" w:hAnsi="Times New Roman" w:cs="Times New Roman"/>
      <w:i/>
      <w:iCs/>
      <w:color w:val="000000"/>
      <w:spacing w:val="0"/>
      <w:w w:val="100"/>
      <w:position w:val="0"/>
      <w:sz w:val="40"/>
      <w:szCs w:val="40"/>
      <w:shd w:val="clear" w:color="auto" w:fill="FFFFFF"/>
      <w:lang w:val="ru-RU" w:eastAsia="ru-RU" w:bidi="ru-RU"/>
    </w:rPr>
  </w:style>
  <w:style w:type="character" w:customStyle="1" w:styleId="275pt">
    <w:name w:val="Основной текст (2) + 7;5 pt;Полужирный"/>
    <w:basedOn w:val="22"/>
    <w:rsid w:val="00F4247C"/>
    <w:rPr>
      <w:rFonts w:ascii="Times New Roman" w:eastAsia="Times New Roman" w:hAnsi="Times New Roman" w:cs="Times New Roman"/>
      <w:b/>
      <w:bCs/>
      <w:color w:val="000000"/>
      <w:spacing w:val="0"/>
      <w:w w:val="100"/>
      <w:position w:val="0"/>
      <w:sz w:val="15"/>
      <w:szCs w:val="15"/>
      <w:shd w:val="clear" w:color="auto" w:fill="FFFFFF"/>
      <w:lang w:val="ru-RU" w:eastAsia="ru-RU" w:bidi="ru-RU"/>
    </w:rPr>
  </w:style>
  <w:style w:type="character" w:customStyle="1" w:styleId="2Georgia115pt">
    <w:name w:val="Основной текст (2) + Georgia;11;5 pt"/>
    <w:basedOn w:val="22"/>
    <w:rsid w:val="00F4247C"/>
    <w:rPr>
      <w:rFonts w:ascii="Georgia" w:eastAsia="Georgia" w:hAnsi="Georgia" w:cs="Georgia"/>
      <w:color w:val="000000"/>
      <w:spacing w:val="0"/>
      <w:w w:val="100"/>
      <w:position w:val="0"/>
      <w:sz w:val="23"/>
      <w:szCs w:val="23"/>
      <w:shd w:val="clear" w:color="auto" w:fill="FFFFFF"/>
      <w:lang w:val="uk-UA" w:eastAsia="uk-UA" w:bidi="uk-UA"/>
    </w:rPr>
  </w:style>
  <w:style w:type="character" w:customStyle="1" w:styleId="410">
    <w:name w:val="Основной текст (41)_"/>
    <w:basedOn w:val="a0"/>
    <w:link w:val="411"/>
    <w:rsid w:val="00F4247C"/>
    <w:rPr>
      <w:rFonts w:ascii="Franklin Gothic Book" w:eastAsia="Franklin Gothic Book" w:hAnsi="Franklin Gothic Book" w:cs="Franklin Gothic Book"/>
      <w:sz w:val="8"/>
      <w:szCs w:val="8"/>
      <w:shd w:val="clear" w:color="auto" w:fill="FFFFFF"/>
      <w:lang w:val="ru-RU" w:eastAsia="ru-RU" w:bidi="ru-RU"/>
    </w:rPr>
  </w:style>
  <w:style w:type="paragraph" w:customStyle="1" w:styleId="411">
    <w:name w:val="Основной текст (41)"/>
    <w:basedOn w:val="a"/>
    <w:link w:val="410"/>
    <w:rsid w:val="00F4247C"/>
    <w:pPr>
      <w:shd w:val="clear" w:color="auto" w:fill="FFFFFF"/>
      <w:spacing w:before="180" w:after="0" w:line="0" w:lineRule="atLeast"/>
      <w:ind w:firstLine="680"/>
      <w:jc w:val="both"/>
    </w:pPr>
    <w:rPr>
      <w:rFonts w:ascii="Franklin Gothic Book" w:eastAsia="Franklin Gothic Book" w:hAnsi="Franklin Gothic Book" w:cs="Franklin Gothic Book"/>
      <w:sz w:val="8"/>
      <w:szCs w:val="8"/>
      <w:lang w:val="ru-RU" w:eastAsia="ru-RU" w:bidi="ru-RU"/>
    </w:rPr>
  </w:style>
  <w:style w:type="character" w:customStyle="1" w:styleId="29">
    <w:name w:val="Подпись к картинке (2)_"/>
    <w:basedOn w:val="a0"/>
    <w:link w:val="2a"/>
    <w:rsid w:val="00F4247C"/>
    <w:rPr>
      <w:rFonts w:ascii="Times New Roman" w:eastAsia="Times New Roman" w:hAnsi="Times New Roman" w:cs="Times New Roman"/>
      <w:sz w:val="28"/>
      <w:szCs w:val="28"/>
      <w:shd w:val="clear" w:color="auto" w:fill="FFFFFF"/>
    </w:rPr>
  </w:style>
  <w:style w:type="paragraph" w:customStyle="1" w:styleId="2a">
    <w:name w:val="Подпись к картинке (2)"/>
    <w:basedOn w:val="a"/>
    <w:link w:val="29"/>
    <w:rsid w:val="00F4247C"/>
    <w:pPr>
      <w:shd w:val="clear" w:color="auto" w:fill="FFFFFF"/>
      <w:spacing w:after="0" w:line="0" w:lineRule="atLeast"/>
      <w:ind w:firstLine="680"/>
      <w:jc w:val="both"/>
    </w:pPr>
    <w:rPr>
      <w:rFonts w:ascii="Times New Roman" w:eastAsia="Times New Roman" w:hAnsi="Times New Roman" w:cs="Times New Roman"/>
      <w:sz w:val="28"/>
      <w:szCs w:val="28"/>
    </w:rPr>
  </w:style>
  <w:style w:type="character" w:customStyle="1" w:styleId="a8">
    <w:name w:val="Подпись к картинке_"/>
    <w:basedOn w:val="a0"/>
    <w:link w:val="a9"/>
    <w:rsid w:val="00F4247C"/>
    <w:rPr>
      <w:rFonts w:ascii="Times New Roman" w:eastAsia="Times New Roman" w:hAnsi="Times New Roman" w:cs="Times New Roman"/>
      <w:shd w:val="clear" w:color="auto" w:fill="FFFFFF"/>
    </w:rPr>
  </w:style>
  <w:style w:type="paragraph" w:customStyle="1" w:styleId="a9">
    <w:name w:val="Подпись к картинке"/>
    <w:basedOn w:val="a"/>
    <w:link w:val="a8"/>
    <w:rsid w:val="00F4247C"/>
    <w:pPr>
      <w:shd w:val="clear" w:color="auto" w:fill="FFFFFF"/>
      <w:spacing w:after="0" w:line="0" w:lineRule="atLeast"/>
      <w:ind w:firstLine="680"/>
      <w:jc w:val="both"/>
    </w:pPr>
    <w:rPr>
      <w:rFonts w:ascii="Times New Roman" w:eastAsia="Times New Roman" w:hAnsi="Times New Roman" w:cs="Times New Roman"/>
    </w:rPr>
  </w:style>
  <w:style w:type="character" w:customStyle="1" w:styleId="14pt0">
    <w:name w:val="Колонтитул + 14 pt;Полужирный"/>
    <w:basedOn w:val="a4"/>
    <w:rsid w:val="00F4247C"/>
    <w:rPr>
      <w:rFonts w:ascii="Times New Roman" w:eastAsia="Times New Roman" w:hAnsi="Times New Roman" w:cs="Times New Roman"/>
      <w:b/>
      <w:bCs/>
      <w:color w:val="000000"/>
      <w:spacing w:val="0"/>
      <w:w w:val="100"/>
      <w:position w:val="0"/>
      <w:sz w:val="28"/>
      <w:szCs w:val="28"/>
      <w:shd w:val="clear" w:color="auto" w:fill="FFFFFF"/>
      <w:lang w:val="uk-UA" w:eastAsia="uk-UA" w:bidi="uk-UA"/>
    </w:rPr>
  </w:style>
  <w:style w:type="character" w:customStyle="1" w:styleId="212pt0">
    <w:name w:val="Основной текст (2) + 12 pt;Полужирный"/>
    <w:basedOn w:val="22"/>
    <w:rsid w:val="00F4247C"/>
    <w:rPr>
      <w:rFonts w:ascii="Times New Roman" w:eastAsia="Times New Roman" w:hAnsi="Times New Roman" w:cs="Times New Roman"/>
      <w:b/>
      <w:bCs/>
      <w:color w:val="000000"/>
      <w:spacing w:val="0"/>
      <w:w w:val="100"/>
      <w:position w:val="0"/>
      <w:sz w:val="24"/>
      <w:szCs w:val="24"/>
      <w:shd w:val="clear" w:color="auto" w:fill="FFFFFF"/>
      <w:lang w:val="uk-UA" w:eastAsia="uk-UA" w:bidi="uk-UA"/>
    </w:rPr>
  </w:style>
  <w:style w:type="character" w:customStyle="1" w:styleId="2FranklinGothicDemi8pt">
    <w:name w:val="Основной текст (2) + Franklin Gothic Demi;8 pt"/>
    <w:basedOn w:val="22"/>
    <w:rsid w:val="00F4247C"/>
    <w:rPr>
      <w:rFonts w:ascii="Franklin Gothic Demi" w:eastAsia="Franklin Gothic Demi" w:hAnsi="Franklin Gothic Demi" w:cs="Franklin Gothic Demi"/>
      <w:color w:val="000000"/>
      <w:spacing w:val="0"/>
      <w:w w:val="100"/>
      <w:position w:val="0"/>
      <w:sz w:val="16"/>
      <w:szCs w:val="16"/>
      <w:shd w:val="clear" w:color="auto" w:fill="FFFFFF"/>
      <w:lang w:val="uk-UA" w:eastAsia="uk-UA" w:bidi="uk-UA"/>
    </w:rPr>
  </w:style>
  <w:style w:type="character" w:customStyle="1" w:styleId="2ArialNarrow75pt0pt">
    <w:name w:val="Основной текст (2) + Arial Narrow;7;5 pt;Интервал 0 pt"/>
    <w:basedOn w:val="22"/>
    <w:rsid w:val="00F4247C"/>
    <w:rPr>
      <w:rFonts w:ascii="Arial Narrow" w:eastAsia="Arial Narrow" w:hAnsi="Arial Narrow" w:cs="Arial Narrow"/>
      <w:color w:val="000000"/>
      <w:spacing w:val="10"/>
      <w:w w:val="100"/>
      <w:position w:val="0"/>
      <w:sz w:val="15"/>
      <w:szCs w:val="15"/>
      <w:shd w:val="clear" w:color="auto" w:fill="FFFFFF"/>
      <w:lang w:val="uk-UA" w:eastAsia="uk-UA" w:bidi="uk-UA"/>
    </w:rPr>
  </w:style>
  <w:style w:type="character" w:customStyle="1" w:styleId="12pt0">
    <w:name w:val="Колонтитул + 12 pt"/>
    <w:basedOn w:val="a4"/>
    <w:rsid w:val="00F4247C"/>
    <w:rPr>
      <w:rFonts w:ascii="Times New Roman" w:eastAsia="Times New Roman" w:hAnsi="Times New Roman" w:cs="Times New Roman"/>
      <w:color w:val="000000"/>
      <w:spacing w:val="0"/>
      <w:w w:val="100"/>
      <w:position w:val="0"/>
      <w:sz w:val="24"/>
      <w:szCs w:val="24"/>
      <w:shd w:val="clear" w:color="auto" w:fill="FFFFFF"/>
      <w:lang w:val="uk-UA" w:eastAsia="uk-UA" w:bidi="uk-UA"/>
    </w:rPr>
  </w:style>
  <w:style w:type="character" w:customStyle="1" w:styleId="2105pt">
    <w:name w:val="Основной текст (2) + 10;5 pt"/>
    <w:basedOn w:val="22"/>
    <w:rsid w:val="00F4247C"/>
    <w:rPr>
      <w:rFonts w:ascii="Times New Roman" w:eastAsia="Times New Roman" w:hAnsi="Times New Roman" w:cs="Times New Roman"/>
      <w:color w:val="000000"/>
      <w:spacing w:val="0"/>
      <w:w w:val="100"/>
      <w:position w:val="0"/>
      <w:sz w:val="21"/>
      <w:szCs w:val="21"/>
      <w:shd w:val="clear" w:color="auto" w:fill="FFFFFF"/>
      <w:lang w:val="uk-UA" w:eastAsia="uk-UA" w:bidi="uk-UA"/>
    </w:rPr>
  </w:style>
  <w:style w:type="character" w:customStyle="1" w:styleId="3Exact">
    <w:name w:val="Основной текст (3) Exact"/>
    <w:basedOn w:val="a0"/>
    <w:rsid w:val="00F4247C"/>
    <w:rPr>
      <w:rFonts w:ascii="Times New Roman" w:eastAsia="Times New Roman" w:hAnsi="Times New Roman" w:cs="Times New Roman"/>
      <w:b w:val="0"/>
      <w:bCs w:val="0"/>
      <w:i w:val="0"/>
      <w:iCs w:val="0"/>
      <w:smallCaps w:val="0"/>
      <w:strike w:val="0"/>
      <w:sz w:val="19"/>
      <w:szCs w:val="19"/>
      <w:u w:val="none"/>
    </w:rPr>
  </w:style>
  <w:style w:type="character" w:customStyle="1" w:styleId="310ptExact">
    <w:name w:val="Основной текст (3) + 10 pt Exact"/>
    <w:basedOn w:val="32"/>
    <w:rsid w:val="00F4247C"/>
    <w:rPr>
      <w:rFonts w:ascii="Times New Roman" w:eastAsia="Times New Roman" w:hAnsi="Times New Roman" w:cs="Times New Roman"/>
      <w:color w:val="000000"/>
      <w:spacing w:val="0"/>
      <w:w w:val="100"/>
      <w:position w:val="0"/>
      <w:sz w:val="20"/>
      <w:szCs w:val="20"/>
      <w:shd w:val="clear" w:color="auto" w:fill="FFFFFF"/>
      <w:lang w:val="uk-UA" w:eastAsia="uk-UA" w:bidi="uk-UA"/>
    </w:rPr>
  </w:style>
  <w:style w:type="character" w:customStyle="1" w:styleId="3FranklinGothicDemi10ptExact">
    <w:name w:val="Основной текст (3) + Franklin Gothic Demi;10 pt Exact"/>
    <w:basedOn w:val="32"/>
    <w:rsid w:val="00F4247C"/>
    <w:rPr>
      <w:rFonts w:ascii="Franklin Gothic Demi" w:eastAsia="Franklin Gothic Demi" w:hAnsi="Franklin Gothic Demi" w:cs="Franklin Gothic Demi"/>
      <w:color w:val="000000"/>
      <w:spacing w:val="0"/>
      <w:w w:val="100"/>
      <w:position w:val="0"/>
      <w:sz w:val="20"/>
      <w:szCs w:val="20"/>
      <w:shd w:val="clear" w:color="auto" w:fill="FFFFFF"/>
      <w:lang w:val="uk-UA" w:eastAsia="uk-UA" w:bidi="uk-UA"/>
    </w:rPr>
  </w:style>
  <w:style w:type="character" w:customStyle="1" w:styleId="15Exact">
    <w:name w:val="Основной текст (15) Exact"/>
    <w:basedOn w:val="a0"/>
    <w:rsid w:val="00F4247C"/>
    <w:rPr>
      <w:rFonts w:ascii="Times New Roman" w:eastAsia="Times New Roman" w:hAnsi="Times New Roman" w:cs="Times New Roman"/>
      <w:b/>
      <w:bCs/>
      <w:i w:val="0"/>
      <w:iCs w:val="0"/>
      <w:smallCaps w:val="0"/>
      <w:strike w:val="0"/>
      <w:sz w:val="21"/>
      <w:szCs w:val="21"/>
      <w:u w:val="none"/>
    </w:rPr>
  </w:style>
  <w:style w:type="character" w:customStyle="1" w:styleId="92">
    <w:name w:val="Колонтитул (9)_"/>
    <w:basedOn w:val="a0"/>
    <w:link w:val="93"/>
    <w:rsid w:val="00F4247C"/>
    <w:rPr>
      <w:rFonts w:ascii="Times New Roman" w:eastAsia="Times New Roman" w:hAnsi="Times New Roman" w:cs="Times New Roman"/>
      <w:sz w:val="28"/>
      <w:szCs w:val="28"/>
      <w:shd w:val="clear" w:color="auto" w:fill="FFFFFF"/>
    </w:rPr>
  </w:style>
  <w:style w:type="paragraph" w:customStyle="1" w:styleId="93">
    <w:name w:val="Колонтитул (9)"/>
    <w:basedOn w:val="a"/>
    <w:link w:val="92"/>
    <w:rsid w:val="00F4247C"/>
    <w:pPr>
      <w:shd w:val="clear" w:color="auto" w:fill="FFFFFF"/>
      <w:spacing w:after="0" w:line="0" w:lineRule="atLeast"/>
      <w:ind w:firstLine="680"/>
      <w:jc w:val="both"/>
    </w:pPr>
    <w:rPr>
      <w:rFonts w:ascii="Times New Roman" w:eastAsia="Times New Roman" w:hAnsi="Times New Roman" w:cs="Times New Roman"/>
      <w:sz w:val="28"/>
      <w:szCs w:val="28"/>
    </w:rPr>
  </w:style>
  <w:style w:type="character" w:customStyle="1" w:styleId="94">
    <w:name w:val="Колонтитул (9) + Полужирный"/>
    <w:basedOn w:val="92"/>
    <w:rsid w:val="00F4247C"/>
    <w:rPr>
      <w:rFonts w:ascii="Times New Roman" w:eastAsia="Times New Roman" w:hAnsi="Times New Roman" w:cs="Times New Roman"/>
      <w:b/>
      <w:bCs/>
      <w:color w:val="000000"/>
      <w:spacing w:val="0"/>
      <w:w w:val="100"/>
      <w:position w:val="0"/>
      <w:sz w:val="28"/>
      <w:szCs w:val="28"/>
      <w:shd w:val="clear" w:color="auto" w:fill="FFFFFF"/>
      <w:lang w:val="uk-UA" w:eastAsia="uk-UA" w:bidi="uk-UA"/>
    </w:rPr>
  </w:style>
  <w:style w:type="character" w:customStyle="1" w:styleId="912pt">
    <w:name w:val="Колонтитул (9) + 12 pt;Полужирный"/>
    <w:basedOn w:val="92"/>
    <w:rsid w:val="00F4247C"/>
    <w:rPr>
      <w:rFonts w:ascii="Times New Roman" w:eastAsia="Times New Roman" w:hAnsi="Times New Roman" w:cs="Times New Roman"/>
      <w:b/>
      <w:bCs/>
      <w:color w:val="000000"/>
      <w:spacing w:val="0"/>
      <w:w w:val="100"/>
      <w:position w:val="0"/>
      <w:sz w:val="24"/>
      <w:szCs w:val="24"/>
      <w:shd w:val="clear" w:color="auto" w:fill="FFFFFF"/>
      <w:lang w:val="uk-UA" w:eastAsia="uk-UA" w:bidi="uk-UA"/>
    </w:rPr>
  </w:style>
  <w:style w:type="character" w:customStyle="1" w:styleId="213pt1pt">
    <w:name w:val="Основной текст (2) + 13 pt;Курсив;Интервал 1 pt"/>
    <w:basedOn w:val="22"/>
    <w:rsid w:val="00F4247C"/>
    <w:rPr>
      <w:rFonts w:ascii="Times New Roman" w:eastAsia="Times New Roman" w:hAnsi="Times New Roman" w:cs="Times New Roman"/>
      <w:i/>
      <w:iCs/>
      <w:color w:val="000000"/>
      <w:spacing w:val="30"/>
      <w:w w:val="100"/>
      <w:position w:val="0"/>
      <w:sz w:val="26"/>
      <w:szCs w:val="26"/>
      <w:shd w:val="clear" w:color="auto" w:fill="FFFFFF"/>
      <w:lang w:val="uk-UA" w:eastAsia="uk-UA" w:bidi="uk-UA"/>
    </w:rPr>
  </w:style>
  <w:style w:type="character" w:customStyle="1" w:styleId="28pt0pt">
    <w:name w:val="Основной текст (2) + 8 pt;Интервал 0 pt"/>
    <w:basedOn w:val="22"/>
    <w:rsid w:val="00F4247C"/>
    <w:rPr>
      <w:rFonts w:ascii="Times New Roman" w:eastAsia="Times New Roman" w:hAnsi="Times New Roman" w:cs="Times New Roman"/>
      <w:color w:val="000000"/>
      <w:spacing w:val="10"/>
      <w:w w:val="100"/>
      <w:position w:val="0"/>
      <w:sz w:val="16"/>
      <w:szCs w:val="16"/>
      <w:shd w:val="clear" w:color="auto" w:fill="FFFFFF"/>
      <w:lang w:val="uk-UA" w:eastAsia="uk-UA" w:bidi="uk-UA"/>
    </w:rPr>
  </w:style>
  <w:style w:type="character" w:customStyle="1" w:styleId="213pt">
    <w:name w:val="Основной текст (2) + 13 pt;Курсив"/>
    <w:basedOn w:val="22"/>
    <w:rsid w:val="00F4247C"/>
    <w:rPr>
      <w:rFonts w:ascii="Times New Roman" w:eastAsia="Times New Roman" w:hAnsi="Times New Roman" w:cs="Times New Roman"/>
      <w:i/>
      <w:iCs/>
      <w:color w:val="000000"/>
      <w:spacing w:val="0"/>
      <w:w w:val="100"/>
      <w:position w:val="0"/>
      <w:sz w:val="26"/>
      <w:szCs w:val="26"/>
      <w:shd w:val="clear" w:color="auto" w:fill="FFFFFF"/>
      <w:lang w:val="uk-UA" w:eastAsia="uk-UA" w:bidi="uk-UA"/>
    </w:rPr>
  </w:style>
  <w:style w:type="character" w:customStyle="1" w:styleId="2105pt0">
    <w:name w:val="Основной текст (2) + 10;5 pt;Полужирный"/>
    <w:basedOn w:val="22"/>
    <w:rsid w:val="00F4247C"/>
    <w:rPr>
      <w:rFonts w:ascii="Times New Roman" w:eastAsia="Times New Roman" w:hAnsi="Times New Roman" w:cs="Times New Roman"/>
      <w:b/>
      <w:bCs/>
      <w:color w:val="000000"/>
      <w:spacing w:val="0"/>
      <w:w w:val="100"/>
      <w:position w:val="0"/>
      <w:sz w:val="21"/>
      <w:szCs w:val="21"/>
      <w:shd w:val="clear" w:color="auto" w:fill="FFFFFF"/>
      <w:lang w:val="uk-UA" w:eastAsia="uk-UA" w:bidi="uk-UA"/>
    </w:rPr>
  </w:style>
  <w:style w:type="character" w:customStyle="1" w:styleId="27pt-1pt">
    <w:name w:val="Основной текст (2) + 7 pt;Курсив;Интервал -1 pt"/>
    <w:basedOn w:val="22"/>
    <w:rsid w:val="00F4247C"/>
    <w:rPr>
      <w:rFonts w:ascii="Times New Roman" w:eastAsia="Times New Roman" w:hAnsi="Times New Roman" w:cs="Times New Roman"/>
      <w:i/>
      <w:iCs/>
      <w:color w:val="000000"/>
      <w:spacing w:val="-30"/>
      <w:w w:val="100"/>
      <w:position w:val="0"/>
      <w:sz w:val="14"/>
      <w:szCs w:val="14"/>
      <w:shd w:val="clear" w:color="auto" w:fill="FFFFFF"/>
      <w:lang w:val="uk-UA" w:eastAsia="uk-UA" w:bidi="uk-UA"/>
    </w:rPr>
  </w:style>
  <w:style w:type="character" w:customStyle="1" w:styleId="2FranklinGothicDemi10pt">
    <w:name w:val="Основной текст (2) + Franklin Gothic Demi;10 pt"/>
    <w:basedOn w:val="22"/>
    <w:rsid w:val="00F4247C"/>
    <w:rPr>
      <w:rFonts w:ascii="Franklin Gothic Demi" w:eastAsia="Franklin Gothic Demi" w:hAnsi="Franklin Gothic Demi" w:cs="Franklin Gothic Demi"/>
      <w:color w:val="000000"/>
      <w:spacing w:val="0"/>
      <w:w w:val="100"/>
      <w:position w:val="0"/>
      <w:sz w:val="20"/>
      <w:szCs w:val="20"/>
      <w:shd w:val="clear" w:color="auto" w:fill="FFFFFF"/>
      <w:lang w:val="uk-UA" w:eastAsia="uk-UA" w:bidi="uk-UA"/>
    </w:rPr>
  </w:style>
  <w:style w:type="character" w:customStyle="1" w:styleId="34">
    <w:name w:val="Подпись к таблице (3)_"/>
    <w:basedOn w:val="a0"/>
    <w:link w:val="35"/>
    <w:rsid w:val="00F4247C"/>
    <w:rPr>
      <w:rFonts w:ascii="Times New Roman" w:eastAsia="Times New Roman" w:hAnsi="Times New Roman" w:cs="Times New Roman"/>
      <w:sz w:val="20"/>
      <w:szCs w:val="20"/>
      <w:shd w:val="clear" w:color="auto" w:fill="FFFFFF"/>
    </w:rPr>
  </w:style>
  <w:style w:type="paragraph" w:customStyle="1" w:styleId="35">
    <w:name w:val="Подпись к таблице (3)"/>
    <w:basedOn w:val="a"/>
    <w:link w:val="34"/>
    <w:rsid w:val="00F4247C"/>
    <w:pPr>
      <w:shd w:val="clear" w:color="auto" w:fill="FFFFFF"/>
      <w:spacing w:after="0" w:line="0" w:lineRule="atLeast"/>
      <w:ind w:firstLine="680"/>
      <w:jc w:val="both"/>
    </w:pPr>
    <w:rPr>
      <w:rFonts w:ascii="Times New Roman" w:eastAsia="Times New Roman" w:hAnsi="Times New Roman" w:cs="Times New Roman"/>
      <w:sz w:val="20"/>
      <w:szCs w:val="20"/>
    </w:rPr>
  </w:style>
  <w:style w:type="character" w:customStyle="1" w:styleId="89">
    <w:name w:val="Подпись к таблице (8)_"/>
    <w:basedOn w:val="a0"/>
    <w:link w:val="8a"/>
    <w:rsid w:val="00F4247C"/>
    <w:rPr>
      <w:rFonts w:ascii="Georgia" w:eastAsia="Georgia" w:hAnsi="Georgia" w:cs="Georgia"/>
      <w:b/>
      <w:bCs/>
      <w:sz w:val="18"/>
      <w:szCs w:val="18"/>
      <w:shd w:val="clear" w:color="auto" w:fill="FFFFFF"/>
    </w:rPr>
  </w:style>
  <w:style w:type="paragraph" w:customStyle="1" w:styleId="8a">
    <w:name w:val="Подпись к таблице (8)"/>
    <w:basedOn w:val="a"/>
    <w:link w:val="89"/>
    <w:rsid w:val="00F4247C"/>
    <w:pPr>
      <w:shd w:val="clear" w:color="auto" w:fill="FFFFFF"/>
      <w:spacing w:after="0" w:line="0" w:lineRule="atLeast"/>
      <w:ind w:firstLine="680"/>
      <w:jc w:val="both"/>
    </w:pPr>
    <w:rPr>
      <w:rFonts w:ascii="Georgia" w:eastAsia="Georgia" w:hAnsi="Georgia" w:cs="Georgia"/>
      <w:b/>
      <w:bCs/>
      <w:sz w:val="18"/>
      <w:szCs w:val="18"/>
    </w:rPr>
  </w:style>
  <w:style w:type="character" w:customStyle="1" w:styleId="910pt">
    <w:name w:val="Колонтитул (9) + 10 pt"/>
    <w:basedOn w:val="92"/>
    <w:rsid w:val="00F4247C"/>
    <w:rPr>
      <w:rFonts w:ascii="Times New Roman" w:eastAsia="Times New Roman" w:hAnsi="Times New Roman" w:cs="Times New Roman"/>
      <w:color w:val="000000"/>
      <w:spacing w:val="0"/>
      <w:w w:val="100"/>
      <w:position w:val="0"/>
      <w:sz w:val="20"/>
      <w:szCs w:val="20"/>
      <w:shd w:val="clear" w:color="auto" w:fill="FFFFFF"/>
      <w:lang w:val="uk-UA" w:eastAsia="uk-UA" w:bidi="uk-UA"/>
    </w:rPr>
  </w:style>
  <w:style w:type="character" w:customStyle="1" w:styleId="18">
    <w:name w:val="Основной текст (18)_"/>
    <w:basedOn w:val="a0"/>
    <w:link w:val="180"/>
    <w:rsid w:val="00F4247C"/>
    <w:rPr>
      <w:rFonts w:ascii="Times New Roman" w:eastAsia="Times New Roman" w:hAnsi="Times New Roman" w:cs="Times New Roman"/>
      <w:b/>
      <w:bCs/>
      <w:spacing w:val="40"/>
      <w:sz w:val="28"/>
      <w:szCs w:val="28"/>
      <w:shd w:val="clear" w:color="auto" w:fill="FFFFFF"/>
    </w:rPr>
  </w:style>
  <w:style w:type="paragraph" w:customStyle="1" w:styleId="180">
    <w:name w:val="Основной текст (18)"/>
    <w:basedOn w:val="a"/>
    <w:link w:val="18"/>
    <w:rsid w:val="00F4247C"/>
    <w:pPr>
      <w:shd w:val="clear" w:color="auto" w:fill="FFFFFF"/>
      <w:spacing w:after="0" w:line="480" w:lineRule="exact"/>
      <w:ind w:firstLine="680"/>
      <w:jc w:val="both"/>
    </w:pPr>
    <w:rPr>
      <w:rFonts w:ascii="Times New Roman" w:eastAsia="Times New Roman" w:hAnsi="Times New Roman" w:cs="Times New Roman"/>
      <w:b/>
      <w:bCs/>
      <w:spacing w:val="40"/>
      <w:sz w:val="28"/>
      <w:szCs w:val="28"/>
    </w:rPr>
  </w:style>
  <w:style w:type="character" w:customStyle="1" w:styleId="184pt">
    <w:name w:val="Основной текст (18) + Интервал 4 pt"/>
    <w:basedOn w:val="18"/>
    <w:rsid w:val="00F4247C"/>
    <w:rPr>
      <w:rFonts w:ascii="Times New Roman" w:eastAsia="Times New Roman" w:hAnsi="Times New Roman" w:cs="Times New Roman"/>
      <w:b/>
      <w:bCs/>
      <w:color w:val="000000"/>
      <w:spacing w:val="80"/>
      <w:w w:val="100"/>
      <w:position w:val="0"/>
      <w:sz w:val="28"/>
      <w:szCs w:val="28"/>
      <w:shd w:val="clear" w:color="auto" w:fill="FFFFFF"/>
      <w:lang w:val="uk-UA" w:eastAsia="uk-UA" w:bidi="uk-UA"/>
    </w:rPr>
  </w:style>
  <w:style w:type="character" w:customStyle="1" w:styleId="180pt">
    <w:name w:val="Основной текст (18) + Не полужирный;Интервал 0 pt"/>
    <w:basedOn w:val="18"/>
    <w:rsid w:val="00F4247C"/>
    <w:rPr>
      <w:rFonts w:ascii="Times New Roman" w:eastAsia="Times New Roman" w:hAnsi="Times New Roman" w:cs="Times New Roman"/>
      <w:b/>
      <w:bCs/>
      <w:color w:val="000000"/>
      <w:spacing w:val="0"/>
      <w:w w:val="100"/>
      <w:position w:val="0"/>
      <w:sz w:val="28"/>
      <w:szCs w:val="28"/>
      <w:shd w:val="clear" w:color="auto" w:fill="FFFFFF"/>
      <w:lang w:val="uk-UA" w:eastAsia="uk-UA" w:bidi="uk-UA"/>
    </w:rPr>
  </w:style>
  <w:style w:type="character" w:customStyle="1" w:styleId="2Exact">
    <w:name w:val="Основной текст (2) Exact"/>
    <w:basedOn w:val="a0"/>
    <w:rsid w:val="00F4247C"/>
    <w:rPr>
      <w:rFonts w:ascii="Times New Roman" w:eastAsia="Times New Roman" w:hAnsi="Times New Roman" w:cs="Times New Roman"/>
      <w:b w:val="0"/>
      <w:bCs w:val="0"/>
      <w:i w:val="0"/>
      <w:iCs w:val="0"/>
      <w:smallCaps w:val="0"/>
      <w:strike w:val="0"/>
      <w:sz w:val="28"/>
      <w:szCs w:val="28"/>
      <w:u w:val="none"/>
    </w:rPr>
  </w:style>
  <w:style w:type="character" w:customStyle="1" w:styleId="62">
    <w:name w:val="Заголовок №6 (2)_"/>
    <w:basedOn w:val="a0"/>
    <w:link w:val="620"/>
    <w:rsid w:val="00F4247C"/>
    <w:rPr>
      <w:rFonts w:ascii="Times New Roman" w:eastAsia="Times New Roman" w:hAnsi="Times New Roman" w:cs="Times New Roman"/>
      <w:sz w:val="28"/>
      <w:szCs w:val="28"/>
      <w:shd w:val="clear" w:color="auto" w:fill="FFFFFF"/>
    </w:rPr>
  </w:style>
  <w:style w:type="paragraph" w:customStyle="1" w:styleId="620">
    <w:name w:val="Заголовок №6 (2)"/>
    <w:basedOn w:val="a"/>
    <w:link w:val="62"/>
    <w:rsid w:val="00F4247C"/>
    <w:pPr>
      <w:shd w:val="clear" w:color="auto" w:fill="FFFFFF"/>
      <w:spacing w:after="0" w:line="480" w:lineRule="exact"/>
      <w:ind w:firstLine="680"/>
      <w:jc w:val="both"/>
      <w:outlineLvl w:val="5"/>
    </w:pPr>
    <w:rPr>
      <w:rFonts w:ascii="Times New Roman" w:eastAsia="Times New Roman" w:hAnsi="Times New Roman" w:cs="Times New Roman"/>
      <w:sz w:val="28"/>
      <w:szCs w:val="28"/>
    </w:rPr>
  </w:style>
  <w:style w:type="character" w:customStyle="1" w:styleId="3Exact0">
    <w:name w:val="Подпись к таблице (3) Exact"/>
    <w:basedOn w:val="a0"/>
    <w:rsid w:val="00F4247C"/>
    <w:rPr>
      <w:rFonts w:ascii="Times New Roman" w:eastAsia="Times New Roman" w:hAnsi="Times New Roman" w:cs="Times New Roman"/>
      <w:b w:val="0"/>
      <w:bCs w:val="0"/>
      <w:i w:val="0"/>
      <w:iCs w:val="0"/>
      <w:smallCaps w:val="0"/>
      <w:strike w:val="0"/>
      <w:sz w:val="20"/>
      <w:szCs w:val="20"/>
      <w:u w:val="none"/>
    </w:rPr>
  </w:style>
  <w:style w:type="character" w:customStyle="1" w:styleId="63">
    <w:name w:val="Заголовок №6 (3)_"/>
    <w:basedOn w:val="a0"/>
    <w:link w:val="630"/>
    <w:rsid w:val="00F4247C"/>
    <w:rPr>
      <w:rFonts w:ascii="Times New Roman" w:eastAsia="Times New Roman" w:hAnsi="Times New Roman" w:cs="Times New Roman"/>
      <w:sz w:val="20"/>
      <w:szCs w:val="20"/>
      <w:shd w:val="clear" w:color="auto" w:fill="FFFFFF"/>
    </w:rPr>
  </w:style>
  <w:style w:type="paragraph" w:customStyle="1" w:styleId="630">
    <w:name w:val="Заголовок №6 (3)"/>
    <w:basedOn w:val="a"/>
    <w:link w:val="63"/>
    <w:rsid w:val="00F4247C"/>
    <w:pPr>
      <w:shd w:val="clear" w:color="auto" w:fill="FFFFFF"/>
      <w:spacing w:after="0" w:line="0" w:lineRule="atLeast"/>
      <w:ind w:firstLine="680"/>
      <w:jc w:val="both"/>
      <w:outlineLvl w:val="5"/>
    </w:pPr>
    <w:rPr>
      <w:rFonts w:ascii="Times New Roman" w:eastAsia="Times New Roman" w:hAnsi="Times New Roman" w:cs="Times New Roman"/>
      <w:sz w:val="20"/>
      <w:szCs w:val="20"/>
    </w:rPr>
  </w:style>
  <w:style w:type="character" w:customStyle="1" w:styleId="632pt">
    <w:name w:val="Заголовок №6 (3) + Интервал 2 pt"/>
    <w:basedOn w:val="63"/>
    <w:rsid w:val="00F4247C"/>
    <w:rPr>
      <w:rFonts w:ascii="Times New Roman" w:eastAsia="Times New Roman" w:hAnsi="Times New Roman" w:cs="Times New Roman"/>
      <w:color w:val="000000"/>
      <w:spacing w:val="40"/>
      <w:w w:val="100"/>
      <w:position w:val="0"/>
      <w:sz w:val="20"/>
      <w:szCs w:val="20"/>
      <w:shd w:val="clear" w:color="auto" w:fill="FFFFFF"/>
      <w:lang w:val="uk-UA" w:eastAsia="uk-UA" w:bidi="uk-UA"/>
    </w:rPr>
  </w:style>
  <w:style w:type="character" w:customStyle="1" w:styleId="28pt">
    <w:name w:val="Основной текст (2) + 8 pt;Курсив"/>
    <w:basedOn w:val="22"/>
    <w:rsid w:val="00F4247C"/>
    <w:rPr>
      <w:rFonts w:ascii="Times New Roman" w:eastAsia="Times New Roman" w:hAnsi="Times New Roman" w:cs="Times New Roman"/>
      <w:i/>
      <w:iCs/>
      <w:color w:val="000000"/>
      <w:spacing w:val="0"/>
      <w:w w:val="100"/>
      <w:position w:val="0"/>
      <w:sz w:val="16"/>
      <w:szCs w:val="16"/>
      <w:shd w:val="clear" w:color="auto" w:fill="FFFFFF"/>
      <w:lang w:val="uk-UA" w:eastAsia="uk-UA" w:bidi="uk-UA"/>
    </w:rPr>
  </w:style>
  <w:style w:type="character" w:customStyle="1" w:styleId="42Exact">
    <w:name w:val="Основной текст (42) Exact"/>
    <w:basedOn w:val="a0"/>
    <w:rsid w:val="00F4247C"/>
    <w:rPr>
      <w:rFonts w:ascii="Times New Roman" w:eastAsia="Times New Roman" w:hAnsi="Times New Roman" w:cs="Times New Roman"/>
      <w:b w:val="0"/>
      <w:bCs w:val="0"/>
      <w:i/>
      <w:iCs/>
      <w:smallCaps w:val="0"/>
      <w:strike w:val="0"/>
      <w:spacing w:val="30"/>
      <w:sz w:val="23"/>
      <w:szCs w:val="23"/>
      <w:u w:val="none"/>
    </w:rPr>
  </w:style>
  <w:style w:type="character" w:customStyle="1" w:styleId="420">
    <w:name w:val="Основной текст (42)_"/>
    <w:basedOn w:val="a0"/>
    <w:link w:val="421"/>
    <w:rsid w:val="00F4247C"/>
    <w:rPr>
      <w:rFonts w:ascii="Times New Roman" w:eastAsia="Times New Roman" w:hAnsi="Times New Roman" w:cs="Times New Roman"/>
      <w:i/>
      <w:iCs/>
      <w:spacing w:val="30"/>
      <w:sz w:val="23"/>
      <w:szCs w:val="23"/>
      <w:shd w:val="clear" w:color="auto" w:fill="FFFFFF"/>
    </w:rPr>
  </w:style>
  <w:style w:type="paragraph" w:customStyle="1" w:styleId="421">
    <w:name w:val="Основной текст (42)"/>
    <w:basedOn w:val="a"/>
    <w:link w:val="420"/>
    <w:rsid w:val="00F4247C"/>
    <w:pPr>
      <w:shd w:val="clear" w:color="auto" w:fill="FFFFFF"/>
      <w:spacing w:after="60" w:line="0" w:lineRule="atLeast"/>
      <w:ind w:firstLine="680"/>
      <w:jc w:val="both"/>
    </w:pPr>
    <w:rPr>
      <w:rFonts w:ascii="Times New Roman" w:eastAsia="Times New Roman" w:hAnsi="Times New Roman" w:cs="Times New Roman"/>
      <w:i/>
      <w:iCs/>
      <w:spacing w:val="30"/>
      <w:sz w:val="23"/>
      <w:szCs w:val="23"/>
    </w:rPr>
  </w:style>
  <w:style w:type="character" w:customStyle="1" w:styleId="43Exact">
    <w:name w:val="Основной текст (43) Exact"/>
    <w:basedOn w:val="a0"/>
    <w:link w:val="430"/>
    <w:rsid w:val="00F4247C"/>
    <w:rPr>
      <w:rFonts w:ascii="Franklin Gothic Demi" w:eastAsia="Franklin Gothic Demi" w:hAnsi="Franklin Gothic Demi" w:cs="Franklin Gothic Demi"/>
      <w:spacing w:val="20"/>
      <w:sz w:val="28"/>
      <w:szCs w:val="28"/>
      <w:shd w:val="clear" w:color="auto" w:fill="FFFFFF"/>
    </w:rPr>
  </w:style>
  <w:style w:type="paragraph" w:customStyle="1" w:styleId="430">
    <w:name w:val="Основной текст (43)"/>
    <w:basedOn w:val="a"/>
    <w:link w:val="43Exact"/>
    <w:rsid w:val="00F4247C"/>
    <w:pPr>
      <w:shd w:val="clear" w:color="auto" w:fill="FFFFFF"/>
      <w:spacing w:before="60" w:after="0" w:line="0" w:lineRule="atLeast"/>
      <w:ind w:firstLine="680"/>
      <w:jc w:val="both"/>
    </w:pPr>
    <w:rPr>
      <w:rFonts w:ascii="Franklin Gothic Demi" w:eastAsia="Franklin Gothic Demi" w:hAnsi="Franklin Gothic Demi" w:cs="Franklin Gothic Demi"/>
      <w:spacing w:val="20"/>
      <w:sz w:val="28"/>
      <w:szCs w:val="28"/>
    </w:rPr>
  </w:style>
  <w:style w:type="character" w:customStyle="1" w:styleId="43Verdana13pt0ptExact">
    <w:name w:val="Основной текст (43) + Verdana;13 pt;Интервал 0 pt Exact"/>
    <w:basedOn w:val="43Exact"/>
    <w:rsid w:val="00F4247C"/>
    <w:rPr>
      <w:rFonts w:ascii="Verdana" w:eastAsia="Verdana" w:hAnsi="Verdana" w:cs="Verdana"/>
      <w:b/>
      <w:bCs/>
      <w:color w:val="000000"/>
      <w:spacing w:val="0"/>
      <w:w w:val="100"/>
      <w:position w:val="0"/>
      <w:sz w:val="26"/>
      <w:szCs w:val="26"/>
      <w:shd w:val="clear" w:color="auto" w:fill="FFFFFF"/>
      <w:lang w:val="uk-UA" w:eastAsia="uk-UA" w:bidi="uk-UA"/>
    </w:rPr>
  </w:style>
  <w:style w:type="character" w:customStyle="1" w:styleId="54">
    <w:name w:val="Заголовок №5 (4)_"/>
    <w:basedOn w:val="a0"/>
    <w:link w:val="540"/>
    <w:rsid w:val="00F4247C"/>
    <w:rPr>
      <w:rFonts w:ascii="Times New Roman" w:eastAsia="Times New Roman" w:hAnsi="Times New Roman" w:cs="Times New Roman"/>
      <w:sz w:val="28"/>
      <w:szCs w:val="28"/>
      <w:shd w:val="clear" w:color="auto" w:fill="FFFFFF"/>
    </w:rPr>
  </w:style>
  <w:style w:type="paragraph" w:customStyle="1" w:styleId="540">
    <w:name w:val="Заголовок №5 (4)"/>
    <w:basedOn w:val="a"/>
    <w:link w:val="54"/>
    <w:rsid w:val="00F4247C"/>
    <w:pPr>
      <w:shd w:val="clear" w:color="auto" w:fill="FFFFFF"/>
      <w:spacing w:after="60" w:line="0" w:lineRule="atLeast"/>
      <w:ind w:firstLine="680"/>
      <w:jc w:val="center"/>
      <w:outlineLvl w:val="4"/>
    </w:pPr>
    <w:rPr>
      <w:rFonts w:ascii="Times New Roman" w:eastAsia="Times New Roman" w:hAnsi="Times New Roman" w:cs="Times New Roman"/>
      <w:sz w:val="28"/>
      <w:szCs w:val="28"/>
    </w:rPr>
  </w:style>
  <w:style w:type="character" w:customStyle="1" w:styleId="5413pt">
    <w:name w:val="Заголовок №5 (4) + 13 pt;Курсив"/>
    <w:basedOn w:val="54"/>
    <w:rsid w:val="00F4247C"/>
    <w:rPr>
      <w:rFonts w:ascii="Times New Roman" w:eastAsia="Times New Roman" w:hAnsi="Times New Roman" w:cs="Times New Roman"/>
      <w:i/>
      <w:iCs/>
      <w:color w:val="000000"/>
      <w:spacing w:val="0"/>
      <w:w w:val="100"/>
      <w:position w:val="0"/>
      <w:sz w:val="26"/>
      <w:szCs w:val="26"/>
      <w:shd w:val="clear" w:color="auto" w:fill="FFFFFF"/>
      <w:lang w:val="uk-UA" w:eastAsia="uk-UA" w:bidi="uk-UA"/>
    </w:rPr>
  </w:style>
  <w:style w:type="character" w:customStyle="1" w:styleId="720">
    <w:name w:val="Заголовок №7 (2)_"/>
    <w:basedOn w:val="a0"/>
    <w:link w:val="721"/>
    <w:rsid w:val="00F4247C"/>
    <w:rPr>
      <w:rFonts w:ascii="Times New Roman" w:eastAsia="Times New Roman" w:hAnsi="Times New Roman" w:cs="Times New Roman"/>
      <w:sz w:val="20"/>
      <w:szCs w:val="20"/>
      <w:shd w:val="clear" w:color="auto" w:fill="FFFFFF"/>
    </w:rPr>
  </w:style>
  <w:style w:type="paragraph" w:customStyle="1" w:styleId="721">
    <w:name w:val="Заголовок №7 (2)"/>
    <w:basedOn w:val="a"/>
    <w:link w:val="720"/>
    <w:rsid w:val="00F4247C"/>
    <w:pPr>
      <w:shd w:val="clear" w:color="auto" w:fill="FFFFFF"/>
      <w:spacing w:after="240" w:line="0" w:lineRule="atLeast"/>
      <w:ind w:firstLine="680"/>
      <w:jc w:val="both"/>
      <w:outlineLvl w:val="6"/>
    </w:pPr>
    <w:rPr>
      <w:rFonts w:ascii="Times New Roman" w:eastAsia="Times New Roman" w:hAnsi="Times New Roman" w:cs="Times New Roman"/>
      <w:sz w:val="20"/>
      <w:szCs w:val="20"/>
    </w:rPr>
  </w:style>
  <w:style w:type="character" w:customStyle="1" w:styleId="722pt">
    <w:name w:val="Заголовок №7 (2) + Интервал 2 pt"/>
    <w:basedOn w:val="720"/>
    <w:rsid w:val="00F4247C"/>
    <w:rPr>
      <w:rFonts w:ascii="Times New Roman" w:eastAsia="Times New Roman" w:hAnsi="Times New Roman" w:cs="Times New Roman"/>
      <w:color w:val="000000"/>
      <w:spacing w:val="40"/>
      <w:w w:val="100"/>
      <w:position w:val="0"/>
      <w:sz w:val="20"/>
      <w:szCs w:val="20"/>
      <w:shd w:val="clear" w:color="auto" w:fill="FFFFFF"/>
      <w:lang w:val="uk-UA" w:eastAsia="uk-UA" w:bidi="uk-UA"/>
    </w:rPr>
  </w:style>
  <w:style w:type="character" w:customStyle="1" w:styleId="7Exact">
    <w:name w:val="Подпись к таблице (7) Exact"/>
    <w:basedOn w:val="a0"/>
    <w:rsid w:val="00F4247C"/>
    <w:rPr>
      <w:rFonts w:ascii="Times New Roman" w:eastAsia="Times New Roman" w:hAnsi="Times New Roman" w:cs="Times New Roman"/>
      <w:b/>
      <w:bCs/>
      <w:i w:val="0"/>
      <w:iCs w:val="0"/>
      <w:smallCaps w:val="0"/>
      <w:strike w:val="0"/>
      <w:u w:val="none"/>
    </w:rPr>
  </w:style>
  <w:style w:type="character" w:customStyle="1" w:styleId="74">
    <w:name w:val="Подпись к таблице (7)_"/>
    <w:basedOn w:val="a0"/>
    <w:link w:val="75"/>
    <w:rsid w:val="00F4247C"/>
    <w:rPr>
      <w:rFonts w:ascii="Times New Roman" w:eastAsia="Times New Roman" w:hAnsi="Times New Roman" w:cs="Times New Roman"/>
      <w:b/>
      <w:bCs/>
      <w:shd w:val="clear" w:color="auto" w:fill="FFFFFF"/>
    </w:rPr>
  </w:style>
  <w:style w:type="paragraph" w:customStyle="1" w:styleId="75">
    <w:name w:val="Подпись к таблице (7)"/>
    <w:basedOn w:val="a"/>
    <w:link w:val="74"/>
    <w:rsid w:val="00F4247C"/>
    <w:pPr>
      <w:shd w:val="clear" w:color="auto" w:fill="FFFFFF"/>
      <w:spacing w:after="0" w:line="470" w:lineRule="exact"/>
      <w:ind w:firstLine="680"/>
      <w:jc w:val="right"/>
    </w:pPr>
    <w:rPr>
      <w:rFonts w:ascii="Times New Roman" w:eastAsia="Times New Roman" w:hAnsi="Times New Roman" w:cs="Times New Roman"/>
      <w:b/>
      <w:bCs/>
    </w:rPr>
  </w:style>
  <w:style w:type="character" w:customStyle="1" w:styleId="2Exact0">
    <w:name w:val="Подпись к таблице (2) Exact"/>
    <w:basedOn w:val="a0"/>
    <w:rsid w:val="00F4247C"/>
    <w:rPr>
      <w:rFonts w:ascii="Times New Roman" w:eastAsia="Times New Roman" w:hAnsi="Times New Roman" w:cs="Times New Roman"/>
      <w:b w:val="0"/>
      <w:bCs w:val="0"/>
      <w:i w:val="0"/>
      <w:iCs w:val="0"/>
      <w:smallCaps w:val="0"/>
      <w:strike w:val="0"/>
      <w:u w:val="none"/>
    </w:rPr>
  </w:style>
  <w:style w:type="character" w:customStyle="1" w:styleId="Exact">
    <w:name w:val="Подпись к таблице Exact"/>
    <w:basedOn w:val="a0"/>
    <w:rsid w:val="00F4247C"/>
    <w:rPr>
      <w:rFonts w:ascii="Times New Roman" w:eastAsia="Times New Roman" w:hAnsi="Times New Roman" w:cs="Times New Roman"/>
      <w:b w:val="0"/>
      <w:bCs w:val="0"/>
      <w:i w:val="0"/>
      <w:iCs w:val="0"/>
      <w:smallCaps w:val="0"/>
      <w:strike w:val="0"/>
      <w:sz w:val="28"/>
      <w:szCs w:val="28"/>
      <w:u w:val="none"/>
    </w:rPr>
  </w:style>
  <w:style w:type="character" w:customStyle="1" w:styleId="730">
    <w:name w:val="Заголовок №7 (3)_"/>
    <w:basedOn w:val="a0"/>
    <w:link w:val="731"/>
    <w:rsid w:val="00F4247C"/>
    <w:rPr>
      <w:rFonts w:ascii="Times New Roman" w:eastAsia="Times New Roman" w:hAnsi="Times New Roman" w:cs="Times New Roman"/>
      <w:b/>
      <w:bCs/>
      <w:spacing w:val="40"/>
      <w:sz w:val="28"/>
      <w:szCs w:val="28"/>
      <w:shd w:val="clear" w:color="auto" w:fill="FFFFFF"/>
    </w:rPr>
  </w:style>
  <w:style w:type="paragraph" w:customStyle="1" w:styleId="731">
    <w:name w:val="Заголовок №7 (3)"/>
    <w:basedOn w:val="a"/>
    <w:link w:val="730"/>
    <w:rsid w:val="00F4247C"/>
    <w:pPr>
      <w:shd w:val="clear" w:color="auto" w:fill="FFFFFF"/>
      <w:spacing w:after="180" w:line="0" w:lineRule="atLeast"/>
      <w:ind w:firstLine="800"/>
      <w:jc w:val="both"/>
      <w:outlineLvl w:val="6"/>
    </w:pPr>
    <w:rPr>
      <w:rFonts w:ascii="Times New Roman" w:eastAsia="Times New Roman" w:hAnsi="Times New Roman" w:cs="Times New Roman"/>
      <w:b/>
      <w:bCs/>
      <w:spacing w:val="40"/>
      <w:sz w:val="28"/>
      <w:szCs w:val="28"/>
    </w:rPr>
  </w:style>
  <w:style w:type="character" w:customStyle="1" w:styleId="44">
    <w:name w:val="Основной текст (44)_"/>
    <w:basedOn w:val="a0"/>
    <w:link w:val="440"/>
    <w:rsid w:val="00F4247C"/>
    <w:rPr>
      <w:rFonts w:ascii="Georgia" w:eastAsia="Georgia" w:hAnsi="Georgia" w:cs="Georgia"/>
      <w:sz w:val="26"/>
      <w:szCs w:val="26"/>
      <w:shd w:val="clear" w:color="auto" w:fill="FFFFFF"/>
    </w:rPr>
  </w:style>
  <w:style w:type="paragraph" w:customStyle="1" w:styleId="440">
    <w:name w:val="Основной текст (44)"/>
    <w:basedOn w:val="a"/>
    <w:link w:val="44"/>
    <w:rsid w:val="00F4247C"/>
    <w:pPr>
      <w:shd w:val="clear" w:color="auto" w:fill="FFFFFF"/>
      <w:spacing w:after="0" w:line="480" w:lineRule="exact"/>
      <w:ind w:firstLine="680"/>
      <w:jc w:val="both"/>
    </w:pPr>
    <w:rPr>
      <w:rFonts w:ascii="Georgia" w:eastAsia="Georgia" w:hAnsi="Georgia" w:cs="Georgia"/>
      <w:sz w:val="26"/>
      <w:szCs w:val="26"/>
    </w:rPr>
  </w:style>
  <w:style w:type="character" w:customStyle="1" w:styleId="441">
    <w:name w:val="Основной текст (44) + Малые прописные"/>
    <w:basedOn w:val="44"/>
    <w:rsid w:val="00F4247C"/>
    <w:rPr>
      <w:rFonts w:ascii="Georgia" w:eastAsia="Georgia" w:hAnsi="Georgia" w:cs="Georgia"/>
      <w:smallCaps/>
      <w:color w:val="000000"/>
      <w:spacing w:val="0"/>
      <w:w w:val="100"/>
      <w:position w:val="0"/>
      <w:sz w:val="26"/>
      <w:szCs w:val="26"/>
      <w:shd w:val="clear" w:color="auto" w:fill="FFFFFF"/>
      <w:lang w:val="uk-UA" w:eastAsia="uk-UA" w:bidi="uk-UA"/>
    </w:rPr>
  </w:style>
  <w:style w:type="character" w:customStyle="1" w:styleId="45">
    <w:name w:val="Основной текст (45)_"/>
    <w:basedOn w:val="a0"/>
    <w:link w:val="450"/>
    <w:rsid w:val="00F4247C"/>
    <w:rPr>
      <w:rFonts w:ascii="Times New Roman" w:eastAsia="Times New Roman" w:hAnsi="Times New Roman" w:cs="Times New Roman"/>
      <w:i/>
      <w:iCs/>
      <w:spacing w:val="30"/>
      <w:sz w:val="26"/>
      <w:szCs w:val="26"/>
      <w:shd w:val="clear" w:color="auto" w:fill="FFFFFF"/>
    </w:rPr>
  </w:style>
  <w:style w:type="paragraph" w:customStyle="1" w:styleId="450">
    <w:name w:val="Основной текст (45)"/>
    <w:basedOn w:val="a"/>
    <w:link w:val="45"/>
    <w:rsid w:val="00F4247C"/>
    <w:pPr>
      <w:shd w:val="clear" w:color="auto" w:fill="FFFFFF"/>
      <w:spacing w:before="60" w:after="60" w:line="0" w:lineRule="atLeast"/>
      <w:ind w:firstLine="680"/>
      <w:jc w:val="both"/>
    </w:pPr>
    <w:rPr>
      <w:rFonts w:ascii="Times New Roman" w:eastAsia="Times New Roman" w:hAnsi="Times New Roman" w:cs="Times New Roman"/>
      <w:i/>
      <w:iCs/>
      <w:spacing w:val="30"/>
      <w:sz w:val="26"/>
      <w:szCs w:val="26"/>
    </w:rPr>
  </w:style>
  <w:style w:type="character" w:customStyle="1" w:styleId="4514pt0pt">
    <w:name w:val="Основной текст (45) + 14 pt;Не курсив;Интервал 0 pt"/>
    <w:basedOn w:val="45"/>
    <w:rsid w:val="00F4247C"/>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character" w:customStyle="1" w:styleId="451">
    <w:name w:val="Основной текст (45) + Малые прописные"/>
    <w:basedOn w:val="45"/>
    <w:rsid w:val="00F4247C"/>
    <w:rPr>
      <w:rFonts w:ascii="Times New Roman" w:eastAsia="Times New Roman" w:hAnsi="Times New Roman" w:cs="Times New Roman"/>
      <w:i/>
      <w:iCs/>
      <w:smallCaps/>
      <w:color w:val="000000"/>
      <w:spacing w:val="30"/>
      <w:w w:val="100"/>
      <w:position w:val="0"/>
      <w:sz w:val="26"/>
      <w:szCs w:val="26"/>
      <w:u w:val="single"/>
      <w:shd w:val="clear" w:color="auto" w:fill="FFFFFF"/>
      <w:lang w:val="uk-UA" w:eastAsia="uk-UA" w:bidi="uk-UA"/>
    </w:rPr>
  </w:style>
  <w:style w:type="character" w:customStyle="1" w:styleId="15">
    <w:name w:val="Основной текст (15)_"/>
    <w:basedOn w:val="a0"/>
    <w:link w:val="150"/>
    <w:rsid w:val="00F4247C"/>
    <w:rPr>
      <w:rFonts w:ascii="Times New Roman" w:eastAsia="Times New Roman" w:hAnsi="Times New Roman" w:cs="Times New Roman"/>
      <w:b/>
      <w:bCs/>
      <w:sz w:val="21"/>
      <w:szCs w:val="21"/>
      <w:shd w:val="clear" w:color="auto" w:fill="FFFFFF"/>
    </w:rPr>
  </w:style>
  <w:style w:type="paragraph" w:customStyle="1" w:styleId="150">
    <w:name w:val="Основной текст (15)"/>
    <w:basedOn w:val="a"/>
    <w:link w:val="15"/>
    <w:rsid w:val="00F4247C"/>
    <w:pPr>
      <w:shd w:val="clear" w:color="auto" w:fill="FFFFFF"/>
      <w:spacing w:after="0" w:line="283" w:lineRule="exact"/>
      <w:ind w:firstLine="680"/>
      <w:jc w:val="both"/>
    </w:pPr>
    <w:rPr>
      <w:rFonts w:ascii="Times New Roman" w:eastAsia="Times New Roman" w:hAnsi="Times New Roman" w:cs="Times New Roman"/>
      <w:b/>
      <w:bCs/>
      <w:sz w:val="21"/>
      <w:szCs w:val="21"/>
    </w:rPr>
  </w:style>
  <w:style w:type="character" w:customStyle="1" w:styleId="38pt">
    <w:name w:val="Основной текст (3) + 8 pt;Курсив"/>
    <w:basedOn w:val="32"/>
    <w:rsid w:val="00F4247C"/>
    <w:rPr>
      <w:rFonts w:ascii="Times New Roman" w:eastAsia="Times New Roman" w:hAnsi="Times New Roman" w:cs="Times New Roman"/>
      <w:i/>
      <w:iCs/>
      <w:color w:val="000000"/>
      <w:spacing w:val="0"/>
      <w:w w:val="100"/>
      <w:position w:val="0"/>
      <w:sz w:val="16"/>
      <w:szCs w:val="16"/>
      <w:shd w:val="clear" w:color="auto" w:fill="FFFFFF"/>
      <w:lang w:val="uk-UA" w:eastAsia="uk-UA" w:bidi="uk-UA"/>
    </w:rPr>
  </w:style>
  <w:style w:type="character" w:customStyle="1" w:styleId="46">
    <w:name w:val="Основной текст (46)_"/>
    <w:basedOn w:val="a0"/>
    <w:link w:val="460"/>
    <w:rsid w:val="00F4247C"/>
    <w:rPr>
      <w:rFonts w:ascii="Times New Roman" w:eastAsia="Times New Roman" w:hAnsi="Times New Roman" w:cs="Times New Roman"/>
      <w:b/>
      <w:bCs/>
      <w:spacing w:val="40"/>
      <w:sz w:val="28"/>
      <w:szCs w:val="28"/>
      <w:shd w:val="clear" w:color="auto" w:fill="FFFFFF"/>
    </w:rPr>
  </w:style>
  <w:style w:type="paragraph" w:customStyle="1" w:styleId="460">
    <w:name w:val="Основной текст (46)"/>
    <w:basedOn w:val="a"/>
    <w:link w:val="46"/>
    <w:rsid w:val="00F4247C"/>
    <w:pPr>
      <w:shd w:val="clear" w:color="auto" w:fill="FFFFFF"/>
      <w:spacing w:after="0" w:line="480" w:lineRule="exact"/>
      <w:ind w:firstLine="720"/>
      <w:jc w:val="both"/>
    </w:pPr>
    <w:rPr>
      <w:rFonts w:ascii="Times New Roman" w:eastAsia="Times New Roman" w:hAnsi="Times New Roman" w:cs="Times New Roman"/>
      <w:b/>
      <w:bCs/>
      <w:spacing w:val="40"/>
      <w:sz w:val="28"/>
      <w:szCs w:val="28"/>
    </w:rPr>
  </w:style>
  <w:style w:type="character" w:customStyle="1" w:styleId="461">
    <w:name w:val="Основной текст (46) + Малые прописные"/>
    <w:basedOn w:val="46"/>
    <w:rsid w:val="00F4247C"/>
    <w:rPr>
      <w:rFonts w:ascii="Times New Roman" w:eastAsia="Times New Roman" w:hAnsi="Times New Roman" w:cs="Times New Roman"/>
      <w:b/>
      <w:bCs/>
      <w:smallCaps/>
      <w:color w:val="000000"/>
      <w:spacing w:val="40"/>
      <w:w w:val="100"/>
      <w:position w:val="0"/>
      <w:sz w:val="28"/>
      <w:szCs w:val="28"/>
      <w:shd w:val="clear" w:color="auto" w:fill="FFFFFF"/>
      <w:lang w:val="uk-UA" w:eastAsia="uk-UA" w:bidi="uk-UA"/>
    </w:rPr>
  </w:style>
  <w:style w:type="character" w:customStyle="1" w:styleId="420ptExact">
    <w:name w:val="Основной текст (42) + Малые прописные;Интервал 0 pt Exact"/>
    <w:basedOn w:val="420"/>
    <w:rsid w:val="00F4247C"/>
    <w:rPr>
      <w:rFonts w:ascii="Times New Roman" w:eastAsia="Times New Roman" w:hAnsi="Times New Roman" w:cs="Times New Roman"/>
      <w:i/>
      <w:iCs/>
      <w:smallCaps/>
      <w:spacing w:val="0"/>
      <w:sz w:val="23"/>
      <w:szCs w:val="23"/>
      <w:shd w:val="clear" w:color="auto" w:fill="FFFFFF"/>
    </w:rPr>
  </w:style>
  <w:style w:type="character" w:customStyle="1" w:styleId="4Exact">
    <w:name w:val="Основной текст (4) Exact"/>
    <w:basedOn w:val="a0"/>
    <w:rsid w:val="00F4247C"/>
    <w:rPr>
      <w:rFonts w:ascii="Times New Roman" w:eastAsia="Times New Roman" w:hAnsi="Times New Roman" w:cs="Times New Roman"/>
      <w:b w:val="0"/>
      <w:bCs w:val="0"/>
      <w:i w:val="0"/>
      <w:iCs w:val="0"/>
      <w:smallCaps w:val="0"/>
      <w:strike w:val="0"/>
      <w:u w:val="none"/>
    </w:rPr>
  </w:style>
  <w:style w:type="character" w:customStyle="1" w:styleId="12Exact">
    <w:name w:val="Заголовок №1 (2) Exact"/>
    <w:basedOn w:val="a0"/>
    <w:link w:val="120"/>
    <w:rsid w:val="00F4247C"/>
    <w:rPr>
      <w:rFonts w:ascii="Franklin Gothic Demi" w:eastAsia="Franklin Gothic Demi" w:hAnsi="Franklin Gothic Demi" w:cs="Franklin Gothic Demi"/>
      <w:i/>
      <w:iCs/>
      <w:sz w:val="20"/>
      <w:szCs w:val="20"/>
      <w:shd w:val="clear" w:color="auto" w:fill="FFFFFF"/>
    </w:rPr>
  </w:style>
  <w:style w:type="paragraph" w:customStyle="1" w:styleId="120">
    <w:name w:val="Заголовок №1 (2)"/>
    <w:basedOn w:val="a"/>
    <w:link w:val="12Exact"/>
    <w:rsid w:val="00F4247C"/>
    <w:pPr>
      <w:shd w:val="clear" w:color="auto" w:fill="FFFFFF"/>
      <w:spacing w:before="180" w:after="0" w:line="0" w:lineRule="atLeast"/>
      <w:ind w:firstLine="680"/>
      <w:jc w:val="both"/>
      <w:outlineLvl w:val="0"/>
    </w:pPr>
    <w:rPr>
      <w:rFonts w:ascii="Franklin Gothic Demi" w:eastAsia="Franklin Gothic Demi" w:hAnsi="Franklin Gothic Demi" w:cs="Franklin Gothic Demi"/>
      <w:i/>
      <w:iCs/>
      <w:sz w:val="20"/>
      <w:szCs w:val="20"/>
    </w:rPr>
  </w:style>
  <w:style w:type="character" w:customStyle="1" w:styleId="12Exact0">
    <w:name w:val="Заголовок №1 (2) + Не курсив Exact"/>
    <w:basedOn w:val="12Exact"/>
    <w:rsid w:val="00F4247C"/>
    <w:rPr>
      <w:rFonts w:ascii="Franklin Gothic Demi" w:eastAsia="Franklin Gothic Demi" w:hAnsi="Franklin Gothic Demi" w:cs="Franklin Gothic Demi"/>
      <w:i/>
      <w:iCs/>
      <w:color w:val="000000"/>
      <w:spacing w:val="0"/>
      <w:w w:val="100"/>
      <w:position w:val="0"/>
      <w:sz w:val="20"/>
      <w:szCs w:val="20"/>
      <w:shd w:val="clear" w:color="auto" w:fill="FFFFFF"/>
    </w:rPr>
  </w:style>
  <w:style w:type="character" w:customStyle="1" w:styleId="74Exact">
    <w:name w:val="Заголовок №7 (4) Exact"/>
    <w:basedOn w:val="a0"/>
    <w:link w:val="740"/>
    <w:rsid w:val="00F4247C"/>
    <w:rPr>
      <w:rFonts w:ascii="Georgia" w:eastAsia="Georgia" w:hAnsi="Georgia" w:cs="Georgia"/>
      <w:sz w:val="23"/>
      <w:szCs w:val="23"/>
      <w:shd w:val="clear" w:color="auto" w:fill="FFFFFF"/>
    </w:rPr>
  </w:style>
  <w:style w:type="paragraph" w:customStyle="1" w:styleId="740">
    <w:name w:val="Заголовок №7 (4)"/>
    <w:basedOn w:val="a"/>
    <w:link w:val="74Exact"/>
    <w:rsid w:val="00F4247C"/>
    <w:pPr>
      <w:shd w:val="clear" w:color="auto" w:fill="FFFFFF"/>
      <w:spacing w:before="300" w:after="0" w:line="0" w:lineRule="atLeast"/>
      <w:ind w:firstLine="680"/>
      <w:jc w:val="right"/>
      <w:outlineLvl w:val="6"/>
    </w:pPr>
    <w:rPr>
      <w:rFonts w:ascii="Georgia" w:eastAsia="Georgia" w:hAnsi="Georgia" w:cs="Georgia"/>
      <w:sz w:val="23"/>
      <w:szCs w:val="23"/>
    </w:rPr>
  </w:style>
  <w:style w:type="character" w:customStyle="1" w:styleId="74TimesNewRoman12ptExact">
    <w:name w:val="Заголовок №7 (4) + Times New Roman;12 pt Exact"/>
    <w:basedOn w:val="74Exact"/>
    <w:rsid w:val="00F4247C"/>
    <w:rPr>
      <w:rFonts w:ascii="Times New Roman" w:eastAsia="Times New Roman" w:hAnsi="Times New Roman" w:cs="Times New Roman"/>
      <w:color w:val="000000"/>
      <w:spacing w:val="0"/>
      <w:w w:val="100"/>
      <w:position w:val="0"/>
      <w:sz w:val="24"/>
      <w:szCs w:val="24"/>
      <w:shd w:val="clear" w:color="auto" w:fill="FFFFFF"/>
      <w:lang w:val="uk-UA" w:eastAsia="uk-UA" w:bidi="uk-UA"/>
    </w:rPr>
  </w:style>
  <w:style w:type="character" w:customStyle="1" w:styleId="16Exact">
    <w:name w:val="Основной текст (16) Exact"/>
    <w:basedOn w:val="a0"/>
    <w:rsid w:val="00F4247C"/>
    <w:rPr>
      <w:rFonts w:ascii="Times New Roman" w:eastAsia="Times New Roman" w:hAnsi="Times New Roman" w:cs="Times New Roman"/>
      <w:b/>
      <w:bCs/>
      <w:i w:val="0"/>
      <w:iCs w:val="0"/>
      <w:smallCaps w:val="0"/>
      <w:strike w:val="0"/>
      <w:u w:val="none"/>
    </w:rPr>
  </w:style>
  <w:style w:type="character" w:customStyle="1" w:styleId="16">
    <w:name w:val="Основной текст (16)_"/>
    <w:basedOn w:val="a0"/>
    <w:link w:val="160"/>
    <w:rsid w:val="00F4247C"/>
    <w:rPr>
      <w:rFonts w:ascii="Times New Roman" w:eastAsia="Times New Roman" w:hAnsi="Times New Roman" w:cs="Times New Roman"/>
      <w:b/>
      <w:bCs/>
      <w:shd w:val="clear" w:color="auto" w:fill="FFFFFF"/>
    </w:rPr>
  </w:style>
  <w:style w:type="paragraph" w:customStyle="1" w:styleId="160">
    <w:name w:val="Основной текст (16)"/>
    <w:basedOn w:val="a"/>
    <w:link w:val="16"/>
    <w:rsid w:val="00F4247C"/>
    <w:pPr>
      <w:shd w:val="clear" w:color="auto" w:fill="FFFFFF"/>
      <w:spacing w:after="0" w:line="0" w:lineRule="atLeast"/>
      <w:ind w:firstLine="680"/>
      <w:jc w:val="both"/>
    </w:pPr>
    <w:rPr>
      <w:rFonts w:ascii="Times New Roman" w:eastAsia="Times New Roman" w:hAnsi="Times New Roman" w:cs="Times New Roman"/>
      <w:b/>
      <w:bCs/>
    </w:rPr>
  </w:style>
  <w:style w:type="character" w:customStyle="1" w:styleId="75Exact">
    <w:name w:val="Заголовок №7 (5) Exact"/>
    <w:basedOn w:val="a0"/>
    <w:link w:val="750"/>
    <w:rsid w:val="00F4247C"/>
    <w:rPr>
      <w:rFonts w:ascii="Times New Roman" w:eastAsia="Times New Roman" w:hAnsi="Times New Roman" w:cs="Times New Roman"/>
      <w:shd w:val="clear" w:color="auto" w:fill="FFFFFF"/>
    </w:rPr>
  </w:style>
  <w:style w:type="paragraph" w:customStyle="1" w:styleId="750">
    <w:name w:val="Заголовок №7 (5)"/>
    <w:basedOn w:val="a"/>
    <w:link w:val="75Exact"/>
    <w:rsid w:val="00F4247C"/>
    <w:pPr>
      <w:shd w:val="clear" w:color="auto" w:fill="FFFFFF"/>
      <w:spacing w:after="0" w:line="0" w:lineRule="atLeast"/>
      <w:ind w:firstLine="680"/>
      <w:jc w:val="right"/>
      <w:outlineLvl w:val="6"/>
    </w:pPr>
    <w:rPr>
      <w:rFonts w:ascii="Times New Roman" w:eastAsia="Times New Roman" w:hAnsi="Times New Roman" w:cs="Times New Roman"/>
    </w:rPr>
  </w:style>
  <w:style w:type="character" w:customStyle="1" w:styleId="48Exact">
    <w:name w:val="Основной текст (48) Exact"/>
    <w:basedOn w:val="a0"/>
    <w:link w:val="48"/>
    <w:rsid w:val="00F4247C"/>
    <w:rPr>
      <w:rFonts w:ascii="Franklin Gothic Demi" w:eastAsia="Franklin Gothic Demi" w:hAnsi="Franklin Gothic Demi" w:cs="Franklin Gothic Demi"/>
      <w:sz w:val="16"/>
      <w:szCs w:val="16"/>
      <w:shd w:val="clear" w:color="auto" w:fill="FFFFFF"/>
    </w:rPr>
  </w:style>
  <w:style w:type="paragraph" w:customStyle="1" w:styleId="48">
    <w:name w:val="Основной текст (48)"/>
    <w:basedOn w:val="a"/>
    <w:link w:val="48Exact"/>
    <w:rsid w:val="00F4247C"/>
    <w:pPr>
      <w:shd w:val="clear" w:color="auto" w:fill="FFFFFF"/>
      <w:spacing w:after="0" w:line="0" w:lineRule="atLeast"/>
      <w:ind w:firstLine="680"/>
      <w:jc w:val="both"/>
    </w:pPr>
    <w:rPr>
      <w:rFonts w:ascii="Franklin Gothic Demi" w:eastAsia="Franklin Gothic Demi" w:hAnsi="Franklin Gothic Demi" w:cs="Franklin Gothic Demi"/>
      <w:sz w:val="16"/>
      <w:szCs w:val="16"/>
    </w:rPr>
  </w:style>
  <w:style w:type="character" w:customStyle="1" w:styleId="47">
    <w:name w:val="Основной текст (47)_"/>
    <w:basedOn w:val="a0"/>
    <w:link w:val="470"/>
    <w:rsid w:val="00F4247C"/>
    <w:rPr>
      <w:rFonts w:ascii="Georgia" w:eastAsia="Georgia" w:hAnsi="Georgia" w:cs="Georgia"/>
      <w:b/>
      <w:bCs/>
      <w:sz w:val="17"/>
      <w:szCs w:val="17"/>
      <w:shd w:val="clear" w:color="auto" w:fill="FFFFFF"/>
    </w:rPr>
  </w:style>
  <w:style w:type="paragraph" w:customStyle="1" w:styleId="470">
    <w:name w:val="Основной текст (47)"/>
    <w:basedOn w:val="a"/>
    <w:link w:val="47"/>
    <w:rsid w:val="00F4247C"/>
    <w:pPr>
      <w:shd w:val="clear" w:color="auto" w:fill="FFFFFF"/>
      <w:spacing w:after="300" w:line="0" w:lineRule="atLeast"/>
      <w:ind w:firstLine="680"/>
      <w:jc w:val="both"/>
    </w:pPr>
    <w:rPr>
      <w:rFonts w:ascii="Georgia" w:eastAsia="Georgia" w:hAnsi="Georgia" w:cs="Georgia"/>
      <w:b/>
      <w:bCs/>
      <w:sz w:val="17"/>
      <w:szCs w:val="17"/>
    </w:rPr>
  </w:style>
  <w:style w:type="character" w:customStyle="1" w:styleId="64">
    <w:name w:val="Заголовок №6 (4)_"/>
    <w:basedOn w:val="a0"/>
    <w:link w:val="640"/>
    <w:rsid w:val="00F4247C"/>
    <w:rPr>
      <w:rFonts w:ascii="Times New Roman" w:eastAsia="Times New Roman" w:hAnsi="Times New Roman" w:cs="Times New Roman"/>
      <w:shd w:val="clear" w:color="auto" w:fill="FFFFFF"/>
    </w:rPr>
  </w:style>
  <w:style w:type="paragraph" w:customStyle="1" w:styleId="640">
    <w:name w:val="Заголовок №6 (4)"/>
    <w:basedOn w:val="a"/>
    <w:link w:val="64"/>
    <w:rsid w:val="00F4247C"/>
    <w:pPr>
      <w:shd w:val="clear" w:color="auto" w:fill="FFFFFF"/>
      <w:spacing w:after="120" w:line="365" w:lineRule="exact"/>
      <w:ind w:firstLine="680"/>
      <w:jc w:val="center"/>
      <w:outlineLvl w:val="5"/>
    </w:pPr>
    <w:rPr>
      <w:rFonts w:ascii="Times New Roman" w:eastAsia="Times New Roman" w:hAnsi="Times New Roman" w:cs="Times New Roman"/>
    </w:rPr>
  </w:style>
  <w:style w:type="character" w:customStyle="1" w:styleId="314ptExact">
    <w:name w:val="Основной текст (3) + 14 pt;Полужирный Exact"/>
    <w:basedOn w:val="32"/>
    <w:rsid w:val="00F4247C"/>
    <w:rPr>
      <w:rFonts w:ascii="Times New Roman" w:eastAsia="Times New Roman" w:hAnsi="Times New Roman" w:cs="Times New Roman"/>
      <w:b/>
      <w:bCs/>
      <w:color w:val="000000"/>
      <w:spacing w:val="0"/>
      <w:w w:val="100"/>
      <w:position w:val="0"/>
      <w:sz w:val="28"/>
      <w:szCs w:val="28"/>
      <w:shd w:val="clear" w:color="auto" w:fill="FFFFFF"/>
      <w:lang w:val="uk-UA" w:eastAsia="uk-UA" w:bidi="uk-UA"/>
    </w:rPr>
  </w:style>
  <w:style w:type="character" w:customStyle="1" w:styleId="23Exact">
    <w:name w:val="Заголовок №2 (3) Exact"/>
    <w:basedOn w:val="a0"/>
    <w:link w:val="230"/>
    <w:rsid w:val="00F4247C"/>
    <w:rPr>
      <w:rFonts w:ascii="Franklin Gothic Demi" w:eastAsia="Franklin Gothic Demi" w:hAnsi="Franklin Gothic Demi" w:cs="Franklin Gothic Demi"/>
      <w:sz w:val="20"/>
      <w:szCs w:val="20"/>
      <w:shd w:val="clear" w:color="auto" w:fill="FFFFFF"/>
    </w:rPr>
  </w:style>
  <w:style w:type="paragraph" w:customStyle="1" w:styleId="230">
    <w:name w:val="Заголовок №2 (3)"/>
    <w:basedOn w:val="a"/>
    <w:link w:val="23Exact"/>
    <w:rsid w:val="00F4247C"/>
    <w:pPr>
      <w:shd w:val="clear" w:color="auto" w:fill="FFFFFF"/>
      <w:spacing w:before="180" w:after="0" w:line="0" w:lineRule="atLeast"/>
      <w:ind w:firstLine="680"/>
      <w:jc w:val="both"/>
      <w:outlineLvl w:val="1"/>
    </w:pPr>
    <w:rPr>
      <w:rFonts w:ascii="Franklin Gothic Demi" w:eastAsia="Franklin Gothic Demi" w:hAnsi="Franklin Gothic Demi" w:cs="Franklin Gothic Demi"/>
      <w:sz w:val="20"/>
      <w:szCs w:val="20"/>
    </w:rPr>
  </w:style>
  <w:style w:type="character" w:customStyle="1" w:styleId="73Exact">
    <w:name w:val="Заголовок №7 (3) Exact"/>
    <w:basedOn w:val="a0"/>
    <w:rsid w:val="00F4247C"/>
    <w:rPr>
      <w:rFonts w:ascii="Times New Roman" w:eastAsia="Times New Roman" w:hAnsi="Times New Roman" w:cs="Times New Roman"/>
      <w:b/>
      <w:bCs/>
      <w:i w:val="0"/>
      <w:iCs w:val="0"/>
      <w:smallCaps w:val="0"/>
      <w:strike w:val="0"/>
      <w:spacing w:val="40"/>
      <w:sz w:val="28"/>
      <w:szCs w:val="28"/>
      <w:u w:val="none"/>
    </w:rPr>
  </w:style>
  <w:style w:type="character" w:customStyle="1" w:styleId="730ptExact">
    <w:name w:val="Заголовок №7 (3) + Интервал 0 pt Exact"/>
    <w:basedOn w:val="730"/>
    <w:rsid w:val="00F4247C"/>
    <w:rPr>
      <w:rFonts w:ascii="Times New Roman" w:eastAsia="Times New Roman" w:hAnsi="Times New Roman" w:cs="Times New Roman"/>
      <w:b/>
      <w:bCs/>
      <w:color w:val="000000"/>
      <w:spacing w:val="0"/>
      <w:w w:val="100"/>
      <w:position w:val="0"/>
      <w:sz w:val="28"/>
      <w:szCs w:val="28"/>
      <w:shd w:val="clear" w:color="auto" w:fill="FFFFFF"/>
      <w:lang w:val="uk-UA" w:eastAsia="uk-UA" w:bidi="uk-UA"/>
    </w:rPr>
  </w:style>
  <w:style w:type="character" w:customStyle="1" w:styleId="49Exact">
    <w:name w:val="Основной текст (49) Exact"/>
    <w:basedOn w:val="a0"/>
    <w:link w:val="49"/>
    <w:rsid w:val="00F4247C"/>
    <w:rPr>
      <w:rFonts w:ascii="Georgia" w:eastAsia="Georgia" w:hAnsi="Georgia" w:cs="Georgia"/>
      <w:sz w:val="26"/>
      <w:szCs w:val="26"/>
      <w:shd w:val="clear" w:color="auto" w:fill="FFFFFF"/>
    </w:rPr>
  </w:style>
  <w:style w:type="paragraph" w:customStyle="1" w:styleId="49">
    <w:name w:val="Основной текст (49)"/>
    <w:basedOn w:val="a"/>
    <w:link w:val="49Exact"/>
    <w:rsid w:val="00F4247C"/>
    <w:pPr>
      <w:shd w:val="clear" w:color="auto" w:fill="FFFFFF"/>
      <w:spacing w:after="0" w:line="475" w:lineRule="exact"/>
      <w:ind w:firstLine="680"/>
      <w:jc w:val="both"/>
    </w:pPr>
    <w:rPr>
      <w:rFonts w:ascii="Georgia" w:eastAsia="Georgia" w:hAnsi="Georgia" w:cs="Georgia"/>
      <w:sz w:val="26"/>
      <w:szCs w:val="26"/>
    </w:rPr>
  </w:style>
  <w:style w:type="character" w:customStyle="1" w:styleId="49FranklinGothicDemiExact">
    <w:name w:val="Основной текст (49) + Franklin Gothic Demi Exact"/>
    <w:basedOn w:val="49Exact"/>
    <w:rsid w:val="00F4247C"/>
    <w:rPr>
      <w:rFonts w:ascii="Franklin Gothic Demi" w:eastAsia="Franklin Gothic Demi" w:hAnsi="Franklin Gothic Demi" w:cs="Franklin Gothic Demi"/>
      <w:color w:val="000000"/>
      <w:spacing w:val="0"/>
      <w:w w:val="100"/>
      <w:position w:val="0"/>
      <w:sz w:val="26"/>
      <w:szCs w:val="26"/>
      <w:shd w:val="clear" w:color="auto" w:fill="FFFFFF"/>
      <w:lang w:val="uk-UA" w:eastAsia="uk-UA" w:bidi="uk-UA"/>
    </w:rPr>
  </w:style>
  <w:style w:type="character" w:customStyle="1" w:styleId="410pt">
    <w:name w:val="Основной текст (4) + 10 pt"/>
    <w:basedOn w:val="42"/>
    <w:rsid w:val="00F4247C"/>
    <w:rPr>
      <w:rFonts w:ascii="Times New Roman" w:eastAsia="Times New Roman" w:hAnsi="Times New Roman" w:cs="Times New Roman"/>
      <w:color w:val="000000"/>
      <w:spacing w:val="0"/>
      <w:w w:val="100"/>
      <w:position w:val="0"/>
      <w:sz w:val="20"/>
      <w:szCs w:val="20"/>
      <w:shd w:val="clear" w:color="auto" w:fill="FFFFFF"/>
      <w:lang w:val="uk-UA" w:eastAsia="uk-UA" w:bidi="uk-UA"/>
    </w:rPr>
  </w:style>
  <w:style w:type="character" w:customStyle="1" w:styleId="44FranklinGothicDemi1pt">
    <w:name w:val="Основной текст (44) + Franklin Gothic Demi;Интервал 1 pt"/>
    <w:basedOn w:val="44"/>
    <w:rsid w:val="00F4247C"/>
    <w:rPr>
      <w:rFonts w:ascii="Franklin Gothic Demi" w:eastAsia="Franklin Gothic Demi" w:hAnsi="Franklin Gothic Demi" w:cs="Franklin Gothic Demi"/>
      <w:color w:val="000000"/>
      <w:spacing w:val="20"/>
      <w:w w:val="100"/>
      <w:position w:val="0"/>
      <w:sz w:val="26"/>
      <w:szCs w:val="26"/>
      <w:shd w:val="clear" w:color="auto" w:fill="FFFFFF"/>
      <w:lang w:val="uk-UA" w:eastAsia="uk-UA" w:bidi="uk-UA"/>
    </w:rPr>
  </w:style>
  <w:style w:type="character" w:customStyle="1" w:styleId="312ptExact">
    <w:name w:val="Основной текст (3) + 12 pt Exact"/>
    <w:basedOn w:val="32"/>
    <w:rsid w:val="00F4247C"/>
    <w:rPr>
      <w:rFonts w:ascii="Times New Roman" w:eastAsia="Times New Roman" w:hAnsi="Times New Roman" w:cs="Times New Roman"/>
      <w:color w:val="000000"/>
      <w:spacing w:val="0"/>
      <w:w w:val="100"/>
      <w:position w:val="0"/>
      <w:sz w:val="24"/>
      <w:szCs w:val="24"/>
      <w:shd w:val="clear" w:color="auto" w:fill="FFFFFF"/>
      <w:lang w:val="uk-UA" w:eastAsia="uk-UA" w:bidi="uk-UA"/>
    </w:rPr>
  </w:style>
  <w:style w:type="character" w:customStyle="1" w:styleId="45Exact">
    <w:name w:val="Основной текст (45) Exact"/>
    <w:basedOn w:val="a0"/>
    <w:rsid w:val="00F4247C"/>
    <w:rPr>
      <w:rFonts w:ascii="Times New Roman" w:eastAsia="Times New Roman" w:hAnsi="Times New Roman" w:cs="Times New Roman"/>
      <w:b w:val="0"/>
      <w:bCs w:val="0"/>
      <w:i/>
      <w:iCs/>
      <w:smallCaps w:val="0"/>
      <w:strike w:val="0"/>
      <w:spacing w:val="30"/>
      <w:sz w:val="26"/>
      <w:szCs w:val="26"/>
      <w:u w:val="none"/>
    </w:rPr>
  </w:style>
  <w:style w:type="character" w:customStyle="1" w:styleId="4Georgia115pt">
    <w:name w:val="Основной текст (4) + Georgia;11;5 pt"/>
    <w:basedOn w:val="42"/>
    <w:rsid w:val="00F4247C"/>
    <w:rPr>
      <w:rFonts w:ascii="Georgia" w:eastAsia="Georgia" w:hAnsi="Georgia" w:cs="Georgia"/>
      <w:color w:val="000000"/>
      <w:spacing w:val="0"/>
      <w:w w:val="100"/>
      <w:position w:val="0"/>
      <w:sz w:val="23"/>
      <w:szCs w:val="23"/>
      <w:shd w:val="clear" w:color="auto" w:fill="FFFFFF"/>
      <w:lang w:val="uk-UA" w:eastAsia="uk-UA" w:bidi="uk-UA"/>
    </w:rPr>
  </w:style>
  <w:style w:type="character" w:customStyle="1" w:styleId="4Exact0">
    <w:name w:val="Основной текст (4) + Полужирный Exact"/>
    <w:basedOn w:val="42"/>
    <w:rsid w:val="00F4247C"/>
    <w:rPr>
      <w:rFonts w:ascii="Times New Roman" w:eastAsia="Times New Roman" w:hAnsi="Times New Roman" w:cs="Times New Roman"/>
      <w:b/>
      <w:bCs/>
      <w:color w:val="000000"/>
      <w:spacing w:val="0"/>
      <w:w w:val="100"/>
      <w:position w:val="0"/>
      <w:sz w:val="24"/>
      <w:szCs w:val="24"/>
      <w:shd w:val="clear" w:color="auto" w:fill="FFFFFF"/>
      <w:lang w:val="uk-UA" w:eastAsia="uk-UA" w:bidi="uk-UA"/>
    </w:rPr>
  </w:style>
  <w:style w:type="character" w:customStyle="1" w:styleId="2Georgia75pt1pt80">
    <w:name w:val="Основной текст (2) + Georgia;7;5 pt;Интервал 1 pt;Масштаб 80%"/>
    <w:basedOn w:val="22"/>
    <w:rsid w:val="00F4247C"/>
    <w:rPr>
      <w:rFonts w:ascii="Georgia" w:eastAsia="Georgia" w:hAnsi="Georgia" w:cs="Georgia"/>
      <w:color w:val="000000"/>
      <w:spacing w:val="20"/>
      <w:w w:val="80"/>
      <w:position w:val="0"/>
      <w:sz w:val="15"/>
      <w:szCs w:val="15"/>
      <w:shd w:val="clear" w:color="auto" w:fill="FFFFFF"/>
      <w:lang w:val="uk-UA" w:eastAsia="uk-UA" w:bidi="uk-UA"/>
    </w:rPr>
  </w:style>
  <w:style w:type="character" w:customStyle="1" w:styleId="500">
    <w:name w:val="Основной текст (50)_"/>
    <w:basedOn w:val="a0"/>
    <w:link w:val="501"/>
    <w:rsid w:val="00F4247C"/>
    <w:rPr>
      <w:rFonts w:ascii="Franklin Gothic Demi" w:eastAsia="Franklin Gothic Demi" w:hAnsi="Franklin Gothic Demi" w:cs="Franklin Gothic Demi"/>
      <w:sz w:val="20"/>
      <w:szCs w:val="20"/>
      <w:shd w:val="clear" w:color="auto" w:fill="FFFFFF"/>
    </w:rPr>
  </w:style>
  <w:style w:type="paragraph" w:customStyle="1" w:styleId="501">
    <w:name w:val="Основной текст (50)"/>
    <w:basedOn w:val="a"/>
    <w:link w:val="500"/>
    <w:rsid w:val="00F4247C"/>
    <w:pPr>
      <w:shd w:val="clear" w:color="auto" w:fill="FFFFFF"/>
      <w:spacing w:before="180" w:after="60" w:line="0" w:lineRule="atLeast"/>
      <w:ind w:firstLine="680"/>
      <w:jc w:val="both"/>
    </w:pPr>
    <w:rPr>
      <w:rFonts w:ascii="Franklin Gothic Demi" w:eastAsia="Franklin Gothic Demi" w:hAnsi="Franklin Gothic Demi" w:cs="Franklin Gothic Demi"/>
      <w:sz w:val="20"/>
      <w:szCs w:val="20"/>
    </w:rPr>
  </w:style>
  <w:style w:type="character" w:customStyle="1" w:styleId="830">
    <w:name w:val="Заголовок №8 (3)_"/>
    <w:basedOn w:val="a0"/>
    <w:link w:val="831"/>
    <w:rsid w:val="00F4247C"/>
    <w:rPr>
      <w:rFonts w:ascii="Times New Roman" w:eastAsia="Times New Roman" w:hAnsi="Times New Roman" w:cs="Times New Roman"/>
      <w:b/>
      <w:bCs/>
      <w:spacing w:val="40"/>
      <w:sz w:val="28"/>
      <w:szCs w:val="28"/>
      <w:shd w:val="clear" w:color="auto" w:fill="FFFFFF"/>
    </w:rPr>
  </w:style>
  <w:style w:type="paragraph" w:customStyle="1" w:styleId="831">
    <w:name w:val="Заголовок №8 (3)"/>
    <w:basedOn w:val="a"/>
    <w:link w:val="830"/>
    <w:rsid w:val="00F4247C"/>
    <w:pPr>
      <w:shd w:val="clear" w:color="auto" w:fill="FFFFFF"/>
      <w:spacing w:after="0" w:line="480" w:lineRule="exact"/>
      <w:ind w:firstLine="680"/>
      <w:jc w:val="both"/>
      <w:outlineLvl w:val="7"/>
    </w:pPr>
    <w:rPr>
      <w:rFonts w:ascii="Times New Roman" w:eastAsia="Times New Roman" w:hAnsi="Times New Roman" w:cs="Times New Roman"/>
      <w:b/>
      <w:bCs/>
      <w:spacing w:val="40"/>
      <w:sz w:val="28"/>
      <w:szCs w:val="28"/>
    </w:rPr>
  </w:style>
  <w:style w:type="character" w:customStyle="1" w:styleId="4115pt4pt">
    <w:name w:val="Основной текст (4) + 11;5 pt;Курсив;Интервал 4 pt"/>
    <w:basedOn w:val="42"/>
    <w:rsid w:val="00F4247C"/>
    <w:rPr>
      <w:rFonts w:ascii="Times New Roman" w:eastAsia="Times New Roman" w:hAnsi="Times New Roman" w:cs="Times New Roman"/>
      <w:i/>
      <w:iCs/>
      <w:color w:val="000000"/>
      <w:spacing w:val="80"/>
      <w:w w:val="100"/>
      <w:position w:val="0"/>
      <w:sz w:val="23"/>
      <w:szCs w:val="23"/>
      <w:shd w:val="clear" w:color="auto" w:fill="FFFFFF"/>
      <w:lang w:val="uk-UA" w:eastAsia="uk-UA" w:bidi="uk-UA"/>
    </w:rPr>
  </w:style>
  <w:style w:type="character" w:customStyle="1" w:styleId="2Georgia11pt">
    <w:name w:val="Основной текст (2) + Georgia;11 pt;Полужирный;Курсив"/>
    <w:basedOn w:val="22"/>
    <w:rsid w:val="00F4247C"/>
    <w:rPr>
      <w:rFonts w:ascii="Georgia" w:eastAsia="Georgia" w:hAnsi="Georgia" w:cs="Georgia"/>
      <w:b/>
      <w:bCs/>
      <w:i/>
      <w:iCs/>
      <w:color w:val="000000"/>
      <w:spacing w:val="0"/>
      <w:w w:val="100"/>
      <w:position w:val="0"/>
      <w:sz w:val="22"/>
      <w:szCs w:val="22"/>
      <w:shd w:val="clear" w:color="auto" w:fill="FFFFFF"/>
      <w:lang w:val="uk-UA" w:eastAsia="uk-UA" w:bidi="uk-UA"/>
    </w:rPr>
  </w:style>
  <w:style w:type="character" w:customStyle="1" w:styleId="2Exact1">
    <w:name w:val="Основной текст (2) + Малые прописные Exact"/>
    <w:basedOn w:val="22"/>
    <w:rsid w:val="00F4247C"/>
    <w:rPr>
      <w:rFonts w:ascii="Times New Roman" w:eastAsia="Times New Roman" w:hAnsi="Times New Roman" w:cs="Times New Roman"/>
      <w:smallCaps/>
      <w:color w:val="000000"/>
      <w:spacing w:val="0"/>
      <w:w w:val="100"/>
      <w:position w:val="0"/>
      <w:sz w:val="28"/>
      <w:szCs w:val="28"/>
      <w:shd w:val="clear" w:color="auto" w:fill="FFFFFF"/>
      <w:lang w:val="uk-UA" w:eastAsia="uk-UA" w:bidi="uk-UA"/>
    </w:rPr>
  </w:style>
  <w:style w:type="character" w:customStyle="1" w:styleId="28pt0ptExact">
    <w:name w:val="Основной текст (2) + 8 pt;Интервал 0 pt Exact"/>
    <w:basedOn w:val="22"/>
    <w:rsid w:val="00F4247C"/>
    <w:rPr>
      <w:rFonts w:ascii="Times New Roman" w:eastAsia="Times New Roman" w:hAnsi="Times New Roman" w:cs="Times New Roman"/>
      <w:color w:val="000000"/>
      <w:spacing w:val="10"/>
      <w:w w:val="100"/>
      <w:position w:val="0"/>
      <w:sz w:val="16"/>
      <w:szCs w:val="16"/>
      <w:shd w:val="clear" w:color="auto" w:fill="FFFFFF"/>
      <w:lang w:val="uk-UA" w:eastAsia="uk-UA" w:bidi="uk-UA"/>
    </w:rPr>
  </w:style>
  <w:style w:type="character" w:customStyle="1" w:styleId="4a">
    <w:name w:val="Основной текст (4) + Полужирный"/>
    <w:basedOn w:val="42"/>
    <w:rsid w:val="00F4247C"/>
    <w:rPr>
      <w:rFonts w:ascii="Times New Roman" w:eastAsia="Times New Roman" w:hAnsi="Times New Roman" w:cs="Times New Roman"/>
      <w:b/>
      <w:bCs/>
      <w:color w:val="000000"/>
      <w:spacing w:val="0"/>
      <w:w w:val="100"/>
      <w:position w:val="0"/>
      <w:sz w:val="24"/>
      <w:szCs w:val="24"/>
      <w:shd w:val="clear" w:color="auto" w:fill="FFFFFF"/>
      <w:lang w:val="uk-UA" w:eastAsia="uk-UA" w:bidi="uk-UA"/>
    </w:rPr>
  </w:style>
  <w:style w:type="character" w:customStyle="1" w:styleId="200">
    <w:name w:val="Основной текст (20)_"/>
    <w:basedOn w:val="a0"/>
    <w:link w:val="201"/>
    <w:rsid w:val="00F4247C"/>
    <w:rPr>
      <w:rFonts w:ascii="Times New Roman" w:eastAsia="Times New Roman" w:hAnsi="Times New Roman" w:cs="Times New Roman"/>
      <w:b/>
      <w:bCs/>
      <w:shd w:val="clear" w:color="auto" w:fill="FFFFFF"/>
    </w:rPr>
  </w:style>
  <w:style w:type="paragraph" w:customStyle="1" w:styleId="201">
    <w:name w:val="Основной текст (20)"/>
    <w:basedOn w:val="a"/>
    <w:link w:val="200"/>
    <w:rsid w:val="00F4247C"/>
    <w:pPr>
      <w:shd w:val="clear" w:color="auto" w:fill="FFFFFF"/>
      <w:spacing w:before="240" w:after="0" w:line="0" w:lineRule="atLeast"/>
      <w:ind w:firstLine="680"/>
      <w:jc w:val="both"/>
    </w:pPr>
    <w:rPr>
      <w:rFonts w:ascii="Times New Roman" w:eastAsia="Times New Roman" w:hAnsi="Times New Roman" w:cs="Times New Roman"/>
      <w:b/>
      <w:bCs/>
    </w:rPr>
  </w:style>
  <w:style w:type="character" w:customStyle="1" w:styleId="414ptExact">
    <w:name w:val="Основной текст (4) + 14 pt Exact"/>
    <w:basedOn w:val="42"/>
    <w:rsid w:val="00F4247C"/>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48pt0ptExact">
    <w:name w:val="Основной текст (4) + 8 pt;Интервал 0 pt Exact"/>
    <w:basedOn w:val="42"/>
    <w:rsid w:val="00F4247C"/>
    <w:rPr>
      <w:rFonts w:ascii="Times New Roman" w:eastAsia="Times New Roman" w:hAnsi="Times New Roman" w:cs="Times New Roman"/>
      <w:color w:val="000000"/>
      <w:spacing w:val="10"/>
      <w:w w:val="100"/>
      <w:position w:val="0"/>
      <w:sz w:val="16"/>
      <w:szCs w:val="16"/>
      <w:shd w:val="clear" w:color="auto" w:fill="FFFFFF"/>
      <w:lang w:val="uk-UA" w:eastAsia="uk-UA" w:bidi="uk-UA"/>
    </w:rPr>
  </w:style>
  <w:style w:type="character" w:customStyle="1" w:styleId="50Exact">
    <w:name w:val="Основной текст (50) Exact"/>
    <w:basedOn w:val="a0"/>
    <w:rsid w:val="00F4247C"/>
    <w:rPr>
      <w:rFonts w:ascii="Franklin Gothic Demi" w:eastAsia="Franklin Gothic Demi" w:hAnsi="Franklin Gothic Demi" w:cs="Franklin Gothic Demi"/>
      <w:b w:val="0"/>
      <w:bCs w:val="0"/>
      <w:i w:val="0"/>
      <w:iCs w:val="0"/>
      <w:smallCaps w:val="0"/>
      <w:strike w:val="0"/>
      <w:sz w:val="20"/>
      <w:szCs w:val="20"/>
      <w:u w:val="none"/>
    </w:rPr>
  </w:style>
  <w:style w:type="character" w:customStyle="1" w:styleId="4Georgia9ptExact">
    <w:name w:val="Основной текст (4) + Georgia;9 pt;Полужирный Exact"/>
    <w:basedOn w:val="42"/>
    <w:rsid w:val="00F4247C"/>
    <w:rPr>
      <w:rFonts w:ascii="Georgia" w:eastAsia="Georgia" w:hAnsi="Georgia" w:cs="Georgia"/>
      <w:b/>
      <w:bCs/>
      <w:color w:val="000000"/>
      <w:spacing w:val="0"/>
      <w:w w:val="100"/>
      <w:position w:val="0"/>
      <w:sz w:val="18"/>
      <w:szCs w:val="18"/>
      <w:shd w:val="clear" w:color="auto" w:fill="FFFFFF"/>
      <w:lang w:val="uk-UA" w:eastAsia="uk-UA" w:bidi="uk-UA"/>
    </w:rPr>
  </w:style>
  <w:style w:type="character" w:customStyle="1" w:styleId="860">
    <w:name w:val="Заголовок №8 (6)_"/>
    <w:basedOn w:val="a0"/>
    <w:link w:val="861"/>
    <w:rsid w:val="00F4247C"/>
    <w:rPr>
      <w:rFonts w:ascii="Times New Roman" w:eastAsia="Times New Roman" w:hAnsi="Times New Roman" w:cs="Times New Roman"/>
      <w:b/>
      <w:bCs/>
      <w:spacing w:val="40"/>
      <w:sz w:val="28"/>
      <w:szCs w:val="28"/>
      <w:shd w:val="clear" w:color="auto" w:fill="FFFFFF"/>
    </w:rPr>
  </w:style>
  <w:style w:type="paragraph" w:customStyle="1" w:styleId="861">
    <w:name w:val="Заголовок №8 (6)"/>
    <w:basedOn w:val="a"/>
    <w:link w:val="860"/>
    <w:rsid w:val="00F4247C"/>
    <w:pPr>
      <w:shd w:val="clear" w:color="auto" w:fill="FFFFFF"/>
      <w:spacing w:after="0" w:line="485" w:lineRule="exact"/>
      <w:ind w:firstLine="680"/>
      <w:jc w:val="both"/>
      <w:outlineLvl w:val="7"/>
    </w:pPr>
    <w:rPr>
      <w:rFonts w:ascii="Times New Roman" w:eastAsia="Times New Roman" w:hAnsi="Times New Roman" w:cs="Times New Roman"/>
      <w:b/>
      <w:bCs/>
      <w:spacing w:val="40"/>
      <w:sz w:val="28"/>
      <w:szCs w:val="28"/>
    </w:rPr>
  </w:style>
  <w:style w:type="character" w:customStyle="1" w:styleId="214pt">
    <w:name w:val="Подпись к таблице (2) + 14 pt"/>
    <w:basedOn w:val="27"/>
    <w:rsid w:val="00F4247C"/>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2Georgia115pt0">
    <w:name w:val="Подпись к таблице (2) + Georgia;11;5 pt"/>
    <w:basedOn w:val="27"/>
    <w:rsid w:val="00F4247C"/>
    <w:rPr>
      <w:rFonts w:ascii="Georgia" w:eastAsia="Georgia" w:hAnsi="Georgia" w:cs="Georgia"/>
      <w:color w:val="000000"/>
      <w:spacing w:val="0"/>
      <w:w w:val="100"/>
      <w:position w:val="0"/>
      <w:sz w:val="23"/>
      <w:szCs w:val="23"/>
      <w:shd w:val="clear" w:color="auto" w:fill="FFFFFF"/>
      <w:lang w:val="uk-UA" w:eastAsia="uk-UA" w:bidi="uk-UA"/>
    </w:rPr>
  </w:style>
  <w:style w:type="character" w:customStyle="1" w:styleId="510">
    <w:name w:val="Основной текст (51)_"/>
    <w:basedOn w:val="a0"/>
    <w:link w:val="511"/>
    <w:rsid w:val="00F4247C"/>
    <w:rPr>
      <w:rFonts w:ascii="Arial" w:eastAsia="Arial" w:hAnsi="Arial" w:cs="Arial"/>
      <w:b/>
      <w:bCs/>
      <w:sz w:val="32"/>
      <w:szCs w:val="32"/>
      <w:shd w:val="clear" w:color="auto" w:fill="FFFFFF"/>
    </w:rPr>
  </w:style>
  <w:style w:type="paragraph" w:customStyle="1" w:styleId="511">
    <w:name w:val="Основной текст (51)"/>
    <w:basedOn w:val="a"/>
    <w:link w:val="510"/>
    <w:rsid w:val="00F4247C"/>
    <w:pPr>
      <w:shd w:val="clear" w:color="auto" w:fill="FFFFFF"/>
      <w:spacing w:after="0" w:line="485" w:lineRule="exact"/>
      <w:ind w:firstLine="680"/>
      <w:jc w:val="both"/>
    </w:pPr>
    <w:rPr>
      <w:rFonts w:ascii="Arial" w:eastAsia="Arial" w:hAnsi="Arial" w:cs="Arial"/>
      <w:b/>
      <w:bCs/>
      <w:sz w:val="32"/>
      <w:szCs w:val="32"/>
    </w:rPr>
  </w:style>
  <w:style w:type="character" w:customStyle="1" w:styleId="512">
    <w:name w:val="Основной текст (51) + Малые прописные"/>
    <w:basedOn w:val="510"/>
    <w:rsid w:val="00F4247C"/>
    <w:rPr>
      <w:rFonts w:ascii="Arial" w:eastAsia="Arial" w:hAnsi="Arial" w:cs="Arial"/>
      <w:b/>
      <w:bCs/>
      <w:smallCaps/>
      <w:color w:val="000000"/>
      <w:spacing w:val="0"/>
      <w:w w:val="100"/>
      <w:position w:val="0"/>
      <w:sz w:val="32"/>
      <w:szCs w:val="32"/>
      <w:shd w:val="clear" w:color="auto" w:fill="FFFFFF"/>
      <w:lang w:val="uk-UA" w:eastAsia="uk-UA" w:bidi="uk-UA"/>
    </w:rPr>
  </w:style>
  <w:style w:type="character" w:customStyle="1" w:styleId="513">
    <w:name w:val="Основной текст (51) + Не полужирный"/>
    <w:basedOn w:val="510"/>
    <w:rsid w:val="00F4247C"/>
    <w:rPr>
      <w:rFonts w:ascii="Arial" w:eastAsia="Arial" w:hAnsi="Arial" w:cs="Arial"/>
      <w:b/>
      <w:bCs/>
      <w:color w:val="000000"/>
      <w:spacing w:val="0"/>
      <w:w w:val="100"/>
      <w:position w:val="0"/>
      <w:sz w:val="32"/>
      <w:szCs w:val="32"/>
      <w:shd w:val="clear" w:color="auto" w:fill="FFFFFF"/>
      <w:lang w:val="uk-UA" w:eastAsia="uk-UA" w:bidi="uk-UA"/>
    </w:rPr>
  </w:style>
  <w:style w:type="character" w:customStyle="1" w:styleId="Exact0">
    <w:name w:val="Подпись к картинке Exact"/>
    <w:basedOn w:val="a0"/>
    <w:rsid w:val="00F4247C"/>
    <w:rPr>
      <w:rFonts w:ascii="Times New Roman" w:eastAsia="Times New Roman" w:hAnsi="Times New Roman" w:cs="Times New Roman"/>
      <w:b w:val="0"/>
      <w:bCs w:val="0"/>
      <w:i w:val="0"/>
      <w:iCs w:val="0"/>
      <w:smallCaps w:val="0"/>
      <w:strike w:val="0"/>
      <w:u w:val="none"/>
    </w:rPr>
  </w:style>
  <w:style w:type="character" w:customStyle="1" w:styleId="3Exact1">
    <w:name w:val="Подпись к картинке (3) Exact"/>
    <w:basedOn w:val="a0"/>
    <w:link w:val="36"/>
    <w:rsid w:val="00F4247C"/>
    <w:rPr>
      <w:rFonts w:ascii="Times New Roman" w:eastAsia="Times New Roman" w:hAnsi="Times New Roman" w:cs="Times New Roman"/>
      <w:b/>
      <w:bCs/>
      <w:shd w:val="clear" w:color="auto" w:fill="FFFFFF"/>
    </w:rPr>
  </w:style>
  <w:style w:type="paragraph" w:customStyle="1" w:styleId="36">
    <w:name w:val="Подпись к картинке (3)"/>
    <w:basedOn w:val="a"/>
    <w:link w:val="3Exact1"/>
    <w:rsid w:val="00F4247C"/>
    <w:pPr>
      <w:shd w:val="clear" w:color="auto" w:fill="FFFFFF"/>
      <w:spacing w:after="0" w:line="0" w:lineRule="atLeast"/>
      <w:ind w:firstLine="680"/>
      <w:jc w:val="both"/>
    </w:pPr>
    <w:rPr>
      <w:rFonts w:ascii="Times New Roman" w:eastAsia="Times New Roman" w:hAnsi="Times New Roman" w:cs="Times New Roman"/>
      <w:b/>
      <w:bCs/>
    </w:rPr>
  </w:style>
  <w:style w:type="character" w:customStyle="1" w:styleId="3Exact2">
    <w:name w:val="Подпись к картинке (3) + Не полужирный Exact"/>
    <w:basedOn w:val="3Exact1"/>
    <w:rsid w:val="00F4247C"/>
    <w:rPr>
      <w:rFonts w:ascii="Times New Roman" w:eastAsia="Times New Roman" w:hAnsi="Times New Roman" w:cs="Times New Roman"/>
      <w:b/>
      <w:bCs/>
      <w:color w:val="000000"/>
      <w:spacing w:val="0"/>
      <w:w w:val="100"/>
      <w:position w:val="0"/>
      <w:sz w:val="24"/>
      <w:szCs w:val="24"/>
      <w:shd w:val="clear" w:color="auto" w:fill="FFFFFF"/>
      <w:lang w:val="uk-UA" w:eastAsia="uk-UA" w:bidi="uk-UA"/>
    </w:rPr>
  </w:style>
  <w:style w:type="character" w:customStyle="1" w:styleId="14ptExact">
    <w:name w:val="Подпись к картинке + 14 pt Exact"/>
    <w:basedOn w:val="a8"/>
    <w:rsid w:val="00F4247C"/>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14ptExact0">
    <w:name w:val="Подпись к картинке + 14 pt;Малые прописные Exact"/>
    <w:basedOn w:val="a8"/>
    <w:rsid w:val="00F4247C"/>
    <w:rPr>
      <w:rFonts w:ascii="Times New Roman" w:eastAsia="Times New Roman" w:hAnsi="Times New Roman" w:cs="Times New Roman"/>
      <w:smallCaps/>
      <w:color w:val="000000"/>
      <w:spacing w:val="0"/>
      <w:w w:val="100"/>
      <w:position w:val="0"/>
      <w:sz w:val="28"/>
      <w:szCs w:val="28"/>
      <w:shd w:val="clear" w:color="auto" w:fill="FFFFFF"/>
      <w:lang w:val="uk-UA" w:eastAsia="uk-UA" w:bidi="uk-UA"/>
    </w:rPr>
  </w:style>
  <w:style w:type="character" w:customStyle="1" w:styleId="8pt0ptExact">
    <w:name w:val="Подпись к картинке + 8 pt;Интервал 0 pt Exact"/>
    <w:basedOn w:val="a8"/>
    <w:rsid w:val="00F4247C"/>
    <w:rPr>
      <w:rFonts w:ascii="Times New Roman" w:eastAsia="Times New Roman" w:hAnsi="Times New Roman" w:cs="Times New Roman"/>
      <w:color w:val="000000"/>
      <w:spacing w:val="10"/>
      <w:w w:val="100"/>
      <w:position w:val="0"/>
      <w:sz w:val="16"/>
      <w:szCs w:val="16"/>
      <w:shd w:val="clear" w:color="auto" w:fill="FFFFFF"/>
      <w:lang w:val="uk-UA" w:eastAsia="uk-UA" w:bidi="uk-UA"/>
    </w:rPr>
  </w:style>
  <w:style w:type="character" w:customStyle="1" w:styleId="450pt">
    <w:name w:val="Основной текст (45) + Интервал 0 pt"/>
    <w:basedOn w:val="45"/>
    <w:rsid w:val="00F4247C"/>
    <w:rPr>
      <w:rFonts w:ascii="Times New Roman" w:eastAsia="Times New Roman" w:hAnsi="Times New Roman" w:cs="Times New Roman"/>
      <w:i/>
      <w:iCs/>
      <w:color w:val="000000"/>
      <w:spacing w:val="0"/>
      <w:w w:val="100"/>
      <w:position w:val="0"/>
      <w:sz w:val="26"/>
      <w:szCs w:val="26"/>
      <w:shd w:val="clear" w:color="auto" w:fill="FFFFFF"/>
      <w:lang w:val="uk-UA" w:eastAsia="uk-UA" w:bidi="uk-UA"/>
    </w:rPr>
  </w:style>
  <w:style w:type="character" w:customStyle="1" w:styleId="2Verdana11ptExact">
    <w:name w:val="Основной текст (2) + Verdana;11 pt Exact"/>
    <w:basedOn w:val="22"/>
    <w:rsid w:val="00F4247C"/>
    <w:rPr>
      <w:rFonts w:ascii="Verdana" w:eastAsia="Verdana" w:hAnsi="Verdana" w:cs="Verdana"/>
      <w:color w:val="000000"/>
      <w:spacing w:val="0"/>
      <w:w w:val="100"/>
      <w:position w:val="0"/>
      <w:sz w:val="22"/>
      <w:szCs w:val="22"/>
      <w:shd w:val="clear" w:color="auto" w:fill="FFFFFF"/>
      <w:lang w:val="uk-UA" w:eastAsia="uk-UA" w:bidi="uk-UA"/>
    </w:rPr>
  </w:style>
  <w:style w:type="character" w:customStyle="1" w:styleId="212ptExact">
    <w:name w:val="Основной текст (2) + 12 pt Exact"/>
    <w:basedOn w:val="22"/>
    <w:rsid w:val="00F4247C"/>
    <w:rPr>
      <w:rFonts w:ascii="Times New Roman" w:eastAsia="Times New Roman" w:hAnsi="Times New Roman" w:cs="Times New Roman"/>
      <w:color w:val="000000"/>
      <w:spacing w:val="0"/>
      <w:w w:val="100"/>
      <w:position w:val="0"/>
      <w:sz w:val="24"/>
      <w:szCs w:val="24"/>
      <w:shd w:val="clear" w:color="auto" w:fill="FFFFFF"/>
      <w:lang w:val="uk-UA" w:eastAsia="uk-UA" w:bidi="uk-UA"/>
    </w:rPr>
  </w:style>
  <w:style w:type="character" w:customStyle="1" w:styleId="13Exact">
    <w:name w:val="Основной текст (13) Exact"/>
    <w:basedOn w:val="a0"/>
    <w:link w:val="13"/>
    <w:rsid w:val="00F4247C"/>
    <w:rPr>
      <w:rFonts w:ascii="Times New Roman" w:eastAsia="Times New Roman" w:hAnsi="Times New Roman" w:cs="Times New Roman"/>
      <w:i/>
      <w:iCs/>
      <w:spacing w:val="30"/>
      <w:sz w:val="24"/>
      <w:szCs w:val="24"/>
      <w:shd w:val="clear" w:color="auto" w:fill="FFFFFF"/>
    </w:rPr>
  </w:style>
  <w:style w:type="paragraph" w:customStyle="1" w:styleId="13">
    <w:name w:val="Основной текст (13)"/>
    <w:basedOn w:val="a"/>
    <w:link w:val="13Exact"/>
    <w:rsid w:val="00F4247C"/>
    <w:pPr>
      <w:shd w:val="clear" w:color="auto" w:fill="FFFFFF"/>
      <w:spacing w:after="0" w:line="365" w:lineRule="exact"/>
      <w:ind w:hanging="160"/>
      <w:jc w:val="both"/>
    </w:pPr>
    <w:rPr>
      <w:rFonts w:ascii="Times New Roman" w:eastAsia="Times New Roman" w:hAnsi="Times New Roman" w:cs="Times New Roman"/>
      <w:i/>
      <w:iCs/>
      <w:spacing w:val="30"/>
      <w:sz w:val="24"/>
      <w:szCs w:val="24"/>
    </w:rPr>
  </w:style>
  <w:style w:type="character" w:customStyle="1" w:styleId="130ptExact">
    <w:name w:val="Основной текст (13) + Интервал 0 pt Exact"/>
    <w:basedOn w:val="13Exact"/>
    <w:rsid w:val="00F4247C"/>
    <w:rPr>
      <w:rFonts w:ascii="Times New Roman" w:eastAsia="Times New Roman" w:hAnsi="Times New Roman" w:cs="Times New Roman"/>
      <w:b/>
      <w:bCs/>
      <w:i/>
      <w:iCs/>
      <w:color w:val="000000"/>
      <w:spacing w:val="-10"/>
      <w:w w:val="100"/>
      <w:position w:val="0"/>
      <w:sz w:val="24"/>
      <w:szCs w:val="24"/>
      <w:shd w:val="clear" w:color="auto" w:fill="FFFFFF"/>
      <w:lang w:val="uk-UA" w:eastAsia="uk-UA" w:bidi="uk-UA"/>
    </w:rPr>
  </w:style>
  <w:style w:type="character" w:customStyle="1" w:styleId="52">
    <w:name w:val="Основной текст (52)_"/>
    <w:basedOn w:val="a0"/>
    <w:link w:val="520"/>
    <w:rsid w:val="00F4247C"/>
    <w:rPr>
      <w:rFonts w:ascii="Times New Roman" w:eastAsia="Times New Roman" w:hAnsi="Times New Roman" w:cs="Times New Roman"/>
      <w:shd w:val="clear" w:color="auto" w:fill="FFFFFF"/>
    </w:rPr>
  </w:style>
  <w:style w:type="paragraph" w:customStyle="1" w:styleId="520">
    <w:name w:val="Основной текст (52)"/>
    <w:basedOn w:val="a"/>
    <w:link w:val="52"/>
    <w:rsid w:val="00F4247C"/>
    <w:pPr>
      <w:shd w:val="clear" w:color="auto" w:fill="FFFFFF"/>
      <w:spacing w:after="300" w:line="0" w:lineRule="atLeast"/>
      <w:ind w:firstLine="680"/>
      <w:jc w:val="both"/>
    </w:pPr>
    <w:rPr>
      <w:rFonts w:ascii="Times New Roman" w:eastAsia="Times New Roman" w:hAnsi="Times New Roman" w:cs="Times New Roman"/>
    </w:rPr>
  </w:style>
  <w:style w:type="character" w:customStyle="1" w:styleId="5212pt0pt">
    <w:name w:val="Основной текст (52) + 12 pt;Курсив;Интервал 0 pt"/>
    <w:basedOn w:val="52"/>
    <w:rsid w:val="00F4247C"/>
    <w:rPr>
      <w:rFonts w:ascii="Times New Roman" w:eastAsia="Times New Roman" w:hAnsi="Times New Roman" w:cs="Times New Roman"/>
      <w:b/>
      <w:bCs/>
      <w:i/>
      <w:iCs/>
      <w:color w:val="000000"/>
      <w:spacing w:val="-10"/>
      <w:w w:val="100"/>
      <w:position w:val="0"/>
      <w:sz w:val="24"/>
      <w:szCs w:val="24"/>
      <w:shd w:val="clear" w:color="auto" w:fill="FFFFFF"/>
      <w:lang w:val="uk-UA" w:eastAsia="uk-UA" w:bidi="uk-UA"/>
    </w:rPr>
  </w:style>
  <w:style w:type="character" w:customStyle="1" w:styleId="240">
    <w:name w:val="Основной текст (24)_"/>
    <w:basedOn w:val="a0"/>
    <w:link w:val="241"/>
    <w:rsid w:val="00F4247C"/>
    <w:rPr>
      <w:rFonts w:ascii="Times New Roman" w:eastAsia="Times New Roman" w:hAnsi="Times New Roman" w:cs="Times New Roman"/>
      <w:spacing w:val="-10"/>
      <w:shd w:val="clear" w:color="auto" w:fill="FFFFFF"/>
    </w:rPr>
  </w:style>
  <w:style w:type="paragraph" w:customStyle="1" w:styleId="241">
    <w:name w:val="Основной текст (24)"/>
    <w:basedOn w:val="a"/>
    <w:link w:val="240"/>
    <w:rsid w:val="00F4247C"/>
    <w:pPr>
      <w:shd w:val="clear" w:color="auto" w:fill="FFFFFF"/>
      <w:spacing w:before="300" w:after="300" w:line="254" w:lineRule="exact"/>
      <w:ind w:hanging="480"/>
      <w:jc w:val="both"/>
    </w:pPr>
    <w:rPr>
      <w:rFonts w:ascii="Times New Roman" w:eastAsia="Times New Roman" w:hAnsi="Times New Roman" w:cs="Times New Roman"/>
      <w:spacing w:val="-10"/>
    </w:rPr>
  </w:style>
  <w:style w:type="character" w:customStyle="1" w:styleId="240pt">
    <w:name w:val="Основной текст (24) + Интервал 0 pt"/>
    <w:basedOn w:val="240"/>
    <w:rsid w:val="00F4247C"/>
    <w:rPr>
      <w:rFonts w:ascii="Times New Roman" w:eastAsia="Times New Roman" w:hAnsi="Times New Roman" w:cs="Times New Roman"/>
      <w:color w:val="000000"/>
      <w:spacing w:val="0"/>
      <w:w w:val="100"/>
      <w:position w:val="0"/>
      <w:sz w:val="24"/>
      <w:szCs w:val="24"/>
      <w:shd w:val="clear" w:color="auto" w:fill="FFFFFF"/>
      <w:lang w:val="uk-UA" w:eastAsia="uk-UA" w:bidi="uk-UA"/>
    </w:rPr>
  </w:style>
  <w:style w:type="character" w:customStyle="1" w:styleId="2414pt0pt">
    <w:name w:val="Основной текст (24) + 14 pt;Интервал 0 pt"/>
    <w:basedOn w:val="240"/>
    <w:rsid w:val="00F4247C"/>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2FranklinGothicDemi8ptExact">
    <w:name w:val="Основной текст (2) + Franklin Gothic Demi;8 pt Exact"/>
    <w:basedOn w:val="22"/>
    <w:rsid w:val="00F4247C"/>
    <w:rPr>
      <w:rFonts w:ascii="Franklin Gothic Demi" w:eastAsia="Franklin Gothic Demi" w:hAnsi="Franklin Gothic Demi" w:cs="Franklin Gothic Demi"/>
      <w:color w:val="000000"/>
      <w:spacing w:val="0"/>
      <w:w w:val="100"/>
      <w:position w:val="0"/>
      <w:sz w:val="16"/>
      <w:szCs w:val="16"/>
      <w:u w:val="single"/>
      <w:shd w:val="clear" w:color="auto" w:fill="FFFFFF"/>
      <w:lang w:val="uk-UA" w:eastAsia="uk-UA" w:bidi="uk-UA"/>
    </w:rPr>
  </w:style>
  <w:style w:type="character" w:customStyle="1" w:styleId="2FranklinGothicDemi10ptExact">
    <w:name w:val="Основной текст (2) + Franklin Gothic Demi;10 pt Exact"/>
    <w:basedOn w:val="22"/>
    <w:rsid w:val="00F4247C"/>
    <w:rPr>
      <w:rFonts w:ascii="Franklin Gothic Demi" w:eastAsia="Franklin Gothic Demi" w:hAnsi="Franklin Gothic Demi" w:cs="Franklin Gothic Demi"/>
      <w:color w:val="000000"/>
      <w:spacing w:val="0"/>
      <w:w w:val="100"/>
      <w:position w:val="0"/>
      <w:sz w:val="20"/>
      <w:szCs w:val="20"/>
      <w:u w:val="single"/>
      <w:shd w:val="clear" w:color="auto" w:fill="FFFFFF"/>
      <w:lang w:val="uk-UA" w:eastAsia="uk-UA" w:bidi="uk-UA"/>
    </w:rPr>
  </w:style>
  <w:style w:type="character" w:customStyle="1" w:styleId="2FranklinGothicDemi8pt2ptExact">
    <w:name w:val="Основной текст (2) + Franklin Gothic Demi;8 pt;Интервал 2 pt Exact"/>
    <w:basedOn w:val="22"/>
    <w:rsid w:val="00F4247C"/>
    <w:rPr>
      <w:rFonts w:ascii="Franklin Gothic Demi" w:eastAsia="Franklin Gothic Demi" w:hAnsi="Franklin Gothic Demi" w:cs="Franklin Gothic Demi"/>
      <w:color w:val="000000"/>
      <w:spacing w:val="40"/>
      <w:w w:val="100"/>
      <w:position w:val="0"/>
      <w:sz w:val="16"/>
      <w:szCs w:val="16"/>
      <w:u w:val="single"/>
      <w:shd w:val="clear" w:color="auto" w:fill="FFFFFF"/>
      <w:lang w:val="uk-UA" w:eastAsia="uk-UA" w:bidi="uk-UA"/>
    </w:rPr>
  </w:style>
  <w:style w:type="character" w:customStyle="1" w:styleId="4Georgia0pt">
    <w:name w:val="Основной текст (4) + Georgia;Интервал 0 pt"/>
    <w:basedOn w:val="42"/>
    <w:rsid w:val="00F4247C"/>
    <w:rPr>
      <w:rFonts w:ascii="Georgia" w:eastAsia="Georgia" w:hAnsi="Georgia" w:cs="Georgia"/>
      <w:b/>
      <w:bCs/>
      <w:color w:val="000000"/>
      <w:spacing w:val="10"/>
      <w:w w:val="100"/>
      <w:position w:val="0"/>
      <w:sz w:val="24"/>
      <w:szCs w:val="24"/>
      <w:shd w:val="clear" w:color="auto" w:fill="FFFFFF"/>
      <w:lang w:val="uk-UA" w:eastAsia="uk-UA" w:bidi="uk-UA"/>
    </w:rPr>
  </w:style>
  <w:style w:type="character" w:customStyle="1" w:styleId="4Verdana7pt">
    <w:name w:val="Основной текст (4) + Verdana;7 pt"/>
    <w:basedOn w:val="42"/>
    <w:rsid w:val="00F4247C"/>
    <w:rPr>
      <w:rFonts w:ascii="Verdana" w:eastAsia="Verdana" w:hAnsi="Verdana" w:cs="Verdana"/>
      <w:color w:val="000000"/>
      <w:spacing w:val="0"/>
      <w:w w:val="100"/>
      <w:position w:val="0"/>
      <w:sz w:val="14"/>
      <w:szCs w:val="14"/>
      <w:shd w:val="clear" w:color="auto" w:fill="FFFFFF"/>
      <w:lang w:val="uk-UA" w:eastAsia="uk-UA" w:bidi="uk-UA"/>
    </w:rPr>
  </w:style>
  <w:style w:type="character" w:customStyle="1" w:styleId="414pt">
    <w:name w:val="Основной текст (4) + 14 pt"/>
    <w:basedOn w:val="42"/>
    <w:rsid w:val="00F4247C"/>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4115pt1pt">
    <w:name w:val="Основной текст (4) + 11;5 pt;Курсив;Интервал 1 pt"/>
    <w:basedOn w:val="42"/>
    <w:rsid w:val="00F4247C"/>
    <w:rPr>
      <w:rFonts w:ascii="Times New Roman" w:eastAsia="Times New Roman" w:hAnsi="Times New Roman" w:cs="Times New Roman"/>
      <w:i/>
      <w:iCs/>
      <w:color w:val="000000"/>
      <w:spacing w:val="30"/>
      <w:w w:val="100"/>
      <w:position w:val="0"/>
      <w:sz w:val="23"/>
      <w:szCs w:val="23"/>
      <w:shd w:val="clear" w:color="auto" w:fill="FFFFFF"/>
      <w:lang w:val="uk-UA" w:eastAsia="uk-UA" w:bidi="uk-UA"/>
    </w:rPr>
  </w:style>
  <w:style w:type="character" w:customStyle="1" w:styleId="2Georgia13pt">
    <w:name w:val="Основной текст (2) + Georgia;13 pt"/>
    <w:basedOn w:val="22"/>
    <w:rsid w:val="00F4247C"/>
    <w:rPr>
      <w:rFonts w:ascii="Georgia" w:eastAsia="Georgia" w:hAnsi="Georgia" w:cs="Georgia"/>
      <w:color w:val="000000"/>
      <w:spacing w:val="0"/>
      <w:w w:val="100"/>
      <w:position w:val="0"/>
      <w:sz w:val="26"/>
      <w:szCs w:val="26"/>
      <w:shd w:val="clear" w:color="auto" w:fill="FFFFFF"/>
      <w:lang w:val="uk-UA" w:eastAsia="uk-UA" w:bidi="uk-UA"/>
    </w:rPr>
  </w:style>
  <w:style w:type="character" w:customStyle="1" w:styleId="431">
    <w:name w:val="Заголовок №4 (3)_"/>
    <w:basedOn w:val="a0"/>
    <w:link w:val="432"/>
    <w:rsid w:val="00F4247C"/>
    <w:rPr>
      <w:rFonts w:ascii="Times New Roman" w:eastAsia="Times New Roman" w:hAnsi="Times New Roman" w:cs="Times New Roman"/>
      <w:b/>
      <w:bCs/>
      <w:sz w:val="28"/>
      <w:szCs w:val="28"/>
      <w:shd w:val="clear" w:color="auto" w:fill="FFFFFF"/>
    </w:rPr>
  </w:style>
  <w:style w:type="paragraph" w:customStyle="1" w:styleId="432">
    <w:name w:val="Заголовок №4 (3)"/>
    <w:basedOn w:val="a"/>
    <w:link w:val="431"/>
    <w:rsid w:val="00F4247C"/>
    <w:pPr>
      <w:shd w:val="clear" w:color="auto" w:fill="FFFFFF"/>
      <w:spacing w:after="0" w:line="432" w:lineRule="exact"/>
      <w:ind w:firstLine="680"/>
      <w:jc w:val="both"/>
      <w:outlineLvl w:val="3"/>
    </w:pPr>
    <w:rPr>
      <w:rFonts w:ascii="Times New Roman" w:eastAsia="Times New Roman" w:hAnsi="Times New Roman" w:cs="Times New Roman"/>
      <w:b/>
      <w:bCs/>
      <w:sz w:val="28"/>
      <w:szCs w:val="28"/>
    </w:rPr>
  </w:style>
  <w:style w:type="character" w:customStyle="1" w:styleId="44Exact">
    <w:name w:val="Заголовок №4 (4) Exact"/>
    <w:basedOn w:val="a0"/>
    <w:link w:val="442"/>
    <w:rsid w:val="00F4247C"/>
    <w:rPr>
      <w:rFonts w:ascii="Franklin Gothic Demi" w:eastAsia="Franklin Gothic Demi" w:hAnsi="Franklin Gothic Demi" w:cs="Franklin Gothic Demi"/>
      <w:sz w:val="20"/>
      <w:szCs w:val="20"/>
      <w:shd w:val="clear" w:color="auto" w:fill="FFFFFF"/>
    </w:rPr>
  </w:style>
  <w:style w:type="paragraph" w:customStyle="1" w:styleId="442">
    <w:name w:val="Заголовок №4 (4)"/>
    <w:basedOn w:val="a"/>
    <w:link w:val="44Exact"/>
    <w:rsid w:val="00F4247C"/>
    <w:pPr>
      <w:shd w:val="clear" w:color="auto" w:fill="FFFFFF"/>
      <w:spacing w:before="240" w:after="0" w:line="0" w:lineRule="atLeast"/>
      <w:ind w:firstLine="680"/>
      <w:jc w:val="both"/>
      <w:outlineLvl w:val="3"/>
    </w:pPr>
    <w:rPr>
      <w:rFonts w:ascii="Franklin Gothic Demi" w:eastAsia="Franklin Gothic Demi" w:hAnsi="Franklin Gothic Demi" w:cs="Franklin Gothic Demi"/>
      <w:sz w:val="20"/>
      <w:szCs w:val="20"/>
    </w:rPr>
  </w:style>
  <w:style w:type="character" w:customStyle="1" w:styleId="8pt0pt">
    <w:name w:val="Подпись к таблице + 8 pt;Интервал 0 pt"/>
    <w:basedOn w:val="a6"/>
    <w:rsid w:val="00F4247C"/>
    <w:rPr>
      <w:rFonts w:ascii="Times New Roman" w:eastAsia="Times New Roman" w:hAnsi="Times New Roman" w:cs="Times New Roman"/>
      <w:color w:val="000000"/>
      <w:spacing w:val="10"/>
      <w:w w:val="100"/>
      <w:position w:val="0"/>
      <w:sz w:val="16"/>
      <w:szCs w:val="16"/>
      <w:shd w:val="clear" w:color="auto" w:fill="FFFFFF"/>
      <w:lang w:val="uk-UA" w:eastAsia="uk-UA" w:bidi="uk-UA"/>
    </w:rPr>
  </w:style>
  <w:style w:type="character" w:customStyle="1" w:styleId="115ptExact">
    <w:name w:val="Подпись к картинке + 11;5 pt;Курсив Exact"/>
    <w:basedOn w:val="a8"/>
    <w:rsid w:val="00F4247C"/>
    <w:rPr>
      <w:rFonts w:ascii="Times New Roman" w:eastAsia="Times New Roman" w:hAnsi="Times New Roman" w:cs="Times New Roman"/>
      <w:i/>
      <w:iCs/>
      <w:color w:val="000000"/>
      <w:spacing w:val="0"/>
      <w:w w:val="100"/>
      <w:position w:val="0"/>
      <w:sz w:val="23"/>
      <w:szCs w:val="23"/>
      <w:shd w:val="clear" w:color="auto" w:fill="FFFFFF"/>
      <w:lang w:val="uk-UA" w:eastAsia="uk-UA" w:bidi="uk-UA"/>
    </w:rPr>
  </w:style>
  <w:style w:type="character" w:customStyle="1" w:styleId="54Exact">
    <w:name w:val="Основной текст (54) Exact"/>
    <w:basedOn w:val="a0"/>
    <w:link w:val="541"/>
    <w:rsid w:val="00F4247C"/>
    <w:rPr>
      <w:rFonts w:ascii="Times New Roman" w:eastAsia="Times New Roman" w:hAnsi="Times New Roman" w:cs="Times New Roman"/>
      <w:spacing w:val="10"/>
      <w:sz w:val="16"/>
      <w:szCs w:val="16"/>
      <w:shd w:val="clear" w:color="auto" w:fill="FFFFFF"/>
    </w:rPr>
  </w:style>
  <w:style w:type="paragraph" w:customStyle="1" w:styleId="541">
    <w:name w:val="Основной текст (54)"/>
    <w:basedOn w:val="a"/>
    <w:link w:val="54Exact"/>
    <w:rsid w:val="00F4247C"/>
    <w:pPr>
      <w:shd w:val="clear" w:color="auto" w:fill="FFFFFF"/>
      <w:spacing w:after="0" w:line="283" w:lineRule="exact"/>
      <w:ind w:firstLine="680"/>
      <w:jc w:val="both"/>
    </w:pPr>
    <w:rPr>
      <w:rFonts w:ascii="Times New Roman" w:eastAsia="Times New Roman" w:hAnsi="Times New Roman" w:cs="Times New Roman"/>
      <w:spacing w:val="10"/>
      <w:sz w:val="16"/>
      <w:szCs w:val="16"/>
    </w:rPr>
  </w:style>
  <w:style w:type="character" w:customStyle="1" w:styleId="5414pt0ptExact">
    <w:name w:val="Основной текст (54) + 14 pt;Интервал 0 pt Exact"/>
    <w:basedOn w:val="54Exact"/>
    <w:rsid w:val="00F4247C"/>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16Georgia75pt1pt80Exact">
    <w:name w:val="Основной текст (16) + Georgia;7;5 pt;Не полужирный;Интервал 1 pt;Масштаб 80% Exact"/>
    <w:basedOn w:val="16"/>
    <w:rsid w:val="00F4247C"/>
    <w:rPr>
      <w:rFonts w:ascii="Georgia" w:eastAsia="Georgia" w:hAnsi="Georgia" w:cs="Georgia"/>
      <w:b/>
      <w:bCs/>
      <w:color w:val="000000"/>
      <w:spacing w:val="20"/>
      <w:w w:val="80"/>
      <w:position w:val="0"/>
      <w:sz w:val="15"/>
      <w:szCs w:val="15"/>
      <w:shd w:val="clear" w:color="auto" w:fill="FFFFFF"/>
      <w:lang w:val="uk-UA" w:eastAsia="uk-UA" w:bidi="uk-UA"/>
    </w:rPr>
  </w:style>
  <w:style w:type="character" w:customStyle="1" w:styleId="4Georgia115ptExact">
    <w:name w:val="Основной текст (4) + Georgia;11;5 pt Exact"/>
    <w:basedOn w:val="42"/>
    <w:rsid w:val="00F4247C"/>
    <w:rPr>
      <w:rFonts w:ascii="Georgia" w:eastAsia="Georgia" w:hAnsi="Georgia" w:cs="Georgia"/>
      <w:color w:val="000000"/>
      <w:spacing w:val="0"/>
      <w:w w:val="100"/>
      <w:position w:val="0"/>
      <w:sz w:val="23"/>
      <w:szCs w:val="23"/>
      <w:shd w:val="clear" w:color="auto" w:fill="FFFFFF"/>
      <w:lang w:val="uk-UA" w:eastAsia="uk-UA" w:bidi="uk-UA"/>
    </w:rPr>
  </w:style>
  <w:style w:type="character" w:customStyle="1" w:styleId="212pt1pt">
    <w:name w:val="Основной текст (2) + 12 pt;Полужирный;Интервал 1 pt"/>
    <w:basedOn w:val="22"/>
    <w:rsid w:val="00F4247C"/>
    <w:rPr>
      <w:rFonts w:ascii="Times New Roman" w:eastAsia="Times New Roman" w:hAnsi="Times New Roman" w:cs="Times New Roman"/>
      <w:b/>
      <w:bCs/>
      <w:color w:val="000000"/>
      <w:spacing w:val="30"/>
      <w:w w:val="100"/>
      <w:position w:val="0"/>
      <w:sz w:val="24"/>
      <w:szCs w:val="24"/>
      <w:shd w:val="clear" w:color="auto" w:fill="FFFFFF"/>
      <w:lang w:val="uk-UA" w:eastAsia="uk-UA" w:bidi="uk-UA"/>
    </w:rPr>
  </w:style>
  <w:style w:type="character" w:customStyle="1" w:styleId="53">
    <w:name w:val="Основной текст (53)_"/>
    <w:basedOn w:val="a0"/>
    <w:link w:val="530"/>
    <w:rsid w:val="00F4247C"/>
    <w:rPr>
      <w:rFonts w:ascii="Georgia" w:eastAsia="Georgia" w:hAnsi="Georgia" w:cs="Georgia"/>
      <w:spacing w:val="10"/>
      <w:sz w:val="24"/>
      <w:szCs w:val="24"/>
      <w:shd w:val="clear" w:color="auto" w:fill="FFFFFF"/>
    </w:rPr>
  </w:style>
  <w:style w:type="paragraph" w:customStyle="1" w:styleId="530">
    <w:name w:val="Основной текст (53)"/>
    <w:basedOn w:val="a"/>
    <w:link w:val="53"/>
    <w:rsid w:val="00F4247C"/>
    <w:pPr>
      <w:shd w:val="clear" w:color="auto" w:fill="FFFFFF"/>
      <w:spacing w:before="240" w:after="60" w:line="0" w:lineRule="atLeast"/>
      <w:ind w:firstLine="680"/>
      <w:jc w:val="both"/>
    </w:pPr>
    <w:rPr>
      <w:rFonts w:ascii="Georgia" w:eastAsia="Georgia" w:hAnsi="Georgia" w:cs="Georgia"/>
      <w:spacing w:val="10"/>
      <w:sz w:val="24"/>
      <w:szCs w:val="24"/>
    </w:rPr>
  </w:style>
  <w:style w:type="character" w:customStyle="1" w:styleId="530pt">
    <w:name w:val="Основной текст (53) + Курсив;Интервал 0 pt"/>
    <w:basedOn w:val="53"/>
    <w:rsid w:val="00F4247C"/>
    <w:rPr>
      <w:rFonts w:ascii="Georgia" w:eastAsia="Georgia" w:hAnsi="Georgia" w:cs="Georgia"/>
      <w:b/>
      <w:bCs/>
      <w:i/>
      <w:iCs/>
      <w:color w:val="000000"/>
      <w:spacing w:val="0"/>
      <w:w w:val="100"/>
      <w:position w:val="0"/>
      <w:sz w:val="24"/>
      <w:szCs w:val="24"/>
      <w:shd w:val="clear" w:color="auto" w:fill="FFFFFF"/>
      <w:lang w:val="uk-UA" w:eastAsia="uk-UA" w:bidi="uk-UA"/>
    </w:rPr>
  </w:style>
  <w:style w:type="character" w:customStyle="1" w:styleId="53Verdana7pt0pt">
    <w:name w:val="Основной текст (53) + Verdana;7 pt;Интервал 0 pt"/>
    <w:basedOn w:val="53"/>
    <w:rsid w:val="00F4247C"/>
    <w:rPr>
      <w:rFonts w:ascii="Verdana" w:eastAsia="Verdana" w:hAnsi="Verdana" w:cs="Verdana"/>
      <w:b/>
      <w:bCs/>
      <w:color w:val="000000"/>
      <w:spacing w:val="0"/>
      <w:w w:val="100"/>
      <w:position w:val="0"/>
      <w:sz w:val="14"/>
      <w:szCs w:val="14"/>
      <w:u w:val="single"/>
      <w:shd w:val="clear" w:color="auto" w:fill="FFFFFF"/>
      <w:lang w:val="uk-UA" w:eastAsia="uk-UA" w:bidi="uk-UA"/>
    </w:rPr>
  </w:style>
  <w:style w:type="character" w:customStyle="1" w:styleId="4Georgia75pt1pt80">
    <w:name w:val="Основной текст (4) + Georgia;7;5 pt;Интервал 1 pt;Масштаб 80%"/>
    <w:basedOn w:val="42"/>
    <w:rsid w:val="00F4247C"/>
    <w:rPr>
      <w:rFonts w:ascii="Georgia" w:eastAsia="Georgia" w:hAnsi="Georgia" w:cs="Georgia"/>
      <w:color w:val="000000"/>
      <w:spacing w:val="20"/>
      <w:w w:val="80"/>
      <w:position w:val="0"/>
      <w:sz w:val="15"/>
      <w:szCs w:val="15"/>
      <w:shd w:val="clear" w:color="auto" w:fill="FFFFFF"/>
      <w:lang w:val="uk-UA" w:eastAsia="uk-UA" w:bidi="uk-UA"/>
    </w:rPr>
  </w:style>
  <w:style w:type="character" w:customStyle="1" w:styleId="21pt">
    <w:name w:val="Основной текст (2) + Интервал 1 pt"/>
    <w:basedOn w:val="22"/>
    <w:rsid w:val="00F4247C"/>
    <w:rPr>
      <w:rFonts w:ascii="Times New Roman" w:eastAsia="Times New Roman" w:hAnsi="Times New Roman" w:cs="Times New Roman"/>
      <w:color w:val="000000"/>
      <w:spacing w:val="30"/>
      <w:w w:val="100"/>
      <w:position w:val="0"/>
      <w:sz w:val="28"/>
      <w:szCs w:val="28"/>
      <w:shd w:val="clear" w:color="auto" w:fill="FFFFFF"/>
      <w:lang w:val="uk-UA" w:eastAsia="uk-UA" w:bidi="uk-UA"/>
    </w:rPr>
  </w:style>
  <w:style w:type="character" w:customStyle="1" w:styleId="201pt">
    <w:name w:val="Основной текст (20) + Интервал 1 pt"/>
    <w:basedOn w:val="200"/>
    <w:rsid w:val="00F4247C"/>
    <w:rPr>
      <w:rFonts w:ascii="Times New Roman" w:eastAsia="Times New Roman" w:hAnsi="Times New Roman" w:cs="Times New Roman"/>
      <w:b/>
      <w:bCs/>
      <w:color w:val="000000"/>
      <w:spacing w:val="30"/>
      <w:w w:val="100"/>
      <w:position w:val="0"/>
      <w:sz w:val="24"/>
      <w:szCs w:val="24"/>
      <w:shd w:val="clear" w:color="auto" w:fill="FFFFFF"/>
      <w:lang w:val="uk-UA" w:eastAsia="uk-UA" w:bidi="uk-UA"/>
    </w:rPr>
  </w:style>
  <w:style w:type="character" w:customStyle="1" w:styleId="202">
    <w:name w:val="Основной текст (20) + Не полужирный"/>
    <w:basedOn w:val="200"/>
    <w:rsid w:val="00F4247C"/>
    <w:rPr>
      <w:rFonts w:ascii="Times New Roman" w:eastAsia="Times New Roman" w:hAnsi="Times New Roman" w:cs="Times New Roman"/>
      <w:b/>
      <w:bCs/>
      <w:color w:val="000000"/>
      <w:spacing w:val="0"/>
      <w:w w:val="100"/>
      <w:position w:val="0"/>
      <w:sz w:val="24"/>
      <w:szCs w:val="24"/>
      <w:shd w:val="clear" w:color="auto" w:fill="FFFFFF"/>
      <w:lang w:val="uk-UA" w:eastAsia="uk-UA" w:bidi="uk-UA"/>
    </w:rPr>
  </w:style>
  <w:style w:type="character" w:customStyle="1" w:styleId="2115pt">
    <w:name w:val="Основной текст (2) + 11;5 pt;Курсив"/>
    <w:basedOn w:val="22"/>
    <w:rsid w:val="00F4247C"/>
    <w:rPr>
      <w:rFonts w:ascii="Times New Roman" w:eastAsia="Times New Roman" w:hAnsi="Times New Roman" w:cs="Times New Roman"/>
      <w:i/>
      <w:iCs/>
      <w:color w:val="000000"/>
      <w:spacing w:val="0"/>
      <w:w w:val="100"/>
      <w:position w:val="0"/>
      <w:sz w:val="23"/>
      <w:szCs w:val="23"/>
      <w:shd w:val="clear" w:color="auto" w:fill="FFFFFF"/>
      <w:lang w:val="ru-RU" w:eastAsia="ru-RU" w:bidi="ru-RU"/>
    </w:rPr>
  </w:style>
  <w:style w:type="character" w:customStyle="1" w:styleId="212pt1">
    <w:name w:val="Основной текст (2) + 12 pt;Полужирный;Малые прописные"/>
    <w:basedOn w:val="22"/>
    <w:rsid w:val="00F4247C"/>
    <w:rPr>
      <w:rFonts w:ascii="Times New Roman" w:eastAsia="Times New Roman" w:hAnsi="Times New Roman" w:cs="Times New Roman"/>
      <w:b/>
      <w:bCs/>
      <w:smallCaps/>
      <w:color w:val="000000"/>
      <w:spacing w:val="0"/>
      <w:w w:val="100"/>
      <w:position w:val="0"/>
      <w:sz w:val="24"/>
      <w:szCs w:val="24"/>
      <w:shd w:val="clear" w:color="auto" w:fill="FFFFFF"/>
      <w:lang w:val="uk-UA" w:eastAsia="uk-UA" w:bidi="uk-UA"/>
    </w:rPr>
  </w:style>
  <w:style w:type="character" w:customStyle="1" w:styleId="420pt">
    <w:name w:val="Основной текст (42) + Интервал 0 pt"/>
    <w:basedOn w:val="420"/>
    <w:rsid w:val="00F4247C"/>
    <w:rPr>
      <w:rFonts w:ascii="Times New Roman" w:eastAsia="Times New Roman" w:hAnsi="Times New Roman" w:cs="Times New Roman"/>
      <w:i/>
      <w:iCs/>
      <w:color w:val="000000"/>
      <w:spacing w:val="0"/>
      <w:w w:val="100"/>
      <w:position w:val="0"/>
      <w:sz w:val="23"/>
      <w:szCs w:val="23"/>
      <w:shd w:val="clear" w:color="auto" w:fill="FFFFFF"/>
      <w:lang w:val="uk-UA" w:eastAsia="uk-UA" w:bidi="uk-UA"/>
    </w:rPr>
  </w:style>
  <w:style w:type="character" w:customStyle="1" w:styleId="9FranklinGothicHeavy7pt0pt">
    <w:name w:val="Колонтитул (9) + Franklin Gothic Heavy;7 pt;Курсив;Интервал 0 pt"/>
    <w:basedOn w:val="92"/>
    <w:rsid w:val="00F4247C"/>
    <w:rPr>
      <w:rFonts w:ascii="Franklin Gothic Heavy" w:eastAsia="Franklin Gothic Heavy" w:hAnsi="Franklin Gothic Heavy" w:cs="Franklin Gothic Heavy"/>
      <w:i/>
      <w:iCs/>
      <w:color w:val="000000"/>
      <w:spacing w:val="-10"/>
      <w:w w:val="100"/>
      <w:position w:val="0"/>
      <w:sz w:val="14"/>
      <w:szCs w:val="14"/>
      <w:shd w:val="clear" w:color="auto" w:fill="FFFFFF"/>
      <w:lang w:val="en-US" w:eastAsia="en-US" w:bidi="en-US"/>
    </w:rPr>
  </w:style>
  <w:style w:type="character" w:customStyle="1" w:styleId="94pt">
    <w:name w:val="Колонтитул (9) + 4 pt"/>
    <w:basedOn w:val="92"/>
    <w:rsid w:val="00F4247C"/>
    <w:rPr>
      <w:rFonts w:ascii="Times New Roman" w:eastAsia="Times New Roman" w:hAnsi="Times New Roman" w:cs="Times New Roman"/>
      <w:color w:val="000000"/>
      <w:spacing w:val="0"/>
      <w:w w:val="100"/>
      <w:position w:val="0"/>
      <w:sz w:val="8"/>
      <w:szCs w:val="8"/>
      <w:shd w:val="clear" w:color="auto" w:fill="FFFFFF"/>
      <w:lang w:val="en-US" w:eastAsia="en-US" w:bidi="en-US"/>
    </w:rPr>
  </w:style>
  <w:style w:type="character" w:customStyle="1" w:styleId="55Exact">
    <w:name w:val="Основной текст (55) Exact"/>
    <w:basedOn w:val="a0"/>
    <w:link w:val="55"/>
    <w:rsid w:val="00F4247C"/>
    <w:rPr>
      <w:rFonts w:ascii="Franklin Gothic Heavy" w:eastAsia="Franklin Gothic Heavy" w:hAnsi="Franklin Gothic Heavy" w:cs="Franklin Gothic Heavy"/>
      <w:i/>
      <w:iCs/>
      <w:spacing w:val="-10"/>
      <w:sz w:val="14"/>
      <w:szCs w:val="14"/>
      <w:shd w:val="clear" w:color="auto" w:fill="FFFFFF"/>
    </w:rPr>
  </w:style>
  <w:style w:type="paragraph" w:customStyle="1" w:styleId="55">
    <w:name w:val="Основной текст (55)"/>
    <w:basedOn w:val="a"/>
    <w:link w:val="55Exact"/>
    <w:rsid w:val="00F4247C"/>
    <w:pPr>
      <w:shd w:val="clear" w:color="auto" w:fill="FFFFFF"/>
      <w:spacing w:after="0" w:line="0" w:lineRule="atLeast"/>
      <w:ind w:firstLine="680"/>
      <w:jc w:val="both"/>
    </w:pPr>
    <w:rPr>
      <w:rFonts w:ascii="Franklin Gothic Heavy" w:eastAsia="Franklin Gothic Heavy" w:hAnsi="Franklin Gothic Heavy" w:cs="Franklin Gothic Heavy"/>
      <w:i/>
      <w:iCs/>
      <w:spacing w:val="-10"/>
      <w:sz w:val="14"/>
      <w:szCs w:val="14"/>
    </w:rPr>
  </w:style>
  <w:style w:type="character" w:customStyle="1" w:styleId="56Exact">
    <w:name w:val="Основной текст (56) Exact"/>
    <w:basedOn w:val="a0"/>
    <w:link w:val="56"/>
    <w:rsid w:val="00F4247C"/>
    <w:rPr>
      <w:rFonts w:ascii="Times New Roman" w:eastAsia="Times New Roman" w:hAnsi="Times New Roman" w:cs="Times New Roman"/>
      <w:i/>
      <w:iCs/>
      <w:spacing w:val="-20"/>
      <w:sz w:val="13"/>
      <w:szCs w:val="13"/>
      <w:shd w:val="clear" w:color="auto" w:fill="FFFFFF"/>
    </w:rPr>
  </w:style>
  <w:style w:type="paragraph" w:customStyle="1" w:styleId="56">
    <w:name w:val="Основной текст (56)"/>
    <w:basedOn w:val="a"/>
    <w:link w:val="56Exact"/>
    <w:rsid w:val="00F4247C"/>
    <w:pPr>
      <w:shd w:val="clear" w:color="auto" w:fill="FFFFFF"/>
      <w:spacing w:after="0" w:line="0" w:lineRule="atLeast"/>
      <w:ind w:firstLine="680"/>
      <w:jc w:val="both"/>
    </w:pPr>
    <w:rPr>
      <w:rFonts w:ascii="Times New Roman" w:eastAsia="Times New Roman" w:hAnsi="Times New Roman" w:cs="Times New Roman"/>
      <w:i/>
      <w:iCs/>
      <w:spacing w:val="-20"/>
      <w:sz w:val="13"/>
      <w:szCs w:val="13"/>
    </w:rPr>
  </w:style>
  <w:style w:type="character" w:customStyle="1" w:styleId="450ptExact">
    <w:name w:val="Основной текст (45) + Интервал 0 pt Exact"/>
    <w:basedOn w:val="45"/>
    <w:rsid w:val="00F4247C"/>
    <w:rPr>
      <w:rFonts w:ascii="Times New Roman" w:eastAsia="Times New Roman" w:hAnsi="Times New Roman" w:cs="Times New Roman"/>
      <w:i/>
      <w:iCs/>
      <w:color w:val="000000"/>
      <w:spacing w:val="0"/>
      <w:w w:val="100"/>
      <w:position w:val="0"/>
      <w:sz w:val="26"/>
      <w:szCs w:val="26"/>
      <w:shd w:val="clear" w:color="auto" w:fill="FFFFFF"/>
      <w:lang w:val="uk-UA" w:eastAsia="uk-UA" w:bidi="uk-UA"/>
    </w:rPr>
  </w:style>
  <w:style w:type="character" w:customStyle="1" w:styleId="57Exact">
    <w:name w:val="Основной текст (57) Exact"/>
    <w:basedOn w:val="a0"/>
    <w:link w:val="57"/>
    <w:rsid w:val="00F4247C"/>
    <w:rPr>
      <w:rFonts w:ascii="Constantia" w:eastAsia="Constantia" w:hAnsi="Constantia" w:cs="Constantia"/>
      <w:i/>
      <w:iCs/>
      <w:spacing w:val="-50"/>
      <w:sz w:val="26"/>
      <w:szCs w:val="26"/>
      <w:shd w:val="clear" w:color="auto" w:fill="FFFFFF"/>
      <w:lang w:val="ru-RU" w:eastAsia="ru-RU" w:bidi="ru-RU"/>
    </w:rPr>
  </w:style>
  <w:style w:type="paragraph" w:customStyle="1" w:styleId="57">
    <w:name w:val="Основной текст (57)"/>
    <w:basedOn w:val="a"/>
    <w:link w:val="57Exact"/>
    <w:rsid w:val="00F4247C"/>
    <w:pPr>
      <w:shd w:val="clear" w:color="auto" w:fill="FFFFFF"/>
      <w:spacing w:after="0" w:line="0" w:lineRule="atLeast"/>
      <w:ind w:firstLine="680"/>
      <w:jc w:val="both"/>
    </w:pPr>
    <w:rPr>
      <w:rFonts w:ascii="Constantia" w:eastAsia="Constantia" w:hAnsi="Constantia" w:cs="Constantia"/>
      <w:i/>
      <w:iCs/>
      <w:spacing w:val="-50"/>
      <w:sz w:val="26"/>
      <w:szCs w:val="26"/>
      <w:lang w:val="ru-RU" w:eastAsia="ru-RU" w:bidi="ru-RU"/>
    </w:rPr>
  </w:style>
  <w:style w:type="character" w:customStyle="1" w:styleId="57TimesNewRoman0ptExact">
    <w:name w:val="Основной текст (57) + Times New Roman;Интервал 0 pt Exact"/>
    <w:basedOn w:val="57Exact"/>
    <w:rsid w:val="00F4247C"/>
    <w:rPr>
      <w:rFonts w:ascii="Times New Roman" w:eastAsia="Times New Roman" w:hAnsi="Times New Roman" w:cs="Times New Roman"/>
      <w:i/>
      <w:iCs/>
      <w:color w:val="000000"/>
      <w:spacing w:val="0"/>
      <w:w w:val="100"/>
      <w:position w:val="0"/>
      <w:sz w:val="26"/>
      <w:szCs w:val="26"/>
      <w:u w:val="single"/>
      <w:shd w:val="clear" w:color="auto" w:fill="FFFFFF"/>
      <w:lang w:val="ru-RU" w:eastAsia="ru-RU" w:bidi="ru-RU"/>
    </w:rPr>
  </w:style>
  <w:style w:type="character" w:customStyle="1" w:styleId="29Exact">
    <w:name w:val="Основной текст (29) Exact"/>
    <w:basedOn w:val="a0"/>
    <w:link w:val="290"/>
    <w:rsid w:val="00F4247C"/>
    <w:rPr>
      <w:rFonts w:ascii="Times New Roman" w:eastAsia="Times New Roman" w:hAnsi="Times New Roman" w:cs="Times New Roman"/>
      <w:i/>
      <w:iCs/>
      <w:spacing w:val="-20"/>
      <w:sz w:val="12"/>
      <w:szCs w:val="12"/>
      <w:shd w:val="clear" w:color="auto" w:fill="FFFFFF"/>
    </w:rPr>
  </w:style>
  <w:style w:type="paragraph" w:customStyle="1" w:styleId="290">
    <w:name w:val="Основной текст (29)"/>
    <w:basedOn w:val="a"/>
    <w:link w:val="29Exact"/>
    <w:rsid w:val="00F4247C"/>
    <w:pPr>
      <w:shd w:val="clear" w:color="auto" w:fill="FFFFFF"/>
      <w:spacing w:after="0" w:line="0" w:lineRule="atLeast"/>
      <w:ind w:firstLine="680"/>
      <w:jc w:val="both"/>
    </w:pPr>
    <w:rPr>
      <w:rFonts w:ascii="Times New Roman" w:eastAsia="Times New Roman" w:hAnsi="Times New Roman" w:cs="Times New Roman"/>
      <w:i/>
      <w:iCs/>
      <w:spacing w:val="-20"/>
      <w:sz w:val="12"/>
      <w:szCs w:val="12"/>
    </w:rPr>
  </w:style>
  <w:style w:type="character" w:customStyle="1" w:styleId="290ptExact">
    <w:name w:val="Основной текст (29) + Интервал 0 pt Exact"/>
    <w:basedOn w:val="29Exact"/>
    <w:rsid w:val="00F4247C"/>
    <w:rPr>
      <w:rFonts w:ascii="Times New Roman" w:eastAsia="Times New Roman" w:hAnsi="Times New Roman" w:cs="Times New Roman"/>
      <w:i/>
      <w:iCs/>
      <w:color w:val="000000"/>
      <w:spacing w:val="-10"/>
      <w:w w:val="100"/>
      <w:position w:val="0"/>
      <w:sz w:val="12"/>
      <w:szCs w:val="12"/>
      <w:shd w:val="clear" w:color="auto" w:fill="FFFFFF"/>
      <w:lang w:val="uk-UA" w:eastAsia="uk-UA" w:bidi="uk-UA"/>
    </w:rPr>
  </w:style>
  <w:style w:type="character" w:customStyle="1" w:styleId="58Exact">
    <w:name w:val="Основной текст (58) Exact"/>
    <w:basedOn w:val="a0"/>
    <w:link w:val="58"/>
    <w:rsid w:val="00F4247C"/>
    <w:rPr>
      <w:rFonts w:ascii="Times New Roman" w:eastAsia="Times New Roman" w:hAnsi="Times New Roman" w:cs="Times New Roman"/>
      <w:i/>
      <w:iCs/>
      <w:spacing w:val="-20"/>
      <w:sz w:val="13"/>
      <w:szCs w:val="13"/>
      <w:shd w:val="clear" w:color="auto" w:fill="FFFFFF"/>
    </w:rPr>
  </w:style>
  <w:style w:type="paragraph" w:customStyle="1" w:styleId="58">
    <w:name w:val="Основной текст (58)"/>
    <w:basedOn w:val="a"/>
    <w:link w:val="58Exact"/>
    <w:rsid w:val="00F4247C"/>
    <w:pPr>
      <w:shd w:val="clear" w:color="auto" w:fill="FFFFFF"/>
      <w:spacing w:after="0" w:line="216" w:lineRule="exact"/>
      <w:ind w:firstLine="680"/>
      <w:jc w:val="both"/>
    </w:pPr>
    <w:rPr>
      <w:rFonts w:ascii="Times New Roman" w:eastAsia="Times New Roman" w:hAnsi="Times New Roman" w:cs="Times New Roman"/>
      <w:i/>
      <w:iCs/>
      <w:spacing w:val="-20"/>
      <w:sz w:val="13"/>
      <w:szCs w:val="13"/>
    </w:rPr>
  </w:style>
  <w:style w:type="character" w:customStyle="1" w:styleId="586pt0ptExact">
    <w:name w:val="Основной текст (58) + 6 pt;Интервал 0 pt Exact"/>
    <w:basedOn w:val="58Exact"/>
    <w:rsid w:val="00F4247C"/>
    <w:rPr>
      <w:rFonts w:ascii="Times New Roman" w:eastAsia="Times New Roman" w:hAnsi="Times New Roman" w:cs="Times New Roman"/>
      <w:i/>
      <w:iCs/>
      <w:color w:val="000000"/>
      <w:spacing w:val="-10"/>
      <w:w w:val="100"/>
      <w:position w:val="0"/>
      <w:sz w:val="12"/>
      <w:szCs w:val="12"/>
      <w:shd w:val="clear" w:color="auto" w:fill="FFFFFF"/>
      <w:lang w:val="en-US" w:eastAsia="en-US" w:bidi="en-US"/>
    </w:rPr>
  </w:style>
  <w:style w:type="character" w:customStyle="1" w:styleId="55Candara17pt0ptExact">
    <w:name w:val="Основной текст (55) + Candara;17 pt;Не курсив;Интервал 0 pt Exact"/>
    <w:basedOn w:val="55Exact"/>
    <w:rsid w:val="00F4247C"/>
    <w:rPr>
      <w:rFonts w:ascii="Candara" w:eastAsia="Candara" w:hAnsi="Candara" w:cs="Candara"/>
      <w:i/>
      <w:iCs/>
      <w:color w:val="000000"/>
      <w:spacing w:val="0"/>
      <w:w w:val="100"/>
      <w:position w:val="0"/>
      <w:sz w:val="34"/>
      <w:szCs w:val="34"/>
      <w:shd w:val="clear" w:color="auto" w:fill="FFFFFF"/>
      <w:lang w:val="uk-UA" w:eastAsia="uk-UA" w:bidi="uk-UA"/>
    </w:rPr>
  </w:style>
  <w:style w:type="character" w:customStyle="1" w:styleId="32Exact">
    <w:name w:val="Заголовок №3 (2) Exact"/>
    <w:basedOn w:val="a0"/>
    <w:link w:val="320"/>
    <w:rsid w:val="00F4247C"/>
    <w:rPr>
      <w:rFonts w:ascii="Times New Roman" w:eastAsia="Times New Roman" w:hAnsi="Times New Roman" w:cs="Times New Roman"/>
      <w:b/>
      <w:bCs/>
      <w:spacing w:val="30"/>
      <w:sz w:val="28"/>
      <w:szCs w:val="28"/>
      <w:shd w:val="clear" w:color="auto" w:fill="FFFFFF"/>
      <w:lang w:bidi="en-US"/>
    </w:rPr>
  </w:style>
  <w:style w:type="paragraph" w:customStyle="1" w:styleId="320">
    <w:name w:val="Заголовок №3 (2)"/>
    <w:basedOn w:val="a"/>
    <w:link w:val="32Exact"/>
    <w:rsid w:val="00F4247C"/>
    <w:pPr>
      <w:shd w:val="clear" w:color="auto" w:fill="FFFFFF"/>
      <w:spacing w:after="0" w:line="437" w:lineRule="exact"/>
      <w:ind w:firstLine="680"/>
      <w:jc w:val="both"/>
      <w:outlineLvl w:val="2"/>
    </w:pPr>
    <w:rPr>
      <w:rFonts w:ascii="Times New Roman" w:eastAsia="Times New Roman" w:hAnsi="Times New Roman" w:cs="Times New Roman"/>
      <w:b/>
      <w:bCs/>
      <w:spacing w:val="30"/>
      <w:sz w:val="28"/>
      <w:szCs w:val="28"/>
      <w:lang w:bidi="en-US"/>
    </w:rPr>
  </w:style>
  <w:style w:type="character" w:customStyle="1" w:styleId="320ptExact">
    <w:name w:val="Заголовок №3 (2) + Интервал 0 pt Exact"/>
    <w:basedOn w:val="32Exact"/>
    <w:rsid w:val="00F4247C"/>
    <w:rPr>
      <w:rFonts w:ascii="Times New Roman" w:eastAsia="Times New Roman" w:hAnsi="Times New Roman" w:cs="Times New Roman"/>
      <w:b/>
      <w:bCs/>
      <w:color w:val="000000"/>
      <w:spacing w:val="0"/>
      <w:w w:val="100"/>
      <w:position w:val="0"/>
      <w:sz w:val="28"/>
      <w:szCs w:val="28"/>
      <w:shd w:val="clear" w:color="auto" w:fill="FFFFFF"/>
      <w:lang w:bidi="en-US"/>
    </w:rPr>
  </w:style>
  <w:style w:type="character" w:customStyle="1" w:styleId="213ptExact">
    <w:name w:val="Основной текст (2) + 13 pt;Курсив Exact"/>
    <w:basedOn w:val="22"/>
    <w:rsid w:val="00F4247C"/>
    <w:rPr>
      <w:rFonts w:ascii="Times New Roman" w:eastAsia="Times New Roman" w:hAnsi="Times New Roman" w:cs="Times New Roman"/>
      <w:i/>
      <w:iCs/>
      <w:color w:val="000000"/>
      <w:spacing w:val="0"/>
      <w:w w:val="100"/>
      <w:position w:val="0"/>
      <w:sz w:val="26"/>
      <w:szCs w:val="26"/>
      <w:u w:val="single"/>
      <w:shd w:val="clear" w:color="auto" w:fill="FFFFFF"/>
      <w:lang w:val="uk-UA" w:eastAsia="uk-UA" w:bidi="uk-UA"/>
    </w:rPr>
  </w:style>
  <w:style w:type="character" w:customStyle="1" w:styleId="295pt">
    <w:name w:val="Основной текст (2) + 9;5 pt;Полужирный;Малые прописные"/>
    <w:basedOn w:val="22"/>
    <w:rsid w:val="00F4247C"/>
    <w:rPr>
      <w:rFonts w:ascii="Times New Roman" w:eastAsia="Times New Roman" w:hAnsi="Times New Roman" w:cs="Times New Roman"/>
      <w:b/>
      <w:bCs/>
      <w:smallCaps/>
      <w:color w:val="000000"/>
      <w:spacing w:val="0"/>
      <w:w w:val="100"/>
      <w:position w:val="0"/>
      <w:sz w:val="19"/>
      <w:szCs w:val="19"/>
      <w:shd w:val="clear" w:color="auto" w:fill="FFFFFF"/>
      <w:lang w:val="uk-UA" w:eastAsia="uk-UA" w:bidi="uk-UA"/>
    </w:rPr>
  </w:style>
  <w:style w:type="character" w:customStyle="1" w:styleId="2Constantia13pt-2pt">
    <w:name w:val="Основной текст (2) + Constantia;13 pt;Курсив;Интервал -2 pt"/>
    <w:basedOn w:val="22"/>
    <w:rsid w:val="00F4247C"/>
    <w:rPr>
      <w:rFonts w:ascii="Constantia" w:eastAsia="Constantia" w:hAnsi="Constantia" w:cs="Constantia"/>
      <w:i/>
      <w:iCs/>
      <w:color w:val="000000"/>
      <w:spacing w:val="-50"/>
      <w:w w:val="100"/>
      <w:position w:val="0"/>
      <w:sz w:val="26"/>
      <w:szCs w:val="26"/>
      <w:shd w:val="clear" w:color="auto" w:fill="FFFFFF"/>
      <w:lang w:val="uk-UA" w:eastAsia="uk-UA" w:bidi="uk-UA"/>
    </w:rPr>
  </w:style>
  <w:style w:type="character" w:customStyle="1" w:styleId="59">
    <w:name w:val="Основной текст (59)_"/>
    <w:basedOn w:val="a0"/>
    <w:link w:val="590"/>
    <w:rsid w:val="00F4247C"/>
    <w:rPr>
      <w:rFonts w:ascii="Times New Roman" w:eastAsia="Times New Roman" w:hAnsi="Times New Roman" w:cs="Times New Roman"/>
      <w:sz w:val="21"/>
      <w:szCs w:val="21"/>
      <w:shd w:val="clear" w:color="auto" w:fill="FFFFFF"/>
    </w:rPr>
  </w:style>
  <w:style w:type="paragraph" w:customStyle="1" w:styleId="590">
    <w:name w:val="Основной текст (59)"/>
    <w:basedOn w:val="a"/>
    <w:link w:val="59"/>
    <w:rsid w:val="00F4247C"/>
    <w:pPr>
      <w:shd w:val="clear" w:color="auto" w:fill="FFFFFF"/>
      <w:spacing w:after="0" w:line="0" w:lineRule="atLeast"/>
      <w:ind w:firstLine="680"/>
      <w:jc w:val="both"/>
    </w:pPr>
    <w:rPr>
      <w:rFonts w:ascii="Times New Roman" w:eastAsia="Times New Roman" w:hAnsi="Times New Roman" w:cs="Times New Roman"/>
      <w:sz w:val="21"/>
      <w:szCs w:val="21"/>
    </w:rPr>
  </w:style>
  <w:style w:type="character" w:customStyle="1" w:styleId="8b">
    <w:name w:val="Заголовок №8 + Малые прописные"/>
    <w:basedOn w:val="82"/>
    <w:rsid w:val="00F4247C"/>
    <w:rPr>
      <w:rFonts w:ascii="Times New Roman" w:eastAsia="Times New Roman" w:hAnsi="Times New Roman" w:cs="Times New Roman"/>
      <w:b/>
      <w:bCs/>
      <w:smallCaps/>
      <w:color w:val="000000"/>
      <w:spacing w:val="0"/>
      <w:w w:val="100"/>
      <w:position w:val="0"/>
      <w:sz w:val="28"/>
      <w:szCs w:val="28"/>
      <w:shd w:val="clear" w:color="auto" w:fill="FFFFFF"/>
      <w:lang w:val="uk-UA" w:eastAsia="uk-UA" w:bidi="uk-UA"/>
    </w:rPr>
  </w:style>
  <w:style w:type="character" w:customStyle="1" w:styleId="8pt0pt0">
    <w:name w:val="Оглавление + 8 pt;Интервал 0 pt"/>
    <w:basedOn w:val="85"/>
    <w:rsid w:val="00F4247C"/>
    <w:rPr>
      <w:rFonts w:ascii="Times New Roman" w:eastAsia="Times New Roman" w:hAnsi="Times New Roman" w:cs="Times New Roman"/>
      <w:b w:val="0"/>
      <w:bCs w:val="0"/>
      <w:i w:val="0"/>
      <w:iCs w:val="0"/>
      <w:smallCaps w:val="0"/>
      <w:strike w:val="0"/>
      <w:color w:val="000000"/>
      <w:spacing w:val="10"/>
      <w:w w:val="100"/>
      <w:position w:val="0"/>
      <w:sz w:val="16"/>
      <w:szCs w:val="16"/>
      <w:u w:val="none"/>
      <w:lang w:val="uk-UA" w:eastAsia="uk-UA" w:bidi="uk-UA"/>
    </w:rPr>
  </w:style>
  <w:style w:type="character" w:customStyle="1" w:styleId="330">
    <w:name w:val="Основной текст (33)_"/>
    <w:basedOn w:val="a0"/>
    <w:link w:val="331"/>
    <w:rsid w:val="00F4247C"/>
    <w:rPr>
      <w:rFonts w:ascii="Times New Roman" w:eastAsia="Times New Roman" w:hAnsi="Times New Roman" w:cs="Times New Roman"/>
      <w:sz w:val="24"/>
      <w:szCs w:val="24"/>
      <w:shd w:val="clear" w:color="auto" w:fill="FFFFFF"/>
    </w:rPr>
  </w:style>
  <w:style w:type="paragraph" w:customStyle="1" w:styleId="331">
    <w:name w:val="Основной текст (33)"/>
    <w:basedOn w:val="a"/>
    <w:link w:val="330"/>
    <w:rsid w:val="00F4247C"/>
    <w:pPr>
      <w:shd w:val="clear" w:color="auto" w:fill="FFFFFF"/>
      <w:spacing w:after="0" w:line="0" w:lineRule="atLeast"/>
      <w:ind w:firstLine="680"/>
      <w:jc w:val="right"/>
    </w:pPr>
    <w:rPr>
      <w:rFonts w:ascii="Times New Roman" w:eastAsia="Times New Roman" w:hAnsi="Times New Roman" w:cs="Times New Roman"/>
      <w:sz w:val="24"/>
      <w:szCs w:val="24"/>
    </w:rPr>
  </w:style>
  <w:style w:type="character" w:customStyle="1" w:styleId="2Exact2">
    <w:name w:val="Подпись к картинке (2) Exact"/>
    <w:basedOn w:val="a0"/>
    <w:rsid w:val="00F4247C"/>
    <w:rPr>
      <w:rFonts w:ascii="Times New Roman" w:eastAsia="Times New Roman" w:hAnsi="Times New Roman" w:cs="Times New Roman"/>
      <w:b w:val="0"/>
      <w:bCs w:val="0"/>
      <w:i w:val="0"/>
      <w:iCs w:val="0"/>
      <w:smallCaps w:val="0"/>
      <w:strike w:val="0"/>
      <w:sz w:val="28"/>
      <w:szCs w:val="28"/>
      <w:u w:val="none"/>
    </w:rPr>
  </w:style>
  <w:style w:type="character" w:customStyle="1" w:styleId="47pt2ptExact">
    <w:name w:val="Основной текст (4) + 7 pt;Курсив;Интервал 2 pt Exact"/>
    <w:basedOn w:val="42"/>
    <w:rsid w:val="00F4247C"/>
    <w:rPr>
      <w:rFonts w:ascii="Times New Roman" w:eastAsia="Times New Roman" w:hAnsi="Times New Roman" w:cs="Times New Roman"/>
      <w:i/>
      <w:iCs/>
      <w:color w:val="000000"/>
      <w:spacing w:val="50"/>
      <w:w w:val="100"/>
      <w:position w:val="0"/>
      <w:sz w:val="14"/>
      <w:szCs w:val="14"/>
      <w:shd w:val="clear" w:color="auto" w:fill="FFFFFF"/>
      <w:lang w:val="uk-UA" w:eastAsia="uk-UA" w:bidi="uk-UA"/>
    </w:rPr>
  </w:style>
  <w:style w:type="character" w:customStyle="1" w:styleId="4105ptExact">
    <w:name w:val="Основной текст (4) + 10;5 pt;Полужирный Exact"/>
    <w:basedOn w:val="42"/>
    <w:rsid w:val="00F4247C"/>
    <w:rPr>
      <w:rFonts w:ascii="Times New Roman" w:eastAsia="Times New Roman" w:hAnsi="Times New Roman" w:cs="Times New Roman"/>
      <w:b/>
      <w:bCs/>
      <w:color w:val="000000"/>
      <w:spacing w:val="0"/>
      <w:w w:val="100"/>
      <w:position w:val="0"/>
      <w:sz w:val="21"/>
      <w:szCs w:val="21"/>
      <w:shd w:val="clear" w:color="auto" w:fill="FFFFFF"/>
      <w:lang w:val="uk-UA" w:eastAsia="uk-UA" w:bidi="uk-UA"/>
    </w:rPr>
  </w:style>
  <w:style w:type="character" w:customStyle="1" w:styleId="295pt0">
    <w:name w:val="Основной текст (2) + 9;5 pt;Полужирный"/>
    <w:basedOn w:val="22"/>
    <w:rsid w:val="00F4247C"/>
    <w:rPr>
      <w:rFonts w:ascii="Times New Roman" w:eastAsia="Times New Roman" w:hAnsi="Times New Roman" w:cs="Times New Roman"/>
      <w:b/>
      <w:bCs/>
      <w:color w:val="000000"/>
      <w:spacing w:val="0"/>
      <w:w w:val="100"/>
      <w:position w:val="0"/>
      <w:sz w:val="19"/>
      <w:szCs w:val="19"/>
      <w:shd w:val="clear" w:color="auto" w:fill="FFFFFF"/>
      <w:lang w:val="uk-UA" w:eastAsia="uk-UA" w:bidi="uk-UA"/>
    </w:rPr>
  </w:style>
  <w:style w:type="character" w:customStyle="1" w:styleId="600">
    <w:name w:val="Основной текст (60)_"/>
    <w:basedOn w:val="a0"/>
    <w:link w:val="601"/>
    <w:rsid w:val="00F4247C"/>
    <w:rPr>
      <w:rFonts w:ascii="Times New Roman" w:eastAsia="Times New Roman" w:hAnsi="Times New Roman" w:cs="Times New Roman"/>
      <w:b/>
      <w:bCs/>
      <w:i/>
      <w:iCs/>
      <w:sz w:val="19"/>
      <w:szCs w:val="19"/>
      <w:shd w:val="clear" w:color="auto" w:fill="FFFFFF"/>
    </w:rPr>
  </w:style>
  <w:style w:type="paragraph" w:customStyle="1" w:styleId="601">
    <w:name w:val="Основной текст (60)"/>
    <w:basedOn w:val="a"/>
    <w:link w:val="600"/>
    <w:rsid w:val="00F4247C"/>
    <w:pPr>
      <w:shd w:val="clear" w:color="auto" w:fill="FFFFFF"/>
      <w:spacing w:after="120" w:line="307" w:lineRule="exact"/>
      <w:ind w:hanging="200"/>
      <w:jc w:val="both"/>
    </w:pPr>
    <w:rPr>
      <w:rFonts w:ascii="Times New Roman" w:eastAsia="Times New Roman" w:hAnsi="Times New Roman" w:cs="Times New Roman"/>
      <w:b/>
      <w:bCs/>
      <w:i/>
      <w:iCs/>
      <w:sz w:val="19"/>
      <w:szCs w:val="19"/>
    </w:rPr>
  </w:style>
  <w:style w:type="character" w:customStyle="1" w:styleId="60FranklinGothicDemi">
    <w:name w:val="Основной текст (60) + Franklin Gothic Demi;Не полужирный;Не курсив"/>
    <w:basedOn w:val="600"/>
    <w:rsid w:val="00F4247C"/>
    <w:rPr>
      <w:rFonts w:ascii="Franklin Gothic Demi" w:eastAsia="Franklin Gothic Demi" w:hAnsi="Franklin Gothic Demi" w:cs="Franklin Gothic Demi"/>
      <w:b/>
      <w:bCs/>
      <w:i/>
      <w:iCs/>
      <w:color w:val="000000"/>
      <w:spacing w:val="0"/>
      <w:w w:val="100"/>
      <w:position w:val="0"/>
      <w:sz w:val="19"/>
      <w:szCs w:val="19"/>
      <w:shd w:val="clear" w:color="auto" w:fill="FFFFFF"/>
      <w:lang w:val="uk-UA" w:eastAsia="uk-UA" w:bidi="uk-UA"/>
    </w:rPr>
  </w:style>
  <w:style w:type="character" w:customStyle="1" w:styleId="13pt">
    <w:name w:val="Оглавление + 13 pt;Курсив"/>
    <w:basedOn w:val="85"/>
    <w:rsid w:val="00F4247C"/>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character" w:customStyle="1" w:styleId="37">
    <w:name w:val="Оглавление (3)_"/>
    <w:basedOn w:val="a0"/>
    <w:link w:val="38"/>
    <w:rsid w:val="00F4247C"/>
    <w:rPr>
      <w:rFonts w:ascii="Times New Roman" w:eastAsia="Times New Roman" w:hAnsi="Times New Roman" w:cs="Times New Roman"/>
      <w:spacing w:val="30"/>
      <w:sz w:val="38"/>
      <w:szCs w:val="38"/>
      <w:shd w:val="clear" w:color="auto" w:fill="FFFFFF"/>
    </w:rPr>
  </w:style>
  <w:style w:type="paragraph" w:customStyle="1" w:styleId="38">
    <w:name w:val="Оглавление (3)"/>
    <w:basedOn w:val="a"/>
    <w:link w:val="37"/>
    <w:rsid w:val="00F4247C"/>
    <w:pPr>
      <w:shd w:val="clear" w:color="auto" w:fill="FFFFFF"/>
      <w:spacing w:after="240" w:line="0" w:lineRule="atLeast"/>
      <w:ind w:firstLine="680"/>
      <w:jc w:val="both"/>
    </w:pPr>
    <w:rPr>
      <w:rFonts w:ascii="Times New Roman" w:eastAsia="Times New Roman" w:hAnsi="Times New Roman" w:cs="Times New Roman"/>
      <w:spacing w:val="30"/>
      <w:sz w:val="38"/>
      <w:szCs w:val="38"/>
    </w:rPr>
  </w:style>
  <w:style w:type="character" w:customStyle="1" w:styleId="310pt0pt">
    <w:name w:val="Оглавление (3) + 10 pt;Интервал 0 pt"/>
    <w:basedOn w:val="37"/>
    <w:rsid w:val="00F4247C"/>
    <w:rPr>
      <w:rFonts w:ascii="Times New Roman" w:eastAsia="Times New Roman" w:hAnsi="Times New Roman" w:cs="Times New Roman"/>
      <w:b/>
      <w:bCs/>
      <w:color w:val="000000"/>
      <w:spacing w:val="0"/>
      <w:w w:val="100"/>
      <w:position w:val="0"/>
      <w:sz w:val="20"/>
      <w:szCs w:val="20"/>
      <w:shd w:val="clear" w:color="auto" w:fill="FFFFFF"/>
      <w:lang w:val="uk-UA" w:eastAsia="uk-UA" w:bidi="uk-UA"/>
    </w:rPr>
  </w:style>
  <w:style w:type="character" w:customStyle="1" w:styleId="313pt0pt">
    <w:name w:val="Оглавление (3) + 13 pt;Малые прописные;Интервал 0 pt"/>
    <w:basedOn w:val="37"/>
    <w:rsid w:val="00F4247C"/>
    <w:rPr>
      <w:rFonts w:ascii="Times New Roman" w:eastAsia="Times New Roman" w:hAnsi="Times New Roman" w:cs="Times New Roman"/>
      <w:b/>
      <w:bCs/>
      <w:smallCaps/>
      <w:color w:val="000000"/>
      <w:spacing w:val="0"/>
      <w:w w:val="100"/>
      <w:position w:val="0"/>
      <w:sz w:val="26"/>
      <w:szCs w:val="26"/>
      <w:shd w:val="clear" w:color="auto" w:fill="FFFFFF"/>
      <w:lang w:val="uk-UA" w:eastAsia="uk-UA" w:bidi="uk-UA"/>
    </w:rPr>
  </w:style>
  <w:style w:type="character" w:customStyle="1" w:styleId="3Constantia10pt0pt">
    <w:name w:val="Оглавление (3) + Constantia;10 pt;Интервал 0 pt"/>
    <w:basedOn w:val="37"/>
    <w:rsid w:val="00F4247C"/>
    <w:rPr>
      <w:rFonts w:ascii="Constantia" w:eastAsia="Constantia" w:hAnsi="Constantia" w:cs="Constantia"/>
      <w:b/>
      <w:bCs/>
      <w:color w:val="000000"/>
      <w:spacing w:val="0"/>
      <w:w w:val="100"/>
      <w:position w:val="0"/>
      <w:sz w:val="20"/>
      <w:szCs w:val="20"/>
      <w:shd w:val="clear" w:color="auto" w:fill="FFFFFF"/>
      <w:lang w:val="uk-UA" w:eastAsia="uk-UA" w:bidi="uk-UA"/>
    </w:rPr>
  </w:style>
  <w:style w:type="character" w:customStyle="1" w:styleId="65">
    <w:name w:val="Заголовок №6 (5)_"/>
    <w:basedOn w:val="a0"/>
    <w:link w:val="650"/>
    <w:rsid w:val="00F4247C"/>
    <w:rPr>
      <w:rFonts w:ascii="Times New Roman" w:eastAsia="Times New Roman" w:hAnsi="Times New Roman" w:cs="Times New Roman"/>
      <w:sz w:val="32"/>
      <w:szCs w:val="32"/>
      <w:shd w:val="clear" w:color="auto" w:fill="FFFFFF"/>
    </w:rPr>
  </w:style>
  <w:style w:type="paragraph" w:customStyle="1" w:styleId="650">
    <w:name w:val="Заголовок №6 (5)"/>
    <w:basedOn w:val="a"/>
    <w:link w:val="65"/>
    <w:rsid w:val="00F4247C"/>
    <w:pPr>
      <w:shd w:val="clear" w:color="auto" w:fill="FFFFFF"/>
      <w:spacing w:before="300" w:after="300" w:line="0" w:lineRule="atLeast"/>
      <w:ind w:firstLine="680"/>
      <w:jc w:val="both"/>
      <w:outlineLvl w:val="5"/>
    </w:pPr>
    <w:rPr>
      <w:rFonts w:ascii="Times New Roman" w:eastAsia="Times New Roman" w:hAnsi="Times New Roman" w:cs="Times New Roman"/>
      <w:sz w:val="32"/>
      <w:szCs w:val="32"/>
    </w:rPr>
  </w:style>
  <w:style w:type="character" w:customStyle="1" w:styleId="65FranklinGothicDemi">
    <w:name w:val="Заголовок №6 (5) + Franklin Gothic Demi;Курсив"/>
    <w:basedOn w:val="65"/>
    <w:rsid w:val="00F4247C"/>
    <w:rPr>
      <w:rFonts w:ascii="Franklin Gothic Demi" w:eastAsia="Franklin Gothic Demi" w:hAnsi="Franklin Gothic Demi" w:cs="Franklin Gothic Demi"/>
      <w:i/>
      <w:iCs/>
      <w:color w:val="000000"/>
      <w:spacing w:val="0"/>
      <w:w w:val="100"/>
      <w:position w:val="0"/>
      <w:sz w:val="32"/>
      <w:szCs w:val="32"/>
      <w:shd w:val="clear" w:color="auto" w:fill="FFFFFF"/>
      <w:lang w:val="uk-UA" w:eastAsia="uk-UA" w:bidi="uk-UA"/>
    </w:rPr>
  </w:style>
  <w:style w:type="character" w:customStyle="1" w:styleId="659pt">
    <w:name w:val="Заголовок №6 (5) + Интервал 9 pt"/>
    <w:basedOn w:val="65"/>
    <w:rsid w:val="00F4247C"/>
    <w:rPr>
      <w:rFonts w:ascii="Times New Roman" w:eastAsia="Times New Roman" w:hAnsi="Times New Roman" w:cs="Times New Roman"/>
      <w:color w:val="000000"/>
      <w:spacing w:val="190"/>
      <w:w w:val="100"/>
      <w:position w:val="0"/>
      <w:sz w:val="32"/>
      <w:szCs w:val="32"/>
      <w:shd w:val="clear" w:color="auto" w:fill="FFFFFF"/>
      <w:lang w:val="uk-UA" w:eastAsia="uk-UA" w:bidi="uk-UA"/>
    </w:rPr>
  </w:style>
  <w:style w:type="character" w:customStyle="1" w:styleId="111">
    <w:name w:val="Основной текст (11)_"/>
    <w:basedOn w:val="a0"/>
    <w:link w:val="112"/>
    <w:rsid w:val="00F4247C"/>
    <w:rPr>
      <w:rFonts w:ascii="Times New Roman" w:eastAsia="Times New Roman" w:hAnsi="Times New Roman" w:cs="Times New Roman"/>
      <w:sz w:val="28"/>
      <w:szCs w:val="28"/>
      <w:shd w:val="clear" w:color="auto" w:fill="FFFFFF"/>
    </w:rPr>
  </w:style>
  <w:style w:type="paragraph" w:customStyle="1" w:styleId="112">
    <w:name w:val="Основной текст (11)"/>
    <w:basedOn w:val="a"/>
    <w:link w:val="111"/>
    <w:rsid w:val="00F4247C"/>
    <w:pPr>
      <w:shd w:val="clear" w:color="auto" w:fill="FFFFFF"/>
      <w:spacing w:after="0" w:line="480" w:lineRule="exact"/>
      <w:ind w:firstLine="680"/>
      <w:jc w:val="both"/>
    </w:pPr>
    <w:rPr>
      <w:rFonts w:ascii="Times New Roman" w:eastAsia="Times New Roman" w:hAnsi="Times New Roman" w:cs="Times New Roman"/>
      <w:sz w:val="28"/>
      <w:szCs w:val="28"/>
    </w:rPr>
  </w:style>
  <w:style w:type="character" w:customStyle="1" w:styleId="121">
    <w:name w:val="Основной текст (12)_"/>
    <w:basedOn w:val="a0"/>
    <w:link w:val="122"/>
    <w:rsid w:val="00F4247C"/>
    <w:rPr>
      <w:rFonts w:ascii="Times New Roman" w:eastAsia="Times New Roman" w:hAnsi="Times New Roman" w:cs="Times New Roman"/>
      <w:sz w:val="26"/>
      <w:szCs w:val="26"/>
      <w:shd w:val="clear" w:color="auto" w:fill="FFFFFF"/>
    </w:rPr>
  </w:style>
  <w:style w:type="paragraph" w:customStyle="1" w:styleId="122">
    <w:name w:val="Основной текст (12)"/>
    <w:basedOn w:val="a"/>
    <w:link w:val="121"/>
    <w:rsid w:val="00F4247C"/>
    <w:pPr>
      <w:shd w:val="clear" w:color="auto" w:fill="FFFFFF"/>
      <w:spacing w:before="180" w:after="0" w:line="379" w:lineRule="exact"/>
      <w:ind w:firstLine="680"/>
      <w:jc w:val="both"/>
    </w:pPr>
    <w:rPr>
      <w:rFonts w:ascii="Times New Roman" w:eastAsia="Times New Roman" w:hAnsi="Times New Roman" w:cs="Times New Roman"/>
      <w:sz w:val="26"/>
      <w:szCs w:val="26"/>
    </w:rPr>
  </w:style>
  <w:style w:type="character" w:customStyle="1" w:styleId="1285pt-1pt">
    <w:name w:val="Основной текст (12) + 8;5 pt;Курсив;Интервал -1 pt"/>
    <w:basedOn w:val="121"/>
    <w:rsid w:val="00F4247C"/>
    <w:rPr>
      <w:rFonts w:ascii="Times New Roman" w:eastAsia="Times New Roman" w:hAnsi="Times New Roman" w:cs="Times New Roman"/>
      <w:b/>
      <w:bCs/>
      <w:i/>
      <w:iCs/>
      <w:color w:val="000000"/>
      <w:spacing w:val="-20"/>
      <w:w w:val="100"/>
      <w:position w:val="0"/>
      <w:sz w:val="17"/>
      <w:szCs w:val="17"/>
      <w:shd w:val="clear" w:color="auto" w:fill="FFFFFF"/>
      <w:lang w:val="uk-UA" w:eastAsia="uk-UA" w:bidi="uk-UA"/>
    </w:rPr>
  </w:style>
  <w:style w:type="character" w:customStyle="1" w:styleId="1295pt">
    <w:name w:val="Основной текст (12) + 9;5 pt;Полужирный"/>
    <w:basedOn w:val="121"/>
    <w:rsid w:val="00F4247C"/>
    <w:rPr>
      <w:rFonts w:ascii="Times New Roman" w:eastAsia="Times New Roman" w:hAnsi="Times New Roman" w:cs="Times New Roman"/>
      <w:b/>
      <w:bCs/>
      <w:color w:val="000000"/>
      <w:w w:val="100"/>
      <w:position w:val="0"/>
      <w:sz w:val="19"/>
      <w:szCs w:val="19"/>
      <w:shd w:val="clear" w:color="auto" w:fill="FFFFFF"/>
      <w:lang w:val="uk-UA" w:eastAsia="uk-UA" w:bidi="uk-UA"/>
    </w:rPr>
  </w:style>
  <w:style w:type="character" w:customStyle="1" w:styleId="4115pt">
    <w:name w:val="Основной текст (4) + 11;5 pt;Курсив"/>
    <w:basedOn w:val="42"/>
    <w:rsid w:val="00F4247C"/>
    <w:rPr>
      <w:rFonts w:ascii="Times New Roman" w:eastAsia="Times New Roman" w:hAnsi="Times New Roman" w:cs="Times New Roman"/>
      <w:i/>
      <w:iCs/>
      <w:color w:val="000000"/>
      <w:spacing w:val="0"/>
      <w:w w:val="100"/>
      <w:position w:val="0"/>
      <w:sz w:val="23"/>
      <w:szCs w:val="23"/>
      <w:shd w:val="clear" w:color="auto" w:fill="FFFFFF"/>
      <w:lang w:val="uk-UA" w:eastAsia="uk-UA" w:bidi="uk-UA"/>
    </w:rPr>
  </w:style>
  <w:style w:type="character" w:customStyle="1" w:styleId="12Exact1">
    <w:name w:val="Основной текст (12) Exact"/>
    <w:basedOn w:val="a0"/>
    <w:rsid w:val="00F4247C"/>
    <w:rPr>
      <w:rFonts w:ascii="Times New Roman" w:eastAsia="Times New Roman" w:hAnsi="Times New Roman" w:cs="Times New Roman"/>
      <w:b w:val="0"/>
      <w:bCs w:val="0"/>
      <w:i w:val="0"/>
      <w:iCs w:val="0"/>
      <w:smallCaps w:val="0"/>
      <w:strike w:val="0"/>
      <w:spacing w:val="0"/>
      <w:sz w:val="26"/>
      <w:szCs w:val="26"/>
      <w:u w:val="none"/>
    </w:rPr>
  </w:style>
  <w:style w:type="character" w:customStyle="1" w:styleId="4115ptExact">
    <w:name w:val="Основной текст (4) + 11;5 pt;Курсив Exact"/>
    <w:basedOn w:val="42"/>
    <w:rsid w:val="00F4247C"/>
    <w:rPr>
      <w:rFonts w:ascii="Times New Roman" w:eastAsia="Times New Roman" w:hAnsi="Times New Roman" w:cs="Times New Roman"/>
      <w:i/>
      <w:iCs/>
      <w:color w:val="000000"/>
      <w:spacing w:val="0"/>
      <w:w w:val="100"/>
      <w:position w:val="0"/>
      <w:sz w:val="23"/>
      <w:szCs w:val="23"/>
      <w:shd w:val="clear" w:color="auto" w:fill="FFFFFF"/>
      <w:lang w:val="uk-UA" w:eastAsia="uk-UA" w:bidi="uk-UA"/>
    </w:rPr>
  </w:style>
  <w:style w:type="character" w:customStyle="1" w:styleId="4212pt0ptExact">
    <w:name w:val="Основной текст (42) + 12 pt;Не курсив;Интервал 0 pt Exact"/>
    <w:basedOn w:val="420"/>
    <w:rsid w:val="00F4247C"/>
    <w:rPr>
      <w:rFonts w:ascii="Times New Roman" w:eastAsia="Times New Roman" w:hAnsi="Times New Roman" w:cs="Times New Roman"/>
      <w:i/>
      <w:iCs/>
      <w:color w:val="000000"/>
      <w:spacing w:val="0"/>
      <w:w w:val="100"/>
      <w:position w:val="0"/>
      <w:sz w:val="24"/>
      <w:szCs w:val="24"/>
      <w:shd w:val="clear" w:color="auto" w:fill="FFFFFF"/>
      <w:lang w:val="uk-UA" w:eastAsia="uk-UA" w:bidi="uk-UA"/>
    </w:rPr>
  </w:style>
  <w:style w:type="character" w:customStyle="1" w:styleId="420ptExact0">
    <w:name w:val="Основной текст (42) + Интервал 0 pt Exact"/>
    <w:basedOn w:val="420"/>
    <w:rsid w:val="00F4247C"/>
    <w:rPr>
      <w:rFonts w:ascii="Times New Roman" w:eastAsia="Times New Roman" w:hAnsi="Times New Roman" w:cs="Times New Roman"/>
      <w:i/>
      <w:iCs/>
      <w:color w:val="000000"/>
      <w:spacing w:val="0"/>
      <w:w w:val="100"/>
      <w:position w:val="0"/>
      <w:sz w:val="23"/>
      <w:szCs w:val="23"/>
      <w:shd w:val="clear" w:color="auto" w:fill="FFFFFF"/>
      <w:lang w:val="uk-UA" w:eastAsia="uk-UA" w:bidi="uk-UA"/>
    </w:rPr>
  </w:style>
  <w:style w:type="character" w:customStyle="1" w:styleId="96pt">
    <w:name w:val="Колонтитул (9) + 6 pt"/>
    <w:basedOn w:val="92"/>
    <w:rsid w:val="00F4247C"/>
    <w:rPr>
      <w:rFonts w:ascii="Times New Roman" w:eastAsia="Times New Roman" w:hAnsi="Times New Roman" w:cs="Times New Roman"/>
      <w:color w:val="000000"/>
      <w:spacing w:val="0"/>
      <w:w w:val="100"/>
      <w:position w:val="0"/>
      <w:sz w:val="12"/>
      <w:szCs w:val="12"/>
      <w:shd w:val="clear" w:color="auto" w:fill="FFFFFF"/>
      <w:lang w:val="uk-UA" w:eastAsia="uk-UA" w:bidi="uk-UA"/>
    </w:rPr>
  </w:style>
  <w:style w:type="character" w:customStyle="1" w:styleId="400">
    <w:name w:val="Основной текст (40)_"/>
    <w:basedOn w:val="a0"/>
    <w:link w:val="401"/>
    <w:rsid w:val="00F4247C"/>
    <w:rPr>
      <w:rFonts w:ascii="Times New Roman" w:eastAsia="Times New Roman" w:hAnsi="Times New Roman" w:cs="Times New Roman"/>
      <w:sz w:val="42"/>
      <w:szCs w:val="42"/>
      <w:shd w:val="clear" w:color="auto" w:fill="FFFFFF"/>
    </w:rPr>
  </w:style>
  <w:style w:type="paragraph" w:customStyle="1" w:styleId="401">
    <w:name w:val="Основной текст (40)"/>
    <w:basedOn w:val="a"/>
    <w:link w:val="400"/>
    <w:rsid w:val="00F4247C"/>
    <w:pPr>
      <w:shd w:val="clear" w:color="auto" w:fill="FFFFFF"/>
      <w:spacing w:after="720" w:line="0" w:lineRule="atLeast"/>
      <w:ind w:firstLine="680"/>
      <w:jc w:val="center"/>
    </w:pPr>
    <w:rPr>
      <w:rFonts w:ascii="Times New Roman" w:eastAsia="Times New Roman" w:hAnsi="Times New Roman" w:cs="Times New Roman"/>
      <w:sz w:val="42"/>
      <w:szCs w:val="42"/>
    </w:rPr>
  </w:style>
  <w:style w:type="character" w:customStyle="1" w:styleId="216pt">
    <w:name w:val="Основной текст (2) + 16 pt"/>
    <w:basedOn w:val="22"/>
    <w:rsid w:val="00F4247C"/>
    <w:rPr>
      <w:rFonts w:ascii="Times New Roman" w:eastAsia="Times New Roman" w:hAnsi="Times New Roman" w:cs="Times New Roman"/>
      <w:color w:val="000000"/>
      <w:spacing w:val="0"/>
      <w:w w:val="100"/>
      <w:position w:val="0"/>
      <w:sz w:val="32"/>
      <w:szCs w:val="32"/>
      <w:shd w:val="clear" w:color="auto" w:fill="FFFFFF"/>
      <w:lang w:val="uk-UA" w:eastAsia="uk-UA" w:bidi="uk-UA"/>
    </w:rPr>
  </w:style>
  <w:style w:type="character" w:customStyle="1" w:styleId="285pt">
    <w:name w:val="Основной текст (2) + 8;5 pt;Полужирный"/>
    <w:basedOn w:val="22"/>
    <w:rsid w:val="00F4247C"/>
    <w:rPr>
      <w:rFonts w:ascii="Times New Roman" w:eastAsia="Times New Roman" w:hAnsi="Times New Roman" w:cs="Times New Roman"/>
      <w:b/>
      <w:bCs/>
      <w:color w:val="000000"/>
      <w:spacing w:val="0"/>
      <w:w w:val="100"/>
      <w:position w:val="0"/>
      <w:sz w:val="17"/>
      <w:szCs w:val="17"/>
      <w:shd w:val="clear" w:color="auto" w:fill="FFFFFF"/>
      <w:lang w:val="uk-UA" w:eastAsia="uk-UA" w:bidi="uk-UA"/>
    </w:rPr>
  </w:style>
  <w:style w:type="character" w:customStyle="1" w:styleId="2Georgia65pt">
    <w:name w:val="Основной текст (2) + Georgia;6;5 pt;Курсив"/>
    <w:basedOn w:val="22"/>
    <w:rsid w:val="00F4247C"/>
    <w:rPr>
      <w:rFonts w:ascii="Georgia" w:eastAsia="Georgia" w:hAnsi="Georgia" w:cs="Georgia"/>
      <w:i/>
      <w:iCs/>
      <w:color w:val="000000"/>
      <w:spacing w:val="0"/>
      <w:w w:val="100"/>
      <w:position w:val="0"/>
      <w:sz w:val="13"/>
      <w:szCs w:val="13"/>
      <w:shd w:val="clear" w:color="auto" w:fill="FFFFFF"/>
      <w:lang w:val="ru-RU" w:eastAsia="ru-RU" w:bidi="ru-RU"/>
    </w:rPr>
  </w:style>
  <w:style w:type="character" w:customStyle="1" w:styleId="2TrebuchetMS4pt">
    <w:name w:val="Основной текст (2) + Trebuchet MS;4 pt;Курсив"/>
    <w:basedOn w:val="22"/>
    <w:rsid w:val="00F4247C"/>
    <w:rPr>
      <w:rFonts w:ascii="Trebuchet MS" w:eastAsia="Trebuchet MS" w:hAnsi="Trebuchet MS" w:cs="Trebuchet MS"/>
      <w:i/>
      <w:iCs/>
      <w:color w:val="000000"/>
      <w:spacing w:val="0"/>
      <w:w w:val="100"/>
      <w:position w:val="0"/>
      <w:sz w:val="8"/>
      <w:szCs w:val="8"/>
      <w:shd w:val="clear" w:color="auto" w:fill="FFFFFF"/>
      <w:lang w:val="ru-RU" w:eastAsia="ru-RU" w:bidi="ru-RU"/>
    </w:rPr>
  </w:style>
  <w:style w:type="character" w:customStyle="1" w:styleId="2ArialNarrow75pt">
    <w:name w:val="Основной текст (2) + Arial Narrow;7;5 pt"/>
    <w:basedOn w:val="22"/>
    <w:rsid w:val="00F4247C"/>
    <w:rPr>
      <w:rFonts w:ascii="Arial Narrow" w:eastAsia="Arial Narrow" w:hAnsi="Arial Narrow" w:cs="Arial Narrow"/>
      <w:color w:val="000000"/>
      <w:spacing w:val="0"/>
      <w:w w:val="100"/>
      <w:position w:val="0"/>
      <w:sz w:val="15"/>
      <w:szCs w:val="15"/>
      <w:shd w:val="clear" w:color="auto" w:fill="FFFFFF"/>
      <w:lang w:val="uk-UA" w:eastAsia="uk-UA" w:bidi="uk-UA"/>
    </w:rPr>
  </w:style>
  <w:style w:type="character" w:customStyle="1" w:styleId="2Georgia12pt">
    <w:name w:val="Основной текст (2) + Georgia;12 pt;Курсив"/>
    <w:basedOn w:val="22"/>
    <w:rsid w:val="00F4247C"/>
    <w:rPr>
      <w:rFonts w:ascii="Georgia" w:eastAsia="Georgia" w:hAnsi="Georgia" w:cs="Georgia"/>
      <w:i/>
      <w:iCs/>
      <w:color w:val="000000"/>
      <w:spacing w:val="0"/>
      <w:w w:val="100"/>
      <w:position w:val="0"/>
      <w:sz w:val="24"/>
      <w:szCs w:val="24"/>
      <w:shd w:val="clear" w:color="auto" w:fill="FFFFFF"/>
      <w:lang w:val="uk-UA" w:eastAsia="uk-UA" w:bidi="uk-UA"/>
    </w:rPr>
  </w:style>
  <w:style w:type="character" w:customStyle="1" w:styleId="2Georgia12pt0">
    <w:name w:val="Основной текст (2) + Georgia;12 pt"/>
    <w:basedOn w:val="22"/>
    <w:rsid w:val="00F4247C"/>
    <w:rPr>
      <w:rFonts w:ascii="Georgia" w:eastAsia="Georgia" w:hAnsi="Georgia" w:cs="Georgia"/>
      <w:b/>
      <w:bCs/>
      <w:color w:val="000000"/>
      <w:spacing w:val="0"/>
      <w:w w:val="100"/>
      <w:position w:val="0"/>
      <w:sz w:val="24"/>
      <w:szCs w:val="24"/>
      <w:shd w:val="clear" w:color="auto" w:fill="FFFFFF"/>
      <w:lang w:val="ru-RU" w:eastAsia="ru-RU" w:bidi="ru-RU"/>
    </w:rPr>
  </w:style>
  <w:style w:type="character" w:customStyle="1" w:styleId="2CenturyGothic12pt">
    <w:name w:val="Основной текст (2) + Century Gothic;12 pt;Курсив"/>
    <w:basedOn w:val="22"/>
    <w:rsid w:val="00F4247C"/>
    <w:rPr>
      <w:rFonts w:ascii="Century Gothic" w:eastAsia="Century Gothic" w:hAnsi="Century Gothic" w:cs="Century Gothic"/>
      <w:i/>
      <w:iCs/>
      <w:color w:val="000000"/>
      <w:spacing w:val="0"/>
      <w:w w:val="100"/>
      <w:position w:val="0"/>
      <w:sz w:val="24"/>
      <w:szCs w:val="24"/>
      <w:shd w:val="clear" w:color="auto" w:fill="FFFFFF"/>
      <w:lang w:val="ru-RU" w:eastAsia="ru-RU" w:bidi="ru-RU"/>
    </w:rPr>
  </w:style>
  <w:style w:type="character" w:customStyle="1" w:styleId="221pt">
    <w:name w:val="Основной текст (2) + 21 pt;Курсив"/>
    <w:basedOn w:val="22"/>
    <w:rsid w:val="00F4247C"/>
    <w:rPr>
      <w:rFonts w:ascii="Times New Roman" w:eastAsia="Times New Roman" w:hAnsi="Times New Roman" w:cs="Times New Roman"/>
      <w:i/>
      <w:iCs/>
      <w:color w:val="000000"/>
      <w:spacing w:val="0"/>
      <w:w w:val="100"/>
      <w:position w:val="0"/>
      <w:sz w:val="42"/>
      <w:szCs w:val="42"/>
      <w:shd w:val="clear" w:color="auto" w:fill="FFFFFF"/>
      <w:lang w:val="ru-RU" w:eastAsia="ru-RU" w:bidi="ru-RU"/>
    </w:rPr>
  </w:style>
  <w:style w:type="character" w:customStyle="1" w:styleId="211pt">
    <w:name w:val="Основной текст (2) + 11 pt"/>
    <w:basedOn w:val="22"/>
    <w:rsid w:val="00F4247C"/>
    <w:rPr>
      <w:rFonts w:ascii="Times New Roman" w:eastAsia="Times New Roman" w:hAnsi="Times New Roman" w:cs="Times New Roman"/>
      <w:color w:val="000000"/>
      <w:spacing w:val="0"/>
      <w:w w:val="100"/>
      <w:position w:val="0"/>
      <w:sz w:val="22"/>
      <w:szCs w:val="22"/>
      <w:shd w:val="clear" w:color="auto" w:fill="FFFFFF"/>
      <w:lang w:val="uk-UA" w:eastAsia="uk-UA" w:bidi="uk-UA"/>
    </w:rPr>
  </w:style>
  <w:style w:type="character" w:customStyle="1" w:styleId="275pt0pt">
    <w:name w:val="Основной текст (2) + 7;5 pt;Интервал 0 pt"/>
    <w:basedOn w:val="22"/>
    <w:rsid w:val="00F4247C"/>
    <w:rPr>
      <w:rFonts w:ascii="Times New Roman" w:eastAsia="Times New Roman" w:hAnsi="Times New Roman" w:cs="Times New Roman"/>
      <w:color w:val="000000"/>
      <w:spacing w:val="-10"/>
      <w:w w:val="100"/>
      <w:position w:val="0"/>
      <w:sz w:val="15"/>
      <w:szCs w:val="15"/>
      <w:shd w:val="clear" w:color="auto" w:fill="FFFFFF"/>
      <w:lang w:val="uk-UA" w:eastAsia="uk-UA" w:bidi="uk-UA"/>
    </w:rPr>
  </w:style>
  <w:style w:type="character" w:customStyle="1" w:styleId="2ArialNarrow17pt0pt">
    <w:name w:val="Основной текст (2) + Arial Narrow;17 pt;Курсив;Интервал 0 pt"/>
    <w:basedOn w:val="22"/>
    <w:rsid w:val="00F4247C"/>
    <w:rPr>
      <w:rFonts w:ascii="Arial Narrow" w:eastAsia="Arial Narrow" w:hAnsi="Arial Narrow" w:cs="Arial Narrow"/>
      <w:i/>
      <w:iCs/>
      <w:color w:val="000000"/>
      <w:spacing w:val="-10"/>
      <w:w w:val="100"/>
      <w:position w:val="0"/>
      <w:sz w:val="34"/>
      <w:szCs w:val="34"/>
      <w:shd w:val="clear" w:color="auto" w:fill="FFFFFF"/>
      <w:lang w:val="uk-UA" w:eastAsia="uk-UA" w:bidi="uk-UA"/>
    </w:rPr>
  </w:style>
  <w:style w:type="character" w:customStyle="1" w:styleId="255pt">
    <w:name w:val="Основной текст (2) + 5;5 pt;Курсив"/>
    <w:basedOn w:val="22"/>
    <w:rsid w:val="00F4247C"/>
    <w:rPr>
      <w:rFonts w:ascii="Times New Roman" w:eastAsia="Times New Roman" w:hAnsi="Times New Roman" w:cs="Times New Roman"/>
      <w:i/>
      <w:iCs/>
      <w:color w:val="000000"/>
      <w:spacing w:val="0"/>
      <w:w w:val="100"/>
      <w:position w:val="0"/>
      <w:sz w:val="11"/>
      <w:szCs w:val="11"/>
      <w:shd w:val="clear" w:color="auto" w:fill="FFFFFF"/>
      <w:lang w:val="uk-UA" w:eastAsia="uk-UA" w:bidi="uk-UA"/>
    </w:rPr>
  </w:style>
  <w:style w:type="character" w:customStyle="1" w:styleId="2TrebuchetMS7pt">
    <w:name w:val="Основной текст (2) + Trebuchet MS;7 pt;Курсив"/>
    <w:basedOn w:val="22"/>
    <w:rsid w:val="00F4247C"/>
    <w:rPr>
      <w:rFonts w:ascii="Trebuchet MS" w:eastAsia="Trebuchet MS" w:hAnsi="Trebuchet MS" w:cs="Trebuchet MS"/>
      <w:i/>
      <w:iCs/>
      <w:color w:val="000000"/>
      <w:spacing w:val="0"/>
      <w:w w:val="100"/>
      <w:position w:val="0"/>
      <w:sz w:val="14"/>
      <w:szCs w:val="14"/>
      <w:shd w:val="clear" w:color="auto" w:fill="FFFFFF"/>
      <w:lang w:val="uk-UA" w:eastAsia="uk-UA" w:bidi="uk-UA"/>
    </w:rPr>
  </w:style>
  <w:style w:type="paragraph" w:customStyle="1" w:styleId="14">
    <w:name w:val="Название объекта1"/>
    <w:basedOn w:val="a"/>
    <w:next w:val="a"/>
    <w:semiHidden/>
    <w:unhideWhenUsed/>
    <w:qFormat/>
    <w:rsid w:val="00F4247C"/>
    <w:pPr>
      <w:spacing w:after="200" w:line="240" w:lineRule="auto"/>
      <w:ind w:firstLine="680"/>
      <w:jc w:val="both"/>
    </w:pPr>
    <w:rPr>
      <w:rFonts w:eastAsia="Times New Roman"/>
      <w:i/>
      <w:iCs/>
      <w:color w:val="44546A"/>
      <w:sz w:val="18"/>
      <w:szCs w:val="18"/>
      <w:lang w:val="uk-UA" w:eastAsia="uk-UA" w:bidi="uk-UA"/>
    </w:rPr>
  </w:style>
  <w:style w:type="paragraph" w:customStyle="1" w:styleId="17">
    <w:name w:val="Заголовок1"/>
    <w:basedOn w:val="a"/>
    <w:next w:val="a"/>
    <w:qFormat/>
    <w:rsid w:val="00F4247C"/>
    <w:pPr>
      <w:spacing w:after="0" w:line="240" w:lineRule="auto"/>
      <w:ind w:firstLine="680"/>
      <w:contextualSpacing/>
      <w:jc w:val="both"/>
    </w:pPr>
    <w:rPr>
      <w:rFonts w:ascii="Times New Roman" w:eastAsia="Times New Roman" w:hAnsi="Times New Roman" w:cs="Times New Roman"/>
      <w:spacing w:val="-10"/>
      <w:sz w:val="56"/>
      <w:szCs w:val="56"/>
      <w:lang w:val="uk-UA" w:eastAsia="uk-UA" w:bidi="uk-UA"/>
    </w:rPr>
  </w:style>
  <w:style w:type="character" w:customStyle="1" w:styleId="aa">
    <w:name w:val="Заголовок Знак"/>
    <w:basedOn w:val="a0"/>
    <w:link w:val="ab"/>
    <w:rsid w:val="00F4247C"/>
    <w:rPr>
      <w:rFonts w:ascii="Times New Roman" w:eastAsia="Times New Roman" w:hAnsi="Times New Roman" w:cs="Times New Roman"/>
      <w:spacing w:val="-10"/>
      <w:sz w:val="56"/>
      <w:szCs w:val="56"/>
    </w:rPr>
  </w:style>
  <w:style w:type="paragraph" w:customStyle="1" w:styleId="19">
    <w:name w:val="Подзаголовок1"/>
    <w:basedOn w:val="a"/>
    <w:next w:val="a"/>
    <w:qFormat/>
    <w:rsid w:val="00F4247C"/>
    <w:pPr>
      <w:numPr>
        <w:ilvl w:val="1"/>
      </w:numPr>
      <w:spacing w:after="0" w:line="360" w:lineRule="auto"/>
      <w:ind w:firstLine="680"/>
      <w:jc w:val="both"/>
    </w:pPr>
    <w:rPr>
      <w:rFonts w:eastAsia="Times New Roman"/>
      <w:color w:val="5A5A5A"/>
      <w:spacing w:val="15"/>
      <w:sz w:val="28"/>
      <w:lang w:val="uk-UA" w:eastAsia="uk-UA" w:bidi="uk-UA"/>
    </w:rPr>
  </w:style>
  <w:style w:type="character" w:customStyle="1" w:styleId="ac">
    <w:name w:val="Подзаголовок Знак"/>
    <w:basedOn w:val="a0"/>
    <w:link w:val="ad"/>
    <w:rsid w:val="00F4247C"/>
    <w:rPr>
      <w:color w:val="5A5A5A"/>
      <w:spacing w:val="15"/>
    </w:rPr>
  </w:style>
  <w:style w:type="character" w:styleId="ae">
    <w:name w:val="Strong"/>
    <w:basedOn w:val="a0"/>
    <w:uiPriority w:val="22"/>
    <w:qFormat/>
    <w:rsid w:val="00F4247C"/>
    <w:rPr>
      <w:b/>
      <w:bCs/>
      <w:color w:val="auto"/>
    </w:rPr>
  </w:style>
  <w:style w:type="character" w:styleId="af">
    <w:name w:val="Emphasis"/>
    <w:basedOn w:val="a0"/>
    <w:uiPriority w:val="99"/>
    <w:qFormat/>
    <w:rsid w:val="00F4247C"/>
    <w:rPr>
      <w:i/>
      <w:iCs/>
      <w:color w:val="auto"/>
    </w:rPr>
  </w:style>
  <w:style w:type="paragraph" w:styleId="af0">
    <w:name w:val="No Spacing"/>
    <w:uiPriority w:val="1"/>
    <w:qFormat/>
    <w:rsid w:val="00F4247C"/>
    <w:pPr>
      <w:spacing w:after="0" w:line="240" w:lineRule="auto"/>
    </w:pPr>
    <w:rPr>
      <w:rFonts w:eastAsia="Times New Roman"/>
      <w:lang w:val="uk-UA" w:eastAsia="uk-UA" w:bidi="uk-UA"/>
    </w:rPr>
  </w:style>
  <w:style w:type="paragraph" w:customStyle="1" w:styleId="210">
    <w:name w:val="Цитата 21"/>
    <w:basedOn w:val="a"/>
    <w:next w:val="a"/>
    <w:uiPriority w:val="29"/>
    <w:qFormat/>
    <w:rsid w:val="00F4247C"/>
    <w:pPr>
      <w:spacing w:before="200" w:after="0" w:line="360" w:lineRule="auto"/>
      <w:ind w:left="864" w:right="864" w:firstLine="680"/>
      <w:jc w:val="both"/>
    </w:pPr>
    <w:rPr>
      <w:rFonts w:eastAsia="Times New Roman"/>
      <w:i/>
      <w:iCs/>
      <w:color w:val="404040"/>
      <w:sz w:val="28"/>
      <w:lang w:val="uk-UA" w:eastAsia="uk-UA" w:bidi="uk-UA"/>
    </w:rPr>
  </w:style>
  <w:style w:type="character" w:customStyle="1" w:styleId="2b">
    <w:name w:val="Цитата 2 Знак"/>
    <w:basedOn w:val="a0"/>
    <w:link w:val="2c"/>
    <w:uiPriority w:val="29"/>
    <w:rsid w:val="00F4247C"/>
    <w:rPr>
      <w:i/>
      <w:iCs/>
      <w:color w:val="404040"/>
    </w:rPr>
  </w:style>
  <w:style w:type="paragraph" w:customStyle="1" w:styleId="1a">
    <w:name w:val="Выделенная цитата1"/>
    <w:basedOn w:val="a"/>
    <w:next w:val="a"/>
    <w:uiPriority w:val="30"/>
    <w:qFormat/>
    <w:rsid w:val="00F4247C"/>
    <w:pPr>
      <w:pBdr>
        <w:top w:val="single" w:sz="4" w:space="10" w:color="5B9BD5"/>
        <w:bottom w:val="single" w:sz="4" w:space="10" w:color="5B9BD5"/>
      </w:pBdr>
      <w:spacing w:before="360" w:after="360" w:line="360" w:lineRule="auto"/>
      <w:ind w:left="864" w:right="864" w:firstLine="680"/>
      <w:jc w:val="center"/>
    </w:pPr>
    <w:rPr>
      <w:rFonts w:eastAsia="Times New Roman"/>
      <w:i/>
      <w:iCs/>
      <w:color w:val="5B9BD5"/>
      <w:sz w:val="28"/>
      <w:lang w:val="uk-UA" w:eastAsia="uk-UA" w:bidi="uk-UA"/>
    </w:rPr>
  </w:style>
  <w:style w:type="character" w:customStyle="1" w:styleId="af1">
    <w:name w:val="Выделенная цитата Знак"/>
    <w:basedOn w:val="a0"/>
    <w:link w:val="af2"/>
    <w:uiPriority w:val="30"/>
    <w:rsid w:val="00F4247C"/>
    <w:rPr>
      <w:i/>
      <w:iCs/>
      <w:color w:val="5B9BD5"/>
    </w:rPr>
  </w:style>
  <w:style w:type="character" w:customStyle="1" w:styleId="1b">
    <w:name w:val="Слабое выделение1"/>
    <w:basedOn w:val="a0"/>
    <w:uiPriority w:val="19"/>
    <w:qFormat/>
    <w:rsid w:val="00F4247C"/>
    <w:rPr>
      <w:i/>
      <w:iCs/>
      <w:color w:val="404040"/>
    </w:rPr>
  </w:style>
  <w:style w:type="character" w:customStyle="1" w:styleId="1c">
    <w:name w:val="Сильное выделение1"/>
    <w:basedOn w:val="a0"/>
    <w:uiPriority w:val="21"/>
    <w:qFormat/>
    <w:rsid w:val="00F4247C"/>
    <w:rPr>
      <w:i/>
      <w:iCs/>
      <w:color w:val="5B9BD5"/>
    </w:rPr>
  </w:style>
  <w:style w:type="character" w:customStyle="1" w:styleId="1d">
    <w:name w:val="Слабая ссылка1"/>
    <w:basedOn w:val="a0"/>
    <w:uiPriority w:val="31"/>
    <w:qFormat/>
    <w:rsid w:val="00F4247C"/>
    <w:rPr>
      <w:smallCaps/>
      <w:color w:val="404040"/>
    </w:rPr>
  </w:style>
  <w:style w:type="character" w:customStyle="1" w:styleId="1e">
    <w:name w:val="Сильная ссылка1"/>
    <w:basedOn w:val="a0"/>
    <w:uiPriority w:val="32"/>
    <w:qFormat/>
    <w:rsid w:val="00F4247C"/>
    <w:rPr>
      <w:b/>
      <w:bCs/>
      <w:smallCaps/>
      <w:color w:val="5B9BD5"/>
      <w:spacing w:val="5"/>
    </w:rPr>
  </w:style>
  <w:style w:type="character" w:styleId="af3">
    <w:name w:val="Book Title"/>
    <w:basedOn w:val="a0"/>
    <w:uiPriority w:val="33"/>
    <w:qFormat/>
    <w:rsid w:val="00F4247C"/>
    <w:rPr>
      <w:b/>
      <w:bCs/>
      <w:i/>
      <w:iCs/>
      <w:spacing w:val="5"/>
    </w:rPr>
  </w:style>
  <w:style w:type="character" w:customStyle="1" w:styleId="11">
    <w:name w:val="Заголовок 1 Знак1"/>
    <w:basedOn w:val="a0"/>
    <w:link w:val="1"/>
    <w:uiPriority w:val="9"/>
    <w:rsid w:val="00F4247C"/>
    <w:rPr>
      <w:rFonts w:asciiTheme="majorHAnsi" w:eastAsiaTheme="majorEastAsia" w:hAnsiTheme="majorHAnsi" w:cstheme="majorBidi"/>
      <w:color w:val="2F5496" w:themeColor="accent1" w:themeShade="BF"/>
      <w:sz w:val="32"/>
      <w:szCs w:val="32"/>
    </w:rPr>
  </w:style>
  <w:style w:type="paragraph" w:styleId="af4">
    <w:name w:val="TOC Heading"/>
    <w:basedOn w:val="1"/>
    <w:next w:val="a"/>
    <w:uiPriority w:val="39"/>
    <w:unhideWhenUsed/>
    <w:qFormat/>
    <w:rsid w:val="00F4247C"/>
    <w:pPr>
      <w:spacing w:line="360" w:lineRule="auto"/>
      <w:ind w:firstLine="680"/>
      <w:jc w:val="both"/>
      <w:outlineLvl w:val="9"/>
    </w:pPr>
    <w:rPr>
      <w:lang w:val="uk-UA" w:eastAsia="uk-UA" w:bidi="uk-UA"/>
    </w:rPr>
  </w:style>
  <w:style w:type="paragraph" w:styleId="af5">
    <w:name w:val="header"/>
    <w:basedOn w:val="a"/>
    <w:link w:val="af6"/>
    <w:unhideWhenUsed/>
    <w:rsid w:val="00F4247C"/>
    <w:pPr>
      <w:tabs>
        <w:tab w:val="center" w:pos="4844"/>
        <w:tab w:val="right" w:pos="9689"/>
      </w:tabs>
      <w:spacing w:after="0" w:line="240" w:lineRule="auto"/>
      <w:ind w:firstLine="680"/>
      <w:jc w:val="both"/>
    </w:pPr>
    <w:rPr>
      <w:rFonts w:eastAsia="Times New Roman"/>
      <w:sz w:val="28"/>
      <w:lang w:val="uk-UA" w:eastAsia="uk-UA" w:bidi="uk-UA"/>
    </w:rPr>
  </w:style>
  <w:style w:type="character" w:customStyle="1" w:styleId="af6">
    <w:name w:val="Верхний колонтитул Знак"/>
    <w:basedOn w:val="a0"/>
    <w:link w:val="af5"/>
    <w:rsid w:val="00F4247C"/>
    <w:rPr>
      <w:rFonts w:eastAsia="Times New Roman"/>
      <w:sz w:val="28"/>
      <w:lang w:val="uk-UA" w:eastAsia="uk-UA" w:bidi="uk-UA"/>
    </w:rPr>
  </w:style>
  <w:style w:type="paragraph" w:styleId="af7">
    <w:name w:val="footer"/>
    <w:basedOn w:val="a"/>
    <w:link w:val="af8"/>
    <w:unhideWhenUsed/>
    <w:rsid w:val="00F4247C"/>
    <w:pPr>
      <w:tabs>
        <w:tab w:val="center" w:pos="4844"/>
        <w:tab w:val="right" w:pos="9689"/>
      </w:tabs>
      <w:spacing w:after="0" w:line="240" w:lineRule="auto"/>
      <w:ind w:firstLine="680"/>
      <w:jc w:val="both"/>
    </w:pPr>
    <w:rPr>
      <w:rFonts w:eastAsia="Times New Roman"/>
      <w:sz w:val="28"/>
      <w:lang w:val="uk-UA" w:eastAsia="uk-UA" w:bidi="uk-UA"/>
    </w:rPr>
  </w:style>
  <w:style w:type="character" w:customStyle="1" w:styleId="af8">
    <w:name w:val="Нижний колонтитул Знак"/>
    <w:basedOn w:val="a0"/>
    <w:link w:val="af7"/>
    <w:rsid w:val="00F4247C"/>
    <w:rPr>
      <w:rFonts w:eastAsia="Times New Roman"/>
      <w:sz w:val="28"/>
      <w:lang w:val="uk-UA" w:eastAsia="uk-UA" w:bidi="uk-UA"/>
    </w:rPr>
  </w:style>
  <w:style w:type="paragraph" w:styleId="af9">
    <w:name w:val="List Paragraph"/>
    <w:basedOn w:val="a"/>
    <w:link w:val="afa"/>
    <w:uiPriority w:val="1"/>
    <w:qFormat/>
    <w:rsid w:val="00F4247C"/>
    <w:pPr>
      <w:spacing w:after="0" w:line="360" w:lineRule="auto"/>
      <w:ind w:left="720" w:firstLine="680"/>
      <w:contextualSpacing/>
      <w:jc w:val="both"/>
    </w:pPr>
    <w:rPr>
      <w:rFonts w:eastAsia="Times New Roman"/>
      <w:sz w:val="28"/>
      <w:lang w:val="uk-UA" w:eastAsia="uk-UA" w:bidi="uk-UA"/>
    </w:rPr>
  </w:style>
  <w:style w:type="paragraph" w:customStyle="1" w:styleId="msonormal0">
    <w:name w:val="msonormal"/>
    <w:basedOn w:val="a"/>
    <w:rsid w:val="00F4247C"/>
    <w:pPr>
      <w:spacing w:before="100" w:beforeAutospacing="1" w:after="100" w:afterAutospacing="1" w:line="240" w:lineRule="auto"/>
      <w:ind w:firstLine="680"/>
      <w:jc w:val="both"/>
    </w:pPr>
    <w:rPr>
      <w:rFonts w:ascii="Times New Roman" w:eastAsia="Times New Roman" w:hAnsi="Times New Roman" w:cs="Times New Roman"/>
      <w:sz w:val="24"/>
      <w:szCs w:val="24"/>
    </w:rPr>
  </w:style>
  <w:style w:type="character" w:customStyle="1" w:styleId="afb">
    <w:name w:val="Основной текст Знак"/>
    <w:basedOn w:val="a0"/>
    <w:link w:val="afc"/>
    <w:semiHidden/>
    <w:rsid w:val="00F4247C"/>
    <w:rPr>
      <w:rFonts w:ascii="Times New Roman" w:eastAsia="Times New Roman" w:hAnsi="Times New Roman" w:cs="Times New Roman"/>
      <w:sz w:val="28"/>
      <w:szCs w:val="24"/>
      <w:lang w:val="ru-RU" w:eastAsia="ru-RU"/>
    </w:rPr>
  </w:style>
  <w:style w:type="paragraph" w:styleId="afc">
    <w:name w:val="Body Text"/>
    <w:basedOn w:val="a"/>
    <w:link w:val="afb"/>
    <w:semiHidden/>
    <w:unhideWhenUsed/>
    <w:rsid w:val="00F4247C"/>
    <w:pPr>
      <w:spacing w:after="0" w:line="240" w:lineRule="auto"/>
      <w:ind w:firstLine="680"/>
      <w:jc w:val="both"/>
    </w:pPr>
    <w:rPr>
      <w:rFonts w:ascii="Times New Roman" w:eastAsia="Times New Roman" w:hAnsi="Times New Roman" w:cs="Times New Roman"/>
      <w:sz w:val="28"/>
      <w:szCs w:val="24"/>
      <w:lang w:val="ru-RU" w:eastAsia="ru-RU"/>
    </w:rPr>
  </w:style>
  <w:style w:type="character" w:customStyle="1" w:styleId="1f">
    <w:name w:val="Основной текст Знак1"/>
    <w:basedOn w:val="a0"/>
    <w:uiPriority w:val="99"/>
    <w:semiHidden/>
    <w:rsid w:val="00F4247C"/>
  </w:style>
  <w:style w:type="character" w:customStyle="1" w:styleId="afd">
    <w:name w:val="Основной текст с отступом Знак"/>
    <w:basedOn w:val="a0"/>
    <w:link w:val="afe"/>
    <w:rsid w:val="00F4247C"/>
    <w:rPr>
      <w:rFonts w:ascii="Times New Roman" w:eastAsia="Times New Roman" w:hAnsi="Times New Roman" w:cs="Times New Roman"/>
      <w:sz w:val="28"/>
      <w:szCs w:val="24"/>
      <w:lang w:eastAsia="ru-RU"/>
    </w:rPr>
  </w:style>
  <w:style w:type="paragraph" w:styleId="afe">
    <w:name w:val="Body Text Indent"/>
    <w:basedOn w:val="a"/>
    <w:link w:val="afd"/>
    <w:unhideWhenUsed/>
    <w:rsid w:val="00F4247C"/>
    <w:pPr>
      <w:spacing w:after="0" w:line="216" w:lineRule="auto"/>
      <w:ind w:firstLine="567"/>
      <w:jc w:val="both"/>
    </w:pPr>
    <w:rPr>
      <w:rFonts w:ascii="Times New Roman" w:eastAsia="Times New Roman" w:hAnsi="Times New Roman" w:cs="Times New Roman"/>
      <w:sz w:val="28"/>
      <w:szCs w:val="24"/>
      <w:lang w:eastAsia="ru-RU"/>
    </w:rPr>
  </w:style>
  <w:style w:type="character" w:customStyle="1" w:styleId="1f0">
    <w:name w:val="Основной текст с отступом Знак1"/>
    <w:basedOn w:val="a0"/>
    <w:uiPriority w:val="99"/>
    <w:semiHidden/>
    <w:rsid w:val="00F4247C"/>
  </w:style>
  <w:style w:type="character" w:customStyle="1" w:styleId="2d">
    <w:name w:val="Основной текст 2 Знак"/>
    <w:basedOn w:val="a0"/>
    <w:link w:val="2e"/>
    <w:semiHidden/>
    <w:rsid w:val="00F4247C"/>
    <w:rPr>
      <w:rFonts w:ascii="Times New Roman" w:eastAsia="Times New Roman" w:hAnsi="Times New Roman" w:cs="Times New Roman"/>
      <w:color w:val="000000"/>
      <w:sz w:val="28"/>
      <w:lang w:eastAsia="ru-RU"/>
    </w:rPr>
  </w:style>
  <w:style w:type="paragraph" w:styleId="2e">
    <w:name w:val="Body Text 2"/>
    <w:basedOn w:val="a"/>
    <w:link w:val="2d"/>
    <w:semiHidden/>
    <w:unhideWhenUsed/>
    <w:rsid w:val="00F4247C"/>
    <w:pPr>
      <w:spacing w:after="0" w:line="240" w:lineRule="auto"/>
      <w:ind w:firstLine="680"/>
      <w:jc w:val="both"/>
    </w:pPr>
    <w:rPr>
      <w:rFonts w:ascii="Times New Roman" w:eastAsia="Times New Roman" w:hAnsi="Times New Roman" w:cs="Times New Roman"/>
      <w:color w:val="000000"/>
      <w:sz w:val="28"/>
      <w:lang w:eastAsia="ru-RU"/>
    </w:rPr>
  </w:style>
  <w:style w:type="character" w:customStyle="1" w:styleId="211">
    <w:name w:val="Основной текст 2 Знак1"/>
    <w:basedOn w:val="a0"/>
    <w:uiPriority w:val="99"/>
    <w:semiHidden/>
    <w:rsid w:val="00F4247C"/>
  </w:style>
  <w:style w:type="character" w:customStyle="1" w:styleId="39">
    <w:name w:val="Основной текст 3 Знак"/>
    <w:basedOn w:val="a0"/>
    <w:link w:val="3a"/>
    <w:semiHidden/>
    <w:rsid w:val="00F4247C"/>
    <w:rPr>
      <w:rFonts w:ascii="Arial" w:eastAsia="Times New Roman" w:hAnsi="Arial" w:cs="Arial"/>
      <w:sz w:val="24"/>
      <w:szCs w:val="24"/>
      <w:lang w:val="ru-RU" w:eastAsia="ru-RU"/>
    </w:rPr>
  </w:style>
  <w:style w:type="paragraph" w:styleId="3a">
    <w:name w:val="Body Text 3"/>
    <w:basedOn w:val="a"/>
    <w:link w:val="39"/>
    <w:semiHidden/>
    <w:unhideWhenUsed/>
    <w:rsid w:val="00F4247C"/>
    <w:pPr>
      <w:autoSpaceDE w:val="0"/>
      <w:autoSpaceDN w:val="0"/>
      <w:adjustRightInd w:val="0"/>
      <w:spacing w:after="0" w:line="360" w:lineRule="auto"/>
      <w:ind w:firstLine="680"/>
      <w:jc w:val="both"/>
    </w:pPr>
    <w:rPr>
      <w:rFonts w:ascii="Arial" w:eastAsia="Times New Roman" w:hAnsi="Arial" w:cs="Arial"/>
      <w:sz w:val="24"/>
      <w:szCs w:val="24"/>
      <w:lang w:val="ru-RU" w:eastAsia="ru-RU"/>
    </w:rPr>
  </w:style>
  <w:style w:type="character" w:customStyle="1" w:styleId="310">
    <w:name w:val="Основной текст 3 Знак1"/>
    <w:basedOn w:val="a0"/>
    <w:uiPriority w:val="99"/>
    <w:semiHidden/>
    <w:rsid w:val="00F4247C"/>
    <w:rPr>
      <w:sz w:val="16"/>
      <w:szCs w:val="16"/>
    </w:rPr>
  </w:style>
  <w:style w:type="character" w:customStyle="1" w:styleId="2f">
    <w:name w:val="Основной текст с отступом 2 Знак"/>
    <w:basedOn w:val="a0"/>
    <w:link w:val="2f0"/>
    <w:semiHidden/>
    <w:rsid w:val="00F4247C"/>
    <w:rPr>
      <w:rFonts w:ascii="Arial" w:eastAsia="Times New Roman" w:hAnsi="Arial" w:cs="Arial"/>
      <w:color w:val="000000"/>
      <w:szCs w:val="24"/>
      <w:shd w:val="clear" w:color="auto" w:fill="FFFFFF"/>
      <w:lang w:val="ru-RU" w:eastAsia="ru-RU"/>
    </w:rPr>
  </w:style>
  <w:style w:type="paragraph" w:styleId="2f0">
    <w:name w:val="Body Text Indent 2"/>
    <w:basedOn w:val="a"/>
    <w:link w:val="2f"/>
    <w:semiHidden/>
    <w:unhideWhenUsed/>
    <w:rsid w:val="00F4247C"/>
    <w:pPr>
      <w:shd w:val="clear" w:color="auto" w:fill="FFFFFF"/>
      <w:autoSpaceDE w:val="0"/>
      <w:autoSpaceDN w:val="0"/>
      <w:adjustRightInd w:val="0"/>
      <w:spacing w:after="0" w:line="360" w:lineRule="auto"/>
      <w:ind w:firstLine="540"/>
      <w:jc w:val="both"/>
    </w:pPr>
    <w:rPr>
      <w:rFonts w:ascii="Arial" w:eastAsia="Times New Roman" w:hAnsi="Arial" w:cs="Arial"/>
      <w:color w:val="000000"/>
      <w:szCs w:val="24"/>
      <w:lang w:val="ru-RU" w:eastAsia="ru-RU"/>
    </w:rPr>
  </w:style>
  <w:style w:type="character" w:customStyle="1" w:styleId="212">
    <w:name w:val="Основной текст с отступом 2 Знак1"/>
    <w:basedOn w:val="a0"/>
    <w:uiPriority w:val="99"/>
    <w:semiHidden/>
    <w:rsid w:val="00F4247C"/>
  </w:style>
  <w:style w:type="character" w:customStyle="1" w:styleId="3b">
    <w:name w:val="Основной текст с отступом 3 Знак"/>
    <w:basedOn w:val="a0"/>
    <w:link w:val="3c"/>
    <w:semiHidden/>
    <w:rsid w:val="00F4247C"/>
    <w:rPr>
      <w:rFonts w:ascii="Arial" w:eastAsia="Times New Roman" w:hAnsi="Arial" w:cs="Arial"/>
      <w:szCs w:val="24"/>
      <w:shd w:val="clear" w:color="auto" w:fill="FFFFFF"/>
      <w:lang w:val="ru-RU" w:eastAsia="ru-RU"/>
    </w:rPr>
  </w:style>
  <w:style w:type="paragraph" w:styleId="3c">
    <w:name w:val="Body Text Indent 3"/>
    <w:basedOn w:val="a"/>
    <w:link w:val="3b"/>
    <w:semiHidden/>
    <w:unhideWhenUsed/>
    <w:rsid w:val="00F4247C"/>
    <w:pPr>
      <w:shd w:val="clear" w:color="auto" w:fill="FFFFFF"/>
      <w:autoSpaceDE w:val="0"/>
      <w:autoSpaceDN w:val="0"/>
      <w:adjustRightInd w:val="0"/>
      <w:spacing w:after="0" w:line="360" w:lineRule="auto"/>
      <w:ind w:firstLine="540"/>
      <w:jc w:val="both"/>
    </w:pPr>
    <w:rPr>
      <w:rFonts w:ascii="Arial" w:eastAsia="Times New Roman" w:hAnsi="Arial" w:cs="Arial"/>
      <w:szCs w:val="24"/>
      <w:lang w:val="ru-RU" w:eastAsia="ru-RU"/>
    </w:rPr>
  </w:style>
  <w:style w:type="character" w:customStyle="1" w:styleId="311">
    <w:name w:val="Основной текст с отступом 3 Знак1"/>
    <w:basedOn w:val="a0"/>
    <w:uiPriority w:val="99"/>
    <w:semiHidden/>
    <w:rsid w:val="00F4247C"/>
    <w:rPr>
      <w:sz w:val="16"/>
      <w:szCs w:val="16"/>
    </w:rPr>
  </w:style>
  <w:style w:type="paragraph" w:customStyle="1" w:styleId="Style30">
    <w:name w:val="Style30"/>
    <w:basedOn w:val="a"/>
    <w:uiPriority w:val="99"/>
    <w:rsid w:val="00F4247C"/>
    <w:pPr>
      <w:widowControl w:val="0"/>
      <w:autoSpaceDE w:val="0"/>
      <w:autoSpaceDN w:val="0"/>
      <w:adjustRightInd w:val="0"/>
      <w:spacing w:after="0" w:line="126" w:lineRule="exact"/>
      <w:ind w:firstLine="192"/>
      <w:jc w:val="both"/>
    </w:pPr>
    <w:rPr>
      <w:rFonts w:ascii="Times New Roman" w:eastAsia="Times New Roman" w:hAnsi="Times New Roman" w:cs="Times New Roman"/>
      <w:sz w:val="24"/>
      <w:szCs w:val="24"/>
      <w:lang w:val="ru-RU" w:eastAsia="ru-RU"/>
    </w:rPr>
  </w:style>
  <w:style w:type="paragraph" w:customStyle="1" w:styleId="Style6">
    <w:name w:val="Style6"/>
    <w:basedOn w:val="a"/>
    <w:uiPriority w:val="99"/>
    <w:rsid w:val="00F4247C"/>
    <w:pPr>
      <w:widowControl w:val="0"/>
      <w:autoSpaceDE w:val="0"/>
      <w:autoSpaceDN w:val="0"/>
      <w:adjustRightInd w:val="0"/>
      <w:spacing w:after="0" w:line="292" w:lineRule="exact"/>
      <w:ind w:firstLine="559"/>
      <w:jc w:val="both"/>
    </w:pPr>
    <w:rPr>
      <w:rFonts w:ascii="Times New Roman" w:eastAsia="Times New Roman" w:hAnsi="Times New Roman" w:cs="Times New Roman"/>
      <w:sz w:val="24"/>
      <w:szCs w:val="24"/>
      <w:lang w:val="ru-RU" w:eastAsia="ru-RU"/>
    </w:rPr>
  </w:style>
  <w:style w:type="paragraph" w:customStyle="1" w:styleId="213">
    <w:name w:val="Основной текст 21"/>
    <w:basedOn w:val="a"/>
    <w:rsid w:val="00F4247C"/>
    <w:pPr>
      <w:overflowPunct w:val="0"/>
      <w:autoSpaceDE w:val="0"/>
      <w:autoSpaceDN w:val="0"/>
      <w:adjustRightInd w:val="0"/>
      <w:spacing w:after="0" w:line="360" w:lineRule="auto"/>
      <w:ind w:firstLine="567"/>
      <w:jc w:val="both"/>
    </w:pPr>
    <w:rPr>
      <w:rFonts w:ascii="Arial" w:eastAsia="Times New Roman" w:hAnsi="Arial" w:cs="Times New Roman"/>
      <w:sz w:val="28"/>
      <w:szCs w:val="20"/>
      <w:lang w:val="ru-RU" w:eastAsia="ru-RU"/>
    </w:rPr>
  </w:style>
  <w:style w:type="character" w:customStyle="1" w:styleId="FontStyle65">
    <w:name w:val="Font Style65"/>
    <w:uiPriority w:val="99"/>
    <w:rsid w:val="00F4247C"/>
    <w:rPr>
      <w:rFonts w:ascii="Times New Roman" w:hAnsi="Times New Roman" w:cs="Times New Roman" w:hint="default"/>
      <w:sz w:val="28"/>
      <w:szCs w:val="28"/>
    </w:rPr>
  </w:style>
  <w:style w:type="character" w:customStyle="1" w:styleId="FontStyle46">
    <w:name w:val="Font Style46"/>
    <w:uiPriority w:val="99"/>
    <w:rsid w:val="00F4247C"/>
    <w:rPr>
      <w:rFonts w:ascii="Arial" w:hAnsi="Arial" w:cs="Arial" w:hint="default"/>
      <w:b/>
      <w:bCs/>
      <w:i/>
      <w:iCs/>
      <w:sz w:val="26"/>
      <w:szCs w:val="26"/>
    </w:rPr>
  </w:style>
  <w:style w:type="character" w:customStyle="1" w:styleId="FontStyle61">
    <w:name w:val="Font Style61"/>
    <w:uiPriority w:val="99"/>
    <w:rsid w:val="00F4247C"/>
    <w:rPr>
      <w:rFonts w:ascii="Times New Roman" w:hAnsi="Times New Roman" w:cs="Times New Roman" w:hint="default"/>
      <w:b/>
      <w:bCs/>
      <w:i/>
      <w:iCs/>
      <w:sz w:val="28"/>
      <w:szCs w:val="28"/>
    </w:rPr>
  </w:style>
  <w:style w:type="paragraph" w:customStyle="1" w:styleId="1f1">
    <w:name w:val="Подзаголовок 1"/>
    <w:basedOn w:val="ad"/>
    <w:link w:val="1f2"/>
    <w:rsid w:val="00F4247C"/>
    <w:pPr>
      <w:spacing w:after="0" w:line="360" w:lineRule="auto"/>
      <w:ind w:firstLine="440"/>
      <w:jc w:val="both"/>
    </w:pPr>
    <w:rPr>
      <w:rFonts w:eastAsia="Times New Roman"/>
      <w:b/>
      <w:sz w:val="28"/>
      <w:szCs w:val="28"/>
      <w:lang w:val="ru-RU" w:eastAsia="uk-UA" w:bidi="uk-UA"/>
    </w:rPr>
  </w:style>
  <w:style w:type="character" w:customStyle="1" w:styleId="1f2">
    <w:name w:val="Подзаголовок 1 Знак"/>
    <w:basedOn w:val="ac"/>
    <w:link w:val="1f1"/>
    <w:rsid w:val="00F4247C"/>
    <w:rPr>
      <w:rFonts w:eastAsia="Times New Roman"/>
      <w:b/>
      <w:color w:val="5A5A5A"/>
      <w:spacing w:val="15"/>
      <w:sz w:val="28"/>
      <w:szCs w:val="28"/>
      <w:lang w:val="ru-RU" w:eastAsia="uk-UA" w:bidi="uk-UA"/>
    </w:rPr>
  </w:style>
  <w:style w:type="paragraph" w:customStyle="1" w:styleId="aff">
    <w:name w:val="Заголовок норм"/>
    <w:basedOn w:val="1"/>
    <w:link w:val="aff0"/>
    <w:qFormat/>
    <w:rsid w:val="00F4247C"/>
    <w:pPr>
      <w:spacing w:line="360" w:lineRule="auto"/>
      <w:ind w:firstLine="680"/>
      <w:jc w:val="center"/>
    </w:pPr>
    <w:rPr>
      <w:b/>
      <w:color w:val="2E74B5"/>
      <w:sz w:val="28"/>
      <w:szCs w:val="28"/>
      <w:lang w:val="uk-UA" w:eastAsia="uk-UA" w:bidi="uk-UA"/>
    </w:rPr>
  </w:style>
  <w:style w:type="character" w:customStyle="1" w:styleId="aff0">
    <w:name w:val="Заголовок норм Знак"/>
    <w:basedOn w:val="10"/>
    <w:link w:val="aff"/>
    <w:rsid w:val="00F4247C"/>
    <w:rPr>
      <w:rFonts w:asciiTheme="majorHAnsi" w:eastAsiaTheme="majorEastAsia" w:hAnsiTheme="majorHAnsi" w:cstheme="majorBidi"/>
      <w:b/>
      <w:color w:val="2E74B5"/>
      <w:sz w:val="28"/>
      <w:szCs w:val="28"/>
      <w:lang w:val="uk-UA" w:eastAsia="uk-UA" w:bidi="uk-UA"/>
    </w:rPr>
  </w:style>
  <w:style w:type="paragraph" w:customStyle="1" w:styleId="aff1">
    <w:name w:val="Подза"/>
    <w:basedOn w:val="2"/>
    <w:link w:val="aff2"/>
    <w:qFormat/>
    <w:rsid w:val="00F4247C"/>
  </w:style>
  <w:style w:type="character" w:customStyle="1" w:styleId="aff2">
    <w:name w:val="Подза Знак"/>
    <w:basedOn w:val="20"/>
    <w:link w:val="aff1"/>
    <w:rsid w:val="00F4247C"/>
    <w:rPr>
      <w:rFonts w:ascii="Times New Roman" w:eastAsia="Times New Roman" w:hAnsi="Times New Roman" w:cs="Times New Roman"/>
      <w:color w:val="2E74B5"/>
      <w:sz w:val="28"/>
      <w:szCs w:val="28"/>
    </w:rPr>
  </w:style>
  <w:style w:type="paragraph" w:customStyle="1" w:styleId="aff3">
    <w:name w:val="Для заголовков"/>
    <w:aliases w:val="которые не идут в начало."/>
    <w:basedOn w:val="a"/>
    <w:link w:val="aff4"/>
    <w:qFormat/>
    <w:rsid w:val="00F4247C"/>
    <w:pPr>
      <w:spacing w:after="0" w:line="360" w:lineRule="auto"/>
      <w:ind w:firstLine="680"/>
      <w:jc w:val="center"/>
    </w:pPr>
    <w:rPr>
      <w:rFonts w:eastAsia="Times New Roman"/>
      <w:b/>
      <w:sz w:val="28"/>
      <w:szCs w:val="28"/>
      <w:lang w:val="uk-UA" w:eastAsia="uk-UA" w:bidi="uk-UA"/>
    </w:rPr>
  </w:style>
  <w:style w:type="character" w:customStyle="1" w:styleId="aff4">
    <w:name w:val="Для заголовков Знак"/>
    <w:aliases w:val="которые не идут в начало. Знак"/>
    <w:basedOn w:val="a0"/>
    <w:link w:val="aff3"/>
    <w:rsid w:val="00F4247C"/>
    <w:rPr>
      <w:rFonts w:eastAsia="Times New Roman"/>
      <w:b/>
      <w:sz w:val="28"/>
      <w:szCs w:val="28"/>
      <w:lang w:val="uk-UA" w:eastAsia="uk-UA" w:bidi="uk-UA"/>
    </w:rPr>
  </w:style>
  <w:style w:type="paragraph" w:customStyle="1" w:styleId="aff5">
    <w:name w:val="СУКА НОРМАЛЬНЫЙ ПОДЗАГОЛОВОК"/>
    <w:basedOn w:val="aff1"/>
    <w:link w:val="aff6"/>
    <w:qFormat/>
    <w:rsid w:val="00F4247C"/>
    <w:pPr>
      <w:spacing w:line="360" w:lineRule="auto"/>
      <w:ind w:firstLine="700"/>
      <w:jc w:val="both"/>
    </w:pPr>
    <w:rPr>
      <w:b/>
      <w:color w:val="000000"/>
      <w:lang w:val="ru-RU" w:eastAsia="uk-UA" w:bidi="uk-UA"/>
    </w:rPr>
  </w:style>
  <w:style w:type="character" w:customStyle="1" w:styleId="aff6">
    <w:name w:val="СУКА НОРМАЛЬНЫЙ ПОДЗАГОЛОВОК Знак"/>
    <w:basedOn w:val="aff2"/>
    <w:link w:val="aff5"/>
    <w:rsid w:val="00F4247C"/>
    <w:rPr>
      <w:rFonts w:ascii="Times New Roman" w:eastAsia="Times New Roman" w:hAnsi="Times New Roman" w:cs="Times New Roman"/>
      <w:b/>
      <w:color w:val="000000"/>
      <w:sz w:val="28"/>
      <w:szCs w:val="28"/>
      <w:lang w:val="ru-RU" w:eastAsia="uk-UA" w:bidi="uk-UA"/>
    </w:rPr>
  </w:style>
  <w:style w:type="table" w:customStyle="1" w:styleId="1f3">
    <w:name w:val="Сетка таблицы1"/>
    <w:basedOn w:val="a1"/>
    <w:next w:val="aff7"/>
    <w:rsid w:val="00F4247C"/>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f4">
    <w:name w:val="toc 1"/>
    <w:basedOn w:val="a"/>
    <w:next w:val="a"/>
    <w:autoRedefine/>
    <w:uiPriority w:val="39"/>
    <w:unhideWhenUsed/>
    <w:rsid w:val="00C4023B"/>
    <w:pPr>
      <w:tabs>
        <w:tab w:val="right" w:leader="dot" w:pos="9679"/>
      </w:tabs>
      <w:spacing w:after="100" w:line="276" w:lineRule="auto"/>
      <w:ind w:firstLine="680"/>
      <w:jc w:val="both"/>
    </w:pPr>
    <w:rPr>
      <w:rFonts w:eastAsia="Times New Roman"/>
      <w:sz w:val="28"/>
      <w:lang w:val="uk-UA" w:eastAsia="uk-UA" w:bidi="uk-UA"/>
    </w:rPr>
  </w:style>
  <w:style w:type="paragraph" w:styleId="2f1">
    <w:name w:val="toc 2"/>
    <w:basedOn w:val="a"/>
    <w:next w:val="a"/>
    <w:autoRedefine/>
    <w:uiPriority w:val="39"/>
    <w:unhideWhenUsed/>
    <w:rsid w:val="00C4023B"/>
    <w:pPr>
      <w:tabs>
        <w:tab w:val="right" w:leader="dot" w:pos="9679"/>
      </w:tabs>
      <w:spacing w:after="0" w:line="360" w:lineRule="auto"/>
      <w:ind w:firstLine="680"/>
      <w:jc w:val="both"/>
    </w:pPr>
    <w:rPr>
      <w:rFonts w:eastAsia="Times New Roman"/>
      <w:sz w:val="28"/>
      <w:lang w:val="uk-UA" w:eastAsia="uk-UA" w:bidi="uk-UA"/>
    </w:rPr>
  </w:style>
  <w:style w:type="paragraph" w:styleId="3d">
    <w:name w:val="toc 3"/>
    <w:basedOn w:val="a"/>
    <w:next w:val="a"/>
    <w:autoRedefine/>
    <w:uiPriority w:val="39"/>
    <w:unhideWhenUsed/>
    <w:rsid w:val="00C4023B"/>
    <w:pPr>
      <w:tabs>
        <w:tab w:val="right" w:leader="dot" w:pos="9679"/>
      </w:tabs>
      <w:spacing w:after="100" w:line="360" w:lineRule="auto"/>
      <w:jc w:val="both"/>
    </w:pPr>
    <w:rPr>
      <w:rFonts w:ascii="Times New Roman" w:eastAsia="Times New Roman" w:hAnsi="Times New Roman" w:cs="Times New Roman"/>
      <w:sz w:val="28"/>
      <w:lang w:val="uk-UA"/>
    </w:rPr>
  </w:style>
  <w:style w:type="paragraph" w:customStyle="1" w:styleId="aff8">
    <w:name w:val="Основной"/>
    <w:basedOn w:val="a"/>
    <w:link w:val="aff9"/>
    <w:autoRedefine/>
    <w:qFormat/>
    <w:rsid w:val="00572EDE"/>
    <w:pPr>
      <w:shd w:val="clear" w:color="auto" w:fill="FFFFFF"/>
      <w:spacing w:before="45" w:after="45" w:line="360" w:lineRule="auto"/>
      <w:ind w:right="45" w:firstLine="426"/>
      <w:jc w:val="both"/>
    </w:pPr>
    <w:rPr>
      <w:rFonts w:ascii="Times New Roman" w:eastAsia="Times New Roman" w:hAnsi="Times New Roman" w:cs="Times New Roman"/>
      <w:color w:val="000000"/>
      <w:sz w:val="28"/>
      <w:szCs w:val="28"/>
      <w:lang w:val="ru-RU" w:eastAsia="uk-UA" w:bidi="uk-UA"/>
    </w:rPr>
  </w:style>
  <w:style w:type="character" w:customStyle="1" w:styleId="aff9">
    <w:name w:val="Основной Знак"/>
    <w:basedOn w:val="a0"/>
    <w:link w:val="aff8"/>
    <w:rsid w:val="00572EDE"/>
    <w:rPr>
      <w:rFonts w:ascii="Times New Roman" w:eastAsia="Times New Roman" w:hAnsi="Times New Roman" w:cs="Times New Roman"/>
      <w:color w:val="000000"/>
      <w:sz w:val="28"/>
      <w:szCs w:val="28"/>
      <w:shd w:val="clear" w:color="auto" w:fill="FFFFFF"/>
      <w:lang w:val="ru-RU" w:eastAsia="uk-UA" w:bidi="uk-UA"/>
    </w:rPr>
  </w:style>
  <w:style w:type="table" w:customStyle="1" w:styleId="1f5">
    <w:name w:val="Сетка таблицы светлая1"/>
    <w:basedOn w:val="a1"/>
    <w:uiPriority w:val="40"/>
    <w:rsid w:val="00F4247C"/>
    <w:pPr>
      <w:spacing w:after="0" w:line="240" w:lineRule="auto"/>
    </w:pPr>
    <w:rPr>
      <w:rFonts w:eastAsia="Times New Roman"/>
      <w:lang w:val="uk-UA" w:eastAsia="uk-UA" w:bidi="uk-UA"/>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formattext">
    <w:name w:val="formattext"/>
    <w:basedOn w:val="a"/>
    <w:uiPriority w:val="99"/>
    <w:rsid w:val="00F4247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eadertext">
    <w:name w:val="headertext"/>
    <w:basedOn w:val="a"/>
    <w:rsid w:val="00F4247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R2">
    <w:name w:val="FR2"/>
    <w:rsid w:val="00F4247C"/>
    <w:pPr>
      <w:widowControl w:val="0"/>
      <w:overflowPunct w:val="0"/>
      <w:autoSpaceDE w:val="0"/>
      <w:autoSpaceDN w:val="0"/>
      <w:adjustRightInd w:val="0"/>
      <w:spacing w:after="0" w:line="260" w:lineRule="auto"/>
      <w:jc w:val="center"/>
      <w:textAlignment w:val="baseline"/>
    </w:pPr>
    <w:rPr>
      <w:rFonts w:ascii="Arial" w:eastAsia="Times New Roman" w:hAnsi="Arial" w:cs="Times New Roman"/>
      <w:szCs w:val="20"/>
      <w:lang w:val="ru-RU" w:eastAsia="ru-RU"/>
    </w:rPr>
  </w:style>
  <w:style w:type="paragraph" w:customStyle="1" w:styleId="FR1">
    <w:name w:val="FR1"/>
    <w:rsid w:val="00F4247C"/>
    <w:pPr>
      <w:widowControl w:val="0"/>
      <w:overflowPunct w:val="0"/>
      <w:autoSpaceDE w:val="0"/>
      <w:autoSpaceDN w:val="0"/>
      <w:adjustRightInd w:val="0"/>
      <w:spacing w:before="460" w:after="0" w:line="260" w:lineRule="auto"/>
      <w:jc w:val="center"/>
      <w:textAlignment w:val="baseline"/>
    </w:pPr>
    <w:rPr>
      <w:rFonts w:ascii="Times New Roman" w:eastAsia="Times New Roman" w:hAnsi="Times New Roman" w:cs="Times New Roman"/>
      <w:b/>
      <w:sz w:val="28"/>
      <w:szCs w:val="20"/>
      <w:lang w:val="ru-RU" w:eastAsia="ru-RU"/>
    </w:rPr>
  </w:style>
  <w:style w:type="paragraph" w:customStyle="1" w:styleId="affa">
    <w:name w:val="Знак"/>
    <w:basedOn w:val="a"/>
    <w:rsid w:val="00F4247C"/>
    <w:pPr>
      <w:spacing w:after="0" w:line="240" w:lineRule="auto"/>
    </w:pPr>
    <w:rPr>
      <w:rFonts w:ascii="Verdana" w:eastAsia="Times New Roman" w:hAnsi="Verdana" w:cs="Times New Roman"/>
      <w:sz w:val="20"/>
      <w:szCs w:val="20"/>
    </w:rPr>
  </w:style>
  <w:style w:type="paragraph" w:styleId="affb">
    <w:name w:val="Normal (Web)"/>
    <w:basedOn w:val="a"/>
    <w:uiPriority w:val="99"/>
    <w:rsid w:val="00F4247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FontStyle116">
    <w:name w:val="Font Style116"/>
    <w:basedOn w:val="a0"/>
    <w:rsid w:val="00F4247C"/>
    <w:rPr>
      <w:rFonts w:ascii="Times New Roman" w:hAnsi="Times New Roman" w:cs="Times New Roman"/>
      <w:sz w:val="24"/>
      <w:szCs w:val="24"/>
    </w:rPr>
  </w:style>
  <w:style w:type="character" w:customStyle="1" w:styleId="FontStyle155">
    <w:name w:val="Font Style155"/>
    <w:basedOn w:val="a0"/>
    <w:rsid w:val="00F4247C"/>
    <w:rPr>
      <w:rFonts w:ascii="Times New Roman" w:hAnsi="Times New Roman" w:cs="Times New Roman"/>
      <w:b/>
      <w:bCs/>
      <w:sz w:val="24"/>
      <w:szCs w:val="24"/>
    </w:rPr>
  </w:style>
  <w:style w:type="paragraph" w:customStyle="1" w:styleId="Style75">
    <w:name w:val="Style75"/>
    <w:basedOn w:val="a"/>
    <w:rsid w:val="00F4247C"/>
    <w:pPr>
      <w:widowControl w:val="0"/>
      <w:autoSpaceDE w:val="0"/>
      <w:autoSpaceDN w:val="0"/>
      <w:adjustRightInd w:val="0"/>
      <w:spacing w:after="0" w:line="317" w:lineRule="exact"/>
      <w:ind w:firstLine="554"/>
      <w:jc w:val="both"/>
    </w:pPr>
    <w:rPr>
      <w:rFonts w:ascii="Times New Roman" w:eastAsia="Times New Roman" w:hAnsi="Times New Roman" w:cs="Times New Roman"/>
      <w:sz w:val="24"/>
      <w:szCs w:val="24"/>
      <w:lang w:val="ru-RU" w:eastAsia="ru-RU"/>
    </w:rPr>
  </w:style>
  <w:style w:type="paragraph" w:customStyle="1" w:styleId="Style10">
    <w:name w:val="Style10"/>
    <w:basedOn w:val="a"/>
    <w:rsid w:val="00F4247C"/>
    <w:pPr>
      <w:widowControl w:val="0"/>
      <w:autoSpaceDE w:val="0"/>
      <w:autoSpaceDN w:val="0"/>
      <w:adjustRightInd w:val="0"/>
      <w:spacing w:after="0" w:line="331" w:lineRule="exact"/>
      <w:ind w:firstLine="490"/>
      <w:jc w:val="both"/>
    </w:pPr>
    <w:rPr>
      <w:rFonts w:ascii="Times New Roman" w:eastAsia="Times New Roman" w:hAnsi="Times New Roman" w:cs="Times New Roman"/>
      <w:sz w:val="24"/>
      <w:szCs w:val="24"/>
      <w:lang w:val="ru-RU" w:eastAsia="ru-RU"/>
    </w:rPr>
  </w:style>
  <w:style w:type="paragraph" w:customStyle="1" w:styleId="Style14">
    <w:name w:val="Style14"/>
    <w:basedOn w:val="a"/>
    <w:rsid w:val="00F4247C"/>
    <w:pPr>
      <w:widowControl w:val="0"/>
      <w:autoSpaceDE w:val="0"/>
      <w:autoSpaceDN w:val="0"/>
      <w:adjustRightInd w:val="0"/>
      <w:spacing w:after="0" w:line="240" w:lineRule="auto"/>
      <w:jc w:val="both"/>
    </w:pPr>
    <w:rPr>
      <w:rFonts w:ascii="Times New Roman" w:eastAsia="Times New Roman" w:hAnsi="Times New Roman" w:cs="Times New Roman"/>
      <w:sz w:val="24"/>
      <w:szCs w:val="24"/>
      <w:lang w:val="ru-RU" w:eastAsia="ru-RU"/>
    </w:rPr>
  </w:style>
  <w:style w:type="paragraph" w:customStyle="1" w:styleId="Style59">
    <w:name w:val="Style59"/>
    <w:basedOn w:val="a"/>
    <w:rsid w:val="00F4247C"/>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character" w:styleId="affc">
    <w:name w:val="page number"/>
    <w:basedOn w:val="a0"/>
    <w:rsid w:val="00F4247C"/>
  </w:style>
  <w:style w:type="character" w:customStyle="1" w:styleId="apple-converted-space">
    <w:name w:val="apple-converted-space"/>
    <w:basedOn w:val="a0"/>
    <w:uiPriority w:val="99"/>
    <w:rsid w:val="00F4247C"/>
  </w:style>
  <w:style w:type="character" w:customStyle="1" w:styleId="info">
    <w:name w:val="info"/>
    <w:basedOn w:val="a0"/>
    <w:rsid w:val="00F4247C"/>
  </w:style>
  <w:style w:type="character" w:customStyle="1" w:styleId="ogdbwxsm">
    <w:name w:val="_ogd b w xsm"/>
    <w:basedOn w:val="a0"/>
    <w:rsid w:val="00F4247C"/>
  </w:style>
  <w:style w:type="paragraph" w:customStyle="1" w:styleId="topleveltext">
    <w:name w:val="topleveltext"/>
    <w:basedOn w:val="a"/>
    <w:rsid w:val="00F4247C"/>
    <w:pPr>
      <w:spacing w:before="100" w:beforeAutospacing="1" w:after="100" w:afterAutospacing="1" w:line="240" w:lineRule="auto"/>
    </w:pPr>
    <w:rPr>
      <w:rFonts w:ascii="Times New Roman" w:eastAsia="Times New Roman" w:hAnsi="Times New Roman" w:cs="Times New Roman"/>
      <w:sz w:val="24"/>
      <w:szCs w:val="24"/>
    </w:rPr>
  </w:style>
  <w:style w:type="paragraph" w:styleId="affd">
    <w:name w:val="Balloon Text"/>
    <w:basedOn w:val="a"/>
    <w:link w:val="affe"/>
    <w:semiHidden/>
    <w:unhideWhenUsed/>
    <w:rsid w:val="00F4247C"/>
    <w:pPr>
      <w:spacing w:after="0" w:line="240" w:lineRule="auto"/>
      <w:ind w:firstLine="680"/>
      <w:jc w:val="both"/>
    </w:pPr>
    <w:rPr>
      <w:rFonts w:ascii="Segoe UI" w:eastAsia="Times New Roman" w:hAnsi="Segoe UI" w:cs="Segoe UI"/>
      <w:sz w:val="18"/>
      <w:szCs w:val="18"/>
      <w:lang w:val="uk-UA" w:eastAsia="uk-UA" w:bidi="uk-UA"/>
    </w:rPr>
  </w:style>
  <w:style w:type="character" w:customStyle="1" w:styleId="affe">
    <w:name w:val="Текст выноски Знак"/>
    <w:basedOn w:val="a0"/>
    <w:link w:val="affd"/>
    <w:semiHidden/>
    <w:rsid w:val="00F4247C"/>
    <w:rPr>
      <w:rFonts w:ascii="Segoe UI" w:eastAsia="Times New Roman" w:hAnsi="Segoe UI" w:cs="Segoe UI"/>
      <w:sz w:val="18"/>
      <w:szCs w:val="18"/>
      <w:lang w:val="uk-UA" w:eastAsia="uk-UA" w:bidi="uk-UA"/>
    </w:rPr>
  </w:style>
  <w:style w:type="numbering" w:customStyle="1" w:styleId="113">
    <w:name w:val="Нет списка11"/>
    <w:next w:val="a2"/>
    <w:uiPriority w:val="99"/>
    <w:semiHidden/>
    <w:unhideWhenUsed/>
    <w:rsid w:val="00F4247C"/>
  </w:style>
  <w:style w:type="character" w:customStyle="1" w:styleId="1f6">
    <w:name w:val="Просмотренная гиперссылка1"/>
    <w:basedOn w:val="a0"/>
    <w:uiPriority w:val="99"/>
    <w:semiHidden/>
    <w:unhideWhenUsed/>
    <w:rsid w:val="00F4247C"/>
    <w:rPr>
      <w:color w:val="800080"/>
      <w:u w:val="single"/>
    </w:rPr>
  </w:style>
  <w:style w:type="paragraph" w:styleId="afff">
    <w:name w:val="footnote text"/>
    <w:basedOn w:val="a"/>
    <w:link w:val="afff0"/>
    <w:uiPriority w:val="99"/>
    <w:semiHidden/>
    <w:unhideWhenUsed/>
    <w:rsid w:val="00F4247C"/>
    <w:pPr>
      <w:spacing w:after="0" w:line="240" w:lineRule="auto"/>
    </w:pPr>
    <w:rPr>
      <w:rFonts w:ascii="Times New Roman" w:eastAsia="Times New Roman" w:hAnsi="Times New Roman" w:cs="Times New Roman"/>
      <w:sz w:val="20"/>
      <w:szCs w:val="20"/>
      <w:lang w:val="ru-RU" w:eastAsia="ru-RU"/>
    </w:rPr>
  </w:style>
  <w:style w:type="character" w:customStyle="1" w:styleId="afff0">
    <w:name w:val="Текст сноски Знак"/>
    <w:basedOn w:val="a0"/>
    <w:link w:val="afff"/>
    <w:uiPriority w:val="99"/>
    <w:semiHidden/>
    <w:rsid w:val="00F4247C"/>
    <w:rPr>
      <w:rFonts w:ascii="Times New Roman" w:eastAsia="Times New Roman" w:hAnsi="Times New Roman" w:cs="Times New Roman"/>
      <w:sz w:val="20"/>
      <w:szCs w:val="20"/>
      <w:lang w:val="ru-RU" w:eastAsia="ru-RU"/>
    </w:rPr>
  </w:style>
  <w:style w:type="paragraph" w:customStyle="1" w:styleId="Style1">
    <w:name w:val="Style1"/>
    <w:basedOn w:val="a"/>
    <w:uiPriority w:val="99"/>
    <w:rsid w:val="00F4247C"/>
    <w:pPr>
      <w:widowControl w:val="0"/>
      <w:autoSpaceDE w:val="0"/>
      <w:autoSpaceDN w:val="0"/>
      <w:adjustRightInd w:val="0"/>
      <w:spacing w:after="0" w:line="192" w:lineRule="exact"/>
      <w:jc w:val="center"/>
    </w:pPr>
    <w:rPr>
      <w:rFonts w:ascii="Cambria" w:eastAsia="Times New Roman" w:hAnsi="Cambria" w:cs="Times New Roman"/>
      <w:sz w:val="24"/>
      <w:szCs w:val="24"/>
      <w:lang w:val="ru-RU" w:eastAsia="ru-RU"/>
    </w:rPr>
  </w:style>
  <w:style w:type="paragraph" w:customStyle="1" w:styleId="western">
    <w:name w:val="western"/>
    <w:basedOn w:val="a"/>
    <w:rsid w:val="00F4247C"/>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afff1">
    <w:name w:val="Чертежный"/>
    <w:rsid w:val="00F4247C"/>
    <w:pPr>
      <w:spacing w:after="0" w:line="240" w:lineRule="auto"/>
      <w:jc w:val="both"/>
    </w:pPr>
    <w:rPr>
      <w:rFonts w:ascii="ISOCPEUR" w:eastAsia="Times New Roman" w:hAnsi="ISOCPEUR" w:cs="Times New Roman"/>
      <w:i/>
      <w:sz w:val="28"/>
      <w:szCs w:val="20"/>
      <w:lang w:val="uk-UA" w:eastAsia="ru-RU"/>
    </w:rPr>
  </w:style>
  <w:style w:type="paragraph" w:customStyle="1" w:styleId="main">
    <w:name w:val="main"/>
    <w:basedOn w:val="a"/>
    <w:rsid w:val="00F4247C"/>
    <w:pPr>
      <w:spacing w:after="0" w:line="240" w:lineRule="auto"/>
      <w:ind w:firstLine="400"/>
      <w:jc w:val="both"/>
    </w:pPr>
    <w:rPr>
      <w:rFonts w:ascii="Times New Roman" w:eastAsia="Times New Roman" w:hAnsi="Times New Roman" w:cs="Times New Roman"/>
      <w:sz w:val="27"/>
      <w:szCs w:val="27"/>
      <w:lang w:val="ru-RU" w:eastAsia="ru-RU"/>
    </w:rPr>
  </w:style>
  <w:style w:type="paragraph" w:customStyle="1" w:styleId="1f7">
    <w:name w:val="Обычный1"/>
    <w:rsid w:val="00F4247C"/>
    <w:pPr>
      <w:widowControl w:val="0"/>
      <w:spacing w:after="0" w:line="240" w:lineRule="auto"/>
    </w:pPr>
    <w:rPr>
      <w:rFonts w:ascii="Times New Roman" w:eastAsia="Times New Roman" w:hAnsi="Times New Roman" w:cs="Times New Roman"/>
      <w:sz w:val="20"/>
      <w:szCs w:val="20"/>
      <w:lang w:val="uk-UA" w:eastAsia="ru-RU"/>
    </w:rPr>
  </w:style>
  <w:style w:type="paragraph" w:customStyle="1" w:styleId="afff2">
    <w:name w:val="ГОСТ"/>
    <w:basedOn w:val="a"/>
    <w:rsid w:val="00F4247C"/>
    <w:pPr>
      <w:spacing w:after="0" w:line="336" w:lineRule="auto"/>
      <w:ind w:firstLine="720"/>
      <w:jc w:val="both"/>
    </w:pPr>
    <w:rPr>
      <w:rFonts w:ascii="Times New Roman" w:eastAsia="Times New Roman" w:hAnsi="Times New Roman" w:cs="Times New Roman"/>
      <w:kern w:val="16"/>
      <w:sz w:val="28"/>
      <w:szCs w:val="20"/>
      <w:lang w:val="ru-RU" w:eastAsia="ru-RU"/>
    </w:rPr>
  </w:style>
  <w:style w:type="paragraph" w:customStyle="1" w:styleId="Style8">
    <w:name w:val="Style8"/>
    <w:basedOn w:val="a"/>
    <w:uiPriority w:val="99"/>
    <w:rsid w:val="00F4247C"/>
    <w:pPr>
      <w:widowControl w:val="0"/>
      <w:autoSpaceDE w:val="0"/>
      <w:autoSpaceDN w:val="0"/>
      <w:adjustRightInd w:val="0"/>
      <w:spacing w:after="0" w:line="240" w:lineRule="auto"/>
      <w:jc w:val="right"/>
    </w:pPr>
    <w:rPr>
      <w:rFonts w:ascii="Times New Roman" w:eastAsia="Times New Roman" w:hAnsi="Times New Roman" w:cs="Times New Roman"/>
      <w:sz w:val="24"/>
      <w:szCs w:val="24"/>
      <w:lang w:val="ru-RU" w:eastAsia="ru-RU"/>
    </w:rPr>
  </w:style>
  <w:style w:type="paragraph" w:customStyle="1" w:styleId="Style29">
    <w:name w:val="Style29"/>
    <w:basedOn w:val="a"/>
    <w:uiPriority w:val="99"/>
    <w:rsid w:val="00F4247C"/>
    <w:pPr>
      <w:widowControl w:val="0"/>
      <w:autoSpaceDE w:val="0"/>
      <w:autoSpaceDN w:val="0"/>
      <w:adjustRightInd w:val="0"/>
      <w:spacing w:after="0" w:line="250" w:lineRule="exact"/>
      <w:ind w:firstLine="432"/>
      <w:jc w:val="both"/>
    </w:pPr>
    <w:rPr>
      <w:rFonts w:ascii="Times New Roman" w:eastAsia="Times New Roman" w:hAnsi="Times New Roman" w:cs="Times New Roman"/>
      <w:sz w:val="24"/>
      <w:szCs w:val="24"/>
      <w:lang w:val="ru-RU" w:eastAsia="ru-RU"/>
    </w:rPr>
  </w:style>
  <w:style w:type="paragraph" w:customStyle="1" w:styleId="Style49">
    <w:name w:val="Style49"/>
    <w:basedOn w:val="a"/>
    <w:uiPriority w:val="99"/>
    <w:rsid w:val="00F4247C"/>
    <w:pPr>
      <w:widowControl w:val="0"/>
      <w:autoSpaceDE w:val="0"/>
      <w:autoSpaceDN w:val="0"/>
      <w:adjustRightInd w:val="0"/>
      <w:spacing w:after="0" w:line="259" w:lineRule="exact"/>
      <w:ind w:firstLine="517"/>
      <w:jc w:val="both"/>
    </w:pPr>
    <w:rPr>
      <w:rFonts w:ascii="Times New Roman" w:eastAsia="Times New Roman" w:hAnsi="Times New Roman" w:cs="Times New Roman"/>
      <w:sz w:val="24"/>
      <w:szCs w:val="24"/>
      <w:lang w:val="ru-RU" w:eastAsia="ru-RU"/>
    </w:rPr>
  </w:style>
  <w:style w:type="paragraph" w:customStyle="1" w:styleId="WW-2">
    <w:name w:val="WW-Основной текст с отступом 2"/>
    <w:basedOn w:val="a"/>
    <w:rsid w:val="00F4247C"/>
    <w:pPr>
      <w:suppressAutoHyphens/>
      <w:spacing w:after="0" w:line="240" w:lineRule="auto"/>
      <w:ind w:left="360" w:firstLine="1"/>
      <w:jc w:val="both"/>
    </w:pPr>
    <w:rPr>
      <w:rFonts w:ascii="Times New Roman" w:eastAsia="Times New Roman" w:hAnsi="Times New Roman" w:cs="Times New Roman"/>
      <w:sz w:val="28"/>
      <w:szCs w:val="20"/>
      <w:lang w:val="ru-RU" w:eastAsia="uk-UA"/>
    </w:rPr>
  </w:style>
  <w:style w:type="paragraph" w:customStyle="1" w:styleId="2f2">
    <w:name w:val="Знак Знак2"/>
    <w:basedOn w:val="a"/>
    <w:rsid w:val="00F4247C"/>
    <w:pPr>
      <w:spacing w:after="0" w:line="240" w:lineRule="auto"/>
    </w:pPr>
    <w:rPr>
      <w:rFonts w:ascii="Verdana" w:eastAsia="Times New Roman" w:hAnsi="Verdana" w:cs="Times New Roman"/>
      <w:sz w:val="20"/>
      <w:szCs w:val="20"/>
    </w:rPr>
  </w:style>
  <w:style w:type="paragraph" w:customStyle="1" w:styleId="1f8">
    <w:name w:val="Абзац списка1"/>
    <w:basedOn w:val="a"/>
    <w:qFormat/>
    <w:rsid w:val="00F4247C"/>
    <w:pPr>
      <w:spacing w:after="0" w:line="240" w:lineRule="auto"/>
      <w:ind w:left="720"/>
      <w:contextualSpacing/>
    </w:pPr>
    <w:rPr>
      <w:rFonts w:ascii="Times New Roman" w:eastAsia="Times New Roman" w:hAnsi="Times New Roman" w:cs="Times New Roman"/>
      <w:sz w:val="24"/>
      <w:szCs w:val="24"/>
      <w:lang w:val="ru-RU" w:eastAsia="ru-RU"/>
    </w:rPr>
  </w:style>
  <w:style w:type="paragraph" w:customStyle="1" w:styleId="afff3">
    <w:name w:val="Переменные"/>
    <w:basedOn w:val="afc"/>
    <w:rsid w:val="00F4247C"/>
    <w:pPr>
      <w:tabs>
        <w:tab w:val="left" w:pos="482"/>
      </w:tabs>
      <w:spacing w:line="336" w:lineRule="auto"/>
      <w:ind w:left="482" w:hanging="482"/>
    </w:pPr>
    <w:rPr>
      <w:szCs w:val="20"/>
      <w:lang w:val="uk-UA"/>
    </w:rPr>
  </w:style>
  <w:style w:type="paragraph" w:customStyle="1" w:styleId="afff4">
    <w:name w:val="Формула"/>
    <w:basedOn w:val="afc"/>
    <w:rsid w:val="00F4247C"/>
    <w:pPr>
      <w:tabs>
        <w:tab w:val="center" w:pos="4536"/>
        <w:tab w:val="right" w:pos="9356"/>
      </w:tabs>
      <w:spacing w:line="336" w:lineRule="auto"/>
      <w:ind w:firstLine="0"/>
    </w:pPr>
    <w:rPr>
      <w:szCs w:val="20"/>
      <w:lang w:val="uk-UA"/>
    </w:rPr>
  </w:style>
  <w:style w:type="character" w:styleId="afff5">
    <w:name w:val="footnote reference"/>
    <w:basedOn w:val="a0"/>
    <w:semiHidden/>
    <w:unhideWhenUsed/>
    <w:rsid w:val="00F4247C"/>
    <w:rPr>
      <w:vertAlign w:val="superscript"/>
    </w:rPr>
  </w:style>
  <w:style w:type="character" w:styleId="afff6">
    <w:name w:val="Placeholder Text"/>
    <w:basedOn w:val="a0"/>
    <w:uiPriority w:val="99"/>
    <w:semiHidden/>
    <w:rsid w:val="00F4247C"/>
    <w:rPr>
      <w:color w:val="808080"/>
    </w:rPr>
  </w:style>
  <w:style w:type="character" w:customStyle="1" w:styleId="FontStyle12">
    <w:name w:val="Font Style12"/>
    <w:basedOn w:val="a0"/>
    <w:uiPriority w:val="99"/>
    <w:rsid w:val="00F4247C"/>
    <w:rPr>
      <w:rFonts w:ascii="Cambria" w:hAnsi="Cambria" w:cs="Cambria" w:hint="default"/>
      <w:b/>
      <w:bCs/>
      <w:sz w:val="14"/>
      <w:szCs w:val="14"/>
    </w:rPr>
  </w:style>
  <w:style w:type="character" w:customStyle="1" w:styleId="FontStyle198">
    <w:name w:val="Font Style198"/>
    <w:rsid w:val="00F4247C"/>
    <w:rPr>
      <w:rFonts w:ascii="Times New Roman" w:hAnsi="Times New Roman" w:cs="Times New Roman" w:hint="default"/>
      <w:sz w:val="28"/>
      <w:szCs w:val="28"/>
    </w:rPr>
  </w:style>
  <w:style w:type="character" w:customStyle="1" w:styleId="FontStyle37">
    <w:name w:val="Font Style37"/>
    <w:basedOn w:val="a0"/>
    <w:rsid w:val="00F4247C"/>
    <w:rPr>
      <w:rFonts w:ascii="Georgia" w:hAnsi="Georgia" w:cs="Georgia" w:hint="default"/>
      <w:sz w:val="18"/>
      <w:szCs w:val="18"/>
    </w:rPr>
  </w:style>
  <w:style w:type="character" w:customStyle="1" w:styleId="FontStyle97">
    <w:name w:val="Font Style97"/>
    <w:uiPriority w:val="99"/>
    <w:rsid w:val="00F4247C"/>
    <w:rPr>
      <w:rFonts w:ascii="Times New Roman" w:hAnsi="Times New Roman" w:cs="Times New Roman" w:hint="default"/>
      <w:b/>
      <w:bCs/>
      <w:sz w:val="28"/>
      <w:szCs w:val="28"/>
    </w:rPr>
  </w:style>
  <w:style w:type="character" w:customStyle="1" w:styleId="FontStyle111">
    <w:name w:val="Font Style111"/>
    <w:uiPriority w:val="99"/>
    <w:rsid w:val="00F4247C"/>
    <w:rPr>
      <w:rFonts w:ascii="Times New Roman" w:hAnsi="Times New Roman" w:cs="Times New Roman" w:hint="default"/>
      <w:sz w:val="28"/>
      <w:szCs w:val="28"/>
    </w:rPr>
  </w:style>
  <w:style w:type="character" w:customStyle="1" w:styleId="FontStyle76">
    <w:name w:val="Font Style76"/>
    <w:uiPriority w:val="99"/>
    <w:rsid w:val="00F4247C"/>
    <w:rPr>
      <w:rFonts w:ascii="Constantia" w:hAnsi="Constantia" w:cs="Constantia" w:hint="default"/>
      <w:b/>
      <w:bCs/>
      <w:i/>
      <w:iCs/>
      <w:sz w:val="26"/>
      <w:szCs w:val="26"/>
    </w:rPr>
  </w:style>
  <w:style w:type="character" w:customStyle="1" w:styleId="FontStyle101">
    <w:name w:val="Font Style101"/>
    <w:uiPriority w:val="99"/>
    <w:rsid w:val="00F4247C"/>
    <w:rPr>
      <w:rFonts w:ascii="Times New Roman" w:hAnsi="Times New Roman" w:cs="Times New Roman" w:hint="default"/>
      <w:b/>
      <w:bCs/>
      <w:sz w:val="24"/>
      <w:szCs w:val="24"/>
    </w:rPr>
  </w:style>
  <w:style w:type="character" w:customStyle="1" w:styleId="FontStyle106">
    <w:name w:val="Font Style106"/>
    <w:uiPriority w:val="99"/>
    <w:rsid w:val="00F4247C"/>
    <w:rPr>
      <w:rFonts w:ascii="Times New Roman" w:hAnsi="Times New Roman" w:cs="Times New Roman" w:hint="default"/>
      <w:b/>
      <w:bCs/>
      <w:i/>
      <w:iCs/>
      <w:spacing w:val="-10"/>
      <w:sz w:val="24"/>
      <w:szCs w:val="24"/>
    </w:rPr>
  </w:style>
  <w:style w:type="character" w:customStyle="1" w:styleId="mw-headline">
    <w:name w:val="mw-headline"/>
    <w:basedOn w:val="a0"/>
    <w:rsid w:val="00F4247C"/>
  </w:style>
  <w:style w:type="table" w:customStyle="1" w:styleId="114">
    <w:name w:val="Сетка таблицы11"/>
    <w:basedOn w:val="a1"/>
    <w:next w:val="aff7"/>
    <w:rsid w:val="00F4247C"/>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3">
    <w:name w:val="Просмотренная гиперссылка2"/>
    <w:basedOn w:val="a0"/>
    <w:uiPriority w:val="99"/>
    <w:semiHidden/>
    <w:unhideWhenUsed/>
    <w:rsid w:val="00F4247C"/>
    <w:rPr>
      <w:color w:val="954F72"/>
      <w:u w:val="single"/>
    </w:rPr>
  </w:style>
  <w:style w:type="table" w:customStyle="1" w:styleId="TableNormal1">
    <w:name w:val="Table Normal1"/>
    <w:uiPriority w:val="2"/>
    <w:semiHidden/>
    <w:qFormat/>
    <w:rsid w:val="00F4247C"/>
    <w:pPr>
      <w:widowControl w:val="0"/>
      <w:autoSpaceDE w:val="0"/>
      <w:autoSpaceDN w:val="0"/>
      <w:spacing w:after="0" w:line="240" w:lineRule="auto"/>
    </w:pPr>
    <w:rPr>
      <w:rFonts w:ascii="Calibri" w:eastAsia="Calibri" w:hAnsi="Calibri" w:cs="Times New Roman"/>
      <w:lang w:val="uk-UA"/>
    </w:rPr>
    <w:tblPr>
      <w:tblCellMar>
        <w:top w:w="0" w:type="dxa"/>
        <w:left w:w="0" w:type="dxa"/>
        <w:bottom w:w="0" w:type="dxa"/>
        <w:right w:w="0" w:type="dxa"/>
      </w:tblCellMar>
    </w:tblPr>
  </w:style>
  <w:style w:type="table" w:customStyle="1" w:styleId="TableNormal10">
    <w:name w:val="Table Normal1"/>
    <w:uiPriority w:val="2"/>
    <w:semiHidden/>
    <w:qFormat/>
    <w:rsid w:val="00F4247C"/>
    <w:pPr>
      <w:widowControl w:val="0"/>
      <w:autoSpaceDE w:val="0"/>
      <w:autoSpaceDN w:val="0"/>
      <w:spacing w:after="0" w:line="240" w:lineRule="auto"/>
    </w:pPr>
    <w:rPr>
      <w:rFonts w:ascii="Calibri" w:eastAsia="Calibri" w:hAnsi="Calibri" w:cs="Times New Roman"/>
      <w:lang w:val="uk-UA"/>
    </w:rPr>
    <w:tblPr>
      <w:tblCellMar>
        <w:top w:w="0" w:type="dxa"/>
        <w:left w:w="0" w:type="dxa"/>
        <w:bottom w:w="0" w:type="dxa"/>
        <w:right w:w="0" w:type="dxa"/>
      </w:tblCellMar>
    </w:tblPr>
  </w:style>
  <w:style w:type="character" w:customStyle="1" w:styleId="214">
    <w:name w:val="Заголовок 2 Знак1"/>
    <w:basedOn w:val="a0"/>
    <w:uiPriority w:val="9"/>
    <w:semiHidden/>
    <w:rsid w:val="00F4247C"/>
    <w:rPr>
      <w:rFonts w:asciiTheme="majorHAnsi" w:eastAsiaTheme="majorEastAsia" w:hAnsiTheme="majorHAnsi" w:cstheme="majorBidi"/>
      <w:color w:val="2F5496" w:themeColor="accent1" w:themeShade="BF"/>
      <w:sz w:val="26"/>
      <w:szCs w:val="26"/>
    </w:rPr>
  </w:style>
  <w:style w:type="character" w:customStyle="1" w:styleId="312">
    <w:name w:val="Заголовок 3 Знак1"/>
    <w:basedOn w:val="a0"/>
    <w:uiPriority w:val="9"/>
    <w:semiHidden/>
    <w:rsid w:val="00F4247C"/>
    <w:rPr>
      <w:rFonts w:asciiTheme="majorHAnsi" w:eastAsiaTheme="majorEastAsia" w:hAnsiTheme="majorHAnsi" w:cstheme="majorBidi"/>
      <w:color w:val="1F3763" w:themeColor="accent1" w:themeShade="7F"/>
      <w:sz w:val="24"/>
      <w:szCs w:val="24"/>
    </w:rPr>
  </w:style>
  <w:style w:type="character" w:customStyle="1" w:styleId="412">
    <w:name w:val="Заголовок 4 Знак1"/>
    <w:basedOn w:val="a0"/>
    <w:uiPriority w:val="9"/>
    <w:semiHidden/>
    <w:rsid w:val="00F4247C"/>
    <w:rPr>
      <w:rFonts w:asciiTheme="majorHAnsi" w:eastAsiaTheme="majorEastAsia" w:hAnsiTheme="majorHAnsi" w:cstheme="majorBidi"/>
      <w:i/>
      <w:iCs/>
      <w:color w:val="2F5496" w:themeColor="accent1" w:themeShade="BF"/>
    </w:rPr>
  </w:style>
  <w:style w:type="character" w:customStyle="1" w:styleId="514">
    <w:name w:val="Заголовок 5 Знак1"/>
    <w:basedOn w:val="a0"/>
    <w:uiPriority w:val="9"/>
    <w:semiHidden/>
    <w:rsid w:val="00F4247C"/>
    <w:rPr>
      <w:rFonts w:asciiTheme="majorHAnsi" w:eastAsiaTheme="majorEastAsia" w:hAnsiTheme="majorHAnsi" w:cstheme="majorBidi"/>
      <w:color w:val="2F5496" w:themeColor="accent1" w:themeShade="BF"/>
    </w:rPr>
  </w:style>
  <w:style w:type="character" w:customStyle="1" w:styleId="610">
    <w:name w:val="Заголовок 6 Знак1"/>
    <w:basedOn w:val="a0"/>
    <w:uiPriority w:val="9"/>
    <w:semiHidden/>
    <w:rsid w:val="00F4247C"/>
    <w:rPr>
      <w:rFonts w:asciiTheme="majorHAnsi" w:eastAsiaTheme="majorEastAsia" w:hAnsiTheme="majorHAnsi" w:cstheme="majorBidi"/>
      <w:color w:val="1F3763" w:themeColor="accent1" w:themeShade="7F"/>
    </w:rPr>
  </w:style>
  <w:style w:type="character" w:customStyle="1" w:styleId="710">
    <w:name w:val="Заголовок 7 Знак1"/>
    <w:basedOn w:val="a0"/>
    <w:uiPriority w:val="9"/>
    <w:semiHidden/>
    <w:rsid w:val="00F4247C"/>
    <w:rPr>
      <w:rFonts w:asciiTheme="majorHAnsi" w:eastAsiaTheme="majorEastAsia" w:hAnsiTheme="majorHAnsi" w:cstheme="majorBidi"/>
      <w:i/>
      <w:iCs/>
      <w:color w:val="1F3763" w:themeColor="accent1" w:themeShade="7F"/>
    </w:rPr>
  </w:style>
  <w:style w:type="character" w:customStyle="1" w:styleId="810">
    <w:name w:val="Заголовок 8 Знак1"/>
    <w:basedOn w:val="a0"/>
    <w:uiPriority w:val="9"/>
    <w:semiHidden/>
    <w:rsid w:val="00F4247C"/>
    <w:rPr>
      <w:rFonts w:asciiTheme="majorHAnsi" w:eastAsiaTheme="majorEastAsia" w:hAnsiTheme="majorHAnsi" w:cstheme="majorBidi"/>
      <w:color w:val="272727" w:themeColor="text1" w:themeTint="D8"/>
      <w:sz w:val="21"/>
      <w:szCs w:val="21"/>
    </w:rPr>
  </w:style>
  <w:style w:type="character" w:customStyle="1" w:styleId="910">
    <w:name w:val="Заголовок 9 Знак1"/>
    <w:basedOn w:val="a0"/>
    <w:uiPriority w:val="9"/>
    <w:semiHidden/>
    <w:rsid w:val="00F4247C"/>
    <w:rPr>
      <w:rFonts w:asciiTheme="majorHAnsi" w:eastAsiaTheme="majorEastAsia" w:hAnsiTheme="majorHAnsi" w:cstheme="majorBidi"/>
      <w:i/>
      <w:iCs/>
      <w:color w:val="272727" w:themeColor="text1" w:themeTint="D8"/>
      <w:sz w:val="21"/>
      <w:szCs w:val="21"/>
    </w:rPr>
  </w:style>
  <w:style w:type="paragraph" w:styleId="ab">
    <w:name w:val="Title"/>
    <w:basedOn w:val="a"/>
    <w:next w:val="a"/>
    <w:link w:val="aa"/>
    <w:qFormat/>
    <w:rsid w:val="00F4247C"/>
    <w:pPr>
      <w:spacing w:after="0" w:line="240" w:lineRule="auto"/>
      <w:contextualSpacing/>
    </w:pPr>
    <w:rPr>
      <w:rFonts w:ascii="Times New Roman" w:eastAsia="Times New Roman" w:hAnsi="Times New Roman" w:cs="Times New Roman"/>
      <w:spacing w:val="-10"/>
      <w:sz w:val="56"/>
      <w:szCs w:val="56"/>
    </w:rPr>
  </w:style>
  <w:style w:type="character" w:customStyle="1" w:styleId="1f9">
    <w:name w:val="Заголовок Знак1"/>
    <w:basedOn w:val="a0"/>
    <w:uiPriority w:val="10"/>
    <w:rsid w:val="00F4247C"/>
    <w:rPr>
      <w:rFonts w:asciiTheme="majorHAnsi" w:eastAsiaTheme="majorEastAsia" w:hAnsiTheme="majorHAnsi" w:cstheme="majorBidi"/>
      <w:spacing w:val="-10"/>
      <w:kern w:val="28"/>
      <w:sz w:val="56"/>
      <w:szCs w:val="56"/>
    </w:rPr>
  </w:style>
  <w:style w:type="paragraph" w:styleId="ad">
    <w:name w:val="Subtitle"/>
    <w:basedOn w:val="a"/>
    <w:next w:val="a"/>
    <w:link w:val="ac"/>
    <w:qFormat/>
    <w:rsid w:val="00F4247C"/>
    <w:pPr>
      <w:numPr>
        <w:ilvl w:val="1"/>
      </w:numPr>
    </w:pPr>
    <w:rPr>
      <w:color w:val="5A5A5A"/>
      <w:spacing w:val="15"/>
    </w:rPr>
  </w:style>
  <w:style w:type="character" w:customStyle="1" w:styleId="1fa">
    <w:name w:val="Подзаголовок Знак1"/>
    <w:basedOn w:val="a0"/>
    <w:uiPriority w:val="11"/>
    <w:rsid w:val="00F4247C"/>
    <w:rPr>
      <w:rFonts w:eastAsiaTheme="minorEastAsia"/>
      <w:color w:val="5A5A5A" w:themeColor="text1" w:themeTint="A5"/>
      <w:spacing w:val="15"/>
    </w:rPr>
  </w:style>
  <w:style w:type="paragraph" w:styleId="2c">
    <w:name w:val="Quote"/>
    <w:basedOn w:val="a"/>
    <w:next w:val="a"/>
    <w:link w:val="2b"/>
    <w:uiPriority w:val="29"/>
    <w:qFormat/>
    <w:rsid w:val="00F4247C"/>
    <w:pPr>
      <w:spacing w:before="200"/>
      <w:ind w:left="864" w:right="864"/>
      <w:jc w:val="center"/>
    </w:pPr>
    <w:rPr>
      <w:i/>
      <w:iCs/>
      <w:color w:val="404040"/>
    </w:rPr>
  </w:style>
  <w:style w:type="character" w:customStyle="1" w:styleId="215">
    <w:name w:val="Цитата 2 Знак1"/>
    <w:basedOn w:val="a0"/>
    <w:uiPriority w:val="29"/>
    <w:rsid w:val="00F4247C"/>
    <w:rPr>
      <w:i/>
      <w:iCs/>
      <w:color w:val="404040" w:themeColor="text1" w:themeTint="BF"/>
    </w:rPr>
  </w:style>
  <w:style w:type="paragraph" w:styleId="af2">
    <w:name w:val="Intense Quote"/>
    <w:basedOn w:val="a"/>
    <w:next w:val="a"/>
    <w:link w:val="af1"/>
    <w:uiPriority w:val="30"/>
    <w:qFormat/>
    <w:rsid w:val="00F4247C"/>
    <w:pPr>
      <w:pBdr>
        <w:top w:val="single" w:sz="4" w:space="10" w:color="4472C4" w:themeColor="accent1"/>
        <w:bottom w:val="single" w:sz="4" w:space="10" w:color="4472C4" w:themeColor="accent1"/>
      </w:pBdr>
      <w:spacing w:before="360" w:after="360"/>
      <w:ind w:left="864" w:right="864"/>
      <w:jc w:val="center"/>
    </w:pPr>
    <w:rPr>
      <w:i/>
      <w:iCs/>
      <w:color w:val="5B9BD5"/>
    </w:rPr>
  </w:style>
  <w:style w:type="character" w:customStyle="1" w:styleId="1fb">
    <w:name w:val="Выделенная цитата Знак1"/>
    <w:basedOn w:val="a0"/>
    <w:uiPriority w:val="30"/>
    <w:rsid w:val="00F4247C"/>
    <w:rPr>
      <w:i/>
      <w:iCs/>
      <w:color w:val="4472C4" w:themeColor="accent1"/>
    </w:rPr>
  </w:style>
  <w:style w:type="character" w:styleId="afff7">
    <w:name w:val="Subtle Emphasis"/>
    <w:basedOn w:val="a0"/>
    <w:uiPriority w:val="19"/>
    <w:qFormat/>
    <w:rsid w:val="00F4247C"/>
    <w:rPr>
      <w:i/>
      <w:iCs/>
      <w:color w:val="404040" w:themeColor="text1" w:themeTint="BF"/>
    </w:rPr>
  </w:style>
  <w:style w:type="character" w:styleId="afff8">
    <w:name w:val="Intense Emphasis"/>
    <w:basedOn w:val="a0"/>
    <w:uiPriority w:val="21"/>
    <w:qFormat/>
    <w:rsid w:val="00F4247C"/>
    <w:rPr>
      <w:i/>
      <w:iCs/>
      <w:color w:val="4472C4" w:themeColor="accent1"/>
    </w:rPr>
  </w:style>
  <w:style w:type="character" w:styleId="afff9">
    <w:name w:val="Subtle Reference"/>
    <w:basedOn w:val="a0"/>
    <w:uiPriority w:val="31"/>
    <w:qFormat/>
    <w:rsid w:val="00F4247C"/>
    <w:rPr>
      <w:smallCaps/>
      <w:color w:val="5A5A5A" w:themeColor="text1" w:themeTint="A5"/>
    </w:rPr>
  </w:style>
  <w:style w:type="character" w:styleId="afffa">
    <w:name w:val="Intense Reference"/>
    <w:basedOn w:val="a0"/>
    <w:uiPriority w:val="32"/>
    <w:qFormat/>
    <w:rsid w:val="00F4247C"/>
    <w:rPr>
      <w:b/>
      <w:bCs/>
      <w:smallCaps/>
      <w:color w:val="4472C4" w:themeColor="accent1"/>
      <w:spacing w:val="5"/>
    </w:rPr>
  </w:style>
  <w:style w:type="table" w:styleId="aff7">
    <w:name w:val="Table Grid"/>
    <w:basedOn w:val="a1"/>
    <w:uiPriority w:val="39"/>
    <w:rsid w:val="00F424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b">
    <w:name w:val="FollowedHyperlink"/>
    <w:basedOn w:val="a0"/>
    <w:uiPriority w:val="99"/>
    <w:semiHidden/>
    <w:unhideWhenUsed/>
    <w:rsid w:val="00F4247C"/>
    <w:rPr>
      <w:color w:val="954F72" w:themeColor="followedHyperlink"/>
      <w:u w:val="single"/>
    </w:rPr>
  </w:style>
  <w:style w:type="character" w:customStyle="1" w:styleId="afa">
    <w:name w:val="Абзац списка Знак"/>
    <w:link w:val="af9"/>
    <w:uiPriority w:val="1"/>
    <w:locked/>
    <w:rsid w:val="00184206"/>
    <w:rPr>
      <w:rFonts w:eastAsia="Times New Roman"/>
      <w:sz w:val="28"/>
      <w:lang w:val="uk-UA" w:eastAsia="uk-UA" w:bidi="uk-UA"/>
    </w:rPr>
  </w:style>
  <w:style w:type="paragraph" w:customStyle="1" w:styleId="TableParagraph">
    <w:name w:val="Table Paragraph"/>
    <w:basedOn w:val="a"/>
    <w:uiPriority w:val="99"/>
    <w:rsid w:val="00F31A52"/>
    <w:pPr>
      <w:widowControl w:val="0"/>
      <w:autoSpaceDE w:val="0"/>
      <w:autoSpaceDN w:val="0"/>
      <w:spacing w:after="0" w:line="240" w:lineRule="auto"/>
    </w:pPr>
    <w:rPr>
      <w:rFonts w:ascii="Calibri" w:eastAsia="Calibri" w:hAnsi="Calibri" w:cs="Calibri"/>
      <w:lang w:val="uk-UA"/>
    </w:rPr>
  </w:style>
  <w:style w:type="character" w:styleId="afffc">
    <w:name w:val="Unresolved Mention"/>
    <w:basedOn w:val="a0"/>
    <w:uiPriority w:val="99"/>
    <w:semiHidden/>
    <w:unhideWhenUsed/>
    <w:rsid w:val="00D809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963904">
      <w:bodyDiv w:val="1"/>
      <w:marLeft w:val="0"/>
      <w:marRight w:val="0"/>
      <w:marTop w:val="0"/>
      <w:marBottom w:val="0"/>
      <w:divBdr>
        <w:top w:val="none" w:sz="0" w:space="0" w:color="auto"/>
        <w:left w:val="none" w:sz="0" w:space="0" w:color="auto"/>
        <w:bottom w:val="none" w:sz="0" w:space="0" w:color="auto"/>
        <w:right w:val="none" w:sz="0" w:space="0" w:color="auto"/>
      </w:divBdr>
    </w:div>
    <w:div w:id="1202282381">
      <w:bodyDiv w:val="1"/>
      <w:marLeft w:val="0"/>
      <w:marRight w:val="0"/>
      <w:marTop w:val="0"/>
      <w:marBottom w:val="0"/>
      <w:divBdr>
        <w:top w:val="none" w:sz="0" w:space="0" w:color="auto"/>
        <w:left w:val="none" w:sz="0" w:space="0" w:color="auto"/>
        <w:bottom w:val="none" w:sz="0" w:space="0" w:color="auto"/>
        <w:right w:val="none" w:sz="0" w:space="0" w:color="auto"/>
      </w:divBdr>
    </w:div>
    <w:div w:id="1379553444">
      <w:bodyDiv w:val="1"/>
      <w:marLeft w:val="0"/>
      <w:marRight w:val="0"/>
      <w:marTop w:val="0"/>
      <w:marBottom w:val="0"/>
      <w:divBdr>
        <w:top w:val="none" w:sz="0" w:space="0" w:color="auto"/>
        <w:left w:val="none" w:sz="0" w:space="0" w:color="auto"/>
        <w:bottom w:val="none" w:sz="0" w:space="0" w:color="auto"/>
        <w:right w:val="none" w:sz="0" w:space="0" w:color="auto"/>
      </w:divBdr>
    </w:div>
    <w:div w:id="1642686547">
      <w:bodyDiv w:val="1"/>
      <w:marLeft w:val="0"/>
      <w:marRight w:val="0"/>
      <w:marTop w:val="0"/>
      <w:marBottom w:val="0"/>
      <w:divBdr>
        <w:top w:val="none" w:sz="0" w:space="0" w:color="auto"/>
        <w:left w:val="none" w:sz="0" w:space="0" w:color="auto"/>
        <w:bottom w:val="none" w:sz="0" w:space="0" w:color="auto"/>
        <w:right w:val="none" w:sz="0" w:space="0" w:color="auto"/>
      </w:divBdr>
    </w:div>
    <w:div w:id="1761373101">
      <w:bodyDiv w:val="1"/>
      <w:marLeft w:val="0"/>
      <w:marRight w:val="0"/>
      <w:marTop w:val="0"/>
      <w:marBottom w:val="0"/>
      <w:divBdr>
        <w:top w:val="none" w:sz="0" w:space="0" w:color="auto"/>
        <w:left w:val="none" w:sz="0" w:space="0" w:color="auto"/>
        <w:bottom w:val="none" w:sz="0" w:space="0" w:color="auto"/>
        <w:right w:val="none" w:sz="0" w:space="0" w:color="auto"/>
      </w:divBdr>
    </w:div>
    <w:div w:id="2060811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png"/><Relationship Id="rId18" Type="http://schemas.openxmlformats.org/officeDocument/2006/relationships/image" Target="media/image6.jpg"/><Relationship Id="rId26" Type="http://schemas.openxmlformats.org/officeDocument/2006/relationships/hyperlink" Target="http://mmi.fem.sumdu.edu.ua/journals/2017/3/245-256" TargetMode="External"/><Relationship Id="rId3" Type="http://schemas.openxmlformats.org/officeDocument/2006/relationships/styles" Target="styles.xml"/><Relationship Id="rId21" Type="http://schemas.openxmlformats.org/officeDocument/2006/relationships/hyperlink" Target="https://www.papcel.cz/en/produkty/papir/packaging-materials/paper-machine/machinery-and-equipment/press-part/tri-nip-multi-nip/"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docs.cntd.ru/document/1200017964" TargetMode="External"/><Relationship Id="rId25" Type="http://schemas.openxmlformats.org/officeDocument/2006/relationships/hyperlink" Target="http://ela.kpi.ua/handle/123456789/27437" TargetMode="External"/><Relationship Id="rId2" Type="http://schemas.openxmlformats.org/officeDocument/2006/relationships/numbering" Target="numbering.xml"/><Relationship Id="rId16" Type="http://schemas.openxmlformats.org/officeDocument/2006/relationships/hyperlink" Target="http://docs.cntd.ru/document/1200018197" TargetMode="External"/><Relationship Id="rId20" Type="http://schemas.openxmlformats.org/officeDocument/2006/relationships/hyperlink" Target="http://search.ligazakon.ua/l_doc2.nsf/link1/RE20378.html" TargetMode="Externa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economy.kpi.ua/files/files/7_kpi_2009.pdf" TargetMode="External"/><Relationship Id="rId5" Type="http://schemas.openxmlformats.org/officeDocument/2006/relationships/webSettings" Target="webSettings.xml"/><Relationship Id="rId15" Type="http://schemas.openxmlformats.org/officeDocument/2006/relationships/hyperlink" Target="http://docs.cntd.ru/document/1200018195" TargetMode="External"/><Relationship Id="rId23" Type="http://schemas.openxmlformats.org/officeDocument/2006/relationships/hyperlink" Target="https://www.papir.kiev.ua/" TargetMode="External"/><Relationship Id="rId28" Type="http://schemas.openxmlformats.org/officeDocument/2006/relationships/image" Target="media/image8.jpg"/><Relationship Id="rId10" Type="http://schemas.openxmlformats.org/officeDocument/2006/relationships/image" Target="media/image3.png"/><Relationship Id="rId19" Type="http://schemas.openxmlformats.org/officeDocument/2006/relationships/hyperlink" Target="https://pidru4niki.com/92796/bzhd/elektrobezpeka"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hyperlink" Target="http://voith.com/" TargetMode="External"/><Relationship Id="rId27" Type="http://schemas.openxmlformats.org/officeDocument/2006/relationships/image" Target="media/image7.jp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554a947d97a83989/Documents/&#1057;&#1061;&#1045;&#1052;&#1067;%20&#1084;&#1040;&#1043;&#1048;&#1057;&#1058;&#1056;.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v>Кізкльгур(діатомит) 20%</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'[СХЕМЫ мАГИСТР.xlsx]Лист1'!$G$6:$G$11</c:f>
              <c:numCache>
                <c:formatCode>General</c:formatCode>
                <c:ptCount val="6"/>
                <c:pt idx="0">
                  <c:v>0</c:v>
                </c:pt>
                <c:pt idx="1">
                  <c:v>100</c:v>
                </c:pt>
                <c:pt idx="2">
                  <c:v>205</c:v>
                </c:pt>
                <c:pt idx="3">
                  <c:v>310</c:v>
                </c:pt>
                <c:pt idx="4">
                  <c:v>425</c:v>
                </c:pt>
                <c:pt idx="5">
                  <c:v>505</c:v>
                </c:pt>
              </c:numCache>
            </c:numRef>
          </c:xVal>
          <c:yVal>
            <c:numRef>
              <c:f>'[СХЕМЫ мАГИСТР.xlsx]Лист1'!$F$6:$F$11</c:f>
              <c:numCache>
                <c:formatCode>General</c:formatCode>
                <c:ptCount val="6"/>
                <c:pt idx="0">
                  <c:v>0</c:v>
                </c:pt>
                <c:pt idx="1">
                  <c:v>450</c:v>
                </c:pt>
                <c:pt idx="2">
                  <c:v>725</c:v>
                </c:pt>
                <c:pt idx="3">
                  <c:v>935</c:v>
                </c:pt>
                <c:pt idx="4">
                  <c:v>1100</c:v>
                </c:pt>
                <c:pt idx="5">
                  <c:v>1220</c:v>
                </c:pt>
              </c:numCache>
            </c:numRef>
          </c:yVal>
          <c:smooth val="1"/>
          <c:extLst>
            <c:ext xmlns:c16="http://schemas.microsoft.com/office/drawing/2014/chart" uri="{C3380CC4-5D6E-409C-BE32-E72D297353CC}">
              <c16:uniqueId val="{00000000-5E18-4313-B8EB-BDEFC983A71C}"/>
            </c:ext>
          </c:extLst>
        </c:ser>
        <c:ser>
          <c:idx val="1"/>
          <c:order val="1"/>
          <c:tx>
            <c:v>Кізельгур(діатомит) 10%</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'[СХЕМЫ мАГИСТР.xlsx]Лист1'!$G$13:$G$18</c:f>
              <c:numCache>
                <c:formatCode>General</c:formatCode>
                <c:ptCount val="6"/>
                <c:pt idx="0">
                  <c:v>0</c:v>
                </c:pt>
                <c:pt idx="1">
                  <c:v>100</c:v>
                </c:pt>
                <c:pt idx="2">
                  <c:v>205</c:v>
                </c:pt>
                <c:pt idx="3">
                  <c:v>310</c:v>
                </c:pt>
                <c:pt idx="4">
                  <c:v>425</c:v>
                </c:pt>
                <c:pt idx="5">
                  <c:v>505</c:v>
                </c:pt>
              </c:numCache>
            </c:numRef>
          </c:xVal>
          <c:yVal>
            <c:numRef>
              <c:f>'[СХЕМЫ мАГИСТР.xlsx]Лист1'!$F$13:$F$18</c:f>
              <c:numCache>
                <c:formatCode>General</c:formatCode>
                <c:ptCount val="6"/>
                <c:pt idx="0">
                  <c:v>0</c:v>
                </c:pt>
                <c:pt idx="1">
                  <c:v>300</c:v>
                </c:pt>
                <c:pt idx="2">
                  <c:v>540</c:v>
                </c:pt>
                <c:pt idx="3">
                  <c:v>700</c:v>
                </c:pt>
                <c:pt idx="4">
                  <c:v>840</c:v>
                </c:pt>
                <c:pt idx="5">
                  <c:v>930</c:v>
                </c:pt>
              </c:numCache>
            </c:numRef>
          </c:yVal>
          <c:smooth val="1"/>
          <c:extLst>
            <c:ext xmlns:c16="http://schemas.microsoft.com/office/drawing/2014/chart" uri="{C3380CC4-5D6E-409C-BE32-E72D297353CC}">
              <c16:uniqueId val="{00000001-5E18-4313-B8EB-BDEFC983A71C}"/>
            </c:ext>
          </c:extLst>
        </c:ser>
        <c:ser>
          <c:idx val="2"/>
          <c:order val="2"/>
          <c:tx>
            <c:v>Целюлоза 20%</c:v>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'[СХЕМЫ мАГИСТР.xlsx]Лист1'!$G$27:$G$32</c:f>
              <c:numCache>
                <c:formatCode>General</c:formatCode>
                <c:ptCount val="6"/>
                <c:pt idx="0">
                  <c:v>0</c:v>
                </c:pt>
                <c:pt idx="1">
                  <c:v>100</c:v>
                </c:pt>
                <c:pt idx="2">
                  <c:v>205</c:v>
                </c:pt>
                <c:pt idx="3">
                  <c:v>310</c:v>
                </c:pt>
                <c:pt idx="4">
                  <c:v>425</c:v>
                </c:pt>
                <c:pt idx="5">
                  <c:v>505</c:v>
                </c:pt>
              </c:numCache>
            </c:numRef>
          </c:xVal>
          <c:yVal>
            <c:numRef>
              <c:f>'[СХЕМЫ мАГИСТР.xlsx]Лист1'!$F$20:$F$25</c:f>
              <c:numCache>
                <c:formatCode>General</c:formatCode>
                <c:ptCount val="6"/>
                <c:pt idx="0">
                  <c:v>0</c:v>
                </c:pt>
                <c:pt idx="1">
                  <c:v>270</c:v>
                </c:pt>
                <c:pt idx="2">
                  <c:v>490</c:v>
                </c:pt>
                <c:pt idx="3">
                  <c:v>690</c:v>
                </c:pt>
                <c:pt idx="4">
                  <c:v>830</c:v>
                </c:pt>
                <c:pt idx="5">
                  <c:v>900</c:v>
                </c:pt>
              </c:numCache>
            </c:numRef>
          </c:yVal>
          <c:smooth val="1"/>
          <c:extLst>
            <c:ext xmlns:c16="http://schemas.microsoft.com/office/drawing/2014/chart" uri="{C3380CC4-5D6E-409C-BE32-E72D297353CC}">
              <c16:uniqueId val="{00000002-5E18-4313-B8EB-BDEFC983A71C}"/>
            </c:ext>
          </c:extLst>
        </c:ser>
        <c:ser>
          <c:idx val="3"/>
          <c:order val="3"/>
          <c:tx>
            <c:v>Целюлоза 10%</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'[СХЕМЫ мАГИСТР.xlsx]Лист1'!$G$27:$G$32</c:f>
              <c:numCache>
                <c:formatCode>General</c:formatCode>
                <c:ptCount val="6"/>
                <c:pt idx="0">
                  <c:v>0</c:v>
                </c:pt>
                <c:pt idx="1">
                  <c:v>100</c:v>
                </c:pt>
                <c:pt idx="2">
                  <c:v>205</c:v>
                </c:pt>
                <c:pt idx="3">
                  <c:v>310</c:v>
                </c:pt>
                <c:pt idx="4">
                  <c:v>425</c:v>
                </c:pt>
                <c:pt idx="5">
                  <c:v>505</c:v>
                </c:pt>
              </c:numCache>
            </c:numRef>
          </c:xVal>
          <c:yVal>
            <c:numRef>
              <c:f>'[СХЕМЫ мАГИСТР.xlsx]Лист1'!$F$27:$F$32</c:f>
              <c:numCache>
                <c:formatCode>General</c:formatCode>
                <c:ptCount val="6"/>
                <c:pt idx="0">
                  <c:v>0</c:v>
                </c:pt>
                <c:pt idx="1">
                  <c:v>200</c:v>
                </c:pt>
                <c:pt idx="2">
                  <c:v>400</c:v>
                </c:pt>
                <c:pt idx="3">
                  <c:v>560</c:v>
                </c:pt>
                <c:pt idx="4">
                  <c:v>730</c:v>
                </c:pt>
                <c:pt idx="5">
                  <c:v>780</c:v>
                </c:pt>
              </c:numCache>
            </c:numRef>
          </c:yVal>
          <c:smooth val="1"/>
          <c:extLst>
            <c:ext xmlns:c16="http://schemas.microsoft.com/office/drawing/2014/chart" uri="{C3380CC4-5D6E-409C-BE32-E72D297353CC}">
              <c16:uniqueId val="{00000003-5E18-4313-B8EB-BDEFC983A71C}"/>
            </c:ext>
          </c:extLst>
        </c:ser>
        <c:ser>
          <c:idx val="4"/>
          <c:order val="4"/>
          <c:tx>
            <c:v>Картон 20%</c:v>
          </c:tx>
          <c:spPr>
            <a:ln w="19050" cap="rnd">
              <a:solidFill>
                <a:schemeClr val="accent5"/>
              </a:solidFill>
              <a:round/>
            </a:ln>
            <a:effectLst/>
          </c:spPr>
          <c:marker>
            <c:symbol val="circle"/>
            <c:size val="5"/>
            <c:spPr>
              <a:solidFill>
                <a:schemeClr val="accent5"/>
              </a:solidFill>
              <a:ln w="9525">
                <a:solidFill>
                  <a:schemeClr val="accent5"/>
                </a:solidFill>
              </a:ln>
              <a:effectLst/>
            </c:spPr>
          </c:marker>
          <c:xVal>
            <c:numRef>
              <c:f>'[СХЕМЫ мАГИСТР.xlsx]Лист1'!$G$34:$G$39</c:f>
              <c:numCache>
                <c:formatCode>General</c:formatCode>
                <c:ptCount val="6"/>
                <c:pt idx="0">
                  <c:v>0</c:v>
                </c:pt>
                <c:pt idx="1">
                  <c:v>100</c:v>
                </c:pt>
                <c:pt idx="2">
                  <c:v>205</c:v>
                </c:pt>
                <c:pt idx="3">
                  <c:v>310</c:v>
                </c:pt>
                <c:pt idx="4">
                  <c:v>425</c:v>
                </c:pt>
                <c:pt idx="5">
                  <c:v>505</c:v>
                </c:pt>
              </c:numCache>
            </c:numRef>
          </c:xVal>
          <c:yVal>
            <c:numRef>
              <c:f>'[СХЕМЫ мАГИСТР.xlsx]Лист1'!$F$34:$F$39</c:f>
              <c:numCache>
                <c:formatCode>General</c:formatCode>
                <c:ptCount val="6"/>
                <c:pt idx="0">
                  <c:v>0</c:v>
                </c:pt>
                <c:pt idx="1">
                  <c:v>170</c:v>
                </c:pt>
                <c:pt idx="2">
                  <c:v>346</c:v>
                </c:pt>
                <c:pt idx="3">
                  <c:v>510</c:v>
                </c:pt>
                <c:pt idx="4">
                  <c:v>650</c:v>
                </c:pt>
                <c:pt idx="5">
                  <c:v>720</c:v>
                </c:pt>
              </c:numCache>
            </c:numRef>
          </c:yVal>
          <c:smooth val="1"/>
          <c:extLst>
            <c:ext xmlns:c16="http://schemas.microsoft.com/office/drawing/2014/chart" uri="{C3380CC4-5D6E-409C-BE32-E72D297353CC}">
              <c16:uniqueId val="{00000004-5E18-4313-B8EB-BDEFC983A71C}"/>
            </c:ext>
          </c:extLst>
        </c:ser>
        <c:ser>
          <c:idx val="5"/>
          <c:order val="5"/>
          <c:tx>
            <c:v>Картон 10%</c:v>
          </c:tx>
          <c:spPr>
            <a:ln w="19050" cap="rnd">
              <a:solidFill>
                <a:schemeClr val="accent6"/>
              </a:solidFill>
              <a:round/>
            </a:ln>
            <a:effectLst/>
          </c:spPr>
          <c:marker>
            <c:symbol val="circle"/>
            <c:size val="5"/>
            <c:spPr>
              <a:solidFill>
                <a:schemeClr val="accent6"/>
              </a:solidFill>
              <a:ln w="9525">
                <a:solidFill>
                  <a:schemeClr val="accent6"/>
                </a:solidFill>
              </a:ln>
              <a:effectLst/>
            </c:spPr>
          </c:marker>
          <c:xVal>
            <c:numRef>
              <c:f>'[СХЕМЫ мАГИСТР.xlsx]Лист1'!$G$41:$G$46</c:f>
              <c:numCache>
                <c:formatCode>General</c:formatCode>
                <c:ptCount val="6"/>
                <c:pt idx="0">
                  <c:v>0</c:v>
                </c:pt>
                <c:pt idx="1">
                  <c:v>100</c:v>
                </c:pt>
                <c:pt idx="2">
                  <c:v>205</c:v>
                </c:pt>
                <c:pt idx="3">
                  <c:v>310</c:v>
                </c:pt>
                <c:pt idx="4">
                  <c:v>425</c:v>
                </c:pt>
                <c:pt idx="5">
                  <c:v>505</c:v>
                </c:pt>
              </c:numCache>
            </c:numRef>
          </c:xVal>
          <c:yVal>
            <c:numRef>
              <c:f>'[СХЕМЫ мАГИСТР.xlsx]Лист1'!$F$41:$F$46</c:f>
              <c:numCache>
                <c:formatCode>General</c:formatCode>
                <c:ptCount val="6"/>
                <c:pt idx="0">
                  <c:v>0</c:v>
                </c:pt>
                <c:pt idx="1">
                  <c:v>156</c:v>
                </c:pt>
                <c:pt idx="2">
                  <c:v>280</c:v>
                </c:pt>
                <c:pt idx="3">
                  <c:v>398</c:v>
                </c:pt>
                <c:pt idx="4">
                  <c:v>530</c:v>
                </c:pt>
                <c:pt idx="5">
                  <c:v>610</c:v>
                </c:pt>
              </c:numCache>
            </c:numRef>
          </c:yVal>
          <c:smooth val="1"/>
          <c:extLst>
            <c:ext xmlns:c16="http://schemas.microsoft.com/office/drawing/2014/chart" uri="{C3380CC4-5D6E-409C-BE32-E72D297353CC}">
              <c16:uniqueId val="{00000005-5E18-4313-B8EB-BDEFC983A71C}"/>
            </c:ext>
          </c:extLst>
        </c:ser>
        <c:ser>
          <c:idx val="6"/>
          <c:order val="6"/>
          <c:tx>
            <c:v>Кенаф 20%</c:v>
          </c:tx>
          <c:spPr>
            <a:ln w="19050"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xVal>
            <c:numRef>
              <c:f>'[СХЕМЫ мАГИСТР.xlsx]Лист1'!$G$48:$G$53</c:f>
              <c:numCache>
                <c:formatCode>General</c:formatCode>
                <c:ptCount val="6"/>
                <c:pt idx="0">
                  <c:v>0</c:v>
                </c:pt>
                <c:pt idx="1">
                  <c:v>100</c:v>
                </c:pt>
                <c:pt idx="2">
                  <c:v>205</c:v>
                </c:pt>
                <c:pt idx="3">
                  <c:v>310</c:v>
                </c:pt>
                <c:pt idx="4">
                  <c:v>425</c:v>
                </c:pt>
                <c:pt idx="5">
                  <c:v>505</c:v>
                </c:pt>
              </c:numCache>
            </c:numRef>
          </c:xVal>
          <c:yVal>
            <c:numRef>
              <c:f>'[СХЕМЫ мАГИСТР.xlsx]Лист1'!$F$48:$F$53</c:f>
              <c:numCache>
                <c:formatCode>General</c:formatCode>
                <c:ptCount val="6"/>
                <c:pt idx="0">
                  <c:v>0</c:v>
                </c:pt>
                <c:pt idx="1">
                  <c:v>170</c:v>
                </c:pt>
                <c:pt idx="2">
                  <c:v>300</c:v>
                </c:pt>
                <c:pt idx="3">
                  <c:v>420</c:v>
                </c:pt>
                <c:pt idx="4">
                  <c:v>490</c:v>
                </c:pt>
                <c:pt idx="5">
                  <c:v>520</c:v>
                </c:pt>
              </c:numCache>
            </c:numRef>
          </c:yVal>
          <c:smooth val="1"/>
          <c:extLst>
            <c:ext xmlns:c16="http://schemas.microsoft.com/office/drawing/2014/chart" uri="{C3380CC4-5D6E-409C-BE32-E72D297353CC}">
              <c16:uniqueId val="{00000006-5E18-4313-B8EB-BDEFC983A71C}"/>
            </c:ext>
          </c:extLst>
        </c:ser>
        <c:ser>
          <c:idx val="7"/>
          <c:order val="7"/>
          <c:tx>
            <c:v>Кенаф 10%</c:v>
          </c:tx>
          <c:spPr>
            <a:ln w="19050"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xVal>
            <c:numRef>
              <c:f>'[СХЕМЫ мАГИСТР.xlsx]Лист1'!$G$55:$G$60</c:f>
              <c:numCache>
                <c:formatCode>General</c:formatCode>
                <c:ptCount val="6"/>
                <c:pt idx="0">
                  <c:v>0</c:v>
                </c:pt>
                <c:pt idx="1">
                  <c:v>100</c:v>
                </c:pt>
                <c:pt idx="2">
                  <c:v>205</c:v>
                </c:pt>
                <c:pt idx="3">
                  <c:v>310</c:v>
                </c:pt>
                <c:pt idx="4">
                  <c:v>425</c:v>
                </c:pt>
                <c:pt idx="5">
                  <c:v>505</c:v>
                </c:pt>
              </c:numCache>
            </c:numRef>
          </c:xVal>
          <c:yVal>
            <c:numRef>
              <c:f>'[СХЕМЫ мАГИСТР.xlsx]Лист1'!$F$55:$F$60</c:f>
              <c:numCache>
                <c:formatCode>General</c:formatCode>
                <c:ptCount val="6"/>
                <c:pt idx="0">
                  <c:v>0</c:v>
                </c:pt>
                <c:pt idx="1">
                  <c:v>125</c:v>
                </c:pt>
                <c:pt idx="2">
                  <c:v>260</c:v>
                </c:pt>
                <c:pt idx="3">
                  <c:v>330</c:v>
                </c:pt>
                <c:pt idx="4">
                  <c:v>475</c:v>
                </c:pt>
                <c:pt idx="5">
                  <c:v>510</c:v>
                </c:pt>
              </c:numCache>
            </c:numRef>
          </c:yVal>
          <c:smooth val="1"/>
          <c:extLst>
            <c:ext xmlns:c16="http://schemas.microsoft.com/office/drawing/2014/chart" uri="{C3380CC4-5D6E-409C-BE32-E72D297353CC}">
              <c16:uniqueId val="{00000007-5E18-4313-B8EB-BDEFC983A71C}"/>
            </c:ext>
          </c:extLst>
        </c:ser>
        <c:ser>
          <c:idx val="8"/>
          <c:order val="8"/>
          <c:tx>
            <c:v>Без домішок</c:v>
          </c:tx>
          <c:spPr>
            <a:ln w="19050"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xVal>
            <c:numRef>
              <c:f>'[СХЕМЫ мАГИСТР.xlsx]Лист1'!$G$62:$G$67</c:f>
              <c:numCache>
                <c:formatCode>General</c:formatCode>
                <c:ptCount val="6"/>
                <c:pt idx="0">
                  <c:v>0</c:v>
                </c:pt>
                <c:pt idx="1">
                  <c:v>100</c:v>
                </c:pt>
                <c:pt idx="2">
                  <c:v>205</c:v>
                </c:pt>
                <c:pt idx="3">
                  <c:v>310</c:v>
                </c:pt>
                <c:pt idx="4">
                  <c:v>425</c:v>
                </c:pt>
                <c:pt idx="5">
                  <c:v>505</c:v>
                </c:pt>
              </c:numCache>
            </c:numRef>
          </c:xVal>
          <c:yVal>
            <c:numRef>
              <c:f>'[СХЕМЫ мАГИСТР.xlsx]Лист1'!$F$62:$F$67</c:f>
              <c:numCache>
                <c:formatCode>General</c:formatCode>
                <c:ptCount val="6"/>
                <c:pt idx="0">
                  <c:v>0</c:v>
                </c:pt>
                <c:pt idx="1">
                  <c:v>95</c:v>
                </c:pt>
                <c:pt idx="2">
                  <c:v>200</c:v>
                </c:pt>
                <c:pt idx="3">
                  <c:v>300</c:v>
                </c:pt>
                <c:pt idx="4">
                  <c:v>375</c:v>
                </c:pt>
                <c:pt idx="5">
                  <c:v>439</c:v>
                </c:pt>
              </c:numCache>
            </c:numRef>
          </c:yVal>
          <c:smooth val="1"/>
          <c:extLst>
            <c:ext xmlns:c16="http://schemas.microsoft.com/office/drawing/2014/chart" uri="{C3380CC4-5D6E-409C-BE32-E72D297353CC}">
              <c16:uniqueId val="{00000008-5E18-4313-B8EB-BDEFC983A71C}"/>
            </c:ext>
          </c:extLst>
        </c:ser>
        <c:dLbls>
          <c:showLegendKey val="0"/>
          <c:showVal val="0"/>
          <c:showCatName val="0"/>
          <c:showSerName val="0"/>
          <c:showPercent val="0"/>
          <c:showBubbleSize val="0"/>
        </c:dLbls>
        <c:axId val="140474320"/>
        <c:axId val="141049920"/>
      </c:scatterChart>
      <c:valAx>
        <c:axId val="140474320"/>
        <c:scaling>
          <c:orientation val="minMax"/>
          <c:max val="550"/>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ЧАС, С</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049920"/>
        <c:crosses val="autoZero"/>
        <c:crossBetween val="midCat"/>
      </c:valAx>
      <c:valAx>
        <c:axId val="1410499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МАСА</a:t>
                </a:r>
                <a:r>
                  <a:rPr lang="ru-RU" baseline="0"/>
                  <a:t> ФІЛЬТРАТУ, Г</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47432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v>Кізкльгур(діатомит) 20%</c:v>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Лист1!$D$6:$D$11</c:f>
              <c:numCache>
                <c:formatCode>General</c:formatCode>
                <c:ptCount val="6"/>
                <c:pt idx="0">
                  <c:v>0</c:v>
                </c:pt>
                <c:pt idx="1">
                  <c:v>100</c:v>
                </c:pt>
                <c:pt idx="2">
                  <c:v>205</c:v>
                </c:pt>
                <c:pt idx="3">
                  <c:v>310</c:v>
                </c:pt>
                <c:pt idx="4">
                  <c:v>425</c:v>
                </c:pt>
                <c:pt idx="5">
                  <c:v>505</c:v>
                </c:pt>
              </c:numCache>
            </c:numRef>
          </c:xVal>
          <c:yVal>
            <c:numRef>
              <c:f>Лист1!$C$6:$C$11</c:f>
              <c:numCache>
                <c:formatCode>General</c:formatCode>
                <c:ptCount val="6"/>
                <c:pt idx="0">
                  <c:v>0</c:v>
                </c:pt>
                <c:pt idx="1">
                  <c:v>150</c:v>
                </c:pt>
                <c:pt idx="2">
                  <c:v>257</c:v>
                </c:pt>
                <c:pt idx="3">
                  <c:v>350</c:v>
                </c:pt>
                <c:pt idx="4">
                  <c:v>453</c:v>
                </c:pt>
                <c:pt idx="5">
                  <c:v>550</c:v>
                </c:pt>
              </c:numCache>
            </c:numRef>
          </c:yVal>
          <c:smooth val="1"/>
          <c:extLst>
            <c:ext xmlns:c16="http://schemas.microsoft.com/office/drawing/2014/chart" uri="{C3380CC4-5D6E-409C-BE32-E72D297353CC}">
              <c16:uniqueId val="{00000000-8A1A-46ED-95B0-01616094CD57}"/>
            </c:ext>
          </c:extLst>
        </c:ser>
        <c:ser>
          <c:idx val="1"/>
          <c:order val="1"/>
          <c:tx>
            <c:v>Кізельгур(діатомит) 10%</c:v>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Лист1!$D$13:$D$18</c:f>
              <c:numCache>
                <c:formatCode>General</c:formatCode>
                <c:ptCount val="6"/>
                <c:pt idx="0">
                  <c:v>0</c:v>
                </c:pt>
                <c:pt idx="1">
                  <c:v>100</c:v>
                </c:pt>
                <c:pt idx="2">
                  <c:v>205</c:v>
                </c:pt>
                <c:pt idx="3">
                  <c:v>310</c:v>
                </c:pt>
                <c:pt idx="4">
                  <c:v>425</c:v>
                </c:pt>
                <c:pt idx="5">
                  <c:v>505</c:v>
                </c:pt>
              </c:numCache>
            </c:numRef>
          </c:xVal>
          <c:yVal>
            <c:numRef>
              <c:f>Лист1!$C$13:$C$18</c:f>
              <c:numCache>
                <c:formatCode>General</c:formatCode>
                <c:ptCount val="6"/>
                <c:pt idx="0">
                  <c:v>0</c:v>
                </c:pt>
                <c:pt idx="1">
                  <c:v>120</c:v>
                </c:pt>
                <c:pt idx="2">
                  <c:v>240</c:v>
                </c:pt>
                <c:pt idx="3">
                  <c:v>355</c:v>
                </c:pt>
                <c:pt idx="4">
                  <c:v>450</c:v>
                </c:pt>
                <c:pt idx="5">
                  <c:v>500</c:v>
                </c:pt>
              </c:numCache>
            </c:numRef>
          </c:yVal>
          <c:smooth val="1"/>
          <c:extLst>
            <c:ext xmlns:c16="http://schemas.microsoft.com/office/drawing/2014/chart" uri="{C3380CC4-5D6E-409C-BE32-E72D297353CC}">
              <c16:uniqueId val="{00000001-8A1A-46ED-95B0-01616094CD57}"/>
            </c:ext>
          </c:extLst>
        </c:ser>
        <c:ser>
          <c:idx val="2"/>
          <c:order val="2"/>
          <c:tx>
            <c:v>Целюлоза 20%</c:v>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Лист1!$D$20:$D$25</c:f>
              <c:numCache>
                <c:formatCode>General</c:formatCode>
                <c:ptCount val="6"/>
                <c:pt idx="0">
                  <c:v>0</c:v>
                </c:pt>
                <c:pt idx="1">
                  <c:v>100</c:v>
                </c:pt>
                <c:pt idx="2">
                  <c:v>205</c:v>
                </c:pt>
                <c:pt idx="3">
                  <c:v>310</c:v>
                </c:pt>
                <c:pt idx="4">
                  <c:v>425</c:v>
                </c:pt>
                <c:pt idx="5">
                  <c:v>505</c:v>
                </c:pt>
              </c:numCache>
            </c:numRef>
          </c:xVal>
          <c:yVal>
            <c:numRef>
              <c:f>Лист1!$C$20:$C$25</c:f>
              <c:numCache>
                <c:formatCode>General</c:formatCode>
                <c:ptCount val="6"/>
                <c:pt idx="0">
                  <c:v>0</c:v>
                </c:pt>
                <c:pt idx="1">
                  <c:v>200</c:v>
                </c:pt>
                <c:pt idx="2">
                  <c:v>310</c:v>
                </c:pt>
                <c:pt idx="3">
                  <c:v>400</c:v>
                </c:pt>
                <c:pt idx="4">
                  <c:v>500</c:v>
                </c:pt>
                <c:pt idx="5">
                  <c:v>560</c:v>
                </c:pt>
              </c:numCache>
            </c:numRef>
          </c:yVal>
          <c:smooth val="1"/>
          <c:extLst>
            <c:ext xmlns:c16="http://schemas.microsoft.com/office/drawing/2014/chart" uri="{C3380CC4-5D6E-409C-BE32-E72D297353CC}">
              <c16:uniqueId val="{00000002-8A1A-46ED-95B0-01616094CD57}"/>
            </c:ext>
          </c:extLst>
        </c:ser>
        <c:ser>
          <c:idx val="3"/>
          <c:order val="3"/>
          <c:tx>
            <c:v>Целюлоза 10%</c:v>
          </c:tx>
          <c:spPr>
            <a:ln w="22225" cap="rnd">
              <a:solidFill>
                <a:schemeClr val="accent4"/>
              </a:solidFill>
              <a:round/>
            </a:ln>
            <a:effectLst/>
          </c:spPr>
          <c:marker>
            <c:symbol val="x"/>
            <c:size val="6"/>
            <c:spPr>
              <a:noFill/>
              <a:ln w="9525">
                <a:solidFill>
                  <a:schemeClr val="accent4"/>
                </a:solidFill>
                <a:round/>
              </a:ln>
              <a:effectLst/>
            </c:spPr>
          </c:marker>
          <c:xVal>
            <c:numRef>
              <c:f>Лист1!$D$27:$D$32</c:f>
              <c:numCache>
                <c:formatCode>General</c:formatCode>
                <c:ptCount val="6"/>
                <c:pt idx="0">
                  <c:v>0</c:v>
                </c:pt>
                <c:pt idx="1">
                  <c:v>100</c:v>
                </c:pt>
                <c:pt idx="2">
                  <c:v>205</c:v>
                </c:pt>
                <c:pt idx="3">
                  <c:v>310</c:v>
                </c:pt>
                <c:pt idx="4">
                  <c:v>425</c:v>
                </c:pt>
                <c:pt idx="5">
                  <c:v>505</c:v>
                </c:pt>
              </c:numCache>
            </c:numRef>
          </c:xVal>
          <c:yVal>
            <c:numRef>
              <c:f>Лист1!$C$27:$C$32</c:f>
              <c:numCache>
                <c:formatCode>General</c:formatCode>
                <c:ptCount val="6"/>
                <c:pt idx="0">
                  <c:v>0</c:v>
                </c:pt>
                <c:pt idx="1">
                  <c:v>160</c:v>
                </c:pt>
                <c:pt idx="2">
                  <c:v>240</c:v>
                </c:pt>
                <c:pt idx="3">
                  <c:v>340</c:v>
                </c:pt>
                <c:pt idx="4">
                  <c:v>456</c:v>
                </c:pt>
                <c:pt idx="5">
                  <c:v>540</c:v>
                </c:pt>
              </c:numCache>
            </c:numRef>
          </c:yVal>
          <c:smooth val="1"/>
          <c:extLst>
            <c:ext xmlns:c16="http://schemas.microsoft.com/office/drawing/2014/chart" uri="{C3380CC4-5D6E-409C-BE32-E72D297353CC}">
              <c16:uniqueId val="{00000003-8A1A-46ED-95B0-01616094CD57}"/>
            </c:ext>
          </c:extLst>
        </c:ser>
        <c:ser>
          <c:idx val="4"/>
          <c:order val="4"/>
          <c:tx>
            <c:v>Картон 20%</c:v>
          </c:tx>
          <c:spPr>
            <a:ln w="22225" cap="rnd">
              <a:solidFill>
                <a:schemeClr val="accent5"/>
              </a:solidFill>
              <a:round/>
            </a:ln>
            <a:effectLst/>
          </c:spPr>
          <c:marker>
            <c:symbol val="star"/>
            <c:size val="6"/>
            <c:spPr>
              <a:noFill/>
              <a:ln w="9525">
                <a:solidFill>
                  <a:schemeClr val="accent5"/>
                </a:solidFill>
                <a:round/>
              </a:ln>
              <a:effectLst/>
            </c:spPr>
          </c:marker>
          <c:xVal>
            <c:numRef>
              <c:f>Лист1!$D$34:$D$39</c:f>
              <c:numCache>
                <c:formatCode>General</c:formatCode>
                <c:ptCount val="6"/>
                <c:pt idx="0">
                  <c:v>0</c:v>
                </c:pt>
                <c:pt idx="1">
                  <c:v>100</c:v>
                </c:pt>
                <c:pt idx="2">
                  <c:v>205</c:v>
                </c:pt>
                <c:pt idx="3">
                  <c:v>310</c:v>
                </c:pt>
                <c:pt idx="4">
                  <c:v>425</c:v>
                </c:pt>
                <c:pt idx="5">
                  <c:v>505</c:v>
                </c:pt>
              </c:numCache>
            </c:numRef>
          </c:xVal>
          <c:yVal>
            <c:numRef>
              <c:f>Лист1!$C$34:$C$39</c:f>
              <c:numCache>
                <c:formatCode>General</c:formatCode>
                <c:ptCount val="6"/>
                <c:pt idx="0">
                  <c:v>0</c:v>
                </c:pt>
                <c:pt idx="1">
                  <c:v>170</c:v>
                </c:pt>
                <c:pt idx="2">
                  <c:v>260</c:v>
                </c:pt>
                <c:pt idx="3">
                  <c:v>330</c:v>
                </c:pt>
                <c:pt idx="4">
                  <c:v>444</c:v>
                </c:pt>
                <c:pt idx="5">
                  <c:v>560</c:v>
                </c:pt>
              </c:numCache>
            </c:numRef>
          </c:yVal>
          <c:smooth val="1"/>
          <c:extLst>
            <c:ext xmlns:c16="http://schemas.microsoft.com/office/drawing/2014/chart" uri="{C3380CC4-5D6E-409C-BE32-E72D297353CC}">
              <c16:uniqueId val="{00000004-8A1A-46ED-95B0-01616094CD57}"/>
            </c:ext>
          </c:extLst>
        </c:ser>
        <c:ser>
          <c:idx val="5"/>
          <c:order val="5"/>
          <c:tx>
            <c:v>Картон 10%</c:v>
          </c:tx>
          <c:spPr>
            <a:ln w="22225" cap="rnd">
              <a:solidFill>
                <a:schemeClr val="accent6"/>
              </a:solidFill>
              <a:round/>
            </a:ln>
            <a:effectLst/>
          </c:spPr>
          <c:marker>
            <c:symbol val="circle"/>
            <c:size val="6"/>
            <c:spPr>
              <a:solidFill>
                <a:schemeClr val="accent6"/>
              </a:solidFill>
              <a:ln w="9525">
                <a:solidFill>
                  <a:schemeClr val="accent6"/>
                </a:solidFill>
                <a:round/>
              </a:ln>
              <a:effectLst/>
            </c:spPr>
          </c:marker>
          <c:xVal>
            <c:numRef>
              <c:f>Лист1!$D$41:$D$46</c:f>
              <c:numCache>
                <c:formatCode>General</c:formatCode>
                <c:ptCount val="6"/>
                <c:pt idx="0">
                  <c:v>0</c:v>
                </c:pt>
                <c:pt idx="1">
                  <c:v>100</c:v>
                </c:pt>
                <c:pt idx="2">
                  <c:v>205</c:v>
                </c:pt>
                <c:pt idx="3">
                  <c:v>310</c:v>
                </c:pt>
                <c:pt idx="4">
                  <c:v>425</c:v>
                </c:pt>
                <c:pt idx="5">
                  <c:v>505</c:v>
                </c:pt>
              </c:numCache>
            </c:numRef>
          </c:xVal>
          <c:yVal>
            <c:numRef>
              <c:f>Лист1!$C$41:$C$46</c:f>
              <c:numCache>
                <c:formatCode>General</c:formatCode>
                <c:ptCount val="6"/>
                <c:pt idx="0">
                  <c:v>0</c:v>
                </c:pt>
                <c:pt idx="1">
                  <c:v>156</c:v>
                </c:pt>
                <c:pt idx="2">
                  <c:v>245</c:v>
                </c:pt>
                <c:pt idx="3">
                  <c:v>366</c:v>
                </c:pt>
                <c:pt idx="4">
                  <c:v>489</c:v>
                </c:pt>
                <c:pt idx="5">
                  <c:v>567</c:v>
                </c:pt>
              </c:numCache>
            </c:numRef>
          </c:yVal>
          <c:smooth val="1"/>
          <c:extLst>
            <c:ext xmlns:c16="http://schemas.microsoft.com/office/drawing/2014/chart" uri="{C3380CC4-5D6E-409C-BE32-E72D297353CC}">
              <c16:uniqueId val="{00000005-8A1A-46ED-95B0-01616094CD57}"/>
            </c:ext>
          </c:extLst>
        </c:ser>
        <c:ser>
          <c:idx val="8"/>
          <c:order val="8"/>
          <c:tx>
            <c:v>Без домішок</c:v>
          </c:tx>
          <c:spPr>
            <a:ln w="22225" cap="rnd">
              <a:solidFill>
                <a:schemeClr val="accent3">
                  <a:lumMod val="60000"/>
                </a:schemeClr>
              </a:solidFill>
              <a:round/>
            </a:ln>
            <a:effectLst/>
          </c:spPr>
          <c:marker>
            <c:symbol val="dash"/>
            <c:size val="6"/>
            <c:spPr>
              <a:solidFill>
                <a:schemeClr val="accent3">
                  <a:lumMod val="60000"/>
                </a:schemeClr>
              </a:solidFill>
              <a:ln w="9525">
                <a:solidFill>
                  <a:schemeClr val="accent3">
                    <a:lumMod val="60000"/>
                  </a:schemeClr>
                </a:solidFill>
                <a:round/>
              </a:ln>
              <a:effectLst/>
            </c:spPr>
          </c:marker>
          <c:xVal>
            <c:numRef>
              <c:f>Лист1!$D$62:$D$67</c:f>
              <c:numCache>
                <c:formatCode>General</c:formatCode>
                <c:ptCount val="6"/>
                <c:pt idx="0">
                  <c:v>0</c:v>
                </c:pt>
                <c:pt idx="1">
                  <c:v>100</c:v>
                </c:pt>
                <c:pt idx="2">
                  <c:v>205</c:v>
                </c:pt>
                <c:pt idx="3">
                  <c:v>310</c:v>
                </c:pt>
                <c:pt idx="4">
                  <c:v>425</c:v>
                </c:pt>
                <c:pt idx="5">
                  <c:v>505</c:v>
                </c:pt>
              </c:numCache>
            </c:numRef>
          </c:xVal>
          <c:yVal>
            <c:numRef>
              <c:f>Лист1!$C$62:$C$67</c:f>
              <c:numCache>
                <c:formatCode>General</c:formatCode>
                <c:ptCount val="6"/>
                <c:pt idx="0">
                  <c:v>0</c:v>
                </c:pt>
                <c:pt idx="1">
                  <c:v>95</c:v>
                </c:pt>
                <c:pt idx="2">
                  <c:v>200</c:v>
                </c:pt>
                <c:pt idx="3">
                  <c:v>300</c:v>
                </c:pt>
                <c:pt idx="4">
                  <c:v>375</c:v>
                </c:pt>
                <c:pt idx="5">
                  <c:v>439</c:v>
                </c:pt>
              </c:numCache>
            </c:numRef>
          </c:yVal>
          <c:smooth val="1"/>
          <c:extLst>
            <c:ext xmlns:c16="http://schemas.microsoft.com/office/drawing/2014/chart" uri="{C3380CC4-5D6E-409C-BE32-E72D297353CC}">
              <c16:uniqueId val="{00000006-8A1A-46ED-95B0-01616094CD57}"/>
            </c:ext>
          </c:extLst>
        </c:ser>
        <c:dLbls>
          <c:showLegendKey val="0"/>
          <c:showVal val="0"/>
          <c:showCatName val="0"/>
          <c:showSerName val="0"/>
          <c:showPercent val="0"/>
          <c:showBubbleSize val="0"/>
        </c:dLbls>
        <c:axId val="218763856"/>
        <c:axId val="216582240"/>
        <c:extLst>
          <c:ext xmlns:c15="http://schemas.microsoft.com/office/drawing/2012/chart" uri="{02D57815-91ED-43cb-92C2-25804820EDAC}">
            <c15:filteredScatterSeries>
              <c15:ser>
                <c:idx val="6"/>
                <c:order val="6"/>
                <c:tx>
                  <c:v>Кенаф 20%</c:v>
                </c:tx>
                <c:spPr>
                  <a:ln w="22225" cap="rnd">
                    <a:solidFill>
                      <a:schemeClr val="accent1">
                        <a:lumMod val="60000"/>
                      </a:schemeClr>
                    </a:solidFill>
                    <a:round/>
                  </a:ln>
                  <a:effectLst/>
                </c:spPr>
                <c:marker>
                  <c:symbol val="plus"/>
                  <c:size val="6"/>
                  <c:spPr>
                    <a:noFill/>
                    <a:ln w="9525">
                      <a:solidFill>
                        <a:schemeClr val="accent1">
                          <a:lumMod val="60000"/>
                        </a:schemeClr>
                      </a:solidFill>
                      <a:round/>
                    </a:ln>
                    <a:effectLst/>
                  </c:spPr>
                </c:marker>
                <c:xVal>
                  <c:numRef>
                    <c:extLst>
                      <c:ext uri="{02D57815-91ED-43cb-92C2-25804820EDAC}">
                        <c15:formulaRef>
                          <c15:sqref>Лист1!$D$48:$D$53</c15:sqref>
                        </c15:formulaRef>
                      </c:ext>
                    </c:extLst>
                    <c:numCache>
                      <c:formatCode>General</c:formatCode>
                      <c:ptCount val="6"/>
                    </c:numCache>
                  </c:numRef>
                </c:xVal>
                <c:yVal>
                  <c:numRef>
                    <c:extLst>
                      <c:ext uri="{02D57815-91ED-43cb-92C2-25804820EDAC}">
                        <c15:formulaRef>
                          <c15:sqref>Лист1!$C$48:$C$53</c15:sqref>
                        </c15:formulaRef>
                      </c:ext>
                    </c:extLst>
                    <c:numCache>
                      <c:formatCode>General</c:formatCode>
                      <c:ptCount val="6"/>
                    </c:numCache>
                  </c:numRef>
                </c:yVal>
                <c:smooth val="1"/>
                <c:extLst>
                  <c:ext xmlns:c16="http://schemas.microsoft.com/office/drawing/2014/chart" uri="{C3380CC4-5D6E-409C-BE32-E72D297353CC}">
                    <c16:uniqueId val="{00000007-8A1A-46ED-95B0-01616094CD57}"/>
                  </c:ext>
                </c:extLst>
              </c15:ser>
            </c15:filteredScatterSeries>
            <c15:filteredScatterSeries>
              <c15:ser>
                <c:idx val="7"/>
                <c:order val="7"/>
                <c:tx>
                  <c:v>Кенаф 10%</c:v>
                </c:tx>
                <c:spPr>
                  <a:ln w="22225" cap="rnd">
                    <a:solidFill>
                      <a:schemeClr val="accent2">
                        <a:lumMod val="60000"/>
                      </a:schemeClr>
                    </a:solidFill>
                    <a:round/>
                  </a:ln>
                  <a:effectLst/>
                </c:spPr>
                <c:marker>
                  <c:symbol val="dot"/>
                  <c:size val="6"/>
                  <c:spPr>
                    <a:solidFill>
                      <a:schemeClr val="accent2">
                        <a:lumMod val="60000"/>
                      </a:schemeClr>
                    </a:solidFill>
                    <a:ln w="9525">
                      <a:solidFill>
                        <a:schemeClr val="accent2">
                          <a:lumMod val="60000"/>
                        </a:schemeClr>
                      </a:solidFill>
                      <a:round/>
                    </a:ln>
                    <a:effectLst/>
                  </c:spPr>
                </c:marker>
                <c:xVal>
                  <c:numRef>
                    <c:extLst xmlns:c15="http://schemas.microsoft.com/office/drawing/2012/chart">
                      <c:ext xmlns:c15="http://schemas.microsoft.com/office/drawing/2012/chart" uri="{02D57815-91ED-43cb-92C2-25804820EDAC}">
                        <c15:formulaRef>
                          <c15:sqref>Лист1!$D$55:$D$60</c15:sqref>
                        </c15:formulaRef>
                      </c:ext>
                    </c:extLst>
                    <c:numCache>
                      <c:formatCode>General</c:formatCode>
                      <c:ptCount val="6"/>
                    </c:numCache>
                  </c:numRef>
                </c:xVal>
                <c:yVal>
                  <c:numRef>
                    <c:extLst xmlns:c15="http://schemas.microsoft.com/office/drawing/2012/chart">
                      <c:ext xmlns:c15="http://schemas.microsoft.com/office/drawing/2012/chart" uri="{02D57815-91ED-43cb-92C2-25804820EDAC}">
                        <c15:formulaRef>
                          <c15:sqref>Лист1!$C$55:$C$60</c15:sqref>
                        </c15:formulaRef>
                      </c:ext>
                    </c:extLst>
                    <c:numCache>
                      <c:formatCode>General</c:formatCode>
                      <c:ptCount val="6"/>
                    </c:numCache>
                  </c:numRef>
                </c:yVal>
                <c:smooth val="1"/>
                <c:extLst xmlns:c15="http://schemas.microsoft.com/office/drawing/2012/chart">
                  <c:ext xmlns:c16="http://schemas.microsoft.com/office/drawing/2014/chart" uri="{C3380CC4-5D6E-409C-BE32-E72D297353CC}">
                    <c16:uniqueId val="{00000008-8A1A-46ED-95B0-01616094CD57}"/>
                  </c:ext>
                </c:extLst>
              </c15:ser>
            </c15:filteredScatterSeries>
          </c:ext>
        </c:extLst>
      </c:scatterChart>
      <c:valAx>
        <c:axId val="21876385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ru-RU"/>
                  <a:t>Час, с</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all" spc="120" normalizeH="0" baseline="0">
                <a:solidFill>
                  <a:schemeClr val="tx1">
                    <a:lumMod val="65000"/>
                    <a:lumOff val="35000"/>
                  </a:schemeClr>
                </a:solidFill>
                <a:latin typeface="+mn-lt"/>
                <a:ea typeface="+mn-ea"/>
                <a:cs typeface="+mn-cs"/>
              </a:defRPr>
            </a:pPr>
            <a:endParaRPr lang="en-US"/>
          </a:p>
        </c:txPr>
        <c:crossAx val="216582240"/>
        <c:crosses val="autoZero"/>
        <c:crossBetween val="midCat"/>
      </c:valAx>
      <c:valAx>
        <c:axId val="216582240"/>
        <c:scaling>
          <c:orientation val="minMax"/>
          <c:max val="7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ru-RU"/>
                  <a:t>Маса фільтрату, г</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8763856"/>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4FB4C0-85B1-47B3-9BD6-33361B463A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95</Pages>
  <Words>18635</Words>
  <Characters>106223</Characters>
  <Application>Microsoft Office Word</Application>
  <DocSecurity>0</DocSecurity>
  <Lines>885</Lines>
  <Paragraphs>249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124609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Олег Пупкин</dc:creator>
  <cp:keywords/>
  <dc:description/>
  <cp:lastModifiedBy>Олег Пупкин</cp:lastModifiedBy>
  <cp:revision>9</cp:revision>
  <cp:lastPrinted>2022-12-15T09:35:00Z</cp:lastPrinted>
  <dcterms:created xsi:type="dcterms:W3CDTF">2022-12-18T13:28:00Z</dcterms:created>
  <dcterms:modified xsi:type="dcterms:W3CDTF">2022-12-18T14:32:00Z</dcterms:modified>
</cp:coreProperties>
</file>