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58C3" w:rsidRPr="009C1790" w:rsidRDefault="009C58C3" w:rsidP="001F6EB4">
      <w:pPr>
        <w:jc w:val="center"/>
        <w:rPr>
          <w:rFonts w:ascii="Times New Roman" w:hAnsi="Times New Roman"/>
          <w:bCs/>
          <w:caps/>
          <w:sz w:val="28"/>
          <w:szCs w:val="28"/>
          <w:lang w:val="uk-UA"/>
        </w:rPr>
      </w:pPr>
      <w:bookmarkStart w:id="0" w:name="_GoBack"/>
      <w:bookmarkEnd w:id="0"/>
      <w:r w:rsidRPr="009C1790">
        <w:rPr>
          <w:rFonts w:ascii="Times New Roman" w:hAnsi="Times New Roman"/>
          <w:bCs/>
          <w:caps/>
          <w:sz w:val="28"/>
          <w:szCs w:val="28"/>
          <w:lang w:val="uk-UA"/>
        </w:rPr>
        <w:t>Національний технічний університет України</w:t>
      </w:r>
    </w:p>
    <w:p w:rsidR="009C58C3" w:rsidRPr="009C1790" w:rsidRDefault="009C58C3" w:rsidP="001F6EB4">
      <w:pPr>
        <w:jc w:val="center"/>
        <w:rPr>
          <w:rFonts w:ascii="Times New Roman" w:hAnsi="Times New Roman"/>
          <w:bCs/>
          <w:caps/>
          <w:sz w:val="28"/>
          <w:szCs w:val="28"/>
          <w:lang w:val="uk-UA"/>
        </w:rPr>
      </w:pPr>
      <w:r w:rsidRPr="009C1790">
        <w:rPr>
          <w:rFonts w:ascii="Times New Roman" w:hAnsi="Times New Roman"/>
          <w:bCs/>
          <w:caps/>
          <w:sz w:val="28"/>
          <w:szCs w:val="28"/>
          <w:lang w:val="uk-UA"/>
        </w:rPr>
        <w:t>«Київський політехнічний інститут</w:t>
      </w:r>
    </w:p>
    <w:p w:rsidR="009C58C3" w:rsidRPr="009C1790" w:rsidRDefault="009C58C3" w:rsidP="001F6EB4">
      <w:pPr>
        <w:jc w:val="center"/>
        <w:rPr>
          <w:rFonts w:ascii="Times New Roman" w:hAnsi="Times New Roman"/>
          <w:bCs/>
          <w:sz w:val="28"/>
          <w:szCs w:val="28"/>
          <w:lang w:val="uk-UA"/>
        </w:rPr>
      </w:pPr>
      <w:r w:rsidRPr="009C1790">
        <w:rPr>
          <w:rFonts w:ascii="Times New Roman" w:hAnsi="Times New Roman"/>
          <w:bCs/>
          <w:sz w:val="28"/>
          <w:szCs w:val="28"/>
          <w:lang w:val="uk-UA"/>
        </w:rPr>
        <w:t>імені ІГОРЯ СІКОРСЬКОГО»</w:t>
      </w:r>
    </w:p>
    <w:p w:rsidR="009C58C3" w:rsidRPr="009C1790" w:rsidRDefault="009C58C3" w:rsidP="001F6EB4">
      <w:pPr>
        <w:jc w:val="center"/>
        <w:rPr>
          <w:rFonts w:ascii="Times New Roman" w:hAnsi="Times New Roman"/>
          <w:b/>
          <w:bCs/>
          <w:caps/>
          <w:sz w:val="28"/>
          <w:szCs w:val="28"/>
          <w:lang w:val="uk-UA"/>
        </w:rPr>
      </w:pPr>
    </w:p>
    <w:p w:rsidR="009C58C3" w:rsidRPr="009C1790" w:rsidRDefault="009C58C3" w:rsidP="001F6EB4">
      <w:pPr>
        <w:tabs>
          <w:tab w:val="left" w:leader="underscore" w:pos="9356"/>
          <w:tab w:val="left" w:leader="underscore" w:pos="9631"/>
        </w:tabs>
        <w:jc w:val="center"/>
        <w:rPr>
          <w:rFonts w:ascii="Times New Roman" w:hAnsi="Times New Roman"/>
          <w:b/>
          <w:sz w:val="28"/>
          <w:szCs w:val="28"/>
          <w:vertAlign w:val="superscript"/>
          <w:lang w:val="uk-UA"/>
        </w:rPr>
      </w:pPr>
      <w:r w:rsidRPr="009C1790">
        <w:rPr>
          <w:rFonts w:ascii="Times New Roman" w:hAnsi="Times New Roman"/>
          <w:sz w:val="28"/>
          <w:szCs w:val="28"/>
          <w:lang w:val="uk-UA"/>
        </w:rPr>
        <w:t xml:space="preserve">Інститут енергозбереження та енергоменеджменту </w:t>
      </w:r>
    </w:p>
    <w:p w:rsidR="009C58C3" w:rsidRPr="009C1790" w:rsidRDefault="009C58C3" w:rsidP="001F6EB4">
      <w:pPr>
        <w:tabs>
          <w:tab w:val="left" w:leader="underscore" w:pos="8903"/>
          <w:tab w:val="left" w:leader="underscore" w:pos="9631"/>
        </w:tabs>
        <w:jc w:val="center"/>
        <w:rPr>
          <w:rFonts w:ascii="Times New Roman" w:hAnsi="Times New Roman"/>
          <w:b/>
          <w:sz w:val="28"/>
          <w:szCs w:val="28"/>
          <w:vertAlign w:val="superscript"/>
          <w:lang w:val="uk-UA"/>
        </w:rPr>
      </w:pPr>
      <w:r w:rsidRPr="009C1790">
        <w:rPr>
          <w:rFonts w:ascii="Times New Roman" w:hAnsi="Times New Roman"/>
          <w:sz w:val="28"/>
          <w:szCs w:val="28"/>
          <w:lang w:val="uk-UA"/>
        </w:rPr>
        <w:t>Кафедра автоматизації управління електротехнічними комплексами</w:t>
      </w:r>
    </w:p>
    <w:p w:rsidR="009C58C3" w:rsidRPr="009C1790" w:rsidRDefault="009C58C3" w:rsidP="001F6EB4">
      <w:pPr>
        <w:tabs>
          <w:tab w:val="left" w:leader="underscore" w:pos="8903"/>
          <w:tab w:val="left" w:leader="underscore" w:pos="9631"/>
        </w:tabs>
        <w:jc w:val="center"/>
        <w:rPr>
          <w:rFonts w:ascii="Times New Roman" w:hAnsi="Times New Roman"/>
          <w:b/>
          <w:sz w:val="28"/>
          <w:szCs w:val="28"/>
          <w:lang w:val="uk-UA"/>
        </w:rPr>
      </w:pPr>
    </w:p>
    <w:tbl>
      <w:tblPr>
        <w:tblW w:w="0" w:type="auto"/>
        <w:tblLook w:val="00A0"/>
      </w:tblPr>
      <w:tblGrid>
        <w:gridCol w:w="5637"/>
        <w:gridCol w:w="3479"/>
      </w:tblGrid>
      <w:tr w:rsidR="009C58C3" w:rsidRPr="00557213" w:rsidTr="00F61AE5">
        <w:tc>
          <w:tcPr>
            <w:tcW w:w="5637" w:type="dxa"/>
          </w:tcPr>
          <w:p w:rsidR="009C58C3" w:rsidRPr="00EA1C5F" w:rsidRDefault="009C58C3" w:rsidP="00F61AE5">
            <w:pPr>
              <w:tabs>
                <w:tab w:val="left" w:leader="underscore" w:pos="9631"/>
              </w:tabs>
              <w:rPr>
                <w:rFonts w:ascii="Times New Roman" w:hAnsi="Times New Roman"/>
                <w:b/>
                <w:bCs/>
                <w:sz w:val="26"/>
                <w:szCs w:val="26"/>
                <w:lang w:val="uk-UA"/>
              </w:rPr>
            </w:pPr>
            <w:r w:rsidRPr="00EA1C5F">
              <w:rPr>
                <w:rFonts w:ascii="Times New Roman" w:hAnsi="Times New Roman"/>
                <w:bCs/>
                <w:sz w:val="26"/>
                <w:szCs w:val="26"/>
                <w:lang w:val="uk-UA"/>
              </w:rPr>
              <w:t>«На правах рукопису»</w:t>
            </w:r>
          </w:p>
          <w:p w:rsidR="009C58C3" w:rsidRPr="00EA1C5F" w:rsidRDefault="009C58C3" w:rsidP="00F61AE5">
            <w:pPr>
              <w:tabs>
                <w:tab w:val="left" w:leader="underscore" w:pos="9631"/>
              </w:tabs>
              <w:rPr>
                <w:rFonts w:ascii="Times New Roman" w:hAnsi="Times New Roman"/>
                <w:b/>
                <w:bCs/>
                <w:sz w:val="26"/>
                <w:szCs w:val="26"/>
                <w:lang w:val="uk-UA"/>
              </w:rPr>
            </w:pPr>
            <w:r w:rsidRPr="00EA1C5F">
              <w:rPr>
                <w:rFonts w:ascii="Times New Roman" w:hAnsi="Times New Roman"/>
                <w:bCs/>
                <w:sz w:val="26"/>
                <w:szCs w:val="26"/>
                <w:lang w:val="uk-UA"/>
              </w:rPr>
              <w:t xml:space="preserve">УДК </w:t>
            </w:r>
            <w:r w:rsidRPr="00EA1C5F">
              <w:rPr>
                <w:rFonts w:ascii="Times New Roman" w:hAnsi="Times New Roman"/>
                <w:sz w:val="26"/>
                <w:szCs w:val="26"/>
                <w:lang w:val="uk-UA"/>
              </w:rPr>
              <w:t>62.83:622.63:622.53</w:t>
            </w:r>
          </w:p>
        </w:tc>
        <w:tc>
          <w:tcPr>
            <w:tcW w:w="3479" w:type="dxa"/>
          </w:tcPr>
          <w:p w:rsidR="009C58C3" w:rsidRPr="00EA1C5F" w:rsidRDefault="009C58C3" w:rsidP="00F61AE5">
            <w:pPr>
              <w:rPr>
                <w:rFonts w:ascii="Times New Roman" w:hAnsi="Times New Roman"/>
                <w:b/>
                <w:sz w:val="26"/>
                <w:szCs w:val="26"/>
                <w:lang w:val="uk-UA"/>
              </w:rPr>
            </w:pPr>
            <w:r w:rsidRPr="00EA1C5F">
              <w:rPr>
                <w:rFonts w:ascii="Times New Roman" w:hAnsi="Times New Roman"/>
                <w:sz w:val="26"/>
                <w:szCs w:val="26"/>
                <w:lang w:val="uk-UA"/>
              </w:rPr>
              <w:t>«До захисту допущено»</w:t>
            </w:r>
          </w:p>
          <w:p w:rsidR="009C58C3" w:rsidRPr="00EA1C5F" w:rsidRDefault="009C58C3" w:rsidP="00F61AE5">
            <w:pPr>
              <w:rPr>
                <w:rFonts w:ascii="Times New Roman" w:hAnsi="Times New Roman"/>
                <w:b/>
                <w:bCs/>
                <w:sz w:val="26"/>
                <w:szCs w:val="26"/>
                <w:lang w:val="uk-UA"/>
              </w:rPr>
            </w:pPr>
            <w:r w:rsidRPr="00EA1C5F">
              <w:rPr>
                <w:rFonts w:ascii="Times New Roman" w:hAnsi="Times New Roman"/>
                <w:bCs/>
                <w:sz w:val="26"/>
                <w:szCs w:val="26"/>
                <w:lang w:val="uk-UA"/>
              </w:rPr>
              <w:t>Завідувач кафедри</w:t>
            </w:r>
          </w:p>
          <w:p w:rsidR="009C58C3" w:rsidRPr="00EA1C5F" w:rsidRDefault="009C58C3" w:rsidP="00F61AE5">
            <w:pPr>
              <w:rPr>
                <w:rFonts w:ascii="Times New Roman" w:hAnsi="Times New Roman"/>
                <w:b/>
                <w:sz w:val="26"/>
                <w:szCs w:val="26"/>
                <w:lang w:val="uk-UA"/>
              </w:rPr>
            </w:pPr>
            <w:r w:rsidRPr="00EA1C5F">
              <w:rPr>
                <w:rFonts w:ascii="Times New Roman" w:hAnsi="Times New Roman"/>
                <w:sz w:val="26"/>
                <w:szCs w:val="26"/>
                <w:lang w:val="uk-UA"/>
              </w:rPr>
              <w:t xml:space="preserve">__________    </w:t>
            </w:r>
            <w:r>
              <w:rPr>
                <w:rFonts w:ascii="Times New Roman" w:hAnsi="Times New Roman"/>
                <w:i/>
                <w:sz w:val="26"/>
                <w:szCs w:val="26"/>
                <w:u w:val="single"/>
                <w:lang w:val="uk-UA"/>
              </w:rPr>
              <w:t xml:space="preserve">Віктор </w:t>
            </w:r>
            <w:r w:rsidRPr="00EA1C5F">
              <w:rPr>
                <w:rFonts w:ascii="Times New Roman" w:hAnsi="Times New Roman"/>
                <w:i/>
                <w:sz w:val="26"/>
                <w:szCs w:val="26"/>
                <w:u w:val="single"/>
                <w:lang w:val="uk-UA"/>
              </w:rPr>
              <w:t xml:space="preserve">РОЗЕН </w:t>
            </w:r>
          </w:p>
          <w:p w:rsidR="009C58C3" w:rsidRPr="00EA1C5F" w:rsidRDefault="009C58C3" w:rsidP="00F61AE5">
            <w:pPr>
              <w:ind w:firstLine="438"/>
              <w:rPr>
                <w:rFonts w:ascii="Times New Roman" w:hAnsi="Times New Roman"/>
                <w:b/>
                <w:sz w:val="26"/>
                <w:szCs w:val="26"/>
                <w:vertAlign w:val="superscript"/>
                <w:lang w:val="uk-UA"/>
              </w:rPr>
            </w:pPr>
            <w:r>
              <w:rPr>
                <w:rFonts w:ascii="Times New Roman" w:hAnsi="Times New Roman"/>
                <w:sz w:val="26"/>
                <w:szCs w:val="26"/>
                <w:vertAlign w:val="superscript"/>
                <w:lang w:val="uk-UA"/>
              </w:rPr>
              <w:t>(підпис)            (ім</w:t>
            </w:r>
            <w:r w:rsidRPr="00577EA2">
              <w:rPr>
                <w:rFonts w:ascii="Times New Roman" w:hAnsi="Times New Roman"/>
                <w:sz w:val="26"/>
                <w:szCs w:val="26"/>
                <w:vertAlign w:val="superscript"/>
                <w:lang w:val="uk-UA"/>
              </w:rPr>
              <w:t>’</w:t>
            </w:r>
            <w:r>
              <w:rPr>
                <w:rFonts w:ascii="Times New Roman" w:hAnsi="Times New Roman"/>
                <w:sz w:val="26"/>
                <w:szCs w:val="26"/>
                <w:vertAlign w:val="superscript"/>
                <w:lang w:val="uk-UA"/>
              </w:rPr>
              <w:t>я</w:t>
            </w:r>
            <w:r w:rsidRPr="00EA1C5F">
              <w:rPr>
                <w:rFonts w:ascii="Times New Roman" w:hAnsi="Times New Roman"/>
                <w:sz w:val="26"/>
                <w:szCs w:val="26"/>
                <w:vertAlign w:val="superscript"/>
                <w:lang w:val="uk-UA"/>
              </w:rPr>
              <w:t>, прізвище)</w:t>
            </w:r>
          </w:p>
          <w:p w:rsidR="009C58C3" w:rsidRPr="00EA1C5F" w:rsidRDefault="009C58C3" w:rsidP="009C1790">
            <w:pPr>
              <w:rPr>
                <w:rFonts w:ascii="Times New Roman" w:hAnsi="Times New Roman"/>
                <w:b/>
                <w:bCs/>
                <w:caps/>
                <w:sz w:val="26"/>
                <w:szCs w:val="26"/>
                <w:lang w:val="uk-UA"/>
              </w:rPr>
            </w:pPr>
            <w:r w:rsidRPr="00EA1C5F">
              <w:rPr>
                <w:rFonts w:ascii="Times New Roman" w:hAnsi="Times New Roman"/>
                <w:sz w:val="26"/>
                <w:szCs w:val="26"/>
                <w:lang w:val="uk-UA"/>
              </w:rPr>
              <w:t>“___”_____________2020р.</w:t>
            </w:r>
          </w:p>
        </w:tc>
      </w:tr>
    </w:tbl>
    <w:p w:rsidR="009C58C3" w:rsidRPr="009C1790" w:rsidRDefault="009C58C3" w:rsidP="001F6EB4">
      <w:pPr>
        <w:tabs>
          <w:tab w:val="left" w:leader="underscore" w:pos="9631"/>
        </w:tabs>
        <w:rPr>
          <w:rFonts w:ascii="Times New Roman" w:hAnsi="Times New Roman"/>
          <w:b/>
          <w:bCs/>
          <w:caps/>
          <w:sz w:val="28"/>
          <w:szCs w:val="28"/>
          <w:lang w:val="uk-UA"/>
        </w:rPr>
      </w:pPr>
    </w:p>
    <w:p w:rsidR="009C58C3" w:rsidRPr="00EA1C5F" w:rsidRDefault="009C58C3" w:rsidP="001F6EB4">
      <w:pPr>
        <w:tabs>
          <w:tab w:val="right" w:leader="underscore" w:pos="8903"/>
        </w:tabs>
        <w:jc w:val="center"/>
        <w:rPr>
          <w:rFonts w:ascii="Times New Roman" w:hAnsi="Times New Roman"/>
          <w:b/>
          <w:sz w:val="40"/>
          <w:szCs w:val="28"/>
          <w:lang w:val="uk-UA"/>
        </w:rPr>
      </w:pPr>
      <w:r w:rsidRPr="00EA1C5F">
        <w:rPr>
          <w:rFonts w:ascii="Times New Roman" w:hAnsi="Times New Roman"/>
          <w:b/>
          <w:sz w:val="40"/>
          <w:szCs w:val="28"/>
          <w:lang w:val="uk-UA"/>
        </w:rPr>
        <w:t>Магістерська дисертація</w:t>
      </w:r>
    </w:p>
    <w:p w:rsidR="009C58C3" w:rsidRDefault="009C58C3" w:rsidP="001F6EB4">
      <w:pPr>
        <w:spacing w:before="120" w:after="120"/>
        <w:jc w:val="center"/>
        <w:rPr>
          <w:rFonts w:ascii="Times New Roman" w:hAnsi="Times New Roman"/>
          <w:b/>
          <w:sz w:val="28"/>
          <w:szCs w:val="28"/>
          <w:lang w:val="uk-UA"/>
        </w:rPr>
      </w:pPr>
      <w:r w:rsidRPr="00EA1C5F">
        <w:rPr>
          <w:rFonts w:ascii="Times New Roman" w:hAnsi="Times New Roman"/>
          <w:b/>
          <w:sz w:val="28"/>
          <w:szCs w:val="28"/>
          <w:lang w:val="uk-UA"/>
        </w:rPr>
        <w:t>на здобуття ступеня магістра</w:t>
      </w:r>
    </w:p>
    <w:p w:rsidR="009C58C3" w:rsidRPr="00A660DD" w:rsidRDefault="009C58C3" w:rsidP="00A660DD">
      <w:pPr>
        <w:tabs>
          <w:tab w:val="left" w:pos="720"/>
          <w:tab w:val="left" w:pos="1440"/>
          <w:tab w:val="left" w:pos="1620"/>
        </w:tabs>
        <w:jc w:val="both"/>
        <w:rPr>
          <w:rFonts w:ascii="Times New Roman" w:hAnsi="Times New Roman"/>
          <w:b/>
          <w:i/>
          <w:sz w:val="28"/>
          <w:szCs w:val="28"/>
          <w:u w:val="single"/>
          <w:lang w:val="uk-UA"/>
        </w:rPr>
      </w:pPr>
      <w:r>
        <w:rPr>
          <w:rFonts w:ascii="Times New Roman" w:hAnsi="Times New Roman"/>
          <w:sz w:val="26"/>
          <w:szCs w:val="26"/>
          <w:lang w:val="uk-UA"/>
        </w:rPr>
        <w:tab/>
        <w:t>за освітньо-науковою програмою</w:t>
      </w:r>
      <w:r w:rsidRPr="009C1790">
        <w:rPr>
          <w:rFonts w:ascii="Times New Roman" w:hAnsi="Times New Roman"/>
          <w:sz w:val="28"/>
          <w:szCs w:val="28"/>
          <w:lang w:val="uk-UA"/>
        </w:rPr>
        <w:t xml:space="preserve"> «</w:t>
      </w:r>
      <w:r w:rsidRPr="009C1790">
        <w:rPr>
          <w:rFonts w:ascii="Times New Roman" w:hAnsi="Times New Roman"/>
          <w:i/>
          <w:sz w:val="28"/>
          <w:szCs w:val="28"/>
          <w:u w:val="single"/>
          <w:lang w:val="uk-UA"/>
        </w:rPr>
        <w:t>Інжиніринг</w:t>
      </w:r>
      <w:r>
        <w:rPr>
          <w:rFonts w:ascii="Times New Roman" w:hAnsi="Times New Roman"/>
          <w:i/>
          <w:sz w:val="28"/>
          <w:szCs w:val="28"/>
          <w:u w:val="single"/>
          <w:lang w:val="uk-UA"/>
        </w:rPr>
        <w:t xml:space="preserve"> автоматизованих</w:t>
      </w:r>
      <w:r w:rsidRPr="009C1790">
        <w:rPr>
          <w:rFonts w:ascii="Times New Roman" w:hAnsi="Times New Roman"/>
          <w:i/>
          <w:sz w:val="28"/>
          <w:szCs w:val="28"/>
          <w:u w:val="single"/>
          <w:lang w:val="uk-UA"/>
        </w:rPr>
        <w:t xml:space="preserve"> електротехнічних комплексів»</w:t>
      </w:r>
    </w:p>
    <w:p w:rsidR="009C58C3" w:rsidRPr="009C1790" w:rsidRDefault="009C58C3" w:rsidP="00EE040D">
      <w:pPr>
        <w:tabs>
          <w:tab w:val="left" w:leader="underscore" w:pos="8903"/>
        </w:tabs>
        <w:ind w:firstLine="993"/>
        <w:jc w:val="both"/>
        <w:rPr>
          <w:rFonts w:ascii="Times New Roman" w:hAnsi="Times New Roman"/>
          <w:b/>
          <w:sz w:val="28"/>
          <w:szCs w:val="28"/>
          <w:lang w:val="uk-UA"/>
        </w:rPr>
      </w:pPr>
      <w:r w:rsidRPr="00EA1C5F">
        <w:rPr>
          <w:rFonts w:ascii="Times New Roman" w:hAnsi="Times New Roman"/>
          <w:sz w:val="26"/>
          <w:szCs w:val="26"/>
          <w:lang w:val="uk-UA"/>
        </w:rPr>
        <w:t>зі спеціальності</w:t>
      </w:r>
      <w:r w:rsidRPr="009C1790">
        <w:rPr>
          <w:rFonts w:ascii="Times New Roman" w:hAnsi="Times New Roman"/>
          <w:i/>
          <w:iCs/>
          <w:sz w:val="28"/>
          <w:szCs w:val="28"/>
          <w:u w:val="single"/>
          <w:lang w:val="uk-UA"/>
        </w:rPr>
        <w:t>141 «</w:t>
      </w:r>
      <w:r w:rsidRPr="009C1790">
        <w:rPr>
          <w:rFonts w:ascii="Times New Roman" w:hAnsi="Times New Roman"/>
          <w:i/>
          <w:sz w:val="28"/>
          <w:szCs w:val="28"/>
          <w:u w:val="single"/>
          <w:lang w:val="uk-UA"/>
        </w:rPr>
        <w:t>Електроенергетика, електротехніка та         електромеханіка</w:t>
      </w:r>
      <w:r w:rsidRPr="009C1790">
        <w:rPr>
          <w:rFonts w:ascii="Times New Roman" w:hAnsi="Times New Roman"/>
          <w:i/>
          <w:iCs/>
          <w:sz w:val="28"/>
          <w:szCs w:val="28"/>
          <w:u w:val="single"/>
          <w:lang w:val="uk-UA"/>
        </w:rPr>
        <w:t>»</w:t>
      </w:r>
    </w:p>
    <w:p w:rsidR="009C58C3" w:rsidRPr="009C1790" w:rsidRDefault="009C58C3" w:rsidP="00EE040D">
      <w:pPr>
        <w:tabs>
          <w:tab w:val="left" w:leader="underscore" w:pos="9356"/>
        </w:tabs>
        <w:jc w:val="both"/>
        <w:rPr>
          <w:rFonts w:ascii="Times New Roman" w:hAnsi="Times New Roman"/>
          <w:b/>
          <w:sz w:val="28"/>
          <w:szCs w:val="28"/>
          <w:lang w:val="uk-UA"/>
        </w:rPr>
      </w:pPr>
      <w:r>
        <w:rPr>
          <w:rFonts w:ascii="Times New Roman" w:hAnsi="Times New Roman"/>
          <w:sz w:val="26"/>
          <w:szCs w:val="26"/>
          <w:lang w:val="uk-UA"/>
        </w:rPr>
        <w:t xml:space="preserve">                 на тему: </w:t>
      </w:r>
      <w:r w:rsidRPr="009C1790">
        <w:rPr>
          <w:rFonts w:ascii="Times New Roman" w:hAnsi="Times New Roman"/>
          <w:i/>
          <w:sz w:val="28"/>
          <w:szCs w:val="28"/>
          <w:u w:val="single"/>
          <w:lang w:val="uk-UA"/>
        </w:rPr>
        <w:t>«</w:t>
      </w:r>
      <w:r>
        <w:rPr>
          <w:rFonts w:ascii="Times New Roman" w:hAnsi="Times New Roman"/>
          <w:i/>
          <w:sz w:val="28"/>
          <w:szCs w:val="28"/>
          <w:u w:val="single"/>
          <w:lang w:val="uk-UA"/>
        </w:rPr>
        <w:t>Інтелектуальна система захисту трифазних електродвигунів у разі аварійних режимів</w:t>
      </w:r>
      <w:r w:rsidRPr="009C1790">
        <w:rPr>
          <w:rFonts w:ascii="Times New Roman" w:hAnsi="Times New Roman"/>
          <w:i/>
          <w:sz w:val="28"/>
          <w:szCs w:val="28"/>
          <w:u w:val="single"/>
          <w:lang w:val="uk-UA"/>
        </w:rPr>
        <w:t>»</w:t>
      </w:r>
    </w:p>
    <w:p w:rsidR="009C58C3" w:rsidRPr="00EA1C5F" w:rsidRDefault="009C58C3" w:rsidP="001F6EB4">
      <w:pPr>
        <w:rPr>
          <w:rFonts w:ascii="Times New Roman" w:hAnsi="Times New Roman"/>
          <w:b/>
          <w:bCs/>
          <w:sz w:val="26"/>
          <w:szCs w:val="26"/>
          <w:lang w:val="uk-UA"/>
        </w:rPr>
      </w:pPr>
      <w:r w:rsidRPr="00EA1C5F">
        <w:rPr>
          <w:rFonts w:ascii="Times New Roman" w:hAnsi="Times New Roman"/>
          <w:bCs/>
          <w:sz w:val="26"/>
          <w:szCs w:val="26"/>
          <w:lang w:val="uk-UA"/>
        </w:rPr>
        <w:t xml:space="preserve">Виконала: студентка </w:t>
      </w:r>
      <w:r w:rsidRPr="00EA1C5F">
        <w:rPr>
          <w:rFonts w:ascii="Times New Roman" w:hAnsi="Times New Roman"/>
          <w:bCs/>
          <w:sz w:val="26"/>
          <w:szCs w:val="26"/>
          <w:u w:val="single"/>
          <w:lang w:val="uk-UA"/>
        </w:rPr>
        <w:t xml:space="preserve">VI </w:t>
      </w:r>
      <w:r w:rsidRPr="00EA1C5F">
        <w:rPr>
          <w:rFonts w:ascii="Times New Roman" w:hAnsi="Times New Roman"/>
          <w:bCs/>
          <w:sz w:val="26"/>
          <w:szCs w:val="26"/>
          <w:lang w:val="uk-UA"/>
        </w:rPr>
        <w:t xml:space="preserve"> курсу, групи _</w:t>
      </w:r>
      <w:r w:rsidRPr="00EA1C5F">
        <w:rPr>
          <w:rFonts w:ascii="Times New Roman" w:hAnsi="Times New Roman"/>
          <w:bCs/>
          <w:sz w:val="26"/>
          <w:szCs w:val="26"/>
          <w:u w:val="single"/>
          <w:lang w:val="uk-UA"/>
        </w:rPr>
        <w:t>ОА – 81мн</w:t>
      </w:r>
      <w:r w:rsidRPr="00EA1C5F">
        <w:rPr>
          <w:rFonts w:ascii="Times New Roman" w:hAnsi="Times New Roman"/>
          <w:bCs/>
          <w:sz w:val="26"/>
          <w:szCs w:val="26"/>
          <w:lang w:val="uk-UA"/>
        </w:rPr>
        <w:t>_</w:t>
      </w:r>
    </w:p>
    <w:p w:rsidR="009C58C3" w:rsidRPr="00EA1C5F" w:rsidRDefault="009C58C3" w:rsidP="0051359D">
      <w:pPr>
        <w:rPr>
          <w:rFonts w:ascii="Times New Roman" w:hAnsi="Times New Roman"/>
          <w:b/>
          <w:sz w:val="26"/>
          <w:szCs w:val="26"/>
          <w:vertAlign w:val="superscript"/>
          <w:lang w:val="uk-UA"/>
        </w:rPr>
      </w:pPr>
      <w:r w:rsidRPr="00EA1C5F">
        <w:rPr>
          <w:rFonts w:ascii="Times New Roman" w:hAnsi="Times New Roman"/>
          <w:sz w:val="26"/>
          <w:szCs w:val="26"/>
          <w:vertAlign w:val="superscript"/>
          <w:lang w:val="uk-UA"/>
        </w:rPr>
        <w:t>(шифр групи)</w:t>
      </w:r>
    </w:p>
    <w:p w:rsidR="009C58C3" w:rsidRPr="00EA1C5F" w:rsidRDefault="009C58C3" w:rsidP="001F6EB4">
      <w:pPr>
        <w:ind w:left="1194" w:firstLine="4084"/>
        <w:rPr>
          <w:rFonts w:ascii="Times New Roman" w:hAnsi="Times New Roman"/>
          <w:b/>
          <w:sz w:val="26"/>
          <w:szCs w:val="26"/>
          <w:vertAlign w:val="superscript"/>
          <w:lang w:val="uk-UA"/>
        </w:rPr>
      </w:pPr>
    </w:p>
    <w:p w:rsidR="009C58C3" w:rsidRPr="00EA1C5F" w:rsidRDefault="009C58C3" w:rsidP="001F6EB4">
      <w:pPr>
        <w:tabs>
          <w:tab w:val="left" w:leader="underscore" w:pos="7371"/>
          <w:tab w:val="left" w:pos="7513"/>
          <w:tab w:val="left" w:leader="underscore" w:pos="8903"/>
        </w:tabs>
        <w:ind w:left="-426"/>
        <w:jc w:val="center"/>
        <w:rPr>
          <w:rFonts w:ascii="Times New Roman" w:hAnsi="Times New Roman"/>
          <w:b/>
          <w:bCs/>
          <w:sz w:val="26"/>
          <w:szCs w:val="26"/>
          <w:u w:val="single"/>
          <w:lang w:val="uk-UA"/>
        </w:rPr>
      </w:pPr>
      <w:r>
        <w:rPr>
          <w:rFonts w:ascii="Times New Roman" w:hAnsi="Times New Roman"/>
          <w:bCs/>
          <w:sz w:val="26"/>
          <w:szCs w:val="26"/>
          <w:u w:val="single"/>
          <w:lang w:val="uk-UA"/>
        </w:rPr>
        <w:t>Майстренко Любов Юріївна</w:t>
      </w:r>
    </w:p>
    <w:p w:rsidR="009C58C3" w:rsidRPr="00EA1C5F" w:rsidRDefault="009C58C3" w:rsidP="001F6EB4">
      <w:pPr>
        <w:tabs>
          <w:tab w:val="left" w:leader="underscore" w:pos="7371"/>
          <w:tab w:val="left" w:pos="7513"/>
          <w:tab w:val="left" w:leader="underscore" w:pos="8903"/>
        </w:tabs>
        <w:rPr>
          <w:rFonts w:ascii="Times New Roman" w:hAnsi="Times New Roman"/>
          <w:b/>
          <w:bCs/>
          <w:sz w:val="26"/>
          <w:szCs w:val="26"/>
          <w:lang w:val="uk-UA"/>
        </w:rPr>
      </w:pPr>
      <w:r w:rsidRPr="00EA1C5F">
        <w:rPr>
          <w:rFonts w:ascii="Times New Roman" w:hAnsi="Times New Roman"/>
          <w:bCs/>
          <w:sz w:val="26"/>
          <w:szCs w:val="26"/>
          <w:lang w:val="uk-UA"/>
        </w:rPr>
        <w:tab/>
      </w:r>
      <w:r w:rsidRPr="00EA1C5F">
        <w:rPr>
          <w:rFonts w:ascii="Times New Roman" w:hAnsi="Times New Roman"/>
          <w:bCs/>
          <w:sz w:val="26"/>
          <w:szCs w:val="26"/>
          <w:lang w:val="uk-UA"/>
        </w:rPr>
        <w:tab/>
      </w:r>
      <w:r w:rsidRPr="00EA1C5F">
        <w:rPr>
          <w:rFonts w:ascii="Times New Roman" w:hAnsi="Times New Roman"/>
          <w:bCs/>
          <w:sz w:val="26"/>
          <w:szCs w:val="26"/>
          <w:lang w:val="uk-UA"/>
        </w:rPr>
        <w:tab/>
      </w:r>
    </w:p>
    <w:p w:rsidR="009C58C3" w:rsidRPr="00EA1C5F" w:rsidRDefault="009C58C3" w:rsidP="001F6EB4">
      <w:pPr>
        <w:tabs>
          <w:tab w:val="left" w:pos="7938"/>
        </w:tabs>
        <w:ind w:firstLine="2694"/>
        <w:rPr>
          <w:rFonts w:ascii="Times New Roman" w:hAnsi="Times New Roman"/>
          <w:b/>
          <w:sz w:val="26"/>
          <w:szCs w:val="26"/>
          <w:vertAlign w:val="superscript"/>
          <w:lang w:val="uk-UA"/>
        </w:rPr>
      </w:pPr>
      <w:r w:rsidRPr="00EA1C5F">
        <w:rPr>
          <w:rFonts w:ascii="Times New Roman" w:hAnsi="Times New Roman"/>
          <w:sz w:val="26"/>
          <w:szCs w:val="26"/>
          <w:vertAlign w:val="superscript"/>
          <w:lang w:val="uk-UA"/>
        </w:rPr>
        <w:t>(прізвище, ім’я, по батькові)</w:t>
      </w:r>
      <w:r w:rsidRPr="00EA1C5F">
        <w:rPr>
          <w:rFonts w:ascii="Times New Roman" w:hAnsi="Times New Roman"/>
          <w:sz w:val="26"/>
          <w:szCs w:val="26"/>
          <w:vertAlign w:val="superscript"/>
          <w:lang w:val="uk-UA"/>
        </w:rPr>
        <w:tab/>
        <w:t xml:space="preserve">(підпис) </w:t>
      </w:r>
    </w:p>
    <w:p w:rsidR="009C58C3" w:rsidRPr="00EA1C5F" w:rsidRDefault="009C58C3" w:rsidP="001F6EB4">
      <w:pPr>
        <w:tabs>
          <w:tab w:val="left" w:leader="underscore" w:pos="7371"/>
          <w:tab w:val="left" w:pos="7513"/>
          <w:tab w:val="left" w:leader="underscore" w:pos="8903"/>
        </w:tabs>
        <w:spacing w:before="120"/>
        <w:rPr>
          <w:rFonts w:ascii="Times New Roman" w:hAnsi="Times New Roman"/>
          <w:b/>
          <w:bCs/>
          <w:sz w:val="26"/>
          <w:szCs w:val="26"/>
          <w:lang w:val="uk-UA"/>
        </w:rPr>
      </w:pPr>
      <w:r w:rsidRPr="00EA1C5F">
        <w:rPr>
          <w:rFonts w:ascii="Times New Roman" w:hAnsi="Times New Roman"/>
          <w:bCs/>
          <w:sz w:val="26"/>
          <w:szCs w:val="26"/>
          <w:lang w:val="uk-UA"/>
        </w:rPr>
        <w:t xml:space="preserve">Науковий керівник </w:t>
      </w:r>
      <w:r>
        <w:rPr>
          <w:rFonts w:ascii="Times New Roman" w:hAnsi="Times New Roman"/>
          <w:iCs/>
          <w:sz w:val="26"/>
          <w:szCs w:val="26"/>
          <w:u w:val="single"/>
          <w:lang w:val="uk-UA"/>
        </w:rPr>
        <w:t>ст викладач Дубовик В.Г.</w:t>
      </w:r>
      <w:r w:rsidRPr="00EA1C5F">
        <w:rPr>
          <w:rFonts w:ascii="Times New Roman" w:hAnsi="Times New Roman"/>
          <w:bCs/>
          <w:sz w:val="26"/>
          <w:szCs w:val="26"/>
          <w:lang w:val="uk-UA"/>
        </w:rPr>
        <w:tab/>
      </w:r>
      <w:r w:rsidRPr="00EA1C5F">
        <w:rPr>
          <w:rFonts w:ascii="Times New Roman" w:hAnsi="Times New Roman"/>
          <w:bCs/>
          <w:sz w:val="26"/>
          <w:szCs w:val="26"/>
          <w:lang w:val="uk-UA"/>
        </w:rPr>
        <w:tab/>
      </w:r>
      <w:r w:rsidRPr="00EA1C5F">
        <w:rPr>
          <w:rFonts w:ascii="Times New Roman" w:hAnsi="Times New Roman"/>
          <w:bCs/>
          <w:sz w:val="26"/>
          <w:szCs w:val="26"/>
          <w:lang w:val="uk-UA"/>
        </w:rPr>
        <w:tab/>
      </w:r>
    </w:p>
    <w:p w:rsidR="009C58C3" w:rsidRPr="00EA1C5F" w:rsidRDefault="009C58C3" w:rsidP="001F6EB4">
      <w:pPr>
        <w:tabs>
          <w:tab w:val="left" w:pos="7938"/>
        </w:tabs>
        <w:ind w:firstLine="2410"/>
        <w:rPr>
          <w:rFonts w:ascii="Times New Roman" w:hAnsi="Times New Roman"/>
          <w:b/>
          <w:sz w:val="26"/>
          <w:szCs w:val="26"/>
          <w:vertAlign w:val="superscript"/>
          <w:lang w:val="uk-UA"/>
        </w:rPr>
      </w:pPr>
      <w:r w:rsidRPr="00EA1C5F">
        <w:rPr>
          <w:rFonts w:ascii="Times New Roman" w:hAnsi="Times New Roman"/>
          <w:sz w:val="26"/>
          <w:szCs w:val="26"/>
          <w:vertAlign w:val="superscript"/>
          <w:lang w:val="uk-UA"/>
        </w:rPr>
        <w:t>(посада, науковий ступінь, вчене звання, прізвище та ініціали)</w:t>
      </w:r>
      <w:r w:rsidRPr="00EA1C5F">
        <w:rPr>
          <w:rFonts w:ascii="Times New Roman" w:hAnsi="Times New Roman"/>
          <w:sz w:val="26"/>
          <w:szCs w:val="26"/>
          <w:vertAlign w:val="superscript"/>
          <w:lang w:val="uk-UA"/>
        </w:rPr>
        <w:tab/>
        <w:t xml:space="preserve">(підпис) </w:t>
      </w:r>
    </w:p>
    <w:p w:rsidR="009C58C3" w:rsidRPr="00EA1C5F" w:rsidRDefault="009C58C3" w:rsidP="001F6EB4">
      <w:pPr>
        <w:rPr>
          <w:rFonts w:ascii="Times New Roman" w:hAnsi="Times New Roman"/>
          <w:sz w:val="26"/>
          <w:szCs w:val="26"/>
          <w:lang w:val="uk-UA"/>
        </w:rPr>
      </w:pPr>
    </w:p>
    <w:p w:rsidR="009C58C3" w:rsidRPr="00EA1C5F" w:rsidRDefault="009C58C3" w:rsidP="001F6EB4">
      <w:pPr>
        <w:tabs>
          <w:tab w:val="left" w:leader="underscore" w:pos="7371"/>
          <w:tab w:val="left" w:pos="7513"/>
          <w:tab w:val="left" w:leader="underscore" w:pos="8903"/>
        </w:tabs>
        <w:spacing w:before="120"/>
        <w:rPr>
          <w:rFonts w:ascii="Times New Roman" w:hAnsi="Times New Roman"/>
          <w:b/>
          <w:bCs/>
          <w:sz w:val="26"/>
          <w:szCs w:val="26"/>
          <w:lang w:val="uk-UA"/>
        </w:rPr>
      </w:pPr>
      <w:r>
        <w:rPr>
          <w:rFonts w:ascii="Times New Roman" w:hAnsi="Times New Roman"/>
          <w:iCs/>
          <w:sz w:val="26"/>
          <w:szCs w:val="26"/>
          <w:lang w:val="uk-UA"/>
        </w:rPr>
        <w:t>Стартап-проє</w:t>
      </w:r>
      <w:r w:rsidRPr="00EA1C5F">
        <w:rPr>
          <w:rFonts w:ascii="Times New Roman" w:hAnsi="Times New Roman"/>
          <w:iCs/>
          <w:sz w:val="26"/>
          <w:szCs w:val="26"/>
          <w:lang w:val="uk-UA"/>
        </w:rPr>
        <w:t xml:space="preserve">кт         </w:t>
      </w:r>
      <w:r w:rsidRPr="00EA1C5F">
        <w:rPr>
          <w:rFonts w:ascii="Times New Roman" w:hAnsi="Times New Roman"/>
          <w:iCs/>
          <w:sz w:val="26"/>
          <w:szCs w:val="26"/>
          <w:u w:val="single"/>
          <w:lang w:val="uk-UA"/>
        </w:rPr>
        <w:t>к.т.н.,</w:t>
      </w:r>
      <w:r w:rsidRPr="00EA1C5F">
        <w:rPr>
          <w:rFonts w:ascii="Times New Roman" w:hAnsi="Times New Roman"/>
          <w:bCs/>
          <w:sz w:val="26"/>
          <w:szCs w:val="26"/>
          <w:u w:val="single"/>
          <w:lang w:val="uk-UA"/>
        </w:rPr>
        <w:t xml:space="preserve"> доцент, Шевчук Н.А.</w:t>
      </w:r>
      <w:r w:rsidRPr="00EA1C5F">
        <w:rPr>
          <w:rFonts w:ascii="Times New Roman" w:hAnsi="Times New Roman"/>
          <w:bCs/>
          <w:sz w:val="26"/>
          <w:szCs w:val="26"/>
          <w:lang w:val="uk-UA"/>
        </w:rPr>
        <w:tab/>
        <w:t xml:space="preserve">    _________</w:t>
      </w:r>
    </w:p>
    <w:p w:rsidR="009C58C3" w:rsidRPr="00EA1C5F" w:rsidRDefault="009C58C3" w:rsidP="001F6EB4">
      <w:pPr>
        <w:tabs>
          <w:tab w:val="left" w:pos="7938"/>
        </w:tabs>
        <w:ind w:firstLine="2410"/>
        <w:rPr>
          <w:rFonts w:ascii="Times New Roman" w:hAnsi="Times New Roman"/>
          <w:b/>
          <w:sz w:val="26"/>
          <w:szCs w:val="26"/>
          <w:vertAlign w:val="superscript"/>
          <w:lang w:val="uk-UA"/>
        </w:rPr>
      </w:pPr>
      <w:r w:rsidRPr="00EA1C5F">
        <w:rPr>
          <w:rFonts w:ascii="Times New Roman" w:hAnsi="Times New Roman"/>
          <w:sz w:val="26"/>
          <w:szCs w:val="26"/>
          <w:vertAlign w:val="superscript"/>
          <w:lang w:val="uk-UA"/>
        </w:rPr>
        <w:t>(посада, науковий ступінь, вчене звання, прізвище та ініціали)</w:t>
      </w:r>
      <w:r w:rsidRPr="00EA1C5F">
        <w:rPr>
          <w:rFonts w:ascii="Times New Roman" w:hAnsi="Times New Roman"/>
          <w:sz w:val="26"/>
          <w:szCs w:val="26"/>
          <w:vertAlign w:val="superscript"/>
          <w:lang w:val="uk-UA"/>
        </w:rPr>
        <w:tab/>
        <w:t xml:space="preserve">(підпис) </w:t>
      </w:r>
    </w:p>
    <w:p w:rsidR="009C58C3" w:rsidRPr="00EA1C5F" w:rsidRDefault="009C58C3" w:rsidP="001F6EB4">
      <w:pPr>
        <w:tabs>
          <w:tab w:val="left" w:leader="underscore" w:pos="7371"/>
          <w:tab w:val="left" w:pos="7513"/>
          <w:tab w:val="left" w:leader="underscore" w:pos="8903"/>
        </w:tabs>
        <w:spacing w:before="120"/>
        <w:rPr>
          <w:rFonts w:ascii="Times New Roman" w:hAnsi="Times New Roman"/>
          <w:b/>
          <w:bCs/>
          <w:sz w:val="26"/>
          <w:szCs w:val="26"/>
          <w:lang w:val="uk-UA"/>
        </w:rPr>
      </w:pPr>
    </w:p>
    <w:p w:rsidR="009C58C3" w:rsidRPr="00EA1C5F" w:rsidRDefault="009C58C3" w:rsidP="001F6EB4">
      <w:pPr>
        <w:tabs>
          <w:tab w:val="left" w:leader="underscore" w:pos="7371"/>
          <w:tab w:val="left" w:pos="7513"/>
          <w:tab w:val="left" w:leader="underscore" w:pos="8903"/>
        </w:tabs>
        <w:spacing w:before="120"/>
        <w:rPr>
          <w:rFonts w:ascii="Times New Roman" w:hAnsi="Times New Roman"/>
          <w:b/>
          <w:bCs/>
          <w:sz w:val="26"/>
          <w:szCs w:val="26"/>
          <w:lang w:val="uk-UA"/>
        </w:rPr>
      </w:pPr>
      <w:r w:rsidRPr="00EA1C5F">
        <w:rPr>
          <w:rFonts w:ascii="Times New Roman" w:hAnsi="Times New Roman"/>
          <w:bCs/>
          <w:sz w:val="26"/>
          <w:szCs w:val="26"/>
          <w:lang w:val="uk-UA"/>
        </w:rPr>
        <w:t>Рецензент</w:t>
      </w:r>
      <w:r w:rsidRPr="00EA1C5F">
        <w:rPr>
          <w:rFonts w:ascii="Times New Roman" w:hAnsi="Times New Roman"/>
          <w:bCs/>
          <w:sz w:val="26"/>
          <w:szCs w:val="26"/>
          <w:lang w:val="uk-UA"/>
        </w:rPr>
        <w:tab/>
      </w:r>
      <w:r w:rsidRPr="00EA1C5F">
        <w:rPr>
          <w:rFonts w:ascii="Times New Roman" w:hAnsi="Times New Roman"/>
          <w:bCs/>
          <w:sz w:val="26"/>
          <w:szCs w:val="26"/>
          <w:lang w:val="uk-UA"/>
        </w:rPr>
        <w:tab/>
      </w:r>
      <w:r w:rsidRPr="00EA1C5F">
        <w:rPr>
          <w:rFonts w:ascii="Times New Roman" w:hAnsi="Times New Roman"/>
          <w:bCs/>
          <w:sz w:val="26"/>
          <w:szCs w:val="26"/>
          <w:lang w:val="uk-UA"/>
        </w:rPr>
        <w:tab/>
      </w:r>
    </w:p>
    <w:p w:rsidR="009C58C3" w:rsidRPr="00EA1C5F" w:rsidRDefault="009C58C3" w:rsidP="001F6EB4">
      <w:pPr>
        <w:tabs>
          <w:tab w:val="left" w:pos="7938"/>
        </w:tabs>
        <w:ind w:firstLine="1276"/>
        <w:rPr>
          <w:rFonts w:ascii="Times New Roman" w:hAnsi="Times New Roman"/>
          <w:b/>
          <w:sz w:val="26"/>
          <w:szCs w:val="26"/>
          <w:vertAlign w:val="superscript"/>
          <w:lang w:val="uk-UA"/>
        </w:rPr>
      </w:pPr>
      <w:r w:rsidRPr="00EA1C5F">
        <w:rPr>
          <w:rFonts w:ascii="Times New Roman" w:hAnsi="Times New Roman"/>
          <w:sz w:val="26"/>
          <w:szCs w:val="26"/>
          <w:vertAlign w:val="superscript"/>
          <w:lang w:val="uk-UA"/>
        </w:rPr>
        <w:t>(посада, науковий ступінь, вчене звання, науковий ступінь, прізвище та ініціали)</w:t>
      </w:r>
      <w:r w:rsidRPr="00EA1C5F">
        <w:rPr>
          <w:rFonts w:ascii="Times New Roman" w:hAnsi="Times New Roman"/>
          <w:sz w:val="26"/>
          <w:szCs w:val="26"/>
          <w:vertAlign w:val="superscript"/>
          <w:lang w:val="uk-UA"/>
        </w:rPr>
        <w:tab/>
        <w:t xml:space="preserve">(підпис) </w:t>
      </w:r>
    </w:p>
    <w:p w:rsidR="009C58C3" w:rsidRPr="00EA1C5F" w:rsidRDefault="009C58C3" w:rsidP="006F18AB">
      <w:pPr>
        <w:tabs>
          <w:tab w:val="left" w:pos="7938"/>
        </w:tabs>
        <w:rPr>
          <w:rFonts w:ascii="Times New Roman" w:hAnsi="Times New Roman"/>
          <w:b/>
          <w:sz w:val="26"/>
          <w:szCs w:val="26"/>
          <w:lang w:val="uk-UA"/>
        </w:rPr>
      </w:pPr>
    </w:p>
    <w:p w:rsidR="009C58C3" w:rsidRPr="00EA1C5F" w:rsidRDefault="009C58C3" w:rsidP="001F6EB4">
      <w:pPr>
        <w:tabs>
          <w:tab w:val="left" w:pos="330"/>
        </w:tabs>
        <w:ind w:left="4536"/>
        <w:rPr>
          <w:rFonts w:ascii="Times New Roman" w:hAnsi="Times New Roman"/>
          <w:b/>
          <w:sz w:val="26"/>
          <w:szCs w:val="26"/>
          <w:lang w:val="uk-UA"/>
        </w:rPr>
      </w:pPr>
    </w:p>
    <w:p w:rsidR="009C58C3" w:rsidRPr="00EA1C5F" w:rsidRDefault="009C58C3" w:rsidP="001F6EB4">
      <w:pPr>
        <w:tabs>
          <w:tab w:val="left" w:pos="330"/>
        </w:tabs>
        <w:ind w:left="4536"/>
        <w:rPr>
          <w:rFonts w:ascii="Times New Roman" w:hAnsi="Times New Roman"/>
          <w:b/>
          <w:sz w:val="26"/>
          <w:szCs w:val="26"/>
          <w:lang w:val="uk-UA"/>
        </w:rPr>
      </w:pPr>
      <w:r w:rsidRPr="00EA1C5F">
        <w:rPr>
          <w:rFonts w:ascii="Times New Roman" w:hAnsi="Times New Roman"/>
          <w:sz w:val="26"/>
          <w:szCs w:val="26"/>
          <w:lang w:val="uk-UA"/>
        </w:rPr>
        <w:t>Засвідчую, що у цій магістерській дисертації немає запозичень з праць інших авторів без відповідних посилань.</w:t>
      </w:r>
    </w:p>
    <w:p w:rsidR="009C58C3" w:rsidRPr="00F363ED" w:rsidRDefault="009C58C3" w:rsidP="001F6EB4">
      <w:pPr>
        <w:tabs>
          <w:tab w:val="left" w:pos="330"/>
        </w:tabs>
        <w:ind w:firstLine="4536"/>
        <w:jc w:val="both"/>
        <w:rPr>
          <w:rFonts w:ascii="Times New Roman" w:hAnsi="Times New Roman"/>
          <w:b/>
          <w:sz w:val="24"/>
          <w:szCs w:val="28"/>
          <w:lang w:val="uk-UA"/>
        </w:rPr>
      </w:pPr>
      <w:r w:rsidRPr="00EA1C5F">
        <w:rPr>
          <w:rFonts w:ascii="Times New Roman" w:hAnsi="Times New Roman"/>
          <w:sz w:val="26"/>
          <w:szCs w:val="26"/>
          <w:lang w:val="uk-UA"/>
        </w:rPr>
        <w:t>Студент</w:t>
      </w:r>
      <w:r>
        <w:rPr>
          <w:rFonts w:ascii="Times New Roman" w:hAnsi="Times New Roman"/>
          <w:sz w:val="26"/>
          <w:szCs w:val="26"/>
          <w:lang w:val="uk-UA"/>
        </w:rPr>
        <w:t>ка</w:t>
      </w:r>
      <w:r>
        <w:rPr>
          <w:rFonts w:ascii="Times New Roman" w:hAnsi="Times New Roman"/>
          <w:sz w:val="28"/>
          <w:szCs w:val="28"/>
          <w:lang w:val="uk-UA"/>
        </w:rPr>
        <w:t xml:space="preserve">_______  </w:t>
      </w:r>
      <w:r>
        <w:rPr>
          <w:rFonts w:ascii="Times New Roman" w:hAnsi="Times New Roman"/>
          <w:sz w:val="24"/>
          <w:szCs w:val="28"/>
          <w:lang w:val="uk-UA"/>
        </w:rPr>
        <w:t>Любов МАЙСТРЕНКО</w:t>
      </w:r>
    </w:p>
    <w:p w:rsidR="009C58C3" w:rsidRPr="006F18AB" w:rsidRDefault="009C58C3" w:rsidP="006F18AB">
      <w:pPr>
        <w:tabs>
          <w:tab w:val="left" w:pos="7938"/>
        </w:tabs>
        <w:ind w:left="4536" w:firstLine="1701"/>
        <w:rPr>
          <w:rFonts w:ascii="Times New Roman" w:hAnsi="Times New Roman"/>
          <w:b/>
          <w:sz w:val="28"/>
          <w:szCs w:val="28"/>
          <w:vertAlign w:val="superscript"/>
          <w:lang w:val="uk-UA"/>
        </w:rPr>
      </w:pPr>
      <w:r w:rsidRPr="009C1790">
        <w:rPr>
          <w:rFonts w:ascii="Times New Roman" w:hAnsi="Times New Roman"/>
          <w:sz w:val="28"/>
          <w:szCs w:val="28"/>
          <w:vertAlign w:val="superscript"/>
          <w:lang w:val="uk-UA"/>
        </w:rPr>
        <w:t>(підпис)</w:t>
      </w:r>
    </w:p>
    <w:p w:rsidR="009C58C3" w:rsidRPr="006F18AB" w:rsidRDefault="009C58C3" w:rsidP="001F6EB4">
      <w:pPr>
        <w:spacing w:line="264" w:lineRule="auto"/>
        <w:jc w:val="center"/>
        <w:rPr>
          <w:rFonts w:ascii="Times New Roman" w:hAnsi="Times New Roman"/>
          <w:b/>
          <w:sz w:val="26"/>
          <w:szCs w:val="26"/>
          <w:lang w:val="uk-UA"/>
        </w:rPr>
      </w:pPr>
    </w:p>
    <w:p w:rsidR="009C58C3" w:rsidRPr="009C1790" w:rsidRDefault="009C58C3" w:rsidP="001F6EB4">
      <w:pPr>
        <w:spacing w:line="264" w:lineRule="auto"/>
        <w:jc w:val="center"/>
        <w:rPr>
          <w:rFonts w:ascii="Times New Roman" w:hAnsi="Times New Roman"/>
          <w:b/>
          <w:bCs/>
          <w:sz w:val="28"/>
          <w:szCs w:val="28"/>
          <w:lang w:val="uk-UA"/>
        </w:rPr>
      </w:pPr>
      <w:r>
        <w:rPr>
          <w:rFonts w:ascii="Times New Roman" w:hAnsi="Times New Roman"/>
          <w:sz w:val="26"/>
          <w:szCs w:val="26"/>
          <w:lang w:val="uk-UA"/>
        </w:rPr>
        <w:t xml:space="preserve">Київ – 2020 </w:t>
      </w:r>
    </w:p>
    <w:p w:rsidR="009C58C3" w:rsidRPr="005F5003" w:rsidRDefault="009C58C3" w:rsidP="001F6EB4">
      <w:pPr>
        <w:tabs>
          <w:tab w:val="left" w:pos="720"/>
          <w:tab w:val="left" w:pos="1440"/>
          <w:tab w:val="left" w:pos="1620"/>
        </w:tabs>
        <w:jc w:val="center"/>
        <w:rPr>
          <w:rFonts w:ascii="Times New Roman" w:hAnsi="Times New Roman"/>
          <w:b/>
          <w:bCs/>
          <w:sz w:val="28"/>
          <w:szCs w:val="28"/>
          <w:lang w:val="uk-UA"/>
        </w:rPr>
      </w:pPr>
      <w:r w:rsidRPr="005F5003">
        <w:rPr>
          <w:rFonts w:ascii="Times New Roman" w:hAnsi="Times New Roman"/>
          <w:b/>
          <w:bCs/>
          <w:sz w:val="28"/>
          <w:szCs w:val="28"/>
          <w:lang w:val="uk-UA"/>
        </w:rPr>
        <w:t xml:space="preserve">Національний технічний університет України </w:t>
      </w:r>
    </w:p>
    <w:p w:rsidR="009C58C3" w:rsidRPr="005F5003" w:rsidRDefault="009C58C3" w:rsidP="001F6EB4">
      <w:pPr>
        <w:tabs>
          <w:tab w:val="left" w:pos="720"/>
          <w:tab w:val="left" w:pos="1440"/>
          <w:tab w:val="left" w:pos="1620"/>
        </w:tabs>
        <w:jc w:val="center"/>
        <w:rPr>
          <w:rFonts w:ascii="Times New Roman" w:hAnsi="Times New Roman"/>
          <w:b/>
          <w:bCs/>
          <w:sz w:val="28"/>
          <w:szCs w:val="28"/>
          <w:lang w:val="uk-UA"/>
        </w:rPr>
      </w:pPr>
      <w:r w:rsidRPr="005F5003">
        <w:rPr>
          <w:rFonts w:ascii="Times New Roman" w:hAnsi="Times New Roman"/>
          <w:b/>
          <w:bCs/>
          <w:sz w:val="28"/>
          <w:szCs w:val="28"/>
          <w:lang w:val="uk-UA"/>
        </w:rPr>
        <w:t>«Київський політехнічний інститут</w:t>
      </w:r>
    </w:p>
    <w:p w:rsidR="009C58C3" w:rsidRPr="005F5003" w:rsidRDefault="009C58C3" w:rsidP="001F6EB4">
      <w:pPr>
        <w:tabs>
          <w:tab w:val="left" w:pos="720"/>
          <w:tab w:val="left" w:pos="1440"/>
          <w:tab w:val="left" w:pos="1620"/>
        </w:tabs>
        <w:jc w:val="center"/>
        <w:rPr>
          <w:rFonts w:ascii="Times New Roman" w:hAnsi="Times New Roman"/>
          <w:b/>
          <w:bCs/>
          <w:sz w:val="28"/>
          <w:szCs w:val="28"/>
          <w:lang w:val="uk-UA"/>
        </w:rPr>
      </w:pPr>
      <w:r w:rsidRPr="005F5003">
        <w:rPr>
          <w:rFonts w:ascii="Times New Roman" w:hAnsi="Times New Roman"/>
          <w:b/>
          <w:bCs/>
          <w:sz w:val="28"/>
          <w:szCs w:val="28"/>
          <w:lang w:val="uk-UA"/>
        </w:rPr>
        <w:t>імені Ігоря Сікорського»</w:t>
      </w:r>
    </w:p>
    <w:p w:rsidR="009C58C3" w:rsidRPr="005F5003" w:rsidRDefault="009C58C3" w:rsidP="001F6EB4">
      <w:pPr>
        <w:tabs>
          <w:tab w:val="left" w:pos="720"/>
          <w:tab w:val="left" w:pos="1440"/>
          <w:tab w:val="left" w:pos="1620"/>
        </w:tabs>
        <w:ind w:left="539"/>
        <w:rPr>
          <w:rFonts w:ascii="Times New Roman" w:hAnsi="Times New Roman"/>
          <w:b/>
          <w:bCs/>
          <w:sz w:val="28"/>
          <w:szCs w:val="28"/>
          <w:lang w:val="uk-UA"/>
        </w:rPr>
      </w:pPr>
    </w:p>
    <w:p w:rsidR="009C58C3" w:rsidRPr="009C1790" w:rsidRDefault="009C58C3" w:rsidP="00EE040D">
      <w:pPr>
        <w:tabs>
          <w:tab w:val="left" w:leader="underscore" w:pos="9356"/>
        </w:tabs>
        <w:ind w:left="539" w:hanging="540"/>
        <w:jc w:val="both"/>
        <w:rPr>
          <w:rFonts w:ascii="Times New Roman" w:hAnsi="Times New Roman"/>
          <w:sz w:val="28"/>
          <w:szCs w:val="28"/>
          <w:lang w:val="uk-UA"/>
        </w:rPr>
      </w:pPr>
      <w:r w:rsidRPr="005F5003">
        <w:rPr>
          <w:rFonts w:ascii="Times New Roman" w:hAnsi="Times New Roman"/>
          <w:b/>
          <w:sz w:val="28"/>
          <w:szCs w:val="28"/>
          <w:lang w:val="uk-UA"/>
        </w:rPr>
        <w:t>Інститут (факультет)</w:t>
      </w:r>
      <w:r w:rsidRPr="009C1790">
        <w:rPr>
          <w:rFonts w:ascii="Times New Roman" w:hAnsi="Times New Roman"/>
          <w:i/>
          <w:sz w:val="28"/>
          <w:szCs w:val="28"/>
          <w:u w:val="single"/>
          <w:lang w:val="uk-UA"/>
        </w:rPr>
        <w:t>Інститут енергозбереження та енергоменеджменту</w:t>
      </w:r>
    </w:p>
    <w:p w:rsidR="009C58C3" w:rsidRPr="009C1790" w:rsidRDefault="009C58C3" w:rsidP="001F6EB4">
      <w:pPr>
        <w:tabs>
          <w:tab w:val="left" w:leader="underscore" w:pos="8903"/>
        </w:tabs>
        <w:ind w:left="539" w:firstLine="2013"/>
        <w:jc w:val="center"/>
        <w:rPr>
          <w:rFonts w:ascii="Times New Roman" w:hAnsi="Times New Roman"/>
          <w:b/>
          <w:sz w:val="28"/>
          <w:szCs w:val="28"/>
          <w:vertAlign w:val="superscript"/>
          <w:lang w:val="uk-UA"/>
        </w:rPr>
      </w:pPr>
      <w:r w:rsidRPr="009C1790">
        <w:rPr>
          <w:rFonts w:ascii="Times New Roman" w:hAnsi="Times New Roman"/>
          <w:sz w:val="28"/>
          <w:szCs w:val="28"/>
          <w:vertAlign w:val="superscript"/>
          <w:lang w:val="uk-UA"/>
        </w:rPr>
        <w:t>(повна назва)</w:t>
      </w:r>
    </w:p>
    <w:p w:rsidR="009C58C3" w:rsidRPr="009C1790" w:rsidRDefault="009C58C3" w:rsidP="00EE040D">
      <w:pPr>
        <w:tabs>
          <w:tab w:val="left" w:leader="underscore" w:pos="9356"/>
        </w:tabs>
        <w:ind w:left="539" w:hanging="540"/>
        <w:jc w:val="both"/>
        <w:rPr>
          <w:rFonts w:ascii="Times New Roman" w:hAnsi="Times New Roman"/>
          <w:sz w:val="28"/>
          <w:szCs w:val="28"/>
          <w:lang w:val="uk-UA"/>
        </w:rPr>
      </w:pPr>
      <w:r w:rsidRPr="005F5003">
        <w:rPr>
          <w:rFonts w:ascii="Times New Roman" w:hAnsi="Times New Roman"/>
          <w:b/>
          <w:sz w:val="28"/>
          <w:szCs w:val="28"/>
          <w:lang w:val="uk-UA"/>
        </w:rPr>
        <w:t>Кафедра</w:t>
      </w:r>
      <w:r w:rsidRPr="009C1790">
        <w:rPr>
          <w:rFonts w:ascii="Times New Roman" w:hAnsi="Times New Roman"/>
          <w:i/>
          <w:sz w:val="28"/>
          <w:szCs w:val="28"/>
          <w:u w:val="single"/>
          <w:lang w:val="uk-UA"/>
        </w:rPr>
        <w:t>Автоматизації управління електротехнічними комплексами</w:t>
      </w:r>
    </w:p>
    <w:p w:rsidR="009C58C3" w:rsidRPr="009C1790" w:rsidRDefault="009C58C3" w:rsidP="001F6EB4">
      <w:pPr>
        <w:tabs>
          <w:tab w:val="left" w:leader="underscore" w:pos="8903"/>
        </w:tabs>
        <w:ind w:left="539" w:right="3402" w:firstLine="595"/>
        <w:jc w:val="center"/>
        <w:rPr>
          <w:rFonts w:ascii="Times New Roman" w:hAnsi="Times New Roman"/>
          <w:b/>
          <w:sz w:val="28"/>
          <w:szCs w:val="28"/>
          <w:vertAlign w:val="superscript"/>
          <w:lang w:val="uk-UA"/>
        </w:rPr>
      </w:pPr>
      <w:r w:rsidRPr="009C1790">
        <w:rPr>
          <w:rFonts w:ascii="Times New Roman" w:hAnsi="Times New Roman"/>
          <w:sz w:val="28"/>
          <w:szCs w:val="28"/>
          <w:vertAlign w:val="superscript"/>
          <w:lang w:val="uk-UA"/>
        </w:rPr>
        <w:t>(повна назва)</w:t>
      </w:r>
    </w:p>
    <w:p w:rsidR="009C58C3" w:rsidRPr="005F5003" w:rsidRDefault="009C58C3" w:rsidP="001F6EB4">
      <w:pPr>
        <w:tabs>
          <w:tab w:val="left" w:pos="5812"/>
          <w:tab w:val="left" w:pos="8833"/>
        </w:tabs>
        <w:ind w:left="539" w:hanging="540"/>
        <w:rPr>
          <w:rFonts w:ascii="Times New Roman" w:hAnsi="Times New Roman"/>
          <w:b/>
          <w:sz w:val="28"/>
          <w:szCs w:val="28"/>
          <w:lang w:val="uk-UA"/>
        </w:rPr>
      </w:pPr>
      <w:r w:rsidRPr="005F5003">
        <w:rPr>
          <w:rFonts w:ascii="Times New Roman" w:hAnsi="Times New Roman"/>
          <w:b/>
          <w:sz w:val="28"/>
          <w:szCs w:val="28"/>
          <w:lang w:val="uk-UA"/>
        </w:rPr>
        <w:t>Рівень вищої освіти – другий (магістерський)</w:t>
      </w:r>
    </w:p>
    <w:p w:rsidR="009C58C3" w:rsidRPr="009C1790" w:rsidRDefault="009C58C3" w:rsidP="00EE040D">
      <w:pPr>
        <w:tabs>
          <w:tab w:val="left" w:leader="underscore" w:pos="9356"/>
        </w:tabs>
        <w:spacing w:before="120"/>
        <w:ind w:left="539" w:hanging="539"/>
        <w:jc w:val="both"/>
        <w:rPr>
          <w:rFonts w:ascii="Times New Roman" w:hAnsi="Times New Roman"/>
          <w:b/>
          <w:i/>
          <w:sz w:val="28"/>
          <w:szCs w:val="28"/>
          <w:u w:val="single"/>
          <w:lang w:val="uk-UA"/>
        </w:rPr>
      </w:pPr>
      <w:r w:rsidRPr="005F5003">
        <w:rPr>
          <w:rFonts w:ascii="Times New Roman" w:hAnsi="Times New Roman"/>
          <w:b/>
          <w:sz w:val="28"/>
          <w:szCs w:val="28"/>
          <w:lang w:val="uk-UA"/>
        </w:rPr>
        <w:t>Спеціальність</w:t>
      </w:r>
      <w:r w:rsidRPr="009C1790">
        <w:rPr>
          <w:rFonts w:ascii="Times New Roman" w:hAnsi="Times New Roman"/>
          <w:i/>
          <w:iCs/>
          <w:sz w:val="28"/>
          <w:szCs w:val="28"/>
          <w:u w:val="single"/>
          <w:lang w:val="uk-UA"/>
        </w:rPr>
        <w:t>141 «</w:t>
      </w:r>
      <w:r w:rsidRPr="009C1790">
        <w:rPr>
          <w:rFonts w:ascii="Times New Roman" w:hAnsi="Times New Roman"/>
          <w:i/>
          <w:sz w:val="28"/>
          <w:szCs w:val="28"/>
          <w:u w:val="single"/>
          <w:lang w:val="uk-UA"/>
        </w:rPr>
        <w:t>Електроенергетика, е</w:t>
      </w:r>
      <w:r>
        <w:rPr>
          <w:rFonts w:ascii="Times New Roman" w:hAnsi="Times New Roman"/>
          <w:i/>
          <w:sz w:val="28"/>
          <w:szCs w:val="28"/>
          <w:u w:val="single"/>
          <w:lang w:val="uk-UA"/>
        </w:rPr>
        <w:t>лектротехніка та електро</w:t>
      </w:r>
      <w:r w:rsidRPr="009C1790">
        <w:rPr>
          <w:rFonts w:ascii="Times New Roman" w:hAnsi="Times New Roman"/>
          <w:i/>
          <w:sz w:val="28"/>
          <w:szCs w:val="28"/>
          <w:u w:val="single"/>
          <w:lang w:val="uk-UA"/>
        </w:rPr>
        <w:t>механіка</w:t>
      </w:r>
      <w:r w:rsidRPr="009C1790">
        <w:rPr>
          <w:rFonts w:ascii="Times New Roman" w:hAnsi="Times New Roman"/>
          <w:i/>
          <w:iCs/>
          <w:sz w:val="28"/>
          <w:szCs w:val="28"/>
          <w:u w:val="single"/>
          <w:lang w:val="uk-UA"/>
        </w:rPr>
        <w:t>»</w:t>
      </w:r>
    </w:p>
    <w:p w:rsidR="009C58C3" w:rsidRPr="009C1790" w:rsidRDefault="009C58C3" w:rsidP="001F6EB4">
      <w:pPr>
        <w:tabs>
          <w:tab w:val="left" w:leader="underscore" w:pos="8903"/>
        </w:tabs>
        <w:ind w:right="4677"/>
        <w:rPr>
          <w:rFonts w:ascii="Times New Roman" w:hAnsi="Times New Roman"/>
          <w:b/>
          <w:sz w:val="28"/>
          <w:szCs w:val="28"/>
          <w:vertAlign w:val="superscript"/>
          <w:lang w:val="uk-UA"/>
        </w:rPr>
      </w:pPr>
    </w:p>
    <w:p w:rsidR="009C58C3" w:rsidRPr="009C1790" w:rsidRDefault="009C58C3" w:rsidP="00EE040D">
      <w:pPr>
        <w:tabs>
          <w:tab w:val="left" w:pos="720"/>
          <w:tab w:val="left" w:pos="1440"/>
          <w:tab w:val="left" w:pos="1620"/>
        </w:tabs>
        <w:jc w:val="both"/>
        <w:rPr>
          <w:rFonts w:ascii="Times New Roman" w:hAnsi="Times New Roman"/>
          <w:b/>
          <w:i/>
          <w:sz w:val="28"/>
          <w:szCs w:val="28"/>
          <w:u w:val="single"/>
          <w:lang w:val="uk-UA"/>
        </w:rPr>
      </w:pPr>
      <w:r w:rsidRPr="005F5003">
        <w:rPr>
          <w:rFonts w:ascii="Times New Roman" w:hAnsi="Times New Roman"/>
          <w:b/>
          <w:sz w:val="28"/>
          <w:szCs w:val="28"/>
          <w:lang w:val="uk-UA"/>
        </w:rPr>
        <w:t>Освітньо-професійна програма</w:t>
      </w:r>
      <w:r w:rsidRPr="009C1790">
        <w:rPr>
          <w:rFonts w:ascii="Times New Roman" w:hAnsi="Times New Roman"/>
          <w:sz w:val="28"/>
          <w:szCs w:val="28"/>
          <w:lang w:val="uk-UA"/>
        </w:rPr>
        <w:t xml:space="preserve"> «</w:t>
      </w:r>
      <w:r w:rsidRPr="009C1790">
        <w:rPr>
          <w:rFonts w:ascii="Times New Roman" w:hAnsi="Times New Roman"/>
          <w:i/>
          <w:sz w:val="28"/>
          <w:szCs w:val="28"/>
          <w:u w:val="single"/>
          <w:lang w:val="uk-UA"/>
        </w:rPr>
        <w:t>Інжиніринг</w:t>
      </w:r>
      <w:r>
        <w:rPr>
          <w:rFonts w:ascii="Times New Roman" w:hAnsi="Times New Roman"/>
          <w:i/>
          <w:sz w:val="28"/>
          <w:szCs w:val="28"/>
          <w:u w:val="single"/>
          <w:lang w:val="uk-UA"/>
        </w:rPr>
        <w:t xml:space="preserve"> автоматизованих</w:t>
      </w:r>
      <w:r w:rsidRPr="009C1790">
        <w:rPr>
          <w:rFonts w:ascii="Times New Roman" w:hAnsi="Times New Roman"/>
          <w:i/>
          <w:sz w:val="28"/>
          <w:szCs w:val="28"/>
          <w:u w:val="single"/>
          <w:lang w:val="uk-UA"/>
        </w:rPr>
        <w:t xml:space="preserve"> електротехнічних комплексів»</w:t>
      </w:r>
    </w:p>
    <w:p w:rsidR="009C58C3" w:rsidRPr="009C1790" w:rsidRDefault="009C58C3" w:rsidP="001F6EB4">
      <w:pPr>
        <w:tabs>
          <w:tab w:val="left" w:pos="720"/>
          <w:tab w:val="left" w:pos="1440"/>
          <w:tab w:val="left" w:pos="1620"/>
        </w:tabs>
        <w:rPr>
          <w:rFonts w:ascii="Times New Roman" w:hAnsi="Times New Roman"/>
          <w:b/>
          <w:i/>
          <w:sz w:val="28"/>
          <w:szCs w:val="28"/>
          <w:u w:val="single"/>
          <w:lang w:val="uk-UA"/>
        </w:rPr>
      </w:pPr>
    </w:p>
    <w:p w:rsidR="009C58C3" w:rsidRPr="005F5003" w:rsidRDefault="009C58C3" w:rsidP="001F6EB4">
      <w:pPr>
        <w:tabs>
          <w:tab w:val="left" w:pos="720"/>
          <w:tab w:val="left" w:pos="1440"/>
          <w:tab w:val="left" w:pos="1620"/>
        </w:tabs>
        <w:ind w:left="5672"/>
        <w:rPr>
          <w:rFonts w:ascii="Times New Roman" w:hAnsi="Times New Roman"/>
          <w:b/>
          <w:sz w:val="28"/>
          <w:szCs w:val="28"/>
          <w:lang w:val="uk-UA"/>
        </w:rPr>
      </w:pPr>
      <w:r w:rsidRPr="005F5003">
        <w:rPr>
          <w:rFonts w:ascii="Times New Roman" w:hAnsi="Times New Roman"/>
          <w:b/>
          <w:sz w:val="28"/>
          <w:szCs w:val="28"/>
          <w:lang w:val="uk-UA"/>
        </w:rPr>
        <w:t>ЗАТВЕРДЖУЮ</w:t>
      </w:r>
    </w:p>
    <w:p w:rsidR="009C58C3" w:rsidRPr="005F5003" w:rsidRDefault="009C58C3" w:rsidP="001F6EB4">
      <w:pPr>
        <w:tabs>
          <w:tab w:val="left" w:pos="720"/>
          <w:tab w:val="left" w:pos="1440"/>
          <w:tab w:val="left" w:pos="1620"/>
        </w:tabs>
        <w:ind w:left="5672"/>
        <w:rPr>
          <w:rFonts w:ascii="Times New Roman" w:hAnsi="Times New Roman"/>
          <w:b/>
          <w:bCs/>
          <w:sz w:val="28"/>
          <w:szCs w:val="28"/>
          <w:lang w:val="uk-UA"/>
        </w:rPr>
      </w:pPr>
      <w:r w:rsidRPr="005F5003">
        <w:rPr>
          <w:rFonts w:ascii="Times New Roman" w:hAnsi="Times New Roman"/>
          <w:b/>
          <w:bCs/>
          <w:sz w:val="28"/>
          <w:szCs w:val="28"/>
          <w:lang w:val="uk-UA"/>
        </w:rPr>
        <w:t>Завідувач кафедри</w:t>
      </w:r>
    </w:p>
    <w:p w:rsidR="009C58C3" w:rsidRPr="005F5003" w:rsidRDefault="009C58C3" w:rsidP="001F6EB4">
      <w:pPr>
        <w:tabs>
          <w:tab w:val="left" w:pos="720"/>
          <w:tab w:val="left" w:pos="1440"/>
          <w:tab w:val="left" w:pos="1620"/>
        </w:tabs>
        <w:ind w:left="5671"/>
        <w:rPr>
          <w:rFonts w:ascii="Times New Roman" w:hAnsi="Times New Roman"/>
          <w:b/>
          <w:sz w:val="28"/>
          <w:szCs w:val="28"/>
          <w:lang w:val="uk-UA"/>
        </w:rPr>
      </w:pPr>
      <w:r w:rsidRPr="005F5003">
        <w:rPr>
          <w:rFonts w:ascii="Times New Roman" w:hAnsi="Times New Roman"/>
          <w:b/>
          <w:sz w:val="28"/>
          <w:szCs w:val="28"/>
          <w:lang w:val="uk-UA"/>
        </w:rPr>
        <w:t xml:space="preserve">__________  </w:t>
      </w:r>
      <w:r w:rsidRPr="00E1008C">
        <w:rPr>
          <w:rFonts w:ascii="Times New Roman" w:hAnsi="Times New Roman"/>
          <w:b/>
          <w:i/>
          <w:sz w:val="28"/>
          <w:szCs w:val="28"/>
          <w:lang w:val="uk-UA"/>
        </w:rPr>
        <w:t>Віктор РОЗЕН</w:t>
      </w:r>
    </w:p>
    <w:p w:rsidR="009C58C3" w:rsidRPr="005F5003" w:rsidRDefault="009C58C3" w:rsidP="001F6EB4">
      <w:pPr>
        <w:tabs>
          <w:tab w:val="left" w:pos="720"/>
          <w:tab w:val="left" w:pos="1440"/>
          <w:tab w:val="left" w:pos="1620"/>
        </w:tabs>
        <w:ind w:left="5671" w:firstLine="425"/>
        <w:rPr>
          <w:rFonts w:ascii="Times New Roman" w:hAnsi="Times New Roman"/>
          <w:b/>
          <w:sz w:val="28"/>
          <w:szCs w:val="28"/>
          <w:vertAlign w:val="superscript"/>
          <w:lang w:val="uk-UA"/>
        </w:rPr>
      </w:pPr>
      <w:r>
        <w:rPr>
          <w:rFonts w:ascii="Times New Roman" w:hAnsi="Times New Roman"/>
          <w:b/>
          <w:sz w:val="28"/>
          <w:szCs w:val="28"/>
          <w:vertAlign w:val="superscript"/>
          <w:lang w:val="uk-UA"/>
        </w:rPr>
        <w:t>(підпис)            (ім</w:t>
      </w:r>
      <w:r w:rsidRPr="00577EA2">
        <w:rPr>
          <w:rFonts w:ascii="Times New Roman" w:hAnsi="Times New Roman"/>
          <w:b/>
          <w:sz w:val="28"/>
          <w:szCs w:val="28"/>
          <w:vertAlign w:val="superscript"/>
          <w:lang w:val="uk-UA"/>
        </w:rPr>
        <w:t>’</w:t>
      </w:r>
      <w:r>
        <w:rPr>
          <w:rFonts w:ascii="Times New Roman" w:hAnsi="Times New Roman"/>
          <w:b/>
          <w:sz w:val="28"/>
          <w:szCs w:val="28"/>
          <w:vertAlign w:val="superscript"/>
          <w:lang w:val="uk-UA"/>
        </w:rPr>
        <w:t>я</w:t>
      </w:r>
      <w:r w:rsidRPr="005F5003">
        <w:rPr>
          <w:rFonts w:ascii="Times New Roman" w:hAnsi="Times New Roman"/>
          <w:b/>
          <w:sz w:val="28"/>
          <w:szCs w:val="28"/>
          <w:vertAlign w:val="superscript"/>
          <w:lang w:val="uk-UA"/>
        </w:rPr>
        <w:t>, прізвище)</w:t>
      </w:r>
    </w:p>
    <w:p w:rsidR="009C58C3" w:rsidRPr="009C1790" w:rsidRDefault="009C58C3" w:rsidP="001F6EB4">
      <w:pPr>
        <w:tabs>
          <w:tab w:val="left" w:pos="720"/>
          <w:tab w:val="left" w:pos="1440"/>
          <w:tab w:val="left" w:pos="1620"/>
        </w:tabs>
        <w:ind w:left="5672"/>
        <w:rPr>
          <w:rFonts w:ascii="Times New Roman" w:hAnsi="Times New Roman"/>
          <w:sz w:val="28"/>
          <w:szCs w:val="28"/>
          <w:lang w:val="uk-UA"/>
        </w:rPr>
      </w:pPr>
      <w:r w:rsidRPr="005F5003">
        <w:rPr>
          <w:rFonts w:ascii="Times New Roman" w:hAnsi="Times New Roman"/>
          <w:b/>
          <w:sz w:val="28"/>
          <w:szCs w:val="28"/>
          <w:lang w:val="uk-UA"/>
        </w:rPr>
        <w:t>«___»_____________2020 р.</w:t>
      </w:r>
    </w:p>
    <w:p w:rsidR="009C58C3" w:rsidRPr="009C1790" w:rsidRDefault="009C58C3" w:rsidP="001F6EB4">
      <w:pPr>
        <w:tabs>
          <w:tab w:val="left" w:pos="720"/>
          <w:tab w:val="left" w:pos="1440"/>
          <w:tab w:val="left" w:pos="1620"/>
        </w:tabs>
        <w:spacing w:before="120"/>
        <w:ind w:left="540"/>
        <w:jc w:val="center"/>
        <w:rPr>
          <w:rFonts w:ascii="Times New Roman" w:hAnsi="Times New Roman"/>
          <w:b/>
          <w:bCs/>
          <w:sz w:val="28"/>
          <w:szCs w:val="28"/>
          <w:lang w:val="uk-UA"/>
        </w:rPr>
      </w:pPr>
    </w:p>
    <w:p w:rsidR="009C58C3" w:rsidRPr="009C1790" w:rsidRDefault="009C58C3" w:rsidP="001F6EB4">
      <w:pPr>
        <w:tabs>
          <w:tab w:val="left" w:pos="720"/>
          <w:tab w:val="left" w:pos="1440"/>
          <w:tab w:val="left" w:pos="1620"/>
        </w:tabs>
        <w:spacing w:before="120"/>
        <w:ind w:left="540" w:hanging="540"/>
        <w:jc w:val="center"/>
        <w:rPr>
          <w:rFonts w:ascii="Times New Roman" w:hAnsi="Times New Roman"/>
          <w:b/>
          <w:bCs/>
          <w:sz w:val="28"/>
          <w:szCs w:val="28"/>
          <w:lang w:val="uk-UA"/>
        </w:rPr>
      </w:pPr>
      <w:r w:rsidRPr="009C1790">
        <w:rPr>
          <w:rFonts w:ascii="Times New Roman" w:hAnsi="Times New Roman"/>
          <w:bCs/>
          <w:sz w:val="28"/>
          <w:szCs w:val="28"/>
          <w:lang w:val="uk-UA"/>
        </w:rPr>
        <w:t>ЗАВДАННЯ</w:t>
      </w:r>
    </w:p>
    <w:p w:rsidR="009C58C3" w:rsidRPr="009C1790" w:rsidRDefault="009C58C3" w:rsidP="001F6EB4">
      <w:pPr>
        <w:tabs>
          <w:tab w:val="left" w:pos="720"/>
          <w:tab w:val="left" w:pos="1440"/>
          <w:tab w:val="left" w:pos="1620"/>
        </w:tabs>
        <w:ind w:left="539" w:hanging="539"/>
        <w:jc w:val="center"/>
        <w:rPr>
          <w:rFonts w:ascii="Times New Roman" w:hAnsi="Times New Roman"/>
          <w:b/>
          <w:bCs/>
          <w:sz w:val="28"/>
          <w:szCs w:val="28"/>
          <w:lang w:val="uk-UA"/>
        </w:rPr>
      </w:pPr>
      <w:r w:rsidRPr="009C1790">
        <w:rPr>
          <w:rFonts w:ascii="Times New Roman" w:hAnsi="Times New Roman"/>
          <w:bCs/>
          <w:sz w:val="28"/>
          <w:szCs w:val="28"/>
          <w:lang w:val="uk-UA"/>
        </w:rPr>
        <w:t>на магістерську дисертацію студенту</w:t>
      </w:r>
    </w:p>
    <w:p w:rsidR="009C58C3" w:rsidRPr="009C1790" w:rsidRDefault="009C58C3" w:rsidP="001F6EB4">
      <w:pPr>
        <w:tabs>
          <w:tab w:val="left" w:leader="underscore" w:pos="9356"/>
        </w:tabs>
        <w:jc w:val="center"/>
        <w:rPr>
          <w:rFonts w:ascii="Times New Roman" w:hAnsi="Times New Roman"/>
          <w:b/>
          <w:i/>
          <w:sz w:val="28"/>
          <w:szCs w:val="28"/>
          <w:u w:val="single"/>
          <w:lang w:val="uk-UA"/>
        </w:rPr>
      </w:pPr>
      <w:r>
        <w:rPr>
          <w:rFonts w:ascii="Times New Roman" w:hAnsi="Times New Roman"/>
          <w:i/>
          <w:sz w:val="28"/>
          <w:szCs w:val="28"/>
          <w:u w:val="single"/>
          <w:lang w:val="uk-UA"/>
        </w:rPr>
        <w:t>Майстренко Любові Юріївни</w:t>
      </w:r>
    </w:p>
    <w:p w:rsidR="009C58C3" w:rsidRPr="009C1790" w:rsidRDefault="009C58C3" w:rsidP="001F6EB4">
      <w:pPr>
        <w:tabs>
          <w:tab w:val="left" w:leader="underscore" w:pos="8903"/>
        </w:tabs>
        <w:jc w:val="center"/>
        <w:rPr>
          <w:rFonts w:ascii="Times New Roman" w:hAnsi="Times New Roman"/>
          <w:b/>
          <w:sz w:val="28"/>
          <w:szCs w:val="28"/>
          <w:vertAlign w:val="superscript"/>
          <w:lang w:val="uk-UA"/>
        </w:rPr>
      </w:pPr>
      <w:r w:rsidRPr="009C1790">
        <w:rPr>
          <w:rFonts w:ascii="Times New Roman" w:hAnsi="Times New Roman"/>
          <w:sz w:val="28"/>
          <w:szCs w:val="28"/>
          <w:vertAlign w:val="superscript"/>
          <w:lang w:val="uk-UA"/>
        </w:rPr>
        <w:t>(прізвище, ім’я, по батькові)</w:t>
      </w:r>
    </w:p>
    <w:p w:rsidR="009C58C3" w:rsidRPr="009C1790" w:rsidRDefault="009C58C3" w:rsidP="001F6EB4">
      <w:pPr>
        <w:tabs>
          <w:tab w:val="left" w:leader="underscore" w:pos="9356"/>
        </w:tabs>
        <w:spacing w:before="240"/>
        <w:rPr>
          <w:rFonts w:ascii="Times New Roman" w:hAnsi="Times New Roman"/>
          <w:b/>
          <w:sz w:val="28"/>
          <w:szCs w:val="28"/>
          <w:lang w:val="uk-UA"/>
        </w:rPr>
      </w:pPr>
      <w:r w:rsidRPr="009C1790">
        <w:rPr>
          <w:rFonts w:ascii="Times New Roman" w:hAnsi="Times New Roman"/>
          <w:sz w:val="28"/>
          <w:szCs w:val="28"/>
          <w:lang w:val="uk-UA"/>
        </w:rPr>
        <w:t xml:space="preserve">1. Тема дисертації </w:t>
      </w:r>
      <w:r w:rsidRPr="009C1790">
        <w:rPr>
          <w:rFonts w:ascii="Times New Roman" w:hAnsi="Times New Roman"/>
          <w:i/>
          <w:sz w:val="28"/>
          <w:szCs w:val="28"/>
          <w:u w:val="single"/>
          <w:lang w:val="uk-UA"/>
        </w:rPr>
        <w:t>«</w:t>
      </w:r>
      <w:r>
        <w:rPr>
          <w:rFonts w:ascii="Times New Roman" w:hAnsi="Times New Roman"/>
          <w:i/>
          <w:sz w:val="28"/>
          <w:szCs w:val="28"/>
          <w:u w:val="single"/>
          <w:lang w:val="uk-UA"/>
        </w:rPr>
        <w:t>Інтелектуальна система захисту трифазних електро-двигунів у разі аварійних режимів</w:t>
      </w:r>
      <w:r w:rsidRPr="009C1790">
        <w:rPr>
          <w:rFonts w:ascii="Times New Roman" w:hAnsi="Times New Roman"/>
          <w:i/>
          <w:sz w:val="28"/>
          <w:szCs w:val="28"/>
          <w:u w:val="single"/>
          <w:lang w:val="uk-UA"/>
        </w:rPr>
        <w:t>»»</w:t>
      </w:r>
      <w:r w:rsidRPr="009C1790">
        <w:rPr>
          <w:rFonts w:ascii="Times New Roman" w:hAnsi="Times New Roman"/>
          <w:i/>
          <w:sz w:val="28"/>
          <w:szCs w:val="28"/>
          <w:lang w:val="uk-UA"/>
        </w:rPr>
        <w:t>,</w:t>
      </w:r>
    </w:p>
    <w:p w:rsidR="009C58C3" w:rsidRPr="009C1790" w:rsidRDefault="009C58C3" w:rsidP="001F6EB4">
      <w:pPr>
        <w:tabs>
          <w:tab w:val="right" w:leader="underscore" w:pos="9639"/>
        </w:tabs>
        <w:rPr>
          <w:rFonts w:ascii="Times New Roman" w:hAnsi="Times New Roman"/>
          <w:b/>
          <w:sz w:val="28"/>
          <w:szCs w:val="28"/>
          <w:lang w:val="uk-UA"/>
        </w:rPr>
      </w:pPr>
      <w:r w:rsidRPr="009C1790">
        <w:rPr>
          <w:rFonts w:ascii="Times New Roman" w:hAnsi="Times New Roman"/>
          <w:sz w:val="28"/>
          <w:szCs w:val="28"/>
          <w:lang w:val="uk-UA"/>
        </w:rPr>
        <w:t xml:space="preserve">науковий керівник дисертації </w:t>
      </w:r>
      <w:r>
        <w:rPr>
          <w:rFonts w:ascii="Times New Roman" w:hAnsi="Times New Roman"/>
          <w:i/>
          <w:sz w:val="28"/>
          <w:szCs w:val="28"/>
          <w:u w:val="single"/>
          <w:lang w:val="uk-UA"/>
        </w:rPr>
        <w:t xml:space="preserve">    Дубовик Володимир Григорович ст. викладач</w:t>
      </w:r>
      <w:r w:rsidRPr="009C1790">
        <w:rPr>
          <w:rFonts w:ascii="Times New Roman" w:hAnsi="Times New Roman"/>
          <w:sz w:val="28"/>
          <w:szCs w:val="28"/>
          <w:lang w:val="uk-UA"/>
        </w:rPr>
        <w:tab/>
        <w:t>,</w:t>
      </w:r>
    </w:p>
    <w:p w:rsidR="009C58C3" w:rsidRPr="009C1790" w:rsidRDefault="009C58C3" w:rsidP="001F6EB4">
      <w:pPr>
        <w:tabs>
          <w:tab w:val="left" w:leader="underscore" w:pos="8903"/>
        </w:tabs>
        <w:ind w:firstLine="3544"/>
        <w:jc w:val="center"/>
        <w:rPr>
          <w:rFonts w:ascii="Times New Roman" w:hAnsi="Times New Roman"/>
          <w:b/>
          <w:sz w:val="28"/>
          <w:szCs w:val="28"/>
          <w:vertAlign w:val="superscript"/>
          <w:lang w:val="uk-UA"/>
        </w:rPr>
      </w:pPr>
      <w:r w:rsidRPr="009C1790">
        <w:rPr>
          <w:rFonts w:ascii="Times New Roman" w:hAnsi="Times New Roman"/>
          <w:sz w:val="28"/>
          <w:szCs w:val="28"/>
          <w:vertAlign w:val="superscript"/>
          <w:lang w:val="uk-UA"/>
        </w:rPr>
        <w:t>(прізвище, ім’я, по батькові, науковий ступінь, вчене звання)</w:t>
      </w:r>
    </w:p>
    <w:p w:rsidR="009C58C3" w:rsidRPr="001D64F0" w:rsidRDefault="009C58C3" w:rsidP="00FF51A3">
      <w:pPr>
        <w:tabs>
          <w:tab w:val="left" w:leader="underscore" w:pos="8903"/>
        </w:tabs>
        <w:rPr>
          <w:rFonts w:ascii="Times New Roman" w:hAnsi="Times New Roman"/>
          <w:sz w:val="28"/>
          <w:szCs w:val="28"/>
          <w:lang w:val="uk-UA"/>
        </w:rPr>
      </w:pPr>
      <w:r>
        <w:rPr>
          <w:rFonts w:ascii="Times New Roman" w:hAnsi="Times New Roman"/>
          <w:sz w:val="28"/>
          <w:szCs w:val="28"/>
          <w:lang w:val="uk-UA"/>
        </w:rPr>
        <w:t xml:space="preserve">затверджені наказом по університету від </w:t>
      </w:r>
      <w:r w:rsidRPr="00FF51A3">
        <w:rPr>
          <w:rFonts w:ascii="Times New Roman" w:hAnsi="Times New Roman"/>
          <w:sz w:val="28"/>
          <w:szCs w:val="28"/>
          <w:lang w:val="uk-UA"/>
        </w:rPr>
        <w:t>№ 858-</w:t>
      </w:r>
      <w:r w:rsidRPr="001D64F0">
        <w:rPr>
          <w:rFonts w:ascii="Times New Roman" w:hAnsi="Times New Roman"/>
          <w:sz w:val="28"/>
          <w:szCs w:val="28"/>
          <w:lang w:val="uk-UA"/>
        </w:rPr>
        <w:t>с від 13.03.2020</w:t>
      </w:r>
      <w:r>
        <w:rPr>
          <w:rFonts w:ascii="Times New Roman" w:hAnsi="Times New Roman"/>
          <w:sz w:val="28"/>
          <w:szCs w:val="28"/>
          <w:lang w:val="uk-UA"/>
        </w:rPr>
        <w:t xml:space="preserve"> р.</w:t>
      </w:r>
    </w:p>
    <w:p w:rsidR="009C58C3" w:rsidRPr="009C1790" w:rsidRDefault="009C58C3" w:rsidP="001F6EB4">
      <w:pPr>
        <w:tabs>
          <w:tab w:val="left" w:leader="underscore" w:pos="8903"/>
        </w:tabs>
        <w:rPr>
          <w:rFonts w:ascii="Times New Roman" w:hAnsi="Times New Roman"/>
          <w:b/>
          <w:sz w:val="28"/>
          <w:szCs w:val="28"/>
          <w:lang w:val="uk-UA"/>
        </w:rPr>
      </w:pPr>
    </w:p>
    <w:p w:rsidR="009C58C3" w:rsidRPr="0049466A" w:rsidRDefault="009C58C3" w:rsidP="001F6EB4">
      <w:pPr>
        <w:tabs>
          <w:tab w:val="left" w:leader="underscore" w:pos="9356"/>
        </w:tabs>
        <w:rPr>
          <w:rFonts w:ascii="Times New Roman" w:hAnsi="Times New Roman"/>
          <w:b/>
          <w:sz w:val="28"/>
          <w:szCs w:val="28"/>
          <w:lang w:val="uk-UA"/>
        </w:rPr>
      </w:pPr>
      <w:r w:rsidRPr="009C1790">
        <w:rPr>
          <w:rFonts w:ascii="Times New Roman" w:hAnsi="Times New Roman"/>
          <w:sz w:val="28"/>
          <w:szCs w:val="28"/>
          <w:lang w:val="uk-UA"/>
        </w:rPr>
        <w:t>2. Термін</w:t>
      </w:r>
      <w:r>
        <w:rPr>
          <w:rFonts w:ascii="Times New Roman" w:hAnsi="Times New Roman"/>
          <w:sz w:val="28"/>
          <w:szCs w:val="28"/>
          <w:lang w:val="uk-UA"/>
        </w:rPr>
        <w:t xml:space="preserve"> подання студентом дисертації </w:t>
      </w:r>
      <w:r>
        <w:rPr>
          <w:rFonts w:ascii="Times New Roman" w:hAnsi="Times New Roman"/>
          <w:sz w:val="28"/>
          <w:szCs w:val="28"/>
          <w:u w:val="single"/>
          <w:lang w:val="uk-UA"/>
        </w:rPr>
        <w:t>18.05.2020</w:t>
      </w:r>
      <w:r w:rsidRPr="009C1790">
        <w:rPr>
          <w:rFonts w:ascii="Times New Roman" w:hAnsi="Times New Roman"/>
          <w:sz w:val="28"/>
          <w:szCs w:val="28"/>
          <w:u w:val="single"/>
          <w:lang w:val="uk-UA"/>
        </w:rPr>
        <w:t xml:space="preserve"> р.</w:t>
      </w:r>
    </w:p>
    <w:p w:rsidR="009C58C3" w:rsidRPr="009C1790" w:rsidRDefault="009C58C3" w:rsidP="001F6EB4">
      <w:pPr>
        <w:tabs>
          <w:tab w:val="left" w:leader="underscore" w:pos="9356"/>
        </w:tabs>
        <w:jc w:val="both"/>
        <w:rPr>
          <w:rFonts w:ascii="Times New Roman" w:hAnsi="Times New Roman"/>
          <w:b/>
          <w:sz w:val="28"/>
          <w:szCs w:val="28"/>
          <w:lang w:val="uk-UA"/>
        </w:rPr>
      </w:pPr>
      <w:r w:rsidRPr="009C1790">
        <w:rPr>
          <w:rFonts w:ascii="Times New Roman" w:hAnsi="Times New Roman"/>
          <w:sz w:val="28"/>
          <w:szCs w:val="28"/>
          <w:lang w:val="uk-UA"/>
        </w:rPr>
        <w:t xml:space="preserve">3. </w:t>
      </w:r>
      <w:r w:rsidRPr="009C1790">
        <w:rPr>
          <w:rFonts w:ascii="Times New Roman" w:hAnsi="Times New Roman"/>
          <w:bCs/>
          <w:sz w:val="28"/>
          <w:szCs w:val="28"/>
          <w:lang w:val="uk-UA"/>
        </w:rPr>
        <w:t>Об’єкт дослідження:</w:t>
      </w:r>
      <w:r>
        <w:rPr>
          <w:rFonts w:ascii="Times New Roman" w:hAnsi="Times New Roman"/>
          <w:i/>
          <w:color w:val="000000"/>
          <w:sz w:val="28"/>
          <w:szCs w:val="28"/>
          <w:u w:val="single"/>
          <w:lang w:val="uk-UA"/>
        </w:rPr>
        <w:t xml:space="preserve"> Працездатність асинхронного електродвигуна в процесі експлуатації </w:t>
      </w:r>
      <w:r w:rsidRPr="009C1790">
        <w:rPr>
          <w:rFonts w:ascii="Times New Roman" w:hAnsi="Times New Roman"/>
          <w:i/>
          <w:sz w:val="28"/>
          <w:szCs w:val="28"/>
          <w:u w:val="single"/>
          <w:lang w:val="uk-UA"/>
        </w:rPr>
        <w:t>.</w:t>
      </w:r>
    </w:p>
    <w:p w:rsidR="009C58C3" w:rsidRPr="009C1790" w:rsidRDefault="009C58C3" w:rsidP="001F6EB4">
      <w:pPr>
        <w:jc w:val="both"/>
        <w:rPr>
          <w:rFonts w:ascii="Times New Roman" w:hAnsi="Times New Roman"/>
          <w:b/>
          <w:bCs/>
          <w:sz w:val="28"/>
          <w:szCs w:val="28"/>
          <w:lang w:val="uk-UA"/>
        </w:rPr>
      </w:pPr>
      <w:r>
        <w:rPr>
          <w:rFonts w:ascii="Times New Roman" w:hAnsi="Times New Roman"/>
          <w:sz w:val="28"/>
          <w:szCs w:val="28"/>
          <w:lang w:val="uk-UA"/>
        </w:rPr>
        <w:t xml:space="preserve">4. </w:t>
      </w:r>
      <w:r>
        <w:rPr>
          <w:rFonts w:ascii="Times New Roman" w:hAnsi="Times New Roman"/>
          <w:bCs/>
          <w:sz w:val="28"/>
          <w:szCs w:val="28"/>
          <w:lang w:val="uk-UA"/>
        </w:rPr>
        <w:t xml:space="preserve">Предмет дослідження: </w:t>
      </w:r>
      <w:r>
        <w:rPr>
          <w:rFonts w:ascii="Times New Roman" w:hAnsi="Times New Roman"/>
          <w:i/>
          <w:sz w:val="28"/>
          <w:szCs w:val="26"/>
          <w:u w:val="single"/>
          <w:lang w:val="uk-UA"/>
        </w:rPr>
        <w:t>П</w:t>
      </w:r>
      <w:r w:rsidRPr="00A573E9">
        <w:rPr>
          <w:rFonts w:ascii="Times New Roman" w:hAnsi="Times New Roman"/>
          <w:i/>
          <w:sz w:val="28"/>
          <w:szCs w:val="26"/>
          <w:u w:val="single"/>
          <w:lang w:val="uk-UA"/>
        </w:rPr>
        <w:t>оказники працездатності асинхронного</w:t>
      </w:r>
      <w:r w:rsidRPr="00A573E9">
        <w:rPr>
          <w:rFonts w:ascii="Times New Roman" w:hAnsi="Times New Roman"/>
          <w:i/>
          <w:sz w:val="28"/>
          <w:szCs w:val="26"/>
          <w:u w:val="single"/>
          <w:lang w:val="uk-UA"/>
        </w:rPr>
        <w:br/>
        <w:t>електродвигуна.</w:t>
      </w:r>
    </w:p>
    <w:p w:rsidR="009C58C3" w:rsidRPr="00071974" w:rsidRDefault="009C58C3" w:rsidP="001F6EB4">
      <w:pPr>
        <w:jc w:val="both"/>
        <w:rPr>
          <w:rFonts w:ascii="Times New Roman" w:hAnsi="Times New Roman"/>
          <w:b/>
          <w:bCs/>
          <w:i/>
          <w:color w:val="000000"/>
          <w:sz w:val="28"/>
          <w:szCs w:val="28"/>
          <w:u w:val="single"/>
          <w:lang w:val="uk-UA"/>
        </w:rPr>
      </w:pPr>
      <w:r w:rsidRPr="009C1790">
        <w:rPr>
          <w:rFonts w:ascii="Times New Roman" w:hAnsi="Times New Roman"/>
          <w:sz w:val="28"/>
          <w:szCs w:val="28"/>
          <w:lang w:val="uk-UA"/>
        </w:rPr>
        <w:t xml:space="preserve">5. Перелік завдань, які потрібно розробити: </w:t>
      </w:r>
      <w:r w:rsidRPr="006453CB">
        <w:rPr>
          <w:rStyle w:val="tlid-translation"/>
          <w:rFonts w:ascii="Times New Roman" w:hAnsi="Times New Roman"/>
          <w:i/>
          <w:sz w:val="28"/>
          <w:szCs w:val="28"/>
          <w:u w:val="single"/>
          <w:lang w:val="uk-UA"/>
        </w:rPr>
        <w:t>Проведення аналізу видів і типів асинхронних двигунів, що застосовуються на підприємстві, проведення аналізу умов їх експлуатації і причини аварійності. Розроблення спеціалізованої математичної моделі для виконання розрахунків параметрів асинхронних електродвигунів. Виконання досліджень характеристик і властивостей джерел діагностичних сигналі</w:t>
      </w:r>
      <w:r>
        <w:rPr>
          <w:rStyle w:val="tlid-translation"/>
          <w:rFonts w:ascii="Times New Roman" w:hAnsi="Times New Roman"/>
          <w:i/>
          <w:sz w:val="28"/>
          <w:szCs w:val="28"/>
          <w:u w:val="single"/>
          <w:lang w:val="uk-UA"/>
        </w:rPr>
        <w:t>в: аварійного</w:t>
      </w:r>
      <w:r w:rsidRPr="006453CB">
        <w:rPr>
          <w:rStyle w:val="tlid-translation"/>
          <w:rFonts w:ascii="Times New Roman" w:hAnsi="Times New Roman"/>
          <w:i/>
          <w:sz w:val="28"/>
          <w:szCs w:val="28"/>
          <w:u w:val="single"/>
          <w:lang w:val="uk-UA"/>
        </w:rPr>
        <w:t xml:space="preserve"> перевантаження двигунів і обриву фази мережі живлення. Розроблення структурної та принципової електричної схеми універсального захисного</w:t>
      </w:r>
      <w:r>
        <w:rPr>
          <w:rStyle w:val="tlid-translation"/>
          <w:rFonts w:ascii="Times New Roman" w:hAnsi="Times New Roman"/>
          <w:i/>
          <w:sz w:val="28"/>
          <w:szCs w:val="28"/>
          <w:u w:val="single"/>
          <w:lang w:val="uk-UA"/>
        </w:rPr>
        <w:t xml:space="preserve"> пристрою.</w:t>
      </w:r>
    </w:p>
    <w:p w:rsidR="009C58C3" w:rsidRPr="009C1790" w:rsidRDefault="009C58C3" w:rsidP="001F6EB4">
      <w:pPr>
        <w:jc w:val="both"/>
        <w:rPr>
          <w:rFonts w:ascii="Times New Roman" w:hAnsi="Times New Roman"/>
          <w:b/>
          <w:sz w:val="28"/>
          <w:szCs w:val="28"/>
          <w:lang w:val="uk-UA"/>
        </w:rPr>
      </w:pPr>
      <w:r w:rsidRPr="009C1790">
        <w:rPr>
          <w:rFonts w:ascii="Times New Roman" w:hAnsi="Times New Roman"/>
          <w:sz w:val="28"/>
          <w:szCs w:val="28"/>
          <w:lang w:val="uk-UA"/>
        </w:rPr>
        <w:t xml:space="preserve">6. Орієнтовний перелік </w:t>
      </w:r>
      <w:r>
        <w:rPr>
          <w:rFonts w:ascii="Times New Roman" w:hAnsi="Times New Roman"/>
          <w:sz w:val="28"/>
          <w:szCs w:val="28"/>
          <w:lang w:val="uk-UA"/>
        </w:rPr>
        <w:t xml:space="preserve">графічного </w:t>
      </w:r>
      <w:r w:rsidRPr="009C1790">
        <w:rPr>
          <w:rFonts w:ascii="Times New Roman" w:hAnsi="Times New Roman"/>
          <w:sz w:val="28"/>
          <w:szCs w:val="28"/>
          <w:lang w:val="uk-UA"/>
        </w:rPr>
        <w:t xml:space="preserve">ілюстративного матеріалу: </w:t>
      </w:r>
      <w:r w:rsidRPr="009C1790">
        <w:rPr>
          <w:rFonts w:ascii="Times New Roman" w:hAnsi="Times New Roman"/>
          <w:i/>
          <w:sz w:val="28"/>
          <w:szCs w:val="28"/>
          <w:u w:val="single"/>
          <w:lang w:val="uk-UA"/>
        </w:rPr>
        <w:t xml:space="preserve">Презентація </w:t>
      </w:r>
    </w:p>
    <w:p w:rsidR="009C58C3" w:rsidRPr="009C1790" w:rsidRDefault="009C58C3" w:rsidP="001F6EB4">
      <w:pPr>
        <w:jc w:val="both"/>
        <w:rPr>
          <w:rFonts w:ascii="Times New Roman" w:hAnsi="Times New Roman"/>
          <w:b/>
          <w:i/>
          <w:color w:val="000000"/>
          <w:sz w:val="28"/>
          <w:szCs w:val="28"/>
          <w:u w:val="single"/>
          <w:lang w:val="uk-UA"/>
        </w:rPr>
      </w:pPr>
      <w:r w:rsidRPr="009C1790">
        <w:rPr>
          <w:rFonts w:ascii="Times New Roman" w:hAnsi="Times New Roman"/>
          <w:sz w:val="28"/>
          <w:szCs w:val="28"/>
          <w:lang w:val="uk-UA"/>
        </w:rPr>
        <w:t>7. Орієнтовний перелік публікацій:</w:t>
      </w:r>
      <w:r w:rsidRPr="00071974">
        <w:rPr>
          <w:rFonts w:ascii="Times New Roman" w:hAnsi="Times New Roman"/>
          <w:i/>
          <w:color w:val="000000"/>
          <w:sz w:val="28"/>
          <w:szCs w:val="28"/>
          <w:u w:val="single"/>
          <w:lang w:val="uk-UA"/>
        </w:rPr>
        <w:t>публікація у матеріалах IІ науково-технічної конференції магістрантів ІЕЕ (за результатами дисертаційних досліджень магістрантів)</w:t>
      </w:r>
    </w:p>
    <w:p w:rsidR="009C58C3" w:rsidRPr="009C1790" w:rsidRDefault="009C58C3" w:rsidP="001F6EB4">
      <w:pPr>
        <w:jc w:val="both"/>
        <w:rPr>
          <w:rFonts w:ascii="Times New Roman" w:hAnsi="Times New Roman"/>
          <w:b/>
          <w:sz w:val="28"/>
          <w:szCs w:val="28"/>
          <w:lang w:val="uk-UA"/>
        </w:rPr>
      </w:pPr>
      <w:r w:rsidRPr="009C1790">
        <w:rPr>
          <w:rFonts w:ascii="Times New Roman" w:hAnsi="Times New Roman"/>
          <w:sz w:val="28"/>
          <w:szCs w:val="28"/>
          <w:lang w:val="uk-UA"/>
        </w:rPr>
        <w:t>8.Консультанти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00"/>
        <w:gridCol w:w="2921"/>
        <w:gridCol w:w="1396"/>
        <w:gridCol w:w="1397"/>
      </w:tblGrid>
      <w:tr w:rsidR="009C58C3" w:rsidRPr="000B7355" w:rsidTr="00F61AE5">
        <w:trPr>
          <w:cantSplit/>
        </w:trPr>
        <w:tc>
          <w:tcPr>
            <w:tcW w:w="3600" w:type="dxa"/>
            <w:vMerge w:val="restart"/>
            <w:vAlign w:val="center"/>
          </w:tcPr>
          <w:p w:rsidR="009C58C3" w:rsidRPr="00497644" w:rsidRDefault="009C58C3" w:rsidP="00F61AE5">
            <w:pPr>
              <w:jc w:val="center"/>
              <w:rPr>
                <w:rFonts w:ascii="Times New Roman" w:hAnsi="Times New Roman"/>
                <w:b/>
                <w:sz w:val="24"/>
                <w:szCs w:val="28"/>
                <w:lang w:val="uk-UA"/>
              </w:rPr>
            </w:pPr>
            <w:r w:rsidRPr="00497644">
              <w:rPr>
                <w:rFonts w:ascii="Times New Roman" w:hAnsi="Times New Roman"/>
                <w:b/>
                <w:sz w:val="24"/>
                <w:szCs w:val="28"/>
                <w:lang w:val="uk-UA"/>
              </w:rPr>
              <w:t>Розділ</w:t>
            </w:r>
          </w:p>
        </w:tc>
        <w:tc>
          <w:tcPr>
            <w:tcW w:w="2921" w:type="dxa"/>
            <w:vMerge w:val="restart"/>
            <w:vAlign w:val="center"/>
          </w:tcPr>
          <w:p w:rsidR="009C58C3" w:rsidRPr="00497644" w:rsidRDefault="009C58C3" w:rsidP="00F61AE5">
            <w:pPr>
              <w:jc w:val="center"/>
              <w:rPr>
                <w:rFonts w:ascii="Times New Roman" w:hAnsi="Times New Roman"/>
                <w:b/>
                <w:sz w:val="24"/>
                <w:szCs w:val="28"/>
                <w:lang w:val="uk-UA"/>
              </w:rPr>
            </w:pPr>
            <w:r w:rsidRPr="00497644">
              <w:rPr>
                <w:rFonts w:ascii="Times New Roman" w:hAnsi="Times New Roman"/>
                <w:b/>
                <w:sz w:val="24"/>
                <w:szCs w:val="28"/>
                <w:lang w:val="uk-UA"/>
              </w:rPr>
              <w:t xml:space="preserve">Прізвище, ініціали та посада </w:t>
            </w:r>
            <w:r w:rsidRPr="00497644">
              <w:rPr>
                <w:rFonts w:ascii="Times New Roman" w:hAnsi="Times New Roman"/>
                <w:b/>
                <w:sz w:val="24"/>
                <w:szCs w:val="28"/>
                <w:lang w:val="uk-UA"/>
              </w:rPr>
              <w:br/>
              <w:t>консультанта</w:t>
            </w:r>
          </w:p>
        </w:tc>
        <w:tc>
          <w:tcPr>
            <w:tcW w:w="2793" w:type="dxa"/>
            <w:gridSpan w:val="2"/>
          </w:tcPr>
          <w:p w:rsidR="009C58C3" w:rsidRPr="00497644" w:rsidRDefault="009C58C3" w:rsidP="00F61AE5">
            <w:pPr>
              <w:jc w:val="center"/>
              <w:rPr>
                <w:rFonts w:ascii="Times New Roman" w:hAnsi="Times New Roman"/>
                <w:b/>
                <w:sz w:val="24"/>
                <w:szCs w:val="28"/>
                <w:lang w:val="uk-UA"/>
              </w:rPr>
            </w:pPr>
            <w:r w:rsidRPr="00497644">
              <w:rPr>
                <w:rFonts w:ascii="Times New Roman" w:hAnsi="Times New Roman"/>
                <w:b/>
                <w:sz w:val="24"/>
                <w:szCs w:val="28"/>
                <w:lang w:val="uk-UA"/>
              </w:rPr>
              <w:t>Підпис, дата</w:t>
            </w:r>
          </w:p>
        </w:tc>
      </w:tr>
      <w:tr w:rsidR="009C58C3" w:rsidRPr="000B7355" w:rsidTr="00F61AE5">
        <w:trPr>
          <w:cantSplit/>
        </w:trPr>
        <w:tc>
          <w:tcPr>
            <w:tcW w:w="3600" w:type="dxa"/>
            <w:vMerge/>
          </w:tcPr>
          <w:p w:rsidR="009C58C3" w:rsidRPr="00497644" w:rsidRDefault="009C58C3" w:rsidP="00F61AE5">
            <w:pPr>
              <w:jc w:val="center"/>
              <w:rPr>
                <w:rFonts w:ascii="Times New Roman" w:hAnsi="Times New Roman"/>
                <w:b/>
                <w:sz w:val="24"/>
                <w:szCs w:val="28"/>
                <w:lang w:val="uk-UA"/>
              </w:rPr>
            </w:pPr>
          </w:p>
        </w:tc>
        <w:tc>
          <w:tcPr>
            <w:tcW w:w="2921" w:type="dxa"/>
            <w:vMerge/>
          </w:tcPr>
          <w:p w:rsidR="009C58C3" w:rsidRPr="00497644" w:rsidRDefault="009C58C3" w:rsidP="00F61AE5">
            <w:pPr>
              <w:jc w:val="center"/>
              <w:rPr>
                <w:rFonts w:ascii="Times New Roman" w:hAnsi="Times New Roman"/>
                <w:b/>
                <w:sz w:val="24"/>
                <w:szCs w:val="28"/>
                <w:lang w:val="uk-UA"/>
              </w:rPr>
            </w:pPr>
          </w:p>
        </w:tc>
        <w:tc>
          <w:tcPr>
            <w:tcW w:w="1396" w:type="dxa"/>
          </w:tcPr>
          <w:p w:rsidR="009C58C3" w:rsidRPr="00497644" w:rsidRDefault="009C58C3" w:rsidP="00F61AE5">
            <w:pPr>
              <w:jc w:val="center"/>
              <w:rPr>
                <w:rFonts w:ascii="Times New Roman" w:hAnsi="Times New Roman"/>
                <w:b/>
                <w:sz w:val="24"/>
                <w:szCs w:val="28"/>
                <w:lang w:val="uk-UA"/>
              </w:rPr>
            </w:pPr>
            <w:r w:rsidRPr="00497644">
              <w:rPr>
                <w:rFonts w:ascii="Times New Roman" w:hAnsi="Times New Roman"/>
                <w:b/>
                <w:sz w:val="24"/>
                <w:szCs w:val="28"/>
                <w:lang w:val="uk-UA"/>
              </w:rPr>
              <w:t xml:space="preserve">завдання </w:t>
            </w:r>
            <w:r w:rsidRPr="00497644">
              <w:rPr>
                <w:rFonts w:ascii="Times New Roman" w:hAnsi="Times New Roman"/>
                <w:b/>
                <w:sz w:val="24"/>
                <w:szCs w:val="28"/>
                <w:lang w:val="uk-UA"/>
              </w:rPr>
              <w:br/>
              <w:t>видав</w:t>
            </w:r>
          </w:p>
        </w:tc>
        <w:tc>
          <w:tcPr>
            <w:tcW w:w="1397" w:type="dxa"/>
          </w:tcPr>
          <w:p w:rsidR="009C58C3" w:rsidRPr="00497644" w:rsidRDefault="009C58C3" w:rsidP="00F61AE5">
            <w:pPr>
              <w:jc w:val="center"/>
              <w:rPr>
                <w:rFonts w:ascii="Times New Roman" w:hAnsi="Times New Roman"/>
                <w:b/>
                <w:sz w:val="24"/>
                <w:szCs w:val="28"/>
                <w:lang w:val="uk-UA"/>
              </w:rPr>
            </w:pPr>
            <w:r w:rsidRPr="00497644">
              <w:rPr>
                <w:rFonts w:ascii="Times New Roman" w:hAnsi="Times New Roman"/>
                <w:b/>
                <w:sz w:val="24"/>
                <w:szCs w:val="28"/>
                <w:lang w:val="uk-UA"/>
              </w:rPr>
              <w:t>завдання</w:t>
            </w:r>
            <w:r w:rsidRPr="00497644">
              <w:rPr>
                <w:rFonts w:ascii="Times New Roman" w:hAnsi="Times New Roman"/>
                <w:b/>
                <w:sz w:val="24"/>
                <w:szCs w:val="28"/>
                <w:lang w:val="uk-UA"/>
              </w:rPr>
              <w:br/>
              <w:t>прийняв</w:t>
            </w:r>
          </w:p>
        </w:tc>
      </w:tr>
      <w:tr w:rsidR="009C58C3" w:rsidRPr="000B7355" w:rsidTr="00F61AE5">
        <w:tc>
          <w:tcPr>
            <w:tcW w:w="3600" w:type="dxa"/>
          </w:tcPr>
          <w:p w:rsidR="009C58C3" w:rsidRPr="000B7355" w:rsidRDefault="009C58C3" w:rsidP="004C74ED">
            <w:pPr>
              <w:rPr>
                <w:rFonts w:ascii="Times New Roman" w:hAnsi="Times New Roman"/>
                <w:bCs/>
                <w:iCs/>
                <w:sz w:val="24"/>
                <w:szCs w:val="28"/>
                <w:lang w:val="uk-UA"/>
              </w:rPr>
            </w:pPr>
            <w:r w:rsidRPr="000B7355">
              <w:rPr>
                <w:rStyle w:val="tlid-translation"/>
                <w:rFonts w:ascii="Times New Roman" w:hAnsi="Times New Roman"/>
                <w:sz w:val="24"/>
                <w:lang w:val="uk-UA"/>
              </w:rPr>
              <w:t>Аналіз побудови пристроїв захисту трифазних електродвигунів</w:t>
            </w:r>
          </w:p>
        </w:tc>
        <w:tc>
          <w:tcPr>
            <w:tcW w:w="2921" w:type="dxa"/>
          </w:tcPr>
          <w:p w:rsidR="009C58C3" w:rsidRPr="000B7355" w:rsidRDefault="009C58C3" w:rsidP="00F61AE5">
            <w:pPr>
              <w:rPr>
                <w:rFonts w:ascii="Times New Roman" w:hAnsi="Times New Roman"/>
                <w:b/>
                <w:bCs/>
                <w:sz w:val="24"/>
                <w:szCs w:val="28"/>
                <w:lang w:val="uk-UA"/>
              </w:rPr>
            </w:pPr>
            <w:r w:rsidRPr="000B7355">
              <w:rPr>
                <w:rFonts w:ascii="Times New Roman" w:hAnsi="Times New Roman"/>
                <w:bCs/>
                <w:sz w:val="24"/>
                <w:szCs w:val="28"/>
                <w:lang w:val="uk-UA"/>
              </w:rPr>
              <w:t>ст .викл. Дубовик В.Г.</w:t>
            </w:r>
          </w:p>
        </w:tc>
        <w:tc>
          <w:tcPr>
            <w:tcW w:w="1396" w:type="dxa"/>
          </w:tcPr>
          <w:p w:rsidR="009C58C3" w:rsidRPr="000B7355" w:rsidRDefault="009C58C3" w:rsidP="00F61AE5">
            <w:pPr>
              <w:rPr>
                <w:rFonts w:ascii="Times New Roman" w:hAnsi="Times New Roman"/>
                <w:sz w:val="24"/>
                <w:szCs w:val="28"/>
                <w:lang w:val="uk-UA"/>
              </w:rPr>
            </w:pPr>
          </w:p>
        </w:tc>
        <w:tc>
          <w:tcPr>
            <w:tcW w:w="1397" w:type="dxa"/>
          </w:tcPr>
          <w:p w:rsidR="009C58C3" w:rsidRPr="000B7355" w:rsidRDefault="009C58C3" w:rsidP="00F61AE5">
            <w:pPr>
              <w:rPr>
                <w:rFonts w:ascii="Times New Roman" w:hAnsi="Times New Roman"/>
                <w:sz w:val="24"/>
                <w:szCs w:val="28"/>
                <w:lang w:val="uk-UA"/>
              </w:rPr>
            </w:pPr>
          </w:p>
        </w:tc>
      </w:tr>
      <w:tr w:rsidR="009C58C3" w:rsidRPr="000B7355" w:rsidTr="00F61AE5">
        <w:tc>
          <w:tcPr>
            <w:tcW w:w="3600" w:type="dxa"/>
          </w:tcPr>
          <w:p w:rsidR="009C58C3" w:rsidRPr="000B7355" w:rsidRDefault="009C58C3" w:rsidP="006F53C4">
            <w:pPr>
              <w:rPr>
                <w:rFonts w:ascii="Times New Roman" w:hAnsi="Times New Roman"/>
                <w:bCs/>
                <w:iCs/>
                <w:sz w:val="24"/>
                <w:szCs w:val="28"/>
                <w:lang w:val="uk-UA"/>
              </w:rPr>
            </w:pPr>
            <w:r w:rsidRPr="000B7355">
              <w:rPr>
                <w:rFonts w:ascii="Times New Roman" w:hAnsi="Times New Roman"/>
                <w:sz w:val="24"/>
                <w:lang w:val="uk-UA"/>
              </w:rPr>
              <w:t>Показники аварійних процесів у електроприводі з асинхронними двигунами</w:t>
            </w:r>
          </w:p>
        </w:tc>
        <w:tc>
          <w:tcPr>
            <w:tcW w:w="2921" w:type="dxa"/>
          </w:tcPr>
          <w:p w:rsidR="009C58C3" w:rsidRPr="000B7355" w:rsidRDefault="009C58C3" w:rsidP="00F61AE5">
            <w:pPr>
              <w:rPr>
                <w:rFonts w:ascii="Times New Roman" w:hAnsi="Times New Roman"/>
                <w:b/>
                <w:bCs/>
                <w:sz w:val="24"/>
                <w:szCs w:val="28"/>
                <w:lang w:val="uk-UA"/>
              </w:rPr>
            </w:pPr>
            <w:r w:rsidRPr="000B7355">
              <w:rPr>
                <w:rFonts w:ascii="Times New Roman" w:hAnsi="Times New Roman"/>
                <w:bCs/>
                <w:sz w:val="24"/>
                <w:szCs w:val="28"/>
                <w:lang w:val="uk-UA"/>
              </w:rPr>
              <w:t>ст .викл. Дубовик В.Г.</w:t>
            </w:r>
          </w:p>
        </w:tc>
        <w:tc>
          <w:tcPr>
            <w:tcW w:w="1396" w:type="dxa"/>
          </w:tcPr>
          <w:p w:rsidR="009C58C3" w:rsidRPr="000B7355" w:rsidRDefault="009C58C3" w:rsidP="00F61AE5">
            <w:pPr>
              <w:rPr>
                <w:rFonts w:ascii="Times New Roman" w:hAnsi="Times New Roman"/>
                <w:sz w:val="24"/>
                <w:szCs w:val="28"/>
                <w:lang w:val="uk-UA"/>
              </w:rPr>
            </w:pPr>
          </w:p>
        </w:tc>
        <w:tc>
          <w:tcPr>
            <w:tcW w:w="1397" w:type="dxa"/>
          </w:tcPr>
          <w:p w:rsidR="009C58C3" w:rsidRPr="000B7355" w:rsidRDefault="009C58C3" w:rsidP="00F61AE5">
            <w:pPr>
              <w:rPr>
                <w:rFonts w:ascii="Times New Roman" w:hAnsi="Times New Roman"/>
                <w:sz w:val="24"/>
                <w:szCs w:val="28"/>
                <w:lang w:val="uk-UA"/>
              </w:rPr>
            </w:pPr>
          </w:p>
        </w:tc>
      </w:tr>
      <w:tr w:rsidR="009C58C3" w:rsidRPr="000B7355" w:rsidTr="00F61AE5">
        <w:tc>
          <w:tcPr>
            <w:tcW w:w="3600" w:type="dxa"/>
          </w:tcPr>
          <w:p w:rsidR="009C58C3" w:rsidRPr="000B7355" w:rsidRDefault="009C58C3" w:rsidP="00E31C8A">
            <w:pPr>
              <w:rPr>
                <w:rFonts w:ascii="Times New Roman" w:hAnsi="Times New Roman"/>
                <w:bCs/>
                <w:iCs/>
                <w:sz w:val="24"/>
                <w:szCs w:val="28"/>
                <w:lang w:val="uk-UA"/>
              </w:rPr>
            </w:pPr>
            <w:r w:rsidRPr="000B7355">
              <w:rPr>
                <w:rFonts w:ascii="Times New Roman" w:hAnsi="Times New Roman"/>
                <w:sz w:val="24"/>
                <w:lang w:val="uk-UA"/>
              </w:rPr>
              <w:t>Розроблення методології підвищення ефективності захисту електроприводу з асинхронними двигунами</w:t>
            </w:r>
          </w:p>
        </w:tc>
        <w:tc>
          <w:tcPr>
            <w:tcW w:w="2921" w:type="dxa"/>
          </w:tcPr>
          <w:p w:rsidR="009C58C3" w:rsidRPr="000B7355" w:rsidRDefault="009C58C3" w:rsidP="00F61AE5">
            <w:pPr>
              <w:rPr>
                <w:rFonts w:ascii="Times New Roman" w:hAnsi="Times New Roman"/>
                <w:b/>
                <w:bCs/>
                <w:sz w:val="24"/>
                <w:szCs w:val="28"/>
                <w:lang w:val="uk-UA"/>
              </w:rPr>
            </w:pPr>
            <w:r w:rsidRPr="000B7355">
              <w:rPr>
                <w:rFonts w:ascii="Times New Roman" w:hAnsi="Times New Roman"/>
                <w:bCs/>
                <w:sz w:val="24"/>
                <w:szCs w:val="28"/>
                <w:lang w:val="uk-UA"/>
              </w:rPr>
              <w:t>ст .викл. Дубовик В.Г.</w:t>
            </w:r>
          </w:p>
        </w:tc>
        <w:tc>
          <w:tcPr>
            <w:tcW w:w="1396" w:type="dxa"/>
          </w:tcPr>
          <w:p w:rsidR="009C58C3" w:rsidRPr="000B7355" w:rsidRDefault="009C58C3" w:rsidP="00F61AE5">
            <w:pPr>
              <w:rPr>
                <w:rFonts w:ascii="Times New Roman" w:hAnsi="Times New Roman"/>
                <w:sz w:val="24"/>
                <w:szCs w:val="28"/>
                <w:lang w:val="uk-UA"/>
              </w:rPr>
            </w:pPr>
          </w:p>
        </w:tc>
        <w:tc>
          <w:tcPr>
            <w:tcW w:w="1397" w:type="dxa"/>
          </w:tcPr>
          <w:p w:rsidR="009C58C3" w:rsidRPr="000B7355" w:rsidRDefault="009C58C3" w:rsidP="00F61AE5">
            <w:pPr>
              <w:rPr>
                <w:rFonts w:ascii="Times New Roman" w:hAnsi="Times New Roman"/>
                <w:sz w:val="24"/>
                <w:szCs w:val="28"/>
                <w:lang w:val="uk-UA"/>
              </w:rPr>
            </w:pPr>
          </w:p>
          <w:p w:rsidR="009C58C3" w:rsidRPr="000B7355" w:rsidRDefault="009C58C3" w:rsidP="00F61AE5">
            <w:pPr>
              <w:rPr>
                <w:rFonts w:ascii="Times New Roman" w:hAnsi="Times New Roman"/>
                <w:sz w:val="24"/>
                <w:szCs w:val="28"/>
                <w:lang w:val="uk-UA"/>
              </w:rPr>
            </w:pPr>
          </w:p>
          <w:p w:rsidR="009C58C3" w:rsidRPr="000B7355" w:rsidRDefault="009C58C3" w:rsidP="00F61AE5">
            <w:pPr>
              <w:rPr>
                <w:rFonts w:ascii="Times New Roman" w:hAnsi="Times New Roman"/>
                <w:sz w:val="24"/>
                <w:szCs w:val="28"/>
                <w:lang w:val="uk-UA"/>
              </w:rPr>
            </w:pPr>
          </w:p>
          <w:p w:rsidR="009C58C3" w:rsidRPr="000B7355" w:rsidRDefault="009C58C3" w:rsidP="00F61AE5">
            <w:pPr>
              <w:rPr>
                <w:rFonts w:ascii="Times New Roman" w:hAnsi="Times New Roman"/>
                <w:sz w:val="24"/>
                <w:szCs w:val="28"/>
                <w:lang w:val="uk-UA"/>
              </w:rPr>
            </w:pPr>
          </w:p>
        </w:tc>
      </w:tr>
      <w:tr w:rsidR="009C58C3" w:rsidRPr="000B7355" w:rsidTr="00F61AE5">
        <w:tc>
          <w:tcPr>
            <w:tcW w:w="3600" w:type="dxa"/>
          </w:tcPr>
          <w:p w:rsidR="009C58C3" w:rsidRPr="000B7355" w:rsidRDefault="009C58C3" w:rsidP="00E31C8A">
            <w:pPr>
              <w:rPr>
                <w:rFonts w:ascii="Times New Roman" w:hAnsi="Times New Roman"/>
                <w:sz w:val="24"/>
                <w:lang w:val="uk-UA"/>
              </w:rPr>
            </w:pPr>
            <w:r w:rsidRPr="000B7355">
              <w:rPr>
                <w:rStyle w:val="tlid-translation"/>
                <w:rFonts w:ascii="Times New Roman" w:hAnsi="Times New Roman"/>
                <w:sz w:val="24"/>
                <w:lang w:val="uk-UA"/>
              </w:rPr>
              <w:t>Розробка пристроїв захисту групи асинхронних двигунів</w:t>
            </w:r>
          </w:p>
        </w:tc>
        <w:tc>
          <w:tcPr>
            <w:tcW w:w="2921" w:type="dxa"/>
          </w:tcPr>
          <w:p w:rsidR="009C58C3" w:rsidRPr="000B7355" w:rsidRDefault="009C58C3" w:rsidP="00F61AE5">
            <w:pPr>
              <w:rPr>
                <w:rFonts w:ascii="Times New Roman" w:hAnsi="Times New Roman"/>
                <w:bCs/>
                <w:sz w:val="24"/>
                <w:szCs w:val="28"/>
                <w:lang w:val="uk-UA"/>
              </w:rPr>
            </w:pPr>
            <w:r w:rsidRPr="000B7355">
              <w:rPr>
                <w:rFonts w:ascii="Times New Roman" w:hAnsi="Times New Roman"/>
                <w:bCs/>
                <w:sz w:val="24"/>
                <w:szCs w:val="28"/>
                <w:lang w:val="uk-UA"/>
              </w:rPr>
              <w:t>ст .викл. Дубовик В.Г.</w:t>
            </w:r>
          </w:p>
        </w:tc>
        <w:tc>
          <w:tcPr>
            <w:tcW w:w="1396" w:type="dxa"/>
          </w:tcPr>
          <w:p w:rsidR="009C58C3" w:rsidRPr="000B7355" w:rsidRDefault="009C58C3" w:rsidP="00F61AE5">
            <w:pPr>
              <w:rPr>
                <w:rFonts w:ascii="Times New Roman" w:hAnsi="Times New Roman"/>
                <w:sz w:val="24"/>
                <w:szCs w:val="28"/>
                <w:lang w:val="uk-UA"/>
              </w:rPr>
            </w:pPr>
          </w:p>
        </w:tc>
        <w:tc>
          <w:tcPr>
            <w:tcW w:w="1397" w:type="dxa"/>
          </w:tcPr>
          <w:p w:rsidR="009C58C3" w:rsidRPr="000B7355" w:rsidRDefault="009C58C3" w:rsidP="00F61AE5">
            <w:pPr>
              <w:rPr>
                <w:rFonts w:ascii="Times New Roman" w:hAnsi="Times New Roman"/>
                <w:sz w:val="24"/>
                <w:szCs w:val="28"/>
                <w:lang w:val="uk-UA"/>
              </w:rPr>
            </w:pPr>
          </w:p>
        </w:tc>
      </w:tr>
      <w:tr w:rsidR="009C58C3" w:rsidRPr="000B7355" w:rsidTr="00F61AE5">
        <w:tc>
          <w:tcPr>
            <w:tcW w:w="3600" w:type="dxa"/>
          </w:tcPr>
          <w:p w:rsidR="009C58C3" w:rsidRPr="000B7355" w:rsidRDefault="009C58C3" w:rsidP="00F61AE5">
            <w:pPr>
              <w:rPr>
                <w:rFonts w:ascii="Times New Roman" w:hAnsi="Times New Roman"/>
                <w:b/>
                <w:i/>
                <w:sz w:val="24"/>
                <w:szCs w:val="28"/>
                <w:lang w:val="uk-UA"/>
              </w:rPr>
            </w:pPr>
            <w:r w:rsidRPr="000B7355">
              <w:rPr>
                <w:rFonts w:ascii="Times New Roman" w:hAnsi="Times New Roman"/>
                <w:bCs/>
                <w:iCs/>
                <w:sz w:val="24"/>
                <w:szCs w:val="28"/>
                <w:lang w:val="uk-UA"/>
              </w:rPr>
              <w:t xml:space="preserve">Стартап – </w:t>
            </w:r>
            <w:r>
              <w:rPr>
                <w:rFonts w:ascii="Times New Roman" w:hAnsi="Times New Roman"/>
                <w:bCs/>
                <w:iCs/>
                <w:sz w:val="24"/>
                <w:szCs w:val="28"/>
                <w:lang w:val="uk-UA"/>
              </w:rPr>
              <w:t>проє</w:t>
            </w:r>
            <w:r w:rsidRPr="000B7355">
              <w:rPr>
                <w:rFonts w:ascii="Times New Roman" w:hAnsi="Times New Roman"/>
                <w:bCs/>
                <w:iCs/>
                <w:sz w:val="24"/>
                <w:szCs w:val="28"/>
                <w:lang w:val="uk-UA"/>
              </w:rPr>
              <w:t>кт</w:t>
            </w:r>
          </w:p>
        </w:tc>
        <w:tc>
          <w:tcPr>
            <w:tcW w:w="2921" w:type="dxa"/>
          </w:tcPr>
          <w:p w:rsidR="009C58C3" w:rsidRPr="000B7355" w:rsidRDefault="009C58C3" w:rsidP="00F61AE5">
            <w:pPr>
              <w:rPr>
                <w:rFonts w:ascii="Times New Roman" w:hAnsi="Times New Roman"/>
                <w:color w:val="FF0000"/>
                <w:sz w:val="24"/>
                <w:szCs w:val="28"/>
                <w:lang w:val="uk-UA"/>
              </w:rPr>
            </w:pPr>
            <w:r w:rsidRPr="000B7355">
              <w:rPr>
                <w:rFonts w:ascii="Times New Roman" w:hAnsi="Times New Roman"/>
                <w:bCs/>
                <w:sz w:val="24"/>
                <w:szCs w:val="28"/>
                <w:lang w:val="uk-UA"/>
              </w:rPr>
              <w:t>доцент</w:t>
            </w:r>
            <w:r w:rsidRPr="000B7355">
              <w:rPr>
                <w:rFonts w:ascii="Times New Roman" w:hAnsi="Times New Roman"/>
                <w:bCs/>
                <w:iCs/>
                <w:sz w:val="24"/>
                <w:szCs w:val="28"/>
                <w:lang w:val="uk-UA"/>
              </w:rPr>
              <w:t xml:space="preserve"> Шевчук Н.А.</w:t>
            </w:r>
          </w:p>
        </w:tc>
        <w:tc>
          <w:tcPr>
            <w:tcW w:w="1396" w:type="dxa"/>
          </w:tcPr>
          <w:p w:rsidR="009C58C3" w:rsidRPr="000B7355" w:rsidRDefault="009C58C3" w:rsidP="00F61AE5">
            <w:pPr>
              <w:rPr>
                <w:rFonts w:ascii="Times New Roman" w:hAnsi="Times New Roman"/>
                <w:sz w:val="24"/>
                <w:szCs w:val="28"/>
                <w:lang w:val="uk-UA"/>
              </w:rPr>
            </w:pPr>
          </w:p>
        </w:tc>
        <w:tc>
          <w:tcPr>
            <w:tcW w:w="1397" w:type="dxa"/>
          </w:tcPr>
          <w:p w:rsidR="009C58C3" w:rsidRPr="000B7355" w:rsidRDefault="009C58C3" w:rsidP="00F61AE5">
            <w:pPr>
              <w:rPr>
                <w:rFonts w:ascii="Times New Roman" w:hAnsi="Times New Roman"/>
                <w:sz w:val="24"/>
                <w:szCs w:val="28"/>
                <w:lang w:val="uk-UA"/>
              </w:rPr>
            </w:pPr>
          </w:p>
        </w:tc>
      </w:tr>
    </w:tbl>
    <w:p w:rsidR="009C58C3" w:rsidRPr="009C1790" w:rsidRDefault="009C58C3" w:rsidP="001F6EB4">
      <w:pPr>
        <w:tabs>
          <w:tab w:val="left" w:pos="1440"/>
          <w:tab w:val="left" w:pos="1620"/>
          <w:tab w:val="left" w:pos="9356"/>
        </w:tabs>
        <w:spacing w:before="240"/>
        <w:ind w:right="-31"/>
        <w:rPr>
          <w:rFonts w:ascii="Times New Roman" w:hAnsi="Times New Roman"/>
          <w:sz w:val="28"/>
          <w:szCs w:val="28"/>
          <w:lang w:val="uk-UA"/>
        </w:rPr>
      </w:pPr>
      <w:r w:rsidRPr="009C1790">
        <w:rPr>
          <w:rFonts w:ascii="Times New Roman" w:hAnsi="Times New Roman"/>
          <w:sz w:val="28"/>
          <w:szCs w:val="28"/>
          <w:lang w:val="uk-UA"/>
        </w:rPr>
        <w:t xml:space="preserve">9. </w:t>
      </w:r>
      <w:r w:rsidRPr="009C1790">
        <w:rPr>
          <w:rFonts w:ascii="Times New Roman" w:hAnsi="Times New Roman"/>
          <w:bCs/>
          <w:sz w:val="28"/>
          <w:szCs w:val="28"/>
          <w:lang w:val="uk-UA"/>
        </w:rPr>
        <w:t xml:space="preserve">Дата видачі завдання  </w:t>
      </w:r>
      <w:r>
        <w:rPr>
          <w:rFonts w:ascii="Times New Roman" w:hAnsi="Times New Roman"/>
          <w:bCs/>
          <w:sz w:val="28"/>
          <w:szCs w:val="28"/>
          <w:u w:val="single"/>
          <w:lang w:val="uk-UA"/>
        </w:rPr>
        <w:t>10.09. 2019</w:t>
      </w:r>
      <w:r w:rsidRPr="009C1790">
        <w:rPr>
          <w:rFonts w:ascii="Times New Roman" w:hAnsi="Times New Roman"/>
          <w:bCs/>
          <w:sz w:val="28"/>
          <w:szCs w:val="28"/>
          <w:u w:val="single"/>
          <w:lang w:val="uk-UA"/>
        </w:rPr>
        <w:t xml:space="preserve"> р.</w:t>
      </w:r>
    </w:p>
    <w:p w:rsidR="009C58C3" w:rsidRPr="00497644" w:rsidRDefault="009C58C3" w:rsidP="001F6EB4">
      <w:pPr>
        <w:spacing w:before="240"/>
        <w:jc w:val="center"/>
        <w:rPr>
          <w:rFonts w:ascii="Times New Roman" w:hAnsi="Times New Roman"/>
          <w:b/>
          <w:sz w:val="28"/>
          <w:szCs w:val="28"/>
          <w:lang w:val="uk-UA"/>
        </w:rPr>
      </w:pPr>
      <w:r w:rsidRPr="00497644">
        <w:rPr>
          <w:rFonts w:ascii="Times New Roman" w:hAnsi="Times New Roman"/>
          <w:b/>
          <w:bCs/>
          <w:sz w:val="28"/>
          <w:szCs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674"/>
        <w:gridCol w:w="2819"/>
        <w:gridCol w:w="1281"/>
      </w:tblGrid>
      <w:tr w:rsidR="009C58C3" w:rsidRPr="00497644" w:rsidTr="00F61AE5">
        <w:tc>
          <w:tcPr>
            <w:tcW w:w="540" w:type="dxa"/>
            <w:vAlign w:val="center"/>
          </w:tcPr>
          <w:p w:rsidR="009C58C3" w:rsidRPr="00497644" w:rsidRDefault="009C58C3" w:rsidP="00F61AE5">
            <w:pPr>
              <w:jc w:val="center"/>
              <w:rPr>
                <w:rFonts w:ascii="Times New Roman" w:hAnsi="Times New Roman"/>
                <w:b/>
                <w:sz w:val="24"/>
                <w:szCs w:val="28"/>
                <w:lang w:val="uk-UA"/>
              </w:rPr>
            </w:pPr>
            <w:r w:rsidRPr="00497644">
              <w:rPr>
                <w:rFonts w:ascii="Times New Roman" w:hAnsi="Times New Roman"/>
                <w:b/>
                <w:sz w:val="24"/>
                <w:szCs w:val="28"/>
                <w:lang w:val="uk-UA"/>
              </w:rPr>
              <w:t>№ з/п</w:t>
            </w:r>
          </w:p>
        </w:tc>
        <w:tc>
          <w:tcPr>
            <w:tcW w:w="4674" w:type="dxa"/>
            <w:vAlign w:val="center"/>
          </w:tcPr>
          <w:p w:rsidR="009C58C3" w:rsidRPr="00497644" w:rsidRDefault="009C58C3" w:rsidP="00F61AE5">
            <w:pPr>
              <w:jc w:val="center"/>
              <w:rPr>
                <w:rFonts w:ascii="Times New Roman" w:hAnsi="Times New Roman"/>
                <w:b/>
                <w:sz w:val="24"/>
                <w:szCs w:val="28"/>
                <w:lang w:val="uk-UA"/>
              </w:rPr>
            </w:pPr>
            <w:r w:rsidRPr="00497644">
              <w:rPr>
                <w:rFonts w:ascii="Times New Roman" w:hAnsi="Times New Roman"/>
                <w:b/>
                <w:sz w:val="24"/>
                <w:szCs w:val="28"/>
                <w:lang w:val="uk-UA"/>
              </w:rPr>
              <w:t xml:space="preserve">Назва етапів виконання </w:t>
            </w:r>
            <w:r w:rsidRPr="00497644">
              <w:rPr>
                <w:rFonts w:ascii="Times New Roman" w:hAnsi="Times New Roman"/>
                <w:b/>
                <w:sz w:val="24"/>
                <w:szCs w:val="28"/>
                <w:lang w:val="uk-UA"/>
              </w:rPr>
              <w:br/>
              <w:t>магістерської дисертації</w:t>
            </w:r>
          </w:p>
        </w:tc>
        <w:tc>
          <w:tcPr>
            <w:tcW w:w="2819" w:type="dxa"/>
            <w:vAlign w:val="center"/>
          </w:tcPr>
          <w:p w:rsidR="009C58C3" w:rsidRPr="00497644" w:rsidRDefault="009C58C3" w:rsidP="00F61AE5">
            <w:pPr>
              <w:jc w:val="center"/>
              <w:rPr>
                <w:rFonts w:ascii="Times New Roman" w:hAnsi="Times New Roman"/>
                <w:b/>
                <w:sz w:val="24"/>
                <w:szCs w:val="28"/>
                <w:lang w:val="uk-UA"/>
              </w:rPr>
            </w:pPr>
            <w:r w:rsidRPr="00497644">
              <w:rPr>
                <w:rFonts w:ascii="Times New Roman" w:hAnsi="Times New Roman"/>
                <w:b/>
                <w:sz w:val="24"/>
                <w:szCs w:val="28"/>
                <w:lang w:val="uk-UA"/>
              </w:rPr>
              <w:t>Термін виконання етапів магістерської дисертації</w:t>
            </w:r>
          </w:p>
        </w:tc>
        <w:tc>
          <w:tcPr>
            <w:tcW w:w="1281" w:type="dxa"/>
            <w:vAlign w:val="center"/>
          </w:tcPr>
          <w:p w:rsidR="009C58C3" w:rsidRPr="00497644" w:rsidRDefault="009C58C3" w:rsidP="00F61AE5">
            <w:pPr>
              <w:jc w:val="center"/>
              <w:rPr>
                <w:rFonts w:ascii="Times New Roman" w:hAnsi="Times New Roman"/>
                <w:b/>
                <w:sz w:val="24"/>
                <w:szCs w:val="28"/>
                <w:lang w:val="uk-UA"/>
              </w:rPr>
            </w:pPr>
            <w:r w:rsidRPr="00497644">
              <w:rPr>
                <w:rFonts w:ascii="Times New Roman" w:hAnsi="Times New Roman"/>
                <w:b/>
                <w:sz w:val="24"/>
                <w:szCs w:val="28"/>
                <w:lang w:val="uk-UA"/>
              </w:rPr>
              <w:t>Примітка</w:t>
            </w:r>
          </w:p>
        </w:tc>
      </w:tr>
      <w:tr w:rsidR="009C58C3" w:rsidRPr="000B7355" w:rsidTr="00F61AE5">
        <w:trPr>
          <w:trHeight w:val="20"/>
        </w:trPr>
        <w:tc>
          <w:tcPr>
            <w:tcW w:w="540" w:type="dxa"/>
            <w:vAlign w:val="center"/>
          </w:tcPr>
          <w:p w:rsidR="009C58C3" w:rsidRPr="000B7355" w:rsidRDefault="009C58C3" w:rsidP="00F61AE5">
            <w:pPr>
              <w:jc w:val="center"/>
              <w:rPr>
                <w:rFonts w:ascii="Times New Roman" w:hAnsi="Times New Roman"/>
                <w:b/>
                <w:sz w:val="24"/>
                <w:szCs w:val="28"/>
                <w:lang w:val="uk-UA"/>
              </w:rPr>
            </w:pPr>
            <w:r w:rsidRPr="000B7355">
              <w:rPr>
                <w:rFonts w:ascii="Times New Roman" w:hAnsi="Times New Roman"/>
                <w:sz w:val="24"/>
                <w:szCs w:val="28"/>
                <w:lang w:val="uk-UA"/>
              </w:rPr>
              <w:t>1</w:t>
            </w:r>
          </w:p>
          <w:p w:rsidR="009C58C3" w:rsidRPr="000B7355" w:rsidRDefault="009C58C3" w:rsidP="00F61AE5">
            <w:pPr>
              <w:jc w:val="center"/>
              <w:rPr>
                <w:rFonts w:ascii="Times New Roman" w:hAnsi="Times New Roman"/>
                <w:b/>
                <w:sz w:val="24"/>
                <w:szCs w:val="28"/>
                <w:lang w:val="uk-UA"/>
              </w:rPr>
            </w:pPr>
          </w:p>
        </w:tc>
        <w:tc>
          <w:tcPr>
            <w:tcW w:w="4674" w:type="dxa"/>
          </w:tcPr>
          <w:p w:rsidR="009C58C3" w:rsidRPr="000B7355" w:rsidRDefault="009C58C3" w:rsidP="00F61AE5">
            <w:pPr>
              <w:rPr>
                <w:rFonts w:ascii="Times New Roman" w:hAnsi="Times New Roman"/>
                <w:b/>
                <w:i/>
                <w:sz w:val="24"/>
                <w:szCs w:val="28"/>
                <w:lang w:val="uk-UA"/>
              </w:rPr>
            </w:pPr>
            <w:r w:rsidRPr="000B7355">
              <w:rPr>
                <w:rFonts w:ascii="Times New Roman" w:hAnsi="Times New Roman"/>
                <w:i/>
                <w:sz w:val="24"/>
                <w:szCs w:val="28"/>
                <w:lang w:val="uk-UA"/>
              </w:rPr>
              <w:t>Загальні відомості про об’єкт дослідження</w:t>
            </w:r>
          </w:p>
        </w:tc>
        <w:tc>
          <w:tcPr>
            <w:tcW w:w="2819" w:type="dxa"/>
            <w:vAlign w:val="center"/>
          </w:tcPr>
          <w:p w:rsidR="009C58C3" w:rsidRPr="000B7355" w:rsidRDefault="009C58C3" w:rsidP="00F61AE5">
            <w:pPr>
              <w:jc w:val="center"/>
              <w:rPr>
                <w:rFonts w:ascii="Times New Roman" w:hAnsi="Times New Roman"/>
                <w:b/>
                <w:i/>
                <w:sz w:val="24"/>
                <w:szCs w:val="28"/>
                <w:lang w:val="uk-UA"/>
              </w:rPr>
            </w:pPr>
            <w:r>
              <w:rPr>
                <w:rFonts w:ascii="Times New Roman" w:hAnsi="Times New Roman"/>
                <w:i/>
                <w:sz w:val="24"/>
                <w:szCs w:val="28"/>
                <w:lang w:val="uk-UA"/>
              </w:rPr>
              <w:t>10.09.2019-12.04.2020</w:t>
            </w:r>
          </w:p>
        </w:tc>
        <w:tc>
          <w:tcPr>
            <w:tcW w:w="1281" w:type="dxa"/>
          </w:tcPr>
          <w:p w:rsidR="009C58C3" w:rsidRPr="000B7355" w:rsidRDefault="009C58C3" w:rsidP="00F61AE5">
            <w:pPr>
              <w:rPr>
                <w:rFonts w:ascii="Times New Roman" w:hAnsi="Times New Roman"/>
                <w:sz w:val="24"/>
                <w:szCs w:val="28"/>
                <w:lang w:val="uk-UA"/>
              </w:rPr>
            </w:pPr>
          </w:p>
        </w:tc>
      </w:tr>
      <w:tr w:rsidR="009C58C3" w:rsidRPr="000B7355" w:rsidTr="00F61AE5">
        <w:trPr>
          <w:trHeight w:val="20"/>
        </w:trPr>
        <w:tc>
          <w:tcPr>
            <w:tcW w:w="540" w:type="dxa"/>
            <w:vAlign w:val="center"/>
          </w:tcPr>
          <w:p w:rsidR="009C58C3" w:rsidRPr="000B7355" w:rsidRDefault="009C58C3" w:rsidP="00F61AE5">
            <w:pPr>
              <w:jc w:val="center"/>
              <w:rPr>
                <w:rFonts w:ascii="Times New Roman" w:hAnsi="Times New Roman"/>
                <w:b/>
                <w:sz w:val="24"/>
                <w:szCs w:val="28"/>
                <w:lang w:val="uk-UA"/>
              </w:rPr>
            </w:pPr>
            <w:r w:rsidRPr="000B7355">
              <w:rPr>
                <w:rFonts w:ascii="Times New Roman" w:hAnsi="Times New Roman"/>
                <w:sz w:val="24"/>
                <w:szCs w:val="28"/>
                <w:lang w:val="uk-UA"/>
              </w:rPr>
              <w:t>2</w:t>
            </w:r>
          </w:p>
        </w:tc>
        <w:tc>
          <w:tcPr>
            <w:tcW w:w="4674" w:type="dxa"/>
          </w:tcPr>
          <w:p w:rsidR="009C58C3" w:rsidRPr="000B7355" w:rsidRDefault="009C58C3" w:rsidP="00F61AE5">
            <w:pPr>
              <w:rPr>
                <w:rFonts w:ascii="Times New Roman" w:hAnsi="Times New Roman"/>
                <w:b/>
                <w:i/>
                <w:sz w:val="24"/>
                <w:szCs w:val="28"/>
                <w:highlight w:val="yellow"/>
                <w:lang w:val="uk-UA"/>
              </w:rPr>
            </w:pPr>
            <w:r w:rsidRPr="000B7355">
              <w:rPr>
                <w:rFonts w:ascii="Times New Roman" w:hAnsi="Times New Roman"/>
                <w:i/>
                <w:sz w:val="24"/>
                <w:szCs w:val="28"/>
                <w:lang w:val="uk-UA"/>
              </w:rPr>
              <w:t>Інжиніринг  енергетичних  систем</w:t>
            </w:r>
          </w:p>
        </w:tc>
        <w:tc>
          <w:tcPr>
            <w:tcW w:w="2819" w:type="dxa"/>
            <w:vAlign w:val="center"/>
          </w:tcPr>
          <w:p w:rsidR="009C58C3" w:rsidRPr="000B7355" w:rsidRDefault="009C58C3" w:rsidP="00F61AE5">
            <w:pPr>
              <w:jc w:val="center"/>
              <w:rPr>
                <w:rFonts w:ascii="Times New Roman" w:hAnsi="Times New Roman"/>
                <w:b/>
                <w:i/>
                <w:sz w:val="24"/>
                <w:szCs w:val="28"/>
                <w:lang w:val="uk-UA"/>
              </w:rPr>
            </w:pPr>
            <w:r>
              <w:rPr>
                <w:rFonts w:ascii="Times New Roman" w:hAnsi="Times New Roman"/>
                <w:i/>
                <w:sz w:val="24"/>
                <w:szCs w:val="28"/>
                <w:lang w:val="uk-UA"/>
              </w:rPr>
              <w:t>10.09.2019-05.05.2020</w:t>
            </w:r>
          </w:p>
        </w:tc>
        <w:tc>
          <w:tcPr>
            <w:tcW w:w="1281" w:type="dxa"/>
          </w:tcPr>
          <w:p w:rsidR="009C58C3" w:rsidRPr="000B7355" w:rsidRDefault="009C58C3" w:rsidP="00F61AE5">
            <w:pPr>
              <w:rPr>
                <w:rFonts w:ascii="Times New Roman" w:hAnsi="Times New Roman"/>
                <w:sz w:val="24"/>
                <w:szCs w:val="28"/>
                <w:lang w:val="uk-UA"/>
              </w:rPr>
            </w:pPr>
          </w:p>
        </w:tc>
      </w:tr>
      <w:tr w:rsidR="009C58C3" w:rsidRPr="000B7355" w:rsidTr="00F61AE5">
        <w:trPr>
          <w:trHeight w:val="20"/>
        </w:trPr>
        <w:tc>
          <w:tcPr>
            <w:tcW w:w="540" w:type="dxa"/>
            <w:vAlign w:val="center"/>
          </w:tcPr>
          <w:p w:rsidR="009C58C3" w:rsidRPr="000B7355" w:rsidRDefault="009C58C3" w:rsidP="00F61AE5">
            <w:pPr>
              <w:jc w:val="center"/>
              <w:rPr>
                <w:rFonts w:ascii="Times New Roman" w:hAnsi="Times New Roman"/>
                <w:b/>
                <w:sz w:val="24"/>
                <w:szCs w:val="28"/>
                <w:lang w:val="uk-UA"/>
              </w:rPr>
            </w:pPr>
            <w:r w:rsidRPr="000B7355">
              <w:rPr>
                <w:rFonts w:ascii="Times New Roman" w:hAnsi="Times New Roman"/>
                <w:sz w:val="24"/>
                <w:szCs w:val="28"/>
                <w:lang w:val="uk-UA"/>
              </w:rPr>
              <w:t>3</w:t>
            </w:r>
          </w:p>
        </w:tc>
        <w:tc>
          <w:tcPr>
            <w:tcW w:w="4674" w:type="dxa"/>
          </w:tcPr>
          <w:p w:rsidR="009C58C3" w:rsidRPr="000B7355" w:rsidRDefault="009C58C3" w:rsidP="00F61AE5">
            <w:pPr>
              <w:rPr>
                <w:rFonts w:ascii="Times New Roman" w:hAnsi="Times New Roman"/>
                <w:b/>
                <w:i/>
                <w:sz w:val="24"/>
                <w:szCs w:val="28"/>
                <w:lang w:val="uk-UA"/>
              </w:rPr>
            </w:pPr>
            <w:r w:rsidRPr="000B7355">
              <w:rPr>
                <w:rFonts w:ascii="Times New Roman" w:hAnsi="Times New Roman"/>
                <w:i/>
                <w:sz w:val="24"/>
                <w:szCs w:val="28"/>
                <w:lang w:val="uk-UA"/>
              </w:rPr>
              <w:t>Поглиблене вивчення літературних джерел і написання теоретичноі</w:t>
            </w:r>
            <w:r w:rsidRPr="000B7355">
              <w:rPr>
                <w:rFonts w:ascii="Tahoma" w:hAnsi="Tahoma" w:cs="Tahoma"/>
                <w:i/>
                <w:sz w:val="24"/>
                <w:szCs w:val="28"/>
                <w:lang w:val="uk-UA"/>
              </w:rPr>
              <w:t>̈</w:t>
            </w:r>
          </w:p>
        </w:tc>
        <w:tc>
          <w:tcPr>
            <w:tcW w:w="2819" w:type="dxa"/>
            <w:vAlign w:val="center"/>
          </w:tcPr>
          <w:p w:rsidR="009C58C3" w:rsidRPr="000B7355" w:rsidRDefault="009C58C3" w:rsidP="00F61AE5">
            <w:pPr>
              <w:jc w:val="center"/>
              <w:rPr>
                <w:rFonts w:ascii="Times New Roman" w:hAnsi="Times New Roman"/>
                <w:b/>
                <w:i/>
                <w:sz w:val="24"/>
                <w:szCs w:val="28"/>
                <w:lang w:val="uk-UA"/>
              </w:rPr>
            </w:pPr>
            <w:r>
              <w:rPr>
                <w:rFonts w:ascii="Times New Roman" w:hAnsi="Times New Roman"/>
                <w:i/>
                <w:sz w:val="24"/>
                <w:szCs w:val="28"/>
                <w:lang w:val="uk-UA"/>
              </w:rPr>
              <w:t>10.09.2019-05.05.2020</w:t>
            </w:r>
          </w:p>
        </w:tc>
        <w:tc>
          <w:tcPr>
            <w:tcW w:w="1281" w:type="dxa"/>
          </w:tcPr>
          <w:p w:rsidR="009C58C3" w:rsidRPr="000B7355" w:rsidRDefault="009C58C3" w:rsidP="00F61AE5">
            <w:pPr>
              <w:rPr>
                <w:rFonts w:ascii="Times New Roman" w:hAnsi="Times New Roman"/>
                <w:sz w:val="24"/>
                <w:szCs w:val="28"/>
                <w:lang w:val="uk-UA"/>
              </w:rPr>
            </w:pPr>
          </w:p>
        </w:tc>
      </w:tr>
      <w:tr w:rsidR="009C58C3" w:rsidRPr="000B7355" w:rsidTr="00F61AE5">
        <w:trPr>
          <w:trHeight w:val="20"/>
        </w:trPr>
        <w:tc>
          <w:tcPr>
            <w:tcW w:w="540" w:type="dxa"/>
            <w:vAlign w:val="center"/>
          </w:tcPr>
          <w:p w:rsidR="009C58C3" w:rsidRPr="000B7355" w:rsidRDefault="009C58C3" w:rsidP="00F61AE5">
            <w:pPr>
              <w:jc w:val="center"/>
              <w:rPr>
                <w:rFonts w:ascii="Times New Roman" w:hAnsi="Times New Roman"/>
                <w:b/>
                <w:sz w:val="24"/>
                <w:szCs w:val="28"/>
                <w:lang w:val="uk-UA"/>
              </w:rPr>
            </w:pPr>
            <w:r w:rsidRPr="000B7355">
              <w:rPr>
                <w:rFonts w:ascii="Times New Roman" w:hAnsi="Times New Roman"/>
                <w:sz w:val="24"/>
                <w:szCs w:val="28"/>
                <w:lang w:val="uk-UA"/>
              </w:rPr>
              <w:t>4</w:t>
            </w:r>
          </w:p>
        </w:tc>
        <w:tc>
          <w:tcPr>
            <w:tcW w:w="4674" w:type="dxa"/>
          </w:tcPr>
          <w:p w:rsidR="009C58C3" w:rsidRPr="000B7355" w:rsidRDefault="009C58C3" w:rsidP="00F61AE5">
            <w:pPr>
              <w:rPr>
                <w:rFonts w:ascii="Times New Roman" w:hAnsi="Times New Roman"/>
                <w:b/>
                <w:i/>
                <w:sz w:val="24"/>
                <w:szCs w:val="28"/>
                <w:highlight w:val="yellow"/>
                <w:lang w:val="uk-UA"/>
              </w:rPr>
            </w:pPr>
            <w:r w:rsidRPr="000B7355">
              <w:rPr>
                <w:rFonts w:ascii="Times New Roman" w:hAnsi="Times New Roman"/>
                <w:i/>
                <w:sz w:val="24"/>
                <w:szCs w:val="28"/>
                <w:lang w:val="uk-UA"/>
              </w:rPr>
              <w:t>Збір і аналітична обробка статистичних матеріалів з теми дослідження</w:t>
            </w:r>
          </w:p>
        </w:tc>
        <w:tc>
          <w:tcPr>
            <w:tcW w:w="2819" w:type="dxa"/>
            <w:vAlign w:val="center"/>
          </w:tcPr>
          <w:p w:rsidR="009C58C3" w:rsidRPr="000B7355" w:rsidRDefault="009C58C3" w:rsidP="00F61AE5">
            <w:pPr>
              <w:jc w:val="center"/>
              <w:rPr>
                <w:rFonts w:ascii="Times New Roman" w:hAnsi="Times New Roman"/>
                <w:b/>
                <w:i/>
                <w:sz w:val="24"/>
                <w:szCs w:val="28"/>
                <w:lang w:val="uk-UA"/>
              </w:rPr>
            </w:pPr>
            <w:r>
              <w:rPr>
                <w:rFonts w:ascii="Times New Roman" w:hAnsi="Times New Roman"/>
                <w:i/>
                <w:sz w:val="24"/>
                <w:szCs w:val="28"/>
                <w:lang w:val="uk-UA"/>
              </w:rPr>
              <w:t>10.09.2019-10.04.2020</w:t>
            </w:r>
          </w:p>
        </w:tc>
        <w:tc>
          <w:tcPr>
            <w:tcW w:w="1281" w:type="dxa"/>
          </w:tcPr>
          <w:p w:rsidR="009C58C3" w:rsidRPr="000B7355" w:rsidRDefault="009C58C3" w:rsidP="00F61AE5">
            <w:pPr>
              <w:rPr>
                <w:rFonts w:ascii="Times New Roman" w:hAnsi="Times New Roman"/>
                <w:sz w:val="24"/>
                <w:szCs w:val="28"/>
                <w:lang w:val="uk-UA"/>
              </w:rPr>
            </w:pPr>
          </w:p>
        </w:tc>
      </w:tr>
      <w:tr w:rsidR="009C58C3" w:rsidRPr="000B7355" w:rsidTr="00F61AE5">
        <w:trPr>
          <w:trHeight w:val="20"/>
        </w:trPr>
        <w:tc>
          <w:tcPr>
            <w:tcW w:w="540" w:type="dxa"/>
            <w:vAlign w:val="center"/>
          </w:tcPr>
          <w:p w:rsidR="009C58C3" w:rsidRPr="000B7355" w:rsidRDefault="009C58C3" w:rsidP="00F61AE5">
            <w:pPr>
              <w:jc w:val="center"/>
              <w:rPr>
                <w:rFonts w:ascii="Times New Roman" w:hAnsi="Times New Roman"/>
                <w:b/>
                <w:sz w:val="24"/>
                <w:szCs w:val="28"/>
                <w:lang w:val="uk-UA"/>
              </w:rPr>
            </w:pPr>
            <w:r w:rsidRPr="000B7355">
              <w:rPr>
                <w:rFonts w:ascii="Times New Roman" w:hAnsi="Times New Roman"/>
                <w:sz w:val="24"/>
                <w:szCs w:val="28"/>
                <w:lang w:val="uk-UA"/>
              </w:rPr>
              <w:t>5</w:t>
            </w:r>
          </w:p>
        </w:tc>
        <w:tc>
          <w:tcPr>
            <w:tcW w:w="4674" w:type="dxa"/>
          </w:tcPr>
          <w:p w:rsidR="009C58C3" w:rsidRPr="000B7355" w:rsidRDefault="009C58C3" w:rsidP="00F61AE5">
            <w:pPr>
              <w:rPr>
                <w:rFonts w:ascii="Times New Roman" w:hAnsi="Times New Roman"/>
                <w:b/>
                <w:i/>
                <w:sz w:val="24"/>
                <w:szCs w:val="28"/>
                <w:highlight w:val="yellow"/>
                <w:lang w:val="uk-UA"/>
              </w:rPr>
            </w:pPr>
            <w:r w:rsidRPr="000B7355">
              <w:rPr>
                <w:rFonts w:ascii="Times New Roman" w:hAnsi="Times New Roman"/>
                <w:i/>
                <w:sz w:val="24"/>
                <w:szCs w:val="28"/>
                <w:lang w:val="uk-UA"/>
              </w:rPr>
              <w:t>Стартап-проект</w:t>
            </w:r>
          </w:p>
        </w:tc>
        <w:tc>
          <w:tcPr>
            <w:tcW w:w="2819" w:type="dxa"/>
            <w:vAlign w:val="center"/>
          </w:tcPr>
          <w:p w:rsidR="009C58C3" w:rsidRPr="000B7355" w:rsidRDefault="009C58C3" w:rsidP="00F61AE5">
            <w:pPr>
              <w:jc w:val="center"/>
              <w:rPr>
                <w:rFonts w:ascii="Times New Roman" w:hAnsi="Times New Roman"/>
                <w:b/>
                <w:i/>
                <w:sz w:val="24"/>
                <w:szCs w:val="28"/>
                <w:highlight w:val="yellow"/>
                <w:lang w:val="uk-UA"/>
              </w:rPr>
            </w:pPr>
            <w:r>
              <w:rPr>
                <w:rFonts w:ascii="Times New Roman" w:hAnsi="Times New Roman"/>
                <w:i/>
                <w:sz w:val="24"/>
                <w:szCs w:val="28"/>
                <w:lang w:val="uk-UA"/>
              </w:rPr>
              <w:t>01.04.2020-01.05.2020</w:t>
            </w:r>
          </w:p>
        </w:tc>
        <w:tc>
          <w:tcPr>
            <w:tcW w:w="1281" w:type="dxa"/>
          </w:tcPr>
          <w:p w:rsidR="009C58C3" w:rsidRPr="000B7355" w:rsidRDefault="009C58C3" w:rsidP="00F61AE5">
            <w:pPr>
              <w:rPr>
                <w:rFonts w:ascii="Times New Roman" w:hAnsi="Times New Roman"/>
                <w:sz w:val="24"/>
                <w:szCs w:val="28"/>
                <w:lang w:val="uk-UA"/>
              </w:rPr>
            </w:pPr>
          </w:p>
        </w:tc>
      </w:tr>
      <w:tr w:rsidR="009C58C3" w:rsidRPr="000B7355" w:rsidTr="00F61AE5">
        <w:trPr>
          <w:trHeight w:val="20"/>
        </w:trPr>
        <w:tc>
          <w:tcPr>
            <w:tcW w:w="540" w:type="dxa"/>
            <w:vAlign w:val="center"/>
          </w:tcPr>
          <w:p w:rsidR="009C58C3" w:rsidRPr="000B7355" w:rsidRDefault="009C58C3" w:rsidP="00F61AE5">
            <w:pPr>
              <w:jc w:val="center"/>
              <w:rPr>
                <w:rFonts w:ascii="Times New Roman" w:hAnsi="Times New Roman"/>
                <w:b/>
                <w:sz w:val="24"/>
                <w:szCs w:val="28"/>
                <w:lang w:val="uk-UA"/>
              </w:rPr>
            </w:pPr>
            <w:r w:rsidRPr="000B7355">
              <w:rPr>
                <w:rFonts w:ascii="Times New Roman" w:hAnsi="Times New Roman"/>
                <w:sz w:val="24"/>
                <w:szCs w:val="28"/>
                <w:lang w:val="uk-UA"/>
              </w:rPr>
              <w:t>6</w:t>
            </w:r>
          </w:p>
          <w:p w:rsidR="009C58C3" w:rsidRPr="000B7355" w:rsidRDefault="009C58C3" w:rsidP="00F61AE5">
            <w:pPr>
              <w:jc w:val="center"/>
              <w:rPr>
                <w:rFonts w:ascii="Times New Roman" w:hAnsi="Times New Roman"/>
                <w:b/>
                <w:sz w:val="24"/>
                <w:szCs w:val="28"/>
                <w:lang w:val="uk-UA"/>
              </w:rPr>
            </w:pPr>
          </w:p>
        </w:tc>
        <w:tc>
          <w:tcPr>
            <w:tcW w:w="4674" w:type="dxa"/>
          </w:tcPr>
          <w:p w:rsidR="009C58C3" w:rsidRPr="000B7355" w:rsidRDefault="009C58C3" w:rsidP="00F61AE5">
            <w:pPr>
              <w:rPr>
                <w:rFonts w:ascii="Times New Roman" w:hAnsi="Times New Roman"/>
                <w:sz w:val="24"/>
                <w:szCs w:val="28"/>
                <w:highlight w:val="yellow"/>
                <w:lang w:val="uk-UA"/>
              </w:rPr>
            </w:pPr>
            <w:r w:rsidRPr="000B7355">
              <w:rPr>
                <w:rFonts w:ascii="Times New Roman" w:hAnsi="Times New Roman"/>
                <w:i/>
                <w:sz w:val="24"/>
                <w:szCs w:val="28"/>
                <w:lang w:val="uk-UA"/>
              </w:rPr>
              <w:t>Нормативне оформлення магістерської дисертації</w:t>
            </w:r>
          </w:p>
        </w:tc>
        <w:tc>
          <w:tcPr>
            <w:tcW w:w="2819" w:type="dxa"/>
            <w:vAlign w:val="center"/>
          </w:tcPr>
          <w:p w:rsidR="009C58C3" w:rsidRPr="000B7355" w:rsidRDefault="009C58C3" w:rsidP="00F61AE5">
            <w:pPr>
              <w:jc w:val="center"/>
              <w:rPr>
                <w:rFonts w:ascii="Times New Roman" w:hAnsi="Times New Roman"/>
                <w:b/>
                <w:i/>
                <w:sz w:val="24"/>
                <w:szCs w:val="28"/>
                <w:highlight w:val="yellow"/>
                <w:lang w:val="uk-UA"/>
              </w:rPr>
            </w:pPr>
            <w:r>
              <w:rPr>
                <w:rFonts w:ascii="Times New Roman" w:hAnsi="Times New Roman"/>
                <w:i/>
                <w:sz w:val="24"/>
                <w:szCs w:val="28"/>
                <w:lang w:val="uk-UA"/>
              </w:rPr>
              <w:t>01.05.2020-14.05.2020</w:t>
            </w:r>
          </w:p>
        </w:tc>
        <w:tc>
          <w:tcPr>
            <w:tcW w:w="1281" w:type="dxa"/>
          </w:tcPr>
          <w:p w:rsidR="009C58C3" w:rsidRPr="000B7355" w:rsidRDefault="009C58C3" w:rsidP="00F61AE5">
            <w:pPr>
              <w:rPr>
                <w:rFonts w:ascii="Times New Roman" w:hAnsi="Times New Roman"/>
                <w:sz w:val="24"/>
                <w:szCs w:val="28"/>
                <w:lang w:val="uk-UA"/>
              </w:rPr>
            </w:pPr>
          </w:p>
        </w:tc>
      </w:tr>
      <w:tr w:rsidR="009C58C3" w:rsidRPr="000B7355" w:rsidTr="00F61AE5">
        <w:trPr>
          <w:trHeight w:val="20"/>
        </w:trPr>
        <w:tc>
          <w:tcPr>
            <w:tcW w:w="540" w:type="dxa"/>
            <w:vAlign w:val="center"/>
          </w:tcPr>
          <w:p w:rsidR="009C58C3" w:rsidRPr="000B7355" w:rsidRDefault="009C58C3" w:rsidP="00F61AE5">
            <w:pPr>
              <w:jc w:val="center"/>
              <w:rPr>
                <w:rFonts w:ascii="Times New Roman" w:hAnsi="Times New Roman"/>
                <w:b/>
                <w:sz w:val="24"/>
                <w:szCs w:val="28"/>
                <w:lang w:val="uk-UA"/>
              </w:rPr>
            </w:pPr>
            <w:r w:rsidRPr="000B7355">
              <w:rPr>
                <w:rFonts w:ascii="Times New Roman" w:hAnsi="Times New Roman"/>
                <w:sz w:val="24"/>
                <w:szCs w:val="28"/>
                <w:lang w:val="uk-UA"/>
              </w:rPr>
              <w:t>7</w:t>
            </w:r>
          </w:p>
        </w:tc>
        <w:tc>
          <w:tcPr>
            <w:tcW w:w="4674" w:type="dxa"/>
          </w:tcPr>
          <w:p w:rsidR="009C58C3" w:rsidRPr="000B7355" w:rsidRDefault="009C58C3" w:rsidP="00F61AE5">
            <w:pPr>
              <w:rPr>
                <w:rFonts w:ascii="Times New Roman" w:hAnsi="Times New Roman"/>
                <w:b/>
                <w:i/>
                <w:sz w:val="24"/>
                <w:szCs w:val="28"/>
                <w:lang w:val="uk-UA"/>
              </w:rPr>
            </w:pPr>
            <w:r w:rsidRPr="000B7355">
              <w:rPr>
                <w:rFonts w:ascii="Times New Roman" w:hAnsi="Times New Roman"/>
                <w:i/>
                <w:sz w:val="24"/>
                <w:szCs w:val="28"/>
                <w:lang w:val="uk-UA"/>
              </w:rPr>
              <w:t>Подання магістерськоі</w:t>
            </w:r>
            <w:r w:rsidRPr="000B7355">
              <w:rPr>
                <w:rFonts w:ascii="Tahoma" w:hAnsi="Tahoma" w:cs="Tahoma"/>
                <w:i/>
                <w:sz w:val="24"/>
                <w:szCs w:val="28"/>
                <w:lang w:val="uk-UA"/>
              </w:rPr>
              <w:t>̈</w:t>
            </w:r>
            <w:r w:rsidRPr="000B7355">
              <w:rPr>
                <w:rFonts w:ascii="Times New Roman" w:hAnsi="Times New Roman"/>
                <w:i/>
                <w:sz w:val="24"/>
                <w:szCs w:val="28"/>
                <w:lang w:val="uk-UA"/>
              </w:rPr>
              <w:t xml:space="preserve"> дипломноі</w:t>
            </w:r>
            <w:r w:rsidRPr="000B7355">
              <w:rPr>
                <w:rFonts w:ascii="Tahoma" w:hAnsi="Tahoma" w:cs="Tahoma"/>
                <w:i/>
                <w:sz w:val="24"/>
                <w:szCs w:val="28"/>
                <w:lang w:val="uk-UA"/>
              </w:rPr>
              <w:t>̈</w:t>
            </w:r>
            <w:r w:rsidRPr="000B7355">
              <w:rPr>
                <w:rFonts w:ascii="Times New Roman" w:hAnsi="Times New Roman"/>
                <w:i/>
                <w:sz w:val="24"/>
                <w:szCs w:val="28"/>
                <w:lang w:val="uk-UA"/>
              </w:rPr>
              <w:t xml:space="preserve"> роботи в ДЕК та і</w:t>
            </w:r>
            <w:r w:rsidRPr="000B7355">
              <w:rPr>
                <w:rFonts w:ascii="Tahoma" w:hAnsi="Tahoma" w:cs="Tahoma"/>
                <w:i/>
                <w:sz w:val="24"/>
                <w:szCs w:val="28"/>
                <w:lang w:val="uk-UA"/>
              </w:rPr>
              <w:t>̈</w:t>
            </w:r>
            <w:r w:rsidRPr="000B7355">
              <w:rPr>
                <w:rFonts w:ascii="Times New Roman" w:hAnsi="Times New Roman"/>
                <w:i/>
                <w:sz w:val="24"/>
                <w:szCs w:val="28"/>
                <w:lang w:val="uk-UA"/>
              </w:rPr>
              <w:t>і</w:t>
            </w:r>
            <w:r w:rsidRPr="000B7355">
              <w:rPr>
                <w:rFonts w:ascii="Tahoma" w:hAnsi="Tahoma" w:cs="Tahoma"/>
                <w:i/>
                <w:sz w:val="24"/>
                <w:szCs w:val="28"/>
                <w:lang w:val="uk-UA"/>
              </w:rPr>
              <w:t>̈</w:t>
            </w:r>
            <w:r w:rsidRPr="000B7355">
              <w:rPr>
                <w:rFonts w:ascii="Times New Roman" w:hAnsi="Times New Roman"/>
                <w:i/>
                <w:sz w:val="24"/>
                <w:szCs w:val="28"/>
                <w:lang w:val="uk-UA"/>
              </w:rPr>
              <w:t xml:space="preserve"> захист</w:t>
            </w:r>
          </w:p>
        </w:tc>
        <w:tc>
          <w:tcPr>
            <w:tcW w:w="2819" w:type="dxa"/>
            <w:vAlign w:val="center"/>
          </w:tcPr>
          <w:p w:rsidR="009C58C3" w:rsidRPr="000B7355" w:rsidRDefault="009C58C3" w:rsidP="00F61AE5">
            <w:pPr>
              <w:jc w:val="center"/>
              <w:rPr>
                <w:rFonts w:ascii="Times New Roman" w:hAnsi="Times New Roman"/>
                <w:b/>
                <w:i/>
                <w:sz w:val="24"/>
                <w:szCs w:val="28"/>
                <w:lang w:val="uk-UA"/>
              </w:rPr>
            </w:pPr>
            <w:r>
              <w:rPr>
                <w:rFonts w:ascii="Times New Roman" w:hAnsi="Times New Roman"/>
                <w:i/>
                <w:sz w:val="24"/>
                <w:szCs w:val="28"/>
                <w:lang w:val="uk-UA"/>
              </w:rPr>
              <w:t>14.05.2020</w:t>
            </w:r>
            <w:r w:rsidRPr="000B7355">
              <w:rPr>
                <w:rFonts w:ascii="Times New Roman" w:hAnsi="Times New Roman"/>
                <w:i/>
                <w:sz w:val="24"/>
                <w:szCs w:val="28"/>
                <w:lang w:val="uk-UA"/>
              </w:rPr>
              <w:t>-1</w:t>
            </w:r>
            <w:r>
              <w:rPr>
                <w:rFonts w:ascii="Times New Roman" w:hAnsi="Times New Roman"/>
                <w:i/>
                <w:sz w:val="24"/>
                <w:szCs w:val="28"/>
                <w:lang w:val="uk-UA"/>
              </w:rPr>
              <w:t>8</w:t>
            </w:r>
            <w:r w:rsidRPr="000B7355">
              <w:rPr>
                <w:rFonts w:ascii="Times New Roman" w:hAnsi="Times New Roman"/>
                <w:i/>
                <w:sz w:val="24"/>
                <w:szCs w:val="28"/>
                <w:lang w:val="uk-UA"/>
              </w:rPr>
              <w:t>.</w:t>
            </w:r>
            <w:r>
              <w:rPr>
                <w:rFonts w:ascii="Times New Roman" w:hAnsi="Times New Roman"/>
                <w:i/>
                <w:sz w:val="24"/>
                <w:szCs w:val="28"/>
                <w:lang w:val="uk-UA"/>
              </w:rPr>
              <w:t>05.2020</w:t>
            </w:r>
          </w:p>
        </w:tc>
        <w:tc>
          <w:tcPr>
            <w:tcW w:w="1281" w:type="dxa"/>
          </w:tcPr>
          <w:p w:rsidR="009C58C3" w:rsidRPr="000B7355" w:rsidRDefault="009C58C3" w:rsidP="00F61AE5">
            <w:pPr>
              <w:rPr>
                <w:rFonts w:ascii="Times New Roman" w:hAnsi="Times New Roman"/>
                <w:sz w:val="24"/>
                <w:szCs w:val="28"/>
                <w:lang w:val="uk-UA"/>
              </w:rPr>
            </w:pPr>
          </w:p>
        </w:tc>
      </w:tr>
    </w:tbl>
    <w:p w:rsidR="009C58C3" w:rsidRPr="009C1790" w:rsidRDefault="009C58C3" w:rsidP="001F6EB4">
      <w:pPr>
        <w:rPr>
          <w:rFonts w:ascii="Times New Roman" w:hAnsi="Times New Roman"/>
          <w:sz w:val="28"/>
          <w:szCs w:val="28"/>
          <w:lang w:val="uk-UA"/>
        </w:rPr>
      </w:pPr>
    </w:p>
    <w:p w:rsidR="009C58C3" w:rsidRPr="009C1790" w:rsidRDefault="009C58C3" w:rsidP="001F6EB4">
      <w:pPr>
        <w:rPr>
          <w:rFonts w:ascii="Times New Roman" w:hAnsi="Times New Roman"/>
          <w:sz w:val="28"/>
          <w:szCs w:val="28"/>
          <w:lang w:val="uk-UA"/>
        </w:rPr>
      </w:pPr>
    </w:p>
    <w:p w:rsidR="009C58C3" w:rsidRPr="009C1790" w:rsidRDefault="009C58C3" w:rsidP="001F6EB4">
      <w:pPr>
        <w:tabs>
          <w:tab w:val="left" w:pos="3828"/>
          <w:tab w:val="left" w:pos="6096"/>
          <w:tab w:val="right" w:pos="8931"/>
        </w:tabs>
        <w:ind w:left="540" w:hanging="540"/>
        <w:rPr>
          <w:rFonts w:ascii="Times New Roman" w:hAnsi="Times New Roman"/>
          <w:sz w:val="28"/>
          <w:szCs w:val="28"/>
          <w:lang w:val="uk-UA"/>
        </w:rPr>
      </w:pPr>
      <w:r w:rsidRPr="00AC43D1">
        <w:rPr>
          <w:rFonts w:ascii="Times New Roman" w:hAnsi="Times New Roman"/>
          <w:b/>
          <w:bCs/>
          <w:sz w:val="28"/>
          <w:szCs w:val="28"/>
          <w:lang w:val="uk-UA"/>
        </w:rPr>
        <w:t>Студентка</w:t>
      </w:r>
      <w:r w:rsidRPr="009C1790">
        <w:rPr>
          <w:rFonts w:ascii="Times New Roman" w:hAnsi="Times New Roman"/>
          <w:bCs/>
          <w:sz w:val="28"/>
          <w:szCs w:val="28"/>
          <w:lang w:val="uk-UA"/>
        </w:rPr>
        <w:tab/>
        <w:t>____________</w:t>
      </w:r>
      <w:r w:rsidRPr="009C1790">
        <w:rPr>
          <w:rFonts w:ascii="Times New Roman" w:hAnsi="Times New Roman"/>
          <w:sz w:val="28"/>
          <w:szCs w:val="28"/>
          <w:lang w:val="uk-UA"/>
        </w:rPr>
        <w:tab/>
      </w:r>
      <w:r>
        <w:rPr>
          <w:rFonts w:ascii="Times New Roman" w:hAnsi="Times New Roman"/>
          <w:i/>
          <w:sz w:val="28"/>
          <w:szCs w:val="28"/>
          <w:u w:val="single"/>
          <w:lang w:val="uk-UA"/>
        </w:rPr>
        <w:t>Любов МАЙСТРЕНКО</w:t>
      </w:r>
    </w:p>
    <w:p w:rsidR="009C58C3" w:rsidRPr="009C1790" w:rsidRDefault="009C58C3" w:rsidP="001F6EB4">
      <w:pPr>
        <w:tabs>
          <w:tab w:val="left" w:pos="4253"/>
          <w:tab w:val="left" w:pos="6663"/>
          <w:tab w:val="right" w:pos="8931"/>
        </w:tabs>
        <w:rPr>
          <w:rFonts w:ascii="Times New Roman" w:hAnsi="Times New Roman"/>
          <w:b/>
          <w:bCs/>
          <w:sz w:val="28"/>
          <w:szCs w:val="28"/>
          <w:vertAlign w:val="superscript"/>
          <w:lang w:val="uk-UA"/>
        </w:rPr>
      </w:pPr>
      <w:r w:rsidRPr="009C1790">
        <w:rPr>
          <w:rFonts w:ascii="Times New Roman" w:hAnsi="Times New Roman"/>
          <w:bCs/>
          <w:sz w:val="28"/>
          <w:szCs w:val="28"/>
          <w:vertAlign w:val="superscript"/>
          <w:lang w:val="uk-UA"/>
        </w:rPr>
        <w:tab/>
        <w:t xml:space="preserve"> (підпис)                          (ініціали, прізвище)</w:t>
      </w:r>
    </w:p>
    <w:p w:rsidR="009C58C3" w:rsidRPr="009C1790" w:rsidRDefault="009C58C3" w:rsidP="001F6EB4">
      <w:pPr>
        <w:tabs>
          <w:tab w:val="left" w:pos="3828"/>
          <w:tab w:val="left" w:pos="6096"/>
          <w:tab w:val="right" w:pos="8931"/>
        </w:tabs>
        <w:ind w:left="540" w:hanging="540"/>
        <w:rPr>
          <w:rFonts w:ascii="Times New Roman" w:hAnsi="Times New Roman"/>
          <w:bCs/>
          <w:sz w:val="28"/>
          <w:szCs w:val="28"/>
          <w:lang w:val="uk-UA"/>
        </w:rPr>
      </w:pPr>
    </w:p>
    <w:p w:rsidR="009C58C3" w:rsidRPr="009C1790" w:rsidRDefault="009C58C3" w:rsidP="00AC43D1">
      <w:pPr>
        <w:tabs>
          <w:tab w:val="left" w:pos="3828"/>
          <w:tab w:val="left" w:pos="6096"/>
          <w:tab w:val="right" w:pos="8931"/>
        </w:tabs>
        <w:rPr>
          <w:rFonts w:ascii="Times New Roman" w:hAnsi="Times New Roman"/>
          <w:b/>
          <w:bCs/>
          <w:i/>
          <w:sz w:val="28"/>
          <w:szCs w:val="28"/>
          <w:u w:val="single"/>
          <w:lang w:val="uk-UA"/>
        </w:rPr>
      </w:pPr>
      <w:r w:rsidRPr="00AC43D1">
        <w:rPr>
          <w:rFonts w:ascii="Times New Roman" w:hAnsi="Times New Roman"/>
          <w:b/>
          <w:bCs/>
          <w:sz w:val="28"/>
          <w:szCs w:val="28"/>
          <w:lang w:val="uk-UA"/>
        </w:rPr>
        <w:t>Науковий керівник дисертації</w:t>
      </w:r>
      <w:r w:rsidRPr="009C1790">
        <w:rPr>
          <w:rFonts w:ascii="Times New Roman" w:hAnsi="Times New Roman"/>
          <w:sz w:val="28"/>
          <w:szCs w:val="28"/>
          <w:lang w:val="uk-UA"/>
        </w:rPr>
        <w:t>_______________</w:t>
      </w:r>
      <w:r>
        <w:rPr>
          <w:rFonts w:ascii="Times New Roman" w:hAnsi="Times New Roman"/>
          <w:bCs/>
          <w:i/>
          <w:sz w:val="28"/>
          <w:szCs w:val="28"/>
          <w:u w:val="single"/>
          <w:lang w:val="uk-UA"/>
        </w:rPr>
        <w:t>ВолодимирДУБОВИК</w:t>
      </w:r>
    </w:p>
    <w:p w:rsidR="009C58C3" w:rsidRPr="00AC43D1" w:rsidRDefault="009C58C3" w:rsidP="00AC43D1">
      <w:pPr>
        <w:tabs>
          <w:tab w:val="left" w:pos="3828"/>
          <w:tab w:val="left" w:pos="6096"/>
          <w:tab w:val="right" w:pos="8931"/>
        </w:tabs>
        <w:ind w:left="708" w:firstLine="3828"/>
        <w:rPr>
          <w:rFonts w:ascii="Times New Roman" w:hAnsi="Times New Roman"/>
          <w:b/>
          <w:sz w:val="28"/>
          <w:szCs w:val="28"/>
          <w:lang w:val="uk-UA"/>
        </w:rPr>
      </w:pPr>
      <w:r w:rsidRPr="009C1790">
        <w:rPr>
          <w:rFonts w:ascii="Times New Roman" w:hAnsi="Times New Roman"/>
          <w:bCs/>
          <w:sz w:val="28"/>
          <w:szCs w:val="28"/>
          <w:vertAlign w:val="superscript"/>
          <w:lang w:val="uk-UA"/>
        </w:rPr>
        <w:t>(підпис)                          (ініціали, прізвище)</w:t>
      </w:r>
    </w:p>
    <w:p w:rsidR="009C58C3" w:rsidRPr="00416317" w:rsidRDefault="009C58C3" w:rsidP="00577EA2">
      <w:pPr>
        <w:pStyle w:val="TOCHeading"/>
        <w:spacing w:line="240" w:lineRule="auto"/>
        <w:jc w:val="center"/>
        <w:rPr>
          <w:rFonts w:ascii="Times New Roman" w:hAnsi="Times New Roman"/>
          <w:color w:val="auto"/>
          <w:lang w:val="uk-UA"/>
        </w:rPr>
      </w:pPr>
      <w:r w:rsidRPr="00416317">
        <w:rPr>
          <w:rFonts w:ascii="Times New Roman" w:hAnsi="Times New Roman"/>
          <w:color w:val="auto"/>
          <w:lang w:val="uk-UA"/>
        </w:rPr>
        <w:t>ЗМІСТ</w:t>
      </w:r>
    </w:p>
    <w:p w:rsidR="009C58C3" w:rsidRPr="006E340A" w:rsidRDefault="009C58C3" w:rsidP="002C3646">
      <w:pPr>
        <w:pStyle w:val="TOC1"/>
        <w:tabs>
          <w:tab w:val="right" w:leader="dot" w:pos="9345"/>
        </w:tabs>
        <w:rPr>
          <w:rFonts w:ascii="Times New Roman" w:hAnsi="Times New Roman"/>
          <w:noProof/>
          <w:sz w:val="28"/>
          <w:lang w:eastAsia="ru-RU"/>
        </w:rPr>
      </w:pPr>
      <w:r w:rsidRPr="00416317">
        <w:rPr>
          <w:rFonts w:ascii="Times New Roman" w:hAnsi="Times New Roman"/>
          <w:sz w:val="28"/>
          <w:szCs w:val="28"/>
        </w:rPr>
        <w:fldChar w:fldCharType="begin"/>
      </w:r>
      <w:r w:rsidRPr="00416317">
        <w:rPr>
          <w:rFonts w:ascii="Times New Roman" w:hAnsi="Times New Roman"/>
          <w:sz w:val="28"/>
          <w:szCs w:val="28"/>
        </w:rPr>
        <w:instrText>TOC</w:instrText>
      </w:r>
      <w:r w:rsidRPr="00416317">
        <w:rPr>
          <w:rFonts w:ascii="Times New Roman" w:hAnsi="Times New Roman"/>
          <w:sz w:val="28"/>
          <w:szCs w:val="28"/>
          <w:lang w:val="uk-UA"/>
        </w:rPr>
        <w:instrText xml:space="preserve"> \</w:instrText>
      </w:r>
      <w:r w:rsidRPr="00416317">
        <w:rPr>
          <w:rFonts w:ascii="Times New Roman" w:hAnsi="Times New Roman"/>
          <w:sz w:val="28"/>
          <w:szCs w:val="28"/>
        </w:rPr>
        <w:instrText>o</w:instrText>
      </w:r>
      <w:r w:rsidRPr="00416317">
        <w:rPr>
          <w:rFonts w:ascii="Times New Roman" w:hAnsi="Times New Roman"/>
          <w:sz w:val="28"/>
          <w:szCs w:val="28"/>
          <w:lang w:val="uk-UA"/>
        </w:rPr>
        <w:instrText xml:space="preserve"> "1-3" \</w:instrText>
      </w:r>
      <w:r w:rsidRPr="00416317">
        <w:rPr>
          <w:rFonts w:ascii="Times New Roman" w:hAnsi="Times New Roman"/>
          <w:sz w:val="28"/>
          <w:szCs w:val="28"/>
        </w:rPr>
        <w:instrText>h</w:instrText>
      </w:r>
      <w:r w:rsidRPr="00416317">
        <w:rPr>
          <w:rFonts w:ascii="Times New Roman" w:hAnsi="Times New Roman"/>
          <w:sz w:val="28"/>
          <w:szCs w:val="28"/>
          <w:lang w:val="uk-UA"/>
        </w:rPr>
        <w:instrText xml:space="preserve"> \</w:instrText>
      </w:r>
      <w:r w:rsidRPr="00416317">
        <w:rPr>
          <w:rFonts w:ascii="Times New Roman" w:hAnsi="Times New Roman"/>
          <w:sz w:val="28"/>
          <w:szCs w:val="28"/>
        </w:rPr>
        <w:instrText>z</w:instrText>
      </w:r>
      <w:r w:rsidRPr="00416317">
        <w:rPr>
          <w:rFonts w:ascii="Times New Roman" w:hAnsi="Times New Roman"/>
          <w:sz w:val="28"/>
          <w:szCs w:val="28"/>
          <w:lang w:val="uk-UA"/>
        </w:rPr>
        <w:instrText xml:space="preserve"> \</w:instrText>
      </w:r>
      <w:r w:rsidRPr="00416317">
        <w:rPr>
          <w:rFonts w:ascii="Times New Roman" w:hAnsi="Times New Roman"/>
          <w:sz w:val="28"/>
          <w:szCs w:val="28"/>
        </w:rPr>
        <w:instrText>u</w:instrText>
      </w:r>
      <w:r w:rsidRPr="00416317">
        <w:rPr>
          <w:rFonts w:ascii="Times New Roman" w:hAnsi="Times New Roman"/>
          <w:sz w:val="28"/>
          <w:szCs w:val="28"/>
        </w:rPr>
        <w:fldChar w:fldCharType="separate"/>
      </w:r>
      <w:hyperlink w:anchor="_Toc40474287" w:history="1">
        <w:r w:rsidRPr="002C3646">
          <w:rPr>
            <w:rStyle w:val="Hyperlink"/>
            <w:rFonts w:ascii="Times New Roman" w:hAnsi="Times New Roman"/>
            <w:b/>
            <w:noProof/>
            <w:sz w:val="28"/>
          </w:rPr>
          <w:t>ВСТУП</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_Toc40474287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10</w:t>
        </w:r>
        <w:r w:rsidRPr="002C3646">
          <w:rPr>
            <w:rFonts w:ascii="Times New Roman" w:hAnsi="Times New Roman"/>
            <w:noProof/>
            <w:webHidden/>
            <w:sz w:val="28"/>
          </w:rPr>
          <w:fldChar w:fldCharType="end"/>
        </w:r>
      </w:hyperlink>
    </w:p>
    <w:p w:rsidR="009C58C3" w:rsidRPr="006E340A" w:rsidRDefault="009C58C3" w:rsidP="002C3646">
      <w:pPr>
        <w:pStyle w:val="TOC1"/>
        <w:tabs>
          <w:tab w:val="right" w:leader="dot" w:pos="9345"/>
        </w:tabs>
        <w:rPr>
          <w:rFonts w:ascii="Times New Roman" w:hAnsi="Times New Roman"/>
          <w:noProof/>
          <w:sz w:val="28"/>
          <w:lang w:eastAsia="ru-RU"/>
        </w:rPr>
      </w:pPr>
      <w:hyperlink w:anchor="_Toc40474288" w:history="1">
        <w:r w:rsidRPr="002C3646">
          <w:rPr>
            <w:rStyle w:val="Hyperlink"/>
            <w:rFonts w:ascii="Times New Roman" w:hAnsi="Times New Roman"/>
            <w:noProof/>
            <w:sz w:val="28"/>
          </w:rPr>
          <w:t>]</w:t>
        </w:r>
        <w:r w:rsidRPr="002C3646">
          <w:rPr>
            <w:rStyle w:val="Hyperlink"/>
            <w:rFonts w:ascii="Times New Roman" w:hAnsi="Times New Roman"/>
            <w:b/>
            <w:noProof/>
            <w:sz w:val="28"/>
          </w:rPr>
          <w:t>1. АНАЛІЗ ПОБУДОВИ ПРИСТРОЇВ ЗАХИСТУ ТРИФАЗНИХ ЕЛЕКТРОДВИГУНІВ</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_Toc40474288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12</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289" w:history="1">
        <w:r w:rsidRPr="002C3646">
          <w:rPr>
            <w:rStyle w:val="Hyperlink"/>
            <w:rFonts w:ascii="Times New Roman" w:hAnsi="Times New Roman"/>
            <w:noProof/>
            <w:sz w:val="28"/>
            <w:lang w:val="uk-UA"/>
          </w:rPr>
          <w:t>1.1. Аналіз причин аварійних режимів у трифазних двигунах</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_Toc40474289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12</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290" w:history="1">
        <w:r w:rsidRPr="002C3646">
          <w:rPr>
            <w:rStyle w:val="Hyperlink"/>
            <w:rFonts w:ascii="Times New Roman" w:hAnsi="Times New Roman"/>
            <w:noProof/>
            <w:sz w:val="28"/>
            <w:lang w:val="uk-UA"/>
          </w:rPr>
          <w:t>1.2 Огляд та аналіз принципів функціонування систем захисту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_Toc40474290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17</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291" w:history="1">
        <w:r w:rsidRPr="002C3646">
          <w:rPr>
            <w:rStyle w:val="Hyperlink"/>
            <w:rFonts w:ascii="Times New Roman" w:hAnsi="Times New Roman"/>
            <w:noProof/>
            <w:sz w:val="28"/>
            <w:lang w:val="uk-UA" w:eastAsia="ru-RU"/>
          </w:rPr>
          <w:t>1.3 Напрямки вдосконалення систем захисту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_Toc40474291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23</w:t>
        </w:r>
        <w:r w:rsidRPr="002C3646">
          <w:rPr>
            <w:rFonts w:ascii="Times New Roman" w:hAnsi="Times New Roman"/>
            <w:noProof/>
            <w:webHidden/>
            <w:sz w:val="28"/>
          </w:rPr>
          <w:fldChar w:fldCharType="end"/>
        </w:r>
      </w:hyperlink>
    </w:p>
    <w:p w:rsidR="009C58C3" w:rsidRPr="006E340A" w:rsidRDefault="009C58C3" w:rsidP="002C3646">
      <w:pPr>
        <w:pStyle w:val="TOC1"/>
        <w:tabs>
          <w:tab w:val="right" w:leader="dot" w:pos="9345"/>
        </w:tabs>
        <w:rPr>
          <w:rFonts w:ascii="Times New Roman" w:hAnsi="Times New Roman"/>
          <w:noProof/>
          <w:sz w:val="28"/>
          <w:lang w:eastAsia="ru-RU"/>
        </w:rPr>
      </w:pPr>
      <w:hyperlink w:anchor="_Toc40474292" w:history="1">
        <w:r w:rsidRPr="002C3646">
          <w:rPr>
            <w:rStyle w:val="Hyperlink"/>
            <w:rFonts w:ascii="Times New Roman" w:hAnsi="Times New Roman"/>
            <w:b/>
            <w:noProof/>
            <w:sz w:val="28"/>
          </w:rPr>
          <w:t>2. ПОКАЗНИКИ АВАРІЙНИХ ПРОЦЕСІВ У ЕЛЕКТРОПРИВОДІ З АСИНХРОННИМИ ДВИГУНАМИ</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_Toc40474292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28</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293" w:history="1">
        <w:r w:rsidRPr="002C3646">
          <w:rPr>
            <w:rStyle w:val="Hyperlink"/>
            <w:rFonts w:ascii="Times New Roman" w:hAnsi="Times New Roman"/>
            <w:noProof/>
            <w:sz w:val="28"/>
            <w:lang w:val="uk-UA"/>
          </w:rPr>
          <w:t>2.1 Аналіз роботи асинхронного короткозамкненого електродвигуна в нерухомій системі координат в пакеті "MatLab 6.0 - Simulink"</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_Toc40474293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29</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294" w:history="1">
        <w:r w:rsidRPr="002C3646">
          <w:rPr>
            <w:rStyle w:val="Hyperlink"/>
            <w:rFonts w:ascii="Times New Roman" w:hAnsi="Times New Roman"/>
            <w:noProof/>
            <w:sz w:val="28"/>
            <w:lang w:val="uk-UA"/>
          </w:rPr>
          <w:t>2.2 Показники якості перетворення  енергії як критерії оцінки режиму роботи асинхронного двигуна</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_Toc40474294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34</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295" w:history="1">
        <w:r w:rsidRPr="002C3646">
          <w:rPr>
            <w:rStyle w:val="Hyperlink"/>
            <w:rFonts w:ascii="Times New Roman" w:hAnsi="Times New Roman"/>
            <w:noProof/>
            <w:sz w:val="28"/>
            <w:lang w:val="uk-UA"/>
          </w:rPr>
          <w:t>2.3 Базова математична модель асинхронного двигуна</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_Toc40474295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40</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296" w:history="1">
        <w:r w:rsidRPr="002C3646">
          <w:rPr>
            <w:rStyle w:val="Hyperlink"/>
            <w:rFonts w:ascii="Times New Roman" w:hAnsi="Times New Roman"/>
            <w:noProof/>
            <w:sz w:val="28"/>
            <w:lang w:val="uk-UA"/>
          </w:rPr>
          <w:t>2.4 Режим роботи асинхронного двигуна при аварійних режимах</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_Toc40474296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45</w:t>
        </w:r>
        <w:r w:rsidRPr="002C3646">
          <w:rPr>
            <w:rFonts w:ascii="Times New Roman" w:hAnsi="Times New Roman"/>
            <w:noProof/>
            <w:webHidden/>
            <w:sz w:val="28"/>
          </w:rPr>
          <w:fldChar w:fldCharType="end"/>
        </w:r>
      </w:hyperlink>
    </w:p>
    <w:p w:rsidR="009C58C3" w:rsidRPr="006E340A" w:rsidRDefault="009C58C3" w:rsidP="002C3646">
      <w:pPr>
        <w:pStyle w:val="TOC1"/>
        <w:tabs>
          <w:tab w:val="right" w:leader="dot" w:pos="9345"/>
        </w:tabs>
        <w:rPr>
          <w:rFonts w:ascii="Times New Roman" w:hAnsi="Times New Roman"/>
          <w:noProof/>
          <w:sz w:val="28"/>
          <w:lang w:eastAsia="ru-RU"/>
        </w:rPr>
      </w:pPr>
      <w:hyperlink w:anchor="_Toc40474297" w:history="1">
        <w:r w:rsidRPr="002C3646">
          <w:rPr>
            <w:rStyle w:val="Hyperlink"/>
            <w:rFonts w:ascii="Times New Roman" w:hAnsi="Times New Roman"/>
            <w:b/>
            <w:noProof/>
            <w:sz w:val="28"/>
          </w:rPr>
          <w:t>3. РОЗРОБЛЕННЯ МЕТОДОЛОГІЇ ПІДВИЩЕННЯ ЕФЕКТИВНОСТІ ЗАХИСТУ ЕЛЕКТРОПРИВОДУ З АСИНХРОННИМИ ДВИГУНАМИ</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_Toc40474297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52</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298" w:history="1">
        <w:r w:rsidRPr="002C3646">
          <w:rPr>
            <w:rStyle w:val="Hyperlink"/>
            <w:rFonts w:ascii="Times New Roman" w:hAnsi="Times New Roman"/>
            <w:noProof/>
            <w:sz w:val="28"/>
            <w:lang w:val="uk-UA"/>
          </w:rPr>
          <w:t>3.1 Динамічні теплові режими у асинхронному двигуні</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_Toc40474298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52</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299" w:history="1">
        <w:r w:rsidRPr="002C3646">
          <w:rPr>
            <w:rStyle w:val="Hyperlink"/>
            <w:rFonts w:ascii="Times New Roman" w:hAnsi="Times New Roman"/>
            <w:noProof/>
            <w:sz w:val="28"/>
            <w:lang w:val="uk-UA"/>
          </w:rPr>
          <w:t>3.2 Контроль поточного режиму асинхронного двигуна</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_Toc40474299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57</w:t>
        </w:r>
        <w:r w:rsidRPr="002C3646">
          <w:rPr>
            <w:rFonts w:ascii="Times New Roman" w:hAnsi="Times New Roman"/>
            <w:noProof/>
            <w:webHidden/>
            <w:sz w:val="28"/>
          </w:rPr>
          <w:fldChar w:fldCharType="end"/>
        </w:r>
      </w:hyperlink>
    </w:p>
    <w:p w:rsidR="009C58C3" w:rsidRPr="006E340A" w:rsidRDefault="009C58C3" w:rsidP="002C3646">
      <w:pPr>
        <w:pStyle w:val="TOC3"/>
        <w:tabs>
          <w:tab w:val="right" w:leader="dot" w:pos="9345"/>
        </w:tabs>
        <w:spacing w:line="240" w:lineRule="auto"/>
        <w:rPr>
          <w:rFonts w:ascii="Times New Roman" w:hAnsi="Times New Roman"/>
          <w:noProof/>
          <w:sz w:val="28"/>
        </w:rPr>
      </w:pPr>
      <w:hyperlink w:anchor="_Toc40474300" w:history="1">
        <w:r w:rsidRPr="002C3646">
          <w:rPr>
            <w:rStyle w:val="Hyperlink"/>
            <w:rFonts w:ascii="Times New Roman" w:hAnsi="Times New Roman"/>
            <w:noProof/>
            <w:sz w:val="28"/>
            <w:lang w:val="uk-UA"/>
          </w:rPr>
          <w:t>3.3.1. Реалізація алгоритмів системи захисту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_Toc40474300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64</w:t>
        </w:r>
        <w:r w:rsidRPr="002C3646">
          <w:rPr>
            <w:rFonts w:ascii="Times New Roman" w:hAnsi="Times New Roman"/>
            <w:noProof/>
            <w:webHidden/>
            <w:sz w:val="28"/>
          </w:rPr>
          <w:fldChar w:fldCharType="end"/>
        </w:r>
      </w:hyperlink>
    </w:p>
    <w:p w:rsidR="009C58C3" w:rsidRPr="006E340A" w:rsidRDefault="009C58C3" w:rsidP="002C3646">
      <w:pPr>
        <w:pStyle w:val="TOC3"/>
        <w:tabs>
          <w:tab w:val="right" w:leader="dot" w:pos="9345"/>
        </w:tabs>
        <w:spacing w:line="240" w:lineRule="auto"/>
        <w:rPr>
          <w:rFonts w:ascii="Times New Roman" w:hAnsi="Times New Roman"/>
          <w:noProof/>
          <w:sz w:val="28"/>
        </w:rPr>
      </w:pPr>
      <w:hyperlink w:anchor="_Toc40474301" w:history="1">
        <w:r w:rsidRPr="002C3646">
          <w:rPr>
            <w:rStyle w:val="Hyperlink"/>
            <w:rFonts w:ascii="Times New Roman" w:hAnsi="Times New Roman"/>
            <w:noProof/>
            <w:sz w:val="28"/>
            <w:lang w:val="uk-UA"/>
          </w:rPr>
          <w:t>3.3.2 Принцип апаратної побудови системи захисту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_Toc40474301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71</w:t>
        </w:r>
        <w:r w:rsidRPr="002C3646">
          <w:rPr>
            <w:rFonts w:ascii="Times New Roman" w:hAnsi="Times New Roman"/>
            <w:noProof/>
            <w:webHidden/>
            <w:sz w:val="28"/>
          </w:rPr>
          <w:fldChar w:fldCharType="end"/>
        </w:r>
      </w:hyperlink>
    </w:p>
    <w:p w:rsidR="009C58C3" w:rsidRPr="006E340A" w:rsidRDefault="009C58C3" w:rsidP="002C3646">
      <w:pPr>
        <w:pStyle w:val="TOC1"/>
        <w:tabs>
          <w:tab w:val="right" w:leader="dot" w:pos="9345"/>
        </w:tabs>
        <w:rPr>
          <w:rFonts w:ascii="Times New Roman" w:hAnsi="Times New Roman"/>
          <w:noProof/>
          <w:sz w:val="28"/>
          <w:lang w:eastAsia="ru-RU"/>
        </w:rPr>
      </w:pPr>
      <w:hyperlink w:anchor="_Toc40474302" w:history="1">
        <w:r w:rsidRPr="002C3646">
          <w:rPr>
            <w:rStyle w:val="Hyperlink"/>
            <w:rFonts w:ascii="Times New Roman" w:hAnsi="Times New Roman"/>
            <w:b/>
            <w:noProof/>
            <w:sz w:val="28"/>
          </w:rPr>
          <w:t>4.РОЗР</w:t>
        </w:r>
        <w:r>
          <w:rPr>
            <w:rStyle w:val="Hyperlink"/>
            <w:rFonts w:ascii="Times New Roman" w:hAnsi="Times New Roman"/>
            <w:b/>
            <w:noProof/>
            <w:sz w:val="28"/>
          </w:rPr>
          <w:t>ОБКА ПРИСТРОЇВ ЗАХИСТУ  ТРИФАЗНИ</w:t>
        </w:r>
        <w:r w:rsidRPr="002C3646">
          <w:rPr>
            <w:rStyle w:val="Hyperlink"/>
            <w:rFonts w:ascii="Times New Roman" w:hAnsi="Times New Roman"/>
            <w:b/>
            <w:noProof/>
            <w:sz w:val="28"/>
          </w:rPr>
          <w:t>Х ЕЛЕКТРОДВИГУНІВ</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_Toc40474302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80</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303" w:history="1">
        <w:r w:rsidRPr="002C3646">
          <w:rPr>
            <w:rStyle w:val="Hyperlink"/>
            <w:rFonts w:ascii="Times New Roman" w:hAnsi="Times New Roman"/>
            <w:noProof/>
            <w:sz w:val="28"/>
            <w:lang w:val="uk-UA"/>
          </w:rPr>
          <w:t xml:space="preserve">4.1. Технічні вимоги до пристрою </w:t>
        </w:r>
        <w:r w:rsidRPr="002C3646">
          <w:rPr>
            <w:rStyle w:val="Hyperlink"/>
            <w:rFonts w:ascii="Times New Roman" w:hAnsi="Times New Roman"/>
            <w:noProof/>
            <w:sz w:val="28"/>
          </w:rPr>
          <w:t>захисту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_Toc40474303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80</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304" w:history="1">
        <w:r w:rsidRPr="002C3646">
          <w:rPr>
            <w:rStyle w:val="Hyperlink"/>
            <w:rFonts w:ascii="Times New Roman" w:hAnsi="Times New Roman"/>
            <w:noProof/>
            <w:sz w:val="28"/>
            <w:lang w:val="uk-UA"/>
          </w:rPr>
          <w:t>4.2. Обґрунтування структури пристрою захисту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_Toc40474304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80</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305" w:history="1">
        <w:r w:rsidRPr="002C3646">
          <w:rPr>
            <w:rStyle w:val="Hyperlink"/>
            <w:rFonts w:ascii="Times New Roman" w:hAnsi="Times New Roman"/>
            <w:noProof/>
            <w:sz w:val="28"/>
            <w:lang w:val="uk-UA"/>
          </w:rPr>
          <w:t>4.3 Розробка пристрою діагностування</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_Toc40474305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83</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306" w:history="1">
        <w:r w:rsidRPr="002C3646">
          <w:rPr>
            <w:rStyle w:val="Hyperlink"/>
            <w:rFonts w:ascii="Times New Roman" w:hAnsi="Times New Roman"/>
            <w:noProof/>
            <w:sz w:val="28"/>
            <w:lang w:val="uk-UA"/>
          </w:rPr>
          <w:t>4.4 Експериментальне дослідження ВАХ аналога лямбда-діода в якості пристрою контролю температури і напруги.</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_Toc40474306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86</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307" w:history="1">
        <w:r w:rsidRPr="002C3646">
          <w:rPr>
            <w:rStyle w:val="Hyperlink"/>
            <w:rFonts w:ascii="Times New Roman" w:hAnsi="Times New Roman"/>
            <w:noProof/>
            <w:sz w:val="28"/>
            <w:lang w:val="uk-UA"/>
          </w:rPr>
          <w:t>4.5. Оцінка надійності пристрою захисту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_Toc40474307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93</w:t>
        </w:r>
        <w:r w:rsidRPr="002C3646">
          <w:rPr>
            <w:rFonts w:ascii="Times New Roman" w:hAnsi="Times New Roman"/>
            <w:noProof/>
            <w:webHidden/>
            <w:sz w:val="28"/>
          </w:rPr>
          <w:fldChar w:fldCharType="end"/>
        </w:r>
      </w:hyperlink>
    </w:p>
    <w:p w:rsidR="009C58C3" w:rsidRPr="006E340A" w:rsidRDefault="009C58C3" w:rsidP="002C3646">
      <w:pPr>
        <w:pStyle w:val="TOC1"/>
        <w:tabs>
          <w:tab w:val="right" w:leader="dot" w:pos="9345"/>
        </w:tabs>
        <w:rPr>
          <w:rFonts w:ascii="Times New Roman" w:hAnsi="Times New Roman"/>
          <w:noProof/>
          <w:sz w:val="28"/>
          <w:lang w:eastAsia="ru-RU"/>
        </w:rPr>
      </w:pPr>
      <w:hyperlink w:anchor="_Toc40474308" w:history="1">
        <w:r w:rsidRPr="002C3646">
          <w:rPr>
            <w:rStyle w:val="Hyperlink"/>
            <w:rFonts w:ascii="Times New Roman" w:hAnsi="Times New Roman"/>
            <w:b/>
            <w:noProof/>
            <w:sz w:val="28"/>
          </w:rPr>
          <w:t>5. РОЗРОБКА СТАРТАП ПРОЄКТУ «ІНТЕЛЕКТУАЛЬНИЙ ПРИСТРІЙ</w:t>
        </w:r>
        <w:r>
          <w:rPr>
            <w:rStyle w:val="Hyperlink"/>
            <w:rFonts w:ascii="Times New Roman" w:hAnsi="Times New Roman"/>
            <w:b/>
            <w:noProof/>
            <w:sz w:val="28"/>
          </w:rPr>
          <w:t xml:space="preserve"> СИСТЕМИ ЗАХИСТУ ТРИФАЗНИХ </w:t>
        </w:r>
        <w:r w:rsidRPr="002C3646">
          <w:rPr>
            <w:rStyle w:val="Hyperlink"/>
            <w:rFonts w:ascii="Times New Roman" w:hAnsi="Times New Roman"/>
            <w:b/>
            <w:noProof/>
            <w:sz w:val="28"/>
          </w:rPr>
          <w:t>ДВИГУНІВ</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_Toc40474308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95</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309" w:history="1">
        <w:r w:rsidRPr="002C3646">
          <w:rPr>
            <w:rStyle w:val="Hyperlink"/>
            <w:rFonts w:ascii="Times New Roman" w:hAnsi="Times New Roman"/>
            <w:noProof/>
            <w:sz w:val="28"/>
            <w:lang w:val="uk-UA"/>
          </w:rPr>
          <w:t>5.1 Аналіз ринкових можливостей запуску стартап - проєкту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_Toc40474309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96</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310" w:history="1">
        <w:r w:rsidRPr="002C3646">
          <w:rPr>
            <w:rStyle w:val="Hyperlink"/>
            <w:rFonts w:ascii="Times New Roman" w:hAnsi="Times New Roman"/>
            <w:noProof/>
            <w:sz w:val="28"/>
            <w:lang w:val="uk-UA"/>
          </w:rPr>
          <w:t>5.2 Розроблення ринкової стратегії проєкту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_Toc40474310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100</w:t>
        </w:r>
        <w:r w:rsidRPr="002C3646">
          <w:rPr>
            <w:rFonts w:ascii="Times New Roman" w:hAnsi="Times New Roman"/>
            <w:noProof/>
            <w:webHidden/>
            <w:sz w:val="28"/>
          </w:rPr>
          <w:fldChar w:fldCharType="end"/>
        </w:r>
      </w:hyperlink>
    </w:p>
    <w:p w:rsidR="009C58C3" w:rsidRPr="006E340A" w:rsidRDefault="009C58C3" w:rsidP="002C3646">
      <w:pPr>
        <w:pStyle w:val="TOC2"/>
        <w:tabs>
          <w:tab w:val="right" w:leader="dot" w:pos="9345"/>
        </w:tabs>
        <w:rPr>
          <w:rFonts w:ascii="Times New Roman" w:hAnsi="Times New Roman"/>
          <w:noProof/>
          <w:sz w:val="28"/>
          <w:lang w:eastAsia="ru-RU"/>
        </w:rPr>
      </w:pPr>
      <w:hyperlink w:anchor="_Toc40474311" w:history="1">
        <w:r w:rsidRPr="002C3646">
          <w:rPr>
            <w:rStyle w:val="Hyperlink"/>
            <w:rFonts w:ascii="Times New Roman" w:hAnsi="Times New Roman"/>
            <w:noProof/>
            <w:sz w:val="28"/>
            <w:lang w:val="uk-UA"/>
          </w:rPr>
          <w:t>5.3 Розроблення маркетингової програми стартап - проєкту</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_Toc40474311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102</w:t>
        </w:r>
        <w:r w:rsidRPr="002C3646">
          <w:rPr>
            <w:rFonts w:ascii="Times New Roman" w:hAnsi="Times New Roman"/>
            <w:noProof/>
            <w:webHidden/>
            <w:sz w:val="28"/>
          </w:rPr>
          <w:fldChar w:fldCharType="end"/>
        </w:r>
      </w:hyperlink>
    </w:p>
    <w:p w:rsidR="009C58C3" w:rsidRPr="006E340A" w:rsidRDefault="009C58C3" w:rsidP="002C3646">
      <w:pPr>
        <w:pStyle w:val="TOC1"/>
        <w:tabs>
          <w:tab w:val="right" w:leader="dot" w:pos="9345"/>
        </w:tabs>
        <w:rPr>
          <w:rFonts w:ascii="Times New Roman" w:hAnsi="Times New Roman"/>
          <w:noProof/>
          <w:sz w:val="28"/>
          <w:lang w:eastAsia="ru-RU"/>
        </w:rPr>
      </w:pPr>
      <w:hyperlink w:anchor="_Toc40474312" w:history="1">
        <w:r w:rsidRPr="002C3646">
          <w:rPr>
            <w:rStyle w:val="Hyperlink"/>
            <w:rFonts w:ascii="Times New Roman" w:hAnsi="Times New Roman"/>
            <w:b/>
            <w:noProof/>
            <w:sz w:val="28"/>
          </w:rPr>
          <w:t>ЗАГАЛЬНІ ВИСНОВКИ</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_Toc40474312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105</w:t>
        </w:r>
        <w:r w:rsidRPr="002C3646">
          <w:rPr>
            <w:rFonts w:ascii="Times New Roman" w:hAnsi="Times New Roman"/>
            <w:noProof/>
            <w:webHidden/>
            <w:sz w:val="28"/>
          </w:rPr>
          <w:fldChar w:fldCharType="end"/>
        </w:r>
      </w:hyperlink>
    </w:p>
    <w:p w:rsidR="009C58C3" w:rsidRPr="006E340A" w:rsidRDefault="009C58C3" w:rsidP="002C3646">
      <w:pPr>
        <w:pStyle w:val="TOC1"/>
        <w:tabs>
          <w:tab w:val="right" w:leader="dot" w:pos="9345"/>
        </w:tabs>
        <w:rPr>
          <w:noProof/>
          <w:lang w:eastAsia="ru-RU"/>
        </w:rPr>
      </w:pPr>
      <w:hyperlink w:anchor="_Toc40474313" w:history="1">
        <w:r w:rsidRPr="002C3646">
          <w:rPr>
            <w:rStyle w:val="Hyperlink"/>
            <w:rFonts w:ascii="Times New Roman" w:hAnsi="Times New Roman"/>
            <w:b/>
            <w:noProof/>
            <w:sz w:val="28"/>
          </w:rPr>
          <w:t>СПИСОК ЛІТЕРАТУРИ</w:t>
        </w:r>
        <w:r w:rsidRPr="002C3646">
          <w:rPr>
            <w:rFonts w:ascii="Times New Roman" w:hAnsi="Times New Roman"/>
            <w:noProof/>
            <w:webHidden/>
            <w:sz w:val="28"/>
          </w:rPr>
          <w:tab/>
        </w:r>
        <w:r w:rsidRPr="002C3646">
          <w:rPr>
            <w:rFonts w:ascii="Times New Roman" w:hAnsi="Times New Roman"/>
            <w:noProof/>
            <w:webHidden/>
            <w:sz w:val="28"/>
          </w:rPr>
          <w:fldChar w:fldCharType="begin"/>
        </w:r>
        <w:r w:rsidRPr="002C3646">
          <w:rPr>
            <w:rFonts w:ascii="Times New Roman" w:hAnsi="Times New Roman"/>
            <w:noProof/>
            <w:webHidden/>
            <w:sz w:val="28"/>
          </w:rPr>
          <w:instrText xml:space="preserve"> PAGEREF _Toc40474313 \h </w:instrText>
        </w:r>
        <w:r w:rsidRPr="002C3646">
          <w:rPr>
            <w:rFonts w:ascii="Times New Roman" w:hAnsi="Times New Roman"/>
            <w:noProof/>
            <w:webHidden/>
            <w:sz w:val="28"/>
          </w:rPr>
        </w:r>
        <w:r w:rsidRPr="002C3646">
          <w:rPr>
            <w:rFonts w:ascii="Times New Roman" w:hAnsi="Times New Roman"/>
            <w:noProof/>
            <w:webHidden/>
            <w:sz w:val="28"/>
          </w:rPr>
          <w:fldChar w:fldCharType="separate"/>
        </w:r>
        <w:r w:rsidRPr="002C3646">
          <w:rPr>
            <w:rFonts w:ascii="Times New Roman" w:hAnsi="Times New Roman"/>
            <w:noProof/>
            <w:webHidden/>
            <w:sz w:val="28"/>
          </w:rPr>
          <w:t>106</w:t>
        </w:r>
        <w:r w:rsidRPr="002C3646">
          <w:rPr>
            <w:rFonts w:ascii="Times New Roman" w:hAnsi="Times New Roman"/>
            <w:noProof/>
            <w:webHidden/>
            <w:sz w:val="28"/>
          </w:rPr>
          <w:fldChar w:fldCharType="end"/>
        </w:r>
      </w:hyperlink>
    </w:p>
    <w:p w:rsidR="009C58C3" w:rsidRPr="00FB3556" w:rsidRDefault="009C58C3" w:rsidP="00FB3556">
      <w:pPr>
        <w:jc w:val="center"/>
      </w:pPr>
      <w:r w:rsidRPr="00416317">
        <w:rPr>
          <w:rFonts w:ascii="Times New Roman" w:hAnsi="Times New Roman"/>
          <w:sz w:val="28"/>
          <w:szCs w:val="28"/>
        </w:rPr>
        <w:fldChar w:fldCharType="end"/>
      </w:r>
      <w:r w:rsidRPr="00071974">
        <w:rPr>
          <w:rFonts w:ascii="Times New Roman" w:hAnsi="Times New Roman"/>
          <w:b/>
          <w:bCs/>
          <w:color w:val="000000"/>
          <w:sz w:val="28"/>
          <w:szCs w:val="28"/>
          <w:lang w:val="uk-UA"/>
        </w:rPr>
        <w:t>РЕФЕРАТ</w:t>
      </w:r>
    </w:p>
    <w:p w:rsidR="009C58C3" w:rsidRPr="00071974" w:rsidRDefault="009C58C3" w:rsidP="00CD0E3E">
      <w:pPr>
        <w:autoSpaceDE w:val="0"/>
        <w:autoSpaceDN w:val="0"/>
        <w:adjustRightInd w:val="0"/>
        <w:jc w:val="center"/>
        <w:rPr>
          <w:rFonts w:ascii="Times New Roman" w:hAnsi="Times New Roman"/>
          <w:color w:val="000000"/>
          <w:sz w:val="28"/>
          <w:szCs w:val="28"/>
          <w:lang w:val="uk-UA"/>
        </w:rPr>
      </w:pPr>
    </w:p>
    <w:p w:rsidR="009C58C3" w:rsidRPr="003E6941" w:rsidRDefault="009C58C3" w:rsidP="003E6941">
      <w:pPr>
        <w:spacing w:line="360" w:lineRule="auto"/>
        <w:ind w:firstLine="708"/>
        <w:jc w:val="both"/>
        <w:rPr>
          <w:rFonts w:ascii="Times New Roman" w:hAnsi="Times New Roman"/>
          <w:sz w:val="28"/>
          <w:szCs w:val="28"/>
          <w:lang w:val="uk-UA"/>
        </w:rPr>
      </w:pPr>
      <w:bookmarkStart w:id="1" w:name="_Toc40268884"/>
      <w:r>
        <w:rPr>
          <w:rFonts w:ascii="Times New Roman" w:hAnsi="Times New Roman"/>
          <w:sz w:val="28"/>
          <w:szCs w:val="28"/>
          <w:lang w:val="uk-UA"/>
        </w:rPr>
        <w:t>Пояснювальна записка: 110</w:t>
      </w:r>
      <w:r w:rsidRPr="003E6941">
        <w:rPr>
          <w:rFonts w:ascii="Times New Roman" w:hAnsi="Times New Roman"/>
          <w:sz w:val="28"/>
          <w:szCs w:val="28"/>
          <w:lang w:val="uk-UA"/>
        </w:rPr>
        <w:t xml:space="preserve"> стор</w:t>
      </w:r>
      <w:r>
        <w:rPr>
          <w:rFonts w:ascii="Times New Roman" w:hAnsi="Times New Roman"/>
          <w:sz w:val="28"/>
          <w:szCs w:val="28"/>
          <w:lang w:val="uk-UA"/>
        </w:rPr>
        <w:t>інок, 32 рисунка, 31таблиця, 35</w:t>
      </w:r>
      <w:r w:rsidRPr="003E6941">
        <w:rPr>
          <w:rFonts w:ascii="Times New Roman" w:hAnsi="Times New Roman"/>
          <w:sz w:val="28"/>
          <w:szCs w:val="28"/>
          <w:lang w:val="uk-UA"/>
        </w:rPr>
        <w:t xml:space="preserve"> використаних джерел.</w:t>
      </w:r>
      <w:bookmarkEnd w:id="1"/>
    </w:p>
    <w:p w:rsidR="009C58C3" w:rsidRPr="003E6941" w:rsidRDefault="009C58C3" w:rsidP="003E6941">
      <w:pPr>
        <w:spacing w:line="360" w:lineRule="auto"/>
        <w:ind w:firstLine="708"/>
        <w:jc w:val="both"/>
        <w:rPr>
          <w:rFonts w:ascii="Times New Roman" w:hAnsi="Times New Roman"/>
          <w:sz w:val="28"/>
          <w:szCs w:val="28"/>
          <w:lang w:val="uk-UA"/>
        </w:rPr>
      </w:pPr>
      <w:bookmarkStart w:id="2" w:name="_Toc40268885"/>
      <w:r w:rsidRPr="003E6941">
        <w:rPr>
          <w:rStyle w:val="tlid-translation"/>
          <w:rFonts w:ascii="Times New Roman" w:hAnsi="Times New Roman"/>
          <w:sz w:val="28"/>
          <w:szCs w:val="28"/>
          <w:lang w:val="uk-UA"/>
        </w:rPr>
        <w:t xml:space="preserve">Метою дисертаційної роботи є розробка універсального захисту асинхронних двигунів від основних аварійних режимів, а також </w:t>
      </w:r>
      <w:r w:rsidRPr="003E6941">
        <w:rPr>
          <w:rFonts w:ascii="Times New Roman" w:hAnsi="Times New Roman"/>
          <w:sz w:val="28"/>
          <w:szCs w:val="28"/>
          <w:lang w:val="uk-UA"/>
        </w:rPr>
        <w:t>підвищення надійності асинхронних електродвигунів при виробничій експлуатації на підприємствах агропромислового комплексу.</w:t>
      </w:r>
      <w:bookmarkEnd w:id="2"/>
    </w:p>
    <w:p w:rsidR="009C58C3" w:rsidRPr="003E6941" w:rsidRDefault="009C58C3" w:rsidP="003E6941">
      <w:pPr>
        <w:spacing w:line="360" w:lineRule="auto"/>
        <w:ind w:firstLine="708"/>
        <w:jc w:val="both"/>
        <w:rPr>
          <w:rFonts w:ascii="Times New Roman" w:hAnsi="Times New Roman"/>
          <w:sz w:val="28"/>
          <w:szCs w:val="28"/>
          <w:lang w:val="uk-UA"/>
        </w:rPr>
      </w:pPr>
      <w:bookmarkStart w:id="3" w:name="_Toc40268886"/>
      <w:r w:rsidRPr="003E6941">
        <w:rPr>
          <w:rFonts w:ascii="Times New Roman" w:hAnsi="Times New Roman"/>
          <w:bCs/>
          <w:sz w:val="28"/>
          <w:szCs w:val="28"/>
          <w:lang w:val="uk-UA"/>
        </w:rPr>
        <w:t xml:space="preserve">Об’єктом дослідження є </w:t>
      </w:r>
      <w:r w:rsidRPr="003E6941">
        <w:rPr>
          <w:rFonts w:ascii="Times New Roman" w:hAnsi="Times New Roman"/>
          <w:sz w:val="28"/>
          <w:szCs w:val="28"/>
          <w:lang w:val="uk-UA"/>
        </w:rPr>
        <w:t>працездатність асинхронного електродвигуна в процесі експлуатації.</w:t>
      </w:r>
      <w:bookmarkEnd w:id="3"/>
    </w:p>
    <w:p w:rsidR="009C58C3" w:rsidRPr="003E6941" w:rsidRDefault="009C58C3" w:rsidP="003E6941">
      <w:pPr>
        <w:spacing w:line="360" w:lineRule="auto"/>
        <w:jc w:val="both"/>
        <w:rPr>
          <w:rFonts w:ascii="Times New Roman" w:hAnsi="Times New Roman"/>
          <w:sz w:val="28"/>
          <w:szCs w:val="28"/>
          <w:lang w:val="uk-UA"/>
        </w:rPr>
      </w:pPr>
      <w:bookmarkStart w:id="4" w:name="_Toc40268887"/>
      <w:r w:rsidRPr="003E6941">
        <w:rPr>
          <w:rFonts w:ascii="Times New Roman" w:hAnsi="Times New Roman"/>
          <w:bCs/>
          <w:sz w:val="28"/>
          <w:szCs w:val="28"/>
          <w:lang w:val="uk-UA"/>
        </w:rPr>
        <w:t xml:space="preserve">Предметом дослідження є </w:t>
      </w:r>
      <w:r w:rsidRPr="003E6941">
        <w:rPr>
          <w:rFonts w:ascii="Times New Roman" w:hAnsi="Times New Roman"/>
          <w:sz w:val="28"/>
          <w:szCs w:val="28"/>
          <w:lang w:val="uk-UA"/>
        </w:rPr>
        <w:t>показники працездатності асинхронного електродвигуна.</w:t>
      </w:r>
      <w:bookmarkEnd w:id="4"/>
    </w:p>
    <w:p w:rsidR="009C58C3" w:rsidRPr="003E6941" w:rsidRDefault="009C58C3" w:rsidP="003E6941">
      <w:pPr>
        <w:spacing w:line="360" w:lineRule="auto"/>
        <w:jc w:val="both"/>
        <w:rPr>
          <w:rFonts w:ascii="Times New Roman" w:hAnsi="Times New Roman"/>
          <w:sz w:val="28"/>
          <w:szCs w:val="28"/>
          <w:lang w:val="uk-UA"/>
        </w:rPr>
      </w:pPr>
    </w:p>
    <w:p w:rsidR="009C58C3" w:rsidRPr="003E6941" w:rsidRDefault="009C58C3" w:rsidP="003E6941">
      <w:pPr>
        <w:spacing w:line="360" w:lineRule="auto"/>
        <w:jc w:val="center"/>
        <w:rPr>
          <w:rStyle w:val="tlid-translation"/>
          <w:rFonts w:ascii="Times New Roman" w:hAnsi="Times New Roman"/>
          <w:sz w:val="28"/>
          <w:szCs w:val="28"/>
          <w:lang w:val="en-US"/>
        </w:rPr>
      </w:pPr>
      <w:bookmarkStart w:id="5" w:name="_Toc40268888"/>
      <w:r w:rsidRPr="003E6941">
        <w:rPr>
          <w:rStyle w:val="tlid-translation"/>
          <w:rFonts w:ascii="Times New Roman" w:hAnsi="Times New Roman"/>
          <w:sz w:val="28"/>
          <w:szCs w:val="28"/>
          <w:lang/>
        </w:rPr>
        <w:t>ABSTRACT</w:t>
      </w:r>
      <w:bookmarkEnd w:id="5"/>
    </w:p>
    <w:p w:rsidR="009C58C3" w:rsidRPr="003E6941" w:rsidRDefault="009C58C3" w:rsidP="003E6941">
      <w:pPr>
        <w:spacing w:line="360" w:lineRule="auto"/>
        <w:jc w:val="both"/>
        <w:rPr>
          <w:rFonts w:ascii="Times New Roman" w:hAnsi="Times New Roman"/>
          <w:sz w:val="28"/>
          <w:szCs w:val="28"/>
          <w:lang w:val="en-US"/>
        </w:rPr>
      </w:pPr>
    </w:p>
    <w:p w:rsidR="009C58C3" w:rsidRPr="003E6941" w:rsidRDefault="009C58C3" w:rsidP="003E6941">
      <w:pPr>
        <w:spacing w:line="360" w:lineRule="auto"/>
        <w:ind w:firstLine="708"/>
        <w:jc w:val="both"/>
        <w:rPr>
          <w:rFonts w:ascii="Times New Roman" w:hAnsi="Times New Roman"/>
          <w:sz w:val="28"/>
          <w:szCs w:val="28"/>
          <w:lang w:val="en-US"/>
        </w:rPr>
      </w:pPr>
      <w:bookmarkStart w:id="6" w:name="_Toc40268889"/>
      <w:r w:rsidRPr="003E6941">
        <w:rPr>
          <w:rStyle w:val="tlid-translation"/>
          <w:rFonts w:ascii="Times New Roman" w:hAnsi="Times New Roman"/>
          <w:sz w:val="28"/>
          <w:szCs w:val="28"/>
          <w:lang/>
        </w:rPr>
        <w:t>Explanato</w:t>
      </w:r>
      <w:r>
        <w:rPr>
          <w:rStyle w:val="tlid-translation"/>
          <w:rFonts w:ascii="Times New Roman" w:hAnsi="Times New Roman"/>
          <w:sz w:val="28"/>
          <w:szCs w:val="28"/>
          <w:lang/>
        </w:rPr>
        <w:t xml:space="preserve">ry note: </w:t>
      </w:r>
      <w:r w:rsidRPr="006747FC">
        <w:rPr>
          <w:rStyle w:val="tlid-translation"/>
          <w:rFonts w:ascii="Times New Roman" w:hAnsi="Times New Roman"/>
          <w:sz w:val="28"/>
          <w:szCs w:val="28"/>
          <w:lang w:val="en-US"/>
        </w:rPr>
        <w:t>1</w:t>
      </w:r>
      <w:r>
        <w:rPr>
          <w:rStyle w:val="tlid-translation"/>
          <w:rFonts w:ascii="Times New Roman" w:hAnsi="Times New Roman"/>
          <w:sz w:val="28"/>
          <w:szCs w:val="28"/>
          <w:lang w:val="uk-UA"/>
        </w:rPr>
        <w:t>1</w:t>
      </w:r>
      <w:r w:rsidRPr="006747FC">
        <w:rPr>
          <w:rStyle w:val="tlid-translation"/>
          <w:rFonts w:ascii="Times New Roman" w:hAnsi="Times New Roman"/>
          <w:sz w:val="28"/>
          <w:szCs w:val="28"/>
          <w:lang w:val="en-US"/>
        </w:rPr>
        <w:t>0</w:t>
      </w:r>
      <w:r>
        <w:rPr>
          <w:rStyle w:val="tlid-translation"/>
          <w:rFonts w:ascii="Times New Roman" w:hAnsi="Times New Roman"/>
          <w:sz w:val="28"/>
          <w:szCs w:val="28"/>
          <w:lang/>
        </w:rPr>
        <w:t xml:space="preserve"> pages, </w:t>
      </w:r>
      <w:r w:rsidRPr="006747FC">
        <w:rPr>
          <w:rStyle w:val="tlid-translation"/>
          <w:rFonts w:ascii="Times New Roman" w:hAnsi="Times New Roman"/>
          <w:sz w:val="28"/>
          <w:szCs w:val="28"/>
          <w:lang w:val="en-US"/>
        </w:rPr>
        <w:t>3</w:t>
      </w:r>
      <w:r>
        <w:rPr>
          <w:rStyle w:val="tlid-translation"/>
          <w:rFonts w:ascii="Times New Roman" w:hAnsi="Times New Roman"/>
          <w:sz w:val="28"/>
          <w:szCs w:val="28"/>
          <w:lang/>
        </w:rPr>
        <w:t xml:space="preserve">2 figures, </w:t>
      </w:r>
      <w:r w:rsidRPr="006747FC">
        <w:rPr>
          <w:rStyle w:val="tlid-translation"/>
          <w:rFonts w:ascii="Times New Roman" w:hAnsi="Times New Roman"/>
          <w:sz w:val="28"/>
          <w:szCs w:val="28"/>
          <w:lang w:val="en-US"/>
        </w:rPr>
        <w:t>31</w:t>
      </w:r>
      <w:r>
        <w:rPr>
          <w:rStyle w:val="tlid-translation"/>
          <w:rFonts w:ascii="Times New Roman" w:hAnsi="Times New Roman"/>
          <w:sz w:val="28"/>
          <w:szCs w:val="28"/>
          <w:lang/>
        </w:rPr>
        <w:t xml:space="preserve"> tables, </w:t>
      </w:r>
      <w:r w:rsidRPr="006747FC">
        <w:rPr>
          <w:rStyle w:val="tlid-translation"/>
          <w:rFonts w:ascii="Times New Roman" w:hAnsi="Times New Roman"/>
          <w:sz w:val="28"/>
          <w:szCs w:val="28"/>
          <w:lang w:val="en-US"/>
        </w:rPr>
        <w:t>35</w:t>
      </w:r>
      <w:r w:rsidRPr="003E6941">
        <w:rPr>
          <w:rStyle w:val="tlid-translation"/>
          <w:rFonts w:ascii="Times New Roman" w:hAnsi="Times New Roman"/>
          <w:sz w:val="28"/>
          <w:szCs w:val="28"/>
          <w:lang/>
        </w:rPr>
        <w:t xml:space="preserve"> sources used.</w:t>
      </w:r>
      <w:bookmarkEnd w:id="6"/>
    </w:p>
    <w:p w:rsidR="009C58C3" w:rsidRPr="003E6941" w:rsidRDefault="009C58C3" w:rsidP="003E6941">
      <w:pPr>
        <w:spacing w:line="360" w:lineRule="auto"/>
        <w:ind w:firstLine="708"/>
        <w:jc w:val="both"/>
        <w:rPr>
          <w:rFonts w:ascii="Times New Roman" w:hAnsi="Times New Roman"/>
          <w:sz w:val="28"/>
          <w:szCs w:val="28"/>
          <w:lang w:val="en-US"/>
        </w:rPr>
      </w:pPr>
      <w:bookmarkStart w:id="7" w:name="_Toc40268890"/>
      <w:r w:rsidRPr="003E6941">
        <w:rPr>
          <w:rStyle w:val="tlid-translation"/>
          <w:rFonts w:ascii="Times New Roman" w:hAnsi="Times New Roman"/>
          <w:sz w:val="28"/>
          <w:szCs w:val="28"/>
          <w:lang/>
        </w:rPr>
        <w:t>The purpose of the dissertation is to develop universal protection of induction motors from the main emergency modes, as well as to increase the reliability of induction motors during industrial operation at the enterprises of the agro-industrial complex.</w:t>
      </w:r>
      <w:bookmarkEnd w:id="7"/>
    </w:p>
    <w:p w:rsidR="009C58C3" w:rsidRPr="003E6941" w:rsidRDefault="009C58C3" w:rsidP="003E6941">
      <w:pPr>
        <w:spacing w:line="360" w:lineRule="auto"/>
        <w:ind w:firstLine="708"/>
        <w:jc w:val="both"/>
        <w:rPr>
          <w:rFonts w:ascii="Times New Roman" w:hAnsi="Times New Roman"/>
          <w:sz w:val="28"/>
          <w:szCs w:val="28"/>
          <w:lang w:val="en-US"/>
        </w:rPr>
      </w:pPr>
      <w:bookmarkStart w:id="8" w:name="_Toc40268891"/>
      <w:r w:rsidRPr="003E6941">
        <w:rPr>
          <w:rStyle w:val="tlid-translation"/>
          <w:rFonts w:ascii="Times New Roman" w:hAnsi="Times New Roman"/>
          <w:sz w:val="28"/>
          <w:szCs w:val="28"/>
          <w:lang/>
        </w:rPr>
        <w:t>The object of research is the performance of an induction motor during operation.</w:t>
      </w:r>
      <w:bookmarkEnd w:id="8"/>
    </w:p>
    <w:p w:rsidR="009C58C3" w:rsidRPr="003E6941" w:rsidRDefault="009C58C3" w:rsidP="003E6941">
      <w:pPr>
        <w:spacing w:line="360" w:lineRule="auto"/>
        <w:ind w:firstLine="708"/>
        <w:jc w:val="both"/>
        <w:rPr>
          <w:rFonts w:ascii="Times New Roman" w:hAnsi="Times New Roman"/>
          <w:sz w:val="28"/>
          <w:szCs w:val="28"/>
          <w:lang w:val="uk-UA"/>
        </w:rPr>
      </w:pPr>
      <w:bookmarkStart w:id="9" w:name="_Toc40268892"/>
      <w:r w:rsidRPr="003E6941">
        <w:rPr>
          <w:rStyle w:val="tlid-translation"/>
          <w:rFonts w:ascii="Times New Roman" w:hAnsi="Times New Roman"/>
          <w:sz w:val="28"/>
          <w:szCs w:val="28"/>
          <w:lang/>
        </w:rPr>
        <w:t>The subject of the study is the performance of an induction motor.</w:t>
      </w:r>
      <w:bookmarkEnd w:id="9"/>
    </w:p>
    <w:p w:rsidR="009C58C3" w:rsidRDefault="009C58C3" w:rsidP="00CF08DC">
      <w:pPr>
        <w:spacing w:line="360" w:lineRule="auto"/>
        <w:ind w:firstLine="708"/>
        <w:jc w:val="both"/>
        <w:outlineLvl w:val="1"/>
        <w:rPr>
          <w:rFonts w:ascii="Times New Roman" w:hAnsi="Times New Roman"/>
          <w:bCs/>
          <w:sz w:val="28"/>
          <w:szCs w:val="28"/>
          <w:lang w:val="uk-UA"/>
        </w:rPr>
      </w:pPr>
    </w:p>
    <w:p w:rsidR="009C58C3" w:rsidRDefault="009C58C3" w:rsidP="00CF08DC">
      <w:pPr>
        <w:spacing w:line="360" w:lineRule="auto"/>
        <w:ind w:firstLine="708"/>
        <w:jc w:val="both"/>
        <w:outlineLvl w:val="1"/>
        <w:rPr>
          <w:rFonts w:ascii="Times New Roman" w:hAnsi="Times New Roman"/>
          <w:bCs/>
          <w:sz w:val="28"/>
          <w:szCs w:val="28"/>
          <w:lang w:val="uk-UA"/>
        </w:rPr>
      </w:pPr>
    </w:p>
    <w:p w:rsidR="009C58C3" w:rsidRDefault="009C58C3" w:rsidP="00CF08DC">
      <w:pPr>
        <w:spacing w:line="360" w:lineRule="auto"/>
        <w:ind w:firstLine="708"/>
        <w:jc w:val="both"/>
        <w:outlineLvl w:val="1"/>
        <w:rPr>
          <w:rFonts w:ascii="Times New Roman" w:hAnsi="Times New Roman"/>
          <w:bCs/>
          <w:sz w:val="28"/>
          <w:szCs w:val="28"/>
          <w:lang w:val="uk-UA"/>
        </w:rPr>
      </w:pPr>
    </w:p>
    <w:p w:rsidR="009C58C3" w:rsidRPr="003E6941" w:rsidRDefault="009C58C3" w:rsidP="00E46657">
      <w:pPr>
        <w:spacing w:line="360" w:lineRule="auto"/>
        <w:jc w:val="both"/>
        <w:outlineLvl w:val="1"/>
        <w:rPr>
          <w:rFonts w:ascii="Times New Roman" w:hAnsi="Times New Roman"/>
          <w:b/>
          <w:sz w:val="28"/>
          <w:lang w:val="en-US"/>
        </w:rPr>
      </w:pPr>
    </w:p>
    <w:p w:rsidR="009C58C3" w:rsidRDefault="009C58C3" w:rsidP="00CD0E3E">
      <w:pPr>
        <w:spacing w:line="360" w:lineRule="auto"/>
        <w:ind w:firstLine="709"/>
        <w:jc w:val="both"/>
        <w:outlineLvl w:val="1"/>
        <w:rPr>
          <w:rFonts w:ascii="Times New Roman" w:hAnsi="Times New Roman"/>
          <w:b/>
          <w:sz w:val="28"/>
          <w:lang w:val="en-US"/>
        </w:rPr>
      </w:pPr>
    </w:p>
    <w:p w:rsidR="009C58C3" w:rsidRPr="00CF0759" w:rsidRDefault="009C58C3" w:rsidP="00CD0E3E">
      <w:pPr>
        <w:spacing w:line="360" w:lineRule="auto"/>
        <w:ind w:firstLine="709"/>
        <w:jc w:val="both"/>
        <w:outlineLvl w:val="1"/>
        <w:rPr>
          <w:rFonts w:ascii="Times New Roman" w:hAnsi="Times New Roman"/>
          <w:b/>
          <w:sz w:val="28"/>
          <w:lang w:val="en-US"/>
        </w:rPr>
      </w:pPr>
    </w:p>
    <w:p w:rsidR="009C58C3" w:rsidRPr="00426171" w:rsidRDefault="009C58C3" w:rsidP="00324462">
      <w:pPr>
        <w:spacing w:line="360" w:lineRule="auto"/>
        <w:ind w:firstLine="709"/>
        <w:jc w:val="center"/>
        <w:outlineLvl w:val="1"/>
        <w:rPr>
          <w:rFonts w:ascii="Times New Roman" w:hAnsi="Times New Roman"/>
          <w:b/>
          <w:sz w:val="28"/>
          <w:lang w:val="en-US"/>
        </w:rPr>
      </w:pPr>
      <w:bookmarkStart w:id="10" w:name="_Toc40268893"/>
    </w:p>
    <w:p w:rsidR="009C58C3" w:rsidRPr="00426171" w:rsidRDefault="009C58C3" w:rsidP="00324462">
      <w:pPr>
        <w:spacing w:line="360" w:lineRule="auto"/>
        <w:ind w:firstLine="709"/>
        <w:jc w:val="center"/>
        <w:outlineLvl w:val="1"/>
        <w:rPr>
          <w:rFonts w:ascii="Times New Roman" w:hAnsi="Times New Roman"/>
          <w:b/>
          <w:sz w:val="28"/>
          <w:lang w:val="en-US"/>
        </w:rPr>
      </w:pPr>
    </w:p>
    <w:p w:rsidR="009C58C3" w:rsidRPr="002C3646" w:rsidRDefault="009C58C3" w:rsidP="002C3646">
      <w:pPr>
        <w:jc w:val="center"/>
        <w:rPr>
          <w:rFonts w:ascii="Times New Roman" w:hAnsi="Times New Roman"/>
          <w:b/>
          <w:sz w:val="28"/>
        </w:rPr>
      </w:pPr>
      <w:r w:rsidRPr="002C3646">
        <w:rPr>
          <w:rFonts w:ascii="Times New Roman" w:hAnsi="Times New Roman"/>
          <w:b/>
          <w:sz w:val="28"/>
        </w:rPr>
        <w:t>ПЕРЕЛІК УМОВНИХ СКОРОЧЕНЬ</w:t>
      </w:r>
      <w:bookmarkEnd w:id="10"/>
    </w:p>
    <w:p w:rsidR="009C58C3" w:rsidRPr="00E46657" w:rsidRDefault="009C58C3" w:rsidP="00E46657">
      <w:pPr>
        <w:spacing w:line="480" w:lineRule="auto"/>
        <w:jc w:val="both"/>
        <w:rPr>
          <w:rFonts w:ascii="Times New Roman" w:hAnsi="Times New Roman"/>
          <w:sz w:val="28"/>
          <w:lang w:val="az-Cyrl-AZ"/>
        </w:rPr>
      </w:pPr>
      <w:bookmarkStart w:id="11" w:name="_Toc40268894"/>
      <w:r w:rsidRPr="00E46657">
        <w:rPr>
          <w:rFonts w:ascii="Times New Roman" w:hAnsi="Times New Roman"/>
          <w:sz w:val="28"/>
          <w:lang w:val="az-Cyrl-AZ"/>
        </w:rPr>
        <w:t>АД – асинхронний двигун</w:t>
      </w:r>
      <w:bookmarkEnd w:id="11"/>
    </w:p>
    <w:p w:rsidR="009C58C3" w:rsidRPr="00E46657" w:rsidRDefault="009C58C3" w:rsidP="00E46657">
      <w:pPr>
        <w:spacing w:line="480" w:lineRule="auto"/>
        <w:jc w:val="both"/>
        <w:rPr>
          <w:rFonts w:ascii="Times New Roman" w:hAnsi="Times New Roman"/>
          <w:sz w:val="28"/>
          <w:lang w:val="az-Cyrl-AZ"/>
        </w:rPr>
      </w:pPr>
      <w:bookmarkStart w:id="12" w:name="_Toc40268895"/>
      <w:r w:rsidRPr="00E46657">
        <w:rPr>
          <w:rFonts w:ascii="Times New Roman" w:hAnsi="Times New Roman"/>
          <w:sz w:val="28"/>
          <w:lang w:val="az-Cyrl-AZ"/>
        </w:rPr>
        <w:t>АЕП – асинхронний електропривід</w:t>
      </w:r>
      <w:bookmarkEnd w:id="12"/>
    </w:p>
    <w:p w:rsidR="009C58C3" w:rsidRPr="00E46657" w:rsidRDefault="009C58C3" w:rsidP="00E46657">
      <w:pPr>
        <w:spacing w:line="480" w:lineRule="auto"/>
        <w:jc w:val="both"/>
        <w:rPr>
          <w:rFonts w:ascii="Times New Roman" w:hAnsi="Times New Roman"/>
          <w:sz w:val="28"/>
          <w:lang w:val="az-Cyrl-AZ"/>
        </w:rPr>
      </w:pPr>
      <w:bookmarkStart w:id="13" w:name="_Toc40268896"/>
      <w:r w:rsidRPr="00E46657">
        <w:rPr>
          <w:rFonts w:ascii="Times New Roman" w:hAnsi="Times New Roman"/>
          <w:sz w:val="28"/>
          <w:lang w:val="az-Cyrl-AZ"/>
        </w:rPr>
        <w:t>ЕОМ – електронна обчислювальна машина</w:t>
      </w:r>
      <w:bookmarkEnd w:id="13"/>
    </w:p>
    <w:p w:rsidR="009C58C3" w:rsidRPr="00E46657" w:rsidRDefault="009C58C3" w:rsidP="00E46657">
      <w:pPr>
        <w:spacing w:line="480" w:lineRule="auto"/>
        <w:jc w:val="both"/>
        <w:rPr>
          <w:rFonts w:ascii="Times New Roman" w:hAnsi="Times New Roman"/>
          <w:sz w:val="28"/>
          <w:lang w:val="az-Cyrl-AZ"/>
        </w:rPr>
      </w:pPr>
      <w:bookmarkStart w:id="14" w:name="_Toc40268897"/>
      <w:r w:rsidRPr="00E46657">
        <w:rPr>
          <w:rFonts w:ascii="Times New Roman" w:hAnsi="Times New Roman"/>
          <w:sz w:val="28"/>
          <w:lang w:val="az-Cyrl-AZ"/>
        </w:rPr>
        <w:t>ЕРС – електрорушійна сила</w:t>
      </w:r>
      <w:bookmarkEnd w:id="14"/>
    </w:p>
    <w:p w:rsidR="009C58C3" w:rsidRPr="00E46657" w:rsidRDefault="009C58C3" w:rsidP="00E46657">
      <w:pPr>
        <w:spacing w:line="480" w:lineRule="auto"/>
        <w:jc w:val="both"/>
        <w:rPr>
          <w:rFonts w:ascii="Times New Roman" w:hAnsi="Times New Roman"/>
          <w:sz w:val="28"/>
          <w:lang w:val="az-Cyrl-AZ"/>
        </w:rPr>
      </w:pPr>
      <w:bookmarkStart w:id="15" w:name="_Toc40268898"/>
      <w:r w:rsidRPr="00E46657">
        <w:rPr>
          <w:rFonts w:ascii="Times New Roman" w:hAnsi="Times New Roman"/>
          <w:sz w:val="28"/>
          <w:lang w:val="az-Cyrl-AZ"/>
        </w:rPr>
        <w:t>ЕТС – електротехнічні сисеми</w:t>
      </w:r>
      <w:bookmarkEnd w:id="15"/>
    </w:p>
    <w:p w:rsidR="009C58C3" w:rsidRPr="00E46657" w:rsidRDefault="009C58C3" w:rsidP="00E46657">
      <w:pPr>
        <w:spacing w:line="480" w:lineRule="auto"/>
        <w:jc w:val="both"/>
        <w:rPr>
          <w:rFonts w:ascii="Times New Roman" w:hAnsi="Times New Roman"/>
          <w:sz w:val="28"/>
          <w:lang w:val="az-Cyrl-AZ"/>
        </w:rPr>
      </w:pPr>
      <w:bookmarkStart w:id="16" w:name="_Toc40268899"/>
      <w:r w:rsidRPr="00E46657">
        <w:rPr>
          <w:rFonts w:ascii="Times New Roman" w:hAnsi="Times New Roman"/>
          <w:sz w:val="28"/>
          <w:lang w:val="az-Cyrl-AZ"/>
        </w:rPr>
        <w:t>ІЗП – інтелектуальний захисний пристрій</w:t>
      </w:r>
      <w:bookmarkEnd w:id="16"/>
    </w:p>
    <w:p w:rsidR="009C58C3" w:rsidRPr="00E46657" w:rsidRDefault="009C58C3" w:rsidP="00E46657">
      <w:pPr>
        <w:spacing w:line="480" w:lineRule="auto"/>
        <w:jc w:val="both"/>
        <w:rPr>
          <w:rFonts w:ascii="Times New Roman" w:hAnsi="Times New Roman"/>
          <w:sz w:val="28"/>
          <w:lang w:val="az-Cyrl-AZ"/>
        </w:rPr>
      </w:pPr>
      <w:bookmarkStart w:id="17" w:name="_Toc40268900"/>
      <w:r w:rsidRPr="00E46657">
        <w:rPr>
          <w:rFonts w:ascii="Times New Roman" w:hAnsi="Times New Roman"/>
          <w:sz w:val="28"/>
          <w:lang w:val="az-Cyrl-AZ"/>
        </w:rPr>
        <w:t>ІСЗ – інтелектуальні системи захисту</w:t>
      </w:r>
      <w:bookmarkEnd w:id="17"/>
    </w:p>
    <w:p w:rsidR="009C58C3" w:rsidRPr="00E46657" w:rsidRDefault="009C58C3" w:rsidP="00E46657">
      <w:pPr>
        <w:spacing w:line="480" w:lineRule="auto"/>
        <w:jc w:val="both"/>
        <w:rPr>
          <w:rFonts w:ascii="Times New Roman" w:hAnsi="Times New Roman"/>
          <w:sz w:val="28"/>
          <w:lang w:val="az-Cyrl-AZ"/>
        </w:rPr>
      </w:pPr>
      <w:bookmarkStart w:id="18" w:name="_Toc40268901"/>
      <w:r w:rsidRPr="00E46657">
        <w:rPr>
          <w:rFonts w:ascii="Times New Roman" w:hAnsi="Times New Roman"/>
          <w:sz w:val="28"/>
          <w:lang w:val="az-Cyrl-AZ"/>
        </w:rPr>
        <w:t>КЗ – коротке замикання</w:t>
      </w:r>
      <w:bookmarkEnd w:id="18"/>
    </w:p>
    <w:p w:rsidR="009C58C3" w:rsidRPr="00E46657" w:rsidRDefault="009C58C3" w:rsidP="00E46657">
      <w:pPr>
        <w:spacing w:line="480" w:lineRule="auto"/>
        <w:jc w:val="both"/>
        <w:rPr>
          <w:rFonts w:ascii="Times New Roman" w:hAnsi="Times New Roman"/>
          <w:sz w:val="28"/>
          <w:lang w:val="az-Cyrl-AZ"/>
        </w:rPr>
      </w:pPr>
      <w:bookmarkStart w:id="19" w:name="_Toc40268902"/>
      <w:r w:rsidRPr="00E46657">
        <w:rPr>
          <w:rFonts w:ascii="Times New Roman" w:hAnsi="Times New Roman"/>
          <w:sz w:val="28"/>
          <w:lang w:val="az-Cyrl-AZ"/>
        </w:rPr>
        <w:t>ККД – коефіцієнт корисної дії</w:t>
      </w:r>
      <w:bookmarkEnd w:id="19"/>
    </w:p>
    <w:p w:rsidR="009C58C3" w:rsidRPr="00E46657" w:rsidRDefault="009C58C3" w:rsidP="00E46657">
      <w:pPr>
        <w:spacing w:line="480" w:lineRule="auto"/>
        <w:jc w:val="both"/>
        <w:rPr>
          <w:rFonts w:ascii="Times New Roman" w:hAnsi="Times New Roman"/>
          <w:sz w:val="28"/>
          <w:lang w:val="az-Cyrl-AZ"/>
        </w:rPr>
      </w:pPr>
      <w:bookmarkStart w:id="20" w:name="_Toc40268903"/>
      <w:r w:rsidRPr="00E46657">
        <w:rPr>
          <w:rFonts w:ascii="Times New Roman" w:hAnsi="Times New Roman"/>
          <w:sz w:val="28"/>
          <w:lang w:val="az-Cyrl-AZ"/>
        </w:rPr>
        <w:t>МСЗ – максимальний струмовий захист</w:t>
      </w:r>
      <w:bookmarkEnd w:id="20"/>
    </w:p>
    <w:p w:rsidR="009C58C3" w:rsidRPr="00E46657" w:rsidRDefault="009C58C3" w:rsidP="00E46657">
      <w:pPr>
        <w:spacing w:line="480" w:lineRule="auto"/>
        <w:jc w:val="both"/>
        <w:rPr>
          <w:rFonts w:ascii="Times New Roman" w:hAnsi="Times New Roman"/>
          <w:sz w:val="28"/>
          <w:lang w:val="az-Cyrl-AZ"/>
        </w:rPr>
      </w:pPr>
      <w:bookmarkStart w:id="21" w:name="_Toc40268904"/>
      <w:r w:rsidRPr="00E46657">
        <w:rPr>
          <w:rFonts w:ascii="Times New Roman" w:hAnsi="Times New Roman"/>
          <w:sz w:val="28"/>
          <w:lang w:val="az-Cyrl-AZ"/>
        </w:rPr>
        <w:t>ПУЕ – правила улаштування електроустановок</w:t>
      </w:r>
      <w:bookmarkEnd w:id="21"/>
    </w:p>
    <w:p w:rsidR="009C58C3" w:rsidRPr="00E46657" w:rsidRDefault="009C58C3" w:rsidP="00E46657">
      <w:pPr>
        <w:spacing w:line="480" w:lineRule="auto"/>
        <w:jc w:val="both"/>
        <w:rPr>
          <w:rFonts w:ascii="Times New Roman" w:hAnsi="Times New Roman"/>
          <w:sz w:val="28"/>
          <w:lang w:val="az-Cyrl-AZ"/>
        </w:rPr>
      </w:pPr>
      <w:bookmarkStart w:id="22" w:name="_Toc40268905"/>
      <w:r w:rsidRPr="00E46657">
        <w:rPr>
          <w:rFonts w:ascii="Times New Roman" w:hAnsi="Times New Roman"/>
          <w:sz w:val="28"/>
          <w:lang w:val="az-Cyrl-AZ"/>
        </w:rPr>
        <w:t>ПЯЕ – показники якості електроенергії</w:t>
      </w:r>
      <w:bookmarkEnd w:id="22"/>
    </w:p>
    <w:p w:rsidR="009C58C3" w:rsidRPr="00E46657" w:rsidRDefault="009C58C3" w:rsidP="00E46657">
      <w:pPr>
        <w:spacing w:line="480" w:lineRule="auto"/>
        <w:jc w:val="both"/>
        <w:rPr>
          <w:rFonts w:ascii="Times New Roman" w:hAnsi="Times New Roman"/>
          <w:sz w:val="28"/>
          <w:lang w:val="az-Cyrl-AZ"/>
        </w:rPr>
      </w:pPr>
      <w:bookmarkStart w:id="23" w:name="_Toc40268906"/>
      <w:r w:rsidRPr="00E46657">
        <w:rPr>
          <w:rFonts w:ascii="Times New Roman" w:hAnsi="Times New Roman"/>
          <w:sz w:val="28"/>
          <w:lang w:val="az-Cyrl-AZ"/>
        </w:rPr>
        <w:t>ТД – тепловий датчик (термодатчик)</w:t>
      </w:r>
      <w:bookmarkEnd w:id="23"/>
    </w:p>
    <w:p w:rsidR="009C58C3" w:rsidRPr="00E46657" w:rsidRDefault="009C58C3" w:rsidP="00E46657">
      <w:pPr>
        <w:spacing w:line="480" w:lineRule="auto"/>
        <w:jc w:val="both"/>
        <w:rPr>
          <w:rFonts w:ascii="Times New Roman" w:hAnsi="Times New Roman"/>
          <w:sz w:val="28"/>
          <w:lang w:val="az-Cyrl-AZ"/>
        </w:rPr>
      </w:pPr>
      <w:bookmarkStart w:id="24" w:name="_Toc40268907"/>
      <w:r w:rsidRPr="00E46657">
        <w:rPr>
          <w:rFonts w:ascii="Times New Roman" w:hAnsi="Times New Roman"/>
          <w:sz w:val="28"/>
          <w:lang w:val="az-Cyrl-AZ"/>
        </w:rPr>
        <w:t>ФНЗП – фільтр напруги зворотної послідовності</w:t>
      </w:r>
      <w:bookmarkEnd w:id="24"/>
    </w:p>
    <w:p w:rsidR="009C58C3" w:rsidRPr="00E46657" w:rsidRDefault="009C58C3" w:rsidP="00E46657">
      <w:pPr>
        <w:spacing w:line="480" w:lineRule="auto"/>
        <w:jc w:val="both"/>
        <w:rPr>
          <w:rFonts w:ascii="Times New Roman" w:hAnsi="Times New Roman"/>
          <w:sz w:val="28"/>
          <w:lang w:val="az-Cyrl-AZ"/>
        </w:rPr>
      </w:pPr>
    </w:p>
    <w:p w:rsidR="009C58C3" w:rsidRPr="00E46657" w:rsidRDefault="009C58C3" w:rsidP="00E46657">
      <w:pPr>
        <w:spacing w:line="480" w:lineRule="auto"/>
        <w:jc w:val="both"/>
        <w:rPr>
          <w:rStyle w:val="tlid-translation"/>
          <w:rFonts w:ascii="Times New Roman" w:hAnsi="Times New Roman"/>
          <w:b/>
          <w:sz w:val="36"/>
          <w:lang w:val="uk-UA"/>
        </w:rPr>
      </w:pPr>
    </w:p>
    <w:p w:rsidR="009C58C3" w:rsidRPr="00E46657" w:rsidRDefault="009C58C3" w:rsidP="00E46657">
      <w:pPr>
        <w:spacing w:line="480" w:lineRule="auto"/>
        <w:jc w:val="both"/>
        <w:rPr>
          <w:rStyle w:val="tlid-translation"/>
          <w:rFonts w:ascii="Times New Roman" w:hAnsi="Times New Roman"/>
          <w:b/>
          <w:sz w:val="36"/>
          <w:lang w:val="uk-UA"/>
        </w:rPr>
      </w:pPr>
    </w:p>
    <w:p w:rsidR="009C58C3" w:rsidRDefault="009C58C3" w:rsidP="004D709B">
      <w:pPr>
        <w:spacing w:line="360" w:lineRule="auto"/>
        <w:ind w:firstLine="709"/>
        <w:jc w:val="both"/>
        <w:outlineLvl w:val="1"/>
        <w:rPr>
          <w:rStyle w:val="tlid-translation"/>
          <w:rFonts w:ascii="Times New Roman" w:hAnsi="Times New Roman"/>
          <w:b/>
          <w:sz w:val="28"/>
          <w:lang w:val="uk-UA"/>
        </w:rPr>
      </w:pPr>
    </w:p>
    <w:p w:rsidR="009C58C3" w:rsidRPr="00CD0E3E" w:rsidRDefault="009C58C3" w:rsidP="006676A0">
      <w:pPr>
        <w:spacing w:line="360" w:lineRule="auto"/>
        <w:jc w:val="both"/>
        <w:outlineLvl w:val="1"/>
        <w:rPr>
          <w:rStyle w:val="tlid-translation"/>
          <w:rFonts w:ascii="Times New Roman" w:hAnsi="Times New Roman"/>
          <w:b/>
          <w:sz w:val="28"/>
          <w:lang w:val="uk-UA"/>
        </w:rPr>
      </w:pPr>
    </w:p>
    <w:p w:rsidR="009C58C3" w:rsidRDefault="009C58C3" w:rsidP="00DD3DA7">
      <w:pPr>
        <w:spacing w:line="360" w:lineRule="auto"/>
        <w:ind w:firstLine="709"/>
        <w:jc w:val="both"/>
        <w:outlineLvl w:val="1"/>
        <w:rPr>
          <w:rStyle w:val="tlid-translation"/>
          <w:rFonts w:ascii="Times New Roman" w:hAnsi="Times New Roman"/>
          <w:b/>
          <w:sz w:val="28"/>
          <w:lang w:val="uk-UA"/>
        </w:rPr>
      </w:pPr>
      <w:bookmarkStart w:id="25" w:name="_Toc40268908"/>
    </w:p>
    <w:p w:rsidR="009C58C3" w:rsidRDefault="009C58C3" w:rsidP="00DD3DA7">
      <w:pPr>
        <w:spacing w:line="360" w:lineRule="auto"/>
        <w:ind w:firstLine="709"/>
        <w:jc w:val="both"/>
        <w:outlineLvl w:val="1"/>
        <w:rPr>
          <w:rStyle w:val="tlid-translation"/>
          <w:rFonts w:ascii="Times New Roman" w:hAnsi="Times New Roman"/>
          <w:b/>
          <w:sz w:val="28"/>
          <w:lang w:val="uk-UA"/>
        </w:rPr>
      </w:pPr>
    </w:p>
    <w:p w:rsidR="009C58C3" w:rsidRDefault="009C58C3" w:rsidP="00DD3DA7">
      <w:pPr>
        <w:spacing w:line="360" w:lineRule="auto"/>
        <w:ind w:firstLine="709"/>
        <w:jc w:val="both"/>
        <w:outlineLvl w:val="1"/>
        <w:rPr>
          <w:rStyle w:val="tlid-translation"/>
          <w:rFonts w:ascii="Times New Roman" w:hAnsi="Times New Roman"/>
          <w:b/>
          <w:sz w:val="28"/>
          <w:lang w:val="uk-UA"/>
        </w:rPr>
      </w:pPr>
    </w:p>
    <w:p w:rsidR="009C58C3" w:rsidRPr="00E46657" w:rsidRDefault="009C58C3" w:rsidP="00E46657">
      <w:pPr>
        <w:spacing w:line="360" w:lineRule="auto"/>
        <w:jc w:val="both"/>
        <w:rPr>
          <w:rFonts w:ascii="Times New Roman" w:hAnsi="Times New Roman"/>
          <w:sz w:val="28"/>
          <w:szCs w:val="28"/>
          <w:lang w:val="uk-UA"/>
        </w:rPr>
      </w:pPr>
      <w:r>
        <w:rPr>
          <w:rStyle w:val="tlid-translation"/>
          <w:rFonts w:ascii="Times New Roman" w:hAnsi="Times New Roman"/>
          <w:b/>
          <w:sz w:val="28"/>
          <w:szCs w:val="28"/>
          <w:lang w:val="en-US"/>
        </w:rPr>
        <w:t xml:space="preserve">      </w:t>
      </w:r>
      <w:r w:rsidRPr="00E46657">
        <w:rPr>
          <w:rStyle w:val="tlid-translation"/>
          <w:rFonts w:ascii="Times New Roman" w:hAnsi="Times New Roman"/>
          <w:b/>
          <w:sz w:val="28"/>
          <w:szCs w:val="28"/>
          <w:lang w:val="uk-UA"/>
        </w:rPr>
        <w:t>Актуальність теми дослідження.</w:t>
      </w:r>
      <w:r w:rsidRPr="00E46657">
        <w:rPr>
          <w:rStyle w:val="tlid-translation"/>
          <w:rFonts w:ascii="Times New Roman" w:hAnsi="Times New Roman"/>
          <w:sz w:val="28"/>
          <w:szCs w:val="28"/>
          <w:lang w:val="uk-UA"/>
        </w:rPr>
        <w:t xml:space="preserve"> Трифазні короткозамкнені асинхронні двигуни останніх серій вважаються найнадійнішими електричними машинами, проте спостерігається порівняно високий відсоток їх виходу з ладу. Пояснюється це головним чином тим, що в процесі експлуатації виникають такі умови, на які машина не розрахована при про</w:t>
      </w:r>
      <w:r>
        <w:rPr>
          <w:rStyle w:val="tlid-translation"/>
          <w:rFonts w:ascii="Times New Roman" w:hAnsi="Times New Roman"/>
          <w:sz w:val="28"/>
          <w:szCs w:val="28"/>
          <w:lang w:val="uk-UA"/>
        </w:rPr>
        <w:t>є</w:t>
      </w:r>
      <w:r w:rsidRPr="00E46657">
        <w:rPr>
          <w:rStyle w:val="tlid-translation"/>
          <w:rFonts w:ascii="Times New Roman" w:hAnsi="Times New Roman"/>
          <w:sz w:val="28"/>
          <w:szCs w:val="28"/>
          <w:lang w:val="uk-UA"/>
        </w:rPr>
        <w:t>ктуванні. В результаті підприємство зазнає великих збитків від відмов у роботі електроустаткування. Так, наприклад, вихід з ладу електродвигуна малої або середньої потужності обходиться підприємству приблизно в 1000-1500 гривень. Технологічні втрати через відмову електродвигуна, як правило, значно перевищують його вартість. Так, наприклад, відмова хоча б одного з елементів електрообладнання призводить до виробничого збитку, що оцінюється майже в 10000 гривень, що у багато разів перевищує вартість пристрою який вийшов з ладу.</w:t>
      </w:r>
      <w:bookmarkEnd w:id="25"/>
    </w:p>
    <w:p w:rsidR="009C58C3" w:rsidRPr="00E46657" w:rsidRDefault="009C58C3" w:rsidP="00E46657">
      <w:pPr>
        <w:spacing w:line="360" w:lineRule="auto"/>
        <w:jc w:val="both"/>
        <w:rPr>
          <w:rStyle w:val="tlid-translation"/>
          <w:rFonts w:ascii="Times New Roman" w:hAnsi="Times New Roman"/>
          <w:sz w:val="28"/>
          <w:szCs w:val="28"/>
          <w:lang w:val="uk-UA"/>
        </w:rPr>
      </w:pPr>
      <w:bookmarkStart w:id="26" w:name="_Toc40268909"/>
      <w:r w:rsidRPr="00E46657">
        <w:rPr>
          <w:rStyle w:val="tlid-translation"/>
          <w:rFonts w:ascii="Times New Roman" w:hAnsi="Times New Roman"/>
          <w:sz w:val="28"/>
          <w:szCs w:val="28"/>
          <w:lang w:val="uk-UA"/>
        </w:rPr>
        <w:t>Таким чином, щорічно підприємству необхідно відновлювати величезн</w:t>
      </w:r>
      <w:r>
        <w:rPr>
          <w:rStyle w:val="tlid-translation"/>
          <w:rFonts w:ascii="Times New Roman" w:hAnsi="Times New Roman"/>
          <w:sz w:val="28"/>
          <w:szCs w:val="28"/>
          <w:lang w:val="uk-UA"/>
        </w:rPr>
        <w:t>у</w:t>
      </w:r>
      <w:r w:rsidRPr="00E46657">
        <w:rPr>
          <w:rStyle w:val="tlid-translation"/>
          <w:rFonts w:ascii="Times New Roman" w:hAnsi="Times New Roman"/>
          <w:sz w:val="28"/>
          <w:szCs w:val="28"/>
          <w:lang w:val="uk-UA"/>
        </w:rPr>
        <w:t xml:space="preserve"> кількість електродвигунів які вийшли з ладу, на що витрачається велика кількість дефіцитних матеріалів, електроенергії і дорогого робочого часу. Тому проблема підвищення експлуатаційної надійності електродвигунів на підприємстві за допомогою вдосконалення їх захисту є актуальною і має велике народногосподарське значення.</w:t>
      </w:r>
      <w:bookmarkEnd w:id="26"/>
    </w:p>
    <w:p w:rsidR="009C58C3" w:rsidRPr="00E46657" w:rsidRDefault="009C58C3" w:rsidP="00E46657">
      <w:pPr>
        <w:spacing w:line="360" w:lineRule="auto"/>
        <w:jc w:val="both"/>
        <w:rPr>
          <w:rFonts w:ascii="Times New Roman" w:hAnsi="Times New Roman"/>
          <w:sz w:val="28"/>
          <w:szCs w:val="28"/>
          <w:lang w:val="uk-UA"/>
        </w:rPr>
      </w:pPr>
      <w:bookmarkStart w:id="27" w:name="_Toc40268910"/>
      <w:r w:rsidRPr="00E1008C">
        <w:rPr>
          <w:rStyle w:val="tlid-translation"/>
          <w:rFonts w:ascii="Times New Roman" w:hAnsi="Times New Roman"/>
          <w:b/>
          <w:sz w:val="28"/>
          <w:szCs w:val="28"/>
          <w:lang w:val="uk-UA"/>
        </w:rPr>
        <w:t xml:space="preserve">         </w:t>
      </w:r>
      <w:r w:rsidRPr="00E46657">
        <w:rPr>
          <w:rStyle w:val="tlid-translation"/>
          <w:rFonts w:ascii="Times New Roman" w:hAnsi="Times New Roman"/>
          <w:b/>
          <w:sz w:val="28"/>
          <w:szCs w:val="28"/>
          <w:lang w:val="uk-UA"/>
        </w:rPr>
        <w:t>Мета дослідження:</w:t>
      </w:r>
      <w:r w:rsidRPr="00E46657">
        <w:rPr>
          <w:rStyle w:val="tlid-translation"/>
          <w:rFonts w:ascii="Times New Roman" w:hAnsi="Times New Roman"/>
          <w:sz w:val="28"/>
          <w:szCs w:val="28"/>
          <w:lang w:val="uk-UA"/>
        </w:rPr>
        <w:t xml:space="preserve"> Метою дисертаційної роботи є розробка універсального захисту асинхронних двигунів від основних аварійних режимів, а також </w:t>
      </w:r>
      <w:r w:rsidRPr="00E46657">
        <w:rPr>
          <w:rFonts w:ascii="Times New Roman" w:hAnsi="Times New Roman"/>
          <w:sz w:val="28"/>
          <w:szCs w:val="28"/>
          <w:lang w:val="uk-UA"/>
        </w:rPr>
        <w:t>підвищення надійності асинхронних електродвигунів при виробничій експлуатації на підприємствах агропромислового комплексу.</w:t>
      </w:r>
      <w:bookmarkEnd w:id="27"/>
    </w:p>
    <w:p w:rsidR="009C58C3" w:rsidRPr="00E46657" w:rsidRDefault="009C58C3" w:rsidP="00E46657">
      <w:pPr>
        <w:spacing w:line="360" w:lineRule="auto"/>
        <w:jc w:val="both"/>
        <w:rPr>
          <w:rStyle w:val="tlid-translation"/>
          <w:rFonts w:ascii="Times New Roman" w:hAnsi="Times New Roman"/>
          <w:sz w:val="28"/>
          <w:szCs w:val="28"/>
          <w:lang w:val="uk-UA"/>
        </w:rPr>
      </w:pPr>
      <w:bookmarkStart w:id="28" w:name="_Toc40268911"/>
      <w:r w:rsidRPr="00E1008C">
        <w:rPr>
          <w:rStyle w:val="tlid-translation"/>
          <w:rFonts w:ascii="Times New Roman" w:hAnsi="Times New Roman"/>
          <w:b/>
          <w:sz w:val="28"/>
          <w:szCs w:val="28"/>
          <w:lang w:val="uk-UA"/>
        </w:rPr>
        <w:t xml:space="preserve">     </w:t>
      </w:r>
      <w:r w:rsidRPr="00E46657">
        <w:rPr>
          <w:rStyle w:val="tlid-translation"/>
          <w:rFonts w:ascii="Times New Roman" w:hAnsi="Times New Roman"/>
          <w:b/>
          <w:sz w:val="28"/>
          <w:szCs w:val="28"/>
          <w:lang w:val="uk-UA"/>
        </w:rPr>
        <w:t>Завдання досліджень:</w:t>
      </w:r>
      <w:r w:rsidRPr="00E46657">
        <w:rPr>
          <w:rStyle w:val="tlid-translation"/>
          <w:rFonts w:ascii="Times New Roman" w:hAnsi="Times New Roman"/>
          <w:sz w:val="28"/>
          <w:szCs w:val="28"/>
          <w:lang w:val="uk-UA"/>
        </w:rPr>
        <w:t xml:space="preserve"> Проведення аналізу видів і типів асинхронних двигунів, що застосовуються на підприємстві, проведення аналізу умов їх експлуатації і причини аварійності. Розроблення спеціалізованої математичної моделі для виконання розрахунків параметрів асинхронних електродвигунів. Виконання досліджень характеристик і властивостей джерел діагностичних сигналів: аварійно</w:t>
      </w:r>
      <w:r>
        <w:rPr>
          <w:rStyle w:val="tlid-translation"/>
          <w:rFonts w:ascii="Times New Roman" w:hAnsi="Times New Roman"/>
          <w:sz w:val="28"/>
          <w:szCs w:val="28"/>
          <w:lang w:val="uk-UA"/>
        </w:rPr>
        <w:t>го</w:t>
      </w:r>
      <w:r w:rsidRPr="00E46657">
        <w:rPr>
          <w:rStyle w:val="tlid-translation"/>
          <w:rFonts w:ascii="Times New Roman" w:hAnsi="Times New Roman"/>
          <w:sz w:val="28"/>
          <w:szCs w:val="28"/>
          <w:lang w:val="uk-UA"/>
        </w:rPr>
        <w:t xml:space="preserve"> перевантаження двигунів і обриву фази мережі живлення. Розроблення структурної та принципової електричної схеми універсального захисного</w:t>
      </w:r>
      <w:bookmarkEnd w:id="28"/>
      <w:r>
        <w:rPr>
          <w:rStyle w:val="tlid-translation"/>
          <w:rFonts w:ascii="Times New Roman" w:hAnsi="Times New Roman"/>
          <w:sz w:val="28"/>
          <w:szCs w:val="28"/>
          <w:lang w:val="uk-UA"/>
        </w:rPr>
        <w:t xml:space="preserve"> пристрою.</w:t>
      </w:r>
    </w:p>
    <w:p w:rsidR="009C58C3" w:rsidRPr="00E46657" w:rsidRDefault="009C58C3" w:rsidP="00E46657">
      <w:pPr>
        <w:spacing w:line="360" w:lineRule="auto"/>
        <w:jc w:val="both"/>
        <w:rPr>
          <w:rFonts w:ascii="Times New Roman" w:hAnsi="Times New Roman"/>
          <w:sz w:val="28"/>
          <w:szCs w:val="28"/>
          <w:lang w:val="uk-UA"/>
        </w:rPr>
      </w:pPr>
      <w:bookmarkStart w:id="29" w:name="_Toc40268912"/>
      <w:r w:rsidRPr="00E46657">
        <w:rPr>
          <w:rStyle w:val="tlid-translation"/>
          <w:rFonts w:ascii="Times New Roman" w:hAnsi="Times New Roman"/>
          <w:sz w:val="28"/>
          <w:szCs w:val="28"/>
          <w:lang w:val="uk-UA"/>
        </w:rPr>
        <w:t>Аналітично й експериментально дослідити функціональний стан асинхронного електродвигуна при виробничій експлуатації.</w:t>
      </w:r>
      <w:bookmarkEnd w:id="29"/>
    </w:p>
    <w:p w:rsidR="009C58C3" w:rsidRPr="00E46657" w:rsidRDefault="009C58C3" w:rsidP="00E46657">
      <w:pPr>
        <w:spacing w:line="360" w:lineRule="auto"/>
        <w:jc w:val="both"/>
        <w:rPr>
          <w:rStyle w:val="tlid-translation"/>
          <w:rFonts w:ascii="Times New Roman" w:hAnsi="Times New Roman"/>
          <w:sz w:val="28"/>
          <w:szCs w:val="28"/>
          <w:lang w:val="uk-UA"/>
        </w:rPr>
      </w:pPr>
      <w:bookmarkStart w:id="30" w:name="_Toc40268913"/>
      <w:r w:rsidRPr="00E46657">
        <w:rPr>
          <w:rStyle w:val="tlid-translation"/>
          <w:rFonts w:ascii="Times New Roman" w:hAnsi="Times New Roman"/>
          <w:sz w:val="28"/>
          <w:szCs w:val="28"/>
          <w:lang w:val="uk-UA"/>
        </w:rPr>
        <w:t>Розробити і перевірити метод діагностування асинхронного</w:t>
      </w:r>
      <w:r w:rsidRPr="00E46657">
        <w:rPr>
          <w:rFonts w:ascii="Times New Roman" w:hAnsi="Times New Roman"/>
          <w:sz w:val="28"/>
          <w:szCs w:val="28"/>
          <w:lang w:val="uk-UA"/>
        </w:rPr>
        <w:br/>
      </w:r>
      <w:r w:rsidRPr="00E46657">
        <w:rPr>
          <w:rStyle w:val="tlid-translation"/>
          <w:rFonts w:ascii="Times New Roman" w:hAnsi="Times New Roman"/>
          <w:sz w:val="28"/>
          <w:szCs w:val="28"/>
          <w:lang w:val="uk-UA"/>
        </w:rPr>
        <w:t>електродвигуна при виробничій експлуатації.</w:t>
      </w:r>
      <w:bookmarkEnd w:id="30"/>
    </w:p>
    <w:p w:rsidR="009C58C3" w:rsidRPr="00E46657" w:rsidRDefault="009C58C3" w:rsidP="00E46657">
      <w:pPr>
        <w:spacing w:line="360" w:lineRule="auto"/>
        <w:jc w:val="both"/>
        <w:rPr>
          <w:rStyle w:val="tlid-translation"/>
          <w:rFonts w:ascii="Times New Roman" w:hAnsi="Times New Roman"/>
          <w:sz w:val="28"/>
          <w:szCs w:val="28"/>
          <w:lang w:val="uk-UA"/>
        </w:rPr>
      </w:pPr>
      <w:r w:rsidRPr="00E1008C">
        <w:rPr>
          <w:rStyle w:val="tlid-translation"/>
          <w:rFonts w:ascii="Times New Roman" w:hAnsi="Times New Roman"/>
          <w:b/>
          <w:sz w:val="28"/>
          <w:szCs w:val="28"/>
          <w:lang w:val="uk-UA"/>
        </w:rPr>
        <w:t xml:space="preserve">    </w:t>
      </w:r>
      <w:r w:rsidRPr="00E46657">
        <w:rPr>
          <w:rStyle w:val="tlid-translation"/>
          <w:rFonts w:ascii="Times New Roman" w:hAnsi="Times New Roman"/>
          <w:b/>
          <w:sz w:val="28"/>
          <w:szCs w:val="28"/>
          <w:lang w:val="uk-UA"/>
        </w:rPr>
        <w:t>Методи досліджень</w:t>
      </w:r>
      <w:r w:rsidRPr="00E46657">
        <w:rPr>
          <w:rStyle w:val="tlid-translation"/>
          <w:rFonts w:ascii="Times New Roman" w:hAnsi="Times New Roman"/>
          <w:sz w:val="28"/>
          <w:szCs w:val="28"/>
          <w:lang w:val="uk-UA"/>
        </w:rPr>
        <w:t xml:space="preserve"> – Функціональний стан асинхронного електродвигуна при виробничій експлуатації досліджувався шляхом аналізу процесу витрати його ресурсу на основі теплової схеми заміщення і кругової діаграми електродвигуна із застосуванням матричного обчислення, положень аналітичної геометрії і логічних міркувань (дедуктивного і аксіоматичного методів). Розробка методу діагностування здійснювалася методом індукції (узагальнення) отриманих результатів аналітичного дослідження зміни функціонального стану електродвигуна. Експериментальна перевірка методу діагностування асинхронного електродвигуна реалізовувалася за допомогою прискореного експерименту: введення заданої несправності ( «навмисна поломка») - визначення несправності. Аналіз економічної ефективності методу діагностування асинхронного електродвигуна виконувався шляхом порівняння варіантів технічного сервісу електродвигуна в умовах </w:t>
      </w:r>
      <w:r>
        <w:rPr>
          <w:rStyle w:val="tlid-translation"/>
          <w:rFonts w:ascii="Times New Roman" w:hAnsi="Times New Roman"/>
          <w:sz w:val="28"/>
          <w:szCs w:val="28"/>
          <w:lang w:val="uk-UA"/>
        </w:rPr>
        <w:t>промислового</w:t>
      </w:r>
      <w:r w:rsidRPr="00E46657">
        <w:rPr>
          <w:rStyle w:val="tlid-translation"/>
          <w:rFonts w:ascii="Times New Roman" w:hAnsi="Times New Roman"/>
          <w:sz w:val="28"/>
          <w:szCs w:val="28"/>
          <w:lang w:val="uk-UA"/>
        </w:rPr>
        <w:t xml:space="preserve"> виробництва без застосування запропонованого методу.</w:t>
      </w:r>
    </w:p>
    <w:p w:rsidR="009C58C3" w:rsidRPr="00E46657" w:rsidRDefault="009C58C3" w:rsidP="00E46657">
      <w:pPr>
        <w:spacing w:line="360" w:lineRule="auto"/>
        <w:jc w:val="both"/>
        <w:rPr>
          <w:rFonts w:ascii="Times New Roman" w:hAnsi="Times New Roman"/>
          <w:b/>
          <w:bCs/>
          <w:sz w:val="28"/>
          <w:szCs w:val="28"/>
          <w:lang w:val="uk-UA"/>
        </w:rPr>
      </w:pPr>
      <w:bookmarkStart w:id="31" w:name="_Toc40268914"/>
      <w:r w:rsidRPr="00BC495B">
        <w:rPr>
          <w:rFonts w:ascii="Times New Roman" w:hAnsi="Times New Roman"/>
          <w:b/>
          <w:bCs/>
          <w:sz w:val="28"/>
          <w:szCs w:val="28"/>
          <w:lang w:val="uk-UA"/>
        </w:rPr>
        <w:t xml:space="preserve">      </w:t>
      </w:r>
      <w:r w:rsidRPr="00E46657">
        <w:rPr>
          <w:rFonts w:ascii="Times New Roman" w:hAnsi="Times New Roman"/>
          <w:b/>
          <w:bCs/>
          <w:sz w:val="28"/>
          <w:szCs w:val="28"/>
          <w:lang w:val="uk-UA"/>
        </w:rPr>
        <w:t xml:space="preserve">Об’єкт дослідження - </w:t>
      </w:r>
      <w:r w:rsidRPr="00E46657">
        <w:rPr>
          <w:rFonts w:ascii="Times New Roman" w:hAnsi="Times New Roman"/>
          <w:sz w:val="28"/>
          <w:szCs w:val="28"/>
          <w:lang w:val="uk-UA"/>
        </w:rPr>
        <w:t>працездатність асинхронного електродвигуна в процесі експлуатації.</w:t>
      </w:r>
      <w:bookmarkEnd w:id="31"/>
    </w:p>
    <w:p w:rsidR="009C58C3" w:rsidRPr="00E46657" w:rsidRDefault="009C58C3" w:rsidP="00E46657">
      <w:pPr>
        <w:spacing w:line="360" w:lineRule="auto"/>
        <w:jc w:val="both"/>
        <w:rPr>
          <w:rFonts w:ascii="Times New Roman" w:hAnsi="Times New Roman"/>
          <w:b/>
          <w:bCs/>
          <w:sz w:val="28"/>
          <w:szCs w:val="28"/>
          <w:lang w:val="uk-UA"/>
        </w:rPr>
      </w:pPr>
      <w:bookmarkStart w:id="32" w:name="_Toc40268915"/>
      <w:r w:rsidRPr="00E1008C">
        <w:rPr>
          <w:rFonts w:ascii="Times New Roman" w:hAnsi="Times New Roman"/>
          <w:b/>
          <w:bCs/>
          <w:sz w:val="28"/>
          <w:szCs w:val="28"/>
        </w:rPr>
        <w:t xml:space="preserve">      </w:t>
      </w:r>
      <w:r w:rsidRPr="00E46657">
        <w:rPr>
          <w:rFonts w:ascii="Times New Roman" w:hAnsi="Times New Roman"/>
          <w:b/>
          <w:bCs/>
          <w:sz w:val="28"/>
          <w:szCs w:val="28"/>
          <w:lang w:val="uk-UA"/>
        </w:rPr>
        <w:t xml:space="preserve">Предмет дослідження – </w:t>
      </w:r>
      <w:r w:rsidRPr="00E46657">
        <w:rPr>
          <w:rFonts w:ascii="Times New Roman" w:hAnsi="Times New Roman"/>
          <w:sz w:val="28"/>
          <w:szCs w:val="28"/>
          <w:lang w:val="uk-UA"/>
        </w:rPr>
        <w:t>показники працездатності асинхронного</w:t>
      </w:r>
      <w:r w:rsidRPr="00E46657">
        <w:rPr>
          <w:rFonts w:ascii="Times New Roman" w:hAnsi="Times New Roman"/>
          <w:sz w:val="28"/>
          <w:szCs w:val="28"/>
          <w:lang w:val="uk-UA"/>
        </w:rPr>
        <w:br/>
        <w:t>електродвигуна.</w:t>
      </w:r>
      <w:bookmarkEnd w:id="32"/>
    </w:p>
    <w:p w:rsidR="009C58C3" w:rsidRPr="00E46657" w:rsidRDefault="009C58C3" w:rsidP="00E46657">
      <w:pPr>
        <w:spacing w:line="360" w:lineRule="auto"/>
        <w:jc w:val="both"/>
        <w:rPr>
          <w:rFonts w:ascii="Times New Roman" w:hAnsi="Times New Roman"/>
          <w:b/>
          <w:bCs/>
          <w:sz w:val="28"/>
          <w:szCs w:val="28"/>
        </w:rPr>
      </w:pPr>
      <w:bookmarkStart w:id="33" w:name="_Toc40268916"/>
      <w:r w:rsidRPr="00E1008C">
        <w:rPr>
          <w:rFonts w:ascii="Times New Roman" w:hAnsi="Times New Roman"/>
          <w:b/>
          <w:bCs/>
          <w:sz w:val="28"/>
          <w:szCs w:val="28"/>
        </w:rPr>
        <w:t xml:space="preserve">       </w:t>
      </w:r>
      <w:r w:rsidRPr="00E46657">
        <w:rPr>
          <w:rFonts w:ascii="Times New Roman" w:hAnsi="Times New Roman"/>
          <w:b/>
          <w:bCs/>
          <w:sz w:val="28"/>
          <w:szCs w:val="28"/>
          <w:lang w:val="uk-UA"/>
        </w:rPr>
        <w:t xml:space="preserve">Наукова новизна отриманих результатів – </w:t>
      </w:r>
      <w:r w:rsidRPr="00E46657">
        <w:rPr>
          <w:rFonts w:ascii="Times New Roman" w:hAnsi="Times New Roman"/>
          <w:sz w:val="28"/>
          <w:szCs w:val="28"/>
          <w:lang w:val="uk-UA"/>
        </w:rPr>
        <w:t>Отримав подальший розвиток процес діагностування асинхронного електродвигуна - не тільки пошук несправностей в окремих вузлах електродвигуна через рівні проміжки часу, а й періодичний контроль працездатності асинхронного електродвигуна як системи взаємопов'язаних вузлів, який дозволяє визначати стан електродвигуна при його роботі в контрольному режимі, знижуючи ймовірність появи відмови.</w:t>
      </w:r>
      <w:bookmarkEnd w:id="33"/>
    </w:p>
    <w:p w:rsidR="009C58C3" w:rsidRPr="00E46657" w:rsidRDefault="009C58C3" w:rsidP="00E46657">
      <w:pPr>
        <w:spacing w:line="360" w:lineRule="auto"/>
        <w:jc w:val="both"/>
        <w:rPr>
          <w:rFonts w:ascii="Times New Roman" w:hAnsi="Times New Roman"/>
          <w:bCs/>
          <w:sz w:val="28"/>
          <w:szCs w:val="28"/>
          <w:lang w:val="uk-UA"/>
        </w:rPr>
      </w:pPr>
      <w:bookmarkStart w:id="34" w:name="_Toc40268917"/>
      <w:r w:rsidRPr="00E1008C">
        <w:rPr>
          <w:rFonts w:ascii="Times New Roman" w:hAnsi="Times New Roman"/>
          <w:b/>
          <w:bCs/>
          <w:sz w:val="28"/>
          <w:szCs w:val="28"/>
        </w:rPr>
        <w:t xml:space="preserve">       </w:t>
      </w:r>
      <w:r w:rsidRPr="00E46657">
        <w:rPr>
          <w:rFonts w:ascii="Times New Roman" w:hAnsi="Times New Roman"/>
          <w:b/>
          <w:bCs/>
          <w:sz w:val="28"/>
          <w:szCs w:val="28"/>
          <w:lang w:val="uk-UA"/>
        </w:rPr>
        <w:t xml:space="preserve">Публікації </w:t>
      </w:r>
      <w:r w:rsidRPr="00E46657">
        <w:rPr>
          <w:rFonts w:ascii="Times New Roman" w:hAnsi="Times New Roman"/>
          <w:bCs/>
          <w:sz w:val="28"/>
          <w:szCs w:val="28"/>
          <w:lang w:val="uk-UA"/>
        </w:rPr>
        <w:t xml:space="preserve">– </w:t>
      </w:r>
      <w:r>
        <w:rPr>
          <w:rFonts w:ascii="Times New Roman" w:hAnsi="Times New Roman"/>
          <w:bCs/>
          <w:sz w:val="28"/>
          <w:szCs w:val="28"/>
          <w:lang w:val="uk-UA"/>
        </w:rPr>
        <w:t>Майстренко Л.Ю.</w:t>
      </w:r>
      <w:r w:rsidRPr="00E46657">
        <w:rPr>
          <w:rFonts w:ascii="Times New Roman" w:hAnsi="Times New Roman"/>
          <w:bCs/>
          <w:sz w:val="28"/>
          <w:szCs w:val="28"/>
          <w:lang w:val="uk-UA"/>
        </w:rPr>
        <w:t>Захист асинхронних двигунів при підвищених рівнях вібрації</w:t>
      </w:r>
      <w:r>
        <w:rPr>
          <w:rFonts w:ascii="Times New Roman" w:hAnsi="Times New Roman"/>
          <w:bCs/>
          <w:sz w:val="28"/>
          <w:szCs w:val="28"/>
          <w:lang w:val="uk-UA"/>
        </w:rPr>
        <w:t xml:space="preserve">/Матеріал </w:t>
      </w:r>
      <w:r>
        <w:rPr>
          <w:rFonts w:ascii="Times New Roman" w:hAnsi="Times New Roman"/>
          <w:bCs/>
          <w:sz w:val="28"/>
          <w:szCs w:val="28"/>
          <w:lang w:val="en-US"/>
        </w:rPr>
        <w:t>II</w:t>
      </w:r>
      <w:r w:rsidRPr="00D91ACE">
        <w:rPr>
          <w:rFonts w:ascii="Times New Roman" w:hAnsi="Times New Roman"/>
          <w:bCs/>
          <w:sz w:val="28"/>
          <w:szCs w:val="28"/>
          <w:lang w:val="uk-UA"/>
        </w:rPr>
        <w:t xml:space="preserve">науково–технічної </w:t>
      </w:r>
      <w:r>
        <w:rPr>
          <w:rFonts w:ascii="Times New Roman" w:hAnsi="Times New Roman"/>
          <w:bCs/>
          <w:sz w:val="28"/>
          <w:szCs w:val="28"/>
          <w:lang w:val="uk-UA"/>
        </w:rPr>
        <w:t xml:space="preserve">конференції магістрів Інституту енергозбереження та енергоменеджменту Національного технічного університету України «Київський політехнічний інститут імені  Ігоря Сікорського» 21-22 листопада 2019 р.Зб.наукових праць ІЕЕ, КПІ імені Ігоря Сікорського – Київ: ІЕЕ, 2019. – 553 с. стор 427 – 431 </w:t>
      </w:r>
      <w:bookmarkEnd w:id="34"/>
    </w:p>
    <w:p w:rsidR="009C58C3" w:rsidRPr="00E1008C" w:rsidRDefault="009C58C3" w:rsidP="00E46657">
      <w:pPr>
        <w:spacing w:line="360" w:lineRule="auto"/>
        <w:jc w:val="both"/>
        <w:rPr>
          <w:rFonts w:ascii="Times New Roman" w:hAnsi="Times New Roman"/>
          <w:bCs/>
          <w:sz w:val="28"/>
          <w:szCs w:val="28"/>
          <w:lang w:val="uk-UA"/>
        </w:rPr>
      </w:pPr>
      <w:bookmarkStart w:id="35" w:name="_Toc40268918"/>
      <w:r w:rsidRPr="00E1008C">
        <w:rPr>
          <w:rFonts w:ascii="Times New Roman" w:hAnsi="Times New Roman"/>
          <w:b/>
          <w:bCs/>
          <w:sz w:val="28"/>
          <w:szCs w:val="28"/>
        </w:rPr>
        <w:t xml:space="preserve">       </w:t>
      </w:r>
      <w:r w:rsidRPr="00E46657">
        <w:rPr>
          <w:rFonts w:ascii="Times New Roman" w:hAnsi="Times New Roman"/>
          <w:b/>
          <w:bCs/>
          <w:sz w:val="28"/>
          <w:szCs w:val="28"/>
          <w:lang w:val="uk-UA"/>
        </w:rPr>
        <w:t>Патенти</w:t>
      </w:r>
      <w:r w:rsidRPr="00E46657">
        <w:rPr>
          <w:rFonts w:ascii="Times New Roman" w:hAnsi="Times New Roman"/>
          <w:bCs/>
          <w:sz w:val="28"/>
          <w:szCs w:val="28"/>
          <w:lang w:val="uk-UA"/>
        </w:rPr>
        <w:t xml:space="preserve"> – «Спосіб захисту електродвигуна з живленням від напівпровідникового перетворювача»</w:t>
      </w:r>
      <w:bookmarkEnd w:id="35"/>
      <w:r w:rsidRPr="00E1008C">
        <w:rPr>
          <w:rFonts w:ascii="Times New Roman" w:hAnsi="Times New Roman"/>
          <w:bCs/>
          <w:sz w:val="28"/>
          <w:szCs w:val="28"/>
          <w:lang w:val="uk-UA"/>
        </w:rPr>
        <w:t xml:space="preserve"> Патент України на корисну модель №129679 від 12.11.2018 р МПК H02H 7/08. Бюлетень "Промислова власнiсть",  №21, 2018 р</w:t>
      </w:r>
    </w:p>
    <w:p w:rsidR="009C58C3" w:rsidRPr="000C254E" w:rsidRDefault="009C58C3" w:rsidP="000C254E">
      <w:pPr>
        <w:spacing w:line="360" w:lineRule="auto"/>
        <w:jc w:val="both"/>
        <w:rPr>
          <w:rFonts w:ascii="Times New Roman" w:hAnsi="Times New Roman"/>
          <w:bCs/>
          <w:sz w:val="28"/>
          <w:szCs w:val="28"/>
          <w:lang w:val="uk-UA"/>
        </w:rPr>
      </w:pPr>
      <w:bookmarkStart w:id="36" w:name="_Toc40268919"/>
      <w:r w:rsidRPr="00E1008C">
        <w:rPr>
          <w:rFonts w:ascii="Times New Roman" w:hAnsi="Times New Roman"/>
          <w:b/>
          <w:bCs/>
          <w:sz w:val="28"/>
          <w:szCs w:val="28"/>
        </w:rPr>
        <w:t xml:space="preserve">      </w:t>
      </w:r>
      <w:r w:rsidRPr="00E46657">
        <w:rPr>
          <w:rFonts w:ascii="Times New Roman" w:hAnsi="Times New Roman"/>
          <w:b/>
          <w:bCs/>
          <w:sz w:val="28"/>
          <w:szCs w:val="28"/>
          <w:lang w:val="uk-UA"/>
        </w:rPr>
        <w:t xml:space="preserve">Апробація роботи </w:t>
      </w:r>
      <w:r w:rsidRPr="00E46657">
        <w:rPr>
          <w:rFonts w:ascii="Times New Roman" w:hAnsi="Times New Roman"/>
          <w:bCs/>
          <w:sz w:val="28"/>
          <w:szCs w:val="28"/>
          <w:lang w:val="uk-UA"/>
        </w:rPr>
        <w:t>– Основні апробації роботи доповідались на конференції «Енергетика. Екологія. Людина». Секція «Інжинірінг та автоматизація електротехнічних комплексів». Тема виступу «Особливості режимів асинхронного електроприводу з перетворювачем частоти». Доповідь отримала позитивну оцінку.</w:t>
      </w:r>
      <w:bookmarkEnd w:id="36"/>
    </w:p>
    <w:p w:rsidR="009C58C3" w:rsidRPr="000D4358" w:rsidRDefault="009C58C3" w:rsidP="002074AC">
      <w:pPr>
        <w:pStyle w:val="Heading1"/>
        <w:spacing w:line="360" w:lineRule="auto"/>
        <w:rPr>
          <w:rStyle w:val="tlid-translation"/>
          <w:b/>
        </w:rPr>
      </w:pPr>
      <w:bookmarkStart w:id="37" w:name="_Toc40268920"/>
      <w:bookmarkStart w:id="38" w:name="_Toc40474287"/>
      <w:r w:rsidRPr="000D4358">
        <w:rPr>
          <w:rStyle w:val="tlid-translation"/>
          <w:b/>
        </w:rPr>
        <w:t>ВСТУП</w:t>
      </w:r>
      <w:bookmarkEnd w:id="37"/>
      <w:bookmarkEnd w:id="38"/>
    </w:p>
    <w:p w:rsidR="009C58C3" w:rsidRDefault="009C58C3" w:rsidP="009D57C1">
      <w:pPr>
        <w:spacing w:line="360" w:lineRule="auto"/>
        <w:ind w:firstLine="708"/>
        <w:jc w:val="both"/>
        <w:rPr>
          <w:rFonts w:ascii="Times New Roman" w:hAnsi="Times New Roman"/>
          <w:sz w:val="28"/>
          <w:lang w:val="uk-UA"/>
        </w:rPr>
      </w:pPr>
      <w:r w:rsidRPr="001D25B3">
        <w:rPr>
          <w:rFonts w:ascii="Times New Roman" w:hAnsi="Times New Roman"/>
          <w:sz w:val="28"/>
          <w:lang w:val="uk-UA"/>
        </w:rPr>
        <w:t>Електропривідзмінногострумузасинхроннимидвигунамивтеперішнійчасєнайпоширенішимнапромисловихпідприємствахметалургійної,гірничовидобувноїпромисловості, транспорту.Перспективирозвиткуелектроприводупов’язанізнеобхідністювпровадженняновихвисокоефективнихсистемкеруваннявтомучислінабазімікропроцесорнихсистем.Головноюзадачеюцихсистемєзабезпеченняефективногофункціонуваннятанадійностіелектроприводу.Низьканадійністьелектроприводупов’язаназвисокимвідсоткомпошкодженьголовноїскладовоїчастиниелектроприводу – асинхронногодвигуна.Щорокувиходитьзладуікапітальноремонтується 20-25%двигуніввідзагальногочисла.Цепризводитьдопорушеннябезперервностітехнологічнихпроцесівтаподальшимбракомпродукції,додатковихвтратнавідновленнявиробництватаремонт [1].</w:t>
      </w:r>
    </w:p>
    <w:p w:rsidR="009C58C3" w:rsidRDefault="009C58C3" w:rsidP="006C678D">
      <w:pPr>
        <w:pStyle w:val="NormalWeb"/>
        <w:spacing w:before="0" w:beforeAutospacing="0" w:after="0" w:afterAutospacing="0" w:line="360" w:lineRule="auto"/>
        <w:ind w:firstLine="708"/>
        <w:jc w:val="both"/>
        <w:rPr>
          <w:sz w:val="28"/>
          <w:lang w:val="uk-UA"/>
        </w:rPr>
      </w:pPr>
      <w:r w:rsidRPr="002309DA">
        <w:rPr>
          <w:rStyle w:val="tlid-translation"/>
          <w:sz w:val="28"/>
          <w:lang w:val="uk-UA"/>
        </w:rPr>
        <w:t>Асинхронні електродвигуни є одним з найбільш поширених видів електроустаткування, понад 85% всіх електричних машин - це трифазні АД. Володіючи досить просту і надійну конструкцію, вони широко застосовуються в якості приводу механізмів на промислових підприємствах, в системах власних потреб електростанцій і споживають понад половини всієї електроенергії, що виробляється. Незважаючи на простоту конструкції і відносно в</w:t>
      </w:r>
      <w:r>
        <w:rPr>
          <w:rStyle w:val="tlid-translation"/>
          <w:sz w:val="28"/>
          <w:lang w:val="uk-UA"/>
        </w:rPr>
        <w:t>исоку надійність, пошкодження</w:t>
      </w:r>
      <w:r w:rsidRPr="002309DA">
        <w:rPr>
          <w:rStyle w:val="tlid-translation"/>
          <w:sz w:val="28"/>
          <w:lang w:val="uk-UA"/>
        </w:rPr>
        <w:t xml:space="preserve"> асинхр</w:t>
      </w:r>
      <w:r>
        <w:rPr>
          <w:rStyle w:val="tlid-translation"/>
          <w:sz w:val="28"/>
          <w:lang w:val="uk-UA"/>
        </w:rPr>
        <w:t>онних електродвигунів досить велике</w:t>
      </w:r>
      <w:r w:rsidRPr="002309DA">
        <w:rPr>
          <w:rStyle w:val="tlid-translation"/>
          <w:sz w:val="28"/>
          <w:lang w:val="uk-UA"/>
        </w:rPr>
        <w:t xml:space="preserve"> і складає близько 20-25% від загального числа за рік, що вимагає великих витрат на ремонтні роботи. В даний час багато підприємств, що спеціалізуються на виробництві пристроїв релейного захисту та автоматики, приділяють досить багато уваги розробці, налагодженні і випуску мікропроцесорних терміналів і реле. Практично немає галузі техніки і побуту, де не використовувалися б асинхронні двигуни. За статистикою зараз в суспільному виробництві країн СН</w:t>
      </w:r>
      <w:r>
        <w:rPr>
          <w:rStyle w:val="tlid-translation"/>
          <w:sz w:val="28"/>
          <w:lang w:val="uk-UA"/>
        </w:rPr>
        <w:t>Д знаходиться не менше 50 млн. одиниць двигунів напругою 0,4 кВ</w:t>
      </w:r>
      <w:r>
        <w:rPr>
          <w:sz w:val="28"/>
          <w:lang w:val="uk-UA"/>
        </w:rPr>
        <w:t>.</w:t>
      </w:r>
    </w:p>
    <w:p w:rsidR="009C58C3" w:rsidRPr="009C5B27" w:rsidRDefault="009C58C3" w:rsidP="00D833C4">
      <w:pPr>
        <w:pStyle w:val="NormalWeb"/>
        <w:spacing w:before="0" w:beforeAutospacing="0" w:after="0" w:afterAutospacing="0" w:line="360" w:lineRule="auto"/>
        <w:ind w:firstLine="708"/>
        <w:jc w:val="both"/>
        <w:rPr>
          <w:sz w:val="28"/>
          <w:lang w:val="uk-UA"/>
        </w:rPr>
        <w:sectPr w:rsidR="009C58C3" w:rsidRPr="009C5B27">
          <w:footerReference w:type="default" r:id="rId7"/>
          <w:pgSz w:w="11906" w:h="16838"/>
          <w:pgMar w:top="1134" w:right="850" w:bottom="1134" w:left="1701" w:header="708" w:footer="708" w:gutter="0"/>
          <w:cols w:space="708"/>
          <w:docGrid w:linePitch="360"/>
        </w:sectPr>
      </w:pPr>
      <w:r w:rsidRPr="002309DA">
        <w:rPr>
          <w:rStyle w:val="tlid-translation"/>
          <w:sz w:val="28"/>
          <w:lang w:val="uk-UA"/>
        </w:rPr>
        <w:t>Сучасні стандарти більшості країн світу, в тому числі і України, пред'являють все більш високі вимоги до технічної експлуатації електроустановок. Необхідність в постійному моніторингу роботи дорогого устаткування підсилює потребу у використанні високоякісної, надійної і компл</w:t>
      </w:r>
      <w:bookmarkStart w:id="39" w:name="_Toc40268921"/>
      <w:r>
        <w:rPr>
          <w:rStyle w:val="tlid-translation"/>
          <w:sz w:val="28"/>
          <w:lang w:val="uk-UA"/>
        </w:rPr>
        <w:t>ексного захисту електродвигунів</w:t>
      </w:r>
      <w:r>
        <w:rPr>
          <w:sz w:val="28"/>
          <w:lang w:val="uk-UA"/>
        </w:rPr>
        <w:t>[2,3</w:t>
      </w:r>
      <w:r w:rsidRPr="009C5B27">
        <w:rPr>
          <w:sz w:val="28"/>
          <w:lang w:val="uk-UA"/>
        </w:rPr>
        <w:t>]</w:t>
      </w:r>
    </w:p>
    <w:p w:rsidR="009C58C3" w:rsidRDefault="009C58C3" w:rsidP="009C5B27">
      <w:pPr>
        <w:pStyle w:val="Heading1"/>
        <w:spacing w:line="360" w:lineRule="auto"/>
        <w:rPr>
          <w:rStyle w:val="tlid-translation"/>
          <w:b/>
        </w:rPr>
      </w:pPr>
      <w:bookmarkStart w:id="40" w:name="_Toc40474288"/>
      <w:r w:rsidRPr="009C5B27">
        <w:rPr>
          <w:rStyle w:val="tlid-translation"/>
          <w:lang w:val="ru-RU"/>
        </w:rPr>
        <w:t>]</w:t>
      </w:r>
      <w:r>
        <w:rPr>
          <w:rStyle w:val="tlid-translation"/>
          <w:b/>
        </w:rPr>
        <w:t>1. АНАЛІЗ ПОБУДОВИПРИСТРОЇВ ЗАХИСТУ ТРИФАЗНИХ ЕЛЕКТРОДВИГУНІВ</w:t>
      </w:r>
      <w:bookmarkEnd w:id="39"/>
      <w:bookmarkEnd w:id="40"/>
    </w:p>
    <w:p w:rsidR="009C58C3" w:rsidRPr="00030696" w:rsidRDefault="009C58C3" w:rsidP="00225C7C">
      <w:pPr>
        <w:pStyle w:val="Heading2"/>
        <w:spacing w:line="360" w:lineRule="auto"/>
        <w:ind w:firstLine="708"/>
        <w:jc w:val="both"/>
        <w:rPr>
          <w:rStyle w:val="tlid-translation"/>
          <w:rFonts w:ascii="Times New Roman" w:hAnsi="Times New Roman"/>
          <w:color w:val="auto"/>
          <w:sz w:val="28"/>
          <w:lang w:val="uk-UA"/>
        </w:rPr>
      </w:pPr>
      <w:bookmarkStart w:id="41" w:name="_Toc40268922"/>
      <w:bookmarkStart w:id="42" w:name="_Toc40474289"/>
      <w:r w:rsidRPr="00030696">
        <w:rPr>
          <w:rStyle w:val="tlid-translation"/>
          <w:rFonts w:ascii="Times New Roman" w:hAnsi="Times New Roman"/>
          <w:color w:val="auto"/>
          <w:sz w:val="28"/>
          <w:lang w:val="uk-UA"/>
        </w:rPr>
        <w:t>1.1. Аналіз причин аварійних режимів у трифазних двигунах</w:t>
      </w:r>
      <w:bookmarkEnd w:id="41"/>
      <w:bookmarkEnd w:id="42"/>
    </w:p>
    <w:p w:rsidR="009C58C3" w:rsidRPr="001746B6" w:rsidRDefault="009C58C3" w:rsidP="001746B6">
      <w:pPr>
        <w:pStyle w:val="NormalWeb"/>
        <w:spacing w:before="0" w:beforeAutospacing="0" w:after="0" w:afterAutospacing="0" w:line="360" w:lineRule="auto"/>
        <w:ind w:firstLine="708"/>
        <w:jc w:val="both"/>
        <w:rPr>
          <w:rStyle w:val="tlid-translation"/>
          <w:b/>
          <w:sz w:val="28"/>
          <w:lang w:val="uk-UA"/>
        </w:rPr>
      </w:pPr>
      <w:r w:rsidRPr="001746B6">
        <w:rPr>
          <w:sz w:val="28"/>
          <w:szCs w:val="28"/>
          <w:lang w:val="uk-UA"/>
        </w:rPr>
        <w:t xml:space="preserve">Аварії АД поділяються на два основних </w:t>
      </w:r>
      <w:r>
        <w:rPr>
          <w:sz w:val="28"/>
          <w:szCs w:val="28"/>
          <w:lang w:val="uk-UA"/>
        </w:rPr>
        <w:t>типи: механічні й електричні [4</w:t>
      </w:r>
      <w:r w:rsidRPr="001746B6">
        <w:rPr>
          <w:sz w:val="28"/>
          <w:szCs w:val="28"/>
          <w:lang w:val="uk-UA"/>
        </w:rPr>
        <w:t>]. Механічні аварії – це деформація або поломка ротора, ослаблення кріплення осердя статора до станини, ослаблення обпресування осердя ротора, пошкодження підшипників ковзання, руйнування сепаратора, кільця або кульок в підшипниках кочення, поломка крильчатки, відкладення пилу й бруду в рухомих елементах тощо.</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 xml:space="preserve">Причиною більшості механічних аварій є радіальні вібрації через несиметрію мережі живлення, механічні перевантаження на валі двигуна, брак комплектуючих елементів або перевищення допусків при складанні. До 10% всіх аварій АД мають механічне походження. З них 8% припадає на частку аварій, пов'язаних з несиметрією фаз і лише 2% – на аварії, пов'язані з механічним перевантаженням. </w:t>
      </w:r>
    </w:p>
    <w:p w:rsidR="009C58C3" w:rsidRPr="001746B6" w:rsidRDefault="009C58C3" w:rsidP="00BE1123">
      <w:pPr>
        <w:pStyle w:val="Default"/>
        <w:spacing w:line="360" w:lineRule="auto"/>
        <w:ind w:firstLine="708"/>
        <w:jc w:val="both"/>
        <w:rPr>
          <w:sz w:val="28"/>
          <w:szCs w:val="28"/>
          <w:lang w:val="uk-UA"/>
        </w:rPr>
      </w:pPr>
      <w:r w:rsidRPr="001746B6">
        <w:rPr>
          <w:sz w:val="28"/>
          <w:szCs w:val="28"/>
          <w:lang w:val="uk-UA"/>
        </w:rPr>
        <w:t xml:space="preserve">Електричні аварії АД поділяються на три типи: </w:t>
      </w:r>
    </w:p>
    <w:p w:rsidR="009C58C3" w:rsidRPr="001746B6" w:rsidRDefault="009C58C3" w:rsidP="00BE1123">
      <w:pPr>
        <w:pStyle w:val="Default"/>
        <w:numPr>
          <w:ilvl w:val="0"/>
          <w:numId w:val="3"/>
        </w:numPr>
        <w:spacing w:line="360" w:lineRule="auto"/>
        <w:jc w:val="both"/>
        <w:rPr>
          <w:sz w:val="28"/>
          <w:szCs w:val="28"/>
          <w:lang w:val="uk-UA"/>
        </w:rPr>
      </w:pPr>
      <w:r w:rsidRPr="001746B6">
        <w:rPr>
          <w:sz w:val="28"/>
          <w:szCs w:val="28"/>
          <w:lang w:val="uk-UA"/>
        </w:rPr>
        <w:t xml:space="preserve">мережеві аварії (аварії за напругою), пов'язані з аваріями в електромережі; </w:t>
      </w:r>
    </w:p>
    <w:p w:rsidR="009C58C3" w:rsidRPr="001746B6" w:rsidRDefault="009C58C3" w:rsidP="00E578AF">
      <w:pPr>
        <w:pStyle w:val="NormalWeb"/>
        <w:numPr>
          <w:ilvl w:val="0"/>
          <w:numId w:val="3"/>
        </w:numPr>
        <w:spacing w:before="0" w:beforeAutospacing="0" w:after="0" w:afterAutospacing="0" w:line="360" w:lineRule="auto"/>
        <w:jc w:val="both"/>
        <w:rPr>
          <w:sz w:val="28"/>
          <w:szCs w:val="28"/>
          <w:lang w:val="uk-UA"/>
        </w:rPr>
      </w:pPr>
      <w:r w:rsidRPr="001746B6">
        <w:rPr>
          <w:sz w:val="28"/>
          <w:szCs w:val="28"/>
          <w:lang w:val="uk-UA"/>
        </w:rPr>
        <w:t>струмові аварії, пов'язані з обривом провідників в обмотках статора, ротора або кабелю, витковими й фазними замиканнями обмоток, порушенням контактів і руйнуванням з'єднань, виконаних паянням або зварюванням, а також аварії, що призводять до пробою ізоляції в результаті нагрівання, викликаного протіканням струмів перевантаження або короткого замикання;</w:t>
      </w:r>
    </w:p>
    <w:p w:rsidR="009C58C3" w:rsidRPr="000151EA" w:rsidRDefault="009C58C3" w:rsidP="00E578AF">
      <w:pPr>
        <w:pStyle w:val="Default"/>
        <w:numPr>
          <w:ilvl w:val="0"/>
          <w:numId w:val="3"/>
        </w:numPr>
        <w:spacing w:line="360" w:lineRule="auto"/>
        <w:jc w:val="both"/>
        <w:rPr>
          <w:sz w:val="28"/>
          <w:szCs w:val="28"/>
          <w:lang w:val="uk-UA"/>
        </w:rPr>
      </w:pPr>
      <w:r w:rsidRPr="001746B6">
        <w:rPr>
          <w:sz w:val="28"/>
          <w:szCs w:val="28"/>
          <w:lang w:val="uk-UA"/>
        </w:rPr>
        <w:t xml:space="preserve">аварії, пов'язані зі зниженням опору ізоляції внаслідок її старіння, руйнування або зволоження. </w:t>
      </w:r>
    </w:p>
    <w:p w:rsidR="009C58C3" w:rsidRPr="00BA210A" w:rsidRDefault="009C58C3" w:rsidP="00BA210A">
      <w:pPr>
        <w:pStyle w:val="Default"/>
        <w:spacing w:line="360" w:lineRule="auto"/>
        <w:ind w:left="360"/>
        <w:jc w:val="center"/>
        <w:rPr>
          <w:b/>
          <w:sz w:val="28"/>
          <w:szCs w:val="28"/>
        </w:rPr>
      </w:pPr>
      <w:r w:rsidRPr="00214CAA">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0" o:spid="_x0000_i1025" type="#_x0000_t75" style="width:388.5pt;height:280.5pt;visibility:visible">
            <v:imagedata r:id="rId8" o:title=""/>
          </v:shape>
        </w:pict>
      </w:r>
    </w:p>
    <w:p w:rsidR="009C58C3" w:rsidRPr="00763F4D" w:rsidRDefault="009C58C3" w:rsidP="00C800EC">
      <w:pPr>
        <w:pStyle w:val="Default"/>
        <w:spacing w:line="360" w:lineRule="auto"/>
        <w:ind w:left="360"/>
        <w:jc w:val="center"/>
        <w:rPr>
          <w:sz w:val="28"/>
          <w:szCs w:val="28"/>
          <w:lang w:val="uk-UA"/>
        </w:rPr>
      </w:pPr>
      <w:r>
        <w:rPr>
          <w:sz w:val="28"/>
          <w:szCs w:val="28"/>
          <w:lang w:val="uk-UA"/>
        </w:rPr>
        <w:t xml:space="preserve">Рисунок 1.1 </w:t>
      </w:r>
      <w:r w:rsidRPr="00A36FAA">
        <w:rPr>
          <w:sz w:val="28"/>
          <w:szCs w:val="28"/>
          <w:lang w:val="uk-UA"/>
        </w:rPr>
        <w:t>- Види</w:t>
      </w:r>
      <w:r w:rsidRPr="00763F4D">
        <w:rPr>
          <w:sz w:val="28"/>
          <w:szCs w:val="28"/>
          <w:lang w:val="uk-UA"/>
        </w:rPr>
        <w:t xml:space="preserve"> електричних аварій асинхро</w:t>
      </w:r>
      <w:r>
        <w:rPr>
          <w:sz w:val="28"/>
          <w:szCs w:val="28"/>
          <w:lang w:val="uk-UA"/>
        </w:rPr>
        <w:t>н</w:t>
      </w:r>
      <w:r w:rsidRPr="00763F4D">
        <w:rPr>
          <w:sz w:val="28"/>
          <w:szCs w:val="28"/>
          <w:lang w:val="uk-UA"/>
        </w:rPr>
        <w:t>ного двигуна</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Аналіз ПЯЕ під час роботи АД показує, що у разі зменшення напруги в мережі зростає струм статора. Це призводить до інтенсивного нагрівання ізоляції АД й скорочення його строку служби внаслідок прискореного старіння ізоляції та її пробою. Підвищення напруги призводить до збільшення магнітного потоку статора, струму намагнічування, нагрівання осердя, а також споживаної з мережі реактивної потужності. Як наслідок – зниження коефіцієнта потужності.</w:t>
      </w:r>
    </w:p>
    <w:p w:rsidR="009C58C3" w:rsidRPr="001746B6" w:rsidRDefault="009C58C3" w:rsidP="000F6C14">
      <w:pPr>
        <w:pStyle w:val="Default"/>
        <w:spacing w:line="360" w:lineRule="auto"/>
        <w:ind w:firstLine="708"/>
        <w:jc w:val="both"/>
        <w:rPr>
          <w:sz w:val="28"/>
          <w:szCs w:val="28"/>
          <w:lang w:val="uk-UA"/>
        </w:rPr>
      </w:pPr>
      <w:r w:rsidRPr="001746B6">
        <w:rPr>
          <w:sz w:val="28"/>
          <w:szCs w:val="28"/>
          <w:lang w:val="uk-UA"/>
        </w:rPr>
        <w:t xml:space="preserve">Слід зазначити, що існують мережеві аварії, які стандартами не регламентуються і є проявами несиметричних режимів роботи АД. Це обриви однієї з фаз, порушення послідовності фаз, їх «злипання». </w:t>
      </w:r>
    </w:p>
    <w:p w:rsidR="009C58C3"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Обриви фаз, зазвичай, пов'язані з обривом жили живильного кабелю, згорілим запобіжником або відімкненням автомата в одній з ліній, чи обривом самої лінії. При з'єднанні обмоток двигуна зіркою напруга у двох фазах ділиться порівну й становить половину</w:t>
      </w:r>
      <w:r>
        <w:rPr>
          <w:sz w:val="28"/>
          <w:szCs w:val="28"/>
          <w:lang w:val="uk-UA"/>
        </w:rPr>
        <w:t xml:space="preserve"> лінійної, а у третій відсутня.</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Аварійний режим «злипання» фаз відбувається у випадку обриву однієї з живильних фаз і замиканні її з боку двигуна на іншу. При цьому одна й та сама фазна напруга подається на дві фази двигуна, на третій лишається в нормі. За незначної амплітудної несиметрії спостерігається фазна несиметрія, що призводить до появи значних напруг зворотної послідовності, які викликають перегрівання двигуна й вихід його з ладу.</w:t>
      </w:r>
    </w:p>
    <w:p w:rsidR="009C58C3" w:rsidRPr="001746B6" w:rsidRDefault="009C58C3" w:rsidP="001746B6">
      <w:pPr>
        <w:pStyle w:val="Default"/>
        <w:spacing w:line="360" w:lineRule="auto"/>
        <w:jc w:val="both"/>
        <w:rPr>
          <w:sz w:val="28"/>
          <w:szCs w:val="28"/>
          <w:lang w:val="uk-UA"/>
        </w:rPr>
      </w:pPr>
      <w:r w:rsidRPr="001746B6">
        <w:rPr>
          <w:sz w:val="28"/>
          <w:szCs w:val="28"/>
          <w:lang w:val="uk-UA"/>
        </w:rPr>
        <w:t xml:space="preserve">Порушення послідовності фаз спричиняє реверсивний режим роботи, що неприпустимо, оскільки викликає обертання механізму в інший бік й може призвести, крім аварії самого двигуна, до ушкодження агрегату. </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Постійний моніторинг наявності та якості напруги живлення, включаючи гармонічний аналіз, обчислення діючих або середніх значень напруги до вмикання двигуна, контроль за його станом під час роботи, у т. ч. за змінами параметрів фазних напруг, викликаних режимами роботи самого двигуна, дозволяє запобігти аварійним режимам, появі короткого замикання й струмового перевантаження.</w:t>
      </w:r>
    </w:p>
    <w:p w:rsidR="009C58C3" w:rsidRPr="001746B6" w:rsidRDefault="009C58C3" w:rsidP="00DD4527">
      <w:pPr>
        <w:pStyle w:val="Default"/>
        <w:spacing w:line="360" w:lineRule="auto"/>
        <w:ind w:firstLine="708"/>
        <w:jc w:val="both"/>
        <w:rPr>
          <w:sz w:val="28"/>
          <w:szCs w:val="28"/>
          <w:lang w:val="uk-UA"/>
        </w:rPr>
      </w:pPr>
      <w:r w:rsidRPr="001746B6">
        <w:rPr>
          <w:sz w:val="28"/>
          <w:szCs w:val="28"/>
          <w:lang w:val="uk-UA"/>
        </w:rPr>
        <w:t xml:space="preserve">Відповідно до досліджень, тривала робота двигуна зі струмовим перевантаженням лише на 5% від номінального скорочує строк його служби в 10 разів. </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Значна несинусоїдальність кривої струму, особливо під час пусків, істотно впливає на величину діючого значення струму. Контролювання роботи АД не за обчисленими діючими значеннями струму, а за усередненими сигналами або за їх піковими значеннями призводить до помилкових висновків про наявність або відсутність струмового перевантаження.</w:t>
      </w:r>
    </w:p>
    <w:p w:rsidR="009C58C3" w:rsidRPr="001746B6" w:rsidRDefault="009C58C3" w:rsidP="004A7ADA">
      <w:pPr>
        <w:pStyle w:val="Default"/>
        <w:spacing w:line="360" w:lineRule="auto"/>
        <w:ind w:firstLine="708"/>
        <w:jc w:val="both"/>
        <w:rPr>
          <w:sz w:val="28"/>
          <w:szCs w:val="28"/>
          <w:lang w:val="uk-UA"/>
        </w:rPr>
      </w:pPr>
      <w:r w:rsidRPr="001746B6">
        <w:rPr>
          <w:sz w:val="28"/>
          <w:szCs w:val="28"/>
          <w:lang w:val="uk-UA"/>
        </w:rPr>
        <w:t xml:space="preserve">Розрізняють два види струмового перевантаження АД: симетричний і несиметричний. Симетричне струмове перевантаження двигуна виникає через механічне. Більша частина струмових аварій АД зумовлена ушкодженнями всередині двигуна, що призводять до несиметричного струмового перевантаження. </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Технічний стан АД визначається насамперед дефектами і</w:t>
      </w:r>
      <w:r>
        <w:rPr>
          <w:sz w:val="28"/>
          <w:szCs w:val="28"/>
          <w:lang w:val="uk-UA"/>
        </w:rPr>
        <w:t>золяції [2,3</w:t>
      </w:r>
      <w:r w:rsidRPr="001746B6">
        <w:rPr>
          <w:sz w:val="28"/>
          <w:szCs w:val="28"/>
          <w:lang w:val="uk-UA"/>
        </w:rPr>
        <w:t>]. У процесі експлуатації АД його ізоляція неминуче «старіє». Основними причинами, що викликають ці процеси, є: нагрівання обмоток робочими й пусковими струмами, струмами короткого замикання й перевантаження, теплотою від сторонніх джерел; динамічні зусилля, що виникають при взаємодії провідників зі струмом; комутаційні перенапруги. На стан ізоляції великий вплив мають також умови довкілля - температура, вологість повітря, забруднення й пил.</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Ступінь безпечної експлуатації електроустановок визначається станом ізоляції. Двигун допускається до експлуатації, якщо опір його ізоляції відносно корпусу перевищує 0,5 МОм. Ймовірність пробою ізоляції зростає на порядок, якщо опір ізоляції у два рази менший припустимого. При зниженні опору ізоляції існує висока ймовірність складної аварії АД - короткого замикання (КЗ) на корпус, небезпечної не тільки для самого двигуна, але й для обслуговуючого персоналу. У мережі починають протікати струми КЗ, які в 10–100 разів перевищують номінальні, а на корпусі двигуна може з'явитися висока напруга небезпечна для життя людини.</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На рис</w:t>
      </w:r>
      <w:r>
        <w:rPr>
          <w:sz w:val="28"/>
          <w:szCs w:val="28"/>
          <w:lang w:val="uk-UA"/>
        </w:rPr>
        <w:t>. 1.2</w:t>
      </w:r>
      <w:r w:rsidRPr="001746B6">
        <w:rPr>
          <w:sz w:val="28"/>
          <w:szCs w:val="28"/>
          <w:lang w:val="uk-UA"/>
        </w:rPr>
        <w:t xml:space="preserve"> наведено структурно-логічну схему дефектів ізоляції АД та методів їх </w:t>
      </w:r>
      <w:r>
        <w:rPr>
          <w:sz w:val="28"/>
          <w:szCs w:val="28"/>
          <w:lang w:val="uk-UA"/>
        </w:rPr>
        <w:t>діагностування. Окремим відгалу</w:t>
      </w:r>
      <w:r w:rsidRPr="001746B6">
        <w:rPr>
          <w:sz w:val="28"/>
          <w:szCs w:val="28"/>
          <w:lang w:val="uk-UA"/>
        </w:rPr>
        <w:t>женням на схемі представлені конструктивні дефекти: проколи, розриви корпусної та міжфазної ізоляції, які можливі через невисоку культуру виробництва, а також після некваліфікованого капітального ремонту. Дефекти такого типу потребують діагностування під час вводу двигуна в експлуатацію.</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Експлуатаційні дефекти міжвиткової ізоляції поділяються на теплові та втомні. До перших належать зміни (спікання, обвуглювання), які є наслідком неприпустимого перевищення температури обмотки. Вони можуть бути визначені методом 6 за спектральним складом струму або іншими аналогічними способами. У першу чергу цим змінам слід запобігати ефективними засобами функціональної діагностики та захисту АЕП.</w:t>
      </w:r>
    </w:p>
    <w:p w:rsidR="009C58C3" w:rsidRPr="001746B6" w:rsidRDefault="009C58C3" w:rsidP="007328CC">
      <w:pPr>
        <w:jc w:val="center"/>
        <w:rPr>
          <w:rStyle w:val="tlid-translation"/>
          <w:b/>
          <w:sz w:val="28"/>
          <w:lang w:val="uk-UA"/>
        </w:rPr>
      </w:pPr>
      <w:r w:rsidRPr="00214CAA">
        <w:rPr>
          <w:noProof/>
          <w:lang w:val="en-US"/>
        </w:rPr>
        <w:pict>
          <v:shape id="Рисунок 1" o:spid="_x0000_i1026" type="#_x0000_t75" style="width:329.25pt;height:199.5pt;visibility:visible">
            <v:imagedata r:id="rId9" o:title=""/>
          </v:shape>
        </w:pict>
      </w:r>
    </w:p>
    <w:p w:rsidR="009C58C3" w:rsidRPr="001746B6" w:rsidRDefault="009C58C3" w:rsidP="00E55A18">
      <w:pPr>
        <w:pStyle w:val="Default"/>
        <w:spacing w:line="360" w:lineRule="auto"/>
        <w:jc w:val="center"/>
        <w:rPr>
          <w:sz w:val="28"/>
          <w:szCs w:val="28"/>
          <w:lang w:val="uk-UA"/>
        </w:rPr>
      </w:pPr>
      <w:r w:rsidRPr="001746B6">
        <w:rPr>
          <w:sz w:val="28"/>
          <w:szCs w:val="28"/>
          <w:lang w:val="uk-UA"/>
        </w:rPr>
        <w:t>Рис</w:t>
      </w:r>
      <w:r>
        <w:rPr>
          <w:sz w:val="28"/>
          <w:szCs w:val="28"/>
          <w:lang w:val="uk-UA"/>
        </w:rPr>
        <w:t>унок 1.2 -</w:t>
      </w:r>
      <w:r w:rsidRPr="001746B6">
        <w:rPr>
          <w:sz w:val="28"/>
          <w:szCs w:val="28"/>
          <w:lang w:val="uk-UA"/>
        </w:rPr>
        <w:t xml:space="preserve"> Структурно-логічна схема дефектів ізоляції</w:t>
      </w:r>
      <w:r>
        <w:rPr>
          <w:sz w:val="28"/>
          <w:szCs w:val="28"/>
          <w:lang w:val="uk-UA"/>
        </w:rPr>
        <w:t xml:space="preserve"> АД та методів їх діагностування</w:t>
      </w:r>
    </w:p>
    <w:p w:rsidR="009C58C3" w:rsidRPr="001746B6" w:rsidRDefault="009C58C3" w:rsidP="001746B6">
      <w:pPr>
        <w:pStyle w:val="NormalWeb"/>
        <w:spacing w:before="0" w:beforeAutospacing="0" w:after="0" w:afterAutospacing="0" w:line="360" w:lineRule="auto"/>
        <w:ind w:firstLine="708"/>
        <w:jc w:val="both"/>
        <w:rPr>
          <w:sz w:val="28"/>
          <w:szCs w:val="28"/>
          <w:lang w:val="uk-UA"/>
        </w:rPr>
      </w:pPr>
      <w:r w:rsidRPr="001746B6">
        <w:rPr>
          <w:sz w:val="28"/>
          <w:szCs w:val="28"/>
          <w:lang w:val="uk-UA"/>
        </w:rPr>
        <w:t>Для двигунів з перевищеним відпрацьованим ресурсом основне значення має діагностування втомних пошкоджень міжвиткової ізоляції. Структурною ознакою фази критичного зношення і переходу АЕП в стан прихованої відмови є утворення наскрізних тріщин у міжвитковій ізоляційній композиції. Дефекти наскрізного характеру (відшарування, екструзія) практично не знижують напруги пробою ізоляції і не мають тенденції до швидкого розвитку. Двигун з такими пошкодженнями може безаварійно працювати тривалий час, тоді як діагностування методами 3–5 чутливими до будь-яких неоднорідностей ізоляції вкаже на негативний стан обмотки і необхідність проведення ремонту.</w:t>
      </w:r>
    </w:p>
    <w:p w:rsidR="009C58C3" w:rsidRPr="001746B6" w:rsidRDefault="009C58C3" w:rsidP="00E55A18">
      <w:pPr>
        <w:pStyle w:val="NormalWeb"/>
        <w:spacing w:before="0" w:beforeAutospacing="0" w:after="0" w:afterAutospacing="0" w:line="360" w:lineRule="auto"/>
        <w:ind w:firstLine="708"/>
        <w:jc w:val="both"/>
        <w:rPr>
          <w:sz w:val="28"/>
          <w:szCs w:val="28"/>
          <w:lang w:val="uk-UA"/>
        </w:rPr>
      </w:pPr>
      <w:r w:rsidRPr="001746B6">
        <w:rPr>
          <w:sz w:val="28"/>
          <w:szCs w:val="28"/>
          <w:lang w:val="uk-UA"/>
        </w:rPr>
        <w:t>Таким чином, основною умовою достовірності діагностування слід вважати вибіркову чутливість до наскрізних пошкоджень ізоляційного шару, відповідальних за електричний пробій. Цю умову задовольняють методи 1, 2, але 1 із зондувальними впливами в десятки кіловольт небезпечний для</w:t>
      </w:r>
      <w:r w:rsidRPr="00E1008C">
        <w:rPr>
          <w:sz w:val="28"/>
          <w:szCs w:val="28"/>
        </w:rPr>
        <w:t xml:space="preserve"> </w:t>
      </w:r>
      <w:r w:rsidRPr="001746B6">
        <w:rPr>
          <w:sz w:val="28"/>
          <w:szCs w:val="28"/>
          <w:lang w:val="uk-UA"/>
        </w:rPr>
        <w:t>зношеної ізоляції. Метод 2 використовує відносно безпечну область газового розряду - оборотні часткові розряди, але в класичному варіанті застосовується лише до високовольтних машин, оскільки робочих напруг низьковольтних недостатньо для утворення газового розряду в заповнених повітрям порожнинах ізоляції.</w:t>
      </w:r>
    </w:p>
    <w:p w:rsidR="009C58C3" w:rsidRPr="002225EC" w:rsidRDefault="009C58C3" w:rsidP="002225EC">
      <w:pPr>
        <w:pStyle w:val="Heading2"/>
        <w:spacing w:line="360" w:lineRule="auto"/>
        <w:ind w:firstLine="708"/>
        <w:jc w:val="both"/>
        <w:rPr>
          <w:rFonts w:ascii="Times New Roman" w:hAnsi="Times New Roman"/>
          <w:color w:val="auto"/>
          <w:sz w:val="28"/>
          <w:lang w:val="uk-UA"/>
        </w:rPr>
      </w:pPr>
      <w:bookmarkStart w:id="43" w:name="_Toc40268923"/>
      <w:bookmarkStart w:id="44" w:name="_Toc40474290"/>
      <w:r w:rsidRPr="00030696">
        <w:rPr>
          <w:rFonts w:ascii="Times New Roman" w:hAnsi="Times New Roman"/>
          <w:color w:val="auto"/>
          <w:sz w:val="28"/>
          <w:lang w:val="uk-UA"/>
        </w:rPr>
        <w:t>1.2 Огляд та аналіз принципів побудови та функціонування систем захисту</w:t>
      </w:r>
      <w:bookmarkEnd w:id="43"/>
      <w:bookmarkEnd w:id="44"/>
    </w:p>
    <w:p w:rsidR="009C58C3" w:rsidRPr="00071974" w:rsidRDefault="009C58C3" w:rsidP="00EE6616">
      <w:pPr>
        <w:autoSpaceDE w:val="0"/>
        <w:autoSpaceDN w:val="0"/>
        <w:adjustRightInd w:val="0"/>
        <w:spacing w:line="360" w:lineRule="auto"/>
        <w:ind w:firstLine="708"/>
        <w:jc w:val="both"/>
        <w:rPr>
          <w:rFonts w:ascii="Times New Roman" w:hAnsi="Times New Roman"/>
          <w:color w:val="000000"/>
          <w:sz w:val="28"/>
          <w:szCs w:val="20"/>
          <w:lang w:val="uk-UA"/>
        </w:rPr>
      </w:pPr>
      <w:r w:rsidRPr="00071974">
        <w:rPr>
          <w:rFonts w:ascii="Times New Roman" w:hAnsi="Times New Roman"/>
          <w:color w:val="000000"/>
          <w:sz w:val="28"/>
          <w:szCs w:val="20"/>
          <w:lang w:val="uk-UA"/>
        </w:rPr>
        <w:t xml:space="preserve">На ефективність використання робочих машин і механізмів в умовах виробництва суттєво впливає експлуатаційна надійність електропривода, головною частиною якого є асинхронний електродвигун. </w:t>
      </w:r>
    </w:p>
    <w:p w:rsidR="009C58C3" w:rsidRPr="00071974" w:rsidRDefault="009C58C3" w:rsidP="00EE6616">
      <w:pPr>
        <w:autoSpaceDE w:val="0"/>
        <w:autoSpaceDN w:val="0"/>
        <w:adjustRightInd w:val="0"/>
        <w:spacing w:line="360" w:lineRule="auto"/>
        <w:ind w:firstLine="708"/>
        <w:jc w:val="both"/>
        <w:rPr>
          <w:rFonts w:ascii="Times New Roman" w:hAnsi="Times New Roman"/>
          <w:color w:val="000000"/>
          <w:sz w:val="28"/>
          <w:szCs w:val="20"/>
          <w:lang w:val="uk-UA"/>
        </w:rPr>
      </w:pPr>
      <w:r w:rsidRPr="00071974">
        <w:rPr>
          <w:rFonts w:ascii="Times New Roman" w:hAnsi="Times New Roman"/>
          <w:color w:val="000000"/>
          <w:sz w:val="28"/>
          <w:szCs w:val="20"/>
          <w:lang w:val="uk-UA"/>
        </w:rPr>
        <w:t xml:space="preserve">Висока аварійність асинхронних електродвигунів обумовлює необхідність вдосконалення існуючих або розробки нових засобів діагностика і захисту від аварійних режимів роботи. Найважчими аваріями напруги мережі вважаються: її неприпустиме зниження або підвищення, порушення симетрії (неповнофазність як окремий випадок) та порушення чергування фаз [7]. </w:t>
      </w:r>
    </w:p>
    <w:p w:rsidR="009C58C3" w:rsidRPr="00024FDC" w:rsidRDefault="009C58C3" w:rsidP="00024FDC">
      <w:pPr>
        <w:pStyle w:val="NormalWeb"/>
        <w:spacing w:before="0" w:beforeAutospacing="0" w:after="0" w:afterAutospacing="0" w:line="360" w:lineRule="auto"/>
        <w:ind w:firstLine="708"/>
        <w:jc w:val="both"/>
        <w:rPr>
          <w:b/>
          <w:sz w:val="40"/>
          <w:szCs w:val="28"/>
          <w:lang w:val="uk-UA"/>
        </w:rPr>
      </w:pPr>
      <w:r w:rsidRPr="00071974">
        <w:rPr>
          <w:color w:val="000000"/>
          <w:sz w:val="28"/>
          <w:szCs w:val="20"/>
          <w:lang w:val="uk-UA" w:eastAsia="en-US"/>
        </w:rPr>
        <w:t>Робота в умовах несиметрії супроводжується значним зменшенням моменту обертання, підвищенням фазних струмів, як наслідок, перегрівом фазної ізоляції обмоток статору, зниженням ресурсу її ізоляції. Отже, розробка пристроїв діагностування та захисту асинхронних двигунів під час експлуатації є доцільним і спрямована на підвищення їх експлуатаційної надійності і ресурсозбереження [7</w:t>
      </w:r>
      <w:r w:rsidRPr="00071974">
        <w:rPr>
          <w:color w:val="000000"/>
          <w:sz w:val="28"/>
          <w:szCs w:val="20"/>
          <w:lang w:val="uk-UA"/>
        </w:rPr>
        <w:t>]</w:t>
      </w:r>
    </w:p>
    <w:p w:rsidR="009C58C3" w:rsidRDefault="009C58C3" w:rsidP="005B1953">
      <w:pPr>
        <w:pStyle w:val="NormalWeb"/>
        <w:spacing w:before="0" w:beforeAutospacing="0" w:after="0" w:afterAutospacing="0" w:line="360" w:lineRule="auto"/>
        <w:ind w:firstLine="708"/>
        <w:jc w:val="both"/>
        <w:rPr>
          <w:sz w:val="28"/>
          <w:lang w:val="uk-UA"/>
        </w:rPr>
      </w:pPr>
      <w:r w:rsidRPr="007B1E25">
        <w:rPr>
          <w:rStyle w:val="Strong"/>
          <w:b w:val="0"/>
          <w:bCs/>
          <w:sz w:val="28"/>
          <w:lang w:val="uk-UA"/>
        </w:rPr>
        <w:t>Асинхронні двигуни трифазного змінного струму</w:t>
      </w:r>
      <w:r w:rsidRPr="007B1E25">
        <w:rPr>
          <w:sz w:val="28"/>
          <w:lang w:val="uk-UA"/>
        </w:rPr>
        <w:t xml:space="preserve"> напругою до 500 В при потужностях від 0,05 до 350 - 400 кВт є найбільш п</w:t>
      </w:r>
      <w:r>
        <w:rPr>
          <w:sz w:val="28"/>
          <w:lang w:val="uk-UA"/>
        </w:rPr>
        <w:t xml:space="preserve">оширеним видом електродвигунів. </w:t>
      </w:r>
    </w:p>
    <w:p w:rsidR="009C58C3" w:rsidRDefault="009C58C3" w:rsidP="0016423E">
      <w:pPr>
        <w:pStyle w:val="NormalWeb"/>
        <w:spacing w:before="0" w:beforeAutospacing="0" w:after="0" w:afterAutospacing="0" w:line="360" w:lineRule="auto"/>
        <w:ind w:firstLine="708"/>
        <w:jc w:val="both"/>
        <w:rPr>
          <w:sz w:val="28"/>
          <w:lang w:val="uk-UA"/>
        </w:rPr>
      </w:pPr>
      <w:r w:rsidRPr="00C02AF1">
        <w:rPr>
          <w:sz w:val="28"/>
          <w:lang w:val="uk-UA"/>
        </w:rPr>
        <w:t>До аварійних режимів відносяться:</w:t>
      </w:r>
    </w:p>
    <w:p w:rsidR="009C58C3" w:rsidRDefault="009C58C3" w:rsidP="000F3868">
      <w:pPr>
        <w:pStyle w:val="NormalWeb"/>
        <w:spacing w:before="0" w:beforeAutospacing="0" w:after="0" w:afterAutospacing="0" w:line="360" w:lineRule="auto"/>
        <w:ind w:firstLine="708"/>
        <w:jc w:val="both"/>
        <w:rPr>
          <w:sz w:val="28"/>
          <w:lang w:val="uk-UA"/>
        </w:rPr>
      </w:pPr>
      <w:r w:rsidRPr="00655D4C">
        <w:rPr>
          <w:bCs/>
          <w:sz w:val="28"/>
          <w:lang w:val="uk-UA"/>
        </w:rPr>
        <w:t>1)</w:t>
      </w:r>
      <w:r w:rsidRPr="0016423E">
        <w:rPr>
          <w:bCs/>
          <w:sz w:val="28"/>
          <w:lang w:val="uk-UA"/>
        </w:rPr>
        <w:t>багатофазні (трьох-і двофазні) і однофазні короткі замикання</w:t>
      </w:r>
      <w:r w:rsidRPr="00C02AF1">
        <w:rPr>
          <w:sz w:val="28"/>
          <w:lang w:val="uk-UA"/>
        </w:rPr>
        <w:t xml:space="preserve"> в обмотках електродвигуна; багатофазні короткі замикання в вивідний коробці електродвигуна і у зовнішніх силових колах (в проводах і кабелях, на контактах комутаційних апаратів, в ящиках опорів); короткі замикання фази на корпус або нульовий провід всередині двигуна чи у зовнішніх колах- в мережах із заземленою нейтраллю; короткі замикання в колі управління; короткі замикання між витками обмотки двигуна (</w:t>
      </w:r>
      <w:r>
        <w:rPr>
          <w:sz w:val="28"/>
          <w:lang w:val="uk-UA"/>
        </w:rPr>
        <w:t>виткове замикання)(рис.1.3)</w:t>
      </w:r>
    </w:p>
    <w:p w:rsidR="009C58C3" w:rsidRDefault="009C58C3" w:rsidP="00DB7E2D">
      <w:pPr>
        <w:pStyle w:val="NormalWeb"/>
        <w:spacing w:before="0" w:beforeAutospacing="0" w:after="0" w:afterAutospacing="0" w:line="360" w:lineRule="auto"/>
        <w:ind w:firstLine="708"/>
        <w:jc w:val="both"/>
        <w:rPr>
          <w:sz w:val="28"/>
          <w:lang w:val="uk-UA"/>
        </w:rPr>
      </w:pPr>
      <w:r w:rsidRPr="000F3868">
        <w:rPr>
          <w:sz w:val="28"/>
          <w:lang w:val="uk-UA"/>
        </w:rPr>
        <w:t>На рис. 1.3 показані графічні залежності величини струму від навантаження в разі обриву фази. Криві 1, 2 - лінійний струм і струм в нульовому проводі, відповідно, при з'єднанні фаз в зірку, 3, 4 - лінійний струм при з'єднанні фаз в трикутник в трифазно</w:t>
      </w:r>
      <w:r>
        <w:rPr>
          <w:sz w:val="28"/>
          <w:lang w:val="uk-UA"/>
        </w:rPr>
        <w:t>му і двухфазном режимах роботи.</w:t>
      </w:r>
    </w:p>
    <w:p w:rsidR="009C58C3" w:rsidRPr="000F3868" w:rsidRDefault="009C58C3" w:rsidP="00DB7E2D">
      <w:pPr>
        <w:pStyle w:val="NormalWeb"/>
        <w:spacing w:before="0" w:beforeAutospacing="0" w:after="0" w:afterAutospacing="0" w:line="360" w:lineRule="auto"/>
        <w:ind w:firstLine="708"/>
        <w:jc w:val="both"/>
        <w:rPr>
          <w:sz w:val="28"/>
          <w:lang w:val="uk-UA"/>
        </w:rPr>
      </w:pPr>
      <w:r w:rsidRPr="000F3868">
        <w:rPr>
          <w:sz w:val="28"/>
          <w:lang w:val="uk-UA"/>
        </w:rPr>
        <w:t>У разі обриву однієї фази при навантаженні АТ менше 0,5 РНОМ величина струму в лінійних проводах не перевищить номінального значення. Тому в цьому режимі АД, при з'єднанні обмоток статора в зірку, може тривалий час працювати без загрози виходу з ладу через теплового пошкодження. У разі з'єднання обмоток статора в трикутник необхідно додатково враховувати розподіл струмів по фазах. При роботі двигуна без заземлення межа допустимого навантаження складає 0,3 Iн в разі обриву однієї фази</w:t>
      </w:r>
      <w:r>
        <w:rPr>
          <w:sz w:val="28"/>
          <w:lang w:val="uk-UA"/>
        </w:rPr>
        <w:t>.</w:t>
      </w:r>
    </w:p>
    <w:p w:rsidR="009C58C3" w:rsidRDefault="009C58C3" w:rsidP="00C97FED">
      <w:pPr>
        <w:pStyle w:val="NormalWeb"/>
        <w:spacing w:before="0" w:beforeAutospacing="0" w:after="0" w:afterAutospacing="0" w:line="360" w:lineRule="auto"/>
        <w:ind w:firstLine="708"/>
        <w:jc w:val="both"/>
        <w:rPr>
          <w:sz w:val="28"/>
          <w:lang w:val="uk-UA"/>
        </w:rPr>
      </w:pPr>
      <w:r w:rsidRPr="000F3868">
        <w:rPr>
          <w:sz w:val="28"/>
          <w:lang w:val="uk-UA"/>
        </w:rPr>
        <w:t>    При обриві лінійного проводу, незалежно від схеми з'єднання обмоток статора, електродвигун не може створити пусковий момент в зв'язку з тим, що магнітний потік стає пульсуючим.</w:t>
      </w:r>
    </w:p>
    <w:p w:rsidR="009C58C3" w:rsidRDefault="009C58C3" w:rsidP="00082771">
      <w:pPr>
        <w:pStyle w:val="NormalWeb"/>
        <w:spacing w:before="0" w:beforeAutospacing="0" w:after="0" w:afterAutospacing="0" w:line="360" w:lineRule="auto"/>
        <w:ind w:firstLine="708"/>
        <w:jc w:val="both"/>
        <w:rPr>
          <w:sz w:val="28"/>
          <w:lang w:val="uk-UA"/>
        </w:rPr>
      </w:pPr>
      <w:r w:rsidRPr="00655D4C">
        <w:rPr>
          <w:bCs/>
          <w:sz w:val="28"/>
          <w:lang w:val="uk-UA"/>
        </w:rPr>
        <w:t>2</w:t>
      </w:r>
      <w:r w:rsidRPr="00F57A4C">
        <w:rPr>
          <w:b/>
          <w:bCs/>
          <w:sz w:val="28"/>
          <w:lang w:val="uk-UA"/>
        </w:rPr>
        <w:t xml:space="preserve">) </w:t>
      </w:r>
      <w:r w:rsidRPr="00655D4C">
        <w:rPr>
          <w:bCs/>
          <w:sz w:val="28"/>
          <w:lang w:val="uk-UA"/>
        </w:rPr>
        <w:t>теплові перевантаження електродвигуна</w:t>
      </w:r>
      <w:r w:rsidRPr="00C02AF1">
        <w:rPr>
          <w:sz w:val="28"/>
          <w:lang w:val="uk-UA"/>
        </w:rPr>
        <w:t xml:space="preserve"> через проходження по його обмотках підвищених струмів: при перевантаженнях робочого механізму з технологічних причин, особливо важких умовах пуску двигуна під навантаженням або його застряганні при тривалому зниженні напруги мережі, випаданні однієї з фаз зовнішнього силового кола або обриві проводу в обмотці двигуна, механічних пошкодженнях в двигуні або робочому механізмі, а також теплові перевантаження при погір</w:t>
      </w:r>
      <w:r>
        <w:rPr>
          <w:sz w:val="28"/>
          <w:lang w:val="uk-UA"/>
        </w:rPr>
        <w:t xml:space="preserve">шенні умов охолодження двигуна (рис 1.4). </w:t>
      </w:r>
      <w:r w:rsidRPr="00C02AF1">
        <w:rPr>
          <w:sz w:val="28"/>
          <w:lang w:val="uk-UA"/>
        </w:rPr>
        <w:t>Теплові перевантаження викликають в першу чергу прискорене старіння і руйнування ізоляції двигуна, що призводить до коротких замикань, тобто до серйозної аварії і передчасного виходу двигуна з ладу.</w:t>
      </w:r>
    </w:p>
    <w:p w:rsidR="009C58C3" w:rsidRDefault="009C58C3" w:rsidP="003D6CCD">
      <w:pPr>
        <w:pStyle w:val="NormalWeb"/>
        <w:spacing w:before="0" w:beforeAutospacing="0" w:after="0" w:afterAutospacing="0" w:line="360" w:lineRule="auto"/>
        <w:ind w:firstLine="708"/>
        <w:jc w:val="center"/>
        <w:rPr>
          <w:sz w:val="28"/>
          <w:lang w:val="uk-UA"/>
        </w:rPr>
      </w:pPr>
      <w:r w:rsidRPr="00214CAA">
        <w:rPr>
          <w:noProof/>
          <w:lang w:val="en-US" w:eastAsia="en-US"/>
        </w:rPr>
        <w:pict>
          <v:shape id="Рисунок 38" o:spid="_x0000_i1027" type="#_x0000_t75" style="width:340.5pt;height:296.25pt;visibility:visible">
            <v:imagedata r:id="rId10" o:title=""/>
          </v:shape>
        </w:pict>
      </w:r>
    </w:p>
    <w:p w:rsidR="009C58C3" w:rsidRDefault="009C58C3" w:rsidP="003D6CCD">
      <w:pPr>
        <w:pStyle w:val="NormalWeb"/>
        <w:spacing w:before="0" w:beforeAutospacing="0" w:after="0" w:afterAutospacing="0" w:line="360" w:lineRule="auto"/>
        <w:ind w:firstLine="708"/>
        <w:jc w:val="center"/>
        <w:rPr>
          <w:rStyle w:val="tlid-translation"/>
          <w:sz w:val="28"/>
          <w:lang w:val="uk-UA"/>
        </w:rPr>
      </w:pPr>
      <w:r>
        <w:rPr>
          <w:rStyle w:val="tlid-translation"/>
          <w:sz w:val="28"/>
          <w:lang w:val="uk-UA"/>
        </w:rPr>
        <w:t>Рисунок</w:t>
      </w:r>
      <w:r w:rsidRPr="003D6CCD">
        <w:rPr>
          <w:rStyle w:val="tlid-translation"/>
          <w:sz w:val="28"/>
          <w:lang w:val="uk-UA"/>
        </w:rPr>
        <w:t xml:space="preserve"> 1.</w:t>
      </w:r>
      <w:r>
        <w:rPr>
          <w:rStyle w:val="tlid-translation"/>
          <w:sz w:val="28"/>
          <w:lang w:val="uk-UA"/>
        </w:rPr>
        <w:t xml:space="preserve">3 – </w:t>
      </w:r>
      <w:r w:rsidRPr="003D6CCD">
        <w:rPr>
          <w:rStyle w:val="tlid-translation"/>
          <w:sz w:val="28"/>
          <w:lang w:val="uk-UA"/>
        </w:rPr>
        <w:t xml:space="preserve"> Залежності значень величини струму електродвигуна</w:t>
      </w:r>
      <w:r w:rsidRPr="003D6CCD">
        <w:rPr>
          <w:sz w:val="28"/>
          <w:lang w:val="uk-UA"/>
        </w:rPr>
        <w:br/>
      </w:r>
      <w:r w:rsidRPr="003D6CCD">
        <w:rPr>
          <w:rStyle w:val="tlid-translation"/>
          <w:sz w:val="28"/>
          <w:lang w:val="uk-UA"/>
        </w:rPr>
        <w:t>від навантаження при обриві фази.</w:t>
      </w:r>
    </w:p>
    <w:p w:rsidR="009C58C3" w:rsidRDefault="009C58C3" w:rsidP="003D6CCD">
      <w:pPr>
        <w:pStyle w:val="NormalWeb"/>
        <w:spacing w:before="0" w:beforeAutospacing="0" w:after="0" w:afterAutospacing="0" w:line="360" w:lineRule="auto"/>
        <w:ind w:firstLine="708"/>
        <w:jc w:val="center"/>
        <w:rPr>
          <w:sz w:val="32"/>
          <w:lang w:val="uk-UA"/>
        </w:rPr>
      </w:pPr>
      <w:r w:rsidRPr="00214CAA">
        <w:rPr>
          <w:noProof/>
          <w:lang w:val="en-US" w:eastAsia="en-US"/>
        </w:rPr>
        <w:pict>
          <v:shape id="Рисунок 39" o:spid="_x0000_i1028" type="#_x0000_t75" style="width:328.5pt;height:282pt;visibility:visible">
            <v:imagedata r:id="rId11" o:title=""/>
          </v:shape>
        </w:pict>
      </w:r>
    </w:p>
    <w:p w:rsidR="009C58C3" w:rsidRDefault="009C58C3" w:rsidP="003D6CCD">
      <w:pPr>
        <w:pStyle w:val="NormalWeb"/>
        <w:spacing w:before="0" w:beforeAutospacing="0" w:after="0" w:afterAutospacing="0" w:line="360" w:lineRule="auto"/>
        <w:ind w:firstLine="708"/>
        <w:jc w:val="center"/>
        <w:rPr>
          <w:rStyle w:val="tlid-translation"/>
          <w:sz w:val="28"/>
          <w:lang w:val="uk-UA"/>
        </w:rPr>
      </w:pPr>
      <w:r>
        <w:rPr>
          <w:rStyle w:val="tlid-translation"/>
          <w:sz w:val="28"/>
          <w:lang w:val="uk-UA"/>
        </w:rPr>
        <w:t>Рисунок</w:t>
      </w:r>
      <w:r w:rsidRPr="001266CC">
        <w:rPr>
          <w:rStyle w:val="tlid-translation"/>
          <w:sz w:val="28"/>
          <w:lang w:val="uk-UA"/>
        </w:rPr>
        <w:t xml:space="preserve"> 1.</w:t>
      </w:r>
      <w:r>
        <w:rPr>
          <w:rStyle w:val="tlid-translation"/>
          <w:sz w:val="28"/>
          <w:lang w:val="uk-UA"/>
        </w:rPr>
        <w:t>4 –</w:t>
      </w:r>
      <w:r w:rsidRPr="001266CC">
        <w:rPr>
          <w:rStyle w:val="tlid-translation"/>
          <w:sz w:val="28"/>
          <w:lang w:val="uk-UA"/>
        </w:rPr>
        <w:t xml:space="preserve"> Криві нагрівання електродвигуна в аварійних режимах.</w:t>
      </w:r>
    </w:p>
    <w:p w:rsidR="009C58C3" w:rsidRPr="0031761E" w:rsidRDefault="009C58C3" w:rsidP="003D6CCD">
      <w:pPr>
        <w:pStyle w:val="NormalWeb"/>
        <w:spacing w:before="0" w:beforeAutospacing="0" w:after="0" w:afterAutospacing="0" w:line="360" w:lineRule="auto"/>
        <w:ind w:firstLine="708"/>
        <w:jc w:val="center"/>
        <w:rPr>
          <w:sz w:val="32"/>
          <w:lang w:val="uk-UA"/>
        </w:rPr>
      </w:pPr>
      <w:r w:rsidRPr="0031761E">
        <w:rPr>
          <w:rStyle w:val="tlid-translation"/>
          <w:sz w:val="28"/>
          <w:lang w:val="uk-UA"/>
        </w:rPr>
        <w:t>1 - зміна температури при обриві фази.</w:t>
      </w:r>
      <w:r w:rsidRPr="0031761E">
        <w:rPr>
          <w:sz w:val="28"/>
          <w:lang w:val="uk-UA"/>
        </w:rPr>
        <w:br/>
      </w:r>
      <w:r w:rsidRPr="0031761E">
        <w:rPr>
          <w:rStyle w:val="tlid-translation"/>
          <w:sz w:val="28"/>
          <w:lang w:val="uk-UA"/>
        </w:rPr>
        <w:t>2 - зміна температури при дворазової перевантаження.</w:t>
      </w:r>
    </w:p>
    <w:p w:rsidR="009C58C3" w:rsidRPr="00E05C01" w:rsidRDefault="009C58C3" w:rsidP="00082771">
      <w:pPr>
        <w:pStyle w:val="NormalWeb"/>
        <w:spacing w:before="0" w:beforeAutospacing="0" w:after="0" w:afterAutospacing="0" w:line="360" w:lineRule="auto"/>
        <w:ind w:firstLine="708"/>
        <w:jc w:val="both"/>
        <w:rPr>
          <w:b/>
          <w:sz w:val="28"/>
          <w:lang w:val="uk-UA"/>
        </w:rPr>
      </w:pPr>
      <w:r w:rsidRPr="00E05C01">
        <w:rPr>
          <w:b/>
          <w:bCs/>
          <w:sz w:val="28"/>
          <w:lang w:val="uk-UA"/>
        </w:rPr>
        <w:t>Види захисту асинхронних електродвигунів</w:t>
      </w:r>
    </w:p>
    <w:p w:rsidR="009C58C3" w:rsidRDefault="009C58C3" w:rsidP="00082771">
      <w:pPr>
        <w:pStyle w:val="NormalWeb"/>
        <w:spacing w:before="0" w:beforeAutospacing="0" w:after="0" w:afterAutospacing="0" w:line="360" w:lineRule="auto"/>
        <w:ind w:firstLine="708"/>
        <w:jc w:val="both"/>
        <w:rPr>
          <w:sz w:val="28"/>
          <w:lang w:val="uk-UA"/>
        </w:rPr>
      </w:pPr>
      <w:r w:rsidRPr="00C02AF1">
        <w:rPr>
          <w:sz w:val="28"/>
          <w:lang w:val="uk-UA"/>
        </w:rPr>
        <w:t>Для того щоб захистити електродвигун від пошкоджень при порушенні нормальних умов роботи, а також своєчасно відключити несправний двигун від мережі, запобігши або обмеживши тим самим розвиток аварії,</w:t>
      </w:r>
      <w:r>
        <w:rPr>
          <w:sz w:val="28"/>
          <w:lang w:val="uk-UA"/>
        </w:rPr>
        <w:t xml:space="preserve"> передбачаються засоби захисту.</w:t>
      </w:r>
      <w:r w:rsidRPr="00236B49">
        <w:rPr>
          <w:sz w:val="28"/>
          <w:lang w:val="uk-UA"/>
        </w:rPr>
        <w:t>[8]</w:t>
      </w:r>
    </w:p>
    <w:p w:rsidR="009C58C3" w:rsidRPr="00CC0835" w:rsidRDefault="009C58C3" w:rsidP="00CC0835">
      <w:pPr>
        <w:pStyle w:val="NormalWeb"/>
        <w:spacing w:before="0" w:beforeAutospacing="0" w:after="0" w:afterAutospacing="0" w:line="360" w:lineRule="auto"/>
        <w:ind w:firstLine="708"/>
        <w:jc w:val="both"/>
        <w:rPr>
          <w:sz w:val="28"/>
          <w:lang w:val="uk-UA"/>
        </w:rPr>
      </w:pPr>
      <w:r w:rsidRPr="00C02AF1">
        <w:rPr>
          <w:sz w:val="28"/>
          <w:lang w:val="uk-UA"/>
        </w:rPr>
        <w:t xml:space="preserve">Головним і найбільш дієвим засобом є </w:t>
      </w:r>
      <w:r w:rsidRPr="006D2882">
        <w:rPr>
          <w:b/>
          <w:bCs/>
          <w:sz w:val="28"/>
          <w:lang w:val="uk-UA"/>
        </w:rPr>
        <w:t>електричний захист двигунів</w:t>
      </w:r>
      <w:r w:rsidRPr="00082771">
        <w:rPr>
          <w:bCs/>
          <w:sz w:val="28"/>
          <w:lang w:val="uk-UA"/>
        </w:rPr>
        <w:t>.</w:t>
      </w:r>
      <w:r w:rsidRPr="00C02AF1">
        <w:rPr>
          <w:sz w:val="28"/>
          <w:lang w:val="uk-UA"/>
        </w:rPr>
        <w:br/>
        <w:t>В залежності від характеру можливих пошкоджень і ненормальних режимів роботи розрізняють кілька основних найпоширеніших видів електричног</w:t>
      </w:r>
      <w:r>
        <w:rPr>
          <w:sz w:val="28"/>
          <w:lang w:val="uk-UA"/>
        </w:rPr>
        <w:t>о захисту асинхронних двигунів.</w:t>
      </w:r>
    </w:p>
    <w:p w:rsidR="009C58C3" w:rsidRDefault="009C58C3" w:rsidP="00A47DAD">
      <w:pPr>
        <w:spacing w:line="360" w:lineRule="auto"/>
        <w:ind w:firstLine="708"/>
        <w:jc w:val="both"/>
        <w:rPr>
          <w:rFonts w:ascii="Times New Roman" w:hAnsi="Times New Roman"/>
          <w:sz w:val="28"/>
          <w:szCs w:val="24"/>
          <w:lang w:val="uk-UA" w:eastAsia="ru-RU"/>
        </w:rPr>
      </w:pPr>
      <w:r w:rsidRPr="00E05C01">
        <w:rPr>
          <w:rFonts w:ascii="Times New Roman" w:hAnsi="Times New Roman"/>
          <w:b/>
          <w:bCs/>
          <w:sz w:val="28"/>
          <w:szCs w:val="24"/>
          <w:lang w:val="uk-UA" w:eastAsia="ru-RU"/>
        </w:rPr>
        <w:t>Захист асинхронних електродвигунів від коротких замикань</w:t>
      </w:r>
    </w:p>
    <w:p w:rsidR="009C58C3" w:rsidRPr="00E05C01" w:rsidRDefault="009C58C3" w:rsidP="006D2882">
      <w:pPr>
        <w:spacing w:line="360" w:lineRule="auto"/>
        <w:ind w:firstLine="708"/>
        <w:jc w:val="both"/>
        <w:rPr>
          <w:rFonts w:ascii="Times New Roman" w:hAnsi="Times New Roman"/>
          <w:sz w:val="28"/>
          <w:szCs w:val="24"/>
          <w:lang w:val="uk-UA" w:eastAsia="ru-RU"/>
        </w:rPr>
      </w:pPr>
      <w:r w:rsidRPr="00E05C01">
        <w:rPr>
          <w:rFonts w:ascii="Times New Roman" w:hAnsi="Times New Roman"/>
          <w:sz w:val="28"/>
          <w:szCs w:val="24"/>
          <w:lang w:val="uk-UA" w:eastAsia="ru-RU"/>
        </w:rPr>
        <w:t>Захист від коротких замикань відключає двигун при появі в його силовому колі або в колі управління струмів короткого замикання.</w:t>
      </w:r>
      <w:r w:rsidRPr="00E05C01">
        <w:rPr>
          <w:rFonts w:ascii="Times New Roman" w:hAnsi="Times New Roman"/>
          <w:sz w:val="28"/>
          <w:szCs w:val="24"/>
          <w:lang w:val="uk-UA" w:eastAsia="ru-RU"/>
        </w:rPr>
        <w:br/>
        <w:t>Апарати, які здійснюють захист від коротких замикань (плавкі запобіжники, електромагнітні реле, автоматичні вимикачі з електромагнітним розщеплювачем), діють практично миттєво, тобто без витримки часу.</w:t>
      </w:r>
    </w:p>
    <w:p w:rsidR="009C58C3" w:rsidRDefault="009C58C3" w:rsidP="00A47DAD">
      <w:pPr>
        <w:spacing w:line="360" w:lineRule="auto"/>
        <w:ind w:firstLine="708"/>
        <w:jc w:val="both"/>
        <w:rPr>
          <w:rFonts w:ascii="Times New Roman" w:hAnsi="Times New Roman"/>
          <w:sz w:val="28"/>
          <w:szCs w:val="24"/>
          <w:lang w:val="uk-UA" w:eastAsia="ru-RU"/>
        </w:rPr>
      </w:pPr>
      <w:r w:rsidRPr="00E05C01">
        <w:rPr>
          <w:rFonts w:ascii="Times New Roman" w:hAnsi="Times New Roman"/>
          <w:b/>
          <w:bCs/>
          <w:sz w:val="28"/>
          <w:szCs w:val="24"/>
          <w:lang w:val="uk-UA" w:eastAsia="ru-RU"/>
        </w:rPr>
        <w:t>Захист асинхронних електродвигунів від перевантаження</w:t>
      </w:r>
    </w:p>
    <w:p w:rsidR="009C58C3" w:rsidRDefault="009C58C3" w:rsidP="00FE78F4">
      <w:pPr>
        <w:spacing w:line="360" w:lineRule="auto"/>
        <w:ind w:firstLine="708"/>
        <w:jc w:val="both"/>
        <w:rPr>
          <w:rFonts w:ascii="Times New Roman" w:hAnsi="Times New Roman"/>
          <w:sz w:val="28"/>
          <w:szCs w:val="24"/>
          <w:lang w:val="uk-UA" w:eastAsia="ru-RU"/>
        </w:rPr>
      </w:pPr>
      <w:r w:rsidRPr="00E05C01">
        <w:rPr>
          <w:rFonts w:ascii="Times New Roman" w:hAnsi="Times New Roman"/>
          <w:sz w:val="28"/>
          <w:szCs w:val="24"/>
          <w:lang w:val="uk-UA" w:eastAsia="ru-RU"/>
        </w:rPr>
        <w:t>Захист від перевантаження оберігає двигун від неприпустимого перегріву, зокрема і при порівняно невеликих за величиною, але тривалих теплових перевантаженнях.Захист від перевантаження повинен застосовуватися тільки для електродвигунів тих робочих механізмів, у яких можливі ненормальні збільшення навантаження п</w:t>
      </w:r>
      <w:r>
        <w:rPr>
          <w:rFonts w:ascii="Times New Roman" w:hAnsi="Times New Roman"/>
          <w:sz w:val="28"/>
          <w:szCs w:val="24"/>
          <w:lang w:val="uk-UA" w:eastAsia="ru-RU"/>
        </w:rPr>
        <w:t>ри порушеннях робочого процесу.</w:t>
      </w:r>
    </w:p>
    <w:p w:rsidR="009C58C3" w:rsidRDefault="009C58C3" w:rsidP="00517D13">
      <w:pPr>
        <w:spacing w:line="360" w:lineRule="auto"/>
        <w:ind w:firstLine="708"/>
        <w:jc w:val="both"/>
        <w:rPr>
          <w:rFonts w:ascii="Times New Roman" w:hAnsi="Times New Roman"/>
          <w:sz w:val="28"/>
          <w:szCs w:val="24"/>
          <w:lang w:val="uk-UA" w:eastAsia="ru-RU"/>
        </w:rPr>
      </w:pPr>
      <w:r w:rsidRPr="00E05C01">
        <w:rPr>
          <w:rFonts w:ascii="Times New Roman" w:hAnsi="Times New Roman"/>
          <w:sz w:val="28"/>
          <w:szCs w:val="24"/>
          <w:lang w:val="uk-UA" w:eastAsia="ru-RU"/>
        </w:rPr>
        <w:t>Апарати захисту від перевантаження (температурні і теплові реле, електромагнітні реле, автоматичні вимикачі з тепловим розщеплювачем або з часовим механізмом) при виникненні перевантаження відключають двигун з певною витримкою часу, тим більшою, чим менше перевантаження, а в ряді випадків, при значних перевантаженнях, - і миттєво.</w:t>
      </w:r>
    </w:p>
    <w:p w:rsidR="009C58C3" w:rsidRDefault="009C58C3" w:rsidP="00890B4F">
      <w:pPr>
        <w:spacing w:line="360" w:lineRule="auto"/>
        <w:ind w:firstLine="708"/>
        <w:jc w:val="both"/>
        <w:rPr>
          <w:rFonts w:ascii="Times New Roman" w:hAnsi="Times New Roman"/>
          <w:sz w:val="28"/>
          <w:szCs w:val="24"/>
          <w:lang w:val="uk-UA" w:eastAsia="ru-RU"/>
        </w:rPr>
      </w:pPr>
      <w:r w:rsidRPr="00E05C01">
        <w:rPr>
          <w:rFonts w:ascii="Times New Roman" w:hAnsi="Times New Roman"/>
          <w:b/>
          <w:bCs/>
          <w:sz w:val="28"/>
          <w:szCs w:val="24"/>
          <w:lang w:val="uk-UA" w:eastAsia="ru-RU"/>
        </w:rPr>
        <w:t>Захист асинхронних електродвигунів від пониження або зникнення напруги</w:t>
      </w:r>
    </w:p>
    <w:p w:rsidR="009C58C3" w:rsidRDefault="009C58C3" w:rsidP="00890B4F">
      <w:pPr>
        <w:spacing w:line="360" w:lineRule="auto"/>
        <w:ind w:firstLine="708"/>
        <w:jc w:val="both"/>
        <w:rPr>
          <w:rFonts w:ascii="Times New Roman" w:hAnsi="Times New Roman"/>
          <w:sz w:val="28"/>
          <w:szCs w:val="24"/>
          <w:lang w:val="uk-UA" w:eastAsia="ru-RU"/>
        </w:rPr>
      </w:pPr>
      <w:r w:rsidRPr="00E05C01">
        <w:rPr>
          <w:rFonts w:ascii="Times New Roman" w:hAnsi="Times New Roman"/>
          <w:sz w:val="28"/>
          <w:szCs w:val="24"/>
          <w:lang w:val="uk-UA" w:eastAsia="ru-RU"/>
        </w:rPr>
        <w:t>Захист від пониження або зникнення напруги (нульовий захист) виконується за допомогою одного або декількох електромагнітних апаратів, діє на відключення двигуна при перерві живлення або зниженні напруги мережі нижче встановленого значення і оберігає двигун від мимовільного включення після ліквідації перерви живлення або відновлення нормальної напруги мережі.</w:t>
      </w:r>
    </w:p>
    <w:p w:rsidR="009C58C3" w:rsidRDefault="009C58C3" w:rsidP="00890B4F">
      <w:pPr>
        <w:spacing w:line="360" w:lineRule="auto"/>
        <w:ind w:firstLine="708"/>
        <w:jc w:val="both"/>
        <w:rPr>
          <w:rFonts w:ascii="Times New Roman" w:hAnsi="Times New Roman"/>
          <w:sz w:val="28"/>
          <w:szCs w:val="24"/>
          <w:lang w:val="uk-UA" w:eastAsia="ru-RU"/>
        </w:rPr>
      </w:pPr>
      <w:r>
        <w:rPr>
          <w:rFonts w:ascii="Times New Roman" w:hAnsi="Times New Roman"/>
          <w:b/>
          <w:bCs/>
          <w:sz w:val="28"/>
          <w:szCs w:val="24"/>
          <w:lang w:val="uk-UA" w:eastAsia="ru-RU"/>
        </w:rPr>
        <w:t>Спеціальний</w:t>
      </w:r>
      <w:r w:rsidRPr="00E05C01">
        <w:rPr>
          <w:rFonts w:ascii="Times New Roman" w:hAnsi="Times New Roman"/>
          <w:b/>
          <w:bCs/>
          <w:sz w:val="28"/>
          <w:szCs w:val="24"/>
          <w:lang w:val="uk-UA" w:eastAsia="ru-RU"/>
        </w:rPr>
        <w:t xml:space="preserve"> захист асинхронних електродвигунів від роботи на двох фазах </w:t>
      </w:r>
      <w:r w:rsidRPr="00E05C01">
        <w:rPr>
          <w:rFonts w:ascii="Times New Roman" w:hAnsi="Times New Roman"/>
          <w:sz w:val="28"/>
          <w:szCs w:val="24"/>
          <w:lang w:val="uk-UA" w:eastAsia="ru-RU"/>
        </w:rPr>
        <w:t>оберігає двигун від перегріву, а також від «перекидання», тобто зупинки під струмом внаслідок зниження моменту, що розвивається двигуном, при обриві в одній з фаз головного ланцюга. Зах</w:t>
      </w:r>
      <w:r>
        <w:rPr>
          <w:rFonts w:ascii="Times New Roman" w:hAnsi="Times New Roman"/>
          <w:sz w:val="28"/>
          <w:szCs w:val="24"/>
          <w:lang w:val="uk-UA" w:eastAsia="ru-RU"/>
        </w:rPr>
        <w:t>ист діє на відключення двигуна.</w:t>
      </w:r>
    </w:p>
    <w:p w:rsidR="009C58C3" w:rsidRDefault="009C58C3" w:rsidP="00890B4F">
      <w:pPr>
        <w:spacing w:line="360" w:lineRule="auto"/>
        <w:ind w:firstLine="708"/>
        <w:jc w:val="both"/>
        <w:rPr>
          <w:rFonts w:ascii="Times New Roman" w:hAnsi="Times New Roman"/>
          <w:sz w:val="28"/>
          <w:szCs w:val="24"/>
          <w:lang w:val="uk-UA" w:eastAsia="ru-RU"/>
        </w:rPr>
      </w:pPr>
      <w:r w:rsidRPr="00E05C01">
        <w:rPr>
          <w:rFonts w:ascii="Times New Roman" w:hAnsi="Times New Roman"/>
          <w:sz w:val="28"/>
          <w:szCs w:val="24"/>
          <w:lang w:val="uk-UA" w:eastAsia="ru-RU"/>
        </w:rPr>
        <w:t>В якості апаратів захисту застосовуються як теплові, так і електромагнітні реле. В останньому випадку захист може не мати витримки часу.</w:t>
      </w:r>
    </w:p>
    <w:p w:rsidR="009C58C3" w:rsidRDefault="009C58C3" w:rsidP="00890B4F">
      <w:pPr>
        <w:spacing w:line="360" w:lineRule="auto"/>
        <w:ind w:firstLine="708"/>
        <w:jc w:val="both"/>
        <w:rPr>
          <w:rFonts w:ascii="Times New Roman" w:hAnsi="Times New Roman"/>
          <w:sz w:val="28"/>
          <w:szCs w:val="24"/>
          <w:lang w:val="uk-UA" w:eastAsia="ru-RU"/>
        </w:rPr>
      </w:pPr>
      <w:r w:rsidRPr="00E05C01">
        <w:rPr>
          <w:rFonts w:ascii="Times New Roman" w:hAnsi="Times New Roman"/>
          <w:b/>
          <w:bCs/>
          <w:sz w:val="28"/>
          <w:szCs w:val="24"/>
          <w:lang w:val="uk-UA" w:eastAsia="ru-RU"/>
        </w:rPr>
        <w:t>Електричні апарати, застосовувані для захисту електродвигунів</w:t>
      </w:r>
    </w:p>
    <w:p w:rsidR="009C58C3" w:rsidRDefault="009C58C3" w:rsidP="00890B4F">
      <w:pPr>
        <w:spacing w:line="360" w:lineRule="auto"/>
        <w:ind w:firstLine="708"/>
        <w:jc w:val="both"/>
        <w:rPr>
          <w:rFonts w:ascii="Times New Roman" w:hAnsi="Times New Roman"/>
          <w:sz w:val="28"/>
          <w:szCs w:val="24"/>
          <w:lang w:val="uk-UA" w:eastAsia="ru-RU"/>
        </w:rPr>
      </w:pPr>
      <w:r w:rsidRPr="00E05C01">
        <w:rPr>
          <w:rFonts w:ascii="Times New Roman" w:hAnsi="Times New Roman"/>
          <w:sz w:val="28"/>
          <w:szCs w:val="24"/>
          <w:lang w:val="uk-UA" w:eastAsia="ru-RU"/>
        </w:rPr>
        <w:t>Апарати електричного захисту можуть здійснювати один або відразу декілька видів захистів. Так, деякі автоматичні вимикачі забезпечують захист від коротких замикань і від перевантаження. Одні з апаратів захисту, наприклад плавкі запобіжники, є апаратами одноразової дії і вимагають заміни або перезарядки після кожного спрацьовування, інші, такі як електромагнітні та теплові реле, - апарати багаторазового дії. Останні різняться за способом повернення в стан готовності на апарати з самоповерненням і з ручним поверненням.</w:t>
      </w:r>
    </w:p>
    <w:p w:rsidR="009C58C3" w:rsidRPr="00347CE5" w:rsidRDefault="009C58C3" w:rsidP="00637A03">
      <w:pPr>
        <w:keepNext/>
        <w:spacing w:line="360" w:lineRule="auto"/>
        <w:ind w:firstLine="709"/>
        <w:jc w:val="center"/>
        <w:rPr>
          <w:rFonts w:ascii="Times New Roman" w:hAnsi="Times New Roman"/>
          <w:sz w:val="28"/>
          <w:szCs w:val="24"/>
          <w:lang w:val="uk-UA" w:eastAsia="ru-RU"/>
        </w:rPr>
      </w:pPr>
      <w:r w:rsidRPr="00214CAA">
        <w:rPr>
          <w:rFonts w:ascii="Times New Roman" w:hAnsi="Times New Roman"/>
          <w:noProof/>
          <w:sz w:val="28"/>
          <w:szCs w:val="24"/>
          <w:lang w:val="en-US"/>
        </w:rPr>
        <w:pict>
          <v:shape id="Рисунок 8" o:spid="_x0000_i1029" type="#_x0000_t75" alt="https://works.doklad.ru/images/VvQtGtcWtTc/18d8911d.jpg" style="width:316.5pt;height:210pt;visibility:visible">
            <v:imagedata r:id="rId12" o:title=""/>
          </v:shape>
        </w:pict>
      </w:r>
    </w:p>
    <w:p w:rsidR="009C58C3" w:rsidRPr="00347CE5" w:rsidRDefault="009C58C3" w:rsidP="00637A03">
      <w:pPr>
        <w:keepNext/>
        <w:spacing w:line="360" w:lineRule="auto"/>
        <w:ind w:firstLine="709"/>
        <w:jc w:val="center"/>
        <w:rPr>
          <w:rFonts w:ascii="Times New Roman" w:hAnsi="Times New Roman"/>
          <w:sz w:val="28"/>
          <w:szCs w:val="24"/>
          <w:lang w:val="uk-UA" w:eastAsia="ru-RU"/>
        </w:rPr>
      </w:pPr>
      <w:r>
        <w:rPr>
          <w:rFonts w:ascii="Times New Roman" w:hAnsi="Times New Roman"/>
          <w:bCs/>
          <w:sz w:val="28"/>
          <w:szCs w:val="24"/>
          <w:lang w:val="uk-UA" w:eastAsia="ru-RU"/>
        </w:rPr>
        <w:t>Рис</w:t>
      </w:r>
      <w:r>
        <w:rPr>
          <w:rFonts w:ascii="Times New Roman" w:hAnsi="Times New Roman"/>
          <w:bCs/>
          <w:sz w:val="28"/>
          <w:szCs w:val="24"/>
          <w:lang w:eastAsia="ru-RU"/>
        </w:rPr>
        <w:t>унок</w:t>
      </w:r>
      <w:r>
        <w:rPr>
          <w:rFonts w:ascii="Times New Roman" w:hAnsi="Times New Roman"/>
          <w:bCs/>
          <w:sz w:val="28"/>
          <w:szCs w:val="24"/>
          <w:lang w:val="uk-UA" w:eastAsia="ru-RU"/>
        </w:rPr>
        <w:t xml:space="preserve"> 1.</w:t>
      </w:r>
      <w:r w:rsidRPr="00205006">
        <w:rPr>
          <w:rFonts w:ascii="Times New Roman" w:hAnsi="Times New Roman"/>
          <w:bCs/>
          <w:sz w:val="28"/>
          <w:szCs w:val="24"/>
          <w:lang w:eastAsia="ru-RU"/>
        </w:rPr>
        <w:t>5</w:t>
      </w:r>
      <w:r>
        <w:rPr>
          <w:rFonts w:ascii="Times New Roman" w:hAnsi="Times New Roman"/>
          <w:bCs/>
          <w:sz w:val="28"/>
          <w:szCs w:val="24"/>
          <w:lang w:val="uk-UA" w:eastAsia="ru-RU"/>
        </w:rPr>
        <w:t xml:space="preserve"> - </w:t>
      </w:r>
      <w:r w:rsidRPr="00347CE5">
        <w:rPr>
          <w:rFonts w:ascii="Times New Roman" w:hAnsi="Times New Roman"/>
          <w:bCs/>
          <w:sz w:val="28"/>
          <w:szCs w:val="24"/>
          <w:lang w:val="uk-UA" w:eastAsia="ru-RU"/>
        </w:rPr>
        <w:t>Принципова електрична схема захисно</w:t>
      </w:r>
      <w:r>
        <w:rPr>
          <w:rFonts w:ascii="Times New Roman" w:hAnsi="Times New Roman"/>
          <w:bCs/>
          <w:sz w:val="28"/>
          <w:szCs w:val="24"/>
          <w:lang w:val="uk-UA" w:eastAsia="ru-RU"/>
        </w:rPr>
        <w:t xml:space="preserve"> – відмика</w:t>
      </w:r>
      <w:r w:rsidRPr="00347CE5">
        <w:rPr>
          <w:rFonts w:ascii="Times New Roman" w:hAnsi="Times New Roman"/>
          <w:bCs/>
          <w:sz w:val="28"/>
          <w:szCs w:val="24"/>
          <w:lang w:val="uk-UA" w:eastAsia="ru-RU"/>
        </w:rPr>
        <w:t>ючого пристрою ЗОУП-25</w:t>
      </w:r>
    </w:p>
    <w:p w:rsidR="009C58C3" w:rsidRDefault="009C58C3" w:rsidP="00B153E5">
      <w:pPr>
        <w:keepNext/>
        <w:spacing w:line="360" w:lineRule="auto"/>
        <w:ind w:firstLine="708"/>
        <w:jc w:val="both"/>
        <w:rPr>
          <w:rFonts w:ascii="Times New Roman" w:hAnsi="Times New Roman"/>
          <w:sz w:val="28"/>
          <w:szCs w:val="24"/>
          <w:lang w:val="uk-UA" w:eastAsia="ru-RU"/>
        </w:rPr>
      </w:pPr>
      <w:r w:rsidRPr="00347CE5">
        <w:rPr>
          <w:rFonts w:ascii="Times New Roman" w:hAnsi="Times New Roman"/>
          <w:sz w:val="28"/>
          <w:szCs w:val="24"/>
          <w:lang w:val="uk-UA" w:eastAsia="ru-RU"/>
        </w:rPr>
        <w:t>Електрична схема пристрою ЗОУП-25 містить наступні вузли: диференціальний трансформатор струму ДТТ, підсилювач, виконаний на транзисторах V11, V12 і V13, вихідне реле К2, блок стабілізованого живлення, виконаний на діодному мостику V7...V10, стабілітроні V6, конденсаторах С2 і СЗ, резисторах R9 і R10, вузол контролю включеного стану, виконаний на резисторі R11 і сигнальній лампі Н, вузол імітації витоку, виконаний на резистор</w:t>
      </w:r>
      <w:r>
        <w:rPr>
          <w:rFonts w:ascii="Times New Roman" w:hAnsi="Times New Roman"/>
          <w:sz w:val="28"/>
          <w:szCs w:val="24"/>
          <w:lang w:val="uk-UA" w:eastAsia="ru-RU"/>
        </w:rPr>
        <w:t>і R12 і кнопці S3 («Контроль»).</w:t>
      </w:r>
    </w:p>
    <w:p w:rsidR="009C58C3" w:rsidRDefault="009C58C3" w:rsidP="004C7D86">
      <w:pPr>
        <w:keepNext/>
        <w:spacing w:line="360" w:lineRule="auto"/>
        <w:ind w:firstLine="709"/>
        <w:jc w:val="both"/>
        <w:rPr>
          <w:rFonts w:ascii="Times New Roman" w:hAnsi="Times New Roman"/>
          <w:sz w:val="28"/>
          <w:szCs w:val="24"/>
          <w:lang w:val="uk-UA" w:eastAsia="ru-RU"/>
        </w:rPr>
      </w:pPr>
      <w:r w:rsidRPr="00E05C01">
        <w:rPr>
          <w:rFonts w:ascii="Times New Roman" w:hAnsi="Times New Roman"/>
          <w:b/>
          <w:bCs/>
          <w:sz w:val="28"/>
          <w:szCs w:val="24"/>
          <w:lang w:val="uk-UA" w:eastAsia="ru-RU"/>
        </w:rPr>
        <w:t>Вибір виду електричного захисту асинхронних електродвигунів</w:t>
      </w:r>
    </w:p>
    <w:p w:rsidR="009C58C3" w:rsidRDefault="009C58C3" w:rsidP="004C7D86">
      <w:pPr>
        <w:keepNext/>
        <w:spacing w:line="360" w:lineRule="auto"/>
        <w:ind w:firstLine="709"/>
        <w:jc w:val="both"/>
        <w:rPr>
          <w:rFonts w:ascii="Times New Roman" w:hAnsi="Times New Roman"/>
          <w:sz w:val="28"/>
          <w:szCs w:val="24"/>
          <w:lang w:val="uk-UA" w:eastAsia="ru-RU"/>
        </w:rPr>
      </w:pPr>
      <w:r w:rsidRPr="00E05C01">
        <w:rPr>
          <w:rFonts w:ascii="Times New Roman" w:hAnsi="Times New Roman"/>
          <w:sz w:val="28"/>
          <w:szCs w:val="24"/>
          <w:lang w:val="uk-UA" w:eastAsia="ru-RU"/>
        </w:rPr>
        <w:t>Вибір того чи іншого виду захисту або декількох одночасно проводиться в кожному конкретному випадку з урахуванням ступеня відповідальності привода, його потужності, умов роботи і порядку обслуговування (наявності або відсутності постій</w:t>
      </w:r>
      <w:r>
        <w:rPr>
          <w:rFonts w:ascii="Times New Roman" w:hAnsi="Times New Roman"/>
          <w:sz w:val="28"/>
          <w:szCs w:val="24"/>
          <w:lang w:val="uk-UA" w:eastAsia="ru-RU"/>
        </w:rPr>
        <w:t>ного обслуговуючого персоналу).</w:t>
      </w:r>
    </w:p>
    <w:p w:rsidR="009C58C3" w:rsidRDefault="009C58C3" w:rsidP="004C7D86">
      <w:pPr>
        <w:keepNext/>
        <w:spacing w:line="360" w:lineRule="auto"/>
        <w:ind w:firstLine="709"/>
        <w:jc w:val="both"/>
        <w:rPr>
          <w:rFonts w:ascii="Times New Roman" w:hAnsi="Times New Roman"/>
          <w:sz w:val="28"/>
          <w:szCs w:val="24"/>
          <w:lang w:val="uk-UA" w:eastAsia="ru-RU"/>
        </w:rPr>
      </w:pPr>
      <w:r w:rsidRPr="00E05C01">
        <w:rPr>
          <w:rFonts w:ascii="Times New Roman" w:hAnsi="Times New Roman"/>
          <w:sz w:val="28"/>
          <w:szCs w:val="24"/>
          <w:lang w:val="uk-UA" w:eastAsia="ru-RU"/>
        </w:rPr>
        <w:t>Для кожного двигуна незалежно від його потужності і напруги має бути передбачений захист від коротких замикань. Тому система захисту низьковольтних асинхронних двигунів будується при свідомому допущенні, що при деяких зазначених вище пошкодженнях в двигуні</w:t>
      </w:r>
      <w:r>
        <w:rPr>
          <w:rFonts w:ascii="Times New Roman" w:hAnsi="Times New Roman"/>
          <w:sz w:val="28"/>
          <w:szCs w:val="24"/>
          <w:lang w:val="uk-UA" w:eastAsia="ru-RU"/>
        </w:rPr>
        <w:t xml:space="preserve">, </w:t>
      </w:r>
      <w:r w:rsidRPr="00E05C01">
        <w:rPr>
          <w:rFonts w:ascii="Times New Roman" w:hAnsi="Times New Roman"/>
          <w:sz w:val="28"/>
          <w:szCs w:val="24"/>
          <w:lang w:val="uk-UA" w:eastAsia="ru-RU"/>
        </w:rPr>
        <w:t>останній відключається захистом не відразу, а лише в процесі розвитку цих ушкоджень, після того як значно зросте струм</w:t>
      </w:r>
      <w:r>
        <w:rPr>
          <w:rFonts w:ascii="Times New Roman" w:hAnsi="Times New Roman"/>
          <w:sz w:val="28"/>
          <w:szCs w:val="24"/>
          <w:lang w:val="uk-UA" w:eastAsia="ru-RU"/>
        </w:rPr>
        <w:t>, споживаний двигуном з мережі.</w:t>
      </w:r>
    </w:p>
    <w:p w:rsidR="009C58C3" w:rsidRDefault="009C58C3" w:rsidP="001F3012">
      <w:pPr>
        <w:spacing w:line="360" w:lineRule="auto"/>
        <w:ind w:firstLine="708"/>
        <w:jc w:val="both"/>
        <w:rPr>
          <w:rFonts w:ascii="Times New Roman" w:hAnsi="Times New Roman"/>
          <w:sz w:val="28"/>
          <w:szCs w:val="24"/>
          <w:lang w:val="uk-UA" w:eastAsia="ru-RU"/>
        </w:rPr>
      </w:pPr>
      <w:r w:rsidRPr="00E05C01">
        <w:rPr>
          <w:rFonts w:ascii="Times New Roman" w:hAnsi="Times New Roman"/>
          <w:sz w:val="28"/>
          <w:szCs w:val="24"/>
          <w:lang w:val="uk-UA" w:eastAsia="ru-RU"/>
        </w:rPr>
        <w:t>Одне з найважливіших вимог до пристроїв захисту двигунів - чітка дія її при аварійних і ненормальних режимах роботи двигунів і разом з тим неприпустимість помилкових спрацьовувань. Тому апарати захисту повинні бути правильно вибрані і ретельно відрегульовані.</w:t>
      </w:r>
      <w:r w:rsidRPr="00FE1FF3">
        <w:rPr>
          <w:rFonts w:ascii="Times New Roman" w:hAnsi="Times New Roman"/>
          <w:sz w:val="28"/>
          <w:szCs w:val="24"/>
          <w:lang w:eastAsia="ru-RU"/>
        </w:rPr>
        <w:t>[</w:t>
      </w:r>
      <w:r>
        <w:rPr>
          <w:rFonts w:ascii="Times New Roman" w:hAnsi="Times New Roman"/>
          <w:sz w:val="28"/>
          <w:szCs w:val="24"/>
          <w:lang w:eastAsia="ru-RU"/>
        </w:rPr>
        <w:t>9</w:t>
      </w:r>
      <w:r w:rsidRPr="00FE1FF3">
        <w:rPr>
          <w:rFonts w:ascii="Times New Roman" w:hAnsi="Times New Roman"/>
          <w:sz w:val="28"/>
          <w:szCs w:val="24"/>
          <w:lang w:eastAsia="ru-RU"/>
        </w:rPr>
        <w:t>]</w:t>
      </w:r>
    </w:p>
    <w:p w:rsidR="009C58C3" w:rsidRPr="00B46DA9" w:rsidRDefault="009C58C3" w:rsidP="001F3012">
      <w:pPr>
        <w:pStyle w:val="Heading2"/>
        <w:spacing w:line="360" w:lineRule="auto"/>
        <w:ind w:firstLine="708"/>
        <w:jc w:val="both"/>
        <w:rPr>
          <w:rFonts w:ascii="Times New Roman" w:hAnsi="Times New Roman"/>
          <w:color w:val="auto"/>
          <w:sz w:val="28"/>
          <w:lang w:val="uk-UA"/>
        </w:rPr>
      </w:pPr>
      <w:bookmarkStart w:id="45" w:name="_Toc40268924"/>
      <w:bookmarkStart w:id="46" w:name="_Toc40474291"/>
      <w:r w:rsidRPr="00B46DA9">
        <w:rPr>
          <w:rFonts w:ascii="Times New Roman" w:hAnsi="Times New Roman"/>
          <w:color w:val="auto"/>
          <w:sz w:val="28"/>
          <w:lang w:val="uk-UA"/>
        </w:rPr>
        <w:t>1.3 Напрямки вдосконалення систем захисту</w:t>
      </w:r>
      <w:bookmarkEnd w:id="45"/>
      <w:bookmarkEnd w:id="46"/>
    </w:p>
    <w:p w:rsidR="009C58C3" w:rsidRDefault="009C58C3" w:rsidP="00241B33">
      <w:pPr>
        <w:spacing w:line="360" w:lineRule="auto"/>
        <w:ind w:firstLine="708"/>
        <w:jc w:val="both"/>
        <w:rPr>
          <w:rStyle w:val="tlid-translation"/>
          <w:rFonts w:ascii="Times New Roman" w:hAnsi="Times New Roman"/>
          <w:sz w:val="28"/>
          <w:lang w:val="uk-UA"/>
        </w:rPr>
      </w:pPr>
      <w:r w:rsidRPr="00BF635A">
        <w:rPr>
          <w:rStyle w:val="tlid-translation"/>
          <w:rFonts w:ascii="Times New Roman" w:hAnsi="Times New Roman"/>
          <w:sz w:val="28"/>
          <w:lang w:val="uk-UA"/>
        </w:rPr>
        <w:t>Аварії, причиною яких є поломка електродвигунів, зазвичай призводять до великого матеріального збитку через прості</w:t>
      </w:r>
      <w:r>
        <w:rPr>
          <w:rStyle w:val="tlid-translation"/>
          <w:rFonts w:ascii="Times New Roman" w:hAnsi="Times New Roman"/>
          <w:sz w:val="28"/>
          <w:lang w:val="uk-UA"/>
        </w:rPr>
        <w:t>й всього технологічного процесу</w:t>
      </w:r>
      <w:r w:rsidRPr="00BF635A">
        <w:rPr>
          <w:rStyle w:val="tlid-translation"/>
          <w:rFonts w:ascii="Times New Roman" w:hAnsi="Times New Roman"/>
          <w:sz w:val="28"/>
          <w:lang w:val="uk-UA"/>
        </w:rPr>
        <w:t>.</w:t>
      </w:r>
      <w:r>
        <w:rPr>
          <w:rStyle w:val="tlid-translation"/>
          <w:rFonts w:ascii="Times New Roman" w:hAnsi="Times New Roman"/>
          <w:sz w:val="28"/>
          <w:lang w:val="uk-UA"/>
        </w:rPr>
        <w:t xml:space="preserve">Всі </w:t>
      </w:r>
      <w:r w:rsidRPr="00BF635A">
        <w:rPr>
          <w:rStyle w:val="tlid-translation"/>
          <w:rFonts w:ascii="Times New Roman" w:hAnsi="Times New Roman"/>
          <w:sz w:val="28"/>
          <w:lang w:val="uk-UA"/>
        </w:rPr>
        <w:t>нормальні режими роботи ведуть до зростання</w:t>
      </w:r>
      <w:r>
        <w:rPr>
          <w:rStyle w:val="tlid-translation"/>
          <w:rFonts w:ascii="Times New Roman" w:hAnsi="Times New Roman"/>
          <w:sz w:val="28"/>
          <w:lang w:val="uk-UA"/>
        </w:rPr>
        <w:t xml:space="preserve"> температури нагріву обмоток АД</w:t>
      </w:r>
      <w:r w:rsidRPr="00BF635A">
        <w:rPr>
          <w:rStyle w:val="tlid-translation"/>
          <w:rFonts w:ascii="Times New Roman" w:hAnsi="Times New Roman"/>
          <w:sz w:val="28"/>
          <w:lang w:val="uk-UA"/>
        </w:rPr>
        <w:t xml:space="preserve">, і, отже, до скорочення терміну служби машини. Перевищення температури нагрівання вище допустимих значень є причиною старіння ізоляції обмоток двигуна, а, отже, сприяє появі важких аварійних режимів, таких як багатофазні короткі замикання, виткові замикання, однофазні замикання на </w:t>
      </w:r>
      <w:r>
        <w:rPr>
          <w:rStyle w:val="tlid-translation"/>
          <w:rFonts w:ascii="Times New Roman" w:hAnsi="Times New Roman"/>
          <w:sz w:val="28"/>
          <w:lang w:val="uk-UA"/>
        </w:rPr>
        <w:t>землю в обмотці статора (для АД</w:t>
      </w:r>
      <w:r w:rsidRPr="00BF635A">
        <w:rPr>
          <w:rStyle w:val="tlid-translation"/>
          <w:rFonts w:ascii="Times New Roman" w:hAnsi="Times New Roman"/>
          <w:sz w:val="28"/>
          <w:lang w:val="uk-UA"/>
        </w:rPr>
        <w:t xml:space="preserve"> працюють в мережах з ізольованою нейтраллю). </w:t>
      </w:r>
    </w:p>
    <w:p w:rsidR="009C58C3" w:rsidRDefault="009C58C3" w:rsidP="00241B33">
      <w:pPr>
        <w:spacing w:line="360" w:lineRule="auto"/>
        <w:ind w:firstLine="708"/>
        <w:jc w:val="both"/>
        <w:rPr>
          <w:rStyle w:val="tlid-translation"/>
          <w:rFonts w:ascii="Times New Roman" w:hAnsi="Times New Roman"/>
          <w:sz w:val="28"/>
          <w:lang w:val="uk-UA"/>
        </w:rPr>
      </w:pPr>
      <w:r w:rsidRPr="00BF635A">
        <w:rPr>
          <w:rStyle w:val="tlid-translation"/>
          <w:rFonts w:ascii="Times New Roman" w:hAnsi="Times New Roman"/>
          <w:sz w:val="28"/>
          <w:lang w:val="uk-UA"/>
        </w:rPr>
        <w:t>Саме для цього з'явилася необхідність в пристроях захисту і моніторингу стану асинхронних електродвигунів. Сучасні стандарти більшості країн світу пред'являють все більш високі вимоги до технічної експлуатації електроустановок. Необхідність в постійному моніторингу роботи дорогого устаткування підсилює потребу у використанні високоякісної, надійної і комплексного захисту електродвигунів.</w:t>
      </w:r>
    </w:p>
    <w:p w:rsidR="009C58C3" w:rsidRDefault="009C58C3" w:rsidP="00532352">
      <w:pPr>
        <w:spacing w:line="360" w:lineRule="auto"/>
        <w:ind w:firstLine="708"/>
        <w:jc w:val="both"/>
        <w:rPr>
          <w:rFonts w:ascii="Times New Roman" w:hAnsi="Times New Roman"/>
          <w:sz w:val="28"/>
          <w:szCs w:val="24"/>
          <w:lang w:val="uk-UA" w:eastAsia="ru-RU"/>
        </w:rPr>
      </w:pPr>
      <w:r w:rsidRPr="004C3370">
        <w:rPr>
          <w:rFonts w:ascii="Times New Roman" w:hAnsi="Times New Roman"/>
          <w:sz w:val="28"/>
          <w:szCs w:val="24"/>
          <w:lang w:val="uk-UA" w:eastAsia="ru-RU"/>
        </w:rPr>
        <w:t>В даний час мікропроцесорним пристроям релейного захисту та автоматики приділяють досить багато уваги. У терміналах в основному використовується стандартна захисна логіка, рекомендована ПУЕ [1</w:t>
      </w:r>
      <w:r>
        <w:rPr>
          <w:rFonts w:ascii="Times New Roman" w:hAnsi="Times New Roman"/>
          <w:sz w:val="28"/>
          <w:szCs w:val="24"/>
          <w:lang w:val="uk-UA" w:eastAsia="ru-RU"/>
        </w:rPr>
        <w:t>0]. Проте стосовно А</w:t>
      </w:r>
      <w:r w:rsidRPr="004C3370">
        <w:rPr>
          <w:rFonts w:ascii="Times New Roman" w:hAnsi="Times New Roman"/>
          <w:sz w:val="28"/>
          <w:szCs w:val="24"/>
          <w:lang w:val="uk-UA" w:eastAsia="ru-RU"/>
        </w:rPr>
        <w:t xml:space="preserve">Д, вона не забезпечує надійний захист при пошкодженні стрижнів короткозамкненого ротора, при перегріві обмоток статора і ротора, викликаних несиметрією живлячої напруги, при несправності в системі охолодження і технологічних перевантаженнях, при несиметрії повітряного зазору, викликаного виробленням підшипників, при заклинюванні ротора, при перегрівах від гармонік, викликаних тиристорними перетворювачами частоти. Також має місце низька чутливість при замиканнях на землю всередині обмотки статора. </w:t>
      </w:r>
    </w:p>
    <w:p w:rsidR="009C58C3" w:rsidRDefault="009C58C3" w:rsidP="00532352">
      <w:pPr>
        <w:spacing w:line="360" w:lineRule="auto"/>
        <w:ind w:firstLine="708"/>
        <w:jc w:val="both"/>
        <w:rPr>
          <w:rFonts w:ascii="Times New Roman" w:hAnsi="Times New Roman"/>
          <w:sz w:val="28"/>
          <w:szCs w:val="24"/>
          <w:lang w:val="uk-UA" w:eastAsia="ru-RU"/>
        </w:rPr>
      </w:pPr>
      <w:r w:rsidRPr="004C3370">
        <w:rPr>
          <w:rFonts w:ascii="Times New Roman" w:hAnsi="Times New Roman"/>
          <w:sz w:val="28"/>
          <w:szCs w:val="24"/>
          <w:lang w:val="uk-UA" w:eastAsia="ru-RU"/>
        </w:rPr>
        <w:t>В якос</w:t>
      </w:r>
      <w:r>
        <w:rPr>
          <w:rFonts w:ascii="Times New Roman" w:hAnsi="Times New Roman"/>
          <w:sz w:val="28"/>
          <w:szCs w:val="24"/>
          <w:lang w:val="uk-UA" w:eastAsia="ru-RU"/>
        </w:rPr>
        <w:t>ті захисту від перевантаження А</w:t>
      </w:r>
      <w:r w:rsidRPr="004C3370">
        <w:rPr>
          <w:rFonts w:ascii="Times New Roman" w:hAnsi="Times New Roman"/>
          <w:sz w:val="28"/>
          <w:szCs w:val="24"/>
          <w:lang w:val="uk-UA" w:eastAsia="ru-RU"/>
        </w:rPr>
        <w:t>Д в більшості сучасних мікропроцесорних захисних пристроях або терміналах використовується інтегральна залежність струму статора в функції часу [</w:t>
      </w:r>
      <w:r>
        <w:rPr>
          <w:rFonts w:ascii="Times New Roman" w:hAnsi="Times New Roman"/>
          <w:sz w:val="28"/>
          <w:szCs w:val="24"/>
          <w:lang w:val="uk-UA" w:eastAsia="ru-RU"/>
        </w:rPr>
        <w:t>11</w:t>
      </w:r>
      <w:r w:rsidRPr="004C3370">
        <w:rPr>
          <w:rFonts w:ascii="Times New Roman" w:hAnsi="Times New Roman"/>
          <w:sz w:val="28"/>
          <w:szCs w:val="24"/>
          <w:lang w:val="uk-UA" w:eastAsia="ru-RU"/>
        </w:rPr>
        <w:t>]. Використовувана інтегральна залежність струму статора в функції часу не дозволяє контролювати температуру наг</w:t>
      </w:r>
      <w:r>
        <w:rPr>
          <w:rFonts w:ascii="Times New Roman" w:hAnsi="Times New Roman"/>
          <w:sz w:val="28"/>
          <w:szCs w:val="24"/>
          <w:lang w:val="uk-UA" w:eastAsia="ru-RU"/>
        </w:rPr>
        <w:t>ріву обмоток статора і ротора А</w:t>
      </w:r>
      <w:r w:rsidRPr="004C3370">
        <w:rPr>
          <w:rFonts w:ascii="Times New Roman" w:hAnsi="Times New Roman"/>
          <w:sz w:val="28"/>
          <w:szCs w:val="24"/>
          <w:lang w:val="uk-UA" w:eastAsia="ru-RU"/>
        </w:rPr>
        <w:t>Д, а також відключати машину у разі перегріву обмоток, викликаного, наприклад, багаторазовими пусками поспіль.</w:t>
      </w:r>
    </w:p>
    <w:p w:rsidR="009C58C3" w:rsidRPr="004C3370" w:rsidRDefault="009C58C3" w:rsidP="001F6BDA">
      <w:pPr>
        <w:spacing w:line="360" w:lineRule="auto"/>
        <w:ind w:firstLine="708"/>
        <w:jc w:val="both"/>
        <w:rPr>
          <w:rFonts w:ascii="Times New Roman" w:hAnsi="Times New Roman"/>
          <w:sz w:val="28"/>
          <w:szCs w:val="24"/>
          <w:lang w:val="uk-UA" w:eastAsia="ru-RU"/>
        </w:rPr>
      </w:pPr>
      <w:r w:rsidRPr="004C3370">
        <w:rPr>
          <w:rFonts w:ascii="Times New Roman" w:hAnsi="Times New Roman"/>
          <w:sz w:val="28"/>
          <w:szCs w:val="24"/>
          <w:lang w:val="uk-UA" w:eastAsia="ru-RU"/>
        </w:rPr>
        <w:t>Головним недоліком захистів, що випускаються провідними підприємствами, є відсутність контролю температури нагріву обмотки короткозамкненого ротора. Відомі факти того, що в режимі роботи (S4) температура стрижнів ротора може досягати температури плавлення з обмоткою ротора, виконаної з алюмінію [</w:t>
      </w:r>
      <w:r>
        <w:rPr>
          <w:rFonts w:ascii="Times New Roman" w:hAnsi="Times New Roman"/>
          <w:sz w:val="28"/>
          <w:szCs w:val="24"/>
          <w:lang w:val="uk-UA" w:eastAsia="ru-RU"/>
        </w:rPr>
        <w:t>13</w:t>
      </w:r>
      <w:r w:rsidRPr="004C3370">
        <w:rPr>
          <w:rFonts w:ascii="Times New Roman" w:hAnsi="Times New Roman"/>
          <w:sz w:val="28"/>
          <w:szCs w:val="24"/>
          <w:lang w:val="uk-UA" w:eastAsia="ru-RU"/>
        </w:rPr>
        <w:t>]. Оплав</w:t>
      </w:r>
      <w:r>
        <w:rPr>
          <w:rFonts w:ascii="Times New Roman" w:hAnsi="Times New Roman"/>
          <w:sz w:val="28"/>
          <w:szCs w:val="24"/>
          <w:lang w:val="uk-UA" w:eastAsia="ru-RU"/>
        </w:rPr>
        <w:t>лення стрижнів обмотки ротора А</w:t>
      </w:r>
      <w:r w:rsidRPr="004C3370">
        <w:rPr>
          <w:rFonts w:ascii="Times New Roman" w:hAnsi="Times New Roman"/>
          <w:sz w:val="28"/>
          <w:szCs w:val="24"/>
          <w:lang w:val="uk-UA" w:eastAsia="ru-RU"/>
        </w:rPr>
        <w:t>Д обумовлено неможливістю існуючих захистів своєчасно виявляти і усувати такий вид ушкоджень.</w:t>
      </w:r>
    </w:p>
    <w:p w:rsidR="009C58C3" w:rsidRDefault="009C58C3" w:rsidP="00127027">
      <w:pPr>
        <w:spacing w:line="360" w:lineRule="auto"/>
        <w:ind w:firstLine="708"/>
        <w:jc w:val="both"/>
        <w:rPr>
          <w:rFonts w:ascii="Times New Roman" w:hAnsi="Times New Roman"/>
          <w:sz w:val="28"/>
          <w:szCs w:val="24"/>
          <w:lang w:val="uk-UA" w:eastAsia="ru-RU"/>
        </w:rPr>
      </w:pPr>
      <w:r w:rsidRPr="004C3370">
        <w:rPr>
          <w:rFonts w:ascii="Times New Roman" w:hAnsi="Times New Roman"/>
          <w:sz w:val="28"/>
          <w:szCs w:val="24"/>
          <w:lang w:val="uk-UA" w:eastAsia="ru-RU"/>
        </w:rPr>
        <w:t>Прямий контроль температури нагріву обмотки ротора з використанням ТД</w:t>
      </w:r>
      <w:r>
        <w:rPr>
          <w:rFonts w:ascii="Times New Roman" w:hAnsi="Times New Roman"/>
          <w:sz w:val="28"/>
          <w:szCs w:val="24"/>
          <w:lang w:val="uk-UA" w:eastAsia="ru-RU"/>
        </w:rPr>
        <w:t xml:space="preserve"> </w:t>
      </w:r>
      <w:r w:rsidRPr="004C3370">
        <w:rPr>
          <w:rFonts w:ascii="Times New Roman" w:hAnsi="Times New Roman"/>
          <w:sz w:val="28"/>
          <w:szCs w:val="24"/>
          <w:lang w:val="uk-UA" w:eastAsia="ru-RU"/>
        </w:rPr>
        <w:t>(термодатчик) складний і дорогий через складнощі його встановлення, а також знімання сигналу в процесі обертання валу двигуна. Саме тому найбільше поширення отримали алгоритми непрямого визначення температури ротора.</w:t>
      </w:r>
    </w:p>
    <w:p w:rsidR="009C58C3" w:rsidRPr="004C3370" w:rsidRDefault="009C58C3" w:rsidP="00127027">
      <w:pPr>
        <w:spacing w:line="360" w:lineRule="auto"/>
        <w:ind w:firstLine="708"/>
        <w:jc w:val="both"/>
        <w:rPr>
          <w:rFonts w:ascii="Times New Roman" w:hAnsi="Times New Roman"/>
          <w:sz w:val="28"/>
          <w:szCs w:val="24"/>
          <w:lang w:val="uk-UA" w:eastAsia="ru-RU"/>
        </w:rPr>
      </w:pPr>
      <w:r w:rsidRPr="004C3370">
        <w:rPr>
          <w:rFonts w:ascii="Times New Roman" w:hAnsi="Times New Roman"/>
          <w:sz w:val="28"/>
          <w:szCs w:val="24"/>
          <w:lang w:val="uk-UA" w:eastAsia="ru-RU"/>
        </w:rPr>
        <w:t xml:space="preserve"> До таких алгоритмам відносяться:</w:t>
      </w:r>
    </w:p>
    <w:p w:rsidR="009C58C3" w:rsidRDefault="009C58C3" w:rsidP="004C3370">
      <w:pPr>
        <w:pStyle w:val="ListParagraph"/>
        <w:numPr>
          <w:ilvl w:val="0"/>
          <w:numId w:val="18"/>
        </w:numPr>
        <w:spacing w:line="360" w:lineRule="auto"/>
        <w:ind w:left="284" w:hanging="284"/>
        <w:jc w:val="both"/>
        <w:rPr>
          <w:rFonts w:ascii="Times New Roman" w:hAnsi="Times New Roman"/>
          <w:sz w:val="28"/>
          <w:szCs w:val="24"/>
          <w:lang w:val="uk-UA" w:eastAsia="ru-RU"/>
        </w:rPr>
      </w:pPr>
      <w:r w:rsidRPr="00127027">
        <w:rPr>
          <w:rFonts w:ascii="Times New Roman" w:hAnsi="Times New Roman"/>
          <w:sz w:val="28"/>
          <w:szCs w:val="24"/>
          <w:lang w:val="uk-UA" w:eastAsia="ru-RU"/>
        </w:rPr>
        <w:t>захисти, засновані на псевдотеплових моделях з використ</w:t>
      </w:r>
      <w:r>
        <w:rPr>
          <w:rFonts w:ascii="Times New Roman" w:hAnsi="Times New Roman"/>
          <w:sz w:val="28"/>
          <w:szCs w:val="24"/>
          <w:lang w:val="uk-UA" w:eastAsia="ru-RU"/>
        </w:rPr>
        <w:t>анням теплових схем заміщення А</w:t>
      </w:r>
      <w:r w:rsidRPr="00127027">
        <w:rPr>
          <w:rFonts w:ascii="Times New Roman" w:hAnsi="Times New Roman"/>
          <w:sz w:val="28"/>
          <w:szCs w:val="24"/>
          <w:lang w:val="uk-UA" w:eastAsia="ru-RU"/>
        </w:rPr>
        <w:t>Д і сигналів ТД, що дозволяють розраховувати температуру нагріву елементів машини (обмотка статора, ротора, корпус) знаючи величину струму статора [</w:t>
      </w:r>
      <w:r>
        <w:rPr>
          <w:rFonts w:ascii="Times New Roman" w:hAnsi="Times New Roman"/>
          <w:sz w:val="28"/>
          <w:szCs w:val="24"/>
          <w:lang w:val="uk-UA" w:eastAsia="ru-RU"/>
        </w:rPr>
        <w:t>14</w:t>
      </w:r>
      <w:r w:rsidRPr="00127027">
        <w:rPr>
          <w:rFonts w:ascii="Times New Roman" w:hAnsi="Times New Roman"/>
          <w:sz w:val="28"/>
          <w:szCs w:val="24"/>
          <w:lang w:val="uk-UA" w:eastAsia="ru-RU"/>
        </w:rPr>
        <w:t>]. До недоліків таких захистів слід віднести складнощі, пов'язані з визначенням параметрів теплових схем заміщення, а також їх коригуванням в процесі роботи, що відображається на похибці і адекватній роботі захисту. Також слід зазначити факт відсутності обліку несправностей в системі охолодженн</w:t>
      </w:r>
      <w:r>
        <w:rPr>
          <w:rFonts w:ascii="Times New Roman" w:hAnsi="Times New Roman"/>
          <w:sz w:val="28"/>
          <w:szCs w:val="24"/>
          <w:lang w:val="uk-UA" w:eastAsia="ru-RU"/>
        </w:rPr>
        <w:t>я А</w:t>
      </w:r>
      <w:r w:rsidRPr="00127027">
        <w:rPr>
          <w:rFonts w:ascii="Times New Roman" w:hAnsi="Times New Roman"/>
          <w:sz w:val="28"/>
          <w:szCs w:val="24"/>
          <w:lang w:val="uk-UA" w:eastAsia="ru-RU"/>
        </w:rPr>
        <w:t>Д в тепловій моделі, що відображається на бездіяльності чи сповільненій реакції захисту при таких видах пошкоджень.</w:t>
      </w:r>
    </w:p>
    <w:p w:rsidR="009C58C3" w:rsidRDefault="009C58C3" w:rsidP="004C3370">
      <w:pPr>
        <w:pStyle w:val="ListParagraph"/>
        <w:numPr>
          <w:ilvl w:val="0"/>
          <w:numId w:val="18"/>
        </w:numPr>
        <w:spacing w:line="360" w:lineRule="auto"/>
        <w:ind w:left="284" w:hanging="284"/>
        <w:jc w:val="both"/>
        <w:rPr>
          <w:rFonts w:ascii="Times New Roman" w:hAnsi="Times New Roman"/>
          <w:sz w:val="28"/>
          <w:szCs w:val="24"/>
          <w:lang w:val="uk-UA" w:eastAsia="ru-RU"/>
        </w:rPr>
      </w:pPr>
      <w:r>
        <w:rPr>
          <w:rFonts w:ascii="Times New Roman" w:hAnsi="Times New Roman"/>
          <w:sz w:val="28"/>
          <w:szCs w:val="24"/>
          <w:lang w:val="uk-UA" w:eastAsia="ru-RU"/>
        </w:rPr>
        <w:t>з</w:t>
      </w:r>
      <w:r w:rsidRPr="00127027">
        <w:rPr>
          <w:rFonts w:ascii="Times New Roman" w:hAnsi="Times New Roman"/>
          <w:sz w:val="28"/>
          <w:szCs w:val="24"/>
          <w:lang w:val="uk-UA" w:eastAsia="ru-RU"/>
        </w:rPr>
        <w:t>ахисти, розглянуті в [</w:t>
      </w:r>
      <w:r>
        <w:rPr>
          <w:rFonts w:ascii="Times New Roman" w:hAnsi="Times New Roman"/>
          <w:sz w:val="28"/>
          <w:szCs w:val="24"/>
          <w:lang w:val="uk-UA" w:eastAsia="ru-RU"/>
        </w:rPr>
        <w:t>15</w:t>
      </w:r>
      <w:r w:rsidRPr="00127027">
        <w:rPr>
          <w:rFonts w:ascii="Times New Roman" w:hAnsi="Times New Roman"/>
          <w:sz w:val="28"/>
          <w:szCs w:val="24"/>
          <w:lang w:val="uk-UA" w:eastAsia="ru-RU"/>
        </w:rPr>
        <w:t>,</w:t>
      </w:r>
      <w:r>
        <w:rPr>
          <w:rFonts w:ascii="Times New Roman" w:hAnsi="Times New Roman"/>
          <w:sz w:val="28"/>
          <w:szCs w:val="24"/>
          <w:lang w:val="uk-UA" w:eastAsia="ru-RU"/>
        </w:rPr>
        <w:t>16</w:t>
      </w:r>
      <w:r w:rsidRPr="00127027">
        <w:rPr>
          <w:rFonts w:ascii="Times New Roman" w:hAnsi="Times New Roman"/>
          <w:sz w:val="28"/>
          <w:szCs w:val="24"/>
          <w:lang w:val="uk-UA" w:eastAsia="ru-RU"/>
        </w:rPr>
        <w:t>], призначені для контролю температури нагріву ротора, виконаного зі стрижнями, в яких від</w:t>
      </w:r>
      <w:r>
        <w:rPr>
          <w:rFonts w:ascii="Times New Roman" w:hAnsi="Times New Roman"/>
          <w:sz w:val="28"/>
          <w:szCs w:val="24"/>
          <w:lang w:val="uk-UA" w:eastAsia="ru-RU"/>
        </w:rPr>
        <w:t>сутній ефект витіснення струму.</w:t>
      </w:r>
    </w:p>
    <w:p w:rsidR="009C58C3" w:rsidRPr="008716E0" w:rsidRDefault="009C58C3" w:rsidP="00A9352A">
      <w:pPr>
        <w:spacing w:line="360" w:lineRule="auto"/>
        <w:jc w:val="both"/>
        <w:rPr>
          <w:rFonts w:ascii="Times New Roman" w:hAnsi="Times New Roman"/>
          <w:sz w:val="28"/>
          <w:szCs w:val="24"/>
          <w:lang w:val="uk-UA" w:eastAsia="ru-RU"/>
        </w:rPr>
      </w:pPr>
      <w:r w:rsidRPr="008716E0">
        <w:rPr>
          <w:rFonts w:ascii="Times New Roman" w:hAnsi="Times New Roman"/>
          <w:sz w:val="28"/>
          <w:szCs w:val="24"/>
          <w:lang w:val="uk-UA" w:eastAsia="ru-RU"/>
        </w:rPr>
        <w:t>Підхід заснований на рішенні рівняння теплового балансу за даними обчислення електромагнітного моменту на основі вимірювання фазних струмів і напруг статора, а в [16] заснований на вимірюванні тих же величин та додаткового контролю кутової частоти обертання ротора. Ключовим недоліком теплового захисту [15], є велика похибка у визначенні температури нагріву обмотки ротора на основі непрямого обчислення ковзання. Недоліками двох підходів є відсутність врахування ефекту витіснення струму в роторі, а отже неможливість їх використання на машинах потужністю 200 кВт і вище напругою статора 6 або 10 кВ.</w:t>
      </w:r>
    </w:p>
    <w:p w:rsidR="009C58C3" w:rsidRPr="002F1F6A" w:rsidRDefault="009C58C3" w:rsidP="002F1F6A">
      <w:pPr>
        <w:spacing w:line="360" w:lineRule="auto"/>
        <w:ind w:firstLine="709"/>
        <w:jc w:val="both"/>
        <w:rPr>
          <w:rFonts w:ascii="Times New Roman" w:hAnsi="Times New Roman"/>
          <w:sz w:val="28"/>
          <w:szCs w:val="24"/>
          <w:lang w:val="uk-UA" w:eastAsia="ru-RU"/>
        </w:rPr>
      </w:pPr>
      <w:r w:rsidRPr="00BE030E">
        <w:rPr>
          <w:rStyle w:val="tlid-translation"/>
          <w:rFonts w:ascii="Times New Roman" w:hAnsi="Times New Roman"/>
          <w:sz w:val="28"/>
          <w:lang w:val="uk-UA"/>
        </w:rPr>
        <w:t>У відомих способах захисту електродвигунів контролюються різні параметри. Наприклад, спосіб захисту електродвигуна, що містить безперервний вимір інформативного параметра формування тимчасового ряду, інформативного параметра прогнозування його зміни, відключення електродвигуна від мережі при перевищенні прогнозним інформативним параметром гранично допустимого значення забезпечує контроль над еквівалентними струмами тільки з одним певним часом усереднення, що є причиною низької надійності в умовах зм</w:t>
      </w:r>
      <w:r>
        <w:rPr>
          <w:rStyle w:val="tlid-translation"/>
          <w:rFonts w:ascii="Times New Roman" w:hAnsi="Times New Roman"/>
          <w:sz w:val="28"/>
          <w:lang w:val="uk-UA"/>
        </w:rPr>
        <w:t>інного характеру навантаження</w:t>
      </w:r>
      <w:r w:rsidRPr="00BE030E">
        <w:rPr>
          <w:rStyle w:val="tlid-translation"/>
          <w:rFonts w:ascii="Times New Roman" w:hAnsi="Times New Roman"/>
          <w:sz w:val="28"/>
          <w:lang w:val="uk-UA"/>
        </w:rPr>
        <w:t>.</w:t>
      </w:r>
    </w:p>
    <w:p w:rsidR="009C58C3" w:rsidRDefault="009C58C3" w:rsidP="00091297">
      <w:pPr>
        <w:spacing w:line="360" w:lineRule="auto"/>
        <w:ind w:firstLine="709"/>
        <w:jc w:val="both"/>
        <w:rPr>
          <w:rStyle w:val="tlid-translation"/>
          <w:rFonts w:ascii="Times New Roman" w:hAnsi="Times New Roman"/>
          <w:sz w:val="28"/>
          <w:lang w:val="uk-UA"/>
        </w:rPr>
      </w:pPr>
      <w:r w:rsidRPr="00F14B3A">
        <w:rPr>
          <w:rStyle w:val="tlid-translation"/>
          <w:rFonts w:ascii="Times New Roman" w:hAnsi="Times New Roman"/>
          <w:sz w:val="28"/>
          <w:lang w:val="uk-UA"/>
        </w:rPr>
        <w:t>При змінному характері навантаження вимірюють не абс</w:t>
      </w:r>
      <w:r>
        <w:rPr>
          <w:rStyle w:val="tlid-translation"/>
          <w:rFonts w:ascii="Times New Roman" w:hAnsi="Times New Roman"/>
          <w:sz w:val="28"/>
          <w:lang w:val="uk-UA"/>
        </w:rPr>
        <w:t>олютне, а еквівалентне</w:t>
      </w:r>
      <w:r w:rsidRPr="00F14B3A">
        <w:rPr>
          <w:rStyle w:val="tlid-translation"/>
          <w:rFonts w:ascii="Times New Roman" w:hAnsi="Times New Roman"/>
          <w:sz w:val="28"/>
          <w:lang w:val="uk-UA"/>
        </w:rPr>
        <w:t xml:space="preserve"> по теплових втрат</w:t>
      </w:r>
      <w:r>
        <w:rPr>
          <w:rStyle w:val="tlid-translation"/>
          <w:rFonts w:ascii="Times New Roman" w:hAnsi="Times New Roman"/>
          <w:sz w:val="28"/>
          <w:lang w:val="uk-UA"/>
        </w:rPr>
        <w:t>ах значення струму</w:t>
      </w:r>
      <w:r w:rsidRPr="00F14B3A">
        <w:rPr>
          <w:rStyle w:val="tlid-translation"/>
          <w:rFonts w:ascii="Times New Roman" w:hAnsi="Times New Roman"/>
          <w:sz w:val="28"/>
          <w:lang w:val="uk-UA"/>
        </w:rPr>
        <w:t xml:space="preserve"> і розрахунок ведуть протягом проміжку часу зміни навантаження. Якщо еквівалентний струм визначають на коротких проміжках часу (секун</w:t>
      </w:r>
      <w:r>
        <w:rPr>
          <w:rStyle w:val="tlid-translation"/>
          <w:rFonts w:ascii="Times New Roman" w:hAnsi="Times New Roman"/>
          <w:sz w:val="28"/>
          <w:lang w:val="uk-UA"/>
        </w:rPr>
        <w:t>дах), то виявити незначні, але тривалі 5%...</w:t>
      </w:r>
      <w:r w:rsidRPr="00F14B3A">
        <w:rPr>
          <w:rStyle w:val="tlid-translation"/>
          <w:rFonts w:ascii="Times New Roman" w:hAnsi="Times New Roman"/>
          <w:sz w:val="28"/>
          <w:lang w:val="uk-UA"/>
        </w:rPr>
        <w:t>10% струмові перевантаження неможливо, а якщо його визначають на тривалих проміжках часу (десятках хвилин), то складно вчасно відключити електродвигун при перевантаженнях пусковими струмами. Таким чином, для підвищення точності роботи захисту можуть знадобитися виміру еквівалентних струмів з різним часом усереднення від Δt до n ∙ Δt, де Δt - крок дискретизації контрольованого тимчасового інтервалу перевантаження, n - кількість кроків. Для цього формується часовий ряд зі збільшеним часовим проміжком визначення еквівалентного струму при зростанні номера комірки пам'яті. Далі при цьому способі безперервно вимірюють і зводять в квадрат значення струму електродвигуна і після чергового вимірювання проводять зрушення осередків ряду. На перше місце ставлять знову виміряне значення квадрата струму, а останнє значення ряду видаляють. У всі осередки ряду до вмісту додають останнім виміряне значення квадрата струму. При цьому виходять з наступного. Квадрат еквівалентного значення струму дорівнює:</w:t>
      </w:r>
    </w:p>
    <w:p w:rsidR="009C58C3" w:rsidRPr="00BF7FEB" w:rsidRDefault="009C58C3" w:rsidP="00FB4C9B">
      <w:pPr>
        <w:tabs>
          <w:tab w:val="left" w:pos="567"/>
        </w:tabs>
        <w:spacing w:line="360" w:lineRule="auto"/>
        <w:ind w:firstLine="709"/>
        <w:jc w:val="center"/>
        <w:rPr>
          <w:rFonts w:ascii="Times New Roman" w:hAnsi="Times New Roman"/>
          <w:sz w:val="28"/>
          <w:szCs w:val="28"/>
          <w:lang w:val="en-US"/>
        </w:rPr>
      </w:pPr>
      <w:r w:rsidRPr="00FB4C9B">
        <w:rPr>
          <w:rStyle w:val="hps"/>
          <w:rFonts w:ascii="Times New Roman" w:hAnsi="Times New Roman"/>
          <w:i/>
          <w:sz w:val="28"/>
          <w:szCs w:val="28"/>
          <w:lang w:val="en-US"/>
        </w:rPr>
        <w:t>I</w:t>
      </w:r>
      <w:r w:rsidRPr="00FB4C9B">
        <w:rPr>
          <w:rStyle w:val="hps"/>
          <w:rFonts w:ascii="Times New Roman" w:hAnsi="Times New Roman"/>
          <w:i/>
          <w:sz w:val="28"/>
          <w:szCs w:val="28"/>
          <w:vertAlign w:val="superscript"/>
          <w:lang w:val="en-US"/>
        </w:rPr>
        <w:t>2</w:t>
      </w:r>
      <w:r>
        <w:rPr>
          <w:rStyle w:val="hps"/>
          <w:rFonts w:ascii="Times New Roman" w:hAnsi="Times New Roman"/>
          <w:i/>
          <w:sz w:val="28"/>
          <w:szCs w:val="28"/>
          <w:vertAlign w:val="subscript"/>
        </w:rPr>
        <w:t>е</w:t>
      </w:r>
      <w:r w:rsidRPr="00FB4C9B">
        <w:rPr>
          <w:rStyle w:val="hps"/>
          <w:rFonts w:ascii="Times New Roman" w:hAnsi="Times New Roman"/>
          <w:i/>
          <w:sz w:val="28"/>
          <w:szCs w:val="28"/>
          <w:vertAlign w:val="subscript"/>
        </w:rPr>
        <w:t>кв</w:t>
      </w:r>
      <w:r w:rsidRPr="00FB4C9B">
        <w:rPr>
          <w:rStyle w:val="hps"/>
          <w:rFonts w:ascii="Times New Roman" w:hAnsi="Times New Roman"/>
          <w:i/>
          <w:sz w:val="28"/>
          <w:szCs w:val="28"/>
          <w:lang w:val="en-US"/>
        </w:rPr>
        <w:t>= ( I</w:t>
      </w:r>
      <w:r w:rsidRPr="00FB4C9B">
        <w:rPr>
          <w:rStyle w:val="hps"/>
          <w:rFonts w:ascii="Times New Roman" w:hAnsi="Times New Roman"/>
          <w:i/>
          <w:sz w:val="28"/>
          <w:szCs w:val="28"/>
          <w:vertAlign w:val="superscript"/>
          <w:lang w:val="en-US"/>
        </w:rPr>
        <w:t>2</w:t>
      </w:r>
      <w:r w:rsidRPr="00FB4C9B">
        <w:rPr>
          <w:rStyle w:val="hps"/>
          <w:rFonts w:ascii="Times New Roman" w:hAnsi="Times New Roman"/>
          <w:i/>
          <w:sz w:val="28"/>
          <w:szCs w:val="28"/>
          <w:vertAlign w:val="subscript"/>
          <w:lang w:val="en-US"/>
        </w:rPr>
        <w:t>1</w:t>
      </w:r>
      <w:r w:rsidRPr="00FB4C9B">
        <w:rPr>
          <w:rStyle w:val="longtext"/>
          <w:rFonts w:ascii="Times New Roman" w:hAnsi="Times New Roman"/>
          <w:i/>
          <w:sz w:val="28"/>
          <w:szCs w:val="28"/>
          <w:shd w:val="clear" w:color="auto" w:fill="FFFFFF"/>
          <w:lang w:val="en-US"/>
        </w:rPr>
        <w:t>∆t</w:t>
      </w:r>
      <w:r w:rsidRPr="00FB4C9B">
        <w:rPr>
          <w:rStyle w:val="longtext"/>
          <w:rFonts w:ascii="Times New Roman" w:hAnsi="Times New Roman"/>
          <w:i/>
          <w:sz w:val="28"/>
          <w:szCs w:val="28"/>
          <w:shd w:val="clear" w:color="auto" w:fill="FFFFFF"/>
          <w:vertAlign w:val="subscript"/>
          <w:lang w:val="en-US"/>
        </w:rPr>
        <w:t>1</w:t>
      </w:r>
      <w:r w:rsidRPr="00FB4C9B">
        <w:rPr>
          <w:rStyle w:val="longtext"/>
          <w:rFonts w:ascii="Times New Roman" w:hAnsi="Times New Roman"/>
          <w:i/>
          <w:sz w:val="28"/>
          <w:szCs w:val="28"/>
          <w:shd w:val="clear" w:color="auto" w:fill="FFFFFF"/>
          <w:lang w:val="en-US"/>
        </w:rPr>
        <w:t>+</w:t>
      </w:r>
      <w:r w:rsidRPr="00FB4C9B">
        <w:rPr>
          <w:rStyle w:val="hps"/>
          <w:rFonts w:ascii="Times New Roman" w:hAnsi="Times New Roman"/>
          <w:i/>
          <w:sz w:val="28"/>
          <w:szCs w:val="28"/>
          <w:lang w:val="en-US"/>
        </w:rPr>
        <w:t xml:space="preserve"> I</w:t>
      </w:r>
      <w:r w:rsidRPr="00FB4C9B">
        <w:rPr>
          <w:rStyle w:val="hps"/>
          <w:rFonts w:ascii="Times New Roman" w:hAnsi="Times New Roman"/>
          <w:i/>
          <w:sz w:val="28"/>
          <w:szCs w:val="28"/>
          <w:vertAlign w:val="superscript"/>
          <w:lang w:val="en-US"/>
        </w:rPr>
        <w:t>2</w:t>
      </w:r>
      <w:r w:rsidRPr="00FB4C9B">
        <w:rPr>
          <w:rStyle w:val="hps"/>
          <w:rFonts w:ascii="Times New Roman" w:hAnsi="Times New Roman"/>
          <w:i/>
          <w:sz w:val="28"/>
          <w:szCs w:val="28"/>
          <w:vertAlign w:val="subscript"/>
          <w:lang w:val="en-US"/>
        </w:rPr>
        <w:t>2</w:t>
      </w:r>
      <w:r w:rsidRPr="00FB4C9B">
        <w:rPr>
          <w:rStyle w:val="longtext"/>
          <w:rFonts w:ascii="Times New Roman" w:hAnsi="Times New Roman"/>
          <w:i/>
          <w:sz w:val="28"/>
          <w:szCs w:val="28"/>
          <w:shd w:val="clear" w:color="auto" w:fill="FFFFFF"/>
          <w:lang w:val="en-US"/>
        </w:rPr>
        <w:t>∆t</w:t>
      </w:r>
      <w:r w:rsidRPr="00FB4C9B">
        <w:rPr>
          <w:rStyle w:val="longtext"/>
          <w:rFonts w:ascii="Times New Roman" w:hAnsi="Times New Roman"/>
          <w:i/>
          <w:sz w:val="28"/>
          <w:szCs w:val="28"/>
          <w:shd w:val="clear" w:color="auto" w:fill="FFFFFF"/>
          <w:vertAlign w:val="subscript"/>
          <w:lang w:val="en-US"/>
        </w:rPr>
        <w:t>2</w:t>
      </w:r>
      <w:r w:rsidRPr="00FB4C9B">
        <w:rPr>
          <w:rStyle w:val="longtext"/>
          <w:rFonts w:ascii="Times New Roman" w:hAnsi="Times New Roman"/>
          <w:i/>
          <w:sz w:val="28"/>
          <w:szCs w:val="28"/>
          <w:shd w:val="clear" w:color="auto" w:fill="FFFFFF"/>
          <w:lang w:val="en-US"/>
        </w:rPr>
        <w:t>+…+</w:t>
      </w:r>
      <w:r w:rsidRPr="00FB4C9B">
        <w:rPr>
          <w:rStyle w:val="hps"/>
          <w:rFonts w:ascii="Times New Roman" w:hAnsi="Times New Roman"/>
          <w:i/>
          <w:sz w:val="28"/>
          <w:szCs w:val="28"/>
          <w:lang w:val="en-US"/>
        </w:rPr>
        <w:t xml:space="preserve"> I</w:t>
      </w:r>
      <w:r w:rsidRPr="00FB4C9B">
        <w:rPr>
          <w:rStyle w:val="hps"/>
          <w:rFonts w:ascii="Times New Roman" w:hAnsi="Times New Roman"/>
          <w:i/>
          <w:sz w:val="28"/>
          <w:szCs w:val="28"/>
          <w:vertAlign w:val="superscript"/>
          <w:lang w:val="en-US"/>
        </w:rPr>
        <w:t>2</w:t>
      </w:r>
      <w:r w:rsidRPr="00FB4C9B">
        <w:rPr>
          <w:rStyle w:val="hps"/>
          <w:rFonts w:ascii="Times New Roman" w:hAnsi="Times New Roman"/>
          <w:i/>
          <w:sz w:val="28"/>
          <w:szCs w:val="28"/>
          <w:vertAlign w:val="subscript"/>
          <w:lang w:val="en-US"/>
        </w:rPr>
        <w:t>n</w:t>
      </w:r>
      <w:r w:rsidRPr="00FB4C9B">
        <w:rPr>
          <w:rStyle w:val="longtext"/>
          <w:rFonts w:ascii="Times New Roman" w:hAnsi="Times New Roman"/>
          <w:i/>
          <w:sz w:val="28"/>
          <w:szCs w:val="28"/>
          <w:shd w:val="clear" w:color="auto" w:fill="FFFFFF"/>
          <w:lang w:val="en-US"/>
        </w:rPr>
        <w:t>∆t</w:t>
      </w:r>
      <w:r w:rsidRPr="00FB4C9B">
        <w:rPr>
          <w:rStyle w:val="longtext"/>
          <w:rFonts w:ascii="Times New Roman" w:hAnsi="Times New Roman"/>
          <w:i/>
          <w:sz w:val="28"/>
          <w:szCs w:val="28"/>
          <w:shd w:val="clear" w:color="auto" w:fill="FFFFFF"/>
          <w:vertAlign w:val="subscript"/>
          <w:lang w:val="en-US"/>
        </w:rPr>
        <w:t>n</w:t>
      </w:r>
      <w:r w:rsidRPr="00FB4C9B">
        <w:rPr>
          <w:rStyle w:val="longtext"/>
          <w:rFonts w:ascii="Times New Roman" w:hAnsi="Times New Roman"/>
          <w:i/>
          <w:sz w:val="28"/>
          <w:szCs w:val="28"/>
          <w:shd w:val="clear" w:color="auto" w:fill="FFFFFF"/>
          <w:lang w:val="en-US"/>
        </w:rPr>
        <w:t>)/( ∆t</w:t>
      </w:r>
      <w:r w:rsidRPr="00FB4C9B">
        <w:rPr>
          <w:rStyle w:val="longtext"/>
          <w:rFonts w:ascii="Times New Roman" w:hAnsi="Times New Roman"/>
          <w:i/>
          <w:sz w:val="28"/>
          <w:szCs w:val="28"/>
          <w:shd w:val="clear" w:color="auto" w:fill="FFFFFF"/>
          <w:vertAlign w:val="subscript"/>
          <w:lang w:val="en-US"/>
        </w:rPr>
        <w:t>1</w:t>
      </w:r>
      <w:r w:rsidRPr="00FB4C9B">
        <w:rPr>
          <w:rStyle w:val="longtext"/>
          <w:rFonts w:ascii="Times New Roman" w:hAnsi="Times New Roman"/>
          <w:i/>
          <w:sz w:val="28"/>
          <w:szCs w:val="28"/>
          <w:shd w:val="clear" w:color="auto" w:fill="FFFFFF"/>
          <w:lang w:val="en-US"/>
        </w:rPr>
        <w:t>+∆t</w:t>
      </w:r>
      <w:r w:rsidRPr="00FB4C9B">
        <w:rPr>
          <w:rStyle w:val="longtext"/>
          <w:rFonts w:ascii="Times New Roman" w:hAnsi="Times New Roman"/>
          <w:i/>
          <w:sz w:val="28"/>
          <w:szCs w:val="28"/>
          <w:shd w:val="clear" w:color="auto" w:fill="FFFFFF"/>
          <w:vertAlign w:val="subscript"/>
          <w:lang w:val="en-US"/>
        </w:rPr>
        <w:t>2</w:t>
      </w:r>
      <w:r w:rsidRPr="00FB4C9B">
        <w:rPr>
          <w:rStyle w:val="longtext"/>
          <w:rFonts w:ascii="Times New Roman" w:hAnsi="Times New Roman"/>
          <w:i/>
          <w:sz w:val="28"/>
          <w:szCs w:val="28"/>
          <w:shd w:val="clear" w:color="auto" w:fill="FFFFFF"/>
          <w:lang w:val="en-US"/>
        </w:rPr>
        <w:t>+…+∆t</w:t>
      </w:r>
      <w:r w:rsidRPr="00FB4C9B">
        <w:rPr>
          <w:rStyle w:val="longtext"/>
          <w:rFonts w:ascii="Times New Roman" w:hAnsi="Times New Roman"/>
          <w:i/>
          <w:sz w:val="28"/>
          <w:szCs w:val="28"/>
          <w:shd w:val="clear" w:color="auto" w:fill="FFFFFF"/>
          <w:vertAlign w:val="subscript"/>
          <w:lang w:val="en-US"/>
        </w:rPr>
        <w:t>n</w:t>
      </w:r>
      <w:r w:rsidRPr="00FB4C9B">
        <w:rPr>
          <w:rStyle w:val="longtext"/>
          <w:rFonts w:ascii="Times New Roman" w:hAnsi="Times New Roman"/>
          <w:i/>
          <w:sz w:val="28"/>
          <w:szCs w:val="28"/>
          <w:shd w:val="clear" w:color="auto" w:fill="FFFFFF"/>
          <w:lang w:val="en-US"/>
        </w:rPr>
        <w:t>).</w:t>
      </w:r>
      <w:r w:rsidRPr="00BF7FEB">
        <w:rPr>
          <w:rStyle w:val="longtext"/>
          <w:rFonts w:ascii="Times New Roman" w:hAnsi="Times New Roman"/>
          <w:sz w:val="28"/>
          <w:szCs w:val="28"/>
          <w:shd w:val="clear" w:color="auto" w:fill="FFFFFF"/>
          <w:lang w:val="en-US"/>
        </w:rPr>
        <w:t>(1.1)</w:t>
      </w:r>
    </w:p>
    <w:p w:rsidR="009C58C3" w:rsidRPr="00E1008C" w:rsidRDefault="009C58C3" w:rsidP="00091297">
      <w:pPr>
        <w:spacing w:line="360" w:lineRule="auto"/>
        <w:ind w:firstLine="709"/>
        <w:jc w:val="both"/>
        <w:rPr>
          <w:rFonts w:ascii="Times New Roman" w:hAnsi="Times New Roman"/>
          <w:sz w:val="28"/>
        </w:rPr>
      </w:pPr>
      <w:r w:rsidRPr="00F14B3A">
        <w:rPr>
          <w:rStyle w:val="tlid-translation"/>
          <w:rFonts w:ascii="Times New Roman" w:hAnsi="Times New Roman"/>
          <w:sz w:val="28"/>
          <w:lang w:val="uk-UA"/>
        </w:rPr>
        <w:t>У разі рівного розподілу часів Δt1 = Δ</w:t>
      </w:r>
      <w:r>
        <w:rPr>
          <w:rStyle w:val="tlid-translation"/>
          <w:rFonts w:ascii="Times New Roman" w:hAnsi="Times New Roman"/>
          <w:sz w:val="28"/>
          <w:lang w:val="uk-UA"/>
        </w:rPr>
        <w:t>t2 =...</w:t>
      </w:r>
      <w:r w:rsidRPr="00F14B3A">
        <w:rPr>
          <w:rStyle w:val="tlid-translation"/>
          <w:rFonts w:ascii="Times New Roman" w:hAnsi="Times New Roman"/>
          <w:sz w:val="28"/>
          <w:lang w:val="uk-UA"/>
        </w:rPr>
        <w:t>= Δtn = Δt квадрат еквів</w:t>
      </w:r>
      <w:r>
        <w:rPr>
          <w:rStyle w:val="tlid-translation"/>
          <w:rFonts w:ascii="Times New Roman" w:hAnsi="Times New Roman"/>
          <w:sz w:val="28"/>
          <w:lang w:val="uk-UA"/>
        </w:rPr>
        <w:t xml:space="preserve">алентного струму в кожній з n – </w:t>
      </w:r>
      <w:r w:rsidRPr="00F14B3A">
        <w:rPr>
          <w:rStyle w:val="tlid-translation"/>
          <w:rFonts w:ascii="Times New Roman" w:hAnsi="Times New Roman"/>
          <w:sz w:val="28"/>
          <w:lang w:val="uk-UA"/>
        </w:rPr>
        <w:t>осередків буде дорівнює:</w:t>
      </w:r>
    </w:p>
    <w:p w:rsidR="009C58C3" w:rsidRPr="00E81800" w:rsidRDefault="009C58C3" w:rsidP="00E81800">
      <w:pPr>
        <w:tabs>
          <w:tab w:val="left" w:pos="567"/>
        </w:tabs>
        <w:spacing w:line="360" w:lineRule="auto"/>
        <w:ind w:firstLine="709"/>
        <w:jc w:val="center"/>
        <w:rPr>
          <w:rStyle w:val="hps"/>
          <w:rFonts w:ascii="Times New Roman" w:hAnsi="Times New Roman"/>
          <w:i/>
          <w:sz w:val="28"/>
          <w:szCs w:val="28"/>
          <w:lang w:val="en-US"/>
        </w:rPr>
      </w:pPr>
      <w:r w:rsidRPr="00E81800">
        <w:rPr>
          <w:rStyle w:val="hps"/>
          <w:rFonts w:ascii="Times New Roman" w:hAnsi="Times New Roman"/>
          <w:i/>
          <w:sz w:val="28"/>
          <w:szCs w:val="28"/>
          <w:lang w:val="en-US"/>
        </w:rPr>
        <w:t>I</w:t>
      </w:r>
      <w:r w:rsidRPr="00E81800">
        <w:rPr>
          <w:rStyle w:val="hps"/>
          <w:rFonts w:ascii="Times New Roman" w:hAnsi="Times New Roman"/>
          <w:i/>
          <w:sz w:val="28"/>
          <w:szCs w:val="28"/>
          <w:vertAlign w:val="superscript"/>
          <w:lang w:val="en-US"/>
        </w:rPr>
        <w:t>2</w:t>
      </w:r>
      <w:r>
        <w:rPr>
          <w:rStyle w:val="hps"/>
          <w:rFonts w:ascii="Times New Roman" w:hAnsi="Times New Roman"/>
          <w:i/>
          <w:sz w:val="28"/>
          <w:szCs w:val="28"/>
          <w:vertAlign w:val="subscript"/>
        </w:rPr>
        <w:t>е</w:t>
      </w:r>
      <w:r w:rsidRPr="00E81800">
        <w:rPr>
          <w:rStyle w:val="hps"/>
          <w:rFonts w:ascii="Times New Roman" w:hAnsi="Times New Roman"/>
          <w:i/>
          <w:sz w:val="28"/>
          <w:szCs w:val="28"/>
          <w:vertAlign w:val="subscript"/>
        </w:rPr>
        <w:t>кв</w:t>
      </w:r>
      <w:r w:rsidRPr="00E81800">
        <w:rPr>
          <w:rStyle w:val="hps"/>
          <w:rFonts w:ascii="Times New Roman" w:hAnsi="Times New Roman"/>
          <w:i/>
          <w:sz w:val="28"/>
          <w:szCs w:val="28"/>
          <w:vertAlign w:val="subscript"/>
          <w:lang w:val="en-US"/>
        </w:rPr>
        <w:t>1</w:t>
      </w:r>
      <w:r w:rsidRPr="00E81800">
        <w:rPr>
          <w:rStyle w:val="hps"/>
          <w:rFonts w:ascii="Times New Roman" w:hAnsi="Times New Roman"/>
          <w:i/>
          <w:sz w:val="28"/>
          <w:szCs w:val="28"/>
          <w:lang w:val="en-US"/>
        </w:rPr>
        <w:t>= I</w:t>
      </w:r>
      <w:r w:rsidRPr="00E81800">
        <w:rPr>
          <w:rStyle w:val="hps"/>
          <w:rFonts w:ascii="Times New Roman" w:hAnsi="Times New Roman"/>
          <w:i/>
          <w:sz w:val="28"/>
          <w:szCs w:val="28"/>
          <w:vertAlign w:val="superscript"/>
          <w:lang w:val="en-US"/>
        </w:rPr>
        <w:t>2</w:t>
      </w:r>
      <w:r w:rsidRPr="00E81800">
        <w:rPr>
          <w:rStyle w:val="hps"/>
          <w:rFonts w:ascii="Times New Roman" w:hAnsi="Times New Roman"/>
          <w:i/>
          <w:sz w:val="28"/>
          <w:szCs w:val="28"/>
          <w:vertAlign w:val="subscript"/>
          <w:lang w:val="en-US"/>
        </w:rPr>
        <w:t>1</w:t>
      </w:r>
      <w:r w:rsidRPr="00E81800">
        <w:rPr>
          <w:rStyle w:val="hps"/>
          <w:rFonts w:ascii="Times New Roman" w:hAnsi="Times New Roman"/>
          <w:i/>
          <w:sz w:val="28"/>
          <w:szCs w:val="28"/>
          <w:lang w:val="en-US"/>
        </w:rPr>
        <w:t>,</w:t>
      </w:r>
    </w:p>
    <w:p w:rsidR="009C58C3" w:rsidRPr="00E81800" w:rsidRDefault="009C58C3" w:rsidP="00E81800">
      <w:pPr>
        <w:tabs>
          <w:tab w:val="left" w:pos="567"/>
        </w:tabs>
        <w:spacing w:line="360" w:lineRule="auto"/>
        <w:ind w:firstLine="709"/>
        <w:jc w:val="center"/>
        <w:rPr>
          <w:rStyle w:val="hps"/>
          <w:rFonts w:ascii="Times New Roman" w:hAnsi="Times New Roman"/>
          <w:i/>
          <w:sz w:val="28"/>
          <w:szCs w:val="28"/>
          <w:lang w:val="en-US"/>
        </w:rPr>
      </w:pPr>
      <w:r w:rsidRPr="00E81800">
        <w:rPr>
          <w:rStyle w:val="hps"/>
          <w:rFonts w:ascii="Times New Roman" w:hAnsi="Times New Roman"/>
          <w:i/>
          <w:sz w:val="28"/>
          <w:szCs w:val="28"/>
          <w:lang w:val="en-US"/>
        </w:rPr>
        <w:t>I</w:t>
      </w:r>
      <w:r w:rsidRPr="00E81800">
        <w:rPr>
          <w:rStyle w:val="hps"/>
          <w:rFonts w:ascii="Times New Roman" w:hAnsi="Times New Roman"/>
          <w:i/>
          <w:sz w:val="28"/>
          <w:szCs w:val="28"/>
          <w:vertAlign w:val="superscript"/>
          <w:lang w:val="en-US"/>
        </w:rPr>
        <w:t>2</w:t>
      </w:r>
      <w:r>
        <w:rPr>
          <w:rStyle w:val="hps"/>
          <w:rFonts w:ascii="Times New Roman" w:hAnsi="Times New Roman"/>
          <w:i/>
          <w:sz w:val="28"/>
          <w:szCs w:val="28"/>
          <w:vertAlign w:val="subscript"/>
        </w:rPr>
        <w:t>е</w:t>
      </w:r>
      <w:r w:rsidRPr="00E81800">
        <w:rPr>
          <w:rStyle w:val="hps"/>
          <w:rFonts w:ascii="Times New Roman" w:hAnsi="Times New Roman"/>
          <w:i/>
          <w:sz w:val="28"/>
          <w:szCs w:val="28"/>
          <w:vertAlign w:val="subscript"/>
        </w:rPr>
        <w:t>кв</w:t>
      </w:r>
      <w:r w:rsidRPr="00E81800">
        <w:rPr>
          <w:rStyle w:val="hps"/>
          <w:rFonts w:ascii="Times New Roman" w:hAnsi="Times New Roman"/>
          <w:i/>
          <w:sz w:val="28"/>
          <w:szCs w:val="28"/>
          <w:vertAlign w:val="subscript"/>
          <w:lang w:val="en-US"/>
        </w:rPr>
        <w:t>2</w:t>
      </w:r>
      <w:r w:rsidRPr="00E81800">
        <w:rPr>
          <w:rStyle w:val="hps"/>
          <w:rFonts w:ascii="Times New Roman" w:hAnsi="Times New Roman"/>
          <w:i/>
          <w:sz w:val="28"/>
          <w:szCs w:val="28"/>
          <w:lang w:val="en-US"/>
        </w:rPr>
        <w:t>= (I</w:t>
      </w:r>
      <w:r w:rsidRPr="00E81800">
        <w:rPr>
          <w:rStyle w:val="hps"/>
          <w:rFonts w:ascii="Times New Roman" w:hAnsi="Times New Roman"/>
          <w:i/>
          <w:sz w:val="28"/>
          <w:szCs w:val="28"/>
          <w:vertAlign w:val="superscript"/>
          <w:lang w:val="en-US"/>
        </w:rPr>
        <w:t>2</w:t>
      </w:r>
      <w:r w:rsidRPr="00E81800">
        <w:rPr>
          <w:rStyle w:val="hps"/>
          <w:rFonts w:ascii="Times New Roman" w:hAnsi="Times New Roman"/>
          <w:i/>
          <w:sz w:val="28"/>
          <w:szCs w:val="28"/>
          <w:vertAlign w:val="subscript"/>
          <w:lang w:val="en-US"/>
        </w:rPr>
        <w:t>1</w:t>
      </w:r>
      <w:r w:rsidRPr="00E81800">
        <w:rPr>
          <w:rStyle w:val="hps"/>
          <w:rFonts w:ascii="Times New Roman" w:hAnsi="Times New Roman"/>
          <w:i/>
          <w:sz w:val="28"/>
          <w:szCs w:val="28"/>
          <w:lang w:val="en-US"/>
        </w:rPr>
        <w:t>+ I</w:t>
      </w:r>
      <w:r w:rsidRPr="00E81800">
        <w:rPr>
          <w:rStyle w:val="hps"/>
          <w:rFonts w:ascii="Times New Roman" w:hAnsi="Times New Roman"/>
          <w:i/>
          <w:sz w:val="28"/>
          <w:szCs w:val="28"/>
          <w:vertAlign w:val="superscript"/>
          <w:lang w:val="en-US"/>
        </w:rPr>
        <w:t>2</w:t>
      </w:r>
      <w:r w:rsidRPr="00E81800">
        <w:rPr>
          <w:rStyle w:val="hps"/>
          <w:rFonts w:ascii="Times New Roman" w:hAnsi="Times New Roman"/>
          <w:i/>
          <w:sz w:val="28"/>
          <w:szCs w:val="28"/>
          <w:vertAlign w:val="subscript"/>
          <w:lang w:val="en-US"/>
        </w:rPr>
        <w:t>2</w:t>
      </w:r>
      <w:r w:rsidRPr="00E81800">
        <w:rPr>
          <w:rStyle w:val="hps"/>
          <w:rFonts w:ascii="Times New Roman" w:hAnsi="Times New Roman"/>
          <w:i/>
          <w:sz w:val="28"/>
          <w:szCs w:val="28"/>
          <w:lang w:val="en-US"/>
        </w:rPr>
        <w:t>)/2,</w:t>
      </w:r>
    </w:p>
    <w:p w:rsidR="009C58C3" w:rsidRPr="00377E98" w:rsidRDefault="009C58C3" w:rsidP="00E81800">
      <w:pPr>
        <w:tabs>
          <w:tab w:val="left" w:pos="567"/>
        </w:tabs>
        <w:spacing w:line="360" w:lineRule="auto"/>
        <w:ind w:firstLine="709"/>
        <w:jc w:val="center"/>
        <w:rPr>
          <w:rStyle w:val="hps"/>
          <w:rFonts w:ascii="Times New Roman" w:hAnsi="Times New Roman"/>
          <w:sz w:val="28"/>
          <w:szCs w:val="28"/>
          <w:lang w:val="en-US"/>
        </w:rPr>
      </w:pPr>
      <w:r w:rsidRPr="00E81800">
        <w:rPr>
          <w:rStyle w:val="hps"/>
          <w:rFonts w:ascii="Times New Roman" w:hAnsi="Times New Roman"/>
          <w:i/>
          <w:sz w:val="28"/>
          <w:szCs w:val="28"/>
          <w:lang w:val="en-US"/>
        </w:rPr>
        <w:t>I</w:t>
      </w:r>
      <w:r w:rsidRPr="00E81800">
        <w:rPr>
          <w:rStyle w:val="hps"/>
          <w:rFonts w:ascii="Times New Roman" w:hAnsi="Times New Roman"/>
          <w:i/>
          <w:sz w:val="28"/>
          <w:szCs w:val="28"/>
          <w:vertAlign w:val="superscript"/>
          <w:lang w:val="en-US"/>
        </w:rPr>
        <w:t>2</w:t>
      </w:r>
      <w:r>
        <w:rPr>
          <w:rStyle w:val="hps"/>
          <w:rFonts w:ascii="Times New Roman" w:hAnsi="Times New Roman"/>
          <w:i/>
          <w:sz w:val="28"/>
          <w:szCs w:val="28"/>
          <w:vertAlign w:val="subscript"/>
        </w:rPr>
        <w:t>е</w:t>
      </w:r>
      <w:r w:rsidRPr="00E81800">
        <w:rPr>
          <w:rStyle w:val="hps"/>
          <w:rFonts w:ascii="Times New Roman" w:hAnsi="Times New Roman"/>
          <w:i/>
          <w:sz w:val="28"/>
          <w:szCs w:val="28"/>
          <w:vertAlign w:val="subscript"/>
        </w:rPr>
        <w:t>кв</w:t>
      </w:r>
      <w:r w:rsidRPr="00E81800">
        <w:rPr>
          <w:rStyle w:val="hps"/>
          <w:rFonts w:ascii="Times New Roman" w:hAnsi="Times New Roman"/>
          <w:i/>
          <w:sz w:val="28"/>
          <w:szCs w:val="28"/>
          <w:vertAlign w:val="subscript"/>
          <w:lang w:val="en-US"/>
        </w:rPr>
        <w:t>3</w:t>
      </w:r>
      <w:r w:rsidRPr="00E81800">
        <w:rPr>
          <w:rStyle w:val="hps"/>
          <w:rFonts w:ascii="Times New Roman" w:hAnsi="Times New Roman"/>
          <w:i/>
          <w:sz w:val="28"/>
          <w:szCs w:val="28"/>
          <w:lang w:val="en-US"/>
        </w:rPr>
        <w:t>= (I</w:t>
      </w:r>
      <w:r w:rsidRPr="00E81800">
        <w:rPr>
          <w:rStyle w:val="hps"/>
          <w:rFonts w:ascii="Times New Roman" w:hAnsi="Times New Roman"/>
          <w:i/>
          <w:sz w:val="28"/>
          <w:szCs w:val="28"/>
          <w:vertAlign w:val="superscript"/>
          <w:lang w:val="en-US"/>
        </w:rPr>
        <w:t>2</w:t>
      </w:r>
      <w:r w:rsidRPr="00E81800">
        <w:rPr>
          <w:rStyle w:val="hps"/>
          <w:rFonts w:ascii="Times New Roman" w:hAnsi="Times New Roman"/>
          <w:i/>
          <w:sz w:val="28"/>
          <w:szCs w:val="28"/>
          <w:vertAlign w:val="subscript"/>
          <w:lang w:val="en-US"/>
        </w:rPr>
        <w:t>1</w:t>
      </w:r>
      <w:r w:rsidRPr="00E81800">
        <w:rPr>
          <w:rStyle w:val="hps"/>
          <w:rFonts w:ascii="Times New Roman" w:hAnsi="Times New Roman"/>
          <w:i/>
          <w:sz w:val="28"/>
          <w:szCs w:val="28"/>
          <w:lang w:val="en-US"/>
        </w:rPr>
        <w:t>+ I</w:t>
      </w:r>
      <w:r w:rsidRPr="00E81800">
        <w:rPr>
          <w:rStyle w:val="hps"/>
          <w:rFonts w:ascii="Times New Roman" w:hAnsi="Times New Roman"/>
          <w:i/>
          <w:sz w:val="28"/>
          <w:szCs w:val="28"/>
          <w:vertAlign w:val="superscript"/>
          <w:lang w:val="en-US"/>
        </w:rPr>
        <w:t>2</w:t>
      </w:r>
      <w:r w:rsidRPr="00E81800">
        <w:rPr>
          <w:rStyle w:val="hps"/>
          <w:rFonts w:ascii="Times New Roman" w:hAnsi="Times New Roman"/>
          <w:i/>
          <w:sz w:val="28"/>
          <w:szCs w:val="28"/>
          <w:vertAlign w:val="subscript"/>
          <w:lang w:val="en-US"/>
        </w:rPr>
        <w:t>2</w:t>
      </w:r>
      <w:r w:rsidRPr="00E81800">
        <w:rPr>
          <w:rStyle w:val="hps"/>
          <w:rFonts w:ascii="Times New Roman" w:hAnsi="Times New Roman"/>
          <w:i/>
          <w:sz w:val="28"/>
          <w:szCs w:val="28"/>
          <w:lang w:val="en-US"/>
        </w:rPr>
        <w:t>+ I</w:t>
      </w:r>
      <w:r w:rsidRPr="00E81800">
        <w:rPr>
          <w:rStyle w:val="hps"/>
          <w:rFonts w:ascii="Times New Roman" w:hAnsi="Times New Roman"/>
          <w:i/>
          <w:sz w:val="28"/>
          <w:szCs w:val="28"/>
          <w:vertAlign w:val="superscript"/>
          <w:lang w:val="en-US"/>
        </w:rPr>
        <w:t>2</w:t>
      </w:r>
      <w:r w:rsidRPr="00E81800">
        <w:rPr>
          <w:rStyle w:val="hps"/>
          <w:rFonts w:ascii="Times New Roman" w:hAnsi="Times New Roman"/>
          <w:i/>
          <w:sz w:val="28"/>
          <w:szCs w:val="28"/>
          <w:vertAlign w:val="subscript"/>
          <w:lang w:val="en-US"/>
        </w:rPr>
        <w:t>3</w:t>
      </w:r>
      <w:r w:rsidRPr="00E81800">
        <w:rPr>
          <w:rStyle w:val="hps"/>
          <w:rFonts w:ascii="Times New Roman" w:hAnsi="Times New Roman"/>
          <w:i/>
          <w:sz w:val="28"/>
          <w:szCs w:val="28"/>
          <w:lang w:val="en-US"/>
        </w:rPr>
        <w:t>)/3,</w:t>
      </w:r>
      <w:r w:rsidRPr="00377E98">
        <w:rPr>
          <w:rStyle w:val="hps"/>
          <w:rFonts w:ascii="Times New Roman" w:hAnsi="Times New Roman"/>
          <w:sz w:val="28"/>
          <w:szCs w:val="28"/>
          <w:lang w:val="en-US"/>
        </w:rPr>
        <w:t>(1.2)</w:t>
      </w:r>
    </w:p>
    <w:p w:rsidR="009C58C3" w:rsidRPr="004C0627" w:rsidRDefault="009C58C3" w:rsidP="00E81800">
      <w:pPr>
        <w:tabs>
          <w:tab w:val="left" w:pos="567"/>
        </w:tabs>
        <w:spacing w:line="360" w:lineRule="auto"/>
        <w:ind w:firstLine="709"/>
        <w:jc w:val="center"/>
        <w:rPr>
          <w:rStyle w:val="hps"/>
          <w:rFonts w:ascii="Times New Roman" w:hAnsi="Times New Roman"/>
          <w:i/>
          <w:sz w:val="28"/>
          <w:szCs w:val="28"/>
        </w:rPr>
      </w:pPr>
      <w:r w:rsidRPr="00E81800">
        <w:rPr>
          <w:rStyle w:val="hps"/>
          <w:rFonts w:ascii="Times New Roman" w:hAnsi="Times New Roman"/>
          <w:i/>
          <w:sz w:val="28"/>
          <w:szCs w:val="28"/>
          <w:lang w:val="en-US"/>
        </w:rPr>
        <w:t>I</w:t>
      </w:r>
      <w:r w:rsidRPr="00E81800">
        <w:rPr>
          <w:rStyle w:val="hps"/>
          <w:rFonts w:ascii="Times New Roman" w:hAnsi="Times New Roman"/>
          <w:i/>
          <w:sz w:val="28"/>
          <w:szCs w:val="28"/>
          <w:vertAlign w:val="superscript"/>
          <w:lang w:val="en-US"/>
        </w:rPr>
        <w:t>2</w:t>
      </w:r>
      <w:r>
        <w:rPr>
          <w:rStyle w:val="hps"/>
          <w:rFonts w:ascii="Times New Roman" w:hAnsi="Times New Roman"/>
          <w:i/>
          <w:sz w:val="28"/>
          <w:szCs w:val="28"/>
          <w:vertAlign w:val="subscript"/>
        </w:rPr>
        <w:t>е</w:t>
      </w:r>
      <w:r w:rsidRPr="00E81800">
        <w:rPr>
          <w:rStyle w:val="hps"/>
          <w:rFonts w:ascii="Times New Roman" w:hAnsi="Times New Roman"/>
          <w:i/>
          <w:sz w:val="28"/>
          <w:szCs w:val="28"/>
          <w:vertAlign w:val="subscript"/>
        </w:rPr>
        <w:t>кв</w:t>
      </w:r>
      <w:r w:rsidRPr="00E81800">
        <w:rPr>
          <w:rStyle w:val="hps"/>
          <w:rFonts w:ascii="Times New Roman" w:hAnsi="Times New Roman"/>
          <w:i/>
          <w:sz w:val="28"/>
          <w:szCs w:val="28"/>
          <w:vertAlign w:val="subscript"/>
          <w:lang w:val="en-US"/>
        </w:rPr>
        <w:t xml:space="preserve"> n</w:t>
      </w:r>
      <w:r w:rsidRPr="00E81800">
        <w:rPr>
          <w:rStyle w:val="hps"/>
          <w:rFonts w:ascii="Times New Roman" w:hAnsi="Times New Roman"/>
          <w:i/>
          <w:sz w:val="28"/>
          <w:szCs w:val="28"/>
          <w:lang w:val="en-US"/>
        </w:rPr>
        <w:t>= (I</w:t>
      </w:r>
      <w:r w:rsidRPr="00E81800">
        <w:rPr>
          <w:rStyle w:val="hps"/>
          <w:rFonts w:ascii="Times New Roman" w:hAnsi="Times New Roman"/>
          <w:i/>
          <w:sz w:val="28"/>
          <w:szCs w:val="28"/>
          <w:vertAlign w:val="superscript"/>
          <w:lang w:val="en-US"/>
        </w:rPr>
        <w:t>2</w:t>
      </w:r>
      <w:r w:rsidRPr="00E81800">
        <w:rPr>
          <w:rStyle w:val="hps"/>
          <w:rFonts w:ascii="Times New Roman" w:hAnsi="Times New Roman"/>
          <w:i/>
          <w:sz w:val="28"/>
          <w:szCs w:val="28"/>
          <w:vertAlign w:val="subscript"/>
          <w:lang w:val="en-US"/>
        </w:rPr>
        <w:t>1</w:t>
      </w:r>
      <w:r w:rsidRPr="00E81800">
        <w:rPr>
          <w:rStyle w:val="hps"/>
          <w:rFonts w:ascii="Times New Roman" w:hAnsi="Times New Roman"/>
          <w:i/>
          <w:sz w:val="28"/>
          <w:szCs w:val="28"/>
          <w:lang w:val="en-US"/>
        </w:rPr>
        <w:t>+ I</w:t>
      </w:r>
      <w:r w:rsidRPr="00E81800">
        <w:rPr>
          <w:rStyle w:val="hps"/>
          <w:rFonts w:ascii="Times New Roman" w:hAnsi="Times New Roman"/>
          <w:i/>
          <w:sz w:val="28"/>
          <w:szCs w:val="28"/>
          <w:vertAlign w:val="superscript"/>
          <w:lang w:val="en-US"/>
        </w:rPr>
        <w:t>2</w:t>
      </w:r>
      <w:r w:rsidRPr="00E81800">
        <w:rPr>
          <w:rStyle w:val="hps"/>
          <w:rFonts w:ascii="Times New Roman" w:hAnsi="Times New Roman"/>
          <w:i/>
          <w:sz w:val="28"/>
          <w:szCs w:val="28"/>
          <w:vertAlign w:val="subscript"/>
          <w:lang w:val="en-US"/>
        </w:rPr>
        <w:t>2</w:t>
      </w:r>
      <w:r w:rsidRPr="00E81800">
        <w:rPr>
          <w:rStyle w:val="hps"/>
          <w:rFonts w:ascii="Times New Roman" w:hAnsi="Times New Roman"/>
          <w:i/>
          <w:sz w:val="28"/>
          <w:szCs w:val="28"/>
          <w:lang w:val="en-US"/>
        </w:rPr>
        <w:t>+…+ I</w:t>
      </w:r>
      <w:r w:rsidRPr="004C0627">
        <w:rPr>
          <w:rStyle w:val="hps"/>
          <w:rFonts w:ascii="Times New Roman" w:hAnsi="Times New Roman"/>
          <w:i/>
          <w:sz w:val="28"/>
          <w:szCs w:val="28"/>
          <w:vertAlign w:val="superscript"/>
        </w:rPr>
        <w:t>2</w:t>
      </w:r>
      <w:r w:rsidRPr="00E81800">
        <w:rPr>
          <w:rStyle w:val="hps"/>
          <w:rFonts w:ascii="Times New Roman" w:hAnsi="Times New Roman"/>
          <w:i/>
          <w:sz w:val="28"/>
          <w:szCs w:val="28"/>
          <w:vertAlign w:val="subscript"/>
          <w:lang w:val="en-US"/>
        </w:rPr>
        <w:t>n</w:t>
      </w:r>
      <w:r w:rsidRPr="004C0627">
        <w:rPr>
          <w:rStyle w:val="hps"/>
          <w:rFonts w:ascii="Times New Roman" w:hAnsi="Times New Roman"/>
          <w:i/>
          <w:sz w:val="28"/>
          <w:szCs w:val="28"/>
        </w:rPr>
        <w:t>)/</w:t>
      </w:r>
      <w:r w:rsidRPr="00E81800">
        <w:rPr>
          <w:rStyle w:val="hps"/>
          <w:rFonts w:ascii="Times New Roman" w:hAnsi="Times New Roman"/>
          <w:i/>
          <w:sz w:val="28"/>
          <w:szCs w:val="28"/>
          <w:lang w:val="en-US"/>
        </w:rPr>
        <w:t>n</w:t>
      </w:r>
      <w:r w:rsidRPr="004C0627">
        <w:rPr>
          <w:rStyle w:val="hps"/>
          <w:rFonts w:ascii="Times New Roman" w:hAnsi="Times New Roman"/>
          <w:i/>
          <w:sz w:val="28"/>
          <w:szCs w:val="28"/>
        </w:rPr>
        <w:t>.</w:t>
      </w:r>
    </w:p>
    <w:p w:rsidR="009C58C3" w:rsidRPr="00A36C07" w:rsidRDefault="009C58C3" w:rsidP="00F14B3A">
      <w:pPr>
        <w:spacing w:line="360" w:lineRule="auto"/>
        <w:ind w:firstLine="284"/>
        <w:jc w:val="both"/>
        <w:rPr>
          <w:rStyle w:val="tlid-translation"/>
          <w:rFonts w:ascii="Times New Roman" w:hAnsi="Times New Roman"/>
          <w:sz w:val="28"/>
          <w:szCs w:val="28"/>
          <w:lang w:val="uk-UA"/>
        </w:rPr>
      </w:pPr>
      <w:r w:rsidRPr="00A36C07">
        <w:rPr>
          <w:rStyle w:val="tlid-translation"/>
          <w:rFonts w:ascii="Times New Roman" w:hAnsi="Times New Roman"/>
          <w:sz w:val="28"/>
          <w:szCs w:val="28"/>
          <w:lang w:val="uk-UA"/>
        </w:rPr>
        <w:t>Відповідно сума квадратів струмів в кожній з комірок буде дорівнює:</w:t>
      </w:r>
    </w:p>
    <w:p w:rsidR="009C58C3" w:rsidRPr="00A36C07" w:rsidRDefault="009C58C3" w:rsidP="00A36C07">
      <w:pPr>
        <w:tabs>
          <w:tab w:val="left" w:pos="567"/>
        </w:tabs>
        <w:spacing w:line="360" w:lineRule="auto"/>
        <w:ind w:firstLine="709"/>
        <w:jc w:val="center"/>
        <w:rPr>
          <w:rStyle w:val="hps"/>
          <w:rFonts w:ascii="Times New Roman" w:hAnsi="Times New Roman"/>
          <w:i/>
          <w:sz w:val="28"/>
          <w:szCs w:val="28"/>
          <w:lang w:val="en-US"/>
        </w:rPr>
      </w:pPr>
      <w:r w:rsidRPr="00A36C07">
        <w:rPr>
          <w:rStyle w:val="hps"/>
          <w:rFonts w:ascii="Times New Roman" w:hAnsi="Times New Roman"/>
          <w:i/>
          <w:sz w:val="28"/>
          <w:szCs w:val="28"/>
          <w:lang w:val="en-US"/>
        </w:rPr>
        <w:t>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lang w:val="en-US"/>
        </w:rPr>
        <w:t>1</w:t>
      </w:r>
      <w:r w:rsidRPr="00A36C07">
        <w:rPr>
          <w:rStyle w:val="hps"/>
          <w:rFonts w:ascii="Times New Roman" w:hAnsi="Times New Roman"/>
          <w:i/>
          <w:sz w:val="28"/>
          <w:szCs w:val="28"/>
          <w:lang w:val="en-US"/>
        </w:rPr>
        <w:t>= I</w:t>
      </w:r>
      <w:r w:rsidRPr="00A36C07">
        <w:rPr>
          <w:rStyle w:val="hps"/>
          <w:rFonts w:ascii="Times New Roman" w:hAnsi="Times New Roman"/>
          <w:i/>
          <w:sz w:val="28"/>
          <w:szCs w:val="28"/>
          <w:vertAlign w:val="superscript"/>
          <w:lang w:val="en-US"/>
        </w:rPr>
        <w:t>2</w:t>
      </w:r>
      <w:r>
        <w:rPr>
          <w:rStyle w:val="hps"/>
          <w:rFonts w:ascii="Times New Roman" w:hAnsi="Times New Roman"/>
          <w:i/>
          <w:sz w:val="28"/>
          <w:szCs w:val="28"/>
          <w:vertAlign w:val="subscript"/>
        </w:rPr>
        <w:t>е</w:t>
      </w:r>
      <w:r w:rsidRPr="00A36C07">
        <w:rPr>
          <w:rStyle w:val="hps"/>
          <w:rFonts w:ascii="Times New Roman" w:hAnsi="Times New Roman"/>
          <w:i/>
          <w:sz w:val="28"/>
          <w:szCs w:val="28"/>
          <w:vertAlign w:val="subscript"/>
        </w:rPr>
        <w:t>кв</w:t>
      </w:r>
      <w:r w:rsidRPr="00A36C07">
        <w:rPr>
          <w:rStyle w:val="hps"/>
          <w:rFonts w:ascii="Times New Roman" w:hAnsi="Times New Roman"/>
          <w:i/>
          <w:sz w:val="28"/>
          <w:szCs w:val="28"/>
          <w:vertAlign w:val="subscript"/>
          <w:lang w:val="en-US"/>
        </w:rPr>
        <w:t>1</w:t>
      </w:r>
      <w:r w:rsidRPr="00A36C07">
        <w:rPr>
          <w:rStyle w:val="hps"/>
          <w:rFonts w:ascii="Times New Roman" w:hAnsi="Times New Roman"/>
          <w:i/>
          <w:sz w:val="28"/>
          <w:szCs w:val="28"/>
          <w:lang w:val="en-US"/>
        </w:rPr>
        <w:t>,</w:t>
      </w:r>
    </w:p>
    <w:p w:rsidR="009C58C3" w:rsidRPr="00A36C07" w:rsidRDefault="009C58C3" w:rsidP="00A36C07">
      <w:pPr>
        <w:tabs>
          <w:tab w:val="left" w:pos="567"/>
        </w:tabs>
        <w:spacing w:line="360" w:lineRule="auto"/>
        <w:jc w:val="center"/>
        <w:rPr>
          <w:rStyle w:val="hps"/>
          <w:rFonts w:ascii="Times New Roman" w:hAnsi="Times New Roman"/>
          <w:i/>
          <w:sz w:val="28"/>
          <w:szCs w:val="28"/>
          <w:lang w:val="en-US"/>
        </w:rPr>
      </w:pPr>
      <w:r w:rsidRPr="00A36C07">
        <w:rPr>
          <w:rStyle w:val="hps"/>
          <w:rFonts w:ascii="Times New Roman" w:hAnsi="Times New Roman"/>
          <w:i/>
          <w:sz w:val="28"/>
          <w:szCs w:val="28"/>
          <w:lang w:val="en-US"/>
        </w:rPr>
        <w:t>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lang w:val="en-US"/>
        </w:rPr>
        <w:t>1</w:t>
      </w:r>
      <w:r w:rsidRPr="00A36C07">
        <w:rPr>
          <w:rStyle w:val="hps"/>
          <w:rFonts w:ascii="Times New Roman" w:hAnsi="Times New Roman"/>
          <w:i/>
          <w:sz w:val="28"/>
          <w:szCs w:val="28"/>
          <w:lang w:val="en-US"/>
        </w:rPr>
        <w:t>+ 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lang w:val="en-US"/>
        </w:rPr>
        <w:t>2</w:t>
      </w:r>
      <w:r w:rsidRPr="00A36C07">
        <w:rPr>
          <w:rStyle w:val="hps"/>
          <w:rFonts w:ascii="Times New Roman" w:hAnsi="Times New Roman"/>
          <w:i/>
          <w:sz w:val="28"/>
          <w:szCs w:val="28"/>
          <w:lang w:val="en-US"/>
        </w:rPr>
        <w:t>=2 I</w:t>
      </w:r>
      <w:r w:rsidRPr="00A36C07">
        <w:rPr>
          <w:rStyle w:val="hps"/>
          <w:rFonts w:ascii="Times New Roman" w:hAnsi="Times New Roman"/>
          <w:i/>
          <w:sz w:val="28"/>
          <w:szCs w:val="28"/>
          <w:vertAlign w:val="superscript"/>
          <w:lang w:val="en-US"/>
        </w:rPr>
        <w:t>2</w:t>
      </w:r>
      <w:r>
        <w:rPr>
          <w:rStyle w:val="hps"/>
          <w:rFonts w:ascii="Times New Roman" w:hAnsi="Times New Roman"/>
          <w:i/>
          <w:sz w:val="28"/>
          <w:szCs w:val="28"/>
          <w:vertAlign w:val="subscript"/>
        </w:rPr>
        <w:t>е</w:t>
      </w:r>
      <w:r w:rsidRPr="00A36C07">
        <w:rPr>
          <w:rStyle w:val="hps"/>
          <w:rFonts w:ascii="Times New Roman" w:hAnsi="Times New Roman"/>
          <w:i/>
          <w:sz w:val="28"/>
          <w:szCs w:val="28"/>
          <w:vertAlign w:val="subscript"/>
        </w:rPr>
        <w:t>кв</w:t>
      </w:r>
      <w:r w:rsidRPr="00A36C07">
        <w:rPr>
          <w:rStyle w:val="hps"/>
          <w:rFonts w:ascii="Times New Roman" w:hAnsi="Times New Roman"/>
          <w:i/>
          <w:sz w:val="28"/>
          <w:szCs w:val="28"/>
          <w:vertAlign w:val="subscript"/>
          <w:lang w:val="en-US"/>
        </w:rPr>
        <w:t>2</w:t>
      </w:r>
      <w:r w:rsidRPr="00A36C07">
        <w:rPr>
          <w:rStyle w:val="hps"/>
          <w:rFonts w:ascii="Times New Roman" w:hAnsi="Times New Roman"/>
          <w:i/>
          <w:sz w:val="28"/>
          <w:szCs w:val="28"/>
          <w:lang w:val="en-US"/>
        </w:rPr>
        <w:t>,</w:t>
      </w:r>
    </w:p>
    <w:p w:rsidR="009C58C3" w:rsidRPr="00A36C07" w:rsidRDefault="009C58C3" w:rsidP="00A36C07">
      <w:pPr>
        <w:tabs>
          <w:tab w:val="left" w:pos="567"/>
        </w:tabs>
        <w:spacing w:line="360" w:lineRule="auto"/>
        <w:jc w:val="center"/>
        <w:rPr>
          <w:rStyle w:val="hps"/>
          <w:rFonts w:ascii="Times New Roman" w:hAnsi="Times New Roman"/>
          <w:i/>
          <w:sz w:val="28"/>
          <w:szCs w:val="28"/>
          <w:lang w:val="en-US"/>
        </w:rPr>
      </w:pPr>
      <w:r w:rsidRPr="00A36C07">
        <w:rPr>
          <w:rStyle w:val="hps"/>
          <w:rFonts w:ascii="Times New Roman" w:hAnsi="Times New Roman"/>
          <w:i/>
          <w:sz w:val="28"/>
          <w:szCs w:val="28"/>
          <w:lang w:val="en-US"/>
        </w:rPr>
        <w:t>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lang w:val="en-US"/>
        </w:rPr>
        <w:t>1</w:t>
      </w:r>
      <w:r w:rsidRPr="00A36C07">
        <w:rPr>
          <w:rStyle w:val="hps"/>
          <w:rFonts w:ascii="Times New Roman" w:hAnsi="Times New Roman"/>
          <w:i/>
          <w:sz w:val="28"/>
          <w:szCs w:val="28"/>
          <w:lang w:val="en-US"/>
        </w:rPr>
        <w:t>+ 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lang w:val="en-US"/>
        </w:rPr>
        <w:t>2</w:t>
      </w:r>
      <w:r w:rsidRPr="00A36C07">
        <w:rPr>
          <w:rStyle w:val="hps"/>
          <w:rFonts w:ascii="Times New Roman" w:hAnsi="Times New Roman"/>
          <w:i/>
          <w:sz w:val="28"/>
          <w:szCs w:val="28"/>
          <w:lang w:val="en-US"/>
        </w:rPr>
        <w:t>+ 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lang w:val="en-US"/>
        </w:rPr>
        <w:t>3</w:t>
      </w:r>
      <w:r w:rsidRPr="00A36C07">
        <w:rPr>
          <w:rStyle w:val="hps"/>
          <w:rFonts w:ascii="Times New Roman" w:hAnsi="Times New Roman"/>
          <w:i/>
          <w:sz w:val="28"/>
          <w:szCs w:val="28"/>
          <w:lang w:val="en-US"/>
        </w:rPr>
        <w:t>=3 I</w:t>
      </w:r>
      <w:r w:rsidRPr="00A36C07">
        <w:rPr>
          <w:rStyle w:val="hps"/>
          <w:rFonts w:ascii="Times New Roman" w:hAnsi="Times New Roman"/>
          <w:i/>
          <w:sz w:val="28"/>
          <w:szCs w:val="28"/>
          <w:vertAlign w:val="superscript"/>
          <w:lang w:val="en-US"/>
        </w:rPr>
        <w:t>2</w:t>
      </w:r>
      <w:r>
        <w:rPr>
          <w:rStyle w:val="hps"/>
          <w:rFonts w:ascii="Times New Roman" w:hAnsi="Times New Roman"/>
          <w:i/>
          <w:sz w:val="28"/>
          <w:szCs w:val="28"/>
          <w:vertAlign w:val="subscript"/>
        </w:rPr>
        <w:t>е</w:t>
      </w:r>
      <w:r w:rsidRPr="00A36C07">
        <w:rPr>
          <w:rStyle w:val="hps"/>
          <w:rFonts w:ascii="Times New Roman" w:hAnsi="Times New Roman"/>
          <w:i/>
          <w:sz w:val="28"/>
          <w:szCs w:val="28"/>
          <w:vertAlign w:val="subscript"/>
        </w:rPr>
        <w:t>кв</w:t>
      </w:r>
      <w:r w:rsidRPr="00A36C07">
        <w:rPr>
          <w:rStyle w:val="hps"/>
          <w:rFonts w:ascii="Times New Roman" w:hAnsi="Times New Roman"/>
          <w:i/>
          <w:sz w:val="28"/>
          <w:szCs w:val="28"/>
          <w:vertAlign w:val="subscript"/>
          <w:lang w:val="en-US"/>
        </w:rPr>
        <w:t>3</w:t>
      </w:r>
      <w:r w:rsidRPr="00A36C07">
        <w:rPr>
          <w:rStyle w:val="hps"/>
          <w:rFonts w:ascii="Times New Roman" w:hAnsi="Times New Roman"/>
          <w:i/>
          <w:sz w:val="28"/>
          <w:szCs w:val="28"/>
          <w:lang w:val="en-US"/>
        </w:rPr>
        <w:t>,</w:t>
      </w:r>
    </w:p>
    <w:p w:rsidR="009C58C3" w:rsidRPr="00377E98" w:rsidRDefault="009C58C3" w:rsidP="00A36C07">
      <w:pPr>
        <w:tabs>
          <w:tab w:val="left" w:pos="567"/>
        </w:tabs>
        <w:spacing w:line="360" w:lineRule="auto"/>
        <w:jc w:val="center"/>
        <w:rPr>
          <w:rStyle w:val="hps"/>
          <w:rFonts w:ascii="Times New Roman" w:hAnsi="Times New Roman"/>
          <w:sz w:val="28"/>
          <w:szCs w:val="28"/>
          <w:lang w:val="en-US"/>
        </w:rPr>
      </w:pPr>
      <w:r w:rsidRPr="00A36C07">
        <w:rPr>
          <w:rStyle w:val="hps"/>
          <w:rFonts w:ascii="Times New Roman" w:hAnsi="Times New Roman"/>
          <w:sz w:val="28"/>
          <w:szCs w:val="28"/>
          <w:lang w:val="en-US"/>
        </w:rPr>
        <w:t>………………………..</w:t>
      </w:r>
      <w:r w:rsidRPr="00377E98">
        <w:rPr>
          <w:rStyle w:val="hps"/>
          <w:rFonts w:ascii="Times New Roman" w:hAnsi="Times New Roman"/>
          <w:sz w:val="28"/>
          <w:szCs w:val="28"/>
          <w:lang w:val="en-US"/>
        </w:rPr>
        <w:t xml:space="preserve">                                     (1.3)</w:t>
      </w:r>
    </w:p>
    <w:p w:rsidR="009C58C3" w:rsidRPr="00EB0ED9" w:rsidRDefault="009C58C3" w:rsidP="00A36C07">
      <w:pPr>
        <w:tabs>
          <w:tab w:val="left" w:pos="567"/>
        </w:tabs>
        <w:spacing w:line="360" w:lineRule="auto"/>
        <w:jc w:val="center"/>
        <w:rPr>
          <w:rStyle w:val="hps"/>
          <w:rFonts w:ascii="Times New Roman" w:hAnsi="Times New Roman"/>
          <w:i/>
          <w:sz w:val="28"/>
          <w:szCs w:val="28"/>
          <w:lang w:val="en-US"/>
        </w:rPr>
      </w:pPr>
      <w:r w:rsidRPr="00A36C07">
        <w:rPr>
          <w:rStyle w:val="hps"/>
          <w:rFonts w:ascii="Times New Roman" w:hAnsi="Times New Roman"/>
          <w:i/>
          <w:sz w:val="28"/>
          <w:szCs w:val="28"/>
          <w:lang w:val="en-US"/>
        </w:rPr>
        <w:t>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lang w:val="en-US"/>
        </w:rPr>
        <w:t>1</w:t>
      </w:r>
      <w:r w:rsidRPr="00A36C07">
        <w:rPr>
          <w:rStyle w:val="hps"/>
          <w:rFonts w:ascii="Times New Roman" w:hAnsi="Times New Roman"/>
          <w:i/>
          <w:sz w:val="28"/>
          <w:szCs w:val="28"/>
          <w:lang w:val="en-US"/>
        </w:rPr>
        <w:t>+ 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lang w:val="en-US"/>
        </w:rPr>
        <w:t>2</w:t>
      </w:r>
      <w:r w:rsidRPr="00A36C07">
        <w:rPr>
          <w:rStyle w:val="hps"/>
          <w:rFonts w:ascii="Times New Roman" w:hAnsi="Times New Roman"/>
          <w:i/>
          <w:sz w:val="28"/>
          <w:szCs w:val="28"/>
          <w:lang w:val="en-US"/>
        </w:rPr>
        <w:t>+…+ 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lang w:val="en-US"/>
        </w:rPr>
        <w:t>n</w:t>
      </w:r>
      <w:r w:rsidRPr="00A36C07">
        <w:rPr>
          <w:rStyle w:val="hps"/>
          <w:rFonts w:ascii="Times New Roman" w:hAnsi="Times New Roman"/>
          <w:i/>
          <w:sz w:val="28"/>
          <w:szCs w:val="28"/>
          <w:lang w:val="en-US"/>
        </w:rPr>
        <w:t>=n I</w:t>
      </w:r>
      <w:r w:rsidRPr="00A36C07">
        <w:rPr>
          <w:rStyle w:val="hps"/>
          <w:rFonts w:ascii="Times New Roman" w:hAnsi="Times New Roman"/>
          <w:i/>
          <w:sz w:val="28"/>
          <w:szCs w:val="28"/>
          <w:vertAlign w:val="superscript"/>
          <w:lang w:val="en-US"/>
        </w:rPr>
        <w:t>2</w:t>
      </w:r>
      <w:r w:rsidRPr="00A36C07">
        <w:rPr>
          <w:rStyle w:val="hps"/>
          <w:rFonts w:ascii="Times New Roman" w:hAnsi="Times New Roman"/>
          <w:i/>
          <w:sz w:val="28"/>
          <w:szCs w:val="28"/>
          <w:vertAlign w:val="subscript"/>
        </w:rPr>
        <w:t>экв</w:t>
      </w:r>
      <w:r w:rsidRPr="00A36C07">
        <w:rPr>
          <w:rStyle w:val="hps"/>
          <w:rFonts w:ascii="Times New Roman" w:hAnsi="Times New Roman"/>
          <w:i/>
          <w:sz w:val="28"/>
          <w:szCs w:val="28"/>
          <w:vertAlign w:val="subscript"/>
          <w:lang w:val="en-US"/>
        </w:rPr>
        <w:t xml:space="preserve"> n</w:t>
      </w:r>
      <w:r w:rsidRPr="00A36C07">
        <w:rPr>
          <w:rStyle w:val="hps"/>
          <w:rFonts w:ascii="Times New Roman" w:hAnsi="Times New Roman"/>
          <w:i/>
          <w:sz w:val="28"/>
          <w:szCs w:val="28"/>
          <w:lang w:val="en-US"/>
        </w:rPr>
        <w:t>.</w:t>
      </w:r>
    </w:p>
    <w:p w:rsidR="009C58C3" w:rsidRPr="00106A3A" w:rsidRDefault="009C58C3" w:rsidP="00C907F4">
      <w:pPr>
        <w:tabs>
          <w:tab w:val="left" w:pos="567"/>
        </w:tabs>
        <w:spacing w:line="360" w:lineRule="auto"/>
        <w:jc w:val="both"/>
        <w:rPr>
          <w:rStyle w:val="tlid-translation"/>
          <w:rFonts w:ascii="Times New Roman" w:hAnsi="Times New Roman"/>
          <w:sz w:val="28"/>
          <w:lang w:val="uk-UA"/>
        </w:rPr>
      </w:pPr>
      <w:r>
        <w:rPr>
          <w:rStyle w:val="tlid-translation"/>
          <w:rFonts w:ascii="Times New Roman" w:hAnsi="Times New Roman"/>
          <w:sz w:val="28"/>
          <w:lang w:val="uk-UA"/>
        </w:rPr>
        <w:tab/>
      </w:r>
      <w:r w:rsidRPr="00106A3A">
        <w:rPr>
          <w:rStyle w:val="tlid-translation"/>
          <w:rFonts w:ascii="Times New Roman" w:hAnsi="Times New Roman"/>
          <w:sz w:val="28"/>
          <w:lang w:val="uk-UA"/>
        </w:rPr>
        <w:t xml:space="preserve">Отже, сума значень квадратів струмів в кожному осередку відповідає твору </w:t>
      </w:r>
      <w:r w:rsidRPr="00106A3A">
        <w:rPr>
          <w:rStyle w:val="hps"/>
          <w:rFonts w:ascii="Times New Roman" w:hAnsi="Times New Roman"/>
          <w:i/>
          <w:sz w:val="28"/>
          <w:szCs w:val="28"/>
          <w:lang w:val="en-US"/>
        </w:rPr>
        <w:t>I</w:t>
      </w:r>
      <w:r w:rsidRPr="00A35FA8">
        <w:rPr>
          <w:rStyle w:val="hps"/>
          <w:rFonts w:ascii="Times New Roman" w:hAnsi="Times New Roman"/>
          <w:i/>
          <w:sz w:val="28"/>
          <w:szCs w:val="28"/>
          <w:vertAlign w:val="superscript"/>
          <w:lang w:val="uk-UA"/>
        </w:rPr>
        <w:t>2</w:t>
      </w:r>
      <w:r w:rsidRPr="00A35FA8">
        <w:rPr>
          <w:rStyle w:val="hps"/>
          <w:rFonts w:ascii="Times New Roman" w:hAnsi="Times New Roman"/>
          <w:i/>
          <w:sz w:val="28"/>
          <w:szCs w:val="28"/>
          <w:vertAlign w:val="subscript"/>
          <w:lang w:val="uk-UA"/>
        </w:rPr>
        <w:t xml:space="preserve">экв </w:t>
      </w:r>
      <w:r w:rsidRPr="00A35FA8">
        <w:rPr>
          <w:rStyle w:val="hps"/>
          <w:rFonts w:ascii="Times New Roman" w:hAnsi="Times New Roman"/>
          <w:i/>
          <w:sz w:val="28"/>
          <w:szCs w:val="28"/>
          <w:lang w:val="uk-UA"/>
        </w:rPr>
        <w:t xml:space="preserve">∙ </w:t>
      </w:r>
      <w:r w:rsidRPr="00106A3A">
        <w:rPr>
          <w:rStyle w:val="hps"/>
          <w:rFonts w:ascii="Times New Roman" w:hAnsi="Times New Roman"/>
          <w:i/>
          <w:sz w:val="28"/>
          <w:szCs w:val="28"/>
          <w:lang w:val="en-US"/>
        </w:rPr>
        <w:t>n</w:t>
      </w:r>
      <w:r w:rsidRPr="00106A3A">
        <w:rPr>
          <w:rStyle w:val="tlid-translation"/>
          <w:rFonts w:ascii="Times New Roman" w:hAnsi="Times New Roman"/>
          <w:sz w:val="28"/>
          <w:lang w:val="uk-UA"/>
        </w:rPr>
        <w:t xml:space="preserve">, де </w:t>
      </w:r>
      <w:r w:rsidRPr="00106A3A">
        <w:rPr>
          <w:rStyle w:val="hps"/>
          <w:rFonts w:ascii="Times New Roman" w:hAnsi="Times New Roman"/>
          <w:i/>
          <w:sz w:val="28"/>
          <w:szCs w:val="28"/>
          <w:lang w:val="en-US"/>
        </w:rPr>
        <w:t>n</w:t>
      </w:r>
      <w:r w:rsidRPr="00106A3A">
        <w:rPr>
          <w:rStyle w:val="tlid-translation"/>
          <w:rFonts w:ascii="Times New Roman" w:hAnsi="Times New Roman"/>
          <w:sz w:val="28"/>
          <w:lang w:val="uk-UA"/>
        </w:rPr>
        <w:t xml:space="preserve"> - номер комірки пам'яті в часі ряду і </w:t>
      </w:r>
      <w:r w:rsidRPr="00106A3A">
        <w:rPr>
          <w:rStyle w:val="hps"/>
          <w:rFonts w:ascii="Times New Roman" w:hAnsi="Times New Roman"/>
          <w:i/>
          <w:sz w:val="28"/>
          <w:szCs w:val="28"/>
          <w:lang w:val="en-US"/>
        </w:rPr>
        <w:t>I</w:t>
      </w:r>
      <w:r w:rsidRPr="00A35FA8">
        <w:rPr>
          <w:rStyle w:val="hps"/>
          <w:rFonts w:ascii="Times New Roman" w:hAnsi="Times New Roman"/>
          <w:i/>
          <w:sz w:val="28"/>
          <w:szCs w:val="28"/>
          <w:vertAlign w:val="superscript"/>
          <w:lang w:val="uk-UA"/>
        </w:rPr>
        <w:t>2</w:t>
      </w:r>
      <w:r w:rsidRPr="00A35FA8">
        <w:rPr>
          <w:rStyle w:val="hps"/>
          <w:rFonts w:ascii="Times New Roman" w:hAnsi="Times New Roman"/>
          <w:i/>
          <w:sz w:val="28"/>
          <w:szCs w:val="28"/>
          <w:vertAlign w:val="subscript"/>
          <w:lang w:val="uk-UA"/>
        </w:rPr>
        <w:t xml:space="preserve">экв </w:t>
      </w:r>
      <w:r w:rsidRPr="00106A3A">
        <w:rPr>
          <w:rStyle w:val="hps"/>
          <w:rFonts w:ascii="Times New Roman" w:hAnsi="Times New Roman"/>
          <w:i/>
          <w:sz w:val="28"/>
          <w:szCs w:val="28"/>
          <w:vertAlign w:val="subscript"/>
          <w:lang w:val="en-US"/>
        </w:rPr>
        <w:t>n</w:t>
      </w:r>
      <w:r w:rsidRPr="00106A3A">
        <w:rPr>
          <w:rStyle w:val="tlid-translation"/>
          <w:rFonts w:ascii="Times New Roman" w:hAnsi="Times New Roman"/>
          <w:sz w:val="28"/>
          <w:lang w:val="uk-UA"/>
        </w:rPr>
        <w:t>- квадрат гранично допустимого струму для даної n-ой осередки. В результаті в кожній з комірок в порядку зростання перебувають значення наступних сум квадратів струму електродвигуна:</w:t>
      </w:r>
    </w:p>
    <w:p w:rsidR="009C58C3" w:rsidRPr="00E1008C" w:rsidRDefault="009C58C3" w:rsidP="00106A3A">
      <w:pPr>
        <w:tabs>
          <w:tab w:val="left" w:pos="567"/>
        </w:tabs>
        <w:spacing w:line="360" w:lineRule="auto"/>
        <w:ind w:firstLine="709"/>
        <w:jc w:val="center"/>
        <w:rPr>
          <w:rStyle w:val="hps"/>
          <w:rFonts w:ascii="Times New Roman" w:hAnsi="Times New Roman"/>
          <w:sz w:val="28"/>
          <w:szCs w:val="28"/>
          <w:lang w:val="en-US"/>
        </w:rPr>
      </w:pPr>
      <w:r w:rsidRPr="00106A3A">
        <w:rPr>
          <w:rStyle w:val="hps"/>
          <w:rFonts w:ascii="Times New Roman" w:hAnsi="Times New Roman"/>
          <w:i/>
          <w:sz w:val="28"/>
          <w:szCs w:val="28"/>
          <w:lang w:val="en-US"/>
        </w:rPr>
        <w:t>(I</w:t>
      </w:r>
      <w:r w:rsidRPr="00106A3A">
        <w:rPr>
          <w:rStyle w:val="hps"/>
          <w:rFonts w:ascii="Times New Roman" w:hAnsi="Times New Roman"/>
          <w:i/>
          <w:sz w:val="28"/>
          <w:szCs w:val="28"/>
          <w:vertAlign w:val="superscript"/>
          <w:lang w:val="en-US"/>
        </w:rPr>
        <w:t>2</w:t>
      </w:r>
      <w:r w:rsidRPr="00106A3A">
        <w:rPr>
          <w:rStyle w:val="hps"/>
          <w:rFonts w:ascii="Times New Roman" w:hAnsi="Times New Roman"/>
          <w:i/>
          <w:sz w:val="28"/>
          <w:szCs w:val="28"/>
          <w:vertAlign w:val="subscript"/>
          <w:lang w:val="en-US"/>
        </w:rPr>
        <w:t>1</w:t>
      </w:r>
      <w:r w:rsidRPr="00106A3A">
        <w:rPr>
          <w:rStyle w:val="hps"/>
          <w:rFonts w:ascii="Times New Roman" w:hAnsi="Times New Roman"/>
          <w:i/>
          <w:sz w:val="28"/>
          <w:szCs w:val="28"/>
          <w:lang w:val="en-US"/>
        </w:rPr>
        <w:t>), (I</w:t>
      </w:r>
      <w:r w:rsidRPr="00106A3A">
        <w:rPr>
          <w:rStyle w:val="hps"/>
          <w:rFonts w:ascii="Times New Roman" w:hAnsi="Times New Roman"/>
          <w:i/>
          <w:sz w:val="28"/>
          <w:szCs w:val="28"/>
          <w:vertAlign w:val="superscript"/>
          <w:lang w:val="en-US"/>
        </w:rPr>
        <w:t>2</w:t>
      </w:r>
      <w:r w:rsidRPr="00106A3A">
        <w:rPr>
          <w:rStyle w:val="hps"/>
          <w:rFonts w:ascii="Times New Roman" w:hAnsi="Times New Roman"/>
          <w:i/>
          <w:sz w:val="28"/>
          <w:szCs w:val="28"/>
          <w:vertAlign w:val="subscript"/>
          <w:lang w:val="en-US"/>
        </w:rPr>
        <w:t>1</w:t>
      </w:r>
      <w:r w:rsidRPr="00106A3A">
        <w:rPr>
          <w:rStyle w:val="hps"/>
          <w:rFonts w:ascii="Times New Roman" w:hAnsi="Times New Roman"/>
          <w:i/>
          <w:sz w:val="28"/>
          <w:szCs w:val="28"/>
          <w:lang w:val="en-US"/>
        </w:rPr>
        <w:t>+ I</w:t>
      </w:r>
      <w:r w:rsidRPr="00106A3A">
        <w:rPr>
          <w:rStyle w:val="hps"/>
          <w:rFonts w:ascii="Times New Roman" w:hAnsi="Times New Roman"/>
          <w:i/>
          <w:sz w:val="28"/>
          <w:szCs w:val="28"/>
          <w:vertAlign w:val="superscript"/>
          <w:lang w:val="en-US"/>
        </w:rPr>
        <w:t>2</w:t>
      </w:r>
      <w:r w:rsidRPr="00106A3A">
        <w:rPr>
          <w:rStyle w:val="hps"/>
          <w:rFonts w:ascii="Times New Roman" w:hAnsi="Times New Roman"/>
          <w:i/>
          <w:sz w:val="28"/>
          <w:szCs w:val="28"/>
          <w:vertAlign w:val="subscript"/>
          <w:lang w:val="en-US"/>
        </w:rPr>
        <w:t>2</w:t>
      </w:r>
      <w:r w:rsidRPr="00106A3A">
        <w:rPr>
          <w:rStyle w:val="hps"/>
          <w:rFonts w:ascii="Times New Roman" w:hAnsi="Times New Roman"/>
          <w:i/>
          <w:sz w:val="28"/>
          <w:szCs w:val="28"/>
          <w:lang w:val="en-US"/>
        </w:rPr>
        <w:t>), (I</w:t>
      </w:r>
      <w:r w:rsidRPr="00106A3A">
        <w:rPr>
          <w:rStyle w:val="hps"/>
          <w:rFonts w:ascii="Times New Roman" w:hAnsi="Times New Roman"/>
          <w:i/>
          <w:sz w:val="28"/>
          <w:szCs w:val="28"/>
          <w:vertAlign w:val="superscript"/>
          <w:lang w:val="en-US"/>
        </w:rPr>
        <w:t>2</w:t>
      </w:r>
      <w:r w:rsidRPr="00106A3A">
        <w:rPr>
          <w:rStyle w:val="hps"/>
          <w:rFonts w:ascii="Times New Roman" w:hAnsi="Times New Roman"/>
          <w:i/>
          <w:sz w:val="28"/>
          <w:szCs w:val="28"/>
          <w:vertAlign w:val="subscript"/>
          <w:lang w:val="en-US"/>
        </w:rPr>
        <w:t>1</w:t>
      </w:r>
      <w:r w:rsidRPr="00106A3A">
        <w:rPr>
          <w:rStyle w:val="hps"/>
          <w:rFonts w:ascii="Times New Roman" w:hAnsi="Times New Roman"/>
          <w:i/>
          <w:sz w:val="28"/>
          <w:szCs w:val="28"/>
          <w:lang w:val="en-US"/>
        </w:rPr>
        <w:t>+ I</w:t>
      </w:r>
      <w:r w:rsidRPr="00106A3A">
        <w:rPr>
          <w:rStyle w:val="hps"/>
          <w:rFonts w:ascii="Times New Roman" w:hAnsi="Times New Roman"/>
          <w:i/>
          <w:sz w:val="28"/>
          <w:szCs w:val="28"/>
          <w:vertAlign w:val="superscript"/>
          <w:lang w:val="en-US"/>
        </w:rPr>
        <w:t>2</w:t>
      </w:r>
      <w:r w:rsidRPr="00106A3A">
        <w:rPr>
          <w:rStyle w:val="hps"/>
          <w:rFonts w:ascii="Times New Roman" w:hAnsi="Times New Roman"/>
          <w:i/>
          <w:sz w:val="28"/>
          <w:szCs w:val="28"/>
          <w:vertAlign w:val="subscript"/>
          <w:lang w:val="en-US"/>
        </w:rPr>
        <w:t>2</w:t>
      </w:r>
      <w:r w:rsidRPr="00106A3A">
        <w:rPr>
          <w:rStyle w:val="hps"/>
          <w:rFonts w:ascii="Times New Roman" w:hAnsi="Times New Roman"/>
          <w:i/>
          <w:sz w:val="28"/>
          <w:szCs w:val="28"/>
          <w:lang w:val="en-US"/>
        </w:rPr>
        <w:t>+ I</w:t>
      </w:r>
      <w:r w:rsidRPr="00106A3A">
        <w:rPr>
          <w:rStyle w:val="hps"/>
          <w:rFonts w:ascii="Times New Roman" w:hAnsi="Times New Roman"/>
          <w:i/>
          <w:sz w:val="28"/>
          <w:szCs w:val="28"/>
          <w:vertAlign w:val="superscript"/>
          <w:lang w:val="en-US"/>
        </w:rPr>
        <w:t>2</w:t>
      </w:r>
      <w:r w:rsidRPr="00106A3A">
        <w:rPr>
          <w:rStyle w:val="hps"/>
          <w:rFonts w:ascii="Times New Roman" w:hAnsi="Times New Roman"/>
          <w:i/>
          <w:sz w:val="28"/>
          <w:szCs w:val="28"/>
          <w:vertAlign w:val="subscript"/>
          <w:lang w:val="en-US"/>
        </w:rPr>
        <w:t>3</w:t>
      </w:r>
      <w:r w:rsidRPr="00106A3A">
        <w:rPr>
          <w:rStyle w:val="hps"/>
          <w:rFonts w:ascii="Times New Roman" w:hAnsi="Times New Roman"/>
          <w:i/>
          <w:sz w:val="28"/>
          <w:szCs w:val="28"/>
          <w:lang w:val="en-US"/>
        </w:rPr>
        <w:t>), (I</w:t>
      </w:r>
      <w:r w:rsidRPr="00106A3A">
        <w:rPr>
          <w:rStyle w:val="hps"/>
          <w:rFonts w:ascii="Times New Roman" w:hAnsi="Times New Roman"/>
          <w:i/>
          <w:sz w:val="28"/>
          <w:szCs w:val="28"/>
          <w:vertAlign w:val="superscript"/>
          <w:lang w:val="en-US"/>
        </w:rPr>
        <w:t>2</w:t>
      </w:r>
      <w:r w:rsidRPr="00106A3A">
        <w:rPr>
          <w:rStyle w:val="hps"/>
          <w:rFonts w:ascii="Times New Roman" w:hAnsi="Times New Roman"/>
          <w:i/>
          <w:sz w:val="28"/>
          <w:szCs w:val="28"/>
          <w:vertAlign w:val="subscript"/>
          <w:lang w:val="en-US"/>
        </w:rPr>
        <w:t>1</w:t>
      </w:r>
      <w:r w:rsidRPr="00106A3A">
        <w:rPr>
          <w:rStyle w:val="hps"/>
          <w:rFonts w:ascii="Times New Roman" w:hAnsi="Times New Roman"/>
          <w:i/>
          <w:sz w:val="28"/>
          <w:szCs w:val="28"/>
          <w:lang w:val="en-US"/>
        </w:rPr>
        <w:t>+ I</w:t>
      </w:r>
      <w:r w:rsidRPr="00106A3A">
        <w:rPr>
          <w:rStyle w:val="hps"/>
          <w:rFonts w:ascii="Times New Roman" w:hAnsi="Times New Roman"/>
          <w:i/>
          <w:sz w:val="28"/>
          <w:szCs w:val="28"/>
          <w:vertAlign w:val="superscript"/>
          <w:lang w:val="en-US"/>
        </w:rPr>
        <w:t>2</w:t>
      </w:r>
      <w:r w:rsidRPr="00106A3A">
        <w:rPr>
          <w:rStyle w:val="hps"/>
          <w:rFonts w:ascii="Times New Roman" w:hAnsi="Times New Roman"/>
          <w:i/>
          <w:sz w:val="28"/>
          <w:szCs w:val="28"/>
          <w:vertAlign w:val="subscript"/>
          <w:lang w:val="en-US"/>
        </w:rPr>
        <w:t>2</w:t>
      </w:r>
      <w:r w:rsidRPr="00106A3A">
        <w:rPr>
          <w:rStyle w:val="hps"/>
          <w:rFonts w:ascii="Times New Roman" w:hAnsi="Times New Roman"/>
          <w:i/>
          <w:sz w:val="28"/>
          <w:szCs w:val="28"/>
          <w:lang w:val="en-US"/>
        </w:rPr>
        <w:t>+…+ I</w:t>
      </w:r>
      <w:r w:rsidRPr="00106A3A">
        <w:rPr>
          <w:rStyle w:val="hps"/>
          <w:rFonts w:ascii="Times New Roman" w:hAnsi="Times New Roman"/>
          <w:i/>
          <w:sz w:val="28"/>
          <w:szCs w:val="28"/>
          <w:vertAlign w:val="superscript"/>
          <w:lang w:val="en-US"/>
        </w:rPr>
        <w:t>2</w:t>
      </w:r>
      <w:r w:rsidRPr="00106A3A">
        <w:rPr>
          <w:rStyle w:val="hps"/>
          <w:rFonts w:ascii="Times New Roman" w:hAnsi="Times New Roman"/>
          <w:i/>
          <w:sz w:val="28"/>
          <w:szCs w:val="28"/>
          <w:vertAlign w:val="subscript"/>
          <w:lang w:val="en-US"/>
        </w:rPr>
        <w:t>n</w:t>
      </w:r>
      <w:r w:rsidRPr="00106A3A">
        <w:rPr>
          <w:rStyle w:val="hps"/>
          <w:rFonts w:ascii="Times New Roman" w:hAnsi="Times New Roman"/>
          <w:i/>
          <w:sz w:val="28"/>
          <w:szCs w:val="28"/>
          <w:lang w:val="en-US"/>
        </w:rPr>
        <w:t>).</w:t>
      </w:r>
      <w:r w:rsidRPr="00E1008C">
        <w:rPr>
          <w:rStyle w:val="hps"/>
          <w:rFonts w:ascii="Times New Roman" w:hAnsi="Times New Roman"/>
          <w:sz w:val="28"/>
          <w:szCs w:val="28"/>
          <w:lang w:val="en-US"/>
        </w:rPr>
        <w:t>(1.4)</w:t>
      </w:r>
    </w:p>
    <w:p w:rsidR="009C58C3" w:rsidRDefault="009C58C3" w:rsidP="00C907F4">
      <w:pPr>
        <w:tabs>
          <w:tab w:val="left" w:pos="567"/>
        </w:tabs>
        <w:spacing w:line="360" w:lineRule="auto"/>
        <w:jc w:val="both"/>
        <w:rPr>
          <w:rFonts w:ascii="Times New Roman" w:hAnsi="Times New Roman"/>
          <w:sz w:val="28"/>
          <w:lang w:val="uk-UA"/>
        </w:rPr>
      </w:pPr>
      <w:r w:rsidRPr="00E1008C">
        <w:rPr>
          <w:rStyle w:val="hps"/>
          <w:rFonts w:ascii="Times New Roman" w:hAnsi="Times New Roman"/>
          <w:i/>
          <w:sz w:val="28"/>
          <w:szCs w:val="28"/>
          <w:lang w:val="en-US"/>
        </w:rPr>
        <w:tab/>
      </w:r>
      <w:r w:rsidRPr="00A35FA8">
        <w:rPr>
          <w:rStyle w:val="tlid-translation"/>
          <w:rFonts w:ascii="Times New Roman" w:hAnsi="Times New Roman"/>
          <w:sz w:val="28"/>
          <w:lang w:val="uk-UA"/>
        </w:rPr>
        <w:t>Визначення гранично допустимих значень сум квадратів струму в кожному осередку тимчасового ряду проводиться виходячи з установок на відключення для реле з витримкою часу, зменшується в міру збільшення значення характеристичної величини.</w:t>
      </w:r>
    </w:p>
    <w:p w:rsidR="009C58C3" w:rsidRDefault="009C58C3" w:rsidP="00C907F4">
      <w:pPr>
        <w:tabs>
          <w:tab w:val="left" w:pos="567"/>
        </w:tabs>
        <w:spacing w:line="360" w:lineRule="auto"/>
        <w:jc w:val="both"/>
        <w:rPr>
          <w:rStyle w:val="tlid-translation"/>
          <w:rFonts w:ascii="Times New Roman" w:hAnsi="Times New Roman"/>
          <w:sz w:val="28"/>
          <w:lang w:val="uk-UA"/>
        </w:rPr>
      </w:pPr>
      <w:r>
        <w:rPr>
          <w:rFonts w:ascii="Times New Roman" w:hAnsi="Times New Roman"/>
          <w:sz w:val="28"/>
          <w:lang w:val="uk-UA"/>
        </w:rPr>
        <w:tab/>
      </w:r>
      <w:r w:rsidRPr="00A35FA8">
        <w:rPr>
          <w:rStyle w:val="tlid-translation"/>
          <w:rFonts w:ascii="Times New Roman" w:hAnsi="Times New Roman"/>
          <w:sz w:val="28"/>
          <w:lang w:val="uk-UA"/>
        </w:rPr>
        <w:t>Гранично допустиме значення сум квадратів струмів в n-ой осередку тимчасового ряду одно:</w:t>
      </w:r>
    </w:p>
    <w:p w:rsidR="009C58C3" w:rsidRPr="003E5BE4" w:rsidRDefault="009C58C3" w:rsidP="003E5BE4">
      <w:pPr>
        <w:tabs>
          <w:tab w:val="left" w:pos="567"/>
        </w:tabs>
        <w:spacing w:line="360" w:lineRule="auto"/>
        <w:jc w:val="center"/>
        <w:rPr>
          <w:rFonts w:ascii="Bauhaus 93" w:hAnsi="Bauhaus 93"/>
        </w:rPr>
      </w:pPr>
      <w:r w:rsidRPr="003E5BE4">
        <w:rPr>
          <w:rFonts w:ascii="Bauhaus 93" w:hAnsi="Bauhaus 93"/>
          <w:position w:val="-28"/>
          <w:sz w:val="28"/>
        </w:rPr>
        <w:object w:dxaOrig="3159" w:dyaOrig="680">
          <v:shape id="_x0000_i1030" type="#_x0000_t75" style="width:167.25pt;height:36pt" o:ole="">
            <v:imagedata r:id="rId13" o:title=""/>
          </v:shape>
          <o:OLEObject Type="Embed" ProgID="Equation.DSMT4" ShapeID="_x0000_i1030" DrawAspect="Content" ObjectID="_1651134794" r:id="rId14"/>
        </w:object>
      </w:r>
      <w:r>
        <w:rPr>
          <w:rFonts w:ascii="Times New Roman" w:hAnsi="Times New Roman"/>
          <w:sz w:val="28"/>
        </w:rPr>
        <w:t>(1.5)</w:t>
      </w:r>
    </w:p>
    <w:p w:rsidR="009C58C3" w:rsidRPr="001C374C" w:rsidRDefault="009C58C3" w:rsidP="001C374C">
      <w:pPr>
        <w:tabs>
          <w:tab w:val="left" w:pos="567"/>
        </w:tabs>
        <w:spacing w:line="360" w:lineRule="auto"/>
        <w:jc w:val="both"/>
        <w:rPr>
          <w:rFonts w:ascii="Times New Roman" w:hAnsi="Times New Roman"/>
          <w:sz w:val="52"/>
          <w:szCs w:val="28"/>
        </w:rPr>
      </w:pPr>
      <w:r w:rsidRPr="001C374C">
        <w:rPr>
          <w:rStyle w:val="tlid-translation"/>
          <w:rFonts w:ascii="Times New Roman" w:hAnsi="Times New Roman"/>
          <w:sz w:val="28"/>
          <w:lang w:val="uk-UA"/>
        </w:rPr>
        <w:t xml:space="preserve">де </w:t>
      </w:r>
      <w:r w:rsidRPr="00C4118C">
        <w:rPr>
          <w:rStyle w:val="longtext"/>
          <w:rFonts w:ascii="Times New Roman" w:hAnsi="Times New Roman"/>
          <w:i/>
          <w:sz w:val="28"/>
          <w:szCs w:val="28"/>
          <w:lang w:val="en-US"/>
        </w:rPr>
        <w:t>n</w:t>
      </w:r>
      <w:r w:rsidRPr="001C374C">
        <w:rPr>
          <w:rStyle w:val="tlid-translation"/>
          <w:rFonts w:ascii="Times New Roman" w:hAnsi="Times New Roman"/>
          <w:sz w:val="28"/>
          <w:lang w:val="uk-UA"/>
        </w:rPr>
        <w:t xml:space="preserve"> - порядковий номер комірки тимчасового ряду, </w:t>
      </w:r>
      <w:r w:rsidRPr="00C4118C">
        <w:rPr>
          <w:rStyle w:val="hps"/>
          <w:rFonts w:ascii="Times New Roman" w:hAnsi="Times New Roman"/>
          <w:i/>
          <w:sz w:val="28"/>
          <w:szCs w:val="28"/>
          <w:lang w:val="en-US"/>
        </w:rPr>
        <w:t>I</w:t>
      </w:r>
      <w:r w:rsidRPr="00C4118C">
        <w:rPr>
          <w:rStyle w:val="hps"/>
          <w:rFonts w:ascii="Times New Roman" w:hAnsi="Times New Roman"/>
          <w:i/>
          <w:sz w:val="28"/>
          <w:szCs w:val="28"/>
          <w:vertAlign w:val="superscript"/>
        </w:rPr>
        <w:t>2</w:t>
      </w:r>
      <w:r w:rsidRPr="00C4118C">
        <w:rPr>
          <w:rStyle w:val="hps"/>
          <w:rFonts w:ascii="Times New Roman" w:hAnsi="Times New Roman"/>
          <w:i/>
          <w:sz w:val="28"/>
          <w:szCs w:val="28"/>
          <w:vertAlign w:val="subscript"/>
        </w:rPr>
        <w:t>ном</w:t>
      </w:r>
      <w:r w:rsidRPr="001C374C">
        <w:rPr>
          <w:rStyle w:val="tlid-translation"/>
          <w:rFonts w:ascii="Times New Roman" w:hAnsi="Times New Roman"/>
          <w:sz w:val="28"/>
          <w:lang w:val="uk-UA"/>
        </w:rPr>
        <w:t xml:space="preserve">- значення квадрата номінального струму, </w:t>
      </w:r>
      <w:r w:rsidRPr="009D4D52">
        <w:rPr>
          <w:rStyle w:val="tlid-translation"/>
          <w:rFonts w:ascii="Times New Roman" w:hAnsi="Times New Roman"/>
          <w:i/>
          <w:sz w:val="28"/>
          <w:lang w:val="uk-UA"/>
        </w:rPr>
        <w:t>К</w:t>
      </w:r>
      <w:r w:rsidRPr="001C374C">
        <w:rPr>
          <w:rStyle w:val="tlid-translation"/>
          <w:rFonts w:ascii="Times New Roman" w:hAnsi="Times New Roman"/>
          <w:sz w:val="28"/>
          <w:lang w:val="uk-UA"/>
        </w:rPr>
        <w:t xml:space="preserve"> - постійна величина, </w:t>
      </w:r>
      <w:r w:rsidRPr="009D4D52">
        <w:rPr>
          <w:rStyle w:val="tlid-translation"/>
          <w:rFonts w:ascii="Times New Roman" w:hAnsi="Times New Roman"/>
          <w:i/>
          <w:sz w:val="28"/>
          <w:lang w:val="uk-UA"/>
        </w:rPr>
        <w:t>Δt</w:t>
      </w:r>
      <w:r w:rsidRPr="001C374C">
        <w:rPr>
          <w:rStyle w:val="tlid-translation"/>
          <w:rFonts w:ascii="Times New Roman" w:hAnsi="Times New Roman"/>
          <w:sz w:val="28"/>
          <w:lang w:val="uk-UA"/>
        </w:rPr>
        <w:t xml:space="preserve"> - період дискретизації.</w:t>
      </w:r>
    </w:p>
    <w:p w:rsidR="009C58C3" w:rsidRDefault="009C58C3" w:rsidP="00091297">
      <w:pPr>
        <w:spacing w:line="360" w:lineRule="auto"/>
        <w:ind w:firstLine="284"/>
        <w:jc w:val="both"/>
        <w:rPr>
          <w:rStyle w:val="tlid-translation"/>
          <w:rFonts w:ascii="Times New Roman" w:hAnsi="Times New Roman"/>
          <w:sz w:val="28"/>
          <w:lang w:val="uk-UA"/>
        </w:rPr>
      </w:pPr>
      <w:r w:rsidRPr="009D4D52">
        <w:rPr>
          <w:rStyle w:val="tlid-translation"/>
          <w:rFonts w:ascii="Times New Roman" w:hAnsi="Times New Roman"/>
          <w:sz w:val="28"/>
          <w:lang w:val="uk-UA"/>
        </w:rPr>
        <w:t>Далі порівнюють значення сум квадратів струму в осередках з їх гранично допустимими значеннями. При виході поточного значення за межі хоча б в одній комірці відключають електродвигун від мережі. Таким чином, проводиться контроль кривої допустимого навантаження від часу у всьому часовому діапазоні дозволених струмових перевантажень. Спосіб забезпечує високу точність, як при великих, так і при малих, але тривалих перевантаженнях електродвигуна</w:t>
      </w:r>
    </w:p>
    <w:p w:rsidR="009C58C3" w:rsidRDefault="009C58C3" w:rsidP="00F14B3A">
      <w:pPr>
        <w:spacing w:line="360" w:lineRule="auto"/>
        <w:ind w:firstLine="284"/>
        <w:jc w:val="both"/>
        <w:rPr>
          <w:rStyle w:val="tlid-translation"/>
          <w:rFonts w:ascii="Times New Roman" w:hAnsi="Times New Roman"/>
          <w:sz w:val="28"/>
          <w:lang w:val="uk-UA"/>
        </w:rPr>
      </w:pPr>
      <w:r w:rsidRPr="00A8656B">
        <w:rPr>
          <w:rStyle w:val="tlid-translation"/>
          <w:rFonts w:ascii="Times New Roman" w:hAnsi="Times New Roman"/>
          <w:sz w:val="28"/>
          <w:lang w:val="uk-UA"/>
        </w:rPr>
        <w:t>Цікавим є також спосіб зах</w:t>
      </w:r>
      <w:r>
        <w:rPr>
          <w:rStyle w:val="tlid-translation"/>
          <w:rFonts w:ascii="Times New Roman" w:hAnsi="Times New Roman"/>
          <w:sz w:val="28"/>
          <w:lang w:val="uk-UA"/>
        </w:rPr>
        <w:t>исту електродвигуна, містить</w:t>
      </w:r>
      <w:r w:rsidRPr="00A8656B">
        <w:rPr>
          <w:rStyle w:val="tlid-translation"/>
          <w:rFonts w:ascii="Times New Roman" w:hAnsi="Times New Roman"/>
          <w:sz w:val="28"/>
          <w:lang w:val="uk-UA"/>
        </w:rPr>
        <w:t xml:space="preserve"> безперервний вимір струмів електродвигуна і зведення його значення в квадрат, запис сум квадратів струму в елементи пам'яті вихідного часового ряду заданої довжини і дискретності, видалення вмісту останнього елемента і зрушення на крок вмісту всіх комірок пам'яті часового ряду при надходженні чергового значення виміряного струму і запис нового значення квадрата струму на перше місце і підсумовування його до вмісту всіх наступних елементів пам'яті </w:t>
      </w:r>
      <w:r w:rsidRPr="001E6A8E">
        <w:rPr>
          <w:rStyle w:val="tlid-translation"/>
          <w:rFonts w:ascii="Times New Roman" w:hAnsi="Times New Roman"/>
          <w:sz w:val="28"/>
          <w:lang w:val="uk-UA"/>
        </w:rPr>
        <w:t>вихідного</w:t>
      </w:r>
      <w:r>
        <w:rPr>
          <w:rStyle w:val="tlid-translation"/>
          <w:rFonts w:ascii="Times New Roman" w:hAnsi="Times New Roman"/>
          <w:sz w:val="28"/>
          <w:lang w:val="uk-UA"/>
        </w:rPr>
        <w:t xml:space="preserve"> </w:t>
      </w:r>
      <w:r w:rsidRPr="00A8656B">
        <w:rPr>
          <w:rStyle w:val="tlid-translation"/>
          <w:rFonts w:ascii="Times New Roman" w:hAnsi="Times New Roman"/>
          <w:sz w:val="28"/>
          <w:lang w:val="uk-UA"/>
        </w:rPr>
        <w:t>годинного ряду, відключення електродвигуна від мережі пре перевищенні в комірці пам'яті гранично допустимого значення суми квадратів струмів, яке постійно оновлюють в осередках пам'яті вихідного часового ряду при черговому вимірі струмів. Формують додаткові тимчасові ряди з обраної дискретністю і довжиною, прогнозують їх зміна, при перевищенні будь-яким прогнозованим значенням гранично допустимого рівня суми квадратів струмів відключа</w:t>
      </w:r>
      <w:r>
        <w:rPr>
          <w:rStyle w:val="tlid-translation"/>
          <w:rFonts w:ascii="Times New Roman" w:hAnsi="Times New Roman"/>
          <w:sz w:val="28"/>
          <w:lang w:val="uk-UA"/>
        </w:rPr>
        <w:t>ють електродвигун від мережі. [18</w:t>
      </w:r>
      <w:r w:rsidRPr="00A8656B">
        <w:rPr>
          <w:rStyle w:val="tlid-translation"/>
          <w:rFonts w:ascii="Times New Roman" w:hAnsi="Times New Roman"/>
          <w:sz w:val="28"/>
          <w:lang w:val="uk-UA"/>
        </w:rPr>
        <w:t>]</w:t>
      </w:r>
    </w:p>
    <w:p w:rsidR="009C58C3" w:rsidRDefault="009C58C3" w:rsidP="00F14B3A">
      <w:pPr>
        <w:spacing w:line="360" w:lineRule="auto"/>
        <w:ind w:firstLine="284"/>
        <w:jc w:val="both"/>
        <w:rPr>
          <w:rStyle w:val="tlid-translation"/>
          <w:rFonts w:ascii="Times New Roman" w:hAnsi="Times New Roman"/>
          <w:sz w:val="28"/>
          <w:lang w:val="uk-UA"/>
        </w:rPr>
      </w:pPr>
      <w:r w:rsidRPr="00561AA5">
        <w:rPr>
          <w:rStyle w:val="tlid-translation"/>
          <w:rFonts w:ascii="Times New Roman" w:hAnsi="Times New Roman"/>
          <w:sz w:val="28"/>
          <w:lang w:val="uk-UA"/>
        </w:rPr>
        <w:t>Для підвищення надійності цього способу передбачено прогнозування змін сум квадратів струму в осередках пам'яті вихідного часового ряду. Для прогнозування формують додаткові тимчасові ряди, вибирають їх кількість і довжину. Довжина додаткових часових рядів забезпечує необхідну для підвищення надійності точність прогнозування, кількість - бажану надійність захисту. Кількість цих додаткових рядів не обов'язково повинна збігатися з кількістю елементів пам'яті вихідного часового ряду. Формують додаткові тимчасові ряди за допомогою даних, оновлюють в елементах пам'яті початкового часового ряду при кожному черговому вимірі.</w:t>
      </w:r>
    </w:p>
    <w:p w:rsidR="009C58C3" w:rsidRPr="008C5444" w:rsidRDefault="009C58C3" w:rsidP="008C5444">
      <w:pPr>
        <w:spacing w:line="360" w:lineRule="auto"/>
        <w:ind w:firstLine="284"/>
        <w:jc w:val="both"/>
        <w:rPr>
          <w:rFonts w:ascii="Times New Roman" w:hAnsi="Times New Roman"/>
          <w:sz w:val="28"/>
          <w:lang w:val="uk-UA"/>
        </w:rPr>
      </w:pPr>
      <w:r w:rsidRPr="00AA0F53">
        <w:rPr>
          <w:rStyle w:val="tlid-translation"/>
          <w:rFonts w:ascii="Times New Roman" w:hAnsi="Times New Roman"/>
          <w:sz w:val="28"/>
          <w:lang w:val="uk-UA"/>
        </w:rPr>
        <w:t>Вибір періоду дискретизації визначає n-кількість контрольованих точок і бажану точність спрацьовування захисту. Рішення про відключення електродвигуна від мережі приймають за прогнозними значеннями сум квадратів струму. При виході прогнозного значення за межі максимально допустимого в будь-якому з елементів пам'яті відкривають електродвигун від мережі. Таким чином, контролюють струм у всьому допустимому часу і діапазоні перевантажень.</w:t>
      </w:r>
      <w:bookmarkStart w:id="47" w:name="_Toc40268926"/>
    </w:p>
    <w:p w:rsidR="009C58C3" w:rsidRDefault="009C58C3" w:rsidP="00D23876">
      <w:pPr>
        <w:pStyle w:val="Heading1"/>
        <w:spacing w:line="360" w:lineRule="auto"/>
        <w:rPr>
          <w:b/>
        </w:rPr>
        <w:sectPr w:rsidR="009C58C3">
          <w:pgSz w:w="11906" w:h="16838"/>
          <w:pgMar w:top="1134" w:right="850" w:bottom="1134" w:left="1701" w:header="708" w:footer="708" w:gutter="0"/>
          <w:cols w:space="708"/>
          <w:docGrid w:linePitch="360"/>
        </w:sectPr>
      </w:pPr>
      <w:bookmarkStart w:id="48" w:name="_Toc40474292"/>
    </w:p>
    <w:p w:rsidR="009C58C3" w:rsidRPr="00B46DA9" w:rsidRDefault="009C58C3" w:rsidP="00D23876">
      <w:pPr>
        <w:pStyle w:val="Heading1"/>
        <w:spacing w:line="360" w:lineRule="auto"/>
        <w:rPr>
          <w:b/>
          <w:szCs w:val="28"/>
        </w:rPr>
      </w:pPr>
      <w:r w:rsidRPr="00B46DA9">
        <w:rPr>
          <w:b/>
        </w:rPr>
        <w:t>2. ПОКАЗНИКИ АВАРІЙНИХ ПРОЦЕСІВ У ЕЛЕКТРОПРИВОДІ З АСИНХРОННИМИ ДВИГУНАМИ</w:t>
      </w:r>
      <w:bookmarkEnd w:id="47"/>
      <w:bookmarkEnd w:id="48"/>
    </w:p>
    <w:p w:rsidR="009C58C3" w:rsidRPr="00EE7A7E" w:rsidRDefault="009C58C3" w:rsidP="00EE7A7E">
      <w:pPr>
        <w:pStyle w:val="NormalWeb"/>
        <w:spacing w:before="0" w:beforeAutospacing="0" w:after="0" w:afterAutospacing="0" w:line="360" w:lineRule="auto"/>
        <w:ind w:firstLine="708"/>
        <w:jc w:val="both"/>
        <w:rPr>
          <w:b/>
          <w:sz w:val="28"/>
          <w:lang w:val="uk-UA"/>
        </w:rPr>
      </w:pPr>
      <w:r w:rsidRPr="003D2E33">
        <w:rPr>
          <w:sz w:val="28"/>
          <w:szCs w:val="28"/>
          <w:lang w:val="uk-UA"/>
        </w:rPr>
        <w:t>В результаті проведеного у першому розділі аналізу підходів щодо захисту АД електроприводів встановлено, що існуючі засоби не задовольняють сучасним вимогам щодо забезпечення ефективного та надійного захисту двигунів під час їх експлуатації. Це пояснюється, насамперед, існуючими підходами та уявленнями, що склалися та які обумовлюють обмеженість методів, що використовуються для реалізації систем та пристроїв захисту.</w:t>
      </w:r>
    </w:p>
    <w:p w:rsidR="009C58C3" w:rsidRPr="003D2E33" w:rsidRDefault="009C58C3" w:rsidP="003D2E33">
      <w:pPr>
        <w:spacing w:line="360" w:lineRule="auto"/>
        <w:ind w:firstLine="708"/>
        <w:jc w:val="both"/>
        <w:rPr>
          <w:rFonts w:ascii="Times New Roman" w:hAnsi="Times New Roman"/>
          <w:sz w:val="28"/>
          <w:szCs w:val="28"/>
          <w:lang w:val="uk-UA"/>
        </w:rPr>
      </w:pPr>
      <w:r w:rsidRPr="003D2E33">
        <w:rPr>
          <w:rFonts w:ascii="Times New Roman" w:hAnsi="Times New Roman"/>
          <w:sz w:val="28"/>
          <w:szCs w:val="28"/>
          <w:lang w:val="uk-UA"/>
        </w:rPr>
        <w:t>Режим роботи електропривода з АД залежить від великої кількості чинників, які складно враховувати через їх зв’язок та взаємодію. Для судження про поточний режим роботи АД, що захищається можуть бути використані лише окремі параметри, які відображають прямо або опосередковано його стан у момент контролю.Тож, важливою задачею на шляху створення системи захисту є задача побудови математичних моделей для оцінки впливу фізичних процесів, що формуються в АД.</w:t>
      </w:r>
    </w:p>
    <w:p w:rsidR="009C58C3" w:rsidRPr="003D2E33" w:rsidRDefault="009C58C3" w:rsidP="003D2E33">
      <w:pPr>
        <w:spacing w:line="360" w:lineRule="auto"/>
        <w:ind w:firstLine="708"/>
        <w:jc w:val="both"/>
        <w:rPr>
          <w:rFonts w:ascii="Times New Roman" w:hAnsi="Times New Roman"/>
          <w:sz w:val="28"/>
          <w:szCs w:val="28"/>
          <w:lang w:val="uk-UA"/>
        </w:rPr>
      </w:pPr>
      <w:r w:rsidRPr="003D2E33">
        <w:rPr>
          <w:rFonts w:ascii="Times New Roman" w:hAnsi="Times New Roman"/>
          <w:sz w:val="28"/>
          <w:szCs w:val="28"/>
          <w:lang w:val="uk-UA"/>
        </w:rPr>
        <w:t>Виходячи з постановки задачі досліджень, розробимо математичне забезпечення для аналізу аварійних процесів, що виникають в АД при реальних параметрах мережі та двигуна, а також для аналізу можливості засто</w:t>
      </w:r>
      <w:r>
        <w:rPr>
          <w:rFonts w:ascii="Times New Roman" w:hAnsi="Times New Roman"/>
          <w:sz w:val="28"/>
          <w:szCs w:val="28"/>
          <w:lang w:val="uk-UA"/>
        </w:rPr>
        <w:t>сування енергетичних показників.</w:t>
      </w:r>
    </w:p>
    <w:p w:rsidR="009C58C3" w:rsidRPr="001A6E0E" w:rsidRDefault="009C58C3" w:rsidP="003F020A">
      <w:pPr>
        <w:pStyle w:val="Heading2"/>
        <w:spacing w:line="360" w:lineRule="auto"/>
        <w:ind w:firstLine="708"/>
        <w:jc w:val="both"/>
        <w:rPr>
          <w:rStyle w:val="tlid-translation"/>
          <w:rFonts w:ascii="Times New Roman" w:hAnsi="Times New Roman"/>
          <w:color w:val="auto"/>
          <w:sz w:val="32"/>
          <w:lang w:val="uk-UA"/>
        </w:rPr>
      </w:pPr>
      <w:bookmarkStart w:id="49" w:name="_Toc40268927"/>
      <w:bookmarkStart w:id="50" w:name="_Toc40474293"/>
      <w:r w:rsidRPr="001A6E0E">
        <w:rPr>
          <w:rStyle w:val="tlid-translation"/>
          <w:rFonts w:ascii="Times New Roman" w:hAnsi="Times New Roman"/>
          <w:color w:val="auto"/>
          <w:sz w:val="28"/>
          <w:lang w:val="uk-UA"/>
        </w:rPr>
        <w:t>2.1 Аналіз роботи асинхронного короткозамкненого електродвигуна в нерухомій системі координатв пакеті "MatLab 6.0 - Simulink"</w:t>
      </w:r>
      <w:bookmarkEnd w:id="49"/>
      <w:bookmarkEnd w:id="50"/>
    </w:p>
    <w:p w:rsidR="009C58C3" w:rsidRDefault="009C58C3" w:rsidP="006C7262">
      <w:pPr>
        <w:pStyle w:val="NormalWeb"/>
        <w:spacing w:before="0" w:beforeAutospacing="0" w:after="0" w:afterAutospacing="0" w:line="360" w:lineRule="auto"/>
        <w:ind w:firstLine="708"/>
        <w:jc w:val="both"/>
        <w:rPr>
          <w:rStyle w:val="tlid-translation"/>
          <w:sz w:val="28"/>
          <w:lang w:val="uk-UA"/>
        </w:rPr>
      </w:pPr>
      <w:r w:rsidRPr="002768D6">
        <w:rPr>
          <w:rStyle w:val="tlid-translation"/>
          <w:sz w:val="28"/>
          <w:lang w:val="uk-UA"/>
        </w:rPr>
        <w:t>Схема асинхронної машини з короткозамкненим ротором (АКД) виходить з узагальненої схеми (рис. 2.1), якщо обмотки ротора замкнуті накоротко. При цьому в загальних рівняннях слід покласти</w:t>
      </w:r>
    </w:p>
    <w:p w:rsidR="009C58C3" w:rsidRDefault="009C58C3" w:rsidP="006C7262">
      <w:pPr>
        <w:pStyle w:val="NormalWeb"/>
        <w:spacing w:before="0" w:beforeAutospacing="0" w:after="0" w:afterAutospacing="0" w:line="360" w:lineRule="auto"/>
        <w:jc w:val="center"/>
        <w:rPr>
          <w:sz w:val="28"/>
          <w:lang w:val="uk-UA"/>
        </w:rPr>
      </w:pPr>
      <w:r w:rsidRPr="00214CAA">
        <w:rPr>
          <w:noProof/>
          <w:lang w:val="en-US" w:eastAsia="en-US"/>
        </w:rPr>
        <w:pict>
          <v:shape id="Рисунок 5" o:spid="_x0000_i1031" type="#_x0000_t75" alt="AM" style="width:465.75pt;height:256.5pt;visibility:visible">
            <v:imagedata r:id="rId15" o:title=""/>
          </v:shape>
        </w:pict>
      </w:r>
    </w:p>
    <w:p w:rsidR="009C58C3" w:rsidRPr="00697A6A" w:rsidRDefault="009C58C3" w:rsidP="006C7262">
      <w:pPr>
        <w:pStyle w:val="NormalWeb"/>
        <w:spacing w:before="0" w:beforeAutospacing="0" w:after="0" w:afterAutospacing="0" w:line="360" w:lineRule="auto"/>
        <w:jc w:val="center"/>
        <w:rPr>
          <w:rStyle w:val="tlid-translation"/>
          <w:sz w:val="28"/>
          <w:szCs w:val="28"/>
          <w:lang w:val="uk-UA"/>
        </w:rPr>
      </w:pPr>
      <w:r w:rsidRPr="00697A6A">
        <w:rPr>
          <w:rStyle w:val="tlid-translation"/>
          <w:sz w:val="28"/>
          <w:szCs w:val="28"/>
          <w:lang w:val="uk-UA"/>
        </w:rPr>
        <w:t xml:space="preserve">Рисунок 2.1 – </w:t>
      </w:r>
      <w:r>
        <w:rPr>
          <w:rStyle w:val="tlid-translation"/>
          <w:sz w:val="28"/>
          <w:szCs w:val="28"/>
          <w:lang w:val="uk-UA"/>
        </w:rPr>
        <w:t>Схема загальна асинхронної машини</w:t>
      </w:r>
    </w:p>
    <w:p w:rsidR="009C58C3" w:rsidRPr="00697A6A" w:rsidRDefault="009C58C3" w:rsidP="003B75FB">
      <w:pPr>
        <w:ind w:left="180"/>
        <w:rPr>
          <w:rFonts w:ascii="Times New Roman" w:hAnsi="Times New Roman"/>
          <w:sz w:val="28"/>
          <w:szCs w:val="28"/>
        </w:rPr>
      </w:pPr>
      <w:r w:rsidRPr="00697A6A">
        <w:rPr>
          <w:rFonts w:ascii="Times New Roman" w:hAnsi="Times New Roman"/>
          <w:sz w:val="28"/>
          <w:szCs w:val="28"/>
        </w:rPr>
        <w:t>Для статора:</w:t>
      </w:r>
      <w:r w:rsidRPr="00697A6A">
        <w:rPr>
          <w:rFonts w:ascii="Times New Roman" w:hAnsi="Times New Roman"/>
          <w:sz w:val="28"/>
          <w:szCs w:val="28"/>
        </w:rPr>
        <w:tab/>
      </w:r>
      <w:r w:rsidRPr="00697A6A">
        <w:rPr>
          <w:rFonts w:ascii="Times New Roman" w:hAnsi="Times New Roman"/>
          <w:sz w:val="28"/>
          <w:szCs w:val="28"/>
        </w:rPr>
        <w:tab/>
      </w:r>
      <w:r w:rsidRPr="00697A6A">
        <w:rPr>
          <w:rFonts w:ascii="Times New Roman" w:hAnsi="Times New Roman"/>
          <w:sz w:val="28"/>
          <w:szCs w:val="28"/>
        </w:rPr>
        <w:tab/>
      </w:r>
      <w:r w:rsidRPr="00697A6A">
        <w:rPr>
          <w:rFonts w:ascii="Times New Roman" w:hAnsi="Times New Roman"/>
          <w:sz w:val="28"/>
          <w:szCs w:val="28"/>
        </w:rPr>
        <w:tab/>
      </w:r>
      <w:r w:rsidRPr="00697A6A">
        <w:rPr>
          <w:rFonts w:ascii="Times New Roman" w:hAnsi="Times New Roman"/>
          <w:sz w:val="28"/>
          <w:szCs w:val="28"/>
        </w:rPr>
        <w:tab/>
        <w:t>Для ротора:</w:t>
      </w:r>
    </w:p>
    <w:p w:rsidR="009C58C3" w:rsidRDefault="009C58C3" w:rsidP="00697A6A">
      <w:pPr>
        <w:ind w:left="180"/>
        <w:jc w:val="center"/>
      </w:pPr>
    </w:p>
    <w:p w:rsidR="009C58C3" w:rsidRDefault="009C58C3" w:rsidP="00697A6A">
      <w:pPr>
        <w:ind w:left="180"/>
        <w:jc w:val="center"/>
        <w:rPr>
          <w:rFonts w:ascii="Times New Roman" w:hAnsi="Times New Roman"/>
          <w:sz w:val="28"/>
        </w:rPr>
      </w:pPr>
      <w:r w:rsidRPr="00214CAA">
        <w:rPr>
          <w:position w:val="-94"/>
        </w:rPr>
        <w:object w:dxaOrig="2020" w:dyaOrig="2000">
          <v:shape id="_x0000_i1032" type="#_x0000_t75" style="width:101.25pt;height:99pt" o:ole="" fillcolor="window">
            <v:imagedata r:id="rId16" o:title=""/>
          </v:shape>
          <o:OLEObject Type="Embed" ProgID="Equation.3" ShapeID="_x0000_i1032" DrawAspect="Content" ObjectID="_1651134795" r:id="rId17"/>
        </w:object>
      </w:r>
      <w:r>
        <w:tab/>
      </w:r>
      <w:r>
        <w:tab/>
      </w:r>
      <w:r>
        <w:tab/>
      </w:r>
      <w:r>
        <w:tab/>
      </w:r>
      <w:r w:rsidRPr="00214CAA">
        <w:rPr>
          <w:position w:val="-94"/>
        </w:rPr>
        <w:object w:dxaOrig="1939" w:dyaOrig="2000">
          <v:shape id="_x0000_i1033" type="#_x0000_t75" style="width:96.75pt;height:99pt" o:ole="" fillcolor="window">
            <v:imagedata r:id="rId18" o:title=""/>
          </v:shape>
          <o:OLEObject Type="Embed" ProgID="Equation.3" ShapeID="_x0000_i1033" DrawAspect="Content" ObjectID="_1651134796" r:id="rId19"/>
        </w:object>
      </w:r>
      <w:r>
        <w:rPr>
          <w:rFonts w:ascii="Times New Roman" w:hAnsi="Times New Roman"/>
          <w:sz w:val="28"/>
        </w:rPr>
        <w:t>(2</w:t>
      </w:r>
      <w:r w:rsidRPr="00697A6A">
        <w:rPr>
          <w:rFonts w:ascii="Times New Roman" w:hAnsi="Times New Roman"/>
          <w:sz w:val="28"/>
        </w:rPr>
        <w:t>.1)</w:t>
      </w:r>
    </w:p>
    <w:p w:rsidR="009C58C3" w:rsidRDefault="009C58C3" w:rsidP="00697A6A">
      <w:pPr>
        <w:ind w:left="180"/>
        <w:jc w:val="center"/>
        <w:rPr>
          <w:rFonts w:ascii="Times New Roman" w:hAnsi="Times New Roman"/>
          <w:sz w:val="28"/>
        </w:rPr>
      </w:pPr>
    </w:p>
    <w:p w:rsidR="009C58C3" w:rsidRDefault="009C58C3" w:rsidP="003B75FB">
      <w:pPr>
        <w:ind w:left="180"/>
        <w:jc w:val="center"/>
        <w:rPr>
          <w:rFonts w:ascii="Times New Roman" w:hAnsi="Times New Roman"/>
          <w:sz w:val="28"/>
        </w:rPr>
      </w:pPr>
      <w:r w:rsidRPr="00214CAA">
        <w:rPr>
          <w:position w:val="-154"/>
        </w:rPr>
        <w:object w:dxaOrig="3820" w:dyaOrig="3200">
          <v:shape id="_x0000_i1034" type="#_x0000_t75" style="width:189pt;height:158.25pt" o:ole="" fillcolor="window">
            <v:imagedata r:id="rId20" o:title=""/>
          </v:shape>
          <o:OLEObject Type="Embed" ProgID="Equation.3" ShapeID="_x0000_i1034" DrawAspect="Content" ObjectID="_1651134797" r:id="rId21"/>
        </w:object>
      </w:r>
      <w:r w:rsidRPr="003B75FB">
        <w:rPr>
          <w:rFonts w:ascii="Times New Roman" w:hAnsi="Times New Roman"/>
          <w:sz w:val="28"/>
        </w:rPr>
        <w:t>(</w:t>
      </w:r>
      <w:r>
        <w:rPr>
          <w:rFonts w:ascii="Times New Roman" w:hAnsi="Times New Roman"/>
          <w:sz w:val="28"/>
        </w:rPr>
        <w:t>2.2</w:t>
      </w:r>
      <w:r w:rsidRPr="003B75FB">
        <w:rPr>
          <w:rFonts w:ascii="Times New Roman" w:hAnsi="Times New Roman"/>
          <w:sz w:val="28"/>
        </w:rPr>
        <w:t>)</w:t>
      </w:r>
    </w:p>
    <w:p w:rsidR="009C58C3" w:rsidRDefault="009C58C3" w:rsidP="00B7312F">
      <w:pPr>
        <w:spacing w:line="360" w:lineRule="auto"/>
        <w:ind w:firstLine="180"/>
        <w:jc w:val="both"/>
        <w:rPr>
          <w:rStyle w:val="tlid-translation"/>
          <w:rFonts w:ascii="Times New Roman" w:hAnsi="Times New Roman"/>
          <w:sz w:val="28"/>
          <w:lang w:val="uk-UA"/>
        </w:rPr>
      </w:pPr>
      <w:r w:rsidRPr="00B7312F">
        <w:rPr>
          <w:rStyle w:val="tlid-translation"/>
          <w:rFonts w:ascii="Times New Roman" w:hAnsi="Times New Roman"/>
          <w:sz w:val="28"/>
          <w:lang w:val="uk-UA"/>
        </w:rPr>
        <w:t>Для динамічних систем необхідно враховувати перехідні електромагнітні процеси в машині. У цьому випадку в якості пари змінних, що описують машину, залишимо просторові вектори струму статора і потокозчеплення ротора</w:t>
      </w:r>
      <w:r w:rsidRPr="00214CAA">
        <w:rPr>
          <w:position w:val="-12"/>
        </w:rPr>
        <w:object w:dxaOrig="880" w:dyaOrig="380">
          <v:shape id="_x0000_i1035" type="#_x0000_t75" style="width:44.25pt;height:18.75pt" o:ole="" fillcolor="window">
            <v:imagedata r:id="rId22" o:title=""/>
          </v:shape>
          <o:OLEObject Type="Embed" ProgID="Equation.3" ShapeID="_x0000_i1035" DrawAspect="Content" ObjectID="_1651134798" r:id="rId23"/>
        </w:object>
      </w:r>
      <w:r w:rsidRPr="00B7312F">
        <w:rPr>
          <w:rStyle w:val="tlid-translation"/>
          <w:rFonts w:ascii="Times New Roman" w:hAnsi="Times New Roman"/>
          <w:sz w:val="28"/>
          <w:lang w:val="uk-UA"/>
        </w:rPr>
        <w:t>, тоді рівняння (</w:t>
      </w:r>
      <w:r>
        <w:rPr>
          <w:rStyle w:val="tlid-translation"/>
          <w:rFonts w:ascii="Times New Roman" w:hAnsi="Times New Roman"/>
          <w:sz w:val="28"/>
          <w:lang w:val="uk-UA"/>
        </w:rPr>
        <w:t>2.2</w:t>
      </w:r>
      <w:r w:rsidRPr="00B7312F">
        <w:rPr>
          <w:rStyle w:val="tlid-translation"/>
          <w:rFonts w:ascii="Times New Roman" w:hAnsi="Times New Roman"/>
          <w:sz w:val="28"/>
          <w:lang w:val="uk-UA"/>
        </w:rPr>
        <w:t>) після відповідних перетворень візьмуть вигляд:</w:t>
      </w:r>
    </w:p>
    <w:p w:rsidR="009C58C3" w:rsidRPr="0091580C" w:rsidRDefault="009C58C3" w:rsidP="002D6D96">
      <w:pPr>
        <w:ind w:left="180"/>
        <w:jc w:val="center"/>
        <w:rPr>
          <w:rFonts w:ascii="Times New Roman" w:hAnsi="Times New Roman"/>
          <w:sz w:val="28"/>
          <w:szCs w:val="28"/>
        </w:rPr>
      </w:pPr>
      <w:r w:rsidRPr="0091580C">
        <w:rPr>
          <w:rFonts w:ascii="Times New Roman" w:hAnsi="Times New Roman"/>
          <w:position w:val="-30"/>
          <w:sz w:val="28"/>
          <w:szCs w:val="28"/>
        </w:rPr>
        <w:object w:dxaOrig="5200" w:dyaOrig="700">
          <v:shape id="_x0000_i1036" type="#_x0000_t75" style="width:260.25pt;height:35.25pt" o:ole="" fillcolor="window">
            <v:imagedata r:id="rId24" o:title=""/>
          </v:shape>
          <o:OLEObject Type="Embed" ProgID="Equation.3" ShapeID="_x0000_i1036" DrawAspect="Content" ObjectID="_1651134799" r:id="rId25"/>
        </w:object>
      </w:r>
    </w:p>
    <w:p w:rsidR="009C58C3" w:rsidRPr="0091580C" w:rsidRDefault="009C58C3" w:rsidP="002D6D96">
      <w:pPr>
        <w:ind w:left="180"/>
        <w:jc w:val="right"/>
        <w:rPr>
          <w:rFonts w:ascii="Times New Roman" w:hAnsi="Times New Roman"/>
          <w:sz w:val="28"/>
          <w:szCs w:val="28"/>
        </w:rPr>
      </w:pPr>
      <w:r w:rsidRPr="0091580C">
        <w:rPr>
          <w:rFonts w:ascii="Times New Roman" w:hAnsi="Times New Roman"/>
          <w:position w:val="-30"/>
          <w:sz w:val="28"/>
          <w:szCs w:val="28"/>
        </w:rPr>
        <w:object w:dxaOrig="4680" w:dyaOrig="720">
          <v:shape id="_x0000_i1037" type="#_x0000_t75" style="width:234pt;height:36pt" o:ole="" fillcolor="window">
            <v:imagedata r:id="rId26" o:title=""/>
          </v:shape>
          <o:OLEObject Type="Embed" ProgID="Equation.3" ShapeID="_x0000_i1037" DrawAspect="Content" ObjectID="_1651134800" r:id="rId27"/>
        </w:object>
      </w:r>
      <w:r>
        <w:rPr>
          <w:rFonts w:ascii="Times New Roman" w:hAnsi="Times New Roman"/>
          <w:sz w:val="28"/>
          <w:szCs w:val="28"/>
        </w:rPr>
        <w:t>(2.3)</w:t>
      </w:r>
    </w:p>
    <w:p w:rsidR="009C58C3" w:rsidRPr="0091580C" w:rsidRDefault="009C58C3" w:rsidP="002D6D96">
      <w:pPr>
        <w:ind w:left="180"/>
        <w:jc w:val="center"/>
        <w:rPr>
          <w:rFonts w:ascii="Times New Roman" w:hAnsi="Times New Roman"/>
          <w:sz w:val="28"/>
          <w:szCs w:val="28"/>
        </w:rPr>
      </w:pPr>
      <w:r w:rsidRPr="0091580C">
        <w:rPr>
          <w:rFonts w:ascii="Times New Roman" w:hAnsi="Times New Roman"/>
          <w:position w:val="-12"/>
          <w:sz w:val="28"/>
          <w:szCs w:val="28"/>
        </w:rPr>
        <w:object w:dxaOrig="2439" w:dyaOrig="380">
          <v:shape id="_x0000_i1038" type="#_x0000_t75" style="width:122.25pt;height:18.75pt" o:ole="" fillcolor="window">
            <v:imagedata r:id="rId28" o:title=""/>
          </v:shape>
          <o:OLEObject Type="Embed" ProgID="Equation.3" ShapeID="_x0000_i1038" DrawAspect="Content" ObjectID="_1651134801" r:id="rId29"/>
        </w:object>
      </w:r>
    </w:p>
    <w:p w:rsidR="009C58C3" w:rsidRPr="0091580C" w:rsidRDefault="009C58C3" w:rsidP="002D6D96">
      <w:pPr>
        <w:ind w:left="180"/>
        <w:jc w:val="center"/>
        <w:rPr>
          <w:rFonts w:ascii="Times New Roman" w:hAnsi="Times New Roman"/>
          <w:sz w:val="28"/>
          <w:szCs w:val="28"/>
        </w:rPr>
      </w:pPr>
      <w:r w:rsidRPr="0091580C">
        <w:rPr>
          <w:rFonts w:ascii="Times New Roman" w:hAnsi="Times New Roman"/>
          <w:position w:val="-24"/>
          <w:sz w:val="28"/>
          <w:szCs w:val="28"/>
        </w:rPr>
        <w:object w:dxaOrig="1900" w:dyaOrig="620">
          <v:shape id="_x0000_i1039" type="#_x0000_t75" style="width:95.25pt;height:30.75pt" o:ole="" fillcolor="window">
            <v:imagedata r:id="rId30" o:title=""/>
          </v:shape>
          <o:OLEObject Type="Embed" ProgID="Equation.3" ShapeID="_x0000_i1039" DrawAspect="Content" ObjectID="_1651134802" r:id="rId31"/>
        </w:object>
      </w:r>
    </w:p>
    <w:p w:rsidR="009C58C3" w:rsidRPr="00083A9C" w:rsidRDefault="009C58C3" w:rsidP="0091580C">
      <w:pPr>
        <w:ind w:left="180"/>
        <w:rPr>
          <w:rFonts w:ascii="Times New Roman" w:hAnsi="Times New Roman"/>
          <w:sz w:val="28"/>
          <w:szCs w:val="28"/>
          <w:lang w:val="uk-UA"/>
        </w:rPr>
      </w:pPr>
      <w:r w:rsidRPr="0091580C">
        <w:rPr>
          <w:rFonts w:ascii="Times New Roman" w:hAnsi="Times New Roman"/>
          <w:sz w:val="28"/>
          <w:szCs w:val="28"/>
        </w:rPr>
        <w:t>де</w:t>
      </w:r>
      <w:r w:rsidRPr="0091580C">
        <w:rPr>
          <w:rFonts w:ascii="Times New Roman" w:hAnsi="Times New Roman"/>
          <w:sz w:val="28"/>
          <w:szCs w:val="28"/>
        </w:rPr>
        <w:tab/>
      </w:r>
      <w:r w:rsidRPr="0091580C">
        <w:rPr>
          <w:rFonts w:ascii="Times New Roman" w:hAnsi="Times New Roman"/>
          <w:position w:val="-30"/>
          <w:sz w:val="28"/>
          <w:szCs w:val="28"/>
        </w:rPr>
        <w:object w:dxaOrig="5220" w:dyaOrig="740">
          <v:shape id="_x0000_i1040" type="#_x0000_t75" style="width:261pt;height:36.75pt" o:ole="" fillcolor="window">
            <v:imagedata r:id="rId32" o:title=""/>
          </v:shape>
          <o:OLEObject Type="Embed" ProgID="Equation.3" ShapeID="_x0000_i1040" DrawAspect="Content" ObjectID="_1651134803" r:id="rId33"/>
        </w:object>
      </w:r>
      <w:r>
        <w:rPr>
          <w:rFonts w:ascii="Times New Roman" w:hAnsi="Times New Roman"/>
          <w:sz w:val="28"/>
          <w:szCs w:val="28"/>
        </w:rPr>
        <w:t xml:space="preserve">  - </w:t>
      </w:r>
      <w:r w:rsidRPr="00083A9C">
        <w:rPr>
          <w:rFonts w:ascii="Times New Roman" w:hAnsi="Times New Roman"/>
          <w:sz w:val="28"/>
          <w:szCs w:val="28"/>
          <w:lang w:val="uk-UA"/>
        </w:rPr>
        <w:t>без</w:t>
      </w:r>
      <w:r>
        <w:rPr>
          <w:rFonts w:ascii="Times New Roman" w:hAnsi="Times New Roman"/>
          <w:sz w:val="28"/>
          <w:szCs w:val="28"/>
          <w:lang w:val="uk-UA"/>
        </w:rPr>
        <w:t>роз</w:t>
      </w:r>
      <w:r w:rsidRPr="00083A9C">
        <w:rPr>
          <w:rFonts w:ascii="Times New Roman" w:hAnsi="Times New Roman"/>
          <w:sz w:val="28"/>
          <w:szCs w:val="28"/>
          <w:lang w:val="uk-UA"/>
        </w:rPr>
        <w:t>мірні коефіцієнти.</w:t>
      </w:r>
    </w:p>
    <w:p w:rsidR="009C58C3" w:rsidRDefault="009C58C3" w:rsidP="00786D74">
      <w:pPr>
        <w:spacing w:line="360" w:lineRule="auto"/>
        <w:ind w:firstLine="180"/>
        <w:jc w:val="both"/>
        <w:rPr>
          <w:rFonts w:ascii="Times New Roman" w:hAnsi="Times New Roman"/>
          <w:sz w:val="28"/>
          <w:lang w:val="uk-UA"/>
        </w:rPr>
      </w:pPr>
      <w:r w:rsidRPr="00083A9C">
        <w:rPr>
          <w:rStyle w:val="tlid-translation"/>
          <w:rFonts w:ascii="Times New Roman" w:hAnsi="Times New Roman"/>
          <w:sz w:val="28"/>
          <w:lang w:val="uk-UA"/>
        </w:rPr>
        <w:t>Для того щоб краще зрозуміти фізичні процеси, що відбуваються в АКЗ, досліджуємо машину в різних системах координат, порівняємо результати і зробимо деякі висновки, необхідні при побудові елек</w:t>
      </w:r>
      <w:r>
        <w:rPr>
          <w:rStyle w:val="tlid-translation"/>
          <w:rFonts w:ascii="Times New Roman" w:hAnsi="Times New Roman"/>
          <w:sz w:val="28"/>
          <w:lang w:val="uk-UA"/>
        </w:rPr>
        <w:t xml:space="preserve">троприводу на базі цієї машини. </w:t>
      </w:r>
      <w:r w:rsidRPr="00083A9C">
        <w:rPr>
          <w:rStyle w:val="tlid-translation"/>
          <w:rFonts w:ascii="Times New Roman" w:hAnsi="Times New Roman"/>
          <w:sz w:val="28"/>
          <w:lang w:val="uk-UA"/>
        </w:rPr>
        <w:t>Зауважимо, що для пре</w:t>
      </w:r>
      <w:r>
        <w:rPr>
          <w:rStyle w:val="tlid-translation"/>
          <w:rFonts w:ascii="Times New Roman" w:hAnsi="Times New Roman"/>
          <w:sz w:val="28"/>
          <w:lang w:val="uk-UA"/>
        </w:rPr>
        <w:t xml:space="preserve">дставлення просторових векторів </w:t>
      </w:r>
      <w:r w:rsidRPr="00083A9C">
        <w:rPr>
          <w:rStyle w:val="tlid-translation"/>
          <w:rFonts w:ascii="Times New Roman" w:hAnsi="Times New Roman"/>
          <w:sz w:val="28"/>
          <w:lang w:val="uk-UA"/>
        </w:rPr>
        <w:t>використовується комплексна площину.</w:t>
      </w:r>
    </w:p>
    <w:p w:rsidR="009C58C3" w:rsidRDefault="009C58C3" w:rsidP="00786D74">
      <w:pPr>
        <w:spacing w:line="360" w:lineRule="auto"/>
        <w:ind w:firstLine="180"/>
        <w:jc w:val="both"/>
        <w:rPr>
          <w:rFonts w:ascii="Times New Roman" w:hAnsi="Times New Roman"/>
          <w:sz w:val="28"/>
          <w:lang w:val="uk-UA"/>
        </w:rPr>
      </w:pPr>
      <w:r w:rsidRPr="00083A9C">
        <w:rPr>
          <w:rStyle w:val="tlid-translation"/>
          <w:rFonts w:ascii="Times New Roman" w:hAnsi="Times New Roman"/>
          <w:sz w:val="28"/>
          <w:lang w:val="uk-UA"/>
        </w:rPr>
        <w:t>У нерухомій системі координат</w:t>
      </w:r>
      <w:r w:rsidRPr="00943B31">
        <w:rPr>
          <w:position w:val="-10"/>
          <w:sz w:val="28"/>
        </w:rPr>
        <w:object w:dxaOrig="1680" w:dyaOrig="340">
          <v:shape id="_x0000_i1041" type="#_x0000_t75" style="width:65.25pt;height:17.25pt" o:ole="" fillcolor="window">
            <v:imagedata r:id="rId34" o:title=""/>
          </v:shape>
          <o:OLEObject Type="Embed" ProgID="Equation.3" ShapeID="_x0000_i1041" DrawAspect="Content" ObjectID="_1651134804" r:id="rId35"/>
        </w:object>
      </w:r>
      <w:r w:rsidRPr="00083A9C">
        <w:rPr>
          <w:rStyle w:val="tlid-translation"/>
          <w:rFonts w:ascii="Times New Roman" w:hAnsi="Times New Roman"/>
          <w:sz w:val="28"/>
          <w:lang w:val="uk-UA"/>
        </w:rPr>
        <w:t xml:space="preserve"> речова вісь позначається через</w:t>
      </w:r>
      <w:r w:rsidRPr="00214CAA">
        <w:rPr>
          <w:position w:val="-6"/>
        </w:rPr>
        <w:object w:dxaOrig="240" w:dyaOrig="220">
          <v:shape id="_x0000_i1042" type="#_x0000_t75" style="width:12pt;height:11.25pt" o:ole="" fillcolor="window">
            <v:imagedata r:id="rId36" o:title=""/>
          </v:shape>
          <o:OLEObject Type="Embed" ProgID="Equation.3" ShapeID="_x0000_i1042" DrawAspect="Content" ObjectID="_1651134805" r:id="rId37"/>
        </w:object>
      </w:r>
      <w:r>
        <w:rPr>
          <w:rStyle w:val="tlid-translation"/>
          <w:rFonts w:ascii="Times New Roman" w:hAnsi="Times New Roman"/>
          <w:sz w:val="28"/>
          <w:lang w:val="uk-UA"/>
        </w:rPr>
        <w:t>,</w:t>
      </w:r>
      <w:r w:rsidRPr="00083A9C">
        <w:rPr>
          <w:rStyle w:val="tlid-translation"/>
          <w:rFonts w:ascii="Times New Roman" w:hAnsi="Times New Roman"/>
          <w:sz w:val="28"/>
          <w:lang w:val="uk-UA"/>
        </w:rPr>
        <w:t xml:space="preserve"> а уявна через</w:t>
      </w:r>
      <w:r w:rsidRPr="00214CAA">
        <w:rPr>
          <w:position w:val="-10"/>
        </w:rPr>
        <w:object w:dxaOrig="240" w:dyaOrig="320">
          <v:shape id="_x0000_i1043" type="#_x0000_t75" style="width:12pt;height:15.75pt" o:ole="" fillcolor="window">
            <v:imagedata r:id="rId38" o:title=""/>
          </v:shape>
          <o:OLEObject Type="Embed" ProgID="Equation.3" ShapeID="_x0000_i1043" DrawAspect="Content" ObjectID="_1651134806" r:id="rId39"/>
        </w:object>
      </w:r>
      <w:r w:rsidRPr="00083A9C">
        <w:rPr>
          <w:rStyle w:val="tlid-translation"/>
          <w:rFonts w:ascii="Times New Roman" w:hAnsi="Times New Roman"/>
          <w:sz w:val="28"/>
          <w:lang w:val="uk-UA"/>
        </w:rPr>
        <w:t>. Просторові вектори в цьому випадку розкладаються по осях:</w:t>
      </w:r>
      <w:r w:rsidRPr="00214CAA">
        <w:rPr>
          <w:position w:val="-14"/>
        </w:rPr>
        <w:object w:dxaOrig="5820" w:dyaOrig="400">
          <v:shape id="_x0000_i1044" type="#_x0000_t75" style="width:291pt;height:20.25pt" o:ole="" fillcolor="window">
            <v:imagedata r:id="rId40" o:title=""/>
          </v:shape>
          <o:OLEObject Type="Embed" ProgID="Equation.3" ShapeID="_x0000_i1044" DrawAspect="Content" ObjectID="_1651134807" r:id="rId41"/>
        </w:object>
      </w:r>
      <w:r>
        <w:rPr>
          <w:rFonts w:ascii="Times New Roman" w:hAnsi="Times New Roman"/>
          <w:sz w:val="28"/>
          <w:lang w:val="uk-UA"/>
        </w:rPr>
        <w:t>.</w:t>
      </w:r>
    </w:p>
    <w:p w:rsidR="009C58C3" w:rsidRDefault="009C58C3" w:rsidP="00865F6F">
      <w:pPr>
        <w:spacing w:line="360" w:lineRule="auto"/>
        <w:ind w:firstLine="708"/>
        <w:jc w:val="both"/>
        <w:rPr>
          <w:rStyle w:val="tlid-translation"/>
          <w:rFonts w:ascii="Times New Roman" w:hAnsi="Times New Roman"/>
          <w:sz w:val="28"/>
          <w:lang w:val="uk-UA"/>
        </w:rPr>
      </w:pPr>
      <w:r w:rsidRPr="00083A9C">
        <w:rPr>
          <w:rStyle w:val="tlid-translation"/>
          <w:rFonts w:ascii="Times New Roman" w:hAnsi="Times New Roman"/>
          <w:sz w:val="28"/>
          <w:lang w:val="uk-UA"/>
        </w:rPr>
        <w:t>Підстави</w:t>
      </w:r>
      <w:r>
        <w:rPr>
          <w:rStyle w:val="tlid-translation"/>
          <w:rFonts w:ascii="Times New Roman" w:hAnsi="Times New Roman"/>
          <w:sz w:val="28"/>
          <w:lang w:val="uk-UA"/>
        </w:rPr>
        <w:t>вши ці значення в рівняння (2.3</w:t>
      </w:r>
      <w:r w:rsidRPr="00083A9C">
        <w:rPr>
          <w:rStyle w:val="tlid-translation"/>
          <w:rFonts w:ascii="Times New Roman" w:hAnsi="Times New Roman"/>
          <w:sz w:val="28"/>
          <w:lang w:val="uk-UA"/>
        </w:rPr>
        <w:t>) і прирівнявши окремо речові і уявні частини, отримаємо:</w:t>
      </w:r>
    </w:p>
    <w:p w:rsidR="009C58C3" w:rsidRDefault="009C58C3" w:rsidP="006F0DAC">
      <w:pPr>
        <w:spacing w:line="360" w:lineRule="auto"/>
        <w:ind w:firstLine="708"/>
        <w:jc w:val="center"/>
        <w:rPr>
          <w:rFonts w:ascii="Times New Roman" w:hAnsi="Times New Roman"/>
          <w:sz w:val="28"/>
        </w:rPr>
      </w:pPr>
      <w:r w:rsidRPr="00214CAA">
        <w:rPr>
          <w:position w:val="-190"/>
        </w:rPr>
        <w:object w:dxaOrig="4819" w:dyaOrig="3920">
          <v:shape id="_x0000_i1045" type="#_x0000_t75" style="width:224.25pt;height:182.25pt" o:ole="" fillcolor="window">
            <v:imagedata r:id="rId42" o:title=""/>
          </v:shape>
          <o:OLEObject Type="Embed" ProgID="Equation.3" ShapeID="_x0000_i1045" DrawAspect="Content" ObjectID="_1651134808" r:id="rId43"/>
        </w:object>
      </w:r>
      <w:r w:rsidRPr="006F0DAC">
        <w:rPr>
          <w:rFonts w:ascii="Times New Roman" w:hAnsi="Times New Roman"/>
          <w:sz w:val="28"/>
        </w:rPr>
        <w:t xml:space="preserve">  (2.4)</w:t>
      </w:r>
    </w:p>
    <w:p w:rsidR="009C58C3" w:rsidRDefault="009C58C3" w:rsidP="00067922">
      <w:pPr>
        <w:spacing w:line="360" w:lineRule="auto"/>
        <w:jc w:val="both"/>
        <w:rPr>
          <w:rStyle w:val="tlid-translation"/>
          <w:rFonts w:ascii="Times New Roman" w:hAnsi="Times New Roman"/>
          <w:sz w:val="28"/>
          <w:lang w:val="uk-UA"/>
        </w:rPr>
      </w:pPr>
      <w:r w:rsidRPr="00067922">
        <w:rPr>
          <w:rStyle w:val="tlid-translation"/>
          <w:rFonts w:ascii="Times New Roman" w:hAnsi="Times New Roman"/>
          <w:sz w:val="28"/>
          <w:lang w:val="uk-UA"/>
        </w:rPr>
        <w:t>Система рівнянь (</w:t>
      </w:r>
      <w:r>
        <w:rPr>
          <w:rStyle w:val="tlid-translation"/>
          <w:rFonts w:ascii="Times New Roman" w:hAnsi="Times New Roman"/>
          <w:sz w:val="28"/>
          <w:lang w:val="uk-UA"/>
        </w:rPr>
        <w:t>2.4</w:t>
      </w:r>
      <w:r w:rsidRPr="00067922">
        <w:rPr>
          <w:rStyle w:val="tlid-translation"/>
          <w:rFonts w:ascii="Times New Roman" w:hAnsi="Times New Roman"/>
          <w:sz w:val="28"/>
          <w:lang w:val="uk-UA"/>
        </w:rPr>
        <w:t>) в операторної формі набуде вигляду:</w:t>
      </w:r>
    </w:p>
    <w:p w:rsidR="009C58C3" w:rsidRPr="00557213" w:rsidRDefault="009C58C3" w:rsidP="008F13AB">
      <w:pPr>
        <w:spacing w:line="360" w:lineRule="auto"/>
        <w:jc w:val="right"/>
        <w:rPr>
          <w:rFonts w:ascii="Times New Roman" w:hAnsi="Times New Roman"/>
          <w:sz w:val="28"/>
          <w:lang w:val="uk-UA"/>
        </w:rPr>
      </w:pPr>
      <w:r w:rsidRPr="00214CAA">
        <w:rPr>
          <w:position w:val="-188"/>
        </w:rPr>
        <w:object w:dxaOrig="4680" w:dyaOrig="3879">
          <v:shape id="_x0000_i1046" type="#_x0000_t75" style="width:234pt;height:194.25pt" o:ole="" fillcolor="window">
            <v:imagedata r:id="rId44" o:title=""/>
          </v:shape>
          <o:OLEObject Type="Embed" ProgID="Equation.3" ShapeID="_x0000_i1046" DrawAspect="Content" ObjectID="_1651134809" r:id="rId45"/>
        </w:object>
      </w:r>
      <w:r w:rsidRPr="00557213">
        <w:rPr>
          <w:rFonts w:ascii="Times New Roman" w:hAnsi="Times New Roman"/>
          <w:sz w:val="28"/>
          <w:lang w:val="uk-UA"/>
        </w:rPr>
        <w:t>(2.5)</w:t>
      </w:r>
    </w:p>
    <w:p w:rsidR="009C58C3" w:rsidRDefault="009C58C3" w:rsidP="008C5444">
      <w:pPr>
        <w:spacing w:line="360" w:lineRule="auto"/>
        <w:ind w:firstLine="708"/>
        <w:jc w:val="both"/>
        <w:rPr>
          <w:rFonts w:ascii="Times New Roman" w:hAnsi="Times New Roman"/>
          <w:sz w:val="28"/>
          <w:lang w:val="uk-UA"/>
        </w:rPr>
      </w:pPr>
      <w:r w:rsidRPr="00CF6CF6">
        <w:rPr>
          <w:rStyle w:val="tlid-translation"/>
          <w:rFonts w:ascii="Times New Roman" w:hAnsi="Times New Roman"/>
          <w:sz w:val="28"/>
          <w:lang w:val="uk-UA"/>
        </w:rPr>
        <w:t>Для моделювання вибираємо АКД з наступними паспортними даними та параметрами:</w:t>
      </w:r>
      <w:r w:rsidRPr="00CF6CF6">
        <w:rPr>
          <w:rFonts w:ascii="Times New Roman" w:hAnsi="Times New Roman"/>
          <w:sz w:val="28"/>
          <w:lang w:val="en-US"/>
        </w:rPr>
        <w:t>P</w:t>
      </w:r>
      <w:r w:rsidRPr="00CF6CF6">
        <w:rPr>
          <w:rFonts w:ascii="Times New Roman" w:hAnsi="Times New Roman"/>
          <w:sz w:val="28"/>
          <w:lang w:val="uk-UA"/>
        </w:rPr>
        <w:t xml:space="preserve">=14 кВт, </w:t>
      </w:r>
      <w:r w:rsidRPr="00CF6CF6">
        <w:rPr>
          <w:rFonts w:ascii="Times New Roman" w:hAnsi="Times New Roman"/>
          <w:sz w:val="28"/>
          <w:lang w:val="en-US"/>
        </w:rPr>
        <w:t>U</w:t>
      </w:r>
      <w:r w:rsidRPr="00CF6CF6">
        <w:rPr>
          <w:rFonts w:ascii="Times New Roman" w:hAnsi="Times New Roman"/>
          <w:sz w:val="28"/>
          <w:vertAlign w:val="subscript"/>
          <w:lang w:val="uk-UA"/>
        </w:rPr>
        <w:t>1</w:t>
      </w:r>
      <w:r w:rsidRPr="00CF6CF6">
        <w:rPr>
          <w:rFonts w:ascii="Times New Roman" w:hAnsi="Times New Roman"/>
          <w:sz w:val="28"/>
          <w:lang w:val="uk-UA"/>
        </w:rPr>
        <w:t xml:space="preserve">=220 В, </w:t>
      </w:r>
      <w:r w:rsidRPr="00CF6CF6">
        <w:rPr>
          <w:rFonts w:ascii="Times New Roman" w:hAnsi="Times New Roman"/>
          <w:sz w:val="28"/>
          <w:lang w:val="en-US"/>
        </w:rPr>
        <w:t>I</w:t>
      </w:r>
      <w:r w:rsidRPr="00CF6CF6">
        <w:rPr>
          <w:rFonts w:ascii="Times New Roman" w:hAnsi="Times New Roman"/>
          <w:sz w:val="28"/>
          <w:vertAlign w:val="subscript"/>
          <w:lang w:val="uk-UA"/>
        </w:rPr>
        <w:t>1</w:t>
      </w:r>
      <w:r w:rsidRPr="00CF6CF6">
        <w:rPr>
          <w:rFonts w:ascii="Times New Roman" w:hAnsi="Times New Roman"/>
          <w:sz w:val="28"/>
          <w:lang w:val="uk-UA"/>
        </w:rPr>
        <w:t xml:space="preserve">=27,5 </w:t>
      </w:r>
      <w:r w:rsidRPr="00CF6CF6">
        <w:rPr>
          <w:rFonts w:ascii="Times New Roman" w:hAnsi="Times New Roman"/>
          <w:sz w:val="28"/>
          <w:lang w:val="en-US"/>
        </w:rPr>
        <w:t>A</w:t>
      </w:r>
      <w:r w:rsidRPr="00CF6CF6">
        <w:rPr>
          <w:rFonts w:ascii="Times New Roman" w:hAnsi="Times New Roman"/>
          <w:sz w:val="28"/>
          <w:lang w:val="uk-UA"/>
        </w:rPr>
        <w:t xml:space="preserve">, </w:t>
      </w:r>
      <w:r w:rsidRPr="00CF6CF6">
        <w:rPr>
          <w:rFonts w:ascii="Times New Roman" w:hAnsi="Times New Roman"/>
          <w:sz w:val="28"/>
          <w:lang w:val="en-US"/>
        </w:rPr>
        <w:t>f</w:t>
      </w:r>
      <w:r w:rsidRPr="00CF6CF6">
        <w:rPr>
          <w:rFonts w:ascii="Times New Roman" w:hAnsi="Times New Roman"/>
          <w:sz w:val="28"/>
          <w:lang w:val="uk-UA"/>
        </w:rPr>
        <w:t xml:space="preserve">=50 Гц, </w:t>
      </w:r>
      <w:r w:rsidRPr="00CF6CF6">
        <w:rPr>
          <w:rFonts w:ascii="Times New Roman" w:hAnsi="Times New Roman"/>
          <w:sz w:val="28"/>
          <w:lang w:val="en-US"/>
        </w:rPr>
        <w:t>p</w:t>
      </w:r>
      <w:r w:rsidRPr="00CF6CF6">
        <w:rPr>
          <w:rFonts w:ascii="Times New Roman" w:hAnsi="Times New Roman"/>
          <w:sz w:val="28"/>
          <w:lang w:val="uk-UA"/>
        </w:rPr>
        <w:t xml:space="preserve">=1, </w:t>
      </w:r>
      <w:r w:rsidRPr="00CF6CF6">
        <w:rPr>
          <w:rFonts w:ascii="Times New Roman" w:hAnsi="Times New Roman"/>
          <w:sz w:val="28"/>
          <w:lang w:val="en-US"/>
        </w:rPr>
        <w:t>R</w:t>
      </w:r>
      <w:r w:rsidRPr="00CF6CF6">
        <w:rPr>
          <w:rFonts w:ascii="Times New Roman" w:hAnsi="Times New Roman"/>
          <w:sz w:val="28"/>
          <w:vertAlign w:val="subscript"/>
          <w:lang w:val="en-US"/>
        </w:rPr>
        <w:t>S</w:t>
      </w:r>
      <w:r w:rsidRPr="00CF6CF6">
        <w:rPr>
          <w:rFonts w:ascii="Times New Roman" w:hAnsi="Times New Roman"/>
          <w:sz w:val="28"/>
          <w:lang w:val="uk-UA"/>
        </w:rPr>
        <w:t xml:space="preserve">=0,219 Ом, </w:t>
      </w:r>
      <w:r w:rsidRPr="00CF6CF6">
        <w:rPr>
          <w:rFonts w:ascii="Times New Roman" w:hAnsi="Times New Roman"/>
          <w:sz w:val="28"/>
          <w:lang w:val="en-US"/>
        </w:rPr>
        <w:t>R</w:t>
      </w:r>
      <w:r w:rsidRPr="00CF6CF6">
        <w:rPr>
          <w:rFonts w:ascii="Times New Roman" w:hAnsi="Times New Roman"/>
          <w:sz w:val="28"/>
          <w:vertAlign w:val="subscript"/>
          <w:lang w:val="en-US"/>
        </w:rPr>
        <w:t>R</w:t>
      </w:r>
      <w:r w:rsidRPr="00CF6CF6">
        <w:rPr>
          <w:rFonts w:ascii="Times New Roman" w:hAnsi="Times New Roman"/>
          <w:sz w:val="28"/>
          <w:lang w:val="uk-UA"/>
        </w:rPr>
        <w:t xml:space="preserve">=0,219 Ом, </w:t>
      </w:r>
      <w:r w:rsidRPr="00CF6CF6">
        <w:rPr>
          <w:rFonts w:ascii="Times New Roman" w:hAnsi="Times New Roman"/>
          <w:sz w:val="28"/>
          <w:lang w:val="en-US"/>
        </w:rPr>
        <w:t>L</w:t>
      </w:r>
      <w:r w:rsidRPr="00CF6CF6">
        <w:rPr>
          <w:rFonts w:ascii="Times New Roman" w:hAnsi="Times New Roman"/>
          <w:sz w:val="28"/>
          <w:vertAlign w:val="subscript"/>
          <w:lang w:val="en-US"/>
        </w:rPr>
        <w:t>S</w:t>
      </w:r>
      <w:r w:rsidRPr="00CF6CF6">
        <w:rPr>
          <w:rFonts w:ascii="Times New Roman" w:hAnsi="Times New Roman"/>
          <w:sz w:val="28"/>
          <w:lang w:val="uk-UA"/>
        </w:rPr>
        <w:t xml:space="preserve"> =</w:t>
      </w:r>
      <w:r w:rsidRPr="00CF6CF6">
        <w:rPr>
          <w:rFonts w:ascii="Times New Roman" w:hAnsi="Times New Roman"/>
          <w:sz w:val="28"/>
          <w:lang w:val="en-US"/>
        </w:rPr>
        <w:t>L</w:t>
      </w:r>
      <w:r w:rsidRPr="00CF6CF6">
        <w:rPr>
          <w:rFonts w:ascii="Times New Roman" w:hAnsi="Times New Roman"/>
          <w:sz w:val="28"/>
          <w:vertAlign w:val="subscript"/>
          <w:lang w:val="en-US"/>
        </w:rPr>
        <w:t>R</w:t>
      </w:r>
      <w:r w:rsidRPr="00CF6CF6">
        <w:rPr>
          <w:rFonts w:ascii="Times New Roman" w:hAnsi="Times New Roman"/>
          <w:sz w:val="28"/>
          <w:lang w:val="uk-UA"/>
        </w:rPr>
        <w:t xml:space="preserve">=0,094 Гн, </w:t>
      </w:r>
      <w:r w:rsidRPr="00CF6CF6">
        <w:rPr>
          <w:rFonts w:ascii="Times New Roman" w:hAnsi="Times New Roman"/>
          <w:sz w:val="28"/>
          <w:lang w:val="en-US"/>
        </w:rPr>
        <w:t>L</w:t>
      </w:r>
      <w:r w:rsidRPr="00CF6CF6">
        <w:rPr>
          <w:rFonts w:ascii="Times New Roman" w:hAnsi="Times New Roman"/>
          <w:sz w:val="28"/>
          <w:vertAlign w:val="subscript"/>
          <w:lang w:val="en-US"/>
        </w:rPr>
        <w:t>m</w:t>
      </w:r>
      <w:r w:rsidRPr="00CF6CF6">
        <w:rPr>
          <w:rFonts w:ascii="Times New Roman" w:hAnsi="Times New Roman"/>
          <w:sz w:val="28"/>
          <w:lang w:val="uk-UA"/>
        </w:rPr>
        <w:t xml:space="preserve">=0,092 Гн, </w:t>
      </w:r>
      <w:r w:rsidRPr="00CF6CF6">
        <w:rPr>
          <w:rFonts w:ascii="Times New Roman" w:hAnsi="Times New Roman"/>
          <w:sz w:val="28"/>
          <w:lang w:val="en-US"/>
        </w:rPr>
        <w:t>J</w:t>
      </w:r>
      <w:r w:rsidRPr="00CF6CF6">
        <w:rPr>
          <w:rFonts w:ascii="Times New Roman" w:hAnsi="Times New Roman"/>
          <w:sz w:val="28"/>
          <w:lang w:val="uk-UA"/>
        </w:rPr>
        <w:t>=0,09 кгм</w:t>
      </w:r>
      <w:r w:rsidRPr="00CF6CF6">
        <w:rPr>
          <w:rFonts w:ascii="Times New Roman" w:hAnsi="Times New Roman"/>
          <w:sz w:val="28"/>
          <w:vertAlign w:val="superscript"/>
          <w:lang w:val="uk-UA"/>
        </w:rPr>
        <w:t>2</w:t>
      </w:r>
      <w:r w:rsidRPr="00CF6CF6">
        <w:rPr>
          <w:rFonts w:ascii="Times New Roman" w:hAnsi="Times New Roman"/>
          <w:sz w:val="28"/>
          <w:lang w:val="uk-UA"/>
        </w:rPr>
        <w:t>.</w:t>
      </w:r>
    </w:p>
    <w:p w:rsidR="009C58C3" w:rsidRDefault="009C58C3" w:rsidP="00916B63">
      <w:pPr>
        <w:spacing w:line="360" w:lineRule="auto"/>
        <w:ind w:firstLine="708"/>
        <w:jc w:val="both"/>
        <w:rPr>
          <w:rStyle w:val="tlid-translation"/>
          <w:rFonts w:ascii="Times New Roman" w:hAnsi="Times New Roman"/>
          <w:sz w:val="28"/>
          <w:lang w:val="uk-UA"/>
        </w:rPr>
      </w:pPr>
      <w:r w:rsidRPr="00916B63">
        <w:rPr>
          <w:rStyle w:val="tlid-translation"/>
          <w:rFonts w:ascii="Times New Roman" w:hAnsi="Times New Roman"/>
          <w:sz w:val="28"/>
          <w:lang w:val="uk-UA"/>
        </w:rPr>
        <w:t>Значення безрозмірних коефіцієнтів в рівняннях (</w:t>
      </w:r>
      <w:r>
        <w:rPr>
          <w:rStyle w:val="tlid-translation"/>
          <w:rFonts w:ascii="Times New Roman" w:hAnsi="Times New Roman"/>
          <w:sz w:val="28"/>
          <w:lang w:val="uk-UA"/>
        </w:rPr>
        <w:t>2.5</w:t>
      </w:r>
      <w:r w:rsidRPr="00916B63">
        <w:rPr>
          <w:rStyle w:val="tlid-translation"/>
          <w:rFonts w:ascii="Times New Roman" w:hAnsi="Times New Roman"/>
          <w:sz w:val="28"/>
          <w:lang w:val="uk-UA"/>
        </w:rPr>
        <w:t xml:space="preserve">), розраховані за виразами, наведеними вище, поміщені в </w:t>
      </w:r>
      <w:r>
        <w:rPr>
          <w:rStyle w:val="tlid-translation"/>
          <w:rFonts w:ascii="Times New Roman" w:hAnsi="Times New Roman"/>
          <w:sz w:val="28"/>
          <w:lang w:val="uk-UA"/>
        </w:rPr>
        <w:t>табл.2</w:t>
      </w:r>
      <w:r w:rsidRPr="00916B63">
        <w:rPr>
          <w:rStyle w:val="tlid-translation"/>
          <w:rFonts w:ascii="Times New Roman" w:hAnsi="Times New Roman"/>
          <w:sz w:val="28"/>
          <w:lang w:val="uk-UA"/>
        </w:rPr>
        <w:t>.1</w:t>
      </w:r>
    </w:p>
    <w:p w:rsidR="009C58C3" w:rsidRPr="007221F5" w:rsidRDefault="009C58C3" w:rsidP="007221F5">
      <w:pPr>
        <w:jc w:val="right"/>
        <w:rPr>
          <w:rFonts w:ascii="Times New Roman" w:hAnsi="Times New Roman"/>
          <w:sz w:val="28"/>
          <w:szCs w:val="28"/>
        </w:rPr>
      </w:pPr>
      <w:r w:rsidRPr="007221F5">
        <w:rPr>
          <w:rFonts w:ascii="Times New Roman" w:hAnsi="Times New Roman"/>
          <w:sz w:val="28"/>
          <w:szCs w:val="28"/>
        </w:rPr>
        <w:t xml:space="preserve">Таблица </w:t>
      </w:r>
      <w:r>
        <w:rPr>
          <w:rFonts w:ascii="Times New Roman" w:hAnsi="Times New Roman"/>
          <w:sz w:val="28"/>
          <w:szCs w:val="28"/>
        </w:rPr>
        <w:t>2</w:t>
      </w:r>
      <w:r w:rsidRPr="007221F5">
        <w:rPr>
          <w:rFonts w:ascii="Times New Roman" w:hAnsi="Times New Roman"/>
          <w:sz w:val="28"/>
          <w:szCs w:val="28"/>
        </w:rPr>
        <w:t>.1</w:t>
      </w:r>
    </w:p>
    <w:tbl>
      <w:tblPr>
        <w:tblW w:w="103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36"/>
        <w:gridCol w:w="1455"/>
        <w:gridCol w:w="1453"/>
        <w:gridCol w:w="1457"/>
        <w:gridCol w:w="1457"/>
        <w:gridCol w:w="1457"/>
        <w:gridCol w:w="1457"/>
      </w:tblGrid>
      <w:tr w:rsidR="009C58C3" w:rsidRPr="003F020A" w:rsidTr="006A565C">
        <w:trPr>
          <w:trHeight w:val="467"/>
          <w:jc w:val="center"/>
        </w:trPr>
        <w:tc>
          <w:tcPr>
            <w:tcW w:w="1636" w:type="dxa"/>
          </w:tcPr>
          <w:p w:rsidR="009C58C3" w:rsidRPr="003F020A" w:rsidRDefault="009C58C3" w:rsidP="007221F5">
            <w:pPr>
              <w:rPr>
                <w:rFonts w:ascii="Times New Roman" w:hAnsi="Times New Roman"/>
                <w:sz w:val="24"/>
                <w:szCs w:val="28"/>
                <w:lang w:val="uk-UA"/>
              </w:rPr>
            </w:pPr>
            <w:r w:rsidRPr="003F020A">
              <w:rPr>
                <w:rFonts w:ascii="Times New Roman" w:hAnsi="Times New Roman"/>
                <w:sz w:val="24"/>
                <w:szCs w:val="28"/>
                <w:lang w:val="uk-UA"/>
              </w:rPr>
              <w:t>Коефіцієнт</w:t>
            </w:r>
          </w:p>
        </w:tc>
        <w:tc>
          <w:tcPr>
            <w:tcW w:w="1455" w:type="dxa"/>
          </w:tcPr>
          <w:p w:rsidR="009C58C3" w:rsidRPr="003F020A" w:rsidRDefault="009C58C3" w:rsidP="006A565C">
            <w:pPr>
              <w:jc w:val="center"/>
              <w:rPr>
                <w:rFonts w:ascii="Times New Roman" w:hAnsi="Times New Roman"/>
                <w:sz w:val="24"/>
                <w:szCs w:val="28"/>
                <w:lang w:val="en-US"/>
              </w:rPr>
            </w:pPr>
            <w:r w:rsidRPr="003F020A">
              <w:rPr>
                <w:rFonts w:ascii="Times New Roman" w:hAnsi="Times New Roman"/>
                <w:sz w:val="24"/>
                <w:szCs w:val="28"/>
                <w:lang w:val="en-US"/>
              </w:rPr>
              <w:t>r</w:t>
            </w:r>
          </w:p>
        </w:tc>
        <w:tc>
          <w:tcPr>
            <w:tcW w:w="1453" w:type="dxa"/>
          </w:tcPr>
          <w:p w:rsidR="009C58C3" w:rsidRPr="003F020A" w:rsidRDefault="009C58C3" w:rsidP="006A565C">
            <w:pPr>
              <w:jc w:val="center"/>
              <w:rPr>
                <w:rFonts w:ascii="Times New Roman" w:hAnsi="Times New Roman"/>
                <w:sz w:val="24"/>
                <w:szCs w:val="28"/>
              </w:rPr>
            </w:pPr>
            <w:r w:rsidRPr="003F020A">
              <w:rPr>
                <w:rFonts w:ascii="Times New Roman" w:hAnsi="Times New Roman"/>
                <w:position w:val="-12"/>
                <w:sz w:val="24"/>
                <w:szCs w:val="28"/>
              </w:rPr>
              <w:object w:dxaOrig="279" w:dyaOrig="380">
                <v:shape id="_x0000_i1047" type="#_x0000_t75" style="width:14.25pt;height:18.75pt" o:ole="" fillcolor="window">
                  <v:imagedata r:id="rId46" o:title=""/>
                </v:shape>
                <o:OLEObject Type="Embed" ProgID="Equation.3" ShapeID="_x0000_i1047" DrawAspect="Content" ObjectID="_1651134810" r:id="rId47"/>
              </w:object>
            </w:r>
          </w:p>
        </w:tc>
        <w:tc>
          <w:tcPr>
            <w:tcW w:w="1457" w:type="dxa"/>
          </w:tcPr>
          <w:p w:rsidR="009C58C3" w:rsidRPr="003F020A" w:rsidRDefault="009C58C3" w:rsidP="006A565C">
            <w:pPr>
              <w:jc w:val="center"/>
              <w:rPr>
                <w:rFonts w:ascii="Times New Roman" w:hAnsi="Times New Roman"/>
                <w:sz w:val="24"/>
                <w:szCs w:val="28"/>
              </w:rPr>
            </w:pPr>
            <w:r w:rsidRPr="003F020A">
              <w:rPr>
                <w:rFonts w:ascii="Times New Roman" w:hAnsi="Times New Roman"/>
                <w:position w:val="-10"/>
                <w:sz w:val="24"/>
                <w:szCs w:val="28"/>
              </w:rPr>
              <w:object w:dxaOrig="300" w:dyaOrig="340">
                <v:shape id="_x0000_i1048" type="#_x0000_t75" style="width:15pt;height:17.25pt" o:ole="" fillcolor="window">
                  <v:imagedata r:id="rId48" o:title=""/>
                </v:shape>
                <o:OLEObject Type="Embed" ProgID="Equation.3" ShapeID="_x0000_i1048" DrawAspect="Content" ObjectID="_1651134811" r:id="rId49"/>
              </w:object>
            </w:r>
          </w:p>
        </w:tc>
        <w:tc>
          <w:tcPr>
            <w:tcW w:w="1457" w:type="dxa"/>
          </w:tcPr>
          <w:p w:rsidR="009C58C3" w:rsidRPr="003F020A" w:rsidRDefault="009C58C3" w:rsidP="006A565C">
            <w:pPr>
              <w:jc w:val="center"/>
              <w:rPr>
                <w:rFonts w:ascii="Times New Roman" w:hAnsi="Times New Roman"/>
                <w:sz w:val="24"/>
                <w:szCs w:val="28"/>
              </w:rPr>
            </w:pPr>
            <w:r w:rsidRPr="003F020A">
              <w:rPr>
                <w:rFonts w:ascii="Times New Roman" w:hAnsi="Times New Roman"/>
                <w:position w:val="-10"/>
                <w:sz w:val="24"/>
                <w:szCs w:val="28"/>
              </w:rPr>
              <w:object w:dxaOrig="279" w:dyaOrig="360">
                <v:shape id="_x0000_i1049" type="#_x0000_t75" style="width:14.25pt;height:18.75pt" o:ole="" fillcolor="window">
                  <v:imagedata r:id="rId50" o:title=""/>
                </v:shape>
                <o:OLEObject Type="Embed" ProgID="Equation.3" ShapeID="_x0000_i1049" DrawAspect="Content" ObjectID="_1651134812" r:id="rId51"/>
              </w:object>
            </w:r>
          </w:p>
        </w:tc>
        <w:tc>
          <w:tcPr>
            <w:tcW w:w="1457" w:type="dxa"/>
          </w:tcPr>
          <w:p w:rsidR="009C58C3" w:rsidRPr="003F020A" w:rsidRDefault="009C58C3" w:rsidP="006A565C">
            <w:pPr>
              <w:jc w:val="center"/>
              <w:rPr>
                <w:rFonts w:ascii="Times New Roman" w:hAnsi="Times New Roman"/>
                <w:sz w:val="24"/>
                <w:szCs w:val="28"/>
              </w:rPr>
            </w:pPr>
            <w:r w:rsidRPr="003F020A">
              <w:rPr>
                <w:rFonts w:ascii="Times New Roman" w:hAnsi="Times New Roman"/>
                <w:position w:val="-10"/>
                <w:sz w:val="24"/>
                <w:szCs w:val="28"/>
              </w:rPr>
              <w:object w:dxaOrig="260" w:dyaOrig="340">
                <v:shape id="_x0000_i1050" type="#_x0000_t75" style="width:12.75pt;height:17.25pt" o:ole="" fillcolor="window">
                  <v:imagedata r:id="rId52" o:title=""/>
                </v:shape>
                <o:OLEObject Type="Embed" ProgID="Equation.3" ShapeID="_x0000_i1050" DrawAspect="Content" ObjectID="_1651134813" r:id="rId53"/>
              </w:object>
            </w:r>
          </w:p>
        </w:tc>
        <w:tc>
          <w:tcPr>
            <w:tcW w:w="1457" w:type="dxa"/>
          </w:tcPr>
          <w:p w:rsidR="009C58C3" w:rsidRPr="003F020A" w:rsidRDefault="009C58C3" w:rsidP="006A565C">
            <w:pPr>
              <w:jc w:val="center"/>
              <w:rPr>
                <w:rFonts w:ascii="Times New Roman" w:hAnsi="Times New Roman"/>
                <w:sz w:val="24"/>
                <w:szCs w:val="28"/>
              </w:rPr>
            </w:pPr>
            <w:r w:rsidRPr="003F020A">
              <w:rPr>
                <w:rFonts w:ascii="Times New Roman" w:hAnsi="Times New Roman"/>
                <w:position w:val="-12"/>
                <w:sz w:val="24"/>
                <w:szCs w:val="28"/>
              </w:rPr>
              <w:object w:dxaOrig="300" w:dyaOrig="380">
                <v:shape id="_x0000_i1051" type="#_x0000_t75" style="width:15pt;height:18.75pt" o:ole="" fillcolor="window">
                  <v:imagedata r:id="rId54" o:title=""/>
                </v:shape>
                <o:OLEObject Type="Embed" ProgID="Equation.3" ShapeID="_x0000_i1051" DrawAspect="Content" ObjectID="_1651134814" r:id="rId55"/>
              </w:object>
            </w:r>
          </w:p>
        </w:tc>
      </w:tr>
      <w:tr w:rsidR="009C58C3" w:rsidRPr="003F020A" w:rsidTr="006A565C">
        <w:trPr>
          <w:jc w:val="center"/>
        </w:trPr>
        <w:tc>
          <w:tcPr>
            <w:tcW w:w="1636" w:type="dxa"/>
          </w:tcPr>
          <w:p w:rsidR="009C58C3" w:rsidRPr="003F020A" w:rsidRDefault="009C58C3" w:rsidP="007221F5">
            <w:pPr>
              <w:rPr>
                <w:rFonts w:ascii="Times New Roman" w:hAnsi="Times New Roman"/>
                <w:sz w:val="24"/>
                <w:szCs w:val="28"/>
                <w:lang w:val="uk-UA"/>
              </w:rPr>
            </w:pPr>
            <w:r w:rsidRPr="003F020A">
              <w:rPr>
                <w:rFonts w:ascii="Times New Roman" w:hAnsi="Times New Roman"/>
                <w:sz w:val="24"/>
                <w:szCs w:val="28"/>
                <w:lang w:val="uk-UA"/>
              </w:rPr>
              <w:t>Значення</w:t>
            </w:r>
          </w:p>
        </w:tc>
        <w:tc>
          <w:tcPr>
            <w:tcW w:w="1455" w:type="dxa"/>
          </w:tcPr>
          <w:p w:rsidR="009C58C3" w:rsidRPr="003F020A" w:rsidRDefault="009C58C3" w:rsidP="006A565C">
            <w:pPr>
              <w:jc w:val="center"/>
              <w:rPr>
                <w:rFonts w:ascii="Times New Roman" w:hAnsi="Times New Roman"/>
                <w:sz w:val="24"/>
                <w:szCs w:val="28"/>
              </w:rPr>
            </w:pPr>
            <w:r w:rsidRPr="003F020A">
              <w:rPr>
                <w:rFonts w:ascii="Times New Roman" w:hAnsi="Times New Roman"/>
                <w:sz w:val="24"/>
                <w:szCs w:val="28"/>
              </w:rPr>
              <w:t>0,052</w:t>
            </w:r>
          </w:p>
        </w:tc>
        <w:tc>
          <w:tcPr>
            <w:tcW w:w="1453" w:type="dxa"/>
          </w:tcPr>
          <w:p w:rsidR="009C58C3" w:rsidRPr="003F020A" w:rsidRDefault="009C58C3" w:rsidP="006A565C">
            <w:pPr>
              <w:jc w:val="center"/>
              <w:rPr>
                <w:rFonts w:ascii="Times New Roman" w:hAnsi="Times New Roman"/>
                <w:sz w:val="24"/>
                <w:szCs w:val="28"/>
              </w:rPr>
            </w:pPr>
            <w:r w:rsidRPr="003F020A">
              <w:rPr>
                <w:rFonts w:ascii="Times New Roman" w:hAnsi="Times New Roman"/>
                <w:sz w:val="24"/>
                <w:szCs w:val="28"/>
              </w:rPr>
              <w:t>3,01</w:t>
            </w:r>
          </w:p>
        </w:tc>
        <w:tc>
          <w:tcPr>
            <w:tcW w:w="1457" w:type="dxa"/>
          </w:tcPr>
          <w:p w:rsidR="009C58C3" w:rsidRPr="003F020A" w:rsidRDefault="009C58C3" w:rsidP="006A565C">
            <w:pPr>
              <w:jc w:val="center"/>
              <w:rPr>
                <w:rFonts w:ascii="Times New Roman" w:hAnsi="Times New Roman"/>
                <w:sz w:val="24"/>
                <w:szCs w:val="28"/>
              </w:rPr>
            </w:pPr>
            <w:r w:rsidRPr="003F020A">
              <w:rPr>
                <w:rFonts w:ascii="Times New Roman" w:hAnsi="Times New Roman"/>
                <w:sz w:val="24"/>
                <w:szCs w:val="28"/>
              </w:rPr>
              <w:t>0,979</w:t>
            </w:r>
          </w:p>
        </w:tc>
        <w:tc>
          <w:tcPr>
            <w:tcW w:w="1457" w:type="dxa"/>
          </w:tcPr>
          <w:p w:rsidR="009C58C3" w:rsidRPr="003F020A" w:rsidRDefault="009C58C3" w:rsidP="006A565C">
            <w:pPr>
              <w:jc w:val="center"/>
              <w:rPr>
                <w:rFonts w:ascii="Times New Roman" w:hAnsi="Times New Roman"/>
                <w:sz w:val="24"/>
                <w:szCs w:val="28"/>
              </w:rPr>
            </w:pPr>
            <w:r w:rsidRPr="003F020A">
              <w:rPr>
                <w:rFonts w:ascii="Times New Roman" w:hAnsi="Times New Roman"/>
                <w:sz w:val="24"/>
                <w:szCs w:val="28"/>
              </w:rPr>
              <w:t>138,9</w:t>
            </w:r>
          </w:p>
        </w:tc>
        <w:tc>
          <w:tcPr>
            <w:tcW w:w="1457" w:type="dxa"/>
          </w:tcPr>
          <w:p w:rsidR="009C58C3" w:rsidRPr="003F020A" w:rsidRDefault="009C58C3" w:rsidP="006A565C">
            <w:pPr>
              <w:jc w:val="center"/>
              <w:rPr>
                <w:rFonts w:ascii="Times New Roman" w:hAnsi="Times New Roman"/>
                <w:sz w:val="24"/>
                <w:szCs w:val="28"/>
              </w:rPr>
            </w:pPr>
            <w:r w:rsidRPr="003F020A">
              <w:rPr>
                <w:rFonts w:ascii="Times New Roman" w:hAnsi="Times New Roman"/>
                <w:sz w:val="24"/>
                <w:szCs w:val="28"/>
              </w:rPr>
              <w:t>0,026</w:t>
            </w:r>
          </w:p>
        </w:tc>
        <w:tc>
          <w:tcPr>
            <w:tcW w:w="1457" w:type="dxa"/>
          </w:tcPr>
          <w:p w:rsidR="009C58C3" w:rsidRPr="003F020A" w:rsidRDefault="009C58C3" w:rsidP="006A565C">
            <w:pPr>
              <w:jc w:val="center"/>
              <w:rPr>
                <w:rFonts w:ascii="Times New Roman" w:hAnsi="Times New Roman"/>
                <w:sz w:val="24"/>
                <w:szCs w:val="28"/>
              </w:rPr>
            </w:pPr>
            <w:r w:rsidRPr="003F020A">
              <w:rPr>
                <w:rFonts w:ascii="Times New Roman" w:hAnsi="Times New Roman"/>
                <w:sz w:val="24"/>
                <w:szCs w:val="28"/>
              </w:rPr>
              <w:t>153,5</w:t>
            </w:r>
          </w:p>
        </w:tc>
      </w:tr>
    </w:tbl>
    <w:p w:rsidR="009C58C3" w:rsidRDefault="009C58C3" w:rsidP="00B9626C">
      <w:pPr>
        <w:spacing w:line="360" w:lineRule="auto"/>
        <w:jc w:val="both"/>
      </w:pPr>
    </w:p>
    <w:p w:rsidR="009C58C3" w:rsidRDefault="009C58C3" w:rsidP="00B9626C">
      <w:pPr>
        <w:spacing w:line="360" w:lineRule="auto"/>
        <w:ind w:firstLine="708"/>
        <w:jc w:val="both"/>
        <w:rPr>
          <w:rStyle w:val="tlid-translation"/>
          <w:rFonts w:ascii="Times New Roman" w:hAnsi="Times New Roman"/>
          <w:sz w:val="28"/>
          <w:lang w:val="uk-UA"/>
        </w:rPr>
      </w:pPr>
      <w:r w:rsidRPr="00B9626C">
        <w:rPr>
          <w:rStyle w:val="tlid-translation"/>
          <w:rFonts w:ascii="Times New Roman" w:hAnsi="Times New Roman"/>
          <w:sz w:val="28"/>
          <w:lang w:val="uk-UA"/>
        </w:rPr>
        <w:t>Модель АКД, побудована за рівнянням (</w:t>
      </w:r>
      <w:r>
        <w:rPr>
          <w:rStyle w:val="tlid-translation"/>
          <w:rFonts w:ascii="Times New Roman" w:hAnsi="Times New Roman"/>
          <w:sz w:val="28"/>
          <w:lang w:val="uk-UA"/>
        </w:rPr>
        <w:t>2.5</w:t>
      </w:r>
      <w:r w:rsidRPr="00B9626C">
        <w:rPr>
          <w:rStyle w:val="tlid-translation"/>
          <w:rFonts w:ascii="Times New Roman" w:hAnsi="Times New Roman"/>
          <w:sz w:val="28"/>
          <w:lang w:val="uk-UA"/>
        </w:rPr>
        <w:t xml:space="preserve">), представлена на </w:t>
      </w:r>
      <w:r>
        <w:rPr>
          <w:rStyle w:val="tlid-translation"/>
          <w:rFonts w:ascii="Times New Roman" w:hAnsi="Times New Roman"/>
          <w:sz w:val="28"/>
          <w:lang w:val="uk-UA"/>
        </w:rPr>
        <w:t>рис.2.2</w:t>
      </w:r>
      <w:r w:rsidRPr="00B9626C">
        <w:rPr>
          <w:rStyle w:val="tlid-translation"/>
          <w:rFonts w:ascii="Times New Roman" w:hAnsi="Times New Roman"/>
          <w:sz w:val="28"/>
          <w:lang w:val="uk-UA"/>
        </w:rPr>
        <w:t xml:space="preserve"> а.</w:t>
      </w:r>
      <w:r w:rsidRPr="00B9626C">
        <w:rPr>
          <w:rFonts w:ascii="Times New Roman" w:hAnsi="Times New Roman"/>
          <w:sz w:val="28"/>
          <w:lang w:val="uk-UA"/>
        </w:rPr>
        <w:br/>
      </w:r>
      <w:r w:rsidRPr="00B9626C">
        <w:rPr>
          <w:rStyle w:val="tlid-translation"/>
          <w:rFonts w:ascii="Times New Roman" w:hAnsi="Times New Roman"/>
          <w:sz w:val="28"/>
          <w:lang w:val="uk-UA"/>
        </w:rPr>
        <w:t>На вхід моделі в момент часу подаються напруги</w:t>
      </w:r>
    </w:p>
    <w:p w:rsidR="009C58C3" w:rsidRPr="00F405C9" w:rsidRDefault="009C58C3" w:rsidP="00F405C9">
      <w:pPr>
        <w:spacing w:line="360" w:lineRule="auto"/>
        <w:jc w:val="both"/>
        <w:rPr>
          <w:rFonts w:ascii="Times New Roman" w:hAnsi="Times New Roman"/>
          <w:sz w:val="28"/>
        </w:rPr>
      </w:pPr>
      <w:r w:rsidRPr="00214CAA">
        <w:rPr>
          <w:position w:val="-14"/>
        </w:rPr>
        <w:object w:dxaOrig="3739" w:dyaOrig="380">
          <v:shape id="_x0000_i1052" type="#_x0000_t75" style="width:185.25pt;height:18.75pt" o:ole="" fillcolor="window">
            <v:imagedata r:id="rId56" o:title=""/>
          </v:shape>
          <o:OLEObject Type="Embed" ProgID="Equation.3" ShapeID="_x0000_i1052" DrawAspect="Content" ObjectID="_1651134815" r:id="rId57"/>
        </w:object>
      </w:r>
      <w:r w:rsidRPr="00F405C9">
        <w:rPr>
          <w:rFonts w:ascii="Times New Roman" w:hAnsi="Times New Roman"/>
          <w:sz w:val="28"/>
          <w:lang w:val="uk-UA"/>
        </w:rPr>
        <w:t>тим самим, реалізуючи прямий пуск.</w:t>
      </w:r>
    </w:p>
    <w:p w:rsidR="009C58C3" w:rsidRDefault="009C58C3" w:rsidP="0048554A">
      <w:pPr>
        <w:spacing w:line="360" w:lineRule="auto"/>
        <w:jc w:val="center"/>
        <w:rPr>
          <w:rFonts w:ascii="Times New Roman" w:hAnsi="Times New Roman"/>
          <w:sz w:val="28"/>
        </w:rPr>
      </w:pPr>
      <w:r w:rsidRPr="00214CAA">
        <w:rPr>
          <w:noProof/>
          <w:lang w:val="en-US"/>
        </w:rPr>
        <w:pict>
          <v:shape id="Рисунок 14" o:spid="_x0000_i1053" type="#_x0000_t75" alt="Sxema1_1" style="width:306pt;height:3in;visibility:visible">
            <v:imagedata r:id="rId58" o:title=""/>
          </v:shape>
        </w:pict>
      </w:r>
    </w:p>
    <w:p w:rsidR="009C58C3" w:rsidRDefault="009C58C3" w:rsidP="00502ABA">
      <w:pPr>
        <w:spacing w:line="360" w:lineRule="auto"/>
        <w:jc w:val="center"/>
        <w:rPr>
          <w:rStyle w:val="tlid-translation"/>
          <w:rFonts w:ascii="Times New Roman" w:hAnsi="Times New Roman"/>
          <w:sz w:val="28"/>
          <w:lang w:val="uk-UA"/>
        </w:rPr>
      </w:pPr>
      <w:r>
        <w:rPr>
          <w:rFonts w:ascii="Times New Roman" w:hAnsi="Times New Roman"/>
          <w:sz w:val="28"/>
        </w:rPr>
        <w:t xml:space="preserve">Рисунок 2.2 (а) – </w:t>
      </w:r>
      <w:r w:rsidRPr="00B9626C">
        <w:rPr>
          <w:rStyle w:val="tlid-translation"/>
          <w:rFonts w:ascii="Times New Roman" w:hAnsi="Times New Roman"/>
          <w:sz w:val="28"/>
          <w:lang w:val="uk-UA"/>
        </w:rPr>
        <w:t>Модель АКД</w:t>
      </w:r>
    </w:p>
    <w:p w:rsidR="009C58C3" w:rsidRDefault="009C58C3" w:rsidP="00CB061B">
      <w:pPr>
        <w:spacing w:line="360" w:lineRule="auto"/>
        <w:ind w:firstLine="708"/>
        <w:jc w:val="both"/>
        <w:rPr>
          <w:rStyle w:val="tlid-translation"/>
          <w:rFonts w:ascii="Times New Roman" w:hAnsi="Times New Roman"/>
          <w:sz w:val="28"/>
          <w:lang w:val="uk-UA"/>
        </w:rPr>
      </w:pPr>
      <w:r w:rsidRPr="004046D8">
        <w:rPr>
          <w:rStyle w:val="tlid-translation"/>
          <w:rFonts w:ascii="Times New Roman" w:hAnsi="Times New Roman"/>
          <w:sz w:val="28"/>
          <w:lang w:val="uk-UA"/>
        </w:rPr>
        <w:t xml:space="preserve">Осцилоскопи вимірюють відносні значення електромагнітного моменту і швидкості. Результати моделювання представлені на </w:t>
      </w:r>
      <w:r>
        <w:rPr>
          <w:rStyle w:val="tlid-translation"/>
          <w:rFonts w:ascii="Times New Roman" w:hAnsi="Times New Roman"/>
          <w:sz w:val="28"/>
          <w:lang w:val="uk-UA"/>
        </w:rPr>
        <w:t>рис.2.2(</w:t>
      </w:r>
      <w:r w:rsidRPr="004046D8">
        <w:rPr>
          <w:rStyle w:val="tlid-translation"/>
          <w:rFonts w:ascii="Times New Roman" w:hAnsi="Times New Roman"/>
          <w:sz w:val="28"/>
          <w:lang w:val="uk-UA"/>
        </w:rPr>
        <w:t>б</w:t>
      </w:r>
      <w:r>
        <w:rPr>
          <w:rStyle w:val="tlid-translation"/>
          <w:rFonts w:ascii="Times New Roman" w:hAnsi="Times New Roman"/>
          <w:sz w:val="28"/>
          <w:lang w:val="uk-UA"/>
        </w:rPr>
        <w:t>)</w:t>
      </w:r>
    </w:p>
    <w:p w:rsidR="009C58C3" w:rsidRDefault="009C58C3" w:rsidP="00502ABA">
      <w:pPr>
        <w:spacing w:line="360" w:lineRule="auto"/>
        <w:ind w:firstLine="708"/>
        <w:jc w:val="center"/>
        <w:rPr>
          <w:rFonts w:ascii="Times New Roman" w:hAnsi="Times New Roman"/>
          <w:sz w:val="36"/>
        </w:rPr>
      </w:pPr>
      <w:r w:rsidRPr="00214CAA">
        <w:rPr>
          <w:noProof/>
          <w:lang w:val="en-US"/>
        </w:rPr>
        <w:pict>
          <v:shape id="Рисунок 15" o:spid="_x0000_i1054" type="#_x0000_t75" alt="rafik" style="width:139.5pt;height:217.5pt;visibility:visible">
            <v:imagedata r:id="rId59" o:title="" gain="69719f"/>
          </v:shape>
        </w:pict>
      </w:r>
    </w:p>
    <w:p w:rsidR="009C58C3" w:rsidRDefault="009C58C3" w:rsidP="00502ABA">
      <w:pPr>
        <w:spacing w:line="360" w:lineRule="auto"/>
        <w:jc w:val="center"/>
        <w:rPr>
          <w:rStyle w:val="tlid-translation"/>
          <w:rFonts w:ascii="Times New Roman" w:hAnsi="Times New Roman"/>
          <w:sz w:val="28"/>
          <w:lang w:val="uk-UA"/>
        </w:rPr>
      </w:pPr>
      <w:r w:rsidRPr="00502ABA">
        <w:rPr>
          <w:rStyle w:val="tlid-translation"/>
          <w:rFonts w:ascii="Times New Roman" w:hAnsi="Times New Roman"/>
          <w:sz w:val="28"/>
          <w:lang w:val="uk-UA"/>
        </w:rPr>
        <w:t>Рис</w:t>
      </w:r>
      <w:r>
        <w:rPr>
          <w:rStyle w:val="tlid-translation"/>
          <w:rFonts w:ascii="Times New Roman" w:hAnsi="Times New Roman"/>
          <w:sz w:val="28"/>
          <w:lang w:val="uk-UA"/>
        </w:rPr>
        <w:t>унок 2.2</w:t>
      </w:r>
      <w:r w:rsidRPr="00502ABA">
        <w:rPr>
          <w:rStyle w:val="tlid-translation"/>
          <w:rFonts w:ascii="Times New Roman" w:hAnsi="Times New Roman"/>
          <w:sz w:val="28"/>
          <w:lang w:val="uk-UA"/>
        </w:rPr>
        <w:t>(</w:t>
      </w:r>
      <w:r>
        <w:rPr>
          <w:rStyle w:val="tlid-translation"/>
          <w:rFonts w:ascii="Times New Roman" w:hAnsi="Times New Roman"/>
          <w:sz w:val="28"/>
          <w:lang w:val="uk-UA"/>
        </w:rPr>
        <w:t>б</w:t>
      </w:r>
      <w:r w:rsidRPr="00502ABA">
        <w:rPr>
          <w:rStyle w:val="tlid-translation"/>
          <w:rFonts w:ascii="Times New Roman" w:hAnsi="Times New Roman"/>
          <w:sz w:val="28"/>
          <w:lang w:val="uk-UA"/>
        </w:rPr>
        <w:t>)</w:t>
      </w:r>
      <w:r>
        <w:rPr>
          <w:rStyle w:val="tlid-translation"/>
          <w:rFonts w:ascii="Times New Roman" w:hAnsi="Times New Roman"/>
          <w:sz w:val="28"/>
          <w:lang w:val="uk-UA"/>
        </w:rPr>
        <w:t xml:space="preserve"> – </w:t>
      </w:r>
      <w:r w:rsidRPr="00502ABA">
        <w:rPr>
          <w:rStyle w:val="tlid-translation"/>
          <w:rFonts w:ascii="Times New Roman" w:hAnsi="Times New Roman"/>
          <w:sz w:val="28"/>
          <w:lang w:val="uk-UA"/>
        </w:rPr>
        <w:t>Графіки залежності моменту і швидкості при пуску АКД в нерухомій системі координат по моделі.</w:t>
      </w:r>
    </w:p>
    <w:p w:rsidR="009C58C3" w:rsidRDefault="009C58C3" w:rsidP="0048554A">
      <w:pPr>
        <w:spacing w:line="360" w:lineRule="auto"/>
        <w:ind w:firstLine="708"/>
        <w:jc w:val="both"/>
        <w:rPr>
          <w:rFonts w:ascii="Times New Roman" w:hAnsi="Times New Roman"/>
          <w:sz w:val="28"/>
          <w:lang w:val="uk-UA"/>
        </w:rPr>
      </w:pPr>
      <w:r w:rsidRPr="0048554A">
        <w:rPr>
          <w:rStyle w:val="tlid-translation"/>
          <w:rFonts w:ascii="Times New Roman" w:hAnsi="Times New Roman"/>
          <w:sz w:val="28"/>
          <w:lang w:val="uk-UA"/>
        </w:rPr>
        <w:t xml:space="preserve">Вони показують, що при прямому пуску спочатку спостерігаються значні коливання моменту. Такі ж коливання спостерігаються в струмі і швидкості. Крім того вони показують, що при </w:t>
      </w:r>
      <w:r>
        <w:rPr>
          <w:rStyle w:val="tlid-translation"/>
          <w:rFonts w:ascii="Times New Roman" w:hAnsi="Times New Roman"/>
          <w:sz w:val="28"/>
          <w:lang w:val="uk-UA"/>
        </w:rPr>
        <w:t>застосуванні</w:t>
      </w:r>
      <w:r w:rsidRPr="0048554A">
        <w:rPr>
          <w:rStyle w:val="tlid-translation"/>
          <w:rFonts w:ascii="Times New Roman" w:hAnsi="Times New Roman"/>
          <w:sz w:val="28"/>
          <w:lang w:val="uk-UA"/>
        </w:rPr>
        <w:t xml:space="preserve"> моменту навантаження спостерігається зменшення швидкості.</w:t>
      </w:r>
    </w:p>
    <w:p w:rsidR="009C58C3" w:rsidRDefault="009C58C3" w:rsidP="0048554A">
      <w:pPr>
        <w:spacing w:line="360" w:lineRule="auto"/>
        <w:ind w:firstLine="708"/>
        <w:jc w:val="both"/>
        <w:rPr>
          <w:rStyle w:val="tlid-translation"/>
          <w:rFonts w:ascii="Times New Roman" w:hAnsi="Times New Roman"/>
          <w:sz w:val="28"/>
          <w:lang w:val="uk-UA"/>
        </w:rPr>
      </w:pPr>
      <w:r w:rsidRPr="0048554A">
        <w:rPr>
          <w:rStyle w:val="tlid-translation"/>
          <w:rFonts w:ascii="Times New Roman" w:hAnsi="Times New Roman"/>
          <w:sz w:val="28"/>
          <w:lang w:val="uk-UA"/>
        </w:rPr>
        <w:t>Іншу можливість аналізу АКД надає Toolbox Power System Blocks. У його бібліотеці,є блоки віртуальних електричних машин і асинхронної короткозамкненою машини в тому числі</w:t>
      </w:r>
      <w:r>
        <w:rPr>
          <w:rStyle w:val="tlid-translation"/>
          <w:rFonts w:ascii="Times New Roman" w:hAnsi="Times New Roman"/>
          <w:sz w:val="28"/>
          <w:lang w:val="uk-UA"/>
        </w:rPr>
        <w:t>н</w:t>
      </w:r>
      <w:r w:rsidRPr="0048554A">
        <w:rPr>
          <w:rStyle w:val="tlid-translation"/>
          <w:rFonts w:ascii="Times New Roman" w:hAnsi="Times New Roman"/>
          <w:sz w:val="28"/>
          <w:lang w:val="uk-UA"/>
        </w:rPr>
        <w:t xml:space="preserve">а рис. </w:t>
      </w:r>
      <w:r>
        <w:rPr>
          <w:rStyle w:val="tlid-translation"/>
          <w:rFonts w:ascii="Times New Roman" w:hAnsi="Times New Roman"/>
          <w:sz w:val="28"/>
          <w:lang w:val="uk-UA"/>
        </w:rPr>
        <w:t>2.3(</w:t>
      </w:r>
      <w:r w:rsidRPr="0048554A">
        <w:rPr>
          <w:rStyle w:val="tlid-translation"/>
          <w:rFonts w:ascii="Times New Roman" w:hAnsi="Times New Roman"/>
          <w:sz w:val="28"/>
          <w:lang w:val="uk-UA"/>
        </w:rPr>
        <w:t>а</w:t>
      </w:r>
      <w:r>
        <w:rPr>
          <w:rStyle w:val="tlid-translation"/>
          <w:rFonts w:ascii="Times New Roman" w:hAnsi="Times New Roman"/>
          <w:sz w:val="28"/>
          <w:lang w:val="uk-UA"/>
        </w:rPr>
        <w:t>)</w:t>
      </w:r>
    </w:p>
    <w:p w:rsidR="009C58C3" w:rsidRDefault="009C58C3" w:rsidP="00593D08">
      <w:pPr>
        <w:spacing w:line="360" w:lineRule="auto"/>
        <w:jc w:val="center"/>
        <w:rPr>
          <w:rFonts w:ascii="Times New Roman" w:hAnsi="Times New Roman"/>
          <w:sz w:val="28"/>
          <w:lang w:val="uk-UA"/>
        </w:rPr>
      </w:pPr>
      <w:r w:rsidRPr="00214CAA">
        <w:rPr>
          <w:rFonts w:ascii="Times New Roman" w:hAnsi="Times New Roman"/>
          <w:noProof/>
          <w:sz w:val="28"/>
          <w:lang w:val="en-US"/>
        </w:rPr>
        <w:pict>
          <v:shape id="Рисунок 6" o:spid="_x0000_i1055" type="#_x0000_t75" style="width:202.5pt;height:167.25pt;visibility:visible">
            <v:imagedata r:id="rId60" o:title=""/>
          </v:shape>
        </w:pict>
      </w:r>
    </w:p>
    <w:p w:rsidR="009C58C3" w:rsidRDefault="009C58C3" w:rsidP="000B738D">
      <w:pPr>
        <w:spacing w:line="360" w:lineRule="auto"/>
        <w:jc w:val="center"/>
        <w:rPr>
          <w:rFonts w:ascii="Times New Roman" w:hAnsi="Times New Roman"/>
          <w:sz w:val="28"/>
          <w:lang w:val="uk-UA"/>
        </w:rPr>
      </w:pPr>
      <w:r w:rsidRPr="000B738D">
        <w:rPr>
          <w:rStyle w:val="tlid-translation"/>
          <w:rFonts w:ascii="Times New Roman" w:hAnsi="Times New Roman"/>
          <w:sz w:val="28"/>
          <w:lang w:val="uk-UA"/>
        </w:rPr>
        <w:t>Рис</w:t>
      </w:r>
      <w:r>
        <w:rPr>
          <w:rStyle w:val="tlid-translation"/>
          <w:rFonts w:ascii="Times New Roman" w:hAnsi="Times New Roman"/>
          <w:sz w:val="28"/>
          <w:lang w:val="uk-UA"/>
        </w:rPr>
        <w:t xml:space="preserve">унок 2.3(а) – </w:t>
      </w:r>
      <w:r w:rsidRPr="000B738D">
        <w:rPr>
          <w:rStyle w:val="tlid-translation"/>
          <w:rFonts w:ascii="Times New Roman" w:hAnsi="Times New Roman"/>
          <w:sz w:val="28"/>
          <w:lang w:val="uk-UA"/>
        </w:rPr>
        <w:t xml:space="preserve">Віртуальна модель </w:t>
      </w:r>
      <w:r>
        <w:rPr>
          <w:rStyle w:val="tlid-translation"/>
          <w:rFonts w:ascii="Times New Roman" w:hAnsi="Times New Roman"/>
          <w:sz w:val="28"/>
          <w:lang w:val="uk-UA"/>
        </w:rPr>
        <w:t>асинхронного короткозамкненого двигунав пакеті Mat</w:t>
      </w:r>
      <w:r w:rsidRPr="000B738D">
        <w:rPr>
          <w:rStyle w:val="tlid-translation"/>
          <w:rFonts w:ascii="Times New Roman" w:hAnsi="Times New Roman"/>
          <w:sz w:val="28"/>
          <w:lang w:val="uk-UA"/>
        </w:rPr>
        <w:t>Lab 6.0</w:t>
      </w:r>
    </w:p>
    <w:p w:rsidR="009C58C3" w:rsidRDefault="009C58C3" w:rsidP="002A12FF">
      <w:pPr>
        <w:spacing w:line="360" w:lineRule="auto"/>
        <w:ind w:firstLine="708"/>
        <w:jc w:val="both"/>
        <w:rPr>
          <w:rStyle w:val="tlid-translation"/>
          <w:rFonts w:ascii="Times New Roman" w:hAnsi="Times New Roman"/>
          <w:sz w:val="28"/>
          <w:lang w:val="uk-UA"/>
        </w:rPr>
      </w:pPr>
      <w:r>
        <w:rPr>
          <w:rStyle w:val="tlid-translation"/>
          <w:rFonts w:ascii="Times New Roman" w:hAnsi="Times New Roman"/>
          <w:sz w:val="28"/>
          <w:lang w:val="uk-UA"/>
        </w:rPr>
        <w:t>П</w:t>
      </w:r>
      <w:r w:rsidRPr="000B738D">
        <w:rPr>
          <w:rStyle w:val="tlid-translation"/>
          <w:rFonts w:ascii="Times New Roman" w:hAnsi="Times New Roman"/>
          <w:sz w:val="28"/>
          <w:lang w:val="uk-UA"/>
        </w:rPr>
        <w:t>редставлена модель такої віртуальної машини, що живиться від трифазного джерела і підключено</w:t>
      </w:r>
      <w:r>
        <w:rPr>
          <w:rStyle w:val="tlid-translation"/>
          <w:rFonts w:ascii="Times New Roman" w:hAnsi="Times New Roman"/>
          <w:sz w:val="28"/>
          <w:lang w:val="uk-UA"/>
        </w:rPr>
        <w:t xml:space="preserve">ї виходом до блоку вимірювання справа (рис. 2.3 </w:t>
      </w:r>
      <w:r w:rsidRPr="000B738D">
        <w:rPr>
          <w:rStyle w:val="tlid-translation"/>
          <w:rFonts w:ascii="Times New Roman" w:hAnsi="Times New Roman"/>
          <w:sz w:val="28"/>
          <w:lang w:val="uk-UA"/>
        </w:rPr>
        <w:t>б)</w:t>
      </w:r>
      <w:r w:rsidRPr="00DD47C1">
        <w:rPr>
          <w:rFonts w:ascii="Times New Roman" w:hAnsi="Times New Roman"/>
          <w:sz w:val="28"/>
          <w:lang w:val="uk-UA"/>
        </w:rPr>
        <w:t>показано вікно настройки АКЗ, куди занесені перераховані вище абсолют</w:t>
      </w:r>
      <w:r>
        <w:rPr>
          <w:rFonts w:ascii="Times New Roman" w:hAnsi="Times New Roman"/>
          <w:sz w:val="28"/>
          <w:lang w:val="uk-UA"/>
        </w:rPr>
        <w:t xml:space="preserve">ні параметри машини. На рис.2.4 </w:t>
      </w:r>
      <w:r w:rsidRPr="00DD47C1">
        <w:rPr>
          <w:rFonts w:ascii="Times New Roman" w:hAnsi="Times New Roman"/>
          <w:sz w:val="28"/>
          <w:lang w:val="uk-UA"/>
        </w:rPr>
        <w:t xml:space="preserve"> наведені результати моделювання при прямому пуску машини від мережі.</w:t>
      </w:r>
    </w:p>
    <w:p w:rsidR="009C58C3" w:rsidRDefault="009C58C3" w:rsidP="002A12FF">
      <w:pPr>
        <w:spacing w:line="360" w:lineRule="auto"/>
        <w:jc w:val="center"/>
        <w:rPr>
          <w:rFonts w:ascii="Times New Roman" w:hAnsi="Times New Roman"/>
          <w:sz w:val="36"/>
          <w:lang w:val="uk-UA"/>
        </w:rPr>
      </w:pPr>
      <w:r w:rsidRPr="00214CAA">
        <w:rPr>
          <w:noProof/>
          <w:lang w:val="en-US"/>
        </w:rPr>
        <w:pict>
          <v:shape id="Рисунок 20" o:spid="_x0000_i1056" type="#_x0000_t75" alt="Window" style="width:158.25pt;height:229.5pt;visibility:visible">
            <v:imagedata r:id="rId61" o:title=""/>
          </v:shape>
        </w:pict>
      </w:r>
    </w:p>
    <w:p w:rsidR="009C58C3" w:rsidRDefault="009C58C3" w:rsidP="002A12FF">
      <w:pPr>
        <w:spacing w:line="360" w:lineRule="auto"/>
        <w:jc w:val="center"/>
        <w:rPr>
          <w:rFonts w:ascii="Times New Roman" w:hAnsi="Times New Roman"/>
          <w:sz w:val="28"/>
          <w:lang w:val="uk-UA"/>
        </w:rPr>
      </w:pPr>
      <w:r>
        <w:rPr>
          <w:rFonts w:ascii="Times New Roman" w:hAnsi="Times New Roman"/>
          <w:sz w:val="28"/>
          <w:lang w:val="uk-UA"/>
        </w:rPr>
        <w:t>Рисунок 2.3(б) – В</w:t>
      </w:r>
      <w:r w:rsidRPr="00DD47C1">
        <w:rPr>
          <w:rFonts w:ascii="Times New Roman" w:hAnsi="Times New Roman"/>
          <w:sz w:val="28"/>
          <w:lang w:val="uk-UA"/>
        </w:rPr>
        <w:t>ікно настройки АКЗ</w:t>
      </w:r>
    </w:p>
    <w:p w:rsidR="009C58C3" w:rsidRDefault="009C58C3" w:rsidP="00C81021">
      <w:pPr>
        <w:spacing w:line="360" w:lineRule="auto"/>
        <w:jc w:val="center"/>
        <w:rPr>
          <w:rFonts w:ascii="Times New Roman" w:hAnsi="Times New Roman"/>
          <w:sz w:val="28"/>
          <w:lang w:val="uk-UA"/>
        </w:rPr>
      </w:pPr>
      <w:r w:rsidRPr="00214CAA">
        <w:rPr>
          <w:noProof/>
          <w:lang w:val="en-US"/>
        </w:rPr>
        <w:pict>
          <v:shape id="Рисунок 22" o:spid="_x0000_i1057" type="#_x0000_t75" alt="Sxema1_1" style="width:6in;height:279pt;visibility:visible">
            <v:imagedata r:id="rId58" o:title=""/>
          </v:shape>
        </w:pict>
      </w:r>
    </w:p>
    <w:p w:rsidR="009C58C3" w:rsidRDefault="009C58C3" w:rsidP="00DB2ED2">
      <w:pPr>
        <w:spacing w:line="360" w:lineRule="auto"/>
        <w:jc w:val="center"/>
        <w:rPr>
          <w:rStyle w:val="tlid-translation"/>
          <w:rFonts w:ascii="Times New Roman" w:hAnsi="Times New Roman"/>
          <w:sz w:val="28"/>
          <w:lang w:val="uk-UA"/>
        </w:rPr>
      </w:pPr>
      <w:r>
        <w:rPr>
          <w:rStyle w:val="tlid-translation"/>
          <w:rFonts w:ascii="Times New Roman" w:hAnsi="Times New Roman"/>
          <w:sz w:val="28"/>
          <w:lang w:val="uk-UA"/>
        </w:rPr>
        <w:t>Рисунок 2.4 –</w:t>
      </w:r>
      <w:r w:rsidRPr="00DB2ED2">
        <w:rPr>
          <w:rStyle w:val="tlid-translation"/>
          <w:rFonts w:ascii="Times New Roman" w:hAnsi="Times New Roman"/>
          <w:sz w:val="28"/>
          <w:lang w:val="uk-UA"/>
        </w:rPr>
        <w:t xml:space="preserve"> Модель асинхронного коротко замкнутого двигуна в нерухомій системі координат.</w:t>
      </w:r>
    </w:p>
    <w:p w:rsidR="009C58C3" w:rsidRPr="006B5FF4" w:rsidRDefault="009C58C3" w:rsidP="006B5FF4">
      <w:pPr>
        <w:spacing w:line="360" w:lineRule="auto"/>
        <w:ind w:firstLine="708"/>
        <w:jc w:val="both"/>
        <w:rPr>
          <w:rFonts w:ascii="Times New Roman" w:hAnsi="Times New Roman"/>
          <w:sz w:val="36"/>
          <w:lang w:val="uk-UA"/>
        </w:rPr>
      </w:pPr>
      <w:r w:rsidRPr="00510BA4">
        <w:rPr>
          <w:rStyle w:val="tlid-translation"/>
          <w:rFonts w:ascii="Times New Roman" w:hAnsi="Times New Roman"/>
          <w:sz w:val="28"/>
          <w:lang w:val="uk-UA"/>
        </w:rPr>
        <w:t>Порівняння цих результатів з вищепереліченими для математичної моделі показує їх повну ідентичність.</w:t>
      </w:r>
    </w:p>
    <w:p w:rsidR="009C58C3" w:rsidRPr="001A6E0E" w:rsidRDefault="009C58C3" w:rsidP="003F020A">
      <w:pPr>
        <w:pStyle w:val="Heading2"/>
        <w:spacing w:line="360" w:lineRule="auto"/>
        <w:ind w:firstLine="708"/>
        <w:jc w:val="both"/>
        <w:rPr>
          <w:rFonts w:ascii="Times New Roman" w:hAnsi="Times New Roman"/>
          <w:color w:val="auto"/>
          <w:sz w:val="28"/>
          <w:lang w:val="uk-UA"/>
        </w:rPr>
      </w:pPr>
      <w:bookmarkStart w:id="51" w:name="_Toc40268928"/>
      <w:bookmarkStart w:id="52" w:name="_Toc40474294"/>
      <w:r w:rsidRPr="001A6E0E">
        <w:rPr>
          <w:rFonts w:ascii="Times New Roman" w:hAnsi="Times New Roman"/>
          <w:color w:val="auto"/>
          <w:sz w:val="28"/>
          <w:lang w:val="uk-UA"/>
        </w:rPr>
        <w:t>2.2 Показники якості перетворення  енергії як критерії оцінки режиму роботи асинхронного двигуна</w:t>
      </w:r>
      <w:bookmarkEnd w:id="51"/>
      <w:bookmarkEnd w:id="52"/>
    </w:p>
    <w:p w:rsidR="009C58C3" w:rsidRDefault="009C58C3" w:rsidP="00F4577A">
      <w:pPr>
        <w:pStyle w:val="NormalWeb"/>
        <w:spacing w:before="0" w:beforeAutospacing="0" w:after="0" w:afterAutospacing="0" w:line="360" w:lineRule="auto"/>
        <w:ind w:firstLine="708"/>
        <w:jc w:val="both"/>
        <w:rPr>
          <w:sz w:val="28"/>
          <w:lang w:val="uk-UA"/>
        </w:rPr>
      </w:pPr>
      <w:r>
        <w:rPr>
          <w:sz w:val="28"/>
          <w:lang w:val="uk-UA"/>
        </w:rPr>
        <w:t>Д</w:t>
      </w:r>
      <w:r w:rsidRPr="00027900">
        <w:rPr>
          <w:sz w:val="28"/>
          <w:lang w:val="uk-UA"/>
        </w:rPr>
        <w:t>іагностик</w:t>
      </w:r>
      <w:r>
        <w:rPr>
          <w:sz w:val="28"/>
          <w:lang w:val="uk-UA"/>
        </w:rPr>
        <w:t xml:space="preserve">а </w:t>
      </w:r>
      <w:r w:rsidRPr="00027900">
        <w:rPr>
          <w:sz w:val="28"/>
          <w:lang w:val="uk-UA"/>
        </w:rPr>
        <w:t xml:space="preserve">поточногостану, прогноззалишковогоресурсуроботи, визначеннянеобхідностіпроведенняремонтуможливоздійснюватизааналізомпроцесуперетворенняенергіїелектричноюмашиною. Зцієюметою буловведенопоняття«Показникиякостіперетворенняенергії» тасформульованодеякізних. ОцінкастануАДзааналізомпроцесуперетворенняенергіїєперспективною, оскількиневимагаєвеликихапаратнихресурсівдляреалізації.Достатньовикористовуватидатчикиструмівтанапруги, рештапараметріврозраховуєтьсянепрямимиметодами. </w:t>
      </w:r>
    </w:p>
    <w:p w:rsidR="009C58C3" w:rsidRDefault="009C58C3" w:rsidP="00F4577A">
      <w:pPr>
        <w:pStyle w:val="NormalWeb"/>
        <w:spacing w:before="0" w:beforeAutospacing="0" w:after="0" w:afterAutospacing="0" w:line="360" w:lineRule="auto"/>
        <w:ind w:firstLine="708"/>
        <w:jc w:val="both"/>
        <w:rPr>
          <w:sz w:val="28"/>
          <w:lang w:val="uk-UA"/>
        </w:rPr>
      </w:pPr>
      <w:r w:rsidRPr="00027900">
        <w:rPr>
          <w:sz w:val="28"/>
          <w:lang w:val="uk-UA"/>
        </w:rPr>
        <w:t>Такийпідхіднепотребуєвиводуустаткуваннязвиробничогопроцесу, тобтоможевикористовуватисьуякостісистемимоніторингупоточного</w:t>
      </w:r>
      <w:r>
        <w:rPr>
          <w:sz w:val="28"/>
          <w:lang w:val="uk-UA"/>
        </w:rPr>
        <w:t>стану. А</w:t>
      </w:r>
      <w:r w:rsidRPr="00027900">
        <w:rPr>
          <w:sz w:val="28"/>
          <w:lang w:val="uk-UA"/>
        </w:rPr>
        <w:t>налізсформульованихпоказниківякостіперетворенняенергії</w:t>
      </w:r>
      <w:r>
        <w:rPr>
          <w:sz w:val="28"/>
          <w:lang w:val="uk-UA"/>
        </w:rPr>
        <w:t>показує</w:t>
      </w:r>
      <w:r w:rsidRPr="00027900">
        <w:rPr>
          <w:sz w:val="28"/>
          <w:lang w:val="uk-UA"/>
        </w:rPr>
        <w:t>їхнедостатністьдляможливостідіагностикивсіхнайбільштиповихдефектівАД,атакождляврахуваннявсіхфакторів,</w:t>
      </w:r>
      <w:r>
        <w:rPr>
          <w:sz w:val="28"/>
          <w:lang w:val="uk-UA"/>
        </w:rPr>
        <w:t xml:space="preserve"> як</w:t>
      </w:r>
      <w:r w:rsidRPr="00027900">
        <w:rPr>
          <w:sz w:val="28"/>
          <w:lang w:val="uk-UA"/>
        </w:rPr>
        <w:t>івпливаютьназниженняресурсуАД,щоненадаєможливостінаданиймоментповноюміроюзастосовуватипоказникивпроцесімоніторингу</w:t>
      </w:r>
      <w:r>
        <w:rPr>
          <w:sz w:val="28"/>
          <w:lang w:val="uk-UA"/>
        </w:rPr>
        <w:t>.</w:t>
      </w:r>
    </w:p>
    <w:p w:rsidR="009C58C3" w:rsidRDefault="009C58C3" w:rsidP="00F4577A">
      <w:pPr>
        <w:pStyle w:val="NormalWeb"/>
        <w:spacing w:before="0" w:beforeAutospacing="0" w:after="0" w:afterAutospacing="0" w:line="360" w:lineRule="auto"/>
        <w:ind w:firstLine="708"/>
        <w:jc w:val="both"/>
        <w:rPr>
          <w:sz w:val="28"/>
          <w:lang w:val="uk-UA"/>
        </w:rPr>
      </w:pPr>
      <w:r w:rsidRPr="00F4577A">
        <w:rPr>
          <w:sz w:val="28"/>
          <w:lang w:val="uk-UA"/>
        </w:rPr>
        <w:t>Привизначенніпоказниківякостіперетворенняенергії(ПЯПЕ) вартодотримуватисянаступнихвимог:</w:t>
      </w:r>
    </w:p>
    <w:p w:rsidR="009C58C3" w:rsidRDefault="009C58C3" w:rsidP="00F4577A">
      <w:pPr>
        <w:pStyle w:val="NormalWeb"/>
        <w:spacing w:before="0" w:beforeAutospacing="0" w:after="0" w:afterAutospacing="0" w:line="360" w:lineRule="auto"/>
        <w:ind w:firstLine="708"/>
        <w:jc w:val="both"/>
        <w:rPr>
          <w:sz w:val="28"/>
          <w:lang w:val="uk-UA"/>
        </w:rPr>
      </w:pPr>
      <w:r w:rsidRPr="00F4577A">
        <w:rPr>
          <w:sz w:val="28"/>
          <w:lang w:val="uk-UA"/>
        </w:rPr>
        <w:t xml:space="preserve"> – прозорийічіткийзмісткоефіцієнтів;</w:t>
      </w:r>
    </w:p>
    <w:p w:rsidR="009C58C3" w:rsidRDefault="009C58C3" w:rsidP="00F4577A">
      <w:pPr>
        <w:pStyle w:val="NormalWeb"/>
        <w:spacing w:before="0" w:beforeAutospacing="0" w:after="0" w:afterAutospacing="0" w:line="360" w:lineRule="auto"/>
        <w:ind w:firstLine="708"/>
        <w:jc w:val="both"/>
        <w:rPr>
          <w:sz w:val="28"/>
          <w:lang w:val="uk-UA"/>
        </w:rPr>
      </w:pPr>
      <w:r w:rsidRPr="00F4577A">
        <w:rPr>
          <w:sz w:val="28"/>
          <w:lang w:val="uk-UA"/>
        </w:rPr>
        <w:t xml:space="preserve"> – однозначнийзв'язокзпевнимивидамидефектів;</w:t>
      </w:r>
    </w:p>
    <w:p w:rsidR="009C58C3" w:rsidRDefault="009C58C3" w:rsidP="00F4577A">
      <w:pPr>
        <w:pStyle w:val="NormalWeb"/>
        <w:spacing w:before="0" w:beforeAutospacing="0" w:after="0" w:afterAutospacing="0" w:line="360" w:lineRule="auto"/>
        <w:ind w:firstLine="708"/>
        <w:jc w:val="both"/>
        <w:rPr>
          <w:sz w:val="28"/>
          <w:lang w:val="uk-UA"/>
        </w:rPr>
      </w:pPr>
      <w:r w:rsidRPr="00F4577A">
        <w:rPr>
          <w:sz w:val="28"/>
          <w:lang w:val="uk-UA"/>
        </w:rPr>
        <w:t xml:space="preserve"> – чіткіграничнізначенняйобґрунтованіхарактернізначення;</w:t>
      </w:r>
    </w:p>
    <w:p w:rsidR="009C58C3" w:rsidRDefault="009C58C3" w:rsidP="00F4577A">
      <w:pPr>
        <w:pStyle w:val="NormalWeb"/>
        <w:spacing w:before="0" w:beforeAutospacing="0" w:after="0" w:afterAutospacing="0" w:line="360" w:lineRule="auto"/>
        <w:ind w:firstLine="708"/>
        <w:jc w:val="both"/>
        <w:rPr>
          <w:sz w:val="28"/>
          <w:lang w:val="uk-UA"/>
        </w:rPr>
      </w:pPr>
      <w:r>
        <w:rPr>
          <w:sz w:val="28"/>
          <w:lang w:val="uk-UA"/>
        </w:rPr>
        <w:t xml:space="preserve"> – спостереження</w:t>
      </w:r>
      <w:r w:rsidRPr="00F4577A">
        <w:rPr>
          <w:sz w:val="28"/>
          <w:lang w:val="uk-UA"/>
        </w:rPr>
        <w:t>вихіднихданихдля</w:t>
      </w:r>
      <w:r>
        <w:rPr>
          <w:sz w:val="28"/>
          <w:lang w:val="uk-UA"/>
        </w:rPr>
        <w:t xml:space="preserve"> коефіцієнтів.</w:t>
      </w:r>
    </w:p>
    <w:p w:rsidR="009C58C3" w:rsidRDefault="009C58C3" w:rsidP="00ED6E52">
      <w:pPr>
        <w:pStyle w:val="NormalWeb"/>
        <w:spacing w:before="0" w:beforeAutospacing="0" w:after="0" w:afterAutospacing="0" w:line="360" w:lineRule="auto"/>
        <w:ind w:firstLine="708"/>
        <w:jc w:val="both"/>
        <w:rPr>
          <w:sz w:val="28"/>
          <w:lang w:val="uk-UA"/>
        </w:rPr>
      </w:pPr>
      <w:r>
        <w:rPr>
          <w:sz w:val="28"/>
          <w:lang w:val="uk-UA"/>
        </w:rPr>
        <w:t>М</w:t>
      </w:r>
      <w:r w:rsidRPr="00F4577A">
        <w:rPr>
          <w:sz w:val="28"/>
          <w:lang w:val="uk-UA"/>
        </w:rPr>
        <w:t>иттєвапотужністьвідображаєпроцесигенераціїтарекупераціїенергіїміжджереломіспоживачемза</w:t>
      </w:r>
      <w:r>
        <w:rPr>
          <w:sz w:val="28"/>
          <w:lang w:val="uk-UA"/>
        </w:rPr>
        <w:t xml:space="preserve"> період. </w:t>
      </w:r>
      <w:r w:rsidRPr="00F4577A">
        <w:rPr>
          <w:sz w:val="28"/>
          <w:lang w:val="uk-UA"/>
        </w:rPr>
        <w:t>Характеристики, щовідображаютьособливостірежимівроботитатехнічногостануобладнаннявсистемі«асинхроннийдвигун – мережаживлення», маютьбутивиявленізадопомогоюаналізуособливостейкривоїмиттєвоїпотужності: середньогозначення, зміннихскладовихіт.п. Прицьомувосновіформуванняпоказників, заснованихнааналізіособливостейкривоїмиттєвоїпотужності, маєбутичіткафізичнаінтерпретаціяякпроцесу, такійого</w:t>
      </w:r>
      <w:r>
        <w:rPr>
          <w:sz w:val="28"/>
          <w:lang w:val="uk-UA"/>
        </w:rPr>
        <w:t>характеристик.</w:t>
      </w:r>
    </w:p>
    <w:p w:rsidR="009C58C3" w:rsidRDefault="009C58C3" w:rsidP="00ED6E52">
      <w:pPr>
        <w:pStyle w:val="NormalWeb"/>
        <w:spacing w:before="0" w:beforeAutospacing="0" w:after="0" w:afterAutospacing="0" w:line="360" w:lineRule="auto"/>
        <w:ind w:firstLine="708"/>
        <w:jc w:val="both"/>
        <w:rPr>
          <w:sz w:val="28"/>
          <w:lang w:val="uk-UA"/>
        </w:rPr>
      </w:pPr>
      <w:r w:rsidRPr="000C1897">
        <w:rPr>
          <w:sz w:val="28"/>
          <w:lang w:val="uk-UA"/>
        </w:rPr>
        <w:t>Аналіззапропонованихкоефіцієнтівпоказав, щовразі, коливиразміститьпостійну</w:t>
      </w:r>
      <w:r w:rsidRPr="00ED6E52">
        <w:rPr>
          <w:sz w:val="28"/>
          <w:lang w:val="uk-UA"/>
        </w:rPr>
        <w:t xml:space="preserve">складовусигналумиттєвоїпотужності, йогозначенняістотнозалежитьвідвеличиниприкладеногонавантаження. </w:t>
      </w:r>
      <w:r w:rsidRPr="00BA327D">
        <w:rPr>
          <w:sz w:val="28"/>
          <w:lang w:val="uk-UA"/>
        </w:rPr>
        <w:t>Данаособливістьненадаєможливостіадекватнооцінюватирежимироботи, оскількиприоднаковомузначеннізмінноїскладовоїзначеннякоефіцієнтуможеістотноколиватисяпідчасроботиврежимінеробочогоходутапризбільшеннінавантаження, тобтозбільшеннізначенняпостійноїскладової. Томудоцільнопроводитиобчисленнявідноснонесередньогозначеннямиттєвоїпотужності, апевногофіксованогозначення, наприклад, номінальної</w:t>
      </w:r>
      <w:r>
        <w:rPr>
          <w:sz w:val="28"/>
          <w:lang w:val="uk-UA"/>
        </w:rPr>
        <w:t>потужності.</w:t>
      </w:r>
    </w:p>
    <w:p w:rsidR="009C58C3" w:rsidRDefault="009C58C3" w:rsidP="00ED6E52">
      <w:pPr>
        <w:pStyle w:val="NormalWeb"/>
        <w:spacing w:before="0" w:beforeAutospacing="0" w:after="0" w:afterAutospacing="0" w:line="360" w:lineRule="auto"/>
        <w:ind w:firstLine="708"/>
        <w:jc w:val="both"/>
        <w:rPr>
          <w:sz w:val="28"/>
          <w:lang w:val="uk-UA"/>
        </w:rPr>
      </w:pPr>
      <w:r w:rsidRPr="00BA327D">
        <w:rPr>
          <w:sz w:val="28"/>
          <w:lang w:val="uk-UA"/>
        </w:rPr>
        <w:t>Подальшідослідженняпривелидовисновку, щооскількиприсинусоїднихсигналахструмуінапругигармонійнийскладмиттєвоїпотужностіміститьлишепостійнускладовутадругугармоніку, токоефіцієнтпотужностіможнаобчислитинаосновіскладовихмиттєвоїпотужності:</w:t>
      </w:r>
    </w:p>
    <w:p w:rsidR="009C58C3" w:rsidRDefault="009C58C3" w:rsidP="00AB3789">
      <w:pPr>
        <w:pStyle w:val="NormalWeb"/>
        <w:spacing w:before="0" w:beforeAutospacing="0" w:after="0" w:afterAutospacing="0" w:line="360" w:lineRule="auto"/>
        <w:ind w:firstLine="708"/>
        <w:jc w:val="center"/>
        <w:rPr>
          <w:sz w:val="28"/>
          <w:lang w:val="uk-UA"/>
        </w:rPr>
      </w:pPr>
      <w:r w:rsidRPr="00071974">
        <w:rPr>
          <w:sz w:val="28"/>
          <w:lang w:val="uk-UA"/>
        </w:rPr>
        <w:fldChar w:fldCharType="begin"/>
      </w:r>
      <w:r w:rsidRPr="00071974">
        <w:rPr>
          <w:sz w:val="28"/>
          <w:lang w:val="uk-UA"/>
        </w:rPr>
        <w:instrText xml:space="preserve"> QUOTE </w:instrText>
      </w:r>
      <w:r w:rsidRPr="00214CAA">
        <w:rPr>
          <w:position w:val="-38"/>
        </w:rPr>
        <w:pict>
          <v:shape id="_x0000_i1058" type="#_x0000_t75" style="width:187.5pt;height:34.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6E98&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86E98&quot; wsp:rsidP=&quot;00A86E98&quot;&gt;&lt;m:oMathPara&gt;&lt;m:oMath&gt;&lt;m:sSub&gt;&lt;m:sSubPr&gt;&lt;m:ctrlPr&gt;&lt;w:rPr&gt;&lt;w:rFonts w:ascii=&quot;Cambria Math&quot; w:h-ansi=&quot;Cambria Math&quot;/&gt;&lt;wx:font wx:val=&quot;Cambria Math&quot;/&gt;&lt;w:i/&gt;&lt;w:sz w:val=&quot;28&quot;/&gt;&lt;w:lang w:val=&quot;UK&quot;/&gt;&lt;/w:rPr&gt;&lt;/m:ctrlPr&gt;&lt;/m:sSubPr&gt;&lt;m:e&gt;&lt;m:r&gt;&lt;w:rPr&gt;&lt;w:rFonts w:ascii=&quot;Cambria Math&quot; w:h-ansi=&quot;Cambria Math&quot;/&gt;&lt;wx:font wx:val=&quot;Cambria Math&quot;/&gt;&lt;w:i/&gt;&lt;w:sz w:val=&quot;28&quot;/&gt;&lt;w:lang w:val=&quot;UK&quot;/&gt;&lt;/w:rPr&gt;&lt;m:t&gt;K&lt;/m:t&gt;&lt;/m:r&gt;&lt;/m:e&gt;&lt;m:sub&gt;&lt;m:r&gt;&lt;w:rPr&gt;&lt;w:rFonts w:ascii=&quot;Cambria Math&quot; w:h-ansi=&quot;Cambria Math&quot;/&gt;&lt;wx:font wx:val=&quot;Cambria Math&quot;/&gt;&lt;w:i/&gt;&lt;w:sz w:val=&quot;28&quot;/&gt;&lt;w:lang w:val=&quot;UK&quot;/&gt;&lt;/w:rPr&gt;&lt;m:t&gt;cos&lt;/m:t&gt;&lt;/m:r&gt;&lt;/m:sub&gt;&lt;/m:sSub&gt;&lt;m:r&gt;&lt;w:rPr&gt;&lt;w:rFonts w:ascii=&quot;Cambria Math&quot; w:h-ansi=&quot;Cambria Math&quot;/&gt;&lt;wx:font wx:val=&quot;Cambria Math&quot;/&gt;&lt;w:i/&gt;&lt;w:sz w:val=&quot;28&quot;/&gt;&lt;w:lang w:val=&quot;UK&quot;/&gt;&lt;/w:rPr&gt;&lt;m:t&gt;=&lt;/m:t&gt;&lt;/m:r&gt;&lt;m:rad&gt;&lt;m:radPr&gt;&lt;m:degHide m:val=&quot;1&quot;/&gt;&lt;m:ctrlPr&gt;&lt;w:rPr&gt;&lt;w:rFonts w:ascii=&quot;Cambria Math&quot; w:h-ansi=&quot;Cambria Math&quot;/&gt;&lt;wx:font wx:val=&quot;Cambria Math&quot;/&gt;&lt;w:i/&gt;&lt;w:sz w:val=&quot;28&quot;/&gt;&lt;w:lang w:val=&quot;UK&quot;/&gt;&lt;/w:rPr&gt;&lt;/m:ctrlPr&gt;&lt;/m:radPr&gt;&lt;m:deg/&gt;&lt;m:e&gt;&lt;m:nary&gt;&lt;m:naryPr&gt;&lt;m:chr m:val=&quot;a?‘&quot;/&gt;&lt;m:limLoc m:val=&quot;undOvr&quot;/&gt;&lt;m:subHide m:val=&quot;1&quot;/&gt;&lt;m:supHide m:val=&quot;1&quot;/&gt;&lt;m:ctrlPr&gt;&lt;w:rPr&gt;&lt;w:rFonts w:ascii=&quot;Cambria Math&quot; w:h-ansi=&quot;Cambria Math&quot;/&gt;&lt;wx:font wx:val=&quot;Cambria Math&quot;/&gt;&lt;w:i/&gt;&lt;w:sz w:val=&quot;28&quot;/&gt;&lt;w:lang w:val=&quot;UK&quot;/&gt;&lt;/w:rPr&gt;&lt;/m:ctrlPr&gt;&lt;/m:naryPr&gt;&lt;m:sub/&gt;&lt;m:sup/&gt;&lt;m:e&gt;&lt;m:sSubSup&gt;&lt;m:sSubSupPr&gt;&lt;m:ctrlPr&gt;&lt;w:rPr&gt;&lt;w:rFonts w:ascii=&quot;Cambria Math&quot; w:h-ansi=&quot;Cambria Math&quot;/&gt;&lt;wx:font wx:val=&quot;Cambria Math&quot;/&gt;&lt;w:i/&gt;&lt;w:sz w:val=&quot;28&quot;/&gt;&lt;w:lang w:val=&quot;UK&quot;/&gt;&lt;/w:rPr&gt;&lt;/m:ctrlPr&gt;&lt;/m:sSubSupPr&gt;&lt;m:e&gt;&lt;m:r&gt;&lt;w:rPr&gt;&lt;w:rFonts w:ascii=&quot;Cambria Math&quot; w:h-ansi=&quot;Cambria Math&quot;/&gt;&lt;wx:font wx:val=&quot;Cambria Math&quot;/&gt;&lt;w:i/&gt;&lt;w:sz w:val=&quot;28&quot;/&gt;&lt;w:lang w:val=&quot;UK&quot;/&gt;&lt;/w:rPr&gt;&lt;m:t&gt;P&lt;/m:t&gt;&lt;/m:r&gt;&lt;/m:e&gt;&lt;m:sub&gt;&lt;m:r&gt;&lt;w:rPr&gt;&lt;w:rFonts w:ascii=&quot;Cambria Math&quot; w:h-ansi=&quot;Cambria Math&quot;/&gt;&lt;wx:font wx:val=&quot;Cambria Math&quot;/&gt;&lt;w:i/&gt;&lt;w:sz w:val=&quot;28&quot;/&gt;&lt;w:lang w:val=&quot;UK&quot;/&gt;&lt;/w:rPr&gt;&lt;m:t&gt;kb&lt;/m:t&gt;&lt;/m:r&gt;&lt;/m:sub&gt;&lt;m:sup&gt;&lt;m:r&gt;&lt;w:rPr&gt;&lt;w:rFonts w:ascii=&quot;Cambria Math&quot; w:h-ansi=&quot;Cambria Math&quot;/&gt;&lt;wx:font wx:val=&quot;Cambria Math&quot;/&gt;&lt;w:i/&gt;&lt;w:sz w:val=&quot;28&quot;/&gt;&lt;w:lang w:val=&quot;UK&quot;/&gt;&lt;/w:rPr&gt;&lt;m:t&gt;2&lt;/m:t&gt;&lt;/m:r&gt;&lt;/m:sup&gt;&lt;/m:sSubSup&gt;&lt;/m:e&gt;&lt;/m:nary&gt;&lt;/m:e&gt;&lt;/m:rad&gt;&lt;m:r&gt;&lt;w:rPr&gt;&lt;w:rFonts w:ascii=&quot;Cambria Math&quot; w:h-ansi=&quot;Cambria Math&quot;/&gt;&lt;wx:font wx:val=&quot;Cambria Math&quot;/&gt;&lt;w:i/&gt;&lt;w:sz w:val=&quot;28&quot;/&gt;&lt;w:lang w:val=&quot;UK&quot;/&gt;&lt;/w:rPr&gt;&lt;m:t&gt;/&lt;/m:t&gt;&lt;/m:r&gt;&lt;m:rad&gt;&lt;m:radPr&gt;&lt;m:degHide m:val=&quot;1&quot;/&gt;&lt;m:ctrlPr&gt;&lt;w:rPr&gt;&lt;w:rFonts w:ascii=&quot;Cambria Math&quot; w:h-ansi=&quot;Cambria Math&quot;/&gt;&lt;wx:font wx:val=&quot;Cambria Math&quot;/&gt;&lt;w:i/&gt;&lt;w:sz w:val=&quot;28&quot;/&gt;&lt;w:lang w:val=&quot;UK&quot;/&gt;&lt;/w:rPr&gt;&lt;/m:ctrlPr&gt;&lt;/m:radPr&gt;&lt;m:deg/&gt;&lt;m:e&gt;&lt;m:nary&gt;&lt;m:naryPr&gt;&lt;m:chr m:val=&quot;a?‘&quot;/&gt;&lt;m:limLoc m:val=&quot;undOvr&quot;/&gt;&lt;m:subHide m:val=&quot;1&quot;/&gt;&lt;m:supHide m:val=&quot;1&quot;/&gt;&lt;m:ctrlPr&gt;&lt;w:rPr&gt;&lt;w:rFonts w:ascii=&quot;Cambria Math&quot; w:h-ansi=&quot;Cambria Math&quot;/&gt;&lt;wx:font wx:val=&quot;Cambria Math&quot;/&gt;&lt;w:i/&gt;&lt;w:sz w:val=&quot;28&quot;/&gt;&lt;w:lang w:val=&quot;UK&quot;/&gt;&lt;/w:rPr&gt;&lt;/m:ctrlPr&gt;&lt;/m:naryPr&gt;&lt;m:sub/&gt;&lt;m:sup/&gt;&lt;m:e&gt;&lt;m:sSubSup&gt;&lt;m:sSubSupPr&gt;&lt;m:ctrlPr&gt;&lt;w:rPr&gt;&lt;w:rFonts w:ascii=&quot;Cambria Math&quot; w:h-ansi=&quot;Cambria Math&quot;/&gt;&lt;wx:font wx:val=&quot;Cambria Math&quot;/&gt;&lt;w:i/&gt;&lt;w:sz w:val=&quot;28&quot;/&gt;&lt;w:lang w:val=&quot;UK&quot;/&gt;&lt;/w:rPr&gt;&lt;/m:ctrlPr&gt;&lt;/m:sSubSupPr&gt;&lt;m:e&gt;&lt;m:r&gt;&lt;w:rPr&gt;&lt;w:rFonts w:ascii=&quot;Cambria Math&quot; w:h-ansi=&quot;Cambria Math&quot;/&gt;&lt;wx:font wx:val=&quot;Cambria Math&quot;/&gt;&lt;w:i/&gt;&lt;w:sz w:val=&quot;28&quot;/&gt;&lt;w:lang w:val=&quot;UK&quot;/&gt;&lt;/w:rPr&gt;&lt;m:t&gt;P&lt;/m:t&gt;&lt;/m:r&gt;&lt;/m:e&gt;&lt;m:sub&gt;&lt;m:r&gt;&lt;w:rPr&gt;&lt;w:rFonts w:ascii=&quot;Cambria Math&quot; w:h-ansi=&quot;Cambria Math&quot;/&gt;&lt;wx:font wx:val=&quot;Cambria Math&quot;/&gt;&lt;w:i/&gt;&lt;w:sz w:val=&quot;28&quot;/&gt;&lt;w:lang w:val=&quot;UK&quot;/&gt;&lt;/w:rPr&gt;&lt;m:t&gt;ka&lt;/m:t&gt;&lt;/m:r&gt;&lt;/m:sub&gt;&lt;m:sup&gt;&lt;m:r&gt;&lt;w:rPr&gt;&lt;w:rFonts w:ascii=&quot;Cambria Math&quot; w:h-ansi=&quot;Cambria Math&quot;/&gt;&lt;wx:font wx:val=&quot;Cambria Math&quot;/&gt;&lt;w:i/&gt;&lt;w:sz w:val=&quot;28&quot;/&gt;&lt;w:lang w:val=&quot;UK&quot;/&gt;&lt;/w:rPr&gt;&lt;m:t&gt;2&lt;/m:t&gt;&lt;/m:r&gt;&lt;/m:sup&gt;&lt;/m:sSubSup&gt;&lt;/m:e&gt;&lt;/m:nary&gt;&lt;m:r&gt;&lt;w:rPr&gt;&lt;w:rFonts w:ascii=&quot;Cambria Math&quot; w:h-ansi=&quot;Cambria Math&quot;/&gt;&lt;wx:font wx:val=&quot;Cambria Math&quot;/&gt;&lt;w:i/&gt;&lt;w:sz w:val=&quot;28&quot;/&gt;&lt;w:lang w:val=&quot;UK&quot;/&gt;&lt;/w:rPr&gt;&lt;m:t&gt;+&lt;/m:t&gt;&lt;/m:r&gt;&lt;m:nary&gt;&lt;m:naryPr&gt;&lt;m:chr m:val=&quot;a?‘&quot;/&gt;&lt;m:limLoc m:val=&quot;undOvr&quot;/&gt;&lt;m:subHide m:val=&quot;1&quot;/&gt;&lt;m:supHide m:val=&quot;1&quot;/&gt;&lt;m:ctrlPr&gt;&lt;w:rPr&gt;&lt;w:rFonts w:ascii=&quot;Cambria Math&quot; w:h-ansi=&quot;Cambria Math&quot;/&gt;&lt;wx:font wx:val=&quot;Cambria Math&quot;/&gt;&lt;w:i/&gt;&lt;w:sz w:val=&quot;28&quot;/&gt;&lt;w:lang w:val=&quot;UK&quot;/&gt;&lt;/w:rPr&gt;&lt;/m:ctrlPr&gt;&lt;/m:naryPr&gt;&lt;m:sub/&gt;&lt;m:sup/&gt;&lt;m:e&gt;&lt;m:sSubSup&gt;&lt;m:sSubSupPr&gt;&lt;m:ctrlPr&gt;&lt;w:rPr&gt;&lt;w:rFonts w:ascii=&quot;Cambria Math&quot; w:h-ansi=&quot;Cambria Math&quot;/&gt;&lt;wx:font wx:val=&quot;Cambria Math&quot;/&gt;&lt;w:i/&gt;&lt;w:sz w:val=&quot;28&quot;/&gt;&lt;w:lang w:val=&quot;UK&quot;/&gt;&lt;/w:rPr&gt;&lt;/m:ctrlPr&gt;&lt;/m:sSubSupPr&gt;&lt;m:e&gt;&lt;m:r&gt;&lt;w:rPr&gt;&lt;w:rFonts w:ascii=&quot;Cambria Math&quot; w:h-ansi=&quot;Cambria Math&quot;/&gt;&lt;wx:font wx:val=&quot;Cambria Math&quot;/&gt;&lt;w:i/&gt;&lt;w:sz w:val=&quot;28&quot;/&gt;&lt;w:lang w:val=&quot;UK&quot;/&gt;&lt;/w:rPr&gt;&lt;m:t&gt;P&lt;/m:t&gt;&lt;/m:r&gt;&lt;/m:e&gt;&lt;m:sub&gt;&lt;m:r&gt;&lt;w:rPr&gt;&lt;w:rFonts w:ascii=&quot;Cambria Math&quot; w:h-ansi=&quot;Cambria Math&quot;/&gt;&lt;wx:font wx:val=&quot;Cambria Math&quot;/&gt;&lt;w:i/&gt;&lt;w:sz w:val=&quot;28&quot;/&gt;&lt;w:lang w:val=&quot;UK&quot;/&gt;&lt;/w:rPr&gt;&lt;m:t&gt;kb&lt;/m:t&gt;&lt;/m:r&gt;&lt;/m:sub&gt;&lt;m:sup&gt;&lt;m:r&gt;&lt;w:rPr&gt;&lt;w:rFonts w:ascii=&quot;Cambria Math&quot; w:h-ansi=&quot;Cambria Math&quot;/&gt;&lt;wx:font wx:val=&quot;Cambria Math&quot;/&gt;&lt;w:i/&gt;&lt;w:sz w:val=&quot;28&quot;/&gt;&lt;w:lang w:val=&quot;UK&quot;/&gt;&lt;/w:rPr&gt;&lt;m:t&gt;2&lt;/m:t&gt;&lt;/m:r&gt;&lt;/m:sup&gt;&lt;/m:sSubSup&gt;&lt;/m:e&gt;&lt;/m:nary&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2" o:title="" chromakey="white"/>
          </v:shape>
        </w:pict>
      </w:r>
      <w:r w:rsidRPr="00071974">
        <w:rPr>
          <w:sz w:val="28"/>
          <w:lang w:val="uk-UA"/>
        </w:rPr>
        <w:fldChar w:fldCharType="separate"/>
      </w:r>
      <w:r w:rsidRPr="00214CAA">
        <w:rPr>
          <w:position w:val="-38"/>
        </w:rPr>
        <w:pict>
          <v:shape id="_x0000_i1059" type="#_x0000_t75" style="width:187.5pt;height:34.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6E98&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86E98&quot; wsp:rsidP=&quot;00A86E98&quot;&gt;&lt;m:oMathPara&gt;&lt;m:oMath&gt;&lt;m:sSub&gt;&lt;m:sSubPr&gt;&lt;m:ctrlPr&gt;&lt;w:rPr&gt;&lt;w:rFonts w:ascii=&quot;Cambria Math&quot; w:h-ansi=&quot;Cambria Math&quot;/&gt;&lt;wx:font wx:val=&quot;Cambria Math&quot;/&gt;&lt;w:i/&gt;&lt;w:sz w:val=&quot;28&quot;/&gt;&lt;w:lang w:val=&quot;UK&quot;/&gt;&lt;/w:rPr&gt;&lt;/m:ctrlPr&gt;&lt;/m:sSubPr&gt;&lt;m:e&gt;&lt;m:r&gt;&lt;w:rPr&gt;&lt;w:rFonts w:ascii=&quot;Cambria Math&quot; w:h-ansi=&quot;Cambria Math&quot;/&gt;&lt;wx:font wx:val=&quot;Cambria Math&quot;/&gt;&lt;w:i/&gt;&lt;w:sz w:val=&quot;28&quot;/&gt;&lt;w:lang w:val=&quot;UK&quot;/&gt;&lt;/w:rPr&gt;&lt;m:t&gt;K&lt;/m:t&gt;&lt;/m:r&gt;&lt;/m:e&gt;&lt;m:sub&gt;&lt;m:r&gt;&lt;w:rPr&gt;&lt;w:rFonts w:ascii=&quot;Cambria Math&quot; w:h-ansi=&quot;Cambria Math&quot;/&gt;&lt;wx:font wx:val=&quot;Cambria Math&quot;/&gt;&lt;w:i/&gt;&lt;w:sz w:val=&quot;28&quot;/&gt;&lt;w:lang w:val=&quot;UK&quot;/&gt;&lt;/w:rPr&gt;&lt;m:t&gt;cos&lt;/m:t&gt;&lt;/m:r&gt;&lt;/m:sub&gt;&lt;/m:sSub&gt;&lt;m:r&gt;&lt;w:rPr&gt;&lt;w:rFonts w:ascii=&quot;Cambria Math&quot; w:h-ansi=&quot;Cambria Math&quot;/&gt;&lt;wx:font wx:val=&quot;Cambria Math&quot;/&gt;&lt;w:i/&gt;&lt;w:sz w:val=&quot;28&quot;/&gt;&lt;w:lang w:val=&quot;UK&quot;/&gt;&lt;/w:rPr&gt;&lt;m:t&gt;=&lt;/m:t&gt;&lt;/m:r&gt;&lt;m:rad&gt;&lt;m:radPr&gt;&lt;m:degHide m:val=&quot;1&quot;/&gt;&lt;m:ctrlPr&gt;&lt;w:rPr&gt;&lt;w:rFonts w:ascii=&quot;Cambria Math&quot; w:h-ansi=&quot;Cambria Math&quot;/&gt;&lt;wx:font wx:val=&quot;Cambria Math&quot;/&gt;&lt;w:i/&gt;&lt;w:sz w:val=&quot;28&quot;/&gt;&lt;w:lang w:val=&quot;UK&quot;/&gt;&lt;/w:rPr&gt;&lt;/m:ctrlPr&gt;&lt;/m:radPr&gt;&lt;m:deg/&gt;&lt;m:e&gt;&lt;m:nary&gt;&lt;m:naryPr&gt;&lt;m:chr m:val=&quot;a?‘&quot;/&gt;&lt;m:limLoc m:val=&quot;undOvr&quot;/&gt;&lt;m:subHide m:val=&quot;1&quot;/&gt;&lt;m:supHide m:val=&quot;1&quot;/&gt;&lt;m:ctrlPr&gt;&lt;w:rPr&gt;&lt;w:rFonts w:ascii=&quot;Cambria Math&quot; w:h-ansi=&quot;Cambria Math&quot;/&gt;&lt;wx:font wx:val=&quot;Cambria Math&quot;/&gt;&lt;w:i/&gt;&lt;w:sz w:val=&quot;28&quot;/&gt;&lt;w:lang w:val=&quot;UK&quot;/&gt;&lt;/w:rPr&gt;&lt;/m:ctrlPr&gt;&lt;/m:naryPr&gt;&lt;m:sub/&gt;&lt;m:sup/&gt;&lt;m:e&gt;&lt;m:sSubSup&gt;&lt;m:sSubSupPr&gt;&lt;m:ctrlPr&gt;&lt;w:rPr&gt;&lt;w:rFonts w:ascii=&quot;Cambria Math&quot; w:h-ansi=&quot;Cambria Math&quot;/&gt;&lt;wx:font wx:val=&quot;Cambria Math&quot;/&gt;&lt;w:i/&gt;&lt;w:sz w:val=&quot;28&quot;/&gt;&lt;w:lang w:val=&quot;UK&quot;/&gt;&lt;/w:rPr&gt;&lt;/m:ctrlPr&gt;&lt;/m:sSubSupPr&gt;&lt;m:e&gt;&lt;m:r&gt;&lt;w:rPr&gt;&lt;w:rFonts w:ascii=&quot;Cambria Math&quot; w:h-ansi=&quot;Cambria Math&quot;/&gt;&lt;wx:font wx:val=&quot;Cambria Math&quot;/&gt;&lt;w:i/&gt;&lt;w:sz w:val=&quot;28&quot;/&gt;&lt;w:lang w:val=&quot;UK&quot;/&gt;&lt;/w:rPr&gt;&lt;m:t&gt;P&lt;/m:t&gt;&lt;/m:r&gt;&lt;/m:e&gt;&lt;m:sub&gt;&lt;m:r&gt;&lt;w:rPr&gt;&lt;w:rFonts w:ascii=&quot;Cambria Math&quot; w:h-ansi=&quot;Cambria Math&quot;/&gt;&lt;wx:font wx:val=&quot;Cambria Math&quot;/&gt;&lt;w:i/&gt;&lt;w:sz w:val=&quot;28&quot;/&gt;&lt;w:lang w:val=&quot;UK&quot;/&gt;&lt;/w:rPr&gt;&lt;m:t&gt;kb&lt;/m:t&gt;&lt;/m:r&gt;&lt;/m:sub&gt;&lt;m:sup&gt;&lt;m:r&gt;&lt;w:rPr&gt;&lt;w:rFonts w:ascii=&quot;Cambria Math&quot; w:h-ansi=&quot;Cambria Math&quot;/&gt;&lt;wx:font wx:val=&quot;Cambria Math&quot;/&gt;&lt;w:i/&gt;&lt;w:sz w:val=&quot;28&quot;/&gt;&lt;w:lang w:val=&quot;UK&quot;/&gt;&lt;/w:rPr&gt;&lt;m:t&gt;2&lt;/m:t&gt;&lt;/m:r&gt;&lt;/m:sup&gt;&lt;/m:sSubSup&gt;&lt;/m:e&gt;&lt;/m:nary&gt;&lt;/m:e&gt;&lt;/m:rad&gt;&lt;m:r&gt;&lt;w:rPr&gt;&lt;w:rFonts w:ascii=&quot;Cambria Math&quot; w:h-ansi=&quot;Cambria Math&quot;/&gt;&lt;wx:font wx:val=&quot;Cambria Math&quot;/&gt;&lt;w:i/&gt;&lt;w:sz w:val=&quot;28&quot;/&gt;&lt;w:lang w:val=&quot;UK&quot;/&gt;&lt;/w:rPr&gt;&lt;m:t&gt;/&lt;/m:t&gt;&lt;/m:r&gt;&lt;m:rad&gt;&lt;m:radPr&gt;&lt;m:degHide m:val=&quot;1&quot;/&gt;&lt;m:ctrlPr&gt;&lt;w:rPr&gt;&lt;w:rFonts w:ascii=&quot;Cambria Math&quot; w:h-ansi=&quot;Cambria Math&quot;/&gt;&lt;wx:font wx:val=&quot;Cambria Math&quot;/&gt;&lt;w:i/&gt;&lt;w:sz w:val=&quot;28&quot;/&gt;&lt;w:lang w:val=&quot;UK&quot;/&gt;&lt;/w:rPr&gt;&lt;/m:ctrlPr&gt;&lt;/m:radPr&gt;&lt;m:deg/&gt;&lt;m:e&gt;&lt;m:nary&gt;&lt;m:naryPr&gt;&lt;m:chr m:val=&quot;a?‘&quot;/&gt;&lt;m:limLoc m:val=&quot;undOvr&quot;/&gt;&lt;m:subHide m:val=&quot;1&quot;/&gt;&lt;m:supHide m:val=&quot;1&quot;/&gt;&lt;m:ctrlPr&gt;&lt;w:rPr&gt;&lt;w:rFonts w:ascii=&quot;Cambria Math&quot; w:h-ansi=&quot;Cambria Math&quot;/&gt;&lt;wx:font wx:val=&quot;Cambria Math&quot;/&gt;&lt;w:i/&gt;&lt;w:sz w:val=&quot;28&quot;/&gt;&lt;w:lang w:val=&quot;UK&quot;/&gt;&lt;/w:rPr&gt;&lt;/m:ctrlPr&gt;&lt;/m:naryPr&gt;&lt;m:sub/&gt;&lt;m:sup/&gt;&lt;m:e&gt;&lt;m:sSubSup&gt;&lt;m:sSubSupPr&gt;&lt;m:ctrlPr&gt;&lt;w:rPr&gt;&lt;w:rFonts w:ascii=&quot;Cambria Math&quot; w:h-ansi=&quot;Cambria Math&quot;/&gt;&lt;wx:font wx:val=&quot;Cambria Math&quot;/&gt;&lt;w:i/&gt;&lt;w:sz w:val=&quot;28&quot;/&gt;&lt;w:lang w:val=&quot;UK&quot;/&gt;&lt;/w:rPr&gt;&lt;/m:ctrlPr&gt;&lt;/m:sSubSupPr&gt;&lt;m:e&gt;&lt;m:r&gt;&lt;w:rPr&gt;&lt;w:rFonts w:ascii=&quot;Cambria Math&quot; w:h-ansi=&quot;Cambria Math&quot;/&gt;&lt;wx:font wx:val=&quot;Cambria Math&quot;/&gt;&lt;w:i/&gt;&lt;w:sz w:val=&quot;28&quot;/&gt;&lt;w:lang w:val=&quot;UK&quot;/&gt;&lt;/w:rPr&gt;&lt;m:t&gt;P&lt;/m:t&gt;&lt;/m:r&gt;&lt;/m:e&gt;&lt;m:sub&gt;&lt;m:r&gt;&lt;w:rPr&gt;&lt;w:rFonts w:ascii=&quot;Cambria Math&quot; w:h-ansi=&quot;Cambria Math&quot;/&gt;&lt;wx:font wx:val=&quot;Cambria Math&quot;/&gt;&lt;w:i/&gt;&lt;w:sz w:val=&quot;28&quot;/&gt;&lt;w:lang w:val=&quot;UK&quot;/&gt;&lt;/w:rPr&gt;&lt;m:t&gt;ka&lt;/m:t&gt;&lt;/m:r&gt;&lt;/m:sub&gt;&lt;m:sup&gt;&lt;m:r&gt;&lt;w:rPr&gt;&lt;w:rFonts w:ascii=&quot;Cambria Math&quot; w:h-ansi=&quot;Cambria Math&quot;/&gt;&lt;wx:font wx:val=&quot;Cambria Math&quot;/&gt;&lt;w:i/&gt;&lt;w:sz w:val=&quot;28&quot;/&gt;&lt;w:lang w:val=&quot;UK&quot;/&gt;&lt;/w:rPr&gt;&lt;m:t&gt;2&lt;/m:t&gt;&lt;/m:r&gt;&lt;/m:sup&gt;&lt;/m:sSubSup&gt;&lt;/m:e&gt;&lt;/m:nary&gt;&lt;m:r&gt;&lt;w:rPr&gt;&lt;w:rFonts w:ascii=&quot;Cambria Math&quot; w:h-ansi=&quot;Cambria Math&quot;/&gt;&lt;wx:font wx:val=&quot;Cambria Math&quot;/&gt;&lt;w:i/&gt;&lt;w:sz w:val=&quot;28&quot;/&gt;&lt;w:lang w:val=&quot;UK&quot;/&gt;&lt;/w:rPr&gt;&lt;m:t&gt;+&lt;/m:t&gt;&lt;/m:r&gt;&lt;m:nary&gt;&lt;m:naryPr&gt;&lt;m:chr m:val=&quot;a?‘&quot;/&gt;&lt;m:limLoc m:val=&quot;undOvr&quot;/&gt;&lt;m:subHide m:val=&quot;1&quot;/&gt;&lt;m:supHide m:val=&quot;1&quot;/&gt;&lt;m:ctrlPr&gt;&lt;w:rPr&gt;&lt;w:rFonts w:ascii=&quot;Cambria Math&quot; w:h-ansi=&quot;Cambria Math&quot;/&gt;&lt;wx:font wx:val=&quot;Cambria Math&quot;/&gt;&lt;w:i/&gt;&lt;w:sz w:val=&quot;28&quot;/&gt;&lt;w:lang w:val=&quot;UK&quot;/&gt;&lt;/w:rPr&gt;&lt;/m:ctrlPr&gt;&lt;/m:naryPr&gt;&lt;m:sub/&gt;&lt;m:sup/&gt;&lt;m:e&gt;&lt;m:sSubSup&gt;&lt;m:sSubSupPr&gt;&lt;m:ctrlPr&gt;&lt;w:rPr&gt;&lt;w:rFonts w:ascii=&quot;Cambria Math&quot; w:h-ansi=&quot;Cambria Math&quot;/&gt;&lt;wx:font wx:val=&quot;Cambria Math&quot;/&gt;&lt;w:i/&gt;&lt;w:sz w:val=&quot;28&quot;/&gt;&lt;w:lang w:val=&quot;UK&quot;/&gt;&lt;/w:rPr&gt;&lt;/m:ctrlPr&gt;&lt;/m:sSubSupPr&gt;&lt;m:e&gt;&lt;m:r&gt;&lt;w:rPr&gt;&lt;w:rFonts w:ascii=&quot;Cambria Math&quot; w:h-ansi=&quot;Cambria Math&quot;/&gt;&lt;wx:font wx:val=&quot;Cambria Math&quot;/&gt;&lt;w:i/&gt;&lt;w:sz w:val=&quot;28&quot;/&gt;&lt;w:lang w:val=&quot;UK&quot;/&gt;&lt;/w:rPr&gt;&lt;m:t&gt;P&lt;/m:t&gt;&lt;/m:r&gt;&lt;/m:e&gt;&lt;m:sub&gt;&lt;m:r&gt;&lt;w:rPr&gt;&lt;w:rFonts w:ascii=&quot;Cambria Math&quot; w:h-ansi=&quot;Cambria Math&quot;/&gt;&lt;wx:font wx:val=&quot;Cambria Math&quot;/&gt;&lt;w:i/&gt;&lt;w:sz w:val=&quot;28&quot;/&gt;&lt;w:lang w:val=&quot;UK&quot;/&gt;&lt;/w:rPr&gt;&lt;m:t&gt;kb&lt;/m:t&gt;&lt;/m:r&gt;&lt;/m:sub&gt;&lt;m:sup&gt;&lt;m:r&gt;&lt;w:rPr&gt;&lt;w:rFonts w:ascii=&quot;Cambria Math&quot; w:h-ansi=&quot;Cambria Math&quot;/&gt;&lt;wx:font wx:val=&quot;Cambria Math&quot;/&gt;&lt;w:i/&gt;&lt;w:sz w:val=&quot;28&quot;/&gt;&lt;w:lang w:val=&quot;UK&quot;/&gt;&lt;/w:rPr&gt;&lt;m:t&gt;2&lt;/m:t&gt;&lt;/m:r&gt;&lt;/m:sup&gt;&lt;/m:sSubSup&gt;&lt;/m:e&gt;&lt;/m:nary&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2" o:title="" chromakey="white"/>
          </v:shape>
        </w:pict>
      </w:r>
      <w:r w:rsidRPr="00071974">
        <w:rPr>
          <w:sz w:val="28"/>
          <w:lang w:val="uk-UA"/>
        </w:rPr>
        <w:fldChar w:fldCharType="end"/>
      </w:r>
      <w:r>
        <w:rPr>
          <w:sz w:val="28"/>
          <w:lang w:val="uk-UA"/>
        </w:rPr>
        <w:t xml:space="preserve">                            (2.6)</w:t>
      </w:r>
    </w:p>
    <w:p w:rsidR="009C58C3" w:rsidRDefault="009C58C3" w:rsidP="009A3EBA">
      <w:pPr>
        <w:spacing w:line="360" w:lineRule="auto"/>
        <w:jc w:val="both"/>
        <w:rPr>
          <w:rFonts w:ascii="Times New Roman" w:hAnsi="Times New Roman"/>
          <w:sz w:val="28"/>
          <w:szCs w:val="28"/>
          <w:lang w:val="uk-UA"/>
        </w:rPr>
      </w:pPr>
      <w:r>
        <w:rPr>
          <w:rFonts w:ascii="Times New Roman" w:hAnsi="Times New Roman"/>
          <w:sz w:val="28"/>
          <w:szCs w:val="28"/>
          <w:lang w:val="uk-UA"/>
        </w:rPr>
        <w:t>д</w:t>
      </w:r>
      <w:r w:rsidRPr="009A3EBA">
        <w:rPr>
          <w:rFonts w:ascii="Times New Roman" w:hAnsi="Times New Roman"/>
          <w:sz w:val="28"/>
          <w:szCs w:val="28"/>
          <w:lang w:val="uk-UA"/>
        </w:rPr>
        <w:t>е</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60"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811&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76811&quot; wsp:rsidP=&quot;00876811&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P&lt;/m:t&gt;&lt;/m:r&gt;&lt;/m:e&gt;&lt;m:sub&gt;&lt;m:r&gt;&lt;w:rPr&gt;&lt;w:rFonts w:ascii=&quot;Cambria Math&quot; w:h-ansi=&quot;Cambria Math&quot;/&gt;&lt;wx:font wx:val=&quot;Cambria Math&quot;/&gt;&lt;w:i/&gt;&lt;w:sz w:val=&quot;28&quot;/&gt;&lt;w:sz-cs w:val=&quot;28&quot;/&gt;&lt;w:lang w:val=&quot;UK&quot;/&gt;&lt;/w:rPr&gt;&lt;m:t&gt;k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3" o:title="" chromakey="white"/>
          </v:shape>
        </w:pict>
      </w:r>
      <w:r w:rsidRPr="00071974">
        <w:rPr>
          <w:rFonts w:ascii="Times New Roman" w:hAnsi="Times New Roman"/>
          <w:sz w:val="28"/>
          <w:szCs w:val="28"/>
          <w:lang w:val="uk-UA"/>
        </w:rPr>
        <w:fldChar w:fldCharType="separate"/>
      </w:r>
      <w:r w:rsidRPr="00214CAA">
        <w:rPr>
          <w:position w:val="-6"/>
        </w:rPr>
        <w:pict>
          <v:shape id="_x0000_i1061"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811&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76811&quot; wsp:rsidP=&quot;00876811&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P&lt;/m:t&gt;&lt;/m:r&gt;&lt;/m:e&gt;&lt;m:sub&gt;&lt;m:r&gt;&lt;w:rPr&gt;&lt;w:rFonts w:ascii=&quot;Cambria Math&quot; w:h-ansi=&quot;Cambria Math&quot;/&gt;&lt;wx:font wx:val=&quot;Cambria Math&quot;/&gt;&lt;w:i/&gt;&lt;w:sz w:val=&quot;28&quot;/&gt;&lt;w:sz-cs w:val=&quot;28&quot;/&gt;&lt;w:lang w:val=&quot;UK&quot;/&gt;&lt;/w:rPr&gt;&lt;m:t&gt;k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3" o:title="" chromakey="white"/>
          </v:shape>
        </w:pict>
      </w:r>
      <w:r w:rsidRPr="00071974">
        <w:rPr>
          <w:rFonts w:ascii="Times New Roman" w:hAnsi="Times New Roman"/>
          <w:sz w:val="28"/>
          <w:szCs w:val="28"/>
          <w:lang w:val="uk-UA"/>
        </w:rPr>
        <w:fldChar w:fldCharType="end"/>
      </w:r>
      <w:r w:rsidRPr="009A3EBA">
        <w:rPr>
          <w:rFonts w:ascii="Times New Roman" w:hAnsi="Times New Roman"/>
          <w:sz w:val="28"/>
          <w:szCs w:val="28"/>
          <w:lang w:val="uk-UA"/>
        </w:rPr>
        <w:t xml:space="preserve">, </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62"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287F&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2287F&quot; wsp:rsidP=&quot;0002287F&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P&lt;/m:t&gt;&lt;/m:r&gt;&lt;/m:e&gt;&lt;m:sub&gt;&lt;m:r&gt;&lt;w:rPr&gt;&lt;w:rFonts w:ascii=&quot;Cambria Math&quot; w:h-ansi=&quot;Cambria Math&quot;/&gt;&lt;wx:font wx:val=&quot;Cambria Math&quot;/&gt;&lt;w:i/&gt;&lt;w:sz w:val=&quot;28&quot;/&gt;&lt;w:sz-cs w:val=&quot;28&quot;/&gt;&lt;w:lang w:val=&quot;UK&quot;/&gt;&lt;/w:rPr&gt;&lt;m:t&gt;k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4" o:title="" chromakey="white"/>
          </v:shape>
        </w:pict>
      </w:r>
      <w:r w:rsidRPr="00071974">
        <w:rPr>
          <w:rFonts w:ascii="Times New Roman" w:hAnsi="Times New Roman"/>
          <w:sz w:val="28"/>
          <w:szCs w:val="28"/>
          <w:lang w:val="uk-UA"/>
        </w:rPr>
        <w:fldChar w:fldCharType="separate"/>
      </w:r>
      <w:r w:rsidRPr="00214CAA">
        <w:rPr>
          <w:position w:val="-6"/>
        </w:rPr>
        <w:pict>
          <v:shape id="_x0000_i1063"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287F&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2287F&quot; wsp:rsidP=&quot;0002287F&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P&lt;/m:t&gt;&lt;/m:r&gt;&lt;/m:e&gt;&lt;m:sub&gt;&lt;m:r&gt;&lt;w:rPr&gt;&lt;w:rFonts w:ascii=&quot;Cambria Math&quot; w:h-ansi=&quot;Cambria Math&quot;/&gt;&lt;wx:font wx:val=&quot;Cambria Math&quot;/&gt;&lt;w:i/&gt;&lt;w:sz w:val=&quot;28&quot;/&gt;&lt;w:sz-cs w:val=&quot;28&quot;/&gt;&lt;w:lang w:val=&quot;UK&quot;/&gt;&lt;/w:rPr&gt;&lt;m:t&gt;k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4" o:title="" chromakey="white"/>
          </v:shape>
        </w:pict>
      </w:r>
      <w:r w:rsidRPr="00071974">
        <w:rPr>
          <w:rFonts w:ascii="Times New Roman" w:hAnsi="Times New Roman"/>
          <w:sz w:val="28"/>
          <w:szCs w:val="28"/>
          <w:lang w:val="uk-UA"/>
        </w:rPr>
        <w:fldChar w:fldCharType="end"/>
      </w:r>
      <w:r w:rsidRPr="009A3EBA">
        <w:rPr>
          <w:rFonts w:ascii="Times New Roman" w:hAnsi="Times New Roman"/>
          <w:sz w:val="28"/>
          <w:szCs w:val="28"/>
          <w:lang w:val="uk-UA"/>
        </w:rPr>
        <w:t xml:space="preserve"> – відповідно косинусні та синусні канонічні складові гармонікмиттєвоїпотужності, тобто</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64" type="#_x0000_t75" style="width:63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4E8&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C34E8&quot; wsp:rsidP=&quot;006C34E8&quot;&gt;&lt;m:oMathPara&gt;&lt;m:oMath&gt;&lt;m:r&gt;&lt;w:rPr&gt;&lt;w:rFonts w:ascii=&quot;Cambria Math&quot; w:h-ansi=&quot;Cambria Math&quot;/&gt;&lt;wx:font wx:val=&quot;Cambria Math&quot;/&gt;&lt;w:i/&gt;&lt;w:sz w:val=&quot;28&quot;/&gt;&lt;w:sz-cs w:val=&quot;28&quot;/&gt;&lt;w:lang w:val=&quot;UK&quot;/&gt;&lt;/w:rPr&gt;&lt;m:t&gt;k=m+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5" o:title="" chromakey="white"/>
          </v:shape>
        </w:pict>
      </w:r>
      <w:r w:rsidRPr="00071974">
        <w:rPr>
          <w:rFonts w:ascii="Times New Roman" w:hAnsi="Times New Roman"/>
          <w:sz w:val="28"/>
          <w:szCs w:val="28"/>
          <w:lang w:val="uk-UA"/>
        </w:rPr>
        <w:fldChar w:fldCharType="separate"/>
      </w:r>
      <w:r w:rsidRPr="00214CAA">
        <w:rPr>
          <w:position w:val="-6"/>
        </w:rPr>
        <w:pict>
          <v:shape id="_x0000_i1065" type="#_x0000_t75" style="width:63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4E8&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C34E8&quot; wsp:rsidP=&quot;006C34E8&quot;&gt;&lt;m:oMathPara&gt;&lt;m:oMath&gt;&lt;m:r&gt;&lt;w:rPr&gt;&lt;w:rFonts w:ascii=&quot;Cambria Math&quot; w:h-ansi=&quot;Cambria Math&quot;/&gt;&lt;wx:font wx:val=&quot;Cambria Math&quot;/&gt;&lt;w:i/&gt;&lt;w:sz w:val=&quot;28&quot;/&gt;&lt;w:sz-cs w:val=&quot;28&quot;/&gt;&lt;w:lang w:val=&quot;UK&quot;/&gt;&lt;/w:rPr&gt;&lt;m:t&gt;k=m+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5" o:title="" chromakey="white"/>
          </v:shape>
        </w:pict>
      </w:r>
      <w:r w:rsidRPr="00071974">
        <w:rPr>
          <w:rFonts w:ascii="Times New Roman" w:hAnsi="Times New Roman"/>
          <w:sz w:val="28"/>
          <w:szCs w:val="28"/>
          <w:lang w:val="uk-UA"/>
        </w:rPr>
        <w:fldChar w:fldCharType="end"/>
      </w:r>
      <w:r w:rsidRPr="008438B8">
        <w:rPr>
          <w:rFonts w:ascii="Times New Roman" w:hAnsi="Times New Roman"/>
          <w:sz w:val="28"/>
          <w:szCs w:val="28"/>
          <w:lang w:val="uk-UA"/>
        </w:rPr>
        <w:t xml:space="preserve"> пр</w:t>
      </w:r>
      <w:r>
        <w:rPr>
          <w:rFonts w:ascii="Times New Roman" w:hAnsi="Times New Roman"/>
          <w:sz w:val="28"/>
          <w:szCs w:val="28"/>
          <w:lang w:val="uk-UA"/>
        </w:rPr>
        <w:t xml:space="preserve">и </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66"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6CEF&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E6CEF&quot; wsp:rsidP=&quot;008E6CEF&quot;&gt;&lt;m:oMathPara&gt;&lt;m:oMath&gt;&lt;m:r&gt;&lt;w:rPr&gt;&lt;w:rFonts w:ascii=&quot;Cambria Math&quot; w:h-ansi=&quot;Cambria Math&quot;/&gt;&lt;wx:font wx:val=&quot;Cambria Math&quot;/&gt;&lt;w:i/&gt;&lt;w:sz w:val=&quot;28&quot;/&gt;&lt;w:sz-cs w:val=&quot;28&quot;/&gt;&lt;w:lang w:val=&quot;UK&quot;/&gt;&lt;/w:rPr&gt;&lt;m:t&gt;m=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6" o:title="" chromakey="white"/>
          </v:shape>
        </w:pict>
      </w:r>
      <w:r w:rsidRPr="00071974">
        <w:rPr>
          <w:rFonts w:ascii="Times New Roman" w:hAnsi="Times New Roman"/>
          <w:sz w:val="28"/>
          <w:szCs w:val="28"/>
          <w:lang w:val="uk-UA"/>
        </w:rPr>
        <w:fldChar w:fldCharType="separate"/>
      </w:r>
      <w:r w:rsidRPr="00214CAA">
        <w:rPr>
          <w:position w:val="-6"/>
        </w:rPr>
        <w:pict>
          <v:shape id="_x0000_i1067"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6CEF&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E6CEF&quot; wsp:rsidP=&quot;008E6CEF&quot;&gt;&lt;m:oMathPara&gt;&lt;m:oMath&gt;&lt;m:r&gt;&lt;w:rPr&gt;&lt;w:rFonts w:ascii=&quot;Cambria Math&quot; w:h-ansi=&quot;Cambria Math&quot;/&gt;&lt;wx:font wx:val=&quot;Cambria Math&quot;/&gt;&lt;w:i/&gt;&lt;w:sz w:val=&quot;28&quot;/&gt;&lt;w:sz-cs w:val=&quot;28&quot;/&gt;&lt;w:lang w:val=&quot;UK&quot;/&gt;&lt;/w:rPr&gt;&lt;m:t&gt;m=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6" o:title="" chromakey="white"/>
          </v:shape>
        </w:pict>
      </w:r>
      <w:r w:rsidRPr="00071974">
        <w:rPr>
          <w:rFonts w:ascii="Times New Roman" w:hAnsi="Times New Roman"/>
          <w:sz w:val="28"/>
          <w:szCs w:val="28"/>
          <w:lang w:val="uk-UA"/>
        </w:rPr>
        <w:fldChar w:fldCharType="end"/>
      </w:r>
      <w:r>
        <w:rPr>
          <w:rFonts w:ascii="Times New Roman" w:hAnsi="Times New Roman"/>
          <w:sz w:val="28"/>
          <w:szCs w:val="28"/>
          <w:lang w:val="uk-UA"/>
        </w:rPr>
        <w:t xml:space="preserve"> де </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68" type="#_x0000_t75" style="width:2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881&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31881&quot; wsp:rsidP=&quot;00B31881&quot;&gt;&lt;m:oMathPara&gt;&lt;m:oMath&gt;&lt;m:r&gt;&lt;w:rPr&gt;&lt;w:rFonts w:ascii=&quot;Cambria Math&quot; w:h-ansi=&quot;Cambria Math&quot;/&gt;&lt;wx:font wx:val=&quot;Cambria Math&quot;/&gt;&lt;w:i/&gt;&lt;w:sz w:val=&quot;28&quot;/&gt;&lt;w:sz-cs w:val=&quot;28&quot;/&gt;&lt;w:lang w:val=&quot;UK&quot;/&gt;&lt;/w:rPr&gt;&lt;m:t&gt;m,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7" o:title="" chromakey="white"/>
          </v:shape>
        </w:pict>
      </w:r>
      <w:r w:rsidRPr="00071974">
        <w:rPr>
          <w:rFonts w:ascii="Times New Roman" w:hAnsi="Times New Roman"/>
          <w:sz w:val="28"/>
          <w:szCs w:val="28"/>
          <w:lang w:val="uk-UA"/>
        </w:rPr>
        <w:fldChar w:fldCharType="separate"/>
      </w:r>
      <w:r w:rsidRPr="00214CAA">
        <w:rPr>
          <w:position w:val="-6"/>
        </w:rPr>
        <w:pict>
          <v:shape id="_x0000_i1069" type="#_x0000_t75" style="width:2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881&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31881&quot; wsp:rsidP=&quot;00B31881&quot;&gt;&lt;m:oMathPara&gt;&lt;m:oMath&gt;&lt;m:r&gt;&lt;w:rPr&gt;&lt;w:rFonts w:ascii=&quot;Cambria Math&quot; w:h-ansi=&quot;Cambria Math&quot;/&gt;&lt;wx:font wx:val=&quot;Cambria Math&quot;/&gt;&lt;w:i/&gt;&lt;w:sz w:val=&quot;28&quot;/&gt;&lt;w:sz-cs w:val=&quot;28&quot;/&gt;&lt;w:lang w:val=&quot;UK&quot;/&gt;&lt;/w:rPr&gt;&lt;m:t&gt;m,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7" o:title="" chromakey="white"/>
          </v:shape>
        </w:pict>
      </w:r>
      <w:r w:rsidRPr="00071974">
        <w:rPr>
          <w:rFonts w:ascii="Times New Roman" w:hAnsi="Times New Roman"/>
          <w:sz w:val="28"/>
          <w:szCs w:val="28"/>
          <w:lang w:val="uk-UA"/>
        </w:rPr>
        <w:fldChar w:fldCharType="end"/>
      </w:r>
      <w:r w:rsidRPr="009A3EBA">
        <w:rPr>
          <w:rFonts w:ascii="Times New Roman" w:hAnsi="Times New Roman"/>
          <w:sz w:val="28"/>
          <w:szCs w:val="28"/>
          <w:lang w:val="uk-UA"/>
        </w:rPr>
        <w:t xml:space="preserve">– </w:t>
      </w:r>
      <w:r>
        <w:rPr>
          <w:rFonts w:ascii="Times New Roman" w:hAnsi="Times New Roman"/>
          <w:sz w:val="28"/>
          <w:szCs w:val="28"/>
          <w:lang w:val="uk-UA"/>
        </w:rPr>
        <w:t>номери гармонік</w:t>
      </w:r>
      <w:r w:rsidRPr="009A3EBA">
        <w:rPr>
          <w:rFonts w:ascii="Times New Roman" w:hAnsi="Times New Roman"/>
          <w:sz w:val="28"/>
          <w:szCs w:val="28"/>
          <w:lang w:val="uk-UA"/>
        </w:rPr>
        <w:t>струмуйнапруги. Перевірка</w:t>
      </w:r>
      <w:r>
        <w:rPr>
          <w:rFonts w:ascii="Times New Roman" w:hAnsi="Times New Roman"/>
          <w:sz w:val="28"/>
          <w:szCs w:val="28"/>
          <w:lang w:val="uk-UA"/>
        </w:rPr>
        <w:t xml:space="preserve"> при синусоїдних </w:t>
      </w:r>
      <w:r w:rsidRPr="009A3EBA">
        <w:rPr>
          <w:rFonts w:ascii="Times New Roman" w:hAnsi="Times New Roman"/>
          <w:sz w:val="28"/>
          <w:szCs w:val="28"/>
          <w:lang w:val="uk-UA"/>
        </w:rPr>
        <w:t>сигналахнапругитаструмуприрізнихзначенняхкутазсувудаєповнийзбігзкласичнимкоефіцієнтомпотужності. Занаявностінесинусоїдностісигналівструмівтанапруг, внаслідокнеякісностімережіживленняабонаявностідефектівчипошкодженьдвигуна, коефіцієнт</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70" type="#_x0000_t75" style="width:2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1996&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41996&quot; wsp:rsidP=&quot;00C41996&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lang w:val=&quot;UK&quot;/&gt;&lt;/w:rPr&gt;&lt;m:t&gt;K&lt;/m:t&gt;&lt;/m:r&gt;&lt;/m:e&gt;&lt;m:sub&gt;&lt;m:r&gt;&lt;w:rPr&gt;&lt;w:rFonts w:ascii=&quot;Cambria Math&quot; w:h-ansi=&quot;Cambria Math&quot;/&gt;&lt;wx:font wx:val=&quot;Cambria Math&quot;/&gt;&lt;w:i/&gt;&lt;w:sz w:val=&quot;28&quot;/&gt;&lt;w:lang w:val=&quot;UK&quot;/&gt;&lt;/w:rPr&gt;&lt;m:t&gt;cos&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8" o:title="" chromakey="white"/>
          </v:shape>
        </w:pict>
      </w:r>
      <w:r w:rsidRPr="00071974">
        <w:rPr>
          <w:rFonts w:ascii="Times New Roman" w:hAnsi="Times New Roman"/>
          <w:sz w:val="28"/>
          <w:szCs w:val="28"/>
          <w:lang w:val="uk-UA"/>
        </w:rPr>
        <w:fldChar w:fldCharType="separate"/>
      </w:r>
      <w:r w:rsidRPr="00214CAA">
        <w:rPr>
          <w:position w:val="-6"/>
        </w:rPr>
        <w:pict>
          <v:shape id="_x0000_i1071" type="#_x0000_t75" style="width:2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1996&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41996&quot; wsp:rsidP=&quot;00C41996&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lang w:val=&quot;UK&quot;/&gt;&lt;/w:rPr&gt;&lt;m:t&gt;K&lt;/m:t&gt;&lt;/m:r&gt;&lt;/m:e&gt;&lt;m:sub&gt;&lt;m:r&gt;&lt;w:rPr&gt;&lt;w:rFonts w:ascii=&quot;Cambria Math&quot; w:h-ansi=&quot;Cambria Math&quot;/&gt;&lt;wx:font wx:val=&quot;Cambria Math&quot;/&gt;&lt;w:i/&gt;&lt;w:sz w:val=&quot;28&quot;/&gt;&lt;w:lang w:val=&quot;UK&quot;/&gt;&lt;/w:rPr&gt;&lt;m:t&gt;cos&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8" o:title="" chromakey="white"/>
          </v:shape>
        </w:pict>
      </w:r>
      <w:r w:rsidRPr="00071974">
        <w:rPr>
          <w:rFonts w:ascii="Times New Roman" w:hAnsi="Times New Roman"/>
          <w:sz w:val="28"/>
          <w:szCs w:val="28"/>
          <w:lang w:val="uk-UA"/>
        </w:rPr>
        <w:fldChar w:fldCharType="end"/>
      </w:r>
      <w:r w:rsidRPr="009A3EBA">
        <w:rPr>
          <w:rFonts w:ascii="Times New Roman" w:hAnsi="Times New Roman"/>
          <w:sz w:val="28"/>
          <w:szCs w:val="28"/>
          <w:lang w:val="uk-UA"/>
        </w:rPr>
        <w:t xml:space="preserve">будезмінюватисячерезпоявудодатковихскладових. </w:t>
      </w:r>
    </w:p>
    <w:p w:rsidR="009C58C3" w:rsidRDefault="009C58C3" w:rsidP="00AB3789">
      <w:pPr>
        <w:spacing w:line="360" w:lineRule="auto"/>
        <w:ind w:firstLine="708"/>
        <w:jc w:val="both"/>
        <w:rPr>
          <w:rFonts w:ascii="Times New Roman" w:hAnsi="Times New Roman"/>
          <w:sz w:val="28"/>
          <w:szCs w:val="28"/>
          <w:lang w:val="uk-UA"/>
        </w:rPr>
      </w:pPr>
      <w:r w:rsidRPr="009A3EBA">
        <w:rPr>
          <w:rFonts w:ascii="Times New Roman" w:hAnsi="Times New Roman"/>
          <w:sz w:val="28"/>
          <w:szCs w:val="28"/>
          <w:lang w:val="uk-UA"/>
        </w:rPr>
        <w:t>Злітературних</w:t>
      </w:r>
      <w:r>
        <w:rPr>
          <w:rFonts w:ascii="Times New Roman" w:hAnsi="Times New Roman"/>
          <w:sz w:val="28"/>
          <w:szCs w:val="28"/>
          <w:lang w:val="uk-UA"/>
        </w:rPr>
        <w:t>джерел [19</w:t>
      </w:r>
      <w:r w:rsidRPr="009A3EBA">
        <w:rPr>
          <w:rFonts w:ascii="Times New Roman" w:hAnsi="Times New Roman"/>
          <w:sz w:val="28"/>
          <w:szCs w:val="28"/>
          <w:lang w:val="uk-UA"/>
        </w:rPr>
        <w:t>] відомо, щокорисниймоментстворюєтьсяпостійноюскладовоюмиттєвоїпотужності, причомулишегармонікамиструмутанапругиосновноїчастоти. Такимчином, рештаскладовихпостійноїскладовоїмиттєвоїпотужності, посуті, єбаластними, йоцінитиїхвнесоквпогіршенняякостіспоживанняенергіїможназакоефіцієнтомпостійноїскладовоїпотужності:</w:t>
      </w:r>
    </w:p>
    <w:p w:rsidR="009C58C3" w:rsidRPr="006C1166" w:rsidRDefault="009C58C3" w:rsidP="006C1166">
      <w:pPr>
        <w:spacing w:line="360" w:lineRule="auto"/>
        <w:ind w:firstLine="708"/>
        <w:jc w:val="center"/>
        <w:rPr>
          <w:rFonts w:ascii="Times New Roman" w:hAnsi="Times New Roman"/>
          <w:sz w:val="28"/>
          <w:szCs w:val="24"/>
          <w:lang w:val="uk-UA" w:eastAsia="ru-RU"/>
        </w:rPr>
      </w:pPr>
      <w:r w:rsidRPr="00071974">
        <w:rPr>
          <w:rFonts w:ascii="Times New Roman" w:hAnsi="Times New Roman"/>
          <w:sz w:val="28"/>
          <w:szCs w:val="24"/>
          <w:lang w:val="uk-UA" w:eastAsia="ru-RU"/>
        </w:rPr>
        <w:fldChar w:fldCharType="begin"/>
      </w:r>
      <w:r w:rsidRPr="00071974">
        <w:rPr>
          <w:rFonts w:ascii="Times New Roman" w:hAnsi="Times New Roman"/>
          <w:sz w:val="28"/>
          <w:szCs w:val="24"/>
          <w:lang w:val="uk-UA" w:eastAsia="ru-RU"/>
        </w:rPr>
        <w:instrText xml:space="preserve"> QUOTE </w:instrText>
      </w:r>
      <w:r w:rsidRPr="00214CAA">
        <w:rPr>
          <w:position w:val="-6"/>
        </w:rPr>
        <w:pict>
          <v:shape id="_x0000_i1072" type="#_x0000_t75" style="width:75.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30A&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1230A&quot; wsp:rsidP=&quot;0001230A&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lang w:val=&quot;UK&quot;/&gt;&lt;/w:rPr&gt;&lt;m:t&gt; K&lt;/m:t&gt;&lt;/m:r&gt;&lt;/m:e&gt;&lt;m:sub&gt;&lt;m:r&gt;&lt;w:rPr&gt;&lt;w:rFonts w:ascii=&quot;Cambria Math&quot; w:h-ansi=&quot;Cambria Math&quot;/&gt;&lt;wx:font wx:val=&quot;Cambria Math&quot;/&gt;&lt;w:i/&gt;&lt;w:sz w:val=&quot;28&quot;/&gt;&lt;w:lang w:val=&quot;UK&quot;/&gt;&lt;/w:rPr&gt;&lt;m:t&gt;0&lt;/m:t&gt;&lt;/m:r&gt;&lt;/m:sub&gt;&lt;/m:sSub&gt;&lt;m:r&gt;&lt;w:rPr&gt;&lt;w:rFonts w:ascii=&quot;Cambria Math&quot; w:fareast=&quot;Times New Roman&quot; w:h-ansi=&quot;Cambria Math&quot;/&gt;&lt;wx:font wx:val=&quot;Cambria Math&quot;/&gt;&lt;w:i/&gt;&lt;w:sz w:val=&quot;28&quot;/&gt;&lt;w:sz-cs w:val=&quot;24&quot;/&gt;&lt;w:lang w:val=&quot;UK&quot; w:fareast=&quot;RU&quot;/&gt;&lt;/w:rPr&gt;&lt;m:t&gt;=&lt;/m:t&gt;&lt;/m:r&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EN-US&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1&lt;/m:t&gt;&lt;/m:r&gt;&lt;/m:sub&gt;&lt;/m:sSub&gt;&lt;m:r&gt;&lt;w:rPr&gt;&lt;w:rFonts w:ascii=&quot;Cambria Math&quot; w:fareast=&quot;Times New Roman&quot; w:h-ansi=&quot;Cambria Math&quot;/&gt;&lt;wx:font wx:val=&quot;Cambria Math&quot;/&gt;&lt;w:i/&gt;&lt;w:sz w:val=&quot;28&quot;/&gt;&lt;w:sz-cs w:val=&quot;24&quot;/&gt;&lt;w:lang w:val=&quot;UK&quot; w:fareast=&quot;RU&quot;/&gt;&lt;/w:rPr&gt;&lt;m:t&gt;/&lt;/m:t&gt;&lt;/m:r&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UK&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9" o:title="" chromakey="white"/>
          </v:shape>
        </w:pict>
      </w:r>
      <w:r w:rsidRPr="00071974">
        <w:rPr>
          <w:rFonts w:ascii="Times New Roman" w:hAnsi="Times New Roman"/>
          <w:sz w:val="28"/>
          <w:szCs w:val="24"/>
          <w:lang w:val="uk-UA" w:eastAsia="ru-RU"/>
        </w:rPr>
        <w:fldChar w:fldCharType="separate"/>
      </w:r>
      <w:r w:rsidRPr="00214CAA">
        <w:rPr>
          <w:position w:val="-6"/>
        </w:rPr>
        <w:pict>
          <v:shape id="_x0000_i1073" type="#_x0000_t75" style="width:75.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30A&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1230A&quot; wsp:rsidP=&quot;0001230A&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lang w:val=&quot;UK&quot;/&gt;&lt;/w:rPr&gt;&lt;m:t&gt; K&lt;/m:t&gt;&lt;/m:r&gt;&lt;/m:e&gt;&lt;m:sub&gt;&lt;m:r&gt;&lt;w:rPr&gt;&lt;w:rFonts w:ascii=&quot;Cambria Math&quot; w:h-ansi=&quot;Cambria Math&quot;/&gt;&lt;wx:font wx:val=&quot;Cambria Math&quot;/&gt;&lt;w:i/&gt;&lt;w:sz w:val=&quot;28&quot;/&gt;&lt;w:lang w:val=&quot;UK&quot;/&gt;&lt;/w:rPr&gt;&lt;m:t&gt;0&lt;/m:t&gt;&lt;/m:r&gt;&lt;/m:sub&gt;&lt;/m:sSub&gt;&lt;m:r&gt;&lt;w:rPr&gt;&lt;w:rFonts w:ascii=&quot;Cambria Math&quot; w:fareast=&quot;Times New Roman&quot; w:h-ansi=&quot;Cambria Math&quot;/&gt;&lt;wx:font wx:val=&quot;Cambria Math&quot;/&gt;&lt;w:i/&gt;&lt;w:sz w:val=&quot;28&quot;/&gt;&lt;w:sz-cs w:val=&quot;24&quot;/&gt;&lt;w:lang w:val=&quot;UK&quot; w:fareast=&quot;RU&quot;/&gt;&lt;/w:rPr&gt;&lt;m:t&gt;=&lt;/m:t&gt;&lt;/m:r&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EN-US&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1&lt;/m:t&gt;&lt;/m:r&gt;&lt;/m:sub&gt;&lt;/m:sSub&gt;&lt;m:r&gt;&lt;w:rPr&gt;&lt;w:rFonts w:ascii=&quot;Cambria Math&quot; w:fareast=&quot;Times New Roman&quot; w:h-ansi=&quot;Cambria Math&quot;/&gt;&lt;wx:font wx:val=&quot;Cambria Math&quot;/&gt;&lt;w:i/&gt;&lt;w:sz w:val=&quot;28&quot;/&gt;&lt;w:sz-cs w:val=&quot;24&quot;/&gt;&lt;w:lang w:val=&quot;UK&quot; w:fareast=&quot;RU&quot;/&gt;&lt;/w:rPr&gt;&lt;m:t&gt;/&lt;/m:t&gt;&lt;/m:r&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UK&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9" o:title="" chromakey="white"/>
          </v:shape>
        </w:pict>
      </w:r>
      <w:r w:rsidRPr="00071974">
        <w:rPr>
          <w:rFonts w:ascii="Times New Roman" w:hAnsi="Times New Roman"/>
          <w:sz w:val="28"/>
          <w:szCs w:val="24"/>
          <w:lang w:val="uk-UA" w:eastAsia="ru-RU"/>
        </w:rPr>
        <w:fldChar w:fldCharType="end"/>
      </w:r>
      <w:r w:rsidRPr="006C1166">
        <w:rPr>
          <w:rFonts w:ascii="Times New Roman" w:hAnsi="Times New Roman"/>
          <w:sz w:val="28"/>
          <w:szCs w:val="24"/>
          <w:lang w:val="uk-UA" w:eastAsia="ru-RU"/>
        </w:rPr>
        <w:t>,  (2.</w:t>
      </w:r>
      <w:r>
        <w:rPr>
          <w:rFonts w:ascii="Times New Roman" w:hAnsi="Times New Roman"/>
          <w:sz w:val="28"/>
          <w:szCs w:val="24"/>
          <w:lang w:val="uk-UA" w:eastAsia="ru-RU"/>
        </w:rPr>
        <w:t>7</w:t>
      </w:r>
      <w:r w:rsidRPr="006C1166">
        <w:rPr>
          <w:rFonts w:ascii="Times New Roman" w:hAnsi="Times New Roman"/>
          <w:sz w:val="28"/>
          <w:szCs w:val="24"/>
          <w:lang w:val="uk-UA" w:eastAsia="ru-RU"/>
        </w:rPr>
        <w:t>)</w:t>
      </w:r>
    </w:p>
    <w:p w:rsidR="009C58C3" w:rsidRPr="009D3B53" w:rsidRDefault="009C58C3" w:rsidP="009D3B53">
      <w:pPr>
        <w:spacing w:line="360" w:lineRule="auto"/>
        <w:ind w:firstLine="708"/>
        <w:jc w:val="both"/>
        <w:rPr>
          <w:rFonts w:ascii="Times New Roman" w:hAnsi="Times New Roman"/>
          <w:sz w:val="28"/>
          <w:lang w:val="uk-UA"/>
        </w:rPr>
      </w:pPr>
      <w:r>
        <w:rPr>
          <w:rFonts w:ascii="Times New Roman" w:hAnsi="Times New Roman"/>
          <w:sz w:val="28"/>
          <w:szCs w:val="28"/>
          <w:lang w:val="uk-UA"/>
        </w:rPr>
        <w:t>де</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74" type="#_x0000_t75" style="width:14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0ADD&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F0ADD&quot; wsp:rsidP=&quot;00CF0ADD&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EN-US&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1&lt;/m:t&gt;&lt;/m:r&gt;&lt;/m:sub&gt;&lt;/m:sSub&gt;&lt;m:r&gt;&lt;w:rPr&gt;&lt;w:rFonts w:ascii=&quot;Cambria Math&quot; w:h-ansi=&quot;Cambria Math&quot;/&gt;&lt;wx:font wx:val=&quot;Cambria Math&quot;/&gt;&lt;w:i/&gt;&lt;w:sz w:val=&quot;28&quot;/&gt;&lt;w:sz-cs w:val=&quot;24&quot;/&gt;&lt;w:lang w:val=&quot;UK&quot; w:fareast=&quot;RU&quot;/&gt;&lt;/w:rPr&gt;&lt;m:t&g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EN-US&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a1&lt;/m:t&gt;&lt;/m:r&gt;&lt;/m:sub&gt;&lt;/m:sSub&gt;&lt;m:r&gt;&lt;w:rPr&gt;&lt;w:rFonts w:ascii=&quot;Cambria Math&quot; w:h-ansi=&quot;Cambria Math&quot;/&gt;&lt;wx:font wx:val=&quot;Cambria Math&quot;/&gt;&lt;w:i/&gt;&lt;w:sz w:val=&quot;28&quot;/&gt;&lt;w:sz-cs w:val=&quot;24&quot;/&gt;&lt;w:lang w:val=&quot;UK&quot; w:fareast=&quot;RU&quot;/&gt;&lt;/w:rPr&gt;&lt;m:t&gt;a?™&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a1&lt;/m:t&gt;&lt;/m:r&gt;&lt;/m:sub&gt;&lt;/m:sSub&gt;&lt;m:r&gt;&lt;w:rPr&gt;&lt;w:rFonts w:ascii=&quot;Cambria Math&quot; w:h-ansi=&quot;Cambria Math&quot;/&gt;&lt;wx:font wx:val=&quot;Cambria Math&quot;/&gt;&lt;w:i/&gt;&lt;w:sz w:val=&quot;28&quot;/&gt;&lt;w:sz-cs w:val=&quot;24&quot;/&gt;&lt;w:lang w:val=&quot;UK&quot; w:fareast=&quot;RU&quot;/&gt;&lt;/w:rPr&gt;&lt;m:t&g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b1&lt;/m:t&gt;&lt;/m:r&gt;&lt;/m:sub&gt;&lt;/m:sSub&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b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0" o:title="" chromakey="white"/>
          </v:shape>
        </w:pict>
      </w:r>
      <w:r w:rsidRPr="00071974">
        <w:rPr>
          <w:rFonts w:ascii="Times New Roman" w:hAnsi="Times New Roman"/>
          <w:sz w:val="28"/>
          <w:szCs w:val="28"/>
          <w:lang w:val="uk-UA"/>
        </w:rPr>
        <w:fldChar w:fldCharType="separate"/>
      </w:r>
      <w:r w:rsidRPr="00214CAA">
        <w:rPr>
          <w:position w:val="-6"/>
        </w:rPr>
        <w:pict>
          <v:shape id="_x0000_i1075" type="#_x0000_t75" style="width:14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0ADD&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F0ADD&quot; wsp:rsidP=&quot;00CF0ADD&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EN-US&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1&lt;/m:t&gt;&lt;/m:r&gt;&lt;/m:sub&gt;&lt;/m:sSub&gt;&lt;m:r&gt;&lt;w:rPr&gt;&lt;w:rFonts w:ascii=&quot;Cambria Math&quot; w:h-ansi=&quot;Cambria Math&quot;/&gt;&lt;wx:font wx:val=&quot;Cambria Math&quot;/&gt;&lt;w:i/&gt;&lt;w:sz w:val=&quot;28&quot;/&gt;&lt;w:sz-cs w:val=&quot;24&quot;/&gt;&lt;w:lang w:val=&quot;UK&quot; w:fareast=&quot;RU&quot;/&gt;&lt;/w:rPr&gt;&lt;m:t&g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EN-US&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a1&lt;/m:t&gt;&lt;/m:r&gt;&lt;/m:sub&gt;&lt;/m:sSub&gt;&lt;m:r&gt;&lt;w:rPr&gt;&lt;w:rFonts w:ascii=&quot;Cambria Math&quot; w:h-ansi=&quot;Cambria Math&quot;/&gt;&lt;wx:font wx:val=&quot;Cambria Math&quot;/&gt;&lt;w:i/&gt;&lt;w:sz w:val=&quot;28&quot;/&gt;&lt;w:sz-cs w:val=&quot;24&quot;/&gt;&lt;w:lang w:val=&quot;UK&quot; w:fareast=&quot;RU&quot;/&gt;&lt;/w:rPr&gt;&lt;m:t&gt;a?™&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a1&lt;/m:t&gt;&lt;/m:r&gt;&lt;/m:sub&gt;&lt;/m:sSub&gt;&lt;m:r&gt;&lt;w:rPr&gt;&lt;w:rFonts w:ascii=&quot;Cambria Math&quot; w:h-ansi=&quot;Cambria Math&quot;/&gt;&lt;wx:font wx:val=&quot;Cambria Math&quot;/&gt;&lt;w:i/&gt;&lt;w:sz w:val=&quot;28&quot;/&gt;&lt;w:sz-cs w:val=&quot;24&quot;/&gt;&lt;w:lang w:val=&quot;UK&quot; w:fareast=&quot;RU&quot;/&gt;&lt;/w:rPr&gt;&lt;m:t&g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b1&lt;/m:t&gt;&lt;/m:r&gt;&lt;/m:sub&gt;&lt;/m:sSub&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b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0" o:title="" chromakey="white"/>
          </v:shape>
        </w:pict>
      </w:r>
      <w:r w:rsidRPr="00071974">
        <w:rPr>
          <w:rFonts w:ascii="Times New Roman" w:hAnsi="Times New Roman"/>
          <w:sz w:val="28"/>
          <w:szCs w:val="28"/>
          <w:lang w:val="uk-UA"/>
        </w:rPr>
        <w:fldChar w:fldCharType="end"/>
      </w:r>
      <w:r w:rsidRPr="00B429E1">
        <w:rPr>
          <w:rFonts w:ascii="Times New Roman" w:hAnsi="Times New Roman"/>
          <w:sz w:val="28"/>
          <w:szCs w:val="28"/>
          <w:lang w:val="uk-UA"/>
        </w:rPr>
        <w:t xml:space="preserve"> – </w:t>
      </w:r>
      <w:r w:rsidRPr="00B429E1">
        <w:rPr>
          <w:rFonts w:ascii="Times New Roman" w:hAnsi="Times New Roman"/>
          <w:sz w:val="28"/>
          <w:lang w:val="uk-UA"/>
        </w:rPr>
        <w:t>частинапостійноїскладовоїмиттєвоїпотужності, щоформуєкорисниймоментпіддієюпершихгармонікструмута</w:t>
      </w:r>
      <w:r>
        <w:rPr>
          <w:rFonts w:ascii="Times New Roman" w:hAnsi="Times New Roman"/>
          <w:sz w:val="28"/>
          <w:lang w:val="uk-UA"/>
        </w:rPr>
        <w:t>напруги;</w:t>
      </w:r>
      <w:r w:rsidRPr="00071974">
        <w:rPr>
          <w:rFonts w:ascii="Times New Roman" w:hAnsi="Times New Roman"/>
          <w:sz w:val="28"/>
          <w:szCs w:val="24"/>
          <w:lang w:val="uk-UA" w:eastAsia="ru-RU"/>
        </w:rPr>
        <w:fldChar w:fldCharType="begin"/>
      </w:r>
      <w:r w:rsidRPr="00071974">
        <w:rPr>
          <w:rFonts w:ascii="Times New Roman" w:hAnsi="Times New Roman"/>
          <w:sz w:val="28"/>
          <w:szCs w:val="24"/>
          <w:lang w:val="uk-UA" w:eastAsia="ru-RU"/>
        </w:rPr>
        <w:instrText xml:space="preserve"> QUOTE </w:instrText>
      </w:r>
      <w:r w:rsidRPr="00214CAA">
        <w:rPr>
          <w:position w:val="-6"/>
        </w:rPr>
        <w:pict>
          <v:shape id="_x0000_i1076" type="#_x0000_t75" style="width:15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272&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B2272&quot; wsp:rsidP=&quot;00BB2272&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UK&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lt;/m:t&gt;&lt;/m:r&gt;&lt;/m:sub&gt;&lt;/m:sSub&gt;&lt;m:r&gt;&lt;w:rPr&gt;&lt;w:rFonts w:ascii=&quot;Cambria Math&quot; w:fareast=&quot;Times New Roman&quot; w:h-ansi=&quot;Cambria Math&quot;/&gt;&lt;wx:font wx:val=&quot;Cambria Math&quot;/&gt;&lt;w:i/&gt;&lt;w:sz w:val=&quot;28&quot;/&gt;&lt;w:sz-cs w:val=&quot;24&quot;/&gt;&lt;w:lang w:val=&quot;UK&quot; w:fareast=&quot;RU&quot;/&gt;&lt;/w:rPr&gt;&lt;m:t&gt;=&lt;/m:t&gt;&lt;/m:r&gt;&lt;m:nary&gt;&lt;m:naryPr&gt;&lt;m:chr m:val=&quot;a?‘&quot;/&gt;&lt;m:limLoc m:val=&quot;undOvr&quot;/&gt;&lt;m:subHide m:val=&quot;1&quot;/&gt;&lt;m:supHide m:val=&quot;1&quot;/&gt;&lt;m:ctrlPr&gt;&lt;w:rPr&gt;&lt;w:rFonts w:ascii=&quot;Cambria Math&quot; w:fareast=&quot;Times New Roman&quot; w:h-ansi=&quot;Cambria Math&quot;/&gt;&lt;wx:font wx:val=&quot;Cambria Math&quot;/&gt;&lt;w:i/&gt;&lt;w:sz w:val=&quot;28&quot;/&gt;&lt;w:sz-cs w:val=&quot;24&quot;/&gt;&lt;w:lang w:val=&quot;UK&quot; w:fareast=&quot;RU&quot;/&gt;&lt;/w:rPr&gt;&lt;/m:ctrlPr&gt;&lt;/m:naryPr&gt;&lt;m:sub/&gt;&lt;m:sup/&gt;&lt;m:e&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EN-US&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am&lt;/m:t&gt;&lt;/m:r&gt;&lt;/m:sub&gt;&lt;/m:sSub&gt;&lt;m:r&gt;&lt;w:rPr&gt;&lt;w:rFonts w:ascii=&quot;Cambria Math&quot; w:h-ansi=&quot;Cambria Math&quot;/&gt;&lt;wx:font wx:val=&quot;Cambria Math&quot;/&gt;&lt;w:i/&gt;&lt;w:sz w:val=&quot;28&quot;/&gt;&lt;w:sz-cs w:val=&quot;24&quot;/&gt;&lt;w:lang w:val=&quot;UK&quot; w:fareast=&quot;RU&quot;/&gt;&lt;/w:rPr&gt;&lt;m:t&gt;a?™&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an&lt;/m:t&gt;&lt;/m:r&gt;&lt;/m:sub&gt;&lt;/m:sSub&gt;&lt;m:r&gt;&lt;w:rPr&gt;&lt;w:rFonts w:ascii=&quot;Cambria Math&quot; w:h-ansi=&quot;Cambria Math&quot;/&gt;&lt;wx:font wx:val=&quot;Cambria Math&quot;/&gt;&lt;w:i/&gt;&lt;w:sz w:val=&quot;28&quot;/&gt;&lt;w:sz-cs w:val=&quot;24&quot;/&gt;&lt;w:lang w:val=&quot;UK&quot; w:fareast=&quot;RU&quot;/&gt;&lt;/w:rPr&gt;&lt;m:t&g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bm&lt;/m:t&gt;&lt;/m:r&gt;&lt;/m:sub&gt;&lt;/m:sSub&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bn&lt;/m:t&gt;&lt;/m:r&gt;&lt;/m:sub&gt;&lt;/m:sSub&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1" o:title="" chromakey="white"/>
          </v:shape>
        </w:pict>
      </w:r>
      <w:r w:rsidRPr="00071974">
        <w:rPr>
          <w:rFonts w:ascii="Times New Roman" w:hAnsi="Times New Roman"/>
          <w:sz w:val="28"/>
          <w:szCs w:val="24"/>
          <w:lang w:val="uk-UA" w:eastAsia="ru-RU"/>
        </w:rPr>
        <w:fldChar w:fldCharType="separate"/>
      </w:r>
      <w:r w:rsidRPr="00214CAA">
        <w:rPr>
          <w:position w:val="-6"/>
        </w:rPr>
        <w:pict>
          <v:shape id="_x0000_i1077" type="#_x0000_t75" style="width:15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272&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B2272&quot; wsp:rsidP=&quot;00BB2272&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UK&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lt;/m:t&gt;&lt;/m:r&gt;&lt;/m:sub&gt;&lt;/m:sSub&gt;&lt;m:r&gt;&lt;w:rPr&gt;&lt;w:rFonts w:ascii=&quot;Cambria Math&quot; w:fareast=&quot;Times New Roman&quot; w:h-ansi=&quot;Cambria Math&quot;/&gt;&lt;wx:font wx:val=&quot;Cambria Math&quot;/&gt;&lt;w:i/&gt;&lt;w:sz w:val=&quot;28&quot;/&gt;&lt;w:sz-cs w:val=&quot;24&quot;/&gt;&lt;w:lang w:val=&quot;UK&quot; w:fareast=&quot;RU&quot;/&gt;&lt;/w:rPr&gt;&lt;m:t&gt;=&lt;/m:t&gt;&lt;/m:r&gt;&lt;m:nary&gt;&lt;m:naryPr&gt;&lt;m:chr m:val=&quot;a?‘&quot;/&gt;&lt;m:limLoc m:val=&quot;undOvr&quot;/&gt;&lt;m:subHide m:val=&quot;1&quot;/&gt;&lt;m:supHide m:val=&quot;1&quot;/&gt;&lt;m:ctrlPr&gt;&lt;w:rPr&gt;&lt;w:rFonts w:ascii=&quot;Cambria Math&quot; w:fareast=&quot;Times New Roman&quot; w:h-ansi=&quot;Cambria Math&quot;/&gt;&lt;wx:font wx:val=&quot;Cambria Math&quot;/&gt;&lt;w:i/&gt;&lt;w:sz w:val=&quot;28&quot;/&gt;&lt;w:sz-cs w:val=&quot;24&quot;/&gt;&lt;w:lang w:val=&quot;UK&quot; w:fareast=&quot;RU&quot;/&gt;&lt;/w:rPr&gt;&lt;/m:ctrlPr&gt;&lt;/m:naryPr&gt;&lt;m:sub/&gt;&lt;m:sup/&gt;&lt;m:e&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EN-US&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am&lt;/m:t&gt;&lt;/m:r&gt;&lt;/m:sub&gt;&lt;/m:sSub&gt;&lt;m:r&gt;&lt;w:rPr&gt;&lt;w:rFonts w:ascii=&quot;Cambria Math&quot; w:h-ansi=&quot;Cambria Math&quot;/&gt;&lt;wx:font wx:val=&quot;Cambria Math&quot;/&gt;&lt;w:i/&gt;&lt;w:sz w:val=&quot;28&quot;/&gt;&lt;w:sz-cs w:val=&quot;24&quot;/&gt;&lt;w:lang w:val=&quot;UK&quot; w:fareast=&quot;RU&quot;/&gt;&lt;/w:rPr&gt;&lt;m:t&gt;a?™&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an&lt;/m:t&gt;&lt;/m:r&gt;&lt;/m:sub&gt;&lt;/m:sSub&gt;&lt;m:r&gt;&lt;w:rPr&gt;&lt;w:rFonts w:ascii=&quot;Cambria Math&quot; w:h-ansi=&quot;Cambria Math&quot;/&gt;&lt;wx:font wx:val=&quot;Cambria Math&quot;/&gt;&lt;w:i/&gt;&lt;w:sz w:val=&quot;28&quot;/&gt;&lt;w:sz-cs w:val=&quot;24&quot;/&gt;&lt;w:lang w:val=&quot;UK&quot; w:fareast=&quot;RU&quot;/&gt;&lt;/w:rPr&gt;&lt;m:t&g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bm&lt;/m:t&gt;&lt;/m:r&gt;&lt;/m:sub&gt;&lt;/m:sSub&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bn&lt;/m:t&gt;&lt;/m:r&gt;&lt;/m:sub&gt;&lt;/m:sSub&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1" o:title="" chromakey="white"/>
          </v:shape>
        </w:pict>
      </w:r>
      <w:r w:rsidRPr="00071974">
        <w:rPr>
          <w:rFonts w:ascii="Times New Roman" w:hAnsi="Times New Roman"/>
          <w:sz w:val="28"/>
          <w:szCs w:val="24"/>
          <w:lang w:val="uk-UA" w:eastAsia="ru-RU"/>
        </w:rPr>
        <w:fldChar w:fldCharType="end"/>
      </w:r>
      <w:r w:rsidRPr="00B429E1">
        <w:rPr>
          <w:rFonts w:ascii="Times New Roman" w:hAnsi="Times New Roman"/>
          <w:sz w:val="28"/>
          <w:lang w:val="uk-UA"/>
        </w:rPr>
        <w:t>– повнапостійнаскладовамиттєвоїпотужності, обчислюєтьсядлягармонікструмутанапругипри</w:t>
      </w:r>
      <w:r w:rsidRPr="00071974">
        <w:rPr>
          <w:rFonts w:ascii="Times New Roman" w:hAnsi="Times New Roman"/>
          <w:sz w:val="28"/>
          <w:lang w:val="uk-UA"/>
        </w:rPr>
        <w:fldChar w:fldCharType="begin"/>
      </w:r>
      <w:r w:rsidRPr="00071974">
        <w:rPr>
          <w:rFonts w:ascii="Times New Roman" w:hAnsi="Times New Roman"/>
          <w:sz w:val="28"/>
          <w:lang w:val="uk-UA"/>
        </w:rPr>
        <w:instrText xml:space="preserve"> QUOTE </w:instrText>
      </w:r>
      <w:r w:rsidRPr="00214CAA">
        <w:rPr>
          <w:position w:val="-6"/>
        </w:rPr>
        <w:pict>
          <v:shape id="_x0000_i1078"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163E&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5163E&quot; wsp:rsidP=&quot;0085163E&quot;&gt;&lt;m:oMathPara&gt;&lt;m:oMath&gt;&lt;m:r&gt;&lt;w:rPr&gt;&lt;w:rFonts w:ascii=&quot;Cambria Math&quot; w:h-ansi=&quot;Cambria Math&quot;/&gt;&lt;wx:font wx:val=&quot;Cambria Math&quot;/&gt;&lt;w:i/&gt;&lt;w:sz w:val=&quot;28&quot;/&gt;&lt;w:sz-cs w:val=&quot;28&quot;/&gt;&lt;w:lang w:val=&quot;UK&quot;/&gt;&lt;/w:rPr&gt;&lt;m:t&gt;m=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6" o:title="" chromakey="white"/>
          </v:shape>
        </w:pict>
      </w:r>
      <w:r w:rsidRPr="00071974">
        <w:rPr>
          <w:rFonts w:ascii="Times New Roman" w:hAnsi="Times New Roman"/>
          <w:sz w:val="28"/>
          <w:lang w:val="uk-UA"/>
        </w:rPr>
        <w:fldChar w:fldCharType="separate"/>
      </w:r>
      <w:r w:rsidRPr="00214CAA">
        <w:rPr>
          <w:position w:val="-6"/>
        </w:rPr>
        <w:pict>
          <v:shape id="_x0000_i1079"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163E&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5163E&quot; wsp:rsidP=&quot;0085163E&quot;&gt;&lt;m:oMathPara&gt;&lt;m:oMath&gt;&lt;m:r&gt;&lt;w:rPr&gt;&lt;w:rFonts w:ascii=&quot;Cambria Math&quot; w:h-ansi=&quot;Cambria Math&quot;/&gt;&lt;wx:font wx:val=&quot;Cambria Math&quot;/&gt;&lt;w:i/&gt;&lt;w:sz w:val=&quot;28&quot;/&gt;&lt;w:sz-cs w:val=&quot;28&quot;/&gt;&lt;w:lang w:val=&quot;UK&quot;/&gt;&lt;/w:rPr&gt;&lt;m:t&gt;m=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66" o:title="" chromakey="white"/>
          </v:shape>
        </w:pict>
      </w:r>
      <w:r w:rsidRPr="00071974">
        <w:rPr>
          <w:rFonts w:ascii="Times New Roman" w:hAnsi="Times New Roman"/>
          <w:sz w:val="28"/>
          <w:lang w:val="uk-UA"/>
        </w:rPr>
        <w:fldChar w:fldCharType="end"/>
      </w:r>
    </w:p>
    <w:p w:rsidR="009C58C3" w:rsidRDefault="009C58C3" w:rsidP="009D3B53">
      <w:pPr>
        <w:spacing w:line="360" w:lineRule="auto"/>
        <w:ind w:firstLine="708"/>
        <w:jc w:val="both"/>
        <w:rPr>
          <w:rFonts w:ascii="Times New Roman" w:hAnsi="Times New Roman"/>
          <w:sz w:val="28"/>
          <w:szCs w:val="28"/>
          <w:lang w:val="uk-UA"/>
        </w:rPr>
      </w:pPr>
      <w:r w:rsidRPr="009F5FD6">
        <w:rPr>
          <w:rFonts w:ascii="Times New Roman" w:hAnsi="Times New Roman"/>
          <w:sz w:val="28"/>
          <w:szCs w:val="28"/>
          <w:lang w:val="uk-UA"/>
        </w:rPr>
        <w:t>Приживленніідеальногодвигунавідсиметричноїсинусоїдноїмережіприсутнілишегармонікиосновноїчастотиі, відповідно, коефіцієнт</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80" type="#_x0000_t75" style="width:1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30C0&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E30C0&quot; wsp:rsidP=&quot;001E30C0&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lang w:val=&quot;UK&quot;/&gt;&lt;/w:rPr&gt;&lt;m:t&gt; K&lt;/m:t&gt;&lt;/m:r&gt;&lt;/m:e&gt;&lt;m:sub&gt;&lt;m:r&gt;&lt;w:rPr&gt;&lt;w:rFonts w:ascii=&quot;Cambria Math&quot; w:h-ansi=&quot;Cambria Math&quot;/&gt;&lt;wx:font wx:val=&quot;Cambria Math&quot;/&gt;&lt;w:i/&gt;&lt;w:sz w:val=&quot;28&quot;/&gt;&lt;w:lang w:val=&quot;UK&quot;/&gt;&lt;/w:rPr&gt;&lt;m:t&gt;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2" o:title="" chromakey="white"/>
          </v:shape>
        </w:pict>
      </w:r>
      <w:r w:rsidRPr="00071974">
        <w:rPr>
          <w:rFonts w:ascii="Times New Roman" w:hAnsi="Times New Roman"/>
          <w:sz w:val="28"/>
          <w:szCs w:val="28"/>
          <w:lang w:val="uk-UA"/>
        </w:rPr>
        <w:fldChar w:fldCharType="separate"/>
      </w:r>
      <w:r w:rsidRPr="00214CAA">
        <w:rPr>
          <w:position w:val="-6"/>
        </w:rPr>
        <w:pict>
          <v:shape id="_x0000_i1081" type="#_x0000_t75" style="width:1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30C0&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E30C0&quot; wsp:rsidP=&quot;001E30C0&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lang w:val=&quot;UK&quot;/&gt;&lt;/w:rPr&gt;&lt;m:t&gt; K&lt;/m:t&gt;&lt;/m:r&gt;&lt;/m:e&gt;&lt;m:sub&gt;&lt;m:r&gt;&lt;w:rPr&gt;&lt;w:rFonts w:ascii=&quot;Cambria Math&quot; w:h-ansi=&quot;Cambria Math&quot;/&gt;&lt;wx:font wx:val=&quot;Cambria Math&quot;/&gt;&lt;w:i/&gt;&lt;w:sz w:val=&quot;28&quot;/&gt;&lt;w:lang w:val=&quot;UK&quot;/&gt;&lt;/w:rPr&gt;&lt;m:t&gt;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2" o:title="" chromakey="white"/>
          </v:shape>
        </w:pict>
      </w:r>
      <w:r w:rsidRPr="00071974">
        <w:rPr>
          <w:rFonts w:ascii="Times New Roman" w:hAnsi="Times New Roman"/>
          <w:sz w:val="28"/>
          <w:szCs w:val="28"/>
          <w:lang w:val="uk-UA"/>
        </w:rPr>
        <w:fldChar w:fldCharType="end"/>
      </w:r>
      <w:r w:rsidRPr="009F5FD6">
        <w:rPr>
          <w:rFonts w:ascii="Times New Roman" w:hAnsi="Times New Roman"/>
          <w:sz w:val="28"/>
          <w:szCs w:val="28"/>
          <w:lang w:val="uk-UA"/>
        </w:rPr>
        <w:t>дорівнюєодиниці. Віншихвипадках, занаявностівищихгармонік, коефіцієнтменшийзаодиницю</w:t>
      </w:r>
      <w:r w:rsidRPr="006279B5">
        <w:rPr>
          <w:rFonts w:ascii="Times New Roman" w:hAnsi="Times New Roman"/>
          <w:sz w:val="28"/>
          <w:szCs w:val="28"/>
          <w:lang w:val="uk-UA"/>
        </w:rPr>
        <w:t>. Такимчином, сформульованийкоефіцієнтможнавикористовуватипримоніторингуАДдляоцінкиефективностівикористанняспоживаноїпотужності.</w:t>
      </w:r>
    </w:p>
    <w:p w:rsidR="009C58C3" w:rsidRPr="004A3361" w:rsidRDefault="009C58C3" w:rsidP="009D3B53">
      <w:pPr>
        <w:spacing w:line="360" w:lineRule="auto"/>
        <w:ind w:firstLine="708"/>
        <w:jc w:val="both"/>
        <w:rPr>
          <w:rFonts w:ascii="Times New Roman" w:hAnsi="Times New Roman"/>
          <w:sz w:val="28"/>
          <w:szCs w:val="28"/>
          <w:lang w:val="uk-UA"/>
        </w:rPr>
      </w:pPr>
      <w:r w:rsidRPr="006279B5">
        <w:rPr>
          <w:rFonts w:ascii="Times New Roman" w:hAnsi="Times New Roman"/>
          <w:sz w:val="28"/>
          <w:szCs w:val="28"/>
          <w:lang w:val="uk-UA"/>
        </w:rPr>
        <w:t xml:space="preserve"> ДляоцінкиінтегральноїнесиметріїАД, якаможебутиспричиненаякнеякісністюживлення, такідефектамисамоїмашини, запропоновановикористовуватисередньозваженіпоказникизаамплітудоютафазоюдругоїгармонікимиттєвоїпотужностізафазами:</w:t>
      </w:r>
    </w:p>
    <w:p w:rsidR="009C58C3" w:rsidRPr="00377E98" w:rsidRDefault="009C58C3" w:rsidP="002816E2">
      <w:pPr>
        <w:spacing w:line="360" w:lineRule="auto"/>
        <w:ind w:firstLine="708"/>
        <w:jc w:val="center"/>
        <w:rPr>
          <w:rFonts w:ascii="Times New Roman" w:hAnsi="Times New Roman"/>
          <w:sz w:val="28"/>
          <w:szCs w:val="28"/>
          <w:lang w:val="uk-UA"/>
        </w:rPr>
      </w:pP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23"/>
        </w:rPr>
        <w:pict>
          <v:shape id="_x0000_i1082" type="#_x0000_t75" style="width:108.75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C3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85C3F&quot; wsp:rsidP=&quot;00785C3F&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lang w:val=&quot;EN-US&quot;/&gt;&lt;/w:rPr&gt;&lt;m:t&gt;cp&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i&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EN-US&quot;/&gt;&lt;/w:rPr&gt;&lt;/m:ctrlPr&gt;&lt;/m:fPr&gt;&lt;m:num&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lang w:val=&quot;EN-US&quot;/&gt;&lt;/w:rPr&gt;&lt;m:t&gt;iv&lt;/m:t&gt;&lt;/m:r&gt;&lt;/m:sub&gt;&lt;/m:sSub&gt;&lt;/m:num&gt;&lt;m:den&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a&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b&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3" o:title="" chromakey="white"/>
          </v:shape>
        </w:pict>
      </w:r>
      <w:r w:rsidRPr="00071974">
        <w:rPr>
          <w:rFonts w:ascii="Times New Roman" w:hAnsi="Times New Roman"/>
          <w:sz w:val="28"/>
          <w:szCs w:val="28"/>
          <w:lang w:val="uk-UA"/>
        </w:rPr>
        <w:fldChar w:fldCharType="separate"/>
      </w:r>
      <w:r w:rsidRPr="00214CAA">
        <w:rPr>
          <w:position w:val="-23"/>
        </w:rPr>
        <w:pict>
          <v:shape id="_x0000_i1083" type="#_x0000_t75" style="width:108.75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C3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85C3F&quot; wsp:rsidP=&quot;00785C3F&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lang w:val=&quot;EN-US&quot;/&gt;&lt;/w:rPr&gt;&lt;m:t&gt;cp&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i&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EN-US&quot;/&gt;&lt;/w:rPr&gt;&lt;/m:ctrlPr&gt;&lt;/m:fPr&gt;&lt;m:num&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lang w:val=&quot;EN-US&quot;/&gt;&lt;/w:rPr&gt;&lt;m:t&gt;iv&lt;/m:t&gt;&lt;/m:r&gt;&lt;/m:sub&gt;&lt;/m:sSub&gt;&lt;/m:num&gt;&lt;m:den&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a&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b&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3" o:title="" chromakey="white"/>
          </v:shape>
        </w:pict>
      </w:r>
      <w:r w:rsidRPr="00071974">
        <w:rPr>
          <w:rFonts w:ascii="Times New Roman" w:hAnsi="Times New Roman"/>
          <w:sz w:val="28"/>
          <w:szCs w:val="28"/>
          <w:lang w:val="uk-UA"/>
        </w:rPr>
        <w:fldChar w:fldCharType="end"/>
      </w:r>
      <w:r>
        <w:rPr>
          <w:rFonts w:ascii="Times New Roman" w:hAnsi="Times New Roman"/>
          <w:sz w:val="28"/>
          <w:szCs w:val="28"/>
          <w:lang w:val="uk-UA"/>
        </w:rPr>
        <w:t xml:space="preserve">                            (2.8</w:t>
      </w:r>
      <w:r w:rsidRPr="00377E98">
        <w:rPr>
          <w:rFonts w:ascii="Times New Roman" w:hAnsi="Times New Roman"/>
          <w:sz w:val="28"/>
          <w:szCs w:val="28"/>
          <w:lang w:val="uk-UA"/>
        </w:rPr>
        <w:t>)</w:t>
      </w:r>
    </w:p>
    <w:p w:rsidR="009C58C3" w:rsidRPr="00377E98" w:rsidRDefault="009C58C3" w:rsidP="002816E2">
      <w:pPr>
        <w:spacing w:line="360" w:lineRule="auto"/>
        <w:ind w:firstLine="708"/>
        <w:jc w:val="center"/>
        <w:rPr>
          <w:rFonts w:ascii="Times New Roman" w:hAnsi="Times New Roman"/>
          <w:sz w:val="28"/>
          <w:szCs w:val="28"/>
          <w:lang w:val="uk-UA"/>
        </w:rPr>
      </w:pP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23"/>
        </w:rPr>
        <w:pict>
          <v:shape id="_x0000_i1084" type="#_x0000_t75" style="width:193.5pt;height:29.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AE&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653AE&quot; wsp:rsidP=&quot;007653AE&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pi&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EN-US&quot;/&gt;&lt;/w:rPr&gt;&lt;/m:ctrlPr&gt;&lt;/m:fPr&gt;&lt;m:num&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i&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num&gt;&lt;m:den&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a&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b&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2&lt;/m:t&gt;&lt;/m:r&gt;&lt;m:r&gt;&lt;w:rPr&gt;&lt;w:rFonts w:ascii=&quot;Cambria Math&quot; w:h-ansi=&quot;Cambria Math&quot;/&gt;&lt;wx:font wx:val=&quot;Cambria Math&quot;/&gt;&lt;w:i/&gt;&lt;w:sz w:val=&quot;28&quot;/&gt;&lt;w:sz-cs w:val=&quot;28&quot;/&gt;&lt;w:lang w:val=&quot;EN-US&quot;/&gt;&lt;/w:rPr&gt;&lt;m:t&gt;I€&lt;/m:t&gt;&lt;/m:r&gt;&lt;m:r&gt;&lt;w:rPr&gt;&lt;w:rFonts w:ascii=&quot;Cambria Math&quot; w:h-ansi=&quot;Cambria Math&quot;/&gt;&lt;wx:font wx:val=&quot;Cambria Math&quot;/&gt;&lt;w:i/&gt;&lt;w:sz w:val=&quot;28&quot;/&gt;&lt;w:sz-cs w:val=&quot;28&quot;/&gt;&lt;w:lang w:val=&quot;UK&quot;/&gt;&lt;/w:rPr&gt;&lt;m:t&gt;/3)+(&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4&lt;/m:t&gt;&lt;/m:r&gt;&lt;m:r&gt;&lt;w:rPr&gt;&lt;w:rFonts w:ascii=&quot;Cambria Math&quot; w:h-ansi=&quot;Cambria Math&quot;/&gt;&lt;wx:font wx:val=&quot;Cambria Math&quot;/&gt;&lt;w:i/&gt;&lt;w:sz w:val=&quot;28&quot;/&gt;&lt;w:sz-cs w:val=&quot;28&quot;/&gt;&lt;w:lang w:val=&quot;EN-US&quot;/&gt;&lt;/w:rPr&gt;&lt;m:t&gt;I€&lt;/m:t&gt;&lt;/m:r&gt;&lt;m:r&gt;&lt;w:rPr&gt;&lt;w:rFonts w:ascii=&quot;Cambria Math&quot; w:h-ansi=&quot;Cambria Math&quot;/&gt;&lt;wx:font wx:val=&quot;Cambria Math&quot;/&gt;&lt;w:i/&gt;&lt;w:sz w:val=&quot;28&quot;/&gt;&lt;w:sz-cs w:val=&quot;28&quot;/&gt;&lt;w:lang w:val=&quot;UK&quot;/&gt;&lt;/w:rPr&gt;&lt;m:t&gt;/3)&lt;/m:t&gt;&lt;/m:r&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4" o:title="" chromakey="white"/>
          </v:shape>
        </w:pict>
      </w:r>
      <w:r w:rsidRPr="00071974">
        <w:rPr>
          <w:rFonts w:ascii="Times New Roman" w:hAnsi="Times New Roman"/>
          <w:sz w:val="28"/>
          <w:szCs w:val="28"/>
          <w:lang w:val="uk-UA"/>
        </w:rPr>
        <w:fldChar w:fldCharType="separate"/>
      </w:r>
      <w:r w:rsidRPr="00214CAA">
        <w:rPr>
          <w:position w:val="-23"/>
        </w:rPr>
        <w:pict>
          <v:shape id="_x0000_i1085" type="#_x0000_t75" style="width:193.5pt;height:29.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AE&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653AE&quot; wsp:rsidP=&quot;007653AE&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pi&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EN-US&quot;/&gt;&lt;/w:rPr&gt;&lt;/m:ctrlPr&gt;&lt;/m:fPr&gt;&lt;m:num&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i&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num&gt;&lt;m:den&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a&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b&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2&lt;/m:t&gt;&lt;/m:r&gt;&lt;m:r&gt;&lt;w:rPr&gt;&lt;w:rFonts w:ascii=&quot;Cambria Math&quot; w:h-ansi=&quot;Cambria Math&quot;/&gt;&lt;wx:font wx:val=&quot;Cambria Math&quot;/&gt;&lt;w:i/&gt;&lt;w:sz w:val=&quot;28&quot;/&gt;&lt;w:sz-cs w:val=&quot;28&quot;/&gt;&lt;w:lang w:val=&quot;EN-US&quot;/&gt;&lt;/w:rPr&gt;&lt;m:t&gt;I€&lt;/m:t&gt;&lt;/m:r&gt;&lt;m:r&gt;&lt;w:rPr&gt;&lt;w:rFonts w:ascii=&quot;Cambria Math&quot; w:h-ansi=&quot;Cambria Math&quot;/&gt;&lt;wx:font wx:val=&quot;Cambria Math&quot;/&gt;&lt;w:i/&gt;&lt;w:sz w:val=&quot;28&quot;/&gt;&lt;w:sz-cs w:val=&quot;28&quot;/&gt;&lt;w:lang w:val=&quot;UK&quot;/&gt;&lt;/w:rPr&gt;&lt;m:t&gt;/3)+(&lt;/m:t&gt;&lt;/m:r&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r&gt;&lt;w:rPr&gt;&lt;w:rFonts w:ascii=&quot;Cambria Math&quot; w:h-ansi=&quot;Cambria Math&quot;/&gt;&lt;wx:font wx:val=&quot;Cambria Math&quot;/&gt;&lt;w:i/&gt;&lt;w:sz w:val=&quot;28&quot;/&gt;&lt;w:sz-cs w:val=&quot;28&quot;/&gt;&lt;w:lang w:val=&quot;UK&quot;/&gt;&lt;/w:rPr&gt;&lt;m:t&gt;+4&lt;/m:t&gt;&lt;/m:r&gt;&lt;m:r&gt;&lt;w:rPr&gt;&lt;w:rFonts w:ascii=&quot;Cambria Math&quot; w:h-ansi=&quot;Cambria Math&quot;/&gt;&lt;wx:font wx:val=&quot;Cambria Math&quot;/&gt;&lt;w:i/&gt;&lt;w:sz w:val=&quot;28&quot;/&gt;&lt;w:sz-cs w:val=&quot;28&quot;/&gt;&lt;w:lang w:val=&quot;EN-US&quot;/&gt;&lt;/w:rPr&gt;&lt;m:t&gt;I€&lt;/m:t&gt;&lt;/m:r&gt;&lt;m:r&gt;&lt;w:rPr&gt;&lt;w:rFonts w:ascii=&quot;Cambria Math&quot; w:h-ansi=&quot;Cambria Math&quot;/&gt;&lt;wx:font wx:val=&quot;Cambria Math&quot;/&gt;&lt;w:i/&gt;&lt;w:sz w:val=&quot;28&quot;/&gt;&lt;w:sz-cs w:val=&quot;28&quot;/&gt;&lt;w:lang w:val=&quot;UK&quot;/&gt;&lt;/w:rPr&gt;&lt;m:t&gt;/3)&lt;/m:t&gt;&lt;/m:r&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4" o:title="" chromakey="white"/>
          </v:shape>
        </w:pict>
      </w:r>
      <w:r w:rsidRPr="00071974">
        <w:rPr>
          <w:rFonts w:ascii="Times New Roman" w:hAnsi="Times New Roman"/>
          <w:sz w:val="28"/>
          <w:szCs w:val="28"/>
          <w:lang w:val="uk-UA"/>
        </w:rPr>
        <w:fldChar w:fldCharType="end"/>
      </w:r>
      <w:r w:rsidRPr="00377E98">
        <w:rPr>
          <w:rFonts w:ascii="Times New Roman" w:hAnsi="Times New Roman"/>
          <w:sz w:val="28"/>
          <w:szCs w:val="28"/>
          <w:lang w:val="uk-UA"/>
        </w:rPr>
        <w:t xml:space="preserve"> ,</w:t>
      </w:r>
    </w:p>
    <w:p w:rsidR="009C58C3" w:rsidRDefault="009C58C3" w:rsidP="00911A72">
      <w:pPr>
        <w:spacing w:line="360" w:lineRule="auto"/>
        <w:jc w:val="both"/>
        <w:rPr>
          <w:rFonts w:ascii="Times New Roman" w:hAnsi="Times New Roman"/>
          <w:sz w:val="28"/>
          <w:lang w:val="uk-UA"/>
        </w:rPr>
      </w:pPr>
      <w:r>
        <w:rPr>
          <w:rFonts w:ascii="Times New Roman" w:hAnsi="Times New Roman"/>
          <w:sz w:val="28"/>
          <w:lang w:val="uk-UA"/>
        </w:rPr>
        <w:t>де</w:t>
      </w:r>
      <w:r w:rsidRPr="00071974">
        <w:rPr>
          <w:rFonts w:ascii="Times New Roman" w:hAnsi="Times New Roman"/>
          <w:sz w:val="28"/>
          <w:lang w:val="uk-UA"/>
        </w:rPr>
        <w:fldChar w:fldCharType="begin"/>
      </w:r>
      <w:r w:rsidRPr="00071974">
        <w:rPr>
          <w:rFonts w:ascii="Times New Roman" w:hAnsi="Times New Roman"/>
          <w:sz w:val="28"/>
          <w:lang w:val="uk-UA"/>
        </w:rPr>
        <w:instrText xml:space="preserve"> QUOTE </w:instrText>
      </w:r>
      <w:r w:rsidRPr="00214CAA">
        <w:rPr>
          <w:position w:val="-11"/>
        </w:rPr>
        <w:pict>
          <v:shape id="_x0000_i1086" type="#_x0000_t75" style="width:30.7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001&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26001&quot; wsp:rsidP=&quot;00126001&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pi&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5" o:title="" chromakey="white"/>
          </v:shape>
        </w:pict>
      </w:r>
      <w:r w:rsidRPr="00071974">
        <w:rPr>
          <w:rFonts w:ascii="Times New Roman" w:hAnsi="Times New Roman"/>
          <w:sz w:val="28"/>
          <w:lang w:val="uk-UA"/>
        </w:rPr>
        <w:fldChar w:fldCharType="separate"/>
      </w:r>
      <w:r w:rsidRPr="00214CAA">
        <w:rPr>
          <w:position w:val="-11"/>
        </w:rPr>
        <w:pict>
          <v:shape id="_x0000_i1087" type="#_x0000_t75" style="width:30.7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001&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26001&quot; wsp:rsidP=&quot;00126001&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UK&quot;/&gt;&lt;/w:rPr&gt;&lt;m:t&gt;E?&lt;/m:t&gt;&lt;/m:r&gt;&lt;/m:e&gt;&lt;m:sub&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cpi&lt;/m:t&gt;&lt;/m:r&gt;&lt;/m:e&gt;&lt;m:sub&gt;&lt;m:r&gt;&lt;w:rPr&gt;&lt;w:rFonts w:ascii=&quot;Cambria Math&quot; w:h-ansi=&quot;Cambria Math&quot;/&gt;&lt;wx:font wx:val=&quot;Cambria Math&quot;/&gt;&lt;w:i/&gt;&lt;w:sz w:val=&quot;28&quot;/&gt;&lt;w:sz-cs w:val=&quot;28&quot;/&gt;&lt;w:lang w:val=&quot;EN-US&quot;/&gt;&lt;/w:rPr&gt;&lt;m:t&gt;v&lt;/m:t&gt;&lt;/m:r&gt;&lt;/m:sub&gt;&lt;/m:sSub&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5" o:title="" chromakey="white"/>
          </v:shape>
        </w:pict>
      </w:r>
      <w:r w:rsidRPr="00071974">
        <w:rPr>
          <w:rFonts w:ascii="Times New Roman" w:hAnsi="Times New Roman"/>
          <w:sz w:val="28"/>
          <w:lang w:val="uk-UA"/>
        </w:rPr>
        <w:fldChar w:fldCharType="end"/>
      </w:r>
      <w:r w:rsidRPr="007E4253">
        <w:rPr>
          <w:rFonts w:ascii="Times New Roman" w:hAnsi="Times New Roman"/>
          <w:sz w:val="28"/>
          <w:lang w:val="uk-UA"/>
        </w:rPr>
        <w:t>- відношенняамплітуди</w:t>
      </w:r>
      <w:r w:rsidRPr="00071974">
        <w:rPr>
          <w:rFonts w:ascii="Times New Roman" w:hAnsi="Times New Roman"/>
          <w:sz w:val="28"/>
          <w:lang w:val="uk-UA"/>
        </w:rPr>
        <w:fldChar w:fldCharType="begin"/>
      </w:r>
      <w:r w:rsidRPr="00071974">
        <w:rPr>
          <w:rFonts w:ascii="Times New Roman" w:hAnsi="Times New Roman"/>
          <w:sz w:val="28"/>
          <w:lang w:val="uk-UA"/>
        </w:rPr>
        <w:instrText xml:space="preserve"> QUOTE </w:instrText>
      </w:r>
      <w:r w:rsidRPr="00214CAA">
        <w:rPr>
          <w:position w:val="-6"/>
        </w:rPr>
        <w:pict>
          <v:shape id="_x0000_i1088" type="#_x0000_t75" style="width:3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A7B01&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A7B01&quot; wsp:rsidP=&quot;000A7B01&quot;&gt;&lt;m:oMathPara&gt;&lt;m:oMath&gt;&lt;m:r&gt;&lt;w:rPr&gt;&lt;w:rFonts w:ascii=&quot;Cambria Math&quot; w:h-ansi=&quot;Cambria Math&quot;/&gt;&lt;wx:font wx:val=&quot;Cambria Math&quot;/&gt;&lt;w:i/&gt;&lt;w:sz w:val=&quot;28&quot;/&gt;&lt;w:lang w:val=&quot;UK&quot;/&gt;&lt;/w:rPr&gt;&lt;m:t&gt;v-N—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6" o:title="" chromakey="white"/>
          </v:shape>
        </w:pict>
      </w:r>
      <w:r w:rsidRPr="00071974">
        <w:rPr>
          <w:rFonts w:ascii="Times New Roman" w:hAnsi="Times New Roman"/>
          <w:sz w:val="28"/>
          <w:lang w:val="uk-UA"/>
        </w:rPr>
        <w:fldChar w:fldCharType="separate"/>
      </w:r>
      <w:r w:rsidRPr="00214CAA">
        <w:rPr>
          <w:position w:val="-6"/>
        </w:rPr>
        <w:pict>
          <v:shape id="_x0000_i1089" type="#_x0000_t75" style="width:3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A7B01&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A7B01&quot; wsp:rsidP=&quot;000A7B01&quot;&gt;&lt;m:oMathPara&gt;&lt;m:oMath&gt;&lt;m:r&gt;&lt;w:rPr&gt;&lt;w:rFonts w:ascii=&quot;Cambria Math&quot; w:h-ansi=&quot;Cambria Math&quot;/&gt;&lt;wx:font wx:val=&quot;Cambria Math&quot;/&gt;&lt;w:i/&gt;&lt;w:sz w:val=&quot;28&quot;/&gt;&lt;w:lang w:val=&quot;UK&quot;/&gt;&lt;/w:rPr&gt;&lt;m:t&gt;v-N—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6" o:title="" chromakey="white"/>
          </v:shape>
        </w:pict>
      </w:r>
      <w:r w:rsidRPr="00071974">
        <w:rPr>
          <w:rFonts w:ascii="Times New Roman" w:hAnsi="Times New Roman"/>
          <w:sz w:val="28"/>
          <w:lang w:val="uk-UA"/>
        </w:rPr>
        <w:fldChar w:fldCharType="end"/>
      </w:r>
      <w:r w:rsidRPr="007E4253">
        <w:rPr>
          <w:rFonts w:ascii="Times New Roman" w:hAnsi="Times New Roman"/>
          <w:sz w:val="28"/>
          <w:lang w:val="uk-UA"/>
        </w:rPr>
        <w:t>гармонікиабофазипотужностіоднієїзфаздосумарногозначенняамплітудгармонікабофазтогожпорядкутрьохфаз– відеальномувипадкузавсімафазамидорівнює</w:t>
      </w:r>
      <w:r>
        <w:rPr>
          <w:rFonts w:ascii="Times New Roman" w:hAnsi="Times New Roman"/>
          <w:sz w:val="28"/>
          <w:lang w:val="uk-UA"/>
        </w:rPr>
        <w:t>1/3 [20</w:t>
      </w:r>
      <w:r w:rsidRPr="007E4253">
        <w:rPr>
          <w:rFonts w:ascii="Times New Roman" w:hAnsi="Times New Roman"/>
          <w:sz w:val="28"/>
          <w:lang w:val="uk-UA"/>
        </w:rPr>
        <w:t>]. Найбільшзручнопроводитианалізпри</w:t>
      </w:r>
      <w:r w:rsidRPr="00071974">
        <w:rPr>
          <w:rFonts w:ascii="Times New Roman" w:hAnsi="Times New Roman"/>
          <w:sz w:val="28"/>
          <w:lang w:val="uk-UA"/>
        </w:rPr>
        <w:fldChar w:fldCharType="begin"/>
      </w:r>
      <w:r w:rsidRPr="00071974">
        <w:rPr>
          <w:rFonts w:ascii="Times New Roman" w:hAnsi="Times New Roman"/>
          <w:sz w:val="28"/>
          <w:lang w:val="uk-UA"/>
        </w:rPr>
        <w:instrText xml:space="preserve"> QUOTE </w:instrText>
      </w:r>
      <w:r w:rsidRPr="00214CAA">
        <w:rPr>
          <w:position w:val="-6"/>
        </w:rPr>
        <w:pict>
          <v:shape id="_x0000_i1090" type="#_x0000_t75" style="width:33.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02E4&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702E4&quot; wsp:rsidP=&quot;008702E4&quot;&gt;&lt;m:oMathPara&gt;&lt;m:oMath&gt;&lt;m:r&gt;&lt;w:rPr&gt;&lt;w:rFonts w:ascii=&quot;Cambria Math&quot; w:h-ansi=&quot;Cambria Math&quot;/&gt;&lt;wx:font wx:val=&quot;Cambria Math&quot;/&gt;&lt;w:i/&gt;&lt;w:sz w:val=&quot;28&quot;/&gt;&lt;w:lang w:val=&quot;UK&quot;/&gt;&lt;/w:rPr&gt;&lt;m:t&gt;v=2&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7" o:title="" chromakey="white"/>
          </v:shape>
        </w:pict>
      </w:r>
      <w:r w:rsidRPr="00071974">
        <w:rPr>
          <w:rFonts w:ascii="Times New Roman" w:hAnsi="Times New Roman"/>
          <w:sz w:val="28"/>
          <w:lang w:val="uk-UA"/>
        </w:rPr>
        <w:fldChar w:fldCharType="separate"/>
      </w:r>
      <w:r w:rsidRPr="00214CAA">
        <w:rPr>
          <w:position w:val="-6"/>
        </w:rPr>
        <w:pict>
          <v:shape id="_x0000_i1091" type="#_x0000_t75" style="width:33.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02E4&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702E4&quot; wsp:rsidP=&quot;008702E4&quot;&gt;&lt;m:oMathPara&gt;&lt;m:oMath&gt;&lt;m:r&gt;&lt;w:rPr&gt;&lt;w:rFonts w:ascii=&quot;Cambria Math&quot; w:h-ansi=&quot;Cambria Math&quot;/&gt;&lt;wx:font wx:val=&quot;Cambria Math&quot;/&gt;&lt;w:i/&gt;&lt;w:sz w:val=&quot;28&quot;/&gt;&lt;w:lang w:val=&quot;UK&quot;/&gt;&lt;/w:rPr&gt;&lt;m:t&gt;v=2&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7" o:title="" chromakey="white"/>
          </v:shape>
        </w:pict>
      </w:r>
      <w:r w:rsidRPr="00071974">
        <w:rPr>
          <w:rFonts w:ascii="Times New Roman" w:hAnsi="Times New Roman"/>
          <w:sz w:val="28"/>
          <w:lang w:val="uk-UA"/>
        </w:rPr>
        <w:fldChar w:fldCharType="end"/>
      </w:r>
      <w:r w:rsidRPr="007E4253">
        <w:rPr>
          <w:rFonts w:ascii="Times New Roman" w:hAnsi="Times New Roman"/>
          <w:sz w:val="28"/>
          <w:lang w:val="uk-UA"/>
        </w:rPr>
        <w:t xml:space="preserve">, оскількисигналипотужностейфаздвигунаколиваютьсязподвійноючастотоюмережіживлення, тобтоданагармоніказавждиприсутняусигналі, інаїїзначеннявпливаєнаявністьвищихгармонік, спричиненихрізногородунеякісностями. </w:t>
      </w:r>
    </w:p>
    <w:p w:rsidR="009C58C3" w:rsidRDefault="009C58C3" w:rsidP="004A3361">
      <w:pPr>
        <w:spacing w:line="360" w:lineRule="auto"/>
        <w:ind w:firstLine="708"/>
        <w:jc w:val="both"/>
        <w:rPr>
          <w:rFonts w:ascii="Times New Roman" w:hAnsi="Times New Roman"/>
          <w:sz w:val="28"/>
          <w:lang w:val="uk-UA"/>
        </w:rPr>
      </w:pPr>
      <w:r w:rsidRPr="007E4253">
        <w:rPr>
          <w:rFonts w:ascii="Times New Roman" w:hAnsi="Times New Roman"/>
          <w:sz w:val="28"/>
          <w:lang w:val="uk-UA"/>
        </w:rPr>
        <w:t>Додатковийаналіздоцільновиконуватизааналізомспектральногоскладусигналусумарноїмиттєвоїпотужності. Дляоцінкивнескугармонікпевнихчастотвінтегральнезначеннявищихгармонікпотужностізапропоновановикористовувативідношенняквадратуефективногозначеннягармонікпевногодіапазону</w:t>
      </w:r>
      <w:r>
        <w:rPr>
          <w:rFonts w:ascii="Times New Roman" w:hAnsi="Times New Roman"/>
          <w:sz w:val="28"/>
          <w:lang w:val="uk-UA"/>
        </w:rPr>
        <w:t xml:space="preserve"> до квадрату </w:t>
      </w:r>
      <w:r w:rsidRPr="007E4253">
        <w:rPr>
          <w:rFonts w:ascii="Times New Roman" w:hAnsi="Times New Roman"/>
          <w:sz w:val="28"/>
          <w:lang w:val="uk-UA"/>
        </w:rPr>
        <w:t>ефективногозначенняусіхвищихгармонік:</w:t>
      </w:r>
    </w:p>
    <w:p w:rsidR="009C58C3" w:rsidRPr="003D54BE" w:rsidRDefault="009C58C3" w:rsidP="00911A72">
      <w:pPr>
        <w:spacing w:line="360" w:lineRule="auto"/>
        <w:jc w:val="both"/>
        <w:rPr>
          <w:rFonts w:ascii="Times New Roman" w:hAnsi="Times New Roman"/>
          <w:sz w:val="28"/>
          <w:lang w:val="en-US"/>
        </w:rPr>
      </w:pPr>
      <w:r>
        <w:pict>
          <v:shape id="_x0000_i1092" type="#_x0000_t75" style="width:191.25pt;height:51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2F2&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Pr=&quot;00AB22F2&quot; wsp:rsidRDefault=&quot;00AB22F2&quot; wsp:rsidP=&quot;00AB22F2&quot;&gt;&lt;m:oMathPara&gt;&lt;m:oMath&gt;&lt;m:sSub&gt;&lt;m:sSubPr&gt;&lt;m:ctrlPr&gt;&lt;w:rPr&gt;&lt;w:rFonts w:ascii=&quot;Cambria Math&quot; w:h-ansi=&quot;Cambria Math&quot;/&gt;&lt;wx:font wx:val=&quot;Cambria Math&quot;/&gt;&lt;w:i/&gt;&lt;w:sz w:val=&quot;28&quot;/&gt;&lt;w:lang w:val=&quot;UK&quot;/&gt;&lt;/w:rPr&gt;&lt;/m:ctrlPr&gt;&lt;/m:sSubPr&gt;&lt;m:e&gt;&lt;m:r&gt;&lt;w:rPr&gt;&lt;w:rFonts w:ascii=&quot;Cambria Math&quot; w:h-ansi=&quot;Cambria Math&quot;/&gt;&lt;wx:font wx:val=&quot;Cambria Math&quot;/&gt;&lt;w:i/&gt;&lt;w:sz w:val=&quot;28&quot;/&gt;&lt;w:lang w:val=&quot;EN-US&quot;/&gt;&lt;/w:rPr&gt;&lt;m:t&gt;K&lt;/m:t&gt;&lt;/m:r&gt;&lt;/m:e&gt;&lt;m:sub&gt;&lt;m:r&gt;&lt;w:rPr&gt;&lt;w:rFonts w:ascii=&quot;Cambria Math&quot; w:h-ansi=&quot;Cambria Math&quot;/&gt;&lt;wx:font wx:val=&quot;Cambria Math&quot;/&gt;&lt;w:i/&gt;&lt;w:sz w:val=&quot;28&quot;/&gt;&lt;w:lang w:val=&quot;UK&quot;/&gt;&lt;/w:rPr&gt;&lt;m:t&gt;???°N€??(&lt;/m:t&gt;&lt;/m:r&gt;&lt;m:sSub&gt;&lt;m:sSubPr&gt;&lt;m:ctrlPr&gt;&lt;w:rPr&gt;&lt;w:rFonts w:ascii=&quot;Cambria Math&quot; w:h-ansi=&quot;Cambria Math&quot;/&gt;&lt;wx:font wx:val=&quot;Cambria Math&quot;/&gt;&lt;w:i/&gt;&lt;w:sz w:val=&quot;28&quot;/&gt;&lt;/w:rPr&gt;&lt;/m:ctrlPr&gt;&lt;/m:sSubPr&gt;&lt;m:e&gt;&lt;m:r&gt;&lt;w:rPr&gt;&lt;w:rFonts w:ascii=&quot;Cambria Math&quot; w:h-ansi=&quot;Cambria Math&quot;/&gt;&lt;wx:font wx:val=&quot;Cambria Math&quot;/&gt;&lt;w:i/&gt;&lt;w:sz w:val=&quot;28&quot;/&gt;&lt;w:lang w:val=&quot;EN-US&quot;/&gt;&lt;/w:rPr&gt;&lt;m:t&gt;N&lt;/m:t&gt;&lt;/m:r&gt;&lt;/m:e&gt;&lt;m:sub&gt;&lt;m:r&gt;&lt;w:rPr&gt;&lt;w:rFonts w:ascii=&quot;Cambria Math&quot; w:h-ansi=&quot;Cambria Math&quot;/&gt;&lt;wx:font wx:val=&quot;Cambria Math&quot;/&gt;&lt;w:i/&gt;&lt;w:sz w:val=&quot;28&quot;/&gt;&lt;w:lang w:val=&quot;UK&quot;/&gt;&lt;/w:rPr&gt;&lt;m:t&gt;1&lt;/m:t&gt;&lt;/m:r&gt;&lt;/m:sub&gt;&lt;/m:sSub&gt;&lt;m:r&gt;&lt;w:rPr&gt;&lt;w:rFonts w:ascii=&quot;Cambria Math&quot; w:h-ansi=&quot;Cambria Math&quot;/&gt;&lt;wx:font wx:val=&quot;Cambria Math&quot;/&gt;&lt;w:i/&gt;&lt;w:sz w:val=&quot;28&quot;/&gt;&lt;w:lang w:val=&quot;UK&quot;/&gt;&lt;/w:rPr&gt;&lt;m:t&gt;A·&lt;/m:t&gt;&lt;/m:r&gt;&lt;m:sSub&gt;&lt;m:sSubPr&gt;&lt;m:ctrlPr&gt;&lt;w:rPr&gt;&lt;w:rFonts w:ascii=&quot;Cambria Math&quot; w:h-ansi=&quot;Cambria Math&quot;/&gt;&lt;wx:font wx:val=&quot;Cambria Math&quot;/&gt;&lt;w:i/&gt;&lt;w:sz w:val=&quot;28&quot;/&gt;&lt;/w:rPr&gt;&lt;/m:ctrlPr&gt;&lt;/m:sSubPr&gt;&lt;m:e&gt;&lt;m:r&gt;&lt;w:rPr&gt;&lt;w:rFonts w:ascii=&quot;Cambria Math&quot; w:h-ansi=&quot;Cambria Math&quot;/&gt;&lt;wx:font wx:val=&quot;Cambria Math&quot;/&gt;&lt;w:i/&gt;&lt;w:sz w:val=&quot;28&quot;/&gt;&lt;/w:rPr&gt;&lt;m:t&gt;N&lt;/m:t&gt;&lt;/m:r&gt;&lt;/m:e&gt;&lt;m:sub&gt;&lt;m:r&gt;&lt;w:rPr&gt;&lt;w:rFonts w:ascii=&quot;Cambria Math&quot; w:h-ansi=&quot;Cambria Math&quot;/&gt;&lt;wx:font wx:val=&quot;Cambria Math&quot;/&gt;&lt;w:i/&gt;&lt;w:sz w:val=&quot;28&quot;/&gt;&lt;w:lang w:val=&quot;UK&quot;/&gt;&lt;/w:rPr&gt;&lt;m:t&gt;2&lt;/m:t&gt;&lt;/m:r&gt;&lt;/m:sub&gt;&lt;/m:sSub&gt;&lt;m:r&gt;&lt;w:rPr&gt;&lt;w:rFonts w:ascii=&quot;Cambria Math&quot; w:h-ansi=&quot;Cambria Math&quot;/&gt;&lt;wx:font wx:val=&quot;Cambria Math&quot;/&gt;&lt;w:i/&gt;&lt;w:sz w:val=&quot;28&quot;/&gt;&lt;w:lang w:val=&quot;UK&quot;/&gt;&lt;/w:rPr&gt;&lt;m:t&gt;)&lt;/m:t&gt;&lt;/m:r&gt;&lt;/m:sub&gt;&lt;/m:sSub&gt;&lt;m:r&gt;&lt;w:rPr&gt;&lt;w:rFonts w:ascii=&quot;Cambria Math&quot; w:h-ansi=&quot;Cambria Math&quot;/&gt;&lt;wx:font wx:val=&quot;Cambria Math&quot;/&gt;&lt;w:i/&gt;&lt;w:sz w:val=&quot;28&quot;/&gt;&lt;w:lang w:val=&quot;UK&quot;/&gt;&lt;/w:rPr&gt;&lt;m:t&gt;=&lt;/m:t&gt;&lt;/m:r&gt;&lt;m:nary&gt;&lt;m:naryPr&gt;&lt;m:chr m:val=&quot;a?‘&quot;/&gt;&lt;m:limLoc m:val=&quot;undOvr&quot;/&gt;&lt;m:ctrlPr&gt;&lt;w:rPr&gt;&lt;w:rFonts w:ascii=&quot;Cambria Math&quot; w:h-ansi=&quot;Cambria Math&quot;/&gt;&lt;wx:font wx:val=&quot;Cambria Math&quot;/&gt;&lt;w:i/&gt;&lt;w:sz w:val=&quot;28&quot;/&gt;&lt;w:lang w:val=&quot;UK&quot;/&gt;&lt;/w:rPr&gt;&lt;/m:ctrlPr&gt;&lt;/m:naryPr&gt;&lt;m:sub&gt;&lt;m:sSub&gt;&lt;m:sSubPr&gt;&lt;m:ctrlPr&gt;&lt;w:rPr&gt;&lt;w:rFonts w:ascii=&quot;Cambria Math&quot; w:h-ansi=&quot;Cambria Math&quot;/&gt;&lt;wx:font wx:val=&quot;Cambria Math&quot;/&gt;&lt;w:i/&gt;&lt;w:sz w:val=&quot;28&quot;/&gt;&lt;w:lang w:val=&quot;UK&quot;/&gt;&lt;/w:rPr&gt;&lt;/m:ctrlPr&gt;&lt;/m:sSubPr&gt;&lt;m:e&gt;&lt;m:r&gt;&lt;w:rPr&gt;&lt;w:rFonts w:ascii=&quot;Cambria Math&quot; w:h-ansi=&quot;Cambria Math&quot;/&gt;&lt;wx:font wx:val=&quot;Cambria Math&quot;/&gt;&lt;w:i/&gt;&lt;w:sz w:val=&quot;28&quot;/&gt;&lt;w:lang w:val=&quot;UK&quot;/&gt;&lt;/w:rPr&gt;&lt;m:t&gt;k&lt;/m:t&gt;&lt;/m:r&gt;&lt;/m:e&gt;&lt;m:sub&gt;&lt;m:r&gt;&lt;w:rPr&gt;&lt;w:rFonts w:ascii=&quot;Cambria Math&quot; w:h-ansi=&quot;Cambria Math&quot;/&gt;&lt;wx:font wx:val=&quot;Cambria Math&quot;/&gt;&lt;w:i/&gt;&lt;w:sz w:val=&quot;28&quot;/&gt;&lt;w:lang w:val=&quot;UK&quot;/&gt;&lt;/w:rPr&gt;&lt;m:t&gt;1&lt;/m:t&gt;&lt;/m:r&gt;&lt;/m:sub&gt;&lt;/m:sSub&gt;&lt;m:r&gt;&lt;w:rPr&gt;&lt;w:rFonts w:ascii=&quot;Cambria Math&quot; w:h-ansi=&quot;Cambria Math&quot;/&gt;&lt;wx:font wx:val=&quot;Cambria Math&quot;/&gt;&lt;w:i/&gt;&lt;w:sz w:val=&quot;28&quot;/&gt;&lt;w:lang w:val=&quot;UK&quot;/&gt;&lt;/w:rPr&gt;&lt;m:t&gt;=&lt;/m:t&gt;&lt;/m:r&gt;&lt;m:sSub&gt;&lt;m:sSubPr&gt;&lt;m:ctrlPr&gt;&lt;w:rPr&gt;&lt;w:rFonts w:ascii=&quot;Cambria Math&quot; w:h-ansi=&quot;Cambria Math&quot;/&gt;&lt;wx:font wx:val=&quot;Cambria Math&quot;/&gt;&lt;w:i/&gt;&lt;w:sz w:val=&quot;28&quot;/&gt;&lt;w:lang w:val=&quot;UK&quot;/&gt;&lt;/w:rPr&gt;&lt;/m:ctrlPr&gt;&lt;/m:sSubPr&gt;&lt;m:e&gt;&lt;m:r&gt;&lt;w:rPr&gt;&lt;w:rFonts w:ascii=&quot;Cambria Math&quot; w:h-ansi=&quot;Cambria Math&quot;/&gt;&lt;wx:font wx:val=&quot;Cambria Math&quot;/&gt;&lt;w:i/&gt;&lt;w:sz w:val=&quot;28&quot;/&gt;&lt;w:lang w:val=&quot;UK&quot;/&gt;&lt;/w:rPr&gt;&lt;m:t&gt;N&lt;/m:t&gt;&lt;/m:r&gt;&lt;/m:e&gt;&lt;m:sub&gt;&lt;m:r&gt;&lt;w:rPr&gt;&lt;w:rFonts w:ascii=&quot;Cambria Math&quot; w:h-ansi=&quot;Cambria Math&quot;/&gt;&lt;wx:font wx:val=&quot;Cambria Math&quot;/&gt;&lt;w:i/&gt;&lt;w:sz w:val=&quot;28&quot;/&gt;&lt;w:lang w:val=&quot;UK&quot;/&gt;&lt;/w:rPr&gt;&lt;m:t&gt;1&lt;/m:t&gt;&lt;/m:r&gt;&lt;/m:sub&gt;&lt;/m:sSub&gt;&lt;/m:sub&gt;&lt;m:sup&gt;&lt;m:sSub&gt;&lt;m:sSubPr&gt;&lt;m:ctrlPr&gt;&lt;w:rPr&gt;&lt;w:rFonts w:ascii=&quot;Cambria Math&quot; w:h-ansi=&quot;Cambria Math&quot;/&gt;&lt;wx:font wx:val=&quot;Cambria Math&quot;/&gt;&lt;w:i/&gt;&lt;w:sz w:val=&quot;28&quot;/&gt;&lt;w:lang w:val=&quot;UK&quot;/&gt;&lt;/w:rPr&gt;&lt;/m:ctrlPr&gt;&lt;/m:sSubPr&gt;&lt;m:e&gt;&lt;m:r&gt;&lt;w:rPr&gt;&lt;w:rFonts w:ascii=&quot;Cambria Math&quot; w:h-ansi=&quot;Cambria Math&quot;/&gt;&lt;wx:font wx:val=&quot;Cambria Math&quot;/&gt;&lt;w:i/&gt;&lt;w:sz w:val=&quot;28&quot;/&gt;&lt;w:lang w:val=&quot;UK&quot;/&gt;&lt;/w:rPr&gt;&lt;m:t&gt;N&lt;/m:t&gt;&lt;/m:r&gt;&lt;/m:e&gt;&lt;m:sub&gt;&lt;m:r&gt;&lt;w:rPr&gt;&lt;w:rFonts w:ascii=&quot;Cambria Math&quot; w:h-ansi=&quot;Cambria Math&quot;/&gt;&lt;wx:font wx:val=&quot;Cambria Math&quot;/&gt;&lt;w:i/&gt;&lt;w:sz w:val=&quot;28&quot;/&gt;&lt;w:lang w:val=&quot;UK&quot;/&gt;&lt;/w:rPr&gt;&lt;m:t&gt;2&lt;/m:t&gt;&lt;/m:r&gt;&lt;/m:sub&gt;&lt;/m:sSub&gt;&lt;/m:sup&gt;&lt;m:e&gt;&lt;m:sSubSup&gt;&lt;m:sSubSupPr&gt;&lt;m:ctrlPr&gt;&lt;w:rPr&gt;&lt;w:rFonts w:ascii=&quot;Cambria Math&quot; w:h-ansi=&quot;Cambria Math&quot;/&gt;&lt;wx:font wx:val=&quot;Cambria Math&quot;/&gt;&lt;w:i/&gt;&lt;w:sz w:val=&quot;28&quot;/&gt;&lt;w:lang w:val=&quot;UK&quot;/&gt;&lt;/w:rPr&gt;&lt;/m:ctrlPr&gt;&lt;/m:sSubSupPr&gt;&lt;m:e&gt;&lt;m:r&gt;&lt;w:rPr&gt;&lt;w:rFonts w:ascii=&quot;Cambria Math&quot; w:h-ansi=&quot;Cambria Math&quot;/&gt;&lt;wx:font wx:val=&quot;Cambria Math&quot;/&gt;&lt;w:i/&gt;&lt;w:sz w:val=&quot;28&quot;/&gt;&lt;w:lang w:val=&quot;UK&quot;/&gt;&lt;/w:rPr&gt;&lt;m:t&gt;P&lt;/m:t&gt;&lt;/m:r&gt;&lt;/m:e&gt;&lt;m:sub&gt;&lt;m:sSub&gt;&lt;m:sSubPr&gt;&lt;m:ctrlPr&gt;&lt;w:rPr&gt;&lt;w:rFonts w:ascii=&quot;Cambria Math&quot; w:h-ansi=&quot;Cambria Math&quot;/&gt;&lt;wx:font wx:val=&quot;Cambria Math&quot;/&gt;&lt;w:i/&gt;&lt;w:sz w:val=&quot;28&quot;/&gt;&lt;w:lang w:val=&quot;UK&quot;/&gt;&lt;/w:rPr&gt;&lt;/m:ctrlPr&gt;&lt;/m:sSubPr&gt;&lt;m:e&gt;&lt;m:r&gt;&lt;w:rPr&gt;&lt;w:rFonts w:ascii=&quot;Cambria Math&quot; w:h-ansi=&quot;Cambria Math&quot;/&gt;&lt;wx:font wx:val=&quot;Cambria Math&quot;/&gt;&lt;w:i/&gt;&lt;w:sz w:val=&quot;28&quot;/&gt;&lt;w:lang w:val=&quot;UK&quot;/&gt;&lt;/w:rPr&gt;&lt;m:t&gt;k&lt;/m:t&gt;&lt;/m:r&gt;&lt;/m:e&gt;&lt;m:sub&gt;&lt;m:r&gt;&lt;w:rPr&gt;&lt;w:rFonts w:ascii=&quot;Cambria Math&quot; w:h-ansi=&quot;Cambria Math&quot;/&gt;&lt;wx:font wx:val=&quot;Cambria Math&quot;/&gt;&lt;w:i/&gt;&lt;w:sz w:val=&quot;28&quot;/&gt;&lt;w:lang w:val=&quot;UK&quot;/&gt;&lt;/w:rPr&gt;&lt;m:t&gt;1&lt;/m:t&gt;&lt;/m:r&gt;&lt;/m:sub&gt;&lt;/m:sSub&gt;&lt;/m:sub&gt;&lt;m:sup&gt;&lt;m:r&gt;&lt;w:rPr&gt;&lt;w:rFonts w:ascii=&quot;Cambria Math&quot; w:h-ansi=&quot;Cambria Math&quot;/&gt;&lt;wx:font wx:val=&quot;Cambria Math&quot;/&gt;&lt;w:i/&gt;&lt;w:sz w:val=&quot;28&quot;/&gt;&lt;w:lang w:val=&quot;UK&quot;/&gt;&lt;/w:rPr&gt;&lt;m:t&gt;2&lt;/m:t&gt;&lt;/m:r&gt;&lt;/m:sup&gt;&lt;/m:sSubSup&gt;&lt;/m:e&gt;&lt;/m:nary&gt;&lt;m:r&gt;&lt;w:rPr&gt;&lt;w:rFonts w:ascii=&quot;Cambria Math&quot; w:h-ansi=&quot;Cambria Math&quot;/&gt;&lt;wx:font wx:val=&quot;Cambria Math&quot;/&gt;&lt;w:i/&gt;&lt;w:sz w:val=&quot;28&quot;/&gt;&lt;w:lang w:val=&quot;UK&quot;/&gt;&lt;/w:rPr&gt;&lt;m:t&gt;/&lt;/m:t&gt;&lt;/m:r&gt;&lt;m:nary&gt;&lt;m:naryPr&gt;&lt;m:chr m:val=&quot;a?‘&quot;/&gt;&lt;m:limLoc m:val=&quot;undOvr&quot;/&gt;&lt;m:ctrlPr&gt;&lt;w:rPr&gt;&lt;w:rFonts w:ascii=&quot;Cambria Math&quot; w:h-ansi=&quot;Cambria Math&quot;/&gt;&lt;wx:font wx:val=&quot;Cambria Math&quot;/&gt;&lt;w:i/&gt;&lt;w:sz w:val=&quot;28&quot;/&gt;&lt;w:lang w:val=&quot;UK&quot;/&gt;&lt;/w:rPr&gt;&lt;/m:ctrlPr&gt;&lt;/m:naryPr&gt;&lt;m:sub&gt;&lt;m:r&gt;&lt;w:rPr&gt;&lt;w:rFonts w:ascii=&quot;Cambria Math&quot; w:h-ansi=&quot;Cambria Math&quot;/&gt;&lt;wx:font wx:val=&quot;Cambria Math&quot;/&gt;&lt;w:i/&gt;&lt;w:sz w:val=&quot;28&quot;/&gt;&lt;w:lang w:val=&quot;UK&quot;/&gt;&lt;/w:rPr&gt;&lt;m:t&gt;k=1&lt;/m:t&gt;&lt;/m:r&gt;&lt;/m:sub&gt;&lt;m:sup&gt;&lt;m:r&gt;&lt;w:rPr&gt;&lt;w:rFonts w:ascii=&quot;Cambria Math&quot; w:h-ansi=&quot;Cambria Math&quot;/&gt;&lt;wx:font wx:val=&quot;Cambria Math&quot;/&gt;&lt;w:i/&gt;&lt;w:sz w:val=&quot;28&quot;/&gt;&lt;w:lang w:val=&quot;UK&quot;/&gt;&lt;/w:rPr&gt;&lt;m:t&gt;N-1&lt;/m:t&gt;&lt;/m:r&gt;&lt;/m:sup&gt;&lt;m:e&gt;&lt;m:sSubSup&gt;&lt;m:sSubSupPr&gt;&lt;m:ctrlPr&gt;&lt;w:rPr&gt;&lt;w:rFonts w:ascii=&quot;Cambria Math&quot; w:h-ansi=&quot;Cambria Math&quot;/&gt;&lt;wx:font wx:val=&quot;Cambria Math&quot;/&gt;&lt;w:i/&gt;&lt;w:sz w:val=&quot;28&quot;/&gt;&lt;w:lang w:val=&quot;UK&quot;/&gt;&lt;/w:rPr&gt;&lt;/m:ctrlPr&gt;&lt;/m:sSubSupPr&gt;&lt;m:e&gt;&lt;m:r&gt;&lt;w:rPr&gt;&lt;w:rFonts w:ascii=&quot;Cambria Math&quot; w:h-ansi=&quot;Cambria Math&quot;/&gt;&lt;wx:font wx:val=&quot;Cambria Math&quot;/&gt;&lt;w:i/&gt;&lt;w:sz w:val=&quot;28&quot;/&gt;&lt;w:lang w:val=&quot;UK&quot;/&gt;&lt;/w:rPr&gt;&lt;m:t&gt;P&lt;/m:t&gt;&lt;/m:r&gt;&lt;/m:e&gt;&lt;m:sub&gt;&lt;m:r&gt;&lt;w:rPr&gt;&lt;w:rFonts w:ascii=&quot;Cambria Math&quot; w:h-ansi=&quot;Cambria Math&quot;/&gt;&lt;wx:font wx:val=&quot;Cambria Math&quot;/&gt;&lt;w:i/&gt;&lt;w:sz w:val=&quot;28&quot;/&gt;&lt;w:lang w:val=&quot;UK&quot;/&gt;&lt;/w:rPr&gt;&lt;m:t&gt;k&lt;/m:t&gt;&lt;/m:r&gt;&lt;/m:sub&gt;&lt;m:sup&gt;&lt;m:r&gt;&lt;w:rPr&gt;&lt;w:rFonts w:ascii=&quot;Cambria Math&quot; w:h-ansi=&quot;Cambria Math&quot;/&gt;&lt;wx:font wx:val=&quot;Cambria Math&quot;/&gt;&lt;w:i/&gt;&lt;w:sz w:val=&quot;28&quot;/&gt;&lt;w:lang w:val=&quot;UK&quot;/&gt;&lt;/w:rPr&gt;&lt;m:t&gt;2&lt;/m:t&gt;&lt;/m:r&gt;&lt;/m:sup&gt;&lt;/m:sSubSup&gt;&lt;/m:e&gt;&lt;/m:nary&gt;&lt;/m:oMath&gt;&lt;/m:oMathPara&gt;&lt;/w:p&gt;&lt;w:sectPr wsp:rsidR=&quot;00000000&quot; wsp:rsidRPr=&quot;00AB22F2&quot;&gt;&lt;w:pgSz w:w=&quot;12240&quot; w:h=&quot;15840&quot;/&gt;&lt;w:pgMar w:top=&quot;1440&quot; w:right=&quot;1440&quot; w:bottom=&quot;1440&quot; w:left=&quot;1440&quot; w:header=&quot;720&quot; w:footer=&quot;720&quot; w:gutter=&quot;0&quot;/&gt;&lt;w:cols w:space=&quot;720&quot;/&gt;&lt;/w:sectPr&gt;&lt;/wx:sect&gt;&lt;/w:body&gt;&lt;/w:wordDocument&gt;">
            <v:imagedata r:id="rId78" o:title="" chromakey="white"/>
          </v:shape>
        </w:pict>
      </w:r>
    </w:p>
    <w:p w:rsidR="009C58C3" w:rsidRDefault="009C58C3" w:rsidP="00F456B6">
      <w:pPr>
        <w:spacing w:line="360" w:lineRule="auto"/>
        <w:jc w:val="both"/>
        <w:rPr>
          <w:rFonts w:ascii="Times New Roman" w:hAnsi="Times New Roman"/>
          <w:sz w:val="28"/>
          <w:szCs w:val="28"/>
          <w:lang w:val="uk-UA"/>
        </w:rPr>
      </w:pPr>
      <w:r w:rsidRPr="003F4FB7">
        <w:rPr>
          <w:rFonts w:ascii="Times New Roman" w:hAnsi="Times New Roman"/>
          <w:sz w:val="28"/>
          <w:szCs w:val="28"/>
          <w:lang w:val="uk-UA"/>
        </w:rPr>
        <w:t>де</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93"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2D45&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12D45&quot; wsp:rsidP=&quot;00712D45&quot;&gt;&lt;m:oMathPara&gt;&lt;m:oMath&gt;&lt;m:r&gt;&lt;w:rPr&gt;&lt;w:rFonts w:ascii=&quot;Cambria Math&quot; w:h-ansi=&quot;Cambria Math&quot;/&gt;&lt;wx:font wx:val=&quot;Cambria Math&quot;/&gt;&lt;w:i/&gt;&lt;w:sz w:val=&quot;28&quot;/&gt;&lt;w:sz-cs w:val=&quot;28&quot;/&gt;&lt;w:lang w:val=&quot;UK&quot;/&gt;&lt;/w:rPr&gt;&lt;m:t&gt;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9" o:title="" chromakey="white"/>
          </v:shape>
        </w:pict>
      </w:r>
      <w:r w:rsidRPr="00071974">
        <w:rPr>
          <w:rFonts w:ascii="Times New Roman" w:hAnsi="Times New Roman"/>
          <w:sz w:val="28"/>
          <w:szCs w:val="28"/>
          <w:lang w:val="uk-UA"/>
        </w:rPr>
        <w:fldChar w:fldCharType="separate"/>
      </w:r>
      <w:r w:rsidRPr="00214CAA">
        <w:rPr>
          <w:position w:val="-6"/>
        </w:rPr>
        <w:pict>
          <v:shape id="_x0000_i1094"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2D45&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12D45&quot; wsp:rsidP=&quot;00712D45&quot;&gt;&lt;m:oMathPara&gt;&lt;m:oMath&gt;&lt;m:r&gt;&lt;w:rPr&gt;&lt;w:rFonts w:ascii=&quot;Cambria Math&quot; w:h-ansi=&quot;Cambria Math&quot;/&gt;&lt;wx:font wx:val=&quot;Cambria Math&quot;/&gt;&lt;w:i/&gt;&lt;w:sz w:val=&quot;28&quot;/&gt;&lt;w:sz-cs w:val=&quot;28&quot;/&gt;&lt;w:lang w:val=&quot;UK&quot;/&gt;&lt;/w:rPr&gt;&lt;m:t&gt;N&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79" o:title="" chromakey="white"/>
          </v:shape>
        </w:pict>
      </w:r>
      <w:r w:rsidRPr="00071974">
        <w:rPr>
          <w:rFonts w:ascii="Times New Roman" w:hAnsi="Times New Roman"/>
          <w:sz w:val="28"/>
          <w:szCs w:val="28"/>
          <w:lang w:val="uk-UA"/>
        </w:rPr>
        <w:fldChar w:fldCharType="end"/>
      </w:r>
      <w:r w:rsidRPr="003F4FB7">
        <w:rPr>
          <w:rFonts w:ascii="Times New Roman" w:hAnsi="Times New Roman"/>
          <w:sz w:val="28"/>
          <w:szCs w:val="28"/>
          <w:lang w:val="uk-UA"/>
        </w:rPr>
        <w:t>– загальнакількістьгармонікспектру,</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095" type="#_x0000_t75" style="width:3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A5C&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F2A5C&quot; wsp:rsidP=&quot;00DF2A5C&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N&lt;/m:t&gt;&lt;/m:r&gt;&lt;/m:e&gt;&lt;m:sub&gt;&lt;m:r&gt;&lt;w:rPr&gt;&lt;w:rFonts w:ascii=&quot;Cambria Math&quot; w:h-ansi=&quot;Cambria Math&quot;/&gt;&lt;wx:font wx:val=&quot;Cambria Math&quot;/&gt;&lt;w:i/&gt;&lt;w:sz w:val=&quot;28&quot;/&gt;&lt;w:sz-cs w:val=&quot;28&quot;/&gt;&lt;w:lang w:val=&quot;UK&quot;/&gt;&lt;/w:rPr&gt;&lt;m:t&gt;1&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N&lt;/m:t&gt;&lt;/m:r&gt;&lt;/m:e&gt;&lt;m:sub&gt;&lt;m:r&gt;&lt;w:rPr&gt;&lt;w:rFonts w:ascii=&quot;Cambria Math&quot; w:h-ansi=&quot;Cambria Math&quot;/&gt;&lt;wx:font wx:val=&quot;Cambria Math&quot;/&gt;&lt;w:i/&gt;&lt;w:sz w:val=&quot;28&quot;/&gt;&lt;w:sz-cs w:val=&quot;28&quot;/&gt;&lt;w:lang w:val=&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0" o:title="" chromakey="white"/>
          </v:shape>
        </w:pict>
      </w:r>
      <w:r w:rsidRPr="00071974">
        <w:rPr>
          <w:rFonts w:ascii="Times New Roman" w:hAnsi="Times New Roman"/>
          <w:sz w:val="28"/>
          <w:szCs w:val="28"/>
          <w:lang w:val="uk-UA"/>
        </w:rPr>
        <w:fldChar w:fldCharType="separate"/>
      </w:r>
      <w:r w:rsidRPr="00214CAA">
        <w:rPr>
          <w:position w:val="-6"/>
        </w:rPr>
        <w:pict>
          <v:shape id="_x0000_i1096" type="#_x0000_t75" style="width:3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A5C&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F2A5C&quot; wsp:rsidP=&quot;00DF2A5C&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N&lt;/m:t&gt;&lt;/m:r&gt;&lt;/m:e&gt;&lt;m:sub&gt;&lt;m:r&gt;&lt;w:rPr&gt;&lt;w:rFonts w:ascii=&quot;Cambria Math&quot; w:h-ansi=&quot;Cambria Math&quot;/&gt;&lt;wx:font wx:val=&quot;Cambria Math&quot;/&gt;&lt;w:i/&gt;&lt;w:sz w:val=&quot;28&quot;/&gt;&lt;w:sz-cs w:val=&quot;28&quot;/&gt;&lt;w:lang w:val=&quot;UK&quot;/&gt;&lt;/w:rPr&gt;&lt;m:t&gt;1&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N&lt;/m:t&gt;&lt;/m:r&gt;&lt;/m:e&gt;&lt;m:sub&gt;&lt;m:r&gt;&lt;w:rPr&gt;&lt;w:rFonts w:ascii=&quot;Cambria Math&quot; w:h-ansi=&quot;Cambria Math&quot;/&gt;&lt;wx:font wx:val=&quot;Cambria Math&quot;/&gt;&lt;w:i/&gt;&lt;w:sz w:val=&quot;28&quot;/&gt;&lt;w:sz-cs w:val=&quot;28&quot;/&gt;&lt;w:lang w:val=&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0" o:title="" chromakey="white"/>
          </v:shape>
        </w:pict>
      </w:r>
      <w:r w:rsidRPr="00071974">
        <w:rPr>
          <w:rFonts w:ascii="Times New Roman" w:hAnsi="Times New Roman"/>
          <w:sz w:val="28"/>
          <w:szCs w:val="28"/>
          <w:lang w:val="uk-UA"/>
        </w:rPr>
        <w:fldChar w:fldCharType="end"/>
      </w:r>
      <w:r w:rsidRPr="003F4FB7">
        <w:rPr>
          <w:rFonts w:ascii="Times New Roman" w:hAnsi="Times New Roman"/>
          <w:sz w:val="28"/>
          <w:szCs w:val="28"/>
          <w:lang w:val="uk-UA"/>
        </w:rPr>
        <w:t xml:space="preserve">– відповіднопочатковейкінцевезначеннячастотгармоніканалізованогопроміжку. </w:t>
      </w:r>
    </w:p>
    <w:p w:rsidR="009C58C3" w:rsidRDefault="009C58C3" w:rsidP="002114FB">
      <w:pPr>
        <w:spacing w:line="360" w:lineRule="auto"/>
        <w:ind w:firstLine="708"/>
        <w:jc w:val="both"/>
        <w:rPr>
          <w:rFonts w:ascii="Times New Roman" w:hAnsi="Times New Roman"/>
          <w:sz w:val="28"/>
          <w:szCs w:val="28"/>
          <w:lang w:val="uk-UA"/>
        </w:rPr>
      </w:pPr>
      <w:r w:rsidRPr="003F4FB7">
        <w:rPr>
          <w:rFonts w:ascii="Times New Roman" w:hAnsi="Times New Roman"/>
          <w:sz w:val="28"/>
          <w:szCs w:val="28"/>
          <w:lang w:val="uk-UA"/>
        </w:rPr>
        <w:t>Даний</w:t>
      </w:r>
      <w:r>
        <w:rPr>
          <w:rFonts w:ascii="Times New Roman" w:hAnsi="Times New Roman"/>
          <w:sz w:val="28"/>
          <w:szCs w:val="28"/>
          <w:lang w:val="uk-UA"/>
        </w:rPr>
        <w:t>коефіцієнт</w:t>
      </w:r>
      <w:r w:rsidRPr="003F4FB7">
        <w:rPr>
          <w:rFonts w:ascii="Times New Roman" w:hAnsi="Times New Roman"/>
          <w:sz w:val="28"/>
          <w:szCs w:val="28"/>
          <w:lang w:val="uk-UA"/>
        </w:rPr>
        <w:t>відображаєвідсотковийвнесоквищихгармонікпевногочастотногодіапазонудозагальноївеличинивищихгармонік, щодозволяєспіввіднестиданийдіапазонзпевнимпошкодженнямАД.</w:t>
      </w:r>
    </w:p>
    <w:p w:rsidR="009C58C3" w:rsidRDefault="009C58C3" w:rsidP="004A3361">
      <w:pPr>
        <w:spacing w:line="360" w:lineRule="auto"/>
        <w:ind w:firstLine="708"/>
        <w:jc w:val="both"/>
        <w:rPr>
          <w:rFonts w:ascii="Times New Roman" w:hAnsi="Times New Roman"/>
          <w:sz w:val="28"/>
          <w:szCs w:val="28"/>
          <w:lang w:val="uk-UA"/>
        </w:rPr>
      </w:pPr>
      <w:r w:rsidRPr="003F4FB7">
        <w:rPr>
          <w:rFonts w:ascii="Times New Roman" w:hAnsi="Times New Roman"/>
          <w:sz w:val="28"/>
          <w:szCs w:val="28"/>
          <w:lang w:val="uk-UA"/>
        </w:rPr>
        <w:t xml:space="preserve"> Якістьперетворенняенергіїтакожвпливаєнамиттєвізначеннясигналумоментунавалу, якіобчислюютьсянаосновімиттєвоїелектромагнітноїпотужностітамиттєвоїшвидкостіАД. Томуаналізданогосигналуможедозволитивиявитипевніособливостіпротіканняенергопроцесівусистемі«асинхроннийдвигун – мережаживлення», щоможутьнедоситьявнопроявлятисяусигналіпотужності. </w:t>
      </w:r>
    </w:p>
    <w:p w:rsidR="009C58C3" w:rsidRPr="00E1008C" w:rsidRDefault="009C58C3" w:rsidP="004A3361">
      <w:pPr>
        <w:spacing w:line="360" w:lineRule="auto"/>
        <w:ind w:firstLine="708"/>
        <w:jc w:val="both"/>
        <w:rPr>
          <w:rFonts w:ascii="Times New Roman" w:hAnsi="Times New Roman"/>
          <w:sz w:val="28"/>
          <w:szCs w:val="28"/>
          <w:lang w:val="uk-UA"/>
        </w:rPr>
      </w:pPr>
      <w:r w:rsidRPr="003F4FB7">
        <w:rPr>
          <w:rFonts w:ascii="Times New Roman" w:hAnsi="Times New Roman"/>
          <w:sz w:val="28"/>
          <w:szCs w:val="28"/>
          <w:lang w:val="uk-UA"/>
        </w:rPr>
        <w:t>Зурахуваннямтого, щокорисниймоментформуєтьсялишегармонікамиструмуінапругиосновноїчастоти, пропонуєтьсяобчислюватимиттєвізначенняККДАДзгідновиразу :</w:t>
      </w:r>
    </w:p>
    <w:p w:rsidR="009C58C3" w:rsidRPr="00E1008C" w:rsidRDefault="009C58C3" w:rsidP="00A95319">
      <w:pPr>
        <w:spacing w:line="360" w:lineRule="auto"/>
        <w:jc w:val="right"/>
        <w:rPr>
          <w:rFonts w:ascii="Times New Roman" w:hAnsi="Times New Roman"/>
          <w:sz w:val="28"/>
          <w:szCs w:val="28"/>
          <w:lang w:val="uk-UA"/>
        </w:rPr>
      </w:pPr>
      <w:r w:rsidRPr="00E1008C">
        <w:rPr>
          <w:rFonts w:ascii="Times New Roman" w:hAnsi="Times New Roman"/>
          <w:sz w:val="28"/>
          <w:szCs w:val="28"/>
          <w:lang w:val="uk-UA"/>
        </w:rPr>
        <w:fldChar w:fldCharType="begin"/>
      </w:r>
      <w:r w:rsidRPr="00E1008C">
        <w:rPr>
          <w:rFonts w:ascii="Times New Roman" w:hAnsi="Times New Roman"/>
          <w:sz w:val="28"/>
          <w:szCs w:val="28"/>
          <w:lang w:val="uk-UA"/>
        </w:rPr>
        <w:instrText xml:space="preserve"> </w:instrText>
      </w:r>
      <w:r w:rsidRPr="00071974">
        <w:rPr>
          <w:rFonts w:ascii="Times New Roman" w:hAnsi="Times New Roman"/>
          <w:sz w:val="28"/>
          <w:szCs w:val="28"/>
        </w:rPr>
        <w:instrText>QUOTE</w:instrText>
      </w:r>
      <w:r w:rsidRPr="00E1008C">
        <w:rPr>
          <w:rFonts w:ascii="Times New Roman" w:hAnsi="Times New Roman"/>
          <w:sz w:val="28"/>
          <w:szCs w:val="28"/>
          <w:lang w:val="uk-UA"/>
        </w:rPr>
        <w:instrText xml:space="preserve"> </w:instrText>
      </w:r>
      <w:r w:rsidRPr="00214CAA">
        <w:rPr>
          <w:position w:val="-20"/>
        </w:rPr>
        <w:pict>
          <v:shape id="_x0000_i1097" type="#_x0000_t75" style="width:99.75pt;height:32.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177CA&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177CA&quot; wsp:rsidP=&quot;00B177CA&quot;&gt;&lt;m:oMathPara&gt;&lt;m:oMath&gt;&lt;m:r&gt;&lt;w:rPr&gt;&lt;w:rFonts w:ascii=&quot;Cambria Math&quot; w:h-ansi=&quot;Cambria Math&quot;/&gt;&lt;wx:font wx:val=&quot;Cambria Math&quot;/&gt;&lt;w:i/&gt;&lt;w:sz w:val=&quot;28&quot;/&gt;&lt;w:sz-cs w:val=&quot;28&quot;/&gt;&lt;w:lang w:val=&quot;EN-US&quot;/&gt;&lt;/w:rPr&gt;&lt;m:t&gt;I·&lt;/m:t&gt;&lt;/m:r&gt;&lt;m:r&gt;&lt;w:rPr&gt;&lt;w:rFonts w:ascii=&quot;Cambria Math&quot; w:h-ansi=&quot;Cambria Math&quot;/&gt;&lt;wx:font wx:val=&quot;Cambria Math&quot;/&gt;&lt;w:i/&gt;&lt;w:sz w:val=&quot;28&quot;/&gt;&lt;w:sz-cs w:val=&quot;28&quot;/&gt;&lt;/w:rPr&gt;&lt;m:t&gt;=&lt;/m:t&gt;&lt;/m:r&gt;&lt;m:f&gt;&lt;m:fPr&gt;&lt;m:ctrlPr&gt;&lt;w:rPr&gt;&lt;w:rFonts w:ascii=&quot;Cambria Math&quot; w:h-ansi=&quot;Cambria Math&quot;/&gt;&lt;wx:font wx:val=&quot;Cambria Math&quot;/&gt;&lt;w:i/&gt;&lt;w:sz w:val=&quot;28&quot;/&gt;&lt;w:sz-cs w:val=&quot;28&quot;/&gt;&lt;w:lang w:val=&quot;EN-US&quot;/&gt;&lt;/w:rPr&gt;&lt;/m:ctrlPr&gt;&lt;/m:fPr&gt;&lt;m:num&gt;&lt;m:f&gt;&lt;m:fPr&gt;&lt;m:ctrlPr&gt;&lt;w:rPr&gt;&lt;w:rFonts w:ascii=&quot;Cambria Math&quot; w:h-ansi=&quot;Cambria Math&quot;/&gt;&lt;wx:font wx:val=&quot;Cambria Math&quot;/&gt;&lt;w:i/&gt;&lt;w:sz w:val=&quot;28&quot;/&gt;&lt;w:sz-cs w:val=&quot;28&quot;/&gt;&lt;w:lang w:val=&quot;EN-US&quot;/&gt;&lt;/w:rPr&gt;&lt;/m:ctrlPr&gt;&lt;/m:fPr&gt;&lt;m:num&gt;&lt;m:r&gt;&lt;w:rPr&gt;&lt;w:rFonts w:ascii=&quot;Cambria Math&quot; w:h-ansi=&quot;Cambria Math&quot;/&gt;&lt;wx:font wx:val=&quot;Cambria Math&quot;/&gt;&lt;w:i/&gt;&lt;w:sz w:val=&quot;28&quot;/&gt;&lt;w:sz-cs w:val=&quot;28&quot;/&gt;&lt;/w:rPr&gt;&lt;m:t&gt;1&lt;/m:t&gt;&lt;/m:r&gt;&lt;/m:num&gt;&lt;m:den&gt;&lt;m:r&gt;&lt;w:rPr&gt;&lt;w:rFonts w:ascii=&quot;Cambria Math&quot; w:h-ansi=&quot;Cambria Math&quot;/&gt;&lt;wx:font wx:val=&quot;Cambria Math&quot;/&gt;&lt;w:i/&gt;&lt;w:sz w:val=&quot;28&quot;/&gt;&lt;w:sz-cs w:val=&quot;28&quot;/&gt;&lt;w:lang w:val=&quot;EN-US&quot;/&gt;&lt;/w:rPr&gt;&lt;m:t&gt;T&lt;/m:t&gt;&lt;/m:r&gt;&lt;/m:den&gt;&lt;/m:f&gt;&lt;m:nary&gt;&lt;m:naryPr&gt;&lt;m:limLoc m:val=&quot;undOvr&quot;/&gt;&lt;m:subHide m:val=&quot;1&quot;/&gt;&lt;m:supHide m:val=&quot;1&quot;/&gt;&lt;m:ctrlPr&gt;&lt;w:rPr&gt;&lt;w:rFonts w:ascii=&quot;Cambria Math&quot; w:h-ansi=&quot;Cambria Math&quot;/&gt;&lt;wx:font wx:val=&quot;Cambria Math&quot;/&gt;&lt;w:i/&gt;&lt;w:sz w:val=&quot;28&quot;/&gt;&lt;w:sz-cs w:val=&quot;28&quot;/&gt;&lt;w:lang w:val=&quot;EN-US&quot;/&gt;&lt;/w:rPr&gt;&lt;/m:ctrlPr&gt;&lt;/m:naryPr&gt;&lt;m:sub/&gt;&lt;m:sup/&gt;&lt;m:e&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M&lt;/m:t&gt;&lt;/m:r&gt;&lt;/m:e&gt;&lt;m:sub&gt;&lt;m:r&gt;&lt;w:rPr&gt;&lt;w:rFonts w:ascii=&quot;Cambria Math&quot; w:h-ansi=&quot;Cambria Math&quot;/&gt;&lt;wx:font wx:val=&quot;Cambria Math&quot;/&gt;&lt;w:i/&gt;&lt;w:sz w:val=&quot;28&quot;/&gt;&lt;w:sz-cs w:val=&quot;28&quot;/&gt;&lt;/w:rPr&gt;&lt;m:t&gt;3&lt;/m:t&gt;&lt;/m:r&gt;&lt;/m:sub&gt;&lt;/m:sSub&gt;&lt;m:d&gt;&lt;m:dPr&gt;&lt;m:ctrlPr&gt;&lt;w:rPr&gt;&lt;w:rFonts w:ascii=&quot;Cambria Math&quot; w:h-ansi=&quot;Cambria Math&quot;/&gt;&lt;wx:font wx:val=&quot;Cambria Math&quot;/&gt;&lt;w:i/&gt;&lt;w:sz w:val=&quot;28&quot;/&gt;&lt;w:sz-cs w:val=&quot;28&quot;/&gt;&lt;w:lang w:val=&quot;EN-US&quot;/&gt;&lt;/w:rPr&gt;&lt;/m:ctrlPr&gt;&lt;/m:dPr&gt;&lt;m:e&gt;&lt;m:r&gt;&lt;w:rPr&gt;&lt;w:rFonts w:ascii=&quot;Cambria Math&quot; w:h-ansi=&quot;Cambria Math&quot;/&gt;&lt;wx:font wx:val=&quot;Cambria Math&quot;/&gt;&lt;w:i/&gt;&lt;w:sz w:val=&quot;28&quot;/&gt;&lt;w:sz-cs w:val=&quot;28&quot;/&gt;&lt;w:lang w:val=&quot;EN-US&quot;/&gt;&lt;/w:rPr&gt;&lt;m:t&gt;t&lt;/m:t&gt;&lt;/m:r&gt;&lt;/m:e&gt;&lt;/m:d&gt;&lt;/m:e&gt;&lt;/m:nary&gt;&lt;m:r&gt;&lt;w:rPr&gt;&lt;w:rFonts w:ascii=&quot;Cambria Math&quot; w:h-ansi=&quot;Cambria Math&quot;/&gt;&lt;wx:font wx:val=&quot;Cambria Math&quot;/&gt;&lt;w:i/&gt;&lt;w:sz w:val=&quot;28&quot;/&gt;&lt;w:sz-cs w:val=&quot;28&quot;/&gt;&lt;w:lang w:val=&quot;EN-US&quot;/&gt;&lt;/w:rPr&gt;&lt;m:t&gt;I‰&lt;/m:t&gt;&lt;/m:r&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dt&lt;/m:t&gt;&lt;/m:r&gt;&lt;/m:num&gt;&lt;m:den&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rPr&gt;&lt;m:t&gt;0&lt;/m:t&gt;&lt;/m:r&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1" o:title="" chromakey="white"/>
          </v:shape>
        </w:pict>
      </w:r>
      <w:r w:rsidRPr="00E1008C">
        <w:rPr>
          <w:rFonts w:ascii="Times New Roman" w:hAnsi="Times New Roman"/>
          <w:sz w:val="28"/>
          <w:szCs w:val="28"/>
          <w:lang w:val="uk-UA"/>
        </w:rPr>
        <w:fldChar w:fldCharType="separate"/>
      </w:r>
      <w:r w:rsidRPr="00214CAA">
        <w:rPr>
          <w:position w:val="-20"/>
        </w:rPr>
        <w:pict>
          <v:shape id="_x0000_i1098" type="#_x0000_t75" style="width:99.75pt;height:32.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177CA&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177CA&quot; wsp:rsidP=&quot;00B177CA&quot;&gt;&lt;m:oMathPara&gt;&lt;m:oMath&gt;&lt;m:r&gt;&lt;w:rPr&gt;&lt;w:rFonts w:ascii=&quot;Cambria Math&quot; w:h-ansi=&quot;Cambria Math&quot;/&gt;&lt;wx:font wx:val=&quot;Cambria Math&quot;/&gt;&lt;w:i/&gt;&lt;w:sz w:val=&quot;28&quot;/&gt;&lt;w:sz-cs w:val=&quot;28&quot;/&gt;&lt;w:lang w:val=&quot;EN-US&quot;/&gt;&lt;/w:rPr&gt;&lt;m:t&gt;I·&lt;/m:t&gt;&lt;/m:r&gt;&lt;m:r&gt;&lt;w:rPr&gt;&lt;w:rFonts w:ascii=&quot;Cambria Math&quot; w:h-ansi=&quot;Cambria Math&quot;/&gt;&lt;wx:font wx:val=&quot;Cambria Math&quot;/&gt;&lt;w:i/&gt;&lt;w:sz w:val=&quot;28&quot;/&gt;&lt;w:sz-cs w:val=&quot;28&quot;/&gt;&lt;/w:rPr&gt;&lt;m:t&gt;=&lt;/m:t&gt;&lt;/m:r&gt;&lt;m:f&gt;&lt;m:fPr&gt;&lt;m:ctrlPr&gt;&lt;w:rPr&gt;&lt;w:rFonts w:ascii=&quot;Cambria Math&quot; w:h-ansi=&quot;Cambria Math&quot;/&gt;&lt;wx:font wx:val=&quot;Cambria Math&quot;/&gt;&lt;w:i/&gt;&lt;w:sz w:val=&quot;28&quot;/&gt;&lt;w:sz-cs w:val=&quot;28&quot;/&gt;&lt;w:lang w:val=&quot;EN-US&quot;/&gt;&lt;/w:rPr&gt;&lt;/m:ctrlPr&gt;&lt;/m:fPr&gt;&lt;m:num&gt;&lt;m:f&gt;&lt;m:fPr&gt;&lt;m:ctrlPr&gt;&lt;w:rPr&gt;&lt;w:rFonts w:ascii=&quot;Cambria Math&quot; w:h-ansi=&quot;Cambria Math&quot;/&gt;&lt;wx:font wx:val=&quot;Cambria Math&quot;/&gt;&lt;w:i/&gt;&lt;w:sz w:val=&quot;28&quot;/&gt;&lt;w:sz-cs w:val=&quot;28&quot;/&gt;&lt;w:lang w:val=&quot;EN-US&quot;/&gt;&lt;/w:rPr&gt;&lt;/m:ctrlPr&gt;&lt;/m:fPr&gt;&lt;m:num&gt;&lt;m:r&gt;&lt;w:rPr&gt;&lt;w:rFonts w:ascii=&quot;Cambria Math&quot; w:h-ansi=&quot;Cambria Math&quot;/&gt;&lt;wx:font wx:val=&quot;Cambria Math&quot;/&gt;&lt;w:i/&gt;&lt;w:sz w:val=&quot;28&quot;/&gt;&lt;w:sz-cs w:val=&quot;28&quot;/&gt;&lt;/w:rPr&gt;&lt;m:t&gt;1&lt;/m:t&gt;&lt;/m:r&gt;&lt;/m:num&gt;&lt;m:den&gt;&lt;m:r&gt;&lt;w:rPr&gt;&lt;w:rFonts w:ascii=&quot;Cambria Math&quot; w:h-ansi=&quot;Cambria Math&quot;/&gt;&lt;wx:font wx:val=&quot;Cambria Math&quot;/&gt;&lt;w:i/&gt;&lt;w:sz w:val=&quot;28&quot;/&gt;&lt;w:sz-cs w:val=&quot;28&quot;/&gt;&lt;w:lang w:val=&quot;EN-US&quot;/&gt;&lt;/w:rPr&gt;&lt;m:t&gt;T&lt;/m:t&gt;&lt;/m:r&gt;&lt;/m:den&gt;&lt;/m:f&gt;&lt;m:nary&gt;&lt;m:naryPr&gt;&lt;m:limLoc m:val=&quot;undOvr&quot;/&gt;&lt;m:subHide m:val=&quot;1&quot;/&gt;&lt;m:supHide m:val=&quot;1&quot;/&gt;&lt;m:ctrlPr&gt;&lt;w:rPr&gt;&lt;w:rFonts w:ascii=&quot;Cambria Math&quot; w:h-ansi=&quot;Cambria Math&quot;/&gt;&lt;wx:font wx:val=&quot;Cambria Math&quot;/&gt;&lt;w:i/&gt;&lt;w:sz w:val=&quot;28&quot;/&gt;&lt;w:sz-cs w:val=&quot;28&quot;/&gt;&lt;w:lang w:val=&quot;EN-US&quot;/&gt;&lt;/w:rPr&gt;&lt;/m:ctrlPr&gt;&lt;/m:naryPr&gt;&lt;m:sub/&gt;&lt;m:sup/&gt;&lt;m:e&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M&lt;/m:t&gt;&lt;/m:r&gt;&lt;/m:e&gt;&lt;m:sub&gt;&lt;m:r&gt;&lt;w:rPr&gt;&lt;w:rFonts w:ascii=&quot;Cambria Math&quot; w:h-ansi=&quot;Cambria Math&quot;/&gt;&lt;wx:font wx:val=&quot;Cambria Math&quot;/&gt;&lt;w:i/&gt;&lt;w:sz w:val=&quot;28&quot;/&gt;&lt;w:sz-cs w:val=&quot;28&quot;/&gt;&lt;/w:rPr&gt;&lt;m:t&gt;3&lt;/m:t&gt;&lt;/m:r&gt;&lt;/m:sub&gt;&lt;/m:sSub&gt;&lt;m:d&gt;&lt;m:dPr&gt;&lt;m:ctrlPr&gt;&lt;w:rPr&gt;&lt;w:rFonts w:ascii=&quot;Cambria Math&quot; w:h-ansi=&quot;Cambria Math&quot;/&gt;&lt;wx:font wx:val=&quot;Cambria Math&quot;/&gt;&lt;w:i/&gt;&lt;w:sz w:val=&quot;28&quot;/&gt;&lt;w:sz-cs w:val=&quot;28&quot;/&gt;&lt;w:lang w:val=&quot;EN-US&quot;/&gt;&lt;/w:rPr&gt;&lt;/m:ctrlPr&gt;&lt;/m:dPr&gt;&lt;m:e&gt;&lt;m:r&gt;&lt;w:rPr&gt;&lt;w:rFonts w:ascii=&quot;Cambria Math&quot; w:h-ansi=&quot;Cambria Math&quot;/&gt;&lt;wx:font wx:val=&quot;Cambria Math&quot;/&gt;&lt;w:i/&gt;&lt;w:sz w:val=&quot;28&quot;/&gt;&lt;w:sz-cs w:val=&quot;28&quot;/&gt;&lt;w:lang w:val=&quot;EN-US&quot;/&gt;&lt;/w:rPr&gt;&lt;m:t&gt;t&lt;/m:t&gt;&lt;/m:r&gt;&lt;/m:e&gt;&lt;/m:d&gt;&lt;/m:e&gt;&lt;/m:nary&gt;&lt;m:r&gt;&lt;w:rPr&gt;&lt;w:rFonts w:ascii=&quot;Cambria Math&quot; w:h-ansi=&quot;Cambria Math&quot;/&gt;&lt;wx:font wx:val=&quot;Cambria Math&quot;/&gt;&lt;w:i/&gt;&lt;w:sz w:val=&quot;28&quot;/&gt;&lt;w:sz-cs w:val=&quot;28&quot;/&gt;&lt;w:lang w:val=&quot;EN-US&quot;/&gt;&lt;/w:rPr&gt;&lt;m:t&gt;I‰&lt;/m:t&gt;&lt;/m:r&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dt&lt;/m:t&gt;&lt;/m:r&gt;&lt;/m:num&gt;&lt;m:den&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P&lt;/m:t&gt;&lt;/m:r&gt;&lt;/m:e&gt;&lt;m:sub&gt;&lt;m:r&gt;&lt;w:rPr&gt;&lt;w:rFonts w:ascii=&quot;Cambria Math&quot; w:h-ansi=&quot;Cambria Math&quot;/&gt;&lt;wx:font wx:val=&quot;Cambria Math&quot;/&gt;&lt;w:i/&gt;&lt;w:sz w:val=&quot;28&quot;/&gt;&lt;w:sz-cs w:val=&quot;28&quot;/&gt;&lt;/w:rPr&gt;&lt;m:t&gt;0&lt;/m:t&gt;&lt;/m:r&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1" o:title="" chromakey="white"/>
          </v:shape>
        </w:pict>
      </w:r>
      <w:r w:rsidRPr="00E1008C">
        <w:rPr>
          <w:rFonts w:ascii="Times New Roman" w:hAnsi="Times New Roman"/>
          <w:sz w:val="28"/>
          <w:szCs w:val="28"/>
          <w:lang w:val="uk-UA"/>
        </w:rPr>
        <w:fldChar w:fldCharType="end"/>
      </w:r>
      <w:r w:rsidRPr="00E1008C">
        <w:rPr>
          <w:rFonts w:ascii="Times New Roman" w:hAnsi="Times New Roman"/>
          <w:sz w:val="28"/>
          <w:szCs w:val="28"/>
          <w:lang w:val="uk-UA"/>
        </w:rPr>
        <w:t xml:space="preserve"> ,                                              (2.9)</w:t>
      </w:r>
    </w:p>
    <w:p w:rsidR="009C58C3" w:rsidRPr="00E1008C" w:rsidRDefault="009C58C3" w:rsidP="00944F9C">
      <w:pPr>
        <w:spacing w:line="360" w:lineRule="auto"/>
        <w:jc w:val="both"/>
        <w:rPr>
          <w:rFonts w:ascii="Times New Roman" w:hAnsi="Times New Roman"/>
          <w:sz w:val="28"/>
          <w:szCs w:val="28"/>
          <w:lang w:val="uk-UA"/>
        </w:rPr>
      </w:pPr>
      <w:r w:rsidRPr="00E1008C">
        <w:rPr>
          <w:rFonts w:ascii="Times New Roman" w:hAnsi="Times New Roman"/>
          <w:sz w:val="28"/>
          <w:szCs w:val="28"/>
          <w:lang w:val="uk-UA"/>
        </w:rPr>
        <w:t>де</w:t>
      </w:r>
      <w:r w:rsidRPr="00E1008C">
        <w:rPr>
          <w:rFonts w:ascii="Times New Roman" w:hAnsi="Times New Roman"/>
          <w:sz w:val="28"/>
          <w:szCs w:val="28"/>
          <w:lang w:val="uk-UA"/>
        </w:rPr>
        <w:fldChar w:fldCharType="begin"/>
      </w:r>
      <w:r w:rsidRPr="00E1008C">
        <w:rPr>
          <w:rFonts w:ascii="Times New Roman" w:hAnsi="Times New Roman"/>
          <w:sz w:val="28"/>
          <w:szCs w:val="28"/>
          <w:lang w:val="uk-UA"/>
        </w:rPr>
        <w:instrText xml:space="preserve"> </w:instrText>
      </w:r>
      <w:r w:rsidRPr="00071974">
        <w:rPr>
          <w:rFonts w:ascii="Times New Roman" w:hAnsi="Times New Roman"/>
          <w:sz w:val="28"/>
          <w:szCs w:val="28"/>
        </w:rPr>
        <w:instrText>QUOTE</w:instrText>
      </w:r>
      <w:r w:rsidRPr="00E1008C">
        <w:rPr>
          <w:rFonts w:ascii="Times New Roman" w:hAnsi="Times New Roman"/>
          <w:sz w:val="28"/>
          <w:szCs w:val="28"/>
          <w:lang w:val="uk-UA"/>
        </w:rPr>
        <w:instrText xml:space="preserve"> </w:instrText>
      </w:r>
      <w:r w:rsidRPr="00214CAA">
        <w:rPr>
          <w:position w:val="-20"/>
        </w:rPr>
        <w:pict>
          <v:shape id="_x0000_i1099" type="#_x0000_t75" style="width:224.25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97863&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97863&quot; wsp:rsidP=&quot;00397863&quot;&gt;&lt;m:oMathPara&gt;&lt;m:oMath&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M&lt;/m:t&gt;&lt;/m:r&gt;&lt;/m:e&gt;&lt;m:sub&gt;&lt;m:r&gt;&lt;w:rPr&gt;&lt;w:rFonts w:ascii=&quot;Cambria Math&quot; w:h-ansi=&quot;Cambria Math&quot;/&gt;&lt;wx:font wx:val=&quot;Cambria Math&quot;/&gt;&lt;w:i/&gt;&lt;w:sz w:val=&quot;28&quot;/&gt;&lt;w:sz-cs w:val=&quot;28&quot;/&gt;&lt;/w:rPr&gt;&lt;m:t&gt;3&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r&gt;&lt;w:rPr&gt;&lt;w:rFonts w:ascii=&quot;Cambria Math&quot; w:h-ansi=&quot;Cambria Math&quot;/&gt;&lt;wx:font wx:val=&quot;Cambria Math&quot;/&gt;&lt;w:i/&gt;&lt;w:sz w:val=&quot;28&quot;/&gt;&lt;w:sz-cs w:val=&quot;28&quot;/&gt;&lt;/w:rPr&gt;&lt;m:t&gt;=&lt;/m:t&gt;&lt;/m:r&gt;&lt;m:f&gt;&lt;m:fPr&gt;&lt;m:ctrlPr&gt;&lt;w:rPr&gt;&lt;w:rFonts w:ascii=&quot;Cambria Math&quot; w:h-ansi=&quot;Cambria Math&quot;/&gt;&lt;wx:font wx:val=&quot;Cambria Math&quot;/&gt;&lt;w:i/&gt;&lt;w:sz w:val=&quot;28&quot;/&gt;&lt;w:sz-cs w:val=&quot;28&quot;/&gt;&lt;/w:rPr&gt;&lt;/m:ctrlPr&gt;&lt;/m:fPr&gt;&lt;m:num&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01&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r&gt;&lt;w:rPr&gt;&lt;w:rFonts w:ascii=&quot;Cambria Math&quot; w:h-ansi=&quot;Cambria Math&quot;/&gt;&lt;wx:font wx:val=&quot;Cambria Math&quot;/&gt;&lt;w:i/&gt;&lt;w:sz w:val=&quot;28&quot;/&gt;&lt;w:sz-cs w:val=&quot;28&quot;/&gt;&lt;/w:rPr&gt;&lt;m:t&gt;-a?†&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M1&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r&gt;&lt;w:rPr&gt;&lt;w:rFonts w:ascii=&quot;Cambria Math&quot; w:h-ansi=&quot;Cambria Math&quot;/&gt;&lt;wx:font wx:val=&quot;Cambria Math&quot;/&gt;&lt;w:i/&gt;&lt;w:sz w:val=&quot;28&quot;/&gt;&lt;w:sz-cs w:val=&quot;28&quot;/&gt;&lt;/w:rPr&gt;&lt;m:t&gt;-a?†&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NЃN‚&lt;/m:t&gt;&lt;/m:r&gt;&lt;/m:sub&gt;&lt;/m:sSub&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num&gt;&lt;m:den&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I‰&lt;/m:t&gt;&lt;/m:r&gt;&lt;/m:e&gt;&lt;m:sub&gt;&lt;m:r&gt;&lt;w:rPr&gt;&lt;w:rFonts w:ascii=&quot;Cambria Math&quot; w:h-ansi=&quot;Cambria Math&quot;/&gt;&lt;wx:font wx:val=&quot;Cambria Math&quot;/&gt;&lt;w:i/&gt;&lt;w:sz w:val=&quot;28&quot;/&gt;&lt;w:sz-cs w:val=&quot;28&quot;/&gt;&lt;/w:rPr&gt;&lt;m:t&gt;0&lt;/m:t&gt;&lt;/m:r&gt;&lt;/m:sub&gt;&lt;/m:sSub&gt;&lt;/m:den&gt;&lt;/m:f&gt;&lt;m:r&gt;&lt;w:rPr&gt;&lt;w:rFonts w:ascii=&quot;Cambria Math&quot; w:h-ansi=&quot;Cambria Math&quot;/&gt;&lt;wx:font wx:val=&quot;Cambria Math&quot;/&gt;&lt;w:i/&gt;&lt;w:sz w:val=&quot;28&quot;/&gt;&lt;w:sz-cs w:val=&quot;28&quot;/&gt;&lt;/w:rPr&gt;&lt;m:t&gt;-&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M&lt;/m:t&gt;&lt;/m:r&gt;&lt;/m:e&gt;&lt;m:sub&gt;&lt;m:r&gt;&lt;w:rPr&gt;&lt;w:rFonts w:ascii=&quot;Cambria Math&quot; w:h-ansi=&quot;Cambria Math&quot;/&gt;&lt;wx:font wx:val=&quot;Cambria Math&quot;/&gt;&lt;w:i/&gt;&lt;w:sz w:val=&quot;28&quot;/&gt;&lt;w:sz-cs w:val=&quot;28&quot;/&gt;&lt;/w:rPr&gt;&lt;m:t&gt;???µN…(&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2" o:title="" chromakey="white"/>
          </v:shape>
        </w:pict>
      </w:r>
      <w:r w:rsidRPr="00E1008C">
        <w:rPr>
          <w:rFonts w:ascii="Times New Roman" w:hAnsi="Times New Roman"/>
          <w:sz w:val="28"/>
          <w:szCs w:val="28"/>
          <w:lang w:val="uk-UA"/>
        </w:rPr>
        <w:fldChar w:fldCharType="separate"/>
      </w:r>
      <w:r w:rsidRPr="00214CAA">
        <w:rPr>
          <w:position w:val="-20"/>
        </w:rPr>
        <w:pict>
          <v:shape id="_x0000_i1100" type="#_x0000_t75" style="width:224.25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97863&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97863&quot; wsp:rsidP=&quot;00397863&quot;&gt;&lt;m:oMathPara&gt;&lt;m:oMath&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lang w:val=&quot;EN-US&quot;/&gt;&lt;/w:rPr&gt;&lt;m:t&gt;M&lt;/m:t&gt;&lt;/m:r&gt;&lt;/m:e&gt;&lt;m:sub&gt;&lt;m:r&gt;&lt;w:rPr&gt;&lt;w:rFonts w:ascii=&quot;Cambria Math&quot; w:h-ansi=&quot;Cambria Math&quot;/&gt;&lt;wx:font wx:val=&quot;Cambria Math&quot;/&gt;&lt;w:i/&gt;&lt;w:sz w:val=&quot;28&quot;/&gt;&lt;w:sz-cs w:val=&quot;28&quot;/&gt;&lt;/w:rPr&gt;&lt;m:t&gt;3&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r&gt;&lt;w:rPr&gt;&lt;w:rFonts w:ascii=&quot;Cambria Math&quot; w:h-ansi=&quot;Cambria Math&quot;/&gt;&lt;wx:font wx:val=&quot;Cambria Math&quot;/&gt;&lt;w:i/&gt;&lt;w:sz w:val=&quot;28&quot;/&gt;&lt;w:sz-cs w:val=&quot;28&quot;/&gt;&lt;/w:rPr&gt;&lt;m:t&gt;=&lt;/m:t&gt;&lt;/m:r&gt;&lt;m:f&gt;&lt;m:fPr&gt;&lt;m:ctrlPr&gt;&lt;w:rPr&gt;&lt;w:rFonts w:ascii=&quot;Cambria Math&quot; w:h-ansi=&quot;Cambria Math&quot;/&gt;&lt;wx:font wx:val=&quot;Cambria Math&quot;/&gt;&lt;w:i/&gt;&lt;w:sz w:val=&quot;28&quot;/&gt;&lt;w:sz-cs w:val=&quot;28&quot;/&gt;&lt;/w:rPr&gt;&lt;/m:ctrlPr&gt;&lt;/m:fPr&gt;&lt;m:num&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01&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r&gt;&lt;w:rPr&gt;&lt;w:rFonts w:ascii=&quot;Cambria Math&quot; w:h-ansi=&quot;Cambria Math&quot;/&gt;&lt;wx:font wx:val=&quot;Cambria Math&quot;/&gt;&lt;w:i/&gt;&lt;w:sz w:val=&quot;28&quot;/&gt;&lt;w:sz-cs w:val=&quot;28&quot;/&gt;&lt;/w:rPr&gt;&lt;m:t&gt;-a?†&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M1&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r&gt;&lt;w:rPr&gt;&lt;w:rFonts w:ascii=&quot;Cambria Math&quot; w:h-ansi=&quot;Cambria Math&quot;/&gt;&lt;wx:font wx:val=&quot;Cambria Math&quot;/&gt;&lt;w:i/&gt;&lt;w:sz w:val=&quot;28&quot;/&gt;&lt;w:sz-cs w:val=&quot;28&quot;/&gt;&lt;/w:rPr&gt;&lt;m:t&gt;-a?†&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NЃN‚&lt;/m:t&gt;&lt;/m:r&gt;&lt;/m:sub&gt;&lt;/m:sSub&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num&gt;&lt;m:den&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I‰&lt;/m:t&gt;&lt;/m:r&gt;&lt;/m:e&gt;&lt;m:sub&gt;&lt;m:r&gt;&lt;w:rPr&gt;&lt;w:rFonts w:ascii=&quot;Cambria Math&quot; w:h-ansi=&quot;Cambria Math&quot;/&gt;&lt;wx:font wx:val=&quot;Cambria Math&quot;/&gt;&lt;w:i/&gt;&lt;w:sz w:val=&quot;28&quot;/&gt;&lt;w:sz-cs w:val=&quot;28&quot;/&gt;&lt;/w:rPr&gt;&lt;m:t&gt;0&lt;/m:t&gt;&lt;/m:r&gt;&lt;/m:sub&gt;&lt;/m:sSub&gt;&lt;/m:den&gt;&lt;/m:f&gt;&lt;m:r&gt;&lt;w:rPr&gt;&lt;w:rFonts w:ascii=&quot;Cambria Math&quot; w:h-ansi=&quot;Cambria Math&quot;/&gt;&lt;wx:font wx:val=&quot;Cambria Math&quot;/&gt;&lt;w:i/&gt;&lt;w:sz w:val=&quot;28&quot;/&gt;&lt;w:sz-cs w:val=&quot;28&quot;/&gt;&lt;/w:rPr&gt;&lt;m:t&gt;-&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M&lt;/m:t&gt;&lt;/m:r&gt;&lt;/m:e&gt;&lt;m:sub&gt;&lt;m:r&gt;&lt;w:rPr&gt;&lt;w:rFonts w:ascii=&quot;Cambria Math&quot; w:h-ansi=&quot;Cambria Math&quot;/&gt;&lt;wx:font wx:val=&quot;Cambria Math&quot;/&gt;&lt;w:i/&gt;&lt;w:sz w:val=&quot;28&quot;/&gt;&lt;w:sz-cs w:val=&quot;28&quot;/&gt;&lt;/w:rPr&gt;&lt;m:t&gt;???µN…(&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2" o:title="" chromakey="white"/>
          </v:shape>
        </w:pict>
      </w:r>
      <w:r w:rsidRPr="00E1008C">
        <w:rPr>
          <w:rFonts w:ascii="Times New Roman" w:hAnsi="Times New Roman"/>
          <w:sz w:val="28"/>
          <w:szCs w:val="28"/>
          <w:lang w:val="uk-UA"/>
        </w:rPr>
        <w:fldChar w:fldCharType="end"/>
      </w:r>
      <w:r w:rsidRPr="00E1008C">
        <w:rPr>
          <w:rFonts w:ascii="Times New Roman" w:hAnsi="Times New Roman"/>
          <w:sz w:val="28"/>
          <w:szCs w:val="28"/>
          <w:lang w:val="uk-UA"/>
        </w:rPr>
        <w:t>,</w:t>
      </w:r>
    </w:p>
    <w:p w:rsidR="009C58C3" w:rsidRDefault="009C58C3" w:rsidP="00D80DC5">
      <w:pPr>
        <w:spacing w:line="360" w:lineRule="auto"/>
        <w:jc w:val="both"/>
        <w:rPr>
          <w:rFonts w:ascii="Times New Roman" w:hAnsi="Times New Roman"/>
          <w:sz w:val="28"/>
          <w:szCs w:val="28"/>
          <w:lang w:val="uk-UA"/>
        </w:rPr>
      </w:pPr>
      <w:r w:rsidRPr="00E1008C">
        <w:rPr>
          <w:rFonts w:ascii="Times New Roman" w:hAnsi="Times New Roman"/>
          <w:sz w:val="28"/>
          <w:szCs w:val="24"/>
          <w:lang w:val="uk-UA" w:eastAsia="ru-RU"/>
        </w:rPr>
        <w:fldChar w:fldCharType="begin"/>
      </w:r>
      <w:r w:rsidRPr="00E1008C">
        <w:rPr>
          <w:rFonts w:ascii="Times New Roman" w:hAnsi="Times New Roman"/>
          <w:sz w:val="28"/>
          <w:szCs w:val="24"/>
          <w:lang w:val="uk-UA" w:eastAsia="ru-RU"/>
        </w:rPr>
        <w:instrText xml:space="preserve"> </w:instrText>
      </w:r>
      <w:r w:rsidRPr="00071974">
        <w:rPr>
          <w:rFonts w:ascii="Times New Roman" w:hAnsi="Times New Roman"/>
          <w:sz w:val="28"/>
          <w:szCs w:val="24"/>
          <w:lang w:eastAsia="ru-RU"/>
        </w:rPr>
        <w:instrText>QUOTE</w:instrText>
      </w:r>
      <w:r w:rsidRPr="00E1008C">
        <w:rPr>
          <w:rFonts w:ascii="Times New Roman" w:hAnsi="Times New Roman"/>
          <w:sz w:val="28"/>
          <w:szCs w:val="24"/>
          <w:lang w:val="uk-UA" w:eastAsia="ru-RU"/>
        </w:rPr>
        <w:instrText xml:space="preserve"> </w:instrText>
      </w:r>
      <w:r w:rsidRPr="00214CAA">
        <w:rPr>
          <w:position w:val="-8"/>
        </w:rPr>
        <w:pict>
          <v:shape id="_x0000_i1101" type="#_x0000_t75" style="width:22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01DD&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801DD&quot; wsp:rsidP=&quot;004801DD&quot;&gt;&lt;m:oMathPara&gt;&lt;m:oMath&gt;&lt;m:r&gt;&lt;w:rPr&gt;&lt;w:rFonts w:ascii=&quot;Cambria Math&quot; w:h-ansi=&quot;Cambria Math&quot;/&gt;&lt;wx:font wx:val=&quot;Cambria Math&quot;/&gt;&lt;w:i/&gt;&lt;w:sz w:val=&quot;28&quot;/&gt;&lt;w:sz-cs w:val=&quot;28&quot;/&gt;&lt;/w:rPr&gt;&lt;m:t&gt; &lt;/m:t&gt;&lt;/m:r&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EN-US&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1&lt;/m:t&gt;&lt;/m:r&gt;&lt;/m:sub&gt;&lt;/m:sSub&gt;&lt;m:r&gt;&lt;w:rPr&gt;&lt;w:rFonts w:ascii=&quot;Cambria Math&quot; w:h-ansi=&quot;Cambria Math&quot;/&gt;&lt;wx:font wx:val=&quot;Cambria Math&quot;/&gt;&lt;w:i/&gt;&lt;w:sz w:val=&quot;28&quot;/&gt;&lt;w:sz-cs w:val=&quot;24&quot;/&gt;&lt;w:lang w:val=&quot;UK&quot; w:fareast=&quot;RU&quot;/&gt;&lt;/w:rPr&gt;&lt;m:t&gt;(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EN-US&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a1&lt;/m:t&gt;&lt;/m:r&gt;&lt;/m:sub&gt;&lt;/m:sSub&gt;&lt;m:r&gt;&lt;w:rPr&gt;&lt;w:rFonts w:ascii=&quot;Cambria Math&quot; w:h-ansi=&quot;Cambria Math&quot;/&gt;&lt;wx:font wx:val=&quot;Cambria Math&quot;/&gt;&lt;w:i/&gt;&lt;w:sz w:val=&quot;28&quot;/&gt;&lt;w:sz-cs w:val=&quot;24&quot;/&gt;&lt;w:lang w:val=&quot;UK&quot; w:fareast=&quot;RU&quot;/&gt;&lt;/w:rPr&gt;&lt;m:t&gt;(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a1&lt;/m:t&gt;&lt;/m:r&gt;&lt;/m:sub&gt;&lt;/m:sSub&gt;&lt;m:r&gt;&lt;w:rPr&gt;&lt;w:rFonts w:ascii=&quot;Cambria Math&quot; w:h-ansi=&quot;Cambria Math&quot;/&gt;&lt;wx:font wx:val=&quot;Cambria Math&quot;/&gt;&lt;w:i/&gt;&lt;w:sz w:val=&quot;28&quot;/&gt;&lt;w:sz-cs w:val=&quot;24&quot;/&gt;&lt;w:lang w:val=&quot;UK&quot; w:fareast=&quot;RU&quot;/&gt;&lt;/w:rPr&gt;&lt;m:t&gt;(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b1&lt;/m:t&gt;&lt;/m:r&gt;&lt;/m:sub&gt;&lt;/m:sSub&gt;&lt;m:r&gt;&lt;w:rPr&gt;&lt;w:rFonts w:ascii=&quot;Cambria Math&quot; w:h-ansi=&quot;Cambria Math&quot;/&gt;&lt;wx:font wx:val=&quot;Cambria Math&quot;/&gt;&lt;w:i/&gt;&lt;w:sz w:val=&quot;28&quot;/&gt;&lt;w:sz-cs w:val=&quot;24&quot;/&gt;&lt;w:lang w:val=&quot;UK&quot; w:fareast=&quot;RU&quot;/&gt;&lt;/w:rPr&gt;&lt;m:t&gt;(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b1&lt;/m:t&gt;&lt;/m:r&gt;&lt;/m:sub&gt;&lt;/m:sSub&gt;&lt;m:r&gt;&lt;w:rPr&gt;&lt;w:rFonts w:ascii=&quot;Cambria Math&quot; w:h-ansi=&quot;Cambria Math&quot;/&gt;&lt;wx:font wx:val=&quot;Cambria Math&quot;/&gt;&lt;w:i/&gt;&lt;w:sz w:val=&quot;28&quot;/&gt;&lt;w:sz-cs w:val=&quot;24&quot;/&gt;&lt;w:lang w:val=&quot;UK&quot; w:fareast=&quot;RU&quot;/&gt;&lt;/w:rPr&gt;&lt;m:t&gt;(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3" o:title="" chromakey="white"/>
          </v:shape>
        </w:pict>
      </w:r>
      <w:r w:rsidRPr="00E1008C">
        <w:rPr>
          <w:rFonts w:ascii="Times New Roman" w:hAnsi="Times New Roman"/>
          <w:sz w:val="28"/>
          <w:szCs w:val="24"/>
          <w:lang w:val="uk-UA" w:eastAsia="ru-RU"/>
        </w:rPr>
        <w:fldChar w:fldCharType="separate"/>
      </w:r>
      <w:r w:rsidRPr="00214CAA">
        <w:rPr>
          <w:position w:val="-8"/>
        </w:rPr>
        <w:pict>
          <v:shape id="_x0000_i1102" type="#_x0000_t75" style="width:22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01DD&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801DD&quot; wsp:rsidP=&quot;004801DD&quot;&gt;&lt;m:oMathPara&gt;&lt;m:oMath&gt;&lt;m:r&gt;&lt;w:rPr&gt;&lt;w:rFonts w:ascii=&quot;Cambria Math&quot; w:h-ansi=&quot;Cambria Math&quot;/&gt;&lt;wx:font wx:val=&quot;Cambria Math&quot;/&gt;&lt;w:i/&gt;&lt;w:sz w:val=&quot;28&quot;/&gt;&lt;w:sz-cs w:val=&quot;28&quot;/&gt;&lt;/w:rPr&gt;&lt;m:t&gt; &lt;/m:t&gt;&lt;/m:r&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EN-US&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1&lt;/m:t&gt;&lt;/m:r&gt;&lt;/m:sub&gt;&lt;/m:sSub&gt;&lt;m:r&gt;&lt;w:rPr&gt;&lt;w:rFonts w:ascii=&quot;Cambria Math&quot; w:h-ansi=&quot;Cambria Math&quot;/&gt;&lt;wx:font wx:val=&quot;Cambria Math&quot;/&gt;&lt;w:i/&gt;&lt;w:sz w:val=&quot;28&quot;/&gt;&lt;w:sz-cs w:val=&quot;24&quot;/&gt;&lt;w:lang w:val=&quot;UK&quot; w:fareast=&quot;RU&quot;/&gt;&lt;/w:rPr&gt;&lt;m:t&gt;(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EN-US&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a1&lt;/m:t&gt;&lt;/m:r&gt;&lt;/m:sub&gt;&lt;/m:sSub&gt;&lt;m:r&gt;&lt;w:rPr&gt;&lt;w:rFonts w:ascii=&quot;Cambria Math&quot; w:h-ansi=&quot;Cambria Math&quot;/&gt;&lt;wx:font wx:val=&quot;Cambria Math&quot;/&gt;&lt;w:i/&gt;&lt;w:sz w:val=&quot;28&quot;/&gt;&lt;w:sz-cs w:val=&quot;24&quot;/&gt;&lt;w:lang w:val=&quot;UK&quot; w:fareast=&quot;RU&quot;/&gt;&lt;/w:rPr&gt;&lt;m:t&gt;(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a1&lt;/m:t&gt;&lt;/m:r&gt;&lt;/m:sub&gt;&lt;/m:sSub&gt;&lt;m:r&gt;&lt;w:rPr&gt;&lt;w:rFonts w:ascii=&quot;Cambria Math&quot; w:h-ansi=&quot;Cambria Math&quot;/&gt;&lt;wx:font wx:val=&quot;Cambria Math&quot;/&gt;&lt;w:i/&gt;&lt;w:sz w:val=&quot;28&quot;/&gt;&lt;w:sz-cs w:val=&quot;24&quot;/&gt;&lt;w:lang w:val=&quot;UK&quot; w:fareast=&quot;RU&quot;/&gt;&lt;/w:rPr&gt;&lt;m:t&gt;(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I&lt;/m:t&gt;&lt;/m:r&gt;&lt;/m:e&gt;&lt;m:sub&gt;&lt;m:r&gt;&lt;w:rPr&gt;&lt;w:rFonts w:ascii=&quot;Cambria Math&quot; w:h-ansi=&quot;Cambria Math&quot;/&gt;&lt;wx:font wx:val=&quot;Cambria Math&quot;/&gt;&lt;w:i/&gt;&lt;w:sz w:val=&quot;28&quot;/&gt;&lt;w:sz-cs w:val=&quot;24&quot;/&gt;&lt;w:lang w:val=&quot;UK&quot; w:fareast=&quot;RU&quot;/&gt;&lt;/w:rPr&gt;&lt;m:t&gt;b1&lt;/m:t&gt;&lt;/m:r&gt;&lt;/m:sub&gt;&lt;/m:sSub&gt;&lt;m:r&gt;&lt;w:rPr&gt;&lt;w:rFonts w:ascii=&quot;Cambria Math&quot; w:h-ansi=&quot;Cambria Math&quot;/&gt;&lt;wx:font wx:val=&quot;Cambria Math&quot;/&gt;&lt;w:i/&gt;&lt;w:sz w:val=&quot;28&quot;/&gt;&lt;w:sz-cs w:val=&quot;24&quot;/&gt;&lt;w:lang w:val=&quot;UK&quot; w:fareast=&quot;RU&quot;/&gt;&lt;/w:rPr&gt;&lt;m:t&gt;(t)&lt;/m:t&gt;&lt;/m:r&gt;&lt;m:sSub&gt;&lt;m:sSubPr&gt;&lt;m:ctrlPr&gt;&lt;w:rPr&gt;&lt;w:rFonts w:ascii=&quot;Cambria Math&quot; w:h-ansi=&quot;Cambria Math&quot;/&gt;&lt;wx:font wx:val=&quot;Cambria Math&quot;/&gt;&lt;w:i/&gt;&lt;w:sz w:val=&quot;28&quot;/&gt;&lt;w:sz-cs w:val=&quot;24&quot;/&gt;&lt;w:lang w:val=&quot;UK&quot; w:fareast=&quot;RU&quot;/&gt;&lt;/w:rPr&gt;&lt;/m:ctrlPr&gt;&lt;/m:sSubPr&gt;&lt;m:e&gt;&lt;m:r&gt;&lt;w:rPr&gt;&lt;w:rFonts w:ascii=&quot;Cambria Math&quot; w:h-ansi=&quot;Cambria Math&quot;/&gt;&lt;wx:font wx:val=&quot;Cambria Math&quot;/&gt;&lt;w:i/&gt;&lt;w:sz w:val=&quot;28&quot;/&gt;&lt;w:sz-cs w:val=&quot;24&quot;/&gt;&lt;w:lang w:val=&quot;UK&quot; w:fareast=&quot;RU&quot;/&gt;&lt;/w:rPr&gt;&lt;m:t&gt;U&lt;/m:t&gt;&lt;/m:r&gt;&lt;/m:e&gt;&lt;m:sub&gt;&lt;m:r&gt;&lt;w:rPr&gt;&lt;w:rFonts w:ascii=&quot;Cambria Math&quot; w:h-ansi=&quot;Cambria Math&quot;/&gt;&lt;wx:font wx:val=&quot;Cambria Math&quot;/&gt;&lt;w:i/&gt;&lt;w:sz w:val=&quot;28&quot;/&gt;&lt;w:sz-cs w:val=&quot;24&quot;/&gt;&lt;w:lang w:val=&quot;UK&quot; w:fareast=&quot;RU&quot;/&gt;&lt;/w:rPr&gt;&lt;m:t&gt;b1&lt;/m:t&gt;&lt;/m:r&gt;&lt;/m:sub&gt;&lt;/m:sSub&gt;&lt;m:r&gt;&lt;w:rPr&gt;&lt;w:rFonts w:ascii=&quot;Cambria Math&quot; w:h-ansi=&quot;Cambria Math&quot;/&gt;&lt;wx:font wx:val=&quot;Cambria Math&quot;/&gt;&lt;w:i/&gt;&lt;w:sz w:val=&quot;28&quot;/&gt;&lt;w:sz-cs w:val=&quot;24&quot;/&gt;&lt;w:lang w:val=&quot;UK&quot; w:fareast=&quot;RU&quot;/&gt;&lt;/w:rPr&gt;&lt;m:t&gt;(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3" o:title="" chromakey="white"/>
          </v:shape>
        </w:pict>
      </w:r>
      <w:r w:rsidRPr="00E1008C">
        <w:rPr>
          <w:rFonts w:ascii="Times New Roman" w:hAnsi="Times New Roman"/>
          <w:sz w:val="28"/>
          <w:szCs w:val="24"/>
          <w:lang w:val="uk-UA" w:eastAsia="ru-RU"/>
        </w:rPr>
        <w:fldChar w:fldCharType="end"/>
      </w:r>
      <w:r w:rsidRPr="00E1008C">
        <w:rPr>
          <w:rFonts w:ascii="Times New Roman" w:hAnsi="Times New Roman"/>
          <w:sz w:val="28"/>
          <w:szCs w:val="24"/>
          <w:lang w:val="uk-UA" w:eastAsia="ru-RU"/>
        </w:rPr>
        <w:t xml:space="preserve"> – </w:t>
      </w:r>
      <w:r w:rsidRPr="002715B0">
        <w:rPr>
          <w:rFonts w:ascii="Times New Roman" w:hAnsi="Times New Roman"/>
          <w:sz w:val="28"/>
          <w:szCs w:val="28"/>
          <w:lang w:val="uk-UA"/>
        </w:rPr>
        <w:t>складова</w:t>
      </w:r>
      <w:r w:rsidRPr="00D80DC5">
        <w:rPr>
          <w:rFonts w:ascii="Times New Roman" w:hAnsi="Times New Roman"/>
          <w:sz w:val="28"/>
          <w:szCs w:val="28"/>
          <w:lang w:val="uk-UA"/>
        </w:rPr>
        <w:t xml:space="preserve"> миттєвоїпотужності, щоформуєкорисниймомент; </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103" type="#_x0000_t75" style="width:4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2A43&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A2A43&quot; wsp:rsidP=&quot;001A2A43&quot;&gt;&lt;m:oMathPara&gt;&lt;m:oMath&gt;&lt;m:r&gt;&lt;w:rPr&gt;&lt;w:rFonts w:ascii=&quot;Cambria Math&quot; w:h-ansi=&quot;Cambria Math&quot;/&gt;&lt;wx:font wx:val=&quot;Cambria Math&quot;/&gt;&lt;w:i/&gt;&lt;w:sz w:val=&quot;28&quot;/&gt;&lt;w:sz-cs w:val=&quot;28&quot;/&gt;&lt;/w:rPr&gt;&lt;m:t&gt;a?†&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M1&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4" o:title="" chromakey="white"/>
          </v:shape>
        </w:pict>
      </w:r>
      <w:r w:rsidRPr="00071974">
        <w:rPr>
          <w:rFonts w:ascii="Times New Roman" w:hAnsi="Times New Roman"/>
          <w:sz w:val="28"/>
          <w:szCs w:val="28"/>
          <w:lang w:val="uk-UA"/>
        </w:rPr>
        <w:fldChar w:fldCharType="separate"/>
      </w:r>
      <w:r w:rsidRPr="00214CAA">
        <w:rPr>
          <w:position w:val="-6"/>
        </w:rPr>
        <w:pict>
          <v:shape id="_x0000_i1104" type="#_x0000_t75" style="width:4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2A43&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A2A43&quot; wsp:rsidP=&quot;001A2A43&quot;&gt;&lt;m:oMathPara&gt;&lt;m:oMath&gt;&lt;m:r&gt;&lt;w:rPr&gt;&lt;w:rFonts w:ascii=&quot;Cambria Math&quot; w:h-ansi=&quot;Cambria Math&quot;/&gt;&lt;wx:font wx:val=&quot;Cambria Math&quot;/&gt;&lt;w:i/&gt;&lt;w:sz w:val=&quot;28&quot;/&gt;&lt;w:sz-cs w:val=&quot;28&quot;/&gt;&lt;/w:rPr&gt;&lt;m:t&gt;a?†&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M1&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4" o:title="" chromakey="white"/>
          </v:shape>
        </w:pict>
      </w:r>
      <w:r w:rsidRPr="00071974">
        <w:rPr>
          <w:rFonts w:ascii="Times New Roman" w:hAnsi="Times New Roman"/>
          <w:sz w:val="28"/>
          <w:szCs w:val="28"/>
          <w:lang w:val="uk-UA"/>
        </w:rPr>
        <w:fldChar w:fldCharType="end"/>
      </w:r>
      <w:r w:rsidRPr="00D80DC5">
        <w:rPr>
          <w:rFonts w:ascii="Times New Roman" w:hAnsi="Times New Roman"/>
          <w:sz w:val="28"/>
          <w:szCs w:val="28"/>
          <w:lang w:val="uk-UA"/>
        </w:rPr>
        <w:t xml:space="preserve"> – миттєвівтративміді;</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8"/>
        </w:rPr>
        <w:pict>
          <v:shape id="_x0000_i1105" type="#_x0000_t75" style="width: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C6A&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E2C6A&quot; wsp:rsidP=&quot;00FE2C6A&quot;&gt;&lt;m:oMathPara&gt;&lt;m:oMath&gt;&lt;m:r&gt;&lt;w:rPr&gt;&lt;w:rFonts w:ascii=&quot;Cambria Math&quot; w:h-ansi=&quot;Cambria Math&quot;/&gt;&lt;wx:font wx:val=&quot;Cambria Math&quot;/&gt;&lt;w:i/&gt;&lt;w:sz w:val=&quot;28&quot;/&gt;&lt;w:sz-cs w:val=&quot;28&quot;/&gt;&lt;/w:rPr&gt;&lt;m:t&gt; a?†&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NЃN‚&lt;/m:t&gt;&lt;/m:r&gt;&lt;/m:sub&gt;&lt;/m:sSub&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5" o:title="" chromakey="white"/>
          </v:shape>
        </w:pict>
      </w:r>
      <w:r w:rsidRPr="00071974">
        <w:rPr>
          <w:rFonts w:ascii="Times New Roman" w:hAnsi="Times New Roman"/>
          <w:sz w:val="28"/>
          <w:szCs w:val="28"/>
          <w:lang w:val="uk-UA"/>
        </w:rPr>
        <w:fldChar w:fldCharType="separate"/>
      </w:r>
      <w:r w:rsidRPr="00214CAA">
        <w:rPr>
          <w:position w:val="-8"/>
        </w:rPr>
        <w:pict>
          <v:shape id="_x0000_i1106" type="#_x0000_t75" style="width: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C6A&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E2C6A&quot; wsp:rsidP=&quot;00FE2C6A&quot;&gt;&lt;m:oMathPara&gt;&lt;m:oMath&gt;&lt;m:r&gt;&lt;w:rPr&gt;&lt;w:rFonts w:ascii=&quot;Cambria Math&quot; w:h-ansi=&quot;Cambria Math&quot;/&gt;&lt;wx:font wx:val=&quot;Cambria Math&quot;/&gt;&lt;w:i/&gt;&lt;w:sz w:val=&quot;28&quot;/&gt;&lt;w:sz-cs w:val=&quot;28&quot;/&gt;&lt;/w:rPr&gt;&lt;m:t&gt; a?†&lt;/m:t&gt;&lt;/m:r&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P&lt;/m:t&gt;&lt;/m:r&gt;&lt;/m:e&gt;&lt;m:sub&gt;&lt;m:r&gt;&lt;w:rPr&gt;&lt;w:rFonts w:ascii=&quot;Cambria Math&quot; w:h-ansi=&quot;Cambria Math&quot;/&gt;&lt;wx:font wx:val=&quot;Cambria Math&quot;/&gt;&lt;w:i/&gt;&lt;w:sz w:val=&quot;28&quot;/&gt;&lt;w:sz-cs w:val=&quot;28&quot;/&gt;&lt;/w:rPr&gt;&lt;m:t&gt;NЃN‚&lt;/m:t&gt;&lt;/m:r&gt;&lt;/m:sub&gt;&lt;/m:sSub&gt;&lt;m:r&gt;&lt;w:rPr&gt;&lt;w:rFonts w:ascii=&quot;Cambria Math&quot; w:h-ansi=&quot;Cambria Math&quot;/&gt;&lt;wx:font wx:val=&quot;Cambria Math&quot;/&gt;&lt;w:i/&gt;&lt;w:sz w:val=&quot;28&quot;/&gt;&lt;w:sz-cs w:val=&quot;28&quot;/&gt;&lt;/w:rPr&gt;&lt;m:t&gt;(&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5" o:title="" chromakey="white"/>
          </v:shape>
        </w:pict>
      </w:r>
      <w:r w:rsidRPr="00071974">
        <w:rPr>
          <w:rFonts w:ascii="Times New Roman" w:hAnsi="Times New Roman"/>
          <w:sz w:val="28"/>
          <w:szCs w:val="28"/>
          <w:lang w:val="uk-UA"/>
        </w:rPr>
        <w:fldChar w:fldCharType="end"/>
      </w:r>
      <w:r w:rsidRPr="00D80DC5">
        <w:rPr>
          <w:rFonts w:ascii="Times New Roman" w:hAnsi="Times New Roman"/>
          <w:sz w:val="28"/>
          <w:szCs w:val="28"/>
          <w:lang w:val="uk-UA"/>
        </w:rPr>
        <w:t xml:space="preserve"> – миттєвівтративсталі; </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11"/>
        </w:rPr>
        <w:pict>
          <v:shape id="_x0000_i1107" type="#_x0000_t75" style="width:41.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A741B&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A741B&quot; wsp:rsidP=&quot;00DA741B&quot;&gt;&lt;m:oMathPara&gt;&lt;m:oMath&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M&lt;/m:t&gt;&lt;/m:r&gt;&lt;/m:e&gt;&lt;m:sub&gt;&lt;m:r&gt;&lt;w:rPr&gt;&lt;w:rFonts w:ascii=&quot;Cambria Math&quot; w:h-ansi=&quot;Cambria Math&quot;/&gt;&lt;wx:font wx:val=&quot;Cambria Math&quot;/&gt;&lt;w:i/&gt;&lt;w:sz w:val=&quot;28&quot;/&gt;&lt;w:sz-cs w:val=&quot;28&quot;/&gt;&lt;/w:rPr&gt;&lt;m:t&gt;???µN…(&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6" o:title="" chromakey="white"/>
          </v:shape>
        </w:pict>
      </w:r>
      <w:r w:rsidRPr="00071974">
        <w:rPr>
          <w:rFonts w:ascii="Times New Roman" w:hAnsi="Times New Roman"/>
          <w:sz w:val="28"/>
          <w:szCs w:val="28"/>
          <w:lang w:val="uk-UA"/>
        </w:rPr>
        <w:fldChar w:fldCharType="separate"/>
      </w:r>
      <w:r w:rsidRPr="00214CAA">
        <w:rPr>
          <w:position w:val="-11"/>
        </w:rPr>
        <w:pict>
          <v:shape id="_x0000_i1108" type="#_x0000_t75" style="width:41.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A741B&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A741B&quot; wsp:rsidP=&quot;00DA741B&quot;&gt;&lt;m:oMathPara&gt;&lt;m:oMath&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M&lt;/m:t&gt;&lt;/m:r&gt;&lt;/m:e&gt;&lt;m:sub&gt;&lt;m:r&gt;&lt;w:rPr&gt;&lt;w:rFonts w:ascii=&quot;Cambria Math&quot; w:h-ansi=&quot;Cambria Math&quot;/&gt;&lt;wx:font wx:val=&quot;Cambria Math&quot;/&gt;&lt;w:i/&gt;&lt;w:sz w:val=&quot;28&quot;/&gt;&lt;w:sz-cs w:val=&quot;28&quot;/&gt;&lt;/w:rPr&gt;&lt;m:t&gt;???µN…(&lt;/m:t&gt;&lt;/m:r&gt;&lt;m:r&gt;&lt;w:rPr&gt;&lt;w:rFonts w:ascii=&quot;Cambria Math&quot; w:h-ansi=&quot;Cambria Math&quot;/&gt;&lt;wx:font wx:val=&quot;Cambria Math&quot;/&gt;&lt;w:i/&gt;&lt;w:sz w:val=&quot;28&quot;/&gt;&lt;w:sz-cs w:val=&quot;28&quot;/&gt;&lt;w:lang w:val=&quot;EN-US&quot;/&gt;&lt;/w:rPr&gt;&lt;m:t&gt;t&lt;/m:t&gt;&lt;/m:r&gt;&lt;m:r&gt;&lt;w:rPr&gt;&lt;w:rFonts w:ascii=&quot;Cambria Math&quot; w:h-ansi=&quot;Cambria Math&quot;/&gt;&lt;wx:font wx:val=&quot;Cambria Math&quot;/&gt;&lt;w:i/&gt;&lt;w:sz w:val=&quot;28&quot;/&gt;&lt;w:sz-cs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6" o:title="" chromakey="white"/>
          </v:shape>
        </w:pict>
      </w:r>
      <w:r w:rsidRPr="00071974">
        <w:rPr>
          <w:rFonts w:ascii="Times New Roman" w:hAnsi="Times New Roman"/>
          <w:sz w:val="28"/>
          <w:szCs w:val="28"/>
          <w:lang w:val="uk-UA"/>
        </w:rPr>
        <w:fldChar w:fldCharType="end"/>
      </w:r>
      <w:r w:rsidRPr="00D80DC5">
        <w:rPr>
          <w:rFonts w:ascii="Times New Roman" w:hAnsi="Times New Roman"/>
          <w:sz w:val="28"/>
          <w:szCs w:val="28"/>
          <w:lang w:val="uk-UA"/>
        </w:rPr>
        <w:t xml:space="preserve"> – моментнеробочогоходу; </w:t>
      </w:r>
      <w:r w:rsidRPr="00071974">
        <w:rPr>
          <w:rFonts w:ascii="Times New Roman" w:hAnsi="Times New Roman"/>
          <w:sz w:val="28"/>
          <w:szCs w:val="28"/>
          <w:lang w:val="uk-UA"/>
        </w:rPr>
        <w:fldChar w:fldCharType="begin"/>
      </w:r>
      <w:r w:rsidRPr="00071974">
        <w:rPr>
          <w:rFonts w:ascii="Times New Roman" w:hAnsi="Times New Roman"/>
          <w:sz w:val="28"/>
          <w:szCs w:val="28"/>
          <w:lang w:val="uk-UA"/>
        </w:rPr>
        <w:instrText xml:space="preserve"> QUOTE </w:instrText>
      </w:r>
      <w:r w:rsidRPr="00214CAA">
        <w:rPr>
          <w:position w:val="-6"/>
        </w:rPr>
        <w:pict>
          <v:shape id="_x0000_i1109" type="#_x0000_t75" style="width:13.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5AA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F5AA0&quot; wsp:rsidP=&quot;00BF5AA0&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EN-US&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7" o:title="" chromakey="white"/>
          </v:shape>
        </w:pict>
      </w:r>
      <w:r w:rsidRPr="00071974">
        <w:rPr>
          <w:rFonts w:ascii="Times New Roman" w:hAnsi="Times New Roman"/>
          <w:sz w:val="28"/>
          <w:szCs w:val="28"/>
          <w:lang w:val="uk-UA"/>
        </w:rPr>
        <w:fldChar w:fldCharType="separate"/>
      </w:r>
      <w:r w:rsidRPr="00214CAA">
        <w:rPr>
          <w:position w:val="-6"/>
        </w:rPr>
        <w:pict>
          <v:shape id="_x0000_i1110" type="#_x0000_t75" style="width:13.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5AA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F5AA0&quot; wsp:rsidP=&quot;00BF5AA0&quot;&gt;&lt;m:oMathPara&gt;&lt;m:oMath&gt;&lt;m:sSub&gt;&lt;m:sSubPr&gt;&lt;m:ctrlPr&gt;&lt;w:rPr&gt;&lt;w:rFonts w:ascii=&quot;Cambria Math&quot; w:fareast=&quot;Times New Roman&quot; w:h-ansi=&quot;Cambria Math&quot;/&gt;&lt;wx:font wx:val=&quot;Cambria Math&quot;/&gt;&lt;w:i/&gt;&lt;w:sz w:val=&quot;28&quot;/&gt;&lt;w:sz-cs w:val=&quot;24&quot;/&gt;&lt;w:lang w:val=&quot;UK&quot; w:fareast=&quot;RU&quot;/&gt;&lt;/w:rPr&gt;&lt;/m:ctrlPr&gt;&lt;/m:sSubPr&gt;&lt;m:e&gt;&lt;m:r&gt;&lt;w:rPr&gt;&lt;w:rFonts w:ascii=&quot;Cambria Math&quot; w:fareast=&quot;Times New Roman&quot; w:h-ansi=&quot;Cambria Math&quot;/&gt;&lt;wx:font wx:val=&quot;Cambria Math&quot;/&gt;&lt;w:i/&gt;&lt;w:sz w:val=&quot;28&quot;/&gt;&lt;w:sz-cs w:val=&quot;24&quot;/&gt;&lt;w:lang w:val=&quot;EN-US&quot; w:fareast=&quot;RU&quot;/&gt;&lt;/w:rPr&gt;&lt;m:t&gt;P&lt;/m:t&gt;&lt;/m:r&gt;&lt;/m:e&gt;&lt;m:sub&gt;&lt;m:r&gt;&lt;w:rPr&gt;&lt;w:rFonts w:ascii=&quot;Cambria Math&quot; w:fareast=&quot;Times New Roman&quot; w:h-ansi=&quot;Cambria Math&quot;/&gt;&lt;wx:font wx:val=&quot;Cambria Math&quot;/&gt;&lt;w:i/&gt;&lt;w:sz w:val=&quot;28&quot;/&gt;&lt;w:sz-cs w:val=&quot;24&quot;/&gt;&lt;w:lang w:val=&quot;UK&quot; w:fareast=&quot;RU&quot;/&gt;&lt;/w:rPr&gt;&lt;m:t&gt;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7" o:title="" chromakey="white"/>
          </v:shape>
        </w:pict>
      </w:r>
      <w:r w:rsidRPr="00071974">
        <w:rPr>
          <w:rFonts w:ascii="Times New Roman" w:hAnsi="Times New Roman"/>
          <w:sz w:val="28"/>
          <w:szCs w:val="28"/>
          <w:lang w:val="uk-UA"/>
        </w:rPr>
        <w:fldChar w:fldCharType="end"/>
      </w:r>
      <w:r w:rsidRPr="00D80DC5">
        <w:rPr>
          <w:rFonts w:ascii="Times New Roman" w:hAnsi="Times New Roman"/>
          <w:sz w:val="28"/>
          <w:szCs w:val="28"/>
          <w:lang w:val="uk-UA"/>
        </w:rPr>
        <w:t xml:space="preserve"> – постійнаскладовамиттєвоїпотужності. </w:t>
      </w:r>
    </w:p>
    <w:p w:rsidR="009C58C3" w:rsidRDefault="009C58C3" w:rsidP="00C00C59">
      <w:pPr>
        <w:spacing w:line="360" w:lineRule="auto"/>
        <w:ind w:firstLine="708"/>
        <w:jc w:val="both"/>
        <w:rPr>
          <w:rFonts w:ascii="Times New Roman" w:hAnsi="Times New Roman"/>
          <w:sz w:val="28"/>
          <w:szCs w:val="28"/>
          <w:lang w:val="uk-UA"/>
        </w:rPr>
      </w:pPr>
      <w:r w:rsidRPr="00D80DC5">
        <w:rPr>
          <w:rFonts w:ascii="Times New Roman" w:hAnsi="Times New Roman"/>
          <w:sz w:val="28"/>
          <w:szCs w:val="28"/>
          <w:lang w:val="uk-UA"/>
        </w:rPr>
        <w:t>Недолікомданогокоефіцієнтуєнеобхідністьвизначеннядодаткововтратдвигунатамиттєвогозначеннянавантаження, протеданепитаннявирішуєтьсяпризастосуванніметодумиттєвої</w:t>
      </w:r>
      <w:r>
        <w:rPr>
          <w:rFonts w:ascii="Times New Roman" w:hAnsi="Times New Roman"/>
          <w:sz w:val="28"/>
          <w:szCs w:val="28"/>
          <w:lang w:val="uk-UA"/>
        </w:rPr>
        <w:t>потужності [21</w:t>
      </w:r>
      <w:r w:rsidRPr="00D80DC5">
        <w:rPr>
          <w:rFonts w:ascii="Times New Roman" w:hAnsi="Times New Roman"/>
          <w:sz w:val="28"/>
          <w:szCs w:val="28"/>
          <w:lang w:val="uk-UA"/>
        </w:rPr>
        <w:t>]. Зарезультатамипопередньогоаналізуінформативностісигналуелектромагнітногомоментудодатководоіснуючихтакожбулосформульовано</w:t>
      </w:r>
      <w:r>
        <w:rPr>
          <w:rFonts w:ascii="Times New Roman" w:hAnsi="Times New Roman"/>
          <w:sz w:val="28"/>
          <w:szCs w:val="28"/>
          <w:lang w:val="uk-UA"/>
        </w:rPr>
        <w:t xml:space="preserve"> коефіцієнт </w:t>
      </w:r>
      <w:r w:rsidRPr="00D80DC5">
        <w:rPr>
          <w:rFonts w:ascii="Times New Roman" w:hAnsi="Times New Roman"/>
          <w:sz w:val="28"/>
          <w:szCs w:val="28"/>
          <w:lang w:val="uk-UA"/>
        </w:rPr>
        <w:t>ефективностівикористаннямоменту:</w:t>
      </w:r>
    </w:p>
    <w:p w:rsidR="009C58C3" w:rsidRDefault="009C58C3" w:rsidP="005C113F">
      <w:pPr>
        <w:spacing w:line="360" w:lineRule="auto"/>
        <w:ind w:firstLine="708"/>
        <w:jc w:val="center"/>
        <w:rPr>
          <w:rFonts w:ascii="Times New Roman" w:hAnsi="Times New Roman"/>
          <w:sz w:val="28"/>
          <w:szCs w:val="28"/>
          <w:lang w:val="uk-UA"/>
        </w:rPr>
      </w:pPr>
      <w:r>
        <w:pict>
          <v:shape id="_x0000_i1111" type="#_x0000_t75" style="width:69pt;height:35.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313&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Pr=&quot;00193313&quot; wsp:rsidRDefault=&quot;00193313&quot; wsp:rsidP=&quot;00193313&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Iµ&lt;/m:t&gt;&lt;/m:r&gt;&lt;/m:e&gt;&lt;m:sub&gt;&lt;m:r&gt;&lt;w:rPr&gt;&lt;w:rFonts w:ascii=&quot;Cambria Math&quot; w:h-ansi=&quot;Cambria Math&quot;/&gt;&lt;wx:font wx:val=&quot;Cambria Math&quot;/&gt;&lt;w:i/&gt;&lt;w:sz w:val=&quot;28&quot;/&gt;&lt;w:sz-cs w:val=&quot;28&quot;/&gt;&lt;w:lang w:val=&quot;UK&quot;/&gt;&lt;/w:rPr&gt;&lt;m:t&gt;M&lt;/m:t&gt;&lt;/m:r&gt;&lt;/m:sub&gt;&lt;/m:sSub&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EN-US&quot;/&gt;&lt;/w:rPr&gt;&lt;m:t&gt;M&lt;/m:t&gt;&lt;/m:r&gt;&lt;/m:e&gt;&lt;m:sub&gt;&lt;m:r&gt;&lt;w:rPr&gt;&lt;w:rFonts w:ascii=&quot;Cambria Math&quot; w:h-ansi=&quot;Cambria Math&quot;/&gt;&lt;wx:font wx:val=&quot;Cambria Math&quot;/&gt;&lt;w:i/&gt;&lt;w:sz w:val=&quot;28&quot;/&gt;&lt;w:sz-cs w:val=&quot;28&quot;/&gt;&lt;w:lang w:val=&quot;UK&quot;/&gt;&lt;/w:rPr&gt;&lt;m:t&gt;0&lt;/m:t&gt;&lt;/m:r&gt;&lt;/m:sub&gt;&lt;/m:sSub&gt;&lt;m:r&gt;&lt;w:rPr&gt;&lt;w:rFonts w:ascii=&quot;Cambria Math&quot; w:h-ansi=&quot;Cambria Math&quot;/&gt;&lt;wx:font wx:val=&quot;Cambria Math&quot;/&gt;&lt;w:i/&gt;&lt;w:sz w:val=&quot;28&quot;/&gt;&lt;w:sz-cs w:val=&quot;28&quot;/&gt;&lt;w:lang w:val=&quot;UK&quot;/&gt;&lt;/w:rPr&gt;&lt;m:t&gt;(t)&lt;/m:t&gt;&lt;/m:r&gt;&lt;/m:num&gt;&lt;m:den&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M&lt;/m:t&gt;&lt;/m:r&gt;&lt;/m:e&gt;&lt;m:sub&gt;&lt;m:r&gt;&lt;w:rPr&gt;&lt;w:rFonts w:ascii=&quot;Cambria Math&quot; w:h-ansi=&quot;Cambria Math&quot;/&gt;&lt;wx:font wx:val=&quot;Cambria Math&quot;/&gt;&lt;w:i/&gt;&lt;w:sz w:val=&quot;28&quot;/&gt;&lt;w:sz-cs w:val=&quot;28&quot;/&gt;&lt;w:lang w:val=&quot;UK&quot;/&gt;&lt;/w:rPr&gt;&lt;m:t&gt;e&lt;/m:t&gt;&lt;/m:r&gt;&lt;/m:sub&gt;&lt;/m:sSub&gt;&lt;m:r&gt;&lt;w:rPr&gt;&lt;w:rFonts w:ascii=&quot;Cambria Math&quot; w:h-ansi=&quot;Cambria Math&quot;/&gt;&lt;wx:font wx:val=&quot;Cambria Math&quot;/&gt;&lt;w:i/&gt;&lt;w:sz w:val=&quot;28&quot;/&gt;&lt;w:sz-cs w:val=&quot;28&quot;/&gt;&lt;w:lang w:val=&quot;UK&quot;/&gt;&lt;/w:rPr&gt;&lt;m:t&gt;(t)&lt;/m:t&gt;&lt;/m:r&gt;&lt;/m:den&gt;&lt;/m:f&gt;&lt;/m:oMath&gt;&lt;/m:oMathPara&gt;&lt;/w:p&gt;&lt;w:sectPr wsp:rsidR=&quot;00000000&quot; wsp:rsidRPr=&quot;00193313&quot;&gt;&lt;w:pgSz w:w=&quot;12240&quot; w:h=&quot;15840&quot;/&gt;&lt;w:pgMar w:top=&quot;1440&quot; w:right=&quot;1440&quot; w:bottom=&quot;1440&quot; w:left=&quot;1440&quot; w:header=&quot;720&quot; w:footer=&quot;720&quot; w:gutter=&quot;0&quot;/&gt;&lt;w:cols w:space=&quot;720&quot;/&gt;&lt;/w:sectPr&gt;&lt;/wx:sect&gt;&lt;/w:body&gt;&lt;/w:wordDocument&gt;">
            <v:imagedata r:id="rId88" o:title="" chromakey="white"/>
          </v:shape>
        </w:pict>
      </w:r>
    </w:p>
    <w:p w:rsidR="009C58C3" w:rsidRPr="00E1008C" w:rsidRDefault="009C58C3" w:rsidP="00CB1FFE">
      <w:pPr>
        <w:spacing w:line="360" w:lineRule="auto"/>
        <w:jc w:val="both"/>
        <w:rPr>
          <w:rFonts w:ascii="Times New Roman" w:hAnsi="Times New Roman"/>
          <w:sz w:val="28"/>
          <w:szCs w:val="28"/>
          <w:lang w:val="uk-UA"/>
        </w:rPr>
      </w:pPr>
      <w:r>
        <w:rPr>
          <w:rFonts w:ascii="Times New Roman" w:hAnsi="Times New Roman"/>
          <w:sz w:val="28"/>
          <w:szCs w:val="28"/>
          <w:lang w:val="uk-UA"/>
        </w:rPr>
        <w:t>де</w:t>
      </w:r>
      <w:r w:rsidRPr="00E1008C">
        <w:rPr>
          <w:rFonts w:ascii="Times New Roman" w:hAnsi="Times New Roman"/>
          <w:sz w:val="28"/>
          <w:szCs w:val="28"/>
          <w:lang w:val="uk-UA"/>
        </w:rPr>
        <w:fldChar w:fldCharType="begin"/>
      </w:r>
      <w:r w:rsidRPr="00E1008C">
        <w:rPr>
          <w:rFonts w:ascii="Times New Roman" w:hAnsi="Times New Roman"/>
          <w:sz w:val="28"/>
          <w:szCs w:val="28"/>
          <w:lang w:val="uk-UA"/>
        </w:rPr>
        <w:instrText xml:space="preserve"> </w:instrText>
      </w:r>
      <w:r w:rsidRPr="00071974">
        <w:rPr>
          <w:rFonts w:ascii="Times New Roman" w:hAnsi="Times New Roman"/>
          <w:sz w:val="28"/>
          <w:szCs w:val="28"/>
        </w:rPr>
        <w:instrText>QUOTE</w:instrText>
      </w:r>
      <w:r w:rsidRPr="00E1008C">
        <w:rPr>
          <w:rFonts w:ascii="Times New Roman" w:hAnsi="Times New Roman"/>
          <w:sz w:val="28"/>
          <w:szCs w:val="28"/>
          <w:lang w:val="uk-UA"/>
        </w:rPr>
        <w:instrText xml:space="preserve"> </w:instrText>
      </w:r>
      <w:r w:rsidRPr="00214CAA">
        <w:rPr>
          <w:position w:val="-15"/>
        </w:rPr>
        <w:pict>
          <v:shape id="_x0000_i1112" type="#_x0000_t75" style="width:123pt;height:24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1E1&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B31E1&quot; wsp:rsidP=&quot;005B31E1&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EN-US&quot;/&gt;&lt;/w:rPr&gt;&lt;m:t&gt;M&lt;/m:t&gt;&lt;/m:r&gt;&lt;/m:e&gt;&lt;m:sub&gt;&lt;m:r&gt;&lt;w:rPr&gt;&lt;w:rFonts w:ascii=&quot;Cambria Math&quot; w:h-ansi=&quot;Cambria Math&quot;/&gt;&lt;wx:font wx:val=&quot;Cambria Math&quot;/&gt;&lt;w:i/&gt;&lt;w:sz w:val=&quot;28&quot;/&gt;&lt;w:sz-cs w:val=&quot;28&quot;/&gt;&lt;w:lang w:val=&quot;UK&quot;/&gt;&lt;/w:rPr&gt;&lt;m:t&gt;0&lt;/m:t&gt;&lt;/m:r&gt;&lt;/m:sub&gt;&lt;/m:sSub&gt;&lt;m:d&gt;&lt;m:dPr&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t&lt;/m:t&gt;&lt;/m:r&gt;&lt;/m:e&gt;&lt;/m:d&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1&lt;/m:t&gt;&lt;/m:r&gt;&lt;/m:num&gt;&lt;m:den&gt;&lt;m:r&gt;&lt;w:rPr&gt;&lt;w:rFonts w:ascii=&quot;Cambria Math&quot; w:h-ansi=&quot;Cambria Math&quot;/&gt;&lt;wx:font wx:val=&quot;Cambria Math&quot;/&gt;&lt;w:i/&gt;&lt;w:sz w:val=&quot;28&quot;/&gt;&lt;w:sz-cs w:val=&quot;28&quot;/&gt;&lt;w:lang w:val=&quot;UK&quot;/&gt;&lt;/w:rPr&gt;&lt;m:t&gt;T&lt;/m:t&gt;&lt;/m:r&gt;&lt;/m:den&gt;&lt;/m:f&gt;&lt;m:nary&gt;&lt;m:naryPr&gt;&lt;m:limLoc m:val=&quot;undOvr&quot;/&gt;&lt;m:ctrlPr&gt;&lt;w:rPr&gt;&lt;w:rFonts w:ascii=&quot;Cambria Math&quot; w:h-ansi=&quot;Cambria Math&quot;/&gt;&lt;wx:font wx:val=&quot;Cambria Math&quot;/&gt;&lt;w:i/&gt;&lt;w:sz w:val=&quot;28&quot;/&gt;&lt;w:sz-cs w:val=&quot;28&quot;/&gt;&lt;w:lang w:val=&quot;UK&quot;/&gt;&lt;/w:rPr&gt;&lt;/m:ctrlPr&gt;&lt;/m:naryPr&gt;&lt;m:sub&gt;&lt;m:r&gt;&lt;w:rPr&gt;&lt;w:rFonts w:ascii=&quot;Cambria Math&quot; w:h-ansi=&quot;Cambria Math&quot;/&gt;&lt;wx:font wx:val=&quot;Cambria Math&quot;/&gt;&lt;w:i/&gt;&lt;w:sz w:val=&quot;28&quot;/&gt;&lt;w:sz-cs w:val=&quot;28&quot;/&gt;&lt;w:lang w:val=&quot;UK&quot;/&gt;&lt;/w:rPr&gt;&lt;m:t&gt;0&lt;/m:t&gt;&lt;/m:r&gt;&lt;/m:sub&gt;&lt;m:sup&gt;&lt;m:r&gt;&lt;w:rPr&gt;&lt;w:rFonts w:ascii=&quot;Cambria Math&quot; w:h-ansi=&quot;Cambria Math&quot;/&gt;&lt;wx:font wx:val=&quot;Cambria Math&quot;/&gt;&lt;w:i/&gt;&lt;w:sz w:val=&quot;28&quot;/&gt;&lt;w:sz-cs w:val=&quot;28&quot;/&gt;&lt;w:lang w:val=&quot;UK&quot;/&gt;&lt;/w:rPr&gt;&lt;m:t&gt;T&lt;/m:t&gt;&lt;/m:r&gt;&lt;/m:sup&gt;&lt;m:e&gt;&lt;m:r&gt;&lt;w:rPr&gt;&lt;w:rFonts w:ascii=&quot;Cambria Math&quot; w:h-ansi=&quot;Cambria Math&quot;/&gt;&lt;wx:font wx:val=&quot;Cambria Math&quot;/&gt;&lt;w:i/&gt;&lt;w:sz w:val=&quot;28&quot;/&gt;&lt;w:sz-cs w:val=&quot;28&quot;/&gt;&lt;w:lang w:val=&quot;UK&quot;/&gt;&lt;/w:rPr&gt;&lt;m:t&gt;M&lt;/m:t&gt;&lt;/m:r&gt;&lt;m:d&gt;&lt;m:dPr&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t&lt;/m:t&gt;&lt;/m:r&gt;&lt;/m:e&gt;&lt;/m:d&gt;&lt;m:r&gt;&lt;w:rPr&gt;&lt;w:rFonts w:ascii=&quot;Cambria Math&quot; w:h-ansi=&quot;Cambria Math&quot;/&gt;&lt;wx:font wx:val=&quot;Cambria Math&quot;/&gt;&lt;w:i/&gt;&lt;w:sz w:val=&quot;28&quot;/&gt;&lt;w:sz-cs w:val=&quot;28&quot;/&gt;&lt;w:lang w:val=&quot;UK&quot;/&gt;&lt;/w:rPr&gt;&lt;m:t&gt;dt&lt;/m:t&gt;&lt;/m:r&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9" o:title="" chromakey="white"/>
          </v:shape>
        </w:pict>
      </w:r>
      <w:r w:rsidRPr="00E1008C">
        <w:rPr>
          <w:rFonts w:ascii="Times New Roman" w:hAnsi="Times New Roman"/>
          <w:sz w:val="28"/>
          <w:szCs w:val="28"/>
          <w:lang w:val="uk-UA"/>
        </w:rPr>
        <w:fldChar w:fldCharType="separate"/>
      </w:r>
      <w:r w:rsidRPr="00214CAA">
        <w:rPr>
          <w:position w:val="-15"/>
        </w:rPr>
        <w:pict>
          <v:shape id="_x0000_i1113" type="#_x0000_t75" style="width:123pt;height:24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1E1&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B31E1&quot; wsp:rsidP=&quot;005B31E1&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EN-US&quot;/&gt;&lt;/w:rPr&gt;&lt;m:t&gt;M&lt;/m:t&gt;&lt;/m:r&gt;&lt;/m:e&gt;&lt;m:sub&gt;&lt;m:r&gt;&lt;w:rPr&gt;&lt;w:rFonts w:ascii=&quot;Cambria Math&quot; w:h-ansi=&quot;Cambria Math&quot;/&gt;&lt;wx:font wx:val=&quot;Cambria Math&quot;/&gt;&lt;w:i/&gt;&lt;w:sz w:val=&quot;28&quot;/&gt;&lt;w:sz-cs w:val=&quot;28&quot;/&gt;&lt;w:lang w:val=&quot;UK&quot;/&gt;&lt;/w:rPr&gt;&lt;m:t&gt;0&lt;/m:t&gt;&lt;/m:r&gt;&lt;/m:sub&gt;&lt;/m:sSub&gt;&lt;m:d&gt;&lt;m:dPr&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t&lt;/m:t&gt;&lt;/m:r&gt;&lt;/m:e&gt;&lt;/m:d&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1&lt;/m:t&gt;&lt;/m:r&gt;&lt;/m:num&gt;&lt;m:den&gt;&lt;m:r&gt;&lt;w:rPr&gt;&lt;w:rFonts w:ascii=&quot;Cambria Math&quot; w:h-ansi=&quot;Cambria Math&quot;/&gt;&lt;wx:font wx:val=&quot;Cambria Math&quot;/&gt;&lt;w:i/&gt;&lt;w:sz w:val=&quot;28&quot;/&gt;&lt;w:sz-cs w:val=&quot;28&quot;/&gt;&lt;w:lang w:val=&quot;UK&quot;/&gt;&lt;/w:rPr&gt;&lt;m:t&gt;T&lt;/m:t&gt;&lt;/m:r&gt;&lt;/m:den&gt;&lt;/m:f&gt;&lt;m:nary&gt;&lt;m:naryPr&gt;&lt;m:limLoc m:val=&quot;undOvr&quot;/&gt;&lt;m:ctrlPr&gt;&lt;w:rPr&gt;&lt;w:rFonts w:ascii=&quot;Cambria Math&quot; w:h-ansi=&quot;Cambria Math&quot;/&gt;&lt;wx:font wx:val=&quot;Cambria Math&quot;/&gt;&lt;w:i/&gt;&lt;w:sz w:val=&quot;28&quot;/&gt;&lt;w:sz-cs w:val=&quot;28&quot;/&gt;&lt;w:lang w:val=&quot;UK&quot;/&gt;&lt;/w:rPr&gt;&lt;/m:ctrlPr&gt;&lt;/m:naryPr&gt;&lt;m:sub&gt;&lt;m:r&gt;&lt;w:rPr&gt;&lt;w:rFonts w:ascii=&quot;Cambria Math&quot; w:h-ansi=&quot;Cambria Math&quot;/&gt;&lt;wx:font wx:val=&quot;Cambria Math&quot;/&gt;&lt;w:i/&gt;&lt;w:sz w:val=&quot;28&quot;/&gt;&lt;w:sz-cs w:val=&quot;28&quot;/&gt;&lt;w:lang w:val=&quot;UK&quot;/&gt;&lt;/w:rPr&gt;&lt;m:t&gt;0&lt;/m:t&gt;&lt;/m:r&gt;&lt;/m:sub&gt;&lt;m:sup&gt;&lt;m:r&gt;&lt;w:rPr&gt;&lt;w:rFonts w:ascii=&quot;Cambria Math&quot; w:h-ansi=&quot;Cambria Math&quot;/&gt;&lt;wx:font wx:val=&quot;Cambria Math&quot;/&gt;&lt;w:i/&gt;&lt;w:sz w:val=&quot;28&quot;/&gt;&lt;w:sz-cs w:val=&quot;28&quot;/&gt;&lt;w:lang w:val=&quot;UK&quot;/&gt;&lt;/w:rPr&gt;&lt;m:t&gt;T&lt;/m:t&gt;&lt;/m:r&gt;&lt;/m:sup&gt;&lt;m:e&gt;&lt;m:r&gt;&lt;w:rPr&gt;&lt;w:rFonts w:ascii=&quot;Cambria Math&quot; w:h-ansi=&quot;Cambria Math&quot;/&gt;&lt;wx:font wx:val=&quot;Cambria Math&quot;/&gt;&lt;w:i/&gt;&lt;w:sz w:val=&quot;28&quot;/&gt;&lt;w:sz-cs w:val=&quot;28&quot;/&gt;&lt;w:lang w:val=&quot;UK&quot;/&gt;&lt;/w:rPr&gt;&lt;m:t&gt;M&lt;/m:t&gt;&lt;/m:r&gt;&lt;m:d&gt;&lt;m:dPr&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t&lt;/m:t&gt;&lt;/m:r&gt;&lt;/m:e&gt;&lt;/m:d&gt;&lt;m:r&gt;&lt;w:rPr&gt;&lt;w:rFonts w:ascii=&quot;Cambria Math&quot; w:h-ansi=&quot;Cambria Math&quot;/&gt;&lt;wx:font wx:val=&quot;Cambria Math&quot;/&gt;&lt;w:i/&gt;&lt;w:sz w:val=&quot;28&quot;/&gt;&lt;w:sz-cs w:val=&quot;28&quot;/&gt;&lt;w:lang w:val=&quot;UK&quot;/&gt;&lt;/w:rPr&gt;&lt;m:t&gt;dt&lt;/m:t&gt;&lt;/m:r&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89" o:title="" chromakey="white"/>
          </v:shape>
        </w:pict>
      </w:r>
      <w:r w:rsidRPr="00E1008C">
        <w:rPr>
          <w:rFonts w:ascii="Times New Roman" w:hAnsi="Times New Roman"/>
          <w:sz w:val="28"/>
          <w:szCs w:val="28"/>
          <w:lang w:val="uk-UA"/>
        </w:rPr>
        <w:fldChar w:fldCharType="end"/>
      </w:r>
      <w:r>
        <w:rPr>
          <w:rFonts w:ascii="Times New Roman" w:hAnsi="Times New Roman"/>
          <w:sz w:val="28"/>
          <w:szCs w:val="28"/>
          <w:lang w:val="uk-UA"/>
        </w:rPr>
        <w:t>–  з</w:t>
      </w:r>
      <w:r w:rsidRPr="00CB1FFE">
        <w:rPr>
          <w:rFonts w:ascii="Times New Roman" w:hAnsi="Times New Roman"/>
          <w:sz w:val="28"/>
          <w:szCs w:val="28"/>
          <w:lang w:val="uk-UA"/>
        </w:rPr>
        <w:t>наченняпостійноїскладовоїмоменту,</w:t>
      </w:r>
    </w:p>
    <w:p w:rsidR="009C58C3" w:rsidRPr="00E1008C" w:rsidRDefault="009C58C3" w:rsidP="00CB1FFE">
      <w:pPr>
        <w:spacing w:line="360" w:lineRule="auto"/>
        <w:jc w:val="both"/>
        <w:rPr>
          <w:rFonts w:ascii="Times New Roman" w:hAnsi="Times New Roman"/>
          <w:sz w:val="28"/>
          <w:szCs w:val="28"/>
          <w:lang w:val="uk-UA"/>
        </w:rPr>
      </w:pPr>
      <w:r w:rsidRPr="00E1008C">
        <w:rPr>
          <w:rFonts w:ascii="Times New Roman" w:hAnsi="Times New Roman"/>
          <w:sz w:val="28"/>
          <w:szCs w:val="28"/>
          <w:lang w:val="uk-UA"/>
        </w:rPr>
        <w:fldChar w:fldCharType="begin"/>
      </w:r>
      <w:r w:rsidRPr="00E1008C">
        <w:rPr>
          <w:rFonts w:ascii="Times New Roman" w:hAnsi="Times New Roman"/>
          <w:sz w:val="28"/>
          <w:szCs w:val="28"/>
          <w:lang w:val="uk-UA"/>
        </w:rPr>
        <w:instrText xml:space="preserve"> </w:instrText>
      </w:r>
      <w:r w:rsidRPr="00071974">
        <w:rPr>
          <w:rFonts w:ascii="Times New Roman" w:hAnsi="Times New Roman"/>
          <w:sz w:val="28"/>
          <w:szCs w:val="28"/>
        </w:rPr>
        <w:instrText>QUOTE</w:instrText>
      </w:r>
      <w:r w:rsidRPr="00E1008C">
        <w:rPr>
          <w:rFonts w:ascii="Times New Roman" w:hAnsi="Times New Roman"/>
          <w:sz w:val="28"/>
          <w:szCs w:val="28"/>
          <w:lang w:val="uk-UA"/>
        </w:rPr>
        <w:instrText xml:space="preserve"> </w:instrText>
      </w:r>
      <w:r w:rsidRPr="00214CAA">
        <w:rPr>
          <w:position w:val="-23"/>
        </w:rPr>
        <w:pict>
          <v:shape id="_x0000_i1114" type="#_x0000_t75" style="width:148.5pt;height:34.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971&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93971&quot; wsp:rsidP=&quot;00193971&quot;&gt;&lt;m:oMathPara&gt;&lt;m:oMath&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M&lt;/m:t&gt;&lt;/m:r&gt;&lt;/m:e&gt;&lt;m:sub&gt;&lt;m:r&gt;&lt;w:rPr&gt;&lt;w:rFonts w:ascii=&quot;Cambria Math&quot; w:h-ansi=&quot;Cambria Math&quot;/&gt;&lt;wx:font wx:val=&quot;Cambria Math&quot;/&gt;&lt;w:i/&gt;&lt;w:sz w:val=&quot;28&quot;/&gt;&lt;w:sz-cs w:val=&quot;28&quot;/&gt;&lt;/w:rPr&gt;&lt;m:t&gt;e&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r&gt;&lt;w:rPr&gt;&lt;w:rFonts w:ascii=&quot;Cambria Math&quot; w:h-ansi=&quot;Cambria Math&quot;/&gt;&lt;wx:font wx:val=&quot;Cambria Math&quot;/&gt;&lt;w:i/&gt;&lt;w:sz w:val=&quot;28&quot;/&gt;&lt;w:sz-cs w:val=&quot;28&quot;/&gt;&lt;/w:rPr&gt;&lt;m:t&gt;=&lt;/m:t&gt;&lt;/m:r&gt;&lt;m:rad&gt;&lt;m:radPr&gt;&lt;m:degHide m:val=&quot;1&quot;/&gt;&lt;m:ctrlPr&gt;&lt;w:rPr&gt;&lt;w:rFonts w:ascii=&quot;Cambria Math&quot; w:h-ansi=&quot;Cambria Math&quot;/&gt;&lt;wx:font wx:val=&quot;Cambria Math&quot;/&gt;&lt;w:i/&gt;&lt;w:sz w:val=&quot;28&quot;/&gt;&lt;w:sz-cs w:val=&quot;28&quot;/&gt;&lt;/w:rPr&gt;&lt;/m:ctrlPr&gt;&lt;/m:radPr&gt;&lt;m:deg/&gt;&lt;m:e&gt;&lt;m:f&gt;&lt;m:fPr&gt;&lt;m:ctrlPr&gt;&lt;w:rPr&gt;&lt;w:rFonts w:ascii=&quot;Cambria Math&quot; w:h-ansi=&quot;Cambria Math&quot;/&gt;&lt;wx:font wx:val=&quot;Cambria Math&quot;/&gt;&lt;w:i/&gt;&lt;w:sz w:val=&quot;28&quot;/&gt;&lt;w:sz-cs w:val=&quot;28&quot;/&gt;&lt;/w:rPr&gt;&lt;/m:ctrlPr&gt;&lt;/m:fPr&gt;&lt;m:num&gt;&lt;m:r&gt;&lt;w:rPr&gt;&lt;w:rFonts w:ascii=&quot;Cambria Math&quot; w:h-ansi=&quot;Cambria Math&quot;/&gt;&lt;wx:font wx:val=&quot;Cambria Math&quot;/&gt;&lt;w:i/&gt;&lt;w:sz w:val=&quot;28&quot;/&gt;&lt;w:sz-cs w:val=&quot;28&quot;/&gt;&lt;/w:rPr&gt;&lt;m:t&gt;1&lt;/m:t&gt;&lt;/m:r&gt;&lt;/m:num&gt;&lt;m:den&gt;&lt;m:r&gt;&lt;w:rPr&gt;&lt;w:rFonts w:ascii=&quot;Cambria Math&quot; w:h-ansi=&quot;Cambria Math&quot;/&gt;&lt;wx:font wx:val=&quot;Cambria Math&quot;/&gt;&lt;w:i/&gt;&lt;w:sz w:val=&quot;28&quot;/&gt;&lt;w:sz-cs w:val=&quot;28&quot;/&gt;&lt;/w:rPr&gt;&lt;m:t&gt;T&lt;/m:t&gt;&lt;/m:r&gt;&lt;/m:den&gt;&lt;/m:f&gt;&lt;m:nary&gt;&lt;m:naryPr&gt;&lt;m:limLoc m:val=&quot;subSup&quot;/&gt;&lt;m:ctrlPr&gt;&lt;w:rPr&gt;&lt;w:rFonts w:ascii=&quot;Cambria Math&quot; w:h-ansi=&quot;Cambria Math&quot;/&gt;&lt;wx:font wx:val=&quot;Cambria Math&quot;/&gt;&lt;w:i/&gt;&lt;w:sz w:val=&quot;28&quot;/&gt;&lt;w:sz-cs w:val=&quot;28&quot;/&gt;&lt;/w:rPr&gt;&lt;/m:ctrlPr&gt;&lt;/m:naryPr&gt;&lt;m:sub&gt;&lt;m:r&gt;&lt;w:rPr&gt;&lt;w:rFonts w:ascii=&quot;Cambria Math&quot; w:h-ansi=&quot;Cambria Math&quot;/&gt;&lt;wx:font wx:val=&quot;Cambria Math&quot;/&gt;&lt;w:i/&gt;&lt;w:sz w:val=&quot;28&quot;/&gt;&lt;w:sz-cs w:val=&quot;28&quot;/&gt;&lt;/w:rPr&gt;&lt;m:t&gt;0&lt;/m:t&gt;&lt;/m:r&gt;&lt;/m:sub&gt;&lt;m:sup&gt;&lt;m:r&gt;&lt;w:rPr&gt;&lt;w:rFonts w:ascii=&quot;Cambria Math&quot; w:h-ansi=&quot;Cambria Math&quot;/&gt;&lt;wx:font wx:val=&quot;Cambria Math&quot;/&gt;&lt;w:i/&gt;&lt;w:sz w:val=&quot;28&quot;/&gt;&lt;w:sz-cs w:val=&quot;28&quot;/&gt;&lt;/w:rPr&gt;&lt;m:t&gt;T&lt;/m:t&gt;&lt;/m:r&gt;&lt;/m:sup&gt;&lt;m:e&gt;&lt;m:sSup&gt;&lt;m:sSupPr&gt;&lt;m:ctrlPr&gt;&lt;w:rPr&gt;&lt;w:rFonts w:ascii=&quot;Cambria Math&quot; w:h-ansi=&quot;Cambria Math&quot;/&gt;&lt;wx:font wx:val=&quot;Cambria Math&quot;/&gt;&lt;w:i/&gt;&lt;w:sz w:val=&quot;28&quot;/&gt;&lt;w:sz-cs w:val=&quot;28&quot;/&gt;&lt;/w:rPr&gt;&lt;/m:ctrlPr&gt;&lt;/m:sSupPr&gt;&lt;m:e&gt;&lt;m:r&gt;&lt;w:rPr&gt;&lt;w:rFonts w:ascii=&quot;Cambria Math&quot; w:h-ansi=&quot;Cambria Math&quot;/&gt;&lt;wx:font wx:val=&quot;Cambria Math&quot;/&gt;&lt;w:i/&gt;&lt;w:sz w:val=&quot;28&quot;/&gt;&lt;w:sz-cs w:val=&quot;28&quot;/&gt;&lt;/w:rPr&gt;&lt;m:t&gt;(M(t))&lt;/m:t&gt;&lt;/m:r&gt;&lt;/m:e&gt;&lt;m:sup&gt;&lt;m:r&gt;&lt;w:rPr&gt;&lt;w:rFonts w:ascii=&quot;Cambria Math&quot; w:h-ansi=&quot;Cambria Math&quot;/&gt;&lt;wx:font wx:val=&quot;Cambria Math&quot;/&gt;&lt;w:i/&gt;&lt;w:sz w:val=&quot;28&quot;/&gt;&lt;w:sz-cs w:val=&quot;28&quot;/&gt;&lt;/w:rPr&gt;&lt;m:t&gt;2&lt;/m:t&gt;&lt;/m:r&gt;&lt;/m:sup&gt;&lt;/m:sSup&gt;&lt;m:r&gt;&lt;w:rPr&gt;&lt;w:rFonts w:ascii=&quot;Cambria Math&quot; w:h-ansi=&quot;Cambria Math&quot;/&gt;&lt;wx:font wx:val=&quot;Cambria Math&quot;/&gt;&lt;w:i/&gt;&lt;w:sz w:val=&quot;28&quot;/&gt;&lt;w:sz-cs w:val=&quot;28&quot;/&gt;&lt;/w:rPr&gt;&lt;m:t&gt;dt&lt;/m:t&gt;&lt;/m:r&gt;&lt;/m:e&gt;&lt;/m:nary&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0" o:title="" chromakey="white"/>
          </v:shape>
        </w:pict>
      </w:r>
      <w:r w:rsidRPr="00E1008C">
        <w:rPr>
          <w:rFonts w:ascii="Times New Roman" w:hAnsi="Times New Roman"/>
          <w:sz w:val="28"/>
          <w:szCs w:val="28"/>
          <w:lang w:val="uk-UA"/>
        </w:rPr>
        <w:fldChar w:fldCharType="separate"/>
      </w:r>
      <w:r w:rsidRPr="00214CAA">
        <w:rPr>
          <w:position w:val="-23"/>
        </w:rPr>
        <w:pict>
          <v:shape id="_x0000_i1115" type="#_x0000_t75" style="width:148.5pt;height:34.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971&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93971&quot; wsp:rsidP=&quot;00193971&quot;&gt;&lt;m:oMathPara&gt;&lt;m:oMath&gt;&lt;m:sSub&gt;&lt;m:sSubPr&gt;&lt;m:ctrlPr&gt;&lt;w:rPr&gt;&lt;w:rFonts w:ascii=&quot;Cambria Math&quot; w:h-ansi=&quot;Cambria Math&quot;/&gt;&lt;wx:font wx:val=&quot;Cambria Math&quot;/&gt;&lt;w:i/&gt;&lt;w:sz w:val=&quot;28&quot;/&gt;&lt;w:sz-cs w:val=&quot;28&quot;/&gt;&lt;/w:rPr&gt;&lt;/m:ctrlPr&gt;&lt;/m:sSubPr&gt;&lt;m:e&gt;&lt;m:r&gt;&lt;w:rPr&gt;&lt;w:rFonts w:ascii=&quot;Cambria Math&quot; w:h-ansi=&quot;Cambria Math&quot;/&gt;&lt;wx:font wx:val=&quot;Cambria Math&quot;/&gt;&lt;w:i/&gt;&lt;w:sz w:val=&quot;28&quot;/&gt;&lt;w:sz-cs w:val=&quot;28&quot;/&gt;&lt;/w:rPr&gt;&lt;m:t&gt;M&lt;/m:t&gt;&lt;/m:r&gt;&lt;/m:e&gt;&lt;m:sub&gt;&lt;m:r&gt;&lt;w:rPr&gt;&lt;w:rFonts w:ascii=&quot;Cambria Math&quot; w:h-ansi=&quot;Cambria Math&quot;/&gt;&lt;wx:font wx:val=&quot;Cambria Math&quot;/&gt;&lt;w:i/&gt;&lt;w:sz w:val=&quot;28&quot;/&gt;&lt;w:sz-cs w:val=&quot;28&quot;/&gt;&lt;/w:rPr&gt;&lt;m:t&gt;e&lt;/m:t&gt;&lt;/m:r&gt;&lt;/m:sub&gt;&lt;/m:sSub&gt;&lt;m:d&gt;&lt;m:dPr&gt;&lt;m:ctrlPr&gt;&lt;w:rPr&gt;&lt;w:rFonts w:ascii=&quot;Cambria Math&quot; w:h-ansi=&quot;Cambria Math&quot;/&gt;&lt;wx:font wx:val=&quot;Cambria Math&quot;/&gt;&lt;w:i/&gt;&lt;w:sz w:val=&quot;28&quot;/&gt;&lt;w:sz-cs w:val=&quot;28&quot;/&gt;&lt;/w:rPr&gt;&lt;/m:ctrlPr&gt;&lt;/m:dPr&gt;&lt;m:e&gt;&lt;m:r&gt;&lt;w:rPr&gt;&lt;w:rFonts w:ascii=&quot;Cambria Math&quot; w:h-ansi=&quot;Cambria Math&quot;/&gt;&lt;wx:font wx:val=&quot;Cambria Math&quot;/&gt;&lt;w:i/&gt;&lt;w:sz w:val=&quot;28&quot;/&gt;&lt;w:sz-cs w:val=&quot;28&quot;/&gt;&lt;/w:rPr&gt;&lt;m:t&gt;t&lt;/m:t&gt;&lt;/m:r&gt;&lt;/m:e&gt;&lt;/m:d&gt;&lt;m:r&gt;&lt;w:rPr&gt;&lt;w:rFonts w:ascii=&quot;Cambria Math&quot; w:h-ansi=&quot;Cambria Math&quot;/&gt;&lt;wx:font wx:val=&quot;Cambria Math&quot;/&gt;&lt;w:i/&gt;&lt;w:sz w:val=&quot;28&quot;/&gt;&lt;w:sz-cs w:val=&quot;28&quot;/&gt;&lt;/w:rPr&gt;&lt;m:t&gt;=&lt;/m:t&gt;&lt;/m:r&gt;&lt;m:rad&gt;&lt;m:radPr&gt;&lt;m:degHide m:val=&quot;1&quot;/&gt;&lt;m:ctrlPr&gt;&lt;w:rPr&gt;&lt;w:rFonts w:ascii=&quot;Cambria Math&quot; w:h-ansi=&quot;Cambria Math&quot;/&gt;&lt;wx:font wx:val=&quot;Cambria Math&quot;/&gt;&lt;w:i/&gt;&lt;w:sz w:val=&quot;28&quot;/&gt;&lt;w:sz-cs w:val=&quot;28&quot;/&gt;&lt;/w:rPr&gt;&lt;/m:ctrlPr&gt;&lt;/m:radPr&gt;&lt;m:deg/&gt;&lt;m:e&gt;&lt;m:f&gt;&lt;m:fPr&gt;&lt;m:ctrlPr&gt;&lt;w:rPr&gt;&lt;w:rFonts w:ascii=&quot;Cambria Math&quot; w:h-ansi=&quot;Cambria Math&quot;/&gt;&lt;wx:font wx:val=&quot;Cambria Math&quot;/&gt;&lt;w:i/&gt;&lt;w:sz w:val=&quot;28&quot;/&gt;&lt;w:sz-cs w:val=&quot;28&quot;/&gt;&lt;/w:rPr&gt;&lt;/m:ctrlPr&gt;&lt;/m:fPr&gt;&lt;m:num&gt;&lt;m:r&gt;&lt;w:rPr&gt;&lt;w:rFonts w:ascii=&quot;Cambria Math&quot; w:h-ansi=&quot;Cambria Math&quot;/&gt;&lt;wx:font wx:val=&quot;Cambria Math&quot;/&gt;&lt;w:i/&gt;&lt;w:sz w:val=&quot;28&quot;/&gt;&lt;w:sz-cs w:val=&quot;28&quot;/&gt;&lt;/w:rPr&gt;&lt;m:t&gt;1&lt;/m:t&gt;&lt;/m:r&gt;&lt;/m:num&gt;&lt;m:den&gt;&lt;m:r&gt;&lt;w:rPr&gt;&lt;w:rFonts w:ascii=&quot;Cambria Math&quot; w:h-ansi=&quot;Cambria Math&quot;/&gt;&lt;wx:font wx:val=&quot;Cambria Math&quot;/&gt;&lt;w:i/&gt;&lt;w:sz w:val=&quot;28&quot;/&gt;&lt;w:sz-cs w:val=&quot;28&quot;/&gt;&lt;/w:rPr&gt;&lt;m:t&gt;T&lt;/m:t&gt;&lt;/m:r&gt;&lt;/m:den&gt;&lt;/m:f&gt;&lt;m:nary&gt;&lt;m:naryPr&gt;&lt;m:limLoc m:val=&quot;subSup&quot;/&gt;&lt;m:ctrlPr&gt;&lt;w:rPr&gt;&lt;w:rFonts w:ascii=&quot;Cambria Math&quot; w:h-ansi=&quot;Cambria Math&quot;/&gt;&lt;wx:font wx:val=&quot;Cambria Math&quot;/&gt;&lt;w:i/&gt;&lt;w:sz w:val=&quot;28&quot;/&gt;&lt;w:sz-cs w:val=&quot;28&quot;/&gt;&lt;/w:rPr&gt;&lt;/m:ctrlPr&gt;&lt;/m:naryPr&gt;&lt;m:sub&gt;&lt;m:r&gt;&lt;w:rPr&gt;&lt;w:rFonts w:ascii=&quot;Cambria Math&quot; w:h-ansi=&quot;Cambria Math&quot;/&gt;&lt;wx:font wx:val=&quot;Cambria Math&quot;/&gt;&lt;w:i/&gt;&lt;w:sz w:val=&quot;28&quot;/&gt;&lt;w:sz-cs w:val=&quot;28&quot;/&gt;&lt;/w:rPr&gt;&lt;m:t&gt;0&lt;/m:t&gt;&lt;/m:r&gt;&lt;/m:sub&gt;&lt;m:sup&gt;&lt;m:r&gt;&lt;w:rPr&gt;&lt;w:rFonts w:ascii=&quot;Cambria Math&quot; w:h-ansi=&quot;Cambria Math&quot;/&gt;&lt;wx:font wx:val=&quot;Cambria Math&quot;/&gt;&lt;w:i/&gt;&lt;w:sz w:val=&quot;28&quot;/&gt;&lt;w:sz-cs w:val=&quot;28&quot;/&gt;&lt;/w:rPr&gt;&lt;m:t&gt;T&lt;/m:t&gt;&lt;/m:r&gt;&lt;/m:sup&gt;&lt;m:e&gt;&lt;m:sSup&gt;&lt;m:sSupPr&gt;&lt;m:ctrlPr&gt;&lt;w:rPr&gt;&lt;w:rFonts w:ascii=&quot;Cambria Math&quot; w:h-ansi=&quot;Cambria Math&quot;/&gt;&lt;wx:font wx:val=&quot;Cambria Math&quot;/&gt;&lt;w:i/&gt;&lt;w:sz w:val=&quot;28&quot;/&gt;&lt;w:sz-cs w:val=&quot;28&quot;/&gt;&lt;/w:rPr&gt;&lt;/m:ctrlPr&gt;&lt;/m:sSupPr&gt;&lt;m:e&gt;&lt;m:r&gt;&lt;w:rPr&gt;&lt;w:rFonts w:ascii=&quot;Cambria Math&quot; w:h-ansi=&quot;Cambria Math&quot;/&gt;&lt;wx:font wx:val=&quot;Cambria Math&quot;/&gt;&lt;w:i/&gt;&lt;w:sz w:val=&quot;28&quot;/&gt;&lt;w:sz-cs w:val=&quot;28&quot;/&gt;&lt;/w:rPr&gt;&lt;m:t&gt;(M(t))&lt;/m:t&gt;&lt;/m:r&gt;&lt;/m:e&gt;&lt;m:sup&gt;&lt;m:r&gt;&lt;w:rPr&gt;&lt;w:rFonts w:ascii=&quot;Cambria Math&quot; w:h-ansi=&quot;Cambria Math&quot;/&gt;&lt;wx:font wx:val=&quot;Cambria Math&quot;/&gt;&lt;w:i/&gt;&lt;w:sz w:val=&quot;28&quot;/&gt;&lt;w:sz-cs w:val=&quot;28&quot;/&gt;&lt;/w:rPr&gt;&lt;m:t&gt;2&lt;/m:t&gt;&lt;/m:r&gt;&lt;/m:sup&gt;&lt;/m:sSup&gt;&lt;m:r&gt;&lt;w:rPr&gt;&lt;w:rFonts w:ascii=&quot;Cambria Math&quot; w:h-ansi=&quot;Cambria Math&quot;/&gt;&lt;wx:font wx:val=&quot;Cambria Math&quot;/&gt;&lt;w:i/&gt;&lt;w:sz w:val=&quot;28&quot;/&gt;&lt;w:sz-cs w:val=&quot;28&quot;/&gt;&lt;/w:rPr&gt;&lt;m:t&gt;dt&lt;/m:t&gt;&lt;/m:r&gt;&lt;/m:e&gt;&lt;/m:nary&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0" o:title="" chromakey="white"/>
          </v:shape>
        </w:pict>
      </w:r>
      <w:r w:rsidRPr="00E1008C">
        <w:rPr>
          <w:rFonts w:ascii="Times New Roman" w:hAnsi="Times New Roman"/>
          <w:sz w:val="28"/>
          <w:szCs w:val="28"/>
          <w:lang w:val="uk-UA"/>
        </w:rPr>
        <w:fldChar w:fldCharType="end"/>
      </w:r>
      <w:r w:rsidRPr="00E1008C">
        <w:rPr>
          <w:rFonts w:ascii="Times New Roman" w:hAnsi="Times New Roman"/>
          <w:sz w:val="28"/>
          <w:szCs w:val="28"/>
          <w:lang w:val="uk-UA"/>
        </w:rPr>
        <w:t xml:space="preserve"> – </w:t>
      </w:r>
      <w:r w:rsidRPr="00CB1FFE">
        <w:rPr>
          <w:rFonts w:ascii="Times New Roman" w:hAnsi="Times New Roman"/>
          <w:sz w:val="28"/>
          <w:szCs w:val="28"/>
          <w:lang w:val="uk-UA"/>
        </w:rPr>
        <w:t>ефективнезначеннямоменту, такоефіцієнтвищихгармонікмоменту:</w:t>
      </w:r>
    </w:p>
    <w:p w:rsidR="009C58C3" w:rsidRPr="00E1008C" w:rsidRDefault="009C58C3" w:rsidP="00A95319">
      <w:pPr>
        <w:spacing w:line="360" w:lineRule="auto"/>
        <w:jc w:val="right"/>
        <w:rPr>
          <w:rFonts w:ascii="Times New Roman" w:hAnsi="Times New Roman"/>
          <w:sz w:val="28"/>
          <w:lang w:val="uk-UA"/>
        </w:rPr>
      </w:pPr>
      <w:r w:rsidRPr="0014048D">
        <w:rPr>
          <w:position w:val="-30"/>
          <w:sz w:val="28"/>
        </w:rPr>
        <w:object w:dxaOrig="2040" w:dyaOrig="760">
          <v:shape id="_x0000_i1116" type="#_x0000_t75" style="width:129.75pt;height:48.75pt" o:ole="">
            <v:imagedata r:id="rId91" o:title=""/>
          </v:shape>
          <o:OLEObject Type="Embed" ProgID="Equation.DSMT4" ShapeID="_x0000_i1116" DrawAspect="Content" ObjectID="_1651134816" r:id="rId92"/>
        </w:object>
      </w:r>
      <w:r w:rsidRPr="00E1008C">
        <w:rPr>
          <w:rFonts w:ascii="Times New Roman" w:hAnsi="Times New Roman"/>
          <w:sz w:val="28"/>
          <w:lang w:val="uk-UA"/>
        </w:rPr>
        <w:t>(2.10)</w:t>
      </w:r>
    </w:p>
    <w:p w:rsidR="009C58C3" w:rsidRPr="00E1008C" w:rsidRDefault="009C58C3" w:rsidP="00F61448">
      <w:pPr>
        <w:spacing w:line="360" w:lineRule="auto"/>
        <w:jc w:val="center"/>
        <w:rPr>
          <w:rFonts w:ascii="Times New Roman" w:hAnsi="Times New Roman"/>
          <w:sz w:val="28"/>
          <w:szCs w:val="28"/>
          <w:lang w:val="uk-UA"/>
        </w:rPr>
      </w:pPr>
    </w:p>
    <w:p w:rsidR="009C58C3" w:rsidRDefault="009C58C3" w:rsidP="009731F9">
      <w:pPr>
        <w:spacing w:line="360" w:lineRule="auto"/>
        <w:ind w:firstLine="708"/>
        <w:jc w:val="both"/>
        <w:rPr>
          <w:rFonts w:ascii="Times New Roman" w:hAnsi="Times New Roman"/>
          <w:sz w:val="28"/>
          <w:lang w:val="uk-UA"/>
        </w:rPr>
      </w:pPr>
      <w:r w:rsidRPr="002A248F">
        <w:rPr>
          <w:rFonts w:ascii="Times New Roman" w:hAnsi="Times New Roman"/>
          <w:sz w:val="28"/>
          <w:lang w:val="uk-UA"/>
        </w:rPr>
        <w:t>Якщоданийкоефіцієнтбільшийзаграничний, поточнийрежимєшкідливимдлямашини. Відеальномувипадкувищихгармонікусигналіелектромагнітногомоментунеіснує, коефіцієнтдорівнюєнулю. Коефіцієнтураховуєвеличинузмінноїскладовоїмоментуіможевикористовуватисьдляоцінюваннядоцільностіподальшоїроботиустаткуваннязоглядунаефективністьперетворенняспоживаноїенергії.</w:t>
      </w:r>
    </w:p>
    <w:p w:rsidR="009C58C3" w:rsidRDefault="009C58C3" w:rsidP="009731F9">
      <w:pPr>
        <w:spacing w:line="360" w:lineRule="auto"/>
        <w:ind w:firstLine="708"/>
        <w:jc w:val="both"/>
        <w:rPr>
          <w:rFonts w:ascii="Times New Roman" w:hAnsi="Times New Roman"/>
          <w:sz w:val="28"/>
          <w:lang w:val="uk-UA"/>
        </w:rPr>
      </w:pPr>
      <w:r w:rsidRPr="002A248F">
        <w:rPr>
          <w:rFonts w:ascii="Times New Roman" w:hAnsi="Times New Roman"/>
          <w:sz w:val="28"/>
          <w:lang w:val="uk-UA"/>
        </w:rPr>
        <w:t>Аналіззначеньсформульованихпоказників, атакожчастотнийаналізспектрусигналуспоживаноїпотужностіможутьбутивикористанідляпроцедурдіагностикитамоніторингутехнічногостануАД. Проте, змінатехнічногостануАДприрозвиткурізнихвидівдефектівпо-різномувідображаєтьсяназначенняхрізнихпоказників, тобторізніпоказникиможутьбутибільшоюабоменшо</w:t>
      </w:r>
      <w:r>
        <w:rPr>
          <w:rFonts w:ascii="Times New Roman" w:hAnsi="Times New Roman"/>
          <w:sz w:val="28"/>
          <w:lang w:val="uk-UA"/>
        </w:rPr>
        <w:t xml:space="preserve">ю </w:t>
      </w:r>
      <w:r w:rsidRPr="002A248F">
        <w:rPr>
          <w:rFonts w:ascii="Times New Roman" w:hAnsi="Times New Roman"/>
          <w:sz w:val="28"/>
          <w:lang w:val="uk-UA"/>
        </w:rPr>
        <w:t xml:space="preserve">міроюінформативнимидлявиявленняпевнихвидівдефектівАДабодлявизначенняможливостіподальшоїроботи (моніторингу). Інформативністьпоказникадлявиявленняпевноговидупошкодженняабодефектуполягаєуінтенсивностізмінийогозначенняприрозвиткудефекту. </w:t>
      </w:r>
    </w:p>
    <w:p w:rsidR="009C58C3" w:rsidRDefault="009C58C3" w:rsidP="009731F9">
      <w:pPr>
        <w:spacing w:line="360" w:lineRule="auto"/>
        <w:ind w:firstLine="708"/>
        <w:jc w:val="both"/>
        <w:rPr>
          <w:rFonts w:ascii="Times New Roman" w:hAnsi="Times New Roman"/>
          <w:sz w:val="28"/>
          <w:lang w:val="uk-UA"/>
        </w:rPr>
      </w:pPr>
      <w:r w:rsidRPr="002A248F">
        <w:rPr>
          <w:rFonts w:ascii="Times New Roman" w:hAnsi="Times New Roman"/>
          <w:sz w:val="28"/>
          <w:lang w:val="uk-UA"/>
        </w:rPr>
        <w:t>Дляпроведенняаналізуінформативностісформульованихпоказників, задопомогоюранішерозробленихматематичних</w:t>
      </w:r>
      <w:r>
        <w:rPr>
          <w:rFonts w:ascii="Times New Roman" w:hAnsi="Times New Roman"/>
          <w:sz w:val="28"/>
          <w:lang w:val="uk-UA"/>
        </w:rPr>
        <w:t>моделей [22</w:t>
      </w:r>
      <w:r w:rsidRPr="002A248F">
        <w:rPr>
          <w:rFonts w:ascii="Times New Roman" w:hAnsi="Times New Roman"/>
          <w:sz w:val="28"/>
          <w:lang w:val="uk-UA"/>
        </w:rPr>
        <w:t>], отрима</w:t>
      </w:r>
      <w:r>
        <w:rPr>
          <w:rFonts w:ascii="Times New Roman" w:hAnsi="Times New Roman"/>
          <w:sz w:val="28"/>
          <w:lang w:val="uk-UA"/>
        </w:rPr>
        <w:t>но</w:t>
      </w:r>
    </w:p>
    <w:p w:rsidR="009C58C3" w:rsidRDefault="009C58C3" w:rsidP="00BD023D">
      <w:pPr>
        <w:spacing w:line="360" w:lineRule="auto"/>
        <w:jc w:val="both"/>
        <w:rPr>
          <w:rFonts w:ascii="Times New Roman" w:hAnsi="Times New Roman"/>
          <w:sz w:val="28"/>
          <w:szCs w:val="28"/>
          <w:lang w:val="uk-UA" w:eastAsia="ru-RU"/>
        </w:rPr>
      </w:pPr>
      <w:r w:rsidRPr="00BD023D">
        <w:rPr>
          <w:rFonts w:ascii="Times New Roman" w:hAnsi="Times New Roman"/>
          <w:sz w:val="28"/>
          <w:szCs w:val="28"/>
          <w:lang w:val="uk-UA" w:eastAsia="ru-RU"/>
        </w:rPr>
        <w:t>миттєвізначеннявихіднихсигналів, наосновіякихвиконуєтьсяподальшийаналіз, асамемиттєвізначенняструмів, напругтапотужностейдлярізногоступеняпошкодженняаборозвиткунеякісностейАД. ДослідженнявиконувалисьдлямоделідвополюсногоАД 4АХБ2Г100</w:t>
      </w:r>
      <w:r w:rsidRPr="00BD023D">
        <w:rPr>
          <w:rFonts w:ascii="Times New Roman" w:hAnsi="Times New Roman"/>
          <w:sz w:val="28"/>
          <w:szCs w:val="28"/>
          <w:lang w:eastAsia="ru-RU"/>
        </w:rPr>
        <w:t>L</w:t>
      </w:r>
      <w:r w:rsidRPr="00BD023D">
        <w:rPr>
          <w:rFonts w:ascii="Times New Roman" w:hAnsi="Times New Roman"/>
          <w:sz w:val="28"/>
          <w:szCs w:val="28"/>
          <w:lang w:val="uk-UA" w:eastAsia="ru-RU"/>
        </w:rPr>
        <w:t>4 (4 кВт; 8,7 А, 1420 об/хв), длявипадківроботиврежимінеробочогоходутазначеньвідносногомоментунавантаженнярівних</w:t>
      </w:r>
      <w:r w:rsidRPr="00071974">
        <w:rPr>
          <w:rFonts w:ascii="Times New Roman" w:hAnsi="Times New Roman"/>
          <w:sz w:val="28"/>
          <w:szCs w:val="28"/>
          <w:lang w:val="uk-UA" w:eastAsia="ru-RU"/>
        </w:rPr>
        <w:fldChar w:fldCharType="begin"/>
      </w:r>
      <w:r w:rsidRPr="00071974">
        <w:rPr>
          <w:rFonts w:ascii="Times New Roman" w:hAnsi="Times New Roman"/>
          <w:sz w:val="28"/>
          <w:szCs w:val="28"/>
          <w:lang w:val="uk-UA" w:eastAsia="ru-RU"/>
        </w:rPr>
        <w:instrText xml:space="preserve"> QUOTE </w:instrText>
      </w:r>
      <w:r w:rsidRPr="00214CAA">
        <w:rPr>
          <w:position w:val="-6"/>
        </w:rPr>
        <w:pict>
          <v:shape id="_x0000_i1117" type="#_x0000_t75" style="width:39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3068&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33068&quot; wsp:rsidP=&quot;00C33068&quot;&gt;&lt;m:oMathPara&gt;&lt;m:oMath&gt;&lt;m:r&gt;&lt;w:rPr&gt;&lt;w:rFonts w:ascii=&quot;Cambria Math&quot; w:h-ansi=&quot;Cambria Math&quot;/&gt;&lt;wx:font wx:val=&quot;Cambria Math&quot;/&gt;&lt;w:i/&gt;&lt;w:sz w:val=&quot;28&quot;/&gt;&lt;w:sz-cs w:val=&quot;28&quot;/&gt;&lt;w:lang w:val=&quot;UK&quot; w:fareast=&quot;RU&quot;/&gt;&lt;/w:rPr&gt;&lt;m:t&gt;0,5 &lt;/m:t&gt;&lt;/m:r&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M&lt;/m:t&gt;&lt;/m:r&gt;&lt;/m:e&gt;&lt;m:sub&gt;&lt;m:r&gt;&lt;w:rPr&gt;&lt;w:rFonts w:ascii=&quot;Cambria Math&quot; w:h-ansi=&quot;Cambria Math&quot;/&gt;&lt;wx:font wx:val=&quot;Cambria Math&quot;/&gt;&lt;w:i/&gt;&lt;w:sz w:val=&quot;28&quot;/&gt;&lt;w:sz-cs w:val=&quot;28&quot;/&gt;&lt;w:lang w:fareast=&quot;RU&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3" o:title="" chromakey="white"/>
          </v:shape>
        </w:pict>
      </w:r>
      <w:r w:rsidRPr="00071974">
        <w:rPr>
          <w:rFonts w:ascii="Times New Roman" w:hAnsi="Times New Roman"/>
          <w:sz w:val="28"/>
          <w:szCs w:val="28"/>
          <w:lang w:val="uk-UA" w:eastAsia="ru-RU"/>
        </w:rPr>
        <w:fldChar w:fldCharType="separate"/>
      </w:r>
      <w:r w:rsidRPr="00214CAA">
        <w:rPr>
          <w:position w:val="-6"/>
        </w:rPr>
        <w:pict>
          <v:shape id="_x0000_i1118" type="#_x0000_t75" style="width:39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3068&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33068&quot; wsp:rsidP=&quot;00C33068&quot;&gt;&lt;m:oMathPara&gt;&lt;m:oMath&gt;&lt;m:r&gt;&lt;w:rPr&gt;&lt;w:rFonts w:ascii=&quot;Cambria Math&quot; w:h-ansi=&quot;Cambria Math&quot;/&gt;&lt;wx:font wx:val=&quot;Cambria Math&quot;/&gt;&lt;w:i/&gt;&lt;w:sz w:val=&quot;28&quot;/&gt;&lt;w:sz-cs w:val=&quot;28&quot;/&gt;&lt;w:lang w:val=&quot;UK&quot; w:fareast=&quot;RU&quot;/&gt;&lt;/w:rPr&gt;&lt;m:t&gt;0,5 &lt;/m:t&gt;&lt;/m:r&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M&lt;/m:t&gt;&lt;/m:r&gt;&lt;/m:e&gt;&lt;m:sub&gt;&lt;m:r&gt;&lt;w:rPr&gt;&lt;w:rFonts w:ascii=&quot;Cambria Math&quot; w:h-ansi=&quot;Cambria Math&quot;/&gt;&lt;wx:font wx:val=&quot;Cambria Math&quot;/&gt;&lt;w:i/&gt;&lt;w:sz w:val=&quot;28&quot;/&gt;&lt;w:sz-cs w:val=&quot;28&quot;/&gt;&lt;w:lang w:fareast=&quot;RU&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3" o:title="" chromakey="white"/>
          </v:shape>
        </w:pict>
      </w:r>
      <w:r w:rsidRPr="00071974">
        <w:rPr>
          <w:rFonts w:ascii="Times New Roman" w:hAnsi="Times New Roman"/>
          <w:sz w:val="28"/>
          <w:szCs w:val="28"/>
          <w:lang w:val="uk-UA" w:eastAsia="ru-RU"/>
        </w:rPr>
        <w:fldChar w:fldCharType="end"/>
      </w:r>
      <w:r w:rsidRPr="00BD023D">
        <w:rPr>
          <w:rFonts w:ascii="Times New Roman" w:hAnsi="Times New Roman"/>
          <w:sz w:val="28"/>
          <w:szCs w:val="28"/>
          <w:lang w:val="uk-UA" w:eastAsia="ru-RU"/>
        </w:rPr>
        <w:t xml:space="preserve">, </w:t>
      </w:r>
      <w:r w:rsidRPr="00071974">
        <w:rPr>
          <w:rFonts w:ascii="Times New Roman" w:hAnsi="Times New Roman"/>
          <w:sz w:val="28"/>
          <w:szCs w:val="28"/>
          <w:lang w:val="uk-UA" w:eastAsia="ru-RU"/>
        </w:rPr>
        <w:fldChar w:fldCharType="begin"/>
      </w:r>
      <w:r w:rsidRPr="00071974">
        <w:rPr>
          <w:rFonts w:ascii="Times New Roman" w:hAnsi="Times New Roman"/>
          <w:sz w:val="28"/>
          <w:szCs w:val="28"/>
          <w:lang w:val="uk-UA" w:eastAsia="ru-RU"/>
        </w:rPr>
        <w:instrText xml:space="preserve"> QUOTE </w:instrText>
      </w:r>
      <w:r w:rsidRPr="00214CAA">
        <w:rPr>
          <w:position w:val="-6"/>
        </w:rPr>
        <w:pict>
          <v:shape id="_x0000_i1119" type="#_x0000_t75" style="width:17.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3F38&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73F38&quot; wsp:rsidP=&quot;00073F38&quot;&gt;&lt;m:oMathPara&gt;&lt;m:oMath&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M&lt;/m:t&gt;&lt;/m:r&gt;&lt;/m:e&gt;&lt;m:sub&gt;&lt;m:r&gt;&lt;w:rPr&gt;&lt;w:rFonts w:ascii=&quot;Cambria Math&quot; w:h-ansi=&quot;Cambria Math&quot;/&gt;&lt;wx:font wx:val=&quot;Cambria Math&quot;/&gt;&lt;w:i/&gt;&lt;w:sz w:val=&quot;28&quot;/&gt;&lt;w:sz-cs w:val=&quot;28&quot;/&gt;&lt;w:lang w:fareast=&quot;RU&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4" o:title="" chromakey="white"/>
          </v:shape>
        </w:pict>
      </w:r>
      <w:r w:rsidRPr="00071974">
        <w:rPr>
          <w:rFonts w:ascii="Times New Roman" w:hAnsi="Times New Roman"/>
          <w:sz w:val="28"/>
          <w:szCs w:val="28"/>
          <w:lang w:val="uk-UA" w:eastAsia="ru-RU"/>
        </w:rPr>
        <w:fldChar w:fldCharType="separate"/>
      </w:r>
      <w:r w:rsidRPr="00214CAA">
        <w:rPr>
          <w:position w:val="-6"/>
        </w:rPr>
        <w:pict>
          <v:shape id="_x0000_i1120" type="#_x0000_t75" style="width:17.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3F38&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73F38&quot; wsp:rsidP=&quot;00073F38&quot;&gt;&lt;m:oMathPara&gt;&lt;m:oMath&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val=&quot;EN-US&quot; w:fareast=&quot;RU&quot;/&gt;&lt;/w:rPr&gt;&lt;m:t&gt;M&lt;/m:t&gt;&lt;/m:r&gt;&lt;/m:e&gt;&lt;m:sub&gt;&lt;m:r&gt;&lt;w:rPr&gt;&lt;w:rFonts w:ascii=&quot;Cambria Math&quot; w:h-ansi=&quot;Cambria Math&quot;/&gt;&lt;wx:font wx:val=&quot;Cambria Math&quot;/&gt;&lt;w:i/&gt;&lt;w:sz w:val=&quot;28&quot;/&gt;&lt;w:sz-cs w:val=&quot;28&quot;/&gt;&lt;w:lang w:fareast=&quot;RU&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4" o:title="" chromakey="white"/>
          </v:shape>
        </w:pict>
      </w:r>
      <w:r w:rsidRPr="00071974">
        <w:rPr>
          <w:rFonts w:ascii="Times New Roman" w:hAnsi="Times New Roman"/>
          <w:sz w:val="28"/>
          <w:szCs w:val="28"/>
          <w:lang w:val="uk-UA" w:eastAsia="ru-RU"/>
        </w:rPr>
        <w:fldChar w:fldCharType="end"/>
      </w:r>
      <w:r w:rsidRPr="00BD023D">
        <w:rPr>
          <w:rFonts w:ascii="Times New Roman" w:hAnsi="Times New Roman"/>
          <w:sz w:val="28"/>
          <w:szCs w:val="28"/>
          <w:lang w:val="uk-UA" w:eastAsia="ru-RU"/>
        </w:rPr>
        <w:t xml:space="preserve">, </w:t>
      </w:r>
      <w:r w:rsidRPr="00071974">
        <w:rPr>
          <w:rFonts w:ascii="Times New Roman" w:hAnsi="Times New Roman"/>
          <w:sz w:val="28"/>
          <w:szCs w:val="28"/>
          <w:lang w:val="uk-UA" w:eastAsia="ru-RU"/>
        </w:rPr>
        <w:fldChar w:fldCharType="begin"/>
      </w:r>
      <w:r w:rsidRPr="00071974">
        <w:rPr>
          <w:rFonts w:ascii="Times New Roman" w:hAnsi="Times New Roman"/>
          <w:sz w:val="28"/>
          <w:szCs w:val="28"/>
          <w:lang w:val="uk-UA" w:eastAsia="ru-RU"/>
        </w:rPr>
        <w:instrText xml:space="preserve"> QUOTE </w:instrText>
      </w:r>
      <w:r w:rsidRPr="00214CAA">
        <w:rPr>
          <w:position w:val="-6"/>
        </w:rPr>
        <w:pict>
          <v:shape id="_x0000_i1121" type="#_x0000_t75" style="width:3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08&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77808&quot; wsp:rsidP=&quot;00477808&quot;&gt;&lt;m:oMathPara&gt;&lt;m:oMath&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fareast=&quot;RU&quot;/&gt;&lt;/w:rPr&gt;&lt;m:t&gt;1,5&lt;/m:t&gt;&lt;/m:r&gt;&lt;m:r&gt;&lt;w:rPr&gt;&lt;w:rFonts w:ascii=&quot;Cambria Math&quot; w:h-ansi=&quot;Cambria Math&quot;/&gt;&lt;wx:font wx:val=&quot;Cambria Math&quot;/&gt;&lt;w:i/&gt;&lt;w:sz w:val=&quot;28&quot;/&gt;&lt;w:sz-cs w:val=&quot;28&quot;/&gt;&lt;w:lang w:val=&quot;EN-US&quot; w:fareast=&quot;RU&quot;/&gt;&lt;/w:rPr&gt;&lt;m:t&gt;M&lt;/m:t&gt;&lt;/m:r&gt;&lt;/m:e&gt;&lt;m:sub&gt;&lt;m:r&gt;&lt;w:rPr&gt;&lt;w:rFonts w:ascii=&quot;Cambria Math&quot; w:h-ansi=&quot;Cambria Math&quot;/&gt;&lt;wx:font wx:val=&quot;Cambria Math&quot;/&gt;&lt;w:i/&gt;&lt;w:sz w:val=&quot;28&quot;/&gt;&lt;w:sz-cs w:val=&quot;28&quot;/&gt;&lt;w:lang w:fareast=&quot;RU&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5" o:title="" chromakey="white"/>
          </v:shape>
        </w:pict>
      </w:r>
      <w:r w:rsidRPr="00071974">
        <w:rPr>
          <w:rFonts w:ascii="Times New Roman" w:hAnsi="Times New Roman"/>
          <w:sz w:val="28"/>
          <w:szCs w:val="28"/>
          <w:lang w:val="uk-UA" w:eastAsia="ru-RU"/>
        </w:rPr>
        <w:fldChar w:fldCharType="separate"/>
      </w:r>
      <w:r w:rsidRPr="00214CAA">
        <w:rPr>
          <w:position w:val="-6"/>
        </w:rPr>
        <w:pict>
          <v:shape id="_x0000_i1122" type="#_x0000_t75" style="width:3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08&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77808&quot; wsp:rsidP=&quot;00477808&quot;&gt;&lt;m:oMathPara&gt;&lt;m:oMath&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fareast=&quot;RU&quot;/&gt;&lt;/w:rPr&gt;&lt;m:t&gt;1,5&lt;/m:t&gt;&lt;/m:r&gt;&lt;m:r&gt;&lt;w:rPr&gt;&lt;w:rFonts w:ascii=&quot;Cambria Math&quot; w:h-ansi=&quot;Cambria Math&quot;/&gt;&lt;wx:font wx:val=&quot;Cambria Math&quot;/&gt;&lt;w:i/&gt;&lt;w:sz w:val=&quot;28&quot;/&gt;&lt;w:sz-cs w:val=&quot;28&quot;/&gt;&lt;w:lang w:val=&quot;EN-US&quot; w:fareast=&quot;RU&quot;/&gt;&lt;/w:rPr&gt;&lt;m:t&gt;M&lt;/m:t&gt;&lt;/m:r&gt;&lt;/m:e&gt;&lt;m:sub&gt;&lt;m:r&gt;&lt;w:rPr&gt;&lt;w:rFonts w:ascii=&quot;Cambria Math&quot; w:h-ansi=&quot;Cambria Math&quot;/&gt;&lt;wx:font wx:val=&quot;Cambria Math&quot;/&gt;&lt;w:i/&gt;&lt;w:sz w:val=&quot;28&quot;/&gt;&lt;w:sz-cs w:val=&quot;28&quot;/&gt;&lt;w:lang w:fareast=&quot;RU&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5" o:title="" chromakey="white"/>
          </v:shape>
        </w:pict>
      </w:r>
      <w:r w:rsidRPr="00071974">
        <w:rPr>
          <w:rFonts w:ascii="Times New Roman" w:hAnsi="Times New Roman"/>
          <w:sz w:val="28"/>
          <w:szCs w:val="28"/>
          <w:lang w:val="uk-UA" w:eastAsia="ru-RU"/>
        </w:rPr>
        <w:fldChar w:fldCharType="end"/>
      </w:r>
      <w:r w:rsidRPr="00BD023D">
        <w:rPr>
          <w:rFonts w:ascii="Times New Roman" w:hAnsi="Times New Roman"/>
          <w:sz w:val="28"/>
          <w:szCs w:val="28"/>
          <w:lang w:val="uk-UA" w:eastAsia="ru-RU"/>
        </w:rPr>
        <w:t xml:space="preserve">. </w:t>
      </w:r>
    </w:p>
    <w:p w:rsidR="009C58C3" w:rsidRDefault="009C58C3" w:rsidP="00F553FA">
      <w:pPr>
        <w:spacing w:line="360" w:lineRule="auto"/>
        <w:ind w:firstLine="708"/>
        <w:jc w:val="both"/>
        <w:rPr>
          <w:rFonts w:ascii="Times New Roman" w:hAnsi="Times New Roman"/>
          <w:sz w:val="28"/>
          <w:szCs w:val="28"/>
          <w:lang w:val="uk-UA" w:eastAsia="ru-RU"/>
        </w:rPr>
      </w:pPr>
      <w:r w:rsidRPr="00BD023D">
        <w:rPr>
          <w:rFonts w:ascii="Times New Roman" w:hAnsi="Times New Roman"/>
          <w:sz w:val="28"/>
          <w:szCs w:val="28"/>
          <w:lang w:val="uk-UA" w:eastAsia="ru-RU"/>
        </w:rPr>
        <w:t>Так, проведенийаналізпоказав, щосередньозваженіпоказникизаамплітудоюдругоїгармонікипотужностієінформативнимидлядіагностикинесиметричнихрежимівроботиАД, таких, якнесиметричністьмережіживлення, несиметричністьобмотокстаторавнаслідокнаявностіобривівчиконструктивноїнесиметріїобмоток, атакожнаявностідисбалансуротора, щовикликаєпорушенняелектромагнітноїсиметріїпараметрівАДза</w:t>
      </w:r>
      <w:r>
        <w:rPr>
          <w:rFonts w:ascii="Times New Roman" w:hAnsi="Times New Roman"/>
          <w:sz w:val="28"/>
          <w:szCs w:val="28"/>
          <w:lang w:val="uk-UA" w:eastAsia="ru-RU"/>
        </w:rPr>
        <w:t>фазами.</w:t>
      </w:r>
    </w:p>
    <w:p w:rsidR="009C58C3" w:rsidRDefault="009C58C3" w:rsidP="00F553FA">
      <w:pPr>
        <w:spacing w:line="360" w:lineRule="auto"/>
        <w:ind w:firstLine="708"/>
        <w:jc w:val="both"/>
        <w:rPr>
          <w:rFonts w:ascii="Times New Roman" w:hAnsi="Times New Roman"/>
          <w:sz w:val="28"/>
          <w:szCs w:val="28"/>
          <w:lang w:val="uk-UA" w:eastAsia="ru-RU"/>
        </w:rPr>
      </w:pPr>
      <w:r w:rsidRPr="00BD023D">
        <w:rPr>
          <w:rFonts w:ascii="Times New Roman" w:hAnsi="Times New Roman"/>
          <w:sz w:val="28"/>
          <w:szCs w:val="28"/>
          <w:lang w:val="uk-UA" w:eastAsia="ru-RU"/>
        </w:rPr>
        <w:t xml:space="preserve">ДослідженнякоефіцієнтупостійноїскладовоїмиттєвоїпотужностіпоказалийогоінформативністьдлявизначеннянаявностінеякісногоживленнятанеякісностейобмоткистатораАД, атакожнаявностідинамічногодисбалансу. ІстотнавідмінністьзначеннякоефіцієнтувідодиниціможевикористовуватисьякінформативнаознакадлямоніторингуАД. </w:t>
      </w:r>
    </w:p>
    <w:p w:rsidR="009C58C3" w:rsidRDefault="009C58C3" w:rsidP="00F553FA">
      <w:pPr>
        <w:spacing w:line="360" w:lineRule="auto"/>
        <w:ind w:firstLine="708"/>
        <w:jc w:val="both"/>
        <w:rPr>
          <w:rFonts w:ascii="Times New Roman" w:hAnsi="Times New Roman"/>
          <w:sz w:val="28"/>
          <w:szCs w:val="28"/>
          <w:lang w:val="uk-UA" w:eastAsia="ru-RU"/>
        </w:rPr>
      </w:pPr>
      <w:r w:rsidRPr="00BD023D">
        <w:rPr>
          <w:rFonts w:ascii="Times New Roman" w:hAnsi="Times New Roman"/>
          <w:sz w:val="28"/>
          <w:szCs w:val="28"/>
          <w:lang w:val="uk-UA" w:eastAsia="ru-RU"/>
        </w:rPr>
        <w:t>Коефіцієнтвищихгармонікмоменту</w:t>
      </w:r>
      <w:r w:rsidRPr="00071974">
        <w:rPr>
          <w:rFonts w:ascii="Times New Roman" w:hAnsi="Times New Roman"/>
          <w:sz w:val="28"/>
          <w:szCs w:val="28"/>
          <w:lang w:val="uk-UA" w:eastAsia="ru-RU"/>
        </w:rPr>
        <w:fldChar w:fldCharType="begin"/>
      </w:r>
      <w:r w:rsidRPr="00071974">
        <w:rPr>
          <w:rFonts w:ascii="Times New Roman" w:hAnsi="Times New Roman"/>
          <w:sz w:val="28"/>
          <w:szCs w:val="28"/>
          <w:lang w:val="uk-UA" w:eastAsia="ru-RU"/>
        </w:rPr>
        <w:instrText xml:space="preserve"> QUOTE </w:instrText>
      </w:r>
      <w:r w:rsidRPr="00214CAA">
        <w:rPr>
          <w:position w:val="-6"/>
        </w:rPr>
        <w:pict>
          <v:shape id="_x0000_i1123" type="#_x0000_t75" style="width:27.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694B&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9694B&quot; wsp:rsidP=&quot;0099694B&quot;&gt;&lt;m:oMathPara&gt;&lt;m:oMath&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val=&quot;UK&quot; w:fareast=&quot;RU&quot;/&gt;&lt;/w:rPr&gt;&lt;m:t&gt;K&lt;/m:t&gt;&lt;/m:r&gt;&lt;/m:e&gt;&lt;m:sub&gt;&lt;m:r&gt;&lt;w:rPr&gt;&lt;w:rFonts w:ascii=&quot;Cambria Math&quot; w:h-ansi=&quot;Cambria Math&quot;/&gt;&lt;wx:font wx:val=&quot;Cambria Math&quot;/&gt;&lt;w:i/&gt;&lt;w:sz w:val=&quot;28&quot;/&gt;&lt;w:sz-cs w:val=&quot;28&quot;/&gt;&lt;w:lang w:val=&quot;UK&quot; w:fareast=&quot;RU&quot;/&gt;&lt;/w:rPr&gt;&lt;m:t&gt;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6" o:title="" chromakey="white"/>
          </v:shape>
        </w:pict>
      </w:r>
      <w:r w:rsidRPr="00071974">
        <w:rPr>
          <w:rFonts w:ascii="Times New Roman" w:hAnsi="Times New Roman"/>
          <w:sz w:val="28"/>
          <w:szCs w:val="28"/>
          <w:lang w:val="uk-UA" w:eastAsia="ru-RU"/>
        </w:rPr>
        <w:fldChar w:fldCharType="separate"/>
      </w:r>
      <w:r w:rsidRPr="00214CAA">
        <w:rPr>
          <w:position w:val="-6"/>
        </w:rPr>
        <w:pict>
          <v:shape id="_x0000_i1124" type="#_x0000_t75" style="width:27.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694B&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9694B&quot; wsp:rsidP=&quot;0099694B&quot;&gt;&lt;m:oMathPara&gt;&lt;m:oMath&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val=&quot;UK&quot; w:fareast=&quot;RU&quot;/&gt;&lt;/w:rPr&gt;&lt;m:t&gt;K&lt;/m:t&gt;&lt;/m:r&gt;&lt;/m:e&gt;&lt;m:sub&gt;&lt;m:r&gt;&lt;w:rPr&gt;&lt;w:rFonts w:ascii=&quot;Cambria Math&quot; w:h-ansi=&quot;Cambria Math&quot;/&gt;&lt;wx:font wx:val=&quot;Cambria Math&quot;/&gt;&lt;w:i/&gt;&lt;w:sz w:val=&quot;28&quot;/&gt;&lt;w:sz-cs w:val=&quot;28&quot;/&gt;&lt;w:lang w:val=&quot;UK&quot; w:fareast=&quot;RU&quot;/&gt;&lt;/w:rPr&gt;&lt;m:t&gt;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6" o:title="" chromakey="white"/>
          </v:shape>
        </w:pict>
      </w:r>
      <w:r w:rsidRPr="00071974">
        <w:rPr>
          <w:rFonts w:ascii="Times New Roman" w:hAnsi="Times New Roman"/>
          <w:sz w:val="28"/>
          <w:szCs w:val="28"/>
          <w:lang w:val="uk-UA" w:eastAsia="ru-RU"/>
        </w:rPr>
        <w:fldChar w:fldCharType="end"/>
      </w:r>
      <w:r w:rsidRPr="00BD023D">
        <w:rPr>
          <w:rFonts w:ascii="Times New Roman" w:hAnsi="Times New Roman"/>
          <w:sz w:val="28"/>
          <w:szCs w:val="28"/>
          <w:lang w:val="uk-UA" w:eastAsia="ru-RU"/>
        </w:rPr>
        <w:t>можевикористовуватисьурежимімоніторингуприприйняттірішенняпродопустимістьподальшоїроботиобладнання (</w:t>
      </w:r>
      <w:r w:rsidRPr="00071974">
        <w:rPr>
          <w:rFonts w:ascii="Times New Roman" w:hAnsi="Times New Roman"/>
          <w:sz w:val="28"/>
          <w:szCs w:val="28"/>
          <w:lang w:val="uk-UA" w:eastAsia="ru-RU"/>
        </w:rPr>
        <w:fldChar w:fldCharType="begin"/>
      </w:r>
      <w:r w:rsidRPr="00071974">
        <w:rPr>
          <w:rFonts w:ascii="Times New Roman" w:hAnsi="Times New Roman"/>
          <w:sz w:val="28"/>
          <w:szCs w:val="28"/>
          <w:lang w:val="uk-UA" w:eastAsia="ru-RU"/>
        </w:rPr>
        <w:instrText xml:space="preserve"> QUOTE </w:instrText>
      </w:r>
      <w:r w:rsidRPr="00214CAA">
        <w:rPr>
          <w:position w:val="-6"/>
        </w:rPr>
        <w:pict>
          <v:shape id="_x0000_i1125" type="#_x0000_t75" style="width:6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28C6&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328C6&quot; wsp:rsidP=&quot;008328C6&quot;&gt;&lt;m:oMathPara&gt;&lt;m:oMath&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val=&quot;UK&quot; w:fareast=&quot;RU&quot;/&gt;&lt;/w:rPr&gt;&lt;m:t&gt;K&lt;/m:t&gt;&lt;/m:r&gt;&lt;/m:e&gt;&lt;m:sub&gt;&lt;m:r&gt;&lt;w:rPr&gt;&lt;w:rFonts w:ascii=&quot;Cambria Math&quot; w:h-ansi=&quot;Cambria Math&quot;/&gt;&lt;wx:font wx:val=&quot;Cambria Math&quot;/&gt;&lt;w:i/&gt;&lt;w:sz w:val=&quot;28&quot;/&gt;&lt;w:sz-cs w:val=&quot;28&quot;/&gt;&lt;w:lang w:val=&quot;UK&quot; w:fareast=&quot;RU&quot;/&gt;&lt;/w:rPr&gt;&lt;m:t&gt;M????&lt;/m:t&gt;&lt;/m:r&gt;&lt;/m:sub&gt;&lt;/m:sSub&gt;&lt;m:r&gt;&lt;w:rPr&gt;&lt;w:rFonts w:ascii=&quot;Cambria Math&quot; w:h-ansi=&quot;Cambria Math&quot;/&gt;&lt;wx:font wx:val=&quot;Cambria Math&quot;/&gt;&lt;w:i/&gt;&lt;w:sz w:val=&quot;28&quot;/&gt;&lt;w:sz-cs w:val=&quot;28&quot;/&gt;&lt;w:lang w:val=&quot;UK&quot; w:fareast=&quot;RU&quot;/&gt;&lt;/w:rPr&gt;&lt;m:t&gt;&amp;gt;0,1&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7" o:title="" chromakey="white"/>
          </v:shape>
        </w:pict>
      </w:r>
      <w:r w:rsidRPr="00071974">
        <w:rPr>
          <w:rFonts w:ascii="Times New Roman" w:hAnsi="Times New Roman"/>
          <w:sz w:val="28"/>
          <w:szCs w:val="28"/>
          <w:lang w:val="uk-UA" w:eastAsia="ru-RU"/>
        </w:rPr>
        <w:fldChar w:fldCharType="separate"/>
      </w:r>
      <w:r w:rsidRPr="00214CAA">
        <w:rPr>
          <w:position w:val="-6"/>
        </w:rPr>
        <w:pict>
          <v:shape id="_x0000_i1126" type="#_x0000_t75" style="width:6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28C6&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328C6&quot; wsp:rsidP=&quot;008328C6&quot;&gt;&lt;m:oMathPara&gt;&lt;m:oMath&gt;&lt;m:sSub&gt;&lt;m:sSubPr&gt;&lt;m:ctrlPr&gt;&lt;w:rPr&gt;&lt;w:rFonts w:ascii=&quot;Cambria Math&quot; w:h-ansi=&quot;Cambria Math&quot;/&gt;&lt;wx:font wx:val=&quot;Cambria Math&quot;/&gt;&lt;w:i/&gt;&lt;w:sz w:val=&quot;28&quot;/&gt;&lt;w:sz-cs w:val=&quot;28&quot;/&gt;&lt;w:lang w:val=&quot;UK&quot; w:fareast=&quot;RU&quot;/&gt;&lt;/w:rPr&gt;&lt;/m:ctrlPr&gt;&lt;/m:sSubPr&gt;&lt;m:e&gt;&lt;m:r&gt;&lt;w:rPr&gt;&lt;w:rFonts w:ascii=&quot;Cambria Math&quot; w:h-ansi=&quot;Cambria Math&quot;/&gt;&lt;wx:font wx:val=&quot;Cambria Math&quot;/&gt;&lt;w:i/&gt;&lt;w:sz w:val=&quot;28&quot;/&gt;&lt;w:sz-cs w:val=&quot;28&quot;/&gt;&lt;w:lang w:val=&quot;UK&quot; w:fareast=&quot;RU&quot;/&gt;&lt;/w:rPr&gt;&lt;m:t&gt;K&lt;/m:t&gt;&lt;/m:r&gt;&lt;/m:e&gt;&lt;m:sub&gt;&lt;m:r&gt;&lt;w:rPr&gt;&lt;w:rFonts w:ascii=&quot;Cambria Math&quot; w:h-ansi=&quot;Cambria Math&quot;/&gt;&lt;wx:font wx:val=&quot;Cambria Math&quot;/&gt;&lt;w:i/&gt;&lt;w:sz w:val=&quot;28&quot;/&gt;&lt;w:sz-cs w:val=&quot;28&quot;/&gt;&lt;w:lang w:val=&quot;UK&quot; w:fareast=&quot;RU&quot;/&gt;&lt;/w:rPr&gt;&lt;m:t&gt;M????&lt;/m:t&gt;&lt;/m:r&gt;&lt;/m:sub&gt;&lt;/m:sSub&gt;&lt;m:r&gt;&lt;w:rPr&gt;&lt;w:rFonts w:ascii=&quot;Cambria Math&quot; w:h-ansi=&quot;Cambria Math&quot;/&gt;&lt;wx:font wx:val=&quot;Cambria Math&quot;/&gt;&lt;w:i/&gt;&lt;w:sz w:val=&quot;28&quot;/&gt;&lt;w:sz-cs w:val=&quot;28&quot;/&gt;&lt;w:lang w:val=&quot;UK&quot; w:fareast=&quot;RU&quot;/&gt;&lt;/w:rPr&gt;&lt;m:t&gt;&amp;gt;0,1&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7" o:title="" chromakey="white"/>
          </v:shape>
        </w:pict>
      </w:r>
      <w:r w:rsidRPr="00071974">
        <w:rPr>
          <w:rFonts w:ascii="Times New Roman" w:hAnsi="Times New Roman"/>
          <w:sz w:val="28"/>
          <w:szCs w:val="28"/>
          <w:lang w:val="uk-UA" w:eastAsia="ru-RU"/>
        </w:rPr>
        <w:fldChar w:fldCharType="end"/>
      </w:r>
      <w:r w:rsidRPr="00BD023D">
        <w:rPr>
          <w:rFonts w:ascii="Times New Roman" w:hAnsi="Times New Roman"/>
          <w:sz w:val="28"/>
          <w:szCs w:val="28"/>
          <w:lang w:val="uk-UA" w:eastAsia="ru-RU"/>
        </w:rPr>
        <w:t>– данийрежимєнебезпечним, необхідновивестиобладнаннязвиробничогопроцесудлябільшдетальної</w:t>
      </w:r>
      <w:r>
        <w:rPr>
          <w:rFonts w:ascii="Times New Roman" w:hAnsi="Times New Roman"/>
          <w:sz w:val="28"/>
          <w:szCs w:val="28"/>
          <w:lang w:val="uk-UA" w:eastAsia="ru-RU"/>
        </w:rPr>
        <w:t xml:space="preserve"> діагностики).</w:t>
      </w:r>
    </w:p>
    <w:p w:rsidR="009C58C3" w:rsidRDefault="009C58C3" w:rsidP="00E05A29">
      <w:pPr>
        <w:spacing w:line="360" w:lineRule="auto"/>
        <w:ind w:firstLine="708"/>
        <w:jc w:val="both"/>
        <w:rPr>
          <w:rFonts w:ascii="Times New Roman" w:hAnsi="Times New Roman"/>
          <w:sz w:val="28"/>
          <w:szCs w:val="28"/>
          <w:lang w:val="uk-UA" w:eastAsia="ru-RU"/>
        </w:rPr>
      </w:pPr>
      <w:r w:rsidRPr="00BD023D">
        <w:rPr>
          <w:rFonts w:ascii="Times New Roman" w:hAnsi="Times New Roman"/>
          <w:sz w:val="28"/>
          <w:szCs w:val="28"/>
          <w:lang w:val="uk-UA" w:eastAsia="ru-RU"/>
        </w:rPr>
        <w:t>Коефіцієнтпотужності</w:t>
      </w:r>
      <w:r>
        <w:rPr>
          <w:rFonts w:ascii="Times New Roman" w:hAnsi="Times New Roman"/>
          <w:sz w:val="28"/>
          <w:szCs w:val="28"/>
          <w:lang w:val="uk-UA" w:eastAsia="ru-RU"/>
        </w:rPr>
        <w:t xml:space="preserve"> полігармонійних </w:t>
      </w:r>
      <w:r w:rsidRPr="00BD023D">
        <w:rPr>
          <w:rFonts w:ascii="Times New Roman" w:hAnsi="Times New Roman"/>
          <w:sz w:val="28"/>
          <w:szCs w:val="28"/>
          <w:lang w:val="uk-UA" w:eastAsia="ru-RU"/>
        </w:rPr>
        <w:t>сигналівможнавикористовуватипримоніторингуАДдлядіагностикипошкодженьобмотокроторатастатораАД: увипадкунаявностіданихтипівпошкодженьістотнозменшуєтьсязначеннякоефіцієнтаприроботізаномінальнимнавантаженням. Подальшівипробуванняврежимінеробочогоходудаютьможливістьвизначитипричинупо</w:t>
      </w:r>
      <w:r>
        <w:rPr>
          <w:rFonts w:ascii="Times New Roman" w:hAnsi="Times New Roman"/>
          <w:sz w:val="28"/>
          <w:szCs w:val="28"/>
          <w:lang w:val="uk-UA" w:eastAsia="ru-RU"/>
        </w:rPr>
        <w:t xml:space="preserve">гіршання </w:t>
      </w:r>
      <w:r w:rsidRPr="00BD023D">
        <w:rPr>
          <w:rFonts w:ascii="Times New Roman" w:hAnsi="Times New Roman"/>
          <w:sz w:val="28"/>
          <w:szCs w:val="28"/>
          <w:lang w:val="uk-UA" w:eastAsia="ru-RU"/>
        </w:rPr>
        <w:t>стану – неякісністьротора (коефіцієнтурежимінеробочогоходумаловідрізняєтьсявідкоефіцієнтудлядвигунабезпошкоджень) чистатора (коефіцієнтмаєзначнобільшезначенняврежимінеробочогоходу).</w:t>
      </w:r>
    </w:p>
    <w:p w:rsidR="009C58C3" w:rsidRPr="00CE47AD" w:rsidRDefault="009C58C3" w:rsidP="00F553FA">
      <w:pPr>
        <w:spacing w:line="360" w:lineRule="auto"/>
        <w:ind w:firstLine="708"/>
        <w:jc w:val="both"/>
        <w:rPr>
          <w:rFonts w:ascii="Times New Roman" w:hAnsi="Times New Roman"/>
          <w:sz w:val="28"/>
          <w:szCs w:val="28"/>
          <w:lang w:val="uk-UA" w:eastAsia="ru-RU"/>
        </w:rPr>
      </w:pPr>
      <w:r w:rsidRPr="00BD023D">
        <w:rPr>
          <w:rFonts w:ascii="Times New Roman" w:hAnsi="Times New Roman"/>
          <w:sz w:val="28"/>
          <w:szCs w:val="28"/>
          <w:lang w:val="uk-UA" w:eastAsia="ru-RU"/>
        </w:rPr>
        <w:t>Висновки.ОбґрунтованопоказникиякостіенергопроцесівАДдляпроведеннядіагностикиймоніторингутехнічногостану, якідозволяютьбільшефективнооцінюватиенергетичнірежими</w:t>
      </w:r>
      <w:r>
        <w:rPr>
          <w:rFonts w:ascii="Times New Roman" w:hAnsi="Times New Roman"/>
          <w:sz w:val="28"/>
          <w:szCs w:val="28"/>
          <w:lang w:val="uk-UA" w:eastAsia="ru-RU"/>
        </w:rPr>
        <w:t xml:space="preserve"> роботи д</w:t>
      </w:r>
      <w:r w:rsidRPr="00BD023D">
        <w:rPr>
          <w:rFonts w:ascii="Times New Roman" w:hAnsi="Times New Roman"/>
          <w:sz w:val="28"/>
          <w:szCs w:val="28"/>
          <w:lang w:val="uk-UA" w:eastAsia="ru-RU"/>
        </w:rPr>
        <w:t>вигуна, а</w:t>
      </w:r>
      <w:r>
        <w:rPr>
          <w:rFonts w:ascii="Times New Roman" w:hAnsi="Times New Roman"/>
          <w:sz w:val="28"/>
          <w:szCs w:val="28"/>
          <w:lang w:val="uk-UA" w:eastAsia="ru-RU"/>
        </w:rPr>
        <w:t xml:space="preserve"> також </w:t>
      </w:r>
      <w:r w:rsidRPr="00CE47AD">
        <w:rPr>
          <w:rFonts w:ascii="Times New Roman" w:hAnsi="Times New Roman"/>
          <w:sz w:val="28"/>
          <w:szCs w:val="28"/>
          <w:lang w:val="uk-UA" w:eastAsia="ru-RU"/>
        </w:rPr>
        <w:t>визначатийрозрізнятидефектиупоточномурежиміроботи.</w:t>
      </w:r>
    </w:p>
    <w:p w:rsidR="009C58C3" w:rsidRPr="002074AC" w:rsidRDefault="009C58C3" w:rsidP="003F020A">
      <w:pPr>
        <w:pStyle w:val="Heading2"/>
        <w:spacing w:line="360" w:lineRule="auto"/>
        <w:ind w:firstLine="708"/>
        <w:jc w:val="both"/>
        <w:rPr>
          <w:rFonts w:ascii="Times New Roman" w:hAnsi="Times New Roman"/>
          <w:color w:val="auto"/>
          <w:sz w:val="28"/>
          <w:szCs w:val="28"/>
          <w:lang w:val="uk-UA"/>
        </w:rPr>
      </w:pPr>
      <w:bookmarkStart w:id="53" w:name="_Toc40268929"/>
      <w:bookmarkStart w:id="54" w:name="_Toc40474295"/>
      <w:r w:rsidRPr="002074AC">
        <w:rPr>
          <w:rFonts w:ascii="Times New Roman" w:hAnsi="Times New Roman"/>
          <w:color w:val="auto"/>
          <w:sz w:val="28"/>
          <w:lang w:val="uk-UA"/>
        </w:rPr>
        <w:t>2.3</w:t>
      </w:r>
      <w:r>
        <w:rPr>
          <w:rFonts w:ascii="Times New Roman" w:hAnsi="Times New Roman"/>
          <w:color w:val="auto"/>
          <w:sz w:val="28"/>
          <w:lang w:val="uk-UA"/>
        </w:rPr>
        <w:t xml:space="preserve"> </w:t>
      </w:r>
      <w:r w:rsidRPr="002074AC">
        <w:rPr>
          <w:rFonts w:ascii="Times New Roman" w:hAnsi="Times New Roman"/>
          <w:color w:val="auto"/>
          <w:sz w:val="28"/>
          <w:lang w:val="uk-UA"/>
        </w:rPr>
        <w:t>Базова математична модель асинхронного двигуна</w:t>
      </w:r>
      <w:bookmarkEnd w:id="53"/>
      <w:bookmarkEnd w:id="54"/>
    </w:p>
    <w:p w:rsidR="009C58C3" w:rsidRPr="00D36441" w:rsidRDefault="009C58C3" w:rsidP="00D36441">
      <w:pPr>
        <w:widowControl w:val="0"/>
        <w:spacing w:line="360" w:lineRule="auto"/>
        <w:ind w:firstLine="720"/>
        <w:jc w:val="both"/>
        <w:rPr>
          <w:rFonts w:ascii="Times New Roman" w:hAnsi="Times New Roman"/>
          <w:sz w:val="28"/>
          <w:lang w:val="uk-UA"/>
        </w:rPr>
      </w:pPr>
      <w:r w:rsidRPr="00D36441">
        <w:rPr>
          <w:rFonts w:ascii="Times New Roman" w:hAnsi="Times New Roman"/>
          <w:sz w:val="28"/>
          <w:lang w:val="uk-UA"/>
        </w:rPr>
        <w:t>Усі режими роботи АД можна поділити на нормальні та ненормальні. Нормальним вважається режим, при якому “нормальний” двигун працює при нормальних параметрах мережі живлення. Нормальним називається трифазний дв</w:t>
      </w:r>
      <w:r>
        <w:rPr>
          <w:rFonts w:ascii="Times New Roman" w:hAnsi="Times New Roman"/>
          <w:sz w:val="28"/>
          <w:lang w:val="uk-UA"/>
        </w:rPr>
        <w:t>игун із симетричними електричними та магнітними</w:t>
      </w:r>
      <w:r w:rsidRPr="00D36441">
        <w:rPr>
          <w:rFonts w:ascii="Times New Roman" w:hAnsi="Times New Roman"/>
          <w:sz w:val="28"/>
          <w:lang w:val="uk-UA"/>
        </w:rPr>
        <w:t xml:space="preserve"> ланцюгами й параметрами, що не зазнають спрямованих примусових змін. Під нормальними параметрами мережі живлення розуміється синусоїдальна симетрична напруга постійної частоти (ГОСТ 13109-97), яка відповідає паспортним номінальним параметрам двигуна. Інші режими є ненормальними. Ненормальний режим може мати місце або в перед</w:t>
      </w:r>
      <w:r>
        <w:rPr>
          <w:rFonts w:ascii="Times New Roman" w:hAnsi="Times New Roman"/>
          <w:sz w:val="28"/>
          <w:lang w:val="uk-UA"/>
        </w:rPr>
        <w:t>-</w:t>
      </w:r>
      <w:r w:rsidRPr="00D36441">
        <w:rPr>
          <w:rFonts w:ascii="Times New Roman" w:hAnsi="Times New Roman"/>
          <w:sz w:val="28"/>
          <w:lang w:val="uk-UA"/>
        </w:rPr>
        <w:t xml:space="preserve">аварійних та аварійних випадках, або бути спеціальним режимом, який створюється спеціально с певною метою, наприклад, із </w:t>
      </w:r>
      <w:r>
        <w:rPr>
          <w:rFonts w:ascii="Times New Roman" w:hAnsi="Times New Roman"/>
          <w:sz w:val="28"/>
          <w:lang w:val="uk-UA"/>
        </w:rPr>
        <w:t>метою управління електроприводом</w:t>
      </w:r>
      <w:r w:rsidRPr="00D36441">
        <w:rPr>
          <w:rFonts w:ascii="Times New Roman" w:hAnsi="Times New Roman"/>
          <w:sz w:val="28"/>
          <w:lang w:val="uk-UA"/>
        </w:rPr>
        <w:t xml:space="preserve"> з асинхронними двигунами </w:t>
      </w:r>
      <w:r>
        <w:rPr>
          <w:rFonts w:ascii="Times New Roman" w:hAnsi="Times New Roman"/>
          <w:sz w:val="28"/>
          <w:lang w:val="uk-UA"/>
        </w:rPr>
        <w:t>[19</w:t>
      </w:r>
      <w:r w:rsidRPr="00D36441">
        <w:rPr>
          <w:rFonts w:ascii="Times New Roman" w:hAnsi="Times New Roman"/>
          <w:sz w:val="28"/>
          <w:lang w:val="uk-UA"/>
        </w:rPr>
        <w:t>].</w:t>
      </w:r>
    </w:p>
    <w:p w:rsidR="009C58C3" w:rsidRPr="00D36441" w:rsidRDefault="009C58C3" w:rsidP="00D36441">
      <w:pPr>
        <w:widowControl w:val="0"/>
        <w:spacing w:line="360" w:lineRule="auto"/>
        <w:ind w:firstLine="720"/>
        <w:jc w:val="both"/>
        <w:rPr>
          <w:rFonts w:ascii="Times New Roman" w:hAnsi="Times New Roman"/>
          <w:sz w:val="28"/>
          <w:lang w:val="uk-UA"/>
        </w:rPr>
      </w:pPr>
      <w:r w:rsidRPr="00D36441">
        <w:rPr>
          <w:rFonts w:ascii="Times New Roman" w:hAnsi="Times New Roman"/>
          <w:sz w:val="28"/>
          <w:lang w:val="uk-UA"/>
        </w:rPr>
        <w:t>Використання математичних моделей мережі, асинхронного двигуна та можливості моделювання на їх основі різноманітних режимів роботи з залученням комп’ютерних технологій дозволяє вирішити ряд важливих локальних задач, а саме:</w:t>
      </w:r>
    </w:p>
    <w:p w:rsidR="009C58C3" w:rsidRPr="00D36441" w:rsidRDefault="009C58C3" w:rsidP="00D36441">
      <w:pPr>
        <w:widowControl w:val="0"/>
        <w:numPr>
          <w:ilvl w:val="0"/>
          <w:numId w:val="20"/>
        </w:numPr>
        <w:tabs>
          <w:tab w:val="clear" w:pos="1260"/>
          <w:tab w:val="num" w:pos="-1980"/>
          <w:tab w:val="num" w:pos="1080"/>
        </w:tabs>
        <w:spacing w:line="360" w:lineRule="auto"/>
        <w:ind w:left="0" w:firstLine="720"/>
        <w:jc w:val="both"/>
        <w:rPr>
          <w:rFonts w:ascii="Times New Roman" w:hAnsi="Times New Roman"/>
          <w:sz w:val="28"/>
          <w:lang w:val="uk-UA"/>
        </w:rPr>
      </w:pPr>
      <w:r w:rsidRPr="00D36441">
        <w:rPr>
          <w:rFonts w:ascii="Times New Roman" w:hAnsi="Times New Roman"/>
          <w:sz w:val="28"/>
          <w:lang w:val="uk-UA"/>
        </w:rPr>
        <w:t>визначити коло кількісних та якісних параметрів та характеристик АД, які прямо й опосередковано характеризують його стан і фізичні процеси, що протікають у ньому;</w:t>
      </w:r>
    </w:p>
    <w:p w:rsidR="009C58C3" w:rsidRPr="00D36441" w:rsidRDefault="009C58C3" w:rsidP="00D36441">
      <w:pPr>
        <w:widowControl w:val="0"/>
        <w:numPr>
          <w:ilvl w:val="0"/>
          <w:numId w:val="20"/>
        </w:numPr>
        <w:tabs>
          <w:tab w:val="clear" w:pos="1260"/>
          <w:tab w:val="num" w:pos="-1980"/>
          <w:tab w:val="num" w:pos="1080"/>
        </w:tabs>
        <w:spacing w:line="360" w:lineRule="auto"/>
        <w:ind w:left="0" w:firstLine="720"/>
        <w:jc w:val="both"/>
        <w:rPr>
          <w:rFonts w:ascii="Times New Roman" w:hAnsi="Times New Roman"/>
          <w:sz w:val="28"/>
          <w:lang w:val="uk-UA"/>
        </w:rPr>
      </w:pPr>
      <w:r w:rsidRPr="00D36441">
        <w:rPr>
          <w:rFonts w:ascii="Times New Roman" w:hAnsi="Times New Roman"/>
          <w:sz w:val="28"/>
          <w:lang w:val="uk-UA"/>
        </w:rPr>
        <w:t>визначити умови отримання параметрів і характеристик та їх обробки.</w:t>
      </w:r>
    </w:p>
    <w:p w:rsidR="009C58C3" w:rsidRPr="00D36441" w:rsidRDefault="009C58C3" w:rsidP="00D36441">
      <w:pPr>
        <w:pStyle w:val="BodyTextIndent2"/>
        <w:widowControl w:val="0"/>
        <w:ind w:firstLine="720"/>
      </w:pPr>
      <w:r w:rsidRPr="00D36441">
        <w:t>Вирішення цих задач складає основу методики оцінки ступеню захищеності АД та основу технічної побудови відповідної системи.</w:t>
      </w:r>
    </w:p>
    <w:p w:rsidR="009C58C3" w:rsidRPr="00D36441" w:rsidRDefault="009C58C3" w:rsidP="00D36441">
      <w:pPr>
        <w:widowControl w:val="0"/>
        <w:spacing w:line="360" w:lineRule="auto"/>
        <w:ind w:firstLine="720"/>
        <w:jc w:val="both"/>
        <w:rPr>
          <w:rFonts w:ascii="Times New Roman" w:hAnsi="Times New Roman"/>
          <w:sz w:val="28"/>
          <w:lang w:val="uk-UA"/>
        </w:rPr>
      </w:pPr>
      <w:r w:rsidRPr="00D36441">
        <w:rPr>
          <w:rFonts w:ascii="Times New Roman" w:hAnsi="Times New Roman"/>
          <w:sz w:val="28"/>
          <w:lang w:val="uk-UA"/>
        </w:rPr>
        <w:t>Основою математичного опису моделі АД є диференційні рівняння електричної та механічної рівноваги системи, а також рівняння перетворення електромагнітної енергії в механічну [</w:t>
      </w:r>
      <w:r>
        <w:rPr>
          <w:rFonts w:ascii="Times New Roman" w:hAnsi="Times New Roman"/>
          <w:sz w:val="28"/>
          <w:lang w:val="uk-UA"/>
        </w:rPr>
        <w:t>22, 23</w:t>
      </w:r>
      <w:r w:rsidRPr="00D36441">
        <w:rPr>
          <w:rFonts w:ascii="Times New Roman" w:hAnsi="Times New Roman"/>
          <w:sz w:val="28"/>
          <w:lang w:val="uk-UA"/>
        </w:rPr>
        <w:t>]. Через складність фізичних процесів, що протікають у двигуні, при записі диференційних рівнянь користуються спрощеним уявленням щодо реальних процесів, наближено враховуючи, а в деяких випадках взагалі не враховуючи їх. Залежно від особливостей явищ, що підлягають дослідженню та аналізу, ступінь наближення може бути різною, в наслідок чого, й диференційні рівняння моделі АД можуть бути записаними втому чи іншому вигляді.</w:t>
      </w:r>
    </w:p>
    <w:p w:rsidR="009C58C3" w:rsidRPr="00D36441" w:rsidRDefault="009C58C3" w:rsidP="00D36441">
      <w:pPr>
        <w:widowControl w:val="0"/>
        <w:spacing w:line="360" w:lineRule="auto"/>
        <w:ind w:firstLine="720"/>
        <w:jc w:val="both"/>
        <w:rPr>
          <w:rFonts w:ascii="Times New Roman" w:hAnsi="Times New Roman"/>
          <w:bCs/>
          <w:sz w:val="28"/>
          <w:lang w:val="uk-UA"/>
        </w:rPr>
      </w:pPr>
      <w:r w:rsidRPr="00D36441">
        <w:rPr>
          <w:rFonts w:ascii="Times New Roman" w:hAnsi="Times New Roman"/>
          <w:sz w:val="28"/>
          <w:lang w:val="uk-UA"/>
        </w:rPr>
        <w:t xml:space="preserve">Для досліджень виникнення аварійно небезпечних режимів АД та запропонованих методів контролю й оцінки його режимів роботи, використовується математична модель </w:t>
      </w:r>
      <w:r>
        <w:rPr>
          <w:rFonts w:ascii="Times New Roman" w:hAnsi="Times New Roman"/>
          <w:bCs/>
          <w:sz w:val="28"/>
          <w:lang w:val="uk-UA"/>
        </w:rPr>
        <w:t>(2.11</w:t>
      </w:r>
      <w:r w:rsidRPr="00D36441">
        <w:rPr>
          <w:rFonts w:ascii="Times New Roman" w:hAnsi="Times New Roman"/>
          <w:bCs/>
          <w:sz w:val="28"/>
          <w:lang w:val="uk-UA"/>
        </w:rPr>
        <w:t>)</w:t>
      </w:r>
      <w:r w:rsidRPr="00D36441">
        <w:rPr>
          <w:rFonts w:ascii="Times New Roman" w:hAnsi="Times New Roman"/>
          <w:sz w:val="28"/>
          <w:lang w:val="uk-UA"/>
        </w:rPr>
        <w:t xml:space="preserve">, записана </w:t>
      </w:r>
      <w:r w:rsidRPr="00D36441">
        <w:rPr>
          <w:rFonts w:ascii="Times New Roman" w:hAnsi="Times New Roman"/>
          <w:bCs/>
          <w:sz w:val="28"/>
          <w:lang w:val="uk-UA"/>
        </w:rPr>
        <w:t xml:space="preserve">у трифазній системи координат </w:t>
      </w:r>
      <w:r w:rsidRPr="00D36441">
        <w:rPr>
          <w:rFonts w:ascii="Times New Roman" w:hAnsi="Times New Roman"/>
          <w:bCs/>
          <w:sz w:val="28"/>
        </w:rPr>
        <w:t>[</w:t>
      </w:r>
      <w:r>
        <w:rPr>
          <w:rFonts w:ascii="Times New Roman" w:hAnsi="Times New Roman"/>
          <w:bCs/>
          <w:sz w:val="28"/>
          <w:lang w:val="uk-UA"/>
        </w:rPr>
        <w:t xml:space="preserve">23, </w:t>
      </w:r>
      <w:r w:rsidRPr="00D36441">
        <w:rPr>
          <w:rFonts w:ascii="Times New Roman" w:hAnsi="Times New Roman"/>
          <w:bCs/>
          <w:sz w:val="28"/>
          <w:lang w:val="uk-UA"/>
        </w:rPr>
        <w:t>24</w:t>
      </w:r>
      <w:r w:rsidRPr="00D36441">
        <w:rPr>
          <w:rFonts w:ascii="Times New Roman" w:hAnsi="Times New Roman"/>
          <w:bCs/>
          <w:sz w:val="28"/>
        </w:rPr>
        <w:t>]</w:t>
      </w:r>
      <w:r w:rsidRPr="00D36441">
        <w:rPr>
          <w:rFonts w:ascii="Times New Roman" w:hAnsi="Times New Roman"/>
          <w:bCs/>
          <w:sz w:val="28"/>
          <w:lang w:val="uk-UA"/>
        </w:rPr>
        <w:t>:</w:t>
      </w:r>
    </w:p>
    <w:p w:rsidR="009C58C3" w:rsidRDefault="009C58C3" w:rsidP="007F6FCA">
      <w:pPr>
        <w:spacing w:line="360" w:lineRule="auto"/>
        <w:jc w:val="center"/>
        <w:rPr>
          <w:rFonts w:ascii="Times New Roman" w:hAnsi="Times New Roman"/>
          <w:bCs/>
          <w:sz w:val="28"/>
          <w:szCs w:val="28"/>
          <w:lang w:val="uk-UA"/>
        </w:rPr>
      </w:pPr>
      <w:r w:rsidRPr="003364CB">
        <w:rPr>
          <w:rFonts w:ascii="Times New Roman" w:hAnsi="Times New Roman"/>
          <w:bCs/>
          <w:position w:val="-138"/>
          <w:sz w:val="28"/>
          <w:szCs w:val="28"/>
        </w:rPr>
        <w:object w:dxaOrig="2439" w:dyaOrig="2900">
          <v:shape id="_x0000_i1127" type="#_x0000_t75" style="width:122.25pt;height:143.25pt" o:ole="">
            <v:imagedata r:id="rId98" o:title=""/>
          </v:shape>
          <o:OLEObject Type="Embed" ProgID="Equation.3" ShapeID="_x0000_i1127" DrawAspect="Content" ObjectID="_1651134817" r:id="rId99"/>
        </w:object>
      </w:r>
      <w:r w:rsidRPr="003364CB">
        <w:rPr>
          <w:rFonts w:ascii="Times New Roman" w:hAnsi="Times New Roman"/>
          <w:bCs/>
          <w:sz w:val="28"/>
          <w:szCs w:val="28"/>
          <w:lang w:val="uk-UA"/>
        </w:rPr>
        <w:t>,</w:t>
      </w:r>
      <w:r>
        <w:rPr>
          <w:rFonts w:ascii="Times New Roman" w:hAnsi="Times New Roman"/>
          <w:bCs/>
          <w:sz w:val="28"/>
          <w:szCs w:val="28"/>
          <w:lang w:val="uk-UA"/>
        </w:rPr>
        <w:t xml:space="preserve">        (2.11)</w:t>
      </w:r>
    </w:p>
    <w:p w:rsidR="009C58C3" w:rsidRPr="00BF6E95" w:rsidRDefault="009C58C3" w:rsidP="007F6FCA">
      <w:pPr>
        <w:spacing w:line="360" w:lineRule="auto"/>
        <w:ind w:firstLine="708"/>
        <w:jc w:val="both"/>
        <w:rPr>
          <w:rFonts w:ascii="Times New Roman" w:hAnsi="Times New Roman"/>
          <w:bCs/>
          <w:sz w:val="28"/>
          <w:szCs w:val="28"/>
          <w:lang w:val="uk-UA"/>
        </w:rPr>
      </w:pPr>
      <w:r w:rsidRPr="00BF6E95">
        <w:rPr>
          <w:rFonts w:ascii="Times New Roman" w:hAnsi="Times New Roman"/>
          <w:bCs/>
          <w:sz w:val="28"/>
          <w:szCs w:val="28"/>
          <w:lang w:val="uk-UA"/>
        </w:rPr>
        <w:t>В системі</w:t>
      </w:r>
      <w:r w:rsidRPr="00BF6E95">
        <w:rPr>
          <w:rFonts w:ascii="Times New Roman" w:hAnsi="Times New Roman"/>
          <w:bCs/>
          <w:sz w:val="28"/>
          <w:szCs w:val="28"/>
        </w:rPr>
        <w:t xml:space="preserve"> (</w:t>
      </w:r>
      <w:r w:rsidRPr="00BF6E95">
        <w:rPr>
          <w:rFonts w:ascii="Times New Roman" w:hAnsi="Times New Roman"/>
          <w:bCs/>
          <w:sz w:val="28"/>
          <w:szCs w:val="28"/>
          <w:lang w:val="uk-UA"/>
        </w:rPr>
        <w:t>2</w:t>
      </w:r>
      <w:r w:rsidRPr="00BF6E95">
        <w:rPr>
          <w:rFonts w:ascii="Times New Roman" w:hAnsi="Times New Roman"/>
          <w:bCs/>
          <w:sz w:val="28"/>
          <w:szCs w:val="28"/>
        </w:rPr>
        <w:t>.</w:t>
      </w:r>
      <w:r>
        <w:rPr>
          <w:rFonts w:ascii="Times New Roman" w:hAnsi="Times New Roman"/>
          <w:bCs/>
          <w:sz w:val="28"/>
          <w:szCs w:val="28"/>
          <w:lang w:val="uk-UA"/>
        </w:rPr>
        <w:t>11</w:t>
      </w:r>
      <w:r w:rsidRPr="00BF6E95">
        <w:rPr>
          <w:rFonts w:ascii="Times New Roman" w:hAnsi="Times New Roman"/>
          <w:bCs/>
          <w:sz w:val="28"/>
          <w:szCs w:val="28"/>
        </w:rPr>
        <w:t>)</w:t>
      </w:r>
      <w:r w:rsidRPr="00BF6E95">
        <w:rPr>
          <w:rFonts w:ascii="Times New Roman" w:hAnsi="Times New Roman"/>
          <w:bCs/>
          <w:sz w:val="28"/>
          <w:szCs w:val="28"/>
          <w:lang w:val="uk-UA"/>
        </w:rPr>
        <w:t xml:space="preserve"> прийняті позначення:</w:t>
      </w:r>
    </w:p>
    <w:p w:rsidR="009C58C3" w:rsidRPr="00BF6E95" w:rsidRDefault="009C58C3" w:rsidP="00BF6E95">
      <w:pPr>
        <w:widowControl w:val="0"/>
        <w:tabs>
          <w:tab w:val="num" w:pos="0"/>
        </w:tabs>
        <w:spacing w:line="360" w:lineRule="auto"/>
        <w:ind w:firstLine="900"/>
        <w:jc w:val="both"/>
        <w:rPr>
          <w:rFonts w:ascii="Times New Roman" w:hAnsi="Times New Roman"/>
          <w:bCs/>
          <w:sz w:val="28"/>
          <w:szCs w:val="28"/>
          <w:lang w:val="uk-UA"/>
        </w:rPr>
      </w:pPr>
      <w:r w:rsidRPr="00BF6E95">
        <w:rPr>
          <w:rFonts w:ascii="Times New Roman" w:hAnsi="Times New Roman"/>
          <w:bCs/>
          <w:position w:val="-6"/>
          <w:sz w:val="28"/>
          <w:szCs w:val="28"/>
          <w:lang w:val="uk-UA"/>
        </w:rPr>
        <w:object w:dxaOrig="220" w:dyaOrig="300">
          <v:shape id="_x0000_i1128" type="#_x0000_t75" style="width:11.25pt;height:15pt" o:ole="">
            <v:imagedata r:id="rId100" o:title=""/>
          </v:shape>
          <o:OLEObject Type="Embed" ProgID="Equation.3" ShapeID="_x0000_i1128" DrawAspect="Content" ObjectID="_1651134818" r:id="rId101"/>
        </w:object>
      </w:r>
      <w:r w:rsidRPr="00BF6E95">
        <w:rPr>
          <w:rFonts w:ascii="Times New Roman" w:hAnsi="Times New Roman"/>
          <w:bCs/>
          <w:sz w:val="28"/>
          <w:szCs w:val="28"/>
          <w:lang w:val="uk-UA"/>
        </w:rPr>
        <w:t xml:space="preserve">- вектор миттєвих значень напруг на затискачах фаз (у загальному вигляді: </w:t>
      </w:r>
      <w:r w:rsidRPr="00BF6E95">
        <w:rPr>
          <w:rFonts w:ascii="Times New Roman" w:hAnsi="Times New Roman"/>
          <w:bCs/>
          <w:position w:val="-12"/>
          <w:sz w:val="28"/>
          <w:szCs w:val="28"/>
          <w:lang w:val="uk-UA"/>
        </w:rPr>
        <w:object w:dxaOrig="2380" w:dyaOrig="440">
          <v:shape id="_x0000_i1129" type="#_x0000_t75" style="width:119.25pt;height:21.75pt" o:ole="">
            <v:imagedata r:id="rId102" o:title=""/>
          </v:shape>
          <o:OLEObject Type="Embed" ProgID="Equation.3" ShapeID="_x0000_i1129" DrawAspect="Content" ObjectID="_1651134819" r:id="rId103"/>
        </w:object>
      </w:r>
      <w:r w:rsidRPr="00BF6E95">
        <w:rPr>
          <w:rFonts w:ascii="Times New Roman" w:hAnsi="Times New Roman"/>
          <w:bCs/>
          <w:sz w:val="28"/>
          <w:szCs w:val="28"/>
          <w:lang w:val="uk-UA"/>
        </w:rPr>
        <w:t>);</w:t>
      </w:r>
    </w:p>
    <w:p w:rsidR="009C58C3" w:rsidRPr="00BF6E95" w:rsidRDefault="009C58C3" w:rsidP="00BF6E95">
      <w:pPr>
        <w:widowControl w:val="0"/>
        <w:tabs>
          <w:tab w:val="num" w:pos="0"/>
        </w:tabs>
        <w:spacing w:line="360" w:lineRule="auto"/>
        <w:ind w:firstLine="900"/>
        <w:jc w:val="both"/>
        <w:rPr>
          <w:rFonts w:ascii="Times New Roman" w:hAnsi="Times New Roman"/>
          <w:sz w:val="28"/>
          <w:szCs w:val="28"/>
          <w:lang w:val="uk-UA"/>
        </w:rPr>
      </w:pPr>
      <w:r w:rsidRPr="00BF6E95">
        <w:rPr>
          <w:rFonts w:ascii="Times New Roman" w:hAnsi="Times New Roman"/>
          <w:position w:val="-12"/>
          <w:sz w:val="28"/>
          <w:szCs w:val="28"/>
        </w:rPr>
        <w:object w:dxaOrig="340" w:dyaOrig="420">
          <v:shape id="_x0000_i1130" type="#_x0000_t75" style="width:17.25pt;height:21pt" o:ole="" fillcolor="window">
            <v:imagedata r:id="rId104" o:title=""/>
          </v:shape>
          <o:OLEObject Type="Embed" ProgID="Equation.3" ShapeID="_x0000_i1130" DrawAspect="Content" ObjectID="_1651134820" r:id="rId105"/>
        </w:object>
      </w:r>
      <w:r w:rsidRPr="00BF6E95">
        <w:rPr>
          <w:rFonts w:ascii="Times New Roman" w:hAnsi="Times New Roman"/>
          <w:bCs/>
          <w:sz w:val="28"/>
          <w:szCs w:val="28"/>
          <w:lang w:val="uk-UA"/>
        </w:rPr>
        <w:t>- вектор потокозчеплень фаз статора;</w:t>
      </w:r>
    </w:p>
    <w:p w:rsidR="009C58C3" w:rsidRPr="00BF6E95" w:rsidRDefault="009C58C3" w:rsidP="00BF6E95">
      <w:pPr>
        <w:widowControl w:val="0"/>
        <w:tabs>
          <w:tab w:val="num" w:pos="0"/>
        </w:tabs>
        <w:spacing w:line="360" w:lineRule="auto"/>
        <w:ind w:firstLine="900"/>
        <w:jc w:val="both"/>
        <w:rPr>
          <w:rFonts w:ascii="Times New Roman" w:hAnsi="Times New Roman"/>
          <w:bCs/>
          <w:sz w:val="28"/>
          <w:szCs w:val="28"/>
          <w:lang w:val="uk-UA"/>
        </w:rPr>
      </w:pPr>
      <w:r w:rsidRPr="00BF6E95">
        <w:rPr>
          <w:rFonts w:ascii="Times New Roman" w:hAnsi="Times New Roman"/>
          <w:bCs/>
          <w:position w:val="-12"/>
          <w:sz w:val="28"/>
          <w:szCs w:val="28"/>
          <w:lang w:val="uk-UA"/>
        </w:rPr>
        <w:object w:dxaOrig="380" w:dyaOrig="420">
          <v:shape id="_x0000_i1131" type="#_x0000_t75" style="width:18.75pt;height:21pt" o:ole="" fillcolor="window">
            <v:imagedata r:id="rId106" o:title=""/>
          </v:shape>
          <o:OLEObject Type="Embed" ProgID="Equation.3" ShapeID="_x0000_i1131" DrawAspect="Content" ObjectID="_1651134821" r:id="rId107"/>
        </w:object>
      </w:r>
      <w:r w:rsidRPr="00BF6E95">
        <w:rPr>
          <w:rFonts w:ascii="Times New Roman" w:hAnsi="Times New Roman"/>
          <w:bCs/>
          <w:sz w:val="28"/>
          <w:szCs w:val="28"/>
          <w:lang w:val="uk-UA"/>
        </w:rPr>
        <w:t xml:space="preserve"> - вектор потокозчеплень фаз ротора;</w:t>
      </w:r>
    </w:p>
    <w:p w:rsidR="009C58C3" w:rsidRPr="00BF6E95" w:rsidRDefault="009C58C3" w:rsidP="00BF6E95">
      <w:pPr>
        <w:widowControl w:val="0"/>
        <w:tabs>
          <w:tab w:val="num" w:pos="0"/>
        </w:tabs>
        <w:spacing w:line="360" w:lineRule="auto"/>
        <w:ind w:firstLine="900"/>
        <w:jc w:val="both"/>
        <w:rPr>
          <w:rFonts w:ascii="Times New Roman" w:hAnsi="Times New Roman"/>
          <w:bCs/>
          <w:sz w:val="28"/>
          <w:szCs w:val="28"/>
          <w:lang w:val="uk-UA"/>
        </w:rPr>
      </w:pPr>
      <w:r w:rsidRPr="00BF6E95">
        <w:rPr>
          <w:rFonts w:ascii="Times New Roman" w:hAnsi="Times New Roman"/>
          <w:bCs/>
          <w:position w:val="-12"/>
          <w:sz w:val="28"/>
          <w:szCs w:val="28"/>
          <w:lang w:val="uk-UA"/>
        </w:rPr>
        <w:object w:dxaOrig="740" w:dyaOrig="420">
          <v:shape id="_x0000_i1132" type="#_x0000_t75" style="width:36.75pt;height:21pt" o:ole="" fillcolor="window">
            <v:imagedata r:id="rId108" o:title=""/>
          </v:shape>
          <o:OLEObject Type="Embed" ProgID="Equation.3" ShapeID="_x0000_i1132" DrawAspect="Content" ObjectID="_1651134822" r:id="rId109"/>
        </w:object>
      </w:r>
      <w:r w:rsidRPr="00BF6E95">
        <w:rPr>
          <w:rFonts w:ascii="Times New Roman" w:hAnsi="Times New Roman"/>
          <w:bCs/>
          <w:sz w:val="28"/>
          <w:szCs w:val="28"/>
          <w:lang w:val="uk-UA"/>
        </w:rPr>
        <w:t xml:space="preserve"> - вектори активних опорів фаз статора і ротора;</w:t>
      </w:r>
    </w:p>
    <w:p w:rsidR="009C58C3" w:rsidRPr="00BF6E95" w:rsidRDefault="009C58C3" w:rsidP="00BF6E95">
      <w:pPr>
        <w:widowControl w:val="0"/>
        <w:tabs>
          <w:tab w:val="num" w:pos="0"/>
          <w:tab w:val="num" w:pos="1440"/>
          <w:tab w:val="num" w:pos="1800"/>
        </w:tabs>
        <w:spacing w:line="360" w:lineRule="auto"/>
        <w:ind w:firstLine="900"/>
        <w:jc w:val="both"/>
        <w:rPr>
          <w:rFonts w:ascii="Times New Roman" w:hAnsi="Times New Roman"/>
          <w:bCs/>
          <w:sz w:val="28"/>
          <w:szCs w:val="28"/>
          <w:lang w:val="uk-UA"/>
        </w:rPr>
      </w:pPr>
      <w:r w:rsidRPr="00BF6E95">
        <w:rPr>
          <w:rFonts w:ascii="Times New Roman" w:hAnsi="Times New Roman"/>
          <w:bCs/>
          <w:position w:val="-12"/>
          <w:sz w:val="28"/>
          <w:szCs w:val="28"/>
          <w:lang w:val="uk-UA"/>
        </w:rPr>
        <w:object w:dxaOrig="380" w:dyaOrig="380">
          <v:shape id="_x0000_i1133" type="#_x0000_t75" style="width:18.75pt;height:18.75pt" o:ole="">
            <v:imagedata r:id="rId110" o:title=""/>
          </v:shape>
          <o:OLEObject Type="Embed" ProgID="Equation.3" ShapeID="_x0000_i1133" DrawAspect="Content" ObjectID="_1651134823" r:id="rId111"/>
        </w:object>
      </w:r>
      <w:r w:rsidRPr="00BF6E95">
        <w:rPr>
          <w:rFonts w:ascii="Times New Roman" w:hAnsi="Times New Roman"/>
          <w:bCs/>
          <w:sz w:val="28"/>
          <w:szCs w:val="28"/>
          <w:lang w:val="uk-UA"/>
        </w:rPr>
        <w:tab/>
        <w:t>- електромагнітна енергія обмоток АД;</w:t>
      </w:r>
    </w:p>
    <w:p w:rsidR="009C58C3" w:rsidRPr="00BF6E95" w:rsidRDefault="009C58C3" w:rsidP="00BF6E95">
      <w:pPr>
        <w:widowControl w:val="0"/>
        <w:tabs>
          <w:tab w:val="num" w:pos="0"/>
          <w:tab w:val="num" w:pos="1440"/>
          <w:tab w:val="num" w:pos="1800"/>
        </w:tabs>
        <w:spacing w:line="360" w:lineRule="auto"/>
        <w:ind w:firstLine="900"/>
        <w:jc w:val="both"/>
        <w:rPr>
          <w:rFonts w:ascii="Times New Roman" w:hAnsi="Times New Roman"/>
          <w:bCs/>
          <w:sz w:val="28"/>
          <w:szCs w:val="28"/>
          <w:lang w:val="uk-UA"/>
        </w:rPr>
      </w:pPr>
      <w:r w:rsidRPr="00BF6E95">
        <w:rPr>
          <w:rFonts w:ascii="Times New Roman" w:hAnsi="Times New Roman"/>
          <w:bCs/>
          <w:position w:val="-12"/>
          <w:sz w:val="28"/>
          <w:szCs w:val="28"/>
          <w:lang w:val="uk-UA"/>
        </w:rPr>
        <w:object w:dxaOrig="460" w:dyaOrig="380">
          <v:shape id="_x0000_i1134" type="#_x0000_t75" style="width:23.25pt;height:18.75pt" o:ole="">
            <v:imagedata r:id="rId112" o:title=""/>
          </v:shape>
          <o:OLEObject Type="Embed" ProgID="Equation.3" ShapeID="_x0000_i1134" DrawAspect="Content" ObjectID="_1651134824" r:id="rId113"/>
        </w:object>
      </w:r>
      <w:r w:rsidRPr="00BF6E95">
        <w:rPr>
          <w:rFonts w:ascii="Times New Roman" w:hAnsi="Times New Roman"/>
          <w:bCs/>
          <w:sz w:val="28"/>
          <w:szCs w:val="28"/>
          <w:lang w:val="uk-UA"/>
        </w:rPr>
        <w:tab/>
        <w:t>- електромагнітний момент АД;</w:t>
      </w:r>
    </w:p>
    <w:p w:rsidR="009C58C3" w:rsidRPr="00BF6E95" w:rsidRDefault="009C58C3" w:rsidP="00BF6E95">
      <w:pPr>
        <w:widowControl w:val="0"/>
        <w:tabs>
          <w:tab w:val="num" w:pos="-2340"/>
          <w:tab w:val="num" w:pos="0"/>
          <w:tab w:val="num" w:pos="720"/>
        </w:tabs>
        <w:spacing w:line="360" w:lineRule="auto"/>
        <w:ind w:firstLine="900"/>
        <w:jc w:val="both"/>
        <w:rPr>
          <w:rFonts w:ascii="Times New Roman" w:hAnsi="Times New Roman"/>
          <w:bCs/>
          <w:sz w:val="28"/>
          <w:szCs w:val="28"/>
          <w:lang w:val="uk-UA"/>
        </w:rPr>
      </w:pPr>
      <w:r w:rsidRPr="00BF6E95">
        <w:rPr>
          <w:rFonts w:ascii="Times New Roman" w:hAnsi="Times New Roman"/>
          <w:bCs/>
          <w:position w:val="-12"/>
          <w:sz w:val="28"/>
          <w:szCs w:val="28"/>
          <w:lang w:val="uk-UA"/>
        </w:rPr>
        <w:object w:dxaOrig="460" w:dyaOrig="380">
          <v:shape id="_x0000_i1135" type="#_x0000_t75" style="width:23.25pt;height:18.75pt" o:ole="">
            <v:imagedata r:id="rId114" o:title=""/>
          </v:shape>
          <o:OLEObject Type="Embed" ProgID="Equation.3" ShapeID="_x0000_i1135" DrawAspect="Content" ObjectID="_1651134825" r:id="rId115"/>
        </w:object>
      </w:r>
      <w:r w:rsidRPr="00BF6E95">
        <w:rPr>
          <w:rFonts w:ascii="Times New Roman" w:hAnsi="Times New Roman"/>
          <w:bCs/>
          <w:sz w:val="28"/>
          <w:szCs w:val="28"/>
          <w:lang w:val="uk-UA"/>
        </w:rPr>
        <w:tab/>
        <w:t>- статичний момент навантаження;</w:t>
      </w:r>
    </w:p>
    <w:p w:rsidR="009C58C3" w:rsidRPr="00BF6E95" w:rsidRDefault="009C58C3" w:rsidP="00BF6E95">
      <w:pPr>
        <w:widowControl w:val="0"/>
        <w:tabs>
          <w:tab w:val="num" w:pos="0"/>
          <w:tab w:val="num" w:pos="720"/>
        </w:tabs>
        <w:spacing w:line="360" w:lineRule="auto"/>
        <w:ind w:firstLine="900"/>
        <w:jc w:val="both"/>
        <w:rPr>
          <w:rFonts w:ascii="Times New Roman" w:hAnsi="Times New Roman"/>
          <w:bCs/>
          <w:sz w:val="28"/>
          <w:szCs w:val="28"/>
          <w:lang w:val="uk-UA"/>
        </w:rPr>
      </w:pPr>
      <w:r w:rsidRPr="00BF6E95">
        <w:rPr>
          <w:rFonts w:ascii="Times New Roman" w:hAnsi="Times New Roman"/>
          <w:bCs/>
          <w:sz w:val="28"/>
          <w:szCs w:val="28"/>
          <w:lang w:val="uk-UA"/>
        </w:rPr>
        <w:sym w:font="Symbol" w:char="F077"/>
      </w:r>
      <w:r w:rsidRPr="00BF6E95">
        <w:rPr>
          <w:rFonts w:ascii="Times New Roman" w:hAnsi="Times New Roman"/>
          <w:bCs/>
          <w:sz w:val="28"/>
          <w:szCs w:val="28"/>
          <w:lang w:val="uk-UA"/>
        </w:rPr>
        <w:t xml:space="preserve"> - кутова швидкість обертання ротору;</w:t>
      </w:r>
    </w:p>
    <w:p w:rsidR="009C58C3" w:rsidRPr="00BF6E95" w:rsidRDefault="009C58C3" w:rsidP="00BF6E95">
      <w:pPr>
        <w:widowControl w:val="0"/>
        <w:tabs>
          <w:tab w:val="num" w:pos="0"/>
          <w:tab w:val="num" w:pos="720"/>
        </w:tabs>
        <w:spacing w:line="360" w:lineRule="auto"/>
        <w:ind w:firstLine="900"/>
        <w:jc w:val="both"/>
        <w:rPr>
          <w:rFonts w:ascii="Times New Roman" w:hAnsi="Times New Roman"/>
          <w:bCs/>
          <w:sz w:val="28"/>
          <w:szCs w:val="28"/>
          <w:lang w:val="uk-UA"/>
        </w:rPr>
      </w:pPr>
      <w:r w:rsidRPr="00BF6E95">
        <w:rPr>
          <w:rFonts w:ascii="Times New Roman" w:hAnsi="Times New Roman"/>
          <w:bCs/>
          <w:i/>
          <w:iCs/>
          <w:sz w:val="28"/>
          <w:szCs w:val="28"/>
          <w:lang w:val="en-US"/>
        </w:rPr>
        <w:t>J</w:t>
      </w:r>
      <w:r w:rsidRPr="00BF6E95">
        <w:rPr>
          <w:rFonts w:ascii="Times New Roman" w:hAnsi="Times New Roman"/>
          <w:bCs/>
          <w:sz w:val="28"/>
          <w:szCs w:val="28"/>
          <w:lang w:val="uk-UA"/>
        </w:rPr>
        <w:t xml:space="preserve"> – момент інерції електроприводу, приведений до валу двигуна;</w:t>
      </w:r>
    </w:p>
    <w:p w:rsidR="009C58C3" w:rsidRPr="00BF6E95" w:rsidRDefault="009C58C3" w:rsidP="00BF6E95">
      <w:pPr>
        <w:widowControl w:val="0"/>
        <w:tabs>
          <w:tab w:val="num" w:pos="0"/>
          <w:tab w:val="num" w:pos="720"/>
        </w:tabs>
        <w:spacing w:line="360" w:lineRule="auto"/>
        <w:ind w:firstLine="900"/>
        <w:jc w:val="both"/>
        <w:rPr>
          <w:rFonts w:ascii="Times New Roman" w:hAnsi="Times New Roman"/>
          <w:bCs/>
          <w:sz w:val="28"/>
          <w:szCs w:val="28"/>
          <w:lang w:val="uk-UA"/>
        </w:rPr>
      </w:pPr>
      <w:r w:rsidRPr="00BF6E95">
        <w:rPr>
          <w:rFonts w:ascii="Times New Roman" w:hAnsi="Times New Roman"/>
          <w:bCs/>
          <w:i/>
          <w:iCs/>
          <w:sz w:val="28"/>
          <w:szCs w:val="28"/>
          <w:lang w:val="uk-UA"/>
        </w:rPr>
        <w:t>р</w:t>
      </w:r>
      <w:r w:rsidRPr="00BF6E95">
        <w:rPr>
          <w:rFonts w:ascii="Times New Roman" w:hAnsi="Times New Roman"/>
          <w:bCs/>
          <w:sz w:val="28"/>
          <w:szCs w:val="28"/>
          <w:lang w:val="uk-UA"/>
        </w:rPr>
        <w:t xml:space="preserve"> – число пар полюсів.</w:t>
      </w:r>
    </w:p>
    <w:p w:rsidR="009C58C3" w:rsidRPr="00BF6E95" w:rsidRDefault="009C58C3" w:rsidP="00BF6E95">
      <w:pPr>
        <w:widowControl w:val="0"/>
        <w:tabs>
          <w:tab w:val="num" w:pos="0"/>
          <w:tab w:val="num" w:pos="720"/>
        </w:tabs>
        <w:spacing w:line="360" w:lineRule="auto"/>
        <w:ind w:firstLine="900"/>
        <w:jc w:val="both"/>
        <w:rPr>
          <w:rFonts w:ascii="Times New Roman" w:hAnsi="Times New Roman"/>
          <w:bCs/>
          <w:sz w:val="28"/>
          <w:szCs w:val="28"/>
          <w:lang w:val="uk-UA"/>
        </w:rPr>
      </w:pPr>
      <w:r w:rsidRPr="00BF6E95">
        <w:rPr>
          <w:rFonts w:ascii="Times New Roman" w:hAnsi="Times New Roman"/>
          <w:bCs/>
          <w:position w:val="-12"/>
          <w:sz w:val="28"/>
          <w:szCs w:val="28"/>
          <w:lang w:val="uk-UA"/>
        </w:rPr>
        <w:object w:dxaOrig="420" w:dyaOrig="380">
          <v:shape id="_x0000_i1136" type="#_x0000_t75" style="width:21pt;height:18.75pt" o:ole="">
            <v:imagedata r:id="rId116" o:title=""/>
          </v:shape>
          <o:OLEObject Type="Embed" ProgID="Equation.3" ShapeID="_x0000_i1136" DrawAspect="Content" ObjectID="_1651134826" r:id="rId117"/>
        </w:object>
      </w:r>
      <w:r w:rsidRPr="00BF6E95">
        <w:rPr>
          <w:rFonts w:ascii="Times New Roman" w:hAnsi="Times New Roman"/>
          <w:bCs/>
          <w:sz w:val="28"/>
          <w:szCs w:val="28"/>
          <w:lang w:val="uk-UA"/>
        </w:rPr>
        <w:t xml:space="preserve"> - коефіцієнт, значення якого відповідає відсотку замкнених витків при імітації виткового короткого замикання в обмотках (фаза </w:t>
      </w:r>
      <w:r w:rsidRPr="00BF6E95">
        <w:rPr>
          <w:rFonts w:ascii="Times New Roman" w:hAnsi="Times New Roman"/>
          <w:bCs/>
          <w:position w:val="-4"/>
          <w:sz w:val="28"/>
          <w:szCs w:val="28"/>
          <w:lang w:val="uk-UA"/>
        </w:rPr>
        <w:object w:dxaOrig="260" w:dyaOrig="279">
          <v:shape id="_x0000_i1137" type="#_x0000_t75" style="width:12.75pt;height:14.25pt" o:ole="">
            <v:imagedata r:id="rId118" o:title=""/>
          </v:shape>
          <o:OLEObject Type="Embed" ProgID="Equation.3" ShapeID="_x0000_i1137" DrawAspect="Content" ObjectID="_1651134827" r:id="rId119"/>
        </w:object>
      </w:r>
      <w:r w:rsidRPr="00BF6E95">
        <w:rPr>
          <w:rFonts w:ascii="Times New Roman" w:hAnsi="Times New Roman"/>
          <w:bCs/>
          <w:sz w:val="28"/>
          <w:szCs w:val="28"/>
          <w:lang w:val="uk-UA"/>
        </w:rPr>
        <w:t>)статора машини.</w:t>
      </w:r>
    </w:p>
    <w:p w:rsidR="009C58C3" w:rsidRPr="007F6FCA" w:rsidRDefault="009C58C3" w:rsidP="007F6FCA">
      <w:pPr>
        <w:spacing w:line="360" w:lineRule="auto"/>
        <w:ind w:firstLine="708"/>
        <w:jc w:val="both"/>
        <w:rPr>
          <w:rFonts w:ascii="Times New Roman" w:hAnsi="Times New Roman"/>
          <w:sz w:val="28"/>
          <w:szCs w:val="28"/>
          <w:lang w:val="uk-UA"/>
        </w:rPr>
      </w:pPr>
      <w:r w:rsidRPr="00BF6E95">
        <w:rPr>
          <w:rFonts w:ascii="Times New Roman" w:hAnsi="Times New Roman"/>
          <w:sz w:val="28"/>
          <w:szCs w:val="28"/>
          <w:lang w:val="uk-UA"/>
        </w:rPr>
        <w:t>Пр</w:t>
      </w:r>
      <w:r>
        <w:rPr>
          <w:rFonts w:ascii="Times New Roman" w:hAnsi="Times New Roman"/>
          <w:sz w:val="28"/>
          <w:szCs w:val="28"/>
          <w:lang w:val="uk-UA"/>
        </w:rPr>
        <w:t>и отриманні системи рівнянь (2.11</w:t>
      </w:r>
      <w:r w:rsidRPr="00BF6E95">
        <w:rPr>
          <w:rFonts w:ascii="Times New Roman" w:hAnsi="Times New Roman"/>
          <w:sz w:val="28"/>
          <w:szCs w:val="28"/>
          <w:lang w:val="uk-UA"/>
        </w:rPr>
        <w:t xml:space="preserve">) враховувалось </w:t>
      </w:r>
      <w:r>
        <w:rPr>
          <w:rFonts w:ascii="Times New Roman" w:hAnsi="Times New Roman"/>
          <w:bCs/>
          <w:sz w:val="28"/>
          <w:szCs w:val="28"/>
          <w:lang w:val="uk-UA"/>
        </w:rPr>
        <w:t xml:space="preserve">[23, </w:t>
      </w:r>
      <w:r w:rsidRPr="00BF6E95">
        <w:rPr>
          <w:rFonts w:ascii="Times New Roman" w:hAnsi="Times New Roman"/>
          <w:bCs/>
          <w:sz w:val="28"/>
          <w:szCs w:val="28"/>
          <w:lang w:val="uk-UA"/>
        </w:rPr>
        <w:t>24]</w:t>
      </w:r>
      <w:r w:rsidRPr="00BF6E95">
        <w:rPr>
          <w:rFonts w:ascii="Times New Roman" w:hAnsi="Times New Roman"/>
          <w:sz w:val="28"/>
          <w:szCs w:val="28"/>
          <w:lang w:val="uk-UA"/>
        </w:rPr>
        <w:t>, що потокозчеплення будь-якої фази АД визначаються величиною власної індуктивності обмотки (</w:t>
      </w:r>
      <w:r w:rsidRPr="00BF6E95">
        <w:rPr>
          <w:rFonts w:ascii="Times New Roman" w:hAnsi="Times New Roman"/>
          <w:position w:val="-4"/>
          <w:sz w:val="28"/>
          <w:szCs w:val="28"/>
          <w:lang w:val="uk-UA"/>
        </w:rPr>
        <w:object w:dxaOrig="240" w:dyaOrig="279">
          <v:shape id="_x0000_i1138" type="#_x0000_t75" style="width:12pt;height:14.25pt" o:ole="">
            <v:imagedata r:id="rId120" o:title=""/>
          </v:shape>
          <o:OLEObject Type="Embed" ProgID="Equation.3" ShapeID="_x0000_i1138" DrawAspect="Content" ObjectID="_1651134828" r:id="rId121"/>
        </w:object>
      </w:r>
      <w:r w:rsidRPr="00BF6E95">
        <w:rPr>
          <w:rFonts w:ascii="Times New Roman" w:hAnsi="Times New Roman"/>
          <w:sz w:val="28"/>
          <w:szCs w:val="28"/>
          <w:lang w:val="uk-UA"/>
        </w:rPr>
        <w:t>) і взаємної індуктивності (</w:t>
      </w:r>
      <w:r w:rsidRPr="00BF6E95">
        <w:rPr>
          <w:rFonts w:ascii="Times New Roman" w:hAnsi="Times New Roman"/>
          <w:position w:val="-4"/>
          <w:sz w:val="28"/>
          <w:szCs w:val="28"/>
          <w:lang w:val="uk-UA"/>
        </w:rPr>
        <w:object w:dxaOrig="360" w:dyaOrig="279">
          <v:shape id="_x0000_i1139" type="#_x0000_t75" style="width:18.75pt;height:14.25pt" o:ole="">
            <v:imagedata r:id="rId122" o:title=""/>
          </v:shape>
          <o:OLEObject Type="Embed" ProgID="Equation.3" ShapeID="_x0000_i1139" DrawAspect="Content" ObjectID="_1651134829" r:id="rId123"/>
        </w:object>
      </w:r>
      <w:r w:rsidRPr="00BF6E95">
        <w:rPr>
          <w:rFonts w:ascii="Times New Roman" w:hAnsi="Times New Roman"/>
          <w:sz w:val="28"/>
          <w:szCs w:val="28"/>
          <w:lang w:val="uk-UA"/>
        </w:rPr>
        <w:t xml:space="preserve">) з усіма іншими обмотками та те, що взаємне просторове розташування обмоток ротора і статора змінюється, внаслідок чого змінюється і величина взаємної </w:t>
      </w:r>
      <w:r w:rsidRPr="007F6FCA">
        <w:rPr>
          <w:rFonts w:ascii="Times New Roman" w:hAnsi="Times New Roman"/>
          <w:sz w:val="28"/>
          <w:szCs w:val="28"/>
          <w:lang w:val="uk-UA"/>
        </w:rPr>
        <w:t>індуктивності між цими обмотками. За прийнятих допущень</w:t>
      </w:r>
      <w:r w:rsidRPr="007F6FCA">
        <w:rPr>
          <w:rFonts w:ascii="Times New Roman" w:hAnsi="Times New Roman"/>
          <w:bCs/>
          <w:sz w:val="28"/>
          <w:szCs w:val="28"/>
          <w:lang w:val="uk-UA"/>
        </w:rPr>
        <w:t xml:space="preserve">, </w:t>
      </w:r>
      <w:r w:rsidRPr="007F6FCA">
        <w:rPr>
          <w:rFonts w:ascii="Times New Roman" w:hAnsi="Times New Roman"/>
          <w:sz w:val="28"/>
          <w:szCs w:val="28"/>
          <w:lang w:val="uk-UA"/>
        </w:rPr>
        <w:t>співвідношення</w:t>
      </w:r>
    </w:p>
    <w:p w:rsidR="009C58C3" w:rsidRPr="007F6FCA" w:rsidRDefault="009C58C3" w:rsidP="003F020A">
      <w:pPr>
        <w:widowControl w:val="0"/>
        <w:spacing w:line="360" w:lineRule="auto"/>
        <w:jc w:val="both"/>
        <w:rPr>
          <w:rFonts w:ascii="Times New Roman" w:hAnsi="Times New Roman"/>
          <w:sz w:val="28"/>
          <w:szCs w:val="28"/>
          <w:lang w:val="uk-UA"/>
        </w:rPr>
      </w:pPr>
      <w:r w:rsidRPr="007F6FCA">
        <w:rPr>
          <w:rFonts w:ascii="Times New Roman" w:hAnsi="Times New Roman"/>
          <w:sz w:val="28"/>
          <w:szCs w:val="28"/>
          <w:lang w:val="uk-UA"/>
        </w:rPr>
        <w:t xml:space="preserve">для потокозчеплень усіх фаз </w:t>
      </w:r>
      <w:r>
        <w:rPr>
          <w:rFonts w:ascii="Times New Roman" w:hAnsi="Times New Roman"/>
          <w:sz w:val="28"/>
          <w:szCs w:val="28"/>
          <w:lang w:val="uk-UA"/>
        </w:rPr>
        <w:t>статора та ротора мають вигляд:</w:t>
      </w:r>
    </w:p>
    <w:p w:rsidR="009C58C3" w:rsidRPr="007F6FCA" w:rsidRDefault="009C58C3" w:rsidP="0077772E">
      <w:pPr>
        <w:widowControl w:val="0"/>
        <w:tabs>
          <w:tab w:val="left" w:pos="8460"/>
        </w:tabs>
        <w:spacing w:line="360" w:lineRule="auto"/>
        <w:ind w:firstLine="539"/>
        <w:jc w:val="right"/>
        <w:rPr>
          <w:rFonts w:ascii="Times New Roman" w:hAnsi="Times New Roman"/>
          <w:sz w:val="28"/>
          <w:szCs w:val="28"/>
          <w:lang w:val="uk-UA"/>
        </w:rPr>
      </w:pPr>
      <w:r w:rsidRPr="007F6FCA">
        <w:rPr>
          <w:rFonts w:ascii="Times New Roman" w:hAnsi="Times New Roman"/>
          <w:position w:val="-140"/>
          <w:sz w:val="28"/>
          <w:szCs w:val="28"/>
          <w:lang w:val="uk-UA"/>
        </w:rPr>
        <w:object w:dxaOrig="7160" w:dyaOrig="2940">
          <v:shape id="_x0000_i1140" type="#_x0000_t75" style="width:276pt;height:113.25pt" o:ole="">
            <v:imagedata r:id="rId124" o:title=""/>
          </v:shape>
          <o:OLEObject Type="Embed" ProgID="Equation.3" ShapeID="_x0000_i1140" DrawAspect="Content" ObjectID="_1651134830" r:id="rId125"/>
        </w:object>
      </w:r>
      <w:r>
        <w:rPr>
          <w:rFonts w:ascii="Times New Roman" w:hAnsi="Times New Roman"/>
          <w:sz w:val="28"/>
          <w:szCs w:val="28"/>
          <w:lang w:val="uk-UA"/>
        </w:rPr>
        <w:tab/>
        <w:t>(2.12</w:t>
      </w:r>
      <w:r w:rsidRPr="007F6FCA">
        <w:rPr>
          <w:rFonts w:ascii="Times New Roman" w:hAnsi="Times New Roman"/>
          <w:sz w:val="28"/>
          <w:szCs w:val="28"/>
          <w:lang w:val="uk-UA"/>
        </w:rPr>
        <w:t>)</w:t>
      </w:r>
    </w:p>
    <w:p w:rsidR="009C58C3" w:rsidRDefault="009C58C3" w:rsidP="006572C7">
      <w:pPr>
        <w:widowControl w:val="0"/>
        <w:tabs>
          <w:tab w:val="left" w:pos="8460"/>
        </w:tabs>
        <w:spacing w:line="360" w:lineRule="auto"/>
        <w:rPr>
          <w:rFonts w:ascii="Times New Roman" w:hAnsi="Times New Roman"/>
          <w:bCs/>
          <w:sz w:val="28"/>
          <w:szCs w:val="28"/>
          <w:lang w:val="uk-UA"/>
        </w:rPr>
      </w:pPr>
      <w:r w:rsidRPr="007F6FCA">
        <w:rPr>
          <w:rFonts w:ascii="Times New Roman" w:hAnsi="Times New Roman"/>
          <w:position w:val="-140"/>
          <w:sz w:val="28"/>
          <w:szCs w:val="28"/>
          <w:lang w:val="uk-UA"/>
        </w:rPr>
        <w:object w:dxaOrig="6200" w:dyaOrig="2940">
          <v:shape id="_x0000_i1141" type="#_x0000_t75" style="width:245.25pt;height:116.25pt" o:ole="">
            <v:imagedata r:id="rId126" o:title=""/>
          </v:shape>
          <o:OLEObject Type="Embed" ProgID="Equation.3" ShapeID="_x0000_i1141" DrawAspect="Content" ObjectID="_1651134831" r:id="rId127"/>
        </w:object>
      </w:r>
      <w:r>
        <w:rPr>
          <w:rFonts w:ascii="Times New Roman" w:hAnsi="Times New Roman"/>
          <w:sz w:val="28"/>
          <w:szCs w:val="28"/>
          <w:lang w:val="uk-UA"/>
        </w:rPr>
        <w:t xml:space="preserve">   (2.13</w:t>
      </w:r>
      <w:r w:rsidRPr="007F6FCA">
        <w:rPr>
          <w:rFonts w:ascii="Times New Roman" w:hAnsi="Times New Roman"/>
          <w:sz w:val="28"/>
          <w:szCs w:val="28"/>
          <w:lang w:val="uk-UA"/>
        </w:rPr>
        <w:t>)</w:t>
      </w:r>
    </w:p>
    <w:p w:rsidR="009C58C3" w:rsidRPr="007F6FCA" w:rsidRDefault="009C58C3" w:rsidP="007F6FCA">
      <w:pPr>
        <w:widowControl w:val="0"/>
        <w:numPr>
          <w:ilvl w:val="12"/>
          <w:numId w:val="0"/>
        </w:numPr>
        <w:spacing w:line="360" w:lineRule="auto"/>
        <w:jc w:val="both"/>
        <w:rPr>
          <w:rFonts w:ascii="Times New Roman" w:hAnsi="Times New Roman"/>
          <w:bCs/>
          <w:sz w:val="28"/>
          <w:szCs w:val="28"/>
          <w:lang w:val="uk-UA"/>
        </w:rPr>
      </w:pPr>
      <w:r w:rsidRPr="007F6FCA">
        <w:rPr>
          <w:rFonts w:ascii="Times New Roman" w:hAnsi="Times New Roman"/>
          <w:bCs/>
          <w:sz w:val="28"/>
          <w:szCs w:val="28"/>
          <w:lang w:val="uk-UA"/>
        </w:rPr>
        <w:t>де для випадку конструктивно симетричного АД</w:t>
      </w:r>
    </w:p>
    <w:p w:rsidR="009C58C3" w:rsidRPr="007F6FCA" w:rsidRDefault="009C58C3" w:rsidP="007F6FCA">
      <w:pPr>
        <w:widowControl w:val="0"/>
        <w:numPr>
          <w:ilvl w:val="12"/>
          <w:numId w:val="0"/>
        </w:numPr>
        <w:spacing w:line="360" w:lineRule="auto"/>
        <w:jc w:val="both"/>
        <w:rPr>
          <w:rFonts w:ascii="Times New Roman" w:hAnsi="Times New Roman"/>
          <w:sz w:val="28"/>
          <w:szCs w:val="28"/>
          <w:lang w:val="uk-UA"/>
        </w:rPr>
      </w:pPr>
      <w:r w:rsidRPr="007F6FCA">
        <w:rPr>
          <w:rFonts w:ascii="Times New Roman" w:hAnsi="Times New Roman"/>
          <w:bCs/>
          <w:sz w:val="28"/>
          <w:szCs w:val="28"/>
          <w:lang w:val="uk-UA"/>
        </w:rPr>
        <w:tab/>
      </w:r>
      <w:r w:rsidRPr="007F6FCA">
        <w:rPr>
          <w:rFonts w:ascii="Times New Roman" w:hAnsi="Times New Roman"/>
          <w:position w:val="-12"/>
          <w:sz w:val="28"/>
          <w:szCs w:val="28"/>
        </w:rPr>
        <w:object w:dxaOrig="2299" w:dyaOrig="380">
          <v:shape id="_x0000_i1142" type="#_x0000_t75" style="width:114pt;height:18.75pt" o:ole="" fillcolor="window">
            <v:imagedata r:id="rId128" o:title=""/>
          </v:shape>
          <o:OLEObject Type="Embed" ProgID="Equation.3" ShapeID="_x0000_i1142" DrawAspect="Content" ObjectID="_1651134832" r:id="rId129"/>
        </w:object>
      </w:r>
      <w:r w:rsidRPr="007F6FCA">
        <w:rPr>
          <w:rFonts w:ascii="Times New Roman" w:hAnsi="Times New Roman"/>
          <w:sz w:val="28"/>
          <w:szCs w:val="28"/>
          <w:lang w:val="uk-UA"/>
        </w:rPr>
        <w:t xml:space="preserve"> - індуктивність фази статора;</w:t>
      </w:r>
    </w:p>
    <w:p w:rsidR="009C58C3" w:rsidRPr="007F6FCA" w:rsidRDefault="009C58C3" w:rsidP="007F6FCA">
      <w:pPr>
        <w:widowControl w:val="0"/>
        <w:numPr>
          <w:ilvl w:val="12"/>
          <w:numId w:val="0"/>
        </w:numPr>
        <w:spacing w:line="360" w:lineRule="auto"/>
        <w:ind w:firstLine="720"/>
        <w:jc w:val="both"/>
        <w:rPr>
          <w:rFonts w:ascii="Times New Roman" w:hAnsi="Times New Roman"/>
          <w:bCs/>
          <w:sz w:val="28"/>
          <w:szCs w:val="28"/>
          <w:lang w:val="uk-UA"/>
        </w:rPr>
      </w:pPr>
      <w:r w:rsidRPr="007F6FCA">
        <w:rPr>
          <w:rFonts w:ascii="Times New Roman" w:hAnsi="Times New Roman"/>
          <w:position w:val="-12"/>
          <w:sz w:val="28"/>
          <w:szCs w:val="28"/>
        </w:rPr>
        <w:object w:dxaOrig="2200" w:dyaOrig="380">
          <v:shape id="_x0000_i1143" type="#_x0000_t75" style="width:110.25pt;height:18.75pt" o:ole="" fillcolor="window">
            <v:imagedata r:id="rId130" o:title=""/>
          </v:shape>
          <o:OLEObject Type="Embed" ProgID="Equation.3" ShapeID="_x0000_i1143" DrawAspect="Content" ObjectID="_1651134833" r:id="rId131"/>
        </w:object>
      </w:r>
      <w:r w:rsidRPr="007F6FCA">
        <w:rPr>
          <w:rFonts w:ascii="Times New Roman" w:hAnsi="Times New Roman"/>
          <w:sz w:val="28"/>
          <w:szCs w:val="28"/>
          <w:lang w:val="uk-UA"/>
        </w:rPr>
        <w:t xml:space="preserve"> - індуктивність фази ротора;</w:t>
      </w:r>
    </w:p>
    <w:p w:rsidR="009C58C3" w:rsidRPr="007F6FCA" w:rsidRDefault="009C58C3" w:rsidP="007F6FCA">
      <w:pPr>
        <w:widowControl w:val="0"/>
        <w:numPr>
          <w:ilvl w:val="12"/>
          <w:numId w:val="0"/>
        </w:numPr>
        <w:tabs>
          <w:tab w:val="right" w:pos="-2160"/>
        </w:tabs>
        <w:spacing w:line="360" w:lineRule="auto"/>
        <w:ind w:firstLine="720"/>
        <w:jc w:val="both"/>
        <w:rPr>
          <w:rFonts w:ascii="Times New Roman" w:hAnsi="Times New Roman"/>
          <w:i/>
          <w:sz w:val="28"/>
          <w:szCs w:val="28"/>
          <w:lang w:val="uk-UA"/>
        </w:rPr>
      </w:pPr>
      <w:r w:rsidRPr="007F6FCA">
        <w:rPr>
          <w:rFonts w:ascii="Times New Roman" w:hAnsi="Times New Roman"/>
          <w:position w:val="-12"/>
          <w:sz w:val="28"/>
          <w:szCs w:val="28"/>
        </w:rPr>
        <w:object w:dxaOrig="3220" w:dyaOrig="380">
          <v:shape id="_x0000_i1144" type="#_x0000_t75" style="width:161.25pt;height:18.75pt" o:ole="" fillcolor="window">
            <v:imagedata r:id="rId132" o:title=""/>
          </v:shape>
          <o:OLEObject Type="Embed" ProgID="Equation.3" ShapeID="_x0000_i1144" DrawAspect="Content" ObjectID="_1651134834" r:id="rId133"/>
        </w:object>
      </w:r>
      <w:r w:rsidRPr="007F6FCA">
        <w:rPr>
          <w:rFonts w:ascii="Times New Roman" w:hAnsi="Times New Roman"/>
          <w:sz w:val="28"/>
          <w:szCs w:val="28"/>
          <w:lang w:val="uk-UA"/>
        </w:rPr>
        <w:t xml:space="preserve"> - взаємна індуктивність між будь-якими двома обмотками статора;</w:t>
      </w:r>
    </w:p>
    <w:p w:rsidR="009C58C3" w:rsidRPr="007F6FCA" w:rsidRDefault="009C58C3" w:rsidP="007F6FCA">
      <w:pPr>
        <w:widowControl w:val="0"/>
        <w:spacing w:line="360" w:lineRule="auto"/>
        <w:ind w:firstLine="720"/>
        <w:jc w:val="both"/>
        <w:rPr>
          <w:rFonts w:ascii="Times New Roman" w:hAnsi="Times New Roman"/>
          <w:sz w:val="28"/>
          <w:szCs w:val="28"/>
          <w:lang w:val="uk-UA"/>
        </w:rPr>
      </w:pPr>
      <w:r w:rsidRPr="007F6FCA">
        <w:rPr>
          <w:rFonts w:ascii="Times New Roman" w:hAnsi="Times New Roman"/>
          <w:position w:val="-12"/>
          <w:sz w:val="28"/>
          <w:szCs w:val="28"/>
        </w:rPr>
        <w:object w:dxaOrig="2980" w:dyaOrig="380">
          <v:shape id="_x0000_i1145" type="#_x0000_t75" style="width:149.25pt;height:18.75pt" o:ole="" fillcolor="window">
            <v:imagedata r:id="rId134" o:title=""/>
          </v:shape>
          <o:OLEObject Type="Embed" ProgID="Equation.3" ShapeID="_x0000_i1145" DrawAspect="Content" ObjectID="_1651134835" r:id="rId135"/>
        </w:object>
      </w:r>
      <w:r w:rsidRPr="007F6FCA">
        <w:rPr>
          <w:rFonts w:ascii="Times New Roman" w:hAnsi="Times New Roman"/>
          <w:sz w:val="28"/>
          <w:szCs w:val="28"/>
          <w:lang w:val="uk-UA"/>
        </w:rPr>
        <w:t xml:space="preserve"> - взаємна індуктивність між будь-якими двома обмотками ротора;</w:t>
      </w:r>
    </w:p>
    <w:p w:rsidR="009C58C3" w:rsidRPr="007F6FCA" w:rsidRDefault="009C58C3" w:rsidP="007F6FCA">
      <w:pPr>
        <w:widowControl w:val="0"/>
        <w:spacing w:line="360" w:lineRule="auto"/>
        <w:ind w:firstLine="720"/>
        <w:jc w:val="both"/>
        <w:rPr>
          <w:rFonts w:ascii="Times New Roman" w:hAnsi="Times New Roman"/>
          <w:bCs/>
          <w:sz w:val="28"/>
          <w:szCs w:val="28"/>
          <w:lang w:val="uk-UA"/>
        </w:rPr>
      </w:pPr>
      <w:r w:rsidRPr="007F6FCA">
        <w:rPr>
          <w:rFonts w:ascii="Times New Roman" w:hAnsi="Times New Roman"/>
          <w:position w:val="-12"/>
          <w:sz w:val="28"/>
          <w:szCs w:val="28"/>
        </w:rPr>
        <w:object w:dxaOrig="2860" w:dyaOrig="380">
          <v:shape id="_x0000_i1146" type="#_x0000_t75" style="width:143.25pt;height:18.75pt" o:ole="" fillcolor="window">
            <v:imagedata r:id="rId136" o:title=""/>
          </v:shape>
          <o:OLEObject Type="Embed" ProgID="Equation.3" ShapeID="_x0000_i1146" DrawAspect="Content" ObjectID="_1651134836" r:id="rId137"/>
        </w:object>
      </w:r>
      <w:r w:rsidRPr="007F6FCA">
        <w:rPr>
          <w:rFonts w:ascii="Times New Roman" w:hAnsi="Times New Roman"/>
          <w:sz w:val="28"/>
          <w:szCs w:val="28"/>
          <w:lang w:val="uk-UA"/>
        </w:rPr>
        <w:t xml:space="preserve"> - максимальна величина взаємні індуктивності між будь-якою обмоткою статора та будь-якою обмоткою ротора.</w:t>
      </w:r>
    </w:p>
    <w:p w:rsidR="009C58C3" w:rsidRPr="007F6FCA" w:rsidRDefault="009C58C3" w:rsidP="00F35774">
      <w:pPr>
        <w:widowControl w:val="0"/>
        <w:spacing w:line="360" w:lineRule="auto"/>
        <w:ind w:firstLine="720"/>
        <w:jc w:val="both"/>
        <w:rPr>
          <w:rFonts w:ascii="Times New Roman" w:hAnsi="Times New Roman"/>
          <w:bCs/>
          <w:sz w:val="28"/>
          <w:szCs w:val="28"/>
          <w:lang w:val="uk-UA"/>
        </w:rPr>
      </w:pPr>
      <w:r>
        <w:rPr>
          <w:rFonts w:ascii="Times New Roman" w:hAnsi="Times New Roman"/>
          <w:bCs/>
          <w:sz w:val="28"/>
          <w:szCs w:val="28"/>
          <w:lang w:val="uk-UA"/>
        </w:rPr>
        <w:t>Електромагнітна енергія в (2.12) являє собою співвідношення:</w:t>
      </w:r>
    </w:p>
    <w:p w:rsidR="009C58C3" w:rsidRPr="007F6FCA" w:rsidRDefault="009C58C3" w:rsidP="004D768E">
      <w:pPr>
        <w:widowControl w:val="0"/>
        <w:tabs>
          <w:tab w:val="left" w:pos="8460"/>
        </w:tabs>
        <w:spacing w:line="360" w:lineRule="auto"/>
        <w:ind w:firstLine="540"/>
        <w:jc w:val="center"/>
        <w:rPr>
          <w:rFonts w:ascii="Times New Roman" w:hAnsi="Times New Roman"/>
          <w:bCs/>
          <w:sz w:val="28"/>
          <w:szCs w:val="28"/>
          <w:lang w:val="uk-UA"/>
        </w:rPr>
      </w:pPr>
      <w:r w:rsidRPr="007F6FCA">
        <w:rPr>
          <w:rFonts w:ascii="Times New Roman" w:hAnsi="Times New Roman"/>
          <w:bCs/>
          <w:position w:val="-26"/>
          <w:sz w:val="28"/>
          <w:szCs w:val="28"/>
          <w:lang w:val="uk-UA"/>
        </w:rPr>
        <w:object w:dxaOrig="6240" w:dyaOrig="700">
          <v:shape id="_x0000_i1147" type="#_x0000_t75" style="width:312pt;height:35.25pt" o:ole="">
            <v:imagedata r:id="rId138" o:title=""/>
          </v:shape>
          <o:OLEObject Type="Embed" ProgID="Equation.3" ShapeID="_x0000_i1147" DrawAspect="Content" ObjectID="_1651134837" r:id="rId139"/>
        </w:object>
      </w:r>
      <w:r>
        <w:rPr>
          <w:rFonts w:ascii="Times New Roman" w:hAnsi="Times New Roman"/>
          <w:bCs/>
          <w:sz w:val="28"/>
          <w:szCs w:val="28"/>
          <w:lang w:val="uk-UA"/>
        </w:rPr>
        <w:t>.</w:t>
      </w:r>
      <w:r>
        <w:rPr>
          <w:rFonts w:ascii="Times New Roman" w:hAnsi="Times New Roman"/>
          <w:bCs/>
          <w:sz w:val="28"/>
          <w:szCs w:val="28"/>
          <w:lang w:val="uk-UA"/>
        </w:rPr>
        <w:tab/>
        <w:t>(2.14</w:t>
      </w:r>
      <w:r w:rsidRPr="007F6FCA">
        <w:rPr>
          <w:rFonts w:ascii="Times New Roman" w:hAnsi="Times New Roman"/>
          <w:bCs/>
          <w:sz w:val="28"/>
          <w:szCs w:val="28"/>
          <w:lang w:val="uk-UA"/>
        </w:rPr>
        <w:t>)</w:t>
      </w:r>
    </w:p>
    <w:p w:rsidR="009C58C3" w:rsidRPr="00067786" w:rsidRDefault="009C58C3" w:rsidP="00067786">
      <w:pPr>
        <w:widowControl w:val="0"/>
        <w:tabs>
          <w:tab w:val="left" w:pos="8460"/>
        </w:tabs>
        <w:spacing w:line="360" w:lineRule="auto"/>
        <w:ind w:firstLine="720"/>
        <w:jc w:val="both"/>
        <w:rPr>
          <w:rFonts w:ascii="Times New Roman" w:hAnsi="Times New Roman"/>
          <w:sz w:val="28"/>
          <w:szCs w:val="28"/>
          <w:lang w:val="uk-UA"/>
        </w:rPr>
      </w:pPr>
      <w:r>
        <w:rPr>
          <w:rFonts w:ascii="Times New Roman" w:hAnsi="Times New Roman"/>
          <w:bCs/>
          <w:sz w:val="28"/>
          <w:szCs w:val="28"/>
          <w:lang w:val="uk-UA"/>
        </w:rPr>
        <w:t>Вирази (2.11 – 2.14</w:t>
      </w:r>
      <w:r w:rsidRPr="00067786">
        <w:rPr>
          <w:rFonts w:ascii="Times New Roman" w:hAnsi="Times New Roman"/>
          <w:bCs/>
          <w:sz w:val="28"/>
          <w:szCs w:val="28"/>
          <w:lang w:val="uk-UA"/>
        </w:rPr>
        <w:t xml:space="preserve">) утворюють систему рівнянь асинхронної машини. </w:t>
      </w:r>
      <w:r w:rsidRPr="00067786">
        <w:rPr>
          <w:rFonts w:ascii="Times New Roman" w:hAnsi="Times New Roman"/>
          <w:sz w:val="28"/>
          <w:szCs w:val="28"/>
          <w:lang w:val="uk-UA"/>
        </w:rPr>
        <w:t>З позицій прийнятих у роботі, математична модель у трифазній системі координат має ряд переваг. До них відносяться:</w:t>
      </w:r>
    </w:p>
    <w:p w:rsidR="009C58C3" w:rsidRPr="00067786" w:rsidRDefault="009C58C3" w:rsidP="00067786">
      <w:pPr>
        <w:widowControl w:val="0"/>
        <w:numPr>
          <w:ilvl w:val="0"/>
          <w:numId w:val="20"/>
        </w:numPr>
        <w:tabs>
          <w:tab w:val="clear" w:pos="1260"/>
          <w:tab w:val="num" w:pos="-1980"/>
          <w:tab w:val="num" w:pos="1080"/>
        </w:tabs>
        <w:spacing w:line="360" w:lineRule="auto"/>
        <w:ind w:left="0" w:firstLine="720"/>
        <w:jc w:val="both"/>
        <w:rPr>
          <w:rFonts w:ascii="Times New Roman" w:hAnsi="Times New Roman"/>
          <w:sz w:val="28"/>
          <w:szCs w:val="28"/>
          <w:lang w:val="uk-UA"/>
        </w:rPr>
      </w:pPr>
      <w:r w:rsidRPr="00067786">
        <w:rPr>
          <w:rFonts w:ascii="Times New Roman" w:hAnsi="Times New Roman"/>
          <w:sz w:val="28"/>
          <w:szCs w:val="28"/>
          <w:lang w:val="uk-UA"/>
        </w:rPr>
        <w:t xml:space="preserve">наявність миттєвих реальних фазних значень напруги </w:t>
      </w:r>
      <w:r w:rsidRPr="00067786">
        <w:rPr>
          <w:rFonts w:ascii="Times New Roman" w:hAnsi="Times New Roman"/>
          <w:position w:val="-12"/>
          <w:sz w:val="28"/>
          <w:szCs w:val="28"/>
          <w:lang w:val="uk-UA"/>
        </w:rPr>
        <w:object w:dxaOrig="380" w:dyaOrig="380">
          <v:shape id="_x0000_i1148" type="#_x0000_t75" style="width:18.75pt;height:18.75pt" o:ole="">
            <v:imagedata r:id="rId140" o:title=""/>
          </v:shape>
          <o:OLEObject Type="Embed" ProgID="Equation.3" ShapeID="_x0000_i1148" DrawAspect="Content" ObjectID="_1651134838" r:id="rId141"/>
        </w:object>
      </w:r>
      <w:r w:rsidRPr="00067786">
        <w:rPr>
          <w:rFonts w:ascii="Times New Roman" w:hAnsi="Times New Roman"/>
          <w:sz w:val="28"/>
          <w:szCs w:val="28"/>
          <w:lang w:val="uk-UA"/>
        </w:rPr>
        <w:t xml:space="preserve">, </w:t>
      </w:r>
      <w:r w:rsidRPr="00067786">
        <w:rPr>
          <w:rFonts w:ascii="Times New Roman" w:hAnsi="Times New Roman"/>
          <w:position w:val="-12"/>
          <w:sz w:val="28"/>
          <w:szCs w:val="28"/>
          <w:lang w:val="uk-UA"/>
        </w:rPr>
        <w:object w:dxaOrig="380" w:dyaOrig="380">
          <v:shape id="_x0000_i1149" type="#_x0000_t75" style="width:18.75pt;height:18.75pt" o:ole="">
            <v:imagedata r:id="rId142" o:title=""/>
          </v:shape>
          <o:OLEObject Type="Embed" ProgID="Equation.3" ShapeID="_x0000_i1149" DrawAspect="Content" ObjectID="_1651134839" r:id="rId143"/>
        </w:object>
      </w:r>
      <w:r w:rsidRPr="00067786">
        <w:rPr>
          <w:rFonts w:ascii="Times New Roman" w:hAnsi="Times New Roman"/>
          <w:sz w:val="28"/>
          <w:szCs w:val="28"/>
          <w:lang w:val="uk-UA"/>
        </w:rPr>
        <w:t xml:space="preserve">, </w:t>
      </w:r>
      <w:r w:rsidRPr="00067786">
        <w:rPr>
          <w:rFonts w:ascii="Times New Roman" w:hAnsi="Times New Roman"/>
          <w:position w:val="-12"/>
          <w:sz w:val="28"/>
          <w:szCs w:val="28"/>
          <w:lang w:val="uk-UA"/>
        </w:rPr>
        <w:object w:dxaOrig="400" w:dyaOrig="380">
          <v:shape id="_x0000_i1150" type="#_x0000_t75" style="width:20.25pt;height:18.75pt" o:ole="">
            <v:imagedata r:id="rId144" o:title=""/>
          </v:shape>
          <o:OLEObject Type="Embed" ProgID="Equation.3" ShapeID="_x0000_i1150" DrawAspect="Content" ObjectID="_1651134840" r:id="rId145"/>
        </w:object>
      </w:r>
      <w:r w:rsidRPr="00067786">
        <w:rPr>
          <w:rFonts w:ascii="Times New Roman" w:hAnsi="Times New Roman"/>
          <w:sz w:val="28"/>
          <w:szCs w:val="28"/>
          <w:lang w:val="uk-UA"/>
        </w:rPr>
        <w:t xml:space="preserve"> та струмів статора  </w:t>
      </w:r>
      <w:r w:rsidRPr="00067786">
        <w:rPr>
          <w:rFonts w:ascii="Times New Roman" w:hAnsi="Times New Roman"/>
          <w:position w:val="-12"/>
          <w:sz w:val="28"/>
          <w:szCs w:val="28"/>
          <w:lang w:val="uk-UA"/>
        </w:rPr>
        <w:object w:dxaOrig="320" w:dyaOrig="380">
          <v:shape id="_x0000_i1151" type="#_x0000_t75" style="width:15.75pt;height:18.75pt" o:ole="">
            <v:imagedata r:id="rId146" o:title=""/>
          </v:shape>
          <o:OLEObject Type="Embed" ProgID="Equation.3" ShapeID="_x0000_i1151" DrawAspect="Content" ObjectID="_1651134841" r:id="rId147"/>
        </w:object>
      </w:r>
      <w:r w:rsidRPr="00067786">
        <w:rPr>
          <w:rFonts w:ascii="Times New Roman" w:hAnsi="Times New Roman"/>
          <w:sz w:val="28"/>
          <w:szCs w:val="28"/>
          <w:lang w:val="uk-UA"/>
        </w:rPr>
        <w:t xml:space="preserve">, </w:t>
      </w:r>
      <w:r w:rsidRPr="00067786">
        <w:rPr>
          <w:rFonts w:ascii="Times New Roman" w:hAnsi="Times New Roman"/>
          <w:position w:val="-12"/>
          <w:sz w:val="28"/>
          <w:szCs w:val="28"/>
          <w:lang w:val="uk-UA"/>
        </w:rPr>
        <w:object w:dxaOrig="320" w:dyaOrig="380">
          <v:shape id="_x0000_i1152" type="#_x0000_t75" style="width:15.75pt;height:18.75pt" o:ole="">
            <v:imagedata r:id="rId148" o:title=""/>
          </v:shape>
          <o:OLEObject Type="Embed" ProgID="Equation.3" ShapeID="_x0000_i1152" DrawAspect="Content" ObjectID="_1651134842" r:id="rId149"/>
        </w:object>
      </w:r>
      <w:r w:rsidRPr="00067786">
        <w:rPr>
          <w:rFonts w:ascii="Times New Roman" w:hAnsi="Times New Roman"/>
          <w:sz w:val="28"/>
          <w:szCs w:val="28"/>
          <w:lang w:val="uk-UA"/>
        </w:rPr>
        <w:t xml:space="preserve">, </w:t>
      </w:r>
      <w:r w:rsidRPr="00067786">
        <w:rPr>
          <w:rFonts w:ascii="Times New Roman" w:hAnsi="Times New Roman"/>
          <w:position w:val="-12"/>
          <w:sz w:val="28"/>
          <w:szCs w:val="28"/>
          <w:lang w:val="uk-UA"/>
        </w:rPr>
        <w:object w:dxaOrig="320" w:dyaOrig="380">
          <v:shape id="_x0000_i1153" type="#_x0000_t75" style="width:15.75pt;height:18.75pt" o:ole="">
            <v:imagedata r:id="rId150" o:title=""/>
          </v:shape>
          <o:OLEObject Type="Embed" ProgID="Equation.3" ShapeID="_x0000_i1153" DrawAspect="Content" ObjectID="_1651134843" r:id="rId151"/>
        </w:object>
      </w:r>
      <w:r w:rsidRPr="00067786">
        <w:rPr>
          <w:rFonts w:ascii="Times New Roman" w:hAnsi="Times New Roman"/>
          <w:sz w:val="28"/>
          <w:szCs w:val="28"/>
          <w:lang w:val="uk-UA"/>
        </w:rPr>
        <w:t>, які розглядаються як реальні сигнали, що отр</w:t>
      </w:r>
      <w:r>
        <w:rPr>
          <w:rFonts w:ascii="Times New Roman" w:hAnsi="Times New Roman"/>
          <w:sz w:val="28"/>
          <w:szCs w:val="28"/>
          <w:lang w:val="uk-UA"/>
        </w:rPr>
        <w:t>имуються з відповідних датчиків:</w:t>
      </w:r>
    </w:p>
    <w:p w:rsidR="009C58C3" w:rsidRPr="00067786" w:rsidRDefault="009C58C3" w:rsidP="00067786">
      <w:pPr>
        <w:widowControl w:val="0"/>
        <w:numPr>
          <w:ilvl w:val="0"/>
          <w:numId w:val="20"/>
        </w:numPr>
        <w:tabs>
          <w:tab w:val="clear" w:pos="1260"/>
          <w:tab w:val="num" w:pos="-1980"/>
          <w:tab w:val="num" w:pos="1080"/>
        </w:tabs>
        <w:spacing w:line="360" w:lineRule="auto"/>
        <w:ind w:left="0" w:firstLine="720"/>
        <w:jc w:val="both"/>
        <w:rPr>
          <w:rFonts w:ascii="Times New Roman" w:hAnsi="Times New Roman"/>
          <w:sz w:val="28"/>
          <w:szCs w:val="28"/>
          <w:lang w:val="uk-UA"/>
        </w:rPr>
      </w:pPr>
      <w:r w:rsidRPr="00067786">
        <w:rPr>
          <w:rFonts w:ascii="Times New Roman" w:hAnsi="Times New Roman"/>
          <w:sz w:val="28"/>
          <w:szCs w:val="28"/>
          <w:lang w:val="uk-UA"/>
        </w:rPr>
        <w:t>можливості моделювання ненормальних режимів, що виникають із боку мережі живлення та двигуна;</w:t>
      </w:r>
    </w:p>
    <w:p w:rsidR="009C58C3" w:rsidRPr="00067786" w:rsidRDefault="009C58C3" w:rsidP="00067786">
      <w:pPr>
        <w:widowControl w:val="0"/>
        <w:numPr>
          <w:ilvl w:val="0"/>
          <w:numId w:val="20"/>
        </w:numPr>
        <w:tabs>
          <w:tab w:val="clear" w:pos="1260"/>
          <w:tab w:val="num" w:pos="-1980"/>
          <w:tab w:val="num" w:pos="1080"/>
        </w:tabs>
        <w:spacing w:line="360" w:lineRule="auto"/>
        <w:ind w:left="0" w:firstLine="720"/>
        <w:jc w:val="both"/>
        <w:rPr>
          <w:rFonts w:ascii="Times New Roman" w:hAnsi="Times New Roman"/>
          <w:sz w:val="28"/>
          <w:szCs w:val="28"/>
          <w:lang w:val="uk-UA"/>
        </w:rPr>
      </w:pPr>
      <w:r w:rsidRPr="00067786">
        <w:rPr>
          <w:rFonts w:ascii="Times New Roman" w:hAnsi="Times New Roman"/>
          <w:sz w:val="28"/>
          <w:szCs w:val="28"/>
          <w:lang w:val="uk-UA"/>
        </w:rPr>
        <w:t>можливість безпосереднього ітеративного впливу через параметри мережі, двигуна та навантаження на фізичні процеси, що досліджуються;</w:t>
      </w:r>
    </w:p>
    <w:p w:rsidR="009C58C3" w:rsidRPr="00067786" w:rsidRDefault="009C58C3" w:rsidP="00067786">
      <w:pPr>
        <w:widowControl w:val="0"/>
        <w:numPr>
          <w:ilvl w:val="0"/>
          <w:numId w:val="20"/>
        </w:numPr>
        <w:tabs>
          <w:tab w:val="clear" w:pos="1260"/>
          <w:tab w:val="num" w:pos="-1980"/>
          <w:tab w:val="num" w:pos="1080"/>
        </w:tabs>
        <w:spacing w:line="360" w:lineRule="auto"/>
        <w:ind w:left="0" w:firstLine="720"/>
        <w:jc w:val="both"/>
        <w:rPr>
          <w:rFonts w:ascii="Times New Roman" w:hAnsi="Times New Roman"/>
          <w:sz w:val="28"/>
          <w:szCs w:val="28"/>
          <w:lang w:val="uk-UA"/>
        </w:rPr>
      </w:pPr>
      <w:r w:rsidRPr="00067786">
        <w:rPr>
          <w:rFonts w:ascii="Times New Roman" w:hAnsi="Times New Roman"/>
          <w:sz w:val="28"/>
          <w:szCs w:val="28"/>
          <w:lang w:val="uk-UA"/>
        </w:rPr>
        <w:t>можливості послідовного урахування та уточнення припущень, що використані при отриманні базової моделі.</w:t>
      </w:r>
    </w:p>
    <w:p w:rsidR="009C58C3" w:rsidRPr="00067786" w:rsidRDefault="009C58C3" w:rsidP="00067786">
      <w:pPr>
        <w:widowControl w:val="0"/>
        <w:spacing w:line="360" w:lineRule="auto"/>
        <w:ind w:firstLine="720"/>
        <w:jc w:val="both"/>
        <w:rPr>
          <w:rFonts w:ascii="Times New Roman" w:hAnsi="Times New Roman"/>
          <w:sz w:val="28"/>
          <w:szCs w:val="28"/>
          <w:lang w:val="uk-UA"/>
        </w:rPr>
      </w:pPr>
      <w:r w:rsidRPr="00067786">
        <w:rPr>
          <w:rFonts w:ascii="Times New Roman" w:hAnsi="Times New Roman"/>
          <w:sz w:val="28"/>
          <w:szCs w:val="28"/>
          <w:lang w:val="uk-UA"/>
        </w:rPr>
        <w:t>При проведенні експериментів за отриманою моделлю прийнято, якщо не зазначено іншого, що моделюється виникнення ненормального режиму роботи АД якому передує усталений режим та якому, у свою чергу, передує перехідний процес – включення АД з нерухомого стану під напругу. Це дозволяє дещо спростити процес моделювання урахуванням початкових умов для математичної моделі АД – системи диференційних рівнянь. Початковими даними для пр</w:t>
      </w:r>
      <w:r>
        <w:rPr>
          <w:rFonts w:ascii="Times New Roman" w:hAnsi="Times New Roman"/>
          <w:sz w:val="28"/>
          <w:szCs w:val="28"/>
          <w:lang w:val="uk-UA"/>
        </w:rPr>
        <w:t>оведення моделювання взято</w:t>
      </w:r>
      <w:r w:rsidRPr="00067786">
        <w:rPr>
          <w:rFonts w:ascii="Times New Roman" w:hAnsi="Times New Roman"/>
          <w:sz w:val="28"/>
          <w:szCs w:val="28"/>
          <w:lang w:val="uk-UA"/>
        </w:rPr>
        <w:t xml:space="preserve"> дані АД </w:t>
      </w:r>
      <w:r w:rsidRPr="00067786">
        <w:rPr>
          <w:rFonts w:ascii="Times New Roman" w:hAnsi="Times New Roman"/>
          <w:sz w:val="28"/>
          <w:szCs w:val="28"/>
        </w:rPr>
        <w:t>[</w:t>
      </w:r>
      <w:r>
        <w:rPr>
          <w:rFonts w:ascii="Times New Roman" w:hAnsi="Times New Roman"/>
          <w:sz w:val="28"/>
          <w:szCs w:val="28"/>
          <w:lang w:val="uk-UA"/>
        </w:rPr>
        <w:t>2</w:t>
      </w:r>
      <w:r w:rsidRPr="00067786">
        <w:rPr>
          <w:rFonts w:ascii="Times New Roman" w:hAnsi="Times New Roman"/>
          <w:sz w:val="28"/>
          <w:szCs w:val="28"/>
          <w:lang w:val="uk-UA"/>
        </w:rPr>
        <w:t>3</w:t>
      </w:r>
      <w:r w:rsidRPr="00067786">
        <w:rPr>
          <w:rFonts w:ascii="Times New Roman" w:hAnsi="Times New Roman"/>
          <w:sz w:val="28"/>
          <w:szCs w:val="28"/>
        </w:rPr>
        <w:t xml:space="preserve">], </w:t>
      </w:r>
      <w:r w:rsidRPr="00067786">
        <w:rPr>
          <w:rFonts w:ascii="Times New Roman" w:hAnsi="Times New Roman"/>
          <w:sz w:val="28"/>
          <w:szCs w:val="28"/>
          <w:lang w:val="uk-UA"/>
        </w:rPr>
        <w:t>наведені</w:t>
      </w:r>
      <w:r w:rsidRPr="00067786">
        <w:rPr>
          <w:rFonts w:ascii="Times New Roman" w:hAnsi="Times New Roman"/>
          <w:sz w:val="28"/>
          <w:szCs w:val="28"/>
        </w:rPr>
        <w:t xml:space="preserve"> у табл. </w:t>
      </w:r>
      <w:r>
        <w:rPr>
          <w:rFonts w:ascii="Times New Roman" w:hAnsi="Times New Roman"/>
          <w:sz w:val="28"/>
          <w:szCs w:val="28"/>
          <w:lang w:val="uk-UA"/>
        </w:rPr>
        <w:t>2.2</w:t>
      </w:r>
      <w:r w:rsidRPr="00067786">
        <w:rPr>
          <w:rFonts w:ascii="Times New Roman" w:hAnsi="Times New Roman"/>
          <w:sz w:val="28"/>
          <w:szCs w:val="28"/>
        </w:rPr>
        <w:t>.</w:t>
      </w:r>
    </w:p>
    <w:p w:rsidR="009C58C3" w:rsidRPr="005E16F9" w:rsidRDefault="009C58C3" w:rsidP="005E16F9">
      <w:pPr>
        <w:widowControl w:val="0"/>
        <w:spacing w:line="360" w:lineRule="auto"/>
        <w:ind w:firstLine="540"/>
        <w:jc w:val="right"/>
        <w:rPr>
          <w:rFonts w:ascii="Times New Roman" w:hAnsi="Times New Roman"/>
          <w:sz w:val="28"/>
          <w:lang w:val="uk-UA"/>
        </w:rPr>
      </w:pPr>
      <w:r>
        <w:rPr>
          <w:rFonts w:ascii="Times New Roman" w:hAnsi="Times New Roman"/>
          <w:sz w:val="28"/>
          <w:lang w:val="uk-UA"/>
        </w:rPr>
        <w:t>Таблиця 2.2</w:t>
      </w:r>
    </w:p>
    <w:p w:rsidR="009C58C3" w:rsidRPr="003F020A" w:rsidRDefault="009C58C3" w:rsidP="005E16F9">
      <w:pPr>
        <w:pStyle w:val="Heading5"/>
        <w:widowControl w:val="0"/>
        <w:spacing w:line="360" w:lineRule="auto"/>
        <w:rPr>
          <w:bCs/>
          <w:szCs w:val="22"/>
        </w:rPr>
      </w:pPr>
      <w:r w:rsidRPr="003F020A">
        <w:rPr>
          <w:bCs/>
          <w:szCs w:val="22"/>
        </w:rPr>
        <w:t>Параметри АД</w:t>
      </w:r>
    </w:p>
    <w:tbl>
      <w:tblPr>
        <w:tblW w:w="9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41"/>
        <w:gridCol w:w="2114"/>
        <w:gridCol w:w="2110"/>
        <w:gridCol w:w="2111"/>
      </w:tblGrid>
      <w:tr w:rsidR="009C58C3" w:rsidRPr="005E16F9" w:rsidTr="004D768E">
        <w:trPr>
          <w:trHeight w:val="671"/>
        </w:trPr>
        <w:tc>
          <w:tcPr>
            <w:tcW w:w="3141" w:type="dxa"/>
            <w:tcBorders>
              <w:tl2br w:val="single" w:sz="4" w:space="0" w:color="auto"/>
            </w:tcBorders>
          </w:tcPr>
          <w:p w:rsidR="009C58C3" w:rsidRPr="005E16F9" w:rsidRDefault="009C58C3" w:rsidP="00EB0ED9">
            <w:pPr>
              <w:pStyle w:val="Heading6"/>
              <w:keepNext w:val="0"/>
              <w:widowControl w:val="0"/>
              <w:tabs>
                <w:tab w:val="clear" w:pos="1783"/>
              </w:tabs>
              <w:jc w:val="right"/>
              <w:rPr>
                <w:bCs w:val="0"/>
                <w:sz w:val="22"/>
                <w:szCs w:val="22"/>
              </w:rPr>
            </w:pPr>
            <w:r w:rsidRPr="005E16F9">
              <w:rPr>
                <w:bCs w:val="0"/>
                <w:sz w:val="22"/>
                <w:szCs w:val="22"/>
                <w:lang w:val="ru-RU"/>
              </w:rPr>
              <w:t>Е</w:t>
            </w:r>
            <w:r w:rsidRPr="005E16F9">
              <w:rPr>
                <w:bCs w:val="0"/>
                <w:sz w:val="22"/>
                <w:szCs w:val="22"/>
              </w:rPr>
              <w:t>Д</w:t>
            </w:r>
          </w:p>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rPr>
              <w:t>Параметр</w:t>
            </w:r>
          </w:p>
        </w:tc>
        <w:tc>
          <w:tcPr>
            <w:tcW w:w="2114" w:type="dxa"/>
            <w:vAlign w:val="center"/>
          </w:tcPr>
          <w:p w:rsidR="009C58C3" w:rsidRPr="00316E8C" w:rsidRDefault="009C58C3" w:rsidP="00316E8C">
            <w:pPr>
              <w:jc w:val="center"/>
              <w:rPr>
                <w:rFonts w:ascii="Times New Roman" w:hAnsi="Times New Roman"/>
              </w:rPr>
            </w:pPr>
            <w:bookmarkStart w:id="55" w:name="_Toc40268930"/>
            <w:r w:rsidRPr="00316E8C">
              <w:rPr>
                <w:rFonts w:ascii="Times New Roman" w:hAnsi="Times New Roman"/>
                <w:sz w:val="24"/>
              </w:rPr>
              <w:t>АД 4А132М4</w:t>
            </w:r>
            <w:bookmarkEnd w:id="55"/>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АД 4А184М4</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АД 4А250М4</w:t>
            </w:r>
          </w:p>
        </w:tc>
      </w:tr>
      <w:tr w:rsidR="009C58C3" w:rsidRPr="005E16F9" w:rsidTr="004D768E">
        <w:trPr>
          <w:trHeight w:val="335"/>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Потужність </w:t>
            </w:r>
            <w:r w:rsidRPr="005E16F9">
              <w:rPr>
                <w:rFonts w:ascii="Times New Roman" w:hAnsi="Times New Roman"/>
                <w:i/>
                <w:iCs/>
                <w:lang w:val="en-US"/>
              </w:rPr>
              <w:t>P</w:t>
            </w:r>
            <w:r w:rsidRPr="005E16F9">
              <w:rPr>
                <w:rFonts w:ascii="Times New Roman" w:hAnsi="Times New Roman"/>
                <w:lang w:val="uk-UA"/>
              </w:rPr>
              <w:t>, кВт</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11</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30</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110</w:t>
            </w:r>
          </w:p>
        </w:tc>
      </w:tr>
      <w:tr w:rsidR="009C58C3" w:rsidRPr="005E16F9" w:rsidTr="004D768E">
        <w:trPr>
          <w:trHeight w:val="335"/>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Число пар полюсів, </w:t>
            </w:r>
            <w:r w:rsidRPr="005E16F9">
              <w:rPr>
                <w:rFonts w:ascii="Times New Roman" w:hAnsi="Times New Roman"/>
                <w:i/>
                <w:iCs/>
                <w:lang w:val="uk-UA"/>
              </w:rPr>
              <w:t>2р</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4</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4</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4</w:t>
            </w:r>
          </w:p>
        </w:tc>
      </w:tr>
      <w:tr w:rsidR="009C58C3" w:rsidRPr="005E16F9" w:rsidTr="004D768E">
        <w:trPr>
          <w:trHeight w:val="335"/>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Частота, кГц</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50</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50</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50</w:t>
            </w:r>
          </w:p>
        </w:tc>
      </w:tr>
      <w:tr w:rsidR="009C58C3" w:rsidRPr="005E16F9" w:rsidTr="004D768E">
        <w:trPr>
          <w:trHeight w:val="497"/>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Напруга </w:t>
            </w:r>
            <w:r w:rsidRPr="005E16F9">
              <w:rPr>
                <w:rFonts w:ascii="Times New Roman" w:hAnsi="Times New Roman"/>
                <w:position w:val="-18"/>
                <w:lang w:val="uk-UA"/>
              </w:rPr>
              <w:object w:dxaOrig="660" w:dyaOrig="440">
                <v:shape id="_x0000_i1154" type="#_x0000_t75" style="width:33pt;height:21.75pt" o:ole="">
                  <v:imagedata r:id="rId152" o:title=""/>
                </v:shape>
                <o:OLEObject Type="Embed" ProgID="Equation.3" ShapeID="_x0000_i1154" DrawAspect="Content" ObjectID="_1651134844" r:id="rId153"/>
              </w:object>
            </w:r>
            <w:r w:rsidRPr="005E16F9">
              <w:rPr>
                <w:rFonts w:ascii="Times New Roman" w:hAnsi="Times New Roman"/>
                <w:lang w:val="uk-UA"/>
              </w:rPr>
              <w:t>, В</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220</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220</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220</w:t>
            </w:r>
          </w:p>
        </w:tc>
      </w:tr>
      <w:tr w:rsidR="009C58C3" w:rsidRPr="005E16F9" w:rsidTr="004D768E">
        <w:trPr>
          <w:trHeight w:val="497"/>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Струм </w:t>
            </w:r>
            <w:r w:rsidRPr="005E16F9">
              <w:rPr>
                <w:rFonts w:ascii="Times New Roman" w:hAnsi="Times New Roman"/>
                <w:position w:val="-18"/>
                <w:lang w:val="uk-UA"/>
              </w:rPr>
              <w:object w:dxaOrig="580" w:dyaOrig="440">
                <v:shape id="_x0000_i1155" type="#_x0000_t75" style="width:29.25pt;height:21.75pt" o:ole="">
                  <v:imagedata r:id="rId154" o:title=""/>
                </v:shape>
                <o:OLEObject Type="Embed" ProgID="Equation.3" ShapeID="_x0000_i1155" DrawAspect="Content" ObjectID="_1651134845" r:id="rId155"/>
              </w:object>
            </w:r>
            <w:r w:rsidRPr="005E16F9">
              <w:rPr>
                <w:rFonts w:ascii="Times New Roman" w:hAnsi="Times New Roman"/>
                <w:lang w:val="uk-UA"/>
              </w:rPr>
              <w:t>, А</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21,53</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54,97</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190,5</w:t>
            </w:r>
          </w:p>
        </w:tc>
      </w:tr>
      <w:tr w:rsidR="009C58C3" w:rsidRPr="005E16F9" w:rsidTr="004D768E">
        <w:trPr>
          <w:trHeight w:val="792"/>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Активний опір обмотки статора </w:t>
            </w:r>
            <w:r w:rsidRPr="005E16F9">
              <w:rPr>
                <w:rFonts w:ascii="Times New Roman" w:hAnsi="Times New Roman"/>
                <w:position w:val="-12"/>
                <w:lang w:val="uk-UA"/>
              </w:rPr>
              <w:object w:dxaOrig="320" w:dyaOrig="380">
                <v:shape id="_x0000_i1156" type="#_x0000_t75" style="width:15.75pt;height:18.75pt" o:ole="">
                  <v:imagedata r:id="rId156" o:title=""/>
                </v:shape>
                <o:OLEObject Type="Embed" ProgID="Equation.3" ShapeID="_x0000_i1156" DrawAspect="Content" ObjectID="_1651134846" r:id="rId157"/>
              </w:object>
            </w:r>
            <w:r w:rsidRPr="005E16F9">
              <w:rPr>
                <w:rFonts w:ascii="Times New Roman" w:hAnsi="Times New Roman"/>
                <w:lang w:val="uk-UA"/>
              </w:rPr>
              <w:t>, Ом</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0,642</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0,16</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0,03</w:t>
            </w:r>
          </w:p>
        </w:tc>
      </w:tr>
      <w:tr w:rsidR="009C58C3" w:rsidRPr="005E16F9" w:rsidTr="004D768E">
        <w:trPr>
          <w:trHeight w:val="779"/>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Активний опір обмотки ротора </w:t>
            </w:r>
            <w:r w:rsidRPr="005E16F9">
              <w:rPr>
                <w:rFonts w:ascii="Times New Roman" w:hAnsi="Times New Roman"/>
                <w:position w:val="-12"/>
                <w:lang w:val="uk-UA"/>
              </w:rPr>
              <w:object w:dxaOrig="380" w:dyaOrig="380">
                <v:shape id="_x0000_i1157" type="#_x0000_t75" style="width:18.75pt;height:18.75pt" o:ole="">
                  <v:imagedata r:id="rId158" o:title=""/>
                </v:shape>
                <o:OLEObject Type="Embed" ProgID="Equation.3" ShapeID="_x0000_i1157" DrawAspect="Content" ObjectID="_1651134847" r:id="rId159"/>
              </w:object>
            </w:r>
            <w:r w:rsidRPr="005E16F9">
              <w:rPr>
                <w:rFonts w:ascii="Times New Roman" w:hAnsi="Times New Roman"/>
                <w:lang w:val="uk-UA"/>
              </w:rPr>
              <w:t>, Ом</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0,312</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0,078</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0,0172</w:t>
            </w:r>
          </w:p>
        </w:tc>
      </w:tr>
      <w:tr w:rsidR="009C58C3" w:rsidRPr="005E16F9" w:rsidTr="004D768E">
        <w:trPr>
          <w:trHeight w:val="792"/>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Індукт. опір розсіяння обм. Статора </w:t>
            </w:r>
            <w:r w:rsidRPr="005E16F9">
              <w:rPr>
                <w:rFonts w:ascii="Times New Roman" w:hAnsi="Times New Roman"/>
                <w:position w:val="-12"/>
                <w:lang w:val="uk-UA"/>
              </w:rPr>
              <w:object w:dxaOrig="380" w:dyaOrig="380">
                <v:shape id="_x0000_i1158" type="#_x0000_t75" style="width:18.75pt;height:18.75pt" o:ole="">
                  <v:imagedata r:id="rId160" o:title=""/>
                </v:shape>
                <o:OLEObject Type="Embed" ProgID="Equation.3" ShapeID="_x0000_i1158" DrawAspect="Content" ObjectID="_1651134848" r:id="rId161"/>
              </w:object>
            </w:r>
            <w:r w:rsidRPr="005E16F9">
              <w:rPr>
                <w:rFonts w:ascii="Times New Roman" w:hAnsi="Times New Roman"/>
                <w:lang w:val="uk-UA"/>
              </w:rPr>
              <w:t>, Ом</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0,831</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0,362</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0,117</w:t>
            </w:r>
          </w:p>
        </w:tc>
      </w:tr>
      <w:tr w:rsidR="009C58C3" w:rsidRPr="005E16F9" w:rsidTr="004D768E">
        <w:trPr>
          <w:trHeight w:val="779"/>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Індукт. опір розсіяння обм. ротора </w:t>
            </w:r>
            <w:r w:rsidRPr="005E16F9">
              <w:rPr>
                <w:rFonts w:ascii="Times New Roman" w:hAnsi="Times New Roman"/>
                <w:position w:val="-12"/>
                <w:lang w:val="uk-UA"/>
              </w:rPr>
              <w:object w:dxaOrig="420" w:dyaOrig="380">
                <v:shape id="_x0000_i1159" type="#_x0000_t75" style="width:21pt;height:18.75pt" o:ole="">
                  <v:imagedata r:id="rId162" o:title=""/>
                </v:shape>
                <o:OLEObject Type="Embed" ProgID="Equation.3" ShapeID="_x0000_i1159" DrawAspect="Content" ObjectID="_1651134849" r:id="rId163"/>
              </w:object>
            </w:r>
            <w:r w:rsidRPr="005E16F9">
              <w:rPr>
                <w:rFonts w:ascii="Times New Roman" w:hAnsi="Times New Roman"/>
                <w:lang w:val="uk-UA"/>
              </w:rPr>
              <w:t>, Ом</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1,262</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0,513</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0,19</w:t>
            </w:r>
          </w:p>
        </w:tc>
      </w:tr>
      <w:tr w:rsidR="009C58C3" w:rsidRPr="005E16F9" w:rsidTr="004D768E">
        <w:trPr>
          <w:trHeight w:val="832"/>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Індукт. опір контуру намагничення </w:t>
            </w:r>
            <w:r w:rsidRPr="005E16F9">
              <w:rPr>
                <w:rFonts w:ascii="Times New Roman" w:hAnsi="Times New Roman"/>
                <w:position w:val="-18"/>
                <w:lang w:val="uk-UA"/>
              </w:rPr>
              <w:object w:dxaOrig="380" w:dyaOrig="440">
                <v:shape id="_x0000_i1160" type="#_x0000_t75" style="width:18.75pt;height:21.75pt" o:ole="">
                  <v:imagedata r:id="rId164" o:title=""/>
                </v:shape>
                <o:OLEObject Type="Embed" ProgID="Equation.3" ShapeID="_x0000_i1160" DrawAspect="Content" ObjectID="_1651134850" r:id="rId165"/>
              </w:object>
            </w:r>
            <w:r w:rsidRPr="005E16F9">
              <w:rPr>
                <w:rFonts w:ascii="Times New Roman" w:hAnsi="Times New Roman"/>
                <w:lang w:val="uk-UA"/>
              </w:rPr>
              <w:t>,Ом</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27,5</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15,34</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4,83</w:t>
            </w:r>
          </w:p>
        </w:tc>
      </w:tr>
      <w:tr w:rsidR="009C58C3" w:rsidRPr="005E16F9" w:rsidTr="004D768E">
        <w:trPr>
          <w:trHeight w:val="846"/>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Взаємна індукт. контуру намагнічення </w:t>
            </w:r>
            <w:r w:rsidRPr="005E16F9">
              <w:rPr>
                <w:rFonts w:ascii="Times New Roman" w:hAnsi="Times New Roman"/>
                <w:position w:val="-18"/>
                <w:lang w:val="uk-UA"/>
              </w:rPr>
              <w:object w:dxaOrig="400" w:dyaOrig="440">
                <v:shape id="_x0000_i1161" type="#_x0000_t75" style="width:20.25pt;height:21.75pt" o:ole="">
                  <v:imagedata r:id="rId166" o:title=""/>
                </v:shape>
                <o:OLEObject Type="Embed" ProgID="Equation.3" ShapeID="_x0000_i1161" DrawAspect="Content" ObjectID="_1651134851" r:id="rId167"/>
              </w:object>
            </w:r>
            <w:r w:rsidRPr="005E16F9">
              <w:rPr>
                <w:rFonts w:ascii="Times New Roman" w:hAnsi="Times New Roman"/>
                <w:lang w:val="uk-UA"/>
              </w:rPr>
              <w:t>, Гн</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0,0876</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0,0489</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0,0154</w:t>
            </w:r>
          </w:p>
        </w:tc>
      </w:tr>
      <w:tr w:rsidR="009C58C3" w:rsidRPr="005E16F9" w:rsidTr="004D768E">
        <w:trPr>
          <w:trHeight w:val="779"/>
        </w:trPr>
        <w:tc>
          <w:tcPr>
            <w:tcW w:w="3141" w:type="dxa"/>
          </w:tcPr>
          <w:p w:rsidR="009C58C3" w:rsidRPr="005E16F9" w:rsidRDefault="009C58C3" w:rsidP="00EB0ED9">
            <w:pPr>
              <w:widowControl w:val="0"/>
              <w:spacing w:line="360" w:lineRule="auto"/>
              <w:jc w:val="both"/>
              <w:rPr>
                <w:rFonts w:ascii="Times New Roman" w:hAnsi="Times New Roman"/>
              </w:rPr>
            </w:pPr>
            <w:r w:rsidRPr="005E16F9">
              <w:rPr>
                <w:rFonts w:ascii="Times New Roman" w:hAnsi="Times New Roman"/>
                <w:lang w:val="uk-UA"/>
              </w:rPr>
              <w:t xml:space="preserve">Індуктивність розсіяння обмотки статора </w:t>
            </w:r>
            <w:r w:rsidRPr="005E16F9">
              <w:rPr>
                <w:rFonts w:ascii="Times New Roman" w:hAnsi="Times New Roman"/>
                <w:position w:val="-12"/>
                <w:lang w:val="uk-UA"/>
              </w:rPr>
              <w:object w:dxaOrig="320" w:dyaOrig="380">
                <v:shape id="_x0000_i1162" type="#_x0000_t75" style="width:15.75pt;height:18.75pt" o:ole="">
                  <v:imagedata r:id="rId168" o:title=""/>
                </v:shape>
                <o:OLEObject Type="Embed" ProgID="Equation.3" ShapeID="_x0000_i1162" DrawAspect="Content" ObjectID="_1651134852" r:id="rId169"/>
              </w:object>
            </w:r>
            <w:r w:rsidRPr="005E16F9">
              <w:rPr>
                <w:rFonts w:ascii="Times New Roman" w:hAnsi="Times New Roman"/>
                <w:lang w:val="uk-UA"/>
              </w:rPr>
              <w:t xml:space="preserve">, </w:t>
            </w:r>
            <w:r w:rsidRPr="005E16F9">
              <w:rPr>
                <w:rFonts w:ascii="Times New Roman" w:hAnsi="Times New Roman"/>
              </w:rPr>
              <w:t>Гн</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0,0903</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0,05</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0,01558</w:t>
            </w:r>
          </w:p>
        </w:tc>
      </w:tr>
      <w:tr w:rsidR="009C58C3" w:rsidRPr="005E16F9" w:rsidTr="004D768E">
        <w:trPr>
          <w:trHeight w:val="792"/>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Індуктивність розсіяння обмотки ротора </w:t>
            </w:r>
            <w:r w:rsidRPr="005E16F9">
              <w:rPr>
                <w:rFonts w:ascii="Times New Roman" w:hAnsi="Times New Roman"/>
                <w:position w:val="-12"/>
                <w:lang w:val="uk-UA"/>
              </w:rPr>
              <w:object w:dxaOrig="360" w:dyaOrig="380">
                <v:shape id="_x0000_i1163" type="#_x0000_t75" style="width:18.75pt;height:18.75pt" o:ole="">
                  <v:imagedata r:id="rId170" o:title=""/>
                </v:shape>
                <o:OLEObject Type="Embed" ProgID="Equation.3" ShapeID="_x0000_i1163" DrawAspect="Content" ObjectID="_1651134853" r:id="rId171"/>
              </w:object>
            </w:r>
            <w:r w:rsidRPr="005E16F9">
              <w:rPr>
                <w:rFonts w:ascii="Times New Roman" w:hAnsi="Times New Roman"/>
                <w:lang w:val="uk-UA"/>
              </w:rPr>
              <w:t>, Гн</w: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0,0916</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0,051</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0,0158</w:t>
            </w:r>
          </w:p>
        </w:tc>
      </w:tr>
      <w:tr w:rsidR="009C58C3" w:rsidRPr="005E16F9" w:rsidTr="004D768E">
        <w:trPr>
          <w:trHeight w:val="442"/>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Ковзання </w:t>
            </w:r>
            <w:r w:rsidRPr="005E16F9">
              <w:rPr>
                <w:rFonts w:ascii="Times New Roman" w:hAnsi="Times New Roman"/>
                <w:position w:val="-12"/>
                <w:lang w:val="uk-UA"/>
              </w:rPr>
              <w:object w:dxaOrig="320" w:dyaOrig="380">
                <v:shape id="_x0000_i1164" type="#_x0000_t75" style="width:15.75pt;height:18.75pt" o:ole="">
                  <v:imagedata r:id="rId172" o:title=""/>
                </v:shape>
                <o:OLEObject Type="Embed" ProgID="Equation.3" ShapeID="_x0000_i1164" DrawAspect="Content" ObjectID="_1651134854" r:id="rId173"/>
              </w:objec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0,027</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0,019</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0,015</w:t>
            </w:r>
          </w:p>
        </w:tc>
      </w:tr>
      <w:tr w:rsidR="009C58C3" w:rsidRPr="005E16F9" w:rsidTr="004D768E">
        <w:trPr>
          <w:trHeight w:val="469"/>
        </w:trPr>
        <w:tc>
          <w:tcPr>
            <w:tcW w:w="3141" w:type="dxa"/>
          </w:tcPr>
          <w:p w:rsidR="009C58C3" w:rsidRPr="005E16F9" w:rsidRDefault="009C58C3" w:rsidP="00EB0ED9">
            <w:pPr>
              <w:widowControl w:val="0"/>
              <w:spacing w:line="360" w:lineRule="auto"/>
              <w:jc w:val="both"/>
              <w:rPr>
                <w:rFonts w:ascii="Times New Roman" w:hAnsi="Times New Roman"/>
                <w:lang w:val="uk-UA"/>
              </w:rPr>
            </w:pPr>
            <w:r w:rsidRPr="005E16F9">
              <w:rPr>
                <w:rFonts w:ascii="Times New Roman" w:hAnsi="Times New Roman"/>
                <w:lang w:val="uk-UA"/>
              </w:rPr>
              <w:t xml:space="preserve">Момент інерції </w:t>
            </w:r>
            <w:r w:rsidRPr="005E16F9">
              <w:rPr>
                <w:rFonts w:ascii="Times New Roman" w:hAnsi="Times New Roman"/>
                <w:position w:val="-6"/>
                <w:lang w:val="uk-UA"/>
              </w:rPr>
              <w:object w:dxaOrig="240" w:dyaOrig="300">
                <v:shape id="_x0000_i1165" type="#_x0000_t75" style="width:12pt;height:15pt" o:ole="">
                  <v:imagedata r:id="rId174" o:title=""/>
                </v:shape>
                <o:OLEObject Type="Embed" ProgID="Equation.3" ShapeID="_x0000_i1165" DrawAspect="Content" ObjectID="_1651134855" r:id="rId175"/>
              </w:object>
            </w:r>
            <w:r w:rsidRPr="005E16F9">
              <w:rPr>
                <w:rFonts w:ascii="Times New Roman" w:hAnsi="Times New Roman"/>
                <w:lang w:val="uk-UA"/>
              </w:rPr>
              <w:t>,</w:t>
            </w:r>
            <w:r w:rsidRPr="005E16F9">
              <w:rPr>
                <w:rFonts w:ascii="Times New Roman" w:hAnsi="Times New Roman"/>
                <w:position w:val="-6"/>
                <w:lang w:val="uk-UA"/>
              </w:rPr>
              <w:object w:dxaOrig="680" w:dyaOrig="420">
                <v:shape id="_x0000_i1166" type="#_x0000_t75" style="width:33.75pt;height:21pt" o:ole="">
                  <v:imagedata r:id="rId176" o:title=""/>
                </v:shape>
                <o:OLEObject Type="Embed" ProgID="Equation.3" ShapeID="_x0000_i1166" DrawAspect="Content" ObjectID="_1651134856" r:id="rId177"/>
              </w:object>
            </w:r>
          </w:p>
        </w:tc>
        <w:tc>
          <w:tcPr>
            <w:tcW w:w="2114"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0,0463</w:t>
            </w:r>
          </w:p>
        </w:tc>
        <w:tc>
          <w:tcPr>
            <w:tcW w:w="2110"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0,2245</w:t>
            </w:r>
          </w:p>
        </w:tc>
        <w:tc>
          <w:tcPr>
            <w:tcW w:w="2111" w:type="dxa"/>
            <w:vAlign w:val="center"/>
          </w:tcPr>
          <w:p w:rsidR="009C58C3" w:rsidRPr="005E16F9" w:rsidRDefault="009C58C3" w:rsidP="00EB0ED9">
            <w:pPr>
              <w:widowControl w:val="0"/>
              <w:spacing w:line="360" w:lineRule="auto"/>
              <w:jc w:val="center"/>
              <w:rPr>
                <w:rFonts w:ascii="Times New Roman" w:hAnsi="Times New Roman"/>
                <w:lang w:val="uk-UA"/>
              </w:rPr>
            </w:pPr>
            <w:r w:rsidRPr="005E16F9">
              <w:rPr>
                <w:rFonts w:ascii="Times New Roman" w:hAnsi="Times New Roman"/>
                <w:lang w:val="uk-UA"/>
              </w:rPr>
              <w:t>0,968</w:t>
            </w:r>
          </w:p>
        </w:tc>
      </w:tr>
    </w:tbl>
    <w:p w:rsidR="009C58C3" w:rsidRDefault="009C58C3" w:rsidP="00896FCA">
      <w:pPr>
        <w:widowControl w:val="0"/>
        <w:spacing w:line="360" w:lineRule="auto"/>
        <w:jc w:val="both"/>
        <w:rPr>
          <w:rFonts w:ascii="Times New Roman" w:hAnsi="Times New Roman"/>
          <w:sz w:val="28"/>
          <w:szCs w:val="28"/>
          <w:lang w:val="uk-UA"/>
        </w:rPr>
      </w:pPr>
    </w:p>
    <w:p w:rsidR="009C58C3" w:rsidRPr="00067786" w:rsidRDefault="009C58C3" w:rsidP="00896FCA">
      <w:pPr>
        <w:widowControl w:val="0"/>
        <w:spacing w:line="360" w:lineRule="auto"/>
        <w:ind w:firstLine="720"/>
        <w:jc w:val="both"/>
        <w:rPr>
          <w:rFonts w:ascii="Times New Roman" w:hAnsi="Times New Roman"/>
          <w:sz w:val="28"/>
          <w:szCs w:val="28"/>
          <w:lang w:val="uk-UA"/>
        </w:rPr>
      </w:pPr>
      <w:r w:rsidRPr="00067786">
        <w:rPr>
          <w:rFonts w:ascii="Times New Roman" w:hAnsi="Times New Roman"/>
          <w:sz w:val="28"/>
          <w:szCs w:val="28"/>
          <w:lang w:val="uk-UA"/>
        </w:rPr>
        <w:t xml:space="preserve">За результатами моделювання роботи зазначених АД при виникненні аварійно небезпечних режимів з боку мережі живлення, з боку двигуна та навантаження, виконано оцінку інформативності уведеної характеристики </w:t>
      </w:r>
      <w:r w:rsidRPr="00067786">
        <w:rPr>
          <w:rFonts w:ascii="Times New Roman" w:hAnsi="Times New Roman"/>
          <w:position w:val="-6"/>
          <w:sz w:val="28"/>
          <w:szCs w:val="28"/>
        </w:rPr>
        <w:object w:dxaOrig="220" w:dyaOrig="300">
          <v:shape id="_x0000_i1167" type="#_x0000_t75" style="width:11.25pt;height:15pt" o:ole="">
            <v:imagedata r:id="rId178" o:title=""/>
          </v:shape>
          <o:OLEObject Type="Embed" ProgID="Equation.3" ShapeID="_x0000_i1167" DrawAspect="Content" ObjectID="_1651134857" r:id="rId179"/>
        </w:object>
      </w:r>
      <w:r w:rsidRPr="00067786">
        <w:rPr>
          <w:rFonts w:ascii="Times New Roman" w:hAnsi="Times New Roman"/>
          <w:sz w:val="28"/>
          <w:szCs w:val="28"/>
          <w:lang w:val="uk-UA"/>
        </w:rPr>
        <w:t xml:space="preserve"> та показників якості перетворення енергії </w:t>
      </w:r>
      <w:r w:rsidRPr="00067786">
        <w:rPr>
          <w:rFonts w:ascii="Times New Roman" w:hAnsi="Times New Roman"/>
          <w:position w:val="-18"/>
          <w:sz w:val="28"/>
          <w:szCs w:val="28"/>
          <w:lang w:val="uk-UA"/>
        </w:rPr>
        <w:object w:dxaOrig="380" w:dyaOrig="440">
          <v:shape id="_x0000_i1168" type="#_x0000_t75" style="width:18.75pt;height:21.75pt" o:ole="" fillcolor="window">
            <v:imagedata r:id="rId180" o:title=""/>
          </v:shape>
          <o:OLEObject Type="Embed" ProgID="Equation.3" ShapeID="_x0000_i1168" DrawAspect="Content" ObjectID="_1651134858" r:id="rId181"/>
        </w:object>
      </w:r>
      <w:r w:rsidRPr="00067786">
        <w:rPr>
          <w:rFonts w:ascii="Times New Roman" w:hAnsi="Times New Roman"/>
          <w:sz w:val="28"/>
          <w:szCs w:val="28"/>
          <w:lang w:val="uk-UA"/>
        </w:rPr>
        <w:t>,</w:t>
      </w:r>
      <w:r w:rsidRPr="00067786">
        <w:rPr>
          <w:rFonts w:ascii="Times New Roman" w:hAnsi="Times New Roman"/>
          <w:position w:val="-18"/>
          <w:sz w:val="28"/>
          <w:szCs w:val="28"/>
          <w:lang w:val="uk-UA"/>
        </w:rPr>
        <w:object w:dxaOrig="680" w:dyaOrig="440">
          <v:shape id="_x0000_i1169" type="#_x0000_t75" style="width:33.75pt;height:21.75pt" o:ole="" fillcolor="window">
            <v:imagedata r:id="rId182" o:title=""/>
          </v:shape>
          <o:OLEObject Type="Embed" ProgID="Equation.3" ShapeID="_x0000_i1169" DrawAspect="Content" ObjectID="_1651134859" r:id="rId183"/>
        </w:object>
      </w:r>
      <w:r w:rsidRPr="00067786">
        <w:rPr>
          <w:rFonts w:ascii="Times New Roman" w:hAnsi="Times New Roman"/>
          <w:sz w:val="28"/>
          <w:szCs w:val="28"/>
          <w:lang w:val="uk-UA"/>
        </w:rPr>
        <w:t>,</w:t>
      </w:r>
      <w:r w:rsidRPr="00067786">
        <w:rPr>
          <w:rFonts w:ascii="Times New Roman" w:hAnsi="Times New Roman"/>
          <w:position w:val="-22"/>
          <w:sz w:val="28"/>
          <w:szCs w:val="28"/>
          <w:lang w:val="uk-UA"/>
        </w:rPr>
        <w:object w:dxaOrig="940" w:dyaOrig="480">
          <v:shape id="_x0000_i1170" type="#_x0000_t75" style="width:47.25pt;height:24pt" o:ole="" fillcolor="window">
            <v:imagedata r:id="rId184" o:title=""/>
          </v:shape>
          <o:OLEObject Type="Embed" ProgID="Equation.3" ShapeID="_x0000_i1170" DrawAspect="Content" ObjectID="_1651134860" r:id="rId185"/>
        </w:object>
      </w:r>
      <w:r w:rsidRPr="00067786">
        <w:rPr>
          <w:rFonts w:ascii="Times New Roman" w:hAnsi="Times New Roman"/>
          <w:sz w:val="28"/>
          <w:szCs w:val="28"/>
          <w:lang w:val="uk-UA"/>
        </w:rPr>
        <w:t>,</w:t>
      </w:r>
      <w:r w:rsidRPr="00067786">
        <w:rPr>
          <w:rFonts w:ascii="Times New Roman" w:hAnsi="Times New Roman"/>
          <w:position w:val="-12"/>
          <w:sz w:val="28"/>
          <w:szCs w:val="28"/>
          <w:lang w:val="uk-UA"/>
        </w:rPr>
        <w:object w:dxaOrig="460" w:dyaOrig="380">
          <v:shape id="_x0000_i1171" type="#_x0000_t75" style="width:23.25pt;height:18.75pt" o:ole="" fillcolor="window">
            <v:imagedata r:id="rId186" o:title=""/>
          </v:shape>
          <o:OLEObject Type="Embed" ProgID="Equation.3" ShapeID="_x0000_i1171" DrawAspect="Content" ObjectID="_1651134861" r:id="rId187"/>
        </w:object>
      </w:r>
      <w:r w:rsidRPr="00067786">
        <w:rPr>
          <w:rFonts w:ascii="Times New Roman" w:hAnsi="Times New Roman"/>
          <w:sz w:val="28"/>
          <w:szCs w:val="28"/>
          <w:lang w:val="uk-UA"/>
        </w:rPr>
        <w:t>,</w:t>
      </w:r>
      <w:r w:rsidRPr="00067786">
        <w:rPr>
          <w:rFonts w:ascii="Times New Roman" w:hAnsi="Times New Roman"/>
          <w:position w:val="-12"/>
          <w:sz w:val="28"/>
          <w:szCs w:val="28"/>
          <w:lang w:val="uk-UA"/>
        </w:rPr>
        <w:object w:dxaOrig="400" w:dyaOrig="380">
          <v:shape id="_x0000_i1172" type="#_x0000_t75" style="width:20.25pt;height:18.75pt" o:ole="" fillcolor="window">
            <v:imagedata r:id="rId188" o:title=""/>
          </v:shape>
          <o:OLEObject Type="Embed" ProgID="Equation.3" ShapeID="_x0000_i1172" DrawAspect="Content" ObjectID="_1651134862" r:id="rId189"/>
        </w:object>
      </w:r>
      <w:r w:rsidRPr="00067786">
        <w:rPr>
          <w:rFonts w:ascii="Times New Roman" w:hAnsi="Times New Roman"/>
          <w:sz w:val="28"/>
          <w:szCs w:val="28"/>
          <w:lang w:val="uk-UA"/>
        </w:rPr>
        <w:t xml:space="preserve">, де </w:t>
      </w:r>
      <w:r w:rsidRPr="00067786">
        <w:rPr>
          <w:rFonts w:ascii="Times New Roman" w:hAnsi="Times New Roman"/>
          <w:position w:val="-12"/>
          <w:sz w:val="28"/>
          <w:szCs w:val="28"/>
          <w:lang w:val="uk-UA"/>
        </w:rPr>
        <w:object w:dxaOrig="1340" w:dyaOrig="360">
          <v:shape id="_x0000_i1173" type="#_x0000_t75" style="width:66pt;height:18.75pt" o:ole="">
            <v:imagedata r:id="rId190" o:title=""/>
          </v:shape>
          <o:OLEObject Type="Embed" ProgID="Equation.3" ShapeID="_x0000_i1173" DrawAspect="Content" ObjectID="_1651134863" r:id="rId191"/>
        </w:object>
      </w:r>
      <w:r w:rsidRPr="00067786">
        <w:rPr>
          <w:rFonts w:ascii="Times New Roman" w:hAnsi="Times New Roman"/>
          <w:sz w:val="28"/>
          <w:szCs w:val="28"/>
          <w:lang w:val="uk-UA"/>
        </w:rPr>
        <w:t>.</w:t>
      </w:r>
    </w:p>
    <w:p w:rsidR="009C58C3" w:rsidRPr="00002020" w:rsidRDefault="009C58C3" w:rsidP="00896FCA">
      <w:pPr>
        <w:pStyle w:val="Heading2"/>
        <w:spacing w:line="360" w:lineRule="auto"/>
        <w:ind w:firstLine="708"/>
        <w:jc w:val="both"/>
        <w:rPr>
          <w:rFonts w:ascii="Times New Roman" w:hAnsi="Times New Roman"/>
          <w:color w:val="auto"/>
          <w:sz w:val="28"/>
          <w:lang w:val="uk-UA"/>
        </w:rPr>
      </w:pPr>
      <w:bookmarkStart w:id="56" w:name="_Toc40268931"/>
      <w:bookmarkStart w:id="57" w:name="_Toc40474296"/>
      <w:r w:rsidRPr="00002020">
        <w:rPr>
          <w:rFonts w:ascii="Times New Roman" w:hAnsi="Times New Roman"/>
          <w:color w:val="auto"/>
          <w:sz w:val="28"/>
          <w:lang w:val="uk-UA"/>
        </w:rPr>
        <w:t>2.4 Режим роботи асинхронного двигуна при аварійних режимах</w:t>
      </w:r>
      <w:bookmarkEnd w:id="56"/>
      <w:bookmarkEnd w:id="57"/>
    </w:p>
    <w:p w:rsidR="009C58C3" w:rsidRPr="00730977" w:rsidRDefault="009C58C3" w:rsidP="00730977">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Існують три види аварійних режимів роботи асинхронного двигуна:</w:t>
      </w:r>
      <w:r w:rsidRPr="00754602">
        <w:rPr>
          <w:rFonts w:ascii="Times New Roman" w:hAnsi="Times New Roman"/>
          <w:sz w:val="28"/>
          <w:lang w:val="uk-UA"/>
        </w:rPr>
        <w:t>режим роботи асинхронного двигуна при неякісній електричній енергії та його якісному техн</w:t>
      </w:r>
      <w:r>
        <w:rPr>
          <w:rFonts w:ascii="Times New Roman" w:hAnsi="Times New Roman"/>
          <w:sz w:val="28"/>
          <w:lang w:val="uk-UA"/>
        </w:rPr>
        <w:t>ічному стані</w:t>
      </w:r>
      <w:r w:rsidRPr="00730977">
        <w:rPr>
          <w:rFonts w:ascii="Times New Roman" w:hAnsi="Times New Roman"/>
          <w:sz w:val="28"/>
          <w:lang w:val="uk-UA"/>
        </w:rPr>
        <w:t>;</w:t>
      </w:r>
      <w:r w:rsidRPr="00754602">
        <w:rPr>
          <w:rFonts w:ascii="Times New Roman" w:hAnsi="Times New Roman"/>
          <w:sz w:val="28"/>
          <w:lang w:val="uk-UA"/>
        </w:rPr>
        <w:t>режим роботи асинхронного двигуна при якісній електричній енергії та й</w:t>
      </w:r>
      <w:r>
        <w:rPr>
          <w:rFonts w:ascii="Times New Roman" w:hAnsi="Times New Roman"/>
          <w:sz w:val="28"/>
          <w:lang w:val="uk-UA"/>
        </w:rPr>
        <w:t xml:space="preserve">ого неякісному технічному стані; </w:t>
      </w:r>
      <w:r w:rsidRPr="00754602">
        <w:rPr>
          <w:rFonts w:ascii="Times New Roman" w:hAnsi="Times New Roman"/>
          <w:sz w:val="28"/>
          <w:lang w:val="uk-UA"/>
        </w:rPr>
        <w:t>режим роботи асинхронного двигуна при неякісній електричній енергії та його неякісному технічному стані</w:t>
      </w:r>
    </w:p>
    <w:p w:rsidR="009C58C3" w:rsidRPr="00EA62D9" w:rsidRDefault="009C58C3" w:rsidP="00B30321">
      <w:pPr>
        <w:widowControl w:val="0"/>
        <w:spacing w:line="360" w:lineRule="auto"/>
        <w:ind w:firstLine="708"/>
        <w:jc w:val="both"/>
        <w:rPr>
          <w:rFonts w:ascii="Times New Roman" w:hAnsi="Times New Roman"/>
          <w:sz w:val="28"/>
          <w:szCs w:val="28"/>
          <w:lang w:val="uk-UA"/>
        </w:rPr>
      </w:pPr>
      <w:r>
        <w:rPr>
          <w:rFonts w:ascii="Times New Roman" w:hAnsi="Times New Roman"/>
          <w:sz w:val="28"/>
          <w:szCs w:val="28"/>
          <w:lang w:val="uk-UA"/>
        </w:rPr>
        <w:t>Опишемо найнебезпечніший стан для виробництва – р</w:t>
      </w:r>
      <w:r w:rsidRPr="00EA62D9">
        <w:rPr>
          <w:rFonts w:ascii="Times New Roman" w:hAnsi="Times New Roman"/>
          <w:sz w:val="28"/>
          <w:szCs w:val="28"/>
          <w:lang w:val="uk-UA"/>
        </w:rPr>
        <w:t xml:space="preserve">ежим роботи АД при неякісній електричній енергії та йогонеякісному технічному стані </w:t>
      </w:r>
    </w:p>
    <w:p w:rsidR="009C58C3" w:rsidRPr="00EA62D9" w:rsidRDefault="009C58C3" w:rsidP="00EA62D9">
      <w:pPr>
        <w:widowControl w:val="0"/>
        <w:tabs>
          <w:tab w:val="left" w:pos="8460"/>
        </w:tabs>
        <w:spacing w:line="360" w:lineRule="auto"/>
        <w:ind w:firstLine="720"/>
        <w:jc w:val="both"/>
        <w:rPr>
          <w:rFonts w:ascii="Times New Roman" w:hAnsi="Times New Roman"/>
          <w:sz w:val="28"/>
          <w:szCs w:val="28"/>
          <w:lang w:val="uk-UA"/>
        </w:rPr>
      </w:pPr>
      <w:r w:rsidRPr="00EA62D9">
        <w:rPr>
          <w:rFonts w:ascii="Times New Roman" w:hAnsi="Times New Roman"/>
          <w:sz w:val="28"/>
          <w:szCs w:val="28"/>
          <w:lang w:val="uk-UA"/>
        </w:rPr>
        <w:t>Ситуація формування режиму роботи АД за наявності неякісності з боку електропостачання та технічному стані машини, параметри та характеристики якої не відповідають її паспорту, з точки зору застосованих енергетичних показників заслуговує особливої уваги. Результатами контролю й оцінки режиму роботи АД, що виконуються на основі запропонованого методу є можливими два випадки. До першого випадку віднесено ситуацію за якою сформований, за певним відношенням параметрів неякісності з боку електропостачання та зазначеному  вище реальному технічному стані двигуна, режим його роботи є небезпечним, але таким, що визначні енергетичні показники знаходяться у нормі. У другому випадку, за попередніх умов, режим роботи двигуна також є небезпечним, але таким, що визначні енергетичні показники є відхиленими від норми.</w:t>
      </w:r>
    </w:p>
    <w:p w:rsidR="009C58C3" w:rsidRPr="00896FCA" w:rsidRDefault="009C58C3" w:rsidP="00896FCA">
      <w:pPr>
        <w:widowControl w:val="0"/>
        <w:tabs>
          <w:tab w:val="left" w:pos="8460"/>
        </w:tabs>
        <w:spacing w:line="360" w:lineRule="auto"/>
        <w:ind w:firstLine="720"/>
        <w:jc w:val="both"/>
        <w:rPr>
          <w:rFonts w:ascii="Times New Roman" w:hAnsi="Times New Roman"/>
          <w:sz w:val="28"/>
          <w:szCs w:val="28"/>
          <w:lang w:val="uk-UA"/>
        </w:rPr>
      </w:pPr>
      <w:r w:rsidRPr="00EA62D9">
        <w:rPr>
          <w:rFonts w:ascii="Times New Roman" w:hAnsi="Times New Roman"/>
          <w:sz w:val="28"/>
          <w:szCs w:val="28"/>
          <w:lang w:val="uk-UA"/>
        </w:rPr>
        <w:t>Виникнення режиму роботи АД за першим випадком вважається (в даній роботі) малоймовірним та віднесеним до спеціальних режимів, що пов’язані з задачами управління. Природно, що режими роботи АД за другим випадком є аварійно небезпечними та потребують виконання відповідних заходів щодо захисту машини. Оцінку запропонованого методу контролю режиму роботи АД та аналіз ефективності засто</w:t>
      </w:r>
      <w:r>
        <w:rPr>
          <w:rFonts w:ascii="Times New Roman" w:hAnsi="Times New Roman"/>
          <w:sz w:val="28"/>
          <w:szCs w:val="28"/>
          <w:lang w:val="uk-UA"/>
        </w:rPr>
        <w:t>сованих енергетичних показників</w:t>
      </w:r>
      <w:r w:rsidRPr="00EA62D9">
        <w:rPr>
          <w:rFonts w:ascii="Times New Roman" w:hAnsi="Times New Roman"/>
          <w:sz w:val="28"/>
          <w:szCs w:val="28"/>
          <w:lang w:val="uk-UA"/>
        </w:rPr>
        <w:t>. Моделювання даного режиму робот</w:t>
      </w:r>
      <w:r>
        <w:rPr>
          <w:rFonts w:ascii="Times New Roman" w:hAnsi="Times New Roman"/>
          <w:sz w:val="28"/>
          <w:szCs w:val="28"/>
          <w:lang w:val="uk-UA"/>
        </w:rPr>
        <w:t>и АД виконано за даними табл.2.1 пп.2.2</w:t>
      </w:r>
      <w:r w:rsidRPr="00EA62D9">
        <w:rPr>
          <w:rFonts w:ascii="Times New Roman" w:hAnsi="Times New Roman"/>
          <w:sz w:val="28"/>
          <w:szCs w:val="28"/>
          <w:lang w:val="uk-UA"/>
        </w:rPr>
        <w:t xml:space="preserve"> та за умов послідовної імітації виникнення в усталеному режимі несиметрії напруги живлення, після якого у новому режимі – виникнення виткового замикання. Параметри зазначених пошкоджень </w:t>
      </w:r>
      <w:r w:rsidRPr="00EA62D9">
        <w:rPr>
          <w:rFonts w:ascii="Times New Roman" w:hAnsi="Times New Roman"/>
          <w:position w:val="-12"/>
          <w:sz w:val="28"/>
          <w:szCs w:val="28"/>
          <w:lang w:val="uk-UA"/>
        </w:rPr>
        <w:object w:dxaOrig="520" w:dyaOrig="380">
          <v:shape id="_x0000_i1174" type="#_x0000_t75" style="width:26.25pt;height:18.75pt" o:ole="">
            <v:imagedata r:id="rId192" o:title=""/>
          </v:shape>
          <o:OLEObject Type="Embed" ProgID="Equation.3" ShapeID="_x0000_i1174" DrawAspect="Content" ObjectID="_1651134864" r:id="rId193"/>
        </w:object>
      </w:r>
      <w:r w:rsidRPr="00EA62D9">
        <w:rPr>
          <w:rFonts w:ascii="Times New Roman" w:hAnsi="Times New Roman"/>
          <w:sz w:val="28"/>
          <w:szCs w:val="28"/>
          <w:lang w:val="uk-UA"/>
        </w:rPr>
        <w:t xml:space="preserve"> і </w:t>
      </w:r>
      <w:r w:rsidRPr="00EA62D9">
        <w:rPr>
          <w:rFonts w:ascii="Times New Roman" w:hAnsi="Times New Roman"/>
          <w:position w:val="-12"/>
          <w:sz w:val="28"/>
          <w:szCs w:val="28"/>
          <w:lang w:val="uk-UA"/>
        </w:rPr>
        <w:object w:dxaOrig="400" w:dyaOrig="380">
          <v:shape id="_x0000_i1175" type="#_x0000_t75" style="width:20.25pt;height:18.75pt" o:ole="">
            <v:imagedata r:id="rId194" o:title=""/>
          </v:shape>
          <o:OLEObject Type="Embed" ProgID="Equation.3" ShapeID="_x0000_i1175" DrawAspect="Content" ObjectID="_1651134865" r:id="rId195"/>
        </w:object>
      </w:r>
      <w:r>
        <w:rPr>
          <w:rFonts w:ascii="Times New Roman" w:hAnsi="Times New Roman"/>
          <w:sz w:val="28"/>
          <w:szCs w:val="28"/>
          <w:lang w:val="uk-UA"/>
        </w:rPr>
        <w:t xml:space="preserve">, </w:t>
      </w:r>
      <w:r w:rsidRPr="00EA62D9">
        <w:rPr>
          <w:rFonts w:ascii="Times New Roman" w:hAnsi="Times New Roman"/>
          <w:sz w:val="28"/>
          <w:szCs w:val="28"/>
          <w:lang w:val="uk-UA"/>
        </w:rPr>
        <w:t xml:space="preserve">задавались граничними значеннями відповідно чотирма комбінаціями за форматом </w:t>
      </w:r>
      <w:r w:rsidRPr="00EA62D9">
        <w:rPr>
          <w:rFonts w:ascii="Times New Roman" w:hAnsi="Times New Roman"/>
          <w:i/>
          <w:iCs/>
          <w:sz w:val="28"/>
          <w:szCs w:val="28"/>
          <w:lang w:val="en-US"/>
        </w:rPr>
        <w:t>N</w:t>
      </w:r>
      <w:r w:rsidRPr="00EA62D9">
        <w:rPr>
          <w:rFonts w:ascii="Times New Roman" w:hAnsi="Times New Roman"/>
          <w:sz w:val="28"/>
          <w:szCs w:val="28"/>
        </w:rPr>
        <w:t xml:space="preserve"> – (</w:t>
      </w:r>
      <w:r w:rsidRPr="00EA62D9">
        <w:rPr>
          <w:rFonts w:ascii="Times New Roman" w:hAnsi="Times New Roman"/>
          <w:position w:val="-12"/>
          <w:sz w:val="28"/>
          <w:szCs w:val="28"/>
          <w:lang w:val="uk-UA"/>
        </w:rPr>
        <w:object w:dxaOrig="520" w:dyaOrig="380">
          <v:shape id="_x0000_i1176" type="#_x0000_t75" style="width:26.25pt;height:18.75pt" o:ole="">
            <v:imagedata r:id="rId196" o:title=""/>
          </v:shape>
          <o:OLEObject Type="Embed" ProgID="Equation.3" ShapeID="_x0000_i1176" DrawAspect="Content" ObjectID="_1651134866" r:id="rId197"/>
        </w:object>
      </w:r>
      <w:r w:rsidRPr="00EA62D9">
        <w:rPr>
          <w:rFonts w:ascii="Times New Roman" w:hAnsi="Times New Roman"/>
          <w:sz w:val="28"/>
          <w:szCs w:val="28"/>
          <w:lang w:val="uk-UA"/>
        </w:rPr>
        <w:t>-</w:t>
      </w:r>
      <w:r w:rsidRPr="00EA62D9">
        <w:rPr>
          <w:rFonts w:ascii="Times New Roman" w:hAnsi="Times New Roman"/>
          <w:position w:val="-12"/>
          <w:sz w:val="28"/>
          <w:szCs w:val="28"/>
          <w:lang w:val="uk-UA"/>
        </w:rPr>
        <w:object w:dxaOrig="400" w:dyaOrig="380">
          <v:shape id="_x0000_i1177" type="#_x0000_t75" style="width:20.25pt;height:18.75pt" o:ole="">
            <v:imagedata r:id="rId198" o:title=""/>
          </v:shape>
          <o:OLEObject Type="Embed" ProgID="Equation.3" ShapeID="_x0000_i1177" DrawAspect="Content" ObjectID="_1651134867" r:id="rId199"/>
        </w:object>
      </w:r>
      <w:r w:rsidRPr="00EA62D9">
        <w:rPr>
          <w:rFonts w:ascii="Times New Roman" w:hAnsi="Times New Roman"/>
          <w:sz w:val="28"/>
          <w:szCs w:val="28"/>
        </w:rPr>
        <w:t>)</w:t>
      </w:r>
      <w:r w:rsidRPr="00EA62D9">
        <w:rPr>
          <w:rFonts w:ascii="Times New Roman" w:hAnsi="Times New Roman"/>
          <w:sz w:val="28"/>
          <w:szCs w:val="28"/>
          <w:lang w:val="uk-UA"/>
        </w:rPr>
        <w:t xml:space="preserve">: </w:t>
      </w:r>
      <w:r w:rsidRPr="00EA62D9">
        <w:rPr>
          <w:rFonts w:ascii="Times New Roman" w:hAnsi="Times New Roman"/>
          <w:sz w:val="28"/>
          <w:szCs w:val="28"/>
          <w:lang w:val="en-US"/>
        </w:rPr>
        <w:t>I</w:t>
      </w:r>
      <w:r w:rsidRPr="00EA62D9">
        <w:rPr>
          <w:rFonts w:ascii="Times New Roman" w:hAnsi="Times New Roman"/>
          <w:sz w:val="28"/>
          <w:szCs w:val="28"/>
          <w:lang w:val="uk-UA"/>
        </w:rPr>
        <w:t xml:space="preserve"> – (1-1), </w:t>
      </w:r>
      <w:r w:rsidRPr="00EA62D9">
        <w:rPr>
          <w:rFonts w:ascii="Times New Roman" w:hAnsi="Times New Roman"/>
          <w:sz w:val="28"/>
          <w:szCs w:val="28"/>
          <w:lang w:val="en-US"/>
        </w:rPr>
        <w:t>II</w:t>
      </w:r>
      <w:r w:rsidRPr="00EA62D9">
        <w:rPr>
          <w:rFonts w:ascii="Times New Roman" w:hAnsi="Times New Roman"/>
          <w:sz w:val="28"/>
          <w:szCs w:val="28"/>
          <w:lang w:val="uk-UA"/>
        </w:rPr>
        <w:t xml:space="preserve"> – (4-1), </w:t>
      </w:r>
      <w:r w:rsidRPr="00EA62D9">
        <w:rPr>
          <w:rFonts w:ascii="Times New Roman" w:hAnsi="Times New Roman"/>
          <w:sz w:val="28"/>
          <w:szCs w:val="28"/>
          <w:lang w:val="en-US"/>
        </w:rPr>
        <w:t>III</w:t>
      </w:r>
      <w:r w:rsidRPr="00EA62D9">
        <w:rPr>
          <w:rFonts w:ascii="Times New Roman" w:hAnsi="Times New Roman"/>
          <w:sz w:val="28"/>
          <w:szCs w:val="28"/>
          <w:lang w:val="uk-UA"/>
        </w:rPr>
        <w:t xml:space="preserve"> – (1-10), </w:t>
      </w:r>
      <w:r w:rsidRPr="00EA62D9">
        <w:rPr>
          <w:rFonts w:ascii="Times New Roman" w:hAnsi="Times New Roman"/>
          <w:sz w:val="28"/>
          <w:szCs w:val="28"/>
          <w:lang w:val="en-US"/>
        </w:rPr>
        <w:t>IV</w:t>
      </w:r>
      <w:r w:rsidRPr="00EA62D9">
        <w:rPr>
          <w:rFonts w:ascii="Times New Roman" w:hAnsi="Times New Roman"/>
          <w:sz w:val="28"/>
          <w:szCs w:val="28"/>
          <w:lang w:val="uk-UA"/>
        </w:rPr>
        <w:t xml:space="preserve"> – (4-10).Результатимоделюв</w:t>
      </w:r>
      <w:r>
        <w:rPr>
          <w:rFonts w:ascii="Times New Roman" w:hAnsi="Times New Roman"/>
          <w:sz w:val="28"/>
          <w:szCs w:val="28"/>
          <w:lang w:val="uk-UA"/>
        </w:rPr>
        <w:t>ання зведені у табл. 2.3-2.6.</w:t>
      </w:r>
    </w:p>
    <w:p w:rsidR="009C58C3" w:rsidRPr="00992C5F" w:rsidRDefault="009C58C3" w:rsidP="00582985">
      <w:pPr>
        <w:pStyle w:val="Title"/>
        <w:ind w:left="0"/>
        <w:jc w:val="right"/>
        <w:rPr>
          <w:szCs w:val="28"/>
          <w:lang w:val="ru-RU"/>
        </w:rPr>
      </w:pPr>
      <w:r>
        <w:rPr>
          <w:szCs w:val="28"/>
        </w:rPr>
        <w:t>Таблиця 2.</w:t>
      </w:r>
      <w:r>
        <w:rPr>
          <w:szCs w:val="28"/>
          <w:lang w:val="ru-RU"/>
        </w:rPr>
        <w:t>3</w:t>
      </w:r>
    </w:p>
    <w:p w:rsidR="009C58C3" w:rsidRPr="00EA62D9" w:rsidRDefault="009C58C3" w:rsidP="00992C5F">
      <w:pPr>
        <w:pStyle w:val="Title"/>
        <w:rPr>
          <w:b/>
          <w:bCs/>
          <w:szCs w:val="28"/>
        </w:rPr>
      </w:pPr>
      <w:r w:rsidRPr="00EA62D9">
        <w:rPr>
          <w:b/>
          <w:bCs/>
          <w:szCs w:val="28"/>
        </w:rPr>
        <w:t xml:space="preserve">Значення характеристики </w:t>
      </w:r>
      <w:r w:rsidRPr="00EA62D9">
        <w:rPr>
          <w:b/>
          <w:bCs/>
          <w:position w:val="-6"/>
          <w:szCs w:val="28"/>
        </w:rPr>
        <w:object w:dxaOrig="220" w:dyaOrig="300">
          <v:shape id="_x0000_i1178" type="#_x0000_t75" style="width:11.25pt;height:15pt" o:ole="">
            <v:imagedata r:id="rId200" o:title=""/>
          </v:shape>
          <o:OLEObject Type="Embed" ProgID="Equation.3" ShapeID="_x0000_i1178" DrawAspect="Content" ObjectID="_1651134868" r:id="rId201"/>
        </w:objec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44"/>
        <w:gridCol w:w="1444"/>
        <w:gridCol w:w="1265"/>
      </w:tblGrid>
      <w:tr w:rsidR="009C58C3" w:rsidRPr="007328CC" w:rsidTr="00071974">
        <w:trPr>
          <w:trHeight w:val="294"/>
          <w:jc w:val="center"/>
        </w:trPr>
        <w:tc>
          <w:tcPr>
            <w:tcW w:w="1444" w:type="dxa"/>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i/>
                <w:iCs/>
                <w:sz w:val="24"/>
                <w:szCs w:val="24"/>
              </w:rPr>
            </w:pPr>
            <w:r w:rsidRPr="00071974">
              <w:rPr>
                <w:rFonts w:ascii="Times New Roman" w:hAnsi="Times New Roman"/>
                <w:i/>
                <w:iCs/>
                <w:sz w:val="24"/>
                <w:szCs w:val="24"/>
                <w:lang w:val="en-US"/>
              </w:rPr>
              <w:t>N</w:t>
            </w:r>
          </w:p>
        </w:tc>
        <w:tc>
          <w:tcPr>
            <w:tcW w:w="1265" w:type="dxa"/>
          </w:tcPr>
          <w:p w:rsidR="009C58C3" w:rsidRPr="00071974" w:rsidRDefault="009C58C3" w:rsidP="00071974">
            <w:pPr>
              <w:jc w:val="center"/>
              <w:rPr>
                <w:rFonts w:ascii="Times New Roman" w:hAnsi="Times New Roman"/>
                <w:i/>
                <w:iCs/>
                <w:sz w:val="24"/>
                <w:szCs w:val="24"/>
              </w:rPr>
            </w:pPr>
            <w:r w:rsidRPr="00071974">
              <w:rPr>
                <w:rFonts w:ascii="Times New Roman" w:hAnsi="Times New Roman"/>
                <w:i/>
                <w:iCs/>
                <w:sz w:val="24"/>
                <w:szCs w:val="24"/>
                <w:lang w:val="en-US"/>
              </w:rPr>
              <w:t>h</w:t>
            </w:r>
          </w:p>
        </w:tc>
      </w:tr>
      <w:tr w:rsidR="009C58C3" w:rsidRPr="007328CC" w:rsidTr="00071974">
        <w:trPr>
          <w:trHeight w:val="294"/>
          <w:jc w:val="center"/>
        </w:trPr>
        <w:tc>
          <w:tcPr>
            <w:tcW w:w="1444"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11 кВт</w:t>
            </w:r>
          </w:p>
        </w:tc>
        <w:tc>
          <w:tcPr>
            <w:tcW w:w="1444"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lang w:val="en-US"/>
              </w:rPr>
              <w:t>I</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0,538</w:t>
            </w:r>
          </w:p>
        </w:tc>
      </w:tr>
      <w:tr w:rsidR="009C58C3" w:rsidRPr="007328CC" w:rsidTr="00071974">
        <w:trPr>
          <w:trHeight w:val="76"/>
          <w:jc w:val="center"/>
        </w:trPr>
        <w:tc>
          <w:tcPr>
            <w:tcW w:w="1444" w:type="dxa"/>
            <w:vMerge/>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II</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0,679</w:t>
            </w:r>
          </w:p>
        </w:tc>
      </w:tr>
      <w:tr w:rsidR="009C58C3" w:rsidRPr="007328CC" w:rsidTr="00071974">
        <w:trPr>
          <w:trHeight w:val="157"/>
          <w:jc w:val="center"/>
        </w:trPr>
        <w:tc>
          <w:tcPr>
            <w:tcW w:w="1444" w:type="dxa"/>
            <w:vMerge/>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III</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0,749</w:t>
            </w:r>
          </w:p>
        </w:tc>
      </w:tr>
      <w:tr w:rsidR="009C58C3" w:rsidRPr="007328CC" w:rsidTr="00071974">
        <w:trPr>
          <w:trHeight w:val="157"/>
          <w:jc w:val="center"/>
        </w:trPr>
        <w:tc>
          <w:tcPr>
            <w:tcW w:w="1444" w:type="dxa"/>
            <w:vMerge/>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0,828</w:t>
            </w:r>
          </w:p>
        </w:tc>
      </w:tr>
      <w:tr w:rsidR="009C58C3" w:rsidRPr="007328CC" w:rsidTr="00071974">
        <w:trPr>
          <w:trHeight w:val="294"/>
          <w:jc w:val="center"/>
        </w:trPr>
        <w:tc>
          <w:tcPr>
            <w:tcW w:w="1444"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30 кВт</w:t>
            </w:r>
          </w:p>
        </w:tc>
        <w:tc>
          <w:tcPr>
            <w:tcW w:w="1444"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0,621</w:t>
            </w:r>
          </w:p>
        </w:tc>
      </w:tr>
      <w:tr w:rsidR="009C58C3" w:rsidRPr="007328CC" w:rsidTr="00071974">
        <w:trPr>
          <w:trHeight w:val="157"/>
          <w:jc w:val="center"/>
        </w:trPr>
        <w:tc>
          <w:tcPr>
            <w:tcW w:w="1444" w:type="dxa"/>
            <w:vMerge/>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0,737</w:t>
            </w:r>
          </w:p>
        </w:tc>
      </w:tr>
      <w:tr w:rsidR="009C58C3" w:rsidRPr="007328CC" w:rsidTr="00071974">
        <w:trPr>
          <w:trHeight w:val="157"/>
          <w:jc w:val="center"/>
        </w:trPr>
        <w:tc>
          <w:tcPr>
            <w:tcW w:w="1444" w:type="dxa"/>
            <w:vMerge/>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0,789</w:t>
            </w:r>
          </w:p>
        </w:tc>
      </w:tr>
      <w:tr w:rsidR="009C58C3" w:rsidRPr="007328CC" w:rsidTr="00071974">
        <w:trPr>
          <w:trHeight w:val="157"/>
          <w:jc w:val="center"/>
        </w:trPr>
        <w:tc>
          <w:tcPr>
            <w:tcW w:w="1444" w:type="dxa"/>
            <w:vMerge/>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0,586</w:t>
            </w:r>
          </w:p>
        </w:tc>
      </w:tr>
      <w:tr w:rsidR="009C58C3" w:rsidRPr="007328CC" w:rsidTr="00071974">
        <w:trPr>
          <w:trHeight w:val="294"/>
          <w:jc w:val="center"/>
        </w:trPr>
        <w:tc>
          <w:tcPr>
            <w:tcW w:w="1444"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110 кВт</w:t>
            </w:r>
          </w:p>
        </w:tc>
        <w:tc>
          <w:tcPr>
            <w:tcW w:w="1444"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0,552</w:t>
            </w:r>
          </w:p>
        </w:tc>
      </w:tr>
      <w:tr w:rsidR="009C58C3" w:rsidRPr="007328CC" w:rsidTr="00071974">
        <w:trPr>
          <w:trHeight w:val="157"/>
          <w:jc w:val="center"/>
        </w:trPr>
        <w:tc>
          <w:tcPr>
            <w:tcW w:w="1444" w:type="dxa"/>
            <w:vMerge/>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0,736</w:t>
            </w:r>
          </w:p>
        </w:tc>
      </w:tr>
      <w:tr w:rsidR="009C58C3" w:rsidRPr="007328CC" w:rsidTr="00071974">
        <w:trPr>
          <w:trHeight w:val="157"/>
          <w:jc w:val="center"/>
        </w:trPr>
        <w:tc>
          <w:tcPr>
            <w:tcW w:w="1444" w:type="dxa"/>
            <w:vMerge/>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0,689</w:t>
            </w:r>
          </w:p>
        </w:tc>
      </w:tr>
      <w:tr w:rsidR="009C58C3" w:rsidRPr="007328CC" w:rsidTr="00071974">
        <w:trPr>
          <w:trHeight w:val="157"/>
          <w:jc w:val="center"/>
        </w:trPr>
        <w:tc>
          <w:tcPr>
            <w:tcW w:w="1444" w:type="dxa"/>
            <w:vMerge/>
          </w:tcPr>
          <w:p w:rsidR="009C58C3" w:rsidRPr="00071974" w:rsidRDefault="009C58C3" w:rsidP="00071974">
            <w:pPr>
              <w:jc w:val="center"/>
              <w:rPr>
                <w:rFonts w:ascii="Times New Roman" w:hAnsi="Times New Roman"/>
                <w:sz w:val="24"/>
                <w:szCs w:val="24"/>
              </w:rPr>
            </w:pPr>
          </w:p>
        </w:tc>
        <w:tc>
          <w:tcPr>
            <w:tcW w:w="1444"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26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0,837</w:t>
            </w:r>
          </w:p>
        </w:tc>
      </w:tr>
    </w:tbl>
    <w:p w:rsidR="009C58C3" w:rsidRPr="00541B47" w:rsidRDefault="009C58C3" w:rsidP="00730977">
      <w:pPr>
        <w:pStyle w:val="Title"/>
        <w:ind w:left="0"/>
        <w:jc w:val="right"/>
        <w:rPr>
          <w:szCs w:val="28"/>
          <w:lang w:val="ru-RU"/>
        </w:rPr>
      </w:pPr>
      <w:r>
        <w:rPr>
          <w:szCs w:val="28"/>
        </w:rPr>
        <w:t>Таблиця 2.</w:t>
      </w:r>
      <w:r>
        <w:rPr>
          <w:szCs w:val="28"/>
          <w:lang w:val="ru-RU"/>
        </w:rPr>
        <w:t>4</w:t>
      </w:r>
    </w:p>
    <w:p w:rsidR="009C58C3" w:rsidRPr="00EA62D9" w:rsidRDefault="009C58C3" w:rsidP="00541B47">
      <w:pPr>
        <w:pStyle w:val="Title"/>
        <w:rPr>
          <w:b/>
          <w:bCs/>
          <w:szCs w:val="28"/>
        </w:rPr>
      </w:pPr>
      <w:r w:rsidRPr="00EA62D9">
        <w:rPr>
          <w:b/>
          <w:bCs/>
          <w:szCs w:val="28"/>
        </w:rPr>
        <w:t>Показники якості перетворення енергії (</w:t>
      </w:r>
      <w:r w:rsidRPr="00EA62D9">
        <w:rPr>
          <w:b/>
          <w:bCs/>
          <w:position w:val="-18"/>
          <w:szCs w:val="28"/>
        </w:rPr>
        <w:object w:dxaOrig="380" w:dyaOrig="440">
          <v:shape id="_x0000_i1179" type="#_x0000_t75" style="width:18.75pt;height:21.75pt" o:ole="" fillcolor="window">
            <v:imagedata r:id="rId202" o:title=""/>
          </v:shape>
          <o:OLEObject Type="Embed" ProgID="Equation.3" ShapeID="_x0000_i1179" DrawAspect="Content" ObjectID="_1651134869" r:id="rId203"/>
        </w:object>
      </w:r>
      <w:r w:rsidRPr="00EA62D9">
        <w:rPr>
          <w:b/>
          <w:bCs/>
          <w:szCs w:val="28"/>
        </w:rPr>
        <w:t>,</w:t>
      </w:r>
      <w:r w:rsidRPr="00EA62D9">
        <w:rPr>
          <w:b/>
          <w:bCs/>
          <w:position w:val="-18"/>
          <w:szCs w:val="28"/>
        </w:rPr>
        <w:object w:dxaOrig="1040" w:dyaOrig="440">
          <v:shape id="_x0000_i1180" type="#_x0000_t75" style="width:51.75pt;height:21.75pt" o:ole="" fillcolor="window">
            <v:imagedata r:id="rId204" o:title=""/>
          </v:shape>
          <o:OLEObject Type="Embed" ProgID="Equation.3" ShapeID="_x0000_i1180" DrawAspect="Content" ObjectID="_1651134870" r:id="rId205"/>
        </w:object>
      </w:r>
      <w:r w:rsidRPr="00EA62D9">
        <w:rPr>
          <w:b/>
          <w:bCs/>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84"/>
        <w:gridCol w:w="1581"/>
        <w:gridCol w:w="1590"/>
        <w:gridCol w:w="1590"/>
        <w:gridCol w:w="1590"/>
        <w:gridCol w:w="1395"/>
      </w:tblGrid>
      <w:tr w:rsidR="009C58C3" w:rsidRPr="00E46657" w:rsidTr="007650E6">
        <w:trPr>
          <w:trHeight w:val="393"/>
          <w:jc w:val="center"/>
        </w:trPr>
        <w:tc>
          <w:tcPr>
            <w:tcW w:w="1584" w:type="dxa"/>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i/>
                <w:iCs/>
                <w:sz w:val="24"/>
                <w:szCs w:val="24"/>
                <w:lang w:val="en-US"/>
              </w:rPr>
            </w:pPr>
            <w:r w:rsidRPr="00071974">
              <w:rPr>
                <w:rFonts w:ascii="Times New Roman" w:hAnsi="Times New Roman"/>
                <w:i/>
                <w:iCs/>
                <w:sz w:val="24"/>
                <w:szCs w:val="24"/>
                <w:lang w:val="en-US"/>
              </w:rPr>
              <w:t>N</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position w:val="-18"/>
                <w:sz w:val="24"/>
                <w:szCs w:val="24"/>
              </w:rPr>
              <w:object w:dxaOrig="380" w:dyaOrig="440">
                <v:shape id="_x0000_i1181" type="#_x0000_t75" style="width:18.75pt;height:21.75pt" o:ole="" fillcolor="window">
                  <v:imagedata r:id="rId206" o:title=""/>
                </v:shape>
                <o:OLEObject Type="Embed" ProgID="Equation.3" ShapeID="_x0000_i1181" DrawAspect="Content" ObjectID="_1651134871" r:id="rId207"/>
              </w:object>
            </w:r>
            <w:r w:rsidRPr="00071974">
              <w:rPr>
                <w:rFonts w:ascii="Times New Roman" w:hAnsi="Times New Roman"/>
                <w:sz w:val="24"/>
                <w:szCs w:val="24"/>
              </w:rPr>
              <w:t>, %</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position w:val="-18"/>
                <w:sz w:val="24"/>
                <w:szCs w:val="24"/>
              </w:rPr>
              <w:object w:dxaOrig="720" w:dyaOrig="440">
                <v:shape id="_x0000_i1182" type="#_x0000_t75" style="width:36pt;height:21.75pt" o:ole="" fillcolor="window">
                  <v:imagedata r:id="rId208" o:title=""/>
                </v:shape>
                <o:OLEObject Type="Embed" ProgID="Equation.3" ShapeID="_x0000_i1182" DrawAspect="Content" ObjectID="_1651134872" r:id="rId209"/>
              </w:object>
            </w:r>
            <w:r w:rsidRPr="00071974">
              <w:rPr>
                <w:rFonts w:ascii="Times New Roman" w:hAnsi="Times New Roman"/>
                <w:sz w:val="24"/>
                <w:szCs w:val="24"/>
              </w:rPr>
              <w:t>, %</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position w:val="-18"/>
                <w:sz w:val="24"/>
                <w:szCs w:val="24"/>
              </w:rPr>
              <w:object w:dxaOrig="720" w:dyaOrig="440">
                <v:shape id="_x0000_i1183" type="#_x0000_t75" style="width:36pt;height:21.75pt" o:ole="" fillcolor="window">
                  <v:imagedata r:id="rId210" o:title=""/>
                </v:shape>
                <o:OLEObject Type="Embed" ProgID="Equation.3" ShapeID="_x0000_i1183" DrawAspect="Content" ObjectID="_1651134873" r:id="rId211"/>
              </w:object>
            </w:r>
            <w:r w:rsidRPr="00071974">
              <w:rPr>
                <w:rFonts w:ascii="Times New Roman" w:hAnsi="Times New Roman"/>
                <w:sz w:val="24"/>
                <w:szCs w:val="24"/>
              </w:rPr>
              <w:t>, %</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position w:val="-18"/>
                <w:sz w:val="24"/>
                <w:szCs w:val="24"/>
              </w:rPr>
              <w:object w:dxaOrig="720" w:dyaOrig="440">
                <v:shape id="_x0000_i1184" type="#_x0000_t75" style="width:36pt;height:21.75pt" o:ole="" fillcolor="window">
                  <v:imagedata r:id="rId212" o:title=""/>
                </v:shape>
                <o:OLEObject Type="Embed" ProgID="Equation.3" ShapeID="_x0000_i1184" DrawAspect="Content" ObjectID="_1651134874" r:id="rId213"/>
              </w:object>
            </w:r>
            <w:r w:rsidRPr="00071974">
              <w:rPr>
                <w:rFonts w:ascii="Times New Roman" w:hAnsi="Times New Roman"/>
                <w:sz w:val="24"/>
                <w:szCs w:val="24"/>
              </w:rPr>
              <w:t>, %</w:t>
            </w:r>
          </w:p>
        </w:tc>
      </w:tr>
      <w:tr w:rsidR="009C58C3" w:rsidRPr="00E46657" w:rsidTr="007650E6">
        <w:trPr>
          <w:trHeight w:val="252"/>
          <w:jc w:val="center"/>
        </w:trPr>
        <w:tc>
          <w:tcPr>
            <w:tcW w:w="1584"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11 кВт</w:t>
            </w: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99,999</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34,332</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29,739</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35,742</w:t>
            </w:r>
          </w:p>
        </w:tc>
      </w:tr>
      <w:tr w:rsidR="009C58C3" w:rsidRPr="00E46657" w:rsidTr="007650E6">
        <w:trPr>
          <w:trHeight w:val="135"/>
          <w:jc w:val="center"/>
        </w:trPr>
        <w:tc>
          <w:tcPr>
            <w:tcW w:w="1584" w:type="dxa"/>
            <w:vMerge/>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97,819</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31,603</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24,178</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42,019</w:t>
            </w:r>
          </w:p>
        </w:tc>
      </w:tr>
      <w:tr w:rsidR="009C58C3" w:rsidRPr="00E46657" w:rsidTr="007650E6">
        <w:trPr>
          <w:trHeight w:val="135"/>
          <w:jc w:val="center"/>
        </w:trPr>
        <w:tc>
          <w:tcPr>
            <w:tcW w:w="1584" w:type="dxa"/>
            <w:vMerge/>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98,845</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34,651</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25,796</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38,32</w:t>
            </w:r>
          </w:p>
        </w:tc>
      </w:tr>
      <w:tr w:rsidR="009C58C3" w:rsidRPr="00E46657" w:rsidTr="007650E6">
        <w:trPr>
          <w:trHeight w:val="135"/>
          <w:jc w:val="center"/>
        </w:trPr>
        <w:tc>
          <w:tcPr>
            <w:tcW w:w="1584" w:type="dxa"/>
            <w:vMerge/>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95,867</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32,036</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20,33</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43,372</w:t>
            </w:r>
          </w:p>
        </w:tc>
      </w:tr>
      <w:tr w:rsidR="009C58C3" w:rsidRPr="00E46657" w:rsidTr="007650E6">
        <w:trPr>
          <w:trHeight w:val="252"/>
          <w:jc w:val="center"/>
        </w:trPr>
        <w:tc>
          <w:tcPr>
            <w:tcW w:w="1584"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30 кВт</w:t>
            </w: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99,57</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33,374</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28,82</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36,972</w:t>
            </w:r>
          </w:p>
        </w:tc>
      </w:tr>
      <w:tr w:rsidR="009C58C3" w:rsidRPr="00E46657" w:rsidTr="007650E6">
        <w:trPr>
          <w:trHeight w:val="135"/>
          <w:jc w:val="center"/>
        </w:trPr>
        <w:tc>
          <w:tcPr>
            <w:tcW w:w="1584" w:type="dxa"/>
            <w:vMerge/>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97,51</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30,651</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23,856</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42,505</w:t>
            </w:r>
          </w:p>
        </w:tc>
      </w:tr>
      <w:tr w:rsidR="009C58C3" w:rsidRPr="00E46657" w:rsidTr="007650E6">
        <w:trPr>
          <w:trHeight w:val="135"/>
          <w:jc w:val="center"/>
        </w:trPr>
        <w:tc>
          <w:tcPr>
            <w:tcW w:w="1584" w:type="dxa"/>
            <w:vMerge/>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98,498</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33,431</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25,546</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38,916</w:t>
            </w:r>
          </w:p>
        </w:tc>
      </w:tr>
      <w:tr w:rsidR="009C58C3" w:rsidRPr="00E46657" w:rsidTr="007650E6">
        <w:trPr>
          <w:trHeight w:val="135"/>
          <w:jc w:val="center"/>
        </w:trPr>
        <w:tc>
          <w:tcPr>
            <w:tcW w:w="1584" w:type="dxa"/>
            <w:vMerge/>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96,094</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31,169</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20,95</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42,808</w:t>
            </w:r>
          </w:p>
        </w:tc>
      </w:tr>
      <w:tr w:rsidR="009C58C3" w:rsidRPr="00E46657" w:rsidTr="007650E6">
        <w:trPr>
          <w:trHeight w:val="252"/>
          <w:jc w:val="center"/>
        </w:trPr>
        <w:tc>
          <w:tcPr>
            <w:tcW w:w="1584"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110 кВт</w:t>
            </w: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100,102</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34,404</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30,881</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34,608</w:t>
            </w:r>
          </w:p>
        </w:tc>
      </w:tr>
      <w:tr w:rsidR="009C58C3" w:rsidRPr="00E46657" w:rsidTr="007650E6">
        <w:trPr>
          <w:trHeight w:val="135"/>
          <w:jc w:val="center"/>
        </w:trPr>
        <w:tc>
          <w:tcPr>
            <w:tcW w:w="1584" w:type="dxa"/>
            <w:vMerge/>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98,597</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31,929</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24,465</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38,498</w:t>
            </w:r>
          </w:p>
        </w:tc>
      </w:tr>
      <w:tr w:rsidR="009C58C3" w:rsidRPr="00E46657" w:rsidTr="007650E6">
        <w:trPr>
          <w:trHeight w:val="135"/>
          <w:jc w:val="center"/>
        </w:trPr>
        <w:tc>
          <w:tcPr>
            <w:tcW w:w="1584" w:type="dxa"/>
            <w:vMerge/>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99,395</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34,232</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29,912</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35,452</w:t>
            </w:r>
          </w:p>
        </w:tc>
      </w:tr>
      <w:tr w:rsidR="009C58C3" w:rsidRPr="00E46657" w:rsidTr="007650E6">
        <w:trPr>
          <w:trHeight w:val="135"/>
          <w:jc w:val="center"/>
        </w:trPr>
        <w:tc>
          <w:tcPr>
            <w:tcW w:w="1584" w:type="dxa"/>
            <w:vMerge/>
          </w:tcPr>
          <w:p w:rsidR="009C58C3" w:rsidRPr="00071974" w:rsidRDefault="009C58C3" w:rsidP="00071974">
            <w:pPr>
              <w:jc w:val="center"/>
              <w:rPr>
                <w:rFonts w:ascii="Times New Roman" w:hAnsi="Times New Roman"/>
                <w:sz w:val="24"/>
                <w:szCs w:val="24"/>
              </w:rPr>
            </w:pPr>
          </w:p>
        </w:tc>
        <w:tc>
          <w:tcPr>
            <w:tcW w:w="1581"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96,812</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31,682</w:t>
            </w:r>
          </w:p>
        </w:tc>
        <w:tc>
          <w:tcPr>
            <w:tcW w:w="1590"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26,325</w:t>
            </w:r>
          </w:p>
        </w:tc>
        <w:tc>
          <w:tcPr>
            <w:tcW w:w="1395"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39,037</w:t>
            </w:r>
          </w:p>
        </w:tc>
      </w:tr>
    </w:tbl>
    <w:p w:rsidR="009C58C3" w:rsidRDefault="009C58C3" w:rsidP="00922B33">
      <w:pPr>
        <w:pStyle w:val="Title"/>
        <w:ind w:left="0"/>
        <w:jc w:val="right"/>
        <w:rPr>
          <w:szCs w:val="28"/>
          <w:lang w:val="ru-RU"/>
        </w:rPr>
      </w:pPr>
    </w:p>
    <w:p w:rsidR="009C58C3" w:rsidRDefault="009C58C3" w:rsidP="00922B33">
      <w:pPr>
        <w:pStyle w:val="Title"/>
        <w:ind w:left="0"/>
        <w:jc w:val="right"/>
        <w:rPr>
          <w:szCs w:val="28"/>
          <w:lang w:val="ru-RU"/>
        </w:rPr>
      </w:pPr>
    </w:p>
    <w:p w:rsidR="009C58C3" w:rsidRPr="00846662" w:rsidRDefault="009C58C3" w:rsidP="00922B33">
      <w:pPr>
        <w:pStyle w:val="Title"/>
        <w:ind w:left="0"/>
        <w:jc w:val="right"/>
        <w:rPr>
          <w:szCs w:val="28"/>
          <w:lang w:val="ru-RU"/>
        </w:rPr>
      </w:pPr>
      <w:r>
        <w:rPr>
          <w:szCs w:val="28"/>
        </w:rPr>
        <w:t>Таблиця 2.</w:t>
      </w:r>
      <w:r>
        <w:rPr>
          <w:szCs w:val="28"/>
          <w:lang w:val="ru-RU"/>
        </w:rPr>
        <w:t>5</w:t>
      </w:r>
    </w:p>
    <w:p w:rsidR="009C58C3" w:rsidRPr="00EA62D9" w:rsidRDefault="009C58C3" w:rsidP="00846662">
      <w:pPr>
        <w:pStyle w:val="Title"/>
        <w:rPr>
          <w:b/>
          <w:bCs/>
          <w:szCs w:val="28"/>
        </w:rPr>
      </w:pPr>
      <w:r w:rsidRPr="00EA62D9">
        <w:rPr>
          <w:b/>
          <w:bCs/>
          <w:szCs w:val="28"/>
        </w:rPr>
        <w:t>Показник завантаження фаз струмом (</w:t>
      </w:r>
      <w:r w:rsidRPr="00EA62D9">
        <w:rPr>
          <w:b/>
          <w:bCs/>
          <w:position w:val="-22"/>
          <w:szCs w:val="28"/>
        </w:rPr>
        <w:object w:dxaOrig="1200" w:dyaOrig="480">
          <v:shape id="_x0000_i1185" type="#_x0000_t75" style="width:60pt;height:24pt" o:ole="" fillcolor="window">
            <v:imagedata r:id="rId214" o:title=""/>
          </v:shape>
          <o:OLEObject Type="Embed" ProgID="Equation.3" ShapeID="_x0000_i1185" DrawAspect="Content" ObjectID="_1651134875" r:id="rId215"/>
        </w:object>
      </w:r>
      <w:r w:rsidRPr="00EA62D9">
        <w:rPr>
          <w:b/>
          <w:bCs/>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12"/>
        <w:gridCol w:w="1612"/>
        <w:gridCol w:w="1612"/>
        <w:gridCol w:w="1612"/>
        <w:gridCol w:w="1612"/>
      </w:tblGrid>
      <w:tr w:rsidR="009C58C3" w:rsidRPr="00E46657" w:rsidTr="007650E6">
        <w:trPr>
          <w:trHeight w:val="444"/>
          <w:jc w:val="center"/>
        </w:trPr>
        <w:tc>
          <w:tcPr>
            <w:tcW w:w="1612" w:type="dxa"/>
          </w:tcPr>
          <w:p w:rsidR="009C58C3" w:rsidRPr="00071974" w:rsidRDefault="009C58C3" w:rsidP="00071974">
            <w:pPr>
              <w:jc w:val="cente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i/>
                <w:iCs/>
                <w:sz w:val="24"/>
                <w:szCs w:val="24"/>
                <w:lang w:val="en-US"/>
              </w:rPr>
            </w:pPr>
            <w:r w:rsidRPr="00071974">
              <w:rPr>
                <w:rFonts w:ascii="Times New Roman" w:hAnsi="Times New Roman"/>
                <w:i/>
                <w:iCs/>
                <w:sz w:val="24"/>
                <w:szCs w:val="24"/>
                <w:lang w:val="en-US"/>
              </w:rPr>
              <w:t>N</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position w:val="-22"/>
                <w:sz w:val="24"/>
                <w:szCs w:val="24"/>
              </w:rPr>
              <w:object w:dxaOrig="960" w:dyaOrig="480">
                <v:shape id="_x0000_i1186" type="#_x0000_t75" style="width:48pt;height:24pt" o:ole="" fillcolor="window">
                  <v:imagedata r:id="rId216" o:title=""/>
                </v:shape>
                <o:OLEObject Type="Embed" ProgID="Equation.3" ShapeID="_x0000_i1186" DrawAspect="Content" ObjectID="_1651134876" r:id="rId217"/>
              </w:object>
            </w:r>
            <w:r w:rsidRPr="00071974">
              <w:rPr>
                <w:rFonts w:ascii="Times New Roman" w:hAnsi="Times New Roman"/>
                <w:sz w:val="24"/>
                <w:szCs w:val="24"/>
              </w:rPr>
              <w:t>, %</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position w:val="-22"/>
                <w:sz w:val="24"/>
                <w:szCs w:val="24"/>
              </w:rPr>
              <w:object w:dxaOrig="960" w:dyaOrig="480">
                <v:shape id="_x0000_i1187" type="#_x0000_t75" style="width:48pt;height:24pt" o:ole="" fillcolor="window">
                  <v:imagedata r:id="rId218" o:title=""/>
                </v:shape>
                <o:OLEObject Type="Embed" ProgID="Equation.3" ShapeID="_x0000_i1187" DrawAspect="Content" ObjectID="_1651134877" r:id="rId219"/>
              </w:object>
            </w:r>
            <w:r w:rsidRPr="00071974">
              <w:rPr>
                <w:rFonts w:ascii="Times New Roman" w:hAnsi="Times New Roman"/>
                <w:sz w:val="24"/>
                <w:szCs w:val="24"/>
              </w:rPr>
              <w:t>, %</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position w:val="-22"/>
                <w:sz w:val="24"/>
                <w:szCs w:val="24"/>
              </w:rPr>
              <w:object w:dxaOrig="980" w:dyaOrig="480">
                <v:shape id="_x0000_i1188" type="#_x0000_t75" style="width:48.75pt;height:24pt" o:ole="" fillcolor="window">
                  <v:imagedata r:id="rId220" o:title=""/>
                </v:shape>
                <o:OLEObject Type="Embed" ProgID="Equation.3" ShapeID="_x0000_i1188" DrawAspect="Content" ObjectID="_1651134878" r:id="rId221"/>
              </w:object>
            </w:r>
            <w:r w:rsidRPr="00071974">
              <w:rPr>
                <w:rFonts w:ascii="Times New Roman" w:hAnsi="Times New Roman"/>
                <w:sz w:val="24"/>
                <w:szCs w:val="24"/>
              </w:rPr>
              <w:t>, %</w:t>
            </w:r>
          </w:p>
        </w:tc>
      </w:tr>
      <w:tr w:rsidR="009C58C3" w:rsidRPr="00E46657" w:rsidTr="007650E6">
        <w:trPr>
          <w:trHeight w:val="272"/>
          <w:jc w:val="center"/>
        </w:trPr>
        <w:tc>
          <w:tcPr>
            <w:tcW w:w="1612"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11 кВт</w:t>
            </w: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1,02</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0,933</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1,047</w:t>
            </w:r>
          </w:p>
        </w:tc>
      </w:tr>
      <w:tr w:rsidR="009C58C3" w:rsidRPr="00E46657" w:rsidTr="007650E6">
        <w:trPr>
          <w:trHeight w:val="138"/>
          <w:jc w:val="center"/>
        </w:trPr>
        <w:tc>
          <w:tcPr>
            <w:tcW w:w="1612" w:type="dxa"/>
            <w:vMerge/>
          </w:tcPr>
          <w:p w:rsidR="009C58C3" w:rsidRPr="00071974" w:rsidRDefault="009C58C3" w:rsidP="00071974">
            <w:pPr>
              <w:jc w:val="cente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1,027</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0,78</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1,195</w:t>
            </w:r>
          </w:p>
        </w:tc>
      </w:tr>
      <w:tr w:rsidR="009C58C3" w:rsidRPr="00E46657" w:rsidTr="007650E6">
        <w:trPr>
          <w:trHeight w:val="138"/>
          <w:jc w:val="center"/>
        </w:trPr>
        <w:tc>
          <w:tcPr>
            <w:tcW w:w="1612" w:type="dxa"/>
            <w:vMerge/>
          </w:tcPr>
          <w:p w:rsidR="009C58C3" w:rsidRPr="00071974" w:rsidRDefault="009C58C3" w:rsidP="00071974">
            <w:pPr>
              <w:jc w:val="cente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1,094</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0,819</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1,087</w:t>
            </w:r>
          </w:p>
        </w:tc>
      </w:tr>
      <w:tr w:rsidR="009C58C3" w:rsidRPr="00E46657" w:rsidTr="007650E6">
        <w:trPr>
          <w:trHeight w:val="138"/>
          <w:jc w:val="center"/>
        </w:trPr>
        <w:tc>
          <w:tcPr>
            <w:tcW w:w="1612" w:type="dxa"/>
            <w:vMerge/>
          </w:tcPr>
          <w:p w:rsidR="009C58C3" w:rsidRPr="00071974" w:rsidRDefault="009C58C3" w:rsidP="00071974">
            <w:pPr>
              <w:jc w:val="cente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1,109</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0,671</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1,22</w:t>
            </w:r>
          </w:p>
        </w:tc>
      </w:tr>
      <w:tr w:rsidR="009C58C3" w:rsidRPr="00E46657" w:rsidTr="007650E6">
        <w:trPr>
          <w:trHeight w:val="258"/>
          <w:jc w:val="center"/>
        </w:trPr>
        <w:tc>
          <w:tcPr>
            <w:tcW w:w="1612"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30 кВт</w:t>
            </w: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1,001</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0,923</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1,076</w:t>
            </w:r>
          </w:p>
        </w:tc>
      </w:tr>
      <w:tr w:rsidR="009C58C3" w:rsidRPr="00E46657" w:rsidTr="007650E6">
        <w:trPr>
          <w:trHeight w:val="138"/>
          <w:jc w:val="center"/>
        </w:trPr>
        <w:tc>
          <w:tcPr>
            <w:tcW w:w="1612" w:type="dxa"/>
            <w:vMerge/>
          </w:tcPr>
          <w:p w:rsidR="009C58C3" w:rsidRPr="00071974" w:rsidRDefault="009C58C3" w:rsidP="00071974">
            <w:pPr>
              <w:jc w:val="cente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0,989</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0,798</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1,212</w:t>
            </w:r>
          </w:p>
        </w:tc>
      </w:tr>
      <w:tr w:rsidR="009C58C3" w:rsidRPr="00E46657" w:rsidTr="007650E6">
        <w:trPr>
          <w:trHeight w:val="138"/>
          <w:jc w:val="center"/>
        </w:trPr>
        <w:tc>
          <w:tcPr>
            <w:tcW w:w="1612" w:type="dxa"/>
            <w:vMerge/>
          </w:tcPr>
          <w:p w:rsidR="009C58C3" w:rsidRPr="00071974" w:rsidRDefault="009C58C3" w:rsidP="00071974">
            <w:pPr>
              <w:jc w:val="cente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1,061</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0,822</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1,117</w:t>
            </w:r>
          </w:p>
        </w:tc>
      </w:tr>
      <w:tr w:rsidR="009C58C3" w:rsidRPr="00E46657" w:rsidTr="007650E6">
        <w:trPr>
          <w:trHeight w:val="138"/>
          <w:jc w:val="center"/>
        </w:trPr>
        <w:tc>
          <w:tcPr>
            <w:tcW w:w="1612" w:type="dxa"/>
            <w:vMerge/>
          </w:tcPr>
          <w:p w:rsidR="009C58C3" w:rsidRPr="00071974" w:rsidRDefault="009C58C3" w:rsidP="00071974">
            <w:pPr>
              <w:jc w:val="cente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0,739</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1,27</w:t>
            </w:r>
          </w:p>
        </w:tc>
      </w:tr>
      <w:tr w:rsidR="009C58C3" w:rsidRPr="00E46657" w:rsidTr="007650E6">
        <w:trPr>
          <w:trHeight w:val="258"/>
          <w:jc w:val="center"/>
        </w:trPr>
        <w:tc>
          <w:tcPr>
            <w:tcW w:w="1612"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110 кВт</w:t>
            </w: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1,009</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0,968</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1,022</w:t>
            </w:r>
          </w:p>
        </w:tc>
      </w:tr>
      <w:tr w:rsidR="009C58C3" w:rsidRPr="00E46657" w:rsidTr="007650E6">
        <w:trPr>
          <w:trHeight w:val="138"/>
          <w:jc w:val="center"/>
        </w:trPr>
        <w:tc>
          <w:tcPr>
            <w:tcW w:w="1612" w:type="dxa"/>
            <w:vMerge/>
          </w:tcPr>
          <w:p w:rsidR="009C58C3" w:rsidRPr="00071974" w:rsidRDefault="009C58C3" w:rsidP="00071974">
            <w:pPr>
              <w:jc w:val="cente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0,994</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0,882</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1,124</w:t>
            </w:r>
          </w:p>
        </w:tc>
      </w:tr>
      <w:tr w:rsidR="009C58C3" w:rsidRPr="00E46657" w:rsidTr="007650E6">
        <w:trPr>
          <w:trHeight w:val="138"/>
          <w:jc w:val="center"/>
        </w:trPr>
        <w:tc>
          <w:tcPr>
            <w:tcW w:w="1612" w:type="dxa"/>
            <w:vMerge/>
          </w:tcPr>
          <w:p w:rsidR="009C58C3" w:rsidRPr="00071974" w:rsidRDefault="009C58C3" w:rsidP="00071974">
            <w:pPr>
              <w:jc w:val="cente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0,994</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0,882</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1,124</w:t>
            </w:r>
          </w:p>
        </w:tc>
      </w:tr>
      <w:tr w:rsidR="009C58C3" w:rsidRPr="00E46657" w:rsidTr="007650E6">
        <w:trPr>
          <w:trHeight w:val="138"/>
          <w:jc w:val="center"/>
        </w:trPr>
        <w:tc>
          <w:tcPr>
            <w:tcW w:w="1612" w:type="dxa"/>
            <w:vMerge/>
          </w:tcPr>
          <w:p w:rsidR="009C58C3" w:rsidRPr="00071974" w:rsidRDefault="009C58C3" w:rsidP="00E46657">
            <w:pPr>
              <w:rPr>
                <w:rFonts w:ascii="Times New Roman" w:hAnsi="Times New Roman"/>
                <w:sz w:val="24"/>
                <w:szCs w:val="24"/>
              </w:rPr>
            </w:pPr>
          </w:p>
        </w:tc>
        <w:tc>
          <w:tcPr>
            <w:tcW w:w="1612"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1,012</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0,85</w:t>
            </w:r>
          </w:p>
        </w:tc>
        <w:tc>
          <w:tcPr>
            <w:tcW w:w="1612"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1,137</w:t>
            </w:r>
          </w:p>
        </w:tc>
      </w:tr>
    </w:tbl>
    <w:p w:rsidR="009C58C3" w:rsidRDefault="009C58C3" w:rsidP="00922B33">
      <w:pPr>
        <w:pStyle w:val="Title"/>
        <w:ind w:left="0"/>
        <w:jc w:val="left"/>
        <w:rPr>
          <w:szCs w:val="28"/>
          <w:lang w:val="ru-RU"/>
        </w:rPr>
      </w:pPr>
    </w:p>
    <w:p w:rsidR="009C58C3" w:rsidRDefault="009C58C3" w:rsidP="008E4971">
      <w:pPr>
        <w:pStyle w:val="Title"/>
        <w:jc w:val="right"/>
        <w:rPr>
          <w:szCs w:val="28"/>
          <w:lang w:val="ru-RU"/>
        </w:rPr>
      </w:pPr>
    </w:p>
    <w:p w:rsidR="009C58C3" w:rsidRDefault="009C58C3" w:rsidP="008E4971">
      <w:pPr>
        <w:pStyle w:val="Title"/>
        <w:jc w:val="right"/>
        <w:rPr>
          <w:szCs w:val="28"/>
          <w:lang w:val="ru-RU"/>
        </w:rPr>
      </w:pPr>
    </w:p>
    <w:p w:rsidR="009C58C3" w:rsidRDefault="009C58C3" w:rsidP="008E4971">
      <w:pPr>
        <w:pStyle w:val="Title"/>
        <w:jc w:val="right"/>
        <w:rPr>
          <w:szCs w:val="28"/>
          <w:lang w:val="ru-RU"/>
        </w:rPr>
      </w:pPr>
    </w:p>
    <w:p w:rsidR="009C58C3" w:rsidRPr="008E4971" w:rsidRDefault="009C58C3" w:rsidP="008E4971">
      <w:pPr>
        <w:pStyle w:val="Title"/>
        <w:jc w:val="right"/>
        <w:rPr>
          <w:szCs w:val="28"/>
          <w:lang w:val="ru-RU"/>
        </w:rPr>
      </w:pPr>
      <w:r>
        <w:rPr>
          <w:szCs w:val="28"/>
        </w:rPr>
        <w:t>Таблиця 2.</w:t>
      </w:r>
      <w:r>
        <w:rPr>
          <w:szCs w:val="28"/>
          <w:lang w:val="ru-RU"/>
        </w:rPr>
        <w:t>6</w:t>
      </w:r>
    </w:p>
    <w:p w:rsidR="009C58C3" w:rsidRPr="00EA62D9" w:rsidRDefault="009C58C3" w:rsidP="008E4971">
      <w:pPr>
        <w:pStyle w:val="Title"/>
        <w:ind w:left="0"/>
        <w:rPr>
          <w:b/>
          <w:bCs/>
          <w:szCs w:val="28"/>
        </w:rPr>
      </w:pPr>
      <w:r w:rsidRPr="00EA62D9">
        <w:rPr>
          <w:b/>
          <w:bCs/>
          <w:szCs w:val="28"/>
        </w:rPr>
        <w:t>Показники зміни моменту (</w:t>
      </w:r>
      <w:r w:rsidRPr="00EA62D9">
        <w:rPr>
          <w:b/>
          <w:bCs/>
          <w:position w:val="-12"/>
          <w:szCs w:val="28"/>
        </w:rPr>
        <w:object w:dxaOrig="460" w:dyaOrig="380">
          <v:shape id="_x0000_i1189" type="#_x0000_t75" style="width:23.25pt;height:18.75pt" o:ole="" fillcolor="window">
            <v:imagedata r:id="rId222" o:title=""/>
          </v:shape>
          <o:OLEObject Type="Embed" ProgID="Equation.3" ShapeID="_x0000_i1189" DrawAspect="Content" ObjectID="_1651134879" r:id="rId223"/>
        </w:object>
      </w:r>
      <w:r w:rsidRPr="00EA62D9">
        <w:rPr>
          <w:b/>
          <w:bCs/>
          <w:szCs w:val="28"/>
        </w:rPr>
        <w:t>) та погіршення віброхарактеристик (</w:t>
      </w:r>
      <w:r w:rsidRPr="00EA62D9">
        <w:rPr>
          <w:b/>
          <w:bCs/>
          <w:position w:val="-12"/>
          <w:szCs w:val="28"/>
        </w:rPr>
        <w:object w:dxaOrig="400" w:dyaOrig="380">
          <v:shape id="_x0000_i1190" type="#_x0000_t75" style="width:20.25pt;height:18.75pt" o:ole="" fillcolor="window">
            <v:imagedata r:id="rId224" o:title=""/>
          </v:shape>
          <o:OLEObject Type="Embed" ProgID="Equation.3" ShapeID="_x0000_i1190" DrawAspect="Content" ObjectID="_1651134880" r:id="rId225"/>
        </w:object>
      </w:r>
      <w:r w:rsidRPr="00EA62D9">
        <w:rPr>
          <w:b/>
          <w:bCs/>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43"/>
        <w:gridCol w:w="1743"/>
        <w:gridCol w:w="1743"/>
        <w:gridCol w:w="1743"/>
      </w:tblGrid>
      <w:tr w:rsidR="009C58C3" w:rsidRPr="00EA62D9" w:rsidTr="00071974">
        <w:trPr>
          <w:trHeight w:val="423"/>
          <w:jc w:val="center"/>
        </w:trPr>
        <w:tc>
          <w:tcPr>
            <w:tcW w:w="1743" w:type="dxa"/>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i/>
                <w:iCs/>
                <w:sz w:val="24"/>
                <w:szCs w:val="24"/>
                <w:lang w:val="en-US"/>
              </w:rPr>
            </w:pPr>
            <w:r w:rsidRPr="00071974">
              <w:rPr>
                <w:rFonts w:ascii="Times New Roman" w:hAnsi="Times New Roman"/>
                <w:i/>
                <w:iCs/>
                <w:sz w:val="24"/>
                <w:szCs w:val="24"/>
                <w:lang w:val="en-US"/>
              </w:rPr>
              <w:t>N</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position w:val="-12"/>
                <w:sz w:val="24"/>
                <w:szCs w:val="24"/>
              </w:rPr>
              <w:object w:dxaOrig="460" w:dyaOrig="380">
                <v:shape id="_x0000_i1191" type="#_x0000_t75" style="width:23.25pt;height:18.75pt" o:ole="" fillcolor="window">
                  <v:imagedata r:id="rId226" o:title=""/>
                </v:shape>
                <o:OLEObject Type="Embed" ProgID="Equation.3" ShapeID="_x0000_i1191" DrawAspect="Content" ObjectID="_1651134881" r:id="rId227"/>
              </w:object>
            </w:r>
            <w:r w:rsidRPr="00071974">
              <w:rPr>
                <w:rFonts w:ascii="Times New Roman" w:hAnsi="Times New Roman"/>
                <w:sz w:val="24"/>
                <w:szCs w:val="24"/>
              </w:rPr>
              <w:t>, %</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position w:val="-12"/>
                <w:sz w:val="24"/>
                <w:szCs w:val="24"/>
              </w:rPr>
              <w:object w:dxaOrig="400" w:dyaOrig="380">
                <v:shape id="_x0000_i1192" type="#_x0000_t75" style="width:20.25pt;height:18.75pt" o:ole="" fillcolor="window">
                  <v:imagedata r:id="rId228" o:title=""/>
                </v:shape>
                <o:OLEObject Type="Embed" ProgID="Equation.3" ShapeID="_x0000_i1192" DrawAspect="Content" ObjectID="_1651134882" r:id="rId229"/>
              </w:object>
            </w:r>
            <w:r w:rsidRPr="00071974">
              <w:rPr>
                <w:rFonts w:ascii="Times New Roman" w:hAnsi="Times New Roman"/>
                <w:sz w:val="24"/>
                <w:szCs w:val="24"/>
              </w:rPr>
              <w:t>, %</w:t>
            </w:r>
          </w:p>
        </w:tc>
      </w:tr>
      <w:tr w:rsidR="009C58C3" w:rsidRPr="00EA62D9" w:rsidTr="00071974">
        <w:trPr>
          <w:trHeight w:val="305"/>
          <w:jc w:val="center"/>
        </w:trPr>
        <w:tc>
          <w:tcPr>
            <w:tcW w:w="1743"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11 кВт</w:t>
            </w: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0,393</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0,795</w:t>
            </w:r>
          </w:p>
        </w:tc>
      </w:tr>
      <w:tr w:rsidR="009C58C3" w:rsidRPr="00EA62D9" w:rsidTr="00071974">
        <w:trPr>
          <w:trHeight w:val="163"/>
          <w:jc w:val="center"/>
        </w:trPr>
        <w:tc>
          <w:tcPr>
            <w:tcW w:w="1743" w:type="dxa"/>
            <w:vMerge/>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0,603</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0,918</w:t>
            </w:r>
          </w:p>
        </w:tc>
      </w:tr>
      <w:tr w:rsidR="009C58C3" w:rsidRPr="00EA62D9" w:rsidTr="00071974">
        <w:trPr>
          <w:trHeight w:val="163"/>
          <w:jc w:val="center"/>
        </w:trPr>
        <w:tc>
          <w:tcPr>
            <w:tcW w:w="1743" w:type="dxa"/>
            <w:vMerge/>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0,581</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0,908</w:t>
            </w:r>
          </w:p>
        </w:tc>
      </w:tr>
      <w:tr w:rsidR="009C58C3" w:rsidRPr="00EA62D9" w:rsidTr="00071974">
        <w:trPr>
          <w:trHeight w:val="163"/>
          <w:jc w:val="center"/>
        </w:trPr>
        <w:tc>
          <w:tcPr>
            <w:tcW w:w="1743" w:type="dxa"/>
            <w:vMerge/>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0,731</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0,963</w:t>
            </w:r>
          </w:p>
        </w:tc>
      </w:tr>
      <w:tr w:rsidR="009C58C3" w:rsidRPr="00EA62D9" w:rsidTr="00071974">
        <w:trPr>
          <w:trHeight w:val="305"/>
          <w:jc w:val="center"/>
        </w:trPr>
        <w:tc>
          <w:tcPr>
            <w:tcW w:w="1743"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30 кВт</w:t>
            </w: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0,162</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0,546</w:t>
            </w:r>
          </w:p>
        </w:tc>
      </w:tr>
      <w:tr w:rsidR="009C58C3" w:rsidRPr="00EA62D9" w:rsidTr="00071974">
        <w:trPr>
          <w:trHeight w:val="163"/>
          <w:jc w:val="center"/>
        </w:trPr>
        <w:tc>
          <w:tcPr>
            <w:tcW w:w="1743" w:type="dxa"/>
            <w:vMerge/>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0,574</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0,905</w:t>
            </w:r>
          </w:p>
        </w:tc>
      </w:tr>
      <w:tr w:rsidR="009C58C3" w:rsidRPr="00EA62D9" w:rsidTr="00071974">
        <w:trPr>
          <w:trHeight w:val="163"/>
          <w:jc w:val="center"/>
        </w:trPr>
        <w:tc>
          <w:tcPr>
            <w:tcW w:w="1743" w:type="dxa"/>
            <w:vMerge/>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0,443</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0,831</w:t>
            </w:r>
          </w:p>
        </w:tc>
      </w:tr>
      <w:tr w:rsidR="009C58C3" w:rsidRPr="00EA62D9" w:rsidTr="00071974">
        <w:trPr>
          <w:trHeight w:val="163"/>
          <w:jc w:val="center"/>
        </w:trPr>
        <w:tc>
          <w:tcPr>
            <w:tcW w:w="1743" w:type="dxa"/>
            <w:vMerge/>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0,634</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0,931</w:t>
            </w:r>
          </w:p>
        </w:tc>
      </w:tr>
      <w:tr w:rsidR="009C58C3" w:rsidRPr="00EA62D9" w:rsidTr="00071974">
        <w:trPr>
          <w:trHeight w:val="305"/>
          <w:jc w:val="center"/>
        </w:trPr>
        <w:tc>
          <w:tcPr>
            <w:tcW w:w="1743" w:type="dxa"/>
            <w:vMerge w:val="restart"/>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АД 110 кВт</w:t>
            </w: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lang w:val="en-US"/>
              </w:rPr>
              <w:t>I</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0,078</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0,39</w:t>
            </w:r>
          </w:p>
        </w:tc>
      </w:tr>
      <w:tr w:rsidR="009C58C3" w:rsidRPr="00EA62D9" w:rsidTr="00071974">
        <w:trPr>
          <w:trHeight w:val="163"/>
          <w:jc w:val="center"/>
        </w:trPr>
        <w:tc>
          <w:tcPr>
            <w:tcW w:w="1743" w:type="dxa"/>
            <w:vMerge/>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0,513</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0,873</w:t>
            </w:r>
          </w:p>
        </w:tc>
      </w:tr>
      <w:tr w:rsidR="009C58C3" w:rsidRPr="00EA62D9" w:rsidTr="00071974">
        <w:trPr>
          <w:trHeight w:val="163"/>
          <w:jc w:val="center"/>
        </w:trPr>
        <w:tc>
          <w:tcPr>
            <w:tcW w:w="1743" w:type="dxa"/>
            <w:vMerge/>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III</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0,3</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0,713</w:t>
            </w:r>
          </w:p>
        </w:tc>
      </w:tr>
      <w:tr w:rsidR="009C58C3" w:rsidRPr="00EA62D9" w:rsidTr="00071974">
        <w:trPr>
          <w:trHeight w:val="163"/>
          <w:jc w:val="center"/>
        </w:trPr>
        <w:tc>
          <w:tcPr>
            <w:tcW w:w="1743" w:type="dxa"/>
            <w:vMerge/>
          </w:tcPr>
          <w:p w:rsidR="009C58C3" w:rsidRPr="00071974" w:rsidRDefault="009C58C3" w:rsidP="00071974">
            <w:pPr>
              <w:jc w:val="center"/>
              <w:rPr>
                <w:rFonts w:ascii="Times New Roman" w:hAnsi="Times New Roman"/>
                <w:sz w:val="24"/>
                <w:szCs w:val="24"/>
              </w:rPr>
            </w:pPr>
          </w:p>
        </w:tc>
        <w:tc>
          <w:tcPr>
            <w:tcW w:w="1743" w:type="dxa"/>
          </w:tcPr>
          <w:p w:rsidR="009C58C3" w:rsidRPr="00071974" w:rsidRDefault="009C58C3" w:rsidP="00071974">
            <w:pPr>
              <w:jc w:val="center"/>
              <w:rPr>
                <w:rFonts w:ascii="Times New Roman" w:hAnsi="Times New Roman"/>
                <w:sz w:val="24"/>
                <w:szCs w:val="24"/>
                <w:lang w:val="en-US"/>
              </w:rPr>
            </w:pPr>
            <w:r w:rsidRPr="00071974">
              <w:rPr>
                <w:rFonts w:ascii="Times New Roman" w:hAnsi="Times New Roman"/>
                <w:sz w:val="24"/>
                <w:szCs w:val="24"/>
              </w:rPr>
              <w:t>IV</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0,608</w:t>
            </w:r>
          </w:p>
        </w:tc>
        <w:tc>
          <w:tcPr>
            <w:tcW w:w="1743" w:type="dxa"/>
          </w:tcPr>
          <w:p w:rsidR="009C58C3" w:rsidRPr="00071974" w:rsidRDefault="009C58C3" w:rsidP="00071974">
            <w:pPr>
              <w:jc w:val="center"/>
              <w:rPr>
                <w:rFonts w:ascii="Times New Roman" w:hAnsi="Times New Roman"/>
                <w:sz w:val="24"/>
                <w:szCs w:val="24"/>
              </w:rPr>
            </w:pPr>
            <w:r w:rsidRPr="00071974">
              <w:rPr>
                <w:rFonts w:ascii="Times New Roman" w:hAnsi="Times New Roman"/>
                <w:sz w:val="24"/>
                <w:szCs w:val="24"/>
              </w:rPr>
              <w:t>0,92</w:t>
            </w:r>
          </w:p>
        </w:tc>
      </w:tr>
    </w:tbl>
    <w:p w:rsidR="009C58C3" w:rsidRPr="00EA62D9" w:rsidRDefault="009C58C3" w:rsidP="00EA62D9">
      <w:pPr>
        <w:pStyle w:val="Title"/>
        <w:jc w:val="both"/>
        <w:rPr>
          <w:szCs w:val="28"/>
        </w:rPr>
      </w:pPr>
    </w:p>
    <w:p w:rsidR="009C58C3" w:rsidRPr="00EA62D9" w:rsidRDefault="009C58C3" w:rsidP="00EA62D9">
      <w:pPr>
        <w:widowControl w:val="0"/>
        <w:spacing w:line="360" w:lineRule="auto"/>
        <w:ind w:firstLine="720"/>
        <w:jc w:val="both"/>
        <w:rPr>
          <w:rFonts w:ascii="Times New Roman" w:hAnsi="Times New Roman"/>
          <w:sz w:val="28"/>
          <w:szCs w:val="28"/>
          <w:lang w:val="uk-UA"/>
        </w:rPr>
      </w:pPr>
      <w:r w:rsidRPr="00EA62D9">
        <w:rPr>
          <w:rFonts w:ascii="Times New Roman" w:hAnsi="Times New Roman"/>
          <w:sz w:val="28"/>
          <w:szCs w:val="28"/>
          <w:lang w:val="uk-UA"/>
        </w:rPr>
        <w:t>За отр</w:t>
      </w:r>
      <w:r>
        <w:rPr>
          <w:rFonts w:ascii="Times New Roman" w:hAnsi="Times New Roman"/>
          <w:sz w:val="28"/>
          <w:szCs w:val="28"/>
          <w:lang w:val="uk-UA"/>
        </w:rPr>
        <w:t>иманими результатами (табл. 2.3-2.6) на рис. 2.5</w:t>
      </w:r>
      <w:r w:rsidRPr="00EA62D9">
        <w:rPr>
          <w:rFonts w:ascii="Times New Roman" w:hAnsi="Times New Roman"/>
          <w:sz w:val="28"/>
          <w:szCs w:val="28"/>
          <w:lang w:val="uk-UA"/>
        </w:rPr>
        <w:t>-2.</w:t>
      </w:r>
      <w:r>
        <w:rPr>
          <w:rFonts w:ascii="Times New Roman" w:hAnsi="Times New Roman"/>
          <w:sz w:val="28"/>
          <w:szCs w:val="28"/>
          <w:lang w:val="uk-UA"/>
        </w:rPr>
        <w:t>10</w:t>
      </w:r>
      <w:r w:rsidRPr="00EA62D9">
        <w:rPr>
          <w:rFonts w:ascii="Times New Roman" w:hAnsi="Times New Roman"/>
          <w:sz w:val="28"/>
          <w:szCs w:val="28"/>
          <w:lang w:val="uk-UA"/>
        </w:rPr>
        <w:t xml:space="preserve"> наведені залежності діагностичних показників від номеру комбінації </w:t>
      </w:r>
      <w:r w:rsidRPr="00EA62D9">
        <w:rPr>
          <w:rFonts w:ascii="Times New Roman" w:hAnsi="Times New Roman"/>
          <w:i/>
          <w:iCs/>
          <w:sz w:val="28"/>
          <w:szCs w:val="28"/>
          <w:lang w:val="en-US"/>
        </w:rPr>
        <w:t>N</w:t>
      </w:r>
      <w:r w:rsidRPr="00EA62D9">
        <w:rPr>
          <w:rFonts w:ascii="Times New Roman" w:hAnsi="Times New Roman"/>
          <w:sz w:val="28"/>
          <w:szCs w:val="28"/>
          <w:lang w:val="uk-UA"/>
        </w:rPr>
        <w:t>.</w:t>
      </w:r>
    </w:p>
    <w:p w:rsidR="009C58C3" w:rsidRPr="00EA62D9" w:rsidRDefault="009C58C3" w:rsidP="00AA0537">
      <w:pPr>
        <w:widowControl w:val="0"/>
        <w:spacing w:line="360" w:lineRule="auto"/>
        <w:jc w:val="center"/>
        <w:rPr>
          <w:rFonts w:ascii="Times New Roman" w:hAnsi="Times New Roman"/>
          <w:sz w:val="28"/>
          <w:szCs w:val="28"/>
          <w:lang w:val="uk-UA"/>
        </w:rPr>
      </w:pPr>
      <w:r w:rsidRPr="00EA62D9">
        <w:rPr>
          <w:rFonts w:ascii="Times New Roman" w:hAnsi="Times New Roman"/>
          <w:sz w:val="28"/>
          <w:szCs w:val="28"/>
        </w:rPr>
        <w:object w:dxaOrig="7990" w:dyaOrig="3065">
          <v:shape id="_x0000_i1193" type="#_x0000_t75" style="width:379.5pt;height:145.5pt" o:ole="">
            <v:imagedata r:id="rId230" o:title=""/>
          </v:shape>
          <o:OLEObject Type="Embed" ProgID="Visio.Drawing.11" ShapeID="_x0000_i1193" DrawAspect="Content" ObjectID="_1651134883" r:id="rId231"/>
        </w:object>
      </w:r>
    </w:p>
    <w:p w:rsidR="009C58C3" w:rsidRPr="00EA62D9" w:rsidRDefault="009C58C3" w:rsidP="00AA0537">
      <w:pPr>
        <w:widowControl w:val="0"/>
        <w:spacing w:after="120" w:line="360" w:lineRule="auto"/>
        <w:jc w:val="center"/>
        <w:rPr>
          <w:rFonts w:ascii="Times New Roman" w:hAnsi="Times New Roman"/>
          <w:sz w:val="28"/>
          <w:szCs w:val="28"/>
        </w:rPr>
      </w:pPr>
      <w:r>
        <w:rPr>
          <w:rFonts w:ascii="Times New Roman" w:hAnsi="Times New Roman"/>
          <w:sz w:val="28"/>
          <w:szCs w:val="28"/>
          <w:lang w:val="uk-UA"/>
        </w:rPr>
        <w:t xml:space="preserve">Рисунок 2.5 – </w:t>
      </w:r>
      <w:r w:rsidRPr="00EA62D9">
        <w:rPr>
          <w:rFonts w:ascii="Times New Roman" w:hAnsi="Times New Roman"/>
          <w:sz w:val="28"/>
          <w:szCs w:val="28"/>
          <w:lang w:val="uk-UA"/>
        </w:rPr>
        <w:t xml:space="preserve">Залежність характеристики </w:t>
      </w:r>
      <w:r w:rsidRPr="00EA62D9">
        <w:rPr>
          <w:rFonts w:ascii="Times New Roman" w:hAnsi="Times New Roman"/>
          <w:position w:val="-6"/>
          <w:sz w:val="28"/>
          <w:szCs w:val="28"/>
        </w:rPr>
        <w:object w:dxaOrig="220" w:dyaOrig="300">
          <v:shape id="_x0000_i1194" type="#_x0000_t75" style="width:11.25pt;height:15pt" o:ole="">
            <v:imagedata r:id="rId200" o:title=""/>
          </v:shape>
          <o:OLEObject Type="Embed" ProgID="Equation.3" ShapeID="_x0000_i1194" DrawAspect="Content" ObjectID="_1651134884" r:id="rId232"/>
        </w:object>
      </w:r>
      <w:r w:rsidRPr="00EA62D9">
        <w:rPr>
          <w:rFonts w:ascii="Times New Roman" w:hAnsi="Times New Roman"/>
          <w:sz w:val="28"/>
          <w:szCs w:val="28"/>
          <w:lang w:val="uk-UA"/>
        </w:rPr>
        <w:t xml:space="preserve"> від номеру комбінації </w:t>
      </w:r>
      <w:r w:rsidRPr="00EA62D9">
        <w:rPr>
          <w:rFonts w:ascii="Times New Roman" w:hAnsi="Times New Roman"/>
          <w:i/>
          <w:iCs/>
          <w:sz w:val="28"/>
          <w:szCs w:val="28"/>
          <w:lang w:val="en-US"/>
        </w:rPr>
        <w:t>N</w:t>
      </w:r>
    </w:p>
    <w:p w:rsidR="009C58C3" w:rsidRPr="00EA62D9" w:rsidRDefault="009C58C3" w:rsidP="00EA62D9">
      <w:pPr>
        <w:widowControl w:val="0"/>
        <w:spacing w:line="360" w:lineRule="auto"/>
        <w:jc w:val="both"/>
        <w:rPr>
          <w:rFonts w:ascii="Times New Roman" w:hAnsi="Times New Roman"/>
          <w:sz w:val="28"/>
          <w:szCs w:val="28"/>
          <w:lang w:val="uk-UA"/>
        </w:rPr>
      </w:pPr>
      <w:r w:rsidRPr="00EA62D9">
        <w:rPr>
          <w:rFonts w:ascii="Times New Roman" w:hAnsi="Times New Roman"/>
          <w:sz w:val="28"/>
          <w:szCs w:val="28"/>
        </w:rPr>
        <w:object w:dxaOrig="10756" w:dyaOrig="6430">
          <v:shape id="_x0000_i1195" type="#_x0000_t75" style="width:478.5pt;height:312pt" o:ole="">
            <v:imagedata r:id="rId233" o:title=""/>
          </v:shape>
          <o:OLEObject Type="Embed" ProgID="Visio.Drawing.11" ShapeID="_x0000_i1195" DrawAspect="Content" ObjectID="_1651134885" r:id="rId234"/>
        </w:object>
      </w:r>
    </w:p>
    <w:p w:rsidR="009C58C3" w:rsidRPr="00EA62D9" w:rsidRDefault="009C58C3" w:rsidP="00535400">
      <w:pPr>
        <w:widowControl w:val="0"/>
        <w:spacing w:line="360" w:lineRule="auto"/>
        <w:ind w:firstLine="720"/>
        <w:jc w:val="center"/>
        <w:rPr>
          <w:rFonts w:ascii="Times New Roman" w:hAnsi="Times New Roman"/>
          <w:sz w:val="28"/>
          <w:szCs w:val="28"/>
          <w:lang w:val="uk-UA"/>
        </w:rPr>
      </w:pPr>
      <w:r>
        <w:rPr>
          <w:rFonts w:ascii="Times New Roman" w:hAnsi="Times New Roman"/>
          <w:sz w:val="28"/>
          <w:szCs w:val="28"/>
          <w:lang w:val="uk-UA"/>
        </w:rPr>
        <w:t>Рисунок 2.6</w:t>
      </w:r>
      <w:r w:rsidRPr="00EA62D9">
        <w:rPr>
          <w:rFonts w:ascii="Times New Roman" w:hAnsi="Times New Roman"/>
          <w:sz w:val="28"/>
          <w:szCs w:val="28"/>
          <w:lang w:val="uk-UA"/>
        </w:rPr>
        <w:t xml:space="preserve"> </w:t>
      </w:r>
      <w:r>
        <w:rPr>
          <w:rFonts w:ascii="Times New Roman" w:hAnsi="Times New Roman"/>
          <w:sz w:val="28"/>
          <w:szCs w:val="28"/>
          <w:lang w:val="uk-UA"/>
        </w:rPr>
        <w:t>-</w:t>
      </w:r>
      <w:r w:rsidRPr="00EA62D9">
        <w:rPr>
          <w:rFonts w:ascii="Times New Roman" w:hAnsi="Times New Roman"/>
          <w:sz w:val="28"/>
          <w:szCs w:val="28"/>
          <w:lang w:val="uk-UA"/>
        </w:rPr>
        <w:t xml:space="preserve">Залежності показника якості перетворення енергіїпо фазам </w:t>
      </w:r>
      <w:r w:rsidRPr="00EA62D9">
        <w:rPr>
          <w:rFonts w:ascii="Times New Roman" w:hAnsi="Times New Roman"/>
          <w:position w:val="-18"/>
          <w:sz w:val="28"/>
          <w:szCs w:val="28"/>
          <w:lang w:val="uk-UA"/>
        </w:rPr>
        <w:object w:dxaOrig="1180" w:dyaOrig="440">
          <v:shape id="_x0000_i1196" type="#_x0000_t75" style="width:59.25pt;height:21.75pt" o:ole="" fillcolor="window">
            <v:imagedata r:id="rId235" o:title=""/>
          </v:shape>
          <o:OLEObject Type="Embed" ProgID="Equation.3" ShapeID="_x0000_i1196" DrawAspect="Content" ObjectID="_1651134886" r:id="rId236"/>
        </w:object>
      </w:r>
      <w:r w:rsidRPr="00EA62D9">
        <w:rPr>
          <w:rFonts w:ascii="Times New Roman" w:hAnsi="Times New Roman"/>
          <w:sz w:val="28"/>
          <w:szCs w:val="28"/>
          <w:lang w:val="uk-UA"/>
        </w:rPr>
        <w:t xml:space="preserve"> від номеру комбінації </w:t>
      </w:r>
      <w:r w:rsidRPr="00EA62D9">
        <w:rPr>
          <w:rFonts w:ascii="Times New Roman" w:hAnsi="Times New Roman"/>
          <w:i/>
          <w:iCs/>
          <w:sz w:val="28"/>
          <w:szCs w:val="28"/>
          <w:lang w:val="en-US"/>
        </w:rPr>
        <w:t>N</w:t>
      </w:r>
      <w:r w:rsidRPr="00EA62D9">
        <w:rPr>
          <w:rFonts w:ascii="Times New Roman" w:hAnsi="Times New Roman"/>
          <w:sz w:val="28"/>
          <w:szCs w:val="28"/>
          <w:lang w:val="uk-UA"/>
        </w:rPr>
        <w:t>:</w:t>
      </w:r>
    </w:p>
    <w:p w:rsidR="009C58C3" w:rsidRPr="00EA62D9" w:rsidRDefault="009C58C3" w:rsidP="00535400">
      <w:pPr>
        <w:widowControl w:val="0"/>
        <w:spacing w:line="360" w:lineRule="auto"/>
        <w:ind w:firstLine="720"/>
        <w:jc w:val="center"/>
        <w:rPr>
          <w:rFonts w:ascii="Times New Roman" w:hAnsi="Times New Roman"/>
          <w:sz w:val="28"/>
          <w:szCs w:val="28"/>
          <w:lang w:val="uk-UA"/>
        </w:rPr>
      </w:pPr>
      <w:r w:rsidRPr="00EA62D9">
        <w:rPr>
          <w:rFonts w:ascii="Times New Roman" w:hAnsi="Times New Roman"/>
          <w:sz w:val="28"/>
          <w:szCs w:val="28"/>
          <w:lang w:val="uk-UA"/>
        </w:rPr>
        <w:t xml:space="preserve">а) залежність </w:t>
      </w:r>
      <w:r w:rsidRPr="00EA62D9">
        <w:rPr>
          <w:rFonts w:ascii="Times New Roman" w:hAnsi="Times New Roman"/>
          <w:position w:val="-18"/>
          <w:sz w:val="28"/>
          <w:szCs w:val="28"/>
          <w:lang w:val="uk-UA"/>
        </w:rPr>
        <w:object w:dxaOrig="540" w:dyaOrig="440">
          <v:shape id="_x0000_i1197" type="#_x0000_t75" style="width:27pt;height:21.75pt" o:ole="">
            <v:imagedata r:id="rId237" o:title=""/>
          </v:shape>
          <o:OLEObject Type="Embed" ProgID="Equation.3" ShapeID="_x0000_i1197" DrawAspect="Content" ObjectID="_1651134887" r:id="rId238"/>
        </w:object>
      </w:r>
      <w:r w:rsidRPr="00EA62D9">
        <w:rPr>
          <w:rFonts w:ascii="Times New Roman" w:hAnsi="Times New Roman"/>
          <w:sz w:val="28"/>
          <w:szCs w:val="28"/>
          <w:lang w:val="uk-UA"/>
        </w:rPr>
        <w:t xml:space="preserve"> для фазі А;</w:t>
      </w:r>
    </w:p>
    <w:p w:rsidR="009C58C3" w:rsidRPr="00EA62D9" w:rsidRDefault="009C58C3" w:rsidP="00535400">
      <w:pPr>
        <w:widowControl w:val="0"/>
        <w:spacing w:line="360" w:lineRule="auto"/>
        <w:ind w:firstLine="720"/>
        <w:jc w:val="center"/>
        <w:rPr>
          <w:rFonts w:ascii="Times New Roman" w:hAnsi="Times New Roman"/>
          <w:sz w:val="28"/>
          <w:szCs w:val="28"/>
          <w:lang w:val="uk-UA"/>
        </w:rPr>
      </w:pPr>
      <w:r w:rsidRPr="00EA62D9">
        <w:rPr>
          <w:rFonts w:ascii="Times New Roman" w:hAnsi="Times New Roman"/>
          <w:sz w:val="28"/>
          <w:szCs w:val="28"/>
          <w:lang w:val="uk-UA"/>
        </w:rPr>
        <w:t xml:space="preserve">б) залежність </w:t>
      </w:r>
      <w:r w:rsidRPr="00EA62D9">
        <w:rPr>
          <w:rFonts w:ascii="Times New Roman" w:hAnsi="Times New Roman"/>
          <w:position w:val="-18"/>
          <w:sz w:val="28"/>
          <w:szCs w:val="28"/>
          <w:lang w:val="uk-UA"/>
        </w:rPr>
        <w:object w:dxaOrig="540" w:dyaOrig="440">
          <v:shape id="_x0000_i1198" type="#_x0000_t75" style="width:27pt;height:21.75pt" o:ole="">
            <v:imagedata r:id="rId239" o:title=""/>
          </v:shape>
          <o:OLEObject Type="Embed" ProgID="Equation.3" ShapeID="_x0000_i1198" DrawAspect="Content" ObjectID="_1651134888" r:id="rId240"/>
        </w:object>
      </w:r>
      <w:r w:rsidRPr="00EA62D9">
        <w:rPr>
          <w:rFonts w:ascii="Times New Roman" w:hAnsi="Times New Roman"/>
          <w:sz w:val="28"/>
          <w:szCs w:val="28"/>
          <w:lang w:val="uk-UA"/>
        </w:rPr>
        <w:t xml:space="preserve"> для фазі </w:t>
      </w:r>
      <w:r w:rsidRPr="00EA62D9">
        <w:rPr>
          <w:rFonts w:ascii="Times New Roman" w:hAnsi="Times New Roman"/>
          <w:sz w:val="28"/>
          <w:szCs w:val="28"/>
          <w:lang w:val="en-US"/>
        </w:rPr>
        <w:t>B</w:t>
      </w:r>
      <w:r w:rsidRPr="00EA62D9">
        <w:rPr>
          <w:rFonts w:ascii="Times New Roman" w:hAnsi="Times New Roman"/>
          <w:sz w:val="28"/>
          <w:szCs w:val="28"/>
          <w:lang w:val="uk-UA"/>
        </w:rPr>
        <w:t>;</w:t>
      </w:r>
    </w:p>
    <w:p w:rsidR="009C58C3" w:rsidRPr="00EA62D9" w:rsidRDefault="009C58C3" w:rsidP="00535400">
      <w:pPr>
        <w:widowControl w:val="0"/>
        <w:spacing w:line="360" w:lineRule="auto"/>
        <w:ind w:firstLine="720"/>
        <w:jc w:val="center"/>
        <w:rPr>
          <w:rFonts w:ascii="Times New Roman" w:hAnsi="Times New Roman"/>
          <w:sz w:val="28"/>
          <w:szCs w:val="28"/>
          <w:lang w:val="uk-UA"/>
        </w:rPr>
      </w:pPr>
      <w:r w:rsidRPr="00EA62D9">
        <w:rPr>
          <w:rFonts w:ascii="Times New Roman" w:hAnsi="Times New Roman"/>
          <w:sz w:val="28"/>
          <w:szCs w:val="28"/>
          <w:lang w:val="uk-UA"/>
        </w:rPr>
        <w:t xml:space="preserve">в) залежність </w:t>
      </w:r>
      <w:r w:rsidRPr="00EA62D9">
        <w:rPr>
          <w:rFonts w:ascii="Times New Roman" w:hAnsi="Times New Roman"/>
          <w:position w:val="-18"/>
          <w:sz w:val="28"/>
          <w:szCs w:val="28"/>
          <w:lang w:val="uk-UA"/>
        </w:rPr>
        <w:object w:dxaOrig="540" w:dyaOrig="440">
          <v:shape id="_x0000_i1199" type="#_x0000_t75" style="width:27pt;height:21.75pt" o:ole="">
            <v:imagedata r:id="rId241" o:title=""/>
          </v:shape>
          <o:OLEObject Type="Embed" ProgID="Equation.3" ShapeID="_x0000_i1199" DrawAspect="Content" ObjectID="_1651134889" r:id="rId242"/>
        </w:object>
      </w:r>
      <w:r w:rsidRPr="00EA62D9">
        <w:rPr>
          <w:rFonts w:ascii="Times New Roman" w:hAnsi="Times New Roman"/>
          <w:sz w:val="28"/>
          <w:szCs w:val="28"/>
          <w:lang w:val="uk-UA"/>
        </w:rPr>
        <w:t xml:space="preserve"> для фазі C.</w:t>
      </w:r>
    </w:p>
    <w:p w:rsidR="009C58C3" w:rsidRPr="00EA62D9" w:rsidRDefault="009C58C3" w:rsidP="00EA62D9">
      <w:pPr>
        <w:widowControl w:val="0"/>
        <w:spacing w:line="360" w:lineRule="auto"/>
        <w:jc w:val="both"/>
        <w:rPr>
          <w:rFonts w:ascii="Times New Roman" w:hAnsi="Times New Roman"/>
          <w:sz w:val="28"/>
          <w:szCs w:val="28"/>
          <w:lang w:val="uk-UA"/>
        </w:rPr>
      </w:pPr>
    </w:p>
    <w:p w:rsidR="009C58C3" w:rsidRPr="00EA62D9" w:rsidRDefault="009C58C3" w:rsidP="00535400">
      <w:pPr>
        <w:widowControl w:val="0"/>
        <w:spacing w:line="360" w:lineRule="auto"/>
        <w:jc w:val="center"/>
        <w:rPr>
          <w:rFonts w:ascii="Times New Roman" w:hAnsi="Times New Roman"/>
          <w:sz w:val="28"/>
          <w:szCs w:val="28"/>
          <w:lang w:val="uk-UA"/>
        </w:rPr>
      </w:pPr>
      <w:r w:rsidRPr="00EA62D9">
        <w:rPr>
          <w:rFonts w:ascii="Times New Roman" w:hAnsi="Times New Roman"/>
          <w:sz w:val="28"/>
          <w:szCs w:val="28"/>
        </w:rPr>
        <w:object w:dxaOrig="8073" w:dyaOrig="3239">
          <v:shape id="_x0000_i1200" type="#_x0000_t75" style="width:403.5pt;height:162pt" o:ole="">
            <v:imagedata r:id="rId243" o:title=""/>
          </v:shape>
          <o:OLEObject Type="Embed" ProgID="Visio.Drawing.11" ShapeID="_x0000_i1200" DrawAspect="Content" ObjectID="_1651134890" r:id="rId244"/>
        </w:object>
      </w:r>
    </w:p>
    <w:p w:rsidR="009C58C3" w:rsidRPr="00EA62D9" w:rsidRDefault="009C58C3" w:rsidP="00535400">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 xml:space="preserve">Рисунок  2.7 – </w:t>
      </w:r>
      <w:r w:rsidRPr="00EA62D9">
        <w:rPr>
          <w:rFonts w:ascii="Times New Roman" w:hAnsi="Times New Roman"/>
          <w:sz w:val="28"/>
          <w:szCs w:val="28"/>
          <w:lang w:val="uk-UA"/>
        </w:rPr>
        <w:t>Залежність узагальненого показника якості перетворення</w:t>
      </w:r>
    </w:p>
    <w:p w:rsidR="009C58C3" w:rsidRPr="00535400" w:rsidRDefault="009C58C3" w:rsidP="00535400">
      <w:pPr>
        <w:widowControl w:val="0"/>
        <w:spacing w:line="360" w:lineRule="auto"/>
        <w:jc w:val="center"/>
        <w:rPr>
          <w:rFonts w:ascii="Times New Roman" w:hAnsi="Times New Roman"/>
          <w:sz w:val="28"/>
          <w:szCs w:val="28"/>
        </w:rPr>
      </w:pPr>
      <w:r w:rsidRPr="00EA62D9">
        <w:rPr>
          <w:rFonts w:ascii="Times New Roman" w:hAnsi="Times New Roman"/>
          <w:sz w:val="28"/>
          <w:szCs w:val="28"/>
          <w:lang w:val="uk-UA"/>
        </w:rPr>
        <w:t xml:space="preserve">енергії </w:t>
      </w:r>
      <w:r w:rsidRPr="00EA62D9">
        <w:rPr>
          <w:rFonts w:ascii="Times New Roman" w:hAnsi="Times New Roman"/>
          <w:position w:val="-18"/>
          <w:sz w:val="28"/>
          <w:szCs w:val="28"/>
        </w:rPr>
        <w:object w:dxaOrig="380" w:dyaOrig="440">
          <v:shape id="_x0000_i1201" type="#_x0000_t75" style="width:18.75pt;height:21.75pt" o:ole="" fillcolor="window">
            <v:imagedata r:id="rId245" o:title=""/>
          </v:shape>
          <o:OLEObject Type="Embed" ProgID="Equation.3" ShapeID="_x0000_i1201" DrawAspect="Content" ObjectID="_1651134891" r:id="rId246"/>
        </w:object>
      </w:r>
      <w:r w:rsidRPr="00EA62D9">
        <w:rPr>
          <w:rFonts w:ascii="Times New Roman" w:hAnsi="Times New Roman"/>
          <w:sz w:val="28"/>
          <w:szCs w:val="28"/>
          <w:lang w:val="uk-UA"/>
        </w:rPr>
        <w:t xml:space="preserve"> від номеру комбінації </w:t>
      </w:r>
      <w:r w:rsidRPr="00EA62D9">
        <w:rPr>
          <w:rFonts w:ascii="Times New Roman" w:hAnsi="Times New Roman"/>
          <w:i/>
          <w:iCs/>
          <w:sz w:val="28"/>
          <w:szCs w:val="28"/>
          <w:lang w:val="en-US"/>
        </w:rPr>
        <w:t>N</w:t>
      </w:r>
    </w:p>
    <w:p w:rsidR="009C58C3" w:rsidRPr="00EA62D9" w:rsidRDefault="009C58C3" w:rsidP="00EA62D9">
      <w:pPr>
        <w:widowControl w:val="0"/>
        <w:spacing w:line="360" w:lineRule="auto"/>
        <w:jc w:val="both"/>
        <w:rPr>
          <w:rFonts w:ascii="Times New Roman" w:hAnsi="Times New Roman"/>
          <w:sz w:val="28"/>
          <w:szCs w:val="28"/>
          <w:lang w:val="uk-UA"/>
        </w:rPr>
      </w:pPr>
    </w:p>
    <w:p w:rsidR="009C58C3" w:rsidRPr="00EA62D9" w:rsidRDefault="009C58C3" w:rsidP="00EA62D9">
      <w:pPr>
        <w:widowControl w:val="0"/>
        <w:spacing w:line="360" w:lineRule="auto"/>
        <w:jc w:val="both"/>
        <w:rPr>
          <w:rFonts w:ascii="Times New Roman" w:hAnsi="Times New Roman"/>
          <w:color w:val="FF0000"/>
          <w:sz w:val="28"/>
          <w:szCs w:val="28"/>
          <w:lang w:val="uk-UA"/>
        </w:rPr>
      </w:pPr>
      <w:r w:rsidRPr="00EA62D9">
        <w:rPr>
          <w:rFonts w:ascii="Times New Roman" w:hAnsi="Times New Roman"/>
          <w:sz w:val="28"/>
          <w:szCs w:val="28"/>
        </w:rPr>
        <w:object w:dxaOrig="11052" w:dyaOrig="6485">
          <v:shape id="_x0000_i1202" type="#_x0000_t75" style="width:480.75pt;height:298.5pt" o:ole="">
            <v:imagedata r:id="rId247" o:title=""/>
          </v:shape>
          <o:OLEObject Type="Embed" ProgID="Visio.Drawing.11" ShapeID="_x0000_i1202" DrawAspect="Content" ObjectID="_1651134892" r:id="rId248"/>
        </w:object>
      </w:r>
    </w:p>
    <w:p w:rsidR="009C58C3" w:rsidRPr="00EA62D9" w:rsidRDefault="009C58C3" w:rsidP="00535400">
      <w:pPr>
        <w:widowControl w:val="0"/>
        <w:spacing w:line="360" w:lineRule="auto"/>
        <w:ind w:firstLine="720"/>
        <w:jc w:val="center"/>
        <w:rPr>
          <w:rFonts w:ascii="Times New Roman" w:hAnsi="Times New Roman"/>
          <w:sz w:val="28"/>
          <w:szCs w:val="28"/>
          <w:lang w:val="uk-UA"/>
        </w:rPr>
      </w:pPr>
      <w:r>
        <w:rPr>
          <w:rFonts w:ascii="Times New Roman" w:hAnsi="Times New Roman"/>
          <w:sz w:val="28"/>
          <w:szCs w:val="28"/>
          <w:lang w:val="uk-UA"/>
        </w:rPr>
        <w:t xml:space="preserve">Рисунок  2.8 – </w:t>
      </w:r>
      <w:r w:rsidRPr="00EA62D9">
        <w:rPr>
          <w:rFonts w:ascii="Times New Roman" w:hAnsi="Times New Roman"/>
          <w:sz w:val="28"/>
          <w:szCs w:val="28"/>
          <w:lang w:val="uk-UA"/>
        </w:rPr>
        <w:t>Залежності показника завантаження фаз струмом</w:t>
      </w:r>
      <w:r w:rsidRPr="00EA62D9">
        <w:rPr>
          <w:rFonts w:ascii="Times New Roman" w:hAnsi="Times New Roman"/>
          <w:position w:val="-22"/>
          <w:sz w:val="28"/>
          <w:szCs w:val="28"/>
          <w:lang w:val="uk-UA"/>
        </w:rPr>
        <w:object w:dxaOrig="1200" w:dyaOrig="480">
          <v:shape id="_x0000_i1203" type="#_x0000_t75" style="width:60pt;height:24pt" o:ole="" fillcolor="window">
            <v:imagedata r:id="rId249" o:title=""/>
          </v:shape>
          <o:OLEObject Type="Embed" ProgID="Equation.3" ShapeID="_x0000_i1203" DrawAspect="Content" ObjectID="_1651134893" r:id="rId250"/>
        </w:object>
      </w:r>
      <w:r w:rsidRPr="00EA62D9">
        <w:rPr>
          <w:rFonts w:ascii="Times New Roman" w:hAnsi="Times New Roman"/>
          <w:sz w:val="28"/>
          <w:szCs w:val="28"/>
          <w:lang w:val="uk-UA"/>
        </w:rPr>
        <w:t xml:space="preserve"> від номеру комбінації </w:t>
      </w:r>
      <w:r w:rsidRPr="00EA62D9">
        <w:rPr>
          <w:rFonts w:ascii="Times New Roman" w:hAnsi="Times New Roman"/>
          <w:i/>
          <w:iCs/>
          <w:sz w:val="28"/>
          <w:szCs w:val="28"/>
          <w:lang w:val="en-US"/>
        </w:rPr>
        <w:t>N</w:t>
      </w:r>
      <w:r w:rsidRPr="00EA62D9">
        <w:rPr>
          <w:rFonts w:ascii="Times New Roman" w:hAnsi="Times New Roman"/>
          <w:sz w:val="28"/>
          <w:szCs w:val="28"/>
          <w:lang w:val="uk-UA"/>
        </w:rPr>
        <w:t>:</w:t>
      </w:r>
    </w:p>
    <w:p w:rsidR="009C58C3" w:rsidRPr="00EA62D9" w:rsidRDefault="009C58C3" w:rsidP="00535400">
      <w:pPr>
        <w:widowControl w:val="0"/>
        <w:spacing w:line="360" w:lineRule="auto"/>
        <w:ind w:firstLine="720"/>
        <w:jc w:val="center"/>
        <w:rPr>
          <w:rFonts w:ascii="Times New Roman" w:hAnsi="Times New Roman"/>
          <w:sz w:val="28"/>
          <w:szCs w:val="28"/>
          <w:lang w:val="uk-UA"/>
        </w:rPr>
      </w:pPr>
      <w:r w:rsidRPr="00EA62D9">
        <w:rPr>
          <w:rFonts w:ascii="Times New Roman" w:hAnsi="Times New Roman"/>
          <w:sz w:val="28"/>
          <w:szCs w:val="28"/>
          <w:lang w:val="uk-UA"/>
        </w:rPr>
        <w:t xml:space="preserve">а) залежність </w:t>
      </w:r>
      <w:r w:rsidRPr="00EA62D9">
        <w:rPr>
          <w:rFonts w:ascii="Times New Roman" w:hAnsi="Times New Roman"/>
          <w:position w:val="-18"/>
          <w:sz w:val="28"/>
          <w:szCs w:val="28"/>
          <w:lang w:val="uk-UA"/>
        </w:rPr>
        <w:object w:dxaOrig="820" w:dyaOrig="440">
          <v:shape id="_x0000_i1204" type="#_x0000_t75" style="width:41.25pt;height:21.75pt" o:ole="" fillcolor="window">
            <v:imagedata r:id="rId251" o:title=""/>
          </v:shape>
          <o:OLEObject Type="Embed" ProgID="Equation.3" ShapeID="_x0000_i1204" DrawAspect="Content" ObjectID="_1651134894" r:id="rId252"/>
        </w:object>
      </w:r>
      <w:r w:rsidRPr="00EA62D9">
        <w:rPr>
          <w:rFonts w:ascii="Times New Roman" w:hAnsi="Times New Roman"/>
          <w:sz w:val="28"/>
          <w:szCs w:val="28"/>
          <w:lang w:val="uk-UA"/>
        </w:rPr>
        <w:t xml:space="preserve"> для фазі А;</w:t>
      </w:r>
    </w:p>
    <w:p w:rsidR="009C58C3" w:rsidRPr="00EA62D9" w:rsidRDefault="009C58C3" w:rsidP="00535400">
      <w:pPr>
        <w:widowControl w:val="0"/>
        <w:spacing w:line="360" w:lineRule="auto"/>
        <w:ind w:firstLine="720"/>
        <w:jc w:val="center"/>
        <w:rPr>
          <w:rFonts w:ascii="Times New Roman" w:hAnsi="Times New Roman"/>
          <w:sz w:val="28"/>
          <w:szCs w:val="28"/>
          <w:lang w:val="uk-UA"/>
        </w:rPr>
      </w:pPr>
      <w:r w:rsidRPr="00EA62D9">
        <w:rPr>
          <w:rFonts w:ascii="Times New Roman" w:hAnsi="Times New Roman"/>
          <w:sz w:val="28"/>
          <w:szCs w:val="28"/>
          <w:lang w:val="uk-UA"/>
        </w:rPr>
        <w:t xml:space="preserve">б) залежність </w:t>
      </w:r>
      <w:r w:rsidRPr="00EA62D9">
        <w:rPr>
          <w:rFonts w:ascii="Times New Roman" w:hAnsi="Times New Roman"/>
          <w:position w:val="-18"/>
          <w:sz w:val="28"/>
          <w:szCs w:val="28"/>
          <w:lang w:val="uk-UA"/>
        </w:rPr>
        <w:object w:dxaOrig="820" w:dyaOrig="440">
          <v:shape id="_x0000_i1205" type="#_x0000_t75" style="width:41.25pt;height:21.75pt" o:ole="" fillcolor="window">
            <v:imagedata r:id="rId253" o:title=""/>
          </v:shape>
          <o:OLEObject Type="Embed" ProgID="Equation.3" ShapeID="_x0000_i1205" DrawAspect="Content" ObjectID="_1651134895" r:id="rId254"/>
        </w:object>
      </w:r>
      <w:r w:rsidRPr="00EA62D9">
        <w:rPr>
          <w:rFonts w:ascii="Times New Roman" w:hAnsi="Times New Roman"/>
          <w:sz w:val="28"/>
          <w:szCs w:val="28"/>
          <w:lang w:val="uk-UA"/>
        </w:rPr>
        <w:t xml:space="preserve"> для фазі </w:t>
      </w:r>
      <w:r w:rsidRPr="00EA62D9">
        <w:rPr>
          <w:rFonts w:ascii="Times New Roman" w:hAnsi="Times New Roman"/>
          <w:sz w:val="28"/>
          <w:szCs w:val="28"/>
          <w:lang w:val="en-US"/>
        </w:rPr>
        <w:t>B</w:t>
      </w:r>
      <w:r w:rsidRPr="00EA62D9">
        <w:rPr>
          <w:rFonts w:ascii="Times New Roman" w:hAnsi="Times New Roman"/>
          <w:sz w:val="28"/>
          <w:szCs w:val="28"/>
          <w:lang w:val="uk-UA"/>
        </w:rPr>
        <w:t>;</w:t>
      </w:r>
    </w:p>
    <w:p w:rsidR="009C58C3" w:rsidRPr="00EA62D9" w:rsidRDefault="009C58C3" w:rsidP="00535400">
      <w:pPr>
        <w:widowControl w:val="0"/>
        <w:spacing w:line="360" w:lineRule="auto"/>
        <w:ind w:firstLine="720"/>
        <w:jc w:val="center"/>
        <w:rPr>
          <w:rFonts w:ascii="Times New Roman" w:hAnsi="Times New Roman"/>
          <w:sz w:val="28"/>
          <w:szCs w:val="28"/>
          <w:lang w:val="uk-UA"/>
        </w:rPr>
      </w:pPr>
      <w:r w:rsidRPr="00EA62D9">
        <w:rPr>
          <w:rFonts w:ascii="Times New Roman" w:hAnsi="Times New Roman"/>
          <w:sz w:val="28"/>
          <w:szCs w:val="28"/>
          <w:lang w:val="uk-UA"/>
        </w:rPr>
        <w:t xml:space="preserve">в) залежність </w:t>
      </w:r>
      <w:r w:rsidRPr="00EA62D9">
        <w:rPr>
          <w:rFonts w:ascii="Times New Roman" w:hAnsi="Times New Roman"/>
          <w:position w:val="-18"/>
          <w:sz w:val="28"/>
          <w:szCs w:val="28"/>
          <w:lang w:val="uk-UA"/>
        </w:rPr>
        <w:object w:dxaOrig="820" w:dyaOrig="440">
          <v:shape id="_x0000_i1206" type="#_x0000_t75" style="width:41.25pt;height:21.75pt" o:ole="" fillcolor="window">
            <v:imagedata r:id="rId255" o:title=""/>
          </v:shape>
          <o:OLEObject Type="Embed" ProgID="Equation.3" ShapeID="_x0000_i1206" DrawAspect="Content" ObjectID="_1651134896" r:id="rId256"/>
        </w:object>
      </w:r>
      <w:r w:rsidRPr="00EA62D9">
        <w:rPr>
          <w:rFonts w:ascii="Times New Roman" w:hAnsi="Times New Roman"/>
          <w:sz w:val="28"/>
          <w:szCs w:val="28"/>
          <w:lang w:val="uk-UA"/>
        </w:rPr>
        <w:t xml:space="preserve"> для фазі C.</w:t>
      </w:r>
    </w:p>
    <w:p w:rsidR="009C58C3" w:rsidRPr="00EA62D9" w:rsidRDefault="009C58C3" w:rsidP="00DD6740">
      <w:pPr>
        <w:widowControl w:val="0"/>
        <w:spacing w:line="360" w:lineRule="auto"/>
        <w:jc w:val="center"/>
        <w:rPr>
          <w:rFonts w:ascii="Times New Roman" w:hAnsi="Times New Roman"/>
          <w:sz w:val="28"/>
          <w:szCs w:val="28"/>
          <w:lang w:val="uk-UA"/>
        </w:rPr>
      </w:pPr>
      <w:r w:rsidRPr="00EA62D9">
        <w:rPr>
          <w:rFonts w:ascii="Times New Roman" w:hAnsi="Times New Roman"/>
          <w:sz w:val="28"/>
          <w:szCs w:val="28"/>
        </w:rPr>
        <w:object w:dxaOrig="7730" w:dyaOrig="3185">
          <v:shape id="_x0000_i1207" type="#_x0000_t75" style="width:294pt;height:120.75pt" o:ole="">
            <v:imagedata r:id="rId257" o:title=""/>
          </v:shape>
          <o:OLEObject Type="Embed" ProgID="Visio.Drawing.11" ShapeID="_x0000_i1207" DrawAspect="Content" ObjectID="_1651134897" r:id="rId258"/>
        </w:object>
      </w:r>
    </w:p>
    <w:p w:rsidR="009C58C3" w:rsidRPr="004551C1" w:rsidRDefault="009C58C3" w:rsidP="005B2052">
      <w:pPr>
        <w:widowControl w:val="0"/>
        <w:spacing w:line="360" w:lineRule="auto"/>
        <w:jc w:val="center"/>
        <w:rPr>
          <w:rFonts w:ascii="Times New Roman" w:hAnsi="Times New Roman"/>
          <w:sz w:val="28"/>
          <w:szCs w:val="28"/>
        </w:rPr>
      </w:pPr>
      <w:r>
        <w:rPr>
          <w:rFonts w:ascii="Times New Roman" w:hAnsi="Times New Roman"/>
          <w:sz w:val="28"/>
          <w:szCs w:val="28"/>
          <w:lang w:val="uk-UA"/>
        </w:rPr>
        <w:t xml:space="preserve">Рисунок 2.9– </w:t>
      </w:r>
      <w:r w:rsidRPr="00EA62D9">
        <w:rPr>
          <w:rFonts w:ascii="Times New Roman" w:hAnsi="Times New Roman"/>
          <w:sz w:val="28"/>
          <w:szCs w:val="28"/>
          <w:lang w:val="uk-UA"/>
        </w:rPr>
        <w:t>Залежність показника зміни моменту (</w:t>
      </w:r>
      <w:r w:rsidRPr="00EA62D9">
        <w:rPr>
          <w:rFonts w:ascii="Times New Roman" w:hAnsi="Times New Roman"/>
          <w:position w:val="-12"/>
          <w:sz w:val="28"/>
          <w:szCs w:val="28"/>
          <w:lang w:val="uk-UA"/>
        </w:rPr>
        <w:object w:dxaOrig="460" w:dyaOrig="380">
          <v:shape id="_x0000_i1208" type="#_x0000_t75" style="width:23.25pt;height:18.75pt" o:ole="" fillcolor="window">
            <v:imagedata r:id="rId259" o:title=""/>
          </v:shape>
          <o:OLEObject Type="Embed" ProgID="Equation.3" ShapeID="_x0000_i1208" DrawAspect="Content" ObjectID="_1651134898" r:id="rId260"/>
        </w:object>
      </w:r>
      <w:r w:rsidRPr="00EA62D9">
        <w:rPr>
          <w:rFonts w:ascii="Times New Roman" w:hAnsi="Times New Roman"/>
          <w:sz w:val="28"/>
          <w:szCs w:val="28"/>
          <w:lang w:val="uk-UA"/>
        </w:rPr>
        <w:t xml:space="preserve">) від номеру комбінації </w:t>
      </w:r>
      <w:r w:rsidRPr="00EA62D9">
        <w:rPr>
          <w:rFonts w:ascii="Times New Roman" w:hAnsi="Times New Roman"/>
          <w:i/>
          <w:iCs/>
          <w:sz w:val="28"/>
          <w:szCs w:val="28"/>
          <w:lang w:val="en-US"/>
        </w:rPr>
        <w:t>N</w:t>
      </w:r>
    </w:p>
    <w:p w:rsidR="009C58C3" w:rsidRPr="00EA62D9" w:rsidRDefault="009C58C3" w:rsidP="00DD6740">
      <w:pPr>
        <w:widowControl w:val="0"/>
        <w:spacing w:line="360" w:lineRule="auto"/>
        <w:jc w:val="center"/>
        <w:rPr>
          <w:rFonts w:ascii="Times New Roman" w:hAnsi="Times New Roman"/>
          <w:sz w:val="28"/>
          <w:szCs w:val="28"/>
          <w:lang w:val="uk-UA"/>
        </w:rPr>
      </w:pPr>
      <w:r w:rsidRPr="00EA62D9">
        <w:rPr>
          <w:rFonts w:ascii="Times New Roman" w:hAnsi="Times New Roman"/>
          <w:sz w:val="28"/>
          <w:szCs w:val="28"/>
        </w:rPr>
        <w:object w:dxaOrig="7613" w:dyaOrig="3118">
          <v:shape id="_x0000_i1209" type="#_x0000_t75" style="width:282pt;height:115.5pt" o:ole="">
            <v:imagedata r:id="rId261" o:title=""/>
          </v:shape>
          <o:OLEObject Type="Embed" ProgID="Visio.Drawing.11" ShapeID="_x0000_i1209" DrawAspect="Content" ObjectID="_1651134899" r:id="rId262"/>
        </w:object>
      </w:r>
    </w:p>
    <w:p w:rsidR="009C58C3" w:rsidRPr="00EA62D9" w:rsidRDefault="009C58C3" w:rsidP="00DD6740">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Рисунок</w:t>
      </w:r>
      <w:r w:rsidRPr="00EA62D9">
        <w:rPr>
          <w:rFonts w:ascii="Times New Roman" w:hAnsi="Times New Roman"/>
          <w:sz w:val="28"/>
          <w:szCs w:val="28"/>
          <w:lang w:val="uk-UA"/>
        </w:rPr>
        <w:t xml:space="preserve"> 2.</w:t>
      </w:r>
      <w:r>
        <w:rPr>
          <w:rFonts w:ascii="Times New Roman" w:hAnsi="Times New Roman"/>
          <w:sz w:val="28"/>
          <w:szCs w:val="28"/>
          <w:lang w:val="uk-UA"/>
        </w:rPr>
        <w:t xml:space="preserve">10– </w:t>
      </w:r>
      <w:r w:rsidRPr="00EA62D9">
        <w:rPr>
          <w:rFonts w:ascii="Times New Roman" w:hAnsi="Times New Roman"/>
          <w:sz w:val="28"/>
          <w:szCs w:val="28"/>
          <w:lang w:val="uk-UA"/>
        </w:rPr>
        <w:t>Залежність показника погіршення віброхарактеристик</w:t>
      </w:r>
    </w:p>
    <w:p w:rsidR="009C58C3" w:rsidRPr="00377E98" w:rsidRDefault="009C58C3" w:rsidP="00DD6740">
      <w:pPr>
        <w:widowControl w:val="0"/>
        <w:spacing w:line="360" w:lineRule="auto"/>
        <w:jc w:val="center"/>
        <w:rPr>
          <w:rFonts w:ascii="Times New Roman" w:hAnsi="Times New Roman"/>
          <w:sz w:val="28"/>
          <w:szCs w:val="28"/>
          <w:lang w:val="uk-UA"/>
        </w:rPr>
      </w:pPr>
      <w:r w:rsidRPr="00EA62D9">
        <w:rPr>
          <w:rFonts w:ascii="Times New Roman" w:hAnsi="Times New Roman"/>
          <w:position w:val="-12"/>
          <w:sz w:val="28"/>
          <w:szCs w:val="28"/>
          <w:lang w:val="uk-UA"/>
        </w:rPr>
        <w:object w:dxaOrig="400" w:dyaOrig="380">
          <v:shape id="_x0000_i1210" type="#_x0000_t75" style="width:20.25pt;height:18.75pt" o:ole="" fillcolor="window">
            <v:imagedata r:id="rId263" o:title=""/>
          </v:shape>
          <o:OLEObject Type="Embed" ProgID="Equation.3" ShapeID="_x0000_i1210" DrawAspect="Content" ObjectID="_1651134900" r:id="rId264"/>
        </w:object>
      </w:r>
      <w:r w:rsidRPr="00EA62D9">
        <w:rPr>
          <w:rFonts w:ascii="Times New Roman" w:hAnsi="Times New Roman"/>
          <w:sz w:val="28"/>
          <w:szCs w:val="28"/>
          <w:lang w:val="uk-UA"/>
        </w:rPr>
        <w:t xml:space="preserve"> від номеру комбінації</w:t>
      </w:r>
    </w:p>
    <w:p w:rsidR="009C58C3" w:rsidRDefault="009C58C3" w:rsidP="00C23F71">
      <w:pPr>
        <w:widowControl w:val="0"/>
        <w:spacing w:line="360" w:lineRule="auto"/>
        <w:ind w:firstLine="720"/>
        <w:jc w:val="both"/>
        <w:rPr>
          <w:rFonts w:ascii="Times New Roman" w:hAnsi="Times New Roman"/>
          <w:sz w:val="28"/>
          <w:szCs w:val="28"/>
          <w:lang w:val="uk-UA"/>
        </w:rPr>
        <w:sectPr w:rsidR="009C58C3">
          <w:pgSz w:w="11906" w:h="16838"/>
          <w:pgMar w:top="1134" w:right="850" w:bottom="1134" w:left="1701" w:header="708" w:footer="708" w:gutter="0"/>
          <w:cols w:space="708"/>
          <w:docGrid w:linePitch="360"/>
        </w:sectPr>
      </w:pPr>
      <w:r w:rsidRPr="00EA62D9">
        <w:rPr>
          <w:rFonts w:ascii="Times New Roman" w:hAnsi="Times New Roman"/>
          <w:sz w:val="28"/>
          <w:szCs w:val="28"/>
          <w:lang w:val="uk-UA"/>
        </w:rPr>
        <w:t>Аналіз отриманих результатів показує, щ</w:t>
      </w:r>
      <w:r>
        <w:rPr>
          <w:rFonts w:ascii="Times New Roman" w:hAnsi="Times New Roman"/>
          <w:sz w:val="28"/>
          <w:szCs w:val="28"/>
          <w:lang w:val="uk-UA"/>
        </w:rPr>
        <w:t>о, як й у попередніх випадках, в</w:t>
      </w:r>
      <w:r w:rsidRPr="00EA62D9">
        <w:rPr>
          <w:rFonts w:ascii="Times New Roman" w:hAnsi="Times New Roman"/>
          <w:sz w:val="28"/>
          <w:szCs w:val="28"/>
          <w:lang w:val="uk-UA"/>
        </w:rPr>
        <w:t xml:space="preserve">ведена характеристика та застосовані енергетичні показники володіють певною інформативністю щодо зміни режиму роботи АД </w:t>
      </w:r>
      <w:r>
        <w:rPr>
          <w:rFonts w:ascii="Times New Roman" w:hAnsi="Times New Roman"/>
          <w:sz w:val="28"/>
          <w:szCs w:val="28"/>
          <w:lang w:val="uk-UA"/>
        </w:rPr>
        <w:t>за даних умов досліджень. С</w:t>
      </w:r>
      <w:r w:rsidRPr="00EA62D9">
        <w:rPr>
          <w:rFonts w:ascii="Times New Roman" w:hAnsi="Times New Roman"/>
          <w:sz w:val="28"/>
          <w:szCs w:val="28"/>
          <w:lang w:val="uk-UA"/>
        </w:rPr>
        <w:t xml:space="preserve">итуації, яка підлягала дослідженню, простежується певна залежність зазначених показників від потужності двигуна. Крім того, у наведених залежностей показників якості перетворення енергії за фазами </w:t>
      </w:r>
      <w:r w:rsidRPr="00EA62D9">
        <w:rPr>
          <w:rFonts w:ascii="Times New Roman" w:hAnsi="Times New Roman"/>
          <w:position w:val="-18"/>
          <w:sz w:val="28"/>
          <w:szCs w:val="28"/>
          <w:lang w:val="uk-UA"/>
        </w:rPr>
        <w:object w:dxaOrig="1180" w:dyaOrig="440">
          <v:shape id="_x0000_i1211" type="#_x0000_t75" style="width:59.25pt;height:21.75pt" o:ole="" fillcolor="window">
            <v:imagedata r:id="rId235" o:title=""/>
          </v:shape>
          <o:OLEObject Type="Embed" ProgID="Equation.3" ShapeID="_x0000_i1211" DrawAspect="Content" ObjectID="_1651134901" r:id="rId265"/>
        </w:object>
      </w:r>
      <w:r w:rsidRPr="00EA62D9">
        <w:rPr>
          <w:rFonts w:ascii="Times New Roman" w:hAnsi="Times New Roman"/>
          <w:sz w:val="28"/>
          <w:szCs w:val="28"/>
          <w:lang w:val="uk-UA"/>
        </w:rPr>
        <w:t xml:space="preserve"> і завантаження фаз струмом </w:t>
      </w:r>
      <w:r w:rsidRPr="00EA62D9">
        <w:rPr>
          <w:rFonts w:ascii="Times New Roman" w:hAnsi="Times New Roman"/>
          <w:position w:val="-22"/>
          <w:sz w:val="28"/>
          <w:szCs w:val="28"/>
          <w:lang w:val="uk-UA"/>
        </w:rPr>
        <w:object w:dxaOrig="1200" w:dyaOrig="480">
          <v:shape id="_x0000_i1212" type="#_x0000_t75" style="width:60pt;height:24pt" o:ole="" fillcolor="window">
            <v:imagedata r:id="rId266" o:title=""/>
          </v:shape>
          <o:OLEObject Type="Embed" ProgID="Equation.3" ShapeID="_x0000_i1212" DrawAspect="Content" ObjectID="_1651134902" r:id="rId267"/>
        </w:object>
      </w:r>
      <w:r w:rsidRPr="00EA62D9">
        <w:rPr>
          <w:rFonts w:ascii="Times New Roman" w:hAnsi="Times New Roman"/>
          <w:sz w:val="28"/>
          <w:szCs w:val="28"/>
          <w:lang w:val="uk-UA"/>
        </w:rPr>
        <w:t xml:space="preserve"> простежуються певні коливання їх значень. При цьому, ці коливання характерні певній комбінації (I-IV) не залежно від потужності АД, що може бути поясненим не тільки умовами моделювання – наявністю завад у сигналів напруги й струму, а і взаємозв’язком (пошкоджень) параметрів </w:t>
      </w:r>
      <w:r w:rsidRPr="00EA62D9">
        <w:rPr>
          <w:rFonts w:ascii="Times New Roman" w:hAnsi="Times New Roman"/>
          <w:position w:val="-12"/>
          <w:sz w:val="28"/>
          <w:szCs w:val="28"/>
          <w:lang w:val="uk-UA"/>
        </w:rPr>
        <w:object w:dxaOrig="520" w:dyaOrig="380">
          <v:shape id="_x0000_i1213" type="#_x0000_t75" style="width:26.25pt;height:18.75pt" o:ole="">
            <v:imagedata r:id="rId268" o:title=""/>
          </v:shape>
          <o:OLEObject Type="Embed" ProgID="Equation.3" ShapeID="_x0000_i1213" DrawAspect="Content" ObjectID="_1651134903" r:id="rId269"/>
        </w:object>
      </w:r>
      <w:r w:rsidRPr="00EA62D9">
        <w:rPr>
          <w:rFonts w:ascii="Times New Roman" w:hAnsi="Times New Roman"/>
          <w:sz w:val="28"/>
          <w:szCs w:val="28"/>
          <w:lang w:val="uk-UA"/>
        </w:rPr>
        <w:t xml:space="preserve"> і </w:t>
      </w:r>
      <w:r w:rsidRPr="00EA62D9">
        <w:rPr>
          <w:rFonts w:ascii="Times New Roman" w:hAnsi="Times New Roman"/>
          <w:position w:val="-12"/>
          <w:sz w:val="28"/>
          <w:szCs w:val="28"/>
          <w:lang w:val="uk-UA"/>
        </w:rPr>
        <w:object w:dxaOrig="420" w:dyaOrig="380">
          <v:shape id="_x0000_i1214" type="#_x0000_t75" style="width:21pt;height:18.75pt" o:ole="">
            <v:imagedata r:id="rId270" o:title=""/>
          </v:shape>
          <o:OLEObject Type="Embed" ProgID="Equation.3" ShapeID="_x0000_i1214" DrawAspect="Content" ObjectID="_1651134904" r:id="rId271"/>
        </w:object>
      </w:r>
      <w:r w:rsidRPr="00EA62D9">
        <w:rPr>
          <w:rFonts w:ascii="Times New Roman" w:hAnsi="Times New Roman"/>
          <w:sz w:val="28"/>
          <w:szCs w:val="28"/>
          <w:lang w:val="uk-UA"/>
        </w:rPr>
        <w:t>, що утворюють комбінацію I-IV. Зазначена особливість вказує як на небезпечність взаємозв’язаних пошкоджень, так і на характер та ступінь їх проявлення, що зокрема виражається у загальноприйнятих властивостях захисту таких, як селективність, чутл</w:t>
      </w:r>
      <w:bookmarkStart w:id="58" w:name="_Toc40268932"/>
      <w:r>
        <w:rPr>
          <w:rFonts w:ascii="Times New Roman" w:hAnsi="Times New Roman"/>
          <w:sz w:val="28"/>
          <w:szCs w:val="28"/>
          <w:lang w:val="uk-UA"/>
        </w:rPr>
        <w:t>ивість та надійність (п.п.1.2)</w:t>
      </w:r>
    </w:p>
    <w:p w:rsidR="009C58C3" w:rsidRPr="00002020" w:rsidRDefault="009C58C3" w:rsidP="000460C2">
      <w:pPr>
        <w:pStyle w:val="Heading1"/>
        <w:spacing w:line="360" w:lineRule="auto"/>
        <w:rPr>
          <w:b/>
        </w:rPr>
      </w:pPr>
      <w:bookmarkStart w:id="59" w:name="_Toc40268933"/>
      <w:bookmarkStart w:id="60" w:name="_Toc40474297"/>
      <w:bookmarkEnd w:id="58"/>
      <w:r w:rsidRPr="00002020">
        <w:rPr>
          <w:b/>
        </w:rPr>
        <w:t>3. РОЗРОБЛЕННЯ МЕТОДОЛОГІЇ ПІДВИЩЕННЯ ЕФЕКТИВНОСТІ ЗАХИСТУ ЕЛЕКТРОПРИВОДУ З АСИНХРОННИМИ ДВИГУНАМИ</w:t>
      </w:r>
      <w:bookmarkEnd w:id="59"/>
      <w:bookmarkEnd w:id="60"/>
    </w:p>
    <w:p w:rsidR="009C58C3" w:rsidRPr="00002020" w:rsidRDefault="009C58C3" w:rsidP="00605BCB">
      <w:pPr>
        <w:pStyle w:val="Heading2"/>
        <w:spacing w:line="360" w:lineRule="auto"/>
        <w:ind w:firstLine="643"/>
        <w:jc w:val="both"/>
        <w:rPr>
          <w:rFonts w:ascii="Times New Roman" w:hAnsi="Times New Roman"/>
          <w:color w:val="auto"/>
          <w:sz w:val="28"/>
          <w:lang w:val="uk-UA"/>
        </w:rPr>
      </w:pPr>
      <w:bookmarkStart w:id="61" w:name="_Toc40268934"/>
      <w:bookmarkStart w:id="62" w:name="_Toc40474298"/>
      <w:r>
        <w:rPr>
          <w:rFonts w:ascii="Times New Roman" w:hAnsi="Times New Roman"/>
          <w:color w:val="auto"/>
          <w:sz w:val="28"/>
          <w:lang w:val="uk-UA"/>
        </w:rPr>
        <w:t xml:space="preserve">3.1 </w:t>
      </w:r>
      <w:r w:rsidRPr="00002020">
        <w:rPr>
          <w:rFonts w:ascii="Times New Roman" w:hAnsi="Times New Roman"/>
          <w:color w:val="auto"/>
          <w:sz w:val="28"/>
          <w:lang w:val="uk-UA"/>
        </w:rPr>
        <w:t>Динамічні теплові режими у асинхронному двигуні</w:t>
      </w:r>
      <w:bookmarkEnd w:id="61"/>
      <w:bookmarkEnd w:id="62"/>
    </w:p>
    <w:p w:rsidR="009C58C3" w:rsidRDefault="009C58C3" w:rsidP="005D7D70">
      <w:pPr>
        <w:spacing w:line="360" w:lineRule="auto"/>
        <w:ind w:firstLine="643"/>
        <w:jc w:val="both"/>
        <w:rPr>
          <w:rStyle w:val="tlid-translation"/>
          <w:rFonts w:ascii="Times New Roman" w:hAnsi="Times New Roman"/>
          <w:sz w:val="28"/>
          <w:lang w:val="uk-UA"/>
        </w:rPr>
      </w:pPr>
      <w:r w:rsidRPr="00E619F8">
        <w:rPr>
          <w:rStyle w:val="tlid-translation"/>
          <w:rFonts w:ascii="Times New Roman" w:hAnsi="Times New Roman"/>
          <w:sz w:val="28"/>
          <w:lang w:val="uk-UA"/>
        </w:rPr>
        <w:t>При розробці технічних рішень в області підвищення надійності і стійкості роботи промислових електротехнічних систем необхідно заст</w:t>
      </w:r>
      <w:r>
        <w:rPr>
          <w:rStyle w:val="tlid-translation"/>
          <w:rFonts w:ascii="Times New Roman" w:hAnsi="Times New Roman"/>
          <w:sz w:val="28"/>
          <w:lang w:val="uk-UA"/>
        </w:rPr>
        <w:t>осування однакової і однозначної</w:t>
      </w:r>
      <w:r w:rsidRPr="00E619F8">
        <w:rPr>
          <w:rStyle w:val="tlid-translation"/>
          <w:rFonts w:ascii="Times New Roman" w:hAnsi="Times New Roman"/>
          <w:sz w:val="28"/>
          <w:lang w:val="uk-UA"/>
        </w:rPr>
        <w:t xml:space="preserve"> термінології для опису динамічних режимів електроприводів і їх груп. Особливе практичне значення мають режими, пов'язані з пуском двигунів з різних вихідних станів в нормальних і післяаварійних режимах електротехнічних систем. Динамічні режими поділяються на електромагнітні, електромеханічні і теплові перехідні процеси. Швидкість їхнього протіка</w:t>
      </w:r>
      <w:r>
        <w:rPr>
          <w:rStyle w:val="tlid-translation"/>
          <w:rFonts w:ascii="Times New Roman" w:hAnsi="Times New Roman"/>
          <w:sz w:val="28"/>
          <w:lang w:val="uk-UA"/>
        </w:rPr>
        <w:t>ння визначається видом енергії, якаї</w:t>
      </w:r>
      <w:r w:rsidRPr="00E619F8">
        <w:rPr>
          <w:rStyle w:val="tlid-translation"/>
          <w:rFonts w:ascii="Times New Roman" w:hAnsi="Times New Roman"/>
          <w:sz w:val="28"/>
          <w:lang w:val="uk-UA"/>
        </w:rPr>
        <w:t>х обумовлює. Істотні</w:t>
      </w:r>
      <w:r>
        <w:rPr>
          <w:rStyle w:val="tlid-translation"/>
          <w:rFonts w:ascii="Times New Roman" w:hAnsi="Times New Roman"/>
          <w:sz w:val="28"/>
          <w:lang w:val="uk-UA"/>
        </w:rPr>
        <w:t xml:space="preserve"> відмінності</w:t>
      </w:r>
      <w:r w:rsidRPr="00E619F8">
        <w:rPr>
          <w:rStyle w:val="tlid-translation"/>
          <w:rFonts w:ascii="Times New Roman" w:hAnsi="Times New Roman"/>
          <w:sz w:val="28"/>
          <w:lang w:val="uk-UA"/>
        </w:rPr>
        <w:t xml:space="preserve"> можливих швидкостей загасання перехідних процесів, обу</w:t>
      </w:r>
      <w:r>
        <w:rPr>
          <w:rStyle w:val="tlid-translation"/>
          <w:rFonts w:ascii="Times New Roman" w:hAnsi="Times New Roman"/>
          <w:sz w:val="28"/>
          <w:lang w:val="uk-UA"/>
        </w:rPr>
        <w:t xml:space="preserve">мовлених певним видом енергії, </w:t>
      </w:r>
      <w:r w:rsidRPr="00E619F8">
        <w:rPr>
          <w:rStyle w:val="tlid-translation"/>
          <w:rFonts w:ascii="Times New Roman" w:hAnsi="Times New Roman"/>
          <w:sz w:val="28"/>
          <w:lang w:val="uk-UA"/>
        </w:rPr>
        <w:t>не дозволяють однозначно встановити час завершення процесу. Для кожного процесу доцільно виділити один вимірюваний параметр, за значенням якого можна оцінити стан перехідного процесу. Пропонується використовувати значення залишкової електрорухомий сили (ЕР</w:t>
      </w:r>
      <w:r>
        <w:rPr>
          <w:rStyle w:val="tlid-translation"/>
          <w:rFonts w:ascii="Times New Roman" w:hAnsi="Times New Roman"/>
          <w:sz w:val="28"/>
          <w:lang w:val="uk-UA"/>
        </w:rPr>
        <w:t>С), кутової швидкості та середньої температури</w:t>
      </w:r>
      <w:r w:rsidRPr="00E619F8">
        <w:rPr>
          <w:rStyle w:val="tlid-translation"/>
          <w:rFonts w:ascii="Times New Roman" w:hAnsi="Times New Roman"/>
          <w:sz w:val="28"/>
          <w:lang w:val="uk-UA"/>
        </w:rPr>
        <w:t xml:space="preserve"> активних частин машини. Базовим принципом класифікації служить факт збереження зв'язку двигуна з мережею живлення або втрата такого зв</w:t>
      </w:r>
      <w:r>
        <w:rPr>
          <w:rStyle w:val="tlid-translation"/>
          <w:rFonts w:ascii="Times New Roman" w:hAnsi="Times New Roman"/>
          <w:sz w:val="28"/>
          <w:lang w:val="uk-UA"/>
        </w:rPr>
        <w:t>'язку. Якщо зв'язок з мережею не</w:t>
      </w:r>
      <w:r w:rsidRPr="00E619F8">
        <w:rPr>
          <w:rStyle w:val="tlid-translation"/>
          <w:rFonts w:ascii="Times New Roman" w:hAnsi="Times New Roman"/>
          <w:sz w:val="28"/>
          <w:lang w:val="uk-UA"/>
        </w:rPr>
        <w:t xml:space="preserve"> втрачається, так</w:t>
      </w:r>
      <w:r>
        <w:rPr>
          <w:rStyle w:val="tlid-translation"/>
          <w:rFonts w:ascii="Times New Roman" w:hAnsi="Times New Roman"/>
          <w:sz w:val="28"/>
          <w:lang w:val="uk-UA"/>
        </w:rPr>
        <w:t>ий режим називається самозапуском</w:t>
      </w:r>
      <w:r w:rsidRPr="00E619F8">
        <w:rPr>
          <w:rStyle w:val="tlid-translation"/>
          <w:rFonts w:ascii="Times New Roman" w:hAnsi="Times New Roman"/>
          <w:sz w:val="28"/>
          <w:lang w:val="uk-UA"/>
        </w:rPr>
        <w:t>. Показано, що режими, що виникають при роботі швидкодіючого автоматичного введення резе</w:t>
      </w:r>
      <w:r>
        <w:rPr>
          <w:rStyle w:val="tlid-translation"/>
          <w:rFonts w:ascii="Times New Roman" w:hAnsi="Times New Roman"/>
          <w:sz w:val="28"/>
          <w:lang w:val="uk-UA"/>
        </w:rPr>
        <w:t>рву, також є самозапуском</w:t>
      </w:r>
      <w:r w:rsidRPr="00E619F8">
        <w:rPr>
          <w:rStyle w:val="tlid-translation"/>
          <w:rFonts w:ascii="Times New Roman" w:hAnsi="Times New Roman"/>
          <w:sz w:val="28"/>
          <w:lang w:val="uk-UA"/>
        </w:rPr>
        <w:t xml:space="preserve"> приводів. </w:t>
      </w:r>
    </w:p>
    <w:p w:rsidR="009C58C3" w:rsidRDefault="009C58C3" w:rsidP="00021DE4">
      <w:pPr>
        <w:spacing w:line="360" w:lineRule="auto"/>
        <w:ind w:firstLine="643"/>
        <w:jc w:val="both"/>
        <w:rPr>
          <w:rStyle w:val="tlid-translation"/>
          <w:rFonts w:ascii="Times New Roman" w:hAnsi="Times New Roman"/>
          <w:sz w:val="28"/>
          <w:lang w:val="uk-UA"/>
        </w:rPr>
      </w:pPr>
      <w:r w:rsidRPr="00021DE4">
        <w:rPr>
          <w:rStyle w:val="tlid-translation"/>
          <w:rFonts w:ascii="Times New Roman" w:hAnsi="Times New Roman"/>
          <w:sz w:val="28"/>
          <w:lang w:val="uk-UA"/>
        </w:rPr>
        <w:t>Електромеханічний перехідний процес пов'язаний зі зміною кінетичноїенергії обертових мас, що залежитьвід швидкості обертання двигунів і робочих механізмів, характеру процесу,зміни технологічних потоків.В даному випадку інерційні властивостіхарактеризуються моментом інерції</w:t>
      </w:r>
      <w:r w:rsidRPr="00021DE4">
        <w:rPr>
          <w:rFonts w:ascii="Times New Roman" w:hAnsi="Times New Roman"/>
          <w:sz w:val="28"/>
          <w:lang w:val="uk-UA"/>
        </w:rPr>
        <w:br/>
      </w:r>
      <w:r w:rsidRPr="00021DE4">
        <w:rPr>
          <w:rStyle w:val="tlid-translation"/>
          <w:rFonts w:ascii="Times New Roman" w:hAnsi="Times New Roman"/>
          <w:sz w:val="28"/>
          <w:lang w:val="uk-UA"/>
        </w:rPr>
        <w:t>приводу.Теплові перехідні процеси пов'язані з втратами енергії в електричнихмашинах і інших елементах електротехнічних систем. На відміну від першихдвох ці процеси практично не впливають на стійкість ЕТС.Однак нехтувати ними не слід,так як вони можуть призводити до спрацьовування захистів від перевантаження, від затягнутого пуску, які, в свою чергу, даютьсигнал на відключення електроприводуабо іншого елемента ЕТС. Підвищеннятемператури призводить також до прискореного старіння ізоляції і зменшеннятерміну служби електричних машин.</w:t>
      </w:r>
    </w:p>
    <w:p w:rsidR="009C58C3" w:rsidRDefault="009C58C3" w:rsidP="00010CD0">
      <w:pPr>
        <w:spacing w:line="360" w:lineRule="auto"/>
        <w:ind w:firstLine="643"/>
        <w:jc w:val="both"/>
        <w:rPr>
          <w:rFonts w:ascii="Times New Roman" w:hAnsi="Times New Roman"/>
          <w:sz w:val="36"/>
          <w:lang w:val="uk-UA"/>
        </w:rPr>
      </w:pPr>
      <w:r w:rsidRPr="00E27278">
        <w:rPr>
          <w:rStyle w:val="tlid-translation"/>
          <w:rFonts w:ascii="Times New Roman" w:hAnsi="Times New Roman"/>
          <w:sz w:val="28"/>
          <w:lang w:val="uk-UA"/>
        </w:rPr>
        <w:t>Швидкість протікання перехідних процесів в першу чергу визначається</w:t>
      </w:r>
      <w:r w:rsidRPr="00E27278">
        <w:rPr>
          <w:rFonts w:ascii="Times New Roman" w:hAnsi="Times New Roman"/>
          <w:sz w:val="28"/>
          <w:lang w:val="uk-UA"/>
        </w:rPr>
        <w:br/>
      </w:r>
      <w:r>
        <w:rPr>
          <w:rStyle w:val="tlid-translation"/>
          <w:rFonts w:ascii="Times New Roman" w:hAnsi="Times New Roman"/>
          <w:sz w:val="28"/>
          <w:lang w:val="uk-UA"/>
        </w:rPr>
        <w:t>видом енергії, яка</w:t>
      </w:r>
      <w:r w:rsidRPr="00E27278">
        <w:rPr>
          <w:rStyle w:val="tlid-translation"/>
          <w:rFonts w:ascii="Times New Roman" w:hAnsi="Times New Roman"/>
          <w:sz w:val="28"/>
          <w:lang w:val="uk-UA"/>
        </w:rPr>
        <w:t xml:space="preserve"> його обумовлює. Однак якщо розглядатиелектричний двигун не як окремий елемент, а як компонент ЕТС,час протікання цих процесів може істотно відрізнятися навіть длядвох однакових двигунів. Найчастішехарактерні часи розрізняються вдекілька разів. Наведемо приклади, слідуючи наведеної вище класифікаціїперехідних процесів.</w:t>
      </w:r>
      <w:r w:rsidRPr="00E27278">
        <w:rPr>
          <w:rFonts w:ascii="Times New Roman" w:hAnsi="Times New Roman"/>
          <w:sz w:val="28"/>
          <w:lang w:val="uk-UA"/>
        </w:rPr>
        <w:br/>
      </w:r>
      <w:r w:rsidRPr="00E27278">
        <w:rPr>
          <w:rStyle w:val="tlid-translation"/>
          <w:rFonts w:ascii="Times New Roman" w:hAnsi="Times New Roman"/>
          <w:sz w:val="28"/>
          <w:lang w:val="uk-UA"/>
        </w:rPr>
        <w:t>При провалі напруги двигун, що зберіг зв'язок з живильною системою</w:t>
      </w:r>
      <w:r w:rsidRPr="00E27278">
        <w:rPr>
          <w:rFonts w:ascii="Times New Roman" w:hAnsi="Times New Roman"/>
          <w:sz w:val="28"/>
          <w:lang w:val="uk-UA"/>
        </w:rPr>
        <w:br/>
      </w:r>
      <w:r w:rsidRPr="00E27278">
        <w:rPr>
          <w:rStyle w:val="tlid-translation"/>
          <w:rFonts w:ascii="Times New Roman" w:hAnsi="Times New Roman"/>
          <w:sz w:val="28"/>
          <w:lang w:val="uk-UA"/>
        </w:rPr>
        <w:t>електропостачання, втрачає електромагнітну енергію досить швидко.Якщо зв'язок втрачено, наприклад черезвідключення контактора при провалі</w:t>
      </w:r>
      <w:r w:rsidRPr="00E27278">
        <w:rPr>
          <w:rFonts w:ascii="Times New Roman" w:hAnsi="Times New Roman"/>
          <w:sz w:val="28"/>
          <w:lang w:val="uk-UA"/>
        </w:rPr>
        <w:br/>
      </w:r>
      <w:r w:rsidRPr="00E27278">
        <w:rPr>
          <w:rStyle w:val="tlid-translation"/>
          <w:rFonts w:ascii="Times New Roman" w:hAnsi="Times New Roman"/>
          <w:sz w:val="28"/>
          <w:lang w:val="uk-UA"/>
        </w:rPr>
        <w:t>напруги, постійна ча</w:t>
      </w:r>
      <w:r>
        <w:rPr>
          <w:rStyle w:val="tlid-translation"/>
          <w:rFonts w:ascii="Times New Roman" w:hAnsi="Times New Roman"/>
          <w:sz w:val="28"/>
          <w:lang w:val="uk-UA"/>
        </w:rPr>
        <w:t>су загасання різко збільшується к</w:t>
      </w:r>
      <w:r w:rsidRPr="00E27278">
        <w:rPr>
          <w:rStyle w:val="tlid-translation"/>
          <w:rFonts w:ascii="Times New Roman" w:hAnsi="Times New Roman"/>
          <w:sz w:val="28"/>
          <w:lang w:val="uk-UA"/>
        </w:rPr>
        <w:t>інетична енергія приводу можезменшуватися досить швидко, наприклад при вибігу на протитиск.Значно повільніше вона спадаєпри вільному вибігу.</w:t>
      </w:r>
      <w:r w:rsidRPr="00E27278">
        <w:rPr>
          <w:rFonts w:ascii="Times New Roman" w:hAnsi="Times New Roman"/>
          <w:sz w:val="28"/>
          <w:lang w:val="uk-UA"/>
        </w:rPr>
        <w:br/>
      </w:r>
      <w:r w:rsidRPr="00E27278">
        <w:rPr>
          <w:rStyle w:val="tlid-translation"/>
          <w:rFonts w:ascii="Times New Roman" w:hAnsi="Times New Roman"/>
          <w:sz w:val="28"/>
          <w:lang w:val="uk-UA"/>
        </w:rPr>
        <w:t>Швидкість зміни теплової енергіїдля розглянутого питання не так</w:t>
      </w:r>
      <w:r w:rsidRPr="00E27278">
        <w:rPr>
          <w:rFonts w:ascii="Times New Roman" w:hAnsi="Times New Roman"/>
          <w:sz w:val="28"/>
          <w:lang w:val="uk-UA"/>
        </w:rPr>
        <w:br/>
      </w:r>
      <w:r w:rsidRPr="00E27278">
        <w:rPr>
          <w:rStyle w:val="tlid-translation"/>
          <w:rFonts w:ascii="Times New Roman" w:hAnsi="Times New Roman"/>
          <w:sz w:val="28"/>
          <w:lang w:val="uk-UA"/>
        </w:rPr>
        <w:t>важлива. Проте відзначимо, що привибігу приводу можуть змінюватися умови охолодження, що змінить швидкістьзагасання таких процесів.Необхідно нагадати, що характеристики електричних двигунів,</w:t>
      </w:r>
      <w:r>
        <w:rPr>
          <w:rStyle w:val="tlid-translation"/>
          <w:rFonts w:ascii="Times New Roman" w:hAnsi="Times New Roman"/>
          <w:sz w:val="28"/>
          <w:lang w:val="uk-UA"/>
        </w:rPr>
        <w:t xml:space="preserve">взятих </w:t>
      </w:r>
      <w:r w:rsidRPr="00E27278">
        <w:rPr>
          <w:rStyle w:val="tlid-translation"/>
          <w:rFonts w:ascii="Times New Roman" w:hAnsi="Times New Roman"/>
          <w:sz w:val="28"/>
          <w:lang w:val="uk-UA"/>
        </w:rPr>
        <w:t>окремо, і їх же характеристики в складі ЕТС можуть істотно</w:t>
      </w:r>
      <w:r>
        <w:rPr>
          <w:rStyle w:val="tlid-translation"/>
          <w:rFonts w:ascii="Times New Roman" w:hAnsi="Times New Roman"/>
          <w:sz w:val="28"/>
          <w:lang w:val="uk-UA"/>
        </w:rPr>
        <w:t xml:space="preserve">відрізнятися [24]. </w:t>
      </w:r>
      <w:r w:rsidRPr="00E27278">
        <w:rPr>
          <w:rStyle w:val="tlid-translation"/>
          <w:rFonts w:ascii="Times New Roman" w:hAnsi="Times New Roman"/>
          <w:sz w:val="28"/>
          <w:lang w:val="uk-UA"/>
        </w:rPr>
        <w:t>Явища, пов'язані звзаємним впливом електроприводів,також необхідно враховувати при аналізі динамічних режимів і розрахункупараметрів захистів двигунів.</w:t>
      </w:r>
    </w:p>
    <w:p w:rsidR="009C58C3" w:rsidRDefault="009C58C3" w:rsidP="00B1269C">
      <w:pPr>
        <w:spacing w:line="360" w:lineRule="auto"/>
        <w:ind w:firstLine="643"/>
        <w:jc w:val="both"/>
        <w:rPr>
          <w:rStyle w:val="tlid-translation"/>
          <w:rFonts w:ascii="Times New Roman" w:hAnsi="Times New Roman"/>
          <w:sz w:val="28"/>
          <w:lang w:val="uk-UA"/>
        </w:rPr>
      </w:pPr>
      <w:r w:rsidRPr="00010CD0">
        <w:rPr>
          <w:rStyle w:val="tlid-translation"/>
          <w:rFonts w:ascii="Times New Roman" w:hAnsi="Times New Roman"/>
          <w:sz w:val="28"/>
          <w:lang w:val="uk-UA"/>
        </w:rPr>
        <w:t xml:space="preserve">Зазначені істотні відмінностіможливих швидкостей загасання перехідних процесів, обумовленихпевним видом енергії, не дозволяють однозначно встановити часзавершення того чи іншого процесу.У зв'язку з цим доцільно виділитиодин вимірюваний параметр, за значенням якого можна оцінити станперехідного процесу.Залишкова ЕРС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15"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66ED&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C66ED&quot; wsp:rsidP=&quot;002C66ED&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2" o:title="" chromakey="white"/>
          </v:shape>
        </w:pict>
      </w:r>
      <w:r w:rsidRPr="00071974">
        <w:rPr>
          <w:rStyle w:val="tlid-translation"/>
          <w:rFonts w:ascii="Times New Roman" w:hAnsi="Times New Roman"/>
          <w:sz w:val="28"/>
          <w:lang w:val="uk-UA"/>
        </w:rPr>
        <w:fldChar w:fldCharType="separate"/>
      </w:r>
      <w:r w:rsidRPr="00214CAA">
        <w:rPr>
          <w:position w:val="-6"/>
        </w:rPr>
        <w:pict>
          <v:shape id="_x0000_i1216"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66ED&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C66ED&quot; wsp:rsidP=&quot;002C66ED&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2" o:title="" chromakey="white"/>
          </v:shape>
        </w:pict>
      </w:r>
      <w:r w:rsidRPr="00071974">
        <w:rPr>
          <w:rStyle w:val="tlid-translation"/>
          <w:rFonts w:ascii="Times New Roman" w:hAnsi="Times New Roman"/>
          <w:sz w:val="28"/>
          <w:lang w:val="uk-UA"/>
        </w:rPr>
        <w:fldChar w:fldCharType="end"/>
      </w:r>
      <w:r w:rsidRPr="00010CD0">
        <w:rPr>
          <w:rStyle w:val="tlid-translation"/>
          <w:rFonts w:ascii="Times New Roman" w:hAnsi="Times New Roman"/>
          <w:sz w:val="28"/>
          <w:lang w:val="uk-UA"/>
        </w:rPr>
        <w:t xml:space="preserve"> характеризує електромагнітний перехідний процес велектричної машині. З точки зору</w:t>
      </w:r>
      <w:r w:rsidRPr="003A313C">
        <w:rPr>
          <w:rStyle w:val="tlid-translation"/>
          <w:rFonts w:ascii="Times New Roman" w:hAnsi="Times New Roman"/>
          <w:sz w:val="28"/>
          <w:lang w:val="uk-UA"/>
        </w:rPr>
        <w:t>теоретичної електротехніки кожнаелектрична машина - це джерело</w:t>
      </w:r>
      <w:r w:rsidRPr="003A313C">
        <w:rPr>
          <w:rFonts w:ascii="Times New Roman" w:hAnsi="Times New Roman"/>
          <w:sz w:val="28"/>
          <w:lang w:val="uk-UA"/>
        </w:rPr>
        <w:br/>
      </w:r>
      <w:r w:rsidRPr="003A313C">
        <w:rPr>
          <w:rStyle w:val="tlid-translation"/>
          <w:rFonts w:ascii="Times New Roman" w:hAnsi="Times New Roman"/>
          <w:sz w:val="28"/>
          <w:lang w:val="uk-UA"/>
        </w:rPr>
        <w:t>ЕРС незалежно від режиму її роботи.У зв'язку з наявністю електромагнітної</w:t>
      </w:r>
      <w:r w:rsidRPr="003A313C">
        <w:rPr>
          <w:rFonts w:ascii="Times New Roman" w:hAnsi="Times New Roman"/>
          <w:sz w:val="28"/>
          <w:lang w:val="uk-UA"/>
        </w:rPr>
        <w:br/>
      </w:r>
      <w:r w:rsidRPr="003A313C">
        <w:rPr>
          <w:rStyle w:val="tlid-translation"/>
          <w:rFonts w:ascii="Times New Roman" w:hAnsi="Times New Roman"/>
          <w:sz w:val="28"/>
          <w:lang w:val="uk-UA"/>
        </w:rPr>
        <w:t>інерції втрата зв'язку з мережею не приводить до миттєвого загасання ЕРС.В часі ця величина змінюєтьсяне тільки внаслідок зміни магнітної індукції, а й внаслідокзміни кутової швидкості обертання ротора. Чим могутніше машина, тимбільш тривалим буде перехіднийпроцес, т</w:t>
      </w:r>
      <w:r>
        <w:rPr>
          <w:rStyle w:val="tlid-translation"/>
          <w:rFonts w:ascii="Times New Roman" w:hAnsi="Times New Roman"/>
          <w:sz w:val="28"/>
          <w:lang w:val="uk-UA"/>
        </w:rPr>
        <w:t>обто</w:t>
      </w:r>
      <w:r w:rsidRPr="003A313C">
        <w:rPr>
          <w:rStyle w:val="tlid-translation"/>
          <w:rFonts w:ascii="Times New Roman" w:hAnsi="Times New Roman"/>
          <w:sz w:val="28"/>
          <w:lang w:val="uk-UA"/>
        </w:rPr>
        <w:t xml:space="preserve"> ЕРС загасає повільніше.</w:t>
      </w:r>
    </w:p>
    <w:p w:rsidR="009C58C3" w:rsidRDefault="009C58C3" w:rsidP="00B1269C">
      <w:pPr>
        <w:spacing w:line="360" w:lineRule="auto"/>
        <w:ind w:firstLine="643"/>
        <w:jc w:val="both"/>
        <w:rPr>
          <w:rStyle w:val="tlid-translation"/>
          <w:rFonts w:ascii="Times New Roman" w:hAnsi="Times New Roman"/>
          <w:sz w:val="28"/>
          <w:lang w:val="uk-UA"/>
        </w:rPr>
      </w:pPr>
      <w:r w:rsidRPr="00B1269C">
        <w:rPr>
          <w:rStyle w:val="tlid-translation"/>
          <w:rFonts w:ascii="Times New Roman" w:hAnsi="Times New Roman"/>
          <w:sz w:val="28"/>
          <w:lang w:val="uk-UA"/>
        </w:rPr>
        <w:t>Наприклад, для асинхронного двигунапотужністю 8 МВт, який призводить додію відцентровий компресор,час загасання ЕРС до 30% від номінальної напруги, як видно на</w:t>
      </w:r>
      <w:r>
        <w:rPr>
          <w:rStyle w:val="tlid-translation"/>
          <w:rFonts w:ascii="Times New Roman" w:hAnsi="Times New Roman"/>
          <w:sz w:val="28"/>
          <w:lang w:val="uk-UA"/>
        </w:rPr>
        <w:t>Рис</w:t>
      </w:r>
      <w:r w:rsidRPr="00B1269C">
        <w:rPr>
          <w:rStyle w:val="tlid-translation"/>
          <w:rFonts w:ascii="Times New Roman" w:hAnsi="Times New Roman"/>
          <w:sz w:val="28"/>
          <w:lang w:val="uk-UA"/>
        </w:rPr>
        <w:t xml:space="preserve">. </w:t>
      </w:r>
      <w:r>
        <w:rPr>
          <w:rStyle w:val="tlid-translation"/>
          <w:rFonts w:ascii="Times New Roman" w:hAnsi="Times New Roman"/>
          <w:sz w:val="28"/>
          <w:lang w:val="uk-UA"/>
        </w:rPr>
        <w:t>3.</w:t>
      </w:r>
      <w:r w:rsidRPr="00B1269C">
        <w:rPr>
          <w:rStyle w:val="tlid-translation"/>
          <w:rFonts w:ascii="Times New Roman" w:hAnsi="Times New Roman"/>
          <w:sz w:val="28"/>
          <w:lang w:val="uk-UA"/>
        </w:rPr>
        <w:t>1, досягає 2,25 с. Для низьковольтних електродвигунів ЕРС загасає закілька мілісекунд.Кутова швидкість характ</w:t>
      </w:r>
      <w:r>
        <w:rPr>
          <w:rStyle w:val="tlid-translation"/>
          <w:rFonts w:ascii="Times New Roman" w:hAnsi="Times New Roman"/>
          <w:sz w:val="28"/>
          <w:lang w:val="uk-UA"/>
        </w:rPr>
        <w:t>еризує електромеханічний процес,</w:t>
      </w:r>
      <w:r w:rsidRPr="00B1269C">
        <w:rPr>
          <w:rStyle w:val="tlid-translation"/>
          <w:rFonts w:ascii="Times New Roman" w:hAnsi="Times New Roman"/>
          <w:sz w:val="28"/>
          <w:lang w:val="uk-UA"/>
        </w:rPr>
        <w:t xml:space="preserve"> вона залежитьяк </w:t>
      </w:r>
      <w:r>
        <w:rPr>
          <w:rStyle w:val="tlid-translation"/>
          <w:rFonts w:ascii="Times New Roman" w:hAnsi="Times New Roman"/>
          <w:sz w:val="28"/>
          <w:lang w:val="uk-UA"/>
        </w:rPr>
        <w:t xml:space="preserve">від моменту </w:t>
      </w:r>
      <w:r w:rsidRPr="00B1269C">
        <w:rPr>
          <w:rStyle w:val="tlid-translation"/>
          <w:rFonts w:ascii="Times New Roman" w:hAnsi="Times New Roman"/>
          <w:sz w:val="28"/>
          <w:lang w:val="uk-UA"/>
        </w:rPr>
        <w:t>інерції приводу, такі від моменту опору на валудвигуна.</w:t>
      </w:r>
    </w:p>
    <w:p w:rsidR="009C58C3" w:rsidRDefault="009C58C3" w:rsidP="00BC663A">
      <w:pPr>
        <w:spacing w:line="360" w:lineRule="auto"/>
        <w:ind w:firstLine="643"/>
        <w:jc w:val="center"/>
        <w:rPr>
          <w:rStyle w:val="tlid-translation"/>
          <w:rFonts w:ascii="Times New Roman" w:hAnsi="Times New Roman"/>
          <w:sz w:val="28"/>
          <w:lang w:val="uk-UA"/>
        </w:rPr>
      </w:pPr>
      <w:r w:rsidRPr="00214CAA">
        <w:rPr>
          <w:noProof/>
          <w:lang w:val="en-US"/>
        </w:rPr>
        <w:pict>
          <v:shape id="Рисунок 23" o:spid="_x0000_i1217" type="#_x0000_t75" style="width:342pt;height:204.75pt;visibility:visible">
            <v:imagedata r:id="rId273" o:title=""/>
          </v:shape>
        </w:pict>
      </w:r>
    </w:p>
    <w:p w:rsidR="009C58C3" w:rsidRPr="00362471" w:rsidRDefault="009C58C3" w:rsidP="002537C3">
      <w:pPr>
        <w:spacing w:line="360" w:lineRule="auto"/>
        <w:ind w:firstLine="643"/>
        <w:jc w:val="center"/>
        <w:rPr>
          <w:rStyle w:val="tlid-translation"/>
          <w:rFonts w:ascii="Times New Roman" w:hAnsi="Times New Roman"/>
          <w:sz w:val="36"/>
          <w:lang w:val="uk-UA"/>
        </w:rPr>
      </w:pPr>
      <w:r>
        <w:rPr>
          <w:rStyle w:val="tlid-translation"/>
          <w:rFonts w:ascii="Times New Roman" w:hAnsi="Times New Roman"/>
          <w:sz w:val="28"/>
          <w:lang w:val="uk-UA"/>
        </w:rPr>
        <w:t>Рисунок 3.</w:t>
      </w:r>
      <w:r w:rsidRPr="00362471">
        <w:rPr>
          <w:rStyle w:val="tlid-translation"/>
          <w:rFonts w:ascii="Times New Roman" w:hAnsi="Times New Roman"/>
          <w:sz w:val="28"/>
          <w:lang w:val="uk-UA"/>
        </w:rPr>
        <w:t>1</w:t>
      </w:r>
      <w:r>
        <w:rPr>
          <w:rStyle w:val="tlid-translation"/>
          <w:rFonts w:ascii="Times New Roman" w:hAnsi="Times New Roman"/>
          <w:sz w:val="28"/>
          <w:lang w:val="uk-UA"/>
        </w:rPr>
        <w:t xml:space="preserve"> - </w:t>
      </w:r>
      <w:r w:rsidRPr="00362471">
        <w:rPr>
          <w:rStyle w:val="tlid-translation"/>
          <w:rFonts w:ascii="Times New Roman" w:hAnsi="Times New Roman"/>
          <w:sz w:val="28"/>
          <w:lang w:val="uk-UA"/>
        </w:rPr>
        <w:t>Крива загасання залишкової ЕРС асинхронногоелектроприводу відцентровогокомпресора 8 МВт після втрати зв'язку змережею живлення</w:t>
      </w:r>
    </w:p>
    <w:p w:rsidR="009C58C3" w:rsidRDefault="009C58C3" w:rsidP="00B1269C">
      <w:pPr>
        <w:spacing w:line="360" w:lineRule="auto"/>
        <w:ind w:firstLine="643"/>
        <w:jc w:val="both"/>
        <w:rPr>
          <w:rStyle w:val="tlid-translation"/>
          <w:rFonts w:ascii="Times New Roman" w:hAnsi="Times New Roman"/>
          <w:sz w:val="28"/>
          <w:lang w:val="uk-UA"/>
        </w:rPr>
      </w:pPr>
      <w:r w:rsidRPr="00B1269C">
        <w:rPr>
          <w:rStyle w:val="tlid-translation"/>
          <w:rFonts w:ascii="Times New Roman" w:hAnsi="Times New Roman"/>
          <w:sz w:val="28"/>
          <w:lang w:val="uk-UA"/>
        </w:rPr>
        <w:t xml:space="preserve">Температура активних частин машини tповністю характеризує тепловий перехідний процес.Кожен з цих параметрів має своєпорогове значення, за допомогою якого можна оцінити, в якій стадіїзнаходиться перехідний процес.Граничне значення залишкової ЕРСзалежить від типу машини. Розглянемоспочатку найбільш поширенийв промисловості асинхронний двигун. Якщо двигун не втрачає зв'язокз енергосистемою, то його ЕРС </w:t>
      </w:r>
      <w:r>
        <w:rPr>
          <w:rStyle w:val="tlid-translation"/>
          <w:rFonts w:ascii="Times New Roman" w:hAnsi="Times New Roman"/>
          <w:sz w:val="28"/>
          <w:lang w:val="uk-UA"/>
        </w:rPr>
        <w:t>з фазною</w:t>
      </w:r>
      <w:r w:rsidRPr="00B1269C">
        <w:rPr>
          <w:rStyle w:val="tlid-translation"/>
          <w:rFonts w:ascii="Times New Roman" w:hAnsi="Times New Roman"/>
          <w:sz w:val="28"/>
          <w:lang w:val="uk-UA"/>
        </w:rPr>
        <w:t xml:space="preserve"> напругою, і необхідність оцінювати цей параметр</w:t>
      </w:r>
      <w:r>
        <w:rPr>
          <w:rStyle w:val="tlid-translation"/>
          <w:rFonts w:ascii="Times New Roman" w:hAnsi="Times New Roman"/>
          <w:sz w:val="28"/>
          <w:lang w:val="uk-UA"/>
        </w:rPr>
        <w:t>в</w:t>
      </w:r>
      <w:r w:rsidRPr="00B1269C">
        <w:rPr>
          <w:rStyle w:val="tlid-translation"/>
          <w:rFonts w:ascii="Times New Roman" w:hAnsi="Times New Roman"/>
          <w:sz w:val="28"/>
          <w:lang w:val="uk-UA"/>
        </w:rPr>
        <w:t xml:space="preserve">ідсутнє. Якщо зв'язок з енергосистемою втрачена, то ЕРС змінюєсвою амплітуду, частоту і фазу. Відповідно, подальше включення неминуче призведе до кидкаструму. </w:t>
      </w:r>
    </w:p>
    <w:p w:rsidR="009C58C3" w:rsidRDefault="009C58C3" w:rsidP="0024240C">
      <w:pPr>
        <w:spacing w:line="360" w:lineRule="auto"/>
        <w:ind w:firstLine="643"/>
        <w:jc w:val="both"/>
        <w:rPr>
          <w:rStyle w:val="tlid-translation"/>
          <w:rFonts w:ascii="Times New Roman" w:hAnsi="Times New Roman"/>
          <w:sz w:val="28"/>
          <w:lang w:val="uk-UA"/>
        </w:rPr>
      </w:pPr>
      <w:r w:rsidRPr="0024240C">
        <w:rPr>
          <w:rStyle w:val="tlid-translation"/>
          <w:rFonts w:ascii="Times New Roman" w:hAnsi="Times New Roman"/>
          <w:sz w:val="28"/>
          <w:lang w:val="uk-UA"/>
        </w:rPr>
        <w:t xml:space="preserve">Граничне значення кутової швидкості також залежить від типу машини. Для асинхронного двигуна в складі електротехнічної системи існує порогове значення кутової швидкості, зниження нижче якої вже не дозволить двигуну в складі ЕТС розігнатися і вийти на робочий режим (крива 3 на рис. </w:t>
      </w:r>
      <w:r w:rsidRPr="00316DCE">
        <w:rPr>
          <w:rStyle w:val="tlid-translation"/>
          <w:rFonts w:ascii="Times New Roman" w:hAnsi="Times New Roman"/>
          <w:sz w:val="28"/>
        </w:rPr>
        <w:t>3.</w:t>
      </w:r>
      <w:r w:rsidRPr="0024240C">
        <w:rPr>
          <w:rStyle w:val="tlid-translation"/>
          <w:rFonts w:ascii="Times New Roman" w:hAnsi="Times New Roman"/>
          <w:sz w:val="28"/>
          <w:lang w:val="uk-UA"/>
        </w:rPr>
        <w:t>2). Часто також неможливий одночасний пуск значного числа потужних електроприводів.</w:t>
      </w:r>
    </w:p>
    <w:p w:rsidR="009C58C3" w:rsidRDefault="009C58C3" w:rsidP="00E46657">
      <w:pPr>
        <w:jc w:val="center"/>
        <w:rPr>
          <w:rStyle w:val="tlid-translation"/>
          <w:rFonts w:ascii="Times New Roman" w:hAnsi="Times New Roman"/>
          <w:sz w:val="28"/>
        </w:rPr>
      </w:pPr>
      <w:r w:rsidRPr="00214CAA">
        <w:rPr>
          <w:rStyle w:val="tlid-translation"/>
          <w:rFonts w:ascii="Times New Roman" w:hAnsi="Times New Roman"/>
          <w:noProof/>
          <w:sz w:val="28"/>
          <w:lang w:val="en-US"/>
        </w:rPr>
        <w:pict>
          <v:shape id="Рисунок 24" o:spid="_x0000_i1218" type="#_x0000_t75" style="width:370.5pt;height:211.5pt;visibility:visible">
            <v:imagedata r:id="rId274" o:title=""/>
          </v:shape>
        </w:pict>
      </w:r>
    </w:p>
    <w:p w:rsidR="009C58C3" w:rsidRDefault="009C58C3" w:rsidP="00823006">
      <w:pPr>
        <w:spacing w:line="360" w:lineRule="auto"/>
        <w:jc w:val="center"/>
        <w:rPr>
          <w:rStyle w:val="tlid-translation"/>
          <w:rFonts w:ascii="Times New Roman" w:hAnsi="Times New Roman"/>
          <w:sz w:val="28"/>
          <w:lang w:val="uk-UA"/>
        </w:rPr>
      </w:pPr>
      <w:r>
        <w:rPr>
          <w:rStyle w:val="tlid-translation"/>
          <w:rFonts w:ascii="Times New Roman" w:hAnsi="Times New Roman"/>
          <w:sz w:val="28"/>
          <w:lang w:val="uk-UA"/>
        </w:rPr>
        <w:t>Рисунок 3.</w:t>
      </w:r>
      <w:r w:rsidRPr="00321B1B">
        <w:rPr>
          <w:rStyle w:val="tlid-translation"/>
          <w:rFonts w:ascii="Times New Roman" w:hAnsi="Times New Roman"/>
          <w:sz w:val="28"/>
          <w:lang w:val="uk-UA"/>
        </w:rPr>
        <w:t>2</w:t>
      </w:r>
      <w:r>
        <w:rPr>
          <w:rStyle w:val="tlid-translation"/>
          <w:rFonts w:ascii="Times New Roman" w:hAnsi="Times New Roman"/>
          <w:sz w:val="28"/>
          <w:lang w:val="uk-UA"/>
        </w:rPr>
        <w:t xml:space="preserve"> – </w:t>
      </w:r>
      <w:r w:rsidRPr="00321B1B">
        <w:rPr>
          <w:rStyle w:val="tlid-translation"/>
          <w:rFonts w:ascii="Times New Roman" w:hAnsi="Times New Roman"/>
          <w:sz w:val="28"/>
          <w:lang w:val="uk-UA"/>
        </w:rPr>
        <w:t xml:space="preserve"> Графіки зміни ковзання асинхронного електродвигуна при йогопуску, успішномуі неуспішному </w:t>
      </w:r>
      <w:r>
        <w:rPr>
          <w:rStyle w:val="tlid-translation"/>
          <w:rFonts w:ascii="Times New Roman" w:hAnsi="Times New Roman"/>
          <w:sz w:val="28"/>
          <w:lang w:val="uk-UA"/>
        </w:rPr>
        <w:t>груповому</w:t>
      </w:r>
      <w:r w:rsidRPr="00321B1B">
        <w:rPr>
          <w:rStyle w:val="tlid-translation"/>
          <w:rFonts w:ascii="Times New Roman" w:hAnsi="Times New Roman"/>
          <w:sz w:val="28"/>
          <w:lang w:val="uk-UA"/>
        </w:rPr>
        <w:t xml:space="preserve"> самозапуску (Pн = 4 МВт)</w:t>
      </w:r>
    </w:p>
    <w:p w:rsidR="009C58C3" w:rsidRDefault="009C58C3" w:rsidP="009E130D">
      <w:pPr>
        <w:spacing w:line="360" w:lineRule="auto"/>
        <w:ind w:firstLine="708"/>
        <w:jc w:val="both"/>
        <w:rPr>
          <w:rStyle w:val="tlid-translation"/>
          <w:rFonts w:ascii="Times New Roman" w:hAnsi="Times New Roman"/>
          <w:sz w:val="28"/>
          <w:lang w:val="uk-UA"/>
        </w:rPr>
      </w:pPr>
      <w:r w:rsidRPr="002C1DC3">
        <w:rPr>
          <w:rStyle w:val="tlid-translation"/>
          <w:rFonts w:ascii="Times New Roman" w:hAnsi="Times New Roman"/>
          <w:sz w:val="28"/>
          <w:lang w:val="uk-UA"/>
        </w:rPr>
        <w:t>Зазвичай порогове значення на 10-15%</w:t>
      </w:r>
      <w:r>
        <w:rPr>
          <w:rStyle w:val="tlid-translation"/>
          <w:rFonts w:ascii="Times New Roman" w:hAnsi="Times New Roman"/>
          <w:sz w:val="28"/>
          <w:lang w:val="uk-UA"/>
        </w:rPr>
        <w:t xml:space="preserve">нижче номінальної швидкості. </w:t>
      </w:r>
      <w:r w:rsidRPr="002C1DC3">
        <w:rPr>
          <w:rStyle w:val="tlid-translation"/>
          <w:rFonts w:ascii="Times New Roman" w:hAnsi="Times New Roman"/>
          <w:sz w:val="28"/>
          <w:lang w:val="uk-UA"/>
        </w:rPr>
        <w:t>Однакдля асинхронного електродвигуна в складі ЕТС, графіки зміниковзання якого представлені</w:t>
      </w:r>
      <w:r>
        <w:rPr>
          <w:rStyle w:val="tlid-translation"/>
          <w:rFonts w:ascii="Times New Roman" w:hAnsi="Times New Roman"/>
          <w:sz w:val="28"/>
          <w:lang w:val="uk-UA"/>
        </w:rPr>
        <w:t xml:space="preserve">на рис. 3.2, порогове значення зниження </w:t>
      </w:r>
      <w:r w:rsidRPr="002C1DC3">
        <w:rPr>
          <w:rStyle w:val="tlid-translation"/>
          <w:rFonts w:ascii="Times New Roman" w:hAnsi="Times New Roman"/>
          <w:sz w:val="28"/>
          <w:lang w:val="uk-UA"/>
        </w:rPr>
        <w:t>швидкості становить не більше 3%.Синхронний двигун після гасінняполя може розглядатися як асинхронний. Для двигуна постійногоструму, так як він не допускає прямогопуску, також є порогове значення, яке визначається його механічноїхарактеристикою. зазвичай зниженнякутової швидкості на 5-10% уже вимагає використання пускових пристроїв</w:t>
      </w:r>
      <w:r>
        <w:rPr>
          <w:rStyle w:val="tlid-translation"/>
          <w:rFonts w:ascii="Times New Roman" w:hAnsi="Times New Roman"/>
          <w:sz w:val="28"/>
          <w:lang w:val="uk-UA"/>
        </w:rPr>
        <w:t>.</w:t>
      </w:r>
    </w:p>
    <w:p w:rsidR="009C58C3" w:rsidRDefault="009C58C3" w:rsidP="009E130D">
      <w:pPr>
        <w:spacing w:line="360" w:lineRule="auto"/>
        <w:ind w:firstLine="708"/>
        <w:jc w:val="both"/>
        <w:rPr>
          <w:rStyle w:val="tlid-translation"/>
          <w:rFonts w:ascii="Times New Roman" w:hAnsi="Times New Roman"/>
          <w:sz w:val="28"/>
          <w:lang w:val="uk-UA"/>
        </w:rPr>
      </w:pPr>
      <w:r>
        <w:rPr>
          <w:rStyle w:val="tlid-translation"/>
          <w:rFonts w:ascii="Times New Roman" w:hAnsi="Times New Roman"/>
          <w:sz w:val="28"/>
          <w:lang w:val="uk-UA"/>
        </w:rPr>
        <w:t>Гр</w:t>
      </w:r>
      <w:r w:rsidRPr="000A2520">
        <w:rPr>
          <w:rStyle w:val="tlid-translation"/>
          <w:rFonts w:ascii="Times New Roman" w:hAnsi="Times New Roman"/>
          <w:sz w:val="28"/>
          <w:lang w:val="uk-UA"/>
        </w:rPr>
        <w:t>афіки</w:t>
      </w:r>
      <w:r w:rsidRPr="008E79C4">
        <w:rPr>
          <w:rStyle w:val="tlid-translation"/>
          <w:rFonts w:ascii="Times New Roman" w:hAnsi="Times New Roman"/>
          <w:sz w:val="28"/>
          <w:lang w:val="uk-UA"/>
        </w:rPr>
        <w:t>зміни напруг</w:t>
      </w:r>
      <w:r>
        <w:rPr>
          <w:rStyle w:val="tlid-translation"/>
          <w:rFonts w:ascii="Times New Roman" w:hAnsi="Times New Roman"/>
          <w:sz w:val="28"/>
          <w:lang w:val="uk-UA"/>
        </w:rPr>
        <w:t>и</w:t>
      </w:r>
      <w:r w:rsidRPr="008E79C4">
        <w:rPr>
          <w:rStyle w:val="tlid-translation"/>
          <w:rFonts w:ascii="Times New Roman" w:hAnsi="Times New Roman"/>
          <w:sz w:val="28"/>
          <w:lang w:val="uk-UA"/>
        </w:rPr>
        <w:t xml:space="preserve"> при успішномусамозапуску (крива 2) і неуспішномусамозапуску (крива 3) після провалунапруги для асинхронного двигуна потужністю 4 МВт наведені на</w:t>
      </w:r>
      <w:r>
        <w:rPr>
          <w:rStyle w:val="tlid-translation"/>
          <w:rFonts w:ascii="Times New Roman" w:hAnsi="Times New Roman"/>
          <w:sz w:val="28"/>
          <w:lang w:val="uk-UA"/>
        </w:rPr>
        <w:t xml:space="preserve"> рис</w:t>
      </w:r>
      <w:r w:rsidRPr="008E79C4">
        <w:rPr>
          <w:rStyle w:val="tlid-translation"/>
          <w:rFonts w:ascii="Times New Roman" w:hAnsi="Times New Roman"/>
          <w:sz w:val="28"/>
          <w:lang w:val="uk-UA"/>
        </w:rPr>
        <w:t>.</w:t>
      </w:r>
      <w:r>
        <w:rPr>
          <w:rStyle w:val="tlid-translation"/>
          <w:rFonts w:ascii="Times New Roman" w:hAnsi="Times New Roman"/>
          <w:sz w:val="28"/>
          <w:lang w:val="uk-UA"/>
        </w:rPr>
        <w:t>3.</w:t>
      </w:r>
      <w:r w:rsidRPr="008E79C4">
        <w:rPr>
          <w:rStyle w:val="tlid-translation"/>
          <w:rFonts w:ascii="Times New Roman" w:hAnsi="Times New Roman"/>
          <w:sz w:val="28"/>
          <w:lang w:val="uk-UA"/>
        </w:rPr>
        <w:t>3.</w:t>
      </w:r>
    </w:p>
    <w:p w:rsidR="009C58C3" w:rsidRDefault="009C58C3" w:rsidP="00E46657">
      <w:pPr>
        <w:jc w:val="center"/>
        <w:rPr>
          <w:rStyle w:val="tlid-translation"/>
          <w:rFonts w:ascii="Times New Roman" w:hAnsi="Times New Roman"/>
          <w:sz w:val="28"/>
          <w:lang w:val="uk-UA"/>
        </w:rPr>
      </w:pPr>
      <w:r w:rsidRPr="00214CAA">
        <w:rPr>
          <w:rStyle w:val="tlid-translation"/>
          <w:rFonts w:ascii="Times New Roman" w:hAnsi="Times New Roman"/>
          <w:noProof/>
          <w:sz w:val="28"/>
          <w:lang w:val="en-US"/>
        </w:rPr>
        <w:pict>
          <v:shape id="Рисунок 28" o:spid="_x0000_i1219" type="#_x0000_t75" style="width:354pt;height:212.25pt;visibility:visible">
            <v:imagedata r:id="rId275" o:title=""/>
          </v:shape>
        </w:pict>
      </w:r>
    </w:p>
    <w:p w:rsidR="009C58C3" w:rsidRDefault="009C58C3" w:rsidP="003968F4">
      <w:pPr>
        <w:spacing w:line="360" w:lineRule="auto"/>
        <w:jc w:val="center"/>
        <w:rPr>
          <w:rStyle w:val="tlid-translation"/>
          <w:rFonts w:ascii="Times New Roman" w:hAnsi="Times New Roman"/>
          <w:sz w:val="28"/>
          <w:lang w:val="uk-UA"/>
        </w:rPr>
      </w:pPr>
      <w:r>
        <w:rPr>
          <w:rStyle w:val="tlid-translation"/>
          <w:rFonts w:ascii="Times New Roman" w:hAnsi="Times New Roman"/>
          <w:sz w:val="28"/>
          <w:lang w:val="uk-UA"/>
        </w:rPr>
        <w:t>Рисунок</w:t>
      </w:r>
      <w:r w:rsidRPr="003968F4">
        <w:rPr>
          <w:rStyle w:val="tlid-translation"/>
          <w:rFonts w:ascii="Times New Roman" w:hAnsi="Times New Roman"/>
          <w:sz w:val="28"/>
          <w:lang w:val="uk-UA"/>
        </w:rPr>
        <w:t xml:space="preserve"> 3.</w:t>
      </w:r>
      <w:r>
        <w:rPr>
          <w:rStyle w:val="tlid-translation"/>
          <w:rFonts w:ascii="Times New Roman" w:hAnsi="Times New Roman"/>
          <w:sz w:val="28"/>
          <w:lang w:val="uk-UA"/>
        </w:rPr>
        <w:t>3 -</w:t>
      </w:r>
      <w:r w:rsidRPr="003968F4">
        <w:rPr>
          <w:rStyle w:val="tlid-translation"/>
          <w:rFonts w:ascii="Times New Roman" w:hAnsi="Times New Roman"/>
          <w:sz w:val="28"/>
          <w:lang w:val="uk-UA"/>
        </w:rPr>
        <w:t xml:space="preserve"> Графіки зміни напруги на затискачах асинхронного електродвигунапри його пуску, успішному і н</w:t>
      </w:r>
      <w:r>
        <w:rPr>
          <w:rStyle w:val="tlid-translation"/>
          <w:rFonts w:ascii="Times New Roman" w:hAnsi="Times New Roman"/>
          <w:sz w:val="28"/>
          <w:lang w:val="uk-UA"/>
        </w:rPr>
        <w:t>еуспішному груповому</w:t>
      </w:r>
      <w:r w:rsidRPr="003968F4">
        <w:rPr>
          <w:rStyle w:val="tlid-translation"/>
          <w:rFonts w:ascii="Times New Roman" w:hAnsi="Times New Roman"/>
          <w:sz w:val="28"/>
          <w:lang w:val="uk-UA"/>
        </w:rPr>
        <w:t xml:space="preserve"> самозапуску</w:t>
      </w:r>
    </w:p>
    <w:p w:rsidR="009C58C3" w:rsidRDefault="009C58C3" w:rsidP="00991C15">
      <w:pPr>
        <w:spacing w:line="360" w:lineRule="auto"/>
        <w:ind w:firstLine="708"/>
        <w:jc w:val="both"/>
        <w:rPr>
          <w:rFonts w:ascii="Times New Roman" w:hAnsi="Times New Roman"/>
          <w:sz w:val="28"/>
          <w:lang w:val="uk-UA"/>
        </w:rPr>
      </w:pPr>
      <w:r w:rsidRPr="00991C15">
        <w:rPr>
          <w:rStyle w:val="tlid-translation"/>
          <w:rFonts w:ascii="Times New Roman" w:hAnsi="Times New Roman"/>
          <w:sz w:val="28"/>
          <w:lang w:val="uk-UA"/>
        </w:rPr>
        <w:t>В даний час активно використовуються системи швидкодіючого</w:t>
      </w:r>
      <w:r w:rsidRPr="00991C15">
        <w:rPr>
          <w:rFonts w:ascii="Times New Roman" w:hAnsi="Times New Roman"/>
          <w:sz w:val="28"/>
          <w:lang w:val="uk-UA"/>
        </w:rPr>
        <w:br/>
      </w:r>
      <w:r w:rsidRPr="00991C15">
        <w:rPr>
          <w:rStyle w:val="tlid-translation"/>
          <w:rFonts w:ascii="Times New Roman" w:hAnsi="Times New Roman"/>
          <w:sz w:val="28"/>
          <w:lang w:val="uk-UA"/>
        </w:rPr>
        <w:t>автома</w:t>
      </w:r>
      <w:r>
        <w:rPr>
          <w:rStyle w:val="tlid-translation"/>
          <w:rFonts w:ascii="Times New Roman" w:hAnsi="Times New Roman"/>
          <w:sz w:val="28"/>
          <w:lang w:val="uk-UA"/>
        </w:rPr>
        <w:t>тичного введення резерву</w:t>
      </w:r>
      <w:r w:rsidRPr="00991C15">
        <w:rPr>
          <w:rStyle w:val="tlid-translation"/>
          <w:rFonts w:ascii="Times New Roman" w:hAnsi="Times New Roman"/>
          <w:sz w:val="28"/>
          <w:lang w:val="uk-UA"/>
        </w:rPr>
        <w:t>,</w:t>
      </w:r>
      <w:r>
        <w:rPr>
          <w:rStyle w:val="tlid-translation"/>
          <w:rFonts w:ascii="Times New Roman" w:hAnsi="Times New Roman"/>
          <w:sz w:val="28"/>
          <w:lang w:val="uk-UA"/>
        </w:rPr>
        <w:t xml:space="preserve"> </w:t>
      </w:r>
      <w:r w:rsidRPr="00991C15">
        <w:rPr>
          <w:rStyle w:val="tlid-translation"/>
          <w:rFonts w:ascii="Times New Roman" w:hAnsi="Times New Roman"/>
          <w:sz w:val="28"/>
          <w:lang w:val="uk-UA"/>
        </w:rPr>
        <w:t>при як</w:t>
      </w:r>
      <w:r>
        <w:rPr>
          <w:rStyle w:val="tlid-translation"/>
          <w:rFonts w:ascii="Times New Roman" w:hAnsi="Times New Roman"/>
          <w:sz w:val="28"/>
          <w:lang w:val="uk-UA"/>
        </w:rPr>
        <w:t>ому</w:t>
      </w:r>
      <w:r w:rsidRPr="00991C15">
        <w:rPr>
          <w:rStyle w:val="tlid-translation"/>
          <w:rFonts w:ascii="Times New Roman" w:hAnsi="Times New Roman"/>
          <w:sz w:val="28"/>
          <w:lang w:val="uk-UA"/>
        </w:rPr>
        <w:t xml:space="preserve"> зв'язок з мережею втрачається, але</w:t>
      </w:r>
      <w:r>
        <w:rPr>
          <w:rStyle w:val="tlid-translation"/>
          <w:rFonts w:ascii="Times New Roman" w:hAnsi="Times New Roman"/>
          <w:sz w:val="28"/>
          <w:lang w:val="uk-UA"/>
        </w:rPr>
        <w:t>при цьому час безструмової</w:t>
      </w:r>
      <w:r w:rsidRPr="00991C15">
        <w:rPr>
          <w:rStyle w:val="tlid-translation"/>
          <w:rFonts w:ascii="Times New Roman" w:hAnsi="Times New Roman"/>
          <w:sz w:val="28"/>
          <w:lang w:val="uk-UA"/>
        </w:rPr>
        <w:t xml:space="preserve"> паузи становить до 20-30 мс (1-1,5 періодусинусоїди), що практично не</w:t>
      </w:r>
      <w:r>
        <w:rPr>
          <w:rStyle w:val="tlid-translation"/>
          <w:rFonts w:ascii="Times New Roman" w:hAnsi="Times New Roman"/>
          <w:sz w:val="28"/>
          <w:lang w:val="uk-UA"/>
        </w:rPr>
        <w:t xml:space="preserve"> призводить до дрейфу частоти і </w:t>
      </w:r>
      <w:r w:rsidRPr="00991C15">
        <w:rPr>
          <w:rStyle w:val="tlid-translation"/>
          <w:rFonts w:ascii="Times New Roman" w:hAnsi="Times New Roman"/>
          <w:sz w:val="28"/>
          <w:lang w:val="uk-UA"/>
        </w:rPr>
        <w:t>початкової фази.</w:t>
      </w:r>
      <w:r>
        <w:rPr>
          <w:rStyle w:val="tlid-translation"/>
          <w:rFonts w:ascii="Times New Roman" w:hAnsi="Times New Roman"/>
          <w:sz w:val="28"/>
          <w:lang w:val="uk-UA"/>
        </w:rPr>
        <w:t xml:space="preserve"> Режими, що виникають в ЕТ</w:t>
      </w:r>
      <w:r w:rsidRPr="00991C15">
        <w:rPr>
          <w:rStyle w:val="tlid-translation"/>
          <w:rFonts w:ascii="Times New Roman" w:hAnsi="Times New Roman"/>
          <w:sz w:val="28"/>
          <w:lang w:val="uk-UA"/>
        </w:rPr>
        <w:t>С при роботі, також слід розглядати яксамозапуск приводів.</w:t>
      </w:r>
    </w:p>
    <w:p w:rsidR="009C58C3" w:rsidRDefault="009C58C3" w:rsidP="00991C15">
      <w:pPr>
        <w:spacing w:line="360" w:lineRule="auto"/>
        <w:ind w:firstLine="708"/>
        <w:jc w:val="both"/>
        <w:rPr>
          <w:rStyle w:val="tlid-translation"/>
          <w:rFonts w:ascii="Times New Roman" w:hAnsi="Times New Roman"/>
          <w:sz w:val="28"/>
          <w:lang w:val="uk-UA"/>
        </w:rPr>
      </w:pPr>
      <w:r w:rsidRPr="00991C15">
        <w:rPr>
          <w:rStyle w:val="tlid-translation"/>
          <w:rFonts w:ascii="Times New Roman" w:hAnsi="Times New Roman"/>
          <w:sz w:val="28"/>
          <w:lang w:val="uk-UA"/>
        </w:rPr>
        <w:t xml:space="preserve">У разі коли зв'язок з мережею втрачено,можливі три пускових режиму: пуск,підхоплення і автоматичний повторнийпуск.Пуском називається режим, коли втрачено зв'язок з мережею і двигун починаєрозгін з холодного стану. Ключова відмінність повторного пуску від пускуполягає в тому, що даний пусковийрежим виникає в разі втрати зв'язкуз мережею, але при цьому двигун знаходиться в гарячому стані. </w:t>
      </w:r>
    </w:p>
    <w:p w:rsidR="009C58C3" w:rsidRDefault="009C58C3" w:rsidP="004D517B">
      <w:pPr>
        <w:spacing w:line="360" w:lineRule="auto"/>
        <w:ind w:firstLine="708"/>
        <w:jc w:val="both"/>
        <w:rPr>
          <w:rStyle w:val="tlid-translation"/>
          <w:rFonts w:ascii="Times New Roman" w:hAnsi="Times New Roman"/>
          <w:sz w:val="28"/>
          <w:lang w:val="uk-UA"/>
        </w:rPr>
      </w:pPr>
      <w:r w:rsidRPr="00991C15">
        <w:rPr>
          <w:rStyle w:val="tlid-translation"/>
          <w:rFonts w:ascii="Times New Roman" w:hAnsi="Times New Roman"/>
          <w:sz w:val="28"/>
          <w:lang w:val="uk-UA"/>
        </w:rPr>
        <w:t>Підхопленням</w:t>
      </w:r>
      <w:r>
        <w:rPr>
          <w:rStyle w:val="tlid-translation"/>
          <w:rFonts w:ascii="Times New Roman" w:hAnsi="Times New Roman"/>
          <w:sz w:val="28"/>
          <w:lang w:val="uk-UA"/>
        </w:rPr>
        <w:t xml:space="preserve">називається </w:t>
      </w:r>
      <w:r w:rsidRPr="00991C15">
        <w:rPr>
          <w:rStyle w:val="tlid-translation"/>
          <w:rFonts w:ascii="Times New Roman" w:hAnsi="Times New Roman"/>
          <w:sz w:val="28"/>
          <w:lang w:val="uk-UA"/>
        </w:rPr>
        <w:t>окремий випадок повторного пуску, коли двигун знаходитьсяв гарячому стані і його вибіг щене завершений. Для скорочення часу відновлення технологічногорежиму в даний час часто використовують повторний пуск, який реалізуєтьсяавтоматикою, без участі персоналу.</w:t>
      </w:r>
    </w:p>
    <w:p w:rsidR="009C58C3" w:rsidRDefault="009C58C3" w:rsidP="005D5B61">
      <w:pPr>
        <w:spacing w:line="360" w:lineRule="auto"/>
        <w:ind w:firstLine="708"/>
        <w:jc w:val="both"/>
        <w:rPr>
          <w:rStyle w:val="tlid-translation"/>
          <w:rFonts w:ascii="Times New Roman" w:hAnsi="Times New Roman"/>
          <w:sz w:val="28"/>
          <w:lang w:val="uk-UA"/>
        </w:rPr>
      </w:pPr>
      <w:r w:rsidRPr="004D517B">
        <w:rPr>
          <w:rStyle w:val="tlid-translation"/>
          <w:rFonts w:ascii="Times New Roman" w:hAnsi="Times New Roman"/>
          <w:sz w:val="28"/>
          <w:lang w:val="uk-UA"/>
        </w:rPr>
        <w:t>Такий повторний пуск називають автоматичним повторним пуском (АПП).Для початку кожного пускового режиму оцінюються наступні стан</w:t>
      </w:r>
      <w:r>
        <w:rPr>
          <w:rStyle w:val="tlid-translation"/>
          <w:rFonts w:ascii="Times New Roman" w:hAnsi="Times New Roman"/>
          <w:sz w:val="28"/>
          <w:lang w:val="uk-UA"/>
        </w:rPr>
        <w:t>и</w:t>
      </w:r>
      <w:r w:rsidRPr="004D517B">
        <w:rPr>
          <w:rStyle w:val="tlid-translation"/>
          <w:rFonts w:ascii="Times New Roman" w:hAnsi="Times New Roman"/>
          <w:sz w:val="28"/>
          <w:lang w:val="uk-UA"/>
        </w:rPr>
        <w:t xml:space="preserve"> двигуна: електромагнітн</w:t>
      </w:r>
      <w:r>
        <w:rPr>
          <w:rStyle w:val="tlid-translation"/>
          <w:rFonts w:ascii="Times New Roman" w:hAnsi="Times New Roman"/>
          <w:sz w:val="28"/>
          <w:lang w:val="uk-UA"/>
        </w:rPr>
        <w:t>ий</w:t>
      </w:r>
      <w:r w:rsidRPr="004D517B">
        <w:rPr>
          <w:rStyle w:val="tlid-translation"/>
          <w:rFonts w:ascii="Times New Roman" w:hAnsi="Times New Roman"/>
          <w:sz w:val="28"/>
          <w:lang w:val="uk-UA"/>
        </w:rPr>
        <w:t>,електромеханічн</w:t>
      </w:r>
      <w:r>
        <w:rPr>
          <w:rStyle w:val="tlid-translation"/>
          <w:rFonts w:ascii="Times New Roman" w:hAnsi="Times New Roman"/>
          <w:sz w:val="28"/>
          <w:lang w:val="uk-UA"/>
        </w:rPr>
        <w:t>ий</w:t>
      </w:r>
      <w:r w:rsidRPr="004D517B">
        <w:rPr>
          <w:rStyle w:val="tlid-translation"/>
          <w:rFonts w:ascii="Times New Roman" w:hAnsi="Times New Roman"/>
          <w:sz w:val="28"/>
          <w:lang w:val="uk-UA"/>
        </w:rPr>
        <w:t>, теплов</w:t>
      </w:r>
      <w:r>
        <w:rPr>
          <w:rStyle w:val="tlid-translation"/>
          <w:rFonts w:ascii="Times New Roman" w:hAnsi="Times New Roman"/>
          <w:sz w:val="28"/>
          <w:lang w:val="uk-UA"/>
        </w:rPr>
        <w:t>ий</w:t>
      </w:r>
      <w:r w:rsidRPr="004D517B">
        <w:rPr>
          <w:rStyle w:val="tlid-translation"/>
          <w:rFonts w:ascii="Times New Roman" w:hAnsi="Times New Roman"/>
          <w:sz w:val="28"/>
          <w:lang w:val="uk-UA"/>
        </w:rPr>
        <w:t>. Якбуло сказано вище, електромагнітним</w:t>
      </w:r>
      <w:r w:rsidRPr="00470524">
        <w:rPr>
          <w:rStyle w:val="tlid-translation"/>
          <w:rFonts w:ascii="Times New Roman" w:hAnsi="Times New Roman"/>
          <w:sz w:val="28"/>
          <w:lang w:val="uk-UA"/>
        </w:rPr>
        <w:t>параметром є залишкова ЕРС</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20"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67C1F&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67C1F&quot; wsp:rsidP=&quot;00267C1F&quot;&gt;&lt;m:oMathPara&gt;&lt;m:oMath&gt;&lt;m:sSub&gt;&lt;m:sSubPr&gt;&lt;m:ctrlPr&gt;&lt;w:rPr&gt;&lt;w:rFonts w:ascii=&quot;Cambria Math&quot; w:h-ansi=&quot;Cambria Math&quot;/&gt;&lt;wx:font wx:val=&quot;Cambria Math&quot;/&gt;&lt;w:i/&gt;&lt;w:sz w:val=&quot;28&quot;/&gt;&lt;w:lang w:val=&quot;UK&quot;/&gt;&lt;/w:rPr&gt;&lt;/m:ctrlPr&gt;&lt;/m:sSubPr&gt;&lt;m:e&gt;&lt;m:r&gt;&lt;w:rPr&gt;&lt;w:rFonts w:ascii=&quot;Cambria Math&quot; w:h-ansi=&quot;Cambria Math&quot;/&gt;&lt;wx:font wx:val=&quot;Cambria Math&quot;/&gt;&lt;w:i/&gt;&lt;w:sz w:val=&quot;28&quot;/&gt;&lt;w:lang w:val=&quot;UK&quot;/&gt;&lt;/w:rPr&gt;&lt;m:t&gt;?•&lt;/m:t&gt;&lt;/m:r&gt;&lt;/m:e&gt;&lt;m:sub&gt;&lt;m:r&gt;&lt;w:rPr&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2" o:title="" chromakey="white"/>
          </v:shape>
        </w:pict>
      </w:r>
      <w:r w:rsidRPr="00071974">
        <w:rPr>
          <w:rStyle w:val="tlid-translation"/>
          <w:rFonts w:ascii="Times New Roman" w:hAnsi="Times New Roman"/>
          <w:sz w:val="28"/>
          <w:lang w:val="uk-UA"/>
        </w:rPr>
        <w:fldChar w:fldCharType="separate"/>
      </w:r>
      <w:r w:rsidRPr="00214CAA">
        <w:rPr>
          <w:position w:val="-6"/>
        </w:rPr>
        <w:pict>
          <v:shape id="_x0000_i1221"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67C1F&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67C1F&quot; wsp:rsidP=&quot;00267C1F&quot;&gt;&lt;m:oMathPara&gt;&lt;m:oMath&gt;&lt;m:sSub&gt;&lt;m:sSubPr&gt;&lt;m:ctrlPr&gt;&lt;w:rPr&gt;&lt;w:rFonts w:ascii=&quot;Cambria Math&quot; w:h-ansi=&quot;Cambria Math&quot;/&gt;&lt;wx:font wx:val=&quot;Cambria Math&quot;/&gt;&lt;w:i/&gt;&lt;w:sz w:val=&quot;28&quot;/&gt;&lt;w:lang w:val=&quot;UK&quot;/&gt;&lt;/w:rPr&gt;&lt;/m:ctrlPr&gt;&lt;/m:sSubPr&gt;&lt;m:e&gt;&lt;m:r&gt;&lt;w:rPr&gt;&lt;w:rFonts w:ascii=&quot;Cambria Math&quot; w:h-ansi=&quot;Cambria Math&quot;/&gt;&lt;wx:font wx:val=&quot;Cambria Math&quot;/&gt;&lt;w:i/&gt;&lt;w:sz w:val=&quot;28&quot;/&gt;&lt;w:lang w:val=&quot;UK&quot;/&gt;&lt;/w:rPr&gt;&lt;m:t&gt;?•&lt;/m:t&gt;&lt;/m:r&gt;&lt;/m:e&gt;&lt;m:sub&gt;&lt;m:r&gt;&lt;w:rPr&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2" o:title="" chromakey="white"/>
          </v:shape>
        </w:pict>
      </w:r>
      <w:r w:rsidRPr="00071974">
        <w:rPr>
          <w:rStyle w:val="tlid-translation"/>
          <w:rFonts w:ascii="Times New Roman" w:hAnsi="Times New Roman"/>
          <w:sz w:val="28"/>
          <w:lang w:val="uk-UA"/>
        </w:rPr>
        <w:fldChar w:fldCharType="end"/>
      </w:r>
      <w:r w:rsidRPr="00470524">
        <w:rPr>
          <w:rStyle w:val="tlid-translation"/>
          <w:rFonts w:ascii="Times New Roman" w:hAnsi="Times New Roman"/>
          <w:sz w:val="28"/>
          <w:lang w:val="uk-UA"/>
        </w:rPr>
        <w:t xml:space="preserve">, електромеханічним </w:t>
      </w:r>
      <w:r>
        <w:rPr>
          <w:rStyle w:val="tlid-translation"/>
          <w:rFonts w:ascii="Times New Roman" w:hAnsi="Times New Roman"/>
          <w:sz w:val="28"/>
          <w:lang w:val="uk-UA"/>
        </w:rPr>
        <w:t>–</w:t>
      </w:r>
      <w:r w:rsidRPr="00470524">
        <w:rPr>
          <w:rStyle w:val="tlid-translation"/>
          <w:rFonts w:ascii="Times New Roman" w:hAnsi="Times New Roman"/>
          <w:sz w:val="28"/>
          <w:lang w:val="uk-UA"/>
        </w:rPr>
        <w:t xml:space="preserve"> кутовашвидкість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22"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039&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B1039&quot; wsp:rsidP=&quot;009B1039&quot;&gt;&lt;m:oMathPara&gt;&lt;m:oMath&gt;&lt;m:r&gt;&lt;w:rPr&gt;&lt;w:rStyle w:val=&quot;tlid-translation&quot;/&gt;&lt;w:rFonts w:ascii=&quot;Cambria Math&quot; w:h-ansi=&quot;Cambria Math&quot;/&gt;&lt;wx:font wx:val=&quot;Cambria Math&quot;/&gt;&lt;w:i/&gt;&lt;w:sz w:val=&quot;28&quot;/&gt;&lt;w:lang w:val=&quot;UK&quot;/&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6" o:title="" chromakey="white"/>
          </v:shape>
        </w:pict>
      </w:r>
      <w:r w:rsidRPr="00071974">
        <w:rPr>
          <w:rStyle w:val="tlid-translation"/>
          <w:rFonts w:ascii="Times New Roman" w:hAnsi="Times New Roman"/>
          <w:sz w:val="28"/>
          <w:lang w:val="uk-UA"/>
        </w:rPr>
        <w:fldChar w:fldCharType="separate"/>
      </w:r>
      <w:r w:rsidRPr="00214CAA">
        <w:rPr>
          <w:position w:val="-6"/>
        </w:rPr>
        <w:pict>
          <v:shape id="_x0000_i1223"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039&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B1039&quot; wsp:rsidP=&quot;009B1039&quot;&gt;&lt;m:oMathPara&gt;&lt;m:oMath&gt;&lt;m:r&gt;&lt;w:rPr&gt;&lt;w:rStyle w:val=&quot;tlid-translation&quot;/&gt;&lt;w:rFonts w:ascii=&quot;Cambria Math&quot; w:h-ansi=&quot;Cambria Math&quot;/&gt;&lt;wx:font wx:val=&quot;Cambria Math&quot;/&gt;&lt;w:i/&gt;&lt;w:sz w:val=&quot;28&quot;/&gt;&lt;w:lang w:val=&quot;UK&quot;/&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6" o:title="" chromakey="white"/>
          </v:shape>
        </w:pict>
      </w:r>
      <w:r w:rsidRPr="00071974">
        <w:rPr>
          <w:rStyle w:val="tlid-translation"/>
          <w:rFonts w:ascii="Times New Roman" w:hAnsi="Times New Roman"/>
          <w:sz w:val="28"/>
          <w:lang w:val="uk-UA"/>
        </w:rPr>
        <w:fldChar w:fldCharType="end"/>
      </w:r>
      <w:r w:rsidRPr="00470524">
        <w:rPr>
          <w:rStyle w:val="tlid-translation"/>
          <w:rFonts w:ascii="Times New Roman" w:hAnsi="Times New Roman"/>
          <w:sz w:val="28"/>
          <w:lang w:val="uk-UA"/>
        </w:rPr>
        <w:t xml:space="preserve">), температурним </w:t>
      </w:r>
      <w:r>
        <w:rPr>
          <w:rStyle w:val="tlid-translation"/>
          <w:rFonts w:ascii="Times New Roman" w:hAnsi="Times New Roman"/>
          <w:sz w:val="28"/>
          <w:lang w:val="uk-UA"/>
        </w:rPr>
        <w:t>–</w:t>
      </w:r>
      <w:r w:rsidRPr="00470524">
        <w:rPr>
          <w:rStyle w:val="tlid-translation"/>
          <w:rFonts w:ascii="Times New Roman" w:hAnsi="Times New Roman"/>
          <w:sz w:val="28"/>
          <w:lang w:val="uk-UA"/>
        </w:rPr>
        <w:t xml:space="preserve"> поточнатемпература (t).Однаковість термінології дозволяє сформувати чітку класифікацію</w:t>
      </w:r>
      <w:r w:rsidRPr="005D5B61">
        <w:rPr>
          <w:rStyle w:val="tlid-translation"/>
          <w:rFonts w:ascii="Times New Roman" w:hAnsi="Times New Roman"/>
          <w:sz w:val="28"/>
          <w:lang w:val="uk-UA"/>
        </w:rPr>
        <w:t>зручну для користування. Прианалізі аварійних ситуацій загальнеподіл пускових режимів поознакамидозволить визначити логіку і взаємне розуміння як мінімум в рамкахкомпанії.</w:t>
      </w:r>
    </w:p>
    <w:p w:rsidR="009C58C3" w:rsidRPr="004A5CCE" w:rsidRDefault="009C58C3" w:rsidP="00CC4F19">
      <w:pPr>
        <w:pStyle w:val="Heading2"/>
        <w:spacing w:line="360" w:lineRule="auto"/>
        <w:ind w:firstLine="643"/>
        <w:jc w:val="both"/>
        <w:rPr>
          <w:rStyle w:val="tlid-translation"/>
          <w:rFonts w:ascii="Times New Roman" w:hAnsi="Times New Roman"/>
          <w:color w:val="auto"/>
          <w:sz w:val="28"/>
          <w:lang w:val="uk-UA"/>
        </w:rPr>
      </w:pPr>
      <w:bookmarkStart w:id="63" w:name="_Toc40268935"/>
      <w:bookmarkStart w:id="64" w:name="_Toc40474299"/>
      <w:r>
        <w:rPr>
          <w:rStyle w:val="tlid-translation"/>
          <w:rFonts w:ascii="Times New Roman" w:hAnsi="Times New Roman"/>
          <w:color w:val="auto"/>
          <w:sz w:val="28"/>
          <w:lang w:val="uk-UA"/>
        </w:rPr>
        <w:t xml:space="preserve">3.2 </w:t>
      </w:r>
      <w:r w:rsidRPr="004A5CCE">
        <w:rPr>
          <w:rStyle w:val="tlid-translation"/>
          <w:rFonts w:ascii="Times New Roman" w:hAnsi="Times New Roman"/>
          <w:color w:val="auto"/>
          <w:sz w:val="28"/>
          <w:lang w:val="uk-UA"/>
        </w:rPr>
        <w:t>Контроль поточного режиму асинхронного двигуна</w:t>
      </w:r>
      <w:bookmarkEnd w:id="63"/>
      <w:bookmarkEnd w:id="64"/>
    </w:p>
    <w:p w:rsidR="009C58C3" w:rsidRDefault="009C58C3" w:rsidP="003431A2">
      <w:pPr>
        <w:spacing w:line="360" w:lineRule="auto"/>
        <w:ind w:firstLine="643"/>
        <w:jc w:val="both"/>
        <w:rPr>
          <w:rStyle w:val="tlid-translation"/>
          <w:rFonts w:ascii="Times New Roman" w:hAnsi="Times New Roman"/>
          <w:sz w:val="28"/>
          <w:lang w:val="uk-UA"/>
        </w:rPr>
      </w:pPr>
      <w:r w:rsidRPr="004B338D">
        <w:rPr>
          <w:rStyle w:val="tlid-translation"/>
          <w:rFonts w:ascii="Times New Roman" w:hAnsi="Times New Roman"/>
          <w:sz w:val="28"/>
          <w:lang w:val="uk-UA"/>
        </w:rPr>
        <w:t>Процес автоматизації управління технологічними процесами шляхом використання діагностування технічного стану електродвигунів в робочих режимах дозволяє до</w:t>
      </w:r>
      <w:r>
        <w:rPr>
          <w:rStyle w:val="tlid-translation"/>
          <w:rFonts w:ascii="Times New Roman" w:hAnsi="Times New Roman"/>
          <w:sz w:val="28"/>
          <w:lang w:val="uk-UA"/>
        </w:rPr>
        <w:t xml:space="preserve"> мінімуму знизити збиток від цих</w:t>
      </w:r>
      <w:r w:rsidRPr="004B338D">
        <w:rPr>
          <w:rStyle w:val="tlid-translation"/>
          <w:rFonts w:ascii="Times New Roman" w:hAnsi="Times New Roman"/>
          <w:sz w:val="28"/>
          <w:lang w:val="uk-UA"/>
        </w:rPr>
        <w:t xml:space="preserve"> наслідків за рахунок ранньог</w:t>
      </w:r>
      <w:r>
        <w:rPr>
          <w:rStyle w:val="tlid-translation"/>
          <w:rFonts w:ascii="Times New Roman" w:hAnsi="Times New Roman"/>
          <w:sz w:val="28"/>
          <w:lang w:val="uk-UA"/>
        </w:rPr>
        <w:t>о виявлення зароджуються дефекті</w:t>
      </w:r>
      <w:r w:rsidRPr="004B338D">
        <w:rPr>
          <w:rStyle w:val="tlid-translation"/>
          <w:rFonts w:ascii="Times New Roman" w:hAnsi="Times New Roman"/>
          <w:sz w:val="28"/>
          <w:lang w:val="uk-UA"/>
        </w:rPr>
        <w:t>в.</w:t>
      </w:r>
      <w:r>
        <w:rPr>
          <w:rStyle w:val="tlid-translation"/>
          <w:rFonts w:ascii="Times New Roman" w:hAnsi="Times New Roman"/>
          <w:sz w:val="28"/>
          <w:lang w:val="uk-UA"/>
        </w:rPr>
        <w:t xml:space="preserve"> Використання</w:t>
      </w:r>
      <w:r w:rsidRPr="004B338D">
        <w:rPr>
          <w:rStyle w:val="tlid-translation"/>
          <w:rFonts w:ascii="Times New Roman" w:hAnsi="Times New Roman"/>
          <w:sz w:val="28"/>
          <w:lang w:val="uk-UA"/>
        </w:rPr>
        <w:t xml:space="preserve"> методів і засобів контролю та аналізу поточного технічного стану також дозволяє впровадити технологію обслуговування електродвигунів «за станом», суть якої полягає в тому, що обслуговування і ремонт виробляються в залежності від реального технічного стану механізму, контрольованого в процесі експлуатації без будь-яких розборок і р</w:t>
      </w:r>
      <w:r>
        <w:rPr>
          <w:rStyle w:val="tlid-translation"/>
          <w:rFonts w:ascii="Times New Roman" w:hAnsi="Times New Roman"/>
          <w:sz w:val="28"/>
          <w:lang w:val="uk-UA"/>
        </w:rPr>
        <w:t>евізій на базі вимірювань відповідних</w:t>
      </w:r>
      <w:r w:rsidRPr="004B338D">
        <w:rPr>
          <w:rStyle w:val="tlid-translation"/>
          <w:rFonts w:ascii="Times New Roman" w:hAnsi="Times New Roman"/>
          <w:sz w:val="28"/>
          <w:lang w:val="uk-UA"/>
        </w:rPr>
        <w:t xml:space="preserve"> параметрів. При цьому витрати на технічне обслуговування електродвигунів знижуються на 50-75% у порівнянні з обслуговуванням «за регламентом» (система пла</w:t>
      </w:r>
      <w:r>
        <w:rPr>
          <w:rStyle w:val="tlid-translation"/>
          <w:rFonts w:ascii="Times New Roman" w:hAnsi="Times New Roman"/>
          <w:sz w:val="28"/>
          <w:lang w:val="uk-UA"/>
        </w:rPr>
        <w:t>ново-попереджувальних ремонтів)</w:t>
      </w:r>
      <w:r w:rsidRPr="004B338D">
        <w:rPr>
          <w:rStyle w:val="tlid-translation"/>
          <w:rFonts w:ascii="Times New Roman" w:hAnsi="Times New Roman"/>
          <w:sz w:val="28"/>
          <w:lang w:val="uk-UA"/>
        </w:rPr>
        <w:t>[</w:t>
      </w:r>
      <w:r w:rsidRPr="00316DCE">
        <w:rPr>
          <w:rStyle w:val="tlid-translation"/>
          <w:rFonts w:ascii="Times New Roman" w:hAnsi="Times New Roman"/>
          <w:sz w:val="28"/>
        </w:rPr>
        <w:t>30</w:t>
      </w:r>
      <w:r>
        <w:rPr>
          <w:rStyle w:val="tlid-translation"/>
          <w:rFonts w:ascii="Times New Roman" w:hAnsi="Times New Roman"/>
          <w:sz w:val="28"/>
          <w:lang w:val="uk-UA"/>
        </w:rPr>
        <w:t>]</w:t>
      </w:r>
      <w:r w:rsidRPr="004B338D">
        <w:rPr>
          <w:rStyle w:val="tlid-translation"/>
          <w:rFonts w:ascii="Times New Roman" w:hAnsi="Times New Roman"/>
          <w:sz w:val="28"/>
          <w:lang w:val="uk-UA"/>
        </w:rPr>
        <w:t>.</w:t>
      </w:r>
      <w:r>
        <w:rPr>
          <w:rStyle w:val="tlid-translation"/>
          <w:rFonts w:ascii="Times New Roman" w:hAnsi="Times New Roman"/>
          <w:sz w:val="28"/>
          <w:lang w:val="uk-UA"/>
        </w:rPr>
        <w:t>При проведенні обстеження на</w:t>
      </w:r>
      <w:r w:rsidRPr="004B338D">
        <w:rPr>
          <w:rStyle w:val="tlid-translation"/>
          <w:rFonts w:ascii="Times New Roman" w:hAnsi="Times New Roman"/>
          <w:sz w:val="28"/>
          <w:lang w:val="uk-UA"/>
        </w:rPr>
        <w:t>прац</w:t>
      </w:r>
      <w:r>
        <w:rPr>
          <w:rStyle w:val="tlid-translation"/>
          <w:rFonts w:ascii="Times New Roman" w:hAnsi="Times New Roman"/>
          <w:sz w:val="28"/>
          <w:lang w:val="uk-UA"/>
        </w:rPr>
        <w:t>юючих двигунах виконується осцилографування фазних струмів і</w:t>
      </w:r>
      <w:r w:rsidRPr="004B338D">
        <w:rPr>
          <w:rStyle w:val="tlid-translation"/>
          <w:rFonts w:ascii="Times New Roman" w:hAnsi="Times New Roman"/>
          <w:sz w:val="28"/>
          <w:lang w:val="uk-UA"/>
        </w:rPr>
        <w:t>фазних напруг секції за допомогою цифрового пристрою реєстрації парам</w:t>
      </w:r>
      <w:r>
        <w:rPr>
          <w:rStyle w:val="tlid-translation"/>
          <w:rFonts w:ascii="Times New Roman" w:hAnsi="Times New Roman"/>
          <w:sz w:val="28"/>
          <w:lang w:val="uk-UA"/>
        </w:rPr>
        <w:t>етрів робочого режиму</w:t>
      </w:r>
      <w:r w:rsidRPr="004B338D">
        <w:rPr>
          <w:rStyle w:val="tlid-translation"/>
          <w:rFonts w:ascii="Times New Roman" w:hAnsi="Times New Roman"/>
          <w:sz w:val="28"/>
          <w:lang w:val="uk-UA"/>
        </w:rPr>
        <w:t xml:space="preserve">. Підключення струмових входів пристрою </w:t>
      </w:r>
      <w:r>
        <w:rPr>
          <w:rStyle w:val="tlid-translation"/>
          <w:rFonts w:ascii="Times New Roman" w:hAnsi="Times New Roman"/>
          <w:sz w:val="28"/>
          <w:lang w:val="uk-UA"/>
        </w:rPr>
        <w:t>реєстрації виконується в відповідн</w:t>
      </w:r>
      <w:r w:rsidRPr="004B338D">
        <w:rPr>
          <w:rStyle w:val="tlid-translation"/>
          <w:rFonts w:ascii="Times New Roman" w:hAnsi="Times New Roman"/>
          <w:sz w:val="28"/>
          <w:lang w:val="uk-UA"/>
        </w:rPr>
        <w:t>их осередках вимикачів</w:t>
      </w:r>
      <w:r>
        <w:rPr>
          <w:rStyle w:val="tlid-translation"/>
          <w:rFonts w:ascii="Times New Roman" w:hAnsi="Times New Roman"/>
          <w:sz w:val="28"/>
          <w:lang w:val="uk-UA"/>
        </w:rPr>
        <w:t xml:space="preserve"> до струмовим клем. При цифровій</w:t>
      </w:r>
      <w:r w:rsidRPr="004B338D">
        <w:rPr>
          <w:rStyle w:val="tlid-translation"/>
          <w:rFonts w:ascii="Times New Roman" w:hAnsi="Times New Roman"/>
          <w:sz w:val="28"/>
          <w:lang w:val="uk-UA"/>
        </w:rPr>
        <w:t xml:space="preserve"> реєстрації струмів задовільна точність має місце при частотах</w:t>
      </w:r>
      <w:r>
        <w:rPr>
          <w:rStyle w:val="tlid-translation"/>
          <w:rFonts w:ascii="Times New Roman" w:hAnsi="Times New Roman"/>
          <w:sz w:val="28"/>
          <w:lang w:val="uk-UA"/>
        </w:rPr>
        <w:t>, їх фіксація</w:t>
      </w:r>
      <w:r w:rsidRPr="004B338D">
        <w:rPr>
          <w:rStyle w:val="tlid-translation"/>
          <w:rFonts w:ascii="Times New Roman" w:hAnsi="Times New Roman"/>
          <w:sz w:val="28"/>
          <w:lang w:val="uk-UA"/>
        </w:rPr>
        <w:t xml:space="preserve"> в (20</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24"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7CF&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A57CF&quot; wsp:rsidP=&quot;007A57CF&quot;&gt;&lt;m:oMathPara&gt;&lt;m:oMath&gt;&lt;m:r&gt;&lt;w:rPr&gt;&lt;w:rStyle w:val=&quot;tlid-translation&quot;/&gt;&lt;w:rFonts w:ascii=&quot;Cambria Math&quot; w:h-ansi=&quot;Cambria Math&quot;/&gt;&lt;wx:font wx:val=&quot;Cambria Math&quot;/&gt;&lt;w:i/&gt;&lt;w:sz w:val=&quot;28&quot;/&gt;&lt;w:lang w:val=&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7" o:title="" chromakey="white"/>
          </v:shape>
        </w:pict>
      </w:r>
      <w:r w:rsidRPr="00071974">
        <w:rPr>
          <w:rStyle w:val="tlid-translation"/>
          <w:rFonts w:ascii="Times New Roman" w:hAnsi="Times New Roman"/>
          <w:sz w:val="28"/>
          <w:lang w:val="uk-UA"/>
        </w:rPr>
        <w:fldChar w:fldCharType="separate"/>
      </w:r>
      <w:r w:rsidRPr="00214CAA">
        <w:rPr>
          <w:position w:val="-6"/>
        </w:rPr>
        <w:pict>
          <v:shape id="_x0000_i1225"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7CF&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A57CF&quot; wsp:rsidP=&quot;007A57CF&quot;&gt;&lt;m:oMathPara&gt;&lt;m:oMath&gt;&lt;m:r&gt;&lt;w:rPr&gt;&lt;w:rStyle w:val=&quot;tlid-translation&quot;/&gt;&lt;w:rFonts w:ascii=&quot;Cambria Math&quot; w:h-ansi=&quot;Cambria Math&quot;/&gt;&lt;wx:font wx:val=&quot;Cambria Math&quot;/&gt;&lt;w:i/&gt;&lt;w:sz w:val=&quot;28&quot;/&gt;&lt;w:lang w:val=&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7" o:title="" chromakey="white"/>
          </v:shape>
        </w:pict>
      </w:r>
      <w:r w:rsidRPr="00071974">
        <w:rPr>
          <w:rStyle w:val="tlid-translation"/>
          <w:rFonts w:ascii="Times New Roman" w:hAnsi="Times New Roman"/>
          <w:sz w:val="28"/>
          <w:lang w:val="uk-UA"/>
        </w:rPr>
        <w:fldChar w:fldCharType="end"/>
      </w:r>
      <w:r w:rsidRPr="004B338D">
        <w:rPr>
          <w:rStyle w:val="tlid-translation"/>
          <w:rFonts w:ascii="Times New Roman" w:hAnsi="Times New Roman"/>
          <w:sz w:val="28"/>
          <w:lang w:val="uk-UA"/>
        </w:rPr>
        <w:t>30) р</w:t>
      </w:r>
      <w:r>
        <w:rPr>
          <w:rStyle w:val="tlid-translation"/>
          <w:rFonts w:ascii="Times New Roman" w:hAnsi="Times New Roman"/>
          <w:sz w:val="28"/>
          <w:lang w:val="uk-UA"/>
        </w:rPr>
        <w:t xml:space="preserve">азів більше частоти мережі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8"/>
        </w:rPr>
        <w:pict>
          <v:shape id="_x0000_i1226"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E57&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F2E57&quot; wsp:rsidP=&quot;009F2E5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f&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8" o:title="" chromakey="white"/>
          </v:shape>
        </w:pict>
      </w:r>
      <w:r w:rsidRPr="00071974">
        <w:rPr>
          <w:rStyle w:val="tlid-translation"/>
          <w:rFonts w:ascii="Times New Roman" w:hAnsi="Times New Roman"/>
          <w:sz w:val="28"/>
          <w:lang w:val="uk-UA"/>
        </w:rPr>
        <w:fldChar w:fldCharType="separate"/>
      </w:r>
      <w:r w:rsidRPr="00214CAA">
        <w:rPr>
          <w:position w:val="-8"/>
        </w:rPr>
        <w:pict>
          <v:shape id="_x0000_i1227"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E57&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F2E57&quot; wsp:rsidP=&quot;009F2E5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f&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8" o:title="" chromakey="white"/>
          </v:shape>
        </w:pict>
      </w:r>
      <w:r w:rsidRPr="00071974">
        <w:rPr>
          <w:rStyle w:val="tlid-translation"/>
          <w:rFonts w:ascii="Times New Roman" w:hAnsi="Times New Roman"/>
          <w:sz w:val="28"/>
          <w:lang w:val="uk-UA"/>
        </w:rPr>
        <w:fldChar w:fldCharType="end"/>
      </w:r>
      <w:r w:rsidRPr="004B338D">
        <w:rPr>
          <w:rStyle w:val="tlid-translation"/>
          <w:rFonts w:ascii="Times New Roman" w:hAnsi="Times New Roman"/>
          <w:sz w:val="28"/>
          <w:lang w:val="uk-UA"/>
        </w:rPr>
        <w:t>. Час контролю має бути не менше</w:t>
      </w:r>
      <w:r>
        <w:rPr>
          <w:rStyle w:val="tlid-translation"/>
          <w:rFonts w:ascii="Times New Roman" w:hAnsi="Times New Roman"/>
          <w:sz w:val="28"/>
          <w:lang w:val="uk-UA"/>
        </w:rPr>
        <w:t>:</w:t>
      </w:r>
    </w:p>
    <w:p w:rsidR="009C58C3" w:rsidRPr="00874E72" w:rsidRDefault="009C58C3" w:rsidP="00D5470D">
      <w:pPr>
        <w:spacing w:line="360" w:lineRule="auto"/>
        <w:ind w:firstLine="643"/>
        <w:jc w:val="center"/>
        <w:rPr>
          <w:rStyle w:val="tlid-translation"/>
          <w:rFonts w:ascii="Times New Roman" w:hAnsi="Times New Roman"/>
          <w:sz w:val="28"/>
          <w:lang w:val="uk-UA"/>
        </w:rPr>
      </w:pP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32"/>
        </w:rPr>
        <w:pict>
          <v:shape id="_x0000_i1228" type="#_x0000_t75" style="width:109.5pt;height:32.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052B&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E052B&quot; wsp:rsidP=&quot;004E052B&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t&lt;/m:t&gt;&lt;/m:r&gt;&lt;/m:e&gt;&lt;m:sub&gt;&lt;m:r&gt;&lt;w:rPr&gt;&lt;w:rStyle w:val=&quot;tlid-translation&quot;/&gt;&lt;w:rFonts w:ascii=&quot;Cambria Math&quot; w:h-ansi=&quot;Cambria Math&quot;/&gt;&lt;wx:font wx:val=&quot;Cambria Math&quot;/&gt;&lt;w:i/&gt;&lt;w:sz w:val=&quot;28&quot;/&gt;&lt;w:lang w:val=&quot;UK&quot;/&gt;&lt;/w:rPr&gt;&lt;m:t&gt;??????N‚N€???»NЏ&lt;/m:t&gt;&lt;/m:r&gt;&lt;/m:sub&gt;&lt;/m:sSub&gt;&lt;m:r&gt;&lt;w:rPr&gt;&lt;w:rStyle w:val=&quot;tlid-translation&quot;/&gt;&lt;w:rFonts w:ascii=&quot;Cambria Math&quot; w:h-ansi=&quot;Cambria Math&quot;/&gt;&lt;wx:font wx:val=&quot;Cambria Math&quot;/&gt;&lt;w:i/&gt;&lt;w:sz w:val=&quot;28&quot;/&gt;&lt;w:lang w:val=&quot;UK&quot;/&gt;&lt;/w:rPr&gt;&lt;m:t&gt;a‰?&lt;/m:t&gt;&lt;/m:r&gt;&lt;m:f&gt;&lt;m:fPr&gt;&lt;m:ctrlPr&gt;&lt;w:rPr&gt;&lt;w:rStyle w:val=&quot;tlid-translation&quot;/&gt;&lt;w:rFonts w:ascii=&quot;Cambria Math&quot; w:h-ansi=&quot;Cambria Math&quot;/&gt;&lt;wx:font wx:val=&quot;Cambria Math&quot;/&gt;&lt;w:i/&gt;&lt;w:sz w:val=&quot;28&quot;/&gt;&lt;w:lang w:val=&quot;UK&quot;/&gt;&lt;/w:rPr&gt;&lt;/m:ctrlPr&gt;&lt;/m:fPr&gt;&lt;m:num&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k&lt;/m:t&gt;&lt;/m:r&gt;&lt;/m:e&gt;&lt;m:sub&gt;&lt;m:r&gt;&lt;w:rPr&gt;&lt;w:rStyle w:val=&quot;tlid-translation&quot;/&gt;&lt;w:rFonts w:ascii=&quot;Cambria Math&quot; w:h-ansi=&quot;Cambria Math&quot;/&gt;&lt;wx:font wx:val=&quot;Cambria Math&quot;/&gt;&lt;w:i/&gt;&lt;w:sz w:val=&quot;28&quot;/&gt;&lt;/w:rPr&gt;&lt;m:t&gt;?·&lt;/m:t&gt;&lt;/m:r&gt;&lt;/m:sub&gt;&lt;/m:sSub&gt;&lt;/m:num&gt;&lt;m:den&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s&lt;/m:t&gt;&lt;/m:r&gt;&lt;/m:e&gt;&lt;m:sub&gt;&lt;m:r&gt;&lt;w:rPr&gt;&lt;w:rStyle w:val=&quot;tlid-translation&quot;/&gt;&lt;w:rFonts w:ascii=&quot;Cambria Math&quot; w:h-ansi=&quot;Cambria Math&quot;/&gt;&lt;wx:font wx:val=&quot;Cambria Math&quot;/&gt;&lt;w:i/&gt;&lt;w:sz w:val=&quot;28&quot;/&gt;&lt;w:lang w:val=&quot;UK&quot;/&gt;&lt;/w:rPr&gt;&lt;m:t&gt;??????&lt;/m:t&gt;&lt;/m:r&gt;&lt;/m:sub&gt;&lt;/m:sSub&gt;&lt;m:r&gt;&lt;w:rPr&gt;&lt;w:rStyle w:val=&quot;tlid-translation&quot;/&gt;&lt;w:rFonts w:ascii=&quot;Cambria Math&quot; w:h-ansi=&quot;Cambria Math&quot;/&gt;&lt;wx:font wx:val=&quot;Cambria Math&quot;/&gt;&lt;w:i/&gt;&lt;w:sz w:val=&quot;28&quot;/&gt;&lt;w:lang w:val=&quot;UK&quot;/&gt;&lt;/w:rPr&gt;&lt;m:t&gt;a?™&lt;/m:t&gt;&lt;/m:r&gt;&lt;m:f&gt;&lt;m:fPr&gt;&lt;m:ctrlPr&gt;&lt;w:rPr&gt;&lt;w:rStyle w:val=&quot;tlid-translation&quot;/&gt;&lt;w:rFonts w:ascii=&quot;Cambria Math&quot; w:h-ansi=&quot;Cambria Math&quot;/&gt;&lt;wx:font wx:val=&quot;Cambria Math&quot;/&gt;&lt;w:i/&gt;&lt;w:sz w:val=&quot;28&quot;/&gt;&lt;w:lang w:val=&quot;UK&quot;/&gt;&lt;/w:rPr&gt;&lt;/m:ctrlPr&gt;&lt;/m:fPr&gt;&lt;m:num&gt;&lt;m:r&gt;&lt;w:rPr&gt;&lt;w:rStyle w:val=&quot;tlid-translation&quot;/&gt;&lt;w:rFonts w:ascii=&quot;Cambria Math&quot; w:h-ansi=&quot;Cambria Math&quot;/&gt;&lt;wx:font wx:val=&quot;Cambria Math&quot;/&gt;&lt;w:i/&gt;&lt;w:sz w:val=&quot;28&quot;/&gt;&lt;w:lang w:val=&quot;UK&quot;/&gt;&lt;/w:rPr&gt;&lt;m:t&gt;P&lt;/m:t&gt;&lt;/m:r&gt;&lt;/m:num&gt;&lt;m:den&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P&lt;/m:t&gt;&lt;/m:r&gt;&lt;/m:e&gt;&lt;m:sub&gt;&lt;m:r&gt;&lt;w:rPr&gt;&lt;w:rStyle w:val=&quot;tlid-translation&quot;/&gt;&lt;w:rFonts w:ascii=&quot;Cambria Math&quot; w:h-ansi=&quot;Cambria Math&quot;/&gt;&lt;wx:font wx:val=&quot;Cambria Math&quot;/&gt;&lt;w:i/&gt;&lt;w:sz w:val=&quot;28&quot;/&gt;&lt;w:lang w:val=&quot;UK&quot;/&gt;&lt;/w:rPr&gt;&lt;m:t&gt;??????&lt;/m:t&gt;&lt;/m:r&gt;&lt;/m:sub&gt;&lt;/m:sSub&gt;&lt;/m:den&gt;&lt;/m:f&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9" o:title="" chromakey="white"/>
          </v:shape>
        </w:pict>
      </w:r>
      <w:r w:rsidRPr="00071974">
        <w:rPr>
          <w:rStyle w:val="tlid-translation"/>
          <w:rFonts w:ascii="Times New Roman" w:hAnsi="Times New Roman"/>
          <w:sz w:val="28"/>
          <w:lang w:val="uk-UA"/>
        </w:rPr>
        <w:fldChar w:fldCharType="separate"/>
      </w:r>
      <w:r w:rsidRPr="00214CAA">
        <w:rPr>
          <w:position w:val="-32"/>
        </w:rPr>
        <w:pict>
          <v:shape id="_x0000_i1229" type="#_x0000_t75" style="width:109.5pt;height:32.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052B&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E052B&quot; wsp:rsidP=&quot;004E052B&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t&lt;/m:t&gt;&lt;/m:r&gt;&lt;/m:e&gt;&lt;m:sub&gt;&lt;m:r&gt;&lt;w:rPr&gt;&lt;w:rStyle w:val=&quot;tlid-translation&quot;/&gt;&lt;w:rFonts w:ascii=&quot;Cambria Math&quot; w:h-ansi=&quot;Cambria Math&quot;/&gt;&lt;wx:font wx:val=&quot;Cambria Math&quot;/&gt;&lt;w:i/&gt;&lt;w:sz w:val=&quot;28&quot;/&gt;&lt;w:lang w:val=&quot;UK&quot;/&gt;&lt;/w:rPr&gt;&lt;m:t&gt;??????N‚N€???»NЏ&lt;/m:t&gt;&lt;/m:r&gt;&lt;/m:sub&gt;&lt;/m:sSub&gt;&lt;m:r&gt;&lt;w:rPr&gt;&lt;w:rStyle w:val=&quot;tlid-translation&quot;/&gt;&lt;w:rFonts w:ascii=&quot;Cambria Math&quot; w:h-ansi=&quot;Cambria Math&quot;/&gt;&lt;wx:font wx:val=&quot;Cambria Math&quot;/&gt;&lt;w:i/&gt;&lt;w:sz w:val=&quot;28&quot;/&gt;&lt;w:lang w:val=&quot;UK&quot;/&gt;&lt;/w:rPr&gt;&lt;m:t&gt;a‰?&lt;/m:t&gt;&lt;/m:r&gt;&lt;m:f&gt;&lt;m:fPr&gt;&lt;m:ctrlPr&gt;&lt;w:rPr&gt;&lt;w:rStyle w:val=&quot;tlid-translation&quot;/&gt;&lt;w:rFonts w:ascii=&quot;Cambria Math&quot; w:h-ansi=&quot;Cambria Math&quot;/&gt;&lt;wx:font wx:val=&quot;Cambria Math&quot;/&gt;&lt;w:i/&gt;&lt;w:sz w:val=&quot;28&quot;/&gt;&lt;w:lang w:val=&quot;UK&quot;/&gt;&lt;/w:rPr&gt;&lt;/m:ctrlPr&gt;&lt;/m:fPr&gt;&lt;m:num&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k&lt;/m:t&gt;&lt;/m:r&gt;&lt;/m:e&gt;&lt;m:sub&gt;&lt;m:r&gt;&lt;w:rPr&gt;&lt;w:rStyle w:val=&quot;tlid-translation&quot;/&gt;&lt;w:rFonts w:ascii=&quot;Cambria Math&quot; w:h-ansi=&quot;Cambria Math&quot;/&gt;&lt;wx:font wx:val=&quot;Cambria Math&quot;/&gt;&lt;w:i/&gt;&lt;w:sz w:val=&quot;28&quot;/&gt;&lt;/w:rPr&gt;&lt;m:t&gt;?·&lt;/m:t&gt;&lt;/m:r&gt;&lt;/m:sub&gt;&lt;/m:sSub&gt;&lt;/m:num&gt;&lt;m:den&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s&lt;/m:t&gt;&lt;/m:r&gt;&lt;/m:e&gt;&lt;m:sub&gt;&lt;m:r&gt;&lt;w:rPr&gt;&lt;w:rStyle w:val=&quot;tlid-translation&quot;/&gt;&lt;w:rFonts w:ascii=&quot;Cambria Math&quot; w:h-ansi=&quot;Cambria Math&quot;/&gt;&lt;wx:font wx:val=&quot;Cambria Math&quot;/&gt;&lt;w:i/&gt;&lt;w:sz w:val=&quot;28&quot;/&gt;&lt;w:lang w:val=&quot;UK&quot;/&gt;&lt;/w:rPr&gt;&lt;m:t&gt;??????&lt;/m:t&gt;&lt;/m:r&gt;&lt;/m:sub&gt;&lt;/m:sSub&gt;&lt;m:r&gt;&lt;w:rPr&gt;&lt;w:rStyle w:val=&quot;tlid-translation&quot;/&gt;&lt;w:rFonts w:ascii=&quot;Cambria Math&quot; w:h-ansi=&quot;Cambria Math&quot;/&gt;&lt;wx:font wx:val=&quot;Cambria Math&quot;/&gt;&lt;w:i/&gt;&lt;w:sz w:val=&quot;28&quot;/&gt;&lt;w:lang w:val=&quot;UK&quot;/&gt;&lt;/w:rPr&gt;&lt;m:t&gt;a?™&lt;/m:t&gt;&lt;/m:r&gt;&lt;m:f&gt;&lt;m:fPr&gt;&lt;m:ctrlPr&gt;&lt;w:rPr&gt;&lt;w:rStyle w:val=&quot;tlid-translation&quot;/&gt;&lt;w:rFonts w:ascii=&quot;Cambria Math&quot; w:h-ansi=&quot;Cambria Math&quot;/&gt;&lt;wx:font wx:val=&quot;Cambria Math&quot;/&gt;&lt;w:i/&gt;&lt;w:sz w:val=&quot;28&quot;/&gt;&lt;w:lang w:val=&quot;UK&quot;/&gt;&lt;/w:rPr&gt;&lt;/m:ctrlPr&gt;&lt;/m:fPr&gt;&lt;m:num&gt;&lt;m:r&gt;&lt;w:rPr&gt;&lt;w:rStyle w:val=&quot;tlid-translation&quot;/&gt;&lt;w:rFonts w:ascii=&quot;Cambria Math&quot; w:h-ansi=&quot;Cambria Math&quot;/&gt;&lt;wx:font wx:val=&quot;Cambria Math&quot;/&gt;&lt;w:i/&gt;&lt;w:sz w:val=&quot;28&quot;/&gt;&lt;w:lang w:val=&quot;UK&quot;/&gt;&lt;/w:rPr&gt;&lt;m:t&gt;P&lt;/m:t&gt;&lt;/m:r&gt;&lt;/m:num&gt;&lt;m:den&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P&lt;/m:t&gt;&lt;/m:r&gt;&lt;/m:e&gt;&lt;m:sub&gt;&lt;m:r&gt;&lt;w:rPr&gt;&lt;w:rStyle w:val=&quot;tlid-translation&quot;/&gt;&lt;w:rFonts w:ascii=&quot;Cambria Math&quot; w:h-ansi=&quot;Cambria Math&quot;/&gt;&lt;wx:font wx:val=&quot;Cambria Math&quot;/&gt;&lt;w:i/&gt;&lt;w:sz w:val=&quot;28&quot;/&gt;&lt;w:lang w:val=&quot;UK&quot;/&gt;&lt;/w:rPr&gt;&lt;m:t&gt;??????&lt;/m:t&gt;&lt;/m:r&gt;&lt;/m:sub&gt;&lt;/m:sSub&gt;&lt;/m:den&gt;&lt;/m:f&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9"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с                                        (3.1)</w:t>
      </w:r>
    </w:p>
    <w:p w:rsidR="009C58C3" w:rsidRPr="00F72DC7" w:rsidRDefault="009C58C3" w:rsidP="00F25153">
      <w:pPr>
        <w:spacing w:line="360" w:lineRule="auto"/>
        <w:jc w:val="both"/>
        <w:rPr>
          <w:rStyle w:val="tlid-translation"/>
          <w:rFonts w:ascii="Times New Roman" w:hAnsi="Times New Roman"/>
          <w:sz w:val="28"/>
        </w:rPr>
      </w:pPr>
      <w:r w:rsidRPr="00F25153">
        <w:rPr>
          <w:rStyle w:val="tlid-translation"/>
          <w:rFonts w:ascii="Times New Roman" w:hAnsi="Times New Roman"/>
          <w:sz w:val="28"/>
          <w:lang w:val="uk-UA"/>
        </w:rPr>
        <w:t xml:space="preserve">де </w:t>
      </w: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230"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0F1&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940F1&quot; wsp:rsidP=&quot;00D940F1&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k&lt;/m:t&gt;&lt;/m:r&gt;&lt;/m:e&gt;&lt;m:sub&gt;&lt;m:r&gt;&lt;w:rPr&gt;&lt;w:rStyle w:val=&quot;tlid-translation&quot;/&gt;&lt;w:rFonts w:ascii=&quot;Cambria Math&quot; w:h-ansi=&quot;Cambria Math&quot;/&gt;&lt;wx:font wx:val=&quot;Cambria Math&quot;/&gt;&lt;w:i/&gt;&lt;w:sz w:val=&quot;28&quot;/&gt;&lt;w:lang w:val=&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0" o:title="" chromakey="white"/>
          </v:shape>
        </w:pict>
      </w:r>
      <w:r w:rsidRPr="00071974">
        <w:rPr>
          <w:rStyle w:val="tlid-translation"/>
          <w:rFonts w:ascii="Times New Roman" w:hAnsi="Times New Roman"/>
          <w:sz w:val="28"/>
        </w:rPr>
        <w:fldChar w:fldCharType="separate"/>
      </w:r>
      <w:r w:rsidRPr="00214CAA">
        <w:rPr>
          <w:position w:val="-6"/>
        </w:rPr>
        <w:pict>
          <v:shape id="_x0000_i1231"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0F1&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940F1&quot; wsp:rsidP=&quot;00D940F1&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k&lt;/m:t&gt;&lt;/m:r&gt;&lt;/m:e&gt;&lt;m:sub&gt;&lt;m:r&gt;&lt;w:rPr&gt;&lt;w:rStyle w:val=&quot;tlid-translation&quot;/&gt;&lt;w:rFonts w:ascii=&quot;Cambria Math&quot; w:h-ansi=&quot;Cambria Math&quot;/&gt;&lt;wx:font wx:val=&quot;Cambria Math&quot;/&gt;&lt;w:i/&gt;&lt;w:sz w:val=&quot;28&quot;/&gt;&lt;w:lang w:val=&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0" o:title="" chromakey="white"/>
          </v:shape>
        </w:pict>
      </w:r>
      <w:r w:rsidRPr="00071974">
        <w:rPr>
          <w:rStyle w:val="tlid-translation"/>
          <w:rFonts w:ascii="Times New Roman" w:hAnsi="Times New Roman"/>
          <w:sz w:val="28"/>
        </w:rPr>
        <w:fldChar w:fldCharType="end"/>
      </w:r>
      <w:r w:rsidRPr="00F25153">
        <w:rPr>
          <w:rStyle w:val="tlid-translation"/>
          <w:rFonts w:ascii="Times New Roman" w:hAnsi="Times New Roman"/>
          <w:sz w:val="28"/>
          <w:lang w:val="uk-UA"/>
        </w:rPr>
        <w:t>= 1,5</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32"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5C8A&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A5C8A&quot; wsp:rsidP=&quot;003A5C8A&quot;&gt;&lt;m:oMathPara&gt;&lt;m:oMath&gt;&lt;m:r&gt;&lt;w:rPr&gt;&lt;w:rStyle w:val=&quot;tlid-translation&quot;/&gt;&lt;w:rFonts w:ascii=&quot;Cambria Math&quot; w:h-ansi=&quot;Cambria Math&quot;/&gt;&lt;wx:font wx:val=&quot;Cambria Math&quot;/&gt;&lt;w:i/&gt;&lt;w:sz w:val=&quot;28&quot;/&gt;&lt;w:lang w:val=&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7" o:title="" chromakey="white"/>
          </v:shape>
        </w:pict>
      </w:r>
      <w:r w:rsidRPr="00071974">
        <w:rPr>
          <w:rStyle w:val="tlid-translation"/>
          <w:rFonts w:ascii="Times New Roman" w:hAnsi="Times New Roman"/>
          <w:sz w:val="28"/>
          <w:lang w:val="uk-UA"/>
        </w:rPr>
        <w:fldChar w:fldCharType="separate"/>
      </w:r>
      <w:r w:rsidRPr="00214CAA">
        <w:rPr>
          <w:position w:val="-6"/>
        </w:rPr>
        <w:pict>
          <v:shape id="_x0000_i1233"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5C8A&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A5C8A&quot; wsp:rsidP=&quot;003A5C8A&quot;&gt;&lt;m:oMathPara&gt;&lt;m:oMath&gt;&lt;m:r&gt;&lt;w:rPr&gt;&lt;w:rStyle w:val=&quot;tlid-translation&quot;/&gt;&lt;w:rFonts w:ascii=&quot;Cambria Math&quot; w:h-ansi=&quot;Cambria Math&quot;/&gt;&lt;wx:font wx:val=&quot;Cambria Math&quot;/&gt;&lt;w:i/&gt;&lt;w:sz w:val=&quot;28&quot;/&gt;&lt;w:lang w:val=&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7" o:title="" chromakey="white"/>
          </v:shape>
        </w:pict>
      </w:r>
      <w:r w:rsidRPr="00071974">
        <w:rPr>
          <w:rStyle w:val="tlid-translation"/>
          <w:rFonts w:ascii="Times New Roman" w:hAnsi="Times New Roman"/>
          <w:sz w:val="28"/>
          <w:lang w:val="uk-UA"/>
        </w:rPr>
        <w:fldChar w:fldCharType="end"/>
      </w:r>
      <w:r w:rsidRPr="00F25153">
        <w:rPr>
          <w:rStyle w:val="tlid-translation"/>
          <w:rFonts w:ascii="Times New Roman" w:hAnsi="Times New Roman"/>
          <w:sz w:val="28"/>
          <w:lang w:val="uk-UA"/>
        </w:rPr>
        <w:t xml:space="preserve">2,5 коефіцієнт запасу; </w:t>
      </w:r>
    </w:p>
    <w:p w:rsidR="009C58C3" w:rsidRPr="00377E98" w:rsidRDefault="009C58C3" w:rsidP="00F25153">
      <w:pPr>
        <w:spacing w:line="360" w:lineRule="auto"/>
        <w:jc w:val="both"/>
        <w:rPr>
          <w:rStyle w:val="tlid-translation"/>
          <w:rFonts w:ascii="Times New Roman" w:hAnsi="Times New Roman"/>
          <w:sz w:val="28"/>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234" type="#_x0000_t75" style="width:24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1D87&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01D87&quot; wsp:rsidP=&quot;00601D8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s&lt;/m:t&gt;&lt;/m:r&gt;&lt;/m:e&gt;&lt;m:sub&gt;&lt;m:r&gt;&lt;w:rPr&gt;&lt;w:rStyle w:val=&quot;tlid-translation&quot;/&gt;&lt;w:rFonts w:ascii=&quot;Cambria Math&quot; w:h-ansi=&quot;Cambria Math&quot;/&gt;&lt;wx:font wx:val=&quot;Cambria Math&quot;/&gt;&lt;w:i/&gt;&lt;w:sz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1" o:title="" chromakey="white"/>
          </v:shape>
        </w:pict>
      </w:r>
      <w:r w:rsidRPr="00071974">
        <w:rPr>
          <w:rStyle w:val="tlid-translation"/>
          <w:rFonts w:ascii="Times New Roman" w:hAnsi="Times New Roman"/>
          <w:sz w:val="28"/>
        </w:rPr>
        <w:fldChar w:fldCharType="separate"/>
      </w:r>
      <w:r w:rsidRPr="00214CAA">
        <w:rPr>
          <w:position w:val="-6"/>
        </w:rPr>
        <w:pict>
          <v:shape id="_x0000_i1235" type="#_x0000_t75" style="width:24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1D87&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01D87&quot; wsp:rsidP=&quot;00601D8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s&lt;/m:t&gt;&lt;/m:r&gt;&lt;/m:e&gt;&lt;m:sub&gt;&lt;m:r&gt;&lt;w:rPr&gt;&lt;w:rStyle w:val=&quot;tlid-translation&quot;/&gt;&lt;w:rFonts w:ascii=&quot;Cambria Math&quot; w:h-ansi=&quot;Cambria Math&quot;/&gt;&lt;wx:font wx:val=&quot;Cambria Math&quot;/&gt;&lt;w:i/&gt;&lt;w:sz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1" o:title="" chromakey="white"/>
          </v:shape>
        </w:pict>
      </w:r>
      <w:r w:rsidRPr="00071974">
        <w:rPr>
          <w:rStyle w:val="tlid-translation"/>
          <w:rFonts w:ascii="Times New Roman" w:hAnsi="Times New Roman"/>
          <w:sz w:val="28"/>
        </w:rPr>
        <w:fldChar w:fldCharType="end"/>
      </w:r>
      <w:r>
        <w:rPr>
          <w:rStyle w:val="tlid-translation"/>
          <w:rFonts w:ascii="Times New Roman" w:hAnsi="Times New Roman"/>
          <w:sz w:val="28"/>
          <w:lang w:val="uk-UA"/>
        </w:rPr>
        <w:t>–</w:t>
      </w:r>
      <w:r w:rsidRPr="00F25153">
        <w:rPr>
          <w:rStyle w:val="tlid-translation"/>
          <w:rFonts w:ascii="Times New Roman" w:hAnsi="Times New Roman"/>
          <w:sz w:val="28"/>
          <w:lang w:val="uk-UA"/>
        </w:rPr>
        <w:t xml:space="preserve">номінальне ковзання асинхронного електродвигуна,%; </w:t>
      </w:r>
    </w:p>
    <w:p w:rsidR="009C58C3" w:rsidRDefault="009C58C3" w:rsidP="00F25153">
      <w:pPr>
        <w:spacing w:line="360" w:lineRule="auto"/>
        <w:jc w:val="both"/>
        <w:rPr>
          <w:rStyle w:val="tlid-translation"/>
          <w:rFonts w:ascii="Times New Roman" w:hAnsi="Times New Roman"/>
          <w:sz w:val="28"/>
          <w:lang w:val="uk-UA"/>
        </w:rPr>
      </w:pP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36" type="#_x0000_t75" style="width:4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0F83&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C0F83&quot; wsp:rsidP=&quot;005C0F83&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P&lt;/m:t&gt;&lt;/m:r&gt;&lt;/m:e&gt;&lt;m:sub&gt;&lt;m:r&gt;&lt;w:rPr&gt;&lt;w:rStyle w:val=&quot;tlid-translation&quot;/&gt;&lt;w:rFonts w:ascii=&quot;Cambria Math&quot; w:h-ansi=&quot;Cambria Math&quot;/&gt;&lt;wx:font wx:val=&quot;Cambria Math&quot;/&gt;&lt;w:i/&gt;&lt;w:sz w:val=&quot;28&quot;/&gt;&lt;w:lang w:val=&quot;UK&quot;/&gt;&lt;/w:rPr&gt;&lt;m:t&gt;??????&lt;/m:t&gt;&lt;/m:r&gt;&lt;/m:sub&gt;&lt;/m:sSub&gt;&lt;m:r&gt;&lt;w:rPr&gt;&lt;w:rStyle w:val=&quot;tlid-translation&quot;/&gt;&lt;w:rFonts w:ascii=&quot;Cambria Math&quot; w:h-ansi=&quot;Cambria Math&quot;/&gt;&lt;wx:font wx:val=&quot;Cambria Math&quot;/&gt;&lt;w:i/&gt;&lt;w:sz w:val=&quot;28&quot;/&gt;&lt;w:lang w:val=&quot;UK&quot;/&gt;&lt;/w:rPr&gt;&lt;m:t&gt; , P&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2" o:title="" chromakey="white"/>
          </v:shape>
        </w:pict>
      </w:r>
      <w:r w:rsidRPr="00071974">
        <w:rPr>
          <w:rStyle w:val="tlid-translation"/>
          <w:rFonts w:ascii="Times New Roman" w:hAnsi="Times New Roman"/>
          <w:sz w:val="28"/>
          <w:lang w:val="uk-UA"/>
        </w:rPr>
        <w:fldChar w:fldCharType="separate"/>
      </w:r>
      <w:r w:rsidRPr="00214CAA">
        <w:rPr>
          <w:position w:val="-6"/>
        </w:rPr>
        <w:pict>
          <v:shape id="_x0000_i1237" type="#_x0000_t75" style="width:4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0F83&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C0F83&quot; wsp:rsidP=&quot;005C0F83&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P&lt;/m:t&gt;&lt;/m:r&gt;&lt;/m:e&gt;&lt;m:sub&gt;&lt;m:r&gt;&lt;w:rPr&gt;&lt;w:rStyle w:val=&quot;tlid-translation&quot;/&gt;&lt;w:rFonts w:ascii=&quot;Cambria Math&quot; w:h-ansi=&quot;Cambria Math&quot;/&gt;&lt;wx:font wx:val=&quot;Cambria Math&quot;/&gt;&lt;w:i/&gt;&lt;w:sz w:val=&quot;28&quot;/&gt;&lt;w:lang w:val=&quot;UK&quot;/&gt;&lt;/w:rPr&gt;&lt;m:t&gt;??????&lt;/m:t&gt;&lt;/m:r&gt;&lt;/m:sub&gt;&lt;/m:sSub&gt;&lt;m:r&gt;&lt;w:rPr&gt;&lt;w:rStyle w:val=&quot;tlid-translation&quot;/&gt;&lt;w:rFonts w:ascii=&quot;Cambria Math&quot; w:h-ansi=&quot;Cambria Math&quot;/&gt;&lt;wx:font wx:val=&quot;Cambria Math&quot;/&gt;&lt;w:i/&gt;&lt;w:sz w:val=&quot;28&quot;/&gt;&lt;w:lang w:val=&quot;UK&quot;/&gt;&lt;/w:rPr&gt;&lt;m:t&gt; , P&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2"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xml:space="preserve"> –</w:t>
      </w:r>
      <w:r w:rsidRPr="00F25153">
        <w:rPr>
          <w:rStyle w:val="tlid-translation"/>
          <w:rFonts w:ascii="Times New Roman" w:hAnsi="Times New Roman"/>
          <w:sz w:val="28"/>
          <w:lang w:val="uk-UA"/>
        </w:rPr>
        <w:t>значення споживаної електродвигуном активної потужності</w:t>
      </w:r>
      <w:r>
        <w:rPr>
          <w:rStyle w:val="tlid-translation"/>
          <w:rFonts w:ascii="Times New Roman" w:hAnsi="Times New Roman"/>
          <w:sz w:val="28"/>
          <w:lang w:val="uk-UA"/>
        </w:rPr>
        <w:t xml:space="preserve">, відповідно номінальне і </w:t>
      </w:r>
      <w:r w:rsidRPr="00B745E5">
        <w:rPr>
          <w:rStyle w:val="tlid-translation"/>
          <w:rFonts w:ascii="Times New Roman" w:hAnsi="Times New Roman"/>
          <w:sz w:val="28"/>
          <w:lang w:val="uk-UA"/>
        </w:rPr>
        <w:t>визначається</w:t>
      </w:r>
      <w:r>
        <w:rPr>
          <w:rStyle w:val="tlid-translation"/>
          <w:rFonts w:ascii="Times New Roman" w:hAnsi="Times New Roman"/>
          <w:sz w:val="28"/>
          <w:lang w:val="uk-UA"/>
        </w:rPr>
        <w:t xml:space="preserve"> за результатами контролю </w:t>
      </w:r>
      <w:r w:rsidRPr="00F25153">
        <w:rPr>
          <w:rStyle w:val="tlid-translation"/>
          <w:rFonts w:ascii="Times New Roman" w:hAnsi="Times New Roman"/>
          <w:sz w:val="28"/>
          <w:lang w:val="uk-UA"/>
        </w:rPr>
        <w:t>.</w:t>
      </w:r>
    </w:p>
    <w:p w:rsidR="009C58C3" w:rsidRDefault="009C58C3" w:rsidP="00B14166">
      <w:pPr>
        <w:spacing w:line="360" w:lineRule="auto"/>
        <w:ind w:firstLine="284"/>
        <w:jc w:val="both"/>
        <w:rPr>
          <w:rStyle w:val="tlid-translation"/>
          <w:rFonts w:ascii="Times New Roman" w:hAnsi="Times New Roman"/>
          <w:sz w:val="28"/>
          <w:lang w:val="uk-UA"/>
        </w:rPr>
      </w:pPr>
      <w:r>
        <w:rPr>
          <w:rStyle w:val="tlid-translation"/>
          <w:rFonts w:ascii="Times New Roman" w:hAnsi="Times New Roman"/>
          <w:sz w:val="28"/>
          <w:lang w:val="uk-UA"/>
        </w:rPr>
        <w:t>Алгори</w:t>
      </w:r>
      <w:r w:rsidRPr="00F25153">
        <w:rPr>
          <w:rStyle w:val="tlid-translation"/>
          <w:rFonts w:ascii="Times New Roman" w:hAnsi="Times New Roman"/>
          <w:sz w:val="28"/>
          <w:lang w:val="uk-UA"/>
        </w:rPr>
        <w:t>тм обробки параметрів робочого режиму має наступну</w:t>
      </w:r>
      <w:r>
        <w:rPr>
          <w:rStyle w:val="tlid-translation"/>
          <w:rFonts w:ascii="Times New Roman" w:hAnsi="Times New Roman"/>
          <w:sz w:val="28"/>
          <w:lang w:val="uk-UA"/>
        </w:rPr>
        <w:t xml:space="preserve"> послідовність</w:t>
      </w:r>
      <w:r w:rsidRPr="00F25153">
        <w:rPr>
          <w:rStyle w:val="tlid-translation"/>
          <w:rFonts w:ascii="Times New Roman" w:hAnsi="Times New Roman"/>
          <w:sz w:val="28"/>
          <w:lang w:val="uk-UA"/>
        </w:rPr>
        <w:t>.</w:t>
      </w:r>
    </w:p>
    <w:p w:rsidR="009C58C3" w:rsidRDefault="009C58C3" w:rsidP="00F25153">
      <w:pPr>
        <w:pStyle w:val="ListParagraph"/>
        <w:numPr>
          <w:ilvl w:val="0"/>
          <w:numId w:val="26"/>
        </w:numPr>
        <w:spacing w:line="360" w:lineRule="auto"/>
        <w:jc w:val="both"/>
        <w:rPr>
          <w:rStyle w:val="tlid-translation"/>
          <w:rFonts w:ascii="Times New Roman" w:hAnsi="Times New Roman"/>
          <w:sz w:val="28"/>
          <w:lang w:val="uk-UA"/>
        </w:rPr>
      </w:pPr>
      <w:r w:rsidRPr="00916BCB">
        <w:rPr>
          <w:rStyle w:val="tlid-translation"/>
          <w:rFonts w:ascii="Times New Roman" w:hAnsi="Times New Roman"/>
          <w:sz w:val="28"/>
          <w:lang w:val="uk-UA"/>
        </w:rPr>
        <w:t xml:space="preserve">Проводиться розрахунок періоду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38"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276A&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7276A&quot; wsp:rsidP=&quot;0027276A&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T&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3" o:title="" chromakey="white"/>
          </v:shape>
        </w:pict>
      </w:r>
      <w:r w:rsidRPr="00071974">
        <w:rPr>
          <w:rStyle w:val="tlid-translation"/>
          <w:rFonts w:ascii="Times New Roman" w:hAnsi="Times New Roman"/>
          <w:sz w:val="28"/>
          <w:lang w:val="uk-UA"/>
        </w:rPr>
        <w:fldChar w:fldCharType="separate"/>
      </w:r>
      <w:r w:rsidRPr="00214CAA">
        <w:rPr>
          <w:position w:val="-6"/>
        </w:rPr>
        <w:pict>
          <v:shape id="_x0000_i1239"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276A&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7276A&quot; wsp:rsidP=&quot;0027276A&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T&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3" o:title="" chromakey="white"/>
          </v:shape>
        </w:pict>
      </w:r>
      <w:r w:rsidRPr="00071974">
        <w:rPr>
          <w:rStyle w:val="tlid-translation"/>
          <w:rFonts w:ascii="Times New Roman" w:hAnsi="Times New Roman"/>
          <w:sz w:val="28"/>
          <w:lang w:val="uk-UA"/>
        </w:rPr>
        <w:fldChar w:fldCharType="end"/>
      </w:r>
      <w:r w:rsidRPr="00916BCB">
        <w:rPr>
          <w:rStyle w:val="tlid-translation"/>
          <w:rFonts w:ascii="Times New Roman" w:hAnsi="Times New Roman"/>
          <w:sz w:val="28"/>
          <w:lang w:val="uk-UA"/>
        </w:rPr>
        <w:t xml:space="preserve">ічастоти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8"/>
        </w:rPr>
        <w:pict>
          <v:shape id="_x0000_i1240"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23E9&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423E9&quot; wsp:rsidP=&quot;00A423E9&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f&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8" o:title="" chromakey="white"/>
          </v:shape>
        </w:pict>
      </w:r>
      <w:r w:rsidRPr="00071974">
        <w:rPr>
          <w:rStyle w:val="tlid-translation"/>
          <w:rFonts w:ascii="Times New Roman" w:hAnsi="Times New Roman"/>
          <w:sz w:val="28"/>
          <w:lang w:val="uk-UA"/>
        </w:rPr>
        <w:fldChar w:fldCharType="separate"/>
      </w:r>
      <w:r w:rsidRPr="00214CAA">
        <w:rPr>
          <w:position w:val="-8"/>
        </w:rPr>
        <w:pict>
          <v:shape id="_x0000_i1241"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23E9&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423E9&quot; wsp:rsidP=&quot;00A423E9&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f&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8" o:title="" chromakey="white"/>
          </v:shape>
        </w:pict>
      </w:r>
      <w:r w:rsidRPr="00071974">
        <w:rPr>
          <w:rStyle w:val="tlid-translation"/>
          <w:rFonts w:ascii="Times New Roman" w:hAnsi="Times New Roman"/>
          <w:sz w:val="28"/>
          <w:lang w:val="uk-UA"/>
        </w:rPr>
        <w:fldChar w:fldCharType="end"/>
      </w:r>
      <w:r w:rsidRPr="00916BCB">
        <w:rPr>
          <w:rStyle w:val="tlid-translation"/>
          <w:rFonts w:ascii="Times New Roman" w:hAnsi="Times New Roman"/>
          <w:sz w:val="28"/>
          <w:lang w:val="uk-UA"/>
        </w:rPr>
        <w:t xml:space="preserve"> напруги живлення, а також початкових фаз струмів і напружень.</w:t>
      </w:r>
    </w:p>
    <w:p w:rsidR="009C58C3" w:rsidRPr="00916BCB" w:rsidRDefault="009C58C3" w:rsidP="00F25153">
      <w:pPr>
        <w:pStyle w:val="ListParagraph"/>
        <w:numPr>
          <w:ilvl w:val="0"/>
          <w:numId w:val="26"/>
        </w:numPr>
        <w:spacing w:line="360" w:lineRule="auto"/>
        <w:jc w:val="both"/>
        <w:rPr>
          <w:rStyle w:val="tlid-translation"/>
          <w:rFonts w:ascii="Times New Roman" w:hAnsi="Times New Roman"/>
          <w:sz w:val="28"/>
          <w:lang w:val="uk-UA"/>
        </w:rPr>
      </w:pPr>
      <w:r w:rsidRPr="00916BCB">
        <w:rPr>
          <w:rStyle w:val="tlid-translation"/>
          <w:rFonts w:ascii="Times New Roman" w:hAnsi="Times New Roman"/>
          <w:sz w:val="28"/>
          <w:lang w:val="uk-UA"/>
        </w:rPr>
        <w:t>Визначення амплітуди фазних струмів в кожен момент часу їх фіксації виконується на основі визначення середньоквадратичного значення струму для кількості дискретних точок, відповідних періоду сигналу номінальної частоти і взятих зліва і праворуч від поточної i-тієї точки:</w:t>
      </w:r>
    </w:p>
    <w:p w:rsidR="009C58C3" w:rsidRPr="00377E98" w:rsidRDefault="009C58C3" w:rsidP="003431A2">
      <w:pPr>
        <w:spacing w:line="360" w:lineRule="auto"/>
        <w:ind w:firstLine="643"/>
        <w:jc w:val="both"/>
        <w:rPr>
          <w:rStyle w:val="tlid-translation"/>
          <w:rFonts w:ascii="Times New Roman" w:hAnsi="Times New Roman"/>
          <w:sz w:val="28"/>
          <w:lang w:val="uk-UA"/>
        </w:rPr>
      </w:pPr>
    </w:p>
    <w:p w:rsidR="009C58C3" w:rsidRDefault="009C58C3" w:rsidP="00D07002">
      <w:pPr>
        <w:spacing w:line="360" w:lineRule="auto"/>
        <w:ind w:firstLine="643"/>
        <w:jc w:val="right"/>
        <w:rPr>
          <w:rStyle w:val="tlid-translation"/>
          <w:rFonts w:ascii="Times New Roman" w:hAnsi="Times New Roman"/>
          <w:sz w:val="28"/>
          <w:lang w:val="uk-UA"/>
        </w:rPr>
      </w:pPr>
      <w:r w:rsidRPr="00071974">
        <w:rPr>
          <w:rStyle w:val="tlid-translation"/>
          <w:rFonts w:ascii="Times New Roman" w:hAnsi="Times New Roman"/>
          <w:sz w:val="36"/>
          <w:lang w:val="uk-UA"/>
        </w:rPr>
        <w:fldChar w:fldCharType="begin"/>
      </w:r>
      <w:r w:rsidRPr="00071974">
        <w:rPr>
          <w:rStyle w:val="tlid-translation"/>
          <w:rFonts w:ascii="Times New Roman" w:hAnsi="Times New Roman"/>
          <w:sz w:val="36"/>
          <w:lang w:val="uk-UA"/>
        </w:rPr>
        <w:instrText xml:space="preserve"> QUOTE </w:instrText>
      </w:r>
      <w:r w:rsidRPr="00214CAA">
        <w:rPr>
          <w:position w:val="-29"/>
        </w:rPr>
        <w:pict>
          <v:shape id="_x0000_i1242" type="#_x0000_t75" style="width:212.25pt;height:44.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0BFF&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40BFF&quot; wsp:rsidP=&quot;00740BFF&quot;&gt;&lt;m:oMathPara&gt;&lt;m:oMath&gt;&lt;m:sSub&gt;&lt;m:sSubPr&gt;&lt;m:ctrlPr&gt;&lt;w:rPr&gt;&lt;w:rStyle w:val=&quot;tlid-translation&quot;/&gt;&lt;w:rFonts w:ascii=&quot;Cambria Math&quot; w:h-ansi=&quot;Cambria Math&quot;/&gt;&lt;wx:font wx:val=&quot;Cambria Math&quot;/&gt;&lt;w:i/&gt;&lt;w:sz w:val=&quot;36&quot;/&gt;&lt;w:lang w:val=&quot;EN-US&quot;/&gt;&lt;/w:rPr&gt;&lt;/m:ctrlPr&gt;&lt;/m:sSubPr&gt;&lt;m:e&gt;&lt;m:r&gt;&lt;w:rPr&gt;&lt;w:rStyle w:val=&quot;tlid-translation&quot;/&gt;&lt;w:rFonts w:ascii=&quot;Cambria Math&quot; w:h-ansi=&quot;Cambria Math&quot;/&gt;&lt;wx:font wx:val=&quot;Cambria Math&quot;/&gt;&lt;w:i/&gt;&lt;w:sz w:val=&quot;36&quot;/&gt;&lt;w:lang w:val=&quot;EN-US&quot;/&gt;&lt;/w:rPr&gt;&lt;m:t&gt;I&lt;/m:t&gt;&lt;/m:r&gt;&lt;/m:e&gt;&lt;m:sub&gt;&lt;m:r&gt;&lt;w:rPr&gt;&lt;w:rStyle w:val=&quot;tlid-translation&quot;/&gt;&lt;w:rFonts w:ascii=&quot;Cambria Math&quot; w:h-ansi=&quot;Cambria Math&quot;/&gt;&lt;wx:font wx:val=&quot;Cambria Math&quot;/&gt;&lt;w:i/&gt;&lt;w:sz w:val=&quot;36&quot;/&gt;&lt;w:lang w:val=&quot;EN-US&quot;/&gt;&lt;/w:rPr&gt;&lt;m:t&gt;mi&lt;/m:t&gt;&lt;/m:r&gt;&lt;/m:sub&gt;&lt;/m:sSub&gt;&lt;m:r&gt;&lt;w:rPr&gt;&lt;w:rStyle w:val=&quot;tlid-translation&quot;/&gt;&lt;w:rFonts w:ascii=&quot;Cambria Math&quot; w:h-ansi=&quot;Cambria Math&quot;/&gt;&lt;wx:font wx:val=&quot;Cambria Math&quot;/&gt;&lt;w:i/&gt;&lt;w:sz w:val=&quot;36&quot;/&gt;&lt;w:lang w:val=&quot;UK&quot;/&gt;&lt;/w:rPr&gt;&lt;m:t&gt;=&lt;/m:t&gt;&lt;/m:r&gt;&lt;m:rad&gt;&lt;m:radPr&gt;&lt;m:degHide m:val=&quot;1&quot;/&gt;&lt;m:ctrlPr&gt;&lt;w:rPr&gt;&lt;w:rStyle w:val=&quot;tlid-translation&quot;/&gt;&lt;w:rFonts w:ascii=&quot;Cambria Math&quot; w:h-ansi=&quot;Cambria Math&quot;/&gt;&lt;wx:font wx:val=&quot;Cambria Math&quot;/&gt;&lt;w:i/&gt;&lt;w:sz w:val=&quot;36&quot;/&gt;&lt;w:lang w:val=&quot;EN-US&quot;/&gt;&lt;/w:rPr&gt;&lt;/m:ctrlPr&gt;&lt;/m:radPr&gt;&lt;m:deg/&gt;&lt;m:e&gt;&lt;m:f&gt;&lt;m:fPr&gt;&lt;m:ctrlPr&gt;&lt;w:rPr&gt;&lt;w:rStyle w:val=&quot;tlid-translation&quot;/&gt;&lt;w:rFonts w:ascii=&quot;Cambria Math&quot; w:h-ansi=&quot;Cambria Math&quot;/&gt;&lt;wx:font wx:val=&quot;Cambria Math&quot;/&gt;&lt;w:i/&gt;&lt;w:sz w:val=&quot;36&quot;/&gt;&lt;w:lang w:val=&quot;EN-US&quot;/&gt;&lt;/w:rPr&gt;&lt;/m:ctrlPr&gt;&lt;/m:fPr&gt;&lt;m:num&gt;&lt;m:nary&gt;&lt;m:naryPr&gt;&lt;m:chr m:val=&quot;a?‘&quot;/&gt;&lt;m:limLoc m:val=&quot;undOvr&quot;/&gt;&lt;m:ctrlPr&gt;&lt;w:rPr&gt;&lt;w:rStyle w:val=&quot;tlid-translation&quot;/&gt;&lt;w:rFonts w:ascii=&quot;Cambria Math&quot; w:h-ansi=&quot;Cambria Math&quot;/&gt;&lt;wx:font wx:val=&quot;Cambria Math&quot;/&gt;&lt;w:i/&gt;&lt;w:sz w:val=&quot;36&quot;/&gt;&lt;w:lang w:val=&quot;EN-US&quot;/&gt;&lt;/w:rPr&gt;&lt;/m:ctrlPr&gt;&lt;/m:naryPr&gt;&lt;m:sub&gt;&lt;m:r&gt;&lt;w:rPr&gt;&lt;w:rStyle w:val=&quot;tlid-translation&quot;/&gt;&lt;w:rFonts w:ascii=&quot;Cambria Math&quot; w:h-ansi=&quot;Cambria Math&quot;/&gt;&lt;wx:font wx:val=&quot;Cambria Math&quot;/&gt;&lt;w:i/&gt;&lt;w:sz w:val=&quot;36&quot;/&gt;&lt;w:lang w:val=&quot;EN-US&quot;/&gt;&lt;/w:rPr&gt;&lt;m:t&gt;i&lt;/m:t&gt;&lt;/m:r&gt;&lt;m:r&gt;&lt;w:rPr&gt;&lt;w:rStyle w:val=&quot;tlid-translation&quot;/&gt;&lt;w:rFonts w:ascii=&quot;Cambria Math&quot; w:h-ansi=&quot;Cambria Math&quot;/&gt;&lt;wx:font wx:val=&quot;Cambria Math&quot;/&gt;&lt;w:i/&gt;&lt;w:sz w:val=&quot;36&quot;/&gt;&lt;w:lang w:val=&quot;UK&quot;/&gt;&lt;/w:rPr&gt;&lt;m:t&gt;=-10&lt;/m:t&gt;&lt;/m:r&gt;&lt;/m:sub&gt;&lt;m:sup&gt;&lt;m:r&gt;&lt;w:rPr&gt;&lt;w:rStyle w:val=&quot;tlid-translation&quot;/&gt;&lt;w:rFonts w:ascii=&quot;Cambria Math&quot; w:h-ansi=&quot;Cambria Math&quot;/&gt;&lt;wx:font wx:val=&quot;Cambria Math&quot;/&gt;&lt;w:i/&gt;&lt;w:sz w:val=&quot;36&quot;/&gt;&lt;w:lang w:val=&quot;UK&quot;/&gt;&lt;/w:rPr&gt;&lt;m:t&gt;10&lt;/m:t&gt;&lt;/m:r&gt;&lt;/m:sup&gt;&lt;m:e&gt;&lt;m:sSubSup&gt;&lt;m:sSubSupPr&gt;&lt;m:ctrlPr&gt;&lt;w:rPr&gt;&lt;w:rStyle w:val=&quot;tlid-translation&quot;/&gt;&lt;w:rFonts w:ascii=&quot;Cambria Math&quot; w:h-ansi=&quot;Cambria Math&quot;/&gt;&lt;wx:font wx:val=&quot;Cambria Math&quot;/&gt;&lt;w:i/&gt;&lt;w:sz w:val=&quot;36&quot;/&gt;&lt;w:lang w:val=&quot;EN-US&quot;/&gt;&lt;/w:rPr&gt;&lt;/m:ctrlPr&gt;&lt;/m:sSubSupPr&gt;&lt;m:e&gt;&lt;m:r&gt;&lt;w:rPr&gt;&lt;w:rStyle w:val=&quot;tlid-translation&quot;/&gt;&lt;w:rFonts w:ascii=&quot;Cambria Math&quot; w:h-ansi=&quot;Cambria Math&quot;/&gt;&lt;wx:font wx:val=&quot;Cambria Math&quot;/&gt;&lt;w:i/&gt;&lt;w:sz w:val=&quot;36&quot;/&gt;&lt;w:lang w:val=&quot;EN-US&quot;/&gt;&lt;/w:rPr&gt;&lt;m:t&gt;i&lt;/m:t&gt;&lt;/m:r&gt;&lt;/m:e&gt;&lt;m:sub&gt;&lt;m:r&gt;&lt;w:rPr&gt;&lt;w:rStyle w:val=&quot;tlid-translation&quot;/&gt;&lt;w:rFonts w:ascii=&quot;Cambria Math&quot; w:h-ansi=&quot;Cambria Math&quot;/&gt;&lt;wx:font wx:val=&quot;Cambria Math&quot;/&gt;&lt;w:i/&gt;&lt;w:sz w:val=&quot;36&quot;/&gt;&lt;w:lang w:val=&quot;EN-US&quot;/&gt;&lt;/w:rPr&gt;&lt;m:t&gt;i&lt;/m:t&gt;&lt;/m:r&gt;&lt;/m:sub&gt;&lt;m:sup&gt;&lt;m:r&gt;&lt;w:rPr&gt;&lt;w:rStyle w:val=&quot;tlid-translation&quot;/&gt;&lt;w:rFonts w:ascii=&quot;Cambria Math&quot; w:h-ansi=&quot;Cambria Math&quot;/&gt;&lt;wx:font wx:val=&quot;Cambria Math&quot;/&gt;&lt;w:i/&gt;&lt;w:sz w:val=&quot;36&quot;/&gt;&lt;w:lang w:val=&quot;UK&quot;/&gt;&lt;/w:rPr&gt;&lt;m:t&gt;2&lt;/m:t&gt;&lt;/m:r&gt;&lt;/m:sup&gt;&lt;/m:sSubSup&gt;&lt;/m:e&gt;&lt;/m:nary&gt;&lt;/m:num&gt;&lt;m:den&gt;&lt;m:nary&gt;&lt;m:naryPr&gt;&lt;m:chr m:val=&quot;a?‘&quot;/&gt;&lt;m:limLoc m:val=&quot;undOvr&quot;/&gt;&lt;m:ctrlPr&gt;&lt;w:rPr&gt;&lt;w:rStyle w:val=&quot;tlid-translation&quot;/&gt;&lt;w:rFonts w:ascii=&quot;Cambria Math&quot; w:h-ansi=&quot;Cambria Math&quot;/&gt;&lt;wx:font wx:val=&quot;Cambria Math&quot;/&gt;&lt;w:i/&gt;&lt;w:sz w:val=&quot;36&quot;/&gt;&lt;w:lang w:val=&quot;EN-US&quot;/&gt;&lt;/w:rPr&gt;&lt;/m:ctrlPr&gt;&lt;/m:naryPr&gt;&lt;m:sub&gt;&lt;m:r&gt;&lt;w:rPr&gt;&lt;w:rStyle w:val=&quot;tlid-translation&quot;/&gt;&lt;w:rFonts w:ascii=&quot;Cambria Math&quot; w:h-ansi=&quot;Cambria Math&quot;/&gt;&lt;wx:font wx:val=&quot;Cambria Math&quot;/&gt;&lt;w:i/&gt;&lt;w:sz w:val=&quot;36&quot;/&gt;&lt;w:lang w:val=&quot;EN-US&quot;/&gt;&lt;/w:rPr&gt;&lt;m:t&gt;i&lt;/m:t&gt;&lt;/m:r&gt;&lt;m:r&gt;&lt;w:rPr&gt;&lt;w:rStyle w:val=&quot;tlid-translation&quot;/&gt;&lt;w:rFonts w:ascii=&quot;Cambria Math&quot; w:h-ansi=&quot;Cambria Math&quot;/&gt;&lt;wx:font wx:val=&quot;Cambria Math&quot;/&gt;&lt;w:i/&gt;&lt;w:sz w:val=&quot;36&quot;/&gt;&lt;w:lang w:val=&quot;UK&quot;/&gt;&lt;/w:rPr&gt;&lt;m:t&gt;=-10&lt;/m:t&gt;&lt;/m:r&gt;&lt;/m:sub&gt;&lt;m:sup&gt;&lt;m:r&gt;&lt;w:rPr&gt;&lt;w:rStyle w:val=&quot;tlid-translation&quot;/&gt;&lt;w:rFonts w:ascii=&quot;Cambria Math&quot; w:h-ansi=&quot;Cambria Math&quot;/&gt;&lt;wx:font wx:val=&quot;Cambria Math&quot;/&gt;&lt;w:i/&gt;&lt;w:sz w:val=&quot;36&quot;/&gt;&lt;w:lang w:val=&quot;UK&quot;/&gt;&lt;/w:rPr&gt;&lt;m:t&gt;10&lt;/m:t&gt;&lt;/m:r&gt;&lt;/m:sup&gt;&lt;m:e&gt;&lt;m:sSup&gt;&lt;m:sSupPr&gt;&lt;m:ctrlPr&gt;&lt;w:rPr&gt;&lt;w:rStyle w:val=&quot;tlid-translation&quot;/&gt;&lt;w:rFonts w:ascii=&quot;Cambria Math&quot; w:h-ansi=&quot;Cambria Math&quot;/&gt;&lt;wx:font wx:val=&quot;Cambria Math&quot;/&gt;&lt;w:i/&gt;&lt;w:sz w:val=&quot;36&quot;/&gt;&lt;w:lang w:val=&quot;EN-US&quot;/&gt;&lt;/w:rPr&gt;&lt;/m:ctrlPr&gt;&lt;/m:sSupPr&gt;&lt;m:e&gt;&lt;m:r&gt;&lt;w:rPr&gt;&lt;w:rStyle w:val=&quot;tlid-translation&quot;/&gt;&lt;w:rFonts w:ascii=&quot;Cambria Math&quot; w:h-ansi=&quot;Cambria Math&quot;/&gt;&lt;wx:font wx:val=&quot;Cambria Math&quot;/&gt;&lt;w:i/&gt;&lt;w:sz w:val=&quot;36&quot;/&gt;&lt;w:lang w:val=&quot;EN-US&quot;/&gt;&lt;/w:rPr&gt;&lt;m:t&gt;sin&lt;/m:t&gt;&lt;/m:r&gt;&lt;/m:e&gt;&lt;m:sup&gt;&lt;m:r&gt;&lt;w:rPr&gt;&lt;w:rStyle w:val=&quot;tlid-translation&quot;/&gt;&lt;w:rFonts w:ascii=&quot;Cambria Math&quot; w:h-ansi=&quot;Cambria Math&quot;/&gt;&lt;wx:font wx:val=&quot;Cambria Math&quot;/&gt;&lt;w:i/&gt;&lt;w:sz w:val=&quot;36&quot;/&gt;&lt;w:lang w:val=&quot;UK&quot;/&gt;&lt;/w:rPr&gt;&lt;m:t&gt;2&lt;/m:t&gt;&lt;/m:r&gt;&lt;/m:sup&gt;&lt;/m:sSup&gt;&lt;m:r&gt;&lt;w:rPr&gt;&lt;w:rStyle w:val=&quot;tlid-translation&quot;/&gt;&lt;w:rFonts w:ascii=&quot;Cambria Math&quot; w:h-ansi=&quot;Cambria Math&quot;/&gt;&lt;wx:font wx:val=&quot;Cambria Math&quot;/&gt;&lt;w:i/&gt;&lt;w:sz w:val=&quot;36&quot;/&gt;&lt;w:lang w:val=&quot;UK&quot;/&gt;&lt;/w:rPr&gt;&lt;m:t&gt;(2&lt;/m:t&gt;&lt;/m:r&gt;&lt;m:r&gt;&lt;w:rPr&gt;&lt;w:rStyle w:val=&quot;tlid-translation&quot;/&gt;&lt;w:rFonts w:ascii=&quot;Cambria Math&quot; w:h-ansi=&quot;Cambria Math&quot;/&gt;&lt;wx:font wx:val=&quot;Cambria Math&quot;/&gt;&lt;w:i/&gt;&lt;w:sz w:val=&quot;36&quot;/&gt;&lt;w:lang w:val=&quot;EN-US&quot;/&gt;&lt;/w:rPr&gt;&lt;m:t&gt;I€&lt;/m:t&gt;&lt;/m:r&gt;&lt;m:r&gt;&lt;w:rPr&gt;&lt;w:rStyle w:val=&quot;tlid-translation&quot;/&gt;&lt;w:rFonts w:ascii=&quot;Cambria Math&quot; w:h-ansi=&quot;Cambria Math&quot;/&gt;&lt;wx:font wx:val=&quot;Cambria Math&quot;/&gt;&lt;w:i/&gt;&lt;w:sz w:val=&quot;36&quot;/&gt;&lt;w:lang w:val=&quot;UK&quot;/&gt;&lt;/w:rPr&gt;&lt;m:t&gt;a?™&lt;/m:t&gt;&lt;/m:r&gt;&lt;m:sSub&gt;&lt;m:sSubPr&gt;&lt;m:ctrlPr&gt;&lt;w:rPr&gt;&lt;w:rStyle w:val=&quot;tlid-translation&quot;/&gt;&lt;w:rFonts w:ascii=&quot;Cambria Math&quot; w:h-ansi=&quot;Cambria Math&quot;/&gt;&lt;wx:font wx:val=&quot;Cambria Math&quot;/&gt;&lt;w:i/&gt;&lt;w:sz w:val=&quot;36&quot;/&gt;&lt;w:lang w:val=&quot;EN-US&quot;/&gt;&lt;/w:rPr&gt;&lt;/m:ctrlPr&gt;&lt;/m:sSubPr&gt;&lt;m:e&gt;&lt;m:r&gt;&lt;w:rPr&gt;&lt;w:rStyle w:val=&quot;tlid-translation&quot;/&gt;&lt;w:rFonts w:ascii=&quot;Cambria Math&quot; w:h-ansi=&quot;Cambria Math&quot;/&gt;&lt;wx:font wx:val=&quot;Cambria Math&quot;/&gt;&lt;w:i/&gt;&lt;w:sz w:val=&quot;36&quot;/&gt;&lt;w:lang w:val=&quot;EN-US&quot;/&gt;&lt;/w:rPr&gt;&lt;m:t&gt;f&lt;/m:t&gt;&lt;/m:r&gt;&lt;/m:e&gt;&lt;m:sub&gt;&lt;m:r&gt;&lt;w:rPr&gt;&lt;w:rStyle w:val=&quot;tlid-translation&quot;/&gt;&lt;w:rFonts w:ascii=&quot;Cambria Math&quot; w:h-ansi=&quot;Cambria Math&quot;/&gt;&lt;wx:font wx:val=&quot;Cambria Math&quot;/&gt;&lt;w:i/&gt;&lt;w:sz w:val=&quot;36&quot;/&gt;&lt;w:lang w:val=&quot;UK&quot;/&gt;&lt;/w:rPr&gt;&lt;m:t&gt;1&lt;/m:t&gt;&lt;/m:r&gt;&lt;/m:sub&gt;&lt;/m:sSub&gt;&lt;m:r&gt;&lt;w:rPr&gt;&lt;w:rStyle w:val=&quot;tlid-translation&quot;/&gt;&lt;w:rFonts w:ascii=&quot;Cambria Math&quot; w:h-ansi=&quot;Cambria Math&quot;/&gt;&lt;wx:font wx:val=&quot;Cambria Math&quot;/&gt;&lt;w:i/&gt;&lt;w:sz w:val=&quot;36&quot;/&gt;&lt;w:lang w:val=&quot;UK&quot;/&gt;&lt;/w:rPr&gt;&lt;m:t&gt;a?™&lt;/m:t&gt;&lt;/m:r&gt;&lt;m:sSub&gt;&lt;m:sSubPr&gt;&lt;m:ctrlPr&gt;&lt;w:rPr&gt;&lt;w:rStyle w:val=&quot;tlid-translation&quot;/&gt;&lt;w:rFonts w:ascii=&quot;Cambria Math&quot; w:h-ansi=&quot;Cambria Math&quot;/&gt;&lt;wx:font wx:val=&quot;Cambria Math&quot;/&gt;&lt;w:i/&gt;&lt;w:sz w:val=&quot;36&quot;/&gt;&lt;w:lang w:val=&quot;EN-US&quot;/&gt;&lt;/w:rPr&gt;&lt;/m:ctrlPr&gt;&lt;/m:sSubPr&gt;&lt;m:e&gt;&lt;m:r&gt;&lt;w:rPr&gt;&lt;w:rStyle w:val=&quot;tlid-translation&quot;/&gt;&lt;w:rFonts w:ascii=&quot;Cambria Math&quot; w:h-ansi=&quot;Cambria Math&quot;/&gt;&lt;wx:font wx:val=&quot;Cambria Math&quot;/&gt;&lt;w:i/&gt;&lt;w:sz w:val=&quot;36&quot;/&gt;&lt;w:lang w:val=&quot;EN-US&quot;/&gt;&lt;/w:rPr&gt;&lt;m:t&gt;t&lt;/m:t&gt;&lt;/m:r&gt;&lt;/m:e&gt;&lt;m:sub&gt;&lt;m:r&gt;&lt;w:rPr&gt;&lt;w:rStyle w:val=&quot;tlid-translation&quot;/&gt;&lt;w:rFonts w:ascii=&quot;Cambria Math&quot; w:h-ansi=&quot;Cambria Math&quot;/&gt;&lt;wx:font wx:val=&quot;Cambria Math&quot;/&gt;&lt;w:i/&gt;&lt;w:sz w:val=&quot;36&quot;/&gt;&lt;w:lang w:val=&quot;EN-US&quot;/&gt;&lt;/w:rPr&gt;&lt;m:t&gt;i&lt;/m:t&gt;&lt;/m:r&gt;&lt;/m:sub&gt;&lt;/m:sSub&gt;&lt;m:r&gt;&lt;w:rPr&gt;&lt;w:rStyle w:val=&quot;tlid-translation&quot;/&gt;&lt;w:rFonts w:ascii=&quot;Cambria Math&quot; w:h-ansi=&quot;Cambria Math&quot;/&gt;&lt;wx:font wx:val=&quot;Cambria Math&quot;/&gt;&lt;w:i/&gt;&lt;w:sz w:val=&quot;36&quot;/&gt;&lt;w:lang w:val=&quot;UK&quot;/&gt;&lt;/w:rPr&gt;&lt;m:t&gt;+&lt;/m:t&gt;&lt;/m:r&gt;&lt;m:sSub&gt;&lt;m:sSubPr&gt;&lt;m:ctrlPr&gt;&lt;w:rPr&gt;&lt;w:rStyle w:val=&quot;tlid-translation&quot;/&gt;&lt;w:rFonts w:ascii=&quot;Cambria Math&quot; w:h-ansi=&quot;Cambria Math&quot;/&gt;&lt;wx:font wx:val=&quot;Cambria Math&quot;/&gt;&lt;w:i/&gt;&lt;w:sz w:val=&quot;36&quot;/&gt;&lt;w:lang w:val=&quot;EN-US&quot;/&gt;&lt;/w:rPr&gt;&lt;/m:ctrlPr&gt;&lt;/m:sSubPr&gt;&lt;m:e&gt;&lt;m:r&gt;&lt;w:rPr&gt;&lt;w:rStyle w:val=&quot;tlid-translation&quot;/&gt;&lt;w:rFonts w:ascii=&quot;Cambria Math&quot; w:h-ansi=&quot;Cambria Math&quot;/&gt;&lt;wx:font wx:val=&quot;Cambria Math&quot;/&gt;&lt;w:i/&gt;&lt;w:sz w:val=&quot;36&quot;/&gt;&lt;w:lang w:val=&quot;EN-US&quot;/&gt;&lt;/w:rPr&gt;&lt;m:t&gt;I†&lt;/m:t&gt;&lt;/m:r&gt;&lt;/m:e&gt;&lt;m:sub&gt;&lt;m:r&gt;&lt;w:rPr&gt;&lt;w:rStyle w:val=&quot;tlid-translation&quot;/&gt;&lt;w:rFonts w:ascii=&quot;Cambria Math&quot; w:h-ansi=&quot;Cambria Math&quot;/&gt;&lt;wx:font wx:val=&quot;Cambria Math&quot;/&gt;&lt;w:i/&gt;&lt;w:sz w:val=&quot;36&quot;/&gt;&lt;w:lang w:val=&quot;UK&quot;/&gt;&lt;/w:rPr&gt;&lt;m:t&gt;0&lt;/m:t&gt;&lt;/m:r&gt;&lt;/m:sub&gt;&lt;/m:sSub&gt;&lt;m:r&gt;&lt;w:rPr&gt;&lt;w:rStyle w:val=&quot;tlid-translation&quot;/&gt;&lt;w:rFonts w:ascii=&quot;Cambria Math&quot; w:h-ansi=&quot;Cambria Math&quot;/&gt;&lt;wx:font wx:val=&quot;Cambria Math&quot;/&gt;&lt;w:i/&gt;&lt;w:sz w:val=&quot;36&quot;/&gt;&lt;w:lang w:val=&quot;UK&quot;/&gt;&lt;/w:rPr&gt;&lt;m:t&gt;)&lt;/m:t&gt;&lt;/m:r&gt;&lt;/m:e&gt;&lt;/m:nary&gt;&lt;/m:den&gt;&lt;/m:f&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4" o:title="" chromakey="white"/>
          </v:shape>
        </w:pict>
      </w:r>
      <w:r w:rsidRPr="00071974">
        <w:rPr>
          <w:rStyle w:val="tlid-translation"/>
          <w:rFonts w:ascii="Times New Roman" w:hAnsi="Times New Roman"/>
          <w:sz w:val="36"/>
          <w:lang w:val="uk-UA"/>
        </w:rPr>
        <w:fldChar w:fldCharType="separate"/>
      </w:r>
      <w:r w:rsidRPr="00214CAA">
        <w:rPr>
          <w:position w:val="-29"/>
        </w:rPr>
        <w:pict>
          <v:shape id="_x0000_i1243" type="#_x0000_t75" style="width:212.25pt;height:44.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0BFF&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40BFF&quot; wsp:rsidP=&quot;00740BFF&quot;&gt;&lt;m:oMathPara&gt;&lt;m:oMath&gt;&lt;m:sSub&gt;&lt;m:sSubPr&gt;&lt;m:ctrlPr&gt;&lt;w:rPr&gt;&lt;w:rStyle w:val=&quot;tlid-translation&quot;/&gt;&lt;w:rFonts w:ascii=&quot;Cambria Math&quot; w:h-ansi=&quot;Cambria Math&quot;/&gt;&lt;wx:font wx:val=&quot;Cambria Math&quot;/&gt;&lt;w:i/&gt;&lt;w:sz w:val=&quot;36&quot;/&gt;&lt;w:lang w:val=&quot;EN-US&quot;/&gt;&lt;/w:rPr&gt;&lt;/m:ctrlPr&gt;&lt;/m:sSubPr&gt;&lt;m:e&gt;&lt;m:r&gt;&lt;w:rPr&gt;&lt;w:rStyle w:val=&quot;tlid-translation&quot;/&gt;&lt;w:rFonts w:ascii=&quot;Cambria Math&quot; w:h-ansi=&quot;Cambria Math&quot;/&gt;&lt;wx:font wx:val=&quot;Cambria Math&quot;/&gt;&lt;w:i/&gt;&lt;w:sz w:val=&quot;36&quot;/&gt;&lt;w:lang w:val=&quot;EN-US&quot;/&gt;&lt;/w:rPr&gt;&lt;m:t&gt;I&lt;/m:t&gt;&lt;/m:r&gt;&lt;/m:e&gt;&lt;m:sub&gt;&lt;m:r&gt;&lt;w:rPr&gt;&lt;w:rStyle w:val=&quot;tlid-translation&quot;/&gt;&lt;w:rFonts w:ascii=&quot;Cambria Math&quot; w:h-ansi=&quot;Cambria Math&quot;/&gt;&lt;wx:font wx:val=&quot;Cambria Math&quot;/&gt;&lt;w:i/&gt;&lt;w:sz w:val=&quot;36&quot;/&gt;&lt;w:lang w:val=&quot;EN-US&quot;/&gt;&lt;/w:rPr&gt;&lt;m:t&gt;mi&lt;/m:t&gt;&lt;/m:r&gt;&lt;/m:sub&gt;&lt;/m:sSub&gt;&lt;m:r&gt;&lt;w:rPr&gt;&lt;w:rStyle w:val=&quot;tlid-translation&quot;/&gt;&lt;w:rFonts w:ascii=&quot;Cambria Math&quot; w:h-ansi=&quot;Cambria Math&quot;/&gt;&lt;wx:font wx:val=&quot;Cambria Math&quot;/&gt;&lt;w:i/&gt;&lt;w:sz w:val=&quot;36&quot;/&gt;&lt;w:lang w:val=&quot;UK&quot;/&gt;&lt;/w:rPr&gt;&lt;m:t&gt;=&lt;/m:t&gt;&lt;/m:r&gt;&lt;m:rad&gt;&lt;m:radPr&gt;&lt;m:degHide m:val=&quot;1&quot;/&gt;&lt;m:ctrlPr&gt;&lt;w:rPr&gt;&lt;w:rStyle w:val=&quot;tlid-translation&quot;/&gt;&lt;w:rFonts w:ascii=&quot;Cambria Math&quot; w:h-ansi=&quot;Cambria Math&quot;/&gt;&lt;wx:font wx:val=&quot;Cambria Math&quot;/&gt;&lt;w:i/&gt;&lt;w:sz w:val=&quot;36&quot;/&gt;&lt;w:lang w:val=&quot;EN-US&quot;/&gt;&lt;/w:rPr&gt;&lt;/m:ctrlPr&gt;&lt;/m:radPr&gt;&lt;m:deg/&gt;&lt;m:e&gt;&lt;m:f&gt;&lt;m:fPr&gt;&lt;m:ctrlPr&gt;&lt;w:rPr&gt;&lt;w:rStyle w:val=&quot;tlid-translation&quot;/&gt;&lt;w:rFonts w:ascii=&quot;Cambria Math&quot; w:h-ansi=&quot;Cambria Math&quot;/&gt;&lt;wx:font wx:val=&quot;Cambria Math&quot;/&gt;&lt;w:i/&gt;&lt;w:sz w:val=&quot;36&quot;/&gt;&lt;w:lang w:val=&quot;EN-US&quot;/&gt;&lt;/w:rPr&gt;&lt;/m:ctrlPr&gt;&lt;/m:fPr&gt;&lt;m:num&gt;&lt;m:nary&gt;&lt;m:naryPr&gt;&lt;m:chr m:val=&quot;a?‘&quot;/&gt;&lt;m:limLoc m:val=&quot;undOvr&quot;/&gt;&lt;m:ctrlPr&gt;&lt;w:rPr&gt;&lt;w:rStyle w:val=&quot;tlid-translation&quot;/&gt;&lt;w:rFonts w:ascii=&quot;Cambria Math&quot; w:h-ansi=&quot;Cambria Math&quot;/&gt;&lt;wx:font wx:val=&quot;Cambria Math&quot;/&gt;&lt;w:i/&gt;&lt;w:sz w:val=&quot;36&quot;/&gt;&lt;w:lang w:val=&quot;EN-US&quot;/&gt;&lt;/w:rPr&gt;&lt;/m:ctrlPr&gt;&lt;/m:naryPr&gt;&lt;m:sub&gt;&lt;m:r&gt;&lt;w:rPr&gt;&lt;w:rStyle w:val=&quot;tlid-translation&quot;/&gt;&lt;w:rFonts w:ascii=&quot;Cambria Math&quot; w:h-ansi=&quot;Cambria Math&quot;/&gt;&lt;wx:font wx:val=&quot;Cambria Math&quot;/&gt;&lt;w:i/&gt;&lt;w:sz w:val=&quot;36&quot;/&gt;&lt;w:lang w:val=&quot;EN-US&quot;/&gt;&lt;/w:rPr&gt;&lt;m:t&gt;i&lt;/m:t&gt;&lt;/m:r&gt;&lt;m:r&gt;&lt;w:rPr&gt;&lt;w:rStyle w:val=&quot;tlid-translation&quot;/&gt;&lt;w:rFonts w:ascii=&quot;Cambria Math&quot; w:h-ansi=&quot;Cambria Math&quot;/&gt;&lt;wx:font wx:val=&quot;Cambria Math&quot;/&gt;&lt;w:i/&gt;&lt;w:sz w:val=&quot;36&quot;/&gt;&lt;w:lang w:val=&quot;UK&quot;/&gt;&lt;/w:rPr&gt;&lt;m:t&gt;=-10&lt;/m:t&gt;&lt;/m:r&gt;&lt;/m:sub&gt;&lt;m:sup&gt;&lt;m:r&gt;&lt;w:rPr&gt;&lt;w:rStyle w:val=&quot;tlid-translation&quot;/&gt;&lt;w:rFonts w:ascii=&quot;Cambria Math&quot; w:h-ansi=&quot;Cambria Math&quot;/&gt;&lt;wx:font wx:val=&quot;Cambria Math&quot;/&gt;&lt;w:i/&gt;&lt;w:sz w:val=&quot;36&quot;/&gt;&lt;w:lang w:val=&quot;UK&quot;/&gt;&lt;/w:rPr&gt;&lt;m:t&gt;10&lt;/m:t&gt;&lt;/m:r&gt;&lt;/m:sup&gt;&lt;m:e&gt;&lt;m:sSubSup&gt;&lt;m:sSubSupPr&gt;&lt;m:ctrlPr&gt;&lt;w:rPr&gt;&lt;w:rStyle w:val=&quot;tlid-translation&quot;/&gt;&lt;w:rFonts w:ascii=&quot;Cambria Math&quot; w:h-ansi=&quot;Cambria Math&quot;/&gt;&lt;wx:font wx:val=&quot;Cambria Math&quot;/&gt;&lt;w:i/&gt;&lt;w:sz w:val=&quot;36&quot;/&gt;&lt;w:lang w:val=&quot;EN-US&quot;/&gt;&lt;/w:rPr&gt;&lt;/m:ctrlPr&gt;&lt;/m:sSubSupPr&gt;&lt;m:e&gt;&lt;m:r&gt;&lt;w:rPr&gt;&lt;w:rStyle w:val=&quot;tlid-translation&quot;/&gt;&lt;w:rFonts w:ascii=&quot;Cambria Math&quot; w:h-ansi=&quot;Cambria Math&quot;/&gt;&lt;wx:font wx:val=&quot;Cambria Math&quot;/&gt;&lt;w:i/&gt;&lt;w:sz w:val=&quot;36&quot;/&gt;&lt;w:lang w:val=&quot;EN-US&quot;/&gt;&lt;/w:rPr&gt;&lt;m:t&gt;i&lt;/m:t&gt;&lt;/m:r&gt;&lt;/m:e&gt;&lt;m:sub&gt;&lt;m:r&gt;&lt;w:rPr&gt;&lt;w:rStyle w:val=&quot;tlid-translation&quot;/&gt;&lt;w:rFonts w:ascii=&quot;Cambria Math&quot; w:h-ansi=&quot;Cambria Math&quot;/&gt;&lt;wx:font wx:val=&quot;Cambria Math&quot;/&gt;&lt;w:i/&gt;&lt;w:sz w:val=&quot;36&quot;/&gt;&lt;w:lang w:val=&quot;EN-US&quot;/&gt;&lt;/w:rPr&gt;&lt;m:t&gt;i&lt;/m:t&gt;&lt;/m:r&gt;&lt;/m:sub&gt;&lt;m:sup&gt;&lt;m:r&gt;&lt;w:rPr&gt;&lt;w:rStyle w:val=&quot;tlid-translation&quot;/&gt;&lt;w:rFonts w:ascii=&quot;Cambria Math&quot; w:h-ansi=&quot;Cambria Math&quot;/&gt;&lt;wx:font wx:val=&quot;Cambria Math&quot;/&gt;&lt;w:i/&gt;&lt;w:sz w:val=&quot;36&quot;/&gt;&lt;w:lang w:val=&quot;UK&quot;/&gt;&lt;/w:rPr&gt;&lt;m:t&gt;2&lt;/m:t&gt;&lt;/m:r&gt;&lt;/m:sup&gt;&lt;/m:sSubSup&gt;&lt;/m:e&gt;&lt;/m:nary&gt;&lt;/m:num&gt;&lt;m:den&gt;&lt;m:nary&gt;&lt;m:naryPr&gt;&lt;m:chr m:val=&quot;a?‘&quot;/&gt;&lt;m:limLoc m:val=&quot;undOvr&quot;/&gt;&lt;m:ctrlPr&gt;&lt;w:rPr&gt;&lt;w:rStyle w:val=&quot;tlid-translation&quot;/&gt;&lt;w:rFonts w:ascii=&quot;Cambria Math&quot; w:h-ansi=&quot;Cambria Math&quot;/&gt;&lt;wx:font wx:val=&quot;Cambria Math&quot;/&gt;&lt;w:i/&gt;&lt;w:sz w:val=&quot;36&quot;/&gt;&lt;w:lang w:val=&quot;EN-US&quot;/&gt;&lt;/w:rPr&gt;&lt;/m:ctrlPr&gt;&lt;/m:naryPr&gt;&lt;m:sub&gt;&lt;m:r&gt;&lt;w:rPr&gt;&lt;w:rStyle w:val=&quot;tlid-translation&quot;/&gt;&lt;w:rFonts w:ascii=&quot;Cambria Math&quot; w:h-ansi=&quot;Cambria Math&quot;/&gt;&lt;wx:font wx:val=&quot;Cambria Math&quot;/&gt;&lt;w:i/&gt;&lt;w:sz w:val=&quot;36&quot;/&gt;&lt;w:lang w:val=&quot;EN-US&quot;/&gt;&lt;/w:rPr&gt;&lt;m:t&gt;i&lt;/m:t&gt;&lt;/m:r&gt;&lt;m:r&gt;&lt;w:rPr&gt;&lt;w:rStyle w:val=&quot;tlid-translation&quot;/&gt;&lt;w:rFonts w:ascii=&quot;Cambria Math&quot; w:h-ansi=&quot;Cambria Math&quot;/&gt;&lt;wx:font wx:val=&quot;Cambria Math&quot;/&gt;&lt;w:i/&gt;&lt;w:sz w:val=&quot;36&quot;/&gt;&lt;w:lang w:val=&quot;UK&quot;/&gt;&lt;/w:rPr&gt;&lt;m:t&gt;=-10&lt;/m:t&gt;&lt;/m:r&gt;&lt;/m:sub&gt;&lt;m:sup&gt;&lt;m:r&gt;&lt;w:rPr&gt;&lt;w:rStyle w:val=&quot;tlid-translation&quot;/&gt;&lt;w:rFonts w:ascii=&quot;Cambria Math&quot; w:h-ansi=&quot;Cambria Math&quot;/&gt;&lt;wx:font wx:val=&quot;Cambria Math&quot;/&gt;&lt;w:i/&gt;&lt;w:sz w:val=&quot;36&quot;/&gt;&lt;w:lang w:val=&quot;UK&quot;/&gt;&lt;/w:rPr&gt;&lt;m:t&gt;10&lt;/m:t&gt;&lt;/m:r&gt;&lt;/m:sup&gt;&lt;m:e&gt;&lt;m:sSup&gt;&lt;m:sSupPr&gt;&lt;m:ctrlPr&gt;&lt;w:rPr&gt;&lt;w:rStyle w:val=&quot;tlid-translation&quot;/&gt;&lt;w:rFonts w:ascii=&quot;Cambria Math&quot; w:h-ansi=&quot;Cambria Math&quot;/&gt;&lt;wx:font wx:val=&quot;Cambria Math&quot;/&gt;&lt;w:i/&gt;&lt;w:sz w:val=&quot;36&quot;/&gt;&lt;w:lang w:val=&quot;EN-US&quot;/&gt;&lt;/w:rPr&gt;&lt;/m:ctrlPr&gt;&lt;/m:sSupPr&gt;&lt;m:e&gt;&lt;m:r&gt;&lt;w:rPr&gt;&lt;w:rStyle w:val=&quot;tlid-translation&quot;/&gt;&lt;w:rFonts w:ascii=&quot;Cambria Math&quot; w:h-ansi=&quot;Cambria Math&quot;/&gt;&lt;wx:font wx:val=&quot;Cambria Math&quot;/&gt;&lt;w:i/&gt;&lt;w:sz w:val=&quot;36&quot;/&gt;&lt;w:lang w:val=&quot;EN-US&quot;/&gt;&lt;/w:rPr&gt;&lt;m:t&gt;sin&lt;/m:t&gt;&lt;/m:r&gt;&lt;/m:e&gt;&lt;m:sup&gt;&lt;m:r&gt;&lt;w:rPr&gt;&lt;w:rStyle w:val=&quot;tlid-translation&quot;/&gt;&lt;w:rFonts w:ascii=&quot;Cambria Math&quot; w:h-ansi=&quot;Cambria Math&quot;/&gt;&lt;wx:font wx:val=&quot;Cambria Math&quot;/&gt;&lt;w:i/&gt;&lt;w:sz w:val=&quot;36&quot;/&gt;&lt;w:lang w:val=&quot;UK&quot;/&gt;&lt;/w:rPr&gt;&lt;m:t&gt;2&lt;/m:t&gt;&lt;/m:r&gt;&lt;/m:sup&gt;&lt;/m:sSup&gt;&lt;m:r&gt;&lt;w:rPr&gt;&lt;w:rStyle w:val=&quot;tlid-translation&quot;/&gt;&lt;w:rFonts w:ascii=&quot;Cambria Math&quot; w:h-ansi=&quot;Cambria Math&quot;/&gt;&lt;wx:font wx:val=&quot;Cambria Math&quot;/&gt;&lt;w:i/&gt;&lt;w:sz w:val=&quot;36&quot;/&gt;&lt;w:lang w:val=&quot;UK&quot;/&gt;&lt;/w:rPr&gt;&lt;m:t&gt;(2&lt;/m:t&gt;&lt;/m:r&gt;&lt;m:r&gt;&lt;w:rPr&gt;&lt;w:rStyle w:val=&quot;tlid-translation&quot;/&gt;&lt;w:rFonts w:ascii=&quot;Cambria Math&quot; w:h-ansi=&quot;Cambria Math&quot;/&gt;&lt;wx:font wx:val=&quot;Cambria Math&quot;/&gt;&lt;w:i/&gt;&lt;w:sz w:val=&quot;36&quot;/&gt;&lt;w:lang w:val=&quot;EN-US&quot;/&gt;&lt;/w:rPr&gt;&lt;m:t&gt;I€&lt;/m:t&gt;&lt;/m:r&gt;&lt;m:r&gt;&lt;w:rPr&gt;&lt;w:rStyle w:val=&quot;tlid-translation&quot;/&gt;&lt;w:rFonts w:ascii=&quot;Cambria Math&quot; w:h-ansi=&quot;Cambria Math&quot;/&gt;&lt;wx:font wx:val=&quot;Cambria Math&quot;/&gt;&lt;w:i/&gt;&lt;w:sz w:val=&quot;36&quot;/&gt;&lt;w:lang w:val=&quot;UK&quot;/&gt;&lt;/w:rPr&gt;&lt;m:t&gt;a?™&lt;/m:t&gt;&lt;/m:r&gt;&lt;m:sSub&gt;&lt;m:sSubPr&gt;&lt;m:ctrlPr&gt;&lt;w:rPr&gt;&lt;w:rStyle w:val=&quot;tlid-translation&quot;/&gt;&lt;w:rFonts w:ascii=&quot;Cambria Math&quot; w:h-ansi=&quot;Cambria Math&quot;/&gt;&lt;wx:font wx:val=&quot;Cambria Math&quot;/&gt;&lt;w:i/&gt;&lt;w:sz w:val=&quot;36&quot;/&gt;&lt;w:lang w:val=&quot;EN-US&quot;/&gt;&lt;/w:rPr&gt;&lt;/m:ctrlPr&gt;&lt;/m:sSubPr&gt;&lt;m:e&gt;&lt;m:r&gt;&lt;w:rPr&gt;&lt;w:rStyle w:val=&quot;tlid-translation&quot;/&gt;&lt;w:rFonts w:ascii=&quot;Cambria Math&quot; w:h-ansi=&quot;Cambria Math&quot;/&gt;&lt;wx:font wx:val=&quot;Cambria Math&quot;/&gt;&lt;w:i/&gt;&lt;w:sz w:val=&quot;36&quot;/&gt;&lt;w:lang w:val=&quot;EN-US&quot;/&gt;&lt;/w:rPr&gt;&lt;m:t&gt;f&lt;/m:t&gt;&lt;/m:r&gt;&lt;/m:e&gt;&lt;m:sub&gt;&lt;m:r&gt;&lt;w:rPr&gt;&lt;w:rStyle w:val=&quot;tlid-translation&quot;/&gt;&lt;w:rFonts w:ascii=&quot;Cambria Math&quot; w:h-ansi=&quot;Cambria Math&quot;/&gt;&lt;wx:font wx:val=&quot;Cambria Math&quot;/&gt;&lt;w:i/&gt;&lt;w:sz w:val=&quot;36&quot;/&gt;&lt;w:lang w:val=&quot;UK&quot;/&gt;&lt;/w:rPr&gt;&lt;m:t&gt;1&lt;/m:t&gt;&lt;/m:r&gt;&lt;/m:sub&gt;&lt;/m:sSub&gt;&lt;m:r&gt;&lt;w:rPr&gt;&lt;w:rStyle w:val=&quot;tlid-translation&quot;/&gt;&lt;w:rFonts w:ascii=&quot;Cambria Math&quot; w:h-ansi=&quot;Cambria Math&quot;/&gt;&lt;wx:font wx:val=&quot;Cambria Math&quot;/&gt;&lt;w:i/&gt;&lt;w:sz w:val=&quot;36&quot;/&gt;&lt;w:lang w:val=&quot;UK&quot;/&gt;&lt;/w:rPr&gt;&lt;m:t&gt;a?™&lt;/m:t&gt;&lt;/m:r&gt;&lt;m:sSub&gt;&lt;m:sSubPr&gt;&lt;m:ctrlPr&gt;&lt;w:rPr&gt;&lt;w:rStyle w:val=&quot;tlid-translation&quot;/&gt;&lt;w:rFonts w:ascii=&quot;Cambria Math&quot; w:h-ansi=&quot;Cambria Math&quot;/&gt;&lt;wx:font wx:val=&quot;Cambria Math&quot;/&gt;&lt;w:i/&gt;&lt;w:sz w:val=&quot;36&quot;/&gt;&lt;w:lang w:val=&quot;EN-US&quot;/&gt;&lt;/w:rPr&gt;&lt;/m:ctrlPr&gt;&lt;/m:sSubPr&gt;&lt;m:e&gt;&lt;m:r&gt;&lt;w:rPr&gt;&lt;w:rStyle w:val=&quot;tlid-translation&quot;/&gt;&lt;w:rFonts w:ascii=&quot;Cambria Math&quot; w:h-ansi=&quot;Cambria Math&quot;/&gt;&lt;wx:font wx:val=&quot;Cambria Math&quot;/&gt;&lt;w:i/&gt;&lt;w:sz w:val=&quot;36&quot;/&gt;&lt;w:lang w:val=&quot;EN-US&quot;/&gt;&lt;/w:rPr&gt;&lt;m:t&gt;t&lt;/m:t&gt;&lt;/m:r&gt;&lt;/m:e&gt;&lt;m:sub&gt;&lt;m:r&gt;&lt;w:rPr&gt;&lt;w:rStyle w:val=&quot;tlid-translation&quot;/&gt;&lt;w:rFonts w:ascii=&quot;Cambria Math&quot; w:h-ansi=&quot;Cambria Math&quot;/&gt;&lt;wx:font wx:val=&quot;Cambria Math&quot;/&gt;&lt;w:i/&gt;&lt;w:sz w:val=&quot;36&quot;/&gt;&lt;w:lang w:val=&quot;EN-US&quot;/&gt;&lt;/w:rPr&gt;&lt;m:t&gt;i&lt;/m:t&gt;&lt;/m:r&gt;&lt;/m:sub&gt;&lt;/m:sSub&gt;&lt;m:r&gt;&lt;w:rPr&gt;&lt;w:rStyle w:val=&quot;tlid-translation&quot;/&gt;&lt;w:rFonts w:ascii=&quot;Cambria Math&quot; w:h-ansi=&quot;Cambria Math&quot;/&gt;&lt;wx:font wx:val=&quot;Cambria Math&quot;/&gt;&lt;w:i/&gt;&lt;w:sz w:val=&quot;36&quot;/&gt;&lt;w:lang w:val=&quot;UK&quot;/&gt;&lt;/w:rPr&gt;&lt;m:t&gt;+&lt;/m:t&gt;&lt;/m:r&gt;&lt;m:sSub&gt;&lt;m:sSubPr&gt;&lt;m:ctrlPr&gt;&lt;w:rPr&gt;&lt;w:rStyle w:val=&quot;tlid-translation&quot;/&gt;&lt;w:rFonts w:ascii=&quot;Cambria Math&quot; w:h-ansi=&quot;Cambria Math&quot;/&gt;&lt;wx:font wx:val=&quot;Cambria Math&quot;/&gt;&lt;w:i/&gt;&lt;w:sz w:val=&quot;36&quot;/&gt;&lt;w:lang w:val=&quot;EN-US&quot;/&gt;&lt;/w:rPr&gt;&lt;/m:ctrlPr&gt;&lt;/m:sSubPr&gt;&lt;m:e&gt;&lt;m:r&gt;&lt;w:rPr&gt;&lt;w:rStyle w:val=&quot;tlid-translation&quot;/&gt;&lt;w:rFonts w:ascii=&quot;Cambria Math&quot; w:h-ansi=&quot;Cambria Math&quot;/&gt;&lt;wx:font wx:val=&quot;Cambria Math&quot;/&gt;&lt;w:i/&gt;&lt;w:sz w:val=&quot;36&quot;/&gt;&lt;w:lang w:val=&quot;EN-US&quot;/&gt;&lt;/w:rPr&gt;&lt;m:t&gt;I†&lt;/m:t&gt;&lt;/m:r&gt;&lt;/m:e&gt;&lt;m:sub&gt;&lt;m:r&gt;&lt;w:rPr&gt;&lt;w:rStyle w:val=&quot;tlid-translation&quot;/&gt;&lt;w:rFonts w:ascii=&quot;Cambria Math&quot; w:h-ansi=&quot;Cambria Math&quot;/&gt;&lt;wx:font wx:val=&quot;Cambria Math&quot;/&gt;&lt;w:i/&gt;&lt;w:sz w:val=&quot;36&quot;/&gt;&lt;w:lang w:val=&quot;UK&quot;/&gt;&lt;/w:rPr&gt;&lt;m:t&gt;0&lt;/m:t&gt;&lt;/m:r&gt;&lt;/m:sub&gt;&lt;/m:sSub&gt;&lt;m:r&gt;&lt;w:rPr&gt;&lt;w:rStyle w:val=&quot;tlid-translation&quot;/&gt;&lt;w:rFonts w:ascii=&quot;Cambria Math&quot; w:h-ansi=&quot;Cambria Math&quot;/&gt;&lt;wx:font wx:val=&quot;Cambria Math&quot;/&gt;&lt;w:i/&gt;&lt;w:sz w:val=&quot;36&quot;/&gt;&lt;w:lang w:val=&quot;UK&quot;/&gt;&lt;/w:rPr&gt;&lt;m:t&gt;)&lt;/m:t&gt;&lt;/m:r&gt;&lt;/m:e&gt;&lt;/m:nary&gt;&lt;/m:den&gt;&lt;/m:f&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4" o:title="" chromakey="white"/>
          </v:shape>
        </w:pict>
      </w:r>
      <w:r w:rsidRPr="00071974">
        <w:rPr>
          <w:rStyle w:val="tlid-translation"/>
          <w:rFonts w:ascii="Times New Roman" w:hAnsi="Times New Roman"/>
          <w:sz w:val="36"/>
          <w:lang w:val="uk-UA"/>
        </w:rPr>
        <w:fldChar w:fldCharType="end"/>
      </w:r>
      <w:r w:rsidRPr="00926569">
        <w:rPr>
          <w:rStyle w:val="tlid-translation"/>
          <w:rFonts w:ascii="Times New Roman" w:hAnsi="Times New Roman"/>
          <w:sz w:val="28"/>
          <w:lang w:val="uk-UA"/>
        </w:rPr>
        <w:t>(3.2)</w:t>
      </w:r>
    </w:p>
    <w:p w:rsidR="009C58C3" w:rsidRDefault="009C58C3" w:rsidP="003431A2">
      <w:pPr>
        <w:spacing w:line="360" w:lineRule="auto"/>
        <w:ind w:firstLine="643"/>
        <w:jc w:val="both"/>
        <w:rPr>
          <w:rStyle w:val="tlid-translation"/>
          <w:rFonts w:ascii="Times New Roman" w:hAnsi="Times New Roman"/>
          <w:sz w:val="28"/>
          <w:lang w:val="uk-UA"/>
        </w:rPr>
      </w:pPr>
    </w:p>
    <w:p w:rsidR="009C58C3" w:rsidRPr="00325815" w:rsidRDefault="009C58C3" w:rsidP="00C12014">
      <w:pPr>
        <w:pStyle w:val="ListParagraph"/>
        <w:numPr>
          <w:ilvl w:val="0"/>
          <w:numId w:val="26"/>
        </w:numPr>
        <w:spacing w:line="360" w:lineRule="auto"/>
        <w:ind w:left="567" w:hanging="283"/>
        <w:jc w:val="both"/>
        <w:rPr>
          <w:rStyle w:val="tlid-translation"/>
          <w:rFonts w:ascii="Times New Roman" w:hAnsi="Times New Roman"/>
          <w:sz w:val="28"/>
          <w:lang w:val="uk-UA"/>
        </w:rPr>
      </w:pPr>
      <w:r w:rsidRPr="00325815">
        <w:rPr>
          <w:rStyle w:val="tlid-translation"/>
          <w:rFonts w:ascii="Times New Roman" w:hAnsi="Times New Roman"/>
          <w:sz w:val="28"/>
          <w:lang w:val="uk-UA"/>
        </w:rPr>
        <w:t>Для кожного моменту часу</w:t>
      </w:r>
      <w:r>
        <w:rPr>
          <w:rStyle w:val="tlid-translation"/>
          <w:rFonts w:ascii="Times New Roman" w:hAnsi="Times New Roman"/>
          <w:sz w:val="28"/>
          <w:lang w:val="uk-UA"/>
        </w:rPr>
        <w:t>,</w:t>
      </w:r>
      <w:r w:rsidRPr="00325815">
        <w:rPr>
          <w:rStyle w:val="tlid-translation"/>
          <w:rFonts w:ascii="Times New Roman" w:hAnsi="Times New Roman"/>
          <w:sz w:val="28"/>
          <w:lang w:val="uk-UA"/>
        </w:rPr>
        <w:t xml:space="preserve"> фіксації миттєвих значень фазних струмів електродвигуна визначають вектора фазних струмів:</w:t>
      </w:r>
    </w:p>
    <w:p w:rsidR="009C58C3" w:rsidRPr="00325815" w:rsidRDefault="009C58C3" w:rsidP="006C1FB7">
      <w:pPr>
        <w:spacing w:line="360" w:lineRule="auto"/>
        <w:ind w:left="360"/>
        <w:jc w:val="center"/>
        <w:rPr>
          <w:rStyle w:val="tlid-translation"/>
          <w:rFonts w:ascii="Times New Roman" w:hAnsi="Times New Roman"/>
          <w:sz w:val="32"/>
          <w:lang w:val="uk-UA"/>
        </w:rPr>
      </w:pPr>
      <w:r w:rsidRPr="00071974">
        <w:rPr>
          <w:rStyle w:val="tlid-translation"/>
          <w:rFonts w:ascii="Times New Roman" w:hAnsi="Times New Roman"/>
          <w:sz w:val="32"/>
          <w:lang w:val="uk-UA"/>
        </w:rPr>
        <w:fldChar w:fldCharType="begin"/>
      </w:r>
      <w:r w:rsidRPr="00071974">
        <w:rPr>
          <w:rStyle w:val="tlid-translation"/>
          <w:rFonts w:ascii="Times New Roman" w:hAnsi="Times New Roman"/>
          <w:sz w:val="32"/>
          <w:lang w:val="uk-UA"/>
        </w:rPr>
        <w:instrText xml:space="preserve"> QUOTE </w:instrText>
      </w:r>
      <w:r w:rsidRPr="00214CAA">
        <w:rPr>
          <w:position w:val="-8"/>
        </w:rPr>
        <w:pict>
          <v:shape id="_x0000_i1244" type="#_x0000_t75" style="width:381.7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5E2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95E2D&quot; wsp:rsidP=&quot;00B95E2D&quot;&gt;&lt;m:oMathPara&gt;&lt;m:oMath&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i&lt;/m:t&gt;&lt;/m:r&gt;&lt;/m:sub&gt;&lt;/m:sSub&gt;&lt;/m:e&gt;&lt;/m:acc&gt;&lt;m:r&gt;&lt;w:rPr&gt;&lt;w:rStyle w:val=&quot;tlid-translation&quot;/&gt;&lt;w:rFonts w:ascii=&quot;Cambria Math&quot; w:h-ansi=&quot;Cambria Math&quot;/&gt;&lt;wx:font wx:val=&quot;Cambria Math&quot;/&gt;&lt;w:i/&gt;&lt;w:sz w:val=&quot;32&quot;/&gt;&lt;w:lang w:val=&quot;UK&quot;/&gt;&lt;/w:rPr&gt;&lt;m:t&gt;=&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mi&lt;/m:t&gt;&lt;/m:r&gt;&lt;/m:sub&gt;&lt;/m:sSub&gt;&lt;m:func&gt;&lt;m:funcPr&gt;&lt;m:ctrlPr&gt;&lt;w:rPr&gt;&lt;w:rStyle w:val=&quot;tlid-translation&quot;/&gt;&lt;w:rFonts w:ascii=&quot;Cambria Math&quot; w:h-ansi=&quot;Cambria Math&quot;/&gt;&lt;wx:font wx:val=&quot;Cambria Math&quot;/&gt;&lt;w:sz w:val=&quot;32&quot;/&gt;&lt;w:lang w:val=&quot;UK&quot;/&gt;&lt;/w:rPr&gt;&lt;/m:ctrlPr&gt;&lt;/m:funcPr&gt;&lt;m:fName&gt;&lt;m:r&gt;&lt;m:rPr&gt;&lt;m:sty m:val=&quot;p&quot;/&gt;&lt;/m:rPr&gt;&lt;w:rPr&gt;&lt;w:rStyle w:val=&quot;tlid-translation&quot;/&gt;&lt;w:rFonts w:ascii=&quot;Cambria Math&quot; w:h-ansi=&quot;Cambria Math&quot;/&gt;&lt;wx:font wx:val=&quot;Cambria Math&quot;/&gt;&lt;w:sz w:val=&quot;32&quot;/&gt;&lt;w:lang w:val=&quot;UK&quot;/&gt;&lt;/w:rPr&gt;&lt;m:t&gt;cos&lt;/m:t&gt;&lt;/m:r&gt;&lt;/m:fName&gt;&lt;m:e&gt;&lt;m:d&gt;&lt;m:dPr&gt;&lt;m:ctrlPr&gt;&lt;w:rPr&gt;&lt;w:rStyle w:val=&quot;tlid-translation&quot;/&gt;&lt;w:rFonts w:ascii=&quot;Cambria Math&quot; w:h-ansi=&quot;Cambria Math&quot;/&gt;&lt;wx:font wx:val=&quot;Cambria Math&quot;/&gt;&lt;w:i/&gt;&lt;w:sz w:val=&quot;32&quot;/&gt;&lt;w:lang w:val=&quot;UK&quot;/&gt;&lt;/w:rPr&gt;&lt;/m:ctrlPr&gt;&lt;/m:dPr&gt;&lt;m:e&gt;&lt;m:r&gt;&lt;w:rPr&gt;&lt;w:rStyle w:val=&quot;tlid-translation&quot;/&gt;&lt;w:rFonts w:ascii=&quot;Cambria Math&quot; w:h-ansi=&quot;Cambria Math&quot;/&gt;&lt;wx:font wx:val=&quot;Cambria Math&quot;/&gt;&lt;w:i/&gt;&lt;w:sz w:val=&quot;32&quot;/&gt;&lt;w:lang w:val=&quot;UK&quot;/&gt;&lt;/w:rPr&gt;&lt;m:t&gt;2I€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f&lt;/m:t&gt;&lt;/m:r&gt;&lt;/m:e&gt;&lt;m:sub&gt;&lt;m:r&gt;&lt;w:rPr&gt;&lt;w:rStyle w:val=&quot;tlid-translation&quot;/&gt;&lt;w:rFonts w:ascii=&quot;Cambria Math&quot; w:h-ansi=&quot;Cambria Math&quot;/&gt;&lt;wx:font wx:val=&quot;Cambria Math&quot;/&gt;&lt;w:i/&gt;&lt;w:sz w:val=&quot;32&quot;/&gt;&lt;w:lang w:val=&quot;UK&quot;/&gt;&lt;/w:rPr&gt;&lt;m:t&gt;1&lt;/m:t&gt;&lt;/m:r&gt;&lt;/m:sub&gt;&lt;/m:sSub&gt;&lt;m:r&gt;&lt;w:rPr&gt;&lt;w:rStyle w:val=&quot;tlid-translation&quot;/&gt;&lt;w:rFonts w:ascii=&quot;Cambria Math&quot; w:h-ansi=&quot;Cambria Math&quot;/&gt;&lt;wx:font wx:val=&quot;Cambria Math&quot;/&gt;&lt;w:i/&gt;&lt;w:sz w:val=&quot;32&quot;/&gt;&lt;w:lang w:val=&quot;UK&quot;/&gt;&lt;/w:rPr&gt;&lt;m:t&gt;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t&lt;/m:t&gt;&lt;/m:r&gt;&lt;/m:e&gt;&lt;m:sub&gt;&lt;m:r&gt;&lt;w:rPr&gt;&lt;w:rStyle w:val=&quot;tlid-translation&quot;/&gt;&lt;w:rFonts w:ascii=&quot;Cambria Math&quot; w:h-ansi=&quot;Cambria Math&quot;/&gt;&lt;wx:font wx:val=&quot;Cambria Math&quot;/&gt;&lt;w:i/&gt;&lt;w:sz w:val=&quot;32&quot;/&gt;&lt;w:lang w:val=&quot;UK&quot;/&gt;&lt;/w:rPr&gt;&lt;m:t&gt;1&lt;/m:t&gt;&lt;/m:r&gt;&lt;/m:sub&gt;&lt;/m:sSub&gt;&lt;m:r&gt;&lt;w:rPr&gt;&lt;w:rStyle w:val=&quot;tlid-translation&quot;/&gt;&lt;w:rFonts w:ascii=&quot;Cambria Math&quot; w:h-ansi=&quot;Cambria Math&quot;/&gt;&lt;wx:font wx:val=&quot;Cambria Math&quot;/&gt;&lt;w:i/&gt;&lt;w:sz w:val=&quot;32&quot;/&gt;&lt;w:lang w:val=&quot;UK&quot;/&gt;&lt;/w:rPr&gt;&lt;m:t&gt;+&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0&lt;/m:t&gt;&lt;/m:r&gt;&lt;/m:sub&gt;&lt;/m:sSub&gt;&lt;/m:e&gt;&lt;/m:d&gt;&lt;/m:e&gt;&lt;/m:func&gt;&lt;m:r&gt;&lt;w:rPr&gt;&lt;w:rStyle w:val=&quot;tlid-translation&quot;/&gt;&lt;w:rFonts w:ascii=&quot;Cambria Math&quot; w:h-ansi=&quot;Cambria Math&quot;/&gt;&lt;wx:font wx:val=&quot;Cambria Math&quot;/&gt;&lt;w:i/&gt;&lt;w:sz w:val=&quot;32&quot;/&gt;&lt;w:lang w:val=&quot;UK&quot;/&gt;&lt;/w:rPr&gt;&lt;m:t&gt;+j&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mi&lt;/m:t&gt;&lt;/m:r&gt;&lt;/m:sub&gt;&lt;/m:sSub&gt;&lt;m:r&gt;&lt;m:rPr&gt;&lt;m:sty m:val=&quot;p&quot;/&gt;&lt;/m:rPr&gt;&lt;w:rPr&gt;&lt;w:rStyle w:val=&quot;tlid-translation&quot;/&gt;&lt;w:rFonts w:ascii=&quot;Cambria Math&quot; w:h-ansi=&quot;Cambria Math&quot;/&gt;&lt;wx:font wx:val=&quot;Cambria Math&quot;/&gt;&lt;w:sz w:val=&quot;32&quot;/&gt;&lt;w:lang w:val=&quot;UK&quot;/&gt;&lt;/w:rPr&gt;&lt;m:t&gt;sinaЃ?&lt;/m:t&gt;&lt;/m:r&gt;&lt;m:r&gt;&lt;w:rPr&gt;&lt;w:rStyle w:val=&quot;tlid-translation&quot;/&gt;&lt;w:rFonts w:ascii=&quot;Cambria Math&quot; w:h-ansi=&quot;Cambria Math&quot;/&gt;&lt;wx:font wx:val=&quot;Cambria Math&quot;/&gt;&lt;w:i/&gt;&lt;w:sz w:val=&quot;32&quot;/&gt;&lt;w:lang w:val=&quot;UK&quot;/&gt;&lt;/w:rPr&gt;&lt;m:t&gt;(2I€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f&lt;/m:t&gt;&lt;/m:r&gt;&lt;/m:e&gt;&lt;m:sub&gt;&lt;m:r&gt;&lt;w:rPr&gt;&lt;w:rStyle w:val=&quot;tlid-translation&quot;/&gt;&lt;w:rFonts w:ascii=&quot;Cambria Math&quot; w:h-ansi=&quot;Cambria Math&quot;/&gt;&lt;wx:font wx:val=&quot;Cambria Math&quot;/&gt;&lt;w:i/&gt;&lt;w:sz w:val=&quot;32&quot;/&gt;&lt;w:lang w:val=&quot;UK&quot;/&gt;&lt;/w:rPr&gt;&lt;m:t&gt;1&lt;/m:t&gt;&lt;/m:r&gt;&lt;/m:sub&gt;&lt;/m:sSub&gt;&lt;m:r&gt;&lt;w:rPr&gt;&lt;w:rStyle w:val=&quot;tlid-translation&quot;/&gt;&lt;w:rFonts w:ascii=&quot;Cambria Math&quot; w:h-ansi=&quot;Cambria Math&quot;/&gt;&lt;wx:font wx:val=&quot;Cambria Math&quot;/&gt;&lt;w:i/&gt;&lt;w:sz w:val=&quot;32&quot;/&gt;&lt;w:lang w:val=&quot;UK&quot;/&gt;&lt;/w:rPr&gt;&lt;m:t&gt;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t&lt;/m:t&gt;&lt;/m:r&gt;&lt;/m:e&gt;&lt;m:sub&gt;&lt;m:r&gt;&lt;w:rPr&gt;&lt;w:rStyle w:val=&quot;tlid-translation&quot;/&gt;&lt;w:rFonts w:ascii=&quot;Cambria Math&quot; w:h-ansi=&quot;Cambria Math&quot;/&gt;&lt;wx:font wx:val=&quot;Cambria Math&quot;/&gt;&lt;w:i/&gt;&lt;w:sz w:val=&quot;32&quot;/&gt;&lt;w:lang w:val=&quot;UK&quot;/&gt;&lt;/w:rPr&gt;&lt;m:t&gt;1&lt;/m:t&gt;&lt;/m:r&gt;&lt;/m:sub&gt;&lt;/m:sSub&gt;&lt;m:r&gt;&lt;w:rPr&gt;&lt;w:rStyle w:val=&quot;tlid-translation&quot;/&gt;&lt;w:rFonts w:ascii=&quot;Cambria Math&quot; w:h-ansi=&quot;Cambria Math&quot;/&gt;&lt;wx:font wx:val=&quot;Cambria Math&quot;/&gt;&lt;w:i/&gt;&lt;w:sz w:val=&quot;32&quot;/&gt;&lt;w:lang w:val=&quot;UK&quot;/&gt;&lt;/w:rPr&gt;&lt;m:t&gt;+&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0&lt;/m:t&gt;&lt;/m:r&gt;&lt;/m:sub&gt;&lt;/m:sSub&gt;&lt;m:r&gt;&lt;w:rPr&gt;&lt;w:rStyle w:val=&quot;tlid-translation&quot;/&gt;&lt;w:rFonts w:ascii=&quot;Cambria Math&quot; w:h-ansi=&quot;Cambria Math&quot;/&gt;&lt;wx:font wx:val=&quot;Cambria Math&quot;/&gt;&lt;w:i/&gt;&lt;w:sz w:val=&quot;32&quot;/&gt;&lt;w:lang w:val=&quot;UK&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5" o:title="" chromakey="white"/>
          </v:shape>
        </w:pict>
      </w:r>
      <w:r w:rsidRPr="00071974">
        <w:rPr>
          <w:rStyle w:val="tlid-translation"/>
          <w:rFonts w:ascii="Times New Roman" w:hAnsi="Times New Roman"/>
          <w:sz w:val="32"/>
          <w:lang w:val="uk-UA"/>
        </w:rPr>
        <w:fldChar w:fldCharType="separate"/>
      </w:r>
      <w:r w:rsidRPr="00214CAA">
        <w:rPr>
          <w:position w:val="-8"/>
        </w:rPr>
        <w:pict>
          <v:shape id="_x0000_i1245" type="#_x0000_t75" style="width:381.7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5E2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95E2D&quot; wsp:rsidP=&quot;00B95E2D&quot;&gt;&lt;m:oMathPara&gt;&lt;m:oMath&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i&lt;/m:t&gt;&lt;/m:r&gt;&lt;/m:sub&gt;&lt;/m:sSub&gt;&lt;/m:e&gt;&lt;/m:acc&gt;&lt;m:r&gt;&lt;w:rPr&gt;&lt;w:rStyle w:val=&quot;tlid-translation&quot;/&gt;&lt;w:rFonts w:ascii=&quot;Cambria Math&quot; w:h-ansi=&quot;Cambria Math&quot;/&gt;&lt;wx:font wx:val=&quot;Cambria Math&quot;/&gt;&lt;w:i/&gt;&lt;w:sz w:val=&quot;32&quot;/&gt;&lt;w:lang w:val=&quot;UK&quot;/&gt;&lt;/w:rPr&gt;&lt;m:t&gt;=&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mi&lt;/m:t&gt;&lt;/m:r&gt;&lt;/m:sub&gt;&lt;/m:sSub&gt;&lt;m:func&gt;&lt;m:funcPr&gt;&lt;m:ctrlPr&gt;&lt;w:rPr&gt;&lt;w:rStyle w:val=&quot;tlid-translation&quot;/&gt;&lt;w:rFonts w:ascii=&quot;Cambria Math&quot; w:h-ansi=&quot;Cambria Math&quot;/&gt;&lt;wx:font wx:val=&quot;Cambria Math&quot;/&gt;&lt;w:sz w:val=&quot;32&quot;/&gt;&lt;w:lang w:val=&quot;UK&quot;/&gt;&lt;/w:rPr&gt;&lt;/m:ctrlPr&gt;&lt;/m:funcPr&gt;&lt;m:fName&gt;&lt;m:r&gt;&lt;m:rPr&gt;&lt;m:sty m:val=&quot;p&quot;/&gt;&lt;/m:rPr&gt;&lt;w:rPr&gt;&lt;w:rStyle w:val=&quot;tlid-translation&quot;/&gt;&lt;w:rFonts w:ascii=&quot;Cambria Math&quot; w:h-ansi=&quot;Cambria Math&quot;/&gt;&lt;wx:font wx:val=&quot;Cambria Math&quot;/&gt;&lt;w:sz w:val=&quot;32&quot;/&gt;&lt;w:lang w:val=&quot;UK&quot;/&gt;&lt;/w:rPr&gt;&lt;m:t&gt;cos&lt;/m:t&gt;&lt;/m:r&gt;&lt;/m:fName&gt;&lt;m:e&gt;&lt;m:d&gt;&lt;m:dPr&gt;&lt;m:ctrlPr&gt;&lt;w:rPr&gt;&lt;w:rStyle w:val=&quot;tlid-translation&quot;/&gt;&lt;w:rFonts w:ascii=&quot;Cambria Math&quot; w:h-ansi=&quot;Cambria Math&quot;/&gt;&lt;wx:font wx:val=&quot;Cambria Math&quot;/&gt;&lt;w:i/&gt;&lt;w:sz w:val=&quot;32&quot;/&gt;&lt;w:lang w:val=&quot;UK&quot;/&gt;&lt;/w:rPr&gt;&lt;/m:ctrlPr&gt;&lt;/m:dPr&gt;&lt;m:e&gt;&lt;m:r&gt;&lt;w:rPr&gt;&lt;w:rStyle w:val=&quot;tlid-translation&quot;/&gt;&lt;w:rFonts w:ascii=&quot;Cambria Math&quot; w:h-ansi=&quot;Cambria Math&quot;/&gt;&lt;wx:font wx:val=&quot;Cambria Math&quot;/&gt;&lt;w:i/&gt;&lt;w:sz w:val=&quot;32&quot;/&gt;&lt;w:lang w:val=&quot;UK&quot;/&gt;&lt;/w:rPr&gt;&lt;m:t&gt;2I€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f&lt;/m:t&gt;&lt;/m:r&gt;&lt;/m:e&gt;&lt;m:sub&gt;&lt;m:r&gt;&lt;w:rPr&gt;&lt;w:rStyle w:val=&quot;tlid-translation&quot;/&gt;&lt;w:rFonts w:ascii=&quot;Cambria Math&quot; w:h-ansi=&quot;Cambria Math&quot;/&gt;&lt;wx:font wx:val=&quot;Cambria Math&quot;/&gt;&lt;w:i/&gt;&lt;w:sz w:val=&quot;32&quot;/&gt;&lt;w:lang w:val=&quot;UK&quot;/&gt;&lt;/w:rPr&gt;&lt;m:t&gt;1&lt;/m:t&gt;&lt;/m:r&gt;&lt;/m:sub&gt;&lt;/m:sSub&gt;&lt;m:r&gt;&lt;w:rPr&gt;&lt;w:rStyle w:val=&quot;tlid-translation&quot;/&gt;&lt;w:rFonts w:ascii=&quot;Cambria Math&quot; w:h-ansi=&quot;Cambria Math&quot;/&gt;&lt;wx:font wx:val=&quot;Cambria Math&quot;/&gt;&lt;w:i/&gt;&lt;w:sz w:val=&quot;32&quot;/&gt;&lt;w:lang w:val=&quot;UK&quot;/&gt;&lt;/w:rPr&gt;&lt;m:t&gt;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t&lt;/m:t&gt;&lt;/m:r&gt;&lt;/m:e&gt;&lt;m:sub&gt;&lt;m:r&gt;&lt;w:rPr&gt;&lt;w:rStyle w:val=&quot;tlid-translation&quot;/&gt;&lt;w:rFonts w:ascii=&quot;Cambria Math&quot; w:h-ansi=&quot;Cambria Math&quot;/&gt;&lt;wx:font wx:val=&quot;Cambria Math&quot;/&gt;&lt;w:i/&gt;&lt;w:sz w:val=&quot;32&quot;/&gt;&lt;w:lang w:val=&quot;UK&quot;/&gt;&lt;/w:rPr&gt;&lt;m:t&gt;1&lt;/m:t&gt;&lt;/m:r&gt;&lt;/m:sub&gt;&lt;/m:sSub&gt;&lt;m:r&gt;&lt;w:rPr&gt;&lt;w:rStyle w:val=&quot;tlid-translation&quot;/&gt;&lt;w:rFonts w:ascii=&quot;Cambria Math&quot; w:h-ansi=&quot;Cambria Math&quot;/&gt;&lt;wx:font wx:val=&quot;Cambria Math&quot;/&gt;&lt;w:i/&gt;&lt;w:sz w:val=&quot;32&quot;/&gt;&lt;w:lang w:val=&quot;UK&quot;/&gt;&lt;/w:rPr&gt;&lt;m:t&gt;+&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0&lt;/m:t&gt;&lt;/m:r&gt;&lt;/m:sub&gt;&lt;/m:sSub&gt;&lt;/m:e&gt;&lt;/m:d&gt;&lt;/m:e&gt;&lt;/m:func&gt;&lt;m:r&gt;&lt;w:rPr&gt;&lt;w:rStyle w:val=&quot;tlid-translation&quot;/&gt;&lt;w:rFonts w:ascii=&quot;Cambria Math&quot; w:h-ansi=&quot;Cambria Math&quot;/&gt;&lt;wx:font wx:val=&quot;Cambria Math&quot;/&gt;&lt;w:i/&gt;&lt;w:sz w:val=&quot;32&quot;/&gt;&lt;w:lang w:val=&quot;UK&quot;/&gt;&lt;/w:rPr&gt;&lt;m:t&gt;+j&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mi&lt;/m:t&gt;&lt;/m:r&gt;&lt;/m:sub&gt;&lt;/m:sSub&gt;&lt;m:r&gt;&lt;m:rPr&gt;&lt;m:sty m:val=&quot;p&quot;/&gt;&lt;/m:rPr&gt;&lt;w:rPr&gt;&lt;w:rStyle w:val=&quot;tlid-translation&quot;/&gt;&lt;w:rFonts w:ascii=&quot;Cambria Math&quot; w:h-ansi=&quot;Cambria Math&quot;/&gt;&lt;wx:font wx:val=&quot;Cambria Math&quot;/&gt;&lt;w:sz w:val=&quot;32&quot;/&gt;&lt;w:lang w:val=&quot;UK&quot;/&gt;&lt;/w:rPr&gt;&lt;m:t&gt;sinaЃ?&lt;/m:t&gt;&lt;/m:r&gt;&lt;m:r&gt;&lt;w:rPr&gt;&lt;w:rStyle w:val=&quot;tlid-translation&quot;/&gt;&lt;w:rFonts w:ascii=&quot;Cambria Math&quot; w:h-ansi=&quot;Cambria Math&quot;/&gt;&lt;wx:font wx:val=&quot;Cambria Math&quot;/&gt;&lt;w:i/&gt;&lt;w:sz w:val=&quot;32&quot;/&gt;&lt;w:lang w:val=&quot;UK&quot;/&gt;&lt;/w:rPr&gt;&lt;m:t&gt;(2I€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f&lt;/m:t&gt;&lt;/m:r&gt;&lt;/m:e&gt;&lt;m:sub&gt;&lt;m:r&gt;&lt;w:rPr&gt;&lt;w:rStyle w:val=&quot;tlid-translation&quot;/&gt;&lt;w:rFonts w:ascii=&quot;Cambria Math&quot; w:h-ansi=&quot;Cambria Math&quot;/&gt;&lt;wx:font wx:val=&quot;Cambria Math&quot;/&gt;&lt;w:i/&gt;&lt;w:sz w:val=&quot;32&quot;/&gt;&lt;w:lang w:val=&quot;UK&quot;/&gt;&lt;/w:rPr&gt;&lt;m:t&gt;1&lt;/m:t&gt;&lt;/m:r&gt;&lt;/m:sub&gt;&lt;/m:sSub&gt;&lt;m:r&gt;&lt;w:rPr&gt;&lt;w:rStyle w:val=&quot;tlid-translation&quot;/&gt;&lt;w:rFonts w:ascii=&quot;Cambria Math&quot; w:h-ansi=&quot;Cambria Math&quot;/&gt;&lt;wx:font wx:val=&quot;Cambria Math&quot;/&gt;&lt;w:i/&gt;&lt;w:sz w:val=&quot;32&quot;/&gt;&lt;w:lang w:val=&quot;UK&quot;/&gt;&lt;/w:rPr&gt;&lt;m:t&gt;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t&lt;/m:t&gt;&lt;/m:r&gt;&lt;/m:e&gt;&lt;m:sub&gt;&lt;m:r&gt;&lt;w:rPr&gt;&lt;w:rStyle w:val=&quot;tlid-translation&quot;/&gt;&lt;w:rFonts w:ascii=&quot;Cambria Math&quot; w:h-ansi=&quot;Cambria Math&quot;/&gt;&lt;wx:font wx:val=&quot;Cambria Math&quot;/&gt;&lt;w:i/&gt;&lt;w:sz w:val=&quot;32&quot;/&gt;&lt;w:lang w:val=&quot;UK&quot;/&gt;&lt;/w:rPr&gt;&lt;m:t&gt;1&lt;/m:t&gt;&lt;/m:r&gt;&lt;/m:sub&gt;&lt;/m:sSub&gt;&lt;m:r&gt;&lt;w:rPr&gt;&lt;w:rStyle w:val=&quot;tlid-translation&quot;/&gt;&lt;w:rFonts w:ascii=&quot;Cambria Math&quot; w:h-ansi=&quot;Cambria Math&quot;/&gt;&lt;wx:font wx:val=&quot;Cambria Math&quot;/&gt;&lt;w:i/&gt;&lt;w:sz w:val=&quot;32&quot;/&gt;&lt;w:lang w:val=&quot;UK&quot;/&gt;&lt;/w:rPr&gt;&lt;m:t&gt;+&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0&lt;/m:t&gt;&lt;/m:r&gt;&lt;/m:sub&gt;&lt;/m:sSub&gt;&lt;m:r&gt;&lt;w:rPr&gt;&lt;w:rStyle w:val=&quot;tlid-translation&quot;/&gt;&lt;w:rFonts w:ascii=&quot;Cambria Math&quot; w:h-ansi=&quot;Cambria Math&quot;/&gt;&lt;wx:font wx:val=&quot;Cambria Math&quot;/&gt;&lt;w:i/&gt;&lt;w:sz w:val=&quot;32&quot;/&gt;&lt;w:lang w:val=&quot;UK&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5" o:title="" chromakey="white"/>
          </v:shape>
        </w:pict>
      </w:r>
      <w:r w:rsidRPr="00071974">
        <w:rPr>
          <w:rStyle w:val="tlid-translation"/>
          <w:rFonts w:ascii="Times New Roman" w:hAnsi="Times New Roman"/>
          <w:sz w:val="32"/>
          <w:lang w:val="uk-UA"/>
        </w:rPr>
        <w:fldChar w:fldCharType="end"/>
      </w:r>
      <w:r w:rsidRPr="00325815">
        <w:rPr>
          <w:rStyle w:val="tlid-translation"/>
          <w:rFonts w:ascii="Times New Roman" w:hAnsi="Times New Roman"/>
          <w:sz w:val="32"/>
          <w:lang w:val="uk-UA"/>
        </w:rPr>
        <w:t xml:space="preserve">       (3.3)</w:t>
      </w:r>
    </w:p>
    <w:p w:rsidR="009C58C3" w:rsidRPr="00325815" w:rsidRDefault="009C58C3" w:rsidP="00BE1FF6">
      <w:pPr>
        <w:pStyle w:val="ListParagraph"/>
        <w:numPr>
          <w:ilvl w:val="0"/>
          <w:numId w:val="26"/>
        </w:numPr>
        <w:spacing w:line="360" w:lineRule="auto"/>
        <w:jc w:val="both"/>
        <w:rPr>
          <w:rStyle w:val="tlid-translation"/>
          <w:rFonts w:ascii="Times New Roman" w:hAnsi="Times New Roman"/>
          <w:sz w:val="32"/>
          <w:lang w:val="uk-UA"/>
        </w:rPr>
      </w:pPr>
      <w:r w:rsidRPr="00325815">
        <w:rPr>
          <w:rStyle w:val="tlid-translation"/>
          <w:rFonts w:ascii="Times New Roman" w:hAnsi="Times New Roman"/>
          <w:sz w:val="28"/>
          <w:lang w:val="uk-UA"/>
        </w:rPr>
        <w:t xml:space="preserve">За значеннями векторів фазних струмів електродвигуна,розра-ховуються симетричні складові прямої </w:t>
      </w:r>
      <w:r w:rsidRPr="00071974">
        <w:rPr>
          <w:rStyle w:val="tlid-translation"/>
          <w:rFonts w:ascii="Times New Roman" w:hAnsi="Times New Roman"/>
          <w:sz w:val="32"/>
          <w:lang w:val="uk-UA"/>
        </w:rPr>
        <w:fldChar w:fldCharType="begin"/>
      </w:r>
      <w:r w:rsidRPr="00071974">
        <w:rPr>
          <w:rStyle w:val="tlid-translation"/>
          <w:rFonts w:ascii="Times New Roman" w:hAnsi="Times New Roman"/>
          <w:sz w:val="32"/>
          <w:lang w:val="uk-UA"/>
        </w:rPr>
        <w:instrText xml:space="preserve"> QUOTE </w:instrText>
      </w:r>
      <w:r w:rsidRPr="00214CAA">
        <w:rPr>
          <w:position w:val="-8"/>
        </w:rPr>
        <w:pict>
          <v:shape id="_x0000_i1246" type="#_x0000_t75" style="width:15.7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5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F51AD&quot; wsp:rsidP=&quot;007F51AD&quot;&gt;&lt;m:oMathPara&gt;&lt;m:oMath&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1i&lt;/m:t&gt;&lt;/m:r&gt;&lt;/m:sub&gt;&lt;/m:sSub&gt;&lt;/m:e&gt;&lt;/m:acc&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6" o:title="" chromakey="white"/>
          </v:shape>
        </w:pict>
      </w:r>
      <w:r w:rsidRPr="00071974">
        <w:rPr>
          <w:rStyle w:val="tlid-translation"/>
          <w:rFonts w:ascii="Times New Roman" w:hAnsi="Times New Roman"/>
          <w:sz w:val="32"/>
          <w:lang w:val="uk-UA"/>
        </w:rPr>
        <w:fldChar w:fldCharType="separate"/>
      </w:r>
      <w:r w:rsidRPr="00214CAA">
        <w:rPr>
          <w:position w:val="-8"/>
        </w:rPr>
        <w:pict>
          <v:shape id="_x0000_i1247" type="#_x0000_t75" style="width:15.7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5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F51AD&quot; wsp:rsidP=&quot;007F51AD&quot;&gt;&lt;m:oMathPara&gt;&lt;m:oMath&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1i&lt;/m:t&gt;&lt;/m:r&gt;&lt;/m:sub&gt;&lt;/m:sSub&gt;&lt;/m:e&gt;&lt;/m:acc&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6" o:title="" chromakey="white"/>
          </v:shape>
        </w:pict>
      </w:r>
      <w:r w:rsidRPr="00071974">
        <w:rPr>
          <w:rStyle w:val="tlid-translation"/>
          <w:rFonts w:ascii="Times New Roman" w:hAnsi="Times New Roman"/>
          <w:sz w:val="32"/>
          <w:lang w:val="uk-UA"/>
        </w:rPr>
        <w:fldChar w:fldCharType="end"/>
      </w:r>
      <w:r w:rsidRPr="00325815">
        <w:rPr>
          <w:rStyle w:val="tlid-translation"/>
          <w:rFonts w:ascii="Times New Roman" w:hAnsi="Times New Roman"/>
          <w:sz w:val="28"/>
          <w:lang w:val="uk-UA"/>
        </w:rPr>
        <w:t>ізворотної</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8"/>
        </w:rPr>
        <w:pict>
          <v:shape id="_x0000_i1248" type="#_x0000_t75" style="width:16.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73F&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0073F&quot; wsp:rsidP=&quot;0090073F&quot;&gt;&lt;m:oMathPara&gt;&lt;m:oMath&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2i&lt;/m:t&gt;&lt;/m:r&gt;&lt;/m:sub&gt;&lt;/m:sSub&gt;&lt;/m:e&gt;&lt;/m:acc&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7" o:title="" chromakey="white"/>
          </v:shape>
        </w:pict>
      </w:r>
      <w:r w:rsidRPr="00071974">
        <w:rPr>
          <w:rStyle w:val="tlid-translation"/>
          <w:rFonts w:ascii="Times New Roman" w:hAnsi="Times New Roman"/>
          <w:sz w:val="28"/>
          <w:lang w:val="uk-UA"/>
        </w:rPr>
        <w:fldChar w:fldCharType="separate"/>
      </w:r>
      <w:r w:rsidRPr="00214CAA">
        <w:rPr>
          <w:position w:val="-8"/>
        </w:rPr>
        <w:pict>
          <v:shape id="_x0000_i1249" type="#_x0000_t75" style="width:16.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73F&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0073F&quot; wsp:rsidP=&quot;0090073F&quot;&gt;&lt;m:oMathPara&gt;&lt;m:oMath&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2i&lt;/m:t&gt;&lt;/m:r&gt;&lt;/m:sub&gt;&lt;/m:sSub&gt;&lt;/m:e&gt;&lt;/m:acc&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7" o:title="" chromakey="white"/>
          </v:shape>
        </w:pict>
      </w:r>
      <w:r w:rsidRPr="00071974">
        <w:rPr>
          <w:rStyle w:val="tlid-translation"/>
          <w:rFonts w:ascii="Times New Roman" w:hAnsi="Times New Roman"/>
          <w:sz w:val="28"/>
          <w:lang w:val="uk-UA"/>
        </w:rPr>
        <w:fldChar w:fldCharType="end"/>
      </w:r>
      <w:r w:rsidRPr="00325815">
        <w:rPr>
          <w:rStyle w:val="tlid-translation"/>
          <w:rFonts w:ascii="Times New Roman" w:hAnsi="Times New Roman"/>
          <w:sz w:val="28"/>
          <w:lang w:val="uk-UA"/>
        </w:rPr>
        <w:t>послідовності для кожного моменту часу</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50" type="#_x0000_t75" style="width:9.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C5297&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C5297&quot; wsp:rsidP=&quot;001C529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8" o:title="" chromakey="white"/>
          </v:shape>
        </w:pict>
      </w:r>
      <w:r w:rsidRPr="00071974">
        <w:rPr>
          <w:rStyle w:val="tlid-translation"/>
          <w:rFonts w:ascii="Times New Roman" w:hAnsi="Times New Roman"/>
          <w:sz w:val="28"/>
          <w:lang w:val="uk-UA"/>
        </w:rPr>
        <w:fldChar w:fldCharType="separate"/>
      </w:r>
      <w:r w:rsidRPr="00214CAA">
        <w:rPr>
          <w:position w:val="-6"/>
        </w:rPr>
        <w:pict>
          <v:shape id="_x0000_i1251" type="#_x0000_t75" style="width:9.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C5297&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C5297&quot; wsp:rsidP=&quot;001C529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8" o:title="" chromakey="white"/>
          </v:shape>
        </w:pict>
      </w:r>
      <w:r w:rsidRPr="00071974">
        <w:rPr>
          <w:rStyle w:val="tlid-translation"/>
          <w:rFonts w:ascii="Times New Roman" w:hAnsi="Times New Roman"/>
          <w:sz w:val="28"/>
          <w:lang w:val="uk-UA"/>
        </w:rPr>
        <w:fldChar w:fldCharType="end"/>
      </w:r>
      <w:r w:rsidRPr="00325815">
        <w:rPr>
          <w:rStyle w:val="tlid-translation"/>
          <w:rFonts w:ascii="Times New Roman" w:hAnsi="Times New Roman"/>
          <w:sz w:val="28"/>
          <w:lang w:val="uk-UA"/>
        </w:rPr>
        <w:t>:</w:t>
      </w:r>
    </w:p>
    <w:p w:rsidR="009C58C3" w:rsidRPr="001B7986" w:rsidRDefault="009C58C3" w:rsidP="00D07002">
      <w:pPr>
        <w:spacing w:line="360" w:lineRule="auto"/>
        <w:jc w:val="both"/>
        <w:rPr>
          <w:rStyle w:val="tlid-translation"/>
          <w:rFonts w:ascii="Times New Roman" w:hAnsi="Times New Roman"/>
          <w:sz w:val="32"/>
          <w:lang w:val="uk-UA"/>
        </w:rPr>
      </w:pPr>
      <w:r w:rsidRPr="00071974">
        <w:rPr>
          <w:rStyle w:val="tlid-translation"/>
          <w:rFonts w:ascii="Times New Roman" w:hAnsi="Times New Roman"/>
          <w:sz w:val="32"/>
          <w:lang w:val="uk-UA"/>
        </w:rPr>
        <w:fldChar w:fldCharType="begin"/>
      </w:r>
      <w:r w:rsidRPr="00071974">
        <w:rPr>
          <w:rStyle w:val="tlid-translation"/>
          <w:rFonts w:ascii="Times New Roman" w:hAnsi="Times New Roman"/>
          <w:sz w:val="32"/>
          <w:lang w:val="uk-UA"/>
        </w:rPr>
        <w:instrText xml:space="preserve"> QUOTE </w:instrText>
      </w:r>
      <w:r w:rsidRPr="00214CAA">
        <w:rPr>
          <w:position w:val="-17"/>
        </w:rPr>
        <w:pict>
          <v:shape id="_x0000_i1252" type="#_x0000_t75" style="width:363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2C56&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82C56&quot; wsp:rsidP=&quot;00082C56&quot;&gt;&lt;m:oMathPara&gt;&lt;m:oMath&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1i&lt;/m:t&gt;&lt;/m:r&gt;&lt;/m:sub&gt;&lt;/m:sSub&gt;&lt;m:r&gt;&lt;w:rPr&gt;&lt;w:rStyle w:val=&quot;tlid-translation&quot;/&gt;&lt;w:rFonts w:ascii=&quot;Cambria Math&quot; w:h-ansi=&quot;Cambria Math&quot;/&gt;&lt;wx:font wx:val=&quot;Cambria Math&quot;/&gt;&lt;w:i/&gt;&lt;w:sz w:val=&quot;32&quot;/&gt;&lt;w:lang w:val=&quot;UK&quot;/&gt;&lt;/w:rPr&gt;&lt;m:t&gt;=&lt;/m:t&gt;&lt;/m:r&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r&gt;&lt;w:rPr&gt;&lt;w:rStyle w:val=&quot;tlid-translation&quot;/&gt;&lt;w:rFonts w:ascii=&quot;Cambria Math&quot; w:h-ansi=&quot;Cambria Math&quot;/&gt;&lt;wx:font wx:val=&quot;Cambria Math&quot;/&gt;&lt;w:i/&gt;&lt;w:sz w:val=&quot;32&quot;/&gt;&lt;w:lang w:val=&quot;UK&quot;/&gt;&lt;/w:rPr&gt;&lt;m:t&gt;3&lt;/m:t&gt;&lt;/m:r&gt;&lt;/m:den&gt;&lt;/m:f&gt;&lt;m:d&gt;&lt;m:dPr&gt;&lt;m:ctrlPr&gt;&lt;w:rPr&gt;&lt;w:rStyle w:val=&quot;tlid-translation&quot;/&gt;&lt;w:rFonts w:ascii=&quot;Cambria Math&quot; w:h-ansi=&quot;Cambria Math&quot;/&gt;&lt;wx:font wx:val=&quot;Cambria Math&quot;/&gt;&lt;w:i/&gt;&lt;w:sz w:val=&quot;32&quot;/&gt;&lt;w:lang w:val=&quot;UK&quot;/&gt;&lt;/w:rPr&gt;&lt;/m:ctrlPr&gt;&lt;/m:d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ai&lt;/m:t&gt;&lt;/m:r&gt;&lt;/m:sub&gt;&lt;/m:sSub&gt;&lt;m:r&gt;&lt;w:rPr&gt;&lt;w:rStyle w:val=&quot;tlid-translation&quot;/&gt;&lt;w:rFonts w:ascii=&quot;Cambria Math&quot; w:h-ansi=&quot;Cambria Math&quot;/&gt;&lt;wx:font wx:val=&quot;Cambria Math&quot;/&gt;&lt;w:i/&gt;&lt;w:sz w:val=&quot;32&quot;/&gt;&lt;w:lang w:val=&quot;UK&quot;/&gt;&lt;/w:rPr&gt;&lt;m:t&gt;+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bi&lt;/m:t&gt;&lt;/m:r&gt;&lt;/m:sub&gt;&lt;/m:sSub&gt;&lt;m:r&gt;&lt;w:rPr&gt;&lt;w:rStyle w:val=&quot;tlid-translation&quot;/&gt;&lt;w:rFonts w:ascii=&quot;Cambria Math&quot; w:h-ansi=&quot;Cambria Math&quot;/&gt;&lt;wx:font wx:val=&quot;Cambria Math&quot;/&gt;&lt;w:i/&gt;&lt;w:sz w:val=&quot;32&quot;/&gt;&lt;w:lang w:val=&quot;UK&quot;/&gt;&lt;/w:rPr&gt;&lt;m:t&gt;+&lt;/m:t&gt;&lt;/m:r&gt;&lt;m:sSup&gt;&lt;m:sSupPr&gt;&lt;m:ctrlPr&gt;&lt;w:rPr&gt;&lt;w:rStyle w:val=&quot;tlid-translation&quot;/&gt;&lt;w:rFonts w:ascii=&quot;Cambria Math&quot; w:h-ansi=&quot;Cambria Math&quot;/&gt;&lt;wx:font wx:val=&quot;Cambria Math&quot;/&gt;&lt;w:i/&gt;&lt;w:sz w:val=&quot;32&quot;/&gt;&lt;w:lang w:val=&quot;UK&quot;/&gt;&lt;/w:rPr&gt;&lt;/m:ctrlPr&gt;&lt;/m:sSupPr&gt;&lt;m:e&gt;&lt;m:r&gt;&lt;w:rPr&gt;&lt;w:rStyle w:val=&quot;tlid-translation&quot;/&gt;&lt;w:rFonts w:ascii=&quot;Cambria Math&quot; w:h-ansi=&quot;Cambria Math&quot;/&gt;&lt;wx:font wx:val=&quot;Cambria Math&quot;/&gt;&lt;w:i/&gt;&lt;w:sz w:val=&quot;32&quot;/&gt;&lt;w:lang w:val=&quot;UK&quot;/&gt;&lt;/w:rPr&gt;&lt;m:t&gt;a&lt;/m:t&gt;&lt;/m:r&gt;&lt;/m:e&gt;&lt;m:sup&gt;&lt;m:r&gt;&lt;w:rPr&gt;&lt;w:rStyle w:val=&quot;tlid-translation&quot;/&gt;&lt;w:rFonts w:ascii=&quot;Cambria Math&quot; w:h-ansi=&quot;Cambria Math&quot;/&gt;&lt;wx:font wx:val=&quot;Cambria Math&quot;/&gt;&lt;w:i/&gt;&lt;w:sz w:val=&quot;32&quot;/&gt;&lt;w:lang w:val=&quot;UK&quot;/&gt;&lt;/w:rPr&gt;&lt;m:t&gt;2&lt;/m:t&gt;&lt;/m:r&gt;&lt;/m:sup&gt;&lt;/m:sSup&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ci&lt;/m:t&gt;&lt;/m:r&gt;&lt;/m:sub&gt;&lt;/m:sSub&gt;&lt;/m:e&gt;&lt;/m:d&gt;&lt;m:r&gt;&lt;w:rPr&gt;&lt;w:rStyle w:val=&quot;tlid-translation&quot;/&gt;&lt;w:rFonts w:ascii=&quot;Cambria Math&quot; w:h-ansi=&quot;Cambria Math&quot;/&gt;&lt;wx:font wx:val=&quot;Cambria Math&quot;/&gt;&lt;w:i/&gt;&lt;w:sz w:val=&quot;32&quot;/&gt;&lt;w:lang w:val=&quot;UK&quot;/&gt;&lt;/w:rPr&gt;&lt;m:t&gt;; &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2i&lt;/m:t&gt;&lt;/m:r&gt;&lt;/m:sub&gt;&lt;/m:sSub&gt;&lt;m:r&gt;&lt;w:rPr&gt;&lt;w:rStyle w:val=&quot;tlid-translation&quot;/&gt;&lt;w:rFonts w:ascii=&quot;Cambria Math&quot; w:h-ansi=&quot;Cambria Math&quot;/&gt;&lt;wx:font wx:val=&quot;Cambria Math&quot;/&gt;&lt;w:i/&gt;&lt;w:sz w:val=&quot;32&quot;/&gt;&lt;w:lang w:val=&quot;UK&quot;/&gt;&lt;/w:rPr&gt;&lt;m:t&gt;=&lt;/m:t&gt;&lt;/m:r&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r&gt;&lt;w:rPr&gt;&lt;w:rStyle w:val=&quot;tlid-translation&quot;/&gt;&lt;w:rFonts w:ascii=&quot;Cambria Math&quot; w:h-ansi=&quot;Cambria Math&quot;/&gt;&lt;wx:font wx:val=&quot;Cambria Math&quot;/&gt;&lt;w:i/&gt;&lt;w:sz w:val=&quot;32&quot;/&gt;&lt;w:lang w:val=&quot;UK&quot;/&gt;&lt;/w:rPr&gt;&lt;m:t&gt;3&lt;/m:t&gt;&lt;/m:r&gt;&lt;/m:den&gt;&lt;/m:f&gt;&lt;m:d&gt;&lt;m:dPr&gt;&lt;m:ctrlPr&gt;&lt;w:rPr&gt;&lt;w:rStyle w:val=&quot;tlid-translation&quot;/&gt;&lt;w:rFonts w:ascii=&quot;Cambria Math&quot; w:h-ansi=&quot;Cambria Math&quot;/&gt;&lt;wx:font wx:val=&quot;Cambria Math&quot;/&gt;&lt;w:i/&gt;&lt;w:sz w:val=&quot;32&quot;/&gt;&lt;w:lang w:val=&quot;UK&quot;/&gt;&lt;/w:rPr&gt;&lt;/m:ctrlPr&gt;&lt;/m:d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ai&lt;/m:t&gt;&lt;/m:r&gt;&lt;/m:sub&gt;&lt;/m:sSub&gt;&lt;m:r&gt;&lt;w:rPr&gt;&lt;w:rStyle w:val=&quot;tlid-translation&quot;/&gt;&lt;w:rFonts w:ascii=&quot;Cambria Math&quot; w:h-ansi=&quot;Cambria Math&quot;/&gt;&lt;wx:font wx:val=&quot;Cambria Math&quot;/&gt;&lt;w:i/&gt;&lt;w:sz w:val=&quot;32&quot;/&gt;&lt;w:lang w:val=&quot;UK&quot;/&gt;&lt;/w:rPr&gt;&lt;m:t&gt;+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bi&lt;/m:t&gt;&lt;/m:r&gt;&lt;/m:sub&gt;&lt;/m:sSub&gt;&lt;m:r&gt;&lt;w:rPr&gt;&lt;w:rStyle w:val=&quot;tlid-translation&quot;/&gt;&lt;w:rFonts w:ascii=&quot;Cambria Math&quot; w:h-ansi=&quot;Cambria Math&quot;/&gt;&lt;wx:font wx:val=&quot;Cambria Math&quot;/&gt;&lt;w:i/&gt;&lt;w:sz w:val=&quot;32&quot;/&gt;&lt;w:lang w:val=&quot;UK&quot;/&gt;&lt;/w:rPr&gt;&lt;m:t&gt;+&lt;/m:t&gt;&lt;/m:r&gt;&lt;m:sSup&gt;&lt;m:sSupPr&gt;&lt;m:ctrlPr&gt;&lt;w:rPr&gt;&lt;w:rStyle w:val=&quot;tlid-translation&quot;/&gt;&lt;w:rFonts w:ascii=&quot;Cambria Math&quot; w:h-ansi=&quot;Cambria Math&quot;/&gt;&lt;wx:font wx:val=&quot;Cambria Math&quot;/&gt;&lt;w:i/&gt;&lt;w:sz w:val=&quot;32&quot;/&gt;&lt;w:lang w:val=&quot;UK&quot;/&gt;&lt;/w:rPr&gt;&lt;/m:ctrlPr&gt;&lt;/m:sSupPr&gt;&lt;m:e&gt;&lt;m:r&gt;&lt;w:rPr&gt;&lt;w:rStyle w:val=&quot;tlid-translation&quot;/&gt;&lt;w:rFonts w:ascii=&quot;Cambria Math&quot; w:h-ansi=&quot;Cambria Math&quot;/&gt;&lt;wx:font wx:val=&quot;Cambria Math&quot;/&gt;&lt;w:i/&gt;&lt;w:sz w:val=&quot;32&quot;/&gt;&lt;w:lang w:val=&quot;UK&quot;/&gt;&lt;/w:rPr&gt;&lt;m:t&gt;a&lt;/m:t&gt;&lt;/m:r&gt;&lt;/m:e&gt;&lt;m:sup&gt;&lt;m:r&gt;&lt;w:rPr&gt;&lt;w:rStyle w:val=&quot;tlid-translation&quot;/&gt;&lt;w:rFonts w:ascii=&quot;Cambria Math&quot; w:h-ansi=&quot;Cambria Math&quot;/&gt;&lt;wx:font wx:val=&quot;Cambria Math&quot;/&gt;&lt;w:i/&gt;&lt;w:sz w:val=&quot;32&quot;/&gt;&lt;w:lang w:val=&quot;UK&quot;/&gt;&lt;/w:rPr&gt;&lt;m:t&gt;2&lt;/m:t&gt;&lt;/m:r&gt;&lt;/m:sup&gt;&lt;/m:sSup&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ci&lt;/m:t&gt;&lt;/m:r&gt;&lt;/m:sub&gt;&lt;/m:sSub&gt;&lt;/m:e&gt;&lt;/m:d&gt;&lt;m:r&gt;&lt;w:rPr&gt;&lt;w:rStyle w:val=&quot;tlid-translation&quot;/&gt;&lt;w:rFonts w:ascii=&quot;Cambria Math&quot; w:h-ansi=&quot;Cambria Math&quot;/&gt;&lt;wx:font wx:val=&quot;Cambria Math&quot;/&gt;&lt;w:i/&gt;&lt;w:sz w:val=&quot;32&quot;/&gt;&lt;w:lang w:val=&quot;UK&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9" o:title="" chromakey="white"/>
          </v:shape>
        </w:pict>
      </w:r>
      <w:r w:rsidRPr="00071974">
        <w:rPr>
          <w:rStyle w:val="tlid-translation"/>
          <w:rFonts w:ascii="Times New Roman" w:hAnsi="Times New Roman"/>
          <w:sz w:val="32"/>
          <w:lang w:val="uk-UA"/>
        </w:rPr>
        <w:fldChar w:fldCharType="separate"/>
      </w:r>
      <w:r w:rsidRPr="00214CAA">
        <w:rPr>
          <w:position w:val="-17"/>
        </w:rPr>
        <w:pict>
          <v:shape id="_x0000_i1253" type="#_x0000_t75" style="width:363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2C56&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82C56&quot; wsp:rsidP=&quot;00082C56&quot;&gt;&lt;m:oMathPara&gt;&lt;m:oMath&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1i&lt;/m:t&gt;&lt;/m:r&gt;&lt;/m:sub&gt;&lt;/m:sSub&gt;&lt;m:r&gt;&lt;w:rPr&gt;&lt;w:rStyle w:val=&quot;tlid-translation&quot;/&gt;&lt;w:rFonts w:ascii=&quot;Cambria Math&quot; w:h-ansi=&quot;Cambria Math&quot;/&gt;&lt;wx:font wx:val=&quot;Cambria Math&quot;/&gt;&lt;w:i/&gt;&lt;w:sz w:val=&quot;32&quot;/&gt;&lt;w:lang w:val=&quot;UK&quot;/&gt;&lt;/w:rPr&gt;&lt;m:t&gt;=&lt;/m:t&gt;&lt;/m:r&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r&gt;&lt;w:rPr&gt;&lt;w:rStyle w:val=&quot;tlid-translation&quot;/&gt;&lt;w:rFonts w:ascii=&quot;Cambria Math&quot; w:h-ansi=&quot;Cambria Math&quot;/&gt;&lt;wx:font wx:val=&quot;Cambria Math&quot;/&gt;&lt;w:i/&gt;&lt;w:sz w:val=&quot;32&quot;/&gt;&lt;w:lang w:val=&quot;UK&quot;/&gt;&lt;/w:rPr&gt;&lt;m:t&gt;3&lt;/m:t&gt;&lt;/m:r&gt;&lt;/m:den&gt;&lt;/m:f&gt;&lt;m:d&gt;&lt;m:dPr&gt;&lt;m:ctrlPr&gt;&lt;w:rPr&gt;&lt;w:rStyle w:val=&quot;tlid-translation&quot;/&gt;&lt;w:rFonts w:ascii=&quot;Cambria Math&quot; w:h-ansi=&quot;Cambria Math&quot;/&gt;&lt;wx:font wx:val=&quot;Cambria Math&quot;/&gt;&lt;w:i/&gt;&lt;w:sz w:val=&quot;32&quot;/&gt;&lt;w:lang w:val=&quot;UK&quot;/&gt;&lt;/w:rPr&gt;&lt;/m:ctrlPr&gt;&lt;/m:d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ai&lt;/m:t&gt;&lt;/m:r&gt;&lt;/m:sub&gt;&lt;/m:sSub&gt;&lt;m:r&gt;&lt;w:rPr&gt;&lt;w:rStyle w:val=&quot;tlid-translation&quot;/&gt;&lt;w:rFonts w:ascii=&quot;Cambria Math&quot; w:h-ansi=&quot;Cambria Math&quot;/&gt;&lt;wx:font wx:val=&quot;Cambria Math&quot;/&gt;&lt;w:i/&gt;&lt;w:sz w:val=&quot;32&quot;/&gt;&lt;w:lang w:val=&quot;UK&quot;/&gt;&lt;/w:rPr&gt;&lt;m:t&gt;+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bi&lt;/m:t&gt;&lt;/m:r&gt;&lt;/m:sub&gt;&lt;/m:sSub&gt;&lt;m:r&gt;&lt;w:rPr&gt;&lt;w:rStyle w:val=&quot;tlid-translation&quot;/&gt;&lt;w:rFonts w:ascii=&quot;Cambria Math&quot; w:h-ansi=&quot;Cambria Math&quot;/&gt;&lt;wx:font wx:val=&quot;Cambria Math&quot;/&gt;&lt;w:i/&gt;&lt;w:sz w:val=&quot;32&quot;/&gt;&lt;w:lang w:val=&quot;UK&quot;/&gt;&lt;/w:rPr&gt;&lt;m:t&gt;+&lt;/m:t&gt;&lt;/m:r&gt;&lt;m:sSup&gt;&lt;m:sSupPr&gt;&lt;m:ctrlPr&gt;&lt;w:rPr&gt;&lt;w:rStyle w:val=&quot;tlid-translation&quot;/&gt;&lt;w:rFonts w:ascii=&quot;Cambria Math&quot; w:h-ansi=&quot;Cambria Math&quot;/&gt;&lt;wx:font wx:val=&quot;Cambria Math&quot;/&gt;&lt;w:i/&gt;&lt;w:sz w:val=&quot;32&quot;/&gt;&lt;w:lang w:val=&quot;UK&quot;/&gt;&lt;/w:rPr&gt;&lt;/m:ctrlPr&gt;&lt;/m:sSupPr&gt;&lt;m:e&gt;&lt;m:r&gt;&lt;w:rPr&gt;&lt;w:rStyle w:val=&quot;tlid-translation&quot;/&gt;&lt;w:rFonts w:ascii=&quot;Cambria Math&quot; w:h-ansi=&quot;Cambria Math&quot;/&gt;&lt;wx:font wx:val=&quot;Cambria Math&quot;/&gt;&lt;w:i/&gt;&lt;w:sz w:val=&quot;32&quot;/&gt;&lt;w:lang w:val=&quot;UK&quot;/&gt;&lt;/w:rPr&gt;&lt;m:t&gt;a&lt;/m:t&gt;&lt;/m:r&gt;&lt;/m:e&gt;&lt;m:sup&gt;&lt;m:r&gt;&lt;w:rPr&gt;&lt;w:rStyle w:val=&quot;tlid-translation&quot;/&gt;&lt;w:rFonts w:ascii=&quot;Cambria Math&quot; w:h-ansi=&quot;Cambria Math&quot;/&gt;&lt;wx:font wx:val=&quot;Cambria Math&quot;/&gt;&lt;w:i/&gt;&lt;w:sz w:val=&quot;32&quot;/&gt;&lt;w:lang w:val=&quot;UK&quot;/&gt;&lt;/w:rPr&gt;&lt;m:t&gt;2&lt;/m:t&gt;&lt;/m:r&gt;&lt;/m:sup&gt;&lt;/m:sSup&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ci&lt;/m:t&gt;&lt;/m:r&gt;&lt;/m:sub&gt;&lt;/m:sSub&gt;&lt;/m:e&gt;&lt;/m:d&gt;&lt;m:r&gt;&lt;w:rPr&gt;&lt;w:rStyle w:val=&quot;tlid-translation&quot;/&gt;&lt;w:rFonts w:ascii=&quot;Cambria Math&quot; w:h-ansi=&quot;Cambria Math&quot;/&gt;&lt;wx:font wx:val=&quot;Cambria Math&quot;/&gt;&lt;w:i/&gt;&lt;w:sz w:val=&quot;32&quot;/&gt;&lt;w:lang w:val=&quot;UK&quot;/&gt;&lt;/w:rPr&gt;&lt;m:t&gt;; &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2i&lt;/m:t&gt;&lt;/m:r&gt;&lt;/m:sub&gt;&lt;/m:sSub&gt;&lt;m:r&gt;&lt;w:rPr&gt;&lt;w:rStyle w:val=&quot;tlid-translation&quot;/&gt;&lt;w:rFonts w:ascii=&quot;Cambria Math&quot; w:h-ansi=&quot;Cambria Math&quot;/&gt;&lt;wx:font wx:val=&quot;Cambria Math&quot;/&gt;&lt;w:i/&gt;&lt;w:sz w:val=&quot;32&quot;/&gt;&lt;w:lang w:val=&quot;UK&quot;/&gt;&lt;/w:rPr&gt;&lt;m:t&gt;=&lt;/m:t&gt;&lt;/m:r&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r&gt;&lt;w:rPr&gt;&lt;w:rStyle w:val=&quot;tlid-translation&quot;/&gt;&lt;w:rFonts w:ascii=&quot;Cambria Math&quot; w:h-ansi=&quot;Cambria Math&quot;/&gt;&lt;wx:font wx:val=&quot;Cambria Math&quot;/&gt;&lt;w:i/&gt;&lt;w:sz w:val=&quot;32&quot;/&gt;&lt;w:lang w:val=&quot;UK&quot;/&gt;&lt;/w:rPr&gt;&lt;m:t&gt;3&lt;/m:t&gt;&lt;/m:r&gt;&lt;/m:den&gt;&lt;/m:f&gt;&lt;m:d&gt;&lt;m:dPr&gt;&lt;m:ctrlPr&gt;&lt;w:rPr&gt;&lt;w:rStyle w:val=&quot;tlid-translation&quot;/&gt;&lt;w:rFonts w:ascii=&quot;Cambria Math&quot; w:h-ansi=&quot;Cambria Math&quot;/&gt;&lt;wx:font wx:val=&quot;Cambria Math&quot;/&gt;&lt;w:i/&gt;&lt;w:sz w:val=&quot;32&quot;/&gt;&lt;w:lang w:val=&quot;UK&quot;/&gt;&lt;/w:rPr&gt;&lt;/m:ctrlPr&gt;&lt;/m:d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ai&lt;/m:t&gt;&lt;/m:r&gt;&lt;/m:sub&gt;&lt;/m:sSub&gt;&lt;m:r&gt;&lt;w:rPr&gt;&lt;w:rStyle w:val=&quot;tlid-translation&quot;/&gt;&lt;w:rFonts w:ascii=&quot;Cambria Math&quot; w:h-ansi=&quot;Cambria Math&quot;/&gt;&lt;wx:font wx:val=&quot;Cambria Math&quot;/&gt;&lt;w:i/&gt;&lt;w:sz w:val=&quot;32&quot;/&gt;&lt;w:lang w:val=&quot;UK&quot;/&gt;&lt;/w:rPr&gt;&lt;m:t&gt;+a&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bi&lt;/m:t&gt;&lt;/m:r&gt;&lt;/m:sub&gt;&lt;/m:sSub&gt;&lt;m:r&gt;&lt;w:rPr&gt;&lt;w:rStyle w:val=&quot;tlid-translation&quot;/&gt;&lt;w:rFonts w:ascii=&quot;Cambria Math&quot; w:h-ansi=&quot;Cambria Math&quot;/&gt;&lt;wx:font wx:val=&quot;Cambria Math&quot;/&gt;&lt;w:i/&gt;&lt;w:sz w:val=&quot;32&quot;/&gt;&lt;w:lang w:val=&quot;UK&quot;/&gt;&lt;/w:rPr&gt;&lt;m:t&gt;+&lt;/m:t&gt;&lt;/m:r&gt;&lt;m:sSup&gt;&lt;m:sSupPr&gt;&lt;m:ctrlPr&gt;&lt;w:rPr&gt;&lt;w:rStyle w:val=&quot;tlid-translation&quot;/&gt;&lt;w:rFonts w:ascii=&quot;Cambria Math&quot; w:h-ansi=&quot;Cambria Math&quot;/&gt;&lt;wx:font wx:val=&quot;Cambria Math&quot;/&gt;&lt;w:i/&gt;&lt;w:sz w:val=&quot;32&quot;/&gt;&lt;w:lang w:val=&quot;UK&quot;/&gt;&lt;/w:rPr&gt;&lt;/m:ctrlPr&gt;&lt;/m:sSupPr&gt;&lt;m:e&gt;&lt;m:r&gt;&lt;w:rPr&gt;&lt;w:rStyle w:val=&quot;tlid-translation&quot;/&gt;&lt;w:rFonts w:ascii=&quot;Cambria Math&quot; w:h-ansi=&quot;Cambria Math&quot;/&gt;&lt;wx:font wx:val=&quot;Cambria Math&quot;/&gt;&lt;w:i/&gt;&lt;w:sz w:val=&quot;32&quot;/&gt;&lt;w:lang w:val=&quot;UK&quot;/&gt;&lt;/w:rPr&gt;&lt;m:t&gt;a&lt;/m:t&gt;&lt;/m:r&gt;&lt;/m:e&gt;&lt;m:sup&gt;&lt;m:r&gt;&lt;w:rPr&gt;&lt;w:rStyle w:val=&quot;tlid-translation&quot;/&gt;&lt;w:rFonts w:ascii=&quot;Cambria Math&quot; w:h-ansi=&quot;Cambria Math&quot;/&gt;&lt;wx:font wx:val=&quot;Cambria Math&quot;/&gt;&lt;w:i/&gt;&lt;w:sz w:val=&quot;32&quot;/&gt;&lt;w:lang w:val=&quot;UK&quot;/&gt;&lt;/w:rPr&gt;&lt;m:t&gt;2&lt;/m:t&gt;&lt;/m:r&gt;&lt;/m:sup&gt;&lt;/m:sSup&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ci&lt;/m:t&gt;&lt;/m:r&gt;&lt;/m:sub&gt;&lt;/m:sSub&gt;&lt;/m:e&gt;&lt;/m:d&gt;&lt;m:r&gt;&lt;w:rPr&gt;&lt;w:rStyle w:val=&quot;tlid-translation&quot;/&gt;&lt;w:rFonts w:ascii=&quot;Cambria Math&quot; w:h-ansi=&quot;Cambria Math&quot;/&gt;&lt;wx:font wx:val=&quot;Cambria Math&quot;/&gt;&lt;w:i/&gt;&lt;w:sz w:val=&quot;32&quot;/&gt;&lt;w:lang w:val=&quot;UK&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9" o:title="" chromakey="white"/>
          </v:shape>
        </w:pict>
      </w:r>
      <w:r w:rsidRPr="00071974">
        <w:rPr>
          <w:rStyle w:val="tlid-translation"/>
          <w:rFonts w:ascii="Times New Roman" w:hAnsi="Times New Roman"/>
          <w:sz w:val="32"/>
          <w:lang w:val="uk-UA"/>
        </w:rPr>
        <w:fldChar w:fldCharType="end"/>
      </w:r>
      <w:r w:rsidRPr="001B7986">
        <w:rPr>
          <w:rStyle w:val="tlid-translation"/>
          <w:rFonts w:ascii="Times New Roman" w:hAnsi="Times New Roman"/>
          <w:sz w:val="32"/>
          <w:lang w:val="uk-UA"/>
        </w:rPr>
        <w:t xml:space="preserve">     (3.4)</w:t>
      </w:r>
    </w:p>
    <w:p w:rsidR="009C58C3" w:rsidRPr="001B7986" w:rsidRDefault="009C58C3" w:rsidP="004D0F83">
      <w:pPr>
        <w:spacing w:line="360" w:lineRule="auto"/>
        <w:jc w:val="both"/>
        <w:rPr>
          <w:rStyle w:val="tlid-translation"/>
          <w:rFonts w:ascii="Times New Roman" w:hAnsi="Times New Roman"/>
          <w:sz w:val="28"/>
          <w:lang w:val="uk-UA"/>
        </w:rPr>
      </w:pPr>
      <w:r w:rsidRPr="001B7986">
        <w:rPr>
          <w:rStyle w:val="tlid-translation"/>
          <w:rFonts w:ascii="Times New Roman" w:hAnsi="Times New Roman"/>
          <w:sz w:val="32"/>
          <w:lang w:val="uk-UA"/>
        </w:rPr>
        <w:t xml:space="preserve">де </w:t>
      </w:r>
      <w:r w:rsidRPr="00071974">
        <w:rPr>
          <w:rStyle w:val="tlid-translation"/>
          <w:rFonts w:ascii="Times New Roman" w:hAnsi="Times New Roman"/>
          <w:sz w:val="32"/>
          <w:lang w:val="uk-UA"/>
        </w:rPr>
        <w:fldChar w:fldCharType="begin"/>
      </w:r>
      <w:r w:rsidRPr="00071974">
        <w:rPr>
          <w:rStyle w:val="tlid-translation"/>
          <w:rFonts w:ascii="Times New Roman" w:hAnsi="Times New Roman"/>
          <w:sz w:val="32"/>
          <w:lang w:val="uk-UA"/>
        </w:rPr>
        <w:instrText xml:space="preserve"> QUOTE </w:instrText>
      </w:r>
      <w:r w:rsidRPr="00214CAA">
        <w:rPr>
          <w:position w:val="-8"/>
        </w:rPr>
        <w:pict>
          <v:shape id="_x0000_i1254" type="#_x0000_t75" style="width:1in;height:19.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3DDE&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03DDE&quot; wsp:rsidP=&quot;00103DDE&quot;&gt;&lt;m:oMathPara&gt;&lt;m:oMath&gt;&lt;m:r&gt;&lt;w:rPr&gt;&lt;w:rStyle w:val=&quot;tlid-translation&quot;/&gt;&lt;w:rFonts w:ascii=&quot;Cambria Math&quot; w:h-ansi=&quot;Cambria Math&quot;/&gt;&lt;wx:font wx:val=&quot;Cambria Math&quot;/&gt;&lt;w:i/&gt;&lt;w:sz w:val=&quot;32&quot;/&gt;&lt;w:lang w:val=&quot;UK&quot;/&gt;&lt;/w:rPr&gt;&lt;m:t&gt;a=&lt;/m:t&gt;&lt;/m:r&gt;&lt;m:sSup&gt;&lt;m:sSupPr&gt;&lt;m:ctrlPr&gt;&lt;w:rPr&gt;&lt;w:rStyle w:val=&quot;tlid-translation&quot;/&gt;&lt;w:rFonts w:ascii=&quot;Cambria Math&quot; w:h-ansi=&quot;Cambria Math&quot;/&gt;&lt;wx:font wx:val=&quot;Cambria Math&quot;/&gt;&lt;w:i/&gt;&lt;w:sz w:val=&quot;32&quot;/&gt;&lt;w:lang w:val=&quot;UK&quot;/&gt;&lt;/w:rPr&gt;&lt;/m:ctrlPr&gt;&lt;/m:sSupPr&gt;&lt;m:e&gt;&lt;m:r&gt;&lt;w:rPr&gt;&lt;w:rStyle w:val=&quot;tlid-translation&quot;/&gt;&lt;w:rFonts w:ascii=&quot;Cambria Math&quot; w:h-ansi=&quot;Cambria Math&quot;/&gt;&lt;wx:font wx:val=&quot;Cambria Math&quot;/&gt;&lt;w:i/&gt;&lt;w:sz w:val=&quot;32&quot;/&gt;&lt;w:lang w:val=&quot;UK&quot;/&gt;&lt;/w:rPr&gt;&lt;m:t&gt;e&lt;/m:t&gt;&lt;/m:r&gt;&lt;/m:e&gt;&lt;m:sup&gt;&lt;m:r&gt;&lt;w:rPr&gt;&lt;w:rStyle w:val=&quot;tlid-translation&quot;/&gt;&lt;w:rFonts w:ascii=&quot;Cambria Math&quot; w:h-ansi=&quot;Cambria Math&quot;/&gt;&lt;wx:font wx:val=&quot;Cambria Math&quot;/&gt;&lt;w:i/&gt;&lt;w:sz w:val=&quot;32&quot;/&gt;&lt;w:lang w:val=&quot;UK&quot;/&gt;&lt;/w:rPr&gt;&lt;m:t&gt;j2I€/3&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0" o:title="" chromakey="white"/>
          </v:shape>
        </w:pict>
      </w:r>
      <w:r w:rsidRPr="00071974">
        <w:rPr>
          <w:rStyle w:val="tlid-translation"/>
          <w:rFonts w:ascii="Times New Roman" w:hAnsi="Times New Roman"/>
          <w:sz w:val="32"/>
          <w:lang w:val="uk-UA"/>
        </w:rPr>
        <w:fldChar w:fldCharType="separate"/>
      </w:r>
      <w:r w:rsidRPr="00214CAA">
        <w:rPr>
          <w:position w:val="-8"/>
        </w:rPr>
        <w:pict>
          <v:shape id="_x0000_i1255" type="#_x0000_t75" style="width:1in;height:19.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3DDE&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03DDE&quot; wsp:rsidP=&quot;00103DDE&quot;&gt;&lt;m:oMathPara&gt;&lt;m:oMath&gt;&lt;m:r&gt;&lt;w:rPr&gt;&lt;w:rStyle w:val=&quot;tlid-translation&quot;/&gt;&lt;w:rFonts w:ascii=&quot;Cambria Math&quot; w:h-ansi=&quot;Cambria Math&quot;/&gt;&lt;wx:font wx:val=&quot;Cambria Math&quot;/&gt;&lt;w:i/&gt;&lt;w:sz w:val=&quot;32&quot;/&gt;&lt;w:lang w:val=&quot;UK&quot;/&gt;&lt;/w:rPr&gt;&lt;m:t&gt;a=&lt;/m:t&gt;&lt;/m:r&gt;&lt;m:sSup&gt;&lt;m:sSupPr&gt;&lt;m:ctrlPr&gt;&lt;w:rPr&gt;&lt;w:rStyle w:val=&quot;tlid-translation&quot;/&gt;&lt;w:rFonts w:ascii=&quot;Cambria Math&quot; w:h-ansi=&quot;Cambria Math&quot;/&gt;&lt;wx:font wx:val=&quot;Cambria Math&quot;/&gt;&lt;w:i/&gt;&lt;w:sz w:val=&quot;32&quot;/&gt;&lt;w:lang w:val=&quot;UK&quot;/&gt;&lt;/w:rPr&gt;&lt;/m:ctrlPr&gt;&lt;/m:sSupPr&gt;&lt;m:e&gt;&lt;m:r&gt;&lt;w:rPr&gt;&lt;w:rStyle w:val=&quot;tlid-translation&quot;/&gt;&lt;w:rFonts w:ascii=&quot;Cambria Math&quot; w:h-ansi=&quot;Cambria Math&quot;/&gt;&lt;wx:font wx:val=&quot;Cambria Math&quot;/&gt;&lt;w:i/&gt;&lt;w:sz w:val=&quot;32&quot;/&gt;&lt;w:lang w:val=&quot;UK&quot;/&gt;&lt;/w:rPr&gt;&lt;m:t&gt;e&lt;/m:t&gt;&lt;/m:r&gt;&lt;/m:e&gt;&lt;m:sup&gt;&lt;m:r&gt;&lt;w:rPr&gt;&lt;w:rStyle w:val=&quot;tlid-translation&quot;/&gt;&lt;w:rFonts w:ascii=&quot;Cambria Math&quot; w:h-ansi=&quot;Cambria Math&quot;/&gt;&lt;wx:font wx:val=&quot;Cambria Math&quot;/&gt;&lt;w:i/&gt;&lt;w:sz w:val=&quot;32&quot;/&gt;&lt;w:lang w:val=&quot;UK&quot;/&gt;&lt;/w:rPr&gt;&lt;m:t&gt;j2I€/3&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0" o:title="" chromakey="white"/>
          </v:shape>
        </w:pict>
      </w:r>
      <w:r w:rsidRPr="00071974">
        <w:rPr>
          <w:rStyle w:val="tlid-translation"/>
          <w:rFonts w:ascii="Times New Roman" w:hAnsi="Times New Roman"/>
          <w:sz w:val="32"/>
          <w:lang w:val="uk-UA"/>
        </w:rPr>
        <w:fldChar w:fldCharType="end"/>
      </w:r>
      <w:r w:rsidRPr="001B7986">
        <w:rPr>
          <w:rStyle w:val="tlid-translation"/>
          <w:rFonts w:ascii="Times New Roman" w:hAnsi="Times New Roman"/>
          <w:sz w:val="32"/>
          <w:lang w:val="uk-UA"/>
        </w:rPr>
        <w:t xml:space="preserve"> – </w:t>
      </w:r>
      <w:r w:rsidRPr="001B7986">
        <w:rPr>
          <w:rStyle w:val="tlid-translation"/>
          <w:rFonts w:ascii="Times New Roman" w:hAnsi="Times New Roman"/>
          <w:sz w:val="28"/>
          <w:lang w:val="uk-UA"/>
        </w:rPr>
        <w:t>фазний множник.</w:t>
      </w:r>
    </w:p>
    <w:p w:rsidR="009C58C3" w:rsidRPr="001B7986" w:rsidRDefault="009C58C3" w:rsidP="003A6A68">
      <w:pPr>
        <w:pStyle w:val="ListParagraph"/>
        <w:numPr>
          <w:ilvl w:val="0"/>
          <w:numId w:val="26"/>
        </w:numPr>
        <w:spacing w:line="360" w:lineRule="auto"/>
        <w:jc w:val="both"/>
        <w:rPr>
          <w:rStyle w:val="tlid-translation"/>
          <w:rFonts w:ascii="Times New Roman" w:hAnsi="Times New Roman"/>
          <w:i/>
          <w:sz w:val="40"/>
          <w:lang w:val="uk-UA"/>
        </w:rPr>
      </w:pPr>
      <w:r w:rsidRPr="001B7986">
        <w:rPr>
          <w:rStyle w:val="tlid-translation"/>
          <w:rFonts w:ascii="Times New Roman" w:hAnsi="Times New Roman"/>
          <w:sz w:val="28"/>
          <w:lang w:val="uk-UA"/>
        </w:rPr>
        <w:t>Амплітуди складових струму прямої</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56"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57E8A&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57E8A&quot; wsp:rsidP=&quot;00F57E8A&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1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1" o:title="" chromakey="white"/>
          </v:shape>
        </w:pict>
      </w:r>
      <w:r w:rsidRPr="00071974">
        <w:rPr>
          <w:rStyle w:val="tlid-translation"/>
          <w:rFonts w:ascii="Times New Roman" w:hAnsi="Times New Roman"/>
          <w:sz w:val="28"/>
          <w:lang w:val="uk-UA"/>
        </w:rPr>
        <w:fldChar w:fldCharType="separate"/>
      </w:r>
      <w:r w:rsidRPr="00214CAA">
        <w:rPr>
          <w:position w:val="-6"/>
        </w:rPr>
        <w:pict>
          <v:shape id="_x0000_i1257"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57E8A&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57E8A&quot; wsp:rsidP=&quot;00F57E8A&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1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1" o:title="" chromakey="white"/>
          </v:shape>
        </w:pict>
      </w:r>
      <w:r w:rsidRPr="00071974">
        <w:rPr>
          <w:rStyle w:val="tlid-translation"/>
          <w:rFonts w:ascii="Times New Roman" w:hAnsi="Times New Roman"/>
          <w:sz w:val="28"/>
          <w:lang w:val="uk-UA"/>
        </w:rPr>
        <w:fldChar w:fldCharType="end"/>
      </w:r>
      <w:r w:rsidRPr="001B7986">
        <w:rPr>
          <w:rStyle w:val="tlid-translation"/>
          <w:rFonts w:ascii="Times New Roman" w:hAnsi="Times New Roman"/>
          <w:sz w:val="28"/>
          <w:lang w:val="uk-UA"/>
        </w:rPr>
        <w:t xml:space="preserve"> і зворотної</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58"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1CD9&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41CD9&quot; wsp:rsidP=&quot;00241CD9&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2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2" o:title="" chromakey="white"/>
          </v:shape>
        </w:pict>
      </w:r>
      <w:r w:rsidRPr="00071974">
        <w:rPr>
          <w:rStyle w:val="tlid-translation"/>
          <w:rFonts w:ascii="Times New Roman" w:hAnsi="Times New Roman"/>
          <w:sz w:val="28"/>
          <w:lang w:val="uk-UA"/>
        </w:rPr>
        <w:fldChar w:fldCharType="separate"/>
      </w:r>
      <w:r w:rsidRPr="00214CAA">
        <w:rPr>
          <w:position w:val="-6"/>
        </w:rPr>
        <w:pict>
          <v:shape id="_x0000_i1259"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1CD9&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41CD9&quot; wsp:rsidP=&quot;00241CD9&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2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2" o:title="" chromakey="white"/>
          </v:shape>
        </w:pict>
      </w:r>
      <w:r w:rsidRPr="00071974">
        <w:rPr>
          <w:rStyle w:val="tlid-translation"/>
          <w:rFonts w:ascii="Times New Roman" w:hAnsi="Times New Roman"/>
          <w:sz w:val="28"/>
          <w:lang w:val="uk-UA"/>
        </w:rPr>
        <w:fldChar w:fldCharType="end"/>
      </w:r>
      <w:r w:rsidRPr="001B7986">
        <w:rPr>
          <w:rStyle w:val="tlid-translation"/>
          <w:rFonts w:ascii="Times New Roman" w:hAnsi="Times New Roman"/>
          <w:sz w:val="28"/>
          <w:lang w:val="uk-UA"/>
        </w:rPr>
        <w:t xml:space="preserve"> послідовності за повний час контролю визначаються за виразами:</w:t>
      </w:r>
    </w:p>
    <w:p w:rsidR="009C58C3" w:rsidRPr="0089377C" w:rsidRDefault="009C58C3" w:rsidP="00FA5DD9">
      <w:pPr>
        <w:spacing w:line="360" w:lineRule="auto"/>
        <w:jc w:val="center"/>
        <w:rPr>
          <w:rStyle w:val="tlid-translation"/>
          <w:rFonts w:ascii="Times New Roman" w:hAnsi="Times New Roman"/>
          <w:sz w:val="32"/>
          <w:lang w:val="uk-UA"/>
        </w:rPr>
      </w:pPr>
      <w:r w:rsidRPr="00071974">
        <w:rPr>
          <w:rStyle w:val="tlid-translation"/>
          <w:rFonts w:ascii="Times New Roman" w:hAnsi="Times New Roman"/>
          <w:sz w:val="32"/>
          <w:lang w:val="uk-UA"/>
        </w:rPr>
        <w:fldChar w:fldCharType="begin"/>
      </w:r>
      <w:r w:rsidRPr="00071974">
        <w:rPr>
          <w:rStyle w:val="tlid-translation"/>
          <w:rFonts w:ascii="Times New Roman" w:hAnsi="Times New Roman"/>
          <w:sz w:val="32"/>
          <w:lang w:val="uk-UA"/>
        </w:rPr>
        <w:instrText xml:space="preserve"> QUOTE </w:instrText>
      </w:r>
      <w:r w:rsidRPr="00214CAA">
        <w:rPr>
          <w:position w:val="-26"/>
        </w:rPr>
        <w:pict>
          <v:shape id="_x0000_i1260" type="#_x0000_t75" style="width:341.25pt;height:39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2A59&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92A59&quot; wsp:rsidP=&quot;00192A59&quot;&gt;&lt;m:oMathPara&gt;&lt;m:oMath&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1m&lt;/m:t&gt;&lt;/m:r&gt;&lt;/m:sub&gt;&lt;/m:sSub&gt;&lt;m:r&gt;&lt;w:rPr&gt;&lt;w:rStyle w:val=&quot;tlid-translation&quot;/&gt;&lt;w:rFonts w:ascii=&quot;Cambria Math&quot; w:h-ansi=&quot;Cambria Math&quot;/&gt;&lt;wx:font wx:val=&quot;Cambria Math&quot;/&gt;&lt;w:i/&gt;&lt;w:sz w:val=&quot;32&quot;/&gt;&lt;w:lang w:val=&quot;UK&quot;/&gt;&lt;/w:rPr&gt;&lt;m:t&gt;=&lt;/m:t&gt;&lt;/m:r&gt;&lt;m:rad&gt;&lt;m:radPr&gt;&lt;m:degHide m:val=&quot;1&quot;/&gt;&lt;m:ctrlPr&gt;&lt;w:rPr&gt;&lt;w:rStyle w:val=&quot;tlid-translation&quot;/&gt;&lt;w:rFonts w:ascii=&quot;Cambria Math&quot; w:h-ansi=&quot;Cambria Math&quot;/&gt;&lt;wx:font wx:val=&quot;Cambria Math&quot;/&gt;&lt;w:i/&gt;&lt;w:sz w:val=&quot;32&quot;/&gt;&lt;w:lang w:val=&quot;UK&quot;/&gt;&lt;/w:rPr&gt;&lt;/m:ctrlPr&gt;&lt;/m:radPr&gt;&lt;m:deg/&gt;&lt;m:e&gt;&lt;m:r&gt;&lt;w:rPr&gt;&lt;w:rStyle w:val=&quot;tlid-translation&quot;/&gt;&lt;w:rFonts w:ascii=&quot;Cambria Math&quot; w:h-ansi=&quot;Cambria Math&quot;/&gt;&lt;wx:font wx:val=&quot;Cambria Math&quot;/&gt;&lt;w:i/&gt;&lt;w:sz w:val=&quot;32&quot;/&gt;&lt;w:lang w:val=&quot;UK&quot;/&gt;&lt;/w:rPr&gt;&lt;m:t&gt;2&lt;/m:t&gt;&lt;/m:r&gt;&lt;/m:e&gt;&lt;/m:rad&gt;&lt;m:rad&gt;&lt;m:radPr&gt;&lt;m:degHide m:val=&quot;1&quot;/&gt;&lt;m:ctrlPr&gt;&lt;w:rPr&gt;&lt;w:rStyle w:val=&quot;tlid-translation&quot;/&gt;&lt;w:rFonts w:ascii=&quot;Cambria Math&quot; w:h-ansi=&quot;Cambria Math&quot;/&gt;&lt;wx:font wx:val=&quot;Cambria Math&quot;/&gt;&lt;w:i/&gt;&lt;w:sz w:val=&quot;32&quot;/&gt;&lt;w:lang w:val=&quot;UK&quot;/&gt;&lt;/w:rPr&gt;&lt;/m:ctrlPr&gt;&lt;/m:radPr&gt;&lt;m:deg/&gt;&lt;m:e&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r&gt;&lt;w:rPr&gt;&lt;w:rStyle w:val=&quot;tlid-translation&quot;/&gt;&lt;w:rFonts w:ascii=&quot;Cambria Math&quot; w:h-ansi=&quot;Cambria Math&quot;/&gt;&lt;wx:font wx:val=&quot;Cambria Math&quot;/&gt;&lt;w:i/&gt;&lt;w:sz w:val=&quot;32&quot;/&gt;&lt;w:lang w:val=&quot;EN-US&quot;/&gt;&lt;/w:rPr&gt;&lt;m:t&gt;n&lt;/m:t&gt;&lt;/m:r&gt;&lt;m:r&gt;&lt;w:rPr&gt;&lt;w:rStyle w:val=&quot;tlid-translation&quot;/&gt;&lt;w:rFonts w:ascii=&quot;Cambria Math&quot; w:h-ansi=&quot;Cambria Math&quot;/&gt;&lt;wx:font wx:val=&quot;Cambria Math&quot;/&gt;&lt;w:i/&gt;&lt;w:sz w:val=&quot;32&quot;/&gt;&lt;w:lang w:val=&quot;UK&quot;/&gt;&lt;/w:rPr&gt;&lt;m:t&gt;-1&lt;/m:t&gt;&lt;/m:r&gt;&lt;/m:den&gt;&lt;/m:f&gt;&lt;m:nary&gt;&lt;m:naryPr&gt;&lt;m:chr m:val=&quot;a?‘&quot;/&gt;&lt;m:limLoc m:val=&quot;undOvr&quot;/&gt;&lt;m:ctrlPr&gt;&lt;w:rPr&gt;&lt;w:rStyle w:val=&quot;tlid-translation&quot;/&gt;&lt;w:rFonts w:ascii=&quot;Cambria Math&quot; w:h-ansi=&quot;Cambria Math&quot;/&gt;&lt;wx:font wx:val=&quot;Cambria Math&quot;/&gt;&lt;w:i/&gt;&lt;w:sz w:val=&quot;32&quot;/&gt;&lt;w:lang w:val=&quot;UK&quot;/&gt;&lt;/w:rPr&gt;&lt;/m:ctrlPr&gt;&lt;/m:naryPr&gt;&lt;m:sub&gt;&lt;m:r&gt;&lt;w:rPr&gt;&lt;w:rStyle w:val=&quot;tlid-translation&quot;/&gt;&lt;w:rFonts w:ascii=&quot;Cambria Math&quot; w:h-ansi=&quot;Cambria Math&quot;/&gt;&lt;wx:font wx:val=&quot;Cambria Math&quot;/&gt;&lt;w:i/&gt;&lt;w:sz w:val=&quot;32&quot;/&gt;&lt;w:lang w:val=&quot;UK&quot;/&gt;&lt;/w:rPr&gt;&lt;m:t&gt;i=1&lt;/m:t&gt;&lt;/m:r&gt;&lt;/m:sub&gt;&lt;m:sup&gt;&lt;m:r&gt;&lt;w:rPr&gt;&lt;w:rStyle w:val=&quot;tlid-translation&quot;/&gt;&lt;w:rFonts w:ascii=&quot;Cambria Math&quot; w:h-ansi=&quot;Cambria Math&quot;/&gt;&lt;wx:font wx:val=&quot;Cambria Math&quot;/&gt;&lt;w:i/&gt;&lt;w:sz w:val=&quot;32&quot;/&gt;&lt;w:lang w:val=&quot;UK&quot;/&gt;&lt;/w:rPr&gt;&lt;m:t&gt;n&lt;/m:t&gt;&lt;/m:r&gt;&lt;/m:sup&gt;&lt;m:e&gt;&lt;m:sSup&gt;&lt;m:sSupPr&gt;&lt;m:ctrlPr&gt;&lt;w:rPr&gt;&lt;w:rStyle w:val=&quot;tlid-translation&quot;/&gt;&lt;w:rFonts w:ascii=&quot;Cambria Math&quot; w:h-ansi=&quot;Cambria Math&quot;/&gt;&lt;wx:font wx:val=&quot;Cambria Math&quot;/&gt;&lt;w:i/&gt;&lt;w:sz w:val=&quot;32&quot;/&gt;&lt;w:lang w:val=&quot;UK&quot;/&gt;&lt;/w:rPr&gt;&lt;/m:ctrlPr&gt;&lt;/m:sSup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N–&lt;/m:t&gt;&lt;/m:r&gt;&lt;/m:e&gt;&lt;m:sub&gt;&lt;m:r&gt;&lt;w:rPr&gt;&lt;w:rStyle w:val=&quot;tlid-translation&quot;/&gt;&lt;w:rFonts w:ascii=&quot;Cambria Math&quot; w:h-ansi=&quot;Cambria Math&quot;/&gt;&lt;wx:font wx:val=&quot;Cambria Math&quot;/&gt;&lt;w:i/&gt;&lt;w:sz w:val=&quot;32&quot;/&gt;&lt;w:lang w:val=&quot;UK&quot;/&gt;&lt;/w:rPr&gt;&lt;m:t&gt;1&lt;/m:t&gt;&lt;/m:r&gt;&lt;m:r&gt;&lt;w:rPr&gt;&lt;w:rStyle w:val=&quot;tlid-translation&quot;/&gt;&lt;w:rFonts w:ascii=&quot;Cambria Math&quot; w:h-ansi=&quot;Cambria Math&quot;/&gt;&lt;wx:font wx:val=&quot;Cambria Math&quot;/&gt;&lt;w:i/&gt;&lt;w:sz w:val=&quot;32&quot;/&gt;&lt;/w:rPr&gt;&lt;m:t&gt;i&lt;/m:t&gt;&lt;/m:r&gt;&lt;/m:sub&gt;&lt;/m:sSub&gt;&lt;/m:e&gt;&lt;m:sup&gt;&lt;m:r&gt;&lt;w:rPr&gt;&lt;w:rStyle w:val=&quot;tlid-translation&quot;/&gt;&lt;w:rFonts w:ascii=&quot;Cambria Math&quot; w:h-ansi=&quot;Cambria Math&quot;/&gt;&lt;wx:font wx:val=&quot;Cambria Math&quot;/&gt;&lt;w:i/&gt;&lt;w:sz w:val=&quot;32&quot;/&gt;&lt;w:lang w:val=&quot;UK&quot;/&gt;&lt;/w:rPr&gt;&lt;m:t&gt;2&lt;/m:t&gt;&lt;/m:r&gt;&lt;/m:sup&gt;&lt;/m:sSup&gt;&lt;/m:e&gt;&lt;/m:nary&gt;&lt;/m:e&gt;&lt;/m:rad&gt;&lt;m:r&gt;&lt;w:rPr&gt;&lt;w:rStyle w:val=&quot;tlid-translation&quot;/&gt;&lt;w:rFonts w:ascii=&quot;Cambria Math&quot; w:h-ansi=&quot;Cambria Math&quot;/&gt;&lt;wx:font wx:val=&quot;Cambria Math&quot;/&gt;&lt;w:i/&gt;&lt;w:sz w:val=&quot;32&quot;/&gt;&lt;w:lang w:val=&quot;UK&quot;/&gt;&lt;/w:rPr&gt;&lt;m:t&gt; ; &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2m&lt;/m:t&gt;&lt;/m:r&gt;&lt;/m:sub&gt;&lt;/m:sSub&gt;&lt;m:r&gt;&lt;w:rPr&gt;&lt;w:rStyle w:val=&quot;tlid-translation&quot;/&gt;&lt;w:rFonts w:ascii=&quot;Cambria Math&quot; w:h-ansi=&quot;Cambria Math&quot;/&gt;&lt;wx:font wx:val=&quot;Cambria Math&quot;/&gt;&lt;w:i/&gt;&lt;w:sz w:val=&quot;32&quot;/&gt;&lt;w:lang w:val=&quot;UK&quot;/&gt;&lt;/w:rPr&gt;&lt;m:t&gt;=&lt;/m:t&gt;&lt;/m:r&gt;&lt;m:rad&gt;&lt;m:radPr&gt;&lt;m:degHide m:val=&quot;1&quot;/&gt;&lt;m:ctrlPr&gt;&lt;w:rPr&gt;&lt;w:rStyle w:val=&quot;tlid-translation&quot;/&gt;&lt;w:rFonts w:ascii=&quot;Cambria Math&quot; w:h-ansi=&quot;Cambria Math&quot;/&gt;&lt;wx:font wx:val=&quot;Cambria Math&quot;/&gt;&lt;w:i/&gt;&lt;w:sz w:val=&quot;32&quot;/&gt;&lt;w:lang w:val=&quot;UK&quot;/&gt;&lt;/w:rPr&gt;&lt;/m:ctrlPr&gt;&lt;/m:radPr&gt;&lt;m:deg/&gt;&lt;m:e&gt;&lt;m:r&gt;&lt;w:rPr&gt;&lt;w:rStyle w:val=&quot;tlid-translation&quot;/&gt;&lt;w:rFonts w:ascii=&quot;Cambria Math&quot; w:h-ansi=&quot;Cambria Math&quot;/&gt;&lt;wx:font wx:val=&quot;Cambria Math&quot;/&gt;&lt;w:i/&gt;&lt;w:sz w:val=&quot;32&quot;/&gt;&lt;w:lang w:val=&quot;UK&quot;/&gt;&lt;/w:rPr&gt;&lt;m:t&gt;2&lt;/m:t&gt;&lt;/m:r&gt;&lt;/m:e&gt;&lt;/m:rad&gt;&lt;m:rad&gt;&lt;m:radPr&gt;&lt;m:degHide m:val=&quot;1&quot;/&gt;&lt;m:ctrlPr&gt;&lt;w:rPr&gt;&lt;w:rStyle w:val=&quot;tlid-translation&quot;/&gt;&lt;w:rFonts w:ascii=&quot;Cambria Math&quot; w:h-ansi=&quot;Cambria Math&quot;/&gt;&lt;wx:font wx:val=&quot;Cambria Math&quot;/&gt;&lt;w:i/&gt;&lt;w:sz w:val=&quot;32&quot;/&gt;&lt;w:lang w:val=&quot;UK&quot;/&gt;&lt;/w:rPr&gt;&lt;/m:ctrlPr&gt;&lt;/m:radPr&gt;&lt;m:deg/&gt;&lt;m:e&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r&gt;&lt;w:rPr&gt;&lt;w:rStyle w:val=&quot;tlid-translation&quot;/&gt;&lt;w:rFonts w:ascii=&quot;Cambria Math&quot; w:h-ansi=&quot;Cambria Math&quot;/&gt;&lt;wx:font wx:val=&quot;Cambria Math&quot;/&gt;&lt;w:i/&gt;&lt;w:sz w:val=&quot;32&quot;/&gt;&lt;w:lang w:val=&quot;EN-US&quot;/&gt;&lt;/w:rPr&gt;&lt;m:t&gt;n&lt;/m:t&gt;&lt;/m:r&gt;&lt;m:r&gt;&lt;w:rPr&gt;&lt;w:rStyle w:val=&quot;tlid-translation&quot;/&gt;&lt;w:rFonts w:ascii=&quot;Cambria Math&quot; w:h-ansi=&quot;Cambria Math&quot;/&gt;&lt;wx:font wx:val=&quot;Cambria Math&quot;/&gt;&lt;w:i/&gt;&lt;w:sz w:val=&quot;32&quot;/&gt;&lt;w:lang w:val=&quot;UK&quot;/&gt;&lt;/w:rPr&gt;&lt;m:t&gt;-1&lt;/m:t&gt;&lt;/m:r&gt;&lt;/m:den&gt;&lt;/m:f&gt;&lt;m:nary&gt;&lt;m:naryPr&gt;&lt;m:chr m:val=&quot;a?‘&quot;/&gt;&lt;m:limLoc m:val=&quot;undOvr&quot;/&gt;&lt;m:ctrlPr&gt;&lt;w:rPr&gt;&lt;w:rStyle w:val=&quot;tlid-translation&quot;/&gt;&lt;w:rFonts w:ascii=&quot;Cambria Math&quot; w:h-ansi=&quot;Cambria Math&quot;/&gt;&lt;wx:font wx:val=&quot;Cambria Math&quot;/&gt;&lt;w:i/&gt;&lt;w:sz w:val=&quot;32&quot;/&gt;&lt;w:lang w:val=&quot;UK&quot;/&gt;&lt;/w:rPr&gt;&lt;/m:ctrlPr&gt;&lt;/m:naryPr&gt;&lt;m:sub&gt;&lt;m:r&gt;&lt;w:rPr&gt;&lt;w:rStyle w:val=&quot;tlid-translation&quot;/&gt;&lt;w:rFonts w:ascii=&quot;Cambria Math&quot; w:h-ansi=&quot;Cambria Math&quot;/&gt;&lt;wx:font wx:val=&quot;Cambria Math&quot;/&gt;&lt;w:i/&gt;&lt;w:sz w:val=&quot;32&quot;/&gt;&lt;w:lang w:val=&quot;UK&quot;/&gt;&lt;/w:rPr&gt;&lt;m:t&gt;i=1&lt;/m:t&gt;&lt;/m:r&gt;&lt;/m:sub&gt;&lt;m:sup&gt;&lt;m:r&gt;&lt;w:rPr&gt;&lt;w:rStyle w:val=&quot;tlid-translation&quot;/&gt;&lt;w:rFonts w:ascii=&quot;Cambria Math&quot; w:h-ansi=&quot;Cambria Math&quot;/&gt;&lt;wx:font wx:val=&quot;Cambria Math&quot;/&gt;&lt;w:i/&gt;&lt;w:sz w:val=&quot;32&quot;/&gt;&lt;w:lang w:val=&quot;UK&quot;/&gt;&lt;/w:rPr&gt;&lt;m:t&gt;n&lt;/m:t&gt;&lt;/m:r&gt;&lt;/m:sup&gt;&lt;m:e&gt;&lt;m:sSup&gt;&lt;m:sSupPr&gt;&lt;m:ctrlPr&gt;&lt;w:rPr&gt;&lt;w:rStyle w:val=&quot;tlid-translation&quot;/&gt;&lt;w:rFonts w:ascii=&quot;Cambria Math&quot; w:h-ansi=&quot;Cambria Math&quot;/&gt;&lt;wx:font wx:val=&quot;Cambria Math&quot;/&gt;&lt;w:i/&gt;&lt;w:sz w:val=&quot;32&quot;/&gt;&lt;w:lang w:val=&quot;UK&quot;/&gt;&lt;/w:rPr&gt;&lt;/m:ctrlPr&gt;&lt;/m:sSup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N–&lt;/m:t&gt;&lt;/m:r&gt;&lt;/m:e&gt;&lt;m:sub&gt;&lt;m:r&gt;&lt;w:rPr&gt;&lt;w:rStyle w:val=&quot;tlid-translation&quot;/&gt;&lt;w:rFonts w:ascii=&quot;Cambria Math&quot; w:h-ansi=&quot;Cambria Math&quot;/&gt;&lt;wx:font wx:val=&quot;Cambria Math&quot;/&gt;&lt;w:i/&gt;&lt;w:sz w:val=&quot;32&quot;/&gt;&lt;w:lang w:val=&quot;UK&quot;/&gt;&lt;/w:rPr&gt;&lt;m:t&gt;2&lt;/m:t&gt;&lt;/m:r&gt;&lt;m:r&gt;&lt;w:rPr&gt;&lt;w:rStyle w:val=&quot;tlid-translation&quot;/&gt;&lt;w:rFonts w:ascii=&quot;Cambria Math&quot; w:h-ansi=&quot;Cambria Math&quot;/&gt;&lt;wx:font wx:val=&quot;Cambria Math&quot;/&gt;&lt;w:i/&gt;&lt;w:sz w:val=&quot;32&quot;/&gt;&lt;/w:rPr&gt;&lt;m:t&gt;i&lt;/m:t&gt;&lt;/m:r&gt;&lt;/m:sub&gt;&lt;/m:sSub&gt;&lt;/m:e&gt;&lt;m:sup&gt;&lt;m:r&gt;&lt;w:rPr&gt;&lt;w:rStyle w:val=&quot;tlid-translation&quot;/&gt;&lt;w:rFonts w:ascii=&quot;Cambria Math&quot; w:h-ansi=&quot;Cambria Math&quot;/&gt;&lt;wx:font wx:val=&quot;Cambria Math&quot;/&gt;&lt;w:i/&gt;&lt;w:sz w:val=&quot;32&quot;/&gt;&lt;w:lang w:val=&quot;UK&quot;/&gt;&lt;/w:rPr&gt;&lt;m:t&gt;2&lt;/m:t&gt;&lt;/m:r&gt;&lt;/m:sup&gt;&lt;/m:sSup&gt;&lt;m:r&gt;&lt;w:rPr&gt;&lt;w:rStyle w:val=&quot;tlid-translation&quot;/&gt;&lt;w:rFonts w:ascii=&quot;Cambria Math&quot; w:h-ansi=&quot;Cambria Math&quot;/&gt;&lt;wx:font wx:val=&quot;Cambria Math&quot;/&gt;&lt;w:i/&gt;&lt;w:sz w:val=&quot;32&quot;/&gt;&lt;w:lang w:val=&quot;UK&quot;/&gt;&lt;/w:rPr&gt;&lt;m:t&gt; &lt;/m:t&gt;&lt;/m:r&gt;&lt;/m:e&gt;&lt;/m:nary&gt;&lt;m:r&gt;&lt;w:rPr&gt;&lt;w:rStyle w:val=&quot;tlid-translation&quot;/&gt;&lt;w:rFonts w:ascii=&quot;Cambria Math&quot; w:h-ansi=&quot;Cambria Math&quot;/&gt;&lt;wx:font wx:val=&quot;Cambria Math&quot;/&gt;&lt;w:i/&gt;&lt;w:sz w:val=&quot;32&quot;/&gt;&lt;w:lang w:val=&quot;UK&quot;/&gt;&lt;/w:rPr&gt;&lt;m:t&gt;,&lt;/m:t&gt;&lt;/m:r&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3" o:title="" chromakey="white"/>
          </v:shape>
        </w:pict>
      </w:r>
      <w:r w:rsidRPr="00071974">
        <w:rPr>
          <w:rStyle w:val="tlid-translation"/>
          <w:rFonts w:ascii="Times New Roman" w:hAnsi="Times New Roman"/>
          <w:sz w:val="32"/>
          <w:lang w:val="uk-UA"/>
        </w:rPr>
        <w:fldChar w:fldCharType="separate"/>
      </w:r>
      <w:r w:rsidRPr="00214CAA">
        <w:rPr>
          <w:position w:val="-26"/>
        </w:rPr>
        <w:pict>
          <v:shape id="_x0000_i1261" type="#_x0000_t75" style="width:341.25pt;height:39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2A59&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92A59&quot; wsp:rsidP=&quot;00192A59&quot;&gt;&lt;m:oMathPara&gt;&lt;m:oMath&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1m&lt;/m:t&gt;&lt;/m:r&gt;&lt;/m:sub&gt;&lt;/m:sSub&gt;&lt;m:r&gt;&lt;w:rPr&gt;&lt;w:rStyle w:val=&quot;tlid-translation&quot;/&gt;&lt;w:rFonts w:ascii=&quot;Cambria Math&quot; w:h-ansi=&quot;Cambria Math&quot;/&gt;&lt;wx:font wx:val=&quot;Cambria Math&quot;/&gt;&lt;w:i/&gt;&lt;w:sz w:val=&quot;32&quot;/&gt;&lt;w:lang w:val=&quot;UK&quot;/&gt;&lt;/w:rPr&gt;&lt;m:t&gt;=&lt;/m:t&gt;&lt;/m:r&gt;&lt;m:rad&gt;&lt;m:radPr&gt;&lt;m:degHide m:val=&quot;1&quot;/&gt;&lt;m:ctrlPr&gt;&lt;w:rPr&gt;&lt;w:rStyle w:val=&quot;tlid-translation&quot;/&gt;&lt;w:rFonts w:ascii=&quot;Cambria Math&quot; w:h-ansi=&quot;Cambria Math&quot;/&gt;&lt;wx:font wx:val=&quot;Cambria Math&quot;/&gt;&lt;w:i/&gt;&lt;w:sz w:val=&quot;32&quot;/&gt;&lt;w:lang w:val=&quot;UK&quot;/&gt;&lt;/w:rPr&gt;&lt;/m:ctrlPr&gt;&lt;/m:radPr&gt;&lt;m:deg/&gt;&lt;m:e&gt;&lt;m:r&gt;&lt;w:rPr&gt;&lt;w:rStyle w:val=&quot;tlid-translation&quot;/&gt;&lt;w:rFonts w:ascii=&quot;Cambria Math&quot; w:h-ansi=&quot;Cambria Math&quot;/&gt;&lt;wx:font wx:val=&quot;Cambria Math&quot;/&gt;&lt;w:i/&gt;&lt;w:sz w:val=&quot;32&quot;/&gt;&lt;w:lang w:val=&quot;UK&quot;/&gt;&lt;/w:rPr&gt;&lt;m:t&gt;2&lt;/m:t&gt;&lt;/m:r&gt;&lt;/m:e&gt;&lt;/m:rad&gt;&lt;m:rad&gt;&lt;m:radPr&gt;&lt;m:degHide m:val=&quot;1&quot;/&gt;&lt;m:ctrlPr&gt;&lt;w:rPr&gt;&lt;w:rStyle w:val=&quot;tlid-translation&quot;/&gt;&lt;w:rFonts w:ascii=&quot;Cambria Math&quot; w:h-ansi=&quot;Cambria Math&quot;/&gt;&lt;wx:font wx:val=&quot;Cambria Math&quot;/&gt;&lt;w:i/&gt;&lt;w:sz w:val=&quot;32&quot;/&gt;&lt;w:lang w:val=&quot;UK&quot;/&gt;&lt;/w:rPr&gt;&lt;/m:ctrlPr&gt;&lt;/m:radPr&gt;&lt;m:deg/&gt;&lt;m:e&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r&gt;&lt;w:rPr&gt;&lt;w:rStyle w:val=&quot;tlid-translation&quot;/&gt;&lt;w:rFonts w:ascii=&quot;Cambria Math&quot; w:h-ansi=&quot;Cambria Math&quot;/&gt;&lt;wx:font wx:val=&quot;Cambria Math&quot;/&gt;&lt;w:i/&gt;&lt;w:sz w:val=&quot;32&quot;/&gt;&lt;w:lang w:val=&quot;EN-US&quot;/&gt;&lt;/w:rPr&gt;&lt;m:t&gt;n&lt;/m:t&gt;&lt;/m:r&gt;&lt;m:r&gt;&lt;w:rPr&gt;&lt;w:rStyle w:val=&quot;tlid-translation&quot;/&gt;&lt;w:rFonts w:ascii=&quot;Cambria Math&quot; w:h-ansi=&quot;Cambria Math&quot;/&gt;&lt;wx:font wx:val=&quot;Cambria Math&quot;/&gt;&lt;w:i/&gt;&lt;w:sz w:val=&quot;32&quot;/&gt;&lt;w:lang w:val=&quot;UK&quot;/&gt;&lt;/w:rPr&gt;&lt;m:t&gt;-1&lt;/m:t&gt;&lt;/m:r&gt;&lt;/m:den&gt;&lt;/m:f&gt;&lt;m:nary&gt;&lt;m:naryPr&gt;&lt;m:chr m:val=&quot;a?‘&quot;/&gt;&lt;m:limLoc m:val=&quot;undOvr&quot;/&gt;&lt;m:ctrlPr&gt;&lt;w:rPr&gt;&lt;w:rStyle w:val=&quot;tlid-translation&quot;/&gt;&lt;w:rFonts w:ascii=&quot;Cambria Math&quot; w:h-ansi=&quot;Cambria Math&quot;/&gt;&lt;wx:font wx:val=&quot;Cambria Math&quot;/&gt;&lt;w:i/&gt;&lt;w:sz w:val=&quot;32&quot;/&gt;&lt;w:lang w:val=&quot;UK&quot;/&gt;&lt;/w:rPr&gt;&lt;/m:ctrlPr&gt;&lt;/m:naryPr&gt;&lt;m:sub&gt;&lt;m:r&gt;&lt;w:rPr&gt;&lt;w:rStyle w:val=&quot;tlid-translation&quot;/&gt;&lt;w:rFonts w:ascii=&quot;Cambria Math&quot; w:h-ansi=&quot;Cambria Math&quot;/&gt;&lt;wx:font wx:val=&quot;Cambria Math&quot;/&gt;&lt;w:i/&gt;&lt;w:sz w:val=&quot;32&quot;/&gt;&lt;w:lang w:val=&quot;UK&quot;/&gt;&lt;/w:rPr&gt;&lt;m:t&gt;i=1&lt;/m:t&gt;&lt;/m:r&gt;&lt;/m:sub&gt;&lt;m:sup&gt;&lt;m:r&gt;&lt;w:rPr&gt;&lt;w:rStyle w:val=&quot;tlid-translation&quot;/&gt;&lt;w:rFonts w:ascii=&quot;Cambria Math&quot; w:h-ansi=&quot;Cambria Math&quot;/&gt;&lt;wx:font wx:val=&quot;Cambria Math&quot;/&gt;&lt;w:i/&gt;&lt;w:sz w:val=&quot;32&quot;/&gt;&lt;w:lang w:val=&quot;UK&quot;/&gt;&lt;/w:rPr&gt;&lt;m:t&gt;n&lt;/m:t&gt;&lt;/m:r&gt;&lt;/m:sup&gt;&lt;m:e&gt;&lt;m:sSup&gt;&lt;m:sSupPr&gt;&lt;m:ctrlPr&gt;&lt;w:rPr&gt;&lt;w:rStyle w:val=&quot;tlid-translation&quot;/&gt;&lt;w:rFonts w:ascii=&quot;Cambria Math&quot; w:h-ansi=&quot;Cambria Math&quot;/&gt;&lt;wx:font wx:val=&quot;Cambria Math&quot;/&gt;&lt;w:i/&gt;&lt;w:sz w:val=&quot;32&quot;/&gt;&lt;w:lang w:val=&quot;UK&quot;/&gt;&lt;/w:rPr&gt;&lt;/m:ctrlPr&gt;&lt;/m:sSup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N–&lt;/m:t&gt;&lt;/m:r&gt;&lt;/m:e&gt;&lt;m:sub&gt;&lt;m:r&gt;&lt;w:rPr&gt;&lt;w:rStyle w:val=&quot;tlid-translation&quot;/&gt;&lt;w:rFonts w:ascii=&quot;Cambria Math&quot; w:h-ansi=&quot;Cambria Math&quot;/&gt;&lt;wx:font wx:val=&quot;Cambria Math&quot;/&gt;&lt;w:i/&gt;&lt;w:sz w:val=&quot;32&quot;/&gt;&lt;w:lang w:val=&quot;UK&quot;/&gt;&lt;/w:rPr&gt;&lt;m:t&gt;1&lt;/m:t&gt;&lt;/m:r&gt;&lt;m:r&gt;&lt;w:rPr&gt;&lt;w:rStyle w:val=&quot;tlid-translation&quot;/&gt;&lt;w:rFonts w:ascii=&quot;Cambria Math&quot; w:h-ansi=&quot;Cambria Math&quot;/&gt;&lt;wx:font wx:val=&quot;Cambria Math&quot;/&gt;&lt;w:i/&gt;&lt;w:sz w:val=&quot;32&quot;/&gt;&lt;/w:rPr&gt;&lt;m:t&gt;i&lt;/m:t&gt;&lt;/m:r&gt;&lt;/m:sub&gt;&lt;/m:sSub&gt;&lt;/m:e&gt;&lt;m:sup&gt;&lt;m:r&gt;&lt;w:rPr&gt;&lt;w:rStyle w:val=&quot;tlid-translation&quot;/&gt;&lt;w:rFonts w:ascii=&quot;Cambria Math&quot; w:h-ansi=&quot;Cambria Math&quot;/&gt;&lt;wx:font wx:val=&quot;Cambria Math&quot;/&gt;&lt;w:i/&gt;&lt;w:sz w:val=&quot;32&quot;/&gt;&lt;w:lang w:val=&quot;UK&quot;/&gt;&lt;/w:rPr&gt;&lt;m:t&gt;2&lt;/m:t&gt;&lt;/m:r&gt;&lt;/m:sup&gt;&lt;/m:sSup&gt;&lt;/m:e&gt;&lt;/m:nary&gt;&lt;/m:e&gt;&lt;/m:rad&gt;&lt;m:r&gt;&lt;w:rPr&gt;&lt;w:rStyle w:val=&quot;tlid-translation&quot;/&gt;&lt;w:rFonts w:ascii=&quot;Cambria Math&quot; w:h-ansi=&quot;Cambria Math&quot;/&gt;&lt;wx:font wx:val=&quot;Cambria Math&quot;/&gt;&lt;w:i/&gt;&lt;w:sz w:val=&quot;32&quot;/&gt;&lt;w:lang w:val=&quot;UK&quot;/&gt;&lt;/w:rPr&gt;&lt;m:t&gt; ; &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2m&lt;/m:t&gt;&lt;/m:r&gt;&lt;/m:sub&gt;&lt;/m:sSub&gt;&lt;m:r&gt;&lt;w:rPr&gt;&lt;w:rStyle w:val=&quot;tlid-translation&quot;/&gt;&lt;w:rFonts w:ascii=&quot;Cambria Math&quot; w:h-ansi=&quot;Cambria Math&quot;/&gt;&lt;wx:font wx:val=&quot;Cambria Math&quot;/&gt;&lt;w:i/&gt;&lt;w:sz w:val=&quot;32&quot;/&gt;&lt;w:lang w:val=&quot;UK&quot;/&gt;&lt;/w:rPr&gt;&lt;m:t&gt;=&lt;/m:t&gt;&lt;/m:r&gt;&lt;m:rad&gt;&lt;m:radPr&gt;&lt;m:degHide m:val=&quot;1&quot;/&gt;&lt;m:ctrlPr&gt;&lt;w:rPr&gt;&lt;w:rStyle w:val=&quot;tlid-translation&quot;/&gt;&lt;w:rFonts w:ascii=&quot;Cambria Math&quot; w:h-ansi=&quot;Cambria Math&quot;/&gt;&lt;wx:font wx:val=&quot;Cambria Math&quot;/&gt;&lt;w:i/&gt;&lt;w:sz w:val=&quot;32&quot;/&gt;&lt;w:lang w:val=&quot;UK&quot;/&gt;&lt;/w:rPr&gt;&lt;/m:ctrlPr&gt;&lt;/m:radPr&gt;&lt;m:deg/&gt;&lt;m:e&gt;&lt;m:r&gt;&lt;w:rPr&gt;&lt;w:rStyle w:val=&quot;tlid-translation&quot;/&gt;&lt;w:rFonts w:ascii=&quot;Cambria Math&quot; w:h-ansi=&quot;Cambria Math&quot;/&gt;&lt;wx:font wx:val=&quot;Cambria Math&quot;/&gt;&lt;w:i/&gt;&lt;w:sz w:val=&quot;32&quot;/&gt;&lt;w:lang w:val=&quot;UK&quot;/&gt;&lt;/w:rPr&gt;&lt;m:t&gt;2&lt;/m:t&gt;&lt;/m:r&gt;&lt;/m:e&gt;&lt;/m:rad&gt;&lt;m:rad&gt;&lt;m:radPr&gt;&lt;m:degHide m:val=&quot;1&quot;/&gt;&lt;m:ctrlPr&gt;&lt;w:rPr&gt;&lt;w:rStyle w:val=&quot;tlid-translation&quot;/&gt;&lt;w:rFonts w:ascii=&quot;Cambria Math&quot; w:h-ansi=&quot;Cambria Math&quot;/&gt;&lt;wx:font wx:val=&quot;Cambria Math&quot;/&gt;&lt;w:i/&gt;&lt;w:sz w:val=&quot;32&quot;/&gt;&lt;w:lang w:val=&quot;UK&quot;/&gt;&lt;/w:rPr&gt;&lt;/m:ctrlPr&gt;&lt;/m:radPr&gt;&lt;m:deg/&gt;&lt;m:e&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r&gt;&lt;w:rPr&gt;&lt;w:rStyle w:val=&quot;tlid-translation&quot;/&gt;&lt;w:rFonts w:ascii=&quot;Cambria Math&quot; w:h-ansi=&quot;Cambria Math&quot;/&gt;&lt;wx:font wx:val=&quot;Cambria Math&quot;/&gt;&lt;w:i/&gt;&lt;w:sz w:val=&quot;32&quot;/&gt;&lt;w:lang w:val=&quot;EN-US&quot;/&gt;&lt;/w:rPr&gt;&lt;m:t&gt;n&lt;/m:t&gt;&lt;/m:r&gt;&lt;m:r&gt;&lt;w:rPr&gt;&lt;w:rStyle w:val=&quot;tlid-translation&quot;/&gt;&lt;w:rFonts w:ascii=&quot;Cambria Math&quot; w:h-ansi=&quot;Cambria Math&quot;/&gt;&lt;wx:font wx:val=&quot;Cambria Math&quot;/&gt;&lt;w:i/&gt;&lt;w:sz w:val=&quot;32&quot;/&gt;&lt;w:lang w:val=&quot;UK&quot;/&gt;&lt;/w:rPr&gt;&lt;m:t&gt;-1&lt;/m:t&gt;&lt;/m:r&gt;&lt;/m:den&gt;&lt;/m:f&gt;&lt;m:nary&gt;&lt;m:naryPr&gt;&lt;m:chr m:val=&quot;a?‘&quot;/&gt;&lt;m:limLoc m:val=&quot;undOvr&quot;/&gt;&lt;m:ctrlPr&gt;&lt;w:rPr&gt;&lt;w:rStyle w:val=&quot;tlid-translation&quot;/&gt;&lt;w:rFonts w:ascii=&quot;Cambria Math&quot; w:h-ansi=&quot;Cambria Math&quot;/&gt;&lt;wx:font wx:val=&quot;Cambria Math&quot;/&gt;&lt;w:i/&gt;&lt;w:sz w:val=&quot;32&quot;/&gt;&lt;w:lang w:val=&quot;UK&quot;/&gt;&lt;/w:rPr&gt;&lt;/m:ctrlPr&gt;&lt;/m:naryPr&gt;&lt;m:sub&gt;&lt;m:r&gt;&lt;w:rPr&gt;&lt;w:rStyle w:val=&quot;tlid-translation&quot;/&gt;&lt;w:rFonts w:ascii=&quot;Cambria Math&quot; w:h-ansi=&quot;Cambria Math&quot;/&gt;&lt;wx:font wx:val=&quot;Cambria Math&quot;/&gt;&lt;w:i/&gt;&lt;w:sz w:val=&quot;32&quot;/&gt;&lt;w:lang w:val=&quot;UK&quot;/&gt;&lt;/w:rPr&gt;&lt;m:t&gt;i=1&lt;/m:t&gt;&lt;/m:r&gt;&lt;/m:sub&gt;&lt;m:sup&gt;&lt;m:r&gt;&lt;w:rPr&gt;&lt;w:rStyle w:val=&quot;tlid-translation&quot;/&gt;&lt;w:rFonts w:ascii=&quot;Cambria Math&quot; w:h-ansi=&quot;Cambria Math&quot;/&gt;&lt;wx:font wx:val=&quot;Cambria Math&quot;/&gt;&lt;w:i/&gt;&lt;w:sz w:val=&quot;32&quot;/&gt;&lt;w:lang w:val=&quot;UK&quot;/&gt;&lt;/w:rPr&gt;&lt;m:t&gt;n&lt;/m:t&gt;&lt;/m:r&gt;&lt;/m:sup&gt;&lt;m:e&gt;&lt;m:sSup&gt;&lt;m:sSupPr&gt;&lt;m:ctrlPr&gt;&lt;w:rPr&gt;&lt;w:rStyle w:val=&quot;tlid-translation&quot;/&gt;&lt;w:rFonts w:ascii=&quot;Cambria Math&quot; w:h-ansi=&quot;Cambria Math&quot;/&gt;&lt;wx:font wx:val=&quot;Cambria Math&quot;/&gt;&lt;w:i/&gt;&lt;w:sz w:val=&quot;32&quot;/&gt;&lt;w:lang w:val=&quot;UK&quot;/&gt;&lt;/w:rPr&gt;&lt;/m:ctrlPr&gt;&lt;/m:sSupPr&gt;&lt;m:e&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N–&lt;/m:t&gt;&lt;/m:r&gt;&lt;/m:e&gt;&lt;m:sub&gt;&lt;m:r&gt;&lt;w:rPr&gt;&lt;w:rStyle w:val=&quot;tlid-translation&quot;/&gt;&lt;w:rFonts w:ascii=&quot;Cambria Math&quot; w:h-ansi=&quot;Cambria Math&quot;/&gt;&lt;wx:font wx:val=&quot;Cambria Math&quot;/&gt;&lt;w:i/&gt;&lt;w:sz w:val=&quot;32&quot;/&gt;&lt;w:lang w:val=&quot;UK&quot;/&gt;&lt;/w:rPr&gt;&lt;m:t&gt;2&lt;/m:t&gt;&lt;/m:r&gt;&lt;m:r&gt;&lt;w:rPr&gt;&lt;w:rStyle w:val=&quot;tlid-translation&quot;/&gt;&lt;w:rFonts w:ascii=&quot;Cambria Math&quot; w:h-ansi=&quot;Cambria Math&quot;/&gt;&lt;wx:font wx:val=&quot;Cambria Math&quot;/&gt;&lt;w:i/&gt;&lt;w:sz w:val=&quot;32&quot;/&gt;&lt;/w:rPr&gt;&lt;m:t&gt;i&lt;/m:t&gt;&lt;/m:r&gt;&lt;/m:sub&gt;&lt;/m:sSub&gt;&lt;/m:e&gt;&lt;m:sup&gt;&lt;m:r&gt;&lt;w:rPr&gt;&lt;w:rStyle w:val=&quot;tlid-translation&quot;/&gt;&lt;w:rFonts w:ascii=&quot;Cambria Math&quot; w:h-ansi=&quot;Cambria Math&quot;/&gt;&lt;wx:font wx:val=&quot;Cambria Math&quot;/&gt;&lt;w:i/&gt;&lt;w:sz w:val=&quot;32&quot;/&gt;&lt;w:lang w:val=&quot;UK&quot;/&gt;&lt;/w:rPr&gt;&lt;m:t&gt;2&lt;/m:t&gt;&lt;/m:r&gt;&lt;/m:sup&gt;&lt;/m:sSup&gt;&lt;m:r&gt;&lt;w:rPr&gt;&lt;w:rStyle w:val=&quot;tlid-translation&quot;/&gt;&lt;w:rFonts w:ascii=&quot;Cambria Math&quot; w:h-ansi=&quot;Cambria Math&quot;/&gt;&lt;wx:font wx:val=&quot;Cambria Math&quot;/&gt;&lt;w:i/&gt;&lt;w:sz w:val=&quot;32&quot;/&gt;&lt;w:lang w:val=&quot;UK&quot;/&gt;&lt;/w:rPr&gt;&lt;m:t&gt; &lt;/m:t&gt;&lt;/m:r&gt;&lt;/m:e&gt;&lt;/m:nary&gt;&lt;m:r&gt;&lt;w:rPr&gt;&lt;w:rStyle w:val=&quot;tlid-translation&quot;/&gt;&lt;w:rFonts w:ascii=&quot;Cambria Math&quot; w:h-ansi=&quot;Cambria Math&quot;/&gt;&lt;wx:font wx:val=&quot;Cambria Math&quot;/&gt;&lt;w:i/&gt;&lt;w:sz w:val=&quot;32&quot;/&gt;&lt;w:lang w:val=&quot;UK&quot;/&gt;&lt;/w:rPr&gt;&lt;m:t&gt;,&lt;/m:t&gt;&lt;/m:r&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3" o:title="" chromakey="white"/>
          </v:shape>
        </w:pict>
      </w:r>
      <w:r w:rsidRPr="00071974">
        <w:rPr>
          <w:rStyle w:val="tlid-translation"/>
          <w:rFonts w:ascii="Times New Roman" w:hAnsi="Times New Roman"/>
          <w:sz w:val="32"/>
          <w:lang w:val="uk-UA"/>
        </w:rPr>
        <w:fldChar w:fldCharType="end"/>
      </w:r>
      <w:r w:rsidRPr="00FA5DD9">
        <w:rPr>
          <w:rStyle w:val="tlid-translation"/>
          <w:rFonts w:ascii="Times New Roman" w:hAnsi="Times New Roman"/>
          <w:sz w:val="32"/>
          <w:lang w:val="uk-UA"/>
        </w:rPr>
        <w:t xml:space="preserve">       (3.5)</w:t>
      </w:r>
    </w:p>
    <w:p w:rsidR="009C58C3" w:rsidRPr="00D80E10" w:rsidRDefault="009C58C3" w:rsidP="00D2383F">
      <w:pPr>
        <w:spacing w:line="360" w:lineRule="auto"/>
        <w:jc w:val="both"/>
        <w:rPr>
          <w:rFonts w:ascii="Times New Roman" w:hAnsi="Times New Roman"/>
          <w:sz w:val="28"/>
        </w:rPr>
      </w:pPr>
      <w:r>
        <w:rPr>
          <w:rStyle w:val="tlid-translation"/>
          <w:rFonts w:ascii="Times New Roman" w:hAnsi="Times New Roman"/>
          <w:sz w:val="32"/>
        </w:rPr>
        <w:t>де</w:t>
      </w:r>
      <w:r w:rsidRPr="00071974">
        <w:rPr>
          <w:rStyle w:val="tlid-translation"/>
          <w:rFonts w:ascii="Times New Roman" w:hAnsi="Times New Roman"/>
          <w:sz w:val="32"/>
        </w:rPr>
        <w:fldChar w:fldCharType="begin"/>
      </w:r>
      <w:r w:rsidRPr="00071974">
        <w:rPr>
          <w:rStyle w:val="tlid-translation"/>
          <w:rFonts w:ascii="Times New Roman" w:hAnsi="Times New Roman"/>
          <w:sz w:val="32"/>
        </w:rPr>
        <w:instrText xml:space="preserve"> QUOTE </w:instrText>
      </w:r>
      <w:r w:rsidRPr="00214CAA">
        <w:rPr>
          <w:position w:val="-8"/>
        </w:rPr>
        <w:pict>
          <v:shape id="_x0000_i1262" type="#_x0000_t75" style="width:96.7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47EB9&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47EB9&quot; wsp:rsidP=&quot;00347EB9&quot;&gt;&lt;m:oMathPara&gt;&lt;m:oMath&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i&lt;/m:t&gt;&lt;/m:r&gt;&lt;/m:e&gt;&lt;m:sub&gt;&lt;m:r&gt;&lt;w:rPr&gt;&lt;w:rStyle w:val=&quot;tlid-translation&quot;/&gt;&lt;w:rFonts w:ascii=&quot;Cambria Math&quot; w:h-ansi=&quot;Cambria Math&quot;/&gt;&lt;wx:font wx:val=&quot;Cambria Math&quot;/&gt;&lt;w:i/&gt;&lt;w:sz w:val=&quot;32&quot;/&gt;&lt;/w:rPr&gt;&lt;m:t&gt;1i&lt;/m:t&gt;&lt;/m:r&gt;&lt;/m:sub&gt;&lt;/m:sSub&gt;&lt;m:r&gt;&lt;w:rPr&gt;&lt;w:rStyle w:val=&quot;tlid-translation&quot;/&gt;&lt;w:rFonts w:ascii=&quot;Cambria Math&quot; w:h-ansi=&quot;Cambria Math&quot;/&gt;&lt;wx:font wx:val=&quot;Cambria Math&quot;/&gt;&lt;w:i/&gt;&lt;w:sz w:val=&quot;32&quot;/&gt;&lt;/w:rPr&gt;&lt;m:t&gt;=real(&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1i&lt;/m:t&gt;&lt;/m:r&gt;&lt;/m:sub&gt;&lt;/m:sSub&gt;&lt;m:r&gt;&lt;w:rPr&gt;&lt;w:rStyle w:val=&quot;tlid-translation&quot;/&gt;&lt;w:rFonts w:ascii=&quot;Cambria Math&quot; w:h-ansi=&quot;Cambria Math&quot;/&gt;&lt;wx:font wx:val=&quot;Cambria Math&quot;/&gt;&lt;w:i/&gt;&lt;w:sz w:val=&quot;32&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4" o:title="" chromakey="white"/>
          </v:shape>
        </w:pict>
      </w:r>
      <w:r w:rsidRPr="00071974">
        <w:rPr>
          <w:rStyle w:val="tlid-translation"/>
          <w:rFonts w:ascii="Times New Roman" w:hAnsi="Times New Roman"/>
          <w:sz w:val="32"/>
        </w:rPr>
        <w:fldChar w:fldCharType="separate"/>
      </w:r>
      <w:r w:rsidRPr="00214CAA">
        <w:rPr>
          <w:position w:val="-8"/>
        </w:rPr>
        <w:pict>
          <v:shape id="_x0000_i1263" type="#_x0000_t75" style="width:96.7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47EB9&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47EB9&quot; wsp:rsidP=&quot;00347EB9&quot;&gt;&lt;m:oMathPara&gt;&lt;m:oMath&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i&lt;/m:t&gt;&lt;/m:r&gt;&lt;/m:e&gt;&lt;m:sub&gt;&lt;m:r&gt;&lt;w:rPr&gt;&lt;w:rStyle w:val=&quot;tlid-translation&quot;/&gt;&lt;w:rFonts w:ascii=&quot;Cambria Math&quot; w:h-ansi=&quot;Cambria Math&quot;/&gt;&lt;wx:font wx:val=&quot;Cambria Math&quot;/&gt;&lt;w:i/&gt;&lt;w:sz w:val=&quot;32&quot;/&gt;&lt;/w:rPr&gt;&lt;m:t&gt;1i&lt;/m:t&gt;&lt;/m:r&gt;&lt;/m:sub&gt;&lt;/m:sSub&gt;&lt;m:r&gt;&lt;w:rPr&gt;&lt;w:rStyle w:val=&quot;tlid-translation&quot;/&gt;&lt;w:rFonts w:ascii=&quot;Cambria Math&quot; w:h-ansi=&quot;Cambria Math&quot;/&gt;&lt;wx:font wx:val=&quot;Cambria Math&quot;/&gt;&lt;w:i/&gt;&lt;w:sz w:val=&quot;32&quot;/&gt;&lt;/w:rPr&gt;&lt;m:t&gt;=real(&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1i&lt;/m:t&gt;&lt;/m:r&gt;&lt;/m:sub&gt;&lt;/m:sSub&gt;&lt;m:r&gt;&lt;w:rPr&gt;&lt;w:rStyle w:val=&quot;tlid-translation&quot;/&gt;&lt;w:rFonts w:ascii=&quot;Cambria Math&quot; w:h-ansi=&quot;Cambria Math&quot;/&gt;&lt;wx:font wx:val=&quot;Cambria Math&quot;/&gt;&lt;w:i/&gt;&lt;w:sz w:val=&quot;32&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4" o:title="" chromakey="white"/>
          </v:shape>
        </w:pict>
      </w:r>
      <w:r w:rsidRPr="00071974">
        <w:rPr>
          <w:rStyle w:val="tlid-translation"/>
          <w:rFonts w:ascii="Times New Roman" w:hAnsi="Times New Roman"/>
          <w:sz w:val="32"/>
        </w:rPr>
        <w:fldChar w:fldCharType="end"/>
      </w:r>
      <w:r w:rsidRPr="00D2383F">
        <w:rPr>
          <w:rStyle w:val="tlid-translation"/>
          <w:rFonts w:ascii="Times New Roman" w:hAnsi="Times New Roman"/>
          <w:sz w:val="32"/>
        </w:rPr>
        <w:t xml:space="preserve">, </w:t>
      </w:r>
      <w:r w:rsidRPr="00071974">
        <w:rPr>
          <w:rStyle w:val="tlid-translation"/>
          <w:rFonts w:ascii="Times New Roman" w:hAnsi="Times New Roman"/>
          <w:sz w:val="32"/>
        </w:rPr>
        <w:fldChar w:fldCharType="begin"/>
      </w:r>
      <w:r w:rsidRPr="00071974">
        <w:rPr>
          <w:rStyle w:val="tlid-translation"/>
          <w:rFonts w:ascii="Times New Roman" w:hAnsi="Times New Roman"/>
          <w:sz w:val="32"/>
        </w:rPr>
        <w:instrText xml:space="preserve"> QUOTE </w:instrText>
      </w:r>
      <w:r w:rsidRPr="00214CAA">
        <w:rPr>
          <w:position w:val="-8"/>
        </w:rPr>
        <w:pict>
          <v:shape id="_x0000_i1264" type="#_x0000_t75" style="width:97.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0323&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A0323&quot; wsp:rsidP=&quot;007A0323&quot;&gt;&lt;m:oMathPara&gt;&lt;m:oMath&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i&lt;/m:t&gt;&lt;/m:r&gt;&lt;/m:e&gt;&lt;m:sub&gt;&lt;m:r&gt;&lt;w:rPr&gt;&lt;w:rStyle w:val=&quot;tlid-translation&quot;/&gt;&lt;w:rFonts w:ascii=&quot;Cambria Math&quot; w:h-ansi=&quot;Cambria Math&quot;/&gt;&lt;wx:font wx:val=&quot;Cambria Math&quot;/&gt;&lt;w:i/&gt;&lt;w:sz w:val=&quot;32&quot;/&gt;&lt;/w:rPr&gt;&lt;m:t&gt;2i&lt;/m:t&gt;&lt;/m:r&gt;&lt;/m:sub&gt;&lt;/m:sSub&gt;&lt;m:r&gt;&lt;w:rPr&gt;&lt;w:rStyle w:val=&quot;tlid-translation&quot;/&gt;&lt;w:rFonts w:ascii=&quot;Cambria Math&quot; w:h-ansi=&quot;Cambria Math&quot;/&gt;&lt;wx:font wx:val=&quot;Cambria Math&quot;/&gt;&lt;w:i/&gt;&lt;w:sz w:val=&quot;32&quot;/&gt;&lt;/w:rPr&gt;&lt;m:t&gt;=real(&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2i&lt;/m:t&gt;&lt;/m:r&gt;&lt;/m:sub&gt;&lt;/m:sSub&gt;&lt;m:r&gt;&lt;w:rPr&gt;&lt;w:rStyle w:val=&quot;tlid-translation&quot;/&gt;&lt;w:rFonts w:ascii=&quot;Cambria Math&quot; w:h-ansi=&quot;Cambria Math&quot;/&gt;&lt;wx:font wx:val=&quot;Cambria Math&quot;/&gt;&lt;w:i/&gt;&lt;w:sz w:val=&quot;32&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5" o:title="" chromakey="white"/>
          </v:shape>
        </w:pict>
      </w:r>
      <w:r w:rsidRPr="00071974">
        <w:rPr>
          <w:rStyle w:val="tlid-translation"/>
          <w:rFonts w:ascii="Times New Roman" w:hAnsi="Times New Roman"/>
          <w:sz w:val="32"/>
        </w:rPr>
        <w:fldChar w:fldCharType="separate"/>
      </w:r>
      <w:r w:rsidRPr="00214CAA">
        <w:rPr>
          <w:position w:val="-8"/>
        </w:rPr>
        <w:pict>
          <v:shape id="_x0000_i1265" type="#_x0000_t75" style="width:97.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0323&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A0323&quot; wsp:rsidP=&quot;007A0323&quot;&gt;&lt;m:oMathPara&gt;&lt;m:oMath&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i&lt;/m:t&gt;&lt;/m:r&gt;&lt;/m:e&gt;&lt;m:sub&gt;&lt;m:r&gt;&lt;w:rPr&gt;&lt;w:rStyle w:val=&quot;tlid-translation&quot;/&gt;&lt;w:rFonts w:ascii=&quot;Cambria Math&quot; w:h-ansi=&quot;Cambria Math&quot;/&gt;&lt;wx:font wx:val=&quot;Cambria Math&quot;/&gt;&lt;w:i/&gt;&lt;w:sz w:val=&quot;32&quot;/&gt;&lt;/w:rPr&gt;&lt;m:t&gt;2i&lt;/m:t&gt;&lt;/m:r&gt;&lt;/m:sub&gt;&lt;/m:sSub&gt;&lt;m:r&gt;&lt;w:rPr&gt;&lt;w:rStyle w:val=&quot;tlid-translation&quot;/&gt;&lt;w:rFonts w:ascii=&quot;Cambria Math&quot; w:h-ansi=&quot;Cambria Math&quot;/&gt;&lt;wx:font wx:val=&quot;Cambria Math&quot;/&gt;&lt;w:i/&gt;&lt;w:sz w:val=&quot;32&quot;/&gt;&lt;/w:rPr&gt;&lt;m:t&gt;=real(&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32&quot;/&gt;&lt;w:lang w:val=&quot;UK&quot;/&gt;&lt;/w:rPr&gt;&lt;/m:ctrlPr&gt;&lt;/m:accPr&gt;&lt;m:e&gt;&lt;m:r&gt;&lt;w:rPr&gt;&lt;w:rStyle w:val=&quot;tlid-translation&quot;/&gt;&lt;w:rFonts w:ascii=&quot;Cambria Math&quot; w:h-ansi=&quot;Cambria Math&quot;/&gt;&lt;wx:font wx:val=&quot;Cambria Math&quot;/&gt;&lt;w:i/&gt;&lt;w:sz w:val=&quot;32&quot;/&gt;&lt;w:lang w:val=&quot;UK&quot;/&gt;&lt;/w:rPr&gt;&lt;m:t&gt;I&lt;/m:t&gt;&lt;/m:r&gt;&lt;/m:e&gt;&lt;/m:acc&gt;&lt;/m:e&gt;&lt;m:sub&gt;&lt;m:r&gt;&lt;w:rPr&gt;&lt;w:rStyle w:val=&quot;tlid-translation&quot;/&gt;&lt;w:rFonts w:ascii=&quot;Cambria Math&quot; w:h-ansi=&quot;Cambria Math&quot;/&gt;&lt;wx:font wx:val=&quot;Cambria Math&quot;/&gt;&lt;w:i/&gt;&lt;w:sz w:val=&quot;32&quot;/&gt;&lt;w:lang w:val=&quot;UK&quot;/&gt;&lt;/w:rPr&gt;&lt;m:t&gt;2i&lt;/m:t&gt;&lt;/m:r&gt;&lt;/m:sub&gt;&lt;/m:sSub&gt;&lt;m:r&gt;&lt;w:rPr&gt;&lt;w:rStyle w:val=&quot;tlid-translation&quot;/&gt;&lt;w:rFonts w:ascii=&quot;Cambria Math&quot; w:h-ansi=&quot;Cambria Math&quot;/&gt;&lt;wx:font wx:val=&quot;Cambria Math&quot;/&gt;&lt;w:i/&gt;&lt;w:sz w:val=&quot;32&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5" o:title="" chromakey="white"/>
          </v:shape>
        </w:pict>
      </w:r>
      <w:r w:rsidRPr="00071974">
        <w:rPr>
          <w:rStyle w:val="tlid-translation"/>
          <w:rFonts w:ascii="Times New Roman" w:hAnsi="Times New Roman"/>
          <w:sz w:val="32"/>
        </w:rPr>
        <w:fldChar w:fldCharType="end"/>
      </w:r>
      <w:r w:rsidRPr="00D2383F">
        <w:rPr>
          <w:rStyle w:val="tlid-translation"/>
          <w:rFonts w:ascii="Times New Roman" w:hAnsi="Times New Roman"/>
          <w:sz w:val="32"/>
        </w:rPr>
        <w:t xml:space="preserve"> -</w:t>
      </w:r>
      <w:r w:rsidRPr="00D2383F">
        <w:rPr>
          <w:rFonts w:ascii="Times New Roman" w:hAnsi="Times New Roman"/>
          <w:sz w:val="28"/>
          <w:lang w:val="uk-UA"/>
        </w:rPr>
        <w:t xml:space="preserve"> миттєві значення складових струму відповідно прямий і зворотної послідовностей.</w:t>
      </w:r>
    </w:p>
    <w:p w:rsidR="009C58C3" w:rsidRPr="001D5C1E" w:rsidRDefault="009C58C3" w:rsidP="00D2383F">
      <w:pPr>
        <w:pStyle w:val="ListParagraph"/>
        <w:numPr>
          <w:ilvl w:val="0"/>
          <w:numId w:val="26"/>
        </w:numPr>
        <w:spacing w:line="360" w:lineRule="auto"/>
        <w:jc w:val="both"/>
        <w:rPr>
          <w:rFonts w:ascii="Times New Roman" w:hAnsi="Times New Roman"/>
          <w:sz w:val="32"/>
        </w:rPr>
      </w:pPr>
      <w:r w:rsidRPr="00D2383F">
        <w:rPr>
          <w:rFonts w:ascii="Times New Roman" w:hAnsi="Times New Roman"/>
          <w:sz w:val="28"/>
          <w:lang w:val="uk-UA"/>
        </w:rPr>
        <w:t xml:space="preserve">Розраховується величина коефіцієнта несиметрії фазних струмів електродвигуна </w:t>
      </w:r>
    </w:p>
    <w:p w:rsidR="009C58C3" w:rsidRDefault="009C58C3" w:rsidP="004D7E22">
      <w:pPr>
        <w:spacing w:line="360" w:lineRule="auto"/>
        <w:ind w:left="284"/>
        <w:jc w:val="center"/>
        <w:rPr>
          <w:rStyle w:val="tlid-translation"/>
          <w:rFonts w:ascii="Times New Roman" w:hAnsi="Times New Roman"/>
          <w:sz w:val="28"/>
          <w:lang w:val="en-US"/>
        </w:rPr>
      </w:pPr>
      <w:r w:rsidRPr="00071974">
        <w:rPr>
          <w:rStyle w:val="tlid-translation"/>
          <w:rFonts w:ascii="Times New Roman" w:hAnsi="Times New Roman"/>
          <w:sz w:val="32"/>
        </w:rPr>
        <w:fldChar w:fldCharType="begin"/>
      </w:r>
      <w:r w:rsidRPr="00071974">
        <w:rPr>
          <w:rStyle w:val="tlid-translation"/>
          <w:rFonts w:ascii="Times New Roman" w:hAnsi="Times New Roman"/>
          <w:sz w:val="32"/>
        </w:rPr>
        <w:instrText xml:space="preserve"> QUOTE </w:instrText>
      </w:r>
      <w:r w:rsidRPr="00214CAA">
        <w:rPr>
          <w:position w:val="-21"/>
        </w:rPr>
        <w:pict>
          <v:shape id="_x0000_i1266" type="#_x0000_t75" style="width:82.5pt;height:29.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45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47451&quot; wsp:rsidP=&quot;00347451&quot;&gt;&lt;m:oMathPara&gt;&lt;m:oMath&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k&lt;/m:t&gt;&lt;/m:r&gt;&lt;/m:e&gt;&lt;m:sub&gt;&lt;m:r&gt;&lt;w:rPr&gt;&lt;w:rStyle w:val=&quot;tlid-translation&quot;/&gt;&lt;w:rFonts w:ascii=&quot;Cambria Math&quot; w:h-ansi=&quot;Cambria Math&quot;/&gt;&lt;wx:font wx:val=&quot;Cambria Math&quot;/&gt;&lt;w:i/&gt;&lt;w:sz w:val=&quot;32&quot;/&gt;&lt;w:lang w:val=&quot;EN-US&quot;/&gt;&lt;/w:rPr&gt;&lt;m:t&gt;i&lt;/m:t&gt;&lt;/m:r&gt;&lt;/m:sub&gt;&lt;/m:sSub&gt;&lt;m:r&gt;&lt;w:rPr&gt;&lt;w:rStyle w:val=&quot;tlid-translation&quot;/&gt;&lt;w:rFonts w:ascii=&quot;Cambria Math&quot; w:h-ansi=&quot;Cambria Math&quot;/&gt;&lt;wx:font wx:val=&quot;Cambria Math&quot;/&gt;&lt;w:i/&gt;&lt;w:sz w:val=&quot;32&quot;/&gt;&lt;/w:rPr&gt;&lt;m:t&gt;=&lt;/m:t&gt;&lt;/m:r&gt;&lt;m:f&gt;&lt;m:fPr&gt;&lt;m:ctrlPr&gt;&lt;w:rPr&gt;&lt;w:rStyle w:val=&quot;tlid-translation&quot;/&gt;&lt;w:rFonts w:ascii=&quot;Cambria Math&quot; w:h-ansi=&quot;Cambria Math&quot;/&gt;&lt;wx:font wx:val=&quot;Cambria Math&quot;/&gt;&lt;w:i/&gt;&lt;w:sz w:val=&quot;32&quot;/&gt;&lt;w:lang w:val=&quot;EN-US&quot;/&gt;&lt;/w:rPr&gt;&lt;/m:ctrlPr&gt;&lt;/m:fPr&gt;&lt;m:num&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1m&lt;/m:t&gt;&lt;/m:r&gt;&lt;/m:sub&gt;&lt;/m:sSub&gt;&lt;m:r&gt;&lt;w:rPr&gt;&lt;w:rStyle w:val=&quot;tlid-translation&quot;/&gt;&lt;w:rFonts w:ascii=&quot;Cambria Math&quot; w:h-ansi=&quot;Cambria Math&quot;/&gt;&lt;wx:font wx:val=&quot;Cambria Math&quot;/&gt;&lt;w:i/&gt;&lt;w:sz w:val=&quot;32&quot;/&gt;&lt;w:lang w:val=&quot;UK&quot;/&gt;&lt;/w:rPr&gt;&lt;m:t&gt;-&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2m&lt;/m:t&gt;&lt;/m:r&gt;&lt;/m:sub&gt;&lt;/m:sSub&gt;&lt;/m:num&gt;&lt;m:den&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1m&lt;/m:t&gt;&lt;/m:r&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6" o:title="" chromakey="white"/>
          </v:shape>
        </w:pict>
      </w:r>
      <w:r w:rsidRPr="00071974">
        <w:rPr>
          <w:rStyle w:val="tlid-translation"/>
          <w:rFonts w:ascii="Times New Roman" w:hAnsi="Times New Roman"/>
          <w:sz w:val="32"/>
        </w:rPr>
        <w:fldChar w:fldCharType="separate"/>
      </w:r>
      <w:r w:rsidRPr="00214CAA">
        <w:rPr>
          <w:position w:val="-21"/>
        </w:rPr>
        <w:pict>
          <v:shape id="_x0000_i1267" type="#_x0000_t75" style="width:82.5pt;height:29.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45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47451&quot; wsp:rsidP=&quot;00347451&quot;&gt;&lt;m:oMathPara&gt;&lt;m:oMath&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k&lt;/m:t&gt;&lt;/m:r&gt;&lt;/m:e&gt;&lt;m:sub&gt;&lt;m:r&gt;&lt;w:rPr&gt;&lt;w:rStyle w:val=&quot;tlid-translation&quot;/&gt;&lt;w:rFonts w:ascii=&quot;Cambria Math&quot; w:h-ansi=&quot;Cambria Math&quot;/&gt;&lt;wx:font wx:val=&quot;Cambria Math&quot;/&gt;&lt;w:i/&gt;&lt;w:sz w:val=&quot;32&quot;/&gt;&lt;w:lang w:val=&quot;EN-US&quot;/&gt;&lt;/w:rPr&gt;&lt;m:t&gt;i&lt;/m:t&gt;&lt;/m:r&gt;&lt;/m:sub&gt;&lt;/m:sSub&gt;&lt;m:r&gt;&lt;w:rPr&gt;&lt;w:rStyle w:val=&quot;tlid-translation&quot;/&gt;&lt;w:rFonts w:ascii=&quot;Cambria Math&quot; w:h-ansi=&quot;Cambria Math&quot;/&gt;&lt;wx:font wx:val=&quot;Cambria Math&quot;/&gt;&lt;w:i/&gt;&lt;w:sz w:val=&quot;32&quot;/&gt;&lt;/w:rPr&gt;&lt;m:t&gt;=&lt;/m:t&gt;&lt;/m:r&gt;&lt;m:f&gt;&lt;m:fPr&gt;&lt;m:ctrlPr&gt;&lt;w:rPr&gt;&lt;w:rStyle w:val=&quot;tlid-translation&quot;/&gt;&lt;w:rFonts w:ascii=&quot;Cambria Math&quot; w:h-ansi=&quot;Cambria Math&quot;/&gt;&lt;wx:font wx:val=&quot;Cambria Math&quot;/&gt;&lt;w:i/&gt;&lt;w:sz w:val=&quot;32&quot;/&gt;&lt;w:lang w:val=&quot;EN-US&quot;/&gt;&lt;/w:rPr&gt;&lt;/m:ctrlPr&gt;&lt;/m:fPr&gt;&lt;m:num&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1m&lt;/m:t&gt;&lt;/m:r&gt;&lt;/m:sub&gt;&lt;/m:sSub&gt;&lt;m:r&gt;&lt;w:rPr&gt;&lt;w:rStyle w:val=&quot;tlid-translation&quot;/&gt;&lt;w:rFonts w:ascii=&quot;Cambria Math&quot; w:h-ansi=&quot;Cambria Math&quot;/&gt;&lt;wx:font wx:val=&quot;Cambria Math&quot;/&gt;&lt;w:i/&gt;&lt;w:sz w:val=&quot;32&quot;/&gt;&lt;w:lang w:val=&quot;UK&quot;/&gt;&lt;/w:rPr&gt;&lt;m:t&gt;-&lt;/m:t&gt;&lt;/m:r&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2m&lt;/m:t&gt;&lt;/m:r&gt;&lt;/m:sub&gt;&lt;/m:sSub&gt;&lt;/m:num&gt;&lt;m:den&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I&lt;/m:t&gt;&lt;/m:r&gt;&lt;/m:e&gt;&lt;m:sub&gt;&lt;m:r&gt;&lt;w:rPr&gt;&lt;w:rStyle w:val=&quot;tlid-translation&quot;/&gt;&lt;w:rFonts w:ascii=&quot;Cambria Math&quot; w:h-ansi=&quot;Cambria Math&quot;/&gt;&lt;wx:font wx:val=&quot;Cambria Math&quot;/&gt;&lt;w:i/&gt;&lt;w:sz w:val=&quot;32&quot;/&gt;&lt;w:lang w:val=&quot;UK&quot;/&gt;&lt;/w:rPr&gt;&lt;m:t&gt;1m&lt;/m:t&gt;&lt;/m:r&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6" o:title="" chromakey="white"/>
          </v:shape>
        </w:pict>
      </w:r>
      <w:r w:rsidRPr="00071974">
        <w:rPr>
          <w:rStyle w:val="tlid-translation"/>
          <w:rFonts w:ascii="Times New Roman" w:hAnsi="Times New Roman"/>
          <w:sz w:val="32"/>
        </w:rPr>
        <w:fldChar w:fldCharType="end"/>
      </w:r>
      <w:r w:rsidRPr="004D7E22">
        <w:rPr>
          <w:rStyle w:val="tlid-translation"/>
          <w:rFonts w:ascii="Times New Roman" w:hAnsi="Times New Roman"/>
          <w:sz w:val="32"/>
        </w:rPr>
        <w:t xml:space="preserve"> .</w:t>
      </w:r>
      <w:r w:rsidRPr="004D7E22">
        <w:rPr>
          <w:rStyle w:val="tlid-translation"/>
          <w:rFonts w:ascii="Times New Roman" w:hAnsi="Times New Roman"/>
          <w:sz w:val="28"/>
        </w:rPr>
        <w:t>(3.6)</w:t>
      </w:r>
    </w:p>
    <w:p w:rsidR="009C58C3" w:rsidRPr="00925F0C" w:rsidRDefault="009C58C3" w:rsidP="00925F0C">
      <w:pPr>
        <w:pStyle w:val="ListParagraph"/>
        <w:numPr>
          <w:ilvl w:val="0"/>
          <w:numId w:val="26"/>
        </w:numPr>
        <w:spacing w:line="360" w:lineRule="auto"/>
        <w:jc w:val="both"/>
        <w:rPr>
          <w:rStyle w:val="tlid-translation"/>
          <w:rFonts w:ascii="Times New Roman" w:hAnsi="Times New Roman"/>
          <w:sz w:val="32"/>
        </w:rPr>
      </w:pPr>
      <w:r w:rsidRPr="00925F0C">
        <w:rPr>
          <w:rStyle w:val="tlid-translation"/>
          <w:rFonts w:ascii="Times New Roman" w:hAnsi="Times New Roman"/>
          <w:sz w:val="28"/>
          <w:lang w:val="uk-UA"/>
        </w:rPr>
        <w:t xml:space="preserve">Величина споживаної електродвигуном активної потужності </w:t>
      </w:r>
      <w:r w:rsidRPr="00071974">
        <w:rPr>
          <w:rStyle w:val="tlid-translation"/>
          <w:rFonts w:ascii="Cambria Math" w:hAnsi="Cambria Math"/>
          <w:sz w:val="32"/>
        </w:rPr>
        <w:br/>
      </w:r>
      <w:r w:rsidRPr="00071974">
        <w:rPr>
          <w:rStyle w:val="tlid-translation"/>
          <w:rFonts w:ascii="Times New Roman" w:hAnsi="Times New Roman"/>
          <w:sz w:val="32"/>
        </w:rPr>
        <w:fldChar w:fldCharType="begin"/>
      </w:r>
      <w:r w:rsidRPr="00071974">
        <w:rPr>
          <w:rStyle w:val="tlid-translation"/>
          <w:rFonts w:ascii="Times New Roman" w:hAnsi="Times New Roman"/>
          <w:sz w:val="32"/>
        </w:rPr>
        <w:instrText xml:space="preserve"> QUOTE </w:instrText>
      </w:r>
      <w:r w:rsidRPr="00214CAA">
        <w:rPr>
          <w:position w:val="-6"/>
        </w:rPr>
        <w:pict>
          <v:shape id="_x0000_i1268" type="#_x0000_t75" style="width: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85E0C&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85E0C&quot; wsp:rsidP=&quot;00385E0C&quot;&gt;&lt;m:oMathPara&gt;&lt;m:oMath&gt;&lt;m:r&gt;&lt;w:rPr&gt;&lt;w:rStyle w:val=&quot;tlid-translation&quot;/&gt;&lt;w:rFonts w:ascii=&quot;Cambria Math&quot; w:h-ansi=&quot;Cambria Math&quot;/&gt;&lt;wx:font wx:val=&quot;Cambria Math&quot;/&gt;&lt;w:i/&gt;&lt;w:sz w:val=&quot;28&quot;/&gt;&lt;w:lang w:val=&quot;EN-US&quot;/&gt;&lt;/w:rPr&gt;&lt;m:t&gt;p&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7" o:title="" chromakey="white"/>
          </v:shape>
        </w:pict>
      </w:r>
      <w:r w:rsidRPr="00071974">
        <w:rPr>
          <w:rStyle w:val="tlid-translation"/>
          <w:rFonts w:ascii="Times New Roman" w:hAnsi="Times New Roman"/>
          <w:sz w:val="32"/>
        </w:rPr>
        <w:fldChar w:fldCharType="separate"/>
      </w:r>
      <w:r w:rsidRPr="00214CAA">
        <w:rPr>
          <w:position w:val="-6"/>
        </w:rPr>
        <w:pict>
          <v:shape id="_x0000_i1269" type="#_x0000_t75" style="width: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85E0C&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85E0C&quot; wsp:rsidP=&quot;00385E0C&quot;&gt;&lt;m:oMathPara&gt;&lt;m:oMath&gt;&lt;m:r&gt;&lt;w:rPr&gt;&lt;w:rStyle w:val=&quot;tlid-translation&quot;/&gt;&lt;w:rFonts w:ascii=&quot;Cambria Math&quot; w:h-ansi=&quot;Cambria Math&quot;/&gt;&lt;wx:font wx:val=&quot;Cambria Math&quot;/&gt;&lt;w:i/&gt;&lt;w:sz w:val=&quot;28&quot;/&gt;&lt;w:lang w:val=&quot;EN-US&quot;/&gt;&lt;/w:rPr&gt;&lt;m:t&gt;p&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7" o:title="" chromakey="white"/>
          </v:shape>
        </w:pict>
      </w:r>
      <w:r w:rsidRPr="00071974">
        <w:rPr>
          <w:rStyle w:val="tlid-translation"/>
          <w:rFonts w:ascii="Times New Roman" w:hAnsi="Times New Roman"/>
          <w:sz w:val="32"/>
        </w:rPr>
        <w:fldChar w:fldCharType="end"/>
      </w:r>
      <w:r w:rsidRPr="00925F0C">
        <w:rPr>
          <w:rStyle w:val="tlid-translation"/>
          <w:rFonts w:ascii="Times New Roman" w:hAnsi="Times New Roman"/>
          <w:sz w:val="28"/>
          <w:lang w:val="uk-UA"/>
        </w:rPr>
        <w:t>визначається на підставі контролю фазних струмів і фазних або лінійних напруг за виразом:</w:t>
      </w:r>
    </w:p>
    <w:p w:rsidR="009C58C3" w:rsidRPr="00D80E10" w:rsidRDefault="009C58C3" w:rsidP="00542D4B">
      <w:pPr>
        <w:spacing w:line="360" w:lineRule="auto"/>
        <w:ind w:left="284"/>
        <w:jc w:val="center"/>
        <w:rPr>
          <w:rStyle w:val="tlid-translation"/>
          <w:rFonts w:ascii="Times New Roman" w:hAnsi="Times New Roman"/>
          <w:sz w:val="32"/>
        </w:rPr>
      </w:pPr>
      <w:r w:rsidRPr="00071974">
        <w:rPr>
          <w:rStyle w:val="tlid-translation"/>
          <w:rFonts w:ascii="Times New Roman" w:hAnsi="Times New Roman"/>
          <w:sz w:val="32"/>
        </w:rPr>
        <w:fldChar w:fldCharType="begin"/>
      </w:r>
      <w:r w:rsidRPr="00071974">
        <w:rPr>
          <w:rStyle w:val="tlid-translation"/>
          <w:rFonts w:ascii="Times New Roman" w:hAnsi="Times New Roman"/>
          <w:sz w:val="32"/>
        </w:rPr>
        <w:instrText xml:space="preserve"> QUOTE </w:instrText>
      </w:r>
      <w:r w:rsidRPr="00214CAA">
        <w:rPr>
          <w:position w:val="-8"/>
        </w:rPr>
        <w:pict>
          <v:shape id="_x0000_i1270" type="#_x0000_t75" style="width:192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4A4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14A49&quot; wsp:rsidP=&quot;00E14A49&quot;&gt;&lt;m:oMathPara&gt;&lt;m:oMath&gt;&lt;m:r&gt;&lt;w:rPr&gt;&lt;w:rStyle w:val=&quot;tlid-translation&quot;/&gt;&lt;w:rFonts w:ascii=&quot;Cambria Math&quot; w:h-ansi=&quot;Cambria Math&quot;/&gt;&lt;wx:font wx:val=&quot;Cambria Math&quot;/&gt;&lt;w:i/&gt;&lt;w:sz w:val=&quot;32&quot;/&gt;&lt;w:lang w:val=&quot;EN-US&quot;/&gt;&lt;/w:rPr&gt;&lt;m:t&gt;p&lt;/m:t&gt;&lt;/m:r&gt;&lt;m:r&gt;&lt;w:rPr&gt;&lt;w:rStyle w:val=&quot;tlid-translation&quot;/&gt;&lt;w:rFonts w:ascii=&quot;Cambria Math&quot; w:h-ansi=&quot;Cambria Math&quot;/&gt;&lt;wx:font wx:val=&quot;Cambria Math&quot;/&gt;&lt;w:i/&gt;&lt;w:sz w:val=&quot;32&quot;/&gt;&lt;/w:rPr&gt;&lt;m:t&gt;=&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a&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u&lt;/m:t&gt;&lt;/m:r&gt;&lt;/m:e&gt;&lt;m:sub&gt;&lt;m:r&gt;&lt;w:rPr&gt;&lt;w:rStyle w:val=&quot;tlid-translation&quot;/&gt;&lt;w:rFonts w:ascii=&quot;Cambria Math&quot; w:h-ansi=&quot;Cambria Math&quot;/&gt;&lt;wx:font wx:val=&quot;Cambria Math&quot;/&gt;&lt;w:i/&gt;&lt;w:sz w:val=&quot;32&quot;/&gt;&lt;w:lang w:val=&quot;EN-US&quot;/&gt;&lt;/w:rPr&gt;&lt;m:t&gt;a&lt;/m:t&gt;&lt;/m:r&gt;&lt;/m:sub&gt;&lt;/m:sSub&gt;&lt;m:r&gt;&lt;w:rPr&gt;&lt;w:rStyle w:val=&quot;tlid-translation&quot;/&gt;&lt;w:rFonts w:ascii=&quot;Cambria Math&quot; w:h-ansi=&quot;Cambria Math&quot;/&gt;&lt;wx:font wx:val=&quot;Cambria Math&quot;/&gt;&lt;w:i/&gt;&lt;w:sz w:val=&quot;32&quot;/&gt;&lt;/w:rPr&gt;&lt;m:t&gt;+&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b&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u&lt;/m:t&gt;&lt;/m:r&gt;&lt;/m:e&gt;&lt;m:sub&gt;&lt;m:r&gt;&lt;w:rPr&gt;&lt;w:rStyle w:val=&quot;tlid-translation&quot;/&gt;&lt;w:rFonts w:ascii=&quot;Cambria Math&quot; w:h-ansi=&quot;Cambria Math&quot;/&gt;&lt;wx:font wx:val=&quot;Cambria Math&quot;/&gt;&lt;w:i/&gt;&lt;w:sz w:val=&quot;32&quot;/&gt;&lt;w:lang w:val=&quot;EN-US&quot;/&gt;&lt;/w:rPr&gt;&lt;m:t&gt;b&lt;/m:t&gt;&lt;/m:r&gt;&lt;/m:sub&gt;&lt;/m:sSub&gt;&lt;m:r&gt;&lt;w:rPr&gt;&lt;w:rStyle w:val=&quot;tlid-translation&quot;/&gt;&lt;w:rFonts w:ascii=&quot;Cambria Math&quot; w:h-ansi=&quot;Cambria Math&quot;/&gt;&lt;wx:font wx:val=&quot;Cambria Math&quot;/&gt;&lt;w:i/&gt;&lt;w:sz w:val=&quot;32&quot;/&gt;&lt;/w:rPr&gt;&lt;m:t&gt;+&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c&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u&lt;/m:t&gt;&lt;/m:r&gt;&lt;/m:e&gt;&lt;m:sub&gt;&lt;m:r&gt;&lt;w:rPr&gt;&lt;w:rStyle w:val=&quot;tlid-translation&quot;/&gt;&lt;w:rFonts w:ascii=&quot;Cambria Math&quot; w:h-ansi=&quot;Cambria Math&quot;/&gt;&lt;wx:font wx:val=&quot;Cambria Math&quot;/&gt;&lt;w:i/&gt;&lt;w:sz w:val=&quot;32&quot;/&gt;&lt;w:lang w:val=&quot;EN-US&quot;/&gt;&lt;/w:rPr&gt;&lt;m:t&gt;c&lt;/m:t&gt;&lt;/m:r&gt;&lt;m:r&gt;&lt;w:rPr&gt;&lt;w:rStyle w:val=&quot;tlid-translation&quot;/&gt;&lt;w:rFonts w:ascii=&quot;Cambria Math&quot; w:h-ansi=&quot;Cambria Math&quot;/&gt;&lt;wx:font wx:val=&quot;Cambria Math&quot;/&gt;&lt;w:i/&gt;&lt;w:sz w:val=&quot;32&quot;/&gt;&lt;/w:rPr&gt;&lt;m:t&gt; &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8" o:title="" chromakey="white"/>
          </v:shape>
        </w:pict>
      </w:r>
      <w:r w:rsidRPr="00071974">
        <w:rPr>
          <w:rStyle w:val="tlid-translation"/>
          <w:rFonts w:ascii="Times New Roman" w:hAnsi="Times New Roman"/>
          <w:sz w:val="32"/>
        </w:rPr>
        <w:fldChar w:fldCharType="separate"/>
      </w:r>
      <w:r w:rsidRPr="00214CAA">
        <w:rPr>
          <w:position w:val="-8"/>
        </w:rPr>
        <w:pict>
          <v:shape id="_x0000_i1271" type="#_x0000_t75" style="width:192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4A4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14A49&quot; wsp:rsidP=&quot;00E14A49&quot;&gt;&lt;m:oMathPara&gt;&lt;m:oMath&gt;&lt;m:r&gt;&lt;w:rPr&gt;&lt;w:rStyle w:val=&quot;tlid-translation&quot;/&gt;&lt;w:rFonts w:ascii=&quot;Cambria Math&quot; w:h-ansi=&quot;Cambria Math&quot;/&gt;&lt;wx:font wx:val=&quot;Cambria Math&quot;/&gt;&lt;w:i/&gt;&lt;w:sz w:val=&quot;32&quot;/&gt;&lt;w:lang w:val=&quot;EN-US&quot;/&gt;&lt;/w:rPr&gt;&lt;m:t&gt;p&lt;/m:t&gt;&lt;/m:r&gt;&lt;m:r&gt;&lt;w:rPr&gt;&lt;w:rStyle w:val=&quot;tlid-translation&quot;/&gt;&lt;w:rFonts w:ascii=&quot;Cambria Math&quot; w:h-ansi=&quot;Cambria Math&quot;/&gt;&lt;wx:font wx:val=&quot;Cambria Math&quot;/&gt;&lt;w:i/&gt;&lt;w:sz w:val=&quot;32&quot;/&gt;&lt;/w:rPr&gt;&lt;m:t&gt;=&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a&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u&lt;/m:t&gt;&lt;/m:r&gt;&lt;/m:e&gt;&lt;m:sub&gt;&lt;m:r&gt;&lt;w:rPr&gt;&lt;w:rStyle w:val=&quot;tlid-translation&quot;/&gt;&lt;w:rFonts w:ascii=&quot;Cambria Math&quot; w:h-ansi=&quot;Cambria Math&quot;/&gt;&lt;wx:font wx:val=&quot;Cambria Math&quot;/&gt;&lt;w:i/&gt;&lt;w:sz w:val=&quot;32&quot;/&gt;&lt;w:lang w:val=&quot;EN-US&quot;/&gt;&lt;/w:rPr&gt;&lt;m:t&gt;a&lt;/m:t&gt;&lt;/m:r&gt;&lt;/m:sub&gt;&lt;/m:sSub&gt;&lt;m:r&gt;&lt;w:rPr&gt;&lt;w:rStyle w:val=&quot;tlid-translation&quot;/&gt;&lt;w:rFonts w:ascii=&quot;Cambria Math&quot; w:h-ansi=&quot;Cambria Math&quot;/&gt;&lt;wx:font wx:val=&quot;Cambria Math&quot;/&gt;&lt;w:i/&gt;&lt;w:sz w:val=&quot;32&quot;/&gt;&lt;/w:rPr&gt;&lt;m:t&gt;+&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b&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u&lt;/m:t&gt;&lt;/m:r&gt;&lt;/m:e&gt;&lt;m:sub&gt;&lt;m:r&gt;&lt;w:rPr&gt;&lt;w:rStyle w:val=&quot;tlid-translation&quot;/&gt;&lt;w:rFonts w:ascii=&quot;Cambria Math&quot; w:h-ansi=&quot;Cambria Math&quot;/&gt;&lt;wx:font wx:val=&quot;Cambria Math&quot;/&gt;&lt;w:i/&gt;&lt;w:sz w:val=&quot;32&quot;/&gt;&lt;w:lang w:val=&quot;EN-US&quot;/&gt;&lt;/w:rPr&gt;&lt;m:t&gt;b&lt;/m:t&gt;&lt;/m:r&gt;&lt;/m:sub&gt;&lt;/m:sSub&gt;&lt;m:r&gt;&lt;w:rPr&gt;&lt;w:rStyle w:val=&quot;tlid-translation&quot;/&gt;&lt;w:rFonts w:ascii=&quot;Cambria Math&quot; w:h-ansi=&quot;Cambria Math&quot;/&gt;&lt;wx:font wx:val=&quot;Cambria Math&quot;/&gt;&lt;w:i/&gt;&lt;w:sz w:val=&quot;32&quot;/&gt;&lt;/w:rPr&gt;&lt;m:t&gt;+&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c&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u&lt;/m:t&gt;&lt;/m:r&gt;&lt;/m:e&gt;&lt;m:sub&gt;&lt;m:r&gt;&lt;w:rPr&gt;&lt;w:rStyle w:val=&quot;tlid-translation&quot;/&gt;&lt;w:rFonts w:ascii=&quot;Cambria Math&quot; w:h-ansi=&quot;Cambria Math&quot;/&gt;&lt;wx:font wx:val=&quot;Cambria Math&quot;/&gt;&lt;w:i/&gt;&lt;w:sz w:val=&quot;32&quot;/&gt;&lt;w:lang w:val=&quot;EN-US&quot;/&gt;&lt;/w:rPr&gt;&lt;m:t&gt;c&lt;/m:t&gt;&lt;/m:r&gt;&lt;m:r&gt;&lt;w:rPr&gt;&lt;w:rStyle w:val=&quot;tlid-translation&quot;/&gt;&lt;w:rFonts w:ascii=&quot;Cambria Math&quot; w:h-ansi=&quot;Cambria Math&quot;/&gt;&lt;wx:font wx:val=&quot;Cambria Math&quot;/&gt;&lt;w:i/&gt;&lt;w:sz w:val=&quot;32&quot;/&gt;&lt;/w:rPr&gt;&lt;m:t&gt; &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8" o:title="" chromakey="white"/>
          </v:shape>
        </w:pict>
      </w:r>
      <w:r w:rsidRPr="00071974">
        <w:rPr>
          <w:rStyle w:val="tlid-translation"/>
          <w:rFonts w:ascii="Times New Roman" w:hAnsi="Times New Roman"/>
          <w:sz w:val="32"/>
        </w:rPr>
        <w:fldChar w:fldCharType="end"/>
      </w:r>
      <w:r>
        <w:rPr>
          <w:rStyle w:val="tlid-translation"/>
          <w:rFonts w:ascii="Times New Roman" w:hAnsi="Times New Roman"/>
          <w:sz w:val="28"/>
        </w:rPr>
        <w:t>чи</w:t>
      </w:r>
      <w:r w:rsidRPr="00071974">
        <w:rPr>
          <w:rStyle w:val="tlid-translation"/>
          <w:rFonts w:ascii="Times New Roman" w:hAnsi="Times New Roman"/>
          <w:sz w:val="32"/>
        </w:rPr>
        <w:fldChar w:fldCharType="begin"/>
      </w:r>
      <w:r w:rsidRPr="00071974">
        <w:rPr>
          <w:rStyle w:val="tlid-translation"/>
          <w:rFonts w:ascii="Times New Roman" w:hAnsi="Times New Roman"/>
          <w:sz w:val="32"/>
        </w:rPr>
        <w:instrText xml:space="preserve"> QUOTE </w:instrText>
      </w:r>
      <w:r w:rsidRPr="00214CAA">
        <w:rPr>
          <w:position w:val="-8"/>
        </w:rPr>
        <w:pict>
          <v:shape id="_x0000_i1272" type="#_x0000_t75" style="width:143.2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45D&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D045D&quot; wsp:rsidP=&quot;001D045D&quot;&gt;&lt;m:oMathPara&gt;&lt;m:oMath&gt;&lt;m:r&gt;&lt;w:rPr&gt;&lt;w:rStyle w:val=&quot;tlid-translation&quot;/&gt;&lt;w:rFonts w:ascii=&quot;Cambria Math&quot; w:h-ansi=&quot;Cambria Math&quot;/&gt;&lt;wx:font wx:val=&quot;Cambria Math&quot;/&gt;&lt;w:i/&gt;&lt;w:sz w:val=&quot;32&quot;/&gt;&lt;/w:rPr&gt;&lt;m:t&gt;p=&lt;/m:t&gt;&lt;/m:r&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i&lt;/m:t&gt;&lt;/m:r&gt;&lt;/m:e&gt;&lt;m:sub&gt;&lt;m:r&gt;&lt;w:rPr&gt;&lt;w:rStyle w:val=&quot;tlid-translation&quot;/&gt;&lt;w:rFonts w:ascii=&quot;Cambria Math&quot; w:h-ansi=&quot;Cambria Math&quot;/&gt;&lt;wx:font wx:val=&quot;Cambria Math&quot;/&gt;&lt;w:i/&gt;&lt;w:sz w:val=&quot;32&quot;/&gt;&lt;/w:rPr&gt;&lt;m:t&gt;a&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u&lt;/m:t&gt;&lt;/m:r&gt;&lt;/m:e&gt;&lt;m:sub&gt;&lt;m:r&gt;&lt;w:rPr&gt;&lt;w:rStyle w:val=&quot;tlid-translation&quot;/&gt;&lt;w:rFonts w:ascii=&quot;Cambria Math&quot; w:h-ansi=&quot;Cambria Math&quot;/&gt;&lt;wx:font wx:val=&quot;Cambria Math&quot;/&gt;&lt;w:i/&gt;&lt;w:sz w:val=&quot;32&quot;/&gt;&lt;/w:rPr&gt;&lt;m:t&gt;ab&lt;/m:t&gt;&lt;/m:r&gt;&lt;/m:sub&gt;&lt;/m:sSub&gt;&lt;m:r&gt;&lt;w:rPr&gt;&lt;w:rStyle w:val=&quot;tlid-translation&quot;/&gt;&lt;w:rFonts w:ascii=&quot;Cambria Math&quot; w:h-ansi=&quot;Cambria Math&quot;/&gt;&lt;wx:font wx:val=&quot;Cambria Math&quot;/&gt;&lt;w:i/&gt;&lt;w:sz w:val=&quot;32&quot;/&gt;&lt;/w:rPr&gt;&lt;m:t&gt;+&lt;/m:t&gt;&lt;/m:r&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i&lt;/m:t&gt;&lt;/m:r&gt;&lt;/m:e&gt;&lt;m:sub&gt;&lt;m:r&gt;&lt;w:rPr&gt;&lt;w:rStyle w:val=&quot;tlid-translation&quot;/&gt;&lt;w:rFonts w:ascii=&quot;Cambria Math&quot; w:h-ansi=&quot;Cambria Math&quot;/&gt;&lt;wx:font wx:val=&quot;Cambria Math&quot;/&gt;&lt;w:i/&gt;&lt;w:sz w:val=&quot;32&quot;/&gt;&lt;/w:rPr&gt;&lt;m:t&gt;c&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u&lt;/m:t&gt;&lt;/m:r&gt;&lt;/m:e&gt;&lt;m:sub&gt;&lt;m:r&gt;&lt;w:rPr&gt;&lt;w:rStyle w:val=&quot;tlid-translation&quot;/&gt;&lt;w:rFonts w:ascii=&quot;Cambria Math&quot; w:h-ansi=&quot;Cambria Math&quot;/&gt;&lt;wx:font wx:val=&quot;Cambria Math&quot;/&gt;&lt;w:i/&gt;&lt;w:sz w:val=&quot;32&quot;/&gt;&lt;/w:rPr&gt;&lt;m:t&gt;c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9" o:title="" chromakey="white"/>
          </v:shape>
        </w:pict>
      </w:r>
      <w:r w:rsidRPr="00071974">
        <w:rPr>
          <w:rStyle w:val="tlid-translation"/>
          <w:rFonts w:ascii="Times New Roman" w:hAnsi="Times New Roman"/>
          <w:sz w:val="32"/>
        </w:rPr>
        <w:fldChar w:fldCharType="separate"/>
      </w:r>
      <w:r w:rsidRPr="00214CAA">
        <w:rPr>
          <w:position w:val="-8"/>
        </w:rPr>
        <w:pict>
          <v:shape id="_x0000_i1273" type="#_x0000_t75" style="width:143.2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45D&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D045D&quot; wsp:rsidP=&quot;001D045D&quot;&gt;&lt;m:oMathPara&gt;&lt;m:oMath&gt;&lt;m:r&gt;&lt;w:rPr&gt;&lt;w:rStyle w:val=&quot;tlid-translation&quot;/&gt;&lt;w:rFonts w:ascii=&quot;Cambria Math&quot; w:h-ansi=&quot;Cambria Math&quot;/&gt;&lt;wx:font wx:val=&quot;Cambria Math&quot;/&gt;&lt;w:i/&gt;&lt;w:sz w:val=&quot;32&quot;/&gt;&lt;/w:rPr&gt;&lt;m:t&gt;p=&lt;/m:t&gt;&lt;/m:r&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i&lt;/m:t&gt;&lt;/m:r&gt;&lt;/m:e&gt;&lt;m:sub&gt;&lt;m:r&gt;&lt;w:rPr&gt;&lt;w:rStyle w:val=&quot;tlid-translation&quot;/&gt;&lt;w:rFonts w:ascii=&quot;Cambria Math&quot; w:h-ansi=&quot;Cambria Math&quot;/&gt;&lt;wx:font wx:val=&quot;Cambria Math&quot;/&gt;&lt;w:i/&gt;&lt;w:sz w:val=&quot;32&quot;/&gt;&lt;/w:rPr&gt;&lt;m:t&gt;a&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u&lt;/m:t&gt;&lt;/m:r&gt;&lt;/m:e&gt;&lt;m:sub&gt;&lt;m:r&gt;&lt;w:rPr&gt;&lt;w:rStyle w:val=&quot;tlid-translation&quot;/&gt;&lt;w:rFonts w:ascii=&quot;Cambria Math&quot; w:h-ansi=&quot;Cambria Math&quot;/&gt;&lt;wx:font wx:val=&quot;Cambria Math&quot;/&gt;&lt;w:i/&gt;&lt;w:sz w:val=&quot;32&quot;/&gt;&lt;/w:rPr&gt;&lt;m:t&gt;ab&lt;/m:t&gt;&lt;/m:r&gt;&lt;/m:sub&gt;&lt;/m:sSub&gt;&lt;m:r&gt;&lt;w:rPr&gt;&lt;w:rStyle w:val=&quot;tlid-translation&quot;/&gt;&lt;w:rFonts w:ascii=&quot;Cambria Math&quot; w:h-ansi=&quot;Cambria Math&quot;/&gt;&lt;wx:font wx:val=&quot;Cambria Math&quot;/&gt;&lt;w:i/&gt;&lt;w:sz w:val=&quot;32&quot;/&gt;&lt;/w:rPr&gt;&lt;m:t&gt;+&lt;/m:t&gt;&lt;/m:r&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i&lt;/m:t&gt;&lt;/m:r&gt;&lt;/m:e&gt;&lt;m:sub&gt;&lt;m:r&gt;&lt;w:rPr&gt;&lt;w:rStyle w:val=&quot;tlid-translation&quot;/&gt;&lt;w:rFonts w:ascii=&quot;Cambria Math&quot; w:h-ansi=&quot;Cambria Math&quot;/&gt;&lt;wx:font wx:val=&quot;Cambria Math&quot;/&gt;&lt;w:i/&gt;&lt;w:sz w:val=&quot;32&quot;/&gt;&lt;/w:rPr&gt;&lt;m:t&gt;c&lt;/m:t&gt;&lt;/m:r&gt;&lt;/m:sub&gt;&lt;/m:sSub&gt;&lt;m:r&gt;&lt;w:rPr&gt;&lt;w:rStyle w:val=&quot;tlid-translation&quot;/&gt;&lt;w:rFonts w:ascii=&quot;Cambria Math&quot; w:h-ansi=&quot;Cambria Math&quot;/&gt;&lt;wx:font wx:val=&quot;Cambria Math&quot;/&gt;&lt;w:i/&gt;&lt;w:sz w:val=&quot;32&quot;/&gt;&lt;/w:rPr&gt;&lt;m:t&gt;a?™&lt;/m:t&gt;&lt;/m:r&gt;&lt;m:sSub&gt;&lt;m:sSubPr&gt;&lt;m:ctrlPr&gt;&lt;w:rPr&gt;&lt;w:rStyle w:val=&quot;tlid-translation&quot;/&gt;&lt;w:rFonts w:ascii=&quot;Cambria Math&quot; w:h-ansi=&quot;Cambria Math&quot;/&gt;&lt;wx:font wx:val=&quot;Cambria Math&quot;/&gt;&lt;w:i/&gt;&lt;w:sz w:val=&quot;32&quot;/&gt;&lt;/w:rPr&gt;&lt;/m:ctrlPr&gt;&lt;/m:sSubPr&gt;&lt;m:e&gt;&lt;m:r&gt;&lt;w:rPr&gt;&lt;w:rStyle w:val=&quot;tlid-translation&quot;/&gt;&lt;w:rFonts w:ascii=&quot;Cambria Math&quot; w:h-ansi=&quot;Cambria Math&quot;/&gt;&lt;wx:font wx:val=&quot;Cambria Math&quot;/&gt;&lt;w:i/&gt;&lt;w:sz w:val=&quot;32&quot;/&gt;&lt;/w:rPr&gt;&lt;m:t&gt;u&lt;/m:t&gt;&lt;/m:r&gt;&lt;/m:e&gt;&lt;m:sub&gt;&lt;m:r&gt;&lt;w:rPr&gt;&lt;w:rStyle w:val=&quot;tlid-translation&quot;/&gt;&lt;w:rFonts w:ascii=&quot;Cambria Math&quot; w:h-ansi=&quot;Cambria Math&quot;/&gt;&lt;wx:font wx:val=&quot;Cambria Math&quot;/&gt;&lt;w:i/&gt;&lt;w:sz w:val=&quot;32&quot;/&gt;&lt;/w:rPr&gt;&lt;m:t&gt;c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9" o:title="" chromakey="white"/>
          </v:shape>
        </w:pict>
      </w:r>
      <w:r w:rsidRPr="00071974">
        <w:rPr>
          <w:rStyle w:val="tlid-translation"/>
          <w:rFonts w:ascii="Times New Roman" w:hAnsi="Times New Roman"/>
          <w:sz w:val="32"/>
        </w:rPr>
        <w:fldChar w:fldCharType="end"/>
      </w:r>
      <w:r w:rsidRPr="00542D4B">
        <w:rPr>
          <w:rStyle w:val="tlid-translation"/>
          <w:rFonts w:ascii="Times New Roman" w:hAnsi="Times New Roman"/>
          <w:sz w:val="32"/>
        </w:rPr>
        <w:t>.</w:t>
      </w:r>
    </w:p>
    <w:p w:rsidR="009C58C3" w:rsidRPr="00DC726B" w:rsidRDefault="009C58C3" w:rsidP="00693104">
      <w:pPr>
        <w:pStyle w:val="ListParagraph"/>
        <w:numPr>
          <w:ilvl w:val="0"/>
          <w:numId w:val="26"/>
        </w:numPr>
        <w:spacing w:line="360" w:lineRule="auto"/>
        <w:jc w:val="both"/>
        <w:rPr>
          <w:rStyle w:val="tlid-translation"/>
          <w:rFonts w:ascii="Times New Roman" w:hAnsi="Times New Roman"/>
          <w:sz w:val="40"/>
        </w:rPr>
      </w:pPr>
      <w:r w:rsidRPr="00693104">
        <w:rPr>
          <w:rStyle w:val="tlid-translation"/>
          <w:rFonts w:ascii="Times New Roman" w:hAnsi="Times New Roman"/>
          <w:sz w:val="28"/>
          <w:lang w:val="uk-UA"/>
        </w:rPr>
        <w:t xml:space="preserve">Для визначення величини ковзання асинхронного електродвигуна </w:t>
      </w:r>
      <w:r w:rsidRPr="00DC726B">
        <w:rPr>
          <w:rStyle w:val="tlid-translation"/>
          <w:rFonts w:ascii="Times New Roman" w:hAnsi="Times New Roman"/>
          <w:sz w:val="28"/>
          <w:lang w:val="uk-UA"/>
        </w:rPr>
        <w:t>використовується крива зміни амплітуди фазного струму в часі</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8"/>
        </w:rPr>
        <w:pict>
          <v:shape id="_x0000_i1274" type="#_x0000_t75" style="width:3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5B44&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F5B44&quot; wsp:rsidP=&quot;00AF5B44&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mi&lt;/m:t&gt;&lt;/m:r&gt;&lt;/m:sub&gt;&lt;/m:sSub&gt;&lt;m:r&gt;&lt;w:rPr&gt;&lt;w:rStyle w:val=&quot;tlid-translation&quot;/&gt;&lt;w:rFonts w:ascii=&quot;Cambria Math&quot; w:h-ansi=&quot;Cambria Math&quot;/&gt;&lt;wx:font wx:val=&quot;Cambria Math&quot;/&gt;&lt;w:i/&gt;&lt;w:sz w:val=&quot;28&quot;/&gt;&lt;w:lang w:val=&quot;UK&quot;/&gt;&lt;/w:rPr&gt;&lt;m:t&gt;(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0" o:title="" chromakey="white"/>
          </v:shape>
        </w:pict>
      </w:r>
      <w:r w:rsidRPr="00071974">
        <w:rPr>
          <w:rStyle w:val="tlid-translation"/>
          <w:rFonts w:ascii="Times New Roman" w:hAnsi="Times New Roman"/>
          <w:sz w:val="28"/>
          <w:lang w:val="uk-UA"/>
        </w:rPr>
        <w:fldChar w:fldCharType="separate"/>
      </w:r>
      <w:r w:rsidRPr="00214CAA">
        <w:rPr>
          <w:position w:val="-8"/>
        </w:rPr>
        <w:pict>
          <v:shape id="_x0000_i1275" type="#_x0000_t75" style="width:3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5B44&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F5B44&quot; wsp:rsidP=&quot;00AF5B44&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mi&lt;/m:t&gt;&lt;/m:r&gt;&lt;/m:sub&gt;&lt;/m:sSub&gt;&lt;m:r&gt;&lt;w:rPr&gt;&lt;w:rStyle w:val=&quot;tlid-translation&quot;/&gt;&lt;w:rFonts w:ascii=&quot;Cambria Math&quot; w:h-ansi=&quot;Cambria Math&quot;/&gt;&lt;wx:font wx:val=&quot;Cambria Math&quot;/&gt;&lt;w:i/&gt;&lt;w:sz w:val=&quot;28&quot;/&gt;&lt;w:lang w:val=&quot;UK&quot;/&gt;&lt;/w:rPr&gt;&lt;m:t&gt;(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0" o:title="" chromakey="white"/>
          </v:shape>
        </w:pict>
      </w:r>
      <w:r w:rsidRPr="00071974">
        <w:rPr>
          <w:rStyle w:val="tlid-translation"/>
          <w:rFonts w:ascii="Times New Roman" w:hAnsi="Times New Roman"/>
          <w:sz w:val="28"/>
          <w:lang w:val="uk-UA"/>
        </w:rPr>
        <w:fldChar w:fldCharType="end"/>
      </w:r>
      <w:r w:rsidRPr="00DC726B">
        <w:rPr>
          <w:rStyle w:val="tlid-translation"/>
          <w:rFonts w:ascii="Times New Roman" w:hAnsi="Times New Roman"/>
          <w:sz w:val="28"/>
          <w:lang w:val="uk-UA"/>
        </w:rPr>
        <w:t>, знайдена по виразу</w:t>
      </w:r>
      <w:r w:rsidRPr="00693104">
        <w:rPr>
          <w:rStyle w:val="tlid-translation"/>
          <w:rFonts w:ascii="Times New Roman" w:hAnsi="Times New Roman"/>
          <w:sz w:val="28"/>
          <w:lang w:val="uk-UA"/>
        </w:rPr>
        <w:t xml:space="preserve"> (</w:t>
      </w:r>
      <w:r>
        <w:rPr>
          <w:rStyle w:val="tlid-translation"/>
          <w:rFonts w:ascii="Times New Roman" w:hAnsi="Times New Roman"/>
          <w:sz w:val="28"/>
          <w:lang w:val="uk-UA"/>
        </w:rPr>
        <w:t>3.2</w:t>
      </w:r>
      <w:r w:rsidRPr="00693104">
        <w:rPr>
          <w:rStyle w:val="tlid-translation"/>
          <w:rFonts w:ascii="Times New Roman" w:hAnsi="Times New Roman"/>
          <w:sz w:val="28"/>
          <w:lang w:val="uk-UA"/>
        </w:rPr>
        <w:t>) і зміщена вниз до перетину з віссю часу t:</w:t>
      </w:r>
    </w:p>
    <w:p w:rsidR="009C58C3" w:rsidRPr="00D80E10" w:rsidRDefault="009C58C3" w:rsidP="00BA0097">
      <w:pPr>
        <w:spacing w:line="360" w:lineRule="auto"/>
        <w:ind w:left="284"/>
        <w:jc w:val="center"/>
        <w:rPr>
          <w:rStyle w:val="tlid-translation"/>
          <w:rFonts w:ascii="Times New Roman" w:hAnsi="Times New Roman"/>
          <w:sz w:val="32"/>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11"/>
        </w:rPr>
        <w:pict>
          <v:shape id="_x0000_i1276" type="#_x0000_t75" style="width:101.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5967&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85967&quot; wsp:rsidP=&quot;00585967&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rPr&gt;&lt;m:t&gt;xi&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I&lt;/m:t&gt;&lt;/m:r&gt;&lt;/m:e&gt;&lt;m:sub&gt;&lt;m:r&gt;&lt;w:rPr&gt;&lt;w:rStyle w:val=&quot;tlid-translation&quot;/&gt;&lt;w:rFonts w:ascii=&quot;Cambria Math&quot; w:h-ansi=&quot;Cambria Math&quot;/&gt;&lt;wx:font wx:val=&quot;Cambria Math&quot;/&gt;&lt;w:i/&gt;&lt;w:sz w:val=&quot;28&quot;/&gt;&lt;/w:rPr&gt;&lt;m:t&gt;mi&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I&lt;/m:t&gt;&lt;/m:r&gt;&lt;/m:e&gt;&lt;m:sub&gt;&lt;m:r&gt;&lt;w:rPr&gt;&lt;w:rStyle w:val=&quot;tlid-translation&quot;/&gt;&lt;w:rFonts w:ascii=&quot;Cambria Math&quot; w:h-ansi=&quot;Cambria Math&quot;/&gt;&lt;wx:font wx:val=&quot;Cambria Math&quot;/&gt;&lt;w:i/&gt;&lt;w:sz w:val=&quot;28&quot;/&gt;&lt;/w:rPr&gt;&lt;m:t&gt;m.cp. &lt;/m:t&gt;&lt;/m:r&gt;&lt;/m:sub&gt;&lt;/m:sSub&gt;&lt;m:r&gt;&lt;w:rPr&gt;&lt;w:rStyle w:val=&quot;tlid-translation&quot;/&gt;&lt;w:rFonts w:ascii=&quot;Cambria Math&quot; w:h-ansi=&quot;Cambria Math&quot;/&gt;&lt;wx:font wx:val=&quot;Cambria Math&quot;/&gt;&lt;w:i/&gt;&lt;w:sz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1" o:title="" chromakey="white"/>
          </v:shape>
        </w:pict>
      </w:r>
      <w:r w:rsidRPr="00071974">
        <w:rPr>
          <w:rStyle w:val="tlid-translation"/>
          <w:rFonts w:ascii="Times New Roman" w:hAnsi="Times New Roman"/>
          <w:sz w:val="28"/>
        </w:rPr>
        <w:fldChar w:fldCharType="separate"/>
      </w:r>
      <w:r w:rsidRPr="00214CAA">
        <w:rPr>
          <w:position w:val="-11"/>
        </w:rPr>
        <w:pict>
          <v:shape id="_x0000_i1277" type="#_x0000_t75" style="width:101.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5967&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85967&quot; wsp:rsidP=&quot;00585967&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rPr&gt;&lt;m:t&gt;xi&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I&lt;/m:t&gt;&lt;/m:r&gt;&lt;/m:e&gt;&lt;m:sub&gt;&lt;m:r&gt;&lt;w:rPr&gt;&lt;w:rStyle w:val=&quot;tlid-translation&quot;/&gt;&lt;w:rFonts w:ascii=&quot;Cambria Math&quot; w:h-ansi=&quot;Cambria Math&quot;/&gt;&lt;wx:font wx:val=&quot;Cambria Math&quot;/&gt;&lt;w:i/&gt;&lt;w:sz w:val=&quot;28&quot;/&gt;&lt;/w:rPr&gt;&lt;m:t&gt;mi&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I&lt;/m:t&gt;&lt;/m:r&gt;&lt;/m:e&gt;&lt;m:sub&gt;&lt;m:r&gt;&lt;w:rPr&gt;&lt;w:rStyle w:val=&quot;tlid-translation&quot;/&gt;&lt;w:rFonts w:ascii=&quot;Cambria Math&quot; w:h-ansi=&quot;Cambria Math&quot;/&gt;&lt;wx:font wx:val=&quot;Cambria Math&quot;/&gt;&lt;w:i/&gt;&lt;w:sz w:val=&quot;28&quot;/&gt;&lt;/w:rPr&gt;&lt;m:t&gt;m.cp. &lt;/m:t&gt;&lt;/m:r&gt;&lt;/m:sub&gt;&lt;/m:sSub&gt;&lt;m:r&gt;&lt;w:rPr&gt;&lt;w:rStyle w:val=&quot;tlid-translation&quot;/&gt;&lt;w:rFonts w:ascii=&quot;Cambria Math&quot; w:h-ansi=&quot;Cambria Math&quot;/&gt;&lt;wx:font wx:val=&quot;Cambria Math&quot;/&gt;&lt;w:i/&gt;&lt;w:sz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1" o:title="" chromakey="white"/>
          </v:shape>
        </w:pict>
      </w:r>
      <w:r w:rsidRPr="00071974">
        <w:rPr>
          <w:rStyle w:val="tlid-translation"/>
          <w:rFonts w:ascii="Times New Roman" w:hAnsi="Times New Roman"/>
          <w:sz w:val="28"/>
        </w:rPr>
        <w:fldChar w:fldCharType="end"/>
      </w:r>
      <w:r w:rsidRPr="00F11E2A">
        <w:rPr>
          <w:rStyle w:val="tlid-translation"/>
          <w:rFonts w:ascii="Times New Roman" w:hAnsi="Times New Roman"/>
          <w:sz w:val="28"/>
        </w:rPr>
        <w:t xml:space="preserve">                                       (3.7)</w:t>
      </w:r>
    </w:p>
    <w:p w:rsidR="009C58C3" w:rsidRDefault="009C58C3" w:rsidP="004F5DC5">
      <w:pPr>
        <w:spacing w:line="360" w:lineRule="auto"/>
        <w:ind w:left="284"/>
        <w:jc w:val="both"/>
        <w:rPr>
          <w:rStyle w:val="tlid-translation"/>
          <w:sz w:val="28"/>
          <w:lang w:val="uk-UA"/>
        </w:rPr>
      </w:pPr>
      <w:r>
        <w:rPr>
          <w:rStyle w:val="tlid-translation"/>
          <w:rFonts w:ascii="Times New Roman" w:hAnsi="Times New Roman"/>
          <w:sz w:val="28"/>
        </w:rPr>
        <w:t xml:space="preserve">де </w:t>
      </w: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17"/>
        </w:rPr>
        <w:pict>
          <v:shape id="_x0000_i1278" type="#_x0000_t75" style="width:120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CC5&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36CC5&quot; wsp:rsidP=&quot;00A36CC5&quot;&gt;&lt;m:oMathPara&gt;&lt;m:oMath&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m&lt;/m:t&gt;&lt;/m:r&gt;&lt;m:r&gt;&lt;w:rPr&gt;&lt;w:rStyle w:val=&quot;tlid-translation&quot;/&gt;&lt;w:rFonts w:ascii=&quot;Cambria Math&quot; w:h-ansi=&quot;Cambria Math&quot;/&gt;&lt;wx:font wx:val=&quot;Cambria Math&quot;/&gt;&lt;w:i/&gt;&lt;w:sz w:val=&quot;32&quot;/&gt;&lt;/w:rPr&gt;&lt;m:t&gt;.&lt;/m:t&gt;&lt;/m:r&gt;&lt;m:r&gt;&lt;w:rPr&gt;&lt;w:rStyle w:val=&quot;tlid-translation&quot;/&gt;&lt;w:rFonts w:ascii=&quot;Cambria Math&quot; w:h-ansi=&quot;Cambria Math&quot;/&gt;&lt;wx:font wx:val=&quot;Cambria Math&quot;/&gt;&lt;w:i/&gt;&lt;w:sz w:val=&quot;32&quot;/&gt;&lt;w:lang w:val=&quot;EN-US&quot;/&gt;&lt;/w:rPr&gt;&lt;m:t&gt;cp&lt;/m:t&gt;&lt;/m:r&gt;&lt;m:r&gt;&lt;w:rPr&gt;&lt;w:rStyle w:val=&quot;tlid-translation&quot;/&gt;&lt;w:rFonts w:ascii=&quot;Cambria Math&quot; w:h-ansi=&quot;Cambria Math&quot;/&gt;&lt;wx:font wx:val=&quot;Cambria Math&quot;/&gt;&lt;w:i/&gt;&lt;w:sz w:val=&quot;32&quot;/&gt;&lt;/w:rPr&gt;&lt;m:t&gt;. &lt;/m:t&gt;&lt;/m:r&gt;&lt;/m:sub&gt;&lt;/m:sSub&gt;&lt;m:r&gt;&lt;w:rPr&gt;&lt;w:rStyle w:val=&quot;tlid-translation&quot;/&gt;&lt;w:rFonts w:ascii=&quot;Cambria Math&quot; w:h-ansi=&quot;Cambria Math&quot;/&gt;&lt;wx:font wx:val=&quot;Cambria Math&quot;/&gt;&lt;w:i/&gt;&lt;w:sz w:val=&quot;32&quot;/&gt;&lt;/w:rPr&gt;&lt;m:t&gt;=&lt;/m:t&gt;&lt;/m:r&gt;&lt;m:f&gt;&lt;m:fPr&gt;&lt;m:ctrlPr&gt;&lt;w:rPr&gt;&lt;w:rStyle w:val=&quot;tlid-translation&quot;/&gt;&lt;w:rFonts w:ascii=&quot;Cambria Math&quot; w:h-ansi=&quot;Cambria Math&quot;/&gt;&lt;wx:font wx:val=&quot;Cambria Math&quot;/&gt;&lt;w:i/&gt;&lt;w:sz w:val=&quot;32&quot;/&gt;&lt;w:lang w:val=&quot;EN-US&quot;/&gt;&lt;/w:rPr&gt;&lt;/m:ctrlPr&gt;&lt;/m:fPr&gt;&lt;m:num&gt;&lt;m:r&gt;&lt;w:rPr&gt;&lt;w:rStyle w:val=&quot;tlid-translation&quot;/&gt;&lt;w:rFonts w:ascii=&quot;Cambria Math&quot; w:h-ansi=&quot;Cambria Math&quot;/&gt;&lt;wx:font wx:val=&quot;Cambria Math&quot;/&gt;&lt;w:i/&gt;&lt;w:sz w:val=&quot;32&quot;/&gt;&lt;/w:rPr&gt;&lt;m:t&gt;1&lt;/m:t&gt;&lt;/m:r&gt;&lt;/m:num&gt;&lt;m:den&gt;&lt;m:r&gt;&lt;w:rPr&gt;&lt;w:rStyle w:val=&quot;tlid-translation&quot;/&gt;&lt;w:rFonts w:ascii=&quot;Cambria Math&quot; w:h-ansi=&quot;Cambria Math&quot;/&gt;&lt;wx:font wx:val=&quot;Cambria Math&quot;/&gt;&lt;w:i/&gt;&lt;w:sz w:val=&quot;32&quot;/&gt;&lt;w:lang w:val=&quot;EN-US&quot;/&gt;&lt;/w:rPr&gt;&lt;m:t&gt;n&lt;/m:t&gt;&lt;/m:r&gt;&lt;/m:den&gt;&lt;/m:f&gt;&lt;m:nary&gt;&lt;m:naryPr&gt;&lt;m:chr m:val=&quot;a?‘&quot;/&gt;&lt;m:limLoc m:val=&quot;undOvr&quot;/&gt;&lt;m:ctrlPr&gt;&lt;w:rPr&gt;&lt;w:rStyle w:val=&quot;tlid-translation&quot;/&gt;&lt;w:rFonts w:ascii=&quot;Cambria Math&quot; w:h-ansi=&quot;Cambria Math&quot;/&gt;&lt;wx:font wx:val=&quot;Cambria Math&quot;/&gt;&lt;w:i/&gt;&lt;w:sz w:val=&quot;32&quot;/&gt;&lt;w:lang w:val=&quot;EN-US&quot;/&gt;&lt;/w:rPr&gt;&lt;/m:ctrlPr&gt;&lt;/m:naryPr&gt;&lt;m:sub&gt;&lt;m:r&gt;&lt;w:rPr&gt;&lt;w:rStyle w:val=&quot;tlid-translation&quot;/&gt;&lt;w:rFonts w:ascii=&quot;Cambria Math&quot; w:h-ansi=&quot;Cambria Math&quot;/&gt;&lt;wx:font wx:val=&quot;Cambria Math&quot;/&gt;&lt;w:i/&gt;&lt;w:sz w:val=&quot;32&quot;/&gt;&lt;w:lang w:val=&quot;EN-US&quot;/&gt;&lt;/w:rPr&gt;&lt;m:t&gt;i&lt;/m:t&gt;&lt;/m:r&gt;&lt;m:r&gt;&lt;w:rPr&gt;&lt;w:rStyle w:val=&quot;tlid-translation&quot;/&gt;&lt;w:rFonts w:ascii=&quot;Cambria Math&quot; w:h-ansi=&quot;Cambria Math&quot;/&gt;&lt;wx:font wx:val=&quot;Cambria Math&quot;/&gt;&lt;w:i/&gt;&lt;w:sz w:val=&quot;32&quot;/&gt;&lt;/w:rPr&gt;&lt;m:t&gt;=1&lt;/m:t&gt;&lt;/m:r&gt;&lt;/m:sub&gt;&lt;m:sup&gt;&lt;m:r&gt;&lt;w:rPr&gt;&lt;w:rStyle w:val=&quot;tlid-translation&quot;/&gt;&lt;w:rFonts w:ascii=&quot;Cambria Math&quot; w:h-ansi=&quot;Cambria Math&quot;/&gt;&lt;wx:font wx:val=&quot;Cambria Math&quot;/&gt;&lt;w:i/&gt;&lt;w:sz w:val=&quot;32&quot;/&gt;&lt;w:lang w:val=&quot;EN-US&quot;/&gt;&lt;/w:rPr&gt;&lt;m:t&gt;n&lt;/m:t&gt;&lt;/m:r&gt;&lt;/m:sup&gt;&lt;m:e&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mi&lt;/m:t&gt;&lt;/m:r&gt;&lt;/m:sub&gt;&lt;/m:sSub&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2" o:title="" chromakey="white"/>
          </v:shape>
        </w:pict>
      </w:r>
      <w:r w:rsidRPr="00071974">
        <w:rPr>
          <w:rStyle w:val="tlid-translation"/>
          <w:rFonts w:ascii="Times New Roman" w:hAnsi="Times New Roman"/>
          <w:sz w:val="28"/>
        </w:rPr>
        <w:fldChar w:fldCharType="separate"/>
      </w:r>
      <w:r w:rsidRPr="00214CAA">
        <w:rPr>
          <w:position w:val="-17"/>
        </w:rPr>
        <w:pict>
          <v:shape id="_x0000_i1279" type="#_x0000_t75" style="width:120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CC5&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36CC5&quot; wsp:rsidP=&quot;00A36CC5&quot;&gt;&lt;m:oMathPara&gt;&lt;m:oMath&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m&lt;/m:t&gt;&lt;/m:r&gt;&lt;m:r&gt;&lt;w:rPr&gt;&lt;w:rStyle w:val=&quot;tlid-translation&quot;/&gt;&lt;w:rFonts w:ascii=&quot;Cambria Math&quot; w:h-ansi=&quot;Cambria Math&quot;/&gt;&lt;wx:font wx:val=&quot;Cambria Math&quot;/&gt;&lt;w:i/&gt;&lt;w:sz w:val=&quot;32&quot;/&gt;&lt;/w:rPr&gt;&lt;m:t&gt;.&lt;/m:t&gt;&lt;/m:r&gt;&lt;m:r&gt;&lt;w:rPr&gt;&lt;w:rStyle w:val=&quot;tlid-translation&quot;/&gt;&lt;w:rFonts w:ascii=&quot;Cambria Math&quot; w:h-ansi=&quot;Cambria Math&quot;/&gt;&lt;wx:font wx:val=&quot;Cambria Math&quot;/&gt;&lt;w:i/&gt;&lt;w:sz w:val=&quot;32&quot;/&gt;&lt;w:lang w:val=&quot;EN-US&quot;/&gt;&lt;/w:rPr&gt;&lt;m:t&gt;cp&lt;/m:t&gt;&lt;/m:r&gt;&lt;m:r&gt;&lt;w:rPr&gt;&lt;w:rStyle w:val=&quot;tlid-translation&quot;/&gt;&lt;w:rFonts w:ascii=&quot;Cambria Math&quot; w:h-ansi=&quot;Cambria Math&quot;/&gt;&lt;wx:font wx:val=&quot;Cambria Math&quot;/&gt;&lt;w:i/&gt;&lt;w:sz w:val=&quot;32&quot;/&gt;&lt;/w:rPr&gt;&lt;m:t&gt;. &lt;/m:t&gt;&lt;/m:r&gt;&lt;/m:sub&gt;&lt;/m:sSub&gt;&lt;m:r&gt;&lt;w:rPr&gt;&lt;w:rStyle w:val=&quot;tlid-translation&quot;/&gt;&lt;w:rFonts w:ascii=&quot;Cambria Math&quot; w:h-ansi=&quot;Cambria Math&quot;/&gt;&lt;wx:font wx:val=&quot;Cambria Math&quot;/&gt;&lt;w:i/&gt;&lt;w:sz w:val=&quot;32&quot;/&gt;&lt;/w:rPr&gt;&lt;m:t&gt;=&lt;/m:t&gt;&lt;/m:r&gt;&lt;m:f&gt;&lt;m:fPr&gt;&lt;m:ctrlPr&gt;&lt;w:rPr&gt;&lt;w:rStyle w:val=&quot;tlid-translation&quot;/&gt;&lt;w:rFonts w:ascii=&quot;Cambria Math&quot; w:h-ansi=&quot;Cambria Math&quot;/&gt;&lt;wx:font wx:val=&quot;Cambria Math&quot;/&gt;&lt;w:i/&gt;&lt;w:sz w:val=&quot;32&quot;/&gt;&lt;w:lang w:val=&quot;EN-US&quot;/&gt;&lt;/w:rPr&gt;&lt;/m:ctrlPr&gt;&lt;/m:fPr&gt;&lt;m:num&gt;&lt;m:r&gt;&lt;w:rPr&gt;&lt;w:rStyle w:val=&quot;tlid-translation&quot;/&gt;&lt;w:rFonts w:ascii=&quot;Cambria Math&quot; w:h-ansi=&quot;Cambria Math&quot;/&gt;&lt;wx:font wx:val=&quot;Cambria Math&quot;/&gt;&lt;w:i/&gt;&lt;w:sz w:val=&quot;32&quot;/&gt;&lt;/w:rPr&gt;&lt;m:t&gt;1&lt;/m:t&gt;&lt;/m:r&gt;&lt;/m:num&gt;&lt;m:den&gt;&lt;m:r&gt;&lt;w:rPr&gt;&lt;w:rStyle w:val=&quot;tlid-translation&quot;/&gt;&lt;w:rFonts w:ascii=&quot;Cambria Math&quot; w:h-ansi=&quot;Cambria Math&quot;/&gt;&lt;wx:font wx:val=&quot;Cambria Math&quot;/&gt;&lt;w:i/&gt;&lt;w:sz w:val=&quot;32&quot;/&gt;&lt;w:lang w:val=&quot;EN-US&quot;/&gt;&lt;/w:rPr&gt;&lt;m:t&gt;n&lt;/m:t&gt;&lt;/m:r&gt;&lt;/m:den&gt;&lt;/m:f&gt;&lt;m:nary&gt;&lt;m:naryPr&gt;&lt;m:chr m:val=&quot;a?‘&quot;/&gt;&lt;m:limLoc m:val=&quot;undOvr&quot;/&gt;&lt;m:ctrlPr&gt;&lt;w:rPr&gt;&lt;w:rStyle w:val=&quot;tlid-translation&quot;/&gt;&lt;w:rFonts w:ascii=&quot;Cambria Math&quot; w:h-ansi=&quot;Cambria Math&quot;/&gt;&lt;wx:font wx:val=&quot;Cambria Math&quot;/&gt;&lt;w:i/&gt;&lt;w:sz w:val=&quot;32&quot;/&gt;&lt;w:lang w:val=&quot;EN-US&quot;/&gt;&lt;/w:rPr&gt;&lt;/m:ctrlPr&gt;&lt;/m:naryPr&gt;&lt;m:sub&gt;&lt;m:r&gt;&lt;w:rPr&gt;&lt;w:rStyle w:val=&quot;tlid-translation&quot;/&gt;&lt;w:rFonts w:ascii=&quot;Cambria Math&quot; w:h-ansi=&quot;Cambria Math&quot;/&gt;&lt;wx:font wx:val=&quot;Cambria Math&quot;/&gt;&lt;w:i/&gt;&lt;w:sz w:val=&quot;32&quot;/&gt;&lt;w:lang w:val=&quot;EN-US&quot;/&gt;&lt;/w:rPr&gt;&lt;m:t&gt;i&lt;/m:t&gt;&lt;/m:r&gt;&lt;m:r&gt;&lt;w:rPr&gt;&lt;w:rStyle w:val=&quot;tlid-translation&quot;/&gt;&lt;w:rFonts w:ascii=&quot;Cambria Math&quot; w:h-ansi=&quot;Cambria Math&quot;/&gt;&lt;wx:font wx:val=&quot;Cambria Math&quot;/&gt;&lt;w:i/&gt;&lt;w:sz w:val=&quot;32&quot;/&gt;&lt;/w:rPr&gt;&lt;m:t&gt;=1&lt;/m:t&gt;&lt;/m:r&gt;&lt;/m:sub&gt;&lt;m:sup&gt;&lt;m:r&gt;&lt;w:rPr&gt;&lt;w:rStyle w:val=&quot;tlid-translation&quot;/&gt;&lt;w:rFonts w:ascii=&quot;Cambria Math&quot; w:h-ansi=&quot;Cambria Math&quot;/&gt;&lt;wx:font wx:val=&quot;Cambria Math&quot;/&gt;&lt;w:i/&gt;&lt;w:sz w:val=&quot;32&quot;/&gt;&lt;w:lang w:val=&quot;EN-US&quot;/&gt;&lt;/w:rPr&gt;&lt;m:t&gt;n&lt;/m:t&gt;&lt;/m:r&gt;&lt;/m:sup&gt;&lt;m:e&gt;&lt;m:sSub&gt;&lt;m:sSubPr&gt;&lt;m:ctrlPr&gt;&lt;w:rPr&gt;&lt;w:rStyle w:val=&quot;tlid-translation&quot;/&gt;&lt;w:rFonts w:ascii=&quot;Cambria Math&quot; w:h-ansi=&quot;Cambria Math&quot;/&gt;&lt;wx:font wx:val=&quot;Cambria Math&quot;/&gt;&lt;w:i/&gt;&lt;w:sz w:val=&quot;32&quot;/&gt;&lt;w:lang w:val=&quot;EN-US&quot;/&gt;&lt;/w:rPr&gt;&lt;/m:ctrlPr&gt;&lt;/m:sSubPr&gt;&lt;m:e&gt;&lt;m:r&gt;&lt;w:rPr&gt;&lt;w:rStyle w:val=&quot;tlid-translation&quot;/&gt;&lt;w:rFonts w:ascii=&quot;Cambria Math&quot; w:h-ansi=&quot;Cambria Math&quot;/&gt;&lt;wx:font wx:val=&quot;Cambria Math&quot;/&gt;&lt;w:i/&gt;&lt;w:sz w:val=&quot;32&quot;/&gt;&lt;w:lang w:val=&quot;EN-US&quot;/&gt;&lt;/w:rPr&gt;&lt;m:t&gt;I&lt;/m:t&gt;&lt;/m:r&gt;&lt;/m:e&gt;&lt;m:sub&gt;&lt;m:r&gt;&lt;w:rPr&gt;&lt;w:rStyle w:val=&quot;tlid-translation&quot;/&gt;&lt;w:rFonts w:ascii=&quot;Cambria Math&quot; w:h-ansi=&quot;Cambria Math&quot;/&gt;&lt;wx:font wx:val=&quot;Cambria Math&quot;/&gt;&lt;w:i/&gt;&lt;w:sz w:val=&quot;32&quot;/&gt;&lt;w:lang w:val=&quot;EN-US&quot;/&gt;&lt;/w:rPr&gt;&lt;m:t&gt;mi&lt;/m:t&gt;&lt;/m:r&gt;&lt;/m:sub&gt;&lt;/m:sSub&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2" o:title="" chromakey="white"/>
          </v:shape>
        </w:pict>
      </w:r>
      <w:r w:rsidRPr="00071974">
        <w:rPr>
          <w:rStyle w:val="tlid-translation"/>
          <w:rFonts w:ascii="Times New Roman" w:hAnsi="Times New Roman"/>
          <w:sz w:val="28"/>
        </w:rPr>
        <w:fldChar w:fldCharType="end"/>
      </w:r>
      <w:r>
        <w:rPr>
          <w:rStyle w:val="tlid-translation"/>
          <w:rFonts w:ascii="Times New Roman" w:hAnsi="Times New Roman"/>
          <w:sz w:val="28"/>
        </w:rPr>
        <w:t xml:space="preserve"> – </w:t>
      </w:r>
      <w:r w:rsidRPr="00396286">
        <w:rPr>
          <w:rFonts w:ascii="Times New Roman" w:hAnsi="Times New Roman"/>
          <w:sz w:val="28"/>
          <w:lang w:val="uk-UA"/>
        </w:rPr>
        <w:t>середнє значення амплітуди фазного струму електродвигуна.</w:t>
      </w:r>
    </w:p>
    <w:p w:rsidR="009C58C3" w:rsidRDefault="009C58C3" w:rsidP="00F049AF">
      <w:pPr>
        <w:spacing w:line="360" w:lineRule="auto"/>
        <w:ind w:firstLine="284"/>
        <w:jc w:val="both"/>
        <w:rPr>
          <w:rStyle w:val="tlid-translation"/>
          <w:rFonts w:ascii="Times New Roman" w:hAnsi="Times New Roman"/>
          <w:sz w:val="28"/>
        </w:rPr>
      </w:pPr>
      <w:r w:rsidRPr="00F049AF">
        <w:rPr>
          <w:rStyle w:val="tlid-translation"/>
          <w:rFonts w:ascii="Times New Roman" w:hAnsi="Times New Roman"/>
          <w:sz w:val="28"/>
          <w:lang w:val="uk-UA"/>
        </w:rPr>
        <w:t>Знаходиться період коливань</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80" type="#_x0000_t75" style="width:2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10FA&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110FA&quot; wsp:rsidP=&quot;00C110FA&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t&lt;/m:t&gt;&lt;/m:r&gt;&lt;/m:e&gt;&lt;m:sub&gt;&lt;m:r&gt;&lt;w:rPr&gt;&lt;w:rStyle w:val=&quot;tlid-translation&quot;/&gt;&lt;w:rFonts w:ascii=&quot;Cambria Math&quot; w:h-ansi=&quot;Cambria Math&quot;/&gt;&lt;wx:font wx:val=&quot;Cambria Math&quot;/&gt;&lt;w:i/&gt;&lt;w:sz w:val=&quot;28&quot;/&gt;&lt;w:lang w:val=&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3" o:title="" chromakey="white"/>
          </v:shape>
        </w:pict>
      </w:r>
      <w:r w:rsidRPr="00071974">
        <w:rPr>
          <w:rStyle w:val="tlid-translation"/>
          <w:rFonts w:ascii="Times New Roman" w:hAnsi="Times New Roman"/>
          <w:sz w:val="28"/>
          <w:lang w:val="uk-UA"/>
        </w:rPr>
        <w:fldChar w:fldCharType="separate"/>
      </w:r>
      <w:r w:rsidRPr="00214CAA">
        <w:rPr>
          <w:position w:val="-6"/>
        </w:rPr>
        <w:pict>
          <v:shape id="_x0000_i1281" type="#_x0000_t75" style="width:2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10FA&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110FA&quot; wsp:rsidP=&quot;00C110FA&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t&lt;/m:t&gt;&lt;/m:r&gt;&lt;/m:e&gt;&lt;m:sub&gt;&lt;m:r&gt;&lt;w:rPr&gt;&lt;w:rStyle w:val=&quot;tlid-translation&quot;/&gt;&lt;w:rFonts w:ascii=&quot;Cambria Math&quot; w:h-ansi=&quot;Cambria Math&quot;/&gt;&lt;wx:font wx:val=&quot;Cambria Math&quot;/&gt;&lt;w:i/&gt;&lt;w:sz w:val=&quot;28&quot;/&gt;&lt;w:lang w:val=&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3" o:title="" chromakey="white"/>
          </v:shape>
        </w:pict>
      </w:r>
      <w:r w:rsidRPr="00071974">
        <w:rPr>
          <w:rStyle w:val="tlid-translation"/>
          <w:rFonts w:ascii="Times New Roman" w:hAnsi="Times New Roman"/>
          <w:sz w:val="28"/>
          <w:lang w:val="uk-UA"/>
        </w:rPr>
        <w:fldChar w:fldCharType="end"/>
      </w:r>
      <w:r w:rsidRPr="00F049AF">
        <w:rPr>
          <w:rStyle w:val="tlid-translation"/>
          <w:rFonts w:ascii="Times New Roman" w:hAnsi="Times New Roman"/>
          <w:sz w:val="28"/>
          <w:lang w:val="uk-UA"/>
        </w:rPr>
        <w:t xml:space="preserve"> амплітуди фазного струму і розраховується величина ковзання</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282" type="#_x0000_t75" style="width:6.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1F8F&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31F8F&quot; wsp:rsidP=&quot;00F31F8F&quot;&gt;&lt;m:oMathPara&gt;&lt;m:oMath&gt;&lt;m:r&gt;&lt;w:rPr&gt;&lt;w:rStyle w:val=&quot;tlid-translation&quot;/&gt;&lt;w:rFonts w:ascii=&quot;Cambria Math&quot; w:h-ansi=&quot;Cambria Math&quot;/&gt;&lt;wx:font wx:val=&quot;Cambria Math&quot;/&gt;&lt;w:i/&gt;&lt;w:sz w:val=&quot;28&quot;/&gt;&lt;w:lang w:val=&quot;UK&quot;/&gt;&lt;/w:rPr&gt;&lt;m:t&gt;s&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4" o:title="" chromakey="white"/>
          </v:shape>
        </w:pict>
      </w:r>
      <w:r w:rsidRPr="00071974">
        <w:rPr>
          <w:rStyle w:val="tlid-translation"/>
          <w:rFonts w:ascii="Times New Roman" w:hAnsi="Times New Roman"/>
          <w:sz w:val="28"/>
          <w:lang w:val="uk-UA"/>
        </w:rPr>
        <w:fldChar w:fldCharType="separate"/>
      </w:r>
      <w:r w:rsidRPr="00214CAA">
        <w:rPr>
          <w:position w:val="-6"/>
        </w:rPr>
        <w:pict>
          <v:shape id="_x0000_i1283" type="#_x0000_t75" style="width:6.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1F8F&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31F8F&quot; wsp:rsidP=&quot;00F31F8F&quot;&gt;&lt;m:oMathPara&gt;&lt;m:oMath&gt;&lt;m:r&gt;&lt;w:rPr&gt;&lt;w:rStyle w:val=&quot;tlid-translation&quot;/&gt;&lt;w:rFonts w:ascii=&quot;Cambria Math&quot; w:h-ansi=&quot;Cambria Math&quot;/&gt;&lt;wx:font wx:val=&quot;Cambria Math&quot;/&gt;&lt;w:i/&gt;&lt;w:sz w:val=&quot;28&quot;/&gt;&lt;w:lang w:val=&quot;UK&quot;/&gt;&lt;/w:rPr&gt;&lt;m:t&gt;s&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4" o:title="" chromakey="white"/>
          </v:shape>
        </w:pict>
      </w:r>
      <w:r w:rsidRPr="00071974">
        <w:rPr>
          <w:rStyle w:val="tlid-translation"/>
          <w:rFonts w:ascii="Times New Roman" w:hAnsi="Times New Roman"/>
          <w:sz w:val="28"/>
          <w:lang w:val="uk-UA"/>
        </w:rPr>
        <w:fldChar w:fldCharType="end"/>
      </w:r>
      <w:r w:rsidRPr="00F049AF">
        <w:rPr>
          <w:rStyle w:val="tlid-translation"/>
          <w:rFonts w:ascii="Times New Roman" w:hAnsi="Times New Roman"/>
          <w:sz w:val="28"/>
          <w:lang w:val="uk-UA"/>
        </w:rPr>
        <w:t xml:space="preserve"> електродвигуна </w:t>
      </w:r>
      <w:r>
        <w:rPr>
          <w:rStyle w:val="tlid-translation"/>
          <w:rFonts w:ascii="Times New Roman" w:hAnsi="Times New Roman"/>
          <w:sz w:val="28"/>
          <w:lang w:val="uk-UA"/>
        </w:rPr>
        <w:t>за ви</w:t>
      </w:r>
      <w:r>
        <w:rPr>
          <w:rStyle w:val="tlid-translation"/>
          <w:rFonts w:ascii="Times New Roman" w:hAnsi="Times New Roman"/>
          <w:sz w:val="28"/>
        </w:rPr>
        <w:t>разом:</w:t>
      </w:r>
    </w:p>
    <w:p w:rsidR="009C58C3" w:rsidRDefault="009C58C3" w:rsidP="002C63D3">
      <w:pPr>
        <w:spacing w:line="360" w:lineRule="auto"/>
        <w:ind w:firstLine="284"/>
        <w:jc w:val="center"/>
        <w:rPr>
          <w:rStyle w:val="tlid-translation"/>
          <w:rFonts w:ascii="Times New Roman" w:hAnsi="Times New Roman"/>
          <w:sz w:val="32"/>
          <w:lang w:val="uk-UA"/>
        </w:rPr>
      </w:pPr>
      <w:r w:rsidRPr="00071974">
        <w:rPr>
          <w:rStyle w:val="tlid-translation"/>
          <w:rFonts w:ascii="Times New Roman" w:hAnsi="Times New Roman"/>
          <w:sz w:val="32"/>
          <w:lang w:val="uk-UA"/>
        </w:rPr>
        <w:fldChar w:fldCharType="begin"/>
      </w:r>
      <w:r w:rsidRPr="00071974">
        <w:rPr>
          <w:rStyle w:val="tlid-translation"/>
          <w:rFonts w:ascii="Times New Roman" w:hAnsi="Times New Roman"/>
          <w:sz w:val="32"/>
          <w:lang w:val="uk-UA"/>
        </w:rPr>
        <w:instrText xml:space="preserve"> QUOTE </w:instrText>
      </w:r>
      <w:r w:rsidRPr="00214CAA">
        <w:rPr>
          <w:position w:val="-21"/>
        </w:rPr>
        <w:pict>
          <v:shape id="_x0000_i1284" type="#_x0000_t75" style="width:79.5pt;height:29.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09C&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3309C&quot; wsp:rsidP=&quot;0003309C&quot;&gt;&lt;m:oMathPara&gt;&lt;m:oMath&gt;&lt;m:r&gt;&lt;w:rPr&gt;&lt;w:rStyle w:val=&quot;tlid-translation&quot;/&gt;&lt;w:rFonts w:ascii=&quot;Cambria Math&quot; w:h-ansi=&quot;Cambria Math&quot;/&gt;&lt;wx:font wx:val=&quot;Cambria Math&quot;/&gt;&lt;w:i/&gt;&lt;w:sz w:val=&quot;32&quot;/&gt;&lt;w:lang w:val=&quot;UK&quot;/&gt;&lt;/w:rPr&gt;&lt;m:t&gt;s=&lt;/m:t&gt;&lt;/m:r&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EN-US&quot;/&gt;&lt;/w:rPr&gt;&lt;m:t&gt;t&lt;/m:t&gt;&lt;/m:r&gt;&lt;/m:e&gt;&lt;m:sub&gt;&lt;m:r&gt;&lt;w:rPr&gt;&lt;w:rStyle w:val=&quot;tlid-translation&quot;/&gt;&lt;w:rFonts w:ascii=&quot;Cambria Math&quot; w:h-ansi=&quot;Cambria Math&quot;/&gt;&lt;wx:font wx:val=&quot;Cambria Math&quot;/&gt;&lt;w:i/&gt;&lt;w:sz w:val=&quot;32&quot;/&gt;&lt;w:lang w:val=&quot;UK&quot;/&gt;&lt;/w:rPr&gt;&lt;m:t&gt;?????»&lt;/m:t&gt;&lt;/m:r&gt;&lt;/m:sub&gt;&lt;/m:sSub&gt;&lt;/m:den&gt;&lt;/m:f&gt;&lt;m:r&gt;&lt;w:rPr&gt;&lt;w:rStyle w:val=&quot;tlid-translation&quot;/&gt;&lt;w:rFonts w:ascii=&quot;Cambria Math&quot; w:h-ansi=&quot;Cambria Math&quot;/&gt;&lt;wx:font wx:val=&quot;Cambria Math&quot;/&gt;&lt;w:i/&gt;&lt;w:sz w:val=&quot;32&quot;/&gt;&lt;w:lang w:val=&quot;UK&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5" o:title="" chromakey="white"/>
          </v:shape>
        </w:pict>
      </w:r>
      <w:r w:rsidRPr="00071974">
        <w:rPr>
          <w:rStyle w:val="tlid-translation"/>
          <w:rFonts w:ascii="Times New Roman" w:hAnsi="Times New Roman"/>
          <w:sz w:val="32"/>
          <w:lang w:val="uk-UA"/>
        </w:rPr>
        <w:fldChar w:fldCharType="separate"/>
      </w:r>
      <w:r w:rsidRPr="00214CAA">
        <w:rPr>
          <w:position w:val="-21"/>
        </w:rPr>
        <w:pict>
          <v:shape id="_x0000_i1285" type="#_x0000_t75" style="width:79.5pt;height:29.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09C&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3309C&quot; wsp:rsidP=&quot;0003309C&quot;&gt;&lt;m:oMathPara&gt;&lt;m:oMath&gt;&lt;m:r&gt;&lt;w:rPr&gt;&lt;w:rStyle w:val=&quot;tlid-translation&quot;/&gt;&lt;w:rFonts w:ascii=&quot;Cambria Math&quot; w:h-ansi=&quot;Cambria Math&quot;/&gt;&lt;wx:font wx:val=&quot;Cambria Math&quot;/&gt;&lt;w:i/&gt;&lt;w:sz w:val=&quot;32&quot;/&gt;&lt;w:lang w:val=&quot;UK&quot;/&gt;&lt;/w:rPr&gt;&lt;m:t&gt;s=&lt;/m:t&gt;&lt;/m:r&gt;&lt;m:f&gt;&lt;m:fPr&gt;&lt;m:ctrlPr&gt;&lt;w:rPr&gt;&lt;w:rStyle w:val=&quot;tlid-translation&quot;/&gt;&lt;w:rFonts w:ascii=&quot;Cambria Math&quot; w:h-ansi=&quot;Cambria Math&quot;/&gt;&lt;wx:font wx:val=&quot;Cambria Math&quot;/&gt;&lt;w:i/&gt;&lt;w:sz w:val=&quot;32&quot;/&gt;&lt;w:lang w:val=&quot;UK&quot;/&gt;&lt;/w:rPr&gt;&lt;/m:ctrlPr&gt;&lt;/m:fPr&gt;&lt;m:num&gt;&lt;m:r&gt;&lt;w:rPr&gt;&lt;w:rStyle w:val=&quot;tlid-translation&quot;/&gt;&lt;w:rFonts w:ascii=&quot;Cambria Math&quot; w:h-ansi=&quot;Cambria Math&quot;/&gt;&lt;wx:font wx:val=&quot;Cambria Math&quot;/&gt;&lt;w:i/&gt;&lt;w:sz w:val=&quot;32&quot;/&gt;&lt;w:lang w:val=&quot;UK&quot;/&gt;&lt;/w:rPr&gt;&lt;m:t&gt;1&lt;/m:t&gt;&lt;/m:r&gt;&lt;/m:num&gt;&lt;m:den&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EN-US&quot;/&gt;&lt;/w:rPr&gt;&lt;m:t&gt;t&lt;/m:t&gt;&lt;/m:r&gt;&lt;/m:e&gt;&lt;m:sub&gt;&lt;m:r&gt;&lt;w:rPr&gt;&lt;w:rStyle w:val=&quot;tlid-translation&quot;/&gt;&lt;w:rFonts w:ascii=&quot;Cambria Math&quot; w:h-ansi=&quot;Cambria Math&quot;/&gt;&lt;wx:font wx:val=&quot;Cambria Math&quot;/&gt;&lt;w:i/&gt;&lt;w:sz w:val=&quot;32&quot;/&gt;&lt;w:lang w:val=&quot;UK&quot;/&gt;&lt;/w:rPr&gt;&lt;m:t&gt;?????»&lt;/m:t&gt;&lt;/m:r&gt;&lt;/m:sub&gt;&lt;/m:sSub&gt;&lt;/m:den&gt;&lt;/m:f&gt;&lt;m:r&gt;&lt;w:rPr&gt;&lt;w:rStyle w:val=&quot;tlid-translation&quot;/&gt;&lt;w:rFonts w:ascii=&quot;Cambria Math&quot; w:h-ansi=&quot;Cambria Math&quot;/&gt;&lt;wx:font wx:val=&quot;Cambria Math&quot;/&gt;&lt;w:i/&gt;&lt;w:sz w:val=&quot;32&quot;/&gt;&lt;w:lang w:val=&quot;UK&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5" o:title="" chromakey="white"/>
          </v:shape>
        </w:pict>
      </w:r>
      <w:r w:rsidRPr="00071974">
        <w:rPr>
          <w:rStyle w:val="tlid-translation"/>
          <w:rFonts w:ascii="Times New Roman" w:hAnsi="Times New Roman"/>
          <w:sz w:val="32"/>
          <w:lang w:val="uk-UA"/>
        </w:rPr>
        <w:fldChar w:fldCharType="end"/>
      </w:r>
      <w:r w:rsidRPr="00F11E2A">
        <w:rPr>
          <w:rStyle w:val="tlid-translation"/>
          <w:rFonts w:ascii="Times New Roman" w:hAnsi="Times New Roman"/>
          <w:sz w:val="28"/>
          <w:lang w:val="uk-UA"/>
        </w:rPr>
        <w:t>(3.8)</w:t>
      </w:r>
    </w:p>
    <w:p w:rsidR="009C58C3" w:rsidRPr="00F11E2A" w:rsidRDefault="009C58C3" w:rsidP="000E0365">
      <w:pPr>
        <w:pStyle w:val="ListParagraph"/>
        <w:numPr>
          <w:ilvl w:val="0"/>
          <w:numId w:val="26"/>
        </w:numPr>
        <w:spacing w:line="360" w:lineRule="auto"/>
        <w:jc w:val="both"/>
        <w:rPr>
          <w:rStyle w:val="tlid-translation"/>
          <w:rFonts w:ascii="Times New Roman" w:hAnsi="Times New Roman"/>
          <w:sz w:val="52"/>
        </w:rPr>
      </w:pPr>
      <w:r w:rsidRPr="00B103A9">
        <w:rPr>
          <w:rStyle w:val="tlid-translation"/>
          <w:rFonts w:ascii="Times New Roman" w:hAnsi="Times New Roman"/>
          <w:sz w:val="28"/>
          <w:lang w:val="uk-UA"/>
        </w:rPr>
        <w:t xml:space="preserve">Визначається критерій нахилу характеристики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12"/>
        </w:rPr>
        <w:pict>
          <v:shape id="_x0000_i1286" type="#_x0000_t75" style="width:15.75pt;height:21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2DAB&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B2DAB&quot; wsp:rsidP=&quot;009B2DAB&quot;&gt;&lt;m:oMathPara&gt;&lt;m:oMath&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k&lt;/m:t&gt;&lt;/m:r&gt;&lt;/m:e&gt;&lt;m:sub&gt;&lt;m:r&gt;&lt;w:rPr&gt;&lt;w:rStyle w:val=&quot;tlid-translation&quot;/&gt;&lt;w:rFonts w:ascii=&quot;Cambria Math&quot; w:h-ansi=&quot;Cambria Math&quot;/&gt;&lt;wx:font wx:val=&quot;Cambria Math&quot;/&gt;&lt;w:i/&gt;&lt;w:sz w:val=&quot;32&quot;/&gt;&lt;w:lang w:val=&quot;UK&quot;/&gt;&lt;/w:rPr&gt;&lt;m:t&gt;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6" o:title="" chromakey="white"/>
          </v:shape>
        </w:pict>
      </w:r>
      <w:r w:rsidRPr="00071974">
        <w:rPr>
          <w:rStyle w:val="tlid-translation"/>
          <w:rFonts w:ascii="Times New Roman" w:hAnsi="Times New Roman"/>
          <w:sz w:val="28"/>
          <w:lang w:val="uk-UA"/>
        </w:rPr>
        <w:fldChar w:fldCharType="separate"/>
      </w:r>
      <w:r w:rsidRPr="00214CAA">
        <w:rPr>
          <w:position w:val="-12"/>
        </w:rPr>
        <w:pict>
          <v:shape id="_x0000_i1287" type="#_x0000_t75" style="width:15.75pt;height:21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2DAB&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B2DAB&quot; wsp:rsidP=&quot;009B2DAB&quot;&gt;&lt;m:oMathPara&gt;&lt;m:oMath&gt;&lt;m:sSub&gt;&lt;m:sSubPr&gt;&lt;m:ctrlPr&gt;&lt;w:rPr&gt;&lt;w:rStyle w:val=&quot;tlid-translation&quot;/&gt;&lt;w:rFonts w:ascii=&quot;Cambria Math&quot; w:h-ansi=&quot;Cambria Math&quot;/&gt;&lt;wx:font wx:val=&quot;Cambria Math&quot;/&gt;&lt;w:i/&gt;&lt;w:sz w:val=&quot;32&quot;/&gt;&lt;w:lang w:val=&quot;UK&quot;/&gt;&lt;/w:rPr&gt;&lt;/m:ctrlPr&gt;&lt;/m:sSubPr&gt;&lt;m:e&gt;&lt;m:r&gt;&lt;w:rPr&gt;&lt;w:rStyle w:val=&quot;tlid-translation&quot;/&gt;&lt;w:rFonts w:ascii=&quot;Cambria Math&quot; w:h-ansi=&quot;Cambria Math&quot;/&gt;&lt;wx:font wx:val=&quot;Cambria Math&quot;/&gt;&lt;w:i/&gt;&lt;w:sz w:val=&quot;32&quot;/&gt;&lt;w:lang w:val=&quot;UK&quot;/&gt;&lt;/w:rPr&gt;&lt;m:t&gt;k&lt;/m:t&gt;&lt;/m:r&gt;&lt;/m:e&gt;&lt;m:sub&gt;&lt;m:r&gt;&lt;w:rPr&gt;&lt;w:rStyle w:val=&quot;tlid-translation&quot;/&gt;&lt;w:rFonts w:ascii=&quot;Cambria Math&quot; w:h-ansi=&quot;Cambria Math&quot;/&gt;&lt;wx:font wx:val=&quot;Cambria Math&quot;/&gt;&lt;w:i/&gt;&lt;w:sz w:val=&quot;32&quot;/&gt;&lt;w:lang w:val=&quot;UK&quot;/&gt;&lt;/w:rPr&gt;&lt;m:t&gt;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6" o:title="" chromakey="white"/>
          </v:shape>
        </w:pict>
      </w:r>
      <w:r w:rsidRPr="00071974">
        <w:rPr>
          <w:rStyle w:val="tlid-translation"/>
          <w:rFonts w:ascii="Times New Roman" w:hAnsi="Times New Roman"/>
          <w:sz w:val="28"/>
          <w:lang w:val="uk-UA"/>
        </w:rPr>
        <w:fldChar w:fldCharType="end"/>
      </w:r>
      <w:r w:rsidRPr="00B103A9">
        <w:rPr>
          <w:rStyle w:val="tlid-translation"/>
          <w:rFonts w:ascii="Times New Roman" w:hAnsi="Times New Roman"/>
          <w:sz w:val="28"/>
          <w:lang w:val="uk-UA"/>
        </w:rPr>
        <w:t xml:space="preserve">, що характеризує крутизну механічної характеристики асинхронного електродвигуна в області робочих ковзань. Так як при наявності обірваних стрижнів короткозамкненого ротора ковзання s двигуна збільшується при тій же величині навантаження, то зазначене відношення буде зменшуватися в порівнянні з його значенням </w:t>
      </w:r>
      <w:r w:rsidRPr="000E0365">
        <w:rPr>
          <w:rStyle w:val="tlid-translation"/>
          <w:rFonts w:ascii="Times New Roman" w:hAnsi="Times New Roman"/>
          <w:sz w:val="28"/>
          <w:lang w:val="uk-UA"/>
        </w:rPr>
        <w:t xml:space="preserve">для справного двигуна. Такий же характер зміни крутизни зазначеної характеристики матиме місце і при зниженні напруги. Тому вводиться корекція пропонованого критерію </w:t>
      </w:r>
      <w:r>
        <w:rPr>
          <w:rStyle w:val="tlid-translation"/>
          <w:rFonts w:ascii="Times New Roman" w:hAnsi="Times New Roman"/>
          <w:sz w:val="28"/>
          <w:lang w:val="uk-UA"/>
        </w:rPr>
        <w:t>з урахуванням квадрата відносно</w:t>
      </w:r>
      <w:r w:rsidRPr="000E0365">
        <w:rPr>
          <w:rStyle w:val="tlid-translation"/>
          <w:rFonts w:ascii="Times New Roman" w:hAnsi="Times New Roman"/>
          <w:sz w:val="28"/>
          <w:lang w:val="uk-UA"/>
        </w:rPr>
        <w:t xml:space="preserve"> номінальної напруги і напруги статора в досвіді. У відносних одиницях вираз для критерію нахилу характеристики має вигляд</w:t>
      </w:r>
      <w:r>
        <w:rPr>
          <w:rStyle w:val="tlid-translation"/>
          <w:rFonts w:ascii="Times New Roman" w:hAnsi="Times New Roman"/>
          <w:sz w:val="28"/>
          <w:lang w:val="uk-UA"/>
        </w:rPr>
        <w:t>:</w:t>
      </w:r>
    </w:p>
    <w:p w:rsidR="009C58C3" w:rsidRPr="006108ED" w:rsidRDefault="009C58C3" w:rsidP="006108ED">
      <w:pPr>
        <w:spacing w:line="360" w:lineRule="auto"/>
        <w:ind w:left="284"/>
        <w:jc w:val="center"/>
        <w:rPr>
          <w:rStyle w:val="tlid-translation"/>
          <w:rFonts w:ascii="Times New Roman" w:hAnsi="Times New Roman"/>
          <w:sz w:val="28"/>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20"/>
        </w:rPr>
        <w:pict>
          <v:shape id="_x0000_i1288" type="#_x0000_t75" style="width:170.25pt;height:30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0ED6&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F0ED6&quot; wsp:rsidP=&quot;002F0ED6&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k&lt;/m:t&gt;&lt;/m:r&gt;&lt;/m:e&gt;&lt;m:sub&gt;&lt;m:r&gt;&lt;w:rPr&gt;&lt;w:rStyle w:val=&quot;tlid-translation&quot;/&gt;&lt;w:rFonts w:ascii=&quot;Cambria Math&quot; w:h-ansi=&quot;Cambria Math&quot;/&gt;&lt;wx:font wx:val=&quot;Cambria Math&quot;/&gt;&lt;w:i/&gt;&lt;w:sz w:val=&quot;28&quot;/&gt;&lt;/w:rPr&gt;&lt;m:t&gt;p&lt;/m:t&gt;&lt;/m:r&gt;&lt;/m:sub&gt;&lt;/m:sSub&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r&gt;&lt;w:rPr&gt;&lt;w:rStyle w:val=&quot;tlid-translation&quot;/&gt;&lt;w:rFonts w:ascii=&quot;Cambria Math&quot; w:h-ansi=&quot;Cambria Math&quot;/&gt;&lt;wx:font wx:val=&quot;Cambria Math&quot;/&gt;&lt;w:i/&gt;&lt;w:sz w:val=&quot;28&quot;/&gt;&lt;/w:rPr&gt;&lt;m:t&gt;P&lt;/m:t&gt;&lt;/m:r&gt;&lt;/m:num&gt;&lt;m:den&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P&lt;/m:t&gt;&lt;/m:r&gt;&lt;/m:e&gt;&lt;m:sub&gt;&lt;m:r&gt;&lt;w:rPr&gt;&lt;w:rStyle w:val=&quot;tlid-translation&quot;/&gt;&lt;w:rFonts w:ascii=&quot;Cambria Math&quot; w:h-ansi=&quot;Cambria Math&quot;/&gt;&lt;wx:font wx:val=&quot;Cambria Math&quot;/&gt;&lt;w:i/&gt;&lt;w:sz w:val=&quot;28&quot;/&gt;&lt;/w:rPr&gt;&lt;m:t&gt;??????&lt;/m:t&gt;&lt;/m:r&gt;&lt;/m:sub&gt;&lt;/m:sSub&gt;&lt;/m:den&gt;&lt;/m:f&gt;&lt;m:r&gt;&lt;w:rPr&gt;&lt;w:rStyle w:val=&quot;tlid-translation&quot;/&gt;&lt;w:rFonts w:ascii=&quot;Cambria Math&quot; w:h-ansi=&quot;Cambria Math&quot;/&gt;&lt;wx:font wx:val=&quot;Cambria Math&quot;/&gt;&lt;w:i/&gt;&lt;w:sz w:val=&quot;28&quot;/&gt;&lt;/w:rPr&gt;&lt;m:t&gt;)a?™&lt;/m:t&gt;&lt;/m:r&gt;&lt;m:sSup&gt;&lt;m:sSupPr&gt;&lt;m:ctrlPr&gt;&lt;w:rPr&gt;&lt;w:rStyle w:val=&quot;tlid-translation&quot;/&gt;&lt;w:rFonts w:ascii=&quot;Cambria Math&quot; w:h-ansi=&quot;Cambria Math&quot;/&gt;&lt;wx:font wx:val=&quot;Cambria Math&quot;/&gt;&lt;w:i/&gt;&lt;w:sz w:val=&quot;28&quot;/&gt;&lt;/w:rPr&gt;&lt;/m:ctrlPr&gt;&lt;/m:sSupPr&gt;&lt;m:e&gt;&lt;m:d&gt;&lt;m:dPr&gt;&lt;m:ctrlPr&gt;&lt;w:rPr&gt;&lt;w:rStyle w:val=&quot;tlid-translation&quot;/&gt;&lt;w:rFonts w:ascii=&quot;Cambria Math&quot; w:h-ansi=&quot;Cambria Math&quot;/&gt;&lt;wx:font wx:val=&quot;Cambria Math&quot;/&gt;&lt;w:i/&gt;&lt;w:sz w:val=&quot;28&quot;/&gt;&lt;/w:rPr&gt;&lt;/m:ctrlPr&gt;&lt;/m:dPr&gt;&lt;m:e&gt;&lt;m:f&gt;&lt;m:fPr&gt;&lt;m:ctrlPr&gt;&lt;w:rPr&gt;&lt;w:rStyle w:val=&quot;tlid-translation&quot;/&gt;&lt;w:rFonts w:ascii=&quot;Cambria Math&quot; w:h-ansi=&quot;Cambria Math&quot;/&gt;&lt;wx:font wx:val=&quot;Cambria Math&quot;/&gt;&lt;w:i/&gt;&lt;w:sz w:val=&quot;28&quot;/&gt;&lt;/w:rPr&gt;&lt;/m:ctrlPr&gt;&lt;/m:fPr&gt;&lt;m:num&gt;&lt;m:r&gt;&lt;w:rPr&gt;&lt;w:rStyle w:val=&quot;tlid-translation&quot;/&gt;&lt;w:rFonts w:ascii=&quot;Cambria Math&quot; w:h-ansi=&quot;Cambria Math&quot;/&gt;&lt;wx:font wx:val=&quot;Cambria Math&quot;/&gt;&lt;w:i/&gt;&lt;w:sz w:val=&quot;28&quot;/&gt;&lt;/w:rPr&gt;&lt;m:t&gt;s&lt;/m:t&gt;&lt;/m:r&gt;&lt;/m:num&gt;&lt;m:den&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s&lt;/m:t&gt;&lt;/m:r&gt;&lt;/m:e&gt;&lt;m:sub&gt;&lt;m:r&gt;&lt;w:rPr&gt;&lt;w:rStyle w:val=&quot;tlid-translation&quot;/&gt;&lt;w:rFonts w:ascii=&quot;Cambria Math&quot; w:h-ansi=&quot;Cambria Math&quot;/&gt;&lt;wx:font wx:val=&quot;Cambria Math&quot;/&gt;&lt;w:i/&gt;&lt;w:sz w:val=&quot;28&quot;/&gt;&lt;/w:rPr&gt;&lt;m:t&gt;??????&lt;/m:t&gt;&lt;/m:r&gt;&lt;/m:sub&gt;&lt;/m:sSub&gt;&lt;/m:den&gt;&lt;/m:f&gt;&lt;/m:e&gt;&lt;/m:d&gt;&lt;/m:e&gt;&lt;m:sup&gt;&lt;m:r&gt;&lt;w:rPr&gt;&lt;w:rStyle w:val=&quot;tlid-translation&quot;/&gt;&lt;w:rFonts w:ascii=&quot;Cambria Math&quot; w:h-ansi=&quot;Cambria Math&quot;/&gt;&lt;wx:font wx:val=&quot;Cambria Math&quot;/&gt;&lt;w:i/&gt;&lt;w:sz w:val=&quot;28&quot;/&gt;&lt;/w:rPr&gt;&lt;m:t&gt;-1&lt;/m:t&gt;&lt;/m:r&gt;&lt;/m:sup&gt;&lt;/m:sSup&gt;&lt;m:r&gt;&lt;w:rPr&gt;&lt;w:rStyle w:val=&quot;tlid-translation&quot;/&gt;&lt;w:rFonts w:ascii=&quot;Cambria Math&quot; w:h-ansi=&quot;Cambria Math&quot;/&gt;&lt;wx:font wx:val=&quot;Cambria Math&quot;/&gt;&lt;w:i/&gt;&lt;w:sz w:val=&quot;28&quot;/&gt;&lt;/w:rPr&gt;&lt;m:t&gt;a?™&lt;/m:t&gt;&lt;/m:r&gt;&lt;m:sSup&gt;&lt;m:sSupPr&gt;&lt;m:ctrlPr&gt;&lt;w:rPr&gt;&lt;w:rStyle w:val=&quot;tlid-translation&quot;/&gt;&lt;w:rFonts w:ascii=&quot;Cambria Math&quot; w:h-ansi=&quot;Cambria Math&quot;/&gt;&lt;wx:font wx:val=&quot;Cambria Math&quot;/&gt;&lt;w:i/&gt;&lt;w:sz w:val=&quot;28&quot;/&gt;&lt;/w:rPr&gt;&lt;/m:ctrlPr&gt;&lt;/m:sSupPr&gt;&lt;m:e&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lt;/m:t&gt;&lt;/m:r&gt;&lt;/m:sub&gt;&lt;/m:sSub&gt;&lt;/m:num&gt;&lt;m:den&gt;&lt;m:r&gt;&lt;w:rPr&gt;&lt;w:rStyle w:val=&quot;tlid-translation&quot;/&gt;&lt;w:rFonts w:ascii=&quot;Cambria Math&quot; w:h-ansi=&quot;Cambria Math&quot;/&gt;&lt;wx:font wx:val=&quot;Cambria Math&quot;/&gt;&lt;w:i/&gt;&lt;w:sz w:val=&quot;28&quot;/&gt;&lt;/w:rPr&gt;&lt;m:t&gt;U&lt;/m:t&gt;&lt;/m:r&gt;&lt;/m:den&gt;&lt;/m:f&gt;&lt;m:r&gt;&lt;w:rPr&gt;&lt;w:rStyle w:val=&quot;tlid-translation&quot;/&gt;&lt;w:rFonts w:ascii=&quot;Cambria Math&quot; w:h-ansi=&quot;Cambria Math&quot;/&gt;&lt;wx:font wx:val=&quot;Cambria Math&quot;/&gt;&lt;w:i/&gt;&lt;w:sz w:val=&quot;28&quot;/&gt;&lt;/w:rPr&gt;&lt;m:t&gt;)&lt;/m:t&gt;&lt;/m:r&gt;&lt;/m:e&gt;&lt;m:sup&gt;&lt;m:r&gt;&lt;w:rPr&gt;&lt;w:rStyle w:val=&quot;tlid-translation&quot;/&gt;&lt;w:rFonts w:ascii=&quot;Cambria Math&quot; w:h-ansi=&quot;Cambria Math&quot;/&gt;&lt;wx:font wx:val=&quot;Cambria Math&quot;/&gt;&lt;w:i/&gt;&lt;w:sz w:val=&quot;28&quot;/&gt;&lt;/w:rPr&gt;&lt;m:t&gt;2&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7" o:title="" chromakey="white"/>
          </v:shape>
        </w:pict>
      </w:r>
      <w:r w:rsidRPr="00071974">
        <w:rPr>
          <w:rStyle w:val="tlid-translation"/>
          <w:rFonts w:ascii="Times New Roman" w:hAnsi="Times New Roman"/>
          <w:sz w:val="28"/>
        </w:rPr>
        <w:fldChar w:fldCharType="separate"/>
      </w:r>
      <w:r w:rsidRPr="00214CAA">
        <w:rPr>
          <w:position w:val="-20"/>
        </w:rPr>
        <w:pict>
          <v:shape id="_x0000_i1289" type="#_x0000_t75" style="width:170.25pt;height:30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0ED6&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F0ED6&quot; wsp:rsidP=&quot;002F0ED6&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k&lt;/m:t&gt;&lt;/m:r&gt;&lt;/m:e&gt;&lt;m:sub&gt;&lt;m:r&gt;&lt;w:rPr&gt;&lt;w:rStyle w:val=&quot;tlid-translation&quot;/&gt;&lt;w:rFonts w:ascii=&quot;Cambria Math&quot; w:h-ansi=&quot;Cambria Math&quot;/&gt;&lt;wx:font wx:val=&quot;Cambria Math&quot;/&gt;&lt;w:i/&gt;&lt;w:sz w:val=&quot;28&quot;/&gt;&lt;/w:rPr&gt;&lt;m:t&gt;p&lt;/m:t&gt;&lt;/m:r&gt;&lt;/m:sub&gt;&lt;/m:sSub&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r&gt;&lt;w:rPr&gt;&lt;w:rStyle w:val=&quot;tlid-translation&quot;/&gt;&lt;w:rFonts w:ascii=&quot;Cambria Math&quot; w:h-ansi=&quot;Cambria Math&quot;/&gt;&lt;wx:font wx:val=&quot;Cambria Math&quot;/&gt;&lt;w:i/&gt;&lt;w:sz w:val=&quot;28&quot;/&gt;&lt;/w:rPr&gt;&lt;m:t&gt;P&lt;/m:t&gt;&lt;/m:r&gt;&lt;/m:num&gt;&lt;m:den&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P&lt;/m:t&gt;&lt;/m:r&gt;&lt;/m:e&gt;&lt;m:sub&gt;&lt;m:r&gt;&lt;w:rPr&gt;&lt;w:rStyle w:val=&quot;tlid-translation&quot;/&gt;&lt;w:rFonts w:ascii=&quot;Cambria Math&quot; w:h-ansi=&quot;Cambria Math&quot;/&gt;&lt;wx:font wx:val=&quot;Cambria Math&quot;/&gt;&lt;w:i/&gt;&lt;w:sz w:val=&quot;28&quot;/&gt;&lt;/w:rPr&gt;&lt;m:t&gt;??????&lt;/m:t&gt;&lt;/m:r&gt;&lt;/m:sub&gt;&lt;/m:sSub&gt;&lt;/m:den&gt;&lt;/m:f&gt;&lt;m:r&gt;&lt;w:rPr&gt;&lt;w:rStyle w:val=&quot;tlid-translation&quot;/&gt;&lt;w:rFonts w:ascii=&quot;Cambria Math&quot; w:h-ansi=&quot;Cambria Math&quot;/&gt;&lt;wx:font wx:val=&quot;Cambria Math&quot;/&gt;&lt;w:i/&gt;&lt;w:sz w:val=&quot;28&quot;/&gt;&lt;/w:rPr&gt;&lt;m:t&gt;)a?™&lt;/m:t&gt;&lt;/m:r&gt;&lt;m:sSup&gt;&lt;m:sSupPr&gt;&lt;m:ctrlPr&gt;&lt;w:rPr&gt;&lt;w:rStyle w:val=&quot;tlid-translation&quot;/&gt;&lt;w:rFonts w:ascii=&quot;Cambria Math&quot; w:h-ansi=&quot;Cambria Math&quot;/&gt;&lt;wx:font wx:val=&quot;Cambria Math&quot;/&gt;&lt;w:i/&gt;&lt;w:sz w:val=&quot;28&quot;/&gt;&lt;/w:rPr&gt;&lt;/m:ctrlPr&gt;&lt;/m:sSupPr&gt;&lt;m:e&gt;&lt;m:d&gt;&lt;m:dPr&gt;&lt;m:ctrlPr&gt;&lt;w:rPr&gt;&lt;w:rStyle w:val=&quot;tlid-translation&quot;/&gt;&lt;w:rFonts w:ascii=&quot;Cambria Math&quot; w:h-ansi=&quot;Cambria Math&quot;/&gt;&lt;wx:font wx:val=&quot;Cambria Math&quot;/&gt;&lt;w:i/&gt;&lt;w:sz w:val=&quot;28&quot;/&gt;&lt;/w:rPr&gt;&lt;/m:ctrlPr&gt;&lt;/m:dPr&gt;&lt;m:e&gt;&lt;m:f&gt;&lt;m:fPr&gt;&lt;m:ctrlPr&gt;&lt;w:rPr&gt;&lt;w:rStyle w:val=&quot;tlid-translation&quot;/&gt;&lt;w:rFonts w:ascii=&quot;Cambria Math&quot; w:h-ansi=&quot;Cambria Math&quot;/&gt;&lt;wx:font wx:val=&quot;Cambria Math&quot;/&gt;&lt;w:i/&gt;&lt;w:sz w:val=&quot;28&quot;/&gt;&lt;/w:rPr&gt;&lt;/m:ctrlPr&gt;&lt;/m:fPr&gt;&lt;m:num&gt;&lt;m:r&gt;&lt;w:rPr&gt;&lt;w:rStyle w:val=&quot;tlid-translation&quot;/&gt;&lt;w:rFonts w:ascii=&quot;Cambria Math&quot; w:h-ansi=&quot;Cambria Math&quot;/&gt;&lt;wx:font wx:val=&quot;Cambria Math&quot;/&gt;&lt;w:i/&gt;&lt;w:sz w:val=&quot;28&quot;/&gt;&lt;/w:rPr&gt;&lt;m:t&gt;s&lt;/m:t&gt;&lt;/m:r&gt;&lt;/m:num&gt;&lt;m:den&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s&lt;/m:t&gt;&lt;/m:r&gt;&lt;/m:e&gt;&lt;m:sub&gt;&lt;m:r&gt;&lt;w:rPr&gt;&lt;w:rStyle w:val=&quot;tlid-translation&quot;/&gt;&lt;w:rFonts w:ascii=&quot;Cambria Math&quot; w:h-ansi=&quot;Cambria Math&quot;/&gt;&lt;wx:font wx:val=&quot;Cambria Math&quot;/&gt;&lt;w:i/&gt;&lt;w:sz w:val=&quot;28&quot;/&gt;&lt;/w:rPr&gt;&lt;m:t&gt;??????&lt;/m:t&gt;&lt;/m:r&gt;&lt;/m:sub&gt;&lt;/m:sSub&gt;&lt;/m:den&gt;&lt;/m:f&gt;&lt;/m:e&gt;&lt;/m:d&gt;&lt;/m:e&gt;&lt;m:sup&gt;&lt;m:r&gt;&lt;w:rPr&gt;&lt;w:rStyle w:val=&quot;tlid-translation&quot;/&gt;&lt;w:rFonts w:ascii=&quot;Cambria Math&quot; w:h-ansi=&quot;Cambria Math&quot;/&gt;&lt;wx:font wx:val=&quot;Cambria Math&quot;/&gt;&lt;w:i/&gt;&lt;w:sz w:val=&quot;28&quot;/&gt;&lt;/w:rPr&gt;&lt;m:t&gt;-1&lt;/m:t&gt;&lt;/m:r&gt;&lt;/m:sup&gt;&lt;/m:sSup&gt;&lt;m:r&gt;&lt;w:rPr&gt;&lt;w:rStyle w:val=&quot;tlid-translation&quot;/&gt;&lt;w:rFonts w:ascii=&quot;Cambria Math&quot; w:h-ansi=&quot;Cambria Math&quot;/&gt;&lt;wx:font wx:val=&quot;Cambria Math&quot;/&gt;&lt;w:i/&gt;&lt;w:sz w:val=&quot;28&quot;/&gt;&lt;/w:rPr&gt;&lt;m:t&gt;a?™&lt;/m:t&gt;&lt;/m:r&gt;&lt;m:sSup&gt;&lt;m:sSupPr&gt;&lt;m:ctrlPr&gt;&lt;w:rPr&gt;&lt;w:rStyle w:val=&quot;tlid-translation&quot;/&gt;&lt;w:rFonts w:ascii=&quot;Cambria Math&quot; w:h-ansi=&quot;Cambria Math&quot;/&gt;&lt;wx:font wx:val=&quot;Cambria Math&quot;/&gt;&lt;w:i/&gt;&lt;w:sz w:val=&quot;28&quot;/&gt;&lt;/w:rPr&gt;&lt;/m:ctrlPr&gt;&lt;/m:sSupPr&gt;&lt;m:e&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lt;/m:t&gt;&lt;/m:r&gt;&lt;/m:sub&gt;&lt;/m:sSub&gt;&lt;/m:num&gt;&lt;m:den&gt;&lt;m:r&gt;&lt;w:rPr&gt;&lt;w:rStyle w:val=&quot;tlid-translation&quot;/&gt;&lt;w:rFonts w:ascii=&quot;Cambria Math&quot; w:h-ansi=&quot;Cambria Math&quot;/&gt;&lt;wx:font wx:val=&quot;Cambria Math&quot;/&gt;&lt;w:i/&gt;&lt;w:sz w:val=&quot;28&quot;/&gt;&lt;/w:rPr&gt;&lt;m:t&gt;U&lt;/m:t&gt;&lt;/m:r&gt;&lt;/m:den&gt;&lt;/m:f&gt;&lt;m:r&gt;&lt;w:rPr&gt;&lt;w:rStyle w:val=&quot;tlid-translation&quot;/&gt;&lt;w:rFonts w:ascii=&quot;Cambria Math&quot; w:h-ansi=&quot;Cambria Math&quot;/&gt;&lt;wx:font wx:val=&quot;Cambria Math&quot;/&gt;&lt;w:i/&gt;&lt;w:sz w:val=&quot;28&quot;/&gt;&lt;/w:rPr&gt;&lt;m:t&gt;)&lt;/m:t&gt;&lt;/m:r&gt;&lt;/m:e&gt;&lt;m:sup&gt;&lt;m:r&gt;&lt;w:rPr&gt;&lt;w:rStyle w:val=&quot;tlid-translation&quot;/&gt;&lt;w:rFonts w:ascii=&quot;Cambria Math&quot; w:h-ansi=&quot;Cambria Math&quot;/&gt;&lt;wx:font wx:val=&quot;Cambria Math&quot;/&gt;&lt;w:i/&gt;&lt;w:sz w:val=&quot;28&quot;/&gt;&lt;/w:rPr&gt;&lt;m:t&gt;2&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7" o:title="" chromakey="white"/>
          </v:shape>
        </w:pict>
      </w:r>
      <w:r w:rsidRPr="00071974">
        <w:rPr>
          <w:rStyle w:val="tlid-translation"/>
          <w:rFonts w:ascii="Times New Roman" w:hAnsi="Times New Roman"/>
          <w:sz w:val="28"/>
        </w:rPr>
        <w:fldChar w:fldCharType="end"/>
      </w:r>
      <w:r w:rsidRPr="000A4431">
        <w:rPr>
          <w:rStyle w:val="tlid-translation"/>
          <w:rFonts w:ascii="Times New Roman" w:hAnsi="Times New Roman"/>
          <w:sz w:val="28"/>
        </w:rPr>
        <w:t>(3.9)</w:t>
      </w:r>
    </w:p>
    <w:p w:rsidR="009C58C3" w:rsidRPr="00A01DB4" w:rsidRDefault="009C58C3" w:rsidP="000A4431">
      <w:pPr>
        <w:spacing w:line="360" w:lineRule="auto"/>
        <w:ind w:left="284"/>
        <w:jc w:val="both"/>
        <w:rPr>
          <w:rStyle w:val="tlid-translation"/>
          <w:rFonts w:ascii="Times New Roman" w:hAnsi="Times New Roman"/>
          <w:sz w:val="28"/>
        </w:rPr>
      </w:pPr>
      <w:r>
        <w:rPr>
          <w:rStyle w:val="tlid-translation"/>
          <w:rFonts w:ascii="Times New Roman" w:hAnsi="Times New Roman"/>
          <w:sz w:val="28"/>
        </w:rPr>
        <w:t xml:space="preserve">де </w:t>
      </w: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290" type="#_x0000_t75" style="width:21.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63A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A63A7&quot; wsp:rsidP=&quot;00AA63A7&quot;&gt;&lt;m:oMathPara&gt;&lt;m:oMath&gt;&lt;m:r&gt;&lt;w:rPr&gt;&lt;w:rStyle w:val=&quot;tlid-translation&quot;/&gt;&lt;w:rFonts w:ascii=&quot;Cambria Math&quot; w:h-ansi=&quot;Cambria Math&quot;/&gt;&lt;wx:font wx:val=&quot;Cambria Math&quot;/&gt;&lt;w:i/&gt;&lt;w:sz w:val=&quot;28&quot;/&gt;&lt;/w:rPr&gt;&lt;m:t&gt;s,U&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8" o:title="" chromakey="white"/>
          </v:shape>
        </w:pict>
      </w:r>
      <w:r w:rsidRPr="00071974">
        <w:rPr>
          <w:rStyle w:val="tlid-translation"/>
          <w:rFonts w:ascii="Times New Roman" w:hAnsi="Times New Roman"/>
          <w:sz w:val="28"/>
        </w:rPr>
        <w:fldChar w:fldCharType="separate"/>
      </w:r>
      <w:r w:rsidRPr="00214CAA">
        <w:rPr>
          <w:position w:val="-6"/>
        </w:rPr>
        <w:pict>
          <v:shape id="_x0000_i1291" type="#_x0000_t75" style="width:21.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63A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A63A7&quot; wsp:rsidP=&quot;00AA63A7&quot;&gt;&lt;m:oMathPara&gt;&lt;m:oMath&gt;&lt;m:r&gt;&lt;w:rPr&gt;&lt;w:rStyle w:val=&quot;tlid-translation&quot;/&gt;&lt;w:rFonts w:ascii=&quot;Cambria Math&quot; w:h-ansi=&quot;Cambria Math&quot;/&gt;&lt;wx:font wx:val=&quot;Cambria Math&quot;/&gt;&lt;w:i/&gt;&lt;w:sz w:val=&quot;28&quot;/&gt;&lt;/w:rPr&gt;&lt;m:t&gt;s,U&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8" o:title="" chromakey="white"/>
          </v:shape>
        </w:pict>
      </w:r>
      <w:r w:rsidRPr="00071974">
        <w:rPr>
          <w:rStyle w:val="tlid-translation"/>
          <w:rFonts w:ascii="Times New Roman" w:hAnsi="Times New Roman"/>
          <w:sz w:val="28"/>
        </w:rPr>
        <w:fldChar w:fldCharType="end"/>
      </w:r>
      <w:r w:rsidRPr="00A01DB4">
        <w:rPr>
          <w:rStyle w:val="tlid-translation"/>
          <w:rFonts w:ascii="Times New Roman" w:hAnsi="Times New Roman"/>
          <w:sz w:val="28"/>
        </w:rPr>
        <w:t xml:space="preserve"> – </w:t>
      </w:r>
      <w:r w:rsidRPr="00A01DB4">
        <w:rPr>
          <w:rStyle w:val="tlid-translation"/>
          <w:rFonts w:ascii="Times New Roman" w:hAnsi="Times New Roman"/>
          <w:sz w:val="28"/>
          <w:lang w:val="uk-UA"/>
        </w:rPr>
        <w:t>значення,</w:t>
      </w:r>
      <w:r w:rsidRPr="00A01DB4">
        <w:rPr>
          <w:rFonts w:ascii="Times New Roman" w:hAnsi="Times New Roman"/>
          <w:sz w:val="28"/>
          <w:lang w:val="uk-UA"/>
        </w:rPr>
        <w:t>що визначаються за ре</w:t>
      </w:r>
      <w:r>
        <w:rPr>
          <w:rFonts w:ascii="Times New Roman" w:hAnsi="Times New Roman"/>
          <w:sz w:val="28"/>
          <w:lang w:val="uk-UA"/>
        </w:rPr>
        <w:t>зультатами експерименту,</w:t>
      </w:r>
      <w:r w:rsidRPr="00A01DB4">
        <w:rPr>
          <w:rFonts w:ascii="Times New Roman" w:hAnsi="Times New Roman"/>
          <w:sz w:val="28"/>
          <w:lang w:val="uk-UA"/>
        </w:rPr>
        <w:t xml:space="preserve"> відповідно ковзання і напруги статора;</w:t>
      </w:r>
    </w:p>
    <w:p w:rsidR="009C58C3" w:rsidRDefault="009C58C3" w:rsidP="004F5DC5">
      <w:pPr>
        <w:spacing w:line="360" w:lineRule="auto"/>
        <w:ind w:left="284"/>
        <w:jc w:val="both"/>
        <w:rPr>
          <w:rFonts w:ascii="Times New Roman" w:hAnsi="Times New Roman"/>
          <w:sz w:val="28"/>
          <w:lang w:val="uk-UA"/>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292" type="#_x0000_t75" style="width:27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6AB&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D46AB&quot; wsp:rsidP=&quot;000D46AB&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9" o:title="" chromakey="white"/>
          </v:shape>
        </w:pict>
      </w:r>
      <w:r w:rsidRPr="00071974">
        <w:rPr>
          <w:rStyle w:val="tlid-translation"/>
          <w:rFonts w:ascii="Times New Roman" w:hAnsi="Times New Roman"/>
          <w:sz w:val="28"/>
        </w:rPr>
        <w:fldChar w:fldCharType="separate"/>
      </w:r>
      <w:r w:rsidRPr="00214CAA">
        <w:rPr>
          <w:position w:val="-6"/>
        </w:rPr>
        <w:pict>
          <v:shape id="_x0000_i1293" type="#_x0000_t75" style="width:27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6AB&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D46AB&quot; wsp:rsidP=&quot;000D46AB&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9" o:title="" chromakey="white"/>
          </v:shape>
        </w:pict>
      </w:r>
      <w:r w:rsidRPr="00071974">
        <w:rPr>
          <w:rStyle w:val="tlid-translation"/>
          <w:rFonts w:ascii="Times New Roman" w:hAnsi="Times New Roman"/>
          <w:sz w:val="28"/>
        </w:rPr>
        <w:fldChar w:fldCharType="end"/>
      </w:r>
      <w:r>
        <w:rPr>
          <w:rStyle w:val="tlid-translation"/>
          <w:rFonts w:ascii="Times New Roman" w:hAnsi="Times New Roman"/>
          <w:sz w:val="28"/>
        </w:rPr>
        <w:t xml:space="preserve"> – </w:t>
      </w:r>
      <w:r w:rsidRPr="00F50EDF">
        <w:rPr>
          <w:rFonts w:ascii="Times New Roman" w:hAnsi="Times New Roman"/>
          <w:sz w:val="28"/>
          <w:lang w:val="uk-UA"/>
        </w:rPr>
        <w:t>номінальну напругу статора.</w:t>
      </w:r>
    </w:p>
    <w:p w:rsidR="009C58C3" w:rsidRPr="00413358" w:rsidRDefault="009C58C3" w:rsidP="00F50EDF">
      <w:pPr>
        <w:pStyle w:val="ListParagraph"/>
        <w:numPr>
          <w:ilvl w:val="0"/>
          <w:numId w:val="26"/>
        </w:numPr>
        <w:spacing w:line="360" w:lineRule="auto"/>
        <w:jc w:val="both"/>
        <w:rPr>
          <w:rFonts w:ascii="Times New Roman" w:hAnsi="Times New Roman"/>
          <w:sz w:val="28"/>
        </w:rPr>
      </w:pPr>
      <w:r>
        <w:rPr>
          <w:rFonts w:ascii="Times New Roman" w:hAnsi="Times New Roman"/>
          <w:sz w:val="28"/>
          <w:lang w:val="uk-UA"/>
        </w:rPr>
        <w:t xml:space="preserve"> В якості</w:t>
      </w:r>
      <w:r w:rsidRPr="00F50EDF">
        <w:rPr>
          <w:rFonts w:ascii="Times New Roman" w:hAnsi="Times New Roman"/>
          <w:sz w:val="28"/>
          <w:lang w:val="uk-UA"/>
        </w:rPr>
        <w:t xml:space="preserve"> комплексного критерію діагностування асинхронного електродвигуна запропонований коефіцієнт його справного стану, який визначатиметься як</w:t>
      </w:r>
      <w:r>
        <w:rPr>
          <w:rFonts w:ascii="Times New Roman" w:hAnsi="Times New Roman"/>
          <w:sz w:val="28"/>
          <w:lang w:val="uk-UA"/>
        </w:rPr>
        <w:t>:</w:t>
      </w:r>
    </w:p>
    <w:p w:rsidR="009C58C3" w:rsidRPr="00171D76" w:rsidRDefault="009C58C3" w:rsidP="00171D76">
      <w:pPr>
        <w:spacing w:line="360" w:lineRule="auto"/>
        <w:ind w:left="284"/>
        <w:jc w:val="center"/>
        <w:rPr>
          <w:rStyle w:val="tlid-translation"/>
          <w:rFonts w:ascii="Times New Roman" w:hAnsi="Times New Roman"/>
          <w:sz w:val="28"/>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23"/>
        </w:rPr>
        <w:pict>
          <v:shape id="_x0000_i1294" type="#_x0000_t75" style="width:81pt;height:28.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3D8E&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B3D8E&quot; wsp:rsidP=&quot;002B3D8E&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k&lt;/m:t&gt;&lt;/m:r&gt;&lt;/m:e&gt;&lt;m:sub&gt;&lt;m:r&gt;&lt;w:rPr&gt;&lt;w:rStyle w:val=&quot;tlid-translation&quot;/&gt;&lt;w:rFonts w:ascii=&quot;Cambria Math&quot; w:h-ansi=&quot;Cambria Math&quot;/&gt;&lt;wx:font wx:val=&quot;Cambria Math&quot;/&gt;&lt;w:i/&gt;&lt;w:sz w:val=&quot;28&quot;/&gt;&lt;/w:rPr&gt;&lt;m:t&gt;a?‚&lt;/m:t&gt;&lt;/m:r&gt;&lt;/m:sub&gt;&lt;/m:sSub&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i&lt;/m:t&gt;&lt;/m:r&gt;&lt;/m:sub&gt;&lt;/m:sSub&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k&lt;/m:t&gt;&lt;/m:r&gt;&lt;/m:e&gt;&lt;m:sub&gt;&lt;m:r&gt;&lt;w:rPr&gt;&lt;w:rStyle w:val=&quot;tlid-translation&quot;/&gt;&lt;w:rFonts w:ascii=&quot;Cambria Math&quot; w:h-ansi=&quot;Cambria Math&quot;/&gt;&lt;wx:font wx:val=&quot;Cambria Math&quot;/&gt;&lt;w:i/&gt;&lt;w:sz w:val=&quot;28&quot;/&gt;&lt;/w:rPr&gt;&lt;m:t&gt;i&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p&lt;/m:t&gt;&lt;/m:r&gt;&lt;/m:sub&gt;&lt;/m:sSub&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k&lt;/m:t&gt;&lt;/m:r&gt;&lt;/m:e&gt;&lt;m:sub&gt;&lt;m:r&gt;&lt;w:rPr&gt;&lt;w:rStyle w:val=&quot;tlid-translation&quot;/&gt;&lt;w:rFonts w:ascii=&quot;Cambria Math&quot; w:h-ansi=&quot;Cambria Math&quot;/&gt;&lt;wx:font wx:val=&quot;Cambria Math&quot;/&gt;&lt;w:i/&gt;&lt;w:sz w:val=&quot;28&quot;/&gt;&lt;/w:rPr&gt;&lt;m:t&gt;p&lt;/m:t&gt;&lt;/m:r&gt;&lt;/m:sub&gt;&lt;/m:sSub&gt;&lt;/m:num&gt;&lt;m:den&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i&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p&lt;/m:t&gt;&lt;/m:r&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0" o:title="" chromakey="white"/>
          </v:shape>
        </w:pict>
      </w:r>
      <w:r w:rsidRPr="00071974">
        <w:rPr>
          <w:rStyle w:val="tlid-translation"/>
          <w:rFonts w:ascii="Times New Roman" w:hAnsi="Times New Roman"/>
          <w:sz w:val="28"/>
        </w:rPr>
        <w:fldChar w:fldCharType="separate"/>
      </w:r>
      <w:r w:rsidRPr="00214CAA">
        <w:rPr>
          <w:position w:val="-23"/>
        </w:rPr>
        <w:pict>
          <v:shape id="_x0000_i1295" type="#_x0000_t75" style="width:81pt;height:28.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3D8E&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B3D8E&quot; wsp:rsidP=&quot;002B3D8E&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k&lt;/m:t&gt;&lt;/m:r&gt;&lt;/m:e&gt;&lt;m:sub&gt;&lt;m:r&gt;&lt;w:rPr&gt;&lt;w:rStyle w:val=&quot;tlid-translation&quot;/&gt;&lt;w:rFonts w:ascii=&quot;Cambria Math&quot; w:h-ansi=&quot;Cambria Math&quot;/&gt;&lt;wx:font wx:val=&quot;Cambria Math&quot;/&gt;&lt;w:i/&gt;&lt;w:sz w:val=&quot;28&quot;/&gt;&lt;/w:rPr&gt;&lt;m:t&gt;a?‚&lt;/m:t&gt;&lt;/m:r&gt;&lt;/m:sub&gt;&lt;/m:sSub&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i&lt;/m:t&gt;&lt;/m:r&gt;&lt;/m:sub&gt;&lt;/m:sSub&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k&lt;/m:t&gt;&lt;/m:r&gt;&lt;/m:e&gt;&lt;m:sub&gt;&lt;m:r&gt;&lt;w:rPr&gt;&lt;w:rStyle w:val=&quot;tlid-translation&quot;/&gt;&lt;w:rFonts w:ascii=&quot;Cambria Math&quot; w:h-ansi=&quot;Cambria Math&quot;/&gt;&lt;wx:font wx:val=&quot;Cambria Math&quot;/&gt;&lt;w:i/&gt;&lt;w:sz w:val=&quot;28&quot;/&gt;&lt;/w:rPr&gt;&lt;m:t&gt;i&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p&lt;/m:t&gt;&lt;/m:r&gt;&lt;/m:sub&gt;&lt;/m:sSub&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k&lt;/m:t&gt;&lt;/m:r&gt;&lt;/m:e&gt;&lt;m:sub&gt;&lt;m:r&gt;&lt;w:rPr&gt;&lt;w:rStyle w:val=&quot;tlid-translation&quot;/&gt;&lt;w:rFonts w:ascii=&quot;Cambria Math&quot; w:h-ansi=&quot;Cambria Math&quot;/&gt;&lt;wx:font wx:val=&quot;Cambria Math&quot;/&gt;&lt;w:i/&gt;&lt;w:sz w:val=&quot;28&quot;/&gt;&lt;/w:rPr&gt;&lt;m:t&gt;p&lt;/m:t&gt;&lt;/m:r&gt;&lt;/m:sub&gt;&lt;/m:sSub&gt;&lt;/m:num&gt;&lt;m:den&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i&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p&lt;/m:t&gt;&lt;/m:r&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0" o:title="" chromakey="white"/>
          </v:shape>
        </w:pict>
      </w:r>
      <w:r w:rsidRPr="00071974">
        <w:rPr>
          <w:rStyle w:val="tlid-translation"/>
          <w:rFonts w:ascii="Times New Roman" w:hAnsi="Times New Roman"/>
          <w:sz w:val="28"/>
        </w:rPr>
        <w:fldChar w:fldCharType="end"/>
      </w:r>
      <w:r w:rsidRPr="00171D76">
        <w:rPr>
          <w:rStyle w:val="tlid-translation"/>
          <w:rFonts w:ascii="Times New Roman" w:hAnsi="Times New Roman"/>
          <w:sz w:val="28"/>
        </w:rPr>
        <w:t xml:space="preserve">                                            (</w:t>
      </w:r>
      <w:r>
        <w:rPr>
          <w:rStyle w:val="tlid-translation"/>
          <w:rFonts w:ascii="Times New Roman" w:hAnsi="Times New Roman"/>
          <w:sz w:val="28"/>
        </w:rPr>
        <w:t>3.10</w:t>
      </w:r>
      <w:r w:rsidRPr="00171D76">
        <w:rPr>
          <w:rStyle w:val="tlid-translation"/>
          <w:rFonts w:ascii="Times New Roman" w:hAnsi="Times New Roman"/>
          <w:sz w:val="28"/>
        </w:rPr>
        <w:t>)</w:t>
      </w:r>
    </w:p>
    <w:p w:rsidR="009C58C3" w:rsidRPr="00171D76" w:rsidRDefault="009C58C3" w:rsidP="002F600D">
      <w:pPr>
        <w:spacing w:line="360" w:lineRule="auto"/>
        <w:jc w:val="both"/>
        <w:rPr>
          <w:rStyle w:val="tlid-translation"/>
          <w:rFonts w:ascii="Times New Roman" w:hAnsi="Times New Roman"/>
          <w:b/>
          <w:sz w:val="28"/>
        </w:rPr>
      </w:pPr>
    </w:p>
    <w:p w:rsidR="009C58C3" w:rsidRDefault="009C58C3" w:rsidP="00524F3C">
      <w:pPr>
        <w:spacing w:line="360" w:lineRule="auto"/>
        <w:ind w:firstLine="708"/>
        <w:jc w:val="both"/>
        <w:rPr>
          <w:rFonts w:ascii="Times New Roman" w:hAnsi="Times New Roman"/>
          <w:sz w:val="28"/>
          <w:lang w:val="uk-UA"/>
        </w:rPr>
      </w:pPr>
      <w:r>
        <w:rPr>
          <w:rStyle w:val="tlid-translation"/>
          <w:rFonts w:ascii="Times New Roman" w:hAnsi="Times New Roman"/>
          <w:sz w:val="28"/>
        </w:rPr>
        <w:t xml:space="preserve">де </w:t>
      </w: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11"/>
        </w:rPr>
        <w:pict>
          <v:shape id="_x0000_i1296" type="#_x0000_t75" style="width:32.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1B4F&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01B4F&quot; wsp:rsidP=&quot;00401B4F&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i&lt;/m:t&gt;&lt;/m:r&gt;&lt;/m:sub&gt;&lt;/m:sSub&gt;&lt;m:r&gt;&lt;w:rPr&gt;&lt;w:rStyle w:val=&quot;tlid-translation&quot;/&gt;&lt;w:rFonts w:ascii=&quot;Cambria Math&quot; w:h-ansi=&quot;Cambria Math&quot;/&gt;&lt;wx:font wx:val=&quot;Cambria Math&quot;/&gt;&lt;w:i/&gt;&lt;w:sz w:val=&quot;28&quot;/&gt;&lt;/w:rPr&gt;&lt;m:t&gt; , &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lang w:val=&quot;EN-US&quot;/&gt;&lt;/w:rPr&gt;&lt;m:t&gt;p&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1" o:title="" chromakey="white"/>
          </v:shape>
        </w:pict>
      </w:r>
      <w:r w:rsidRPr="00071974">
        <w:rPr>
          <w:rStyle w:val="tlid-translation"/>
          <w:rFonts w:ascii="Times New Roman" w:hAnsi="Times New Roman"/>
          <w:sz w:val="28"/>
        </w:rPr>
        <w:fldChar w:fldCharType="separate"/>
      </w:r>
      <w:r w:rsidRPr="00214CAA">
        <w:rPr>
          <w:position w:val="-11"/>
        </w:rPr>
        <w:pict>
          <v:shape id="_x0000_i1297" type="#_x0000_t75" style="width:32.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1B4F&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01B4F&quot; wsp:rsidP=&quot;00401B4F&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rPr&gt;&lt;m:t&gt;i&lt;/m:t&gt;&lt;/m:r&gt;&lt;/m:sub&gt;&lt;/m:sSub&gt;&lt;m:r&gt;&lt;w:rPr&gt;&lt;w:rStyle w:val=&quot;tlid-translation&quot;/&gt;&lt;w:rFonts w:ascii=&quot;Cambria Math&quot; w:h-ansi=&quot;Cambria Math&quot;/&gt;&lt;wx:font wx:val=&quot;Cambria Math&quot;/&gt;&lt;w:i/&gt;&lt;w:sz w:val=&quot;28&quot;/&gt;&lt;/w:rPr&gt;&lt;m:t&gt; , &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c&lt;/m:t&gt;&lt;/m:r&gt;&lt;/m:e&gt;&lt;m:sub&gt;&lt;m:r&gt;&lt;w:rPr&gt;&lt;w:rStyle w:val=&quot;tlid-translation&quot;/&gt;&lt;w:rFonts w:ascii=&quot;Cambria Math&quot; w:h-ansi=&quot;Cambria Math&quot;/&gt;&lt;wx:font wx:val=&quot;Cambria Math&quot;/&gt;&lt;w:i/&gt;&lt;w:sz w:val=&quot;28&quot;/&gt;&lt;w:lang w:val=&quot;EN-US&quot;/&gt;&lt;/w:rPr&gt;&lt;m:t&gt;p&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1" o:title="" chromakey="white"/>
          </v:shape>
        </w:pict>
      </w:r>
      <w:r w:rsidRPr="00071974">
        <w:rPr>
          <w:rStyle w:val="tlid-translation"/>
          <w:rFonts w:ascii="Times New Roman" w:hAnsi="Times New Roman"/>
          <w:sz w:val="28"/>
        </w:rPr>
        <w:fldChar w:fldCharType="end"/>
      </w:r>
      <w:r>
        <w:rPr>
          <w:rStyle w:val="tlid-translation"/>
          <w:rFonts w:ascii="Times New Roman" w:hAnsi="Times New Roman"/>
          <w:sz w:val="28"/>
        </w:rPr>
        <w:t xml:space="preserve"> – </w:t>
      </w:r>
      <w:r w:rsidRPr="005D4891">
        <w:rPr>
          <w:rFonts w:ascii="Times New Roman" w:hAnsi="Times New Roman"/>
          <w:sz w:val="28"/>
          <w:lang w:val="uk-UA"/>
        </w:rPr>
        <w:t>вагові коефіцієнти, рівні 1</w:t>
      </w:r>
      <w:r w:rsidRPr="00071974">
        <w:rPr>
          <w:rFonts w:ascii="Times New Roman" w:hAnsi="Times New Roman"/>
          <w:sz w:val="28"/>
          <w:lang w:val="uk-UA"/>
        </w:rPr>
        <w:fldChar w:fldCharType="begin"/>
      </w:r>
      <w:r w:rsidRPr="00071974">
        <w:rPr>
          <w:rFonts w:ascii="Times New Roman" w:hAnsi="Times New Roman"/>
          <w:sz w:val="28"/>
          <w:lang w:val="uk-UA"/>
        </w:rPr>
        <w:instrText xml:space="preserve"> QUOTE </w:instrText>
      </w:r>
      <w:r w:rsidRPr="00214CAA">
        <w:rPr>
          <w:position w:val="-6"/>
        </w:rPr>
        <w:pict>
          <v:shape id="_x0000_i1298"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3CAE&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33CAE&quot; wsp:rsidP=&quot;00533CAE&quot;&gt;&lt;m:oMathPara&gt;&lt;m:oMath&gt;&lt;m:r&gt;&lt;w:rPr&gt;&lt;w:rFonts w:ascii=&quot;Cambria Math&quot; w:h-ansi=&quot;Cambria Math&quot;/&gt;&lt;wx:font wx:val=&quot;Cambria Math&quot;/&gt;&lt;w:i/&gt;&lt;w:sz w:val=&quot;28&quot;/&gt;&lt;w:lang w:val=&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7" o:title="" chromakey="white"/>
          </v:shape>
        </w:pict>
      </w:r>
      <w:r w:rsidRPr="00071974">
        <w:rPr>
          <w:rFonts w:ascii="Times New Roman" w:hAnsi="Times New Roman"/>
          <w:sz w:val="28"/>
          <w:lang w:val="uk-UA"/>
        </w:rPr>
        <w:fldChar w:fldCharType="separate"/>
      </w:r>
      <w:r w:rsidRPr="00214CAA">
        <w:rPr>
          <w:position w:val="-6"/>
        </w:rPr>
        <w:pict>
          <v:shape id="_x0000_i1299"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3CAE&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33CAE&quot; wsp:rsidP=&quot;00533CAE&quot;&gt;&lt;m:oMathPara&gt;&lt;m:oMath&gt;&lt;m:r&gt;&lt;w:rPr&gt;&lt;w:rFonts w:ascii=&quot;Cambria Math&quot; w:h-ansi=&quot;Cambria Math&quot;/&gt;&lt;wx:font wx:val=&quot;Cambria Math&quot;/&gt;&lt;w:i/&gt;&lt;w:sz w:val=&quot;28&quot;/&gt;&lt;w:lang w:val=&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7" o:title="" chromakey="white"/>
          </v:shape>
        </w:pict>
      </w:r>
      <w:r w:rsidRPr="00071974">
        <w:rPr>
          <w:rFonts w:ascii="Times New Roman" w:hAnsi="Times New Roman"/>
          <w:sz w:val="28"/>
          <w:lang w:val="uk-UA"/>
        </w:rPr>
        <w:fldChar w:fldCharType="end"/>
      </w:r>
      <w:r w:rsidRPr="005D4891">
        <w:rPr>
          <w:rFonts w:ascii="Times New Roman" w:hAnsi="Times New Roman"/>
          <w:sz w:val="28"/>
          <w:lang w:val="uk-UA"/>
        </w:rPr>
        <w:t>3, які в подальшому можуть бути уточнен</w:t>
      </w:r>
      <w:r>
        <w:rPr>
          <w:rFonts w:ascii="Times New Roman" w:hAnsi="Times New Roman"/>
          <w:sz w:val="28"/>
          <w:lang w:val="uk-UA"/>
        </w:rPr>
        <w:t>і на основі досвіду експлуатації</w:t>
      </w:r>
      <w:r w:rsidRPr="005D4891">
        <w:rPr>
          <w:rFonts w:ascii="Times New Roman" w:hAnsi="Times New Roman"/>
          <w:sz w:val="28"/>
          <w:lang w:val="uk-UA"/>
        </w:rPr>
        <w:t>.</w:t>
      </w:r>
    </w:p>
    <w:p w:rsidR="009C58C3" w:rsidRDefault="009C58C3" w:rsidP="00876FD5">
      <w:pPr>
        <w:spacing w:line="360" w:lineRule="auto"/>
        <w:ind w:firstLine="708"/>
        <w:jc w:val="both"/>
        <w:rPr>
          <w:rFonts w:ascii="Times New Roman" w:hAnsi="Times New Roman"/>
          <w:sz w:val="28"/>
          <w:lang w:val="uk-UA"/>
        </w:rPr>
      </w:pPr>
      <w:r w:rsidRPr="005D4891">
        <w:rPr>
          <w:rFonts w:ascii="Times New Roman" w:hAnsi="Times New Roman"/>
          <w:sz w:val="28"/>
          <w:lang w:val="uk-UA"/>
        </w:rPr>
        <w:t>Для справного двигуна</w:t>
      </w:r>
      <w:r w:rsidRPr="00071974">
        <w:rPr>
          <w:rFonts w:ascii="Times New Roman" w:hAnsi="Times New Roman"/>
          <w:sz w:val="28"/>
          <w:lang w:val="uk-UA"/>
        </w:rPr>
        <w:fldChar w:fldCharType="begin"/>
      </w:r>
      <w:r w:rsidRPr="00071974">
        <w:rPr>
          <w:rFonts w:ascii="Times New Roman" w:hAnsi="Times New Roman"/>
          <w:sz w:val="28"/>
          <w:lang w:val="uk-UA"/>
        </w:rPr>
        <w:instrText xml:space="preserve"> QUOTE </w:instrText>
      </w:r>
      <w:r w:rsidRPr="00214CAA">
        <w:rPr>
          <w:position w:val="-6"/>
        </w:rPr>
        <w:pict>
          <v:shape id="_x0000_i1300" type="#_x0000_t75" style="width:4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0B99&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40B99&quot; wsp:rsidP=&quot;00340B99&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k&lt;/m:t&gt;&lt;/m:r&gt;&lt;/m:e&gt;&lt;m:sub&gt;&lt;m:r&gt;&lt;w:rPr&gt;&lt;w:rStyle w:val=&quot;tlid-translation&quot;/&gt;&lt;w:rFonts w:ascii=&quot;Cambria Math&quot; w:h-ansi=&quot;Cambria Math&quot;/&gt;&lt;wx:font wx:val=&quot;Cambria Math&quot;/&gt;&lt;w:i/&gt;&lt;w:sz w:val=&quot;28&quot;/&gt;&lt;/w:rPr&gt;&lt;m:t&gt;a?‚&lt;/m:t&gt;&lt;/m:r&gt;&lt;/m:sub&gt;&lt;/m:sSub&gt;&lt;m:r&gt;&lt;w:rPr&gt;&lt;w:rStyle w:val=&quot;tlid-translation&quot;/&gt;&lt;w:rFonts w:ascii=&quot;Cambria Math&quot; w:h-ansi=&quot;Cambria Math&quot;/&gt;&lt;wx:font wx:val=&quot;Cambria Math&quot;/&gt;&lt;w:i/&gt;&lt;w:sz w:val=&quot;28&quot;/&gt;&lt;/w:rPr&gt;&lt;m:t&gt;=1&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2" o:title="" chromakey="white"/>
          </v:shape>
        </w:pict>
      </w:r>
      <w:r w:rsidRPr="00071974">
        <w:rPr>
          <w:rFonts w:ascii="Times New Roman" w:hAnsi="Times New Roman"/>
          <w:sz w:val="28"/>
          <w:lang w:val="uk-UA"/>
        </w:rPr>
        <w:fldChar w:fldCharType="separate"/>
      </w:r>
      <w:r w:rsidRPr="00214CAA">
        <w:rPr>
          <w:position w:val="-6"/>
        </w:rPr>
        <w:pict>
          <v:shape id="_x0000_i1301" type="#_x0000_t75" style="width:4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0B99&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40B99&quot; wsp:rsidP=&quot;00340B99&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k&lt;/m:t&gt;&lt;/m:r&gt;&lt;/m:e&gt;&lt;m:sub&gt;&lt;m:r&gt;&lt;w:rPr&gt;&lt;w:rStyle w:val=&quot;tlid-translation&quot;/&gt;&lt;w:rFonts w:ascii=&quot;Cambria Math&quot; w:h-ansi=&quot;Cambria Math&quot;/&gt;&lt;wx:font wx:val=&quot;Cambria Math&quot;/&gt;&lt;w:i/&gt;&lt;w:sz w:val=&quot;28&quot;/&gt;&lt;/w:rPr&gt;&lt;m:t&gt;a?‚&lt;/m:t&gt;&lt;/m:r&gt;&lt;/m:sub&gt;&lt;/m:sSub&gt;&lt;m:r&gt;&lt;w:rPr&gt;&lt;w:rStyle w:val=&quot;tlid-translation&quot;/&gt;&lt;w:rFonts w:ascii=&quot;Cambria Math&quot; w:h-ansi=&quot;Cambria Math&quot;/&gt;&lt;wx:font wx:val=&quot;Cambria Math&quot;/&gt;&lt;w:i/&gt;&lt;w:sz w:val=&quot;28&quot;/&gt;&lt;/w:rPr&gt;&lt;m:t&gt;=1&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2" o:title="" chromakey="white"/>
          </v:shape>
        </w:pict>
      </w:r>
      <w:r w:rsidRPr="00071974">
        <w:rPr>
          <w:rFonts w:ascii="Times New Roman" w:hAnsi="Times New Roman"/>
          <w:sz w:val="28"/>
          <w:lang w:val="uk-UA"/>
        </w:rPr>
        <w:fldChar w:fldCharType="end"/>
      </w:r>
      <w:r w:rsidRPr="005D4891">
        <w:rPr>
          <w:rFonts w:ascii="Times New Roman" w:hAnsi="Times New Roman"/>
          <w:sz w:val="28"/>
          <w:lang w:val="uk-UA"/>
        </w:rPr>
        <w:t>.</w:t>
      </w:r>
      <w:r>
        <w:rPr>
          <w:rFonts w:ascii="Times New Roman" w:hAnsi="Times New Roman"/>
          <w:sz w:val="28"/>
          <w:lang w:val="uk-UA"/>
        </w:rPr>
        <w:t xml:space="preserve"> Відключення</w:t>
      </w:r>
      <w:r w:rsidRPr="005D4891">
        <w:rPr>
          <w:rFonts w:ascii="Times New Roman" w:hAnsi="Times New Roman"/>
          <w:sz w:val="28"/>
          <w:lang w:val="uk-UA"/>
        </w:rPr>
        <w:t xml:space="preserve"> цього параметра в бік зниження від одиниці свідчить про наявність дефектів обмоток асинхронного електродвигуна. Висновок про місце виникнення (обмотка ста</w:t>
      </w:r>
      <w:r>
        <w:rPr>
          <w:rFonts w:ascii="Times New Roman" w:hAnsi="Times New Roman"/>
          <w:sz w:val="28"/>
          <w:lang w:val="uk-UA"/>
        </w:rPr>
        <w:t>тора або ротора) і вигляді</w:t>
      </w:r>
      <w:r w:rsidRPr="005D4891">
        <w:rPr>
          <w:rFonts w:ascii="Times New Roman" w:hAnsi="Times New Roman"/>
          <w:sz w:val="28"/>
          <w:lang w:val="uk-UA"/>
        </w:rPr>
        <w:t xml:space="preserve"> дефекту</w:t>
      </w:r>
      <w:r>
        <w:rPr>
          <w:rFonts w:ascii="Times New Roman" w:hAnsi="Times New Roman"/>
          <w:sz w:val="28"/>
          <w:lang w:val="uk-UA"/>
        </w:rPr>
        <w:t xml:space="preserve"> який виник</w:t>
      </w:r>
      <w:r w:rsidRPr="005D4891">
        <w:rPr>
          <w:rFonts w:ascii="Times New Roman" w:hAnsi="Times New Roman"/>
          <w:sz w:val="28"/>
          <w:lang w:val="uk-UA"/>
        </w:rPr>
        <w:t xml:space="preserve"> (обрив гілок паралельної обмотки статора і ст</w:t>
      </w:r>
      <w:r>
        <w:rPr>
          <w:rFonts w:ascii="Times New Roman" w:hAnsi="Times New Roman"/>
          <w:sz w:val="28"/>
          <w:lang w:val="uk-UA"/>
        </w:rPr>
        <w:t>рижнів обмотки короткозамкненого</w:t>
      </w:r>
      <w:r w:rsidRPr="005D4891">
        <w:rPr>
          <w:rFonts w:ascii="Times New Roman" w:hAnsi="Times New Roman"/>
          <w:sz w:val="28"/>
          <w:lang w:val="uk-UA"/>
        </w:rPr>
        <w:t xml:space="preserve"> ротора, виткове замикання, порушення контактів, паяних або зварних з'єднань в обмотках статора і ротора) дається на підставі аналізу сукупності зміни величини критерію діагностування та параметрів робочого режиму електродвигуна, а також за частотою струму зворотної послідовності</w:t>
      </w:r>
      <w:r>
        <w:rPr>
          <w:rFonts w:ascii="Times New Roman" w:hAnsi="Times New Roman"/>
          <w:sz w:val="28"/>
          <w:lang w:val="uk-UA"/>
        </w:rPr>
        <w:t>.</w:t>
      </w:r>
      <w:bookmarkStart w:id="65" w:name="_Toc40268936"/>
    </w:p>
    <w:p w:rsidR="009C58C3" w:rsidRDefault="009C58C3" w:rsidP="00876FD5">
      <w:pPr>
        <w:spacing w:line="360" w:lineRule="auto"/>
        <w:ind w:firstLine="708"/>
        <w:jc w:val="both"/>
        <w:rPr>
          <w:rFonts w:ascii="Times New Roman" w:hAnsi="Times New Roman"/>
          <w:b/>
          <w:sz w:val="28"/>
          <w:lang w:val="uk-UA"/>
        </w:rPr>
      </w:pPr>
    </w:p>
    <w:p w:rsidR="009C58C3" w:rsidRDefault="009C58C3" w:rsidP="00876FD5">
      <w:pPr>
        <w:spacing w:line="360" w:lineRule="auto"/>
        <w:ind w:firstLine="708"/>
        <w:jc w:val="both"/>
        <w:rPr>
          <w:rFonts w:ascii="Times New Roman" w:hAnsi="Times New Roman"/>
          <w:b/>
          <w:sz w:val="28"/>
          <w:lang w:val="uk-UA"/>
        </w:rPr>
      </w:pPr>
    </w:p>
    <w:p w:rsidR="009C58C3" w:rsidRPr="00876FD5" w:rsidRDefault="009C58C3" w:rsidP="00876FD5">
      <w:pPr>
        <w:spacing w:line="360" w:lineRule="auto"/>
        <w:ind w:firstLine="708"/>
        <w:jc w:val="both"/>
        <w:rPr>
          <w:rFonts w:ascii="Times New Roman" w:hAnsi="Times New Roman"/>
          <w:b/>
          <w:sz w:val="28"/>
          <w:lang w:val="uk-UA"/>
        </w:rPr>
      </w:pPr>
      <w:r w:rsidRPr="00876FD5">
        <w:rPr>
          <w:rFonts w:ascii="Times New Roman" w:hAnsi="Times New Roman"/>
          <w:b/>
          <w:sz w:val="28"/>
          <w:lang w:val="uk-UA"/>
        </w:rPr>
        <w:t>3.3. Побудова системи захисту асинхронних двигунів</w:t>
      </w:r>
      <w:bookmarkEnd w:id="65"/>
    </w:p>
    <w:p w:rsidR="009C58C3" w:rsidRDefault="009C58C3" w:rsidP="00D23859">
      <w:pPr>
        <w:spacing w:line="360" w:lineRule="auto"/>
        <w:ind w:firstLine="540"/>
        <w:jc w:val="both"/>
        <w:rPr>
          <w:rFonts w:ascii="Times New Roman" w:hAnsi="Times New Roman"/>
          <w:sz w:val="28"/>
          <w:szCs w:val="28"/>
          <w:lang w:val="uk-UA"/>
        </w:rPr>
      </w:pPr>
      <w:r w:rsidRPr="00445A7B">
        <w:rPr>
          <w:rFonts w:ascii="Times New Roman" w:hAnsi="Times New Roman"/>
          <w:sz w:val="28"/>
          <w:szCs w:val="28"/>
          <w:lang w:val="uk-UA"/>
        </w:rPr>
        <w:t>Впрактиціексплуатаціїприйнятовважати, щоефективністьроботиусьогоелектротехнічногообладнанняйособливосистемелектропривода, щовикористовуютьелектричнуенергіюзмінногоструму, впевніймірівизначаєтьсяякістюелектричноїенергіївмережахживлення. Посуті, ГОСТпоказуєзниженняККДівихідйогозладучерезперегрів, алезовсімневраховуєтучастинуенергії, якаперетворенаелектромеханічнимперетворювачем, алейдененавиконаннякорисноїроботи, а, наприклад, навібрацію.Регламентованадержавнимстандартамиякістьелектричноїенергіївизначаєрежимироботиелектродвигунапринеякісностізбокумережі, тодіякякістьперетворенняенергіїдозволяєвизначитипараметритареальнийтехнічнийстанелектричноїмашини [</w:t>
      </w:r>
      <w:r>
        <w:rPr>
          <w:rFonts w:ascii="Times New Roman" w:hAnsi="Times New Roman"/>
          <w:sz w:val="28"/>
          <w:szCs w:val="28"/>
          <w:lang w:val="uk-UA"/>
        </w:rPr>
        <w:t>3</w:t>
      </w:r>
      <w:r w:rsidRPr="00445A7B">
        <w:rPr>
          <w:rFonts w:ascii="Times New Roman" w:hAnsi="Times New Roman"/>
          <w:sz w:val="28"/>
          <w:szCs w:val="28"/>
          <w:lang w:val="uk-UA"/>
        </w:rPr>
        <w:t>1]. Перетворенняенергіїнеможебутиякісним, якщопараметри</w:t>
      </w:r>
      <w:r>
        <w:rPr>
          <w:rFonts w:ascii="Times New Roman" w:hAnsi="Times New Roman"/>
          <w:sz w:val="28"/>
          <w:szCs w:val="28"/>
          <w:lang w:val="uk-UA"/>
        </w:rPr>
        <w:t xml:space="preserve"> електродвигуна </w:t>
      </w:r>
      <w:r w:rsidRPr="00445A7B">
        <w:rPr>
          <w:rFonts w:ascii="Times New Roman" w:hAnsi="Times New Roman"/>
          <w:sz w:val="28"/>
          <w:szCs w:val="28"/>
          <w:lang w:val="uk-UA"/>
        </w:rPr>
        <w:t>уходіремонту [</w:t>
      </w:r>
      <w:r>
        <w:rPr>
          <w:rFonts w:ascii="Times New Roman" w:hAnsi="Times New Roman"/>
          <w:sz w:val="28"/>
          <w:szCs w:val="28"/>
          <w:lang w:val="uk-UA"/>
        </w:rPr>
        <w:t>3</w:t>
      </w:r>
      <w:r w:rsidRPr="00445A7B">
        <w:rPr>
          <w:rFonts w:ascii="Times New Roman" w:hAnsi="Times New Roman"/>
          <w:sz w:val="28"/>
          <w:szCs w:val="28"/>
          <w:lang w:val="uk-UA"/>
        </w:rPr>
        <w:t>2] абопідчасексплуатації [</w:t>
      </w:r>
      <w:r>
        <w:rPr>
          <w:rFonts w:ascii="Times New Roman" w:hAnsi="Times New Roman"/>
          <w:sz w:val="28"/>
          <w:szCs w:val="28"/>
          <w:lang w:val="uk-UA"/>
        </w:rPr>
        <w:t>3</w:t>
      </w:r>
      <w:r w:rsidRPr="00445A7B">
        <w:rPr>
          <w:rFonts w:ascii="Times New Roman" w:hAnsi="Times New Roman"/>
          <w:sz w:val="28"/>
          <w:szCs w:val="28"/>
          <w:lang w:val="uk-UA"/>
        </w:rPr>
        <w:t xml:space="preserve">3] змінилисяійогореальнийтехнічнийстанневідповідаєкаталожномучизазначеномуупаспорті. Зодногобокуцепроявляєтьсяунесиметрії, </w:t>
      </w:r>
      <w:r>
        <w:rPr>
          <w:rFonts w:ascii="Times New Roman" w:hAnsi="Times New Roman"/>
          <w:sz w:val="28"/>
          <w:szCs w:val="28"/>
          <w:lang w:val="uk-UA"/>
        </w:rPr>
        <w:t>несинусої</w:t>
      </w:r>
      <w:r w:rsidRPr="00445A7B">
        <w:rPr>
          <w:rFonts w:ascii="Times New Roman" w:hAnsi="Times New Roman"/>
          <w:sz w:val="28"/>
          <w:szCs w:val="28"/>
          <w:lang w:val="uk-UA"/>
        </w:rPr>
        <w:t>дальностіструмівфаз, появ</w:t>
      </w:r>
      <w:r>
        <w:rPr>
          <w:rFonts w:ascii="Times New Roman" w:hAnsi="Times New Roman"/>
          <w:sz w:val="28"/>
          <w:szCs w:val="28"/>
          <w:lang w:val="uk-UA"/>
        </w:rPr>
        <w:t>а</w:t>
      </w:r>
      <w:r w:rsidRPr="00445A7B">
        <w:rPr>
          <w:rFonts w:ascii="Times New Roman" w:hAnsi="Times New Roman"/>
          <w:sz w:val="28"/>
          <w:szCs w:val="28"/>
          <w:lang w:val="uk-UA"/>
        </w:rPr>
        <w:t>і</w:t>
      </w:r>
      <w:r>
        <w:rPr>
          <w:rFonts w:ascii="Times New Roman" w:hAnsi="Times New Roman"/>
          <w:sz w:val="28"/>
          <w:szCs w:val="28"/>
          <w:lang w:val="uk-UA"/>
        </w:rPr>
        <w:t>зміна скла</w:t>
      </w:r>
      <w:r w:rsidRPr="00445A7B">
        <w:rPr>
          <w:rFonts w:ascii="Times New Roman" w:hAnsi="Times New Roman"/>
          <w:sz w:val="28"/>
          <w:szCs w:val="28"/>
          <w:lang w:val="uk-UA"/>
        </w:rPr>
        <w:t>довихспоживаноїпотужностітаелектромагнітногомоменту, щоприводитьдозбільшеннявтратактивноїенергіїіспоживанняреактивноїпотужності, у</w:t>
      </w:r>
      <w:r>
        <w:rPr>
          <w:rFonts w:ascii="Times New Roman" w:hAnsi="Times New Roman"/>
          <w:sz w:val="28"/>
          <w:szCs w:val="28"/>
          <w:lang w:val="uk-UA"/>
        </w:rPr>
        <w:t xml:space="preserve"> змен</w:t>
      </w:r>
      <w:r w:rsidRPr="00445A7B">
        <w:rPr>
          <w:rFonts w:ascii="Times New Roman" w:hAnsi="Times New Roman"/>
          <w:sz w:val="28"/>
          <w:szCs w:val="28"/>
          <w:lang w:val="uk-UA"/>
        </w:rPr>
        <w:t>шенністрокуслужби, аздругого – негативновпливаєнаіншіспоживачі, якіпідключенідо</w:t>
      </w:r>
      <w:r>
        <w:rPr>
          <w:rFonts w:ascii="Times New Roman" w:hAnsi="Times New Roman"/>
          <w:sz w:val="28"/>
          <w:szCs w:val="28"/>
          <w:lang w:val="uk-UA"/>
        </w:rPr>
        <w:t xml:space="preserve"> мережі. Зазначе</w:t>
      </w:r>
      <w:r w:rsidRPr="00445A7B">
        <w:rPr>
          <w:rFonts w:ascii="Times New Roman" w:hAnsi="Times New Roman"/>
          <w:sz w:val="28"/>
          <w:szCs w:val="28"/>
          <w:lang w:val="uk-UA"/>
        </w:rPr>
        <w:t>ніаспективказуютьнанеобхідністьрозглядупитанняякостіперетворенняенергії</w:t>
      </w:r>
      <w:r>
        <w:rPr>
          <w:rFonts w:ascii="Times New Roman" w:hAnsi="Times New Roman"/>
          <w:sz w:val="28"/>
          <w:szCs w:val="28"/>
          <w:lang w:val="uk-UA"/>
        </w:rPr>
        <w:t xml:space="preserve"> електродвигу</w:t>
      </w:r>
      <w:r w:rsidRPr="00445A7B">
        <w:rPr>
          <w:rFonts w:ascii="Times New Roman" w:hAnsi="Times New Roman"/>
          <w:sz w:val="28"/>
          <w:szCs w:val="28"/>
          <w:lang w:val="uk-UA"/>
        </w:rPr>
        <w:t>номз</w:t>
      </w:r>
      <w:r>
        <w:rPr>
          <w:rFonts w:ascii="Times New Roman" w:hAnsi="Times New Roman"/>
          <w:sz w:val="28"/>
          <w:szCs w:val="28"/>
          <w:lang w:val="uk-UA"/>
        </w:rPr>
        <w:t xml:space="preserve"> насту</w:t>
      </w:r>
      <w:r w:rsidRPr="00445A7B">
        <w:rPr>
          <w:rFonts w:ascii="Times New Roman" w:hAnsi="Times New Roman"/>
          <w:sz w:val="28"/>
          <w:szCs w:val="28"/>
          <w:lang w:val="uk-UA"/>
        </w:rPr>
        <w:t xml:space="preserve">пнихпозицій: </w:t>
      </w:r>
    </w:p>
    <w:p w:rsidR="009C58C3" w:rsidRPr="00706E2A" w:rsidRDefault="009C58C3" w:rsidP="00706E2A">
      <w:pPr>
        <w:pStyle w:val="ListParagraph"/>
        <w:numPr>
          <w:ilvl w:val="0"/>
          <w:numId w:val="20"/>
        </w:numPr>
        <w:spacing w:line="360" w:lineRule="auto"/>
        <w:jc w:val="both"/>
        <w:rPr>
          <w:rFonts w:ascii="Times New Roman" w:hAnsi="Times New Roman"/>
          <w:b/>
          <w:sz w:val="28"/>
          <w:szCs w:val="28"/>
          <w:lang w:val="uk-UA"/>
        </w:rPr>
      </w:pPr>
      <w:r>
        <w:rPr>
          <w:rFonts w:ascii="Times New Roman" w:hAnsi="Times New Roman"/>
          <w:sz w:val="28"/>
          <w:szCs w:val="28"/>
          <w:lang w:val="uk-UA"/>
        </w:rPr>
        <w:t>н</w:t>
      </w:r>
      <w:r w:rsidRPr="00706E2A">
        <w:rPr>
          <w:rFonts w:ascii="Times New Roman" w:hAnsi="Times New Roman"/>
          <w:sz w:val="28"/>
          <w:szCs w:val="28"/>
          <w:lang w:val="uk-UA"/>
        </w:rPr>
        <w:t>еякісністьмережіприякісномудвигунові;</w:t>
      </w:r>
    </w:p>
    <w:p w:rsidR="009C58C3" w:rsidRPr="00706E2A" w:rsidRDefault="009C58C3" w:rsidP="00706E2A">
      <w:pPr>
        <w:pStyle w:val="ListParagraph"/>
        <w:numPr>
          <w:ilvl w:val="0"/>
          <w:numId w:val="20"/>
        </w:numPr>
        <w:spacing w:line="360" w:lineRule="auto"/>
        <w:jc w:val="both"/>
        <w:rPr>
          <w:rFonts w:ascii="Times New Roman" w:hAnsi="Times New Roman"/>
          <w:b/>
          <w:sz w:val="28"/>
          <w:szCs w:val="28"/>
          <w:lang w:val="uk-UA"/>
        </w:rPr>
      </w:pPr>
      <w:r w:rsidRPr="00706E2A">
        <w:rPr>
          <w:rFonts w:ascii="Times New Roman" w:hAnsi="Times New Roman"/>
          <w:sz w:val="28"/>
          <w:szCs w:val="28"/>
          <w:lang w:val="uk-UA"/>
        </w:rPr>
        <w:t>якісністьмережіпринеякісномудвигунові;</w:t>
      </w:r>
    </w:p>
    <w:p w:rsidR="009C58C3" w:rsidRPr="00106372" w:rsidRDefault="009C58C3" w:rsidP="00706E2A">
      <w:pPr>
        <w:pStyle w:val="ListParagraph"/>
        <w:numPr>
          <w:ilvl w:val="0"/>
          <w:numId w:val="20"/>
        </w:numPr>
        <w:spacing w:line="360" w:lineRule="auto"/>
        <w:jc w:val="both"/>
        <w:rPr>
          <w:rFonts w:ascii="Times New Roman" w:hAnsi="Times New Roman"/>
          <w:b/>
          <w:sz w:val="28"/>
          <w:szCs w:val="28"/>
          <w:lang w:val="uk-UA"/>
        </w:rPr>
      </w:pPr>
      <w:r w:rsidRPr="00706E2A">
        <w:rPr>
          <w:rFonts w:ascii="Times New Roman" w:hAnsi="Times New Roman"/>
          <w:sz w:val="28"/>
          <w:szCs w:val="28"/>
          <w:lang w:val="uk-UA"/>
        </w:rPr>
        <w:t>неякісністьмережітанеякісністьдвигуна</w:t>
      </w:r>
    </w:p>
    <w:p w:rsidR="009C58C3" w:rsidRDefault="009C58C3" w:rsidP="0083284E">
      <w:pPr>
        <w:spacing w:line="360" w:lineRule="auto"/>
        <w:ind w:firstLine="540"/>
        <w:jc w:val="both"/>
        <w:rPr>
          <w:rFonts w:ascii="Times New Roman" w:hAnsi="Times New Roman"/>
          <w:noProof/>
          <w:sz w:val="28"/>
          <w:lang w:val="uk-UA"/>
        </w:rPr>
      </w:pPr>
      <w:r w:rsidRPr="007D01DC">
        <w:rPr>
          <w:rFonts w:ascii="Times New Roman" w:hAnsi="Times New Roman"/>
          <w:sz w:val="28"/>
          <w:lang w:val="uk-UA"/>
        </w:rPr>
        <w:t>Застосуванняпоказниківдозволяєвизначитивиднеякісностідвигуна, відділяючивпливнеякісностіелектричноїенергії. Ценадаєможливістьіндивідуальноїоцінкинадійностіокремихелементівконструкціїдвигуна: механічноїсистеми, умовохолодження, ізоляціїпровідниківобмотоктощо; характеруідинамікирозвиткутеплових, електромагнітних, механічнихпроцесів, виникненняіпроявленняпошкоджень; прогнозутехнічногостанутатермінуйогоексплуатації.</w:t>
      </w:r>
    </w:p>
    <w:p w:rsidR="009C58C3" w:rsidRDefault="009C58C3" w:rsidP="00706BA6">
      <w:pPr>
        <w:spacing w:line="360" w:lineRule="auto"/>
        <w:ind w:firstLine="540"/>
        <w:jc w:val="both"/>
        <w:rPr>
          <w:rFonts w:ascii="Times New Roman" w:hAnsi="Times New Roman"/>
          <w:noProof/>
          <w:sz w:val="28"/>
          <w:lang w:val="uk-UA"/>
        </w:rPr>
      </w:pPr>
      <w:r w:rsidRPr="0083284E">
        <w:rPr>
          <w:rFonts w:ascii="Times New Roman" w:hAnsi="Times New Roman"/>
          <w:sz w:val="28"/>
          <w:lang w:val="uk-UA"/>
        </w:rPr>
        <w:t>Вирішеннязазначенихзадачвідкриваєновіможливостіщодоконтролюпоточногостануелектродвигунівтаствореннясистемдіагностики, моніторингутазахисту. Зокрема, проблемазниженняефективностітанадійностіексплуатаціїелектродвигунівпов’язаназпроблемоювиникненняаварійнихрежимівїхроботитааварійноїзупинкидвигунів.</w:t>
      </w:r>
    </w:p>
    <w:p w:rsidR="009C58C3" w:rsidRDefault="009C58C3" w:rsidP="00706BA6">
      <w:pPr>
        <w:spacing w:line="360" w:lineRule="auto"/>
        <w:ind w:firstLine="540"/>
        <w:jc w:val="both"/>
        <w:rPr>
          <w:rFonts w:ascii="Times New Roman" w:hAnsi="Times New Roman"/>
          <w:sz w:val="28"/>
          <w:lang w:val="uk-UA"/>
        </w:rPr>
      </w:pPr>
      <w:r w:rsidRPr="00C476D1">
        <w:rPr>
          <w:rFonts w:ascii="Times New Roman" w:hAnsi="Times New Roman"/>
          <w:sz w:val="28"/>
          <w:lang w:val="uk-UA"/>
        </w:rPr>
        <w:t xml:space="preserve">Задачізахисту, відповіднодоконцепціїйогопобудови, зводятьсядовизначенняпошкодженьелектродвигунів, їхідентифікаціїтавідключенняпошкодженогодвигунавідмережіживленнязметоюзбереженняфункціонуванняйогонепошкодженоїчастини, щойвизначаєодинізсуттєвихіголовнихнедоліківіснуючихсистемзахисту </w:t>
      </w:r>
      <w:r>
        <w:rPr>
          <w:rFonts w:ascii="Times New Roman" w:hAnsi="Times New Roman"/>
          <w:sz w:val="28"/>
          <w:lang w:val="uk-UA"/>
        </w:rPr>
        <w:t>–</w:t>
      </w:r>
      <w:r w:rsidRPr="00C476D1">
        <w:rPr>
          <w:rFonts w:ascii="Times New Roman" w:hAnsi="Times New Roman"/>
          <w:sz w:val="28"/>
          <w:lang w:val="uk-UA"/>
        </w:rPr>
        <w:t xml:space="preserve"> реалізаціюзахистузапринципомспрацюваннязафактомнаставанняаварійнонебезпечногоабоаварійногорежимуроботиелектродвигунівбезурахуванняйогореальноготехнічногостану.</w:t>
      </w:r>
    </w:p>
    <w:p w:rsidR="009C58C3" w:rsidRDefault="009C58C3" w:rsidP="00706BA6">
      <w:pPr>
        <w:spacing w:line="360" w:lineRule="auto"/>
        <w:ind w:firstLine="540"/>
        <w:jc w:val="both"/>
        <w:rPr>
          <w:rFonts w:ascii="Times New Roman" w:hAnsi="Times New Roman"/>
          <w:sz w:val="28"/>
          <w:szCs w:val="25"/>
          <w:lang w:val="uk-UA"/>
        </w:rPr>
      </w:pPr>
      <w:r w:rsidRPr="00875618">
        <w:rPr>
          <w:rFonts w:ascii="Times New Roman" w:hAnsi="Times New Roman"/>
          <w:sz w:val="28"/>
          <w:szCs w:val="25"/>
          <w:lang w:val="uk-UA"/>
        </w:rPr>
        <w:t>РегламентованийПУЕзахиствідміжфазнихкороткихзамикань,</w:t>
      </w:r>
      <w:r>
        <w:rPr>
          <w:rFonts w:ascii="Times New Roman" w:hAnsi="Times New Roman"/>
          <w:sz w:val="28"/>
          <w:szCs w:val="25"/>
          <w:lang w:val="uk-UA"/>
        </w:rPr>
        <w:t>замикань</w:t>
      </w:r>
      <w:r w:rsidRPr="00875618">
        <w:rPr>
          <w:rFonts w:ascii="Times New Roman" w:hAnsi="Times New Roman"/>
          <w:sz w:val="28"/>
          <w:szCs w:val="25"/>
          <w:lang w:val="uk-UA"/>
        </w:rPr>
        <w:t>наземлю, двофазнихзамиканьназемлю, перевантаженнятамінімальноїнапруги, спеціальнізахистивідобривуфази, обмеженнячислапусків, мінімальногострумуіпотужності, заклинюваннятагальмуванняротораусукупностізнижуютьймовірністьвиникненнясерйозноїаварії, аленедозволяютьоднозначновирішитипитаннязахистуелектричнихмашинтасистемелектропривода, щопідтверджуєстатистикааварійностіелектрообладнання.</w:t>
      </w:r>
    </w:p>
    <w:p w:rsidR="009C58C3" w:rsidRDefault="009C58C3" w:rsidP="00CA7757">
      <w:pPr>
        <w:spacing w:line="360" w:lineRule="auto"/>
        <w:ind w:firstLine="540"/>
        <w:jc w:val="both"/>
        <w:rPr>
          <w:rFonts w:ascii="Times New Roman" w:hAnsi="Times New Roman"/>
          <w:sz w:val="28"/>
          <w:lang w:val="uk-UA"/>
        </w:rPr>
      </w:pPr>
      <w:r w:rsidRPr="00501EEA">
        <w:rPr>
          <w:rFonts w:ascii="Times New Roman" w:hAnsi="Times New Roman"/>
          <w:sz w:val="28"/>
          <w:lang w:val="uk-UA"/>
        </w:rPr>
        <w:t>Технічнийстанелектродвигуніввизначаєтьсязначеннямипевнихтехнічнихпараметріввідповідноякимвиконуєтьсянастройкапараметрівіуставокспрацюваннязахисту. Прицьому, длязахистузастосовуєтьсяпевнаобмеженакількістьтехнічнихпараметрів, айогонастройкавиконуєтьсянамоментпідготовкимашинидоексплуатаціївідноснономінальнихпараметрівдвигунаізмінюєтьсялишетількипісляпроведенняйогосертифікації.</w:t>
      </w:r>
    </w:p>
    <w:p w:rsidR="009C58C3" w:rsidRDefault="009C58C3" w:rsidP="00093F07">
      <w:pPr>
        <w:spacing w:line="360" w:lineRule="auto"/>
        <w:ind w:firstLine="540"/>
        <w:jc w:val="both"/>
        <w:rPr>
          <w:rFonts w:ascii="Times New Roman" w:hAnsi="Times New Roman"/>
          <w:sz w:val="28"/>
          <w:lang w:val="uk-UA"/>
        </w:rPr>
      </w:pPr>
      <w:r w:rsidRPr="00CA7757">
        <w:rPr>
          <w:rFonts w:ascii="Times New Roman" w:hAnsi="Times New Roman"/>
          <w:sz w:val="28"/>
          <w:lang w:val="uk-UA"/>
        </w:rPr>
        <w:t>Зазначеніобставинивизначаютьактуальністьпитаньзахистуелектродвигунівтавказуютьнаобмеженістьіснуючоїконцепціїпобудовипристроївзахистутаавтоматики, втомучислісучаснихпристроїв, реалізованихнамікропроцесорнійелементнійбазі</w:t>
      </w:r>
      <w:r>
        <w:rPr>
          <w:rFonts w:ascii="Times New Roman" w:hAnsi="Times New Roman"/>
          <w:sz w:val="28"/>
          <w:lang w:val="uk-UA"/>
        </w:rPr>
        <w:t>.</w:t>
      </w:r>
    </w:p>
    <w:p w:rsidR="009C58C3" w:rsidRDefault="009C58C3" w:rsidP="00371104">
      <w:pPr>
        <w:spacing w:line="360" w:lineRule="auto"/>
        <w:ind w:firstLine="540"/>
        <w:jc w:val="both"/>
        <w:rPr>
          <w:rFonts w:ascii="Times New Roman" w:hAnsi="Times New Roman"/>
          <w:sz w:val="28"/>
          <w:lang w:val="uk-UA"/>
        </w:rPr>
      </w:pPr>
      <w:r w:rsidRPr="00093F07">
        <w:rPr>
          <w:rFonts w:ascii="Times New Roman" w:hAnsi="Times New Roman"/>
          <w:sz w:val="28"/>
          <w:lang w:val="uk-UA"/>
        </w:rPr>
        <w:t>Очевидно, щодляпідвищення</w:t>
      </w:r>
      <w:r>
        <w:rPr>
          <w:rFonts w:ascii="Times New Roman" w:hAnsi="Times New Roman"/>
          <w:sz w:val="28"/>
          <w:lang w:val="uk-UA"/>
        </w:rPr>
        <w:t xml:space="preserve"> ресурсу т</w:t>
      </w:r>
      <w:r w:rsidRPr="00093F07">
        <w:rPr>
          <w:rFonts w:ascii="Times New Roman" w:hAnsi="Times New Roman"/>
          <w:sz w:val="28"/>
          <w:lang w:val="uk-UA"/>
        </w:rPr>
        <w:t>анадійностіелектрообладнання, зменшеннявитрат, пов’язанихізремонтоміпростоями, необхідновирішуватипитанняудосконаленняпристроївзахисту [</w:t>
      </w:r>
      <w:r>
        <w:rPr>
          <w:rFonts w:ascii="Times New Roman" w:hAnsi="Times New Roman"/>
          <w:sz w:val="28"/>
          <w:lang w:val="uk-UA"/>
        </w:rPr>
        <w:t>3</w:t>
      </w:r>
      <w:r w:rsidRPr="00093F07">
        <w:rPr>
          <w:rFonts w:ascii="Times New Roman" w:hAnsi="Times New Roman"/>
          <w:sz w:val="28"/>
          <w:lang w:val="uk-UA"/>
        </w:rPr>
        <w:t>4]. Такіпристрої [</w:t>
      </w:r>
      <w:r>
        <w:rPr>
          <w:rFonts w:ascii="Times New Roman" w:hAnsi="Times New Roman"/>
          <w:sz w:val="28"/>
          <w:lang w:val="uk-UA"/>
        </w:rPr>
        <w:t>3</w:t>
      </w:r>
      <w:r w:rsidRPr="00093F07">
        <w:rPr>
          <w:rFonts w:ascii="Times New Roman" w:hAnsi="Times New Roman"/>
          <w:sz w:val="28"/>
          <w:lang w:val="uk-UA"/>
        </w:rPr>
        <w:t>4-</w:t>
      </w:r>
      <w:r>
        <w:rPr>
          <w:rFonts w:ascii="Times New Roman" w:hAnsi="Times New Roman"/>
          <w:sz w:val="28"/>
          <w:lang w:val="uk-UA"/>
        </w:rPr>
        <w:t>3</w:t>
      </w:r>
      <w:r w:rsidRPr="00093F07">
        <w:rPr>
          <w:rFonts w:ascii="Times New Roman" w:hAnsi="Times New Roman"/>
          <w:sz w:val="28"/>
          <w:lang w:val="uk-UA"/>
        </w:rPr>
        <w:t>5] повинніефективнофункціонуватинаосновіреальноїінформаціївтехнологічнійобста</w:t>
      </w:r>
      <w:r w:rsidRPr="008442FF">
        <w:rPr>
          <w:rFonts w:ascii="Times New Roman" w:hAnsi="Times New Roman"/>
          <w:sz w:val="28"/>
          <w:lang w:val="uk-UA"/>
        </w:rPr>
        <w:t xml:space="preserve">новці, щопостійнозмінюється, </w:t>
      </w:r>
      <w:r>
        <w:rPr>
          <w:rFonts w:ascii="Times New Roman" w:hAnsi="Times New Roman"/>
          <w:sz w:val="28"/>
          <w:lang w:val="uk-UA"/>
        </w:rPr>
        <w:t>ґрунтуватися</w:t>
      </w:r>
      <w:r w:rsidRPr="008442FF">
        <w:rPr>
          <w:rFonts w:ascii="Times New Roman" w:hAnsi="Times New Roman"/>
          <w:sz w:val="28"/>
          <w:lang w:val="uk-UA"/>
        </w:rPr>
        <w:t>нафізичній</w:t>
      </w:r>
      <w:r>
        <w:rPr>
          <w:rFonts w:ascii="Times New Roman" w:hAnsi="Times New Roman"/>
          <w:sz w:val="28"/>
          <w:lang w:val="uk-UA"/>
        </w:rPr>
        <w:t xml:space="preserve"> с</w:t>
      </w:r>
      <w:r w:rsidRPr="008442FF">
        <w:rPr>
          <w:rFonts w:ascii="Times New Roman" w:hAnsi="Times New Roman"/>
          <w:sz w:val="28"/>
          <w:lang w:val="uk-UA"/>
        </w:rPr>
        <w:t xml:space="preserve">утіпроцесів, щопротікаютьвелектродвигунах, </w:t>
      </w:r>
      <w:r>
        <w:rPr>
          <w:rFonts w:ascii="Times New Roman" w:hAnsi="Times New Roman"/>
          <w:sz w:val="28"/>
          <w:lang w:val="uk-UA"/>
        </w:rPr>
        <w:t>володіти</w:t>
      </w:r>
      <w:r w:rsidRPr="008442FF">
        <w:rPr>
          <w:rFonts w:ascii="Times New Roman" w:hAnsi="Times New Roman"/>
          <w:sz w:val="28"/>
          <w:lang w:val="uk-UA"/>
        </w:rPr>
        <w:t>спроможністюупереджуватирозвитокнештатногорежимуроботиелектрообладнанняшляхомоцінкиступенюйдинамікизмінирежимутазмінюватиуставкизахисту.</w:t>
      </w:r>
    </w:p>
    <w:p w:rsidR="009C58C3" w:rsidRDefault="009C58C3" w:rsidP="00371104">
      <w:pPr>
        <w:spacing w:line="360" w:lineRule="auto"/>
        <w:ind w:firstLine="540"/>
        <w:jc w:val="both"/>
        <w:rPr>
          <w:rFonts w:ascii="Times New Roman" w:hAnsi="Times New Roman"/>
          <w:sz w:val="28"/>
          <w:lang w:val="uk-UA"/>
        </w:rPr>
      </w:pPr>
      <w:r w:rsidRPr="00CB5D6D">
        <w:rPr>
          <w:rFonts w:ascii="Times New Roman" w:hAnsi="Times New Roman"/>
          <w:sz w:val="28"/>
          <w:lang w:val="uk-UA"/>
        </w:rPr>
        <w:t>Захистіззазначеноюсукупністюфункціональнихзадачформуєновийкласпристроївзахисту – інтелектуальнийзахиснийпристрій (ІЗП) [</w:t>
      </w:r>
      <w:r>
        <w:rPr>
          <w:rFonts w:ascii="Times New Roman" w:hAnsi="Times New Roman"/>
          <w:sz w:val="28"/>
          <w:lang w:val="uk-UA"/>
        </w:rPr>
        <w:t>3</w:t>
      </w:r>
      <w:r w:rsidRPr="00CB5D6D">
        <w:rPr>
          <w:rFonts w:ascii="Times New Roman" w:hAnsi="Times New Roman"/>
          <w:sz w:val="28"/>
          <w:lang w:val="uk-UA"/>
        </w:rPr>
        <w:t xml:space="preserve">4]. Інтелектуальнийзахиснийпристрій </w:t>
      </w:r>
      <w:r>
        <w:rPr>
          <w:rFonts w:ascii="Times New Roman" w:hAnsi="Times New Roman"/>
          <w:sz w:val="28"/>
          <w:lang w:val="uk-UA"/>
        </w:rPr>
        <w:t>–</w:t>
      </w:r>
      <w:r w:rsidRPr="00CB5D6D">
        <w:rPr>
          <w:rFonts w:ascii="Times New Roman" w:hAnsi="Times New Roman"/>
          <w:sz w:val="28"/>
          <w:lang w:val="uk-UA"/>
        </w:rPr>
        <w:t xml:space="preserve"> цеапаратно-програмниймодуль [</w:t>
      </w:r>
      <w:r>
        <w:rPr>
          <w:rFonts w:ascii="Times New Roman" w:hAnsi="Times New Roman"/>
          <w:sz w:val="28"/>
          <w:lang w:val="uk-UA"/>
        </w:rPr>
        <w:t>3</w:t>
      </w:r>
      <w:r w:rsidRPr="00CB5D6D">
        <w:rPr>
          <w:rFonts w:ascii="Times New Roman" w:hAnsi="Times New Roman"/>
          <w:sz w:val="28"/>
          <w:lang w:val="uk-UA"/>
        </w:rPr>
        <w:t>4], якийміститьсукупністьзасобівпідтримкиконтролютаоперативногоуправліннясистемоюзахисту. ПринципипобудовиалгоритмівроботиІЗПможутьбутирізними, алескладапаратногозабезпеченнязалишаєтьсянезмінним. ТакийпідхіддопобудовиІЗПузгоджуєтьсязпринципамипобудовимікропроцесорнихпристроївзахистутавжодномуразіне “відкидає” існуючіпристроїзахисту.</w:t>
      </w:r>
    </w:p>
    <w:p w:rsidR="009C58C3" w:rsidRPr="009820AD" w:rsidRDefault="009C58C3" w:rsidP="009820AD">
      <w:pPr>
        <w:spacing w:line="360" w:lineRule="auto"/>
        <w:ind w:firstLine="540"/>
        <w:jc w:val="both"/>
        <w:rPr>
          <w:sz w:val="25"/>
          <w:szCs w:val="25"/>
          <w:lang w:val="uk-UA"/>
        </w:rPr>
      </w:pPr>
      <w:r w:rsidRPr="00E86159">
        <w:rPr>
          <w:rFonts w:ascii="Times New Roman" w:hAnsi="Times New Roman"/>
          <w:sz w:val="28"/>
          <w:lang w:val="uk-UA"/>
        </w:rPr>
        <w:t>Якзазначалося, фізичніпроцеси, щопротікаютьівиникаютьудвигуніпідчасйогоексплуатації, формуютьйогорежимроботи (перехідний, сталий, перед-аварійний, аварійний) таявляютьсяосновнимипричинамивідхиленьрежимівроботидвигунавіднормованихі, якнаслідок, приводятьдовиникненняаварійнонебезпечнихрежимівроботи, пошкоджень, серйознихаварійтавиходумашинизладу. Ціпричинипов’язанізпроблемоюсвоєчасноговизначенняаварійноїситуаціїтадефіцитомчасувзв’язкузможливимшвидкимрозвиткомаварійно</w:t>
      </w:r>
      <w:r>
        <w:rPr>
          <w:rFonts w:ascii="Times New Roman" w:hAnsi="Times New Roman"/>
          <w:sz w:val="28"/>
          <w:lang w:val="uk-UA"/>
        </w:rPr>
        <w:t xml:space="preserve"> небезпечних п</w:t>
      </w:r>
      <w:r w:rsidRPr="00E86159">
        <w:rPr>
          <w:rFonts w:ascii="Times New Roman" w:hAnsi="Times New Roman"/>
          <w:sz w:val="28"/>
          <w:lang w:val="uk-UA"/>
        </w:rPr>
        <w:t>роцесів. Так, заметодикоюнастрой</w:t>
      </w:r>
      <w:r>
        <w:rPr>
          <w:rFonts w:ascii="Times New Roman" w:hAnsi="Times New Roman"/>
          <w:sz w:val="28"/>
          <w:lang w:val="uk-UA"/>
        </w:rPr>
        <w:t>к</w:t>
      </w:r>
      <w:r w:rsidRPr="00E86159">
        <w:rPr>
          <w:rFonts w:ascii="Times New Roman" w:hAnsi="Times New Roman"/>
          <w:sz w:val="28"/>
          <w:lang w:val="uk-UA"/>
        </w:rPr>
        <w:t>имаксимальногозаструмомзахисту (МСЗ), який, як</w:t>
      </w:r>
      <w:r>
        <w:rPr>
          <w:rFonts w:ascii="Times New Roman" w:hAnsi="Times New Roman"/>
          <w:sz w:val="28"/>
          <w:lang w:val="uk-UA"/>
        </w:rPr>
        <w:t xml:space="preserve"> правило, виконуєть</w:t>
      </w:r>
      <w:r w:rsidRPr="00E86159">
        <w:rPr>
          <w:rFonts w:ascii="Times New Roman" w:hAnsi="Times New Roman"/>
          <w:sz w:val="28"/>
          <w:lang w:val="uk-UA"/>
        </w:rPr>
        <w:t>сятрифазниміздвомааботрьомасходинками, напідставітехнічноїдокументаціїнадвигунта</w:t>
      </w:r>
      <w:r>
        <w:rPr>
          <w:rFonts w:ascii="Times New Roman" w:hAnsi="Times New Roman"/>
          <w:sz w:val="28"/>
          <w:lang w:val="uk-UA"/>
        </w:rPr>
        <w:t xml:space="preserve"> відпові</w:t>
      </w:r>
      <w:r w:rsidRPr="00E86159">
        <w:rPr>
          <w:rFonts w:ascii="Times New Roman" w:hAnsi="Times New Roman"/>
          <w:sz w:val="28"/>
          <w:lang w:val="uk-UA"/>
        </w:rPr>
        <w:t>днодостандартівМЕК, визначаютьсяхарактеристики“час-струм”. Результатомнастройкиявляютьсяобраніпараметриструмутачасуспрацюваннякожної</w:t>
      </w:r>
      <w:r>
        <w:rPr>
          <w:rFonts w:ascii="Times New Roman" w:hAnsi="Times New Roman"/>
          <w:sz w:val="28"/>
          <w:lang w:val="uk-UA"/>
        </w:rPr>
        <w:t xml:space="preserve"> схо</w:t>
      </w:r>
      <w:r w:rsidRPr="00E86159">
        <w:rPr>
          <w:rFonts w:ascii="Times New Roman" w:hAnsi="Times New Roman"/>
          <w:sz w:val="28"/>
          <w:lang w:val="uk-UA"/>
        </w:rPr>
        <w:t>динкизахисту. Прицьому, слідвідмітити, що</w:t>
      </w:r>
      <w:r>
        <w:rPr>
          <w:rFonts w:ascii="Times New Roman" w:hAnsi="Times New Roman"/>
          <w:sz w:val="28"/>
          <w:lang w:val="uk-UA"/>
        </w:rPr>
        <w:t xml:space="preserve"> загаль</w:t>
      </w:r>
      <w:r w:rsidRPr="00E86159">
        <w:rPr>
          <w:rFonts w:ascii="Times New Roman" w:hAnsi="Times New Roman"/>
          <w:sz w:val="28"/>
          <w:lang w:val="uk-UA"/>
        </w:rPr>
        <w:t>новідомимнедолікомМСЗявляєтьсяте, щовінневповніймірівикористовуєперевантажнуспроможністьдвигунавобластімалихнадструмівтаневраховуєпопереднєнавантаженнятатемпературу</w:t>
      </w:r>
      <w:r>
        <w:rPr>
          <w:rFonts w:ascii="Times New Roman" w:hAnsi="Times New Roman"/>
          <w:sz w:val="28"/>
          <w:lang w:val="uk-UA"/>
        </w:rPr>
        <w:t xml:space="preserve"> навколиш</w:t>
      </w:r>
      <w:r w:rsidRPr="00E86159">
        <w:rPr>
          <w:rFonts w:ascii="Times New Roman" w:hAnsi="Times New Roman"/>
          <w:sz w:val="28"/>
          <w:lang w:val="uk-UA"/>
        </w:rPr>
        <w:t>ньогосередовища [</w:t>
      </w:r>
      <w:r>
        <w:rPr>
          <w:rFonts w:ascii="Times New Roman" w:hAnsi="Times New Roman"/>
          <w:sz w:val="28"/>
          <w:lang w:val="uk-UA"/>
        </w:rPr>
        <w:t>3</w:t>
      </w:r>
      <w:r w:rsidRPr="00E86159">
        <w:rPr>
          <w:rFonts w:ascii="Times New Roman" w:hAnsi="Times New Roman"/>
          <w:sz w:val="28"/>
          <w:lang w:val="uk-UA"/>
        </w:rPr>
        <w:t>6]. Першийнедолікщебільш</w:t>
      </w:r>
      <w:r>
        <w:rPr>
          <w:rFonts w:ascii="Times New Roman" w:hAnsi="Times New Roman"/>
          <w:sz w:val="28"/>
          <w:lang w:val="uk-UA"/>
        </w:rPr>
        <w:t xml:space="preserve"> про</w:t>
      </w:r>
      <w:r w:rsidRPr="00E86159">
        <w:rPr>
          <w:rFonts w:ascii="Times New Roman" w:hAnsi="Times New Roman"/>
          <w:sz w:val="28"/>
          <w:lang w:val="uk-UA"/>
        </w:rPr>
        <w:t>являєтьсяпризмініперевантажноїспроможності</w:t>
      </w:r>
      <w:r>
        <w:rPr>
          <w:rFonts w:ascii="Times New Roman" w:hAnsi="Times New Roman"/>
          <w:sz w:val="28"/>
          <w:lang w:val="uk-UA"/>
        </w:rPr>
        <w:t xml:space="preserve"> дви</w:t>
      </w:r>
      <w:r w:rsidRPr="00E86159">
        <w:rPr>
          <w:rFonts w:ascii="Times New Roman" w:hAnsi="Times New Roman"/>
          <w:sz w:val="28"/>
          <w:lang w:val="uk-UA"/>
        </w:rPr>
        <w:t>гунапідчасйоготривалоїексплуатації, наприклад, черезрозглянутівищепричини, пов’язанізтехнічнимстаномАД, впливомдинамічнихсилтощо.</w:t>
      </w:r>
    </w:p>
    <w:p w:rsidR="009C58C3" w:rsidRPr="004A5CCE" w:rsidRDefault="009C58C3" w:rsidP="00CC4F19">
      <w:pPr>
        <w:pStyle w:val="Heading3"/>
        <w:spacing w:line="360" w:lineRule="auto"/>
        <w:ind w:firstLine="540"/>
        <w:jc w:val="both"/>
        <w:rPr>
          <w:rFonts w:ascii="Times New Roman" w:hAnsi="Times New Roman"/>
          <w:color w:val="auto"/>
          <w:sz w:val="28"/>
          <w:lang w:val="uk-UA"/>
        </w:rPr>
      </w:pPr>
      <w:bookmarkStart w:id="66" w:name="_Toc40268937"/>
      <w:bookmarkStart w:id="67" w:name="_Toc40474300"/>
      <w:r w:rsidRPr="004A5CCE">
        <w:rPr>
          <w:rFonts w:ascii="Times New Roman" w:hAnsi="Times New Roman"/>
          <w:color w:val="auto"/>
          <w:sz w:val="28"/>
          <w:lang w:val="uk-UA"/>
        </w:rPr>
        <w:t>3.3.1. Реалізація алгоритмів системи захисту</w:t>
      </w:r>
      <w:bookmarkEnd w:id="66"/>
      <w:bookmarkEnd w:id="67"/>
    </w:p>
    <w:p w:rsidR="009C58C3" w:rsidRDefault="009C58C3" w:rsidP="00C468DC">
      <w:pPr>
        <w:spacing w:line="360" w:lineRule="auto"/>
        <w:ind w:firstLine="540"/>
        <w:jc w:val="both"/>
        <w:rPr>
          <w:rStyle w:val="tlid-translation"/>
          <w:rFonts w:ascii="Times New Roman" w:hAnsi="Times New Roman"/>
          <w:sz w:val="28"/>
          <w:lang w:val="uk-UA"/>
        </w:rPr>
      </w:pPr>
      <w:r w:rsidRPr="00C468DC">
        <w:rPr>
          <w:rStyle w:val="tlid-translation"/>
          <w:rFonts w:ascii="Times New Roman" w:hAnsi="Times New Roman"/>
          <w:sz w:val="28"/>
          <w:lang w:val="uk-UA"/>
        </w:rPr>
        <w:t xml:space="preserve">Розробка блоку захисту асинхронних двигунів зводиться до декількох основних етапів. Концепція захисту асинхронного двигуна добре пояснюється схемою, представленої на </w:t>
      </w:r>
      <w:r>
        <w:rPr>
          <w:rStyle w:val="tlid-translation"/>
          <w:rFonts w:ascii="Times New Roman" w:hAnsi="Times New Roman"/>
          <w:sz w:val="28"/>
          <w:lang w:val="uk-UA"/>
        </w:rPr>
        <w:t>рис. 3.4</w:t>
      </w:r>
    </w:p>
    <w:p w:rsidR="009C58C3" w:rsidRPr="006723E7" w:rsidRDefault="009C58C3" w:rsidP="006723E7">
      <w:pPr>
        <w:spacing w:line="360" w:lineRule="auto"/>
        <w:ind w:firstLine="540"/>
        <w:jc w:val="center"/>
        <w:rPr>
          <w:rFonts w:ascii="Times New Roman" w:hAnsi="Times New Roman"/>
          <w:sz w:val="28"/>
          <w:szCs w:val="25"/>
          <w:lang w:val="uk-UA"/>
        </w:rPr>
      </w:pPr>
      <w:r w:rsidRPr="00214CAA">
        <w:rPr>
          <w:rFonts w:ascii="Times New Roman" w:hAnsi="Times New Roman"/>
          <w:noProof/>
          <w:sz w:val="36"/>
          <w:szCs w:val="25"/>
          <w:lang w:val="en-US"/>
        </w:rPr>
        <w:pict>
          <v:shape id="Рисунок 11" o:spid="_x0000_i1302" type="#_x0000_t75" style="width:302.25pt;height:298.5pt;visibility:visible">
            <v:imagedata r:id="rId313" o:title=""/>
          </v:shape>
        </w:pict>
      </w:r>
    </w:p>
    <w:p w:rsidR="009C58C3" w:rsidRPr="006723E7" w:rsidRDefault="009C58C3" w:rsidP="006723E7">
      <w:pPr>
        <w:spacing w:line="360" w:lineRule="auto"/>
        <w:jc w:val="center"/>
        <w:rPr>
          <w:rFonts w:ascii="Times New Roman" w:hAnsi="Times New Roman"/>
          <w:sz w:val="28"/>
          <w:lang w:val="uk-UA"/>
        </w:rPr>
      </w:pPr>
      <w:r>
        <w:rPr>
          <w:rStyle w:val="tlid-translation"/>
          <w:rFonts w:ascii="Times New Roman" w:hAnsi="Times New Roman"/>
          <w:sz w:val="28"/>
          <w:lang w:val="uk-UA"/>
        </w:rPr>
        <w:t>Рисунок 3</w:t>
      </w:r>
      <w:r w:rsidRPr="006723E7">
        <w:rPr>
          <w:rStyle w:val="tlid-translation"/>
          <w:rFonts w:ascii="Times New Roman" w:hAnsi="Times New Roman"/>
          <w:sz w:val="28"/>
          <w:lang w:val="uk-UA"/>
        </w:rPr>
        <w:t>.</w:t>
      </w:r>
      <w:r>
        <w:rPr>
          <w:rStyle w:val="tlid-translation"/>
          <w:rFonts w:ascii="Times New Roman" w:hAnsi="Times New Roman"/>
          <w:sz w:val="28"/>
          <w:lang w:val="uk-UA"/>
        </w:rPr>
        <w:t xml:space="preserve">4 – </w:t>
      </w:r>
      <w:r w:rsidRPr="006723E7">
        <w:rPr>
          <w:rStyle w:val="tlid-translation"/>
          <w:rFonts w:ascii="Times New Roman" w:hAnsi="Times New Roman"/>
          <w:sz w:val="28"/>
          <w:lang w:val="uk-UA"/>
        </w:rPr>
        <w:t>Схема блоку захисту асинхронних двигунів</w:t>
      </w:r>
    </w:p>
    <w:p w:rsidR="009C58C3" w:rsidRDefault="009C58C3" w:rsidP="00750253">
      <w:pPr>
        <w:spacing w:line="360" w:lineRule="auto"/>
        <w:ind w:firstLine="708"/>
        <w:jc w:val="both"/>
        <w:rPr>
          <w:rStyle w:val="tlid-translation"/>
          <w:rFonts w:ascii="Times New Roman" w:hAnsi="Times New Roman"/>
          <w:sz w:val="28"/>
          <w:lang w:val="uk-UA"/>
        </w:rPr>
      </w:pPr>
      <w:r w:rsidRPr="005D1788">
        <w:rPr>
          <w:rStyle w:val="tlid-translation"/>
          <w:rFonts w:ascii="Times New Roman" w:hAnsi="Times New Roman"/>
          <w:sz w:val="28"/>
          <w:lang w:val="uk-UA"/>
        </w:rPr>
        <w:t>Робота блоку захисту полягає в наступному: проводити аналіз струмів, по фазах, відповідність фаз, відповідність температури двигуна, відповідність часу пуску двигуна, захист від струмів витоку і пошкодження ізоляції</w:t>
      </w:r>
      <w:r>
        <w:rPr>
          <w:rStyle w:val="tlid-translation"/>
          <w:rFonts w:ascii="Times New Roman" w:hAnsi="Times New Roman"/>
          <w:sz w:val="28"/>
          <w:lang w:val="uk-UA"/>
        </w:rPr>
        <w:t xml:space="preserve">, </w:t>
      </w:r>
      <w:r w:rsidRPr="00D36A9E">
        <w:rPr>
          <w:rStyle w:val="tlid-translation"/>
          <w:rFonts w:ascii="Times New Roman" w:hAnsi="Times New Roman"/>
          <w:sz w:val="28"/>
          <w:lang w:val="uk-UA"/>
        </w:rPr>
        <w:t>відповідність час</w:t>
      </w:r>
      <w:r>
        <w:rPr>
          <w:rStyle w:val="tlid-translation"/>
          <w:rFonts w:ascii="Times New Roman" w:hAnsi="Times New Roman"/>
          <w:sz w:val="28"/>
          <w:lang w:val="uk-UA"/>
        </w:rPr>
        <w:t>тоти як</w:t>
      </w:r>
      <w:r w:rsidRPr="0044329A">
        <w:rPr>
          <w:rStyle w:val="tlid-translation"/>
          <w:rFonts w:ascii="Times New Roman" w:hAnsi="Times New Roman"/>
          <w:sz w:val="28"/>
          <w:lang w:val="uk-UA"/>
        </w:rPr>
        <w:t>а</w:t>
      </w:r>
      <w:r w:rsidRPr="00D36A9E">
        <w:rPr>
          <w:rStyle w:val="tlid-translation"/>
          <w:rFonts w:ascii="Times New Roman" w:hAnsi="Times New Roman"/>
          <w:sz w:val="28"/>
          <w:lang w:val="uk-UA"/>
        </w:rPr>
        <w:t xml:space="preserve"> живить</w:t>
      </w:r>
      <w:r>
        <w:rPr>
          <w:rStyle w:val="tlid-translation"/>
          <w:rFonts w:ascii="Times New Roman" w:hAnsi="Times New Roman"/>
          <w:sz w:val="28"/>
          <w:lang w:val="uk-UA"/>
        </w:rPr>
        <w:t>ся змінним</w:t>
      </w:r>
      <w:r w:rsidRPr="00D36A9E">
        <w:rPr>
          <w:rStyle w:val="tlid-translation"/>
          <w:rFonts w:ascii="Times New Roman" w:hAnsi="Times New Roman"/>
          <w:sz w:val="28"/>
          <w:lang w:val="uk-UA"/>
        </w:rPr>
        <w:t xml:space="preserve"> струму, захисту від неправильного включення фаз.</w:t>
      </w:r>
    </w:p>
    <w:p w:rsidR="009C58C3" w:rsidRDefault="009C58C3" w:rsidP="00750253">
      <w:pPr>
        <w:spacing w:line="360" w:lineRule="auto"/>
        <w:ind w:firstLine="708"/>
        <w:jc w:val="both"/>
        <w:rPr>
          <w:rStyle w:val="tlid-translation"/>
          <w:rFonts w:ascii="Times New Roman" w:hAnsi="Times New Roman"/>
          <w:sz w:val="28"/>
          <w:lang w:val="uk-UA"/>
        </w:rPr>
      </w:pPr>
      <w:r w:rsidRPr="00D36A9E">
        <w:rPr>
          <w:rStyle w:val="tlid-translation"/>
          <w:rFonts w:ascii="Times New Roman" w:hAnsi="Times New Roman"/>
          <w:sz w:val="28"/>
          <w:lang w:val="uk-UA"/>
        </w:rPr>
        <w:t>Аналіз роботи асинхронного двигуна блок захисту проводить в реальному часі, в безперервному режимі.</w:t>
      </w:r>
    </w:p>
    <w:p w:rsidR="009C58C3" w:rsidRDefault="009C58C3" w:rsidP="00493C63">
      <w:pPr>
        <w:spacing w:line="360" w:lineRule="auto"/>
        <w:ind w:firstLine="708"/>
        <w:jc w:val="both"/>
        <w:rPr>
          <w:rStyle w:val="tlid-translation"/>
          <w:rFonts w:ascii="Times New Roman" w:hAnsi="Times New Roman"/>
          <w:sz w:val="28"/>
          <w:lang w:val="uk-UA"/>
        </w:rPr>
      </w:pPr>
      <w:r w:rsidRPr="00D36A9E">
        <w:rPr>
          <w:rStyle w:val="tlid-translation"/>
          <w:rFonts w:ascii="Times New Roman" w:hAnsi="Times New Roman"/>
          <w:sz w:val="28"/>
          <w:lang w:val="uk-UA"/>
        </w:rPr>
        <w:t>Так</w:t>
      </w:r>
      <w:r>
        <w:rPr>
          <w:rStyle w:val="tlid-translation"/>
          <w:rFonts w:ascii="Times New Roman" w:hAnsi="Times New Roman"/>
          <w:sz w:val="28"/>
          <w:lang w:val="uk-UA"/>
        </w:rPr>
        <w:t>им чином, визначилось</w:t>
      </w:r>
      <w:r w:rsidRPr="00D36A9E">
        <w:rPr>
          <w:rStyle w:val="tlid-translation"/>
          <w:rFonts w:ascii="Times New Roman" w:hAnsi="Times New Roman"/>
          <w:sz w:val="28"/>
          <w:lang w:val="uk-UA"/>
        </w:rPr>
        <w:t>, що для роботи системи потрібно три датчика струму (трансформатора струму) по одному на кожну фазу , потрібно датчик струму нульової послідовності, що дозволяє оцінювати значення струмів витоку і проводити захисне відключення. Всі вище перерахо</w:t>
      </w:r>
      <w:r>
        <w:rPr>
          <w:rStyle w:val="tlid-translation"/>
          <w:rFonts w:ascii="Times New Roman" w:hAnsi="Times New Roman"/>
          <w:sz w:val="28"/>
          <w:lang w:val="uk-UA"/>
        </w:rPr>
        <w:t>вані датчики мають двохпровідну</w:t>
      </w:r>
      <w:r w:rsidRPr="00D36A9E">
        <w:rPr>
          <w:rStyle w:val="tlid-translation"/>
          <w:rFonts w:ascii="Times New Roman" w:hAnsi="Times New Roman"/>
          <w:sz w:val="28"/>
          <w:lang w:val="uk-UA"/>
        </w:rPr>
        <w:t xml:space="preserve"> систему. Датчик температури двигуна, причому по практиці установки щитів управління, а значить і блоків захисту електродвигунів, блок захисту може перебувати в межах відстані до 1000 метрів від самого двигуна, тому вихідний сигнал з датчика температури необхідно мати у вигляді частоти імпульсів. Як датчик температури необхідно використовувати дво</w:t>
      </w:r>
      <w:r>
        <w:rPr>
          <w:rStyle w:val="tlid-translation"/>
          <w:rFonts w:ascii="Times New Roman" w:hAnsi="Times New Roman"/>
          <w:sz w:val="28"/>
          <w:lang w:val="uk-UA"/>
        </w:rPr>
        <w:t>х</w:t>
      </w:r>
      <w:r w:rsidRPr="00D36A9E">
        <w:rPr>
          <w:rStyle w:val="tlid-translation"/>
          <w:rFonts w:ascii="Times New Roman" w:hAnsi="Times New Roman"/>
          <w:sz w:val="28"/>
          <w:lang w:val="uk-UA"/>
        </w:rPr>
        <w:t>провідний термочутливий кварцовий резонатор, що дозволяє працювати з дво</w:t>
      </w:r>
      <w:r>
        <w:rPr>
          <w:rStyle w:val="tlid-translation"/>
          <w:rFonts w:ascii="Times New Roman" w:hAnsi="Times New Roman"/>
          <w:sz w:val="28"/>
          <w:lang w:val="uk-UA"/>
        </w:rPr>
        <w:t>хпровідним си</w:t>
      </w:r>
      <w:r w:rsidRPr="00D36A9E">
        <w:rPr>
          <w:rStyle w:val="tlid-translation"/>
          <w:rFonts w:ascii="Times New Roman" w:hAnsi="Times New Roman"/>
          <w:sz w:val="28"/>
          <w:lang w:val="uk-UA"/>
        </w:rPr>
        <w:t>гналом.В якості керуючого си</w:t>
      </w:r>
      <w:r>
        <w:rPr>
          <w:rStyle w:val="tlid-translation"/>
          <w:rFonts w:ascii="Times New Roman" w:hAnsi="Times New Roman"/>
          <w:sz w:val="28"/>
          <w:lang w:val="uk-UA"/>
        </w:rPr>
        <w:t>гналу повинна виступати релейна</w:t>
      </w:r>
      <w:r w:rsidRPr="00D36A9E">
        <w:rPr>
          <w:rStyle w:val="tlid-translation"/>
          <w:rFonts w:ascii="Times New Roman" w:hAnsi="Times New Roman"/>
          <w:sz w:val="28"/>
          <w:lang w:val="uk-UA"/>
        </w:rPr>
        <w:t xml:space="preserve"> схема управління електромагнітним пускачем.</w:t>
      </w:r>
    </w:p>
    <w:p w:rsidR="009C58C3" w:rsidRDefault="009C58C3" w:rsidP="00493C63">
      <w:pPr>
        <w:spacing w:line="360" w:lineRule="auto"/>
        <w:ind w:firstLine="708"/>
        <w:jc w:val="both"/>
        <w:rPr>
          <w:rStyle w:val="tlid-translation"/>
          <w:rFonts w:ascii="Times New Roman" w:hAnsi="Times New Roman"/>
          <w:sz w:val="28"/>
          <w:lang w:val="uk-UA"/>
        </w:rPr>
      </w:pPr>
      <w:r>
        <w:rPr>
          <w:rStyle w:val="tlid-translation"/>
          <w:rFonts w:ascii="Times New Roman" w:hAnsi="Times New Roman"/>
          <w:sz w:val="28"/>
          <w:lang w:val="uk-UA"/>
        </w:rPr>
        <w:t>Живлення</w:t>
      </w:r>
      <w:r w:rsidRPr="00B31FDF">
        <w:rPr>
          <w:rStyle w:val="tlid-translation"/>
          <w:rFonts w:ascii="Times New Roman" w:hAnsi="Times New Roman"/>
          <w:sz w:val="28"/>
          <w:lang w:val="uk-UA"/>
        </w:rPr>
        <w:t xml:space="preserve"> на блок захисту асинхронних двигунів заводиться з фази</w:t>
      </w:r>
      <w:r>
        <w:rPr>
          <w:rStyle w:val="tlid-translation"/>
          <w:rFonts w:ascii="Times New Roman" w:hAnsi="Times New Roman"/>
          <w:sz w:val="28"/>
          <w:lang w:val="uk-UA"/>
        </w:rPr>
        <w:t xml:space="preserve"> А з підключенням до нейтралі.</w:t>
      </w:r>
    </w:p>
    <w:p w:rsidR="009C58C3" w:rsidRDefault="009C58C3" w:rsidP="00493C63">
      <w:pPr>
        <w:spacing w:line="360" w:lineRule="auto"/>
        <w:ind w:firstLine="708"/>
        <w:jc w:val="both"/>
        <w:rPr>
          <w:rFonts w:ascii="Times New Roman" w:hAnsi="Times New Roman"/>
          <w:sz w:val="28"/>
          <w:lang w:val="uk-UA"/>
        </w:rPr>
      </w:pPr>
      <w:r>
        <w:rPr>
          <w:rStyle w:val="tlid-translation"/>
          <w:rFonts w:ascii="Times New Roman" w:hAnsi="Times New Roman"/>
          <w:sz w:val="28"/>
          <w:lang w:val="uk-UA"/>
        </w:rPr>
        <w:t>З</w:t>
      </w:r>
      <w:r w:rsidRPr="00B31FDF">
        <w:rPr>
          <w:rStyle w:val="tlid-translation"/>
          <w:rFonts w:ascii="Times New Roman" w:hAnsi="Times New Roman"/>
          <w:sz w:val="28"/>
          <w:lang w:val="uk-UA"/>
        </w:rPr>
        <w:t xml:space="preserve"> урахуванням вимог до блоку захисту асинхронних двигунів</w:t>
      </w:r>
      <w:r>
        <w:rPr>
          <w:rStyle w:val="tlid-translation"/>
          <w:rFonts w:ascii="Times New Roman" w:hAnsi="Times New Roman"/>
          <w:sz w:val="28"/>
          <w:lang w:val="uk-UA"/>
        </w:rPr>
        <w:t xml:space="preserve"> маємо наступне</w:t>
      </w:r>
      <w:r w:rsidRPr="00B31FDF">
        <w:rPr>
          <w:rStyle w:val="tlid-translation"/>
          <w:rFonts w:ascii="Times New Roman" w:hAnsi="Times New Roman"/>
          <w:sz w:val="28"/>
          <w:lang w:val="uk-UA"/>
        </w:rPr>
        <w:t>:</w:t>
      </w:r>
    </w:p>
    <w:p w:rsidR="009C58C3" w:rsidRPr="004E7259" w:rsidRDefault="009C58C3" w:rsidP="004E7259">
      <w:pPr>
        <w:spacing w:line="360" w:lineRule="auto"/>
        <w:jc w:val="both"/>
        <w:rPr>
          <w:rStyle w:val="tlid-translation"/>
          <w:rFonts w:ascii="Times New Roman" w:hAnsi="Times New Roman"/>
          <w:sz w:val="28"/>
          <w:lang w:val="uk-UA"/>
        </w:rPr>
      </w:pPr>
      <w:r>
        <w:rPr>
          <w:rStyle w:val="tlid-translation"/>
          <w:rFonts w:ascii="Times New Roman" w:hAnsi="Times New Roman"/>
          <w:sz w:val="28"/>
          <w:lang w:val="uk-UA"/>
        </w:rPr>
        <w:t xml:space="preserve">- </w:t>
      </w:r>
      <w:r w:rsidRPr="004E7259">
        <w:rPr>
          <w:rStyle w:val="tlid-translation"/>
          <w:rFonts w:ascii="Times New Roman" w:hAnsi="Times New Roman"/>
          <w:sz w:val="28"/>
          <w:lang w:val="uk-UA"/>
        </w:rPr>
        <w:t xml:space="preserve">контроль фазних струмів, установка перевищення робочого струму і контроль струму короткого замикання; </w:t>
      </w:r>
    </w:p>
    <w:p w:rsidR="009C58C3" w:rsidRPr="004E7259" w:rsidRDefault="009C58C3" w:rsidP="004E7259">
      <w:pPr>
        <w:spacing w:line="360" w:lineRule="auto"/>
        <w:jc w:val="both"/>
        <w:rPr>
          <w:rStyle w:val="tlid-translation"/>
          <w:rFonts w:ascii="Times New Roman" w:hAnsi="Times New Roman"/>
          <w:sz w:val="28"/>
          <w:lang w:val="uk-UA"/>
        </w:rPr>
      </w:pPr>
      <w:r>
        <w:rPr>
          <w:rStyle w:val="tlid-translation"/>
          <w:rFonts w:ascii="Times New Roman" w:hAnsi="Times New Roman"/>
          <w:sz w:val="28"/>
          <w:lang w:val="uk-UA"/>
        </w:rPr>
        <w:t xml:space="preserve">- </w:t>
      </w:r>
      <w:r w:rsidRPr="004E7259">
        <w:rPr>
          <w:rStyle w:val="tlid-translation"/>
          <w:rFonts w:ascii="Times New Roman" w:hAnsi="Times New Roman"/>
          <w:sz w:val="28"/>
          <w:lang w:val="uk-UA"/>
        </w:rPr>
        <w:t xml:space="preserve">наявність хорошої індикації з підсвічуванням і управлінням, наявність можливості кріплення на дин-рейку в шафі управління; </w:t>
      </w:r>
    </w:p>
    <w:p w:rsidR="009C58C3" w:rsidRPr="00650C4C" w:rsidRDefault="009C58C3" w:rsidP="00650C4C">
      <w:pPr>
        <w:spacing w:line="360" w:lineRule="auto"/>
        <w:jc w:val="both"/>
        <w:rPr>
          <w:rStyle w:val="tlid-translation"/>
          <w:rFonts w:ascii="Times New Roman" w:hAnsi="Times New Roman"/>
          <w:sz w:val="28"/>
          <w:lang w:val="uk-UA"/>
        </w:rPr>
      </w:pPr>
      <w:r>
        <w:rPr>
          <w:rStyle w:val="tlid-translation"/>
          <w:rFonts w:ascii="Times New Roman" w:hAnsi="Times New Roman"/>
          <w:sz w:val="28"/>
          <w:lang w:val="uk-UA"/>
        </w:rPr>
        <w:t xml:space="preserve">- </w:t>
      </w:r>
      <w:r w:rsidRPr="00650C4C">
        <w:rPr>
          <w:rStyle w:val="tlid-translation"/>
          <w:rFonts w:ascii="Times New Roman" w:hAnsi="Times New Roman"/>
          <w:sz w:val="28"/>
          <w:lang w:val="uk-UA"/>
        </w:rPr>
        <w:t xml:space="preserve">окремі трансформатори (датчики струму) за фазами, з великими прохідними діаметрами; </w:t>
      </w:r>
    </w:p>
    <w:p w:rsidR="009C58C3" w:rsidRPr="00650C4C" w:rsidRDefault="009C58C3" w:rsidP="00650C4C">
      <w:pPr>
        <w:spacing w:line="360" w:lineRule="auto"/>
        <w:jc w:val="both"/>
        <w:rPr>
          <w:rStyle w:val="tlid-translation"/>
          <w:rFonts w:ascii="Times New Roman" w:hAnsi="Times New Roman"/>
          <w:sz w:val="28"/>
          <w:lang w:val="uk-UA"/>
        </w:rPr>
      </w:pPr>
      <w:r>
        <w:rPr>
          <w:rStyle w:val="tlid-translation"/>
          <w:rFonts w:ascii="Times New Roman" w:hAnsi="Times New Roman"/>
          <w:sz w:val="28"/>
          <w:lang w:val="uk-UA"/>
        </w:rPr>
        <w:t xml:space="preserve">- </w:t>
      </w:r>
      <w:r w:rsidRPr="00650C4C">
        <w:rPr>
          <w:rStyle w:val="tlid-translation"/>
          <w:rFonts w:ascii="Times New Roman" w:hAnsi="Times New Roman"/>
          <w:sz w:val="28"/>
          <w:lang w:val="uk-UA"/>
        </w:rPr>
        <w:t xml:space="preserve">пам’ять аварійних (позаштатних) ситуацій; </w:t>
      </w:r>
    </w:p>
    <w:p w:rsidR="009C58C3" w:rsidRPr="00650C4C" w:rsidRDefault="009C58C3" w:rsidP="00650C4C">
      <w:pPr>
        <w:spacing w:line="360" w:lineRule="auto"/>
        <w:jc w:val="both"/>
        <w:rPr>
          <w:rStyle w:val="tlid-translation"/>
          <w:rFonts w:ascii="Times New Roman" w:hAnsi="Times New Roman"/>
          <w:sz w:val="28"/>
          <w:lang w:val="uk-UA"/>
        </w:rPr>
      </w:pPr>
      <w:r>
        <w:rPr>
          <w:rStyle w:val="tlid-translation"/>
          <w:rFonts w:ascii="Times New Roman" w:hAnsi="Times New Roman"/>
          <w:sz w:val="28"/>
          <w:lang w:val="uk-UA"/>
        </w:rPr>
        <w:t xml:space="preserve">- </w:t>
      </w:r>
      <w:r w:rsidRPr="00650C4C">
        <w:rPr>
          <w:rStyle w:val="tlid-translation"/>
          <w:rFonts w:ascii="Times New Roman" w:hAnsi="Times New Roman"/>
          <w:sz w:val="28"/>
          <w:lang w:val="uk-UA"/>
        </w:rPr>
        <w:t xml:space="preserve">пам’ять попередніх установок параметрів захисту; </w:t>
      </w:r>
    </w:p>
    <w:p w:rsidR="009C58C3" w:rsidRPr="00650C4C" w:rsidRDefault="009C58C3" w:rsidP="00650C4C">
      <w:pPr>
        <w:spacing w:line="360" w:lineRule="auto"/>
        <w:jc w:val="both"/>
        <w:rPr>
          <w:rStyle w:val="tlid-translation"/>
          <w:rFonts w:ascii="Times New Roman" w:hAnsi="Times New Roman"/>
          <w:sz w:val="28"/>
          <w:lang w:val="uk-UA"/>
        </w:rPr>
      </w:pPr>
      <w:r>
        <w:rPr>
          <w:rStyle w:val="tlid-translation"/>
          <w:rFonts w:ascii="Times New Roman" w:hAnsi="Times New Roman"/>
          <w:sz w:val="28"/>
          <w:lang w:val="uk-UA"/>
        </w:rPr>
        <w:t xml:space="preserve">- </w:t>
      </w:r>
      <w:r w:rsidRPr="00650C4C">
        <w:rPr>
          <w:rStyle w:val="tlid-translation"/>
          <w:rFonts w:ascii="Times New Roman" w:hAnsi="Times New Roman"/>
          <w:sz w:val="28"/>
          <w:lang w:val="uk-UA"/>
        </w:rPr>
        <w:t>відсутність необхідності підключення трьох фаз;</w:t>
      </w:r>
    </w:p>
    <w:p w:rsidR="009C58C3" w:rsidRPr="00650C4C" w:rsidRDefault="009C58C3" w:rsidP="00650C4C">
      <w:pPr>
        <w:spacing w:line="360" w:lineRule="auto"/>
        <w:jc w:val="both"/>
        <w:rPr>
          <w:rStyle w:val="tlid-translation"/>
          <w:rFonts w:ascii="Times New Roman" w:hAnsi="Times New Roman"/>
          <w:sz w:val="28"/>
          <w:lang w:val="uk-UA"/>
        </w:rPr>
      </w:pPr>
      <w:r>
        <w:rPr>
          <w:rStyle w:val="tlid-translation"/>
          <w:rFonts w:ascii="Times New Roman" w:hAnsi="Times New Roman"/>
          <w:sz w:val="28"/>
          <w:lang w:val="uk-UA"/>
        </w:rPr>
        <w:t xml:space="preserve">- </w:t>
      </w:r>
      <w:r w:rsidRPr="00650C4C">
        <w:rPr>
          <w:rStyle w:val="tlid-translation"/>
          <w:rFonts w:ascii="Times New Roman" w:hAnsi="Times New Roman"/>
          <w:sz w:val="28"/>
          <w:lang w:val="uk-UA"/>
        </w:rPr>
        <w:t>контроль перекосу фаз і обриву фази;</w:t>
      </w:r>
    </w:p>
    <w:p w:rsidR="009C58C3" w:rsidRPr="00F446C4" w:rsidRDefault="009C58C3" w:rsidP="00F446C4">
      <w:pPr>
        <w:spacing w:line="360" w:lineRule="auto"/>
        <w:jc w:val="both"/>
        <w:rPr>
          <w:rStyle w:val="tlid-translation"/>
          <w:rFonts w:ascii="Times New Roman" w:hAnsi="Times New Roman"/>
          <w:sz w:val="28"/>
          <w:lang w:val="uk-UA"/>
        </w:rPr>
      </w:pPr>
      <w:r>
        <w:rPr>
          <w:rStyle w:val="tlid-translation"/>
          <w:rFonts w:ascii="Times New Roman" w:hAnsi="Times New Roman"/>
          <w:sz w:val="28"/>
          <w:lang w:val="uk-UA"/>
        </w:rPr>
        <w:t xml:space="preserve">- </w:t>
      </w:r>
      <w:r w:rsidRPr="00F446C4">
        <w:rPr>
          <w:rStyle w:val="tlid-translation"/>
          <w:rFonts w:ascii="Times New Roman" w:hAnsi="Times New Roman"/>
          <w:sz w:val="28"/>
          <w:lang w:val="uk-UA"/>
        </w:rPr>
        <w:t xml:space="preserve">контроль струмів витоку. </w:t>
      </w:r>
    </w:p>
    <w:p w:rsidR="009C58C3" w:rsidRPr="000970D5" w:rsidRDefault="009C58C3" w:rsidP="0093718C">
      <w:pPr>
        <w:spacing w:line="360" w:lineRule="auto"/>
        <w:ind w:firstLine="540"/>
        <w:jc w:val="both"/>
        <w:rPr>
          <w:rFonts w:ascii="Times New Roman" w:hAnsi="Times New Roman"/>
          <w:sz w:val="28"/>
          <w:lang w:val="uk-UA"/>
        </w:rPr>
      </w:pPr>
      <w:r w:rsidRPr="00BF1F15">
        <w:rPr>
          <w:rStyle w:val="tlid-translation"/>
          <w:rFonts w:ascii="Times New Roman" w:hAnsi="Times New Roman"/>
          <w:sz w:val="28"/>
          <w:lang w:val="uk-UA"/>
        </w:rPr>
        <w:t xml:space="preserve">Будь-яка система, що враховує безліч параметрів з різних типів датчиків і виробляє різні алгебраїчні і логічні операції спирається на цифрову електроніку. Для мінімізації схемних рішень і спрощення жорсткої логіки використовуємо систему на </w:t>
      </w:r>
      <w:r>
        <w:rPr>
          <w:rStyle w:val="tlid-translation"/>
          <w:rFonts w:ascii="Times New Roman" w:hAnsi="Times New Roman"/>
          <w:sz w:val="28"/>
          <w:lang w:val="uk-UA"/>
        </w:rPr>
        <w:t>основі однокристальної</w:t>
      </w:r>
      <w:r w:rsidRPr="00BF1F15">
        <w:rPr>
          <w:rStyle w:val="tlid-translation"/>
          <w:rFonts w:ascii="Times New Roman" w:hAnsi="Times New Roman"/>
          <w:sz w:val="28"/>
          <w:lang w:val="uk-UA"/>
        </w:rPr>
        <w:t xml:space="preserve"> мікро</w:t>
      </w:r>
      <w:r>
        <w:rPr>
          <w:rStyle w:val="tlid-translation"/>
          <w:rFonts w:ascii="Times New Roman" w:hAnsi="Times New Roman"/>
          <w:sz w:val="28"/>
          <w:lang w:val="uk-UA"/>
        </w:rPr>
        <w:t>-ЕОМ (ОМЕВМ)</w:t>
      </w:r>
      <w:r w:rsidRPr="003F4E65">
        <w:rPr>
          <w:rStyle w:val="tlid-translation"/>
          <w:rFonts w:ascii="Times New Roman" w:hAnsi="Times New Roman"/>
          <w:sz w:val="28"/>
          <w:lang w:val="uk-UA"/>
        </w:rPr>
        <w:t>.</w:t>
      </w:r>
      <w:r w:rsidRPr="00BF1F15">
        <w:rPr>
          <w:rStyle w:val="tlid-translation"/>
          <w:rFonts w:ascii="Times New Roman" w:hAnsi="Times New Roman"/>
          <w:sz w:val="28"/>
          <w:lang w:val="uk-UA"/>
        </w:rPr>
        <w:t xml:space="preserve"> Використовуючи програмний код, </w:t>
      </w:r>
      <w:r>
        <w:rPr>
          <w:rStyle w:val="tlid-translation"/>
          <w:rFonts w:ascii="Times New Roman" w:hAnsi="Times New Roman"/>
          <w:sz w:val="28"/>
          <w:lang w:val="uk-UA"/>
        </w:rPr>
        <w:t>звузимо</w:t>
      </w:r>
      <w:r w:rsidRPr="00BF1F15">
        <w:rPr>
          <w:rStyle w:val="tlid-translation"/>
          <w:rFonts w:ascii="Times New Roman" w:hAnsi="Times New Roman"/>
          <w:sz w:val="28"/>
          <w:lang w:val="uk-UA"/>
        </w:rPr>
        <w:t xml:space="preserve"> використання елементів електричних принципових схем. Розроблена функціональна схема системи захисту асинхронних двигунів представлена на </w:t>
      </w:r>
      <w:r>
        <w:rPr>
          <w:rStyle w:val="tlid-translation"/>
          <w:rFonts w:ascii="Times New Roman" w:hAnsi="Times New Roman"/>
          <w:sz w:val="28"/>
          <w:lang w:val="uk-UA"/>
        </w:rPr>
        <w:t>рисунку3.5</w:t>
      </w:r>
      <w:r w:rsidRPr="00BF1F15">
        <w:rPr>
          <w:rStyle w:val="tlid-translation"/>
          <w:rFonts w:ascii="Times New Roman" w:hAnsi="Times New Roman"/>
          <w:sz w:val="28"/>
          <w:lang w:val="uk-UA"/>
        </w:rPr>
        <w:t>.</w:t>
      </w:r>
    </w:p>
    <w:p w:rsidR="009C58C3" w:rsidRPr="00BF1F15" w:rsidRDefault="009C58C3" w:rsidP="0093718C">
      <w:pPr>
        <w:spacing w:line="360" w:lineRule="auto"/>
        <w:jc w:val="center"/>
        <w:rPr>
          <w:rFonts w:ascii="Times New Roman" w:hAnsi="Times New Roman"/>
          <w:sz w:val="44"/>
          <w:lang w:val="uk-UA"/>
        </w:rPr>
      </w:pPr>
      <w:r w:rsidRPr="00214CAA">
        <w:rPr>
          <w:rFonts w:ascii="Times New Roman" w:hAnsi="Times New Roman"/>
          <w:noProof/>
          <w:sz w:val="44"/>
          <w:lang w:val="en-US"/>
        </w:rPr>
        <w:pict>
          <v:shape id="Рисунок 4" o:spid="_x0000_i1303" type="#_x0000_t75" style="width:456.75pt;height:314.25pt;visibility:visible">
            <v:imagedata r:id="rId314" o:title=""/>
          </v:shape>
        </w:pict>
      </w:r>
    </w:p>
    <w:p w:rsidR="009C58C3" w:rsidRDefault="009C58C3" w:rsidP="00CC4F19">
      <w:pPr>
        <w:spacing w:line="360" w:lineRule="auto"/>
        <w:jc w:val="center"/>
        <w:rPr>
          <w:rStyle w:val="tlid-translation"/>
          <w:rFonts w:ascii="Times New Roman" w:hAnsi="Times New Roman"/>
          <w:sz w:val="28"/>
          <w:lang w:val="uk-UA"/>
        </w:rPr>
      </w:pPr>
      <w:r>
        <w:rPr>
          <w:rStyle w:val="tlid-translation"/>
          <w:rFonts w:ascii="Times New Roman" w:hAnsi="Times New Roman"/>
          <w:sz w:val="28"/>
          <w:lang w:val="uk-UA"/>
        </w:rPr>
        <w:t xml:space="preserve">Рисунок 3.5 – </w:t>
      </w:r>
      <w:r w:rsidRPr="0074246C">
        <w:rPr>
          <w:rStyle w:val="tlid-translation"/>
          <w:rFonts w:ascii="Times New Roman" w:hAnsi="Times New Roman"/>
          <w:sz w:val="28"/>
          <w:lang w:val="uk-UA"/>
        </w:rPr>
        <w:t>Система захисту асинхронних двигунів, схема функціональна</w:t>
      </w:r>
    </w:p>
    <w:p w:rsidR="009C58C3" w:rsidRDefault="009C58C3" w:rsidP="00406A69">
      <w:pPr>
        <w:spacing w:line="360" w:lineRule="auto"/>
        <w:ind w:firstLine="708"/>
        <w:jc w:val="both"/>
        <w:rPr>
          <w:rStyle w:val="tlid-translation"/>
          <w:rFonts w:ascii="Times New Roman" w:hAnsi="Times New Roman"/>
          <w:sz w:val="28"/>
          <w:lang w:val="uk-UA"/>
        </w:rPr>
      </w:pPr>
      <w:r w:rsidRPr="00406A69">
        <w:rPr>
          <w:rStyle w:val="tlid-translation"/>
          <w:rFonts w:ascii="Times New Roman" w:hAnsi="Times New Roman"/>
          <w:sz w:val="28"/>
          <w:lang w:val="uk-UA"/>
        </w:rPr>
        <w:t xml:space="preserve">Функціональна схема блоку захисту асинхронних </w:t>
      </w:r>
      <w:r>
        <w:rPr>
          <w:rStyle w:val="tlid-translation"/>
          <w:rFonts w:ascii="Times New Roman" w:hAnsi="Times New Roman"/>
          <w:sz w:val="28"/>
          <w:lang w:val="uk-UA"/>
        </w:rPr>
        <w:t xml:space="preserve">двигунів представлена </w:t>
      </w:r>
      <w:r>
        <w:rPr>
          <w:rStyle w:val="tlid-translation"/>
          <w:rFonts w:ascii="Arial Unicode MS" w:eastAsia="Arial Unicode MS" w:hAnsi="Arial Unicode MS" w:cs="Arial Unicode MS" w:hint="eastAsia"/>
          <w:sz w:val="28"/>
          <w:lang w:val="uk-UA"/>
        </w:rPr>
        <w:t>​​</w:t>
      </w:r>
      <w:r>
        <w:rPr>
          <w:rStyle w:val="tlid-translation"/>
          <w:rFonts w:ascii="Times New Roman" w:hAnsi="Times New Roman"/>
          <w:sz w:val="28"/>
          <w:lang w:val="uk-UA"/>
        </w:rPr>
        <w:t>на рис.3.5</w:t>
      </w:r>
      <w:r w:rsidRPr="00406A69">
        <w:rPr>
          <w:rStyle w:val="tlid-translation"/>
          <w:rFonts w:ascii="Times New Roman" w:hAnsi="Times New Roman"/>
          <w:sz w:val="28"/>
          <w:lang w:val="uk-UA"/>
        </w:rPr>
        <w:t xml:space="preserve"> і складається з: </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 xml:space="preserve">ТТА – трансформатор струму фази А –  призначений для безконтактного перетворення струму що протікає по фазі А до двигуна, у вимірювальний струм; </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 xml:space="preserve">ТТВ – трансформатор струму фази В – призначений для безконтактного перетворення струму що протікає по фазі В до двигуна, у вимірювальний струм; </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 xml:space="preserve">ТТС – трансформатор струму фази С-призначений для безконтактного перетворення струму що протікає по фазі С до двигуна, у вимірювальний струм; </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ВCА –  випрямляч сигналу з фази А-призначений для випрямлення електричного сигналу, що надходить з фільтра низьких частот фази А,для аналізу амплітудних значень сили струму прямої і зворотноїнапівхвилі ;</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 xml:space="preserve">ВCВ – випрямляч сигналу з фази В-призначений для випрямлення електричного сигналу, що надходить з фільтра низьких частот фази В, для аналізу амплітудних значень сили струму прямої і зворотної напівхвилі; </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 xml:space="preserve">ВCС – випрямляч сигналу з фази С-призначений для випрямлення електричного сигналу, що надходить з фільтра низьких частот фази С, для аналізу амплітудних значень сили струму прямої і зворотної напівхвилі; </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 xml:space="preserve">СВНА - схемавиділення нуля фази А –призначенадля визначення переходу через нуль струму фази А, для визначення правильності фазуваннянапруги кабелю і двигуна і для вимірювання частоти струму в фазі А; </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 xml:space="preserve">СВНВ – схема виділення нуля фази В – призначена для визначення переходу через нуль струму фази В, для визначення правильності фазування напруги кабелю і двигуна і для вимірювання частоти струму в фазі В; </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СВНС – схема виділення нуля фази С – призначена для визначення переходу через нуль струму фази С, для визначення правильності фазування напруги кабелю і двигуна і для вимірювання  частоти  струму в фазі С;</w:t>
      </w:r>
    </w:p>
    <w:p w:rsidR="009C58C3" w:rsidRPr="006A4C2B" w:rsidRDefault="009C58C3" w:rsidP="006A4C2B">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6A4C2B">
        <w:rPr>
          <w:rStyle w:val="tlid-translation"/>
          <w:rFonts w:ascii="Times New Roman" w:hAnsi="Times New Roman"/>
          <w:sz w:val="28"/>
          <w:lang w:val="uk-UA"/>
        </w:rPr>
        <w:t xml:space="preserve">ОМЕВМ – однокристальна мікро-ЕОМ – призначена для аналізу, обробки інформації та видачі керуючих впливів на апарати і видачі інформації на індикатор; </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ТТНП – трансформатор струму нульової послідовності – призначений для вимірювання струмів витоку, опору ізоляції , струму короткого замикання фазного проводу в трифазному кабелі, і являє собою датчик пристрою захисного відключення;</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 xml:space="preserve">ФСТНП – формувач сигналу струму нульової послідовності-призначений для формування сигналу з трансформатора струмів нульової послідовності і перетворення його в сигнал напруги прийнятного для подальшої обробки виду; </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 xml:space="preserve">ГЧТ – генераторчастоти температури – призначений для вимі-рювання температури корпусу асинхронного двигуна, за допомогою зміни частоти генерації імпульсного сигналу; </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 xml:space="preserve">СЗДЛ – схема захисту довгих ліній - призначена для захисту інформації з датчика температури від спотворень і електромагнітних наведень на з'єднувальний кабель, для захисту мікропроцесорної частини блоку захисту асинхронного двигуна; </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 xml:space="preserve">КД / К – контролер дисплея / клавіатури – призначений для введення інформації в ОМЕВМ користувачем і виведення інформації на дисплей, містить в собі схеми захисту від брязкоту контактів і т.д.; </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 xml:space="preserve"> РЗ – реле захисту – призначений для розриву ланцюга пуску асинхронного двигуна і його аварійної зупинки, або запобігання пуску двигуна при неправильному фазуванні, наявності струмів нульової послідовності та інших аварійних режимів; </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 xml:space="preserve">СООМЕВМ – схема обв'язки ОМЕВМ – призначена для подачі на ОМЕВМ сигналів тактової частоти, скидання, скидання по включенню напруги живлення, внутрішньо-схемного налагодження і т.д.; </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 xml:space="preserve">ВХФ – вхідний фільтр живлення – призначений для захисту мережі живлення від високочастотних наведень блоку живлення і навпаки; </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БЖ – блок живлення – призначений для випрямлення напруги живлення, його високочастотного перетворення в напругу живлення електронного блоку захисту асинхронного двигуна;</w:t>
      </w:r>
    </w:p>
    <w:p w:rsidR="009C58C3" w:rsidRPr="0029067D" w:rsidRDefault="009C58C3" w:rsidP="0029067D">
      <w:pPr>
        <w:spacing w:line="360" w:lineRule="auto"/>
        <w:jc w:val="both"/>
        <w:rPr>
          <w:rStyle w:val="tlid-translation"/>
          <w:rFonts w:ascii="Times New Roman" w:hAnsi="Times New Roman"/>
          <w:sz w:val="36"/>
          <w:lang w:val="uk-UA"/>
        </w:rPr>
      </w:pPr>
      <w:r>
        <w:rPr>
          <w:rStyle w:val="tlid-translation"/>
          <w:rFonts w:ascii="Times New Roman" w:hAnsi="Times New Roman"/>
          <w:sz w:val="28"/>
          <w:lang w:val="uk-UA"/>
        </w:rPr>
        <w:t xml:space="preserve">- </w:t>
      </w:r>
      <w:r w:rsidRPr="0029067D">
        <w:rPr>
          <w:rStyle w:val="tlid-translation"/>
          <w:rFonts w:ascii="Times New Roman" w:hAnsi="Times New Roman"/>
          <w:sz w:val="28"/>
          <w:lang w:val="uk-UA"/>
        </w:rPr>
        <w:t>СТЖ – стабілізатор живлення – призначений для стабілізації напруги живлення електронного блоку асинхронного двигуна і захисту від короткого замикання.</w:t>
      </w:r>
    </w:p>
    <w:p w:rsidR="009C58C3" w:rsidRDefault="009C58C3" w:rsidP="007F3A85">
      <w:pPr>
        <w:spacing w:line="360" w:lineRule="auto"/>
        <w:ind w:firstLine="540"/>
        <w:jc w:val="both"/>
        <w:rPr>
          <w:rStyle w:val="tlid-translation"/>
          <w:rFonts w:ascii="Times New Roman" w:hAnsi="Times New Roman"/>
          <w:sz w:val="28"/>
          <w:lang w:val="uk-UA"/>
        </w:rPr>
      </w:pPr>
      <w:r w:rsidRPr="007F3A85">
        <w:rPr>
          <w:rStyle w:val="tlid-translation"/>
          <w:rFonts w:ascii="Times New Roman" w:hAnsi="Times New Roman"/>
          <w:sz w:val="28"/>
          <w:lang w:val="uk-UA"/>
        </w:rPr>
        <w:t>Блок захисту асинхронного двигуна працює в такий спосіб, перед пуском двигуна здійснюється програмування значень параметрів захисту, шляхом завдання часу пуску двигуна, струмів пуску, робочих струмів двигуна, захисту по струму, частоти струму мережі живлення, опору ізоляції, порогового значення температури двигуна. Програмування здійснюється за допомогою контролера клавіатури і дисплея за допомогою 4-х клавіш. Дві клавіші призначені для вибору параметра програмування, а дві інших для завдання значення програмованого параметра.</w:t>
      </w:r>
    </w:p>
    <w:p w:rsidR="009C58C3" w:rsidRDefault="009C58C3" w:rsidP="007F3A85">
      <w:pPr>
        <w:spacing w:line="360" w:lineRule="auto"/>
        <w:ind w:firstLine="540"/>
        <w:jc w:val="both"/>
        <w:rPr>
          <w:rStyle w:val="tlid-translation"/>
          <w:rFonts w:ascii="Times New Roman" w:hAnsi="Times New Roman"/>
          <w:sz w:val="28"/>
          <w:lang w:val="uk-UA"/>
        </w:rPr>
      </w:pPr>
      <w:r w:rsidRPr="007F3A85">
        <w:rPr>
          <w:rStyle w:val="tlid-translation"/>
          <w:rFonts w:ascii="Times New Roman" w:hAnsi="Times New Roman"/>
          <w:sz w:val="28"/>
          <w:lang w:val="uk-UA"/>
        </w:rPr>
        <w:t>П</w:t>
      </w:r>
      <w:r>
        <w:rPr>
          <w:rStyle w:val="tlid-translation"/>
          <w:rFonts w:ascii="Times New Roman" w:hAnsi="Times New Roman"/>
          <w:sz w:val="28"/>
          <w:lang w:val="uk-UA"/>
        </w:rPr>
        <w:t>ісля</w:t>
      </w:r>
      <w:r w:rsidRPr="007F3A85">
        <w:rPr>
          <w:rStyle w:val="tlid-translation"/>
          <w:rFonts w:ascii="Times New Roman" w:hAnsi="Times New Roman"/>
          <w:sz w:val="28"/>
          <w:lang w:val="uk-UA"/>
        </w:rPr>
        <w:t xml:space="preserve"> програмування ОМЕВМ можливе здійснення пуску двигуна. Реле захисту двигуна при поданій напрузі живлення знаходиться в замкнутому стан</w:t>
      </w:r>
      <w:r>
        <w:rPr>
          <w:rStyle w:val="tlid-translation"/>
          <w:rFonts w:ascii="Times New Roman" w:hAnsi="Times New Roman"/>
          <w:sz w:val="28"/>
          <w:lang w:val="uk-UA"/>
        </w:rPr>
        <w:t>і, при знятті напруги живлення</w:t>
      </w:r>
      <w:r w:rsidRPr="007F3A85">
        <w:rPr>
          <w:rStyle w:val="tlid-translation"/>
          <w:rFonts w:ascii="Times New Roman" w:hAnsi="Times New Roman"/>
          <w:sz w:val="28"/>
          <w:lang w:val="uk-UA"/>
        </w:rPr>
        <w:t xml:space="preserve"> з блоку захисту асинхронного двигуна, конт</w:t>
      </w:r>
      <w:r>
        <w:rPr>
          <w:rStyle w:val="tlid-translation"/>
          <w:rFonts w:ascii="Times New Roman" w:hAnsi="Times New Roman"/>
          <w:sz w:val="28"/>
          <w:lang w:val="uk-UA"/>
        </w:rPr>
        <w:t>акти реле переходять в нормальний</w:t>
      </w:r>
      <w:r w:rsidRPr="007F3A85">
        <w:rPr>
          <w:rStyle w:val="tlid-translation"/>
          <w:rFonts w:ascii="Times New Roman" w:hAnsi="Times New Roman"/>
          <w:sz w:val="28"/>
          <w:lang w:val="uk-UA"/>
        </w:rPr>
        <w:t xml:space="preserve"> розімкнутий стан, таким чином, при а</w:t>
      </w:r>
      <w:r>
        <w:rPr>
          <w:rStyle w:val="tlid-translation"/>
          <w:rFonts w:ascii="Times New Roman" w:hAnsi="Times New Roman"/>
          <w:sz w:val="28"/>
          <w:lang w:val="uk-UA"/>
        </w:rPr>
        <w:t>варійному відключенні живлення</w:t>
      </w:r>
      <w:r w:rsidRPr="007F3A85">
        <w:rPr>
          <w:rStyle w:val="tlid-translation"/>
          <w:rFonts w:ascii="Times New Roman" w:hAnsi="Times New Roman"/>
          <w:sz w:val="28"/>
          <w:lang w:val="uk-UA"/>
        </w:rPr>
        <w:t>, з блоку захисту, блок запо</w:t>
      </w:r>
      <w:r>
        <w:rPr>
          <w:rStyle w:val="tlid-translation"/>
          <w:rFonts w:ascii="Times New Roman" w:hAnsi="Times New Roman"/>
          <w:sz w:val="28"/>
          <w:lang w:val="uk-UA"/>
        </w:rPr>
        <w:t>бігає незахищений пуск двигуна</w:t>
      </w:r>
      <w:r w:rsidRPr="007F3A85">
        <w:rPr>
          <w:rStyle w:val="tlid-translation"/>
          <w:rFonts w:ascii="Times New Roman" w:hAnsi="Times New Roman"/>
          <w:sz w:val="28"/>
          <w:lang w:val="uk-UA"/>
        </w:rPr>
        <w:t>.</w:t>
      </w:r>
    </w:p>
    <w:p w:rsidR="009C58C3" w:rsidRDefault="009C58C3" w:rsidP="007F3A85">
      <w:pPr>
        <w:spacing w:line="360" w:lineRule="auto"/>
        <w:ind w:firstLine="540"/>
        <w:jc w:val="both"/>
        <w:rPr>
          <w:rStyle w:val="tlid-translation"/>
          <w:rFonts w:ascii="Times New Roman" w:hAnsi="Times New Roman"/>
          <w:sz w:val="28"/>
          <w:lang w:val="uk-UA"/>
        </w:rPr>
      </w:pPr>
      <w:r w:rsidRPr="007F3A85">
        <w:rPr>
          <w:rStyle w:val="tlid-translation"/>
          <w:rFonts w:ascii="Times New Roman" w:hAnsi="Times New Roman"/>
          <w:sz w:val="28"/>
          <w:lang w:val="uk-UA"/>
        </w:rPr>
        <w:t>В момент пуску двигуна блок захисту аналізує правильність підключення живлення двигуна, за допомогою аналізу послідовності переходу імпульсів сигналу струм</w:t>
      </w:r>
      <w:r>
        <w:rPr>
          <w:rStyle w:val="tlid-translation"/>
          <w:rFonts w:ascii="Times New Roman" w:hAnsi="Times New Roman"/>
          <w:sz w:val="28"/>
          <w:lang w:val="uk-UA"/>
        </w:rPr>
        <w:t>у через нуль, по фазах двигуна</w:t>
      </w:r>
      <w:r w:rsidRPr="007F3A85">
        <w:rPr>
          <w:rStyle w:val="tlid-translation"/>
          <w:rFonts w:ascii="Times New Roman" w:hAnsi="Times New Roman"/>
          <w:sz w:val="28"/>
          <w:lang w:val="uk-UA"/>
        </w:rPr>
        <w:t xml:space="preserve">, що надходять з трансформаторів струму. У разі </w:t>
      </w:r>
      <w:r>
        <w:rPr>
          <w:rStyle w:val="tlid-translation"/>
          <w:rFonts w:ascii="Times New Roman" w:hAnsi="Times New Roman"/>
          <w:sz w:val="28"/>
          <w:lang w:val="uk-UA"/>
        </w:rPr>
        <w:t>неправильного підключення живлення</w:t>
      </w:r>
      <w:r w:rsidRPr="007F3A85">
        <w:rPr>
          <w:rStyle w:val="tlid-translation"/>
          <w:rFonts w:ascii="Times New Roman" w:hAnsi="Times New Roman"/>
          <w:sz w:val="28"/>
          <w:lang w:val="uk-UA"/>
        </w:rPr>
        <w:t xml:space="preserve"> двигуна по фазах, блок захисту виробляє захисне відключення двигуна з видачею на дисплей інформації про помилку і її записом в пам'ять. </w:t>
      </w:r>
    </w:p>
    <w:p w:rsidR="009C58C3" w:rsidRDefault="009C58C3" w:rsidP="007F3A85">
      <w:pPr>
        <w:spacing w:line="360" w:lineRule="auto"/>
        <w:ind w:firstLine="540"/>
        <w:jc w:val="both"/>
        <w:rPr>
          <w:rStyle w:val="tlid-translation"/>
          <w:rFonts w:ascii="Times New Roman" w:hAnsi="Times New Roman"/>
          <w:sz w:val="28"/>
          <w:lang w:val="uk-UA"/>
        </w:rPr>
      </w:pPr>
      <w:r>
        <w:rPr>
          <w:rStyle w:val="tlid-translation"/>
          <w:rFonts w:ascii="Times New Roman" w:hAnsi="Times New Roman"/>
          <w:sz w:val="28"/>
          <w:lang w:val="uk-UA"/>
        </w:rPr>
        <w:t>Одночасно з перевіркою фазування живлення</w:t>
      </w:r>
      <w:r w:rsidRPr="007F3A85">
        <w:rPr>
          <w:rStyle w:val="tlid-translation"/>
          <w:rFonts w:ascii="Times New Roman" w:hAnsi="Times New Roman"/>
          <w:sz w:val="28"/>
          <w:lang w:val="uk-UA"/>
        </w:rPr>
        <w:t xml:space="preserve"> двигуна, блок захисту перевіряє опір ізоляції і </w:t>
      </w:r>
      <w:r>
        <w:rPr>
          <w:rStyle w:val="tlid-translation"/>
          <w:rFonts w:ascii="Times New Roman" w:hAnsi="Times New Roman"/>
          <w:sz w:val="28"/>
          <w:lang w:val="uk-UA"/>
        </w:rPr>
        <w:t>наявність струмів</w:t>
      </w:r>
      <w:r w:rsidRPr="007F3A85">
        <w:rPr>
          <w:rStyle w:val="tlid-translation"/>
          <w:rFonts w:ascii="Times New Roman" w:hAnsi="Times New Roman"/>
          <w:sz w:val="28"/>
          <w:lang w:val="uk-UA"/>
        </w:rPr>
        <w:t xml:space="preserve"> витоку в трифазному кабелі живлення двигуна. У цей момент здійснюється аналіз струмів нульової послідовності. У разі їх наявності вище порогових меж здійснюється захисне відключення двигуна, з видачею на ди</w:t>
      </w:r>
      <w:r>
        <w:rPr>
          <w:rStyle w:val="tlid-translation"/>
          <w:rFonts w:ascii="Times New Roman" w:hAnsi="Times New Roman"/>
          <w:sz w:val="28"/>
          <w:lang w:val="uk-UA"/>
        </w:rPr>
        <w:t>сплей інформації про помилку і її записом в пам'ять, причому проце</w:t>
      </w:r>
      <w:r w:rsidRPr="007F3A85">
        <w:rPr>
          <w:rStyle w:val="tlid-translation"/>
          <w:rFonts w:ascii="Times New Roman" w:hAnsi="Times New Roman"/>
          <w:sz w:val="28"/>
          <w:lang w:val="uk-UA"/>
        </w:rPr>
        <w:t>с аналізу струмів нульової послідовності триває і по завершенню процесу пуску, при нормальній роботі двигуна.</w:t>
      </w:r>
    </w:p>
    <w:p w:rsidR="009C58C3" w:rsidRDefault="009C58C3" w:rsidP="00C21941">
      <w:pPr>
        <w:spacing w:line="360" w:lineRule="auto"/>
        <w:ind w:firstLine="540"/>
        <w:jc w:val="both"/>
        <w:rPr>
          <w:rStyle w:val="tlid-translation"/>
          <w:rFonts w:ascii="Times New Roman" w:hAnsi="Times New Roman"/>
          <w:sz w:val="28"/>
          <w:lang w:val="uk-UA"/>
        </w:rPr>
      </w:pPr>
      <w:r w:rsidRPr="00C21941">
        <w:rPr>
          <w:rStyle w:val="tlid-translation"/>
          <w:rFonts w:ascii="Times New Roman" w:hAnsi="Times New Roman"/>
          <w:sz w:val="28"/>
          <w:lang w:val="uk-UA"/>
        </w:rPr>
        <w:t>В разі відсутності помилок пуск двигуна триває і включається таймер ч</w:t>
      </w:r>
      <w:r>
        <w:rPr>
          <w:rStyle w:val="tlid-translation"/>
          <w:rFonts w:ascii="Times New Roman" w:hAnsi="Times New Roman"/>
          <w:sz w:val="28"/>
          <w:lang w:val="uk-UA"/>
        </w:rPr>
        <w:t>асу пуску двигуна, при обнуленні</w:t>
      </w:r>
      <w:r w:rsidRPr="00C21941">
        <w:rPr>
          <w:rStyle w:val="tlid-translation"/>
          <w:rFonts w:ascii="Times New Roman" w:hAnsi="Times New Roman"/>
          <w:sz w:val="28"/>
          <w:lang w:val="uk-UA"/>
        </w:rPr>
        <w:t xml:space="preserve"> таймера пуску двигуна включається система аналізу чинного струму двигуна. Оскільки пускові струми двигуна значно перевищують робочі, то якщо до моменту обнуління таймера пуску двигун не вийш</w:t>
      </w:r>
      <w:r>
        <w:rPr>
          <w:rStyle w:val="tlid-translation"/>
          <w:rFonts w:ascii="Times New Roman" w:hAnsi="Times New Roman"/>
          <w:sz w:val="28"/>
          <w:lang w:val="uk-UA"/>
        </w:rPr>
        <w:t>ов на робочий режим, і присутнє</w:t>
      </w:r>
      <w:r w:rsidRPr="00C21941">
        <w:rPr>
          <w:rStyle w:val="tlid-translation"/>
          <w:rFonts w:ascii="Times New Roman" w:hAnsi="Times New Roman"/>
          <w:sz w:val="28"/>
          <w:lang w:val="uk-UA"/>
        </w:rPr>
        <w:t xml:space="preserve"> перевищення діючого значення сили струму двигуна вище значення струму відключення, то блок захисту припинить пуск двигуна з видачею на дисплей інформації про помилку і її записом в пам’ять.</w:t>
      </w:r>
    </w:p>
    <w:p w:rsidR="009C58C3" w:rsidRDefault="009C58C3" w:rsidP="00C21941">
      <w:pPr>
        <w:spacing w:line="360" w:lineRule="auto"/>
        <w:ind w:firstLine="540"/>
        <w:jc w:val="both"/>
        <w:rPr>
          <w:rStyle w:val="tlid-translation"/>
          <w:rFonts w:ascii="Times New Roman" w:hAnsi="Times New Roman"/>
          <w:sz w:val="28"/>
          <w:lang w:val="uk-UA"/>
        </w:rPr>
      </w:pPr>
      <w:r w:rsidRPr="00C21941">
        <w:rPr>
          <w:rStyle w:val="tlid-translation"/>
          <w:rFonts w:ascii="Times New Roman" w:hAnsi="Times New Roman"/>
          <w:sz w:val="28"/>
          <w:lang w:val="uk-UA"/>
        </w:rPr>
        <w:t>В разі аварійного припинення пуску двигуна, блок захисту запобігає повторний пуск двигуна на час, визначений користувачем і н</w:t>
      </w:r>
      <w:r>
        <w:rPr>
          <w:rStyle w:val="tlid-translation"/>
          <w:rFonts w:ascii="Times New Roman" w:hAnsi="Times New Roman"/>
          <w:sz w:val="28"/>
          <w:lang w:val="uk-UA"/>
        </w:rPr>
        <w:t>еобхідний для усунення несправнос</w:t>
      </w:r>
      <w:r w:rsidRPr="00C21941">
        <w:rPr>
          <w:rStyle w:val="tlid-translation"/>
          <w:rFonts w:ascii="Times New Roman" w:hAnsi="Times New Roman"/>
          <w:sz w:val="28"/>
          <w:lang w:val="uk-UA"/>
        </w:rPr>
        <w:t>ті.</w:t>
      </w:r>
    </w:p>
    <w:p w:rsidR="009C58C3" w:rsidRDefault="009C58C3" w:rsidP="00C21941">
      <w:pPr>
        <w:spacing w:line="360" w:lineRule="auto"/>
        <w:ind w:firstLine="540"/>
        <w:jc w:val="both"/>
        <w:rPr>
          <w:rStyle w:val="tlid-translation"/>
          <w:rFonts w:ascii="Times New Roman" w:hAnsi="Times New Roman"/>
          <w:sz w:val="28"/>
          <w:lang w:val="uk-UA"/>
        </w:rPr>
      </w:pPr>
      <w:r w:rsidRPr="00C21941">
        <w:rPr>
          <w:rStyle w:val="tlid-translation"/>
          <w:rFonts w:ascii="Times New Roman" w:hAnsi="Times New Roman"/>
          <w:sz w:val="28"/>
          <w:lang w:val="uk-UA"/>
        </w:rPr>
        <w:t>В разі виходу двигуна на нормальний режим роботи, блок захисту послідовно прово</w:t>
      </w:r>
      <w:r>
        <w:rPr>
          <w:rStyle w:val="tlid-translation"/>
          <w:rFonts w:ascii="Times New Roman" w:hAnsi="Times New Roman"/>
          <w:sz w:val="28"/>
          <w:lang w:val="uk-UA"/>
        </w:rPr>
        <w:t>дить аналіз інформації про чинні</w:t>
      </w:r>
      <w:r w:rsidRPr="00C21941">
        <w:rPr>
          <w:rStyle w:val="tlid-translation"/>
          <w:rFonts w:ascii="Times New Roman" w:hAnsi="Times New Roman"/>
          <w:sz w:val="28"/>
          <w:lang w:val="uk-UA"/>
        </w:rPr>
        <w:t xml:space="preserve"> значенні струму двигуна, по трьох фазах одночасно, наявності та значенні струмів нульової послідовності і температури двигуна, по черзі видаючи діючу інформацію на дисплей в режимі реального часу з усередненням , за останні 5 секунд.</w:t>
      </w:r>
    </w:p>
    <w:p w:rsidR="009C58C3" w:rsidRDefault="009C58C3" w:rsidP="00F04159">
      <w:pPr>
        <w:spacing w:line="360" w:lineRule="auto"/>
        <w:ind w:firstLine="540"/>
        <w:jc w:val="both"/>
        <w:rPr>
          <w:rStyle w:val="tlid-translation"/>
          <w:rFonts w:ascii="Times New Roman" w:hAnsi="Times New Roman"/>
          <w:sz w:val="28"/>
          <w:lang w:val="uk-UA"/>
        </w:rPr>
      </w:pPr>
      <w:r w:rsidRPr="00C21941">
        <w:rPr>
          <w:rStyle w:val="tlid-translation"/>
          <w:rFonts w:ascii="Times New Roman" w:hAnsi="Times New Roman"/>
          <w:sz w:val="28"/>
          <w:lang w:val="uk-UA"/>
        </w:rPr>
        <w:t>В разі перевищення діючого значення струму двигуна за час, що задається користувачем від 0,1 до 5 секунд, блок зах</w:t>
      </w:r>
      <w:r>
        <w:rPr>
          <w:rStyle w:val="tlid-translation"/>
          <w:rFonts w:ascii="Times New Roman" w:hAnsi="Times New Roman"/>
          <w:sz w:val="28"/>
          <w:lang w:val="uk-UA"/>
        </w:rPr>
        <w:t>исту виробляє зупинку двигуна</w:t>
      </w:r>
      <w:r w:rsidRPr="00C21941">
        <w:rPr>
          <w:rStyle w:val="tlid-translation"/>
          <w:rFonts w:ascii="Times New Roman" w:hAnsi="Times New Roman"/>
          <w:sz w:val="28"/>
          <w:lang w:val="uk-UA"/>
        </w:rPr>
        <w:t xml:space="preserve"> з видачею на дисплей інформації про помилку і її записом в </w:t>
      </w:r>
      <w:r>
        <w:rPr>
          <w:rStyle w:val="tlid-translation"/>
          <w:rFonts w:ascii="Times New Roman" w:hAnsi="Times New Roman"/>
          <w:sz w:val="28"/>
          <w:lang w:val="uk-UA"/>
        </w:rPr>
        <w:t>пам'ять</w:t>
      </w:r>
      <w:r w:rsidRPr="00C21941">
        <w:rPr>
          <w:rStyle w:val="tlid-translation"/>
          <w:rFonts w:ascii="Times New Roman" w:hAnsi="Times New Roman"/>
          <w:sz w:val="28"/>
          <w:lang w:val="uk-UA"/>
        </w:rPr>
        <w:t>.</w:t>
      </w:r>
    </w:p>
    <w:p w:rsidR="009C58C3" w:rsidRDefault="009C58C3" w:rsidP="00F04159">
      <w:pPr>
        <w:spacing w:line="360" w:lineRule="auto"/>
        <w:ind w:firstLine="540"/>
        <w:jc w:val="both"/>
        <w:rPr>
          <w:rStyle w:val="tlid-translation"/>
          <w:rFonts w:ascii="Times New Roman" w:hAnsi="Times New Roman"/>
          <w:sz w:val="28"/>
          <w:lang w:val="uk-UA"/>
        </w:rPr>
      </w:pPr>
      <w:r w:rsidRPr="00C21941">
        <w:rPr>
          <w:rStyle w:val="tlid-translation"/>
          <w:rFonts w:ascii="Times New Roman" w:hAnsi="Times New Roman"/>
          <w:sz w:val="28"/>
          <w:lang w:val="uk-UA"/>
        </w:rPr>
        <w:t xml:space="preserve">В разі перевищення температури двигуна над граничним значенням, блок захисту виробляє зупинку двигуна з видачею на дисплей інформації про помилку і її записом в </w:t>
      </w:r>
      <w:r>
        <w:rPr>
          <w:rStyle w:val="tlid-translation"/>
          <w:rFonts w:ascii="Times New Roman" w:hAnsi="Times New Roman"/>
          <w:sz w:val="28"/>
          <w:lang w:val="uk-UA"/>
        </w:rPr>
        <w:t>пам'ять</w:t>
      </w:r>
      <w:r w:rsidRPr="00C21941">
        <w:rPr>
          <w:rStyle w:val="tlid-translation"/>
          <w:rFonts w:ascii="Times New Roman" w:hAnsi="Times New Roman"/>
          <w:sz w:val="28"/>
          <w:lang w:val="uk-UA"/>
        </w:rPr>
        <w:t>.</w:t>
      </w:r>
    </w:p>
    <w:p w:rsidR="009C58C3" w:rsidRDefault="009C58C3" w:rsidP="00F04159">
      <w:pPr>
        <w:spacing w:line="360" w:lineRule="auto"/>
        <w:ind w:firstLine="540"/>
        <w:jc w:val="both"/>
        <w:rPr>
          <w:rStyle w:val="tlid-translation"/>
          <w:rFonts w:ascii="Times New Roman" w:hAnsi="Times New Roman"/>
          <w:sz w:val="28"/>
          <w:lang w:val="uk-UA"/>
        </w:rPr>
      </w:pPr>
      <w:r w:rsidRPr="00C21941">
        <w:rPr>
          <w:rStyle w:val="tlid-translation"/>
          <w:rFonts w:ascii="Times New Roman" w:hAnsi="Times New Roman"/>
          <w:sz w:val="28"/>
          <w:lang w:val="uk-UA"/>
        </w:rPr>
        <w:t>В разі аварійної зупинки двигуна, блок захисту запобігає повторний пуск двигуна на час, визначений користува</w:t>
      </w:r>
      <w:r>
        <w:rPr>
          <w:rStyle w:val="tlid-translation"/>
          <w:rFonts w:ascii="Times New Roman" w:hAnsi="Times New Roman"/>
          <w:sz w:val="28"/>
          <w:lang w:val="uk-UA"/>
        </w:rPr>
        <w:t>чем і необхідне для усунення не</w:t>
      </w:r>
      <w:r w:rsidRPr="00C21941">
        <w:rPr>
          <w:rStyle w:val="tlid-translation"/>
          <w:rFonts w:ascii="Times New Roman" w:hAnsi="Times New Roman"/>
          <w:sz w:val="28"/>
          <w:lang w:val="uk-UA"/>
        </w:rPr>
        <w:t>справності.</w:t>
      </w:r>
    </w:p>
    <w:p w:rsidR="009C58C3" w:rsidRDefault="009C58C3" w:rsidP="00F04159">
      <w:pPr>
        <w:spacing w:line="360" w:lineRule="auto"/>
        <w:ind w:firstLine="540"/>
        <w:jc w:val="both"/>
        <w:rPr>
          <w:rStyle w:val="tlid-translation"/>
          <w:rFonts w:ascii="Times New Roman" w:hAnsi="Times New Roman"/>
          <w:sz w:val="28"/>
          <w:lang w:val="uk-UA"/>
        </w:rPr>
      </w:pPr>
      <w:r w:rsidRPr="00C21941">
        <w:rPr>
          <w:rStyle w:val="tlid-translation"/>
          <w:rFonts w:ascii="Times New Roman" w:hAnsi="Times New Roman"/>
          <w:sz w:val="28"/>
          <w:lang w:val="uk-UA"/>
        </w:rPr>
        <w:t>В процесі роботи, блок захисту асинхронного двигуна здійснює опитування клавіату</w:t>
      </w:r>
      <w:r>
        <w:rPr>
          <w:rStyle w:val="tlid-translation"/>
          <w:rFonts w:ascii="Times New Roman" w:hAnsi="Times New Roman"/>
          <w:sz w:val="28"/>
          <w:lang w:val="uk-UA"/>
        </w:rPr>
        <w:t>ри і при необхідності виробляє</w:t>
      </w:r>
      <w:r w:rsidRPr="00C21941">
        <w:rPr>
          <w:rStyle w:val="tlid-translation"/>
          <w:rFonts w:ascii="Times New Roman" w:hAnsi="Times New Roman"/>
          <w:sz w:val="28"/>
          <w:lang w:val="uk-UA"/>
        </w:rPr>
        <w:t xml:space="preserve"> затримку необхідної інформації на дисплеї.</w:t>
      </w:r>
    </w:p>
    <w:p w:rsidR="009C58C3" w:rsidRPr="004A5CCE" w:rsidRDefault="009C58C3" w:rsidP="00CC4F19">
      <w:pPr>
        <w:pStyle w:val="Heading3"/>
        <w:spacing w:line="360" w:lineRule="auto"/>
        <w:ind w:firstLine="540"/>
        <w:jc w:val="both"/>
        <w:rPr>
          <w:rStyle w:val="tlid-translation"/>
          <w:rFonts w:ascii="Times New Roman" w:hAnsi="Times New Roman"/>
          <w:color w:val="auto"/>
          <w:sz w:val="28"/>
          <w:lang w:val="uk-UA"/>
        </w:rPr>
      </w:pPr>
      <w:bookmarkStart w:id="68" w:name="_Toc40268938"/>
      <w:bookmarkStart w:id="69" w:name="_Toc40474301"/>
      <w:r w:rsidRPr="004A5CCE">
        <w:rPr>
          <w:rStyle w:val="tlid-translation"/>
          <w:rFonts w:ascii="Times New Roman" w:hAnsi="Times New Roman"/>
          <w:color w:val="auto"/>
          <w:sz w:val="28"/>
          <w:lang w:val="uk-UA"/>
        </w:rPr>
        <w:t>3.3.2 Принцип апаратної побудови системи захисту</w:t>
      </w:r>
      <w:bookmarkEnd w:id="68"/>
      <w:bookmarkEnd w:id="69"/>
    </w:p>
    <w:p w:rsidR="009C58C3" w:rsidRPr="00E2195F" w:rsidRDefault="009C58C3" w:rsidP="00E2195F">
      <w:pPr>
        <w:spacing w:line="360" w:lineRule="auto"/>
        <w:ind w:firstLine="540"/>
        <w:jc w:val="both"/>
        <w:rPr>
          <w:rFonts w:ascii="Times New Roman" w:hAnsi="Times New Roman"/>
          <w:sz w:val="28"/>
          <w:lang w:val="uk-UA" w:eastAsia="uk-UA"/>
        </w:rPr>
      </w:pPr>
      <w:r w:rsidRPr="00E2195F">
        <w:rPr>
          <w:rFonts w:ascii="Times New Roman" w:hAnsi="Times New Roman"/>
          <w:sz w:val="28"/>
          <w:lang w:val="uk-UA" w:eastAsia="uk-UA"/>
        </w:rPr>
        <w:t>Вихідні струми і напруга перетворювача частоти на відміну від стандартної мережі мають несинусоїдальну форму. Це приводить до збільшення напруги ізоляції двигуна, збільшуються його втрати. Оскільки технічними умовами заводу</w:t>
      </w:r>
      <w:r>
        <w:rPr>
          <w:rFonts w:ascii="Times New Roman" w:hAnsi="Times New Roman"/>
          <w:sz w:val="28"/>
          <w:lang w:val="uk-UA" w:eastAsia="uk-UA"/>
        </w:rPr>
        <w:t xml:space="preserve"> – вироб</w:t>
      </w:r>
      <w:r w:rsidRPr="00E2195F">
        <w:rPr>
          <w:rFonts w:ascii="Times New Roman" w:hAnsi="Times New Roman"/>
          <w:sz w:val="28"/>
          <w:lang w:val="uk-UA" w:eastAsia="uk-UA"/>
        </w:rPr>
        <w:t>ника не передбачаються випробування стандартного асинхронного двигуна при живленні його від перетворювача частоти, з'являється необхідність в проведенні додаткових перевірок двигуна. Міжнародним електротехнічним комітетом,  прийнято стандарт МЭК 34-17 «Асинхронні двигуни з короткозамкнутим ротором при живленні від перетворювачів частоти», де рекомендується для збільшення ефекту охолодження при низькій частоті обертання використовувати окремий вентилятор з постійною максимальною часто</w:t>
      </w:r>
      <w:r>
        <w:rPr>
          <w:rFonts w:ascii="Times New Roman" w:hAnsi="Times New Roman"/>
          <w:sz w:val="28"/>
          <w:lang w:val="uk-UA" w:eastAsia="uk-UA"/>
        </w:rPr>
        <w:t>тою обертання  [</w:t>
      </w:r>
      <w:r w:rsidRPr="00D80E10">
        <w:rPr>
          <w:rFonts w:ascii="Times New Roman" w:hAnsi="Times New Roman"/>
          <w:sz w:val="28"/>
          <w:lang w:val="uk-UA" w:eastAsia="uk-UA"/>
        </w:rPr>
        <w:t>3</w:t>
      </w:r>
      <w:r>
        <w:rPr>
          <w:rFonts w:ascii="Times New Roman" w:hAnsi="Times New Roman"/>
          <w:sz w:val="28"/>
          <w:lang w:val="uk-UA" w:eastAsia="uk-UA"/>
        </w:rPr>
        <w:t>3</w:t>
      </w:r>
      <w:r w:rsidRPr="00E2195F">
        <w:rPr>
          <w:rFonts w:ascii="Times New Roman" w:hAnsi="Times New Roman"/>
          <w:sz w:val="28"/>
          <w:lang w:val="uk-UA" w:eastAsia="uk-UA"/>
        </w:rPr>
        <w:t xml:space="preserve">].  </w:t>
      </w:r>
    </w:p>
    <w:p w:rsidR="009C58C3" w:rsidRDefault="009C58C3" w:rsidP="00FD60E7">
      <w:pPr>
        <w:spacing w:line="360" w:lineRule="auto"/>
        <w:ind w:firstLine="540"/>
        <w:jc w:val="both"/>
        <w:rPr>
          <w:rFonts w:ascii="Times New Roman" w:hAnsi="Times New Roman"/>
          <w:sz w:val="28"/>
          <w:lang w:val="uk-UA" w:eastAsia="uk-UA"/>
        </w:rPr>
      </w:pPr>
      <w:r w:rsidRPr="00E2195F">
        <w:rPr>
          <w:rFonts w:ascii="Times New Roman" w:hAnsi="Times New Roman"/>
          <w:sz w:val="28"/>
          <w:lang w:val="uk-UA" w:eastAsia="uk-UA"/>
        </w:rPr>
        <w:t>Вищі гармоніки зумовлюють збільшення втрат в статорі та роторі електродвигуна. Додаткові втрати потужності підвищують температуру, з'являються локальні місця перегрівання, з'являються додаткові моменти на частотах вищих гармонік, які можуть призвести до відчутних вібрацій електродвигуна. В результаті підвищеного нагріву відбувається прискорене старіння ізоляції, а також необоротні фізико-хімічні процеси, що протікають під впливом полів вищих гармонік. В відомих пристроях не враховуються втрати потужності в електродвигуні від дії вищих гармонік напруги та струму при різних значеннях частоти обертання вала. Запропоновано пристрій, який забезпечує захист асинхронного електродвигуна при підвищенні його температури при зниженій частоти обертання вала, а також при зростанні повних втрат потужності в електродвигуні в</w:t>
      </w:r>
      <w:r>
        <w:rPr>
          <w:rFonts w:ascii="Times New Roman" w:hAnsi="Times New Roman"/>
          <w:sz w:val="28"/>
          <w:lang w:val="uk-UA" w:eastAsia="uk-UA"/>
        </w:rPr>
        <w:t>ище номінального значення [</w:t>
      </w:r>
      <w:r w:rsidRPr="00790722">
        <w:rPr>
          <w:rFonts w:ascii="Times New Roman" w:hAnsi="Times New Roman"/>
          <w:sz w:val="28"/>
          <w:lang w:eastAsia="uk-UA"/>
        </w:rPr>
        <w:t>3</w:t>
      </w:r>
      <w:r>
        <w:rPr>
          <w:rFonts w:ascii="Times New Roman" w:hAnsi="Times New Roman"/>
          <w:sz w:val="28"/>
          <w:lang w:eastAsia="uk-UA"/>
        </w:rPr>
        <w:t>4</w:t>
      </w:r>
      <w:r w:rsidRPr="00E2195F">
        <w:rPr>
          <w:rFonts w:ascii="Times New Roman" w:hAnsi="Times New Roman"/>
          <w:sz w:val="28"/>
          <w:lang w:val="uk-UA" w:eastAsia="uk-UA"/>
        </w:rPr>
        <w:t>].</w:t>
      </w:r>
    </w:p>
    <w:p w:rsidR="009C58C3" w:rsidRPr="00CC4F19" w:rsidRDefault="009C58C3" w:rsidP="00CC4F19">
      <w:pPr>
        <w:spacing w:line="360" w:lineRule="auto"/>
        <w:ind w:firstLine="540"/>
        <w:jc w:val="both"/>
        <w:rPr>
          <w:rFonts w:ascii="Times New Roman" w:hAnsi="Times New Roman"/>
          <w:b/>
          <w:sz w:val="44"/>
          <w:lang w:val="uk-UA"/>
        </w:rPr>
      </w:pPr>
      <w:r w:rsidRPr="00C313B1">
        <w:rPr>
          <w:rFonts w:ascii="Times New Roman" w:hAnsi="Times New Roman"/>
          <w:sz w:val="28"/>
          <w:lang w:val="uk-UA" w:eastAsia="uk-UA"/>
        </w:rPr>
        <w:t xml:space="preserve">На рис. </w:t>
      </w:r>
      <w:r>
        <w:rPr>
          <w:rFonts w:ascii="Times New Roman" w:hAnsi="Times New Roman"/>
          <w:sz w:val="28"/>
          <w:lang w:val="uk-UA" w:eastAsia="uk-UA"/>
        </w:rPr>
        <w:t>3.6</w:t>
      </w:r>
      <w:r w:rsidRPr="00C313B1">
        <w:rPr>
          <w:rFonts w:ascii="Times New Roman" w:hAnsi="Times New Roman"/>
          <w:sz w:val="28"/>
          <w:lang w:val="uk-UA" w:eastAsia="uk-UA"/>
        </w:rPr>
        <w:t xml:space="preserve"> представлена структурна схема пристрою захисту асинхронного електродвигуна з живленням від перетворювача частоти</w:t>
      </w:r>
    </w:p>
    <w:p w:rsidR="009C58C3" w:rsidRPr="00C313B1" w:rsidRDefault="009C58C3" w:rsidP="00E46657">
      <w:pPr>
        <w:jc w:val="center"/>
        <w:rPr>
          <w:lang w:val="uk-UA"/>
        </w:rPr>
      </w:pPr>
      <w:bookmarkStart w:id="70" w:name="_Toc40268939"/>
      <w:r w:rsidRPr="00214CAA">
        <w:rPr>
          <w:noProof/>
          <w:lang w:val="en-US"/>
        </w:rPr>
        <w:pict>
          <v:shape id="Рисунок 13" o:spid="_x0000_i1304" type="#_x0000_t75" style="width:348.75pt;height:249pt;visibility:visible">
            <v:imagedata r:id="rId315" o:title=""/>
          </v:shape>
        </w:pict>
      </w:r>
      <w:bookmarkEnd w:id="70"/>
    </w:p>
    <w:p w:rsidR="009C58C3" w:rsidRPr="006F3CA8" w:rsidRDefault="009C58C3" w:rsidP="003A3F42">
      <w:pPr>
        <w:jc w:val="center"/>
        <w:rPr>
          <w:rFonts w:ascii="Times New Roman" w:hAnsi="Times New Roman"/>
          <w:sz w:val="28"/>
          <w:lang w:val="uk-UA" w:eastAsia="uk-UA"/>
        </w:rPr>
      </w:pPr>
      <w:r w:rsidRPr="006F3CA8">
        <w:rPr>
          <w:rFonts w:ascii="Times New Roman" w:hAnsi="Times New Roman"/>
          <w:sz w:val="28"/>
          <w:lang w:val="uk-UA" w:eastAsia="uk-UA"/>
        </w:rPr>
        <w:t>Р</w:t>
      </w:r>
      <w:r>
        <w:rPr>
          <w:rFonts w:ascii="Times New Roman" w:hAnsi="Times New Roman"/>
          <w:sz w:val="28"/>
          <w:lang w:val="uk-UA" w:eastAsia="uk-UA"/>
        </w:rPr>
        <w:t>исунок 3.6</w:t>
      </w:r>
      <w:r w:rsidRPr="006F3CA8">
        <w:rPr>
          <w:rFonts w:ascii="Times New Roman" w:hAnsi="Times New Roman"/>
          <w:sz w:val="28"/>
          <w:lang w:val="uk-UA" w:eastAsia="uk-UA"/>
        </w:rPr>
        <w:t xml:space="preserve"> - Структурна схема  пристрою захисту асинхронно</w:t>
      </w:r>
      <w:r>
        <w:rPr>
          <w:rFonts w:ascii="Times New Roman" w:hAnsi="Times New Roman"/>
          <w:sz w:val="28"/>
          <w:lang w:val="uk-UA" w:eastAsia="uk-UA"/>
        </w:rPr>
        <w:t xml:space="preserve">го </w:t>
      </w:r>
      <w:r w:rsidRPr="006F3CA8">
        <w:rPr>
          <w:rFonts w:ascii="Times New Roman" w:hAnsi="Times New Roman"/>
          <w:sz w:val="28"/>
          <w:lang w:val="uk-UA" w:eastAsia="uk-UA"/>
        </w:rPr>
        <w:t>електродвигуна</w:t>
      </w:r>
      <w:r>
        <w:rPr>
          <w:rFonts w:ascii="Times New Roman" w:hAnsi="Times New Roman"/>
          <w:sz w:val="28"/>
          <w:lang w:val="uk-UA" w:eastAsia="uk-UA"/>
        </w:rPr>
        <w:t xml:space="preserve"> </w:t>
      </w:r>
      <w:r w:rsidRPr="006F3CA8">
        <w:rPr>
          <w:rFonts w:ascii="Times New Roman" w:hAnsi="Times New Roman"/>
          <w:sz w:val="28"/>
          <w:lang w:val="uk-UA" w:eastAsia="uk-UA"/>
        </w:rPr>
        <w:t>з живленням від перетворювача частоти.</w:t>
      </w:r>
    </w:p>
    <w:p w:rsidR="009C58C3" w:rsidRPr="006F3CA8" w:rsidRDefault="009C58C3" w:rsidP="006F3CA8">
      <w:pPr>
        <w:spacing w:line="360" w:lineRule="auto"/>
        <w:jc w:val="both"/>
        <w:rPr>
          <w:rFonts w:ascii="Times New Roman" w:hAnsi="Times New Roman"/>
          <w:sz w:val="28"/>
          <w:lang w:val="uk-UA" w:eastAsia="uk-UA"/>
        </w:rPr>
      </w:pPr>
    </w:p>
    <w:p w:rsidR="009C58C3" w:rsidRDefault="009C58C3" w:rsidP="00C16B73">
      <w:pPr>
        <w:spacing w:line="360" w:lineRule="auto"/>
        <w:ind w:firstLine="708"/>
        <w:jc w:val="both"/>
        <w:rPr>
          <w:rFonts w:ascii="Times New Roman" w:hAnsi="Times New Roman"/>
          <w:sz w:val="28"/>
          <w:lang w:val="uk-UA" w:eastAsia="uk-UA"/>
        </w:rPr>
      </w:pPr>
      <w:r w:rsidRPr="006F3CA8">
        <w:rPr>
          <w:rFonts w:ascii="Times New Roman" w:hAnsi="Times New Roman"/>
          <w:sz w:val="28"/>
          <w:lang w:val="uk-UA" w:eastAsia="uk-UA"/>
        </w:rPr>
        <w:t>Пристрій захисту асинхронного електродвигуна 1 з живленням від перетворювача частоти (рис</w:t>
      </w:r>
      <w:r>
        <w:rPr>
          <w:rFonts w:ascii="Times New Roman" w:hAnsi="Times New Roman"/>
          <w:sz w:val="28"/>
          <w:lang w:val="uk-UA" w:eastAsia="uk-UA"/>
        </w:rPr>
        <w:t>. 3.6</w:t>
      </w:r>
      <w:r w:rsidRPr="006F3CA8">
        <w:rPr>
          <w:rFonts w:ascii="Times New Roman" w:hAnsi="Times New Roman"/>
          <w:sz w:val="28"/>
          <w:lang w:val="uk-UA" w:eastAsia="uk-UA"/>
        </w:rPr>
        <w:t xml:space="preserve">) складається із блоку 2  датчиків  струму, три входи якого сполучені з трьома виходами перетворювача частоти 3, а три перші виходи з  фазними ланцюгами електродвигуна 1, блок 4 вентилятора сполучено через ключовий елемент 5 з виходом блока 6 незалежної витримки часу, датчик 7 швидкості, який має зв'язок з електродвигуном 1, сполучено через блок 8 визначення продуктивності обдування з другим входом другого порогового елемента 9, три входи блока 10 визначення втрат потужності сполучені з трьома другими виходами блока 2 датчиків струму, а його вихід сполучено з другим входом блоку 11 визначення тепловідводу, перший вхід якого підключено до виходу датчика 12 температури, вихід блока 10 визначення втрат потужності сполучено також через перший пороговий елемент 13 з елементом І 14, другий вхід якого сполучено з ланцюгом сигналу ПУСК, а вихід сполучено з входом перетворювача частоти 3, другий вхід якого сполучено з ланцюгом мережі живлення, блоком 15 живлення та з входом ключового елемента 5, вихід порогового елемента 9 сполучено з входом блока 6 незалежної витримки часу, а вхід з виходом блоку 11 визначення тепловідводу, три джерела Е1, Е2, Е3 постійної вхідної дії сполучені, відповідно, з четвертим входом блока 10 визначення втрат потужності, з другим входом першого порогового елемента 13, з другим входом блока 8 визначення продуктивності обдування </w:t>
      </w:r>
      <w:r>
        <w:rPr>
          <w:rFonts w:ascii="Times New Roman" w:hAnsi="Times New Roman"/>
          <w:sz w:val="28"/>
          <w:lang w:eastAsia="uk-UA"/>
        </w:rPr>
        <w:t>[</w:t>
      </w:r>
      <w:r w:rsidRPr="00820C34">
        <w:rPr>
          <w:rFonts w:ascii="Times New Roman" w:hAnsi="Times New Roman"/>
          <w:sz w:val="28"/>
          <w:lang w:eastAsia="uk-UA"/>
        </w:rPr>
        <w:t>40</w:t>
      </w:r>
      <w:r w:rsidRPr="006F3CA8">
        <w:rPr>
          <w:rFonts w:ascii="Times New Roman" w:hAnsi="Times New Roman"/>
          <w:sz w:val="28"/>
          <w:lang w:eastAsia="uk-UA"/>
        </w:rPr>
        <w:t>]</w:t>
      </w:r>
      <w:r w:rsidRPr="006F3CA8">
        <w:rPr>
          <w:rFonts w:ascii="Times New Roman" w:hAnsi="Times New Roman"/>
          <w:sz w:val="28"/>
          <w:lang w:val="uk-UA" w:eastAsia="uk-UA"/>
        </w:rPr>
        <w:t>.</w:t>
      </w:r>
    </w:p>
    <w:p w:rsidR="009C58C3" w:rsidRPr="004D5695" w:rsidRDefault="009C58C3" w:rsidP="004D5695">
      <w:pPr>
        <w:spacing w:line="360" w:lineRule="auto"/>
        <w:ind w:firstLine="708"/>
        <w:jc w:val="both"/>
        <w:rPr>
          <w:rFonts w:ascii="Times New Roman" w:hAnsi="Times New Roman"/>
          <w:sz w:val="28"/>
          <w:lang w:val="uk-UA" w:eastAsia="uk-UA"/>
        </w:rPr>
      </w:pPr>
      <w:r w:rsidRPr="004D5695">
        <w:rPr>
          <w:rFonts w:ascii="Times New Roman" w:hAnsi="Times New Roman"/>
          <w:sz w:val="28"/>
          <w:lang w:val="uk-UA" w:eastAsia="uk-UA"/>
        </w:rPr>
        <w:t>Блок 2 датчиків струму може бути виконаний з трьох датчиків струму, наприклад, з використанням датчиків струму на ефекті Хола і забезпечує формування вихідного сигналу пропорційного миттєвому значенню струму в ланцюгах живлення електродвигуна без його викривлень. Такі датчики виготовляє фірма LEM. Ланцюги живлення датчиків струму на ефекті Хола не показані.</w:t>
      </w:r>
    </w:p>
    <w:p w:rsidR="009C58C3" w:rsidRPr="004D5695" w:rsidRDefault="009C58C3" w:rsidP="001E7BF9">
      <w:pPr>
        <w:spacing w:line="360" w:lineRule="auto"/>
        <w:ind w:firstLine="708"/>
        <w:jc w:val="both"/>
        <w:rPr>
          <w:rFonts w:ascii="Times New Roman" w:hAnsi="Times New Roman"/>
          <w:sz w:val="28"/>
          <w:lang w:val="uk-UA" w:eastAsia="uk-UA"/>
        </w:rPr>
      </w:pPr>
      <w:r w:rsidRPr="004D5695">
        <w:rPr>
          <w:rFonts w:ascii="Times New Roman" w:hAnsi="Times New Roman"/>
          <w:sz w:val="28"/>
          <w:lang w:val="uk-UA" w:eastAsia="uk-UA"/>
        </w:rPr>
        <w:t xml:space="preserve">При скалярному управлінні вихідна частота і амплітуда напруги перетворювача частоти 3 може змінюватися згідно із законом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8"/>
        </w:rPr>
        <w:pict>
          <v:shape id="_x0000_i1305" type="#_x0000_t75" style="width:9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2CE3&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42CE3&quot; wsp:rsidP=&quot;00D42CE3&quot;&gt;&lt;m:oMathPara&gt;&lt;m:oMath&gt;&lt;m:r&gt;&lt;w:rPr&gt;&lt;w:rFonts w:ascii=&quot;Cambria Math&quot; w:h-ansi=&quot;Cambria Math&quot;/&gt;&lt;wx:font wx:val=&quot;Cambria Math&quot;/&gt;&lt;w:i/&gt;&lt;w:sz w:val=&quot;28&quot;/&gt;&lt;w:lang w:val=&quot;UK&quot; w:fareast=&quot;UK&quot;/&gt;&lt;/w:rPr&gt;&lt;m:t&gt;(&lt;/m:t&gt;&lt;/m:r&gt;&lt;m:r&gt;&lt;w:rPr&gt;&lt;w:rFonts w:ascii=&quot;Cambria Math&quot; w:h-ansi=&quot;Cambria Math&quot;/&gt;&lt;wx:font wx:val=&quot;Cambria Math&quot;/&gt;&lt;w:i/&gt;&lt;w:sz w:val=&quot;28&quot;/&gt;&lt;w:lang w:val=&quot;EN-US&quot; w:fareast=&quot;UK&quot;/&gt;&lt;/w:rPr&gt;&lt;m:t&gt;U&lt;/m:t&gt;&lt;/m:r&gt;&lt;m:r&gt;&lt;w:rPr&gt;&lt;w:rFonts w:ascii=&quot;Cambria Math&quot; w:h-ansi=&quot;Cambria Math&quot;/&gt;&lt;wx:font wx:val=&quot;Cambria Math&quot;/&gt;&lt;w:i/&gt;&lt;w:sz w:val=&quot;28&quot;/&gt;&lt;w:lang w:val=&quot;UK&quot; w:fareast=&quot;UK&quot;/&gt;&lt;/w:rPr&gt;&lt;m:t&gt;/f)n=cons,&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6" o:title="" chromakey="white"/>
          </v:shape>
        </w:pict>
      </w:r>
      <w:r w:rsidRPr="00071974">
        <w:rPr>
          <w:rFonts w:ascii="Times New Roman" w:hAnsi="Times New Roman"/>
          <w:sz w:val="28"/>
          <w:lang w:val="uk-UA" w:eastAsia="uk-UA"/>
        </w:rPr>
        <w:fldChar w:fldCharType="separate"/>
      </w:r>
      <w:r w:rsidRPr="00214CAA">
        <w:rPr>
          <w:position w:val="-8"/>
        </w:rPr>
        <w:pict>
          <v:shape id="_x0000_i1306" type="#_x0000_t75" style="width:9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2CE3&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42CE3&quot; wsp:rsidP=&quot;00D42CE3&quot;&gt;&lt;m:oMathPara&gt;&lt;m:oMath&gt;&lt;m:r&gt;&lt;w:rPr&gt;&lt;w:rFonts w:ascii=&quot;Cambria Math&quot; w:h-ansi=&quot;Cambria Math&quot;/&gt;&lt;wx:font wx:val=&quot;Cambria Math&quot;/&gt;&lt;w:i/&gt;&lt;w:sz w:val=&quot;28&quot;/&gt;&lt;w:lang w:val=&quot;UK&quot; w:fareast=&quot;UK&quot;/&gt;&lt;/w:rPr&gt;&lt;m:t&gt;(&lt;/m:t&gt;&lt;/m:r&gt;&lt;m:r&gt;&lt;w:rPr&gt;&lt;w:rFonts w:ascii=&quot;Cambria Math&quot; w:h-ansi=&quot;Cambria Math&quot;/&gt;&lt;wx:font wx:val=&quot;Cambria Math&quot;/&gt;&lt;w:i/&gt;&lt;w:sz w:val=&quot;28&quot;/&gt;&lt;w:lang w:val=&quot;EN-US&quot; w:fareast=&quot;UK&quot;/&gt;&lt;/w:rPr&gt;&lt;m:t&gt;U&lt;/m:t&gt;&lt;/m:r&gt;&lt;m:r&gt;&lt;w:rPr&gt;&lt;w:rFonts w:ascii=&quot;Cambria Math&quot; w:h-ansi=&quot;Cambria Math&quot;/&gt;&lt;wx:font wx:val=&quot;Cambria Math&quot;/&gt;&lt;w:i/&gt;&lt;w:sz w:val=&quot;28&quot;/&gt;&lt;w:lang w:val=&quot;UK&quot; w:fareast=&quot;UK&quot;/&gt;&lt;/w:rPr&gt;&lt;m:t&gt;/f)n=cons,&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6"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 xml:space="preserve"> де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07" type="#_x0000_t75" style="width:3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0F6&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620F6&quot; wsp:rsidP=&quot;002620F6&quot;&gt;&lt;m:oMathPara&gt;&lt;m:oMath&gt;&lt;m:r&gt;&lt;w:rPr&gt;&lt;w:rFonts w:ascii=&quot;Cambria Math&quot; w:h-ansi=&quot;Cambria Math&quot;/&gt;&lt;wx:font wx:val=&quot;Cambria Math&quot;/&gt;&lt;w:i/&gt;&lt;w:sz w:val=&quot;28&quot;/&gt;&lt;w:lang w:val=&quot;UK&quot; w:fareast=&quot;UK&quot;/&gt;&lt;/w:rPr&gt;&lt;m:t&gt;na‰?1&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7" o:title="" chromakey="white"/>
          </v:shape>
        </w:pict>
      </w:r>
      <w:r w:rsidRPr="00071974">
        <w:rPr>
          <w:rFonts w:ascii="Times New Roman" w:hAnsi="Times New Roman"/>
          <w:sz w:val="28"/>
          <w:lang w:val="uk-UA" w:eastAsia="uk-UA"/>
        </w:rPr>
        <w:fldChar w:fldCharType="separate"/>
      </w:r>
      <w:r w:rsidRPr="00214CAA">
        <w:rPr>
          <w:position w:val="-6"/>
        </w:rPr>
        <w:pict>
          <v:shape id="_x0000_i1308" type="#_x0000_t75" style="width:3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0F6&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620F6&quot; wsp:rsidP=&quot;002620F6&quot;&gt;&lt;m:oMathPara&gt;&lt;m:oMath&gt;&lt;m:r&gt;&lt;w:rPr&gt;&lt;w:rFonts w:ascii=&quot;Cambria Math&quot; w:h-ansi=&quot;Cambria Math&quot;/&gt;&lt;wx:font wx:val=&quot;Cambria Math&quot;/&gt;&lt;w:i/&gt;&lt;w:sz w:val=&quot;28&quot;/&gt;&lt;w:lang w:val=&quot;UK&quot; w:fareast=&quot;UK&quot;/&gt;&lt;/w:rPr&gt;&lt;m:t&gt;na‰?1&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7" o:title="" chromakey="white"/>
          </v:shape>
        </w:pict>
      </w:r>
      <w:r w:rsidRPr="00071974">
        <w:rPr>
          <w:rFonts w:ascii="Times New Roman" w:hAnsi="Times New Roman"/>
          <w:sz w:val="28"/>
          <w:lang w:val="uk-UA" w:eastAsia="uk-UA"/>
        </w:rPr>
        <w:fldChar w:fldCharType="end"/>
      </w:r>
      <w:r w:rsidRPr="004D5695">
        <w:rPr>
          <w:rFonts w:ascii="Times New Roman" w:hAnsi="Times New Roman"/>
          <w:sz w:val="28"/>
          <w:lang w:val="uk-UA" w:eastAsia="uk-UA"/>
        </w:rPr>
        <w:t>,  забезпечується постійність перевантажувальної здатності електроприводу незалежно від частоти напруги, проте має місце зниження моменту, що розвивається двигуном, при низьких (f &lt;0,1</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8"/>
        </w:rPr>
        <w:pict>
          <v:shape id="_x0000_i1309"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65A7&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B65A7&quot; wsp:rsidP=&quot;000B65A7&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f&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8" o:title="" chromakey="white"/>
          </v:shape>
        </w:pict>
      </w:r>
      <w:r w:rsidRPr="00071974">
        <w:rPr>
          <w:rFonts w:ascii="Times New Roman" w:hAnsi="Times New Roman"/>
          <w:sz w:val="28"/>
          <w:lang w:val="uk-UA" w:eastAsia="uk-UA"/>
        </w:rPr>
        <w:fldChar w:fldCharType="separate"/>
      </w:r>
      <w:r w:rsidRPr="00214CAA">
        <w:rPr>
          <w:position w:val="-8"/>
        </w:rPr>
        <w:pict>
          <v:shape id="_x0000_i1310"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65A7&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B65A7&quot; wsp:rsidP=&quot;000B65A7&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f&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8" o:title="" chromakey="white"/>
          </v:shape>
        </w:pict>
      </w:r>
      <w:r w:rsidRPr="00071974">
        <w:rPr>
          <w:rFonts w:ascii="Times New Roman" w:hAnsi="Times New Roman"/>
          <w:sz w:val="28"/>
          <w:lang w:val="uk-UA" w:eastAsia="uk-UA"/>
        </w:rPr>
        <w:fldChar w:fldCharType="end"/>
      </w:r>
      <w:r w:rsidRPr="004D5695">
        <w:rPr>
          <w:rFonts w:ascii="Times New Roman" w:hAnsi="Times New Roman"/>
          <w:sz w:val="28"/>
          <w:lang w:val="uk-UA" w:eastAsia="uk-UA"/>
        </w:rPr>
        <w:t xml:space="preserve">) частотах, а діапазон зміни швидкості обертання ротора при незмінному моменті опору досягає 1:10.  </w:t>
      </w:r>
    </w:p>
    <w:p w:rsidR="009C58C3" w:rsidRPr="004D5695" w:rsidRDefault="009C58C3" w:rsidP="00542988">
      <w:pPr>
        <w:spacing w:line="360" w:lineRule="auto"/>
        <w:ind w:firstLine="708"/>
        <w:jc w:val="both"/>
        <w:rPr>
          <w:rFonts w:ascii="Times New Roman" w:hAnsi="Times New Roman"/>
          <w:sz w:val="28"/>
          <w:lang w:val="uk-UA" w:eastAsia="uk-UA"/>
        </w:rPr>
      </w:pPr>
      <w:r w:rsidRPr="004D5695">
        <w:rPr>
          <w:rFonts w:ascii="Times New Roman" w:hAnsi="Times New Roman"/>
          <w:sz w:val="28"/>
          <w:lang w:val="uk-UA" w:eastAsia="uk-UA"/>
        </w:rPr>
        <w:t>При методі векторного управління в систему управління закладається математична модель електродвигуна, яка дозволяє розраховувати момент на валу і швидкість обертання валу з використанням тільки датчиків струму фаз статора, забезпечується незалежне і практично безінерційне регулювання двох основних параметрів - моменту на валу і швидкості обертання. Це також дозволяє плавне, без ривків, обертання двигуна в області малих частот; можливість забезпечення номінального моменту на валу при нульовій швидкості  за наявності датчика швидкості, швидку реакція на зміну навантаження без стрибків швидкості, забезпечує</w:t>
      </w:r>
      <w:r>
        <w:rPr>
          <w:rFonts w:ascii="Times New Roman" w:hAnsi="Times New Roman"/>
          <w:sz w:val="28"/>
          <w:lang w:val="uk-UA" w:eastAsia="uk-UA"/>
        </w:rPr>
        <w:t>ться режим роботи при мінімальних втратах на нагрів і намагнічува</w:t>
      </w:r>
      <w:r w:rsidRPr="004D5695">
        <w:rPr>
          <w:rFonts w:ascii="Times New Roman" w:hAnsi="Times New Roman"/>
          <w:sz w:val="28"/>
          <w:lang w:val="uk-UA" w:eastAsia="uk-UA"/>
        </w:rPr>
        <w:t xml:space="preserve">ння електродвигуна. </w:t>
      </w:r>
    </w:p>
    <w:p w:rsidR="009C58C3" w:rsidRPr="004D5695" w:rsidRDefault="009C58C3" w:rsidP="00542988">
      <w:pPr>
        <w:spacing w:line="360" w:lineRule="auto"/>
        <w:ind w:firstLine="708"/>
        <w:jc w:val="both"/>
        <w:rPr>
          <w:rFonts w:ascii="Times New Roman" w:hAnsi="Times New Roman"/>
          <w:sz w:val="28"/>
          <w:lang w:val="uk-UA" w:eastAsia="uk-UA"/>
        </w:rPr>
      </w:pPr>
      <w:r w:rsidRPr="004D5695">
        <w:rPr>
          <w:rFonts w:ascii="Times New Roman" w:hAnsi="Times New Roman"/>
          <w:sz w:val="28"/>
          <w:lang w:val="uk-UA" w:eastAsia="uk-UA"/>
        </w:rPr>
        <w:t>В перетворювачах частоти може забезпечуватися максимально-струмовий захист, захист від перегріву двигуна і перетворювача, захист від перевантаження, надмірних відхилень напруги живлення, обриву фази, міжфазного короткого замикання, замикання фази на землю і помилок зв'язку.  В них також передбачаються входи для підключення датчика швидкості, а також можуть бути виходи з сигналом напруги, пропорційним вихідній частоті перетворювача частоти. Захист від перегріву електродвигуна являється аварійним і він не може забезпечити контроль режимів його охолодження при різних значеннях навантаження, та при зміні частоти обертання вала ротора. Живлення перетворювача частоти 3 може здійснюватися від однофазної чи трифазної мережі. Ланцюги для задавання вихідної частоти та інших налаштувань перетворювача частоти не приведені.</w:t>
      </w:r>
    </w:p>
    <w:p w:rsidR="009C58C3" w:rsidRPr="004D5695" w:rsidRDefault="009C58C3" w:rsidP="00B4694D">
      <w:pPr>
        <w:spacing w:line="360" w:lineRule="auto"/>
        <w:ind w:firstLine="708"/>
        <w:jc w:val="both"/>
        <w:rPr>
          <w:rFonts w:ascii="Times New Roman" w:hAnsi="Times New Roman"/>
          <w:sz w:val="28"/>
          <w:lang w:val="uk-UA" w:eastAsia="uk-UA"/>
        </w:rPr>
      </w:pPr>
      <w:r w:rsidRPr="004D5695">
        <w:rPr>
          <w:rFonts w:ascii="Times New Roman" w:hAnsi="Times New Roman"/>
          <w:sz w:val="28"/>
          <w:lang w:val="uk-UA" w:eastAsia="uk-UA"/>
        </w:rPr>
        <w:t>Блок 5 вентилятора може бути виконаний з використанням вентилятора з приводом від окремого електродвигуна і забезпечує подачу повітря для додаткового охолодження електродвигуна 1. Продуктивність блока 5 вентилятора близька до продуктивності робочого колеса вентилятора електродвигуна 1.</w:t>
      </w:r>
    </w:p>
    <w:p w:rsidR="009C58C3" w:rsidRPr="004D5695" w:rsidRDefault="009C58C3" w:rsidP="00B4694D">
      <w:pPr>
        <w:spacing w:line="360" w:lineRule="auto"/>
        <w:ind w:firstLine="708"/>
        <w:jc w:val="both"/>
        <w:rPr>
          <w:rFonts w:ascii="Times New Roman" w:hAnsi="Times New Roman"/>
          <w:sz w:val="28"/>
          <w:lang w:val="uk-UA" w:eastAsia="uk-UA"/>
        </w:rPr>
      </w:pPr>
      <w:r w:rsidRPr="004D5695">
        <w:rPr>
          <w:rFonts w:ascii="Times New Roman" w:hAnsi="Times New Roman"/>
          <w:sz w:val="28"/>
          <w:lang w:val="uk-UA" w:eastAsia="uk-UA"/>
        </w:rPr>
        <w:t>Блок 6 незалежної витримки часу може бути виконаний з використанням елементів затримки і забезпечує затримку на заданий інтервал часу формування вихідного сигналу для запобігання випадкових переключень в пристрої.</w:t>
      </w:r>
    </w:p>
    <w:p w:rsidR="009C58C3" w:rsidRPr="004D5695" w:rsidRDefault="009C58C3" w:rsidP="00B4694D">
      <w:pPr>
        <w:spacing w:line="360" w:lineRule="auto"/>
        <w:ind w:firstLine="708"/>
        <w:jc w:val="both"/>
        <w:rPr>
          <w:rFonts w:ascii="Times New Roman" w:hAnsi="Times New Roman"/>
          <w:sz w:val="28"/>
          <w:lang w:val="uk-UA" w:eastAsia="uk-UA"/>
        </w:rPr>
      </w:pPr>
      <w:r w:rsidRPr="004D5695">
        <w:rPr>
          <w:rFonts w:ascii="Times New Roman" w:hAnsi="Times New Roman"/>
          <w:sz w:val="28"/>
          <w:lang w:val="uk-UA" w:eastAsia="uk-UA"/>
        </w:rPr>
        <w:t>Датчик 7 швидкості може бути виконаний з використанням електричної машини або перетворювача імпульсної послідовності частоти обертання, які контактно чи безконтактно зв'язані з валом електродвигуна і забезпечує формування вихідного сигналу,  пропорційного частоті обертання валу електродвигуна 1. Якщо пристрій захисту живиться від перетворювача частоти 3 з векторним керуванням, то використання датчика швидкості не обов'язкове, так як, при цьому замість вихідного сигналу датчика 7 швидкості може бути використаний сигнал, який пропорційний частоті обертання вала електродвигуна 1, з окремого виходу перетворювача частоти.</w:t>
      </w:r>
    </w:p>
    <w:p w:rsidR="009C58C3" w:rsidRPr="004D5695" w:rsidRDefault="009C58C3" w:rsidP="00B4694D">
      <w:pPr>
        <w:spacing w:line="360" w:lineRule="auto"/>
        <w:ind w:firstLine="708"/>
        <w:jc w:val="both"/>
        <w:rPr>
          <w:rFonts w:ascii="Times New Roman" w:hAnsi="Times New Roman"/>
          <w:sz w:val="28"/>
          <w:lang w:val="uk-UA" w:eastAsia="uk-UA"/>
        </w:rPr>
      </w:pPr>
      <w:r w:rsidRPr="004D5695">
        <w:rPr>
          <w:rFonts w:ascii="Times New Roman" w:hAnsi="Times New Roman"/>
          <w:sz w:val="28"/>
          <w:lang w:val="uk-UA" w:eastAsia="uk-UA"/>
        </w:rPr>
        <w:t>Блок 8 визначення продуктивності обдув</w:t>
      </w:r>
      <w:r>
        <w:rPr>
          <w:rFonts w:ascii="Times New Roman" w:hAnsi="Times New Roman"/>
          <w:sz w:val="28"/>
          <w:lang w:val="uk-UA" w:eastAsia="uk-UA"/>
        </w:rPr>
        <w:t>ання</w:t>
      </w:r>
      <w:r w:rsidRPr="004D5695">
        <w:rPr>
          <w:rFonts w:ascii="Times New Roman" w:hAnsi="Times New Roman"/>
          <w:sz w:val="28"/>
          <w:lang w:val="uk-UA" w:eastAsia="uk-UA"/>
        </w:rPr>
        <w:t xml:space="preserve"> може бути виконаний з використанням функціонального перетворювача, який реалізує залежність</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11" type="#_x0000_t75" style="width:10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4CCB&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44CCB&quot; wsp:rsidP=&quot;00844CCB&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U&lt;/m:t&gt;&lt;/m:r&gt;&lt;/m:e&gt;&lt;m:sub&gt;&lt;m:r&gt;&lt;w:rPr&gt;&lt;w:rFonts w:ascii=&quot;Cambria Math&quot; w:h-ansi=&quot;Cambria Math&quot;/&gt;&lt;wx:font wx:val=&quot;Cambria Math&quot;/&gt;&lt;w:i/&gt;&lt;w:sz w:val=&quot;28&quot;/&gt;&lt;w:lang w:val=&quot;UK&quot; w:fareast=&quot;UK&quot;/&gt;&lt;/w:rPr&gt;&lt;m:t&gt;8&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3&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7&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7??&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9" o:title="" chromakey="white"/>
          </v:shape>
        </w:pict>
      </w:r>
      <w:r w:rsidRPr="00071974">
        <w:rPr>
          <w:rFonts w:ascii="Times New Roman" w:hAnsi="Times New Roman"/>
          <w:sz w:val="28"/>
          <w:lang w:val="uk-UA" w:eastAsia="uk-UA"/>
        </w:rPr>
        <w:fldChar w:fldCharType="separate"/>
      </w:r>
      <w:r w:rsidRPr="00214CAA">
        <w:rPr>
          <w:position w:val="-6"/>
        </w:rPr>
        <w:pict>
          <v:shape id="_x0000_i1312" type="#_x0000_t75" style="width:10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4CCB&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44CCB&quot; wsp:rsidP=&quot;00844CCB&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U&lt;/m:t&gt;&lt;/m:r&gt;&lt;/m:e&gt;&lt;m:sub&gt;&lt;m:r&gt;&lt;w:rPr&gt;&lt;w:rFonts w:ascii=&quot;Cambria Math&quot; w:h-ansi=&quot;Cambria Math&quot;/&gt;&lt;wx:font wx:val=&quot;Cambria Math&quot;/&gt;&lt;w:i/&gt;&lt;w:sz w:val=&quot;28&quot;/&gt;&lt;w:lang w:val=&quot;UK&quot; w:fareast=&quot;UK&quot;/&gt;&lt;/w:rPr&gt;&lt;m:t&gt;8&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3&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7&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7??&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9" o:title="" chromakey="white"/>
          </v:shape>
        </w:pict>
      </w:r>
      <w:r w:rsidRPr="00071974">
        <w:rPr>
          <w:rFonts w:ascii="Times New Roman" w:hAnsi="Times New Roman"/>
          <w:sz w:val="28"/>
          <w:lang w:val="uk-UA" w:eastAsia="uk-UA"/>
        </w:rPr>
        <w:fldChar w:fldCharType="end"/>
      </w:r>
      <w:r w:rsidRPr="004D5695">
        <w:rPr>
          <w:rFonts w:ascii="Times New Roman" w:hAnsi="Times New Roman"/>
          <w:sz w:val="28"/>
          <w:lang w:val="uk-UA" w:eastAsia="uk-UA"/>
        </w:rPr>
        <w:t>та забезпечує формування вихідного сигналу при зміні сигналу датчика швидко</w:t>
      </w:r>
      <w:r>
        <w:rPr>
          <w:rFonts w:ascii="Times New Roman" w:hAnsi="Times New Roman"/>
          <w:sz w:val="28"/>
          <w:lang w:val="uk-UA" w:eastAsia="uk-UA"/>
        </w:rPr>
        <w:t>сті</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13"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04E4&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404E4&quot; wsp:rsidP=&quot;003404E4&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7&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0" o:title="" chromakey="white"/>
          </v:shape>
        </w:pict>
      </w:r>
      <w:r w:rsidRPr="00071974">
        <w:rPr>
          <w:rFonts w:ascii="Times New Roman" w:hAnsi="Times New Roman"/>
          <w:sz w:val="28"/>
          <w:lang w:val="uk-UA" w:eastAsia="uk-UA"/>
        </w:rPr>
        <w:fldChar w:fldCharType="separate"/>
      </w:r>
      <w:r w:rsidRPr="00214CAA">
        <w:rPr>
          <w:position w:val="-6"/>
        </w:rPr>
        <w:pict>
          <v:shape id="_x0000_i1314"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04E4&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404E4&quot; wsp:rsidP=&quot;003404E4&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7&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0"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 xml:space="preserve"> від номінального значення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15"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701&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46701&quot; wsp:rsidP=&quot;00A4670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7??&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1" o:title="" chromakey="white"/>
          </v:shape>
        </w:pict>
      </w:r>
      <w:r w:rsidRPr="00071974">
        <w:rPr>
          <w:rFonts w:ascii="Times New Roman" w:hAnsi="Times New Roman"/>
          <w:sz w:val="28"/>
          <w:lang w:val="uk-UA" w:eastAsia="uk-UA"/>
        </w:rPr>
        <w:fldChar w:fldCharType="separate"/>
      </w:r>
      <w:r w:rsidRPr="00214CAA">
        <w:rPr>
          <w:position w:val="-6"/>
        </w:rPr>
        <w:pict>
          <v:shape id="_x0000_i1316"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701&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46701&quot; wsp:rsidP=&quot;00A4670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7??&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1" o:title="" chromakey="white"/>
          </v:shape>
        </w:pict>
      </w:r>
      <w:r w:rsidRPr="00071974">
        <w:rPr>
          <w:rFonts w:ascii="Times New Roman" w:hAnsi="Times New Roman"/>
          <w:sz w:val="28"/>
          <w:lang w:val="uk-UA" w:eastAsia="uk-UA"/>
        </w:rPr>
        <w:fldChar w:fldCharType="end"/>
      </w:r>
      <w:r w:rsidRPr="004D5695">
        <w:rPr>
          <w:rFonts w:ascii="Times New Roman" w:hAnsi="Times New Roman"/>
          <w:sz w:val="28"/>
          <w:lang w:val="uk-UA" w:eastAsia="uk-UA"/>
        </w:rPr>
        <w:t>.</w:t>
      </w:r>
    </w:p>
    <w:p w:rsidR="009C58C3" w:rsidRDefault="009C58C3" w:rsidP="00D16E62">
      <w:pPr>
        <w:spacing w:line="360" w:lineRule="auto"/>
        <w:ind w:firstLine="708"/>
        <w:jc w:val="both"/>
        <w:rPr>
          <w:rFonts w:ascii="Times New Roman" w:hAnsi="Times New Roman"/>
          <w:sz w:val="28"/>
          <w:lang w:val="uk-UA" w:eastAsia="uk-UA"/>
        </w:rPr>
      </w:pPr>
      <w:r w:rsidRPr="004D5695">
        <w:rPr>
          <w:rFonts w:ascii="Times New Roman" w:hAnsi="Times New Roman"/>
          <w:sz w:val="28"/>
          <w:lang w:val="uk-UA" w:eastAsia="uk-UA"/>
        </w:rPr>
        <w:t>Блок 10 визначення втрат потужності в електродвигуні 1 може бути виконаний з використанням функціональних вузлів, перетворювачів сигналів, які забезпечують визначення втрат поту</w:t>
      </w:r>
      <w:r>
        <w:rPr>
          <w:rFonts w:ascii="Times New Roman" w:hAnsi="Times New Roman"/>
          <w:sz w:val="28"/>
          <w:lang w:val="uk-UA" w:eastAsia="uk-UA"/>
        </w:rPr>
        <w:t xml:space="preserve">жності з урахуванням значення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17"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6BAC&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D6BAC&quot; wsp:rsidP=&quot;005D6BAC&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2" o:title="" chromakey="white"/>
          </v:shape>
        </w:pict>
      </w:r>
      <w:r w:rsidRPr="00071974">
        <w:rPr>
          <w:rFonts w:ascii="Times New Roman" w:hAnsi="Times New Roman"/>
          <w:sz w:val="28"/>
          <w:lang w:val="uk-UA" w:eastAsia="uk-UA"/>
        </w:rPr>
        <w:fldChar w:fldCharType="separate"/>
      </w:r>
      <w:r w:rsidRPr="00214CAA">
        <w:rPr>
          <w:position w:val="-6"/>
        </w:rPr>
        <w:pict>
          <v:shape id="_x0000_i1318"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6BAC&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D6BAC&quot; wsp:rsidP=&quot;005D6BAC&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2" o:title="" chromakey="white"/>
          </v:shape>
        </w:pict>
      </w:r>
      <w:r w:rsidRPr="00071974">
        <w:rPr>
          <w:rFonts w:ascii="Times New Roman" w:hAnsi="Times New Roman"/>
          <w:sz w:val="28"/>
          <w:lang w:val="uk-UA" w:eastAsia="uk-UA"/>
        </w:rPr>
        <w:fldChar w:fldCharType="end"/>
      </w:r>
      <w:r w:rsidRPr="004D5695">
        <w:rPr>
          <w:rFonts w:ascii="Times New Roman" w:hAnsi="Times New Roman"/>
          <w:sz w:val="28"/>
          <w:lang w:val="uk-UA" w:eastAsia="uk-UA"/>
        </w:rPr>
        <w:t xml:space="preserve">, а також, що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9"/>
        </w:rPr>
        <w:pict>
          <v:shape id="_x0000_i1319" type="#_x0000_t75" style="width:61.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E5171&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E5171&quot; wsp:rsidP=&quot;00BE517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3" o:title="" chromakey="white"/>
          </v:shape>
        </w:pict>
      </w:r>
      <w:r w:rsidRPr="00071974">
        <w:rPr>
          <w:rFonts w:ascii="Times New Roman" w:hAnsi="Times New Roman"/>
          <w:sz w:val="28"/>
          <w:lang w:val="uk-UA" w:eastAsia="uk-UA"/>
        </w:rPr>
        <w:fldChar w:fldCharType="separate"/>
      </w:r>
      <w:r w:rsidRPr="00214CAA">
        <w:rPr>
          <w:position w:val="-9"/>
        </w:rPr>
        <w:pict>
          <v:shape id="_x0000_i1320" type="#_x0000_t75" style="width:61.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E5171&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E5171&quot; wsp:rsidP=&quot;00BE517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3" o:title="" chromakey="white"/>
          </v:shape>
        </w:pict>
      </w:r>
      <w:r w:rsidRPr="00071974">
        <w:rPr>
          <w:rFonts w:ascii="Times New Roman" w:hAnsi="Times New Roman"/>
          <w:sz w:val="28"/>
          <w:lang w:val="uk-UA" w:eastAsia="uk-UA"/>
        </w:rPr>
        <w:fldChar w:fldCharType="end"/>
      </w:r>
    </w:p>
    <w:p w:rsidR="009C58C3" w:rsidRPr="00D94262" w:rsidRDefault="009C58C3" w:rsidP="00BC46A8">
      <w:pPr>
        <w:spacing w:line="360" w:lineRule="auto"/>
        <w:jc w:val="center"/>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9"/>
        </w:rPr>
        <w:pict>
          <v:shape id="_x0000_i1321" type="#_x0000_t75" style="width:119.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099&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C1099&quot; wsp:rsidP=&quot;00DC1099&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4" o:title="" chromakey="white"/>
          </v:shape>
        </w:pict>
      </w:r>
      <w:r w:rsidRPr="00071974">
        <w:rPr>
          <w:rFonts w:ascii="Times New Roman" w:hAnsi="Times New Roman"/>
          <w:sz w:val="28"/>
          <w:lang w:val="uk-UA" w:eastAsia="uk-UA"/>
        </w:rPr>
        <w:fldChar w:fldCharType="separate"/>
      </w:r>
      <w:r w:rsidRPr="00214CAA">
        <w:rPr>
          <w:position w:val="-9"/>
        </w:rPr>
        <w:pict>
          <v:shape id="_x0000_i1322" type="#_x0000_t75" style="width:119.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099&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C1099&quot; wsp:rsidP=&quot;00DC1099&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4"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 xml:space="preserve"> ,</w:t>
      </w:r>
    </w:p>
    <w:p w:rsidR="009C58C3" w:rsidRPr="00D94262" w:rsidRDefault="009C58C3" w:rsidP="00D94262">
      <w:pPr>
        <w:spacing w:line="360" w:lineRule="auto"/>
        <w:jc w:val="both"/>
        <w:rPr>
          <w:rFonts w:ascii="Times New Roman" w:hAnsi="Times New Roman"/>
          <w:sz w:val="28"/>
          <w:lang w:val="uk-UA" w:eastAsia="uk-UA"/>
        </w:rPr>
      </w:pPr>
      <w:r w:rsidRPr="00D94262">
        <w:rPr>
          <w:rFonts w:ascii="Times New Roman" w:hAnsi="Times New Roman"/>
          <w:sz w:val="28"/>
          <w:lang w:val="uk-UA" w:eastAsia="uk-UA"/>
        </w:rPr>
        <w:t xml:space="preserve">де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9"/>
        </w:rPr>
        <w:pict>
          <v:shape id="_x0000_i1323" type="#_x0000_t75" style="width:2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6E0B&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56E0B&quot; wsp:rsidP=&quot;00356E0B&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5" o:title="" chromakey="white"/>
          </v:shape>
        </w:pict>
      </w:r>
      <w:r w:rsidRPr="00071974">
        <w:rPr>
          <w:rFonts w:ascii="Times New Roman" w:hAnsi="Times New Roman"/>
          <w:sz w:val="28"/>
          <w:lang w:val="uk-UA" w:eastAsia="uk-UA"/>
        </w:rPr>
        <w:fldChar w:fldCharType="separate"/>
      </w:r>
      <w:r w:rsidRPr="00214CAA">
        <w:rPr>
          <w:position w:val="-9"/>
        </w:rPr>
        <w:pict>
          <v:shape id="_x0000_i1324" type="#_x0000_t75" style="width:2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6E0B&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56E0B&quot; wsp:rsidP=&quot;00356E0B&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5"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втрати потужності  в електродвигуні 1,</w:t>
      </w:r>
    </w:p>
    <w:p w:rsidR="009C58C3" w:rsidRPr="00D94262" w:rsidRDefault="009C58C3" w:rsidP="00D94262">
      <w:pPr>
        <w:spacing w:line="360" w:lineRule="auto"/>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25" type="#_x0000_t75" style="width:28.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0ECA&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00ECA&quot; wsp:rsidP=&quot;00D00ECA&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6" o:title="" chromakey="white"/>
          </v:shape>
        </w:pict>
      </w:r>
      <w:r w:rsidRPr="00071974">
        <w:rPr>
          <w:rFonts w:ascii="Times New Roman" w:hAnsi="Times New Roman"/>
          <w:sz w:val="28"/>
          <w:lang w:val="uk-UA" w:eastAsia="uk-UA"/>
        </w:rPr>
        <w:fldChar w:fldCharType="separate"/>
      </w:r>
      <w:r w:rsidRPr="00214CAA">
        <w:rPr>
          <w:position w:val="-6"/>
        </w:rPr>
        <w:pict>
          <v:shape id="_x0000_i1326" type="#_x0000_t75" style="width:28.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0ECA&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00ECA&quot; wsp:rsidP=&quot;00D00ECA&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6"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електромагнітні втрати потужності,</w:t>
      </w:r>
    </w:p>
    <w:p w:rsidR="009C58C3" w:rsidRPr="00D94262" w:rsidRDefault="009C58C3" w:rsidP="00D94262">
      <w:pPr>
        <w:spacing w:line="360" w:lineRule="auto"/>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27" type="#_x0000_t75" style="width:33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4DB&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C14DB&quot; wsp:rsidP=&quot;009C14DB&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7" o:title="" chromakey="white"/>
          </v:shape>
        </w:pict>
      </w:r>
      <w:r w:rsidRPr="00071974">
        <w:rPr>
          <w:rFonts w:ascii="Times New Roman" w:hAnsi="Times New Roman"/>
          <w:sz w:val="28"/>
          <w:lang w:val="uk-UA" w:eastAsia="uk-UA"/>
        </w:rPr>
        <w:fldChar w:fldCharType="separate"/>
      </w:r>
      <w:r w:rsidRPr="00214CAA">
        <w:rPr>
          <w:position w:val="-6"/>
        </w:rPr>
        <w:pict>
          <v:shape id="_x0000_i1328" type="#_x0000_t75" style="width:33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4DB&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C14DB&quot; wsp:rsidP=&quot;009C14DB&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7"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механічні втрати потужності.</w:t>
      </w:r>
    </w:p>
    <w:p w:rsidR="009C58C3" w:rsidRDefault="009C58C3" w:rsidP="00BE37FB">
      <w:pPr>
        <w:spacing w:line="360" w:lineRule="auto"/>
        <w:ind w:firstLine="708"/>
        <w:jc w:val="both"/>
        <w:rPr>
          <w:rFonts w:ascii="Times New Roman" w:hAnsi="Times New Roman"/>
          <w:sz w:val="28"/>
          <w:lang w:val="uk-UA" w:eastAsia="uk-UA"/>
        </w:rPr>
      </w:pPr>
      <w:r w:rsidRPr="00D94262">
        <w:rPr>
          <w:rFonts w:ascii="Times New Roman" w:hAnsi="Times New Roman"/>
          <w:sz w:val="28"/>
          <w:lang w:val="uk-UA" w:eastAsia="uk-UA"/>
        </w:rPr>
        <w:t xml:space="preserve">Механічні втрати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29" type="#_x0000_t75" style="width:33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0BF6&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C0BF6&quot; wsp:rsidP=&quot;001C0BF6&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7" o:title="" chromakey="white"/>
          </v:shape>
        </w:pict>
      </w:r>
      <w:r w:rsidRPr="00071974">
        <w:rPr>
          <w:rFonts w:ascii="Times New Roman" w:hAnsi="Times New Roman"/>
          <w:sz w:val="28"/>
          <w:lang w:val="uk-UA" w:eastAsia="uk-UA"/>
        </w:rPr>
        <w:fldChar w:fldCharType="separate"/>
      </w:r>
      <w:r w:rsidRPr="00214CAA">
        <w:rPr>
          <w:position w:val="-6"/>
        </w:rPr>
        <w:pict>
          <v:shape id="_x0000_i1330" type="#_x0000_t75" style="width:33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0BF6&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C0BF6&quot; wsp:rsidP=&quot;001C0BF6&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7"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потужності складають приблизно 5-10% від номінальних втрат потужності і мають квадратичну залежності тільки від частоти обертання вала електродвигуна.</w:t>
      </w:r>
    </w:p>
    <w:p w:rsidR="009C58C3" w:rsidRDefault="009C58C3" w:rsidP="00BE37FB">
      <w:pPr>
        <w:spacing w:line="360" w:lineRule="auto"/>
        <w:ind w:firstLine="708"/>
        <w:jc w:val="both"/>
        <w:rPr>
          <w:rFonts w:ascii="Times New Roman" w:hAnsi="Times New Roman"/>
          <w:sz w:val="28"/>
          <w:lang w:val="uk-UA" w:eastAsia="uk-UA"/>
        </w:rPr>
      </w:pPr>
      <w:r w:rsidRPr="00D94262">
        <w:rPr>
          <w:rFonts w:ascii="Times New Roman" w:hAnsi="Times New Roman"/>
          <w:sz w:val="28"/>
          <w:lang w:val="uk-UA" w:eastAsia="uk-UA"/>
        </w:rPr>
        <w:t xml:space="preserve">Електромагнітні втрати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31" type="#_x0000_t75" style="width:33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4BBC&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84BBC&quot; wsp:rsidP=&quot;00B84BBC&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7" o:title="" chromakey="white"/>
          </v:shape>
        </w:pict>
      </w:r>
      <w:r w:rsidRPr="00071974">
        <w:rPr>
          <w:rFonts w:ascii="Times New Roman" w:hAnsi="Times New Roman"/>
          <w:sz w:val="28"/>
          <w:lang w:val="uk-UA" w:eastAsia="uk-UA"/>
        </w:rPr>
        <w:fldChar w:fldCharType="separate"/>
      </w:r>
      <w:r w:rsidRPr="00214CAA">
        <w:rPr>
          <w:position w:val="-6"/>
        </w:rPr>
        <w:pict>
          <v:shape id="_x0000_i1332" type="#_x0000_t75" style="width:33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4BBC&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84BBC&quot; wsp:rsidP=&quot;00B84BBC&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7"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потужності  містять додаткові втрати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9"/>
        </w:rPr>
        <w:pict>
          <v:shape id="_x0000_i1333" type="#_x0000_t75" style="width:33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6DB8&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B6DB8&quot; wsp:rsidP=&quot;005B6DB8&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8" o:title="" chromakey="white"/>
          </v:shape>
        </w:pict>
      </w:r>
      <w:r w:rsidRPr="00071974">
        <w:rPr>
          <w:rFonts w:ascii="Times New Roman" w:hAnsi="Times New Roman"/>
          <w:sz w:val="28"/>
          <w:lang w:val="uk-UA" w:eastAsia="uk-UA"/>
        </w:rPr>
        <w:fldChar w:fldCharType="separate"/>
      </w:r>
      <w:r w:rsidRPr="00214CAA">
        <w:rPr>
          <w:position w:val="-9"/>
        </w:rPr>
        <w:pict>
          <v:shape id="_x0000_i1334" type="#_x0000_t75" style="width:33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6DB8&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B6DB8&quot; wsp:rsidP=&quot;005B6DB8&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8"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а також основну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35" type="#_x0000_t75" style="width:39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1A&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60B1A&quot; wsp:rsidP=&quot;00560B1A&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9" o:title="" chromakey="white"/>
          </v:shape>
        </w:pict>
      </w:r>
      <w:r w:rsidRPr="00071974">
        <w:rPr>
          <w:rFonts w:ascii="Times New Roman" w:hAnsi="Times New Roman"/>
          <w:sz w:val="28"/>
          <w:lang w:val="uk-UA" w:eastAsia="uk-UA"/>
        </w:rPr>
        <w:fldChar w:fldCharType="separate"/>
      </w:r>
      <w:r w:rsidRPr="00214CAA">
        <w:rPr>
          <w:position w:val="-6"/>
        </w:rPr>
        <w:pict>
          <v:shape id="_x0000_i1336" type="#_x0000_t75" style="width:39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1A&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60B1A&quot; wsp:rsidP=&quot;00560B1A&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9"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і модуляційну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37" type="#_x0000_t75" style="width:4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D7C5F&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D7C5F&quot; wsp:rsidP=&quot;002D7C5F&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0" o:title="" chromakey="white"/>
          </v:shape>
        </w:pict>
      </w:r>
      <w:r w:rsidRPr="00071974">
        <w:rPr>
          <w:rFonts w:ascii="Times New Roman" w:hAnsi="Times New Roman"/>
          <w:sz w:val="28"/>
          <w:lang w:val="uk-UA" w:eastAsia="uk-UA"/>
        </w:rPr>
        <w:fldChar w:fldCharType="separate"/>
      </w:r>
      <w:r w:rsidRPr="00214CAA">
        <w:rPr>
          <w:position w:val="-6"/>
        </w:rPr>
        <w:pict>
          <v:shape id="_x0000_i1338" type="#_x0000_t75" style="width:4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D7C5F&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D7C5F&quot; wsp:rsidP=&quot;002D7C5F&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0"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складову е</w:t>
      </w:r>
      <w:r w:rsidRPr="00D94262">
        <w:rPr>
          <w:rFonts w:ascii="Times New Roman" w:hAnsi="Times New Roman"/>
          <w:sz w:val="28"/>
          <w:lang w:val="uk-UA" w:eastAsia="uk-UA"/>
        </w:rPr>
        <w:t>лектромагнітних втрат потужності</w:t>
      </w:r>
    </w:p>
    <w:p w:rsidR="009C58C3" w:rsidRDefault="009C58C3" w:rsidP="00B16D8A">
      <w:pPr>
        <w:spacing w:line="360" w:lineRule="auto"/>
        <w:ind w:firstLine="708"/>
        <w:jc w:val="center"/>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9"/>
        </w:rPr>
        <w:pict>
          <v:shape id="_x0000_i1339" type="#_x0000_t75" style="width:198.7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2C42&quot;/&gt;&lt;wsp:rsid wsp:val=&quot;00FF4E4D&quot;/&gt;&lt;wsp:rsid wsp:val=&quot;00FF51A3&quot;/&gt;&lt;wsp:rsid wsp:val=&quot;00FF5BAD&quot;/&gt;&lt;wsp:rsid wsp:val=&quot;00FF69B9&quot;/&gt;&lt;wsp:rsid wsp:val=&quot;00FF7567&quot;/&gt;&lt;/wsp:rsids&gt;&lt;/w:docPr&gt;&lt;w:body&gt;&lt;wx:sect&gt;&lt;w:p wsp:rsidR=&quot;00000000&quot; wsp:rsidRDefault=&quot;00FF2C42&quot; wsp:rsidP=&quot;00FF2C42&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1&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1" o:title="" chromakey="white"/>
          </v:shape>
        </w:pict>
      </w:r>
      <w:r w:rsidRPr="00071974">
        <w:rPr>
          <w:rFonts w:ascii="Times New Roman" w:hAnsi="Times New Roman"/>
          <w:sz w:val="28"/>
          <w:lang w:val="uk-UA" w:eastAsia="uk-UA"/>
        </w:rPr>
        <w:fldChar w:fldCharType="separate"/>
      </w:r>
      <w:r w:rsidRPr="00214CAA">
        <w:rPr>
          <w:position w:val="-9"/>
        </w:rPr>
        <w:pict>
          <v:shape id="_x0000_i1340" type="#_x0000_t75" style="width:198.7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2C42&quot;/&gt;&lt;wsp:rsid wsp:val=&quot;00FF4E4D&quot;/&gt;&lt;wsp:rsid wsp:val=&quot;00FF51A3&quot;/&gt;&lt;wsp:rsid wsp:val=&quot;00FF5BAD&quot;/&gt;&lt;wsp:rsid wsp:val=&quot;00FF69B9&quot;/&gt;&lt;wsp:rsid wsp:val=&quot;00FF7567&quot;/&gt;&lt;/wsp:rsids&gt;&lt;/w:docPr&gt;&lt;w:body&gt;&lt;wx:sect&gt;&lt;w:p wsp:rsidR=&quot;00000000&quot; wsp:rsidRDefault=&quot;00FF2C42&quot; wsp:rsidP=&quot;00FF2C42&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1&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1"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w:t>
      </w:r>
    </w:p>
    <w:p w:rsidR="009C58C3" w:rsidRPr="006864FB" w:rsidRDefault="009C58C3" w:rsidP="00BE37FB">
      <w:pPr>
        <w:spacing w:line="360" w:lineRule="auto"/>
        <w:ind w:firstLine="708"/>
        <w:jc w:val="both"/>
        <w:rPr>
          <w:rFonts w:ascii="Times New Roman" w:hAnsi="Times New Roman"/>
          <w:sz w:val="28"/>
          <w:lang w:val="uk-UA" w:eastAsia="uk-UA"/>
        </w:rPr>
      </w:pPr>
      <w:r w:rsidRPr="00D94262">
        <w:rPr>
          <w:rFonts w:ascii="Times New Roman" w:hAnsi="Times New Roman"/>
          <w:sz w:val="28"/>
          <w:lang w:val="uk-UA" w:eastAsia="uk-UA"/>
        </w:rPr>
        <w:t>з яких два перших доданки залежать від амплітуди основної гармоніки фазного струму статора, а останній доданок - від дії всіх вищих гармонійних складових фазного струму статора.</w:t>
      </w:r>
    </w:p>
    <w:p w:rsidR="009C58C3" w:rsidRDefault="009C58C3" w:rsidP="006864FB">
      <w:pPr>
        <w:spacing w:line="360" w:lineRule="auto"/>
        <w:ind w:firstLine="708"/>
        <w:jc w:val="both"/>
        <w:rPr>
          <w:rFonts w:ascii="Times New Roman" w:hAnsi="Times New Roman"/>
          <w:sz w:val="28"/>
          <w:lang w:val="uk-UA" w:eastAsia="uk-UA"/>
        </w:rPr>
      </w:pPr>
      <w:r w:rsidRPr="006864FB">
        <w:rPr>
          <w:rFonts w:ascii="Times New Roman" w:hAnsi="Times New Roman"/>
          <w:sz w:val="28"/>
          <w:lang w:val="uk-UA" w:eastAsia="uk-UA"/>
        </w:rPr>
        <w:t xml:space="preserve">Основні електромагнітні втрати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41" type="#_x0000_t75" style="width:3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48D3&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648D3&quot; wsp:rsidP=&quot;007648D3&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2" o:title="" chromakey="white"/>
          </v:shape>
        </w:pict>
      </w:r>
      <w:r w:rsidRPr="00071974">
        <w:rPr>
          <w:rFonts w:ascii="Times New Roman" w:hAnsi="Times New Roman"/>
          <w:sz w:val="28"/>
          <w:lang w:val="uk-UA" w:eastAsia="uk-UA"/>
        </w:rPr>
        <w:fldChar w:fldCharType="separate"/>
      </w:r>
      <w:r w:rsidRPr="00214CAA">
        <w:rPr>
          <w:position w:val="-6"/>
        </w:rPr>
        <w:pict>
          <v:shape id="_x0000_i1342" type="#_x0000_t75" style="width:3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48D3&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648D3&quot; wsp:rsidP=&quot;007648D3&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2"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потужності складаються із електричних втрат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43" type="#_x0000_t75" style="width:27.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1632&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21632&quot; wsp:rsidP=&quot;00821632&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3" o:title="" chromakey="white"/>
          </v:shape>
        </w:pict>
      </w:r>
      <w:r w:rsidRPr="00071974">
        <w:rPr>
          <w:rFonts w:ascii="Times New Roman" w:hAnsi="Times New Roman"/>
          <w:sz w:val="28"/>
          <w:lang w:val="uk-UA" w:eastAsia="uk-UA"/>
        </w:rPr>
        <w:fldChar w:fldCharType="separate"/>
      </w:r>
      <w:r w:rsidRPr="00214CAA">
        <w:rPr>
          <w:position w:val="-6"/>
        </w:rPr>
        <w:pict>
          <v:shape id="_x0000_i1344" type="#_x0000_t75" style="width:27.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1632&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21632&quot; wsp:rsidP=&quot;00821632&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3"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і магнітних втрат у сталі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45" type="#_x0000_t75" style="width:29.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0E0A&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90E0A&quot; wsp:rsidP=&quot;00790E0A&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4" o:title="" chromakey="white"/>
          </v:shape>
        </w:pict>
      </w:r>
      <w:r w:rsidRPr="00071974">
        <w:rPr>
          <w:rFonts w:ascii="Times New Roman" w:hAnsi="Times New Roman"/>
          <w:sz w:val="28"/>
          <w:lang w:val="uk-UA" w:eastAsia="uk-UA"/>
        </w:rPr>
        <w:fldChar w:fldCharType="separate"/>
      </w:r>
      <w:r w:rsidRPr="00214CAA">
        <w:rPr>
          <w:position w:val="-6"/>
        </w:rPr>
        <w:pict>
          <v:shape id="_x0000_i1346" type="#_x0000_t75" style="width:29.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0E0A&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90E0A&quot; wsp:rsidP=&quot;00790E0A&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4"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за виразом</w:t>
      </w:r>
      <w:r>
        <w:rPr>
          <w:rFonts w:ascii="Times New Roman" w:hAnsi="Times New Roman"/>
          <w:sz w:val="28"/>
          <w:lang w:val="uk-UA" w:eastAsia="uk-UA"/>
        </w:rPr>
        <w:t>:</w:t>
      </w:r>
    </w:p>
    <w:p w:rsidR="009C58C3" w:rsidRPr="00D94262" w:rsidRDefault="009C58C3" w:rsidP="00B16D8A">
      <w:pPr>
        <w:spacing w:line="360" w:lineRule="auto"/>
        <w:ind w:firstLine="708"/>
        <w:jc w:val="center"/>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47" type="#_x0000_t75" style="width:12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273&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67273&quot; wsp:rsidP=&quot;00667273&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5" o:title="" chromakey="white"/>
          </v:shape>
        </w:pict>
      </w:r>
      <w:r w:rsidRPr="00071974">
        <w:rPr>
          <w:rFonts w:ascii="Times New Roman" w:hAnsi="Times New Roman"/>
          <w:sz w:val="28"/>
          <w:lang w:val="uk-UA" w:eastAsia="uk-UA"/>
        </w:rPr>
        <w:fldChar w:fldCharType="separate"/>
      </w:r>
      <w:r w:rsidRPr="00214CAA">
        <w:rPr>
          <w:position w:val="-6"/>
        </w:rPr>
        <w:pict>
          <v:shape id="_x0000_i1348" type="#_x0000_t75" style="width:12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273&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67273&quot; wsp:rsidP=&quot;00667273&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5"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w:t>
      </w:r>
    </w:p>
    <w:p w:rsidR="009C58C3" w:rsidRPr="00D94262" w:rsidRDefault="009C58C3" w:rsidP="009D6FE2">
      <w:pPr>
        <w:spacing w:line="360" w:lineRule="auto"/>
        <w:ind w:firstLine="708"/>
        <w:jc w:val="both"/>
        <w:rPr>
          <w:rFonts w:ascii="Times New Roman" w:hAnsi="Times New Roman"/>
          <w:sz w:val="28"/>
          <w:lang w:val="uk-UA" w:eastAsia="uk-UA"/>
        </w:rPr>
      </w:pPr>
      <w:r w:rsidRPr="00D94262">
        <w:rPr>
          <w:rFonts w:ascii="Times New Roman" w:hAnsi="Times New Roman"/>
          <w:sz w:val="28"/>
          <w:lang w:val="uk-UA" w:eastAsia="uk-UA"/>
        </w:rPr>
        <w:t xml:space="preserve">Модуляційні електромагнітні втрати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49" type="#_x0000_t75" style="width:3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AA6&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04AA6&quot; wsp:rsidP=&quot;00E04AA6&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6" o:title="" chromakey="white"/>
          </v:shape>
        </w:pict>
      </w:r>
      <w:r w:rsidRPr="00071974">
        <w:rPr>
          <w:rFonts w:ascii="Times New Roman" w:hAnsi="Times New Roman"/>
          <w:sz w:val="28"/>
          <w:lang w:val="uk-UA" w:eastAsia="uk-UA"/>
        </w:rPr>
        <w:fldChar w:fldCharType="separate"/>
      </w:r>
      <w:r w:rsidRPr="00214CAA">
        <w:rPr>
          <w:position w:val="-6"/>
        </w:rPr>
        <w:pict>
          <v:shape id="_x0000_i1350" type="#_x0000_t75" style="width:3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AA6&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04AA6&quot; wsp:rsidP=&quot;00E04AA6&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6"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потужності складаються з електричних втрат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51" type="#_x0000_t75" style="width:29.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2A58&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C2A58&quot; wsp:rsidP=&quot;004C2A58&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7" o:title="" chromakey="white"/>
          </v:shape>
        </w:pict>
      </w:r>
      <w:r w:rsidRPr="00071974">
        <w:rPr>
          <w:rFonts w:ascii="Times New Roman" w:hAnsi="Times New Roman"/>
          <w:sz w:val="28"/>
          <w:lang w:val="uk-UA" w:eastAsia="uk-UA"/>
        </w:rPr>
        <w:fldChar w:fldCharType="separate"/>
      </w:r>
      <w:r w:rsidRPr="00214CAA">
        <w:rPr>
          <w:position w:val="-6"/>
        </w:rPr>
        <w:pict>
          <v:shape id="_x0000_i1352" type="#_x0000_t75" style="width:29.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2A58&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C2A58&quot; wsp:rsidP=&quot;004C2A58&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7"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та магнітних втрат у сталі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53" type="#_x0000_t75" style="width:3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082&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A0082&quot; wsp:rsidP=&quot;003A0082&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8" o:title="" chromakey="white"/>
          </v:shape>
        </w:pict>
      </w:r>
      <w:r w:rsidRPr="00071974">
        <w:rPr>
          <w:rFonts w:ascii="Times New Roman" w:hAnsi="Times New Roman"/>
          <w:sz w:val="28"/>
          <w:lang w:val="uk-UA" w:eastAsia="uk-UA"/>
        </w:rPr>
        <w:fldChar w:fldCharType="separate"/>
      </w:r>
      <w:r w:rsidRPr="00214CAA">
        <w:rPr>
          <w:position w:val="-6"/>
        </w:rPr>
        <w:pict>
          <v:shape id="_x0000_i1354" type="#_x0000_t75" style="width:3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082&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A0082&quot; wsp:rsidP=&quot;003A0082&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8"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за виразом</w:t>
      </w:r>
      <w:r>
        <w:rPr>
          <w:rFonts w:ascii="Times New Roman" w:hAnsi="Times New Roman"/>
          <w:sz w:val="28"/>
          <w:lang w:val="uk-UA" w:eastAsia="uk-UA"/>
        </w:rPr>
        <w:t>:</w:t>
      </w:r>
    </w:p>
    <w:p w:rsidR="009C58C3" w:rsidRPr="00D94262" w:rsidRDefault="009C58C3" w:rsidP="00C14744">
      <w:pPr>
        <w:spacing w:line="360" w:lineRule="auto"/>
        <w:jc w:val="center"/>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55" type="#_x0000_t75" style="width:13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06C7&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906C7&quot; wsp:rsidP=&quot;009906C7&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9" o:title="" chromakey="white"/>
          </v:shape>
        </w:pict>
      </w:r>
      <w:r w:rsidRPr="00071974">
        <w:rPr>
          <w:rFonts w:ascii="Times New Roman" w:hAnsi="Times New Roman"/>
          <w:sz w:val="28"/>
          <w:lang w:val="uk-UA" w:eastAsia="uk-UA"/>
        </w:rPr>
        <w:fldChar w:fldCharType="separate"/>
      </w:r>
      <w:r w:rsidRPr="00214CAA">
        <w:rPr>
          <w:position w:val="-6"/>
        </w:rPr>
        <w:pict>
          <v:shape id="_x0000_i1356" type="#_x0000_t75" style="width:13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06C7&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906C7&quot; wsp:rsidP=&quot;009906C7&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9"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w:t>
      </w:r>
    </w:p>
    <w:p w:rsidR="009C58C3" w:rsidRDefault="009C58C3" w:rsidP="00D94262">
      <w:pPr>
        <w:spacing w:line="360" w:lineRule="auto"/>
        <w:jc w:val="both"/>
        <w:rPr>
          <w:rFonts w:ascii="Times New Roman" w:hAnsi="Times New Roman"/>
          <w:sz w:val="28"/>
          <w:lang w:val="uk-UA" w:eastAsia="uk-UA"/>
        </w:rPr>
      </w:pPr>
      <w:r w:rsidRPr="00D94262">
        <w:rPr>
          <w:rFonts w:ascii="Times New Roman" w:hAnsi="Times New Roman"/>
          <w:sz w:val="28"/>
          <w:lang w:val="uk-UA" w:eastAsia="uk-UA"/>
        </w:rPr>
        <w:t>які розраховуються згідно наступних залежностей</w:t>
      </w:r>
    </w:p>
    <w:p w:rsidR="009C58C3" w:rsidRPr="00696CDA" w:rsidRDefault="009C58C3" w:rsidP="00696CDA">
      <w:pPr>
        <w:spacing w:line="360" w:lineRule="auto"/>
        <w:jc w:val="center"/>
        <w:rPr>
          <w:rFonts w:ascii="Times New Roman" w:hAnsi="Times New Roman"/>
          <w:i/>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8"/>
        </w:rPr>
        <w:pict>
          <v:shape id="_x0000_i1357" type="#_x0000_t75" style="width:19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C727D&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C727D&quot; wsp:rsidP=&quot;00EC727D&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r&gt;&lt;w:rPr&gt;&lt;w:rFonts w:ascii=&quot;Cambria Math&quot; w:h-ansi=&quot;Cambria Math&quot;/&gt;&lt;wx:font wx:val=&quot;Cambria Math&quot;/&gt;&lt;w:i/&gt;&lt;w:sz w:val=&quot;28&quot;/&gt;&lt;w:lang w:val=&quot;UK&quot; w:fareast=&quot;UK&quot;/&gt;&lt;/w:rPr&gt;&lt;m:t&gt;=3/2(&lt;/m:t&gt;&lt;/m:r&gt;&lt;m:r&gt;&lt;w:rPr&gt;&lt;w:rFonts w:ascii=&quot;Cambria Math&quot; w:h-ansi=&quot;Cambria Math&quot;/&gt;&lt;wx:font wx:val=&quot;Cambria Math&quot;/&gt;&lt;w:i/&gt;&lt;w:sz w:val=&quot;28&quot;/&gt;&lt;w:lang w:val=&quot;EN-US&quot; w:fareast=&quot;UK&quot;/&gt;&lt;/w:rPr&gt;&lt;m:t&gt;RS&lt;/m:t&gt;&lt;/m:r&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EN-US&quot; w:fareast=&quot;UK&quot;/&gt;&lt;/w:rPr&gt;&lt;/m:ctrlPr&gt;&lt;/m:sSubPr&gt;&lt;m:e&gt;&lt;m:r&gt;&lt;w:rPr&gt;&lt;w:rFonts w:ascii=&quot;Cambria Math&quot; w:h-ansi=&quot;Cambria Math&quot;/&gt;&lt;wx:font wx:val=&quot;Cambria Math&quot;/&gt;&lt;w:i/&gt;&lt;w:sz w:val=&quot;28&quot;/&gt;&lt;w:lang w:val=&quot;EN-US&quot; w:fareast=&quot;UK&quot;/&gt;&lt;/w:rPr&gt;&lt;m:t&gt;k&lt;/m:t&gt;&lt;/m:r&gt;&lt;/m:e&gt;&lt;m:sub&gt;&lt;m:r&gt;&lt;w:rPr&gt;&lt;w:rFonts w:ascii=&quot;Cambria Math&quot; w:h-ansi=&quot;Cambria Math&quot;/&gt;&lt;wx:font wx:val=&quot;Cambria Math&quot;/&gt;&lt;w:i/&gt;&lt;w:sz w:val=&quot;28&quot;/&gt;&lt;w:lang w:val=&quot;UK&quot; w:fareast=&quot;UK&quot;/&gt;&lt;/w:rPr&gt;&lt;m:t&gt;2&lt;/m:t&gt;&lt;/m:r&gt;&lt;/m:sub&gt;&lt;/m:sSub&gt;&lt;m:r&gt;&lt;w:rPr&gt;&lt;w:rFonts w:ascii=&quot;Cambria Math&quot; w:h-ansi=&quot;Cambria Math&quot;/&gt;&lt;wx:font wx:val=&quot;Cambria Math&quot;/&gt;&lt;w:i/&gt;&lt;w:sz w:val=&quot;28&quot;/&gt;&lt;w:lang w:val=&quot;EN-US&quot; w:fareast=&quot;UK&quot;/&gt;&lt;/w:rPr&gt;&lt;m:t&gt;RRsin&lt;/m:t&gt;&lt;/m:r&gt;&lt;m:r&gt;&lt;w:rPr&gt;&lt;w:rFonts w:ascii=&quot;Cambria Math&quot; w:h-ansi=&quot;Cambria Math&quot;/&gt;&lt;wx:font wx:val=&quot;Cambria Math&quot;/&gt;&lt;w:i/&gt;&lt;w:sz w:val=&quot;28&quot;/&gt;&lt;w:lang w:val=&quot;UK&quot; w:fareast=&quot;UK&quot;/&gt;&lt;/w:rPr&gt;&lt;m:t&gt;2&lt;/m:t&gt;&lt;/m:r&gt;&lt;m:r&gt;&lt;w:rPr&gt;&lt;w:rFonts w:ascii=&quot;Cambria Math&quot; w:h-ansi=&quot;Cambria Math&quot;/&gt;&lt;wx:font wx:val=&quot;Cambria Math&quot;/&gt;&lt;w:i/&gt;&lt;w:sz w:val=&quot;28&quot;/&gt;&lt;w:lang w:val=&quot;EN-US&quot; w:fareast=&quot;UK&quot;/&gt;&lt;/w:rPr&gt;&lt;m:t&gt;I†&lt;/m:t&gt;&lt;/m:r&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EN-US&quot; w:fareast=&quot;UK&quot;/&gt;&lt;/w:rPr&gt;&lt;/m:ctrlPr&gt;&lt;/m:sSubPr&gt;&lt;m:e&gt;&lt;m:r&gt;&lt;w:rPr&gt;&lt;w:rFonts w:ascii=&quot;Cambria Math&quot; w:h-ansi=&quot;Cambria Math&quot;/&gt;&lt;wx:font wx:val=&quot;Cambria Math&quot;/&gt;&lt;w:i/&gt;&lt;w:sz w:val=&quot;28&quot;/&gt;&lt;w:lang w:val=&quot;EN-US&quot; w:fareast=&quot;UK&quot;/&gt;&lt;/w:rPr&gt;&lt;m:t&gt;I&lt;/m:t&gt;&lt;/m:r&gt;&lt;/m:e&gt;&lt;m:sub&gt;&lt;m:r&gt;&lt;w:rPr&gt;&lt;w:rFonts w:ascii=&quot;Cambria Math&quot; w:h-ansi=&quot;Cambria Math&quot;/&gt;&lt;wx:font wx:val=&quot;Cambria Math&quot;/&gt;&lt;w:i/&gt;&lt;w:sz w:val=&quot;28&quot;/&gt;&lt;w:lang w:val=&quot;UK&quot; w:fareast=&quot;UK&quot;/&gt;&lt;/w:rPr&gt;&lt;m:t&gt;1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0" o:title="" chromakey="white"/>
          </v:shape>
        </w:pict>
      </w:r>
      <w:r w:rsidRPr="00071974">
        <w:rPr>
          <w:rFonts w:ascii="Times New Roman" w:hAnsi="Times New Roman"/>
          <w:sz w:val="28"/>
          <w:lang w:val="uk-UA" w:eastAsia="uk-UA"/>
        </w:rPr>
        <w:fldChar w:fldCharType="separate"/>
      </w:r>
      <w:r w:rsidRPr="00214CAA">
        <w:rPr>
          <w:position w:val="-8"/>
        </w:rPr>
        <w:pict>
          <v:shape id="_x0000_i1358" type="#_x0000_t75" style="width:19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C727D&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C727D&quot; wsp:rsidP=&quot;00EC727D&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1&lt;/m:t&gt;&lt;/m:r&gt;&lt;/m:sub&gt;&lt;/m:sSub&gt;&lt;m:r&gt;&lt;w:rPr&gt;&lt;w:rFonts w:ascii=&quot;Cambria Math&quot; w:h-ansi=&quot;Cambria Math&quot;/&gt;&lt;wx:font wx:val=&quot;Cambria Math&quot;/&gt;&lt;w:i/&gt;&lt;w:sz w:val=&quot;28&quot;/&gt;&lt;w:lang w:val=&quot;UK&quot; w:fareast=&quot;UK&quot;/&gt;&lt;/w:rPr&gt;&lt;m:t&gt;=3/2(&lt;/m:t&gt;&lt;/m:r&gt;&lt;m:r&gt;&lt;w:rPr&gt;&lt;w:rFonts w:ascii=&quot;Cambria Math&quot; w:h-ansi=&quot;Cambria Math&quot;/&gt;&lt;wx:font wx:val=&quot;Cambria Math&quot;/&gt;&lt;w:i/&gt;&lt;w:sz w:val=&quot;28&quot;/&gt;&lt;w:lang w:val=&quot;EN-US&quot; w:fareast=&quot;UK&quot;/&gt;&lt;/w:rPr&gt;&lt;m:t&gt;RS&lt;/m:t&gt;&lt;/m:r&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EN-US&quot; w:fareast=&quot;UK&quot;/&gt;&lt;/w:rPr&gt;&lt;/m:ctrlPr&gt;&lt;/m:sSubPr&gt;&lt;m:e&gt;&lt;m:r&gt;&lt;w:rPr&gt;&lt;w:rFonts w:ascii=&quot;Cambria Math&quot; w:h-ansi=&quot;Cambria Math&quot;/&gt;&lt;wx:font wx:val=&quot;Cambria Math&quot;/&gt;&lt;w:i/&gt;&lt;w:sz w:val=&quot;28&quot;/&gt;&lt;w:lang w:val=&quot;EN-US&quot; w:fareast=&quot;UK&quot;/&gt;&lt;/w:rPr&gt;&lt;m:t&gt;k&lt;/m:t&gt;&lt;/m:r&gt;&lt;/m:e&gt;&lt;m:sub&gt;&lt;m:r&gt;&lt;w:rPr&gt;&lt;w:rFonts w:ascii=&quot;Cambria Math&quot; w:h-ansi=&quot;Cambria Math&quot;/&gt;&lt;wx:font wx:val=&quot;Cambria Math&quot;/&gt;&lt;w:i/&gt;&lt;w:sz w:val=&quot;28&quot;/&gt;&lt;w:lang w:val=&quot;UK&quot; w:fareast=&quot;UK&quot;/&gt;&lt;/w:rPr&gt;&lt;m:t&gt;2&lt;/m:t&gt;&lt;/m:r&gt;&lt;/m:sub&gt;&lt;/m:sSub&gt;&lt;m:r&gt;&lt;w:rPr&gt;&lt;w:rFonts w:ascii=&quot;Cambria Math&quot; w:h-ansi=&quot;Cambria Math&quot;/&gt;&lt;wx:font wx:val=&quot;Cambria Math&quot;/&gt;&lt;w:i/&gt;&lt;w:sz w:val=&quot;28&quot;/&gt;&lt;w:lang w:val=&quot;EN-US&quot; w:fareast=&quot;UK&quot;/&gt;&lt;/w:rPr&gt;&lt;m:t&gt;RRsin&lt;/m:t&gt;&lt;/m:r&gt;&lt;m:r&gt;&lt;w:rPr&gt;&lt;w:rFonts w:ascii=&quot;Cambria Math&quot; w:h-ansi=&quot;Cambria Math&quot;/&gt;&lt;wx:font wx:val=&quot;Cambria Math&quot;/&gt;&lt;w:i/&gt;&lt;w:sz w:val=&quot;28&quot;/&gt;&lt;w:lang w:val=&quot;UK&quot; w:fareast=&quot;UK&quot;/&gt;&lt;/w:rPr&gt;&lt;m:t&gt;2&lt;/m:t&gt;&lt;/m:r&gt;&lt;m:r&gt;&lt;w:rPr&gt;&lt;w:rFonts w:ascii=&quot;Cambria Math&quot; w:h-ansi=&quot;Cambria Math&quot;/&gt;&lt;wx:font wx:val=&quot;Cambria Math&quot;/&gt;&lt;w:i/&gt;&lt;w:sz w:val=&quot;28&quot;/&gt;&lt;w:lang w:val=&quot;EN-US&quot; w:fareast=&quot;UK&quot;/&gt;&lt;/w:rPr&gt;&lt;m:t&gt;I†&lt;/m:t&gt;&lt;/m:r&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EN-US&quot; w:fareast=&quot;UK&quot;/&gt;&lt;/w:rPr&gt;&lt;/m:ctrlPr&gt;&lt;/m:sSubPr&gt;&lt;m:e&gt;&lt;m:r&gt;&lt;w:rPr&gt;&lt;w:rFonts w:ascii=&quot;Cambria Math&quot; w:h-ansi=&quot;Cambria Math&quot;/&gt;&lt;wx:font wx:val=&quot;Cambria Math&quot;/&gt;&lt;w:i/&gt;&lt;w:sz w:val=&quot;28&quot;/&gt;&lt;w:lang w:val=&quot;EN-US&quot; w:fareast=&quot;UK&quot;/&gt;&lt;/w:rPr&gt;&lt;m:t&gt;I&lt;/m:t&gt;&lt;/m:r&gt;&lt;/m:e&gt;&lt;m:sub&gt;&lt;m:r&gt;&lt;w:rPr&gt;&lt;w:rFonts w:ascii=&quot;Cambria Math&quot; w:h-ansi=&quot;Cambria Math&quot;/&gt;&lt;wx:font wx:val=&quot;Cambria Math&quot;/&gt;&lt;w:i/&gt;&lt;w:sz w:val=&quot;28&quot;/&gt;&lt;w:lang w:val=&quot;UK&quot; w:fareast=&quot;UK&quot;/&gt;&lt;/w:rPr&gt;&lt;m:t&gt;1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0" o:title="" chromakey="white"/>
          </v:shape>
        </w:pict>
      </w:r>
      <w:r w:rsidRPr="00071974">
        <w:rPr>
          <w:rFonts w:ascii="Times New Roman" w:hAnsi="Times New Roman"/>
          <w:sz w:val="28"/>
          <w:lang w:val="uk-UA" w:eastAsia="uk-UA"/>
        </w:rPr>
        <w:fldChar w:fldCharType="end"/>
      </w:r>
      <w:r w:rsidRPr="00696CDA">
        <w:rPr>
          <w:rFonts w:ascii="Times New Roman" w:hAnsi="Times New Roman"/>
          <w:i/>
          <w:sz w:val="28"/>
          <w:lang w:val="uk-UA" w:eastAsia="uk-UA"/>
        </w:rPr>
        <w:t>;</w:t>
      </w:r>
    </w:p>
    <w:p w:rsidR="009C58C3" w:rsidRPr="00775F7B" w:rsidRDefault="009C58C3" w:rsidP="00775F7B">
      <w:pPr>
        <w:spacing w:line="360" w:lineRule="auto"/>
        <w:jc w:val="center"/>
        <w:rPr>
          <w:rFonts w:ascii="Times New Roman" w:hAnsi="Times New Roman"/>
          <w:i/>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8"/>
        </w:rPr>
        <w:pict>
          <v:shape id="_x0000_i1359" type="#_x0000_t75" style="width:3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87CAA&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87CAA&quot; wsp:rsidP=&quot;00C87CAA&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1&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m2&lt;/m:t&gt;&lt;/m:r&gt;&lt;/m:sub&gt;&lt;/m:sSub&gt;&lt;m:r&gt;&lt;w:rPr&gt;&lt;w:rFonts w:ascii=&quot;Cambria Math&quot; w:h-ansi=&quot;Cambria Math&quot;/&gt;&lt;wx:font wx:val=&quot;Cambria Math&quot;/&gt;&lt;w:i/&gt;&lt;w:sz w:val=&quot;28&quot;/&gt;&lt;w:lang w:val=&quot;UK&quot; w:fareast=&quot;UK&quot;/&gt;&lt;/w:rPr&gt;&lt;m:t&gt;cos2I†+&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k&lt;/m:t&gt;&lt;/m:r&gt;&lt;/m:e&gt;&lt;m:sub&gt;&lt;m:r&gt;&lt;w:rPr&gt;&lt;w:rFonts w:ascii=&quot;Cambria Math&quot; w:h-ansi=&quot;Cambria Math&quot;/&gt;&lt;wx:font wx:val=&quot;Cambria Math&quot;/&gt;&lt;w:i/&gt;&lt;w:sz w:val=&quot;28&quot;/&gt;&lt;w:lang w:val=&quot;UK&quot; w:fareast=&quot;UK&quot;/&gt;&lt;/w:rPr&gt;&lt;m:t&gt;2&lt;/m:t&gt;&lt;/m:r&gt;&lt;/m:sub&gt;&lt;/m:sSub&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I?R2&lt;/m:t&gt;&lt;/m:r&gt;&lt;/m:sub&gt;&lt;/m:sSub&gt;&lt;m:r&gt;&lt;w:rPr&gt;&lt;w:rFonts w:ascii=&quot;Cambria Math&quot; w:h-ansi=&quot;Cambria Math&quot;/&gt;&lt;wx:font wx:val=&quot;Cambria Math&quot;/&gt;&lt;w:i/&gt;&lt;w:sz w:val=&quot;28&quot;/&gt;&lt;w:lang w:val=&quot;UK&quot; w:fareast=&quot;UK&quot;/&gt;&lt;/w:rPr&gt;&lt;m:t&gt;sin2I†)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lt;/m:t&gt;&lt;/m:r&gt;&lt;/m:sub&gt;&lt;/m:sSub&gt;&lt;m:r&gt;&lt;w:rPr&gt;&lt;w:rFonts w:ascii=&quot;Cambria Math&quot; w:h-ansi=&quot;Cambria Math&quot;/&gt;&lt;wx:font wx:val=&quot;Cambria Math&quot;/&gt;&lt;w:i/&gt;&lt;w:sz w:val=&quot;28&quot;/&gt;&lt;w:lang w:val=&quot;UK&quot; w:fareast=&quot;UK&quot;/&gt;&lt;/w:rPr&gt;&lt;m:t&gt;1,3&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2&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1" o:title="" chromakey="white"/>
          </v:shape>
        </w:pict>
      </w:r>
      <w:r w:rsidRPr="00071974">
        <w:rPr>
          <w:rFonts w:ascii="Times New Roman" w:hAnsi="Times New Roman"/>
          <w:sz w:val="28"/>
          <w:lang w:val="uk-UA" w:eastAsia="uk-UA"/>
        </w:rPr>
        <w:fldChar w:fldCharType="separate"/>
      </w:r>
      <w:r w:rsidRPr="00214CAA">
        <w:rPr>
          <w:position w:val="-8"/>
        </w:rPr>
        <w:pict>
          <v:shape id="_x0000_i1360" type="#_x0000_t75" style="width:3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87CAA&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87CAA&quot; wsp:rsidP=&quot;00C87CAA&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1&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m2&lt;/m:t&gt;&lt;/m:r&gt;&lt;/m:sub&gt;&lt;/m:sSub&gt;&lt;m:r&gt;&lt;w:rPr&gt;&lt;w:rFonts w:ascii=&quot;Cambria Math&quot; w:h-ansi=&quot;Cambria Math&quot;/&gt;&lt;wx:font wx:val=&quot;Cambria Math&quot;/&gt;&lt;w:i/&gt;&lt;w:sz w:val=&quot;28&quot;/&gt;&lt;w:lang w:val=&quot;UK&quot; w:fareast=&quot;UK&quot;/&gt;&lt;/w:rPr&gt;&lt;m:t&gt;cos2I†+&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k&lt;/m:t&gt;&lt;/m:r&gt;&lt;/m:e&gt;&lt;m:sub&gt;&lt;m:r&gt;&lt;w:rPr&gt;&lt;w:rFonts w:ascii=&quot;Cambria Math&quot; w:h-ansi=&quot;Cambria Math&quot;/&gt;&lt;wx:font wx:val=&quot;Cambria Math&quot;/&gt;&lt;w:i/&gt;&lt;w:sz w:val=&quot;28&quot;/&gt;&lt;w:lang w:val=&quot;UK&quot; w:fareast=&quot;UK&quot;/&gt;&lt;/w:rPr&gt;&lt;m:t&gt;2&lt;/m:t&gt;&lt;/m:r&gt;&lt;/m:sub&gt;&lt;/m:sSub&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I?R2&lt;/m:t&gt;&lt;/m:r&gt;&lt;/m:sub&gt;&lt;/m:sSub&gt;&lt;m:r&gt;&lt;w:rPr&gt;&lt;w:rFonts w:ascii=&quot;Cambria Math&quot; w:h-ansi=&quot;Cambria Math&quot;/&gt;&lt;wx:font wx:val=&quot;Cambria Math&quot;/&gt;&lt;w:i/&gt;&lt;w:sz w:val=&quot;28&quot;/&gt;&lt;w:lang w:val=&quot;UK&quot; w:fareast=&quot;UK&quot;/&gt;&lt;/w:rPr&gt;&lt;m:t&gt;sin2I†)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lt;/m:t&gt;&lt;/m:r&gt;&lt;/m:sub&gt;&lt;/m:sSub&gt;&lt;m:r&gt;&lt;w:rPr&gt;&lt;w:rFonts w:ascii=&quot;Cambria Math&quot; w:h-ansi=&quot;Cambria Math&quot;/&gt;&lt;wx:font wx:val=&quot;Cambria Math&quot;/&gt;&lt;w:i/&gt;&lt;w:sz w:val=&quot;28&quot;/&gt;&lt;w:lang w:val=&quot;UK&quot; w:fareast=&quot;UK&quot;/&gt;&lt;/w:rPr&gt;&lt;m:t&gt;1,3&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2&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1" o:title="" chromakey="white"/>
          </v:shape>
        </w:pict>
      </w:r>
      <w:r w:rsidRPr="00071974">
        <w:rPr>
          <w:rFonts w:ascii="Times New Roman" w:hAnsi="Times New Roman"/>
          <w:sz w:val="28"/>
          <w:lang w:val="uk-UA" w:eastAsia="uk-UA"/>
        </w:rPr>
        <w:fldChar w:fldCharType="end"/>
      </w:r>
      <w:r w:rsidRPr="00775F7B">
        <w:rPr>
          <w:rFonts w:ascii="Times New Roman" w:hAnsi="Times New Roman"/>
          <w:sz w:val="28"/>
          <w:lang w:val="uk-UA" w:eastAsia="uk-UA"/>
        </w:rPr>
        <w:t>;</w:t>
      </w:r>
    </w:p>
    <w:p w:rsidR="009C58C3" w:rsidRPr="00F74A19" w:rsidRDefault="009C58C3" w:rsidP="00F74A19">
      <w:pPr>
        <w:spacing w:line="360" w:lineRule="auto"/>
        <w:jc w:val="center"/>
        <w:rPr>
          <w:rFonts w:ascii="Times New Roman" w:hAnsi="Times New Roman"/>
          <w:i/>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8"/>
        </w:rPr>
        <w:pict>
          <v:shape id="_x0000_i1361" type="#_x0000_t75" style="width:19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453&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B6453&quot; wsp:rsidP=&quot;008B6453&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r&gt;&lt;w:rPr&gt;&lt;w:rFonts w:ascii=&quot;Cambria Math&quot; w:h-ansi=&quot;Cambria Math&quot;/&gt;&lt;wx:font wx:val=&quot;Cambria Math&quot;/&gt;&lt;w:i/&gt;&lt;w:sz w:val=&quot;28&quot;/&gt;&lt;w:lang w:val=&quot;UK&quot; w:fareast=&quot;UK&quot;/&gt;&lt;/w:rPr&gt;&lt;m:t&gt;=1/2(RS+&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k&lt;/m:t&gt;&lt;/m:r&gt;&lt;/m:e&gt;&lt;m:sub&gt;&lt;m:r&gt;&lt;w:rPr&gt;&lt;w:rFonts w:ascii=&quot;Cambria Math&quot; w:h-ansi=&quot;Cambria Math&quot;/&gt;&lt;wx:font wx:val=&quot;Cambria Math&quot;/&gt;&lt;w:i/&gt;&lt;w:sz w:val=&quot;28&quot;/&gt;&lt;w:lang w:val=&quot;UK&quot; w:fareast=&quot;UK&quot;/&gt;&lt;/w:rPr&gt;&lt;m:t&gt;2&lt;/m:t&gt;&lt;/m:r&gt;&lt;/m:sub&gt;&lt;/m:sSub&gt;&lt;m:r&gt;&lt;w:rPr&gt;&lt;w:rFonts w:ascii=&quot;Cambria Math&quot; w:h-ansi=&quot;Cambria Math&quot;/&gt;&lt;wx:font wx:val=&quot;Cambria Math&quot;/&gt;&lt;w:i/&gt;&lt;w:sz w:val=&quot;28&quot;/&gt;&lt;w:lang w:val=&quot;UK&quot; w:fareast=&quot;UK&quot;/&gt;&lt;/w:rPr&gt;&lt;m:t&gt;RR)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2" o:title="" chromakey="white"/>
          </v:shape>
        </w:pict>
      </w:r>
      <w:r w:rsidRPr="00071974">
        <w:rPr>
          <w:rFonts w:ascii="Times New Roman" w:hAnsi="Times New Roman"/>
          <w:sz w:val="28"/>
          <w:lang w:val="uk-UA" w:eastAsia="uk-UA"/>
        </w:rPr>
        <w:fldChar w:fldCharType="separate"/>
      </w:r>
      <w:r w:rsidRPr="00214CAA">
        <w:rPr>
          <w:position w:val="-8"/>
        </w:rPr>
        <w:pict>
          <v:shape id="_x0000_i1362" type="#_x0000_t75" style="width:19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453&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B6453&quot; wsp:rsidP=&quot;008B6453&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µ.??&lt;/m:t&gt;&lt;/m:r&gt;&lt;/m:sub&gt;&lt;/m:sSub&gt;&lt;m:r&gt;&lt;w:rPr&gt;&lt;w:rFonts w:ascii=&quot;Cambria Math&quot; w:h-ansi=&quot;Cambria Math&quot;/&gt;&lt;wx:font wx:val=&quot;Cambria Math&quot;/&gt;&lt;w:i/&gt;&lt;w:sz w:val=&quot;28&quot;/&gt;&lt;w:lang w:val=&quot;UK&quot; w:fareast=&quot;UK&quot;/&gt;&lt;/w:rPr&gt;&lt;m:t&gt;=1/2(RS+&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k&lt;/m:t&gt;&lt;/m:r&gt;&lt;/m:e&gt;&lt;m:sub&gt;&lt;m:r&gt;&lt;w:rPr&gt;&lt;w:rFonts w:ascii=&quot;Cambria Math&quot; w:h-ansi=&quot;Cambria Math&quot;/&gt;&lt;wx:font wx:val=&quot;Cambria Math&quot;/&gt;&lt;w:i/&gt;&lt;w:sz w:val=&quot;28&quot;/&gt;&lt;w:lang w:val=&quot;UK&quot; w:fareast=&quot;UK&quot;/&gt;&lt;/w:rPr&gt;&lt;m:t&gt;2&lt;/m:t&gt;&lt;/m:r&gt;&lt;/m:sub&gt;&lt;/m:sSub&gt;&lt;m:r&gt;&lt;w:rPr&gt;&lt;w:rFonts w:ascii=&quot;Cambria Math&quot; w:h-ansi=&quot;Cambria Math&quot;/&gt;&lt;wx:font wx:val=&quot;Cambria Math&quot;/&gt;&lt;w:i/&gt;&lt;w:sz w:val=&quot;28&quot;/&gt;&lt;w:lang w:val=&quot;UK&quot; w:fareast=&quot;UK&quot;/&gt;&lt;/w:rPr&gt;&lt;m:t&gt;RR)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2" o:title="" chromakey="white"/>
          </v:shape>
        </w:pict>
      </w:r>
      <w:r w:rsidRPr="00071974">
        <w:rPr>
          <w:rFonts w:ascii="Times New Roman" w:hAnsi="Times New Roman"/>
          <w:sz w:val="28"/>
          <w:lang w:val="uk-UA" w:eastAsia="uk-UA"/>
        </w:rPr>
        <w:fldChar w:fldCharType="end"/>
      </w:r>
      <w:r w:rsidRPr="00F74A19">
        <w:rPr>
          <w:rFonts w:ascii="Times New Roman" w:hAnsi="Times New Roman"/>
          <w:sz w:val="28"/>
          <w:lang w:val="uk-UA" w:eastAsia="uk-UA"/>
        </w:rPr>
        <w:t>;</w:t>
      </w:r>
    </w:p>
    <w:p w:rsidR="009C58C3" w:rsidRPr="00D94262" w:rsidRDefault="009C58C3" w:rsidP="00AE5E02">
      <w:pPr>
        <w:spacing w:line="360" w:lineRule="auto"/>
        <w:jc w:val="center"/>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63" type="#_x0000_t75" style="width:20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3446&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F3446&quot; wsp:rsidP=&quot;00EF3446&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sSub&gt;&lt;m:sSubPr&gt;&lt;m:ctrlPr&gt;&lt;w:rPr&gt;&lt;w:rFonts w:ascii=&quot;Cambria Math&quot; w:h-ansi=&quot;Cambria Math&quot;/&gt;&lt;wx:font wx:val=&quot;Cambria Math&quot;/&gt;&lt;w:i/&gt;&lt;w:sz w:val=&quot;28&quot;/&gt;&lt;w:lang w:val=&quot;EN-US&quot; w:fareast=&quot;UK&quot;/&gt;&lt;/w:rPr&gt;&lt;/m:ctrlPr&gt;&lt;/m:sSubPr&gt;&lt;m:e&gt;&lt;m:r&gt;&lt;w:rPr&gt;&lt;w:rFonts w:ascii=&quot;Cambria Math&quot; w:h-ansi=&quot;Cambria Math&quot;/&gt;&lt;wx:font wx:val=&quot;Cambria Math&quot;/&gt;&lt;w:i/&gt;&lt;w:sz w:val=&quot;28&quot;/&gt;&lt;w:lang w:val=&quot;EN-US&quot; w:fareast=&quot;UK&quot;/&gt;&lt;/w:rPr&gt;&lt;m:t&gt;k&lt;/m:t&gt;&lt;/m:r&gt;&lt;/m:e&gt;&lt;m:sub&gt;&lt;m:r&gt;&lt;w:rPr&gt;&lt;w:rFonts w:ascii=&quot;Cambria Math&quot; w:h-ansi=&quot;Cambria Math&quot;/&gt;&lt;wx:font wx:val=&quot;Cambria Math&quot;/&gt;&lt;w:i/&gt;&lt;w:sz w:val=&quot;28&quot;/&gt;&lt;w:lang w:val=&quot;UK&quot; w:fareast=&quot;UK&quot;/&gt;&lt;/w:rPr&gt;&lt;m:t&gt;2&lt;/m:t&gt;&lt;/m:r&gt;&lt;/m:sub&gt;&lt;/m:sSub&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I?R2&lt;/m:t&gt;&lt;/m:r&gt;&lt;/m:sub&gt;&lt;/m:sSub&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1,3&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2&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3" o:title="" chromakey="white"/>
          </v:shape>
        </w:pict>
      </w:r>
      <w:r w:rsidRPr="00071974">
        <w:rPr>
          <w:rFonts w:ascii="Times New Roman" w:hAnsi="Times New Roman"/>
          <w:sz w:val="28"/>
          <w:lang w:val="uk-UA" w:eastAsia="uk-UA"/>
        </w:rPr>
        <w:fldChar w:fldCharType="separate"/>
      </w:r>
      <w:r w:rsidRPr="00214CAA">
        <w:rPr>
          <w:position w:val="-6"/>
        </w:rPr>
        <w:pict>
          <v:shape id="_x0000_i1364" type="#_x0000_t75" style="width:20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3446&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F3446&quot; wsp:rsidP=&quot;00EF3446&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sSub&gt;&lt;m:sSubPr&gt;&lt;m:ctrlPr&gt;&lt;w:rPr&gt;&lt;w:rFonts w:ascii=&quot;Cambria Math&quot; w:h-ansi=&quot;Cambria Math&quot;/&gt;&lt;wx:font wx:val=&quot;Cambria Math&quot;/&gt;&lt;w:i/&gt;&lt;w:sz w:val=&quot;28&quot;/&gt;&lt;w:lang w:val=&quot;EN-US&quot; w:fareast=&quot;UK&quot;/&gt;&lt;/w:rPr&gt;&lt;/m:ctrlPr&gt;&lt;/m:sSubPr&gt;&lt;m:e&gt;&lt;m:r&gt;&lt;w:rPr&gt;&lt;w:rFonts w:ascii=&quot;Cambria Math&quot; w:h-ansi=&quot;Cambria Math&quot;/&gt;&lt;wx:font wx:val=&quot;Cambria Math&quot;/&gt;&lt;w:i/&gt;&lt;w:sz w:val=&quot;28&quot;/&gt;&lt;w:lang w:val=&quot;EN-US&quot; w:fareast=&quot;UK&quot;/&gt;&lt;/w:rPr&gt;&lt;m:t&gt;k&lt;/m:t&gt;&lt;/m:r&gt;&lt;/m:e&gt;&lt;m:sub&gt;&lt;m:r&gt;&lt;w:rPr&gt;&lt;w:rFonts w:ascii=&quot;Cambria Math&quot; w:h-ansi=&quot;Cambria Math&quot;/&gt;&lt;wx:font wx:val=&quot;Cambria Math&quot;/&gt;&lt;w:i/&gt;&lt;w:sz w:val=&quot;28&quot;/&gt;&lt;w:lang w:val=&quot;UK&quot; w:fareast=&quot;UK&quot;/&gt;&lt;/w:rPr&gt;&lt;m:t&gt;2&lt;/m:t&gt;&lt;/m:r&gt;&lt;/m:sub&gt;&lt;/m:sSub&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I?R2&lt;/m:t&gt;&lt;/m:r&gt;&lt;/m:sub&gt;&lt;/m:sSub&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1,3&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2&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3" o:title="" chromakey="white"/>
          </v:shape>
        </w:pict>
      </w:r>
      <w:r w:rsidRPr="00071974">
        <w:rPr>
          <w:rFonts w:ascii="Times New Roman" w:hAnsi="Times New Roman"/>
          <w:sz w:val="28"/>
          <w:lang w:val="uk-UA" w:eastAsia="uk-UA"/>
        </w:rPr>
        <w:fldChar w:fldCharType="end"/>
      </w:r>
      <w:r w:rsidRPr="00B23715">
        <w:rPr>
          <w:rFonts w:ascii="Times New Roman" w:hAnsi="Times New Roman"/>
          <w:sz w:val="28"/>
          <w:lang w:val="uk-UA" w:eastAsia="uk-UA"/>
        </w:rPr>
        <w:t>;</w:t>
      </w:r>
    </w:p>
    <w:p w:rsidR="009C58C3" w:rsidRPr="00D94262" w:rsidRDefault="009C58C3" w:rsidP="008B7F28">
      <w:pPr>
        <w:spacing w:line="360" w:lineRule="auto"/>
        <w:ind w:firstLine="708"/>
        <w:jc w:val="both"/>
        <w:rPr>
          <w:rFonts w:ascii="Times New Roman" w:hAnsi="Times New Roman"/>
          <w:sz w:val="28"/>
          <w:lang w:val="uk-UA" w:eastAsia="uk-UA"/>
        </w:rPr>
      </w:pPr>
      <w:r>
        <w:rPr>
          <w:rFonts w:ascii="Times New Roman" w:hAnsi="Times New Roman"/>
          <w:sz w:val="28"/>
          <w:lang w:val="uk-UA" w:eastAsia="uk-UA"/>
        </w:rPr>
        <w:t xml:space="preserve">де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65"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2FF3&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02FF3&quot; wsp:rsidP=&quot;00902FF3&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P&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4" o:title="" chromakey="white"/>
          </v:shape>
        </w:pict>
      </w:r>
      <w:r w:rsidRPr="00071974">
        <w:rPr>
          <w:rFonts w:ascii="Times New Roman" w:hAnsi="Times New Roman"/>
          <w:sz w:val="28"/>
          <w:lang w:val="uk-UA" w:eastAsia="uk-UA"/>
        </w:rPr>
        <w:fldChar w:fldCharType="separate"/>
      </w:r>
      <w:r w:rsidRPr="00214CAA">
        <w:rPr>
          <w:position w:val="-6"/>
        </w:rPr>
        <w:pict>
          <v:shape id="_x0000_i1366"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2FF3&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02FF3&quot; wsp:rsidP=&quot;00902FF3&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P&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4"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 xml:space="preserve">,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67"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37E9&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F37E9&quot; wsp:rsidP=&quot;00EF37E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5" o:title="" chromakey="white"/>
          </v:shape>
        </w:pict>
      </w:r>
      <w:r w:rsidRPr="00071974">
        <w:rPr>
          <w:rFonts w:ascii="Times New Roman" w:hAnsi="Times New Roman"/>
          <w:sz w:val="28"/>
          <w:lang w:val="uk-UA" w:eastAsia="uk-UA"/>
        </w:rPr>
        <w:fldChar w:fldCharType="separate"/>
      </w:r>
      <w:r w:rsidRPr="00214CAA">
        <w:rPr>
          <w:position w:val="-6"/>
        </w:rPr>
        <w:pict>
          <v:shape id="_x0000_i1368"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37E9&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F37E9&quot; wsp:rsidP=&quot;00EF37E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5"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 xml:space="preserve"> 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69" type="#_x0000_t75" style="width:13.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97DE5&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97DE5&quot; wsp:rsidP=&quot;00497DE5&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6" o:title="" chromakey="white"/>
          </v:shape>
        </w:pict>
      </w:r>
      <w:r w:rsidRPr="00071974">
        <w:rPr>
          <w:rFonts w:ascii="Times New Roman" w:hAnsi="Times New Roman"/>
          <w:sz w:val="28"/>
          <w:lang w:val="uk-UA" w:eastAsia="uk-UA"/>
        </w:rPr>
        <w:fldChar w:fldCharType="separate"/>
      </w:r>
      <w:r w:rsidRPr="00214CAA">
        <w:rPr>
          <w:position w:val="-6"/>
        </w:rPr>
        <w:pict>
          <v:shape id="_x0000_i1370" type="#_x0000_t75" style="width:13.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97DE5&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97DE5&quot; wsp:rsidP=&quot;00497DE5&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6"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номінальні значення, відповідно, потужності, струму статора і ККД електродвигуна 1;</w:t>
      </w:r>
    </w:p>
    <w:p w:rsidR="009C58C3" w:rsidRPr="00637443" w:rsidRDefault="009C58C3" w:rsidP="008B7F28">
      <w:pPr>
        <w:spacing w:line="360" w:lineRule="auto"/>
        <w:ind w:firstLine="708"/>
        <w:jc w:val="both"/>
        <w:rPr>
          <w:rFonts w:ascii="Times New Roman" w:hAnsi="Times New Roman"/>
          <w:sz w:val="28"/>
          <w:lang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71" type="#_x0000_t75" style="width:29.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249C&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6249C&quot; wsp:rsidP=&quot;00A6249C&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7" o:title="" chromakey="white"/>
          </v:shape>
        </w:pict>
      </w:r>
      <w:r w:rsidRPr="00071974">
        <w:rPr>
          <w:rFonts w:ascii="Times New Roman" w:hAnsi="Times New Roman"/>
          <w:sz w:val="28"/>
          <w:lang w:val="uk-UA" w:eastAsia="uk-UA"/>
        </w:rPr>
        <w:fldChar w:fldCharType="separate"/>
      </w:r>
      <w:r w:rsidRPr="00214CAA">
        <w:rPr>
          <w:position w:val="-6"/>
        </w:rPr>
        <w:pict>
          <v:shape id="_x0000_i1372" type="#_x0000_t75" style="width:29.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249C&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6249C&quot; wsp:rsidP=&quot;00A6249C&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7"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і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73" type="#_x0000_t75" style="width:2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3E3E&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F3E3E&quot; wsp:rsidP=&quot;007F3E3E&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8" o:title="" chromakey="white"/>
          </v:shape>
        </w:pict>
      </w:r>
      <w:r w:rsidRPr="00071974">
        <w:rPr>
          <w:rFonts w:ascii="Times New Roman" w:hAnsi="Times New Roman"/>
          <w:sz w:val="28"/>
          <w:lang w:val="uk-UA" w:eastAsia="uk-UA"/>
        </w:rPr>
        <w:fldChar w:fldCharType="separate"/>
      </w:r>
      <w:r w:rsidRPr="00214CAA">
        <w:rPr>
          <w:position w:val="-6"/>
        </w:rPr>
        <w:pict>
          <v:shape id="_x0000_i1374" type="#_x0000_t75" style="width:2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3E3E&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F3E3E&quot; wsp:rsidP=&quot;007F3E3E&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8"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номінальні значення втрат в сталі і амплітуда магнітного потоку  в повіт</w:t>
      </w:r>
      <w:r>
        <w:rPr>
          <w:rFonts w:ascii="Times New Roman" w:hAnsi="Times New Roman"/>
          <w:sz w:val="28"/>
          <w:lang w:val="uk-UA" w:eastAsia="uk-UA"/>
        </w:rPr>
        <w:t>ряному зазорі електродвигуна 1;</w:t>
      </w:r>
    </w:p>
    <w:p w:rsidR="009C58C3" w:rsidRPr="00D94262" w:rsidRDefault="009C58C3" w:rsidP="008B7F28">
      <w:pPr>
        <w:spacing w:line="360" w:lineRule="auto"/>
        <w:ind w:firstLine="708"/>
        <w:jc w:val="both"/>
        <w:rPr>
          <w:rFonts w:ascii="Times New Roman" w:hAnsi="Times New Roman"/>
          <w:sz w:val="28"/>
          <w:lang w:val="uk-UA" w:eastAsia="uk-UA"/>
        </w:rPr>
      </w:pPr>
      <w:r w:rsidRPr="00071974">
        <w:rPr>
          <w:rFonts w:ascii="Times New Roman" w:hAnsi="Times New Roman"/>
          <w:sz w:val="28"/>
          <w:lang w:eastAsia="uk-UA"/>
        </w:rPr>
        <w:fldChar w:fldCharType="begin"/>
      </w:r>
      <w:r w:rsidRPr="00071974">
        <w:rPr>
          <w:rFonts w:ascii="Times New Roman" w:hAnsi="Times New Roman"/>
          <w:sz w:val="28"/>
          <w:lang w:eastAsia="uk-UA"/>
        </w:rPr>
        <w:instrText xml:space="preserve"> QUOTE </w:instrText>
      </w:r>
      <w:r w:rsidRPr="00214CAA">
        <w:rPr>
          <w:position w:val="-6"/>
        </w:rPr>
        <w:pict>
          <v:shape id="_x0000_i1375"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2CB&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952CB&quot; wsp:rsidP=&quot;007952CB&quot;&gt;&lt;m:oMathPara&gt;&lt;m:oMath&gt;&lt;m:r&gt;&lt;w:rPr&gt;&lt;w:rFonts w:ascii=&quot;Cambria Math&quot; w:h-ansi=&quot;Cambria Math&quot;/&gt;&lt;wx:font wx:val=&quot;Cambria Math&quot;/&gt;&lt;w:i/&gt;&lt;w:sz w:val=&quot;28&quot;/&gt;&lt;w:lang w:val=&quot;UK&quot; w:fareast=&quot;UK&quot;/&gt;&lt;/w:rPr&gt;&lt;m:t&gt;RS&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9" o:title="" chromakey="white"/>
          </v:shape>
        </w:pict>
      </w:r>
      <w:r w:rsidRPr="00071974">
        <w:rPr>
          <w:rFonts w:ascii="Times New Roman" w:hAnsi="Times New Roman"/>
          <w:sz w:val="28"/>
          <w:lang w:eastAsia="uk-UA"/>
        </w:rPr>
        <w:fldChar w:fldCharType="separate"/>
      </w:r>
      <w:r w:rsidRPr="00214CAA">
        <w:rPr>
          <w:position w:val="-6"/>
        </w:rPr>
        <w:pict>
          <v:shape id="_x0000_i1376"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2CB&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952CB&quot; wsp:rsidP=&quot;007952CB&quot;&gt;&lt;m:oMathPara&gt;&lt;m:oMath&gt;&lt;m:r&gt;&lt;w:rPr&gt;&lt;w:rFonts w:ascii=&quot;Cambria Math&quot; w:h-ansi=&quot;Cambria Math&quot;/&gt;&lt;wx:font wx:val=&quot;Cambria Math&quot;/&gt;&lt;w:i/&gt;&lt;w:sz w:val=&quot;28&quot;/&gt;&lt;w:lang w:val=&quot;UK&quot; w:fareast=&quot;UK&quot;/&gt;&lt;/w:rPr&gt;&lt;m:t&gt;RS&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49" o:title="" chromakey="white"/>
          </v:shape>
        </w:pict>
      </w:r>
      <w:r w:rsidRPr="00071974">
        <w:rPr>
          <w:rFonts w:ascii="Times New Roman" w:hAnsi="Times New Roman"/>
          <w:sz w:val="28"/>
          <w:lang w:eastAsia="uk-UA"/>
        </w:rPr>
        <w:fldChar w:fldCharType="end"/>
      </w:r>
      <w:r w:rsidRPr="00D94262">
        <w:rPr>
          <w:rFonts w:ascii="Times New Roman" w:hAnsi="Times New Roman"/>
          <w:sz w:val="28"/>
          <w:lang w:val="uk-UA" w:eastAsia="uk-UA"/>
        </w:rPr>
        <w:t xml:space="preserve">і </w:t>
      </w:r>
      <w:r w:rsidRPr="00071974">
        <w:rPr>
          <w:rFonts w:ascii="Times New Roman" w:hAnsi="Times New Roman"/>
          <w:sz w:val="28"/>
          <w:lang w:eastAsia="uk-UA"/>
        </w:rPr>
        <w:fldChar w:fldCharType="begin"/>
      </w:r>
      <w:r w:rsidRPr="00071974">
        <w:rPr>
          <w:rFonts w:ascii="Times New Roman" w:hAnsi="Times New Roman"/>
          <w:sz w:val="28"/>
          <w:lang w:eastAsia="uk-UA"/>
        </w:rPr>
        <w:instrText xml:space="preserve"> QUOTE </w:instrText>
      </w:r>
      <w:r w:rsidRPr="00214CAA">
        <w:rPr>
          <w:position w:val="-6"/>
        </w:rPr>
        <w:pict>
          <v:shape id="_x0000_i1377" type="#_x0000_t75" style="width:1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2AEB&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A2AEB&quot; wsp:rsidP=&quot;002A2AEB&quot;&gt;&lt;m:oMathPara&gt;&lt;m:oMath&gt;&lt;m:r&gt;&lt;w:rPr&gt;&lt;w:rFonts w:ascii=&quot;Cambria Math&quot; w:h-ansi=&quot;Cambria Math&quot;/&gt;&lt;wx:font wx:val=&quot;Cambria Math&quot;/&gt;&lt;w:i/&gt;&lt;w:sz w:val=&quot;28&quot;/&gt;&lt;w:lang w:val=&quot;UK&quot; w:fareast=&quot;UK&quot;/&gt;&lt;/w:rPr&gt;&lt;m:t&gt;RR&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0" o:title="" chromakey="white"/>
          </v:shape>
        </w:pict>
      </w:r>
      <w:r w:rsidRPr="00071974">
        <w:rPr>
          <w:rFonts w:ascii="Times New Roman" w:hAnsi="Times New Roman"/>
          <w:sz w:val="28"/>
          <w:lang w:eastAsia="uk-UA"/>
        </w:rPr>
        <w:fldChar w:fldCharType="separate"/>
      </w:r>
      <w:r w:rsidRPr="00214CAA">
        <w:rPr>
          <w:position w:val="-6"/>
        </w:rPr>
        <w:pict>
          <v:shape id="_x0000_i1378" type="#_x0000_t75" style="width:1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2AEB&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A2AEB&quot; wsp:rsidP=&quot;002A2AEB&quot;&gt;&lt;m:oMathPara&gt;&lt;m:oMath&gt;&lt;m:r&gt;&lt;w:rPr&gt;&lt;w:rFonts w:ascii=&quot;Cambria Math&quot; w:h-ansi=&quot;Cambria Math&quot;/&gt;&lt;wx:font wx:val=&quot;Cambria Math&quot;/&gt;&lt;w:i/&gt;&lt;w:sz w:val=&quot;28&quot;/&gt;&lt;w:lang w:val=&quot;UK&quot; w:fareast=&quot;UK&quot;/&gt;&lt;/w:rPr&gt;&lt;m:t&gt;RR&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0" o:title="" chromakey="white"/>
          </v:shape>
        </w:pict>
      </w:r>
      <w:r w:rsidRPr="00071974">
        <w:rPr>
          <w:rFonts w:ascii="Times New Roman" w:hAnsi="Times New Roman"/>
          <w:sz w:val="28"/>
          <w:lang w:eastAsia="uk-UA"/>
        </w:rPr>
        <w:fldChar w:fldCharType="end"/>
      </w:r>
      <w:r w:rsidRPr="00D94262">
        <w:rPr>
          <w:rFonts w:ascii="Times New Roman" w:hAnsi="Times New Roman"/>
          <w:sz w:val="28"/>
          <w:lang w:val="uk-UA" w:eastAsia="uk-UA"/>
        </w:rPr>
        <w:t xml:space="preserve">- номінальні значення активного опору статора і ротора електродвигуна 1, відповідно;  </w:t>
      </w:r>
    </w:p>
    <w:p w:rsidR="009C58C3" w:rsidRPr="00D94262" w:rsidRDefault="009C58C3" w:rsidP="008B7F28">
      <w:pPr>
        <w:spacing w:line="360" w:lineRule="auto"/>
        <w:ind w:firstLine="708"/>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79" type="#_x0000_t75" style="width:17.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381&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37381&quot; wsp:rsidP=&quot;00A3738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1" o:title="" chromakey="white"/>
          </v:shape>
        </w:pict>
      </w:r>
      <w:r w:rsidRPr="00071974">
        <w:rPr>
          <w:rFonts w:ascii="Times New Roman" w:hAnsi="Times New Roman"/>
          <w:sz w:val="28"/>
          <w:lang w:val="uk-UA" w:eastAsia="uk-UA"/>
        </w:rPr>
        <w:fldChar w:fldCharType="separate"/>
      </w:r>
      <w:r w:rsidRPr="00214CAA">
        <w:rPr>
          <w:position w:val="-6"/>
        </w:rPr>
        <w:pict>
          <v:shape id="_x0000_i1380" type="#_x0000_t75" style="width:17.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381&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37381&quot; wsp:rsidP=&quot;00A3738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m&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1"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 xml:space="preserve"> і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81" type="#_x0000_t75" style="width:21.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4382&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44382&quot; wsp:rsidP=&quot;00044382&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I?R&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2" o:title="" chromakey="white"/>
          </v:shape>
        </w:pict>
      </w:r>
      <w:r w:rsidRPr="00071974">
        <w:rPr>
          <w:rFonts w:ascii="Times New Roman" w:hAnsi="Times New Roman"/>
          <w:sz w:val="28"/>
          <w:lang w:val="uk-UA" w:eastAsia="uk-UA"/>
        </w:rPr>
        <w:fldChar w:fldCharType="separate"/>
      </w:r>
      <w:r w:rsidRPr="00214CAA">
        <w:rPr>
          <w:position w:val="-6"/>
        </w:rPr>
        <w:pict>
          <v:shape id="_x0000_i1382" type="#_x0000_t75" style="width:21.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4382&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44382&quot; wsp:rsidP=&quot;00044382&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lt;/m:t&gt;&lt;/m:r&gt;&lt;/m:e&gt;&lt;m:sub&gt;&lt;m:r&gt;&lt;w:rPr&gt;&lt;w:rFonts w:ascii=&quot;Cambria Math&quot; w:h-ansi=&quot;Cambria Math&quot;/&gt;&lt;wx:font wx:val=&quot;Cambria Math&quot;/&gt;&lt;w:i/&gt;&lt;w:sz w:val=&quot;28&quot;/&gt;&lt;w:lang w:val=&quot;UK&quot; w:fareast=&quot;UK&quot;/&gt;&lt;/w:rPr&gt;&lt;m:t&gt;I?R&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2"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номінальні значення індуктивності намагнічування та індуктивності розсіяння ротора електродвигуна 1, відповідно;</w:t>
      </w:r>
    </w:p>
    <w:p w:rsidR="009C58C3" w:rsidRPr="00D94262" w:rsidRDefault="009C58C3" w:rsidP="008B7F28">
      <w:pPr>
        <w:spacing w:line="360" w:lineRule="auto"/>
        <w:ind w:firstLine="708"/>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83" type="#_x0000_t75" style="width:9.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63DA&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A63DA&quot; wsp:rsidP=&quot;00CA63DA&quot;&gt;&lt;m:oMathPara&gt;&lt;m:oMath&gt;&lt;m:r&gt;&lt;w:rPr&gt;&lt;w:rFonts w:ascii=&quot;Cambria Math&quot; w:h-ansi=&quot;Cambria Math&quot;/&gt;&lt;wx:font wx:val=&quot;Cambria Math&quot;/&gt;&lt;w:i/&gt;&lt;w:sz w:val=&quot;28&quot;/&gt;&lt;w:lang w:val=&quot;UK&quot; w:fareast=&quot;UK&quot;/&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3" o:title="" chromakey="white"/>
          </v:shape>
        </w:pict>
      </w:r>
      <w:r w:rsidRPr="00071974">
        <w:rPr>
          <w:rFonts w:ascii="Times New Roman" w:hAnsi="Times New Roman"/>
          <w:sz w:val="28"/>
          <w:lang w:val="uk-UA" w:eastAsia="uk-UA"/>
        </w:rPr>
        <w:fldChar w:fldCharType="separate"/>
      </w:r>
      <w:r w:rsidRPr="00214CAA">
        <w:rPr>
          <w:position w:val="-6"/>
        </w:rPr>
        <w:pict>
          <v:shape id="_x0000_i1384" type="#_x0000_t75" style="width:9.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63DA&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A63DA&quot; wsp:rsidP=&quot;00CA63DA&quot;&gt;&lt;m:oMathPara&gt;&lt;m:oMath&gt;&lt;m:r&gt;&lt;w:rPr&gt;&lt;w:rFonts w:ascii=&quot;Cambria Math&quot; w:h-ansi=&quot;Cambria Math&quot;/&gt;&lt;wx:font wx:val=&quot;Cambria Math&quot;/&gt;&lt;w:i/&gt;&lt;w:sz w:val=&quot;28&quot;/&gt;&lt;w:lang w:val=&quot;UK&quot; w:fareast=&quot;UK&quot;/&gt;&lt;/w:rPr&gt;&lt;m:t&gt;I†&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3"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кут навантаження - кут між узагальненими векторами струму статора і пото</w:t>
      </w:r>
      <w:r>
        <w:rPr>
          <w:rFonts w:ascii="Times New Roman" w:hAnsi="Times New Roman"/>
          <w:sz w:val="28"/>
          <w:lang w:eastAsia="uk-UA"/>
        </w:rPr>
        <w:t>ко</w:t>
      </w:r>
      <w:r w:rsidRPr="00D94262">
        <w:rPr>
          <w:rFonts w:ascii="Times New Roman" w:hAnsi="Times New Roman"/>
          <w:sz w:val="28"/>
          <w:lang w:val="uk-UA" w:eastAsia="uk-UA"/>
        </w:rPr>
        <w:t xml:space="preserve">зчепленням ротора; </w:t>
      </w:r>
    </w:p>
    <w:p w:rsidR="009C58C3" w:rsidRPr="00D94262" w:rsidRDefault="009C58C3" w:rsidP="008B7F28">
      <w:pPr>
        <w:spacing w:line="360" w:lineRule="auto"/>
        <w:ind w:firstLine="708"/>
        <w:jc w:val="both"/>
        <w:rPr>
          <w:rFonts w:ascii="Times New Roman" w:hAnsi="Times New Roman"/>
          <w:sz w:val="28"/>
          <w:lang w:val="uk-UA" w:eastAsia="uk-UA"/>
        </w:rPr>
      </w:pPr>
      <w:r w:rsidRPr="00D94262">
        <w:rPr>
          <w:rFonts w:ascii="Times New Roman" w:hAnsi="Times New Roman"/>
          <w:sz w:val="28"/>
          <w:lang w:val="uk-UA" w:eastAsia="uk-UA"/>
        </w:rPr>
        <w:t xml:space="preserve"> k - коефіцієнт зв'язку ротора електродвигуна 1;</w:t>
      </w:r>
    </w:p>
    <w:p w:rsidR="009C58C3" w:rsidRPr="00D94262" w:rsidRDefault="009C58C3" w:rsidP="008B7F28">
      <w:pPr>
        <w:spacing w:line="360" w:lineRule="auto"/>
        <w:ind w:firstLine="708"/>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85"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1FEB&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C1FEB&quot; wsp:rsidP=&quot;006C1FEB&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4" o:title="" chromakey="white"/>
          </v:shape>
        </w:pict>
      </w:r>
      <w:r w:rsidRPr="00071974">
        <w:rPr>
          <w:rFonts w:ascii="Times New Roman" w:hAnsi="Times New Roman"/>
          <w:sz w:val="28"/>
          <w:lang w:val="uk-UA" w:eastAsia="uk-UA"/>
        </w:rPr>
        <w:fldChar w:fldCharType="separate"/>
      </w:r>
      <w:r w:rsidRPr="00214CAA">
        <w:rPr>
          <w:position w:val="-6"/>
        </w:rPr>
        <w:pict>
          <v:shape id="_x0000_i1386"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1FEB&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C1FEB&quot; wsp:rsidP=&quot;006C1FEB&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4"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відносна частота основної гармоніки</w:t>
      </w:r>
    </w:p>
    <w:p w:rsidR="009C58C3" w:rsidRPr="00D94262" w:rsidRDefault="009C58C3" w:rsidP="00D94262">
      <w:pPr>
        <w:spacing w:line="360" w:lineRule="auto"/>
        <w:jc w:val="both"/>
        <w:rPr>
          <w:rFonts w:ascii="Times New Roman" w:hAnsi="Times New Roman"/>
          <w:sz w:val="28"/>
          <w:lang w:val="uk-UA" w:eastAsia="uk-UA"/>
        </w:rPr>
      </w:pPr>
      <w:r w:rsidRPr="00D80E10">
        <w:rPr>
          <w:rFonts w:ascii="Times New Roman" w:hAnsi="Times New Roman"/>
          <w:sz w:val="28"/>
          <w:lang w:eastAsia="uk-UA"/>
        </w:rPr>
        <w:tab/>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8"/>
        </w:rPr>
        <w:pict>
          <v:shape id="_x0000_i1387" type="#_x0000_t75" style="width:6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4BA2&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F4BA2&quot; wsp:rsidP=&quot;001F4BA2&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f&lt;/m:t&gt;&lt;/m:r&gt;&lt;/m:e&gt;&lt;m:sub&gt;&lt;m:r&gt;&lt;w:rPr&gt;&lt;w:rFonts w:ascii=&quot;Cambria Math&quot; w:h-ansi=&quot;Cambria Math&quot;/&gt;&lt;wx:font wx:val=&quot;Cambria Math&quot;/&gt;&lt;w:i/&gt;&lt;w:sz w:val=&quot;28&quot;/&gt;&lt;w:lang w:fareast=&quot;UK&quot;/&gt;&lt;/w:rPr&gt;&lt;m:t&gt;??&lt;/m:t&gt;&lt;/m:r&gt;&lt;/m:sub&gt;&lt;/m:sSub&gt;&lt;m:r&gt;&lt;w:rPr&gt;&lt;w:rFonts w:ascii=&quot;Cambria Math&quot; w:h-ansi=&quot;Cambria Math&quot;/&gt;&lt;wx:font wx:val=&quot;Cambria Math&quot;/&gt;&lt;w:i/&gt;&lt;w:sz w:val=&quot;28&quot;/&gt;&lt;w:lang w:val=&quot;UK&quot; w:fareast=&quot;UK&quot;/&gt;&lt;/w:rPr&gt;&lt;m:t&gt;/5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5" o:title="" chromakey="white"/>
          </v:shape>
        </w:pict>
      </w:r>
      <w:r w:rsidRPr="00071974">
        <w:rPr>
          <w:rFonts w:ascii="Times New Roman" w:hAnsi="Times New Roman"/>
          <w:sz w:val="28"/>
          <w:lang w:val="uk-UA" w:eastAsia="uk-UA"/>
        </w:rPr>
        <w:fldChar w:fldCharType="separate"/>
      </w:r>
      <w:r w:rsidRPr="00214CAA">
        <w:rPr>
          <w:position w:val="-8"/>
        </w:rPr>
        <w:pict>
          <v:shape id="_x0000_i1388" type="#_x0000_t75" style="width:6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4BA2&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F4BA2&quot; wsp:rsidP=&quot;001F4BA2&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val=&quot;UK&quot; w:fareast=&quot;UK&quot;/&gt;&lt;/w:rPr&gt;&lt;m:t&gt;1&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f&lt;/m:t&gt;&lt;/m:r&gt;&lt;/m:e&gt;&lt;m:sub&gt;&lt;m:r&gt;&lt;w:rPr&gt;&lt;w:rFonts w:ascii=&quot;Cambria Math&quot; w:h-ansi=&quot;Cambria Math&quot;/&gt;&lt;wx:font wx:val=&quot;Cambria Math&quot;/&gt;&lt;w:i/&gt;&lt;w:sz w:val=&quot;28&quot;/&gt;&lt;w:lang w:fareast=&quot;UK&quot;/&gt;&lt;/w:rPr&gt;&lt;m:t&gt;??&lt;/m:t&gt;&lt;/m:r&gt;&lt;/m:sub&gt;&lt;/m:sSub&gt;&lt;m:r&gt;&lt;w:rPr&gt;&lt;w:rFonts w:ascii=&quot;Cambria Math&quot; w:h-ansi=&quot;Cambria Math&quot;/&gt;&lt;wx:font wx:val=&quot;Cambria Math&quot;/&gt;&lt;w:i/&gt;&lt;w:sz w:val=&quot;28&quot;/&gt;&lt;w:lang w:val=&quot;UK&quot; w:fareast=&quot;UK&quot;/&gt;&lt;/w:rPr&gt;&lt;m:t&gt;/5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5"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8"/>
        </w:rPr>
        <w:pict>
          <v:shape id="_x0000_i1389"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5E5F&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75E5F&quot; wsp:rsidP=&quot;00C75E5F&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f&lt;/m:t&gt;&lt;/m:r&gt;&lt;/m:e&gt;&lt;m:sub&gt;&lt;m:r&gt;&lt;w:rPr&gt;&lt;w:rFonts w:ascii=&quot;Cambria Math&quot; w:h-ansi=&quot;Cambria Math&quot;/&gt;&lt;wx:font wx:val=&quot;Cambria Math&quot;/&gt;&lt;w:i/&gt;&lt;w:sz w:val=&quot;28&quot;/&gt;&lt;w:lang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6" o:title="" chromakey="white"/>
          </v:shape>
        </w:pict>
      </w:r>
      <w:r w:rsidRPr="00071974">
        <w:rPr>
          <w:rFonts w:ascii="Times New Roman" w:hAnsi="Times New Roman"/>
          <w:sz w:val="28"/>
          <w:lang w:val="uk-UA" w:eastAsia="uk-UA"/>
        </w:rPr>
        <w:fldChar w:fldCharType="separate"/>
      </w:r>
      <w:r w:rsidRPr="00214CAA">
        <w:rPr>
          <w:position w:val="-8"/>
        </w:rPr>
        <w:pict>
          <v:shape id="_x0000_i1390"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5E5F&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75E5F&quot; wsp:rsidP=&quot;00C75E5F&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f&lt;/m:t&gt;&lt;/m:r&gt;&lt;/m:e&gt;&lt;m:sub&gt;&lt;m:r&gt;&lt;w:rPr&gt;&lt;w:rFonts w:ascii=&quot;Cambria Math&quot; w:h-ansi=&quot;Cambria Math&quot;/&gt;&lt;wx:font wx:val=&quot;Cambria Math&quot;/&gt;&lt;w:i/&gt;&lt;w:sz w:val=&quot;28&quot;/&gt;&lt;w:lang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6"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вихідна частота перетворювача 3;</w:t>
      </w:r>
    </w:p>
    <w:p w:rsidR="009C58C3" w:rsidRPr="00D94262" w:rsidRDefault="009C58C3" w:rsidP="00D94262">
      <w:pPr>
        <w:spacing w:line="360" w:lineRule="auto"/>
        <w:jc w:val="both"/>
        <w:rPr>
          <w:rFonts w:ascii="Times New Roman" w:hAnsi="Times New Roman"/>
          <w:sz w:val="28"/>
          <w:lang w:val="uk-UA" w:eastAsia="uk-UA"/>
        </w:rPr>
      </w:pPr>
      <w:r w:rsidRPr="00D80E10">
        <w:rPr>
          <w:rFonts w:ascii="Times New Roman" w:hAnsi="Times New Roman"/>
          <w:sz w:val="28"/>
          <w:lang w:eastAsia="uk-UA"/>
        </w:rPr>
        <w:tab/>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91"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3E8A&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A3E8A&quot; wsp:rsidP=&quot;00BA3E8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I&lt;/m:t&gt;&lt;/m:r&gt;&lt;/m:e&gt;&lt;m:sub&gt;&lt;m:r&gt;&lt;w:rPr&gt;&lt;w:rFonts w:ascii=&quot;Cambria Math&quot; w:h-ansi=&quot;Cambria Math&quot;/&gt;&lt;wx:font wx:val=&quot;Cambria Math&quot;/&gt;&lt;w:i/&gt;&lt;w:sz w:val=&quot;28&quot;/&gt;&lt;w:lang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7" o:title="" chromakey="white"/>
          </v:shape>
        </w:pict>
      </w:r>
      <w:r w:rsidRPr="00071974">
        <w:rPr>
          <w:rFonts w:ascii="Times New Roman" w:hAnsi="Times New Roman"/>
          <w:sz w:val="28"/>
          <w:lang w:val="uk-UA" w:eastAsia="uk-UA"/>
        </w:rPr>
        <w:fldChar w:fldCharType="separate"/>
      </w:r>
      <w:r w:rsidRPr="00214CAA">
        <w:rPr>
          <w:position w:val="-6"/>
        </w:rPr>
        <w:pict>
          <v:shape id="_x0000_i1392"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3E8A&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A3E8A&quot; wsp:rsidP=&quot;00BA3E8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I&lt;/m:t&gt;&lt;/m:r&gt;&lt;/m:e&gt;&lt;m:sub&gt;&lt;m:r&gt;&lt;w:rPr&gt;&lt;w:rFonts w:ascii=&quot;Cambria Math&quot; w:h-ansi=&quot;Cambria Math&quot;/&gt;&lt;wx:font wx:val=&quot;Cambria Math&quot;/&gt;&lt;w:i/&gt;&lt;w:sz w:val=&quot;28&quot;/&gt;&lt;w:lang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7"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поточне значення амплітуди основної гармоніки фазного струму статора електродвигуна 1;</w:t>
      </w:r>
    </w:p>
    <w:p w:rsidR="009C58C3" w:rsidRPr="00D94262" w:rsidRDefault="009C58C3" w:rsidP="008B7F28">
      <w:pPr>
        <w:spacing w:line="360" w:lineRule="auto"/>
        <w:ind w:firstLine="708"/>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93" type="#_x0000_t75" style="width:18.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3268&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03268&quot; wsp:rsidP=&quot;00D03268&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8" o:title="" chromakey="white"/>
          </v:shape>
        </w:pict>
      </w:r>
      <w:r w:rsidRPr="00071974">
        <w:rPr>
          <w:rFonts w:ascii="Times New Roman" w:hAnsi="Times New Roman"/>
          <w:sz w:val="28"/>
          <w:lang w:val="uk-UA" w:eastAsia="uk-UA"/>
        </w:rPr>
        <w:fldChar w:fldCharType="separate"/>
      </w:r>
      <w:r w:rsidRPr="00214CAA">
        <w:rPr>
          <w:position w:val="-6"/>
        </w:rPr>
        <w:pict>
          <v:shape id="_x0000_i1394" type="#_x0000_t75" style="width:18.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3268&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03268&quot; wsp:rsidP=&quot;00D03268&quot;&gt;&lt;m:oMathPara&gt;&lt;m:oMath&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I&lt;/m:t&gt;&lt;/m:r&gt;&lt;/m:e&gt;&lt;m:sub&gt;&lt;m:r&gt;&lt;w:rPr&gt;&lt;w:rFonts w:ascii=&quot;Cambria Math&quot; w:h-ansi=&quot;Cambria Math&quot;/&gt;&lt;wx:font wx:val=&quot;Cambria Math&quot;/&gt;&lt;w:i/&gt;&lt;w:sz w:val=&quot;28&quot;/&gt;&lt;w:lang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8"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середньоквадратичне відхилення модуля узагальненого вектора струму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95" type="#_x0000_t75" style="width:9.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1CA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A1CAA&quot; wsp:rsidP=&quot;005A1CA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I&lt;/m:t&gt;&lt;/m:r&gt;&lt;/m:e&gt;&lt;m:sub&gt;&lt;m:r&gt;&lt;w:rPr&gt;&lt;w:rFonts w:ascii=&quot;Cambria Math&quot; w:h-ansi=&quot;Cambria Math&quot;/&gt;&lt;wx:font wx:val=&quot;Cambria Math&quot;/&gt;&lt;w:i/&gt;&lt;w:sz w:val=&quot;28&quot;/&gt;&lt;w:lang w:val=&quot;EN-US&quot; w:fareast=&quot;UK&quot;/&gt;&lt;/w:rPr&gt;&lt;m:t&gt;s&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9" o:title="" chromakey="white"/>
          </v:shape>
        </w:pict>
      </w:r>
      <w:r w:rsidRPr="00071974">
        <w:rPr>
          <w:rFonts w:ascii="Times New Roman" w:hAnsi="Times New Roman"/>
          <w:sz w:val="28"/>
          <w:lang w:val="uk-UA" w:eastAsia="uk-UA"/>
        </w:rPr>
        <w:fldChar w:fldCharType="separate"/>
      </w:r>
      <w:r w:rsidRPr="00214CAA">
        <w:rPr>
          <w:position w:val="-6"/>
        </w:rPr>
        <w:pict>
          <v:shape id="_x0000_i1396" type="#_x0000_t75" style="width:9.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1CA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A1CAA&quot; wsp:rsidP=&quot;005A1CA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I&lt;/m:t&gt;&lt;/m:r&gt;&lt;/m:e&gt;&lt;m:sub&gt;&lt;m:r&gt;&lt;w:rPr&gt;&lt;w:rFonts w:ascii=&quot;Cambria Math&quot; w:h-ansi=&quot;Cambria Math&quot;/&gt;&lt;wx:font wx:val=&quot;Cambria Math&quot;/&gt;&lt;w:i/&gt;&lt;w:sz w:val=&quot;28&quot;/&gt;&lt;w:lang w:val=&quot;EN-US&quot; w:fareast=&quot;UK&quot;/&gt;&lt;/w:rPr&gt;&lt;m:t&gt;s&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9"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статора від свого</w:t>
      </w:r>
      <w:r>
        <w:rPr>
          <w:rFonts w:ascii="Times New Roman" w:hAnsi="Times New Roman"/>
          <w:sz w:val="28"/>
          <w:lang w:val="uk-UA" w:eastAsia="uk-UA"/>
        </w:rPr>
        <w:t xml:space="preserve"> середнього значення, рівного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397"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509&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46509&quot; wsp:rsidP=&quot;0084650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I&lt;/m:t&gt;&lt;/m:r&gt;&lt;/m:e&gt;&lt;m:sub&gt;&lt;m:r&gt;&lt;w:rPr&gt;&lt;w:rFonts w:ascii=&quot;Cambria Math&quot; w:h-ansi=&quot;Cambria Math&quot;/&gt;&lt;wx:font wx:val=&quot;Cambria Math&quot;/&gt;&lt;w:i/&gt;&lt;w:sz w:val=&quot;28&quot;/&gt;&lt;w:lang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7" o:title="" chromakey="white"/>
          </v:shape>
        </w:pict>
      </w:r>
      <w:r w:rsidRPr="00071974">
        <w:rPr>
          <w:rFonts w:ascii="Times New Roman" w:hAnsi="Times New Roman"/>
          <w:sz w:val="28"/>
          <w:lang w:val="uk-UA" w:eastAsia="uk-UA"/>
        </w:rPr>
        <w:fldChar w:fldCharType="separate"/>
      </w:r>
      <w:r w:rsidRPr="00214CAA">
        <w:rPr>
          <w:position w:val="-6"/>
        </w:rPr>
        <w:pict>
          <v:shape id="_x0000_i1398" type="#_x0000_t75" style="width:10.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509&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46509&quot; wsp:rsidP=&quot;0084650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I&lt;/m:t&gt;&lt;/m:r&gt;&lt;/m:e&gt;&lt;m:sub&gt;&lt;m:r&gt;&lt;w:rPr&gt;&lt;w:rFonts w:ascii=&quot;Cambria Math&quot; w:h-ansi=&quot;Cambria Math&quot;/&gt;&lt;wx:font wx:val=&quot;Cambria Math&quot;/&gt;&lt;w:i/&gt;&lt;w:sz w:val=&quot;28&quot;/&gt;&lt;w:lang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57"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w:t>
      </w:r>
    </w:p>
    <w:p w:rsidR="009C58C3" w:rsidRPr="00D94262" w:rsidRDefault="009C58C3" w:rsidP="008B7F28">
      <w:pPr>
        <w:spacing w:line="360" w:lineRule="auto"/>
        <w:ind w:firstLine="708"/>
        <w:jc w:val="both"/>
        <w:rPr>
          <w:rFonts w:ascii="Times New Roman" w:hAnsi="Times New Roman"/>
          <w:sz w:val="28"/>
          <w:lang w:val="uk-UA" w:eastAsia="uk-UA"/>
        </w:rPr>
      </w:pPr>
      <w:r w:rsidRPr="00D94262">
        <w:rPr>
          <w:rFonts w:ascii="Times New Roman" w:hAnsi="Times New Roman"/>
          <w:sz w:val="28"/>
          <w:lang w:val="uk-UA" w:eastAsia="uk-UA"/>
        </w:rPr>
        <w:t xml:space="preserve">Номінальні значення величин для визначення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9"/>
        </w:rPr>
        <w:pict>
          <v:shape id="_x0000_i1399" type="#_x0000_t75" style="width:61.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3DEC&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23DEC&quot; wsp:rsidP=&quot;00C23DEC&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3" o:title="" chromakey="white"/>
          </v:shape>
        </w:pict>
      </w:r>
      <w:r w:rsidRPr="00071974">
        <w:rPr>
          <w:rFonts w:ascii="Times New Roman" w:hAnsi="Times New Roman"/>
          <w:sz w:val="28"/>
          <w:lang w:val="uk-UA" w:eastAsia="uk-UA"/>
        </w:rPr>
        <w:fldChar w:fldCharType="separate"/>
      </w:r>
      <w:r w:rsidRPr="00214CAA">
        <w:rPr>
          <w:position w:val="-9"/>
        </w:rPr>
        <w:pict>
          <v:shape id="_x0000_i1400" type="#_x0000_t75" style="width:61.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3DEC&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23DEC&quot; wsp:rsidP=&quot;00C23DEC&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3"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вводяться в блок 10, і ланцюги для їх вводу не приведені, крім номінального значення потужності, яка пропорційна амплітуді </w:t>
      </w:r>
      <w:r>
        <w:rPr>
          <w:rFonts w:ascii="Times New Roman" w:hAnsi="Times New Roman"/>
          <w:sz w:val="28"/>
          <w:lang w:val="uk-UA" w:eastAsia="uk-UA"/>
        </w:rPr>
        <w:t xml:space="preserve">джерела постійної вхідної дії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01"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37C6A&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37C6A&quot; wsp:rsidP=&quot;00837C6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2" o:title="" chromakey="white"/>
          </v:shape>
        </w:pict>
      </w:r>
      <w:r w:rsidRPr="00071974">
        <w:rPr>
          <w:rFonts w:ascii="Times New Roman" w:hAnsi="Times New Roman"/>
          <w:sz w:val="28"/>
          <w:lang w:val="uk-UA" w:eastAsia="uk-UA"/>
        </w:rPr>
        <w:fldChar w:fldCharType="separate"/>
      </w:r>
      <w:r w:rsidRPr="00214CAA">
        <w:rPr>
          <w:position w:val="-6"/>
        </w:rPr>
        <w:pict>
          <v:shape id="_x0000_i1402"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37C6A&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37C6A&quot; wsp:rsidP=&quot;00837C6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2"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w:t>
      </w:r>
    </w:p>
    <w:p w:rsidR="009C58C3" w:rsidRDefault="009C58C3" w:rsidP="009E5A2A">
      <w:pPr>
        <w:spacing w:line="360" w:lineRule="auto"/>
        <w:ind w:firstLine="708"/>
        <w:jc w:val="both"/>
        <w:rPr>
          <w:rFonts w:ascii="Times New Roman" w:hAnsi="Times New Roman"/>
          <w:sz w:val="28"/>
          <w:lang w:val="uk-UA" w:eastAsia="uk-UA"/>
        </w:rPr>
      </w:pPr>
      <w:r w:rsidRPr="00D94262">
        <w:rPr>
          <w:rFonts w:ascii="Times New Roman" w:hAnsi="Times New Roman"/>
          <w:sz w:val="28"/>
          <w:lang w:val="uk-UA" w:eastAsia="uk-UA"/>
        </w:rPr>
        <w:t>Блок 11</w:t>
      </w:r>
      <w:r>
        <w:rPr>
          <w:rFonts w:ascii="Times New Roman" w:hAnsi="Times New Roman"/>
          <w:sz w:val="28"/>
          <w:lang w:val="uk-UA" w:eastAsia="uk-UA"/>
        </w:rPr>
        <w:t xml:space="preserve"> –</w:t>
      </w:r>
      <w:r w:rsidRPr="00D94262">
        <w:rPr>
          <w:rFonts w:ascii="Times New Roman" w:hAnsi="Times New Roman"/>
          <w:sz w:val="28"/>
          <w:lang w:val="uk-UA" w:eastAsia="uk-UA"/>
        </w:rPr>
        <w:t xml:space="preserve"> визначення тепловідведення</w:t>
      </w:r>
      <w:r>
        <w:rPr>
          <w:rFonts w:ascii="Times New Roman" w:hAnsi="Times New Roman"/>
          <w:sz w:val="28"/>
          <w:lang w:val="uk-UA" w:eastAsia="uk-UA"/>
        </w:rPr>
        <w:t>,</w:t>
      </w:r>
      <w:r w:rsidRPr="00D94262">
        <w:rPr>
          <w:rFonts w:ascii="Times New Roman" w:hAnsi="Times New Roman"/>
          <w:sz w:val="28"/>
          <w:lang w:val="uk-UA" w:eastAsia="uk-UA"/>
        </w:rPr>
        <w:t xml:space="preserve"> може бути виконаний з використанням функціонального перетворювача і забезпечує визначення значення подачі пові</w:t>
      </w:r>
      <w:r>
        <w:rPr>
          <w:rFonts w:ascii="Times New Roman" w:hAnsi="Times New Roman"/>
          <w:sz w:val="28"/>
          <w:lang w:val="uk-UA" w:eastAsia="uk-UA"/>
        </w:rPr>
        <w:t xml:space="preserve">тря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03"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3635&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93635&quot; wsp:rsidP=&quot;00693635&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G&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0" o:title="" chromakey="white"/>
          </v:shape>
        </w:pict>
      </w:r>
      <w:r w:rsidRPr="00071974">
        <w:rPr>
          <w:rFonts w:ascii="Times New Roman" w:hAnsi="Times New Roman"/>
          <w:sz w:val="28"/>
          <w:lang w:val="uk-UA" w:eastAsia="uk-UA"/>
        </w:rPr>
        <w:fldChar w:fldCharType="separate"/>
      </w:r>
      <w:r w:rsidRPr="00214CAA">
        <w:rPr>
          <w:position w:val="-6"/>
        </w:rPr>
        <w:pict>
          <v:shape id="_x0000_i1404"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3635&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93635&quot; wsp:rsidP=&quot;00693635&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G&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0"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для тепловідведення з врахуванням </w:t>
      </w:r>
    </w:p>
    <w:p w:rsidR="009C58C3" w:rsidRDefault="009C58C3" w:rsidP="004C1E23">
      <w:pPr>
        <w:spacing w:line="360" w:lineRule="auto"/>
        <w:ind w:firstLine="708"/>
        <w:jc w:val="center"/>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9"/>
        </w:rPr>
        <w:pict>
          <v:shape id="_x0000_i1405" type="#_x0000_t75" style="width:128.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3E5D&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E3E5D&quot; wsp:rsidP=&quot;00FE3E5D&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G&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a?†&lt;/m:t&gt;&lt;/m:r&gt;&lt;m:r&gt;&lt;w:rPr&gt;&lt;w:rFonts w:ascii=&quot;Cambria Math&quot; w:h-ansi=&quot;Cambria Math&quot;/&gt;&lt;wx:font wx:val=&quot;Cambria Math&quot;/&gt;&lt;w:i/&gt;&lt;w:sz w:val=&quot;28&quot;/&gt;&lt;w:lang w:val=&quot;EN-US&quot; w:fareast=&quot;UK&quot;/&gt;&lt;/w:rPr&gt;&lt;m:t&gt;P&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1" o:title="" chromakey="white"/>
          </v:shape>
        </w:pict>
      </w:r>
      <w:r w:rsidRPr="00071974">
        <w:rPr>
          <w:rFonts w:ascii="Times New Roman" w:hAnsi="Times New Roman"/>
          <w:sz w:val="28"/>
          <w:lang w:val="uk-UA" w:eastAsia="uk-UA"/>
        </w:rPr>
        <w:fldChar w:fldCharType="separate"/>
      </w:r>
      <w:r w:rsidRPr="00214CAA">
        <w:rPr>
          <w:position w:val="-9"/>
        </w:rPr>
        <w:pict>
          <v:shape id="_x0000_i1406" type="#_x0000_t75" style="width:128.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3E5D&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E3E5D&quot; wsp:rsidP=&quot;00FE3E5D&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G&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a?†&lt;/m:t&gt;&lt;/m:r&gt;&lt;m:r&gt;&lt;w:rPr&gt;&lt;w:rFonts w:ascii=&quot;Cambria Math&quot; w:h-ansi=&quot;Cambria Math&quot;/&gt;&lt;wx:font wx:val=&quot;Cambria Math&quot;/&gt;&lt;w:i/&gt;&lt;w:sz w:val=&quot;28&quot;/&gt;&lt;w:lang w:val=&quot;EN-US&quot; w:fareast=&quot;UK&quot;/&gt;&lt;/w:rPr&gt;&lt;m:t&gt;P&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1"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м3/год., </w:t>
      </w:r>
    </w:p>
    <w:p w:rsidR="009C58C3" w:rsidRDefault="009C58C3" w:rsidP="004C1E23">
      <w:pPr>
        <w:spacing w:line="360" w:lineRule="auto"/>
        <w:rPr>
          <w:rFonts w:ascii="Times New Roman" w:hAnsi="Times New Roman"/>
          <w:sz w:val="28"/>
          <w:lang w:val="uk-UA" w:eastAsia="uk-UA"/>
        </w:rPr>
      </w:pPr>
      <w:r w:rsidRPr="00D94262">
        <w:rPr>
          <w:rFonts w:ascii="Times New Roman" w:hAnsi="Times New Roman"/>
          <w:sz w:val="28"/>
          <w:lang w:val="uk-UA" w:eastAsia="uk-UA"/>
        </w:rPr>
        <w:t>де</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9"/>
        </w:rPr>
        <w:pict>
          <v:shape id="_x0000_i1407" type="#_x0000_t75" style="width:20.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0BCE&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70BCE&quot; wsp:rsidP=&quot;00170BCE&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a?†&lt;/m:t&gt;&lt;/m:r&gt;&lt;m:r&gt;&lt;w:rPr&gt;&lt;w:rFonts w:ascii=&quot;Cambria Math&quot; w:h-ansi=&quot;Cambria Math&quot;/&gt;&lt;wx:font wx:val=&quot;Cambria Math&quot;/&gt;&lt;w:i/&gt;&lt;w:sz w:val=&quot;28&quot;/&gt;&lt;w:lang w:val=&quot;EN-US&quot; w:fareast=&quot;UK&quot;/&gt;&lt;/w:rPr&gt;&lt;m:t&gt;P&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2" o:title="" chromakey="white"/>
          </v:shape>
        </w:pict>
      </w:r>
      <w:r w:rsidRPr="00071974">
        <w:rPr>
          <w:rFonts w:ascii="Times New Roman" w:hAnsi="Times New Roman"/>
          <w:sz w:val="28"/>
          <w:lang w:val="uk-UA" w:eastAsia="uk-UA"/>
        </w:rPr>
        <w:fldChar w:fldCharType="separate"/>
      </w:r>
      <w:r w:rsidRPr="00214CAA">
        <w:rPr>
          <w:position w:val="-9"/>
        </w:rPr>
        <w:pict>
          <v:shape id="_x0000_i1408" type="#_x0000_t75" style="width:20.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0BCE&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70BCE&quot; wsp:rsidP=&quot;00170BCE&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a?†&lt;/m:t&gt;&lt;/m:r&gt;&lt;m:r&gt;&lt;w:rPr&gt;&lt;w:rFonts w:ascii=&quot;Cambria Math&quot; w:h-ansi=&quot;Cambria Math&quot;/&gt;&lt;wx:font wx:val=&quot;Cambria Math&quot;/&gt;&lt;w:i/&gt;&lt;w:sz w:val=&quot;28&quot;/&gt;&lt;w:lang w:val=&quot;EN-US&quot; w:fareast=&quot;UK&quot;/&gt;&lt;/w:rPr&gt;&lt;m:t&gt;P&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2"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 втрати поту</w:t>
      </w:r>
      <w:r>
        <w:rPr>
          <w:rFonts w:ascii="Times New Roman" w:hAnsi="Times New Roman"/>
          <w:sz w:val="28"/>
          <w:lang w:val="uk-UA" w:eastAsia="uk-UA"/>
        </w:rPr>
        <w:t>жності  в електродвигуні 1, Вт;</w:t>
      </w:r>
    </w:p>
    <w:p w:rsidR="009C58C3" w:rsidRPr="00D94262" w:rsidRDefault="009C58C3" w:rsidP="004C1E23">
      <w:pPr>
        <w:spacing w:line="360" w:lineRule="auto"/>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09"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27941&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27941&quot; wsp:rsidP=&quot;0042794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3" o:title="" chromakey="white"/>
          </v:shape>
        </w:pict>
      </w:r>
      <w:r w:rsidRPr="00071974">
        <w:rPr>
          <w:rFonts w:ascii="Times New Roman" w:hAnsi="Times New Roman"/>
          <w:sz w:val="28"/>
          <w:lang w:val="uk-UA" w:eastAsia="uk-UA"/>
        </w:rPr>
        <w:fldChar w:fldCharType="separate"/>
      </w:r>
      <w:r w:rsidRPr="00214CAA">
        <w:rPr>
          <w:position w:val="-6"/>
        </w:rPr>
        <w:pict>
          <v:shape id="_x0000_i1410"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27941&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27941&quot; wsp:rsidP=&quot;0042794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3"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питома теплоємність повітря, 0,35 Вт • год./ м3 • град;</w:t>
      </w:r>
    </w:p>
    <w:p w:rsidR="009C58C3" w:rsidRPr="00D94262" w:rsidRDefault="009C58C3" w:rsidP="00D94262">
      <w:pPr>
        <w:spacing w:line="360" w:lineRule="auto"/>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11"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B5A&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F6B5A&quot; wsp:rsidP=&quot;006F6B5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4" o:title="" chromakey="white"/>
          </v:shape>
        </w:pict>
      </w:r>
      <w:r w:rsidRPr="00071974">
        <w:rPr>
          <w:rFonts w:ascii="Times New Roman" w:hAnsi="Times New Roman"/>
          <w:sz w:val="28"/>
          <w:lang w:val="uk-UA" w:eastAsia="uk-UA"/>
        </w:rPr>
        <w:fldChar w:fldCharType="separate"/>
      </w:r>
      <w:r w:rsidRPr="00214CAA">
        <w:rPr>
          <w:position w:val="-6"/>
        </w:rPr>
        <w:pict>
          <v:shape id="_x0000_i1412"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B5A&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F6B5A&quot; wsp:rsidP=&quot;006F6B5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4"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 xml:space="preserve"> - </w:t>
      </w:r>
      <w:r w:rsidRPr="00D94262">
        <w:rPr>
          <w:rFonts w:ascii="Times New Roman" w:hAnsi="Times New Roman"/>
          <w:sz w:val="28"/>
          <w:lang w:val="uk-UA" w:eastAsia="uk-UA"/>
        </w:rPr>
        <w:t>значення температури електродвигуна 1 при номінальному режимі роботи, град;</w:t>
      </w:r>
    </w:p>
    <w:p w:rsidR="009C58C3" w:rsidRPr="003C7BF1" w:rsidRDefault="009C58C3" w:rsidP="003C7BF1">
      <w:pPr>
        <w:spacing w:line="360" w:lineRule="auto"/>
        <w:jc w:val="both"/>
        <w:rPr>
          <w:rFonts w:ascii="Times New Roman" w:hAnsi="Times New Roman"/>
          <w:sz w:val="28"/>
          <w:lang w:val="uk-UA" w:eastAsia="uk-UA"/>
        </w:rPr>
      </w:pPr>
      <w:r w:rsidRPr="00D94262">
        <w:rPr>
          <w:rFonts w:ascii="Times New Roman" w:hAnsi="Times New Roman"/>
          <w:sz w:val="28"/>
          <w:lang w:val="uk-UA" w:eastAsia="uk-UA"/>
        </w:rPr>
        <w:t>Т – поточне значення темпе</w:t>
      </w:r>
      <w:r>
        <w:rPr>
          <w:rFonts w:ascii="Times New Roman" w:hAnsi="Times New Roman"/>
          <w:sz w:val="28"/>
          <w:lang w:val="uk-UA" w:eastAsia="uk-UA"/>
        </w:rPr>
        <w:t>ратури повітря для охолодження,</w:t>
      </w:r>
      <w:r w:rsidRPr="00D94262">
        <w:rPr>
          <w:rFonts w:ascii="Times New Roman" w:hAnsi="Times New Roman"/>
          <w:sz w:val="28"/>
          <w:lang w:val="uk-UA" w:eastAsia="uk-UA"/>
        </w:rPr>
        <w:t>за виразом</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8"/>
        </w:rPr>
        <w:pict>
          <v:shape id="_x0000_i1413" type="#_x0000_t75" style="width:163.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5D16&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C5D16&quot; wsp:rsidP=&quot;00BC5D16&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U&lt;/m:t&gt;&lt;/m:r&gt;&lt;/m:e&gt;&lt;m:sub&gt;&lt;m:r&gt;&lt;w:rPr&gt;&lt;w:rFonts w:ascii=&quot;Cambria Math&quot; w:h-ansi=&quot;Cambria Math&quot;/&gt;&lt;wx:font wx:val=&quot;Cambria Math&quot;/&gt;&lt;w:i/&gt;&lt;w:sz w:val=&quot;28&quot;/&gt;&lt;w:lang w:val=&quot;UK&quot; w:fareast=&quot;UK&quot;/&gt;&lt;/w:rPr&gt;&lt;m:t&gt;11&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r&gt;&lt;w:rPr&gt;&lt;w:rFonts w:ascii=&quot;Cambria Math&quot; w:h-ansi=&quot;Cambria Math&quot;/&gt;&lt;wx:font wx:val=&quot;Cambria Math&quot;/&gt;&lt;w:i/&gt;&lt;w:sz w:val=&quot;28&quot;/&gt;&lt;w:lang w:val=&quot;UK&quot; w:fareast=&quot;UK&quot;/&gt;&lt;/w:rPr&gt;&lt;m:t&gt;/ka?™(U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U&lt;/m:t&gt;&lt;/m:r&gt;&lt;/m:e&gt;&lt;m:sub&gt;&lt;m:r&gt;&lt;w:rPr&gt;&lt;w:rFonts w:ascii=&quot;Cambria Math&quot; w:h-ansi=&quot;Cambria Math&quot;/&gt;&lt;wx:font wx:val=&quot;Cambria Math&quot;/&gt;&lt;w:i/&gt;&lt;w:sz w:val=&quot;28&quot;/&gt;&lt;w:lang w:val=&quot;UK&quot; w:fareast=&quot;UK&quot;/&gt;&lt;/w:rPr&gt;&lt;m:t&gt;12&lt;/m:t&gt;&lt;/m:r&gt;&lt;/m:sub&gt;&lt;/m:sSub&gt;&lt;m:r&gt;&lt;w:rPr&gt;&lt;w:rFonts w:ascii=&quot;Cambria Math&quot; w:h-ansi=&quot;Cambria Math&quot;/&gt;&lt;wx:font wx:val=&quot;Cambria Math&quot;/&gt;&lt;w:i/&gt;&lt;w:sz w:val=&quot;28&quot;/&gt;&lt;w:lang w:val=&quot;UK&quot; w:fareast=&quot;UK&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5" o:title="" chromakey="white"/>
          </v:shape>
        </w:pict>
      </w:r>
      <w:r w:rsidRPr="00071974">
        <w:rPr>
          <w:rFonts w:ascii="Times New Roman" w:hAnsi="Times New Roman"/>
          <w:sz w:val="28"/>
          <w:lang w:val="uk-UA" w:eastAsia="uk-UA"/>
        </w:rPr>
        <w:fldChar w:fldCharType="separate"/>
      </w:r>
      <w:r w:rsidRPr="00214CAA">
        <w:rPr>
          <w:position w:val="-8"/>
        </w:rPr>
        <w:pict>
          <v:shape id="_x0000_i1414" type="#_x0000_t75" style="width:163.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5D16&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C5D16&quot; wsp:rsidP=&quot;00BC5D16&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 U&lt;/m:t&gt;&lt;/m:r&gt;&lt;/m:e&gt;&lt;m:sub&gt;&lt;m:r&gt;&lt;w:rPr&gt;&lt;w:rFonts w:ascii=&quot;Cambria Math&quot; w:h-ansi=&quot;Cambria Math&quot;/&gt;&lt;wx:font wx:val=&quot;Cambria Math&quot;/&gt;&lt;w:i/&gt;&lt;w:sz w:val=&quot;28&quot;/&gt;&lt;w:lang w:val=&quot;UK&quot; w:fareast=&quot;UK&quot;/&gt;&lt;/w:rPr&gt;&lt;m:t&gt;11&lt;/m:t&gt;&lt;/m:r&gt;&lt;/m:sub&gt;&lt;/m:sSub&gt;&lt;m:r&gt;&lt;w:rPr&gt;&lt;w:rFonts w:ascii=&quot;Cambria Math&quot; w:h-ansi=&quot;Cambria Math&quot;/&gt;&lt;wx:font wx:val=&quot;Cambria Math&quot;/&gt;&lt;w:i/&gt;&lt;w:sz w:val=&quot;28&quot;/&gt;&lt;w:lang w:val=&quot;UK&quot; w:fareast=&quot;UK&quot;/&gt;&lt;/w:rPr&gt;&lt;m:t&gt;=&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r&gt;&lt;w:rPr&gt;&lt;w:rFonts w:ascii=&quot;Cambria Math&quot; w:h-ansi=&quot;Cambria Math&quot;/&gt;&lt;wx:font wx:val=&quot;Cambria Math&quot;/&gt;&lt;w:i/&gt;&lt;w:sz w:val=&quot;28&quot;/&gt;&lt;w:lang w:val=&quot;UK&quot; w:fareast=&quot;UK&quot;/&gt;&lt;/w:rPr&gt;&lt;m:t&gt;/ka?™(U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r&gt;&lt;w:rPr&gt;&lt;w:rFonts w:ascii=&quot;Cambria Math&quot; w:h-ansi=&quot;Cambria Math&quot;/&gt;&lt;wx:font wx:val=&quot;Cambria Math&quot;/&gt;&lt;w:i/&gt;&lt;w:sz w:val=&quot;28&quot;/&gt;&lt;w:lang w:val=&quot;UK&quot; w:fareast=&quot;UK&quot;/&gt;&lt;/w:rPr&gt;&lt;m:t&gt;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EN-US&quot; w:fareast=&quot;UK&quot;/&gt;&lt;/w:rPr&gt;&lt;m:t&gt;U&lt;/m:t&gt;&lt;/m:r&gt;&lt;/m:e&gt;&lt;m:sub&gt;&lt;m:r&gt;&lt;w:rPr&gt;&lt;w:rFonts w:ascii=&quot;Cambria Math&quot; w:h-ansi=&quot;Cambria Math&quot;/&gt;&lt;wx:font wx:val=&quot;Cambria Math&quot;/&gt;&lt;w:i/&gt;&lt;w:sz w:val=&quot;28&quot;/&gt;&lt;w:lang w:val=&quot;UK&quot; w:fareast=&quot;UK&quot;/&gt;&lt;/w:rPr&gt;&lt;m:t&gt;12&lt;/m:t&gt;&lt;/m:r&gt;&lt;/m:sub&gt;&lt;/m:sSub&gt;&lt;m:r&gt;&lt;w:rPr&gt;&lt;w:rFonts w:ascii=&quot;Cambria Math&quot; w:h-ansi=&quot;Cambria Math&quot;/&gt;&lt;wx:font wx:val=&quot;Cambria Math&quot;/&gt;&lt;w:i/&gt;&lt;w:sz w:val=&quot;28&quot;/&gt;&lt;w:lang w:val=&quot;UK&quot; w:fareast=&quot;UK&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5"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w:t>
      </w:r>
    </w:p>
    <w:p w:rsidR="009C58C3" w:rsidRPr="00D94262" w:rsidRDefault="009C58C3" w:rsidP="00D94262">
      <w:pPr>
        <w:spacing w:line="360" w:lineRule="auto"/>
        <w:jc w:val="both"/>
        <w:rPr>
          <w:rFonts w:ascii="Times New Roman" w:hAnsi="Times New Roman"/>
          <w:sz w:val="28"/>
          <w:lang w:val="uk-UA" w:eastAsia="uk-UA"/>
        </w:rPr>
      </w:pPr>
      <w:r>
        <w:rPr>
          <w:rFonts w:ascii="Times New Roman" w:hAnsi="Times New Roman"/>
          <w:sz w:val="28"/>
          <w:lang w:val="uk-UA" w:eastAsia="uk-UA"/>
        </w:rPr>
        <w:t>k – коеф</w:t>
      </w:r>
      <w:r w:rsidRPr="00D94262">
        <w:rPr>
          <w:rFonts w:ascii="Times New Roman" w:hAnsi="Times New Roman"/>
          <w:sz w:val="28"/>
          <w:lang w:val="uk-UA" w:eastAsia="uk-UA"/>
        </w:rPr>
        <w:t>іцієнт, який пропорційний</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15"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771&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31771&quot; wsp:rsidP=&quot;00E3177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3" o:title="" chromakey="white"/>
          </v:shape>
        </w:pict>
      </w:r>
      <w:r w:rsidRPr="00071974">
        <w:rPr>
          <w:rFonts w:ascii="Times New Roman" w:hAnsi="Times New Roman"/>
          <w:sz w:val="28"/>
          <w:lang w:val="uk-UA" w:eastAsia="uk-UA"/>
        </w:rPr>
        <w:fldChar w:fldCharType="separate"/>
      </w:r>
      <w:r w:rsidRPr="00214CAA">
        <w:rPr>
          <w:position w:val="-6"/>
        </w:rPr>
        <w:pict>
          <v:shape id="_x0000_i1416"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771&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31771&quot; wsp:rsidP=&quot;00E3177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3"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w:t>
      </w:r>
    </w:p>
    <w:p w:rsidR="009C58C3" w:rsidRPr="00D94262" w:rsidRDefault="009C58C3" w:rsidP="00CD55D2">
      <w:pPr>
        <w:spacing w:line="360" w:lineRule="auto"/>
        <w:ind w:firstLine="708"/>
        <w:jc w:val="both"/>
        <w:rPr>
          <w:rFonts w:ascii="Times New Roman" w:hAnsi="Times New Roman"/>
          <w:sz w:val="28"/>
          <w:lang w:val="uk-UA" w:eastAsia="uk-UA"/>
        </w:rPr>
      </w:pPr>
      <w:r w:rsidRPr="00D94262">
        <w:rPr>
          <w:rFonts w:ascii="Times New Roman" w:hAnsi="Times New Roman"/>
          <w:sz w:val="28"/>
          <w:lang w:val="uk-UA" w:eastAsia="uk-UA"/>
        </w:rPr>
        <w:t xml:space="preserve">Номінальне значення величин k та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17" type="#_x0000_t75" style="width:3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37E9&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937E9&quot; wsp:rsidP=&quot;009937E9&quot;&gt;&lt;m:oMathPara&gt;&lt;m:oMath&gt;&lt;m:r&gt;&lt;w:rPr&gt;&lt;w:rFonts w:ascii=&quot;Cambria Math&quot; w:h-ansi=&quot;Cambria Math&quot;/&gt;&lt;wx:font wx:val=&quot;Cambria Math&quot;/&gt;&lt;w:i/&gt;&lt;w:sz w:val=&quot;28&quot;/&gt;&lt;w:lang w:val=&quot;UK&quot; w:fareast=&quot;UK&quot;/&gt;&lt;/w:rPr&gt;&lt;m:t&gt;U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6" o:title="" chromakey="white"/>
          </v:shape>
        </w:pict>
      </w:r>
      <w:r w:rsidRPr="00071974">
        <w:rPr>
          <w:rFonts w:ascii="Times New Roman" w:hAnsi="Times New Roman"/>
          <w:sz w:val="28"/>
          <w:lang w:val="uk-UA" w:eastAsia="uk-UA"/>
        </w:rPr>
        <w:fldChar w:fldCharType="separate"/>
      </w:r>
      <w:r w:rsidRPr="00214CAA">
        <w:rPr>
          <w:position w:val="-6"/>
        </w:rPr>
        <w:pict>
          <v:shape id="_x0000_i1418" type="#_x0000_t75" style="width:3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37E9&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937E9&quot; wsp:rsidP=&quot;009937E9&quot;&gt;&lt;m:oMathPara&gt;&lt;m:oMath&gt;&lt;m:r&gt;&lt;w:rPr&gt;&lt;w:rFonts w:ascii=&quot;Cambria Math&quot; w:h-ansi=&quot;Cambria Math&quot;/&gt;&lt;wx:font wx:val=&quot;Cambria Math&quot;/&gt;&lt;w:i/&gt;&lt;w:sz w:val=&quot;28&quot;/&gt;&lt;w:lang w:val=&quot;UK&quot; w:fareast=&quot;UK&quot;/&gt;&lt;/w:rPr&gt;&lt;m:t&gt;Ua?™&lt;/m:t&gt;&lt;/m:r&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6"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пропорційні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19"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4DC6&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44DC6&quot; wsp:rsidP=&quot;00044DC6&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4" o:title="" chromakey="white"/>
          </v:shape>
        </w:pict>
      </w:r>
      <w:r w:rsidRPr="00071974">
        <w:rPr>
          <w:rFonts w:ascii="Times New Roman" w:hAnsi="Times New Roman"/>
          <w:sz w:val="28"/>
          <w:lang w:val="uk-UA" w:eastAsia="uk-UA"/>
        </w:rPr>
        <w:fldChar w:fldCharType="separate"/>
      </w:r>
      <w:r w:rsidRPr="00214CAA">
        <w:rPr>
          <w:position w:val="-6"/>
        </w:rPr>
        <w:pict>
          <v:shape id="_x0000_i1420"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4DC6&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44DC6&quot; wsp:rsidP=&quot;00044DC6&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lt;/m:t&gt;&lt;/m:r&gt;&lt;/m:e&gt;&lt;m:sub&gt;&lt;m:r&gt;&lt;w:rPr&gt;&lt;w:rFonts w:ascii=&quot;Cambria Math&quot; w:h-ansi=&quot;Cambria Math&quot;/&gt;&lt;wx:font wx:val=&quot;Cambria Math&quot;/&gt;&lt;w:i/&gt;&lt;w:sz w:val=&quot;28&quot;/&gt;&lt;w:lang w:val=&quot;UK&quot; w:fareast=&quot;UK&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4" o:title="" chromakey="white"/>
          </v:shape>
        </w:pict>
      </w:r>
      <w:r w:rsidRPr="00071974">
        <w:rPr>
          <w:rFonts w:ascii="Times New Roman" w:hAnsi="Times New Roman"/>
          <w:sz w:val="28"/>
          <w:lang w:val="uk-UA" w:eastAsia="uk-UA"/>
        </w:rPr>
        <w:fldChar w:fldCharType="end"/>
      </w:r>
      <w:r w:rsidRPr="00D94262">
        <w:rPr>
          <w:rFonts w:ascii="Times New Roman" w:hAnsi="Times New Roman"/>
          <w:sz w:val="28"/>
          <w:lang w:val="uk-UA" w:eastAsia="uk-UA"/>
        </w:rPr>
        <w:t xml:space="preserve"> та вводяться в блок 11 і ланцюги для їх вводу не приведені.     </w:t>
      </w:r>
    </w:p>
    <w:p w:rsidR="009C58C3" w:rsidRPr="00A34290" w:rsidRDefault="009C58C3" w:rsidP="00A34290">
      <w:pPr>
        <w:spacing w:line="360" w:lineRule="auto"/>
        <w:ind w:firstLine="708"/>
        <w:jc w:val="both"/>
        <w:rPr>
          <w:rFonts w:ascii="Times New Roman" w:hAnsi="Times New Roman"/>
          <w:sz w:val="28"/>
          <w:lang w:val="uk-UA" w:eastAsia="uk-UA"/>
        </w:rPr>
      </w:pPr>
      <w:r w:rsidRPr="00A34290">
        <w:rPr>
          <w:rFonts w:ascii="Times New Roman" w:hAnsi="Times New Roman"/>
          <w:sz w:val="28"/>
          <w:lang w:val="uk-UA" w:eastAsia="uk-UA"/>
        </w:rPr>
        <w:t>Датчик 12 температури може бути виконаний з використанням елементів з додатнім температурним коефіцієнтом і забезпечує вимірювання температури повітря для охолодження електродвигуна 1.</w:t>
      </w:r>
    </w:p>
    <w:p w:rsidR="009C58C3" w:rsidRPr="00A34290" w:rsidRDefault="009C58C3" w:rsidP="00A34290">
      <w:pPr>
        <w:spacing w:line="360" w:lineRule="auto"/>
        <w:ind w:firstLine="708"/>
        <w:jc w:val="both"/>
        <w:rPr>
          <w:rFonts w:ascii="Times New Roman" w:hAnsi="Times New Roman"/>
          <w:sz w:val="28"/>
          <w:lang w:val="uk-UA" w:eastAsia="uk-UA"/>
        </w:rPr>
      </w:pPr>
      <w:r w:rsidRPr="00A34290">
        <w:rPr>
          <w:rFonts w:ascii="Times New Roman" w:hAnsi="Times New Roman"/>
          <w:sz w:val="28"/>
          <w:lang w:val="uk-UA" w:eastAsia="uk-UA"/>
        </w:rPr>
        <w:t>Прийняті позначення</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21" type="#_x0000_t75" style="width:19.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220&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B4220&quot; wsp:rsidP=&quot;00AB4220&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n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7" o:title="" chromakey="white"/>
          </v:shape>
        </w:pict>
      </w:r>
      <w:r w:rsidRPr="00071974">
        <w:rPr>
          <w:rFonts w:ascii="Times New Roman" w:hAnsi="Times New Roman"/>
          <w:sz w:val="28"/>
          <w:lang w:val="uk-UA" w:eastAsia="uk-UA"/>
        </w:rPr>
        <w:fldChar w:fldCharType="separate"/>
      </w:r>
      <w:r w:rsidRPr="00214CAA">
        <w:rPr>
          <w:position w:val="-6"/>
        </w:rPr>
        <w:pict>
          <v:shape id="_x0000_i1422" type="#_x0000_t75" style="width:19.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220&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B4220&quot; wsp:rsidP=&quot;00AB4220&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n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7"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  амплітуда сигналу на i-му виході n-го блоку.</w:t>
      </w:r>
    </w:p>
    <w:p w:rsidR="009C58C3" w:rsidRPr="00A34290" w:rsidRDefault="009C58C3" w:rsidP="00AB6D55">
      <w:pPr>
        <w:spacing w:line="360" w:lineRule="auto"/>
        <w:ind w:firstLine="708"/>
        <w:jc w:val="both"/>
        <w:rPr>
          <w:rFonts w:ascii="Times New Roman" w:hAnsi="Times New Roman"/>
          <w:sz w:val="28"/>
          <w:lang w:val="uk-UA" w:eastAsia="uk-UA"/>
        </w:rPr>
      </w:pPr>
      <w:r w:rsidRPr="00A34290">
        <w:rPr>
          <w:rFonts w:ascii="Times New Roman" w:hAnsi="Times New Roman"/>
          <w:sz w:val="28"/>
          <w:lang w:val="uk-UA" w:eastAsia="uk-UA"/>
        </w:rPr>
        <w:t>Працює пристрій  таким чином. Після подачі напруги в силові  ланцюги подається напруга на блок живлення 15 та на другий вхід перетворювача частоти 3. Натискається кнопка ПУСК (не показана) і сигнал логічної одиниці  подається на другий вхід елемента I  14, на його виході  також встановлюється рівень логічної одиниці, що забезпечує розгін електродвигуна за допомогою перетворювача частоти 3. При його роботі сигнали з блоку 2 датчиків струму подаються на блок 10 визначення втрат потужності, а на його виході появляється сигнал, пропорційний значенню втрат потужності в електродвигуні 1, який подається на блок 11 визначення тепловідведення та на пороговий елемент 13 з характеристикою</w:t>
      </w:r>
    </w:p>
    <w:p w:rsidR="009C58C3" w:rsidRPr="00D80E10" w:rsidRDefault="009C58C3" w:rsidP="00A34290">
      <w:pPr>
        <w:spacing w:line="360" w:lineRule="auto"/>
        <w:jc w:val="both"/>
        <w:rPr>
          <w:rFonts w:ascii="Times New Roman" w:hAnsi="Times New Roman"/>
          <w:sz w:val="28"/>
          <w:lang w:eastAsia="uk-UA"/>
        </w:rPr>
      </w:pPr>
      <w:r>
        <w:rPr>
          <w:rFonts w:ascii="Times New Roman" w:hAnsi="Times New Roman"/>
          <w:sz w:val="28"/>
          <w:lang w:val="uk-UA" w:eastAsia="uk-UA"/>
        </w:rPr>
        <w:t xml:space="preserve">                     1, при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23"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2F43&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F2F43&quot; wsp:rsidP=&quot;004F2F43&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8" o:title="" chromakey="white"/>
          </v:shape>
        </w:pict>
      </w:r>
      <w:r w:rsidRPr="00071974">
        <w:rPr>
          <w:rFonts w:ascii="Times New Roman" w:hAnsi="Times New Roman"/>
          <w:sz w:val="28"/>
          <w:lang w:val="uk-UA" w:eastAsia="uk-UA"/>
        </w:rPr>
        <w:fldChar w:fldCharType="separate"/>
      </w:r>
      <w:r w:rsidRPr="00214CAA">
        <w:rPr>
          <w:position w:val="-6"/>
        </w:rPr>
        <w:pict>
          <v:shape id="_x0000_i1424"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2F43&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F2F43&quot; wsp:rsidP=&quot;004F2F43&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8"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&lt;</w:t>
      </w:r>
      <w:r w:rsidRPr="00071974">
        <w:rPr>
          <w:rFonts w:ascii="Times New Roman" w:hAnsi="Times New Roman"/>
          <w:sz w:val="28"/>
          <w:lang w:eastAsia="uk-UA"/>
        </w:rPr>
        <w:fldChar w:fldCharType="begin"/>
      </w:r>
      <w:r w:rsidRPr="00071974">
        <w:rPr>
          <w:rFonts w:ascii="Times New Roman" w:hAnsi="Times New Roman"/>
          <w:sz w:val="28"/>
          <w:lang w:eastAsia="uk-UA"/>
        </w:rPr>
        <w:instrText xml:space="preserve"> QUOTE </w:instrText>
      </w:r>
      <w:r w:rsidRPr="00214CAA">
        <w:rPr>
          <w:position w:val="-6"/>
        </w:rPr>
        <w:pict>
          <v:shape id="_x0000_i1425"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CB8&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F5CB8&quot; wsp:rsidP=&quot;004F5CB8&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9" o:title="" chromakey="white"/>
          </v:shape>
        </w:pict>
      </w:r>
      <w:r w:rsidRPr="00071974">
        <w:rPr>
          <w:rFonts w:ascii="Times New Roman" w:hAnsi="Times New Roman"/>
          <w:sz w:val="28"/>
          <w:lang w:eastAsia="uk-UA"/>
        </w:rPr>
        <w:fldChar w:fldCharType="separate"/>
      </w:r>
      <w:r w:rsidRPr="00214CAA">
        <w:rPr>
          <w:position w:val="-6"/>
        </w:rPr>
        <w:pict>
          <v:shape id="_x0000_i1426"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CB8&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F5CB8&quot; wsp:rsidP=&quot;004F5CB8&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9" o:title="" chromakey="white"/>
          </v:shape>
        </w:pict>
      </w:r>
      <w:r w:rsidRPr="00071974">
        <w:rPr>
          <w:rFonts w:ascii="Times New Roman" w:hAnsi="Times New Roman"/>
          <w:sz w:val="28"/>
          <w:lang w:eastAsia="uk-UA"/>
        </w:rPr>
        <w:fldChar w:fldCharType="end"/>
      </w:r>
    </w:p>
    <w:p w:rsidR="009C58C3" w:rsidRPr="00A34290" w:rsidRDefault="009C58C3" w:rsidP="00A34290">
      <w:pPr>
        <w:spacing w:line="360" w:lineRule="auto"/>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27"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07BD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07BD1&quot; wsp:rsidP=&quot;00E07BD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3&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0" o:title="" chromakey="white"/>
          </v:shape>
        </w:pict>
      </w:r>
      <w:r w:rsidRPr="00071974">
        <w:rPr>
          <w:rFonts w:ascii="Times New Roman" w:hAnsi="Times New Roman"/>
          <w:sz w:val="28"/>
          <w:lang w:val="uk-UA" w:eastAsia="uk-UA"/>
        </w:rPr>
        <w:fldChar w:fldCharType="separate"/>
      </w:r>
      <w:r w:rsidRPr="00214CAA">
        <w:rPr>
          <w:position w:val="-6"/>
        </w:rPr>
        <w:pict>
          <v:shape id="_x0000_i1428"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07BD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07BD1&quot; wsp:rsidP=&quot;00E07BD1&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3&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0"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 xml:space="preserve">= </w:t>
      </w:r>
    </w:p>
    <w:p w:rsidR="009C58C3" w:rsidRPr="00A34290" w:rsidRDefault="009C58C3" w:rsidP="00A34290">
      <w:pPr>
        <w:spacing w:line="360" w:lineRule="auto"/>
        <w:jc w:val="both"/>
        <w:rPr>
          <w:rFonts w:ascii="Times New Roman" w:hAnsi="Times New Roman"/>
          <w:sz w:val="28"/>
          <w:lang w:val="uk-UA" w:eastAsia="uk-UA"/>
        </w:rPr>
      </w:pPr>
      <w:r w:rsidRPr="00A34290">
        <w:rPr>
          <w:rFonts w:ascii="Times New Roman" w:hAnsi="Times New Roman"/>
          <w:sz w:val="28"/>
          <w:lang w:val="uk-UA" w:eastAsia="uk-UA"/>
        </w:rPr>
        <w:t xml:space="preserve">                                  0, при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29"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162&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73162&quot; wsp:rsidP=&quot;00B73162&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8" o:title="" chromakey="white"/>
          </v:shape>
        </w:pict>
      </w:r>
      <w:r w:rsidRPr="00071974">
        <w:rPr>
          <w:rFonts w:ascii="Times New Roman" w:hAnsi="Times New Roman"/>
          <w:sz w:val="28"/>
          <w:lang w:val="uk-UA" w:eastAsia="uk-UA"/>
        </w:rPr>
        <w:fldChar w:fldCharType="separate"/>
      </w:r>
      <w:r w:rsidRPr="00214CAA">
        <w:rPr>
          <w:position w:val="-6"/>
        </w:rPr>
        <w:pict>
          <v:shape id="_x0000_i1430"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162&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73162&quot; wsp:rsidP=&quot;00B73162&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8" o:title="" chromakey="white"/>
          </v:shape>
        </w:pict>
      </w:r>
      <w:r w:rsidRPr="00071974">
        <w:rPr>
          <w:rFonts w:ascii="Times New Roman" w:hAnsi="Times New Roman"/>
          <w:sz w:val="28"/>
          <w:lang w:val="uk-UA" w:eastAsia="uk-UA"/>
        </w:rPr>
        <w:fldChar w:fldCharType="end"/>
      </w:r>
      <w:r>
        <w:rPr>
          <w:rFonts w:ascii="Times New Roman" w:hAnsi="Times New Roman"/>
          <w:sz w:val="28"/>
          <w:lang w:val="uk-UA" w:eastAsia="uk-UA"/>
        </w:rPr>
        <w:t xml:space="preserve">≥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31"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4BB7&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04BB7&quot; wsp:rsidP=&quot;00004BB7&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9" o:title="" chromakey="white"/>
          </v:shape>
        </w:pict>
      </w:r>
      <w:r w:rsidRPr="00071974">
        <w:rPr>
          <w:rFonts w:ascii="Times New Roman" w:hAnsi="Times New Roman"/>
          <w:sz w:val="28"/>
          <w:lang w:val="uk-UA" w:eastAsia="uk-UA"/>
        </w:rPr>
        <w:fldChar w:fldCharType="separate"/>
      </w:r>
      <w:r w:rsidRPr="00214CAA">
        <w:rPr>
          <w:position w:val="-6"/>
        </w:rPr>
        <w:pict>
          <v:shape id="_x0000_i1432"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4BB7&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04BB7&quot; wsp:rsidP=&quot;00004BB7&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9"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w:t>
      </w:r>
    </w:p>
    <w:p w:rsidR="009C58C3" w:rsidRPr="00A34290" w:rsidRDefault="009C58C3" w:rsidP="00A34290">
      <w:pPr>
        <w:spacing w:line="360" w:lineRule="auto"/>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33"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49EF&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849EF&quot; wsp:rsidP=&quot;008849EF&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9" o:title="" chromakey="white"/>
          </v:shape>
        </w:pict>
      </w:r>
      <w:r w:rsidRPr="00071974">
        <w:rPr>
          <w:rFonts w:ascii="Times New Roman" w:hAnsi="Times New Roman"/>
          <w:sz w:val="28"/>
          <w:lang w:val="uk-UA" w:eastAsia="uk-UA"/>
        </w:rPr>
        <w:fldChar w:fldCharType="separate"/>
      </w:r>
      <w:r w:rsidRPr="00214CAA">
        <w:rPr>
          <w:position w:val="-6"/>
        </w:rPr>
        <w:pict>
          <v:shape id="_x0000_i1434"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49EF&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849EF&quot; wsp:rsidP=&quot;008849EF&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9"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 xml:space="preserve"> – напруга, пропорційна значенню допустимих втрат потужності в електродвигуні.</w:t>
      </w:r>
    </w:p>
    <w:p w:rsidR="009C58C3" w:rsidRPr="00A34290" w:rsidRDefault="009C58C3" w:rsidP="00860CAD">
      <w:pPr>
        <w:spacing w:line="360" w:lineRule="auto"/>
        <w:ind w:firstLine="708"/>
        <w:jc w:val="both"/>
        <w:rPr>
          <w:rFonts w:ascii="Times New Roman" w:hAnsi="Times New Roman"/>
          <w:sz w:val="28"/>
          <w:lang w:val="uk-UA" w:eastAsia="uk-UA"/>
        </w:rPr>
      </w:pPr>
      <w:r w:rsidRPr="00A34290">
        <w:rPr>
          <w:rFonts w:ascii="Times New Roman" w:hAnsi="Times New Roman"/>
          <w:sz w:val="28"/>
          <w:lang w:val="uk-UA" w:eastAsia="uk-UA"/>
        </w:rPr>
        <w:t xml:space="preserve">На вхід блока 11 подається також сигнал, пропорційний температурі повітря охолодження електродвигуна 1, від датчика 12 </w:t>
      </w:r>
      <w:r>
        <w:rPr>
          <w:rFonts w:ascii="Times New Roman" w:hAnsi="Times New Roman"/>
          <w:sz w:val="28"/>
          <w:lang w:val="uk-UA" w:eastAsia="uk-UA"/>
        </w:rPr>
        <w:t>температури, а на його виході з</w:t>
      </w:r>
      <w:r w:rsidRPr="00A34290">
        <w:rPr>
          <w:rFonts w:ascii="Times New Roman" w:hAnsi="Times New Roman"/>
          <w:sz w:val="28"/>
          <w:lang w:val="uk-UA" w:eastAsia="uk-UA"/>
        </w:rPr>
        <w:t xml:space="preserve">’являється сигнал </w:t>
      </w:r>
      <w:r w:rsidRPr="00071974">
        <w:rPr>
          <w:rFonts w:ascii="Times New Roman" w:hAnsi="Times New Roman"/>
          <w:sz w:val="28"/>
          <w:lang w:eastAsia="uk-UA"/>
        </w:rPr>
        <w:fldChar w:fldCharType="begin"/>
      </w:r>
      <w:r w:rsidRPr="00071974">
        <w:rPr>
          <w:rFonts w:ascii="Times New Roman" w:hAnsi="Times New Roman"/>
          <w:sz w:val="28"/>
          <w:lang w:eastAsia="uk-UA"/>
        </w:rPr>
        <w:instrText xml:space="preserve"> QUOTE </w:instrText>
      </w:r>
      <w:r w:rsidRPr="00214CAA">
        <w:rPr>
          <w:position w:val="-6"/>
        </w:rPr>
        <w:pict>
          <v:shape id="_x0000_i1435"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3E58&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43E58&quot; wsp:rsidP=&quot;00043E58&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1" o:title="" chromakey="white"/>
          </v:shape>
        </w:pict>
      </w:r>
      <w:r w:rsidRPr="00071974">
        <w:rPr>
          <w:rFonts w:ascii="Times New Roman" w:hAnsi="Times New Roman"/>
          <w:sz w:val="28"/>
          <w:lang w:eastAsia="uk-UA"/>
        </w:rPr>
        <w:fldChar w:fldCharType="separate"/>
      </w:r>
      <w:r w:rsidRPr="00214CAA">
        <w:rPr>
          <w:position w:val="-6"/>
        </w:rPr>
        <w:pict>
          <v:shape id="_x0000_i1436"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3E58&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43E58&quot; wsp:rsidP=&quot;00043E58&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1" o:title="" chromakey="white"/>
          </v:shape>
        </w:pict>
      </w:r>
      <w:r w:rsidRPr="00071974">
        <w:rPr>
          <w:rFonts w:ascii="Times New Roman" w:hAnsi="Times New Roman"/>
          <w:sz w:val="28"/>
          <w:lang w:eastAsia="uk-UA"/>
        </w:rPr>
        <w:fldChar w:fldCharType="end"/>
      </w:r>
      <w:r w:rsidRPr="00A34290">
        <w:rPr>
          <w:rFonts w:ascii="Times New Roman" w:hAnsi="Times New Roman"/>
          <w:sz w:val="28"/>
          <w:lang w:val="uk-UA" w:eastAsia="uk-UA"/>
        </w:rPr>
        <w:t>, пропорційний значенню подачі повітря  для тепловідведення, який подається на пороговий елемент 9 з характеристикою</w:t>
      </w:r>
    </w:p>
    <w:p w:rsidR="009C58C3" w:rsidRPr="00A34290" w:rsidRDefault="009C58C3" w:rsidP="00A34290">
      <w:pPr>
        <w:spacing w:line="360" w:lineRule="auto"/>
        <w:jc w:val="both"/>
        <w:rPr>
          <w:rFonts w:ascii="Times New Roman" w:hAnsi="Times New Roman"/>
          <w:sz w:val="28"/>
          <w:lang w:val="uk-UA" w:eastAsia="uk-UA"/>
        </w:rPr>
      </w:pPr>
      <w:r w:rsidRPr="00A34290">
        <w:rPr>
          <w:rFonts w:ascii="Times New Roman" w:hAnsi="Times New Roman"/>
          <w:sz w:val="28"/>
          <w:lang w:val="uk-UA" w:eastAsia="uk-UA"/>
        </w:rPr>
        <w:t xml:space="preserve">                                    1, при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37"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B7FF0&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B7FF0&quot; wsp:rsidP=&quot;00BB7FF0&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1" o:title="" chromakey="white"/>
          </v:shape>
        </w:pict>
      </w:r>
      <w:r w:rsidRPr="00071974">
        <w:rPr>
          <w:rFonts w:ascii="Times New Roman" w:hAnsi="Times New Roman"/>
          <w:sz w:val="28"/>
          <w:lang w:val="uk-UA" w:eastAsia="uk-UA"/>
        </w:rPr>
        <w:fldChar w:fldCharType="separate"/>
      </w:r>
      <w:r w:rsidRPr="00214CAA">
        <w:rPr>
          <w:position w:val="-6"/>
        </w:rPr>
        <w:pict>
          <v:shape id="_x0000_i1438"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B7FF0&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B7FF0&quot; wsp:rsidP=&quot;00BB7FF0&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1"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 xml:space="preserve">  ≥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39"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2059&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92059&quot; wsp:rsidP=&quot;0089205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8&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2" o:title="" chromakey="white"/>
          </v:shape>
        </w:pict>
      </w:r>
      <w:r w:rsidRPr="00071974">
        <w:rPr>
          <w:rFonts w:ascii="Times New Roman" w:hAnsi="Times New Roman"/>
          <w:sz w:val="28"/>
          <w:lang w:val="uk-UA" w:eastAsia="uk-UA"/>
        </w:rPr>
        <w:fldChar w:fldCharType="separate"/>
      </w:r>
      <w:r w:rsidRPr="00214CAA">
        <w:rPr>
          <w:position w:val="-6"/>
        </w:rPr>
        <w:pict>
          <v:shape id="_x0000_i1440"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2059&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92059&quot; wsp:rsidP=&quot;0089205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8&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2" o:title="" chromakey="white"/>
          </v:shape>
        </w:pict>
      </w:r>
      <w:r w:rsidRPr="00071974">
        <w:rPr>
          <w:rFonts w:ascii="Times New Roman" w:hAnsi="Times New Roman"/>
          <w:sz w:val="28"/>
          <w:lang w:val="uk-UA" w:eastAsia="uk-UA"/>
        </w:rPr>
        <w:fldChar w:fldCharType="end"/>
      </w:r>
    </w:p>
    <w:p w:rsidR="009C58C3" w:rsidRPr="00A34290" w:rsidRDefault="009C58C3" w:rsidP="00A34290">
      <w:pPr>
        <w:spacing w:line="360" w:lineRule="auto"/>
        <w:jc w:val="both"/>
        <w:rPr>
          <w:rFonts w:ascii="Times New Roman" w:hAnsi="Times New Roman"/>
          <w:sz w:val="28"/>
          <w:lang w:val="uk-UA" w:eastAsia="uk-UA"/>
        </w:rPr>
      </w:pP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41"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3229&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33229&quot; wsp:rsidP=&quot;0053322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9&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3" o:title="" chromakey="white"/>
          </v:shape>
        </w:pict>
      </w:r>
      <w:r w:rsidRPr="00071974">
        <w:rPr>
          <w:rFonts w:ascii="Times New Roman" w:hAnsi="Times New Roman"/>
          <w:sz w:val="28"/>
          <w:lang w:val="uk-UA" w:eastAsia="uk-UA"/>
        </w:rPr>
        <w:fldChar w:fldCharType="separate"/>
      </w:r>
      <w:r w:rsidRPr="00214CAA">
        <w:rPr>
          <w:position w:val="-6"/>
        </w:rPr>
        <w:pict>
          <v:shape id="_x0000_i1442"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3229&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533229&quot; wsp:rsidP=&quot;0053322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9&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3"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 xml:space="preserve"> = </w:t>
      </w:r>
    </w:p>
    <w:p w:rsidR="009C58C3" w:rsidRPr="00A34290" w:rsidRDefault="009C58C3" w:rsidP="00A34290">
      <w:pPr>
        <w:spacing w:line="360" w:lineRule="auto"/>
        <w:jc w:val="both"/>
        <w:rPr>
          <w:rFonts w:ascii="Times New Roman" w:hAnsi="Times New Roman"/>
          <w:sz w:val="28"/>
          <w:lang w:val="uk-UA" w:eastAsia="uk-UA"/>
        </w:rPr>
      </w:pPr>
      <w:r w:rsidRPr="00A34290">
        <w:rPr>
          <w:rFonts w:ascii="Times New Roman" w:hAnsi="Times New Roman"/>
          <w:sz w:val="28"/>
          <w:lang w:val="uk-UA" w:eastAsia="uk-UA"/>
        </w:rPr>
        <w:t xml:space="preserve">                                    0, при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43"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B9C&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C5B9C&quot; wsp:rsidP=&quot;00AC5B9C&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1" o:title="" chromakey="white"/>
          </v:shape>
        </w:pict>
      </w:r>
      <w:r w:rsidRPr="00071974">
        <w:rPr>
          <w:rFonts w:ascii="Times New Roman" w:hAnsi="Times New Roman"/>
          <w:sz w:val="28"/>
          <w:lang w:val="uk-UA" w:eastAsia="uk-UA"/>
        </w:rPr>
        <w:fldChar w:fldCharType="separate"/>
      </w:r>
      <w:r w:rsidRPr="00214CAA">
        <w:rPr>
          <w:position w:val="-6"/>
        </w:rPr>
        <w:pict>
          <v:shape id="_x0000_i1444"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B9C&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C5B9C&quot; wsp:rsidP=&quot;00AC5B9C&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1"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&lt;</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45"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28F3&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428F3&quot; wsp:rsidP=&quot;006428F3&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8&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2" o:title="" chromakey="white"/>
          </v:shape>
        </w:pict>
      </w:r>
      <w:r w:rsidRPr="00071974">
        <w:rPr>
          <w:rFonts w:ascii="Times New Roman" w:hAnsi="Times New Roman"/>
          <w:sz w:val="28"/>
          <w:lang w:val="uk-UA" w:eastAsia="uk-UA"/>
        </w:rPr>
        <w:fldChar w:fldCharType="separate"/>
      </w:r>
      <w:r w:rsidRPr="00214CAA">
        <w:rPr>
          <w:position w:val="-6"/>
        </w:rPr>
        <w:pict>
          <v:shape id="_x0000_i1446"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28F3&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428F3&quot; wsp:rsidP=&quot;006428F3&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8&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2"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w:t>
      </w:r>
    </w:p>
    <w:p w:rsidR="009C58C3" w:rsidRPr="00A34290" w:rsidRDefault="009C58C3" w:rsidP="005113DB">
      <w:pPr>
        <w:spacing w:line="360" w:lineRule="auto"/>
        <w:ind w:firstLine="708"/>
        <w:jc w:val="both"/>
        <w:rPr>
          <w:rFonts w:ascii="Times New Roman" w:hAnsi="Times New Roman"/>
          <w:sz w:val="28"/>
          <w:lang w:val="uk-UA" w:eastAsia="uk-UA"/>
        </w:rPr>
      </w:pPr>
      <w:r w:rsidRPr="00A34290">
        <w:rPr>
          <w:rFonts w:ascii="Times New Roman" w:hAnsi="Times New Roman"/>
          <w:sz w:val="28"/>
          <w:lang w:val="uk-UA" w:eastAsia="uk-UA"/>
        </w:rPr>
        <w:t xml:space="preserve">При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47"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3879&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73879&quot; wsp:rsidP=&quot;00E7387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9&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3" o:title="" chromakey="white"/>
          </v:shape>
        </w:pict>
      </w:r>
      <w:r w:rsidRPr="00071974">
        <w:rPr>
          <w:rFonts w:ascii="Times New Roman" w:hAnsi="Times New Roman"/>
          <w:sz w:val="28"/>
          <w:lang w:val="uk-UA" w:eastAsia="uk-UA"/>
        </w:rPr>
        <w:fldChar w:fldCharType="separate"/>
      </w:r>
      <w:r w:rsidRPr="00214CAA">
        <w:rPr>
          <w:position w:val="-6"/>
        </w:rPr>
        <w:pict>
          <v:shape id="_x0000_i1448" type="#_x0000_t75" style="width:1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3879&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73879&quot; wsp:rsidP=&quot;00E73879&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9&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3"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 xml:space="preserve"> = 0  вихідний сигнал блока 6 незалежної витримки часу також дорівнює нулю і він подається на ключовий елемент 5, який при цьому залишається розімкнутим і на блок 4 вентилятора напруга живлення не подається. Ключовий елемент 5 замикається  тільки при умові подачі на його вхід від блоку 6 сигналу логічної одиниці. Для зупинки електродвигуна 1 сигнал ланцюга ПУСК на вході елемента 14 переводиться в нуль і на його виході також встановлюється нуль, що приводить до відключення напруги з виходу перетворювача частоти 3.</w:t>
      </w:r>
    </w:p>
    <w:p w:rsidR="009C58C3" w:rsidRPr="00AD0A14" w:rsidRDefault="009C58C3" w:rsidP="00AD0A14">
      <w:pPr>
        <w:spacing w:line="360" w:lineRule="auto"/>
        <w:ind w:firstLine="708"/>
        <w:jc w:val="both"/>
        <w:rPr>
          <w:rFonts w:ascii="Times New Roman" w:hAnsi="Times New Roman"/>
          <w:sz w:val="28"/>
          <w:lang w:eastAsia="uk-UA"/>
        </w:rPr>
      </w:pPr>
      <w:r w:rsidRPr="00A34290">
        <w:rPr>
          <w:rFonts w:ascii="Times New Roman" w:hAnsi="Times New Roman"/>
          <w:sz w:val="28"/>
          <w:lang w:val="uk-UA" w:eastAsia="uk-UA"/>
        </w:rPr>
        <w:t>При перевантаженні електродвигуна 1 або зниженні частоти обертання вала нижче номінальної, його втрати потужності зростають, а продуктивність колеса обдування знижується. При цьому вихідний сигнал блоку 10 зростає, що приводить до зростання сигналу на виході блоку 11, крім того, сигнал на виході блоку 8 зменшується і це призводить до переключення порогового елемента 9, на виході якого встановлюється рівень логічної одиниці. З затримкою, встановленою для блоку 6, на його виході встановлюється рівень логічної одиниці, що призводить до замикання ключового елемента 5, який забезпечує подачу живлення на блок 4 вентилятора, який запускається і складає додаткове обдування електродвигуна 1 завчасно, що не допускає його перегрівання. При зменшенні втрат потужності або підвищенні частоти обертання вала електродвигуна пороговий елемент 9 переключається до зворотнього стану, що приводить до розмикання ключового елемента 5 і відключенню блока 4 вентилятора від мережі. Такий режим додаткового обдування електродвигуна 1 попереджує його перегрів, а робота блока 4 вентилятора забезпечує енергоефективний режим його використання.</w:t>
      </w:r>
    </w:p>
    <w:p w:rsidR="009C58C3" w:rsidRPr="00A34290" w:rsidRDefault="009C58C3" w:rsidP="00AD0A14">
      <w:pPr>
        <w:spacing w:line="360" w:lineRule="auto"/>
        <w:ind w:firstLine="708"/>
        <w:jc w:val="both"/>
        <w:rPr>
          <w:rFonts w:ascii="Times New Roman" w:hAnsi="Times New Roman"/>
          <w:sz w:val="28"/>
          <w:lang w:val="uk-UA" w:eastAsia="uk-UA"/>
        </w:rPr>
      </w:pPr>
      <w:r w:rsidRPr="00A34290">
        <w:rPr>
          <w:rFonts w:ascii="Times New Roman" w:hAnsi="Times New Roman"/>
          <w:sz w:val="28"/>
          <w:lang w:val="uk-UA" w:eastAsia="uk-UA"/>
        </w:rPr>
        <w:t xml:space="preserve">В випадку значного зростання втрат потужності електродвигуна 1, вихідний сигнал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49"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898&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21898&quot; wsp:rsidP=&quot;00021898&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8" o:title="" chromakey="white"/>
          </v:shape>
        </w:pict>
      </w:r>
      <w:r w:rsidRPr="00071974">
        <w:rPr>
          <w:rFonts w:ascii="Times New Roman" w:hAnsi="Times New Roman"/>
          <w:sz w:val="28"/>
          <w:lang w:val="uk-UA" w:eastAsia="uk-UA"/>
        </w:rPr>
        <w:fldChar w:fldCharType="separate"/>
      </w:r>
      <w:r w:rsidRPr="00214CAA">
        <w:rPr>
          <w:position w:val="-6"/>
        </w:rPr>
        <w:pict>
          <v:shape id="_x0000_i1450" type="#_x0000_t75" style="width:21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898&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21898&quot; wsp:rsidP=&quot;00021898&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U&lt;/m:t&gt;&lt;/m:r&gt;&lt;/m:e&gt;&lt;m:sub&gt;&lt;m:r&gt;&lt;w:rPr&gt;&lt;w:rFonts w:ascii=&quot;Cambria Math&quot; w:h-ansi=&quot;Cambria Math&quot;/&gt;&lt;wx:font wx:val=&quot;Cambria Math&quot;/&gt;&lt;w:i/&gt;&lt;w:sz w:val=&quot;28&quot;/&gt;&lt;w:lang w:val=&quot;UK&quot; w:fareast=&quot;UK&quot;/&gt;&lt;/w:rPr&gt;&lt;m:t&gt;10&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8"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 xml:space="preserve"> блоку 10 перевищує рівень амплітуди </w:t>
      </w:r>
      <w:r w:rsidRPr="00071974">
        <w:rPr>
          <w:rFonts w:ascii="Times New Roman" w:hAnsi="Times New Roman"/>
          <w:sz w:val="28"/>
          <w:lang w:val="uk-UA" w:eastAsia="uk-UA"/>
        </w:rPr>
        <w:fldChar w:fldCharType="begin"/>
      </w:r>
      <w:r w:rsidRPr="00071974">
        <w:rPr>
          <w:rFonts w:ascii="Times New Roman" w:hAnsi="Times New Roman"/>
          <w:sz w:val="28"/>
          <w:lang w:val="uk-UA" w:eastAsia="uk-UA"/>
        </w:rPr>
        <w:instrText xml:space="preserve"> QUOTE </w:instrText>
      </w:r>
      <w:r w:rsidRPr="00214CAA">
        <w:rPr>
          <w:position w:val="-6"/>
        </w:rPr>
        <w:pict>
          <v:shape id="_x0000_i1451"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16A&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9216A&quot; wsp:rsidP=&quot;00A9216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9" o:title="" chromakey="white"/>
          </v:shape>
        </w:pict>
      </w:r>
      <w:r w:rsidRPr="00071974">
        <w:rPr>
          <w:rFonts w:ascii="Times New Roman" w:hAnsi="Times New Roman"/>
          <w:sz w:val="28"/>
          <w:lang w:val="uk-UA" w:eastAsia="uk-UA"/>
        </w:rPr>
        <w:fldChar w:fldCharType="separate"/>
      </w:r>
      <w:r w:rsidRPr="00214CAA">
        <w:rPr>
          <w:position w:val="-6"/>
        </w:rPr>
        <w:pict>
          <v:shape id="_x0000_i1452"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16A&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9216A&quot; wsp:rsidP=&quot;00A9216A&quot;&gt;&lt;m:oMathPara&gt;&lt;m:oMath&gt;&lt;m:sSub&gt;&lt;m:sSubPr&gt;&lt;m:ctrlPr&gt;&lt;w:rPr&gt;&lt;w:rFonts w:ascii=&quot;Cambria Math&quot; w:h-ansi=&quot;Cambria Math&quot;/&gt;&lt;wx:font wx:val=&quot;Cambria Math&quot;/&gt;&lt;w:i/&gt;&lt;w:sz w:val=&quot;28&quot;/&gt;&lt;w:lang w:val=&quot;UK&quot; w:fareast=&quot;UK&quot;/&gt;&lt;/w:rPr&gt;&lt;/m:ctrlPr&gt;&lt;/m:sSubPr&gt;&lt;m:e&gt;&lt;m:r&gt;&lt;w:rPr&gt;&lt;w:rFonts w:ascii=&quot;Cambria Math&quot; w:h-ansi=&quot;Cambria Math&quot;/&gt;&lt;wx:font wx:val=&quot;Cambria Math&quot;/&gt;&lt;w:i/&gt;&lt;w:sz w:val=&quot;28&quot;/&gt;&lt;w:lang w:val=&quot;UK&quot; w:fareast=&quot;UK&quot;/&gt;&lt;/w:rPr&gt;&lt;m:t&gt;E&lt;/m:t&gt;&lt;/m:r&gt;&lt;/m:e&gt;&lt;m:sub&gt;&lt;m:r&gt;&lt;w:rPr&gt;&lt;w:rFonts w:ascii=&quot;Cambria Math&quot; w:h-ansi=&quot;Cambria Math&quot;/&gt;&lt;wx:font wx:val=&quot;Cambria Math&quot;/&gt;&lt;w:i/&gt;&lt;w:sz w:val=&quot;28&quot;/&gt;&lt;w:lang w:val=&quot;UK&quot; w:fareast=&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69" o:title="" chromakey="white"/>
          </v:shape>
        </w:pict>
      </w:r>
      <w:r w:rsidRPr="00071974">
        <w:rPr>
          <w:rFonts w:ascii="Times New Roman" w:hAnsi="Times New Roman"/>
          <w:sz w:val="28"/>
          <w:lang w:val="uk-UA" w:eastAsia="uk-UA"/>
        </w:rPr>
        <w:fldChar w:fldCharType="end"/>
      </w:r>
      <w:r w:rsidRPr="00A34290">
        <w:rPr>
          <w:rFonts w:ascii="Times New Roman" w:hAnsi="Times New Roman"/>
          <w:sz w:val="28"/>
          <w:lang w:val="uk-UA" w:eastAsia="uk-UA"/>
        </w:rPr>
        <w:t xml:space="preserve"> на другому вході порогового елемента 13 і його вихідний сигнал переходить в нульовий рівень, що приводить через елемент І 14 до відключення перетворювача частоти 3 і зупинки електродвигуна 1.</w:t>
      </w:r>
    </w:p>
    <w:p w:rsidR="009C58C3" w:rsidRPr="00D80E10" w:rsidRDefault="009C58C3" w:rsidP="008463F6">
      <w:pPr>
        <w:spacing w:line="360" w:lineRule="auto"/>
        <w:ind w:firstLine="708"/>
        <w:jc w:val="both"/>
        <w:rPr>
          <w:rFonts w:ascii="Times New Roman" w:hAnsi="Times New Roman"/>
          <w:sz w:val="28"/>
          <w:lang w:val="uk-UA" w:eastAsia="uk-UA"/>
        </w:rPr>
      </w:pPr>
      <w:r w:rsidRPr="00A34290">
        <w:rPr>
          <w:rFonts w:ascii="Times New Roman" w:hAnsi="Times New Roman"/>
          <w:sz w:val="28"/>
          <w:lang w:val="uk-UA" w:eastAsia="uk-UA"/>
        </w:rPr>
        <w:t>Старіння електричної ізоляції приводить до зміни електричних властивостей і є сукупністю великого числа різноманітних явищ як хімічних (окислення, деполімеризація, гідроліз), так і фізичних (плавлення, розм'якшення, випаровування, наростання твердості,</w:t>
      </w:r>
      <w:r w:rsidRPr="008463F6">
        <w:rPr>
          <w:rFonts w:ascii="Times New Roman" w:hAnsi="Times New Roman"/>
          <w:sz w:val="28"/>
          <w:lang w:val="uk-UA" w:eastAsia="uk-UA"/>
        </w:rPr>
        <w:t>розтріскування, зміна міцності на розтягування). Швидкість хімічних реакцій, випаровування, дифузії і т.д. залежать від температури  по експоненціальному закону і з цим   узгоджується положення про зменшення терміну служби ізоляції удвічі при кожному підвищенні її температури на (8—10)</w:t>
      </w:r>
      <w:r w:rsidRPr="008463F6">
        <w:rPr>
          <w:rFonts w:ascii="Times New Roman" w:hAnsi="Times New Roman"/>
          <w:sz w:val="28"/>
          <w:vertAlign w:val="superscript"/>
          <w:lang w:val="uk-UA" w:eastAsia="uk-UA"/>
        </w:rPr>
        <w:t>0</w:t>
      </w:r>
      <w:r w:rsidRPr="008463F6">
        <w:rPr>
          <w:rFonts w:ascii="Times New Roman" w:hAnsi="Times New Roman"/>
          <w:sz w:val="28"/>
          <w:lang w:val="uk-UA" w:eastAsia="uk-UA"/>
        </w:rPr>
        <w:t>С.</w:t>
      </w:r>
    </w:p>
    <w:p w:rsidR="009C58C3" w:rsidRPr="008463F6" w:rsidRDefault="009C58C3" w:rsidP="008463F6">
      <w:pPr>
        <w:spacing w:line="360" w:lineRule="auto"/>
        <w:ind w:firstLine="720"/>
        <w:jc w:val="both"/>
        <w:rPr>
          <w:rFonts w:ascii="Times New Roman" w:hAnsi="Times New Roman"/>
          <w:sz w:val="28"/>
          <w:lang w:val="uk-UA" w:eastAsia="uk-UA"/>
        </w:rPr>
      </w:pPr>
      <w:r w:rsidRPr="008463F6">
        <w:rPr>
          <w:rFonts w:ascii="Times New Roman" w:hAnsi="Times New Roman"/>
          <w:sz w:val="28"/>
          <w:lang w:val="uk-UA" w:eastAsia="uk-UA"/>
        </w:rPr>
        <w:t>Як відомо, режими захисту електродвигуна від перевантаження ґрунтуються на йо</w:t>
      </w:r>
      <w:r>
        <w:rPr>
          <w:rFonts w:ascii="Times New Roman" w:hAnsi="Times New Roman"/>
          <w:sz w:val="28"/>
          <w:lang w:val="uk-UA" w:eastAsia="uk-UA"/>
        </w:rPr>
        <w:t>го тепловій моделі, контролюючи</w:t>
      </w:r>
      <w:r w:rsidRPr="008463F6">
        <w:rPr>
          <w:rFonts w:ascii="Times New Roman" w:hAnsi="Times New Roman"/>
          <w:sz w:val="28"/>
          <w:lang w:val="uk-UA" w:eastAsia="uk-UA"/>
        </w:rPr>
        <w:t xml:space="preserve"> зміну параметра добутку квадрата струму навантаження за якийсь час (I2 · t), закладеного в програмному забезпеченні перетворювача частоти для стандартного електродвигуна і додатково на використанні термісторного датчика перегріву електродвигуна зовнішнього або вбудованого в обмотку статора. Тепловий захист електродвигуна, заснований тільки на тепловій моделі, не забезпечує високу точність, тому, що температура двигуна тільки розраховується, при цьому не враховується зміна температури навколишнього середовища. Можливе помилкове спрацьовування термісторного датчика в результаті дії вищих гармонік напруги на виході перетворювача частоти, в загальному випадку при такому захисті є збільшення уставки спрацьовування реле захисту приблизно на 10%.</w:t>
      </w:r>
    </w:p>
    <w:p w:rsidR="009C58C3" w:rsidRPr="0001763F" w:rsidRDefault="009C58C3" w:rsidP="0001763F">
      <w:pPr>
        <w:spacing w:line="360" w:lineRule="auto"/>
        <w:ind w:firstLine="720"/>
        <w:jc w:val="both"/>
        <w:rPr>
          <w:rFonts w:ascii="Times New Roman" w:hAnsi="Times New Roman"/>
          <w:sz w:val="28"/>
          <w:lang w:val="uk-UA" w:eastAsia="uk-UA"/>
        </w:rPr>
      </w:pPr>
      <w:r w:rsidRPr="008463F6">
        <w:rPr>
          <w:rFonts w:ascii="Times New Roman" w:hAnsi="Times New Roman"/>
          <w:sz w:val="28"/>
          <w:lang w:val="uk-UA" w:eastAsia="uk-UA"/>
        </w:rPr>
        <w:t xml:space="preserve">Використання пристрою дозволяє підвищити надійність підтримання необхідного теплового режиму електродвигуна, уникнути порушень електромеханічного і температурного режиму при збільшенні втрат потужності електродвигуна 1 і дозволяє запобігти старінню ізоляції. </w:t>
      </w:r>
      <w:bookmarkStart w:id="71" w:name="_Toc40268940"/>
    </w:p>
    <w:p w:rsidR="009C58C3" w:rsidRPr="00AE3FD8" w:rsidRDefault="009C58C3" w:rsidP="00AE3FD8">
      <w:pPr>
        <w:pStyle w:val="Heading1"/>
        <w:rPr>
          <w:b/>
        </w:rPr>
      </w:pPr>
      <w:bookmarkStart w:id="72" w:name="_Toc40474302"/>
      <w:r>
        <w:rPr>
          <w:rStyle w:val="tlid-translation"/>
          <w:b/>
        </w:rPr>
        <w:t>4.</w:t>
      </w:r>
      <w:r w:rsidRPr="00AE3FD8">
        <w:rPr>
          <w:rStyle w:val="tlid-translation"/>
          <w:b/>
        </w:rPr>
        <w:t xml:space="preserve">РОЗРОБКА ПРИСТРОЇВ ЗАХИСТУ </w:t>
      </w:r>
      <w:r>
        <w:rPr>
          <w:rStyle w:val="tlid-translation"/>
          <w:b/>
        </w:rPr>
        <w:t>ТРИФАЗН</w:t>
      </w:r>
      <w:r>
        <w:rPr>
          <w:rStyle w:val="tlid-translation"/>
          <w:b/>
          <w:lang w:val="ru-RU"/>
        </w:rPr>
        <w:t>И</w:t>
      </w:r>
      <w:r w:rsidRPr="00AE3FD8">
        <w:rPr>
          <w:rStyle w:val="tlid-translation"/>
          <w:b/>
        </w:rPr>
        <w:t>Х ЕЛЕКТРОДВИГУНІВ</w:t>
      </w:r>
      <w:bookmarkEnd w:id="71"/>
      <w:bookmarkEnd w:id="72"/>
    </w:p>
    <w:p w:rsidR="009C58C3" w:rsidRPr="0062201D" w:rsidRDefault="009C58C3" w:rsidP="00207612">
      <w:pPr>
        <w:pStyle w:val="Heading2"/>
        <w:spacing w:line="360" w:lineRule="auto"/>
        <w:ind w:firstLine="708"/>
        <w:jc w:val="both"/>
        <w:rPr>
          <w:color w:val="auto"/>
        </w:rPr>
      </w:pPr>
      <w:bookmarkStart w:id="73" w:name="_Toc40268941"/>
      <w:bookmarkStart w:id="74" w:name="_Toc40474303"/>
      <w:r w:rsidRPr="004A5CCE">
        <w:rPr>
          <w:rStyle w:val="tlid-translation"/>
          <w:rFonts w:ascii="Times New Roman" w:hAnsi="Times New Roman"/>
          <w:color w:val="auto"/>
          <w:sz w:val="28"/>
          <w:lang w:val="uk-UA"/>
        </w:rPr>
        <w:t xml:space="preserve">4.1. Технічні вимоги до пристрою </w:t>
      </w:r>
      <w:bookmarkEnd w:id="73"/>
      <w:r>
        <w:rPr>
          <w:rStyle w:val="tlid-translation"/>
          <w:rFonts w:ascii="Times New Roman" w:hAnsi="Times New Roman"/>
          <w:color w:val="auto"/>
          <w:sz w:val="28"/>
        </w:rPr>
        <w:t>захисту</w:t>
      </w:r>
      <w:bookmarkEnd w:id="74"/>
    </w:p>
    <w:p w:rsidR="009C58C3" w:rsidRDefault="009C58C3" w:rsidP="007A681A">
      <w:pPr>
        <w:spacing w:line="360" w:lineRule="auto"/>
        <w:ind w:firstLine="708"/>
        <w:jc w:val="both"/>
        <w:rPr>
          <w:rFonts w:ascii="Times New Roman" w:hAnsi="Times New Roman"/>
          <w:sz w:val="28"/>
          <w:lang w:val="uk-UA"/>
        </w:rPr>
      </w:pPr>
      <w:r w:rsidRPr="007A681A">
        <w:rPr>
          <w:rStyle w:val="tlid-translation"/>
          <w:rFonts w:ascii="Times New Roman" w:hAnsi="Times New Roman"/>
          <w:sz w:val="28"/>
          <w:lang w:val="uk-UA"/>
        </w:rPr>
        <w:t>Пристрій призначений для контролю і діагностування режимів роботи при несиметрії напруг, полегшення режиму роботи в разі гли</w:t>
      </w:r>
      <w:r>
        <w:rPr>
          <w:rStyle w:val="tlid-translation"/>
          <w:rFonts w:ascii="Times New Roman" w:hAnsi="Times New Roman"/>
          <w:sz w:val="28"/>
          <w:lang w:val="uk-UA"/>
        </w:rPr>
        <w:t>бокої</w:t>
      </w:r>
      <w:r w:rsidRPr="007A681A">
        <w:rPr>
          <w:rStyle w:val="tlid-translation"/>
          <w:rFonts w:ascii="Times New Roman" w:hAnsi="Times New Roman"/>
          <w:sz w:val="28"/>
          <w:lang w:val="uk-UA"/>
        </w:rPr>
        <w:t xml:space="preserve"> несиметрії і захисту групи асинхронн</w:t>
      </w:r>
      <w:r>
        <w:rPr>
          <w:rStyle w:val="tlid-translation"/>
          <w:rFonts w:ascii="Times New Roman" w:hAnsi="Times New Roman"/>
          <w:sz w:val="28"/>
          <w:lang w:val="uk-UA"/>
        </w:rPr>
        <w:t>их двигунів. Воно повинно забезпе</w:t>
      </w:r>
      <w:r w:rsidRPr="007A681A">
        <w:rPr>
          <w:rStyle w:val="tlid-translation"/>
          <w:rFonts w:ascii="Times New Roman" w:hAnsi="Times New Roman"/>
          <w:sz w:val="28"/>
          <w:lang w:val="uk-UA"/>
        </w:rPr>
        <w:t>чувати виконання наступного:</w:t>
      </w:r>
    </w:p>
    <w:p w:rsidR="009C58C3" w:rsidRDefault="009C58C3" w:rsidP="007A681A">
      <w:pPr>
        <w:spacing w:line="360" w:lineRule="auto"/>
        <w:ind w:firstLine="708"/>
        <w:jc w:val="both"/>
        <w:rPr>
          <w:rFonts w:ascii="Times New Roman" w:hAnsi="Times New Roman"/>
          <w:sz w:val="28"/>
          <w:lang w:val="uk-UA"/>
        </w:rPr>
      </w:pPr>
      <w:r w:rsidRPr="007A681A">
        <w:rPr>
          <w:rStyle w:val="tlid-translation"/>
          <w:rFonts w:ascii="Times New Roman" w:hAnsi="Times New Roman"/>
          <w:sz w:val="28"/>
          <w:lang w:val="uk-UA"/>
        </w:rPr>
        <w:t>1. Контроль напруги зворотної по</w:t>
      </w:r>
      <w:r>
        <w:rPr>
          <w:rStyle w:val="tlid-translation"/>
          <w:rFonts w:ascii="Times New Roman" w:hAnsi="Times New Roman"/>
          <w:sz w:val="28"/>
          <w:lang w:val="uk-UA"/>
        </w:rPr>
        <w:t>слідовності на вводі шафи управлін</w:t>
      </w:r>
      <w:r w:rsidRPr="007A681A">
        <w:rPr>
          <w:rStyle w:val="tlid-translation"/>
          <w:rFonts w:ascii="Times New Roman" w:hAnsi="Times New Roman"/>
          <w:sz w:val="28"/>
          <w:lang w:val="uk-UA"/>
        </w:rPr>
        <w:t>ня технологічною лінією і на затискачах кожного асинхронного двигуна. При досягненні коефіцієнтом напруги по зворотній послідовності в мережі живлення значе</w:t>
      </w:r>
      <w:r>
        <w:rPr>
          <w:rStyle w:val="tlid-translation"/>
          <w:rFonts w:ascii="Times New Roman" w:hAnsi="Times New Roman"/>
          <w:sz w:val="28"/>
          <w:lang w:val="uk-UA"/>
        </w:rPr>
        <w:t xml:space="preserve">ння 6% включення симетричного пристрою </w:t>
      </w:r>
      <w:r w:rsidRPr="007A681A">
        <w:rPr>
          <w:rStyle w:val="tlid-translation"/>
          <w:rFonts w:ascii="Times New Roman" w:hAnsi="Times New Roman"/>
          <w:sz w:val="28"/>
          <w:lang w:val="uk-UA"/>
        </w:rPr>
        <w:t>.</w:t>
      </w:r>
    </w:p>
    <w:p w:rsidR="009C58C3" w:rsidRDefault="009C58C3" w:rsidP="007A681A">
      <w:pPr>
        <w:spacing w:line="360" w:lineRule="auto"/>
        <w:ind w:firstLine="708"/>
        <w:jc w:val="both"/>
        <w:rPr>
          <w:rStyle w:val="tlid-translation"/>
          <w:rFonts w:ascii="Times New Roman" w:hAnsi="Times New Roman"/>
          <w:sz w:val="28"/>
          <w:lang w:val="uk-UA"/>
        </w:rPr>
      </w:pPr>
      <w:r w:rsidRPr="007A681A">
        <w:rPr>
          <w:rStyle w:val="tlid-translation"/>
          <w:rFonts w:ascii="Times New Roman" w:hAnsi="Times New Roman"/>
          <w:sz w:val="28"/>
          <w:lang w:val="uk-UA"/>
        </w:rPr>
        <w:t>2. Контроль температу</w:t>
      </w:r>
      <w:r>
        <w:rPr>
          <w:rStyle w:val="tlid-translation"/>
          <w:rFonts w:ascii="Times New Roman" w:hAnsi="Times New Roman"/>
          <w:sz w:val="28"/>
          <w:lang w:val="uk-UA"/>
        </w:rPr>
        <w:t>ри обмоток асинхронного двигуна.</w:t>
      </w:r>
    </w:p>
    <w:p w:rsidR="009C58C3" w:rsidRDefault="009C58C3" w:rsidP="007A681A">
      <w:pPr>
        <w:spacing w:line="360" w:lineRule="auto"/>
        <w:ind w:firstLine="708"/>
        <w:jc w:val="both"/>
        <w:rPr>
          <w:rFonts w:ascii="Times New Roman" w:hAnsi="Times New Roman"/>
          <w:sz w:val="28"/>
          <w:lang w:val="uk-UA"/>
        </w:rPr>
      </w:pPr>
      <w:r w:rsidRPr="007A681A">
        <w:rPr>
          <w:rStyle w:val="tlid-translation"/>
          <w:rFonts w:ascii="Times New Roman" w:hAnsi="Times New Roman"/>
          <w:sz w:val="28"/>
          <w:lang w:val="uk-UA"/>
        </w:rPr>
        <w:t>3. Включення полегшує режиму роботи асинхронного двигуна при глибокій несиметрії мережі.</w:t>
      </w:r>
    </w:p>
    <w:p w:rsidR="009C58C3" w:rsidRDefault="009C58C3" w:rsidP="007A681A">
      <w:pPr>
        <w:spacing w:line="360" w:lineRule="auto"/>
        <w:ind w:firstLine="708"/>
        <w:jc w:val="both"/>
        <w:rPr>
          <w:rFonts w:ascii="Times New Roman" w:hAnsi="Times New Roman"/>
          <w:sz w:val="28"/>
          <w:lang w:val="uk-UA"/>
        </w:rPr>
      </w:pPr>
      <w:r w:rsidRPr="007A681A">
        <w:rPr>
          <w:rStyle w:val="tlid-translation"/>
          <w:rFonts w:ascii="Times New Roman" w:hAnsi="Times New Roman"/>
          <w:sz w:val="28"/>
          <w:lang w:val="uk-UA"/>
        </w:rPr>
        <w:t>4. Відключення асинхронного двигуна від мережі при досягненні температури його обмотки статора гранично допустимого значення.</w:t>
      </w:r>
    </w:p>
    <w:p w:rsidR="009C58C3" w:rsidRDefault="009C58C3" w:rsidP="007A681A">
      <w:pPr>
        <w:spacing w:line="360" w:lineRule="auto"/>
        <w:ind w:firstLine="708"/>
        <w:jc w:val="both"/>
        <w:rPr>
          <w:rFonts w:ascii="Times New Roman" w:hAnsi="Times New Roman"/>
          <w:sz w:val="28"/>
          <w:lang w:val="uk-UA"/>
        </w:rPr>
      </w:pPr>
      <w:r w:rsidRPr="007A681A">
        <w:rPr>
          <w:rStyle w:val="tlid-translation"/>
          <w:rFonts w:ascii="Times New Roman" w:hAnsi="Times New Roman"/>
          <w:sz w:val="28"/>
          <w:lang w:val="uk-UA"/>
        </w:rPr>
        <w:t>5. Контроль справності електричних ланцюгів датчиків анормальних режимів роботи.</w:t>
      </w:r>
    </w:p>
    <w:p w:rsidR="009C58C3" w:rsidRDefault="009C58C3" w:rsidP="007A681A">
      <w:pPr>
        <w:spacing w:line="360" w:lineRule="auto"/>
        <w:ind w:firstLine="708"/>
        <w:jc w:val="both"/>
        <w:rPr>
          <w:rFonts w:ascii="Times New Roman" w:hAnsi="Times New Roman"/>
          <w:sz w:val="28"/>
          <w:lang w:val="uk-UA"/>
        </w:rPr>
      </w:pPr>
      <w:r w:rsidRPr="007A681A">
        <w:rPr>
          <w:rStyle w:val="tlid-translation"/>
          <w:rFonts w:ascii="Times New Roman" w:hAnsi="Times New Roman"/>
          <w:sz w:val="28"/>
          <w:lang w:val="uk-UA"/>
        </w:rPr>
        <w:t>6. Дискретна індикація режимів роботи.</w:t>
      </w:r>
    </w:p>
    <w:p w:rsidR="009C58C3" w:rsidRPr="004A5CCE" w:rsidRDefault="009C58C3" w:rsidP="00207612">
      <w:pPr>
        <w:pStyle w:val="Heading2"/>
        <w:spacing w:line="360" w:lineRule="auto"/>
        <w:ind w:firstLine="708"/>
        <w:jc w:val="both"/>
        <w:rPr>
          <w:color w:val="auto"/>
          <w:lang w:val="uk-UA"/>
        </w:rPr>
      </w:pPr>
      <w:bookmarkStart w:id="75" w:name="_Toc40268942"/>
      <w:bookmarkStart w:id="76" w:name="_Toc40474304"/>
      <w:r w:rsidRPr="004A5CCE">
        <w:rPr>
          <w:rStyle w:val="tlid-translation"/>
          <w:rFonts w:ascii="Times New Roman" w:hAnsi="Times New Roman"/>
          <w:color w:val="auto"/>
          <w:sz w:val="28"/>
          <w:lang w:val="uk-UA"/>
        </w:rPr>
        <w:t xml:space="preserve">4.2. Обґрунтування структури пристрою </w:t>
      </w:r>
      <w:bookmarkEnd w:id="75"/>
      <w:r>
        <w:rPr>
          <w:rStyle w:val="tlid-translation"/>
          <w:rFonts w:ascii="Times New Roman" w:hAnsi="Times New Roman"/>
          <w:color w:val="auto"/>
          <w:sz w:val="28"/>
          <w:lang w:val="uk-UA"/>
        </w:rPr>
        <w:t>захисту</w:t>
      </w:r>
      <w:bookmarkEnd w:id="76"/>
    </w:p>
    <w:p w:rsidR="009C58C3" w:rsidRDefault="009C58C3" w:rsidP="00EF4242">
      <w:pPr>
        <w:spacing w:line="360" w:lineRule="auto"/>
        <w:ind w:firstLine="708"/>
        <w:jc w:val="both"/>
        <w:rPr>
          <w:rFonts w:ascii="Times New Roman" w:hAnsi="Times New Roman"/>
          <w:sz w:val="28"/>
          <w:lang w:val="uk-UA"/>
        </w:rPr>
      </w:pPr>
      <w:r w:rsidRPr="007A681A">
        <w:rPr>
          <w:rStyle w:val="tlid-translation"/>
          <w:rFonts w:ascii="Times New Roman" w:hAnsi="Times New Roman"/>
          <w:sz w:val="28"/>
          <w:lang w:val="uk-UA"/>
        </w:rPr>
        <w:t>Технічні вимоги до пристрою, наведені вище, реалізуються в такий спосіб. Контроль напруги зворотної послідовності на вводі шафи управління потокової технологічної лінією здійснюється датчиком напруги (ФН), який встановлюється на вводі шафи управління потокової технологічної лінією. Як датчик напруги використовується фільтр напруги зворотної послідо</w:t>
      </w:r>
      <w:r>
        <w:rPr>
          <w:rStyle w:val="tlid-translation"/>
          <w:rFonts w:ascii="Times New Roman" w:hAnsi="Times New Roman"/>
          <w:sz w:val="28"/>
          <w:lang w:val="uk-UA"/>
        </w:rPr>
        <w:t xml:space="preserve">вності. Для контролю напруги зворотної </w:t>
      </w:r>
      <w:r w:rsidRPr="00EF4242">
        <w:rPr>
          <w:rStyle w:val="tlid-translation"/>
          <w:rFonts w:ascii="Times New Roman" w:hAnsi="Times New Roman"/>
          <w:sz w:val="28"/>
          <w:lang w:val="uk-UA"/>
        </w:rPr>
        <w:t xml:space="preserve"> послідовності на затискачах кожного електродвигуна встановлюється фільтр напруги звор</w:t>
      </w:r>
      <w:r>
        <w:rPr>
          <w:rStyle w:val="tlid-translation"/>
          <w:rFonts w:ascii="Times New Roman" w:hAnsi="Times New Roman"/>
          <w:sz w:val="28"/>
          <w:lang w:val="uk-UA"/>
        </w:rPr>
        <w:t>отної послідовності (ФН1 ... ФН</w:t>
      </w:r>
      <w:r>
        <w:rPr>
          <w:rStyle w:val="tlid-translation"/>
          <w:rFonts w:ascii="Times New Roman" w:hAnsi="Times New Roman"/>
          <w:sz w:val="28"/>
          <w:lang w:val="en-US"/>
        </w:rPr>
        <w:t>n</w:t>
      </w:r>
      <w:r w:rsidRPr="00EF4242">
        <w:rPr>
          <w:rStyle w:val="tlid-translation"/>
          <w:rFonts w:ascii="Times New Roman" w:hAnsi="Times New Roman"/>
          <w:sz w:val="28"/>
          <w:lang w:val="uk-UA"/>
        </w:rPr>
        <w:t>). При досягненні коефіцієнта несиметрії напруги зворотної послідовності 6% включається світлова си</w:t>
      </w:r>
      <w:r>
        <w:rPr>
          <w:rStyle w:val="tlid-translation"/>
          <w:rFonts w:ascii="Times New Roman" w:hAnsi="Times New Roman"/>
          <w:sz w:val="28"/>
          <w:lang w:val="uk-UA"/>
        </w:rPr>
        <w:t>гналізація (СС) і симетруючий</w:t>
      </w:r>
      <w:r w:rsidRPr="00EF4242">
        <w:rPr>
          <w:rStyle w:val="tlid-translation"/>
          <w:rFonts w:ascii="Times New Roman" w:hAnsi="Times New Roman"/>
          <w:sz w:val="28"/>
          <w:lang w:val="uk-UA"/>
        </w:rPr>
        <w:t xml:space="preserve"> пристрій (СУ), в</w:t>
      </w:r>
      <w:r>
        <w:rPr>
          <w:rStyle w:val="tlid-translation"/>
          <w:rFonts w:ascii="Times New Roman" w:hAnsi="Times New Roman"/>
          <w:sz w:val="28"/>
          <w:lang w:val="uk-UA"/>
        </w:rPr>
        <w:t xml:space="preserve"> якості якого використовується вольтододатковий</w:t>
      </w:r>
      <w:r w:rsidRPr="00EF4242">
        <w:rPr>
          <w:rStyle w:val="tlid-translation"/>
          <w:rFonts w:ascii="Times New Roman" w:hAnsi="Times New Roman"/>
          <w:sz w:val="28"/>
          <w:lang w:val="uk-UA"/>
        </w:rPr>
        <w:t xml:space="preserve"> трансформатор напруги.</w:t>
      </w:r>
    </w:p>
    <w:p w:rsidR="009C58C3" w:rsidRDefault="009C58C3" w:rsidP="00EF4242">
      <w:pPr>
        <w:spacing w:line="360" w:lineRule="auto"/>
        <w:ind w:firstLine="708"/>
        <w:jc w:val="both"/>
        <w:rPr>
          <w:rFonts w:ascii="Times New Roman" w:hAnsi="Times New Roman"/>
          <w:sz w:val="28"/>
          <w:lang w:val="uk-UA"/>
        </w:rPr>
      </w:pPr>
      <w:r w:rsidRPr="00EF4242">
        <w:rPr>
          <w:rStyle w:val="tlid-translation"/>
          <w:rFonts w:ascii="Times New Roman" w:hAnsi="Times New Roman"/>
          <w:sz w:val="28"/>
          <w:lang w:val="uk-UA"/>
        </w:rPr>
        <w:t>Контроль температури обмоток асинхронних двигунів здійснюють датчики контролю анормальних режимів роботи (Д1 ... Дn).</w:t>
      </w:r>
      <w:r w:rsidRPr="00EF4242">
        <w:rPr>
          <w:rFonts w:ascii="Times New Roman" w:hAnsi="Times New Roman"/>
          <w:sz w:val="28"/>
          <w:lang w:val="uk-UA"/>
        </w:rPr>
        <w:br/>
      </w:r>
      <w:r>
        <w:rPr>
          <w:rStyle w:val="tlid-translation"/>
          <w:rFonts w:ascii="Times New Roman" w:hAnsi="Times New Roman"/>
          <w:sz w:val="28"/>
          <w:lang w:val="uk-UA"/>
        </w:rPr>
        <w:t>Включення полегшує режим</w:t>
      </w:r>
      <w:r w:rsidRPr="00EF4242">
        <w:rPr>
          <w:rStyle w:val="tlid-translation"/>
          <w:rFonts w:ascii="Times New Roman" w:hAnsi="Times New Roman"/>
          <w:sz w:val="28"/>
          <w:lang w:val="uk-UA"/>
        </w:rPr>
        <w:t xml:space="preserve"> роботи кожного асинхронного двигуна при глибокій несиметрії мережі здійснюється виконавчим органом (ІО1 ... ІОn) за сигналом з фільтра напруги зворотної послідовності. Виконавчий орган встановлений в ланцюзі між нульовою точкою обмотки статора двигуна і заземленням. Включення полегшує режиму роботи асинхронного двигуна супроводжується світловою сигналізацією. Кількість датчиків, фільтрів напруги, виконавчих органів відповідає кількості контрольованих двигунів.</w:t>
      </w:r>
      <w:r w:rsidRPr="00EF4242">
        <w:rPr>
          <w:rFonts w:ascii="Times New Roman" w:hAnsi="Times New Roman"/>
          <w:sz w:val="28"/>
          <w:lang w:val="uk-UA"/>
        </w:rPr>
        <w:br/>
      </w:r>
      <w:r w:rsidRPr="00EF4242">
        <w:rPr>
          <w:rStyle w:val="tlid-translation"/>
          <w:rFonts w:ascii="Times New Roman" w:hAnsi="Times New Roman"/>
          <w:sz w:val="28"/>
          <w:lang w:val="uk-UA"/>
        </w:rPr>
        <w:t>Відключення асинхронного двигуна від мережі при досягненні температури його обмотки статора гранично допустимого</w:t>
      </w:r>
      <w:r>
        <w:rPr>
          <w:rStyle w:val="tlid-translation"/>
          <w:rFonts w:ascii="Times New Roman" w:hAnsi="Times New Roman"/>
          <w:sz w:val="28"/>
          <w:lang w:val="uk-UA"/>
        </w:rPr>
        <w:t xml:space="preserve"> значення здійснюється через виконавчими пристрій, включений в ланцюг</w:t>
      </w:r>
      <w:r w:rsidRPr="00EF4242">
        <w:rPr>
          <w:rStyle w:val="tlid-translation"/>
          <w:rFonts w:ascii="Times New Roman" w:hAnsi="Times New Roman"/>
          <w:sz w:val="28"/>
          <w:lang w:val="uk-UA"/>
        </w:rPr>
        <w:t xml:space="preserve"> котушки магнітного пускача двигуна. Світлова сигналізація вказує на номер відключеного двигуна, звукова сигналізація - на аварійне відключення двигуна в потокової лінії.</w:t>
      </w:r>
      <w:r w:rsidRPr="00EF4242">
        <w:rPr>
          <w:rFonts w:ascii="Times New Roman" w:hAnsi="Times New Roman"/>
          <w:sz w:val="28"/>
          <w:lang w:val="uk-UA"/>
        </w:rPr>
        <w:br/>
      </w:r>
      <w:r w:rsidRPr="00EF4242">
        <w:rPr>
          <w:rStyle w:val="tlid-translation"/>
          <w:rFonts w:ascii="Times New Roman" w:hAnsi="Times New Roman"/>
          <w:sz w:val="28"/>
          <w:lang w:val="uk-UA"/>
        </w:rPr>
        <w:t>Контроль справності електричних лан</w:t>
      </w:r>
      <w:r>
        <w:rPr>
          <w:rStyle w:val="tlid-translation"/>
          <w:rFonts w:ascii="Times New Roman" w:hAnsi="Times New Roman"/>
          <w:sz w:val="28"/>
          <w:lang w:val="uk-UA"/>
        </w:rPr>
        <w:t>цюгів датчиків анормальних режимі</w:t>
      </w:r>
      <w:r w:rsidRPr="00EF4242">
        <w:rPr>
          <w:rStyle w:val="tlid-translation"/>
          <w:rFonts w:ascii="Times New Roman" w:hAnsi="Times New Roman"/>
          <w:sz w:val="28"/>
          <w:lang w:val="uk-UA"/>
        </w:rPr>
        <w:t xml:space="preserve">в роботи здійснюється за допомогою блоку </w:t>
      </w:r>
      <w:r>
        <w:rPr>
          <w:rStyle w:val="tlid-translation"/>
          <w:rFonts w:ascii="Times New Roman" w:hAnsi="Times New Roman"/>
          <w:sz w:val="28"/>
          <w:lang w:val="uk-UA"/>
        </w:rPr>
        <w:t>сигналізації анормальних режимі</w:t>
      </w:r>
      <w:r w:rsidRPr="00EF4242">
        <w:rPr>
          <w:rStyle w:val="tlid-translation"/>
          <w:rFonts w:ascii="Times New Roman" w:hAnsi="Times New Roman"/>
          <w:sz w:val="28"/>
          <w:lang w:val="uk-UA"/>
        </w:rPr>
        <w:t>в двигунів і датчиків.</w:t>
      </w:r>
    </w:p>
    <w:p w:rsidR="009C58C3" w:rsidRPr="00D87F59" w:rsidRDefault="009C58C3" w:rsidP="00D87F59">
      <w:pPr>
        <w:spacing w:line="360" w:lineRule="auto"/>
        <w:ind w:firstLine="708"/>
        <w:jc w:val="both"/>
        <w:rPr>
          <w:rFonts w:ascii="Times New Roman" w:hAnsi="Times New Roman"/>
          <w:sz w:val="28"/>
          <w:lang w:val="uk-UA"/>
        </w:rPr>
      </w:pPr>
      <w:r w:rsidRPr="00EF4242">
        <w:rPr>
          <w:rStyle w:val="tlid-translation"/>
          <w:rFonts w:ascii="Times New Roman" w:hAnsi="Times New Roman"/>
          <w:sz w:val="28"/>
          <w:lang w:val="uk-UA"/>
        </w:rPr>
        <w:t>Структурна схем</w:t>
      </w:r>
      <w:r>
        <w:rPr>
          <w:rStyle w:val="tlid-translation"/>
          <w:rFonts w:ascii="Times New Roman" w:hAnsi="Times New Roman"/>
          <w:sz w:val="28"/>
          <w:lang w:val="uk-UA"/>
        </w:rPr>
        <w:t>а пристрою діагностування (рис.4</w:t>
      </w:r>
      <w:r w:rsidRPr="00EF4242">
        <w:rPr>
          <w:rStyle w:val="tlid-translation"/>
          <w:rFonts w:ascii="Times New Roman" w:hAnsi="Times New Roman"/>
          <w:sz w:val="28"/>
          <w:lang w:val="uk-UA"/>
        </w:rPr>
        <w:t>.1) містить наступні основні блоки: а) блок формування тимчасових позицій; б) блок виявлення номера аварійного двигуна і несправності в ланцюгах датчиків, в) блок сигналізації анормальну режиму кожного електродвигуна потокової лінії і несправності ланцюгів управління датчиків контролю анормальних режимів роботи ас</w:t>
      </w:r>
      <w:r>
        <w:rPr>
          <w:rStyle w:val="tlid-translation"/>
          <w:rFonts w:ascii="Times New Roman" w:hAnsi="Times New Roman"/>
          <w:sz w:val="28"/>
          <w:lang w:val="uk-UA"/>
        </w:rPr>
        <w:t>инхронних двигунів; г) кероване</w:t>
      </w:r>
      <w:r w:rsidRPr="00EF4242">
        <w:rPr>
          <w:rStyle w:val="tlid-translation"/>
          <w:rFonts w:ascii="Times New Roman" w:hAnsi="Times New Roman"/>
          <w:sz w:val="28"/>
          <w:lang w:val="uk-UA"/>
        </w:rPr>
        <w:t xml:space="preserve"> джерело напруги; д) виконавчий органполегшує включення режиму двигуна, яке забезпечує</w:t>
      </w:r>
      <w:r>
        <w:rPr>
          <w:rStyle w:val="tlid-translation"/>
          <w:rFonts w:ascii="Times New Roman" w:hAnsi="Times New Roman"/>
          <w:sz w:val="28"/>
          <w:lang w:val="uk-UA"/>
        </w:rPr>
        <w:t xml:space="preserve"> стабільну роботу двигуна; е) датчик контролюа</w:t>
      </w:r>
      <w:r w:rsidRPr="00D87F59">
        <w:rPr>
          <w:rStyle w:val="tlid-translation"/>
          <w:rFonts w:ascii="Times New Roman" w:hAnsi="Times New Roman"/>
          <w:sz w:val="28"/>
          <w:lang w:val="uk-UA"/>
        </w:rPr>
        <w:t>нормального режиму роботи; ж) блок виявлення вхі</w:t>
      </w:r>
      <w:r>
        <w:rPr>
          <w:rStyle w:val="tlid-translation"/>
          <w:rFonts w:ascii="Times New Roman" w:hAnsi="Times New Roman"/>
          <w:sz w:val="28"/>
          <w:lang w:val="uk-UA"/>
        </w:rPr>
        <w:t>дних сигналів, з) стабілізоване</w:t>
      </w:r>
      <w:r w:rsidRPr="00D87F59">
        <w:rPr>
          <w:rStyle w:val="tlid-translation"/>
          <w:rFonts w:ascii="Times New Roman" w:hAnsi="Times New Roman"/>
          <w:sz w:val="28"/>
          <w:lang w:val="uk-UA"/>
        </w:rPr>
        <w:t xml:space="preserve"> джерело живлення, і) L-C контур, к) фільтр напруги зворотної послідовності.</w:t>
      </w:r>
    </w:p>
    <w:p w:rsidR="009C58C3" w:rsidRDefault="009C58C3" w:rsidP="00E46657">
      <w:pPr>
        <w:jc w:val="center"/>
        <w:rPr>
          <w:lang w:val="uk-UA"/>
        </w:rPr>
      </w:pPr>
      <w:bookmarkStart w:id="77" w:name="_Toc40268943"/>
      <w:r w:rsidRPr="00214CAA">
        <w:rPr>
          <w:noProof/>
          <w:lang w:val="en-US"/>
        </w:rPr>
        <w:pict>
          <v:shape id="Рисунок 17" o:spid="_x0000_i1453" type="#_x0000_t75" style="width:321.75pt;height:322.5pt;visibility:visible">
            <v:imagedata r:id="rId374" o:title=""/>
          </v:shape>
        </w:pict>
      </w:r>
      <w:bookmarkEnd w:id="77"/>
    </w:p>
    <w:p w:rsidR="009C58C3" w:rsidRDefault="009C58C3" w:rsidP="00E46657">
      <w:pPr>
        <w:spacing w:line="360" w:lineRule="auto"/>
        <w:jc w:val="center"/>
        <w:rPr>
          <w:rStyle w:val="tlid-translation"/>
          <w:rFonts w:ascii="Times New Roman" w:hAnsi="Times New Roman"/>
          <w:sz w:val="28"/>
          <w:lang w:val="uk-UA"/>
        </w:rPr>
      </w:pPr>
    </w:p>
    <w:p w:rsidR="009C58C3" w:rsidRDefault="009C58C3" w:rsidP="00E46657">
      <w:pPr>
        <w:spacing w:line="360" w:lineRule="auto"/>
        <w:jc w:val="center"/>
        <w:rPr>
          <w:lang w:val="uk-UA"/>
        </w:rPr>
      </w:pPr>
      <w:r>
        <w:rPr>
          <w:rStyle w:val="tlid-translation"/>
          <w:rFonts w:ascii="Times New Roman" w:hAnsi="Times New Roman"/>
          <w:sz w:val="28"/>
          <w:lang w:val="uk-UA"/>
        </w:rPr>
        <w:t>Рисунок 4</w:t>
      </w:r>
      <w:r w:rsidRPr="002B1798">
        <w:rPr>
          <w:rStyle w:val="tlid-translation"/>
          <w:rFonts w:ascii="Times New Roman" w:hAnsi="Times New Roman"/>
          <w:sz w:val="28"/>
          <w:lang w:val="uk-UA"/>
        </w:rPr>
        <w:t>.1. Структурна схема пристрою діагностування:</w:t>
      </w:r>
    </w:p>
    <w:p w:rsidR="009C58C3" w:rsidRDefault="009C58C3" w:rsidP="00E46657">
      <w:pPr>
        <w:spacing w:line="360" w:lineRule="auto"/>
        <w:jc w:val="both"/>
        <w:rPr>
          <w:rStyle w:val="tlid-translation"/>
          <w:rFonts w:ascii="Times New Roman" w:hAnsi="Times New Roman"/>
          <w:sz w:val="28"/>
          <w:lang w:val="uk-UA"/>
        </w:rPr>
      </w:pPr>
      <w:r w:rsidRPr="002B1798">
        <w:rPr>
          <w:rStyle w:val="tlid-translation"/>
          <w:rFonts w:ascii="Times New Roman" w:hAnsi="Times New Roman"/>
          <w:sz w:val="28"/>
          <w:lang w:val="uk-UA"/>
        </w:rPr>
        <w:t>а) блок тимчасових позицій</w:t>
      </w:r>
      <w:r>
        <w:rPr>
          <w:rStyle w:val="tlid-translation"/>
          <w:rFonts w:ascii="Times New Roman" w:hAnsi="Times New Roman"/>
          <w:sz w:val="28"/>
          <w:lang w:val="uk-UA"/>
        </w:rPr>
        <w:t xml:space="preserve">: ГІ - генератор імпульсів, С – </w:t>
      </w:r>
      <w:r w:rsidRPr="002B1798">
        <w:rPr>
          <w:rStyle w:val="tlid-translation"/>
          <w:rFonts w:ascii="Times New Roman" w:hAnsi="Times New Roman"/>
          <w:sz w:val="28"/>
          <w:lang w:val="uk-UA"/>
        </w:rPr>
        <w:t>Д - десятковий лічильник; б) блок виявлення несправностей ланцюгів датчикі</w:t>
      </w:r>
      <w:r>
        <w:rPr>
          <w:rStyle w:val="tlid-translation"/>
          <w:rFonts w:ascii="Times New Roman" w:hAnsi="Times New Roman"/>
          <w:sz w:val="28"/>
          <w:lang w:val="uk-UA"/>
        </w:rPr>
        <w:t>в і номера аварійного двигуна: І</w:t>
      </w:r>
      <w:r w:rsidRPr="002B1798">
        <w:rPr>
          <w:rStyle w:val="tlid-translation"/>
          <w:rFonts w:ascii="Times New Roman" w:hAnsi="Times New Roman"/>
          <w:sz w:val="28"/>
          <w:lang w:val="uk-UA"/>
        </w:rPr>
        <w:t xml:space="preserve">1 - елементи І та інвертори, П - блок пам'яті; в) блок сигналізації анормальних режимів двигунів і датчиків: СІ - світлова індикація нормальної роботи ланцюгів датчиків і анормальну режиму асинхронних двигунів, БВНД - блок виявлення несправності ланцюгів датчиків, ЗС - звукова </w:t>
      </w:r>
      <w:r>
        <w:rPr>
          <w:rStyle w:val="tlid-translation"/>
          <w:rFonts w:ascii="Times New Roman" w:hAnsi="Times New Roman"/>
          <w:sz w:val="28"/>
          <w:lang w:val="uk-UA"/>
        </w:rPr>
        <w:t>сигналізація; г) КДН - кероване</w:t>
      </w:r>
      <w:r w:rsidRPr="002B1798">
        <w:rPr>
          <w:rStyle w:val="tlid-translation"/>
          <w:rFonts w:ascii="Times New Roman" w:hAnsi="Times New Roman"/>
          <w:sz w:val="28"/>
          <w:lang w:val="uk-UA"/>
        </w:rPr>
        <w:t xml:space="preserve"> джерел</w:t>
      </w:r>
      <w:r>
        <w:rPr>
          <w:rStyle w:val="tlid-translation"/>
          <w:rFonts w:ascii="Times New Roman" w:hAnsi="Times New Roman"/>
          <w:sz w:val="28"/>
          <w:lang w:val="uk-UA"/>
        </w:rPr>
        <w:t>о напруги; д) ВО</w:t>
      </w:r>
      <w:r w:rsidRPr="002B1798">
        <w:rPr>
          <w:rStyle w:val="tlid-translation"/>
          <w:rFonts w:ascii="Times New Roman" w:hAnsi="Times New Roman"/>
          <w:sz w:val="28"/>
          <w:lang w:val="uk-UA"/>
        </w:rPr>
        <w:t xml:space="preserve"> - виконавчий орган полегшує включення режиму двигуна, ж) бл</w:t>
      </w:r>
      <w:r>
        <w:rPr>
          <w:rStyle w:val="tlid-translation"/>
          <w:rFonts w:ascii="Times New Roman" w:hAnsi="Times New Roman"/>
          <w:sz w:val="28"/>
          <w:lang w:val="uk-UA"/>
        </w:rPr>
        <w:t>ок виявлення вхідних сигналів: П - операційний підсилювач, І</w:t>
      </w:r>
      <w:r w:rsidRPr="002B1798">
        <w:rPr>
          <w:rStyle w:val="tlid-translation"/>
          <w:rFonts w:ascii="Times New Roman" w:hAnsi="Times New Roman"/>
          <w:sz w:val="28"/>
          <w:lang w:val="uk-UA"/>
        </w:rPr>
        <w:t>2 - блок виявлення вхідних сигналів; е) датчики к</w:t>
      </w:r>
      <w:r>
        <w:rPr>
          <w:rStyle w:val="tlid-translation"/>
          <w:rFonts w:ascii="Times New Roman" w:hAnsi="Times New Roman"/>
          <w:sz w:val="28"/>
          <w:lang w:val="uk-UA"/>
        </w:rPr>
        <w:t xml:space="preserve">онтролю; з) СДЖ - стабілізоване джерело живлення; і) L – </w:t>
      </w:r>
      <w:r w:rsidRPr="002B1798">
        <w:rPr>
          <w:rStyle w:val="tlid-translation"/>
          <w:rFonts w:ascii="Times New Roman" w:hAnsi="Times New Roman"/>
          <w:sz w:val="28"/>
          <w:lang w:val="uk-UA"/>
        </w:rPr>
        <w:t>С контур; к) фільтри напруги зворотної послідовності; М - асинхронні двигуни, N - нульовий провід мережі, ФН - фільтр напруги зворотної послідовності, СС - світлова сиг</w:t>
      </w:r>
      <w:r>
        <w:rPr>
          <w:rStyle w:val="tlid-translation"/>
          <w:rFonts w:ascii="Times New Roman" w:hAnsi="Times New Roman"/>
          <w:sz w:val="28"/>
          <w:lang w:val="uk-UA"/>
        </w:rPr>
        <w:t>налізація несиметрії напруги, СП</w:t>
      </w:r>
      <w:r w:rsidRPr="002B1798">
        <w:rPr>
          <w:rStyle w:val="tlid-translation"/>
          <w:rFonts w:ascii="Times New Roman" w:hAnsi="Times New Roman"/>
          <w:sz w:val="28"/>
          <w:lang w:val="uk-UA"/>
        </w:rPr>
        <w:t xml:space="preserve"> -</w:t>
      </w:r>
      <w:r>
        <w:rPr>
          <w:rStyle w:val="tlid-translation"/>
          <w:rFonts w:ascii="Times New Roman" w:hAnsi="Times New Roman"/>
          <w:sz w:val="28"/>
          <w:lang w:val="uk-UA"/>
        </w:rPr>
        <w:t>симетруючий</w:t>
      </w:r>
      <w:r w:rsidRPr="002B1798">
        <w:rPr>
          <w:rStyle w:val="tlid-translation"/>
          <w:rFonts w:ascii="Times New Roman" w:hAnsi="Times New Roman"/>
          <w:sz w:val="28"/>
          <w:lang w:val="uk-UA"/>
        </w:rPr>
        <w:t xml:space="preserve"> пристрій.</w:t>
      </w:r>
    </w:p>
    <w:p w:rsidR="009C58C3" w:rsidRPr="00BB21A0" w:rsidRDefault="009C58C3" w:rsidP="00207612">
      <w:pPr>
        <w:pStyle w:val="Heading2"/>
        <w:spacing w:line="360" w:lineRule="auto"/>
        <w:ind w:firstLine="708"/>
        <w:jc w:val="both"/>
        <w:rPr>
          <w:color w:val="auto"/>
          <w:lang w:val="uk-UA"/>
        </w:rPr>
      </w:pPr>
      <w:bookmarkStart w:id="78" w:name="_Toc40268944"/>
      <w:bookmarkStart w:id="79" w:name="_Toc40474305"/>
      <w:r w:rsidRPr="00BB21A0">
        <w:rPr>
          <w:rStyle w:val="tlid-translation"/>
          <w:rFonts w:ascii="Times New Roman" w:hAnsi="Times New Roman"/>
          <w:color w:val="auto"/>
          <w:sz w:val="28"/>
          <w:lang w:val="uk-UA"/>
        </w:rPr>
        <w:t>4.3 Розробка пристрою діагностування</w:t>
      </w:r>
      <w:bookmarkEnd w:id="78"/>
      <w:bookmarkEnd w:id="79"/>
      <w:r>
        <w:rPr>
          <w:rStyle w:val="tlid-translation"/>
          <w:rFonts w:ascii="Times New Roman" w:hAnsi="Times New Roman"/>
          <w:color w:val="auto"/>
          <w:sz w:val="28"/>
          <w:lang w:val="uk-UA"/>
        </w:rPr>
        <w:t xml:space="preserve"> </w:t>
      </w:r>
    </w:p>
    <w:p w:rsidR="009C58C3" w:rsidRDefault="009C58C3" w:rsidP="00CC65A4">
      <w:pPr>
        <w:spacing w:line="360" w:lineRule="auto"/>
        <w:ind w:firstLine="708"/>
        <w:jc w:val="both"/>
        <w:rPr>
          <w:rFonts w:ascii="Times New Roman" w:hAnsi="Times New Roman"/>
          <w:sz w:val="28"/>
          <w:lang w:val="uk-UA"/>
        </w:rPr>
      </w:pPr>
      <w:r>
        <w:rPr>
          <w:rStyle w:val="tlid-translation"/>
          <w:rFonts w:ascii="Times New Roman" w:hAnsi="Times New Roman"/>
          <w:sz w:val="28"/>
          <w:lang w:val="uk-UA"/>
        </w:rPr>
        <w:t xml:space="preserve">1. </w:t>
      </w:r>
      <w:r w:rsidRPr="006478E0">
        <w:rPr>
          <w:rStyle w:val="tlid-translation"/>
          <w:rFonts w:ascii="Times New Roman" w:hAnsi="Times New Roman"/>
          <w:sz w:val="28"/>
          <w:lang w:val="uk-UA"/>
        </w:rPr>
        <w:t>Блок формування тимчасових позицій.</w:t>
      </w:r>
    </w:p>
    <w:p w:rsidR="009C58C3" w:rsidRDefault="009C58C3" w:rsidP="00CC65A4">
      <w:pPr>
        <w:spacing w:line="360" w:lineRule="auto"/>
        <w:ind w:firstLine="708"/>
        <w:jc w:val="both"/>
        <w:rPr>
          <w:rFonts w:ascii="Times New Roman" w:hAnsi="Times New Roman"/>
          <w:sz w:val="28"/>
          <w:lang w:val="uk-UA"/>
        </w:rPr>
      </w:pPr>
      <w:r w:rsidRPr="006478E0">
        <w:rPr>
          <w:rStyle w:val="tlid-translation"/>
          <w:rFonts w:ascii="Times New Roman" w:hAnsi="Times New Roman"/>
          <w:sz w:val="28"/>
          <w:lang w:val="uk-UA"/>
        </w:rPr>
        <w:t>Складається з генератора імпульсів (ГІ), виконаного на елементах мікросхеми К176ЛА7. Мікросхеми серії 176 виконані на польових транзисторах і мають високий вхідний опір, що дозволяє отримати інфра</w:t>
      </w:r>
      <w:r>
        <w:rPr>
          <w:rStyle w:val="tlid-translation"/>
          <w:rFonts w:ascii="Times New Roman" w:hAnsi="Times New Roman"/>
          <w:sz w:val="28"/>
          <w:lang w:val="uk-UA"/>
        </w:rPr>
        <w:t>низькочастотні</w:t>
      </w:r>
      <w:r w:rsidRPr="006478E0">
        <w:rPr>
          <w:rStyle w:val="tlid-translation"/>
          <w:rFonts w:ascii="Times New Roman" w:hAnsi="Times New Roman"/>
          <w:sz w:val="28"/>
          <w:lang w:val="uk-UA"/>
        </w:rPr>
        <w:t xml:space="preserve"> імпульси. Десятковий лічильник імпульсів (С), поєднаний з дешифратором імпульсів (D), виконаний на мікросхемі К176ІЕ8. На вхід CN подається низький рівень і лічильник перемикається по позитивному перепаду імпульсів, що подаються на вхід CN.</w:t>
      </w:r>
    </w:p>
    <w:p w:rsidR="009C58C3" w:rsidRPr="00CC65A4" w:rsidRDefault="009C58C3" w:rsidP="00CC65A4">
      <w:pPr>
        <w:spacing w:line="360" w:lineRule="auto"/>
        <w:ind w:firstLine="708"/>
        <w:jc w:val="both"/>
        <w:rPr>
          <w:rFonts w:ascii="Times New Roman" w:hAnsi="Times New Roman"/>
          <w:sz w:val="28"/>
          <w:lang w:val="uk-UA"/>
        </w:rPr>
      </w:pPr>
      <w:r>
        <w:rPr>
          <w:rStyle w:val="tlid-translation"/>
          <w:rFonts w:ascii="Times New Roman" w:hAnsi="Times New Roman"/>
          <w:sz w:val="28"/>
          <w:lang w:val="uk-UA"/>
        </w:rPr>
        <w:t xml:space="preserve">2. </w:t>
      </w:r>
      <w:r w:rsidRPr="00CC65A4">
        <w:rPr>
          <w:rStyle w:val="tlid-translation"/>
          <w:rFonts w:ascii="Times New Roman" w:hAnsi="Times New Roman"/>
          <w:sz w:val="28"/>
          <w:lang w:val="uk-UA"/>
        </w:rPr>
        <w:t>Блок виявлення номера двигуна з аварійним режимом роботи і контролю ланцюгів управління датчиками.</w:t>
      </w:r>
    </w:p>
    <w:p w:rsidR="009C58C3" w:rsidRDefault="009C58C3" w:rsidP="00DE61E4">
      <w:pPr>
        <w:spacing w:line="360" w:lineRule="auto"/>
        <w:ind w:firstLine="708"/>
        <w:jc w:val="both"/>
        <w:rPr>
          <w:rFonts w:ascii="Times New Roman" w:hAnsi="Times New Roman"/>
          <w:sz w:val="28"/>
          <w:lang w:val="uk-UA"/>
        </w:rPr>
      </w:pPr>
      <w:r w:rsidRPr="006478E0">
        <w:rPr>
          <w:rStyle w:val="tlid-translation"/>
          <w:rFonts w:ascii="Times New Roman" w:hAnsi="Times New Roman"/>
          <w:sz w:val="28"/>
          <w:lang w:val="uk-UA"/>
        </w:rPr>
        <w:t>Складається з логічних елементів «І», «НЕ» і блоку пам'яті П. Дослідження логічних елементів «І» та інвертори виконані на мікросхемах серії К176. Як елементи пам'яті застосовані мікросхеми К176ТМ2, в якій міститься два однакових D-тригера. вони виконують</w:t>
      </w:r>
      <w:r w:rsidRPr="006478E0">
        <w:rPr>
          <w:rFonts w:ascii="Times New Roman" w:hAnsi="Times New Roman"/>
          <w:sz w:val="28"/>
          <w:lang w:val="uk-UA"/>
        </w:rPr>
        <w:br/>
      </w:r>
      <w:r w:rsidRPr="006478E0">
        <w:rPr>
          <w:rStyle w:val="tlid-translation"/>
          <w:rFonts w:ascii="Times New Roman" w:hAnsi="Times New Roman"/>
          <w:sz w:val="28"/>
          <w:lang w:val="uk-UA"/>
        </w:rPr>
        <w:t>функції R-S-тригерів. Установка цих тригерів в нульовий стан проводиться кнопкою S1.</w:t>
      </w:r>
    </w:p>
    <w:p w:rsidR="009C58C3" w:rsidRPr="00DE61E4" w:rsidRDefault="009C58C3" w:rsidP="00DE61E4">
      <w:pPr>
        <w:spacing w:line="360" w:lineRule="auto"/>
        <w:ind w:firstLine="643"/>
        <w:jc w:val="both"/>
        <w:rPr>
          <w:rStyle w:val="tlid-translation"/>
          <w:rFonts w:ascii="Times New Roman" w:hAnsi="Times New Roman"/>
          <w:sz w:val="28"/>
          <w:lang w:val="uk-UA"/>
        </w:rPr>
      </w:pPr>
      <w:r>
        <w:rPr>
          <w:rFonts w:ascii="Times New Roman" w:hAnsi="Times New Roman"/>
          <w:sz w:val="28"/>
          <w:lang w:val="uk-UA"/>
        </w:rPr>
        <w:t xml:space="preserve">3. </w:t>
      </w:r>
      <w:r w:rsidRPr="00DE61E4">
        <w:rPr>
          <w:rStyle w:val="tlid-translation"/>
          <w:rFonts w:ascii="Times New Roman" w:hAnsi="Times New Roman"/>
          <w:sz w:val="28"/>
          <w:lang w:val="uk-UA"/>
        </w:rPr>
        <w:t>Блок керованого джерела напруги.</w:t>
      </w:r>
    </w:p>
    <w:p w:rsidR="009C58C3" w:rsidRDefault="009C58C3" w:rsidP="00CA17F7">
      <w:pPr>
        <w:spacing w:line="360" w:lineRule="auto"/>
        <w:ind w:firstLine="643"/>
        <w:jc w:val="both"/>
        <w:rPr>
          <w:rFonts w:ascii="Times New Roman" w:hAnsi="Times New Roman"/>
          <w:sz w:val="28"/>
          <w:lang w:val="uk-UA"/>
        </w:rPr>
      </w:pPr>
      <w:r w:rsidRPr="00DE61E4">
        <w:rPr>
          <w:rStyle w:val="tlid-translation"/>
          <w:rFonts w:ascii="Times New Roman" w:hAnsi="Times New Roman"/>
          <w:sz w:val="28"/>
          <w:lang w:val="uk-UA"/>
        </w:rPr>
        <w:t>Містить чотири транзистора (по два транзистора на кожен асинхронний двигун), фільтра, що згладжує, інтегральну мікросхему стабілізованого джерела напруги СІП. Транзистори працюють в режимі ключа. Резистори, включені в ланцюгах колекторів транзисторів служать для зміни величини напруги в ланцюзі управління стабілізованого джерела напруги СІП. На баз</w:t>
      </w:r>
      <w:r>
        <w:rPr>
          <w:rStyle w:val="tlid-translation"/>
          <w:rFonts w:ascii="Times New Roman" w:hAnsi="Times New Roman"/>
          <w:sz w:val="28"/>
          <w:lang w:val="uk-UA"/>
        </w:rPr>
        <w:t>и</w:t>
      </w:r>
      <w:r w:rsidRPr="00DE61E4">
        <w:rPr>
          <w:rStyle w:val="tlid-translation"/>
          <w:rFonts w:ascii="Times New Roman" w:hAnsi="Times New Roman"/>
          <w:sz w:val="28"/>
          <w:lang w:val="uk-UA"/>
        </w:rPr>
        <w:t xml:space="preserve"> транзисторів подаються напруги з виходів дешифратора D. При відкриванні кожного транзистора до ланцюга управління підключається резистор,</w:t>
      </w:r>
      <w:r w:rsidRPr="009629E9">
        <w:rPr>
          <w:rStyle w:val="tlid-translation"/>
          <w:rFonts w:ascii="Times New Roman" w:hAnsi="Times New Roman"/>
          <w:sz w:val="28"/>
          <w:lang w:val="uk-UA"/>
        </w:rPr>
        <w:t xml:space="preserve">від величини якого залежить величина напруги на виході стабілізованого джерела напруги СІП. Таким </w:t>
      </w:r>
      <w:r>
        <w:rPr>
          <w:rStyle w:val="tlid-translation"/>
          <w:rFonts w:ascii="Times New Roman" w:hAnsi="Times New Roman"/>
          <w:sz w:val="28"/>
          <w:lang w:val="uk-UA"/>
        </w:rPr>
        <w:t>чином, напруга на виході стабілізованого</w:t>
      </w:r>
      <w:r w:rsidRPr="009629E9">
        <w:rPr>
          <w:rStyle w:val="tlid-translation"/>
          <w:rFonts w:ascii="Times New Roman" w:hAnsi="Times New Roman"/>
          <w:sz w:val="28"/>
          <w:lang w:val="uk-UA"/>
        </w:rPr>
        <w:t xml:space="preserve"> джерела напруги змінюється ступенями.</w:t>
      </w:r>
    </w:p>
    <w:p w:rsidR="009C58C3" w:rsidRPr="00BC3FAB" w:rsidRDefault="009C58C3" w:rsidP="00A70CD0">
      <w:pPr>
        <w:spacing w:line="360" w:lineRule="auto"/>
        <w:ind w:firstLine="643"/>
        <w:jc w:val="both"/>
        <w:rPr>
          <w:rFonts w:ascii="Times New Roman" w:hAnsi="Times New Roman"/>
          <w:sz w:val="28"/>
          <w:lang w:val="uk-UA"/>
        </w:rPr>
      </w:pPr>
      <w:r>
        <w:rPr>
          <w:rStyle w:val="tlid-translation"/>
          <w:rFonts w:ascii="Times New Roman" w:hAnsi="Times New Roman"/>
          <w:sz w:val="28"/>
          <w:lang w:val="uk-UA"/>
        </w:rPr>
        <w:t xml:space="preserve">4. </w:t>
      </w:r>
      <w:r w:rsidRPr="00BC3FAB">
        <w:rPr>
          <w:rStyle w:val="tlid-translation"/>
          <w:rFonts w:ascii="Times New Roman" w:hAnsi="Times New Roman"/>
          <w:sz w:val="28"/>
          <w:lang w:val="uk-UA"/>
        </w:rPr>
        <w:t>Блок виявлення вхідних сигналів.</w:t>
      </w:r>
    </w:p>
    <w:p w:rsidR="009C58C3" w:rsidRDefault="009C58C3" w:rsidP="00FA2FCC">
      <w:pPr>
        <w:spacing w:line="360" w:lineRule="auto"/>
        <w:ind w:firstLine="643"/>
        <w:jc w:val="both"/>
        <w:rPr>
          <w:rFonts w:ascii="Times New Roman" w:hAnsi="Times New Roman"/>
          <w:sz w:val="28"/>
          <w:lang w:val="uk-UA"/>
        </w:rPr>
      </w:pPr>
      <w:r w:rsidRPr="00FA2FCC">
        <w:rPr>
          <w:rStyle w:val="tlid-translation"/>
          <w:rFonts w:ascii="Times New Roman" w:hAnsi="Times New Roman"/>
          <w:sz w:val="28"/>
          <w:lang w:val="uk-UA"/>
        </w:rPr>
        <w:t xml:space="preserve">Складається з підсилювача змінного струму, в якості якого використаний операційний підсилювач К140УД6. Вхідний сигнал на операційний підсилювач подається з коливального контуру L-C. Вихідний </w:t>
      </w:r>
      <w:r>
        <w:rPr>
          <w:rStyle w:val="tlid-translation"/>
          <w:rFonts w:ascii="Times New Roman" w:hAnsi="Times New Roman"/>
          <w:sz w:val="28"/>
          <w:lang w:val="uk-UA"/>
        </w:rPr>
        <w:t>сигнал з операційного підсилювача</w:t>
      </w:r>
      <w:r w:rsidRPr="00FA2FCC">
        <w:rPr>
          <w:rStyle w:val="tlid-translation"/>
          <w:rFonts w:ascii="Times New Roman" w:hAnsi="Times New Roman"/>
          <w:sz w:val="28"/>
          <w:lang w:val="uk-UA"/>
        </w:rPr>
        <w:t xml:space="preserve"> випрямляється діодом і подається на один з виходів елемента «І» блоку виявлення номера двигуна з аварійним режимом роботи і контролю ланцюгів управлін</w:t>
      </w:r>
      <w:r>
        <w:rPr>
          <w:rStyle w:val="tlid-translation"/>
          <w:rFonts w:ascii="Times New Roman" w:hAnsi="Times New Roman"/>
          <w:sz w:val="28"/>
          <w:lang w:val="uk-UA"/>
        </w:rPr>
        <w:t>ня датчиками. На другий вивід</w:t>
      </w:r>
      <w:r w:rsidRPr="00FA2FCC">
        <w:rPr>
          <w:rStyle w:val="tlid-translation"/>
          <w:rFonts w:ascii="Times New Roman" w:hAnsi="Times New Roman"/>
          <w:sz w:val="28"/>
          <w:lang w:val="uk-UA"/>
        </w:rPr>
        <w:t xml:space="preserve"> з виходу елемента мікросхеми К176ЛА7 генератора імпульсів. Подається імпульс для запобігання спрацьовування тригера під час перехідних процесів в котушці коливального контуру L-C. Коефіцієнт пульсації змінної напруги зменшується конденсатором, а резистор служить для розряду конденсатора при відсутності вихідного сигналу. На другий вхід елемента «І» блоку виявлення номера двигуна з ава</w:t>
      </w:r>
      <w:r>
        <w:rPr>
          <w:rStyle w:val="tlid-translation"/>
          <w:rFonts w:ascii="Times New Roman" w:hAnsi="Times New Roman"/>
          <w:sz w:val="28"/>
          <w:lang w:val="uk-UA"/>
        </w:rPr>
        <w:t>рійним режимом роботи, живлення і контроль</w:t>
      </w:r>
      <w:r w:rsidRPr="00FA2FCC">
        <w:rPr>
          <w:rStyle w:val="tlid-translation"/>
          <w:rFonts w:ascii="Times New Roman" w:hAnsi="Times New Roman"/>
          <w:sz w:val="28"/>
          <w:lang w:val="uk-UA"/>
        </w:rPr>
        <w:t xml:space="preserve"> ланцюгів управління датчиками сигнал</w:t>
      </w:r>
      <w:r>
        <w:rPr>
          <w:rStyle w:val="tlid-translation"/>
          <w:rFonts w:ascii="Times New Roman" w:hAnsi="Times New Roman"/>
          <w:sz w:val="28"/>
          <w:lang w:val="uk-UA"/>
        </w:rPr>
        <w:t>у</w:t>
      </w:r>
      <w:r w:rsidRPr="00FA2FCC">
        <w:rPr>
          <w:rStyle w:val="tlid-translation"/>
          <w:rFonts w:ascii="Times New Roman" w:hAnsi="Times New Roman"/>
          <w:sz w:val="28"/>
          <w:lang w:val="uk-UA"/>
        </w:rPr>
        <w:t xml:space="preserve"> надходить з лічильника</w:t>
      </w:r>
      <w:r>
        <w:rPr>
          <w:rStyle w:val="tlid-translation"/>
          <w:rFonts w:ascii="Times New Roman" w:hAnsi="Times New Roman"/>
          <w:sz w:val="28"/>
          <w:lang w:val="uk-UA"/>
        </w:rPr>
        <w:t>-дешифратора D. З виходу блоку І</w:t>
      </w:r>
      <w:r w:rsidRPr="00FA2FCC">
        <w:rPr>
          <w:rStyle w:val="tlid-translation"/>
          <w:rFonts w:ascii="Times New Roman" w:hAnsi="Times New Roman"/>
          <w:sz w:val="28"/>
          <w:lang w:val="uk-UA"/>
        </w:rPr>
        <w:t>1 сигн</w:t>
      </w:r>
      <w:r>
        <w:rPr>
          <w:rStyle w:val="tlid-translation"/>
          <w:rFonts w:ascii="Times New Roman" w:hAnsi="Times New Roman"/>
          <w:sz w:val="28"/>
          <w:lang w:val="uk-UA"/>
        </w:rPr>
        <w:t>ал подається на інвертор блоку І</w:t>
      </w:r>
      <w:r w:rsidRPr="00FA2FCC">
        <w:rPr>
          <w:rStyle w:val="tlid-translation"/>
          <w:rFonts w:ascii="Times New Roman" w:hAnsi="Times New Roman"/>
          <w:sz w:val="28"/>
          <w:lang w:val="uk-UA"/>
        </w:rPr>
        <w:t>1.</w:t>
      </w:r>
    </w:p>
    <w:p w:rsidR="009C58C3" w:rsidRPr="00BC3FAB" w:rsidRDefault="009C58C3" w:rsidP="00A70CD0">
      <w:pPr>
        <w:spacing w:line="360" w:lineRule="auto"/>
        <w:ind w:firstLine="643"/>
        <w:jc w:val="both"/>
        <w:rPr>
          <w:rFonts w:ascii="Times New Roman" w:hAnsi="Times New Roman"/>
          <w:sz w:val="28"/>
          <w:lang w:val="uk-UA"/>
        </w:rPr>
      </w:pPr>
      <w:r>
        <w:rPr>
          <w:rStyle w:val="tlid-translation"/>
          <w:rFonts w:ascii="Times New Roman" w:hAnsi="Times New Roman"/>
          <w:sz w:val="28"/>
          <w:lang w:val="uk-UA"/>
        </w:rPr>
        <w:t xml:space="preserve">5. </w:t>
      </w:r>
      <w:r w:rsidRPr="00BC3FAB">
        <w:rPr>
          <w:rStyle w:val="tlid-translation"/>
          <w:rFonts w:ascii="Times New Roman" w:hAnsi="Times New Roman"/>
          <w:sz w:val="28"/>
          <w:lang w:val="uk-UA"/>
        </w:rPr>
        <w:t>Стабілізоване джерело живлення пристрою діагностування.</w:t>
      </w:r>
    </w:p>
    <w:p w:rsidR="009C58C3" w:rsidRPr="009E51C6" w:rsidRDefault="009C58C3" w:rsidP="009E51C6">
      <w:pPr>
        <w:spacing w:line="360" w:lineRule="auto"/>
        <w:ind w:firstLine="643"/>
        <w:jc w:val="both"/>
        <w:rPr>
          <w:rFonts w:ascii="Times New Roman" w:hAnsi="Times New Roman"/>
          <w:sz w:val="28"/>
          <w:lang w:val="uk-UA"/>
        </w:rPr>
      </w:pPr>
      <w:r w:rsidRPr="009E51C6">
        <w:rPr>
          <w:rStyle w:val="tlid-translation"/>
          <w:rFonts w:ascii="Times New Roman" w:hAnsi="Times New Roman"/>
          <w:sz w:val="28"/>
          <w:lang w:val="uk-UA"/>
        </w:rPr>
        <w:t>Містить випрямні діоди, інтегральну мікросхему стабілізатора постійної напруги, керов</w:t>
      </w:r>
      <w:r>
        <w:rPr>
          <w:rStyle w:val="tlid-translation"/>
          <w:rFonts w:ascii="Times New Roman" w:hAnsi="Times New Roman"/>
          <w:sz w:val="28"/>
          <w:lang w:val="uk-UA"/>
        </w:rPr>
        <w:t>аний випрямний міст і керований</w:t>
      </w:r>
      <w:r w:rsidRPr="009E51C6">
        <w:rPr>
          <w:rStyle w:val="tlid-translation"/>
          <w:rFonts w:ascii="Times New Roman" w:hAnsi="Times New Roman"/>
          <w:sz w:val="28"/>
          <w:lang w:val="uk-UA"/>
        </w:rPr>
        <w:t xml:space="preserve"> стабілізатор напруги і конденсат</w:t>
      </w:r>
      <w:r>
        <w:rPr>
          <w:rStyle w:val="tlid-translation"/>
          <w:rFonts w:ascii="Times New Roman" w:hAnsi="Times New Roman"/>
          <w:sz w:val="28"/>
          <w:lang w:val="uk-UA"/>
        </w:rPr>
        <w:t>ори. Конденсатори є згладжуючим</w:t>
      </w:r>
      <w:r w:rsidRPr="009E51C6">
        <w:rPr>
          <w:rStyle w:val="tlid-translation"/>
          <w:rFonts w:ascii="Times New Roman" w:hAnsi="Times New Roman"/>
          <w:sz w:val="28"/>
          <w:lang w:val="uk-UA"/>
        </w:rPr>
        <w:t xml:space="preserve"> фільтром. Керований випрямний міст служить для живлення датчиків анормальних режимів роботи асинхронних двигунів.</w:t>
      </w:r>
    </w:p>
    <w:p w:rsidR="009C58C3" w:rsidRPr="00BC3FAB" w:rsidRDefault="009C58C3" w:rsidP="00A70CD0">
      <w:pPr>
        <w:spacing w:line="360" w:lineRule="auto"/>
        <w:ind w:firstLine="643"/>
        <w:jc w:val="both"/>
        <w:rPr>
          <w:rStyle w:val="tlid-translation"/>
          <w:rFonts w:ascii="Times New Roman" w:hAnsi="Times New Roman"/>
          <w:sz w:val="28"/>
          <w:lang w:val="uk-UA"/>
        </w:rPr>
      </w:pPr>
      <w:r>
        <w:rPr>
          <w:rStyle w:val="tlid-translation"/>
          <w:rFonts w:ascii="Times New Roman" w:hAnsi="Times New Roman"/>
          <w:sz w:val="28"/>
          <w:lang w:val="uk-UA"/>
        </w:rPr>
        <w:t xml:space="preserve">6. </w:t>
      </w:r>
      <w:r w:rsidRPr="00BC3FAB">
        <w:rPr>
          <w:rStyle w:val="tlid-translation"/>
          <w:rFonts w:ascii="Times New Roman" w:hAnsi="Times New Roman"/>
          <w:sz w:val="28"/>
          <w:lang w:val="uk-UA"/>
        </w:rPr>
        <w:t>Блок сигналізації анормальну режиму кожного електродвигуна потокової лінії і несправності в ланцюзі управління датчиків анормальних режимів роботи двигунів.</w:t>
      </w:r>
    </w:p>
    <w:p w:rsidR="009C58C3" w:rsidRDefault="009C58C3" w:rsidP="00785E0B">
      <w:pPr>
        <w:spacing w:line="360" w:lineRule="auto"/>
        <w:ind w:firstLine="643"/>
        <w:jc w:val="both"/>
        <w:rPr>
          <w:rFonts w:ascii="Times New Roman" w:hAnsi="Times New Roman"/>
          <w:sz w:val="28"/>
          <w:lang w:val="uk-UA"/>
        </w:rPr>
      </w:pPr>
      <w:r w:rsidRPr="00982854">
        <w:rPr>
          <w:rStyle w:val="tlid-translation"/>
          <w:rFonts w:ascii="Times New Roman" w:hAnsi="Times New Roman"/>
          <w:sz w:val="28"/>
          <w:lang w:val="uk-UA"/>
        </w:rPr>
        <w:t>Складається з транзисторів типу КТ315, світлодіодів, діодів, транзистора, тиристора і котушки реле, що включає звукову сигналізацію. Світлодіоди, що вказують на справність ланцюгів датчиків і їх електричних ланцюгів, мають</w:t>
      </w:r>
      <w:r w:rsidRPr="00785E0B">
        <w:rPr>
          <w:rStyle w:val="tlid-translation"/>
          <w:rFonts w:ascii="Times New Roman" w:hAnsi="Times New Roman"/>
          <w:sz w:val="28"/>
          <w:lang w:val="uk-UA"/>
        </w:rPr>
        <w:t>зелене свічення. Світлодіоди, що вказують на анормальний режим роботи електродвигунів, мають червоне свічення. Діоди виконують функцію «АБО» на вході транзистора, який включає тиристор у випадках порушення електричного кола датчиків або пошкоджень режимах роботи двигунів. Тиристор включає котушку реле звукової сигналізації при анормальних режимах двигунів або ланцюгів управління датчиків.</w:t>
      </w:r>
      <w:r w:rsidRPr="00785E0B">
        <w:rPr>
          <w:rFonts w:ascii="Times New Roman" w:hAnsi="Times New Roman"/>
          <w:sz w:val="28"/>
          <w:lang w:val="uk-UA"/>
        </w:rPr>
        <w:br/>
      </w:r>
      <w:r w:rsidRPr="00785E0B">
        <w:rPr>
          <w:rStyle w:val="tlid-translation"/>
          <w:rFonts w:ascii="Times New Roman" w:hAnsi="Times New Roman"/>
          <w:sz w:val="28"/>
          <w:lang w:val="uk-UA"/>
        </w:rPr>
        <w:t xml:space="preserve">Представлена </w:t>
      </w:r>
      <w:r w:rsidRPr="00785E0B">
        <w:rPr>
          <w:rStyle w:val="tlid-translation"/>
          <w:rFonts w:ascii="Arial Unicode MS" w:eastAsia="Arial Unicode MS" w:hAnsi="Arial Unicode MS" w:cs="Arial Unicode MS" w:hint="eastAsia"/>
          <w:sz w:val="28"/>
          <w:lang w:val="uk-UA"/>
        </w:rPr>
        <w:t>​​</w:t>
      </w:r>
      <w:r w:rsidRPr="00785E0B">
        <w:rPr>
          <w:rStyle w:val="tlid-translation"/>
          <w:rFonts w:ascii="Times New Roman" w:hAnsi="Times New Roman"/>
          <w:sz w:val="28"/>
          <w:lang w:val="uk-UA"/>
        </w:rPr>
        <w:t>сукупність блоків структурної схеми пристрою діагностування дозволила вирішити поставлене завдання контролю режимів роботи електродвигунів за напругою зворотної послідовності мережі, температурі його обмоток і полегшення режиму його роботи в разі глибокої несиметрії.</w:t>
      </w:r>
    </w:p>
    <w:p w:rsidR="009C58C3" w:rsidRPr="00BC3FAB" w:rsidRDefault="009C58C3" w:rsidP="00A70CD0">
      <w:pPr>
        <w:spacing w:line="360" w:lineRule="auto"/>
        <w:ind w:firstLine="643"/>
        <w:jc w:val="both"/>
        <w:rPr>
          <w:rFonts w:ascii="Times New Roman" w:hAnsi="Times New Roman"/>
          <w:sz w:val="28"/>
          <w:lang w:val="uk-UA"/>
        </w:rPr>
      </w:pPr>
      <w:r>
        <w:rPr>
          <w:rStyle w:val="tlid-translation"/>
          <w:rFonts w:ascii="Times New Roman" w:hAnsi="Times New Roman"/>
          <w:sz w:val="28"/>
          <w:lang w:val="uk-UA"/>
        </w:rPr>
        <w:t>7. Датчик контролю анормального</w:t>
      </w:r>
      <w:r w:rsidRPr="00BC3FAB">
        <w:rPr>
          <w:rStyle w:val="tlid-translation"/>
          <w:rFonts w:ascii="Times New Roman" w:hAnsi="Times New Roman"/>
          <w:sz w:val="28"/>
          <w:lang w:val="uk-UA"/>
        </w:rPr>
        <w:t xml:space="preserve"> режиму.</w:t>
      </w:r>
    </w:p>
    <w:p w:rsidR="009C58C3" w:rsidRDefault="009C58C3" w:rsidP="008A2025">
      <w:pPr>
        <w:spacing w:line="360" w:lineRule="auto"/>
        <w:ind w:firstLine="643"/>
        <w:jc w:val="both"/>
        <w:rPr>
          <w:rStyle w:val="tlid-translation"/>
          <w:rFonts w:ascii="Times New Roman" w:hAnsi="Times New Roman"/>
          <w:sz w:val="28"/>
          <w:lang w:val="uk-UA"/>
        </w:rPr>
      </w:pPr>
      <w:r w:rsidRPr="008A2025">
        <w:rPr>
          <w:rStyle w:val="tlid-translation"/>
          <w:rFonts w:ascii="Times New Roman" w:hAnsi="Times New Roman"/>
          <w:sz w:val="28"/>
          <w:lang w:val="uk-UA"/>
        </w:rPr>
        <w:t>Використання аналога - лямбда-діода в якості датчика контролю температури і напруги.Лямбда-діод являє собою прилад, що складається з комплементарної пари польових транзисторів VT1, VT2 з керуючим p-n переходом, включ</w:t>
      </w:r>
      <w:r>
        <w:rPr>
          <w:rStyle w:val="tlid-translation"/>
          <w:rFonts w:ascii="Times New Roman" w:hAnsi="Times New Roman"/>
          <w:sz w:val="28"/>
          <w:lang w:val="uk-UA"/>
        </w:rPr>
        <w:t>ених за певною схемою (рис.4</w:t>
      </w:r>
      <w:r w:rsidRPr="008A2025">
        <w:rPr>
          <w:rStyle w:val="tlid-translation"/>
          <w:rFonts w:ascii="Times New Roman" w:hAnsi="Times New Roman"/>
          <w:sz w:val="28"/>
          <w:lang w:val="uk-UA"/>
        </w:rPr>
        <w:t>.2</w:t>
      </w:r>
      <w:r>
        <w:rPr>
          <w:rStyle w:val="tlid-translation"/>
          <w:rFonts w:ascii="Times New Roman" w:hAnsi="Times New Roman"/>
          <w:sz w:val="28"/>
          <w:lang w:val="uk-UA"/>
        </w:rPr>
        <w:t>а</w:t>
      </w:r>
      <w:r w:rsidRPr="008A2025">
        <w:rPr>
          <w:rStyle w:val="tlid-translation"/>
          <w:rFonts w:ascii="Times New Roman" w:hAnsi="Times New Roman"/>
          <w:sz w:val="28"/>
          <w:lang w:val="uk-UA"/>
        </w:rPr>
        <w:t>). Його вольт-амперн</w:t>
      </w:r>
      <w:r>
        <w:rPr>
          <w:rStyle w:val="tlid-translation"/>
          <w:rFonts w:ascii="Times New Roman" w:hAnsi="Times New Roman"/>
          <w:sz w:val="28"/>
          <w:lang w:val="uk-UA"/>
        </w:rPr>
        <w:t>а характеристика (ВАХ) (рис. 4.2</w:t>
      </w:r>
      <w:r w:rsidRPr="008A2025">
        <w:rPr>
          <w:rStyle w:val="tlid-translation"/>
          <w:rFonts w:ascii="Times New Roman" w:hAnsi="Times New Roman"/>
          <w:sz w:val="28"/>
          <w:lang w:val="uk-UA"/>
        </w:rPr>
        <w:t>б) за формою нагадує грецьку букву</w:t>
      </w:r>
      <w:r>
        <w:rPr>
          <w:rStyle w:val="tlid-translation"/>
          <w:rFonts w:ascii="Verdana" w:hAnsi="Verdana"/>
          <w:sz w:val="28"/>
          <w:lang w:val="uk-UA"/>
        </w:rPr>
        <w:t>λ</w:t>
      </w:r>
      <w:r>
        <w:rPr>
          <w:rStyle w:val="tlid-translation"/>
          <w:rFonts w:ascii="Times New Roman" w:hAnsi="Times New Roman"/>
          <w:sz w:val="28"/>
          <w:lang w:val="uk-UA"/>
        </w:rPr>
        <w:t xml:space="preserve"> [24</w:t>
      </w:r>
      <w:r w:rsidRPr="008A2025">
        <w:rPr>
          <w:rStyle w:val="tlid-translation"/>
          <w:rFonts w:ascii="Times New Roman" w:hAnsi="Times New Roman"/>
          <w:sz w:val="28"/>
          <w:lang w:val="uk-UA"/>
        </w:rPr>
        <w:t>].</w:t>
      </w:r>
    </w:p>
    <w:p w:rsidR="009C58C3" w:rsidRDefault="009C58C3" w:rsidP="00A27210">
      <w:pPr>
        <w:spacing w:line="360" w:lineRule="auto"/>
        <w:jc w:val="center"/>
        <w:rPr>
          <w:noProof/>
        </w:rPr>
      </w:pPr>
      <w:r w:rsidRPr="00214CAA">
        <w:rPr>
          <w:noProof/>
          <w:lang w:val="en-US"/>
        </w:rPr>
        <w:pict>
          <v:shape id="Рисунок 19" o:spid="_x0000_i1454" type="#_x0000_t75" style="width:5in;height:153pt;visibility:visible">
            <v:imagedata r:id="rId375" o:title=""/>
          </v:shape>
        </w:pict>
      </w:r>
    </w:p>
    <w:p w:rsidR="009C58C3" w:rsidRDefault="009C58C3" w:rsidP="00A27210">
      <w:pPr>
        <w:spacing w:line="360" w:lineRule="auto"/>
        <w:jc w:val="center"/>
        <w:rPr>
          <w:rFonts w:ascii="Times New Roman" w:hAnsi="Times New Roman"/>
          <w:sz w:val="28"/>
          <w:lang w:val="uk-UA"/>
        </w:rPr>
      </w:pPr>
      <w:r>
        <w:rPr>
          <w:rFonts w:ascii="Times New Roman" w:hAnsi="Times New Roman"/>
          <w:sz w:val="28"/>
          <w:lang w:val="uk-UA"/>
        </w:rPr>
        <w:t>Рисунок 4</w:t>
      </w:r>
      <w:r w:rsidRPr="00555289">
        <w:rPr>
          <w:rFonts w:ascii="Times New Roman" w:hAnsi="Times New Roman"/>
          <w:sz w:val="28"/>
          <w:lang w:val="uk-UA"/>
        </w:rPr>
        <w:t>.2 – Схема лямбда-діода (а) і його ВАХ (б).</w:t>
      </w:r>
    </w:p>
    <w:p w:rsidR="009C58C3" w:rsidRDefault="009C58C3" w:rsidP="00CB2885">
      <w:pPr>
        <w:spacing w:line="360" w:lineRule="auto"/>
        <w:ind w:firstLine="708"/>
        <w:jc w:val="both"/>
        <w:rPr>
          <w:rStyle w:val="tlid-translation"/>
          <w:rFonts w:ascii="Times New Roman" w:hAnsi="Times New Roman"/>
          <w:sz w:val="28"/>
          <w:lang w:val="uk-UA"/>
        </w:rPr>
      </w:pPr>
      <w:r w:rsidRPr="005F782C">
        <w:rPr>
          <w:rStyle w:val="tlid-translation"/>
          <w:rFonts w:ascii="Times New Roman" w:hAnsi="Times New Roman"/>
          <w:sz w:val="28"/>
          <w:lang w:val="uk-UA"/>
        </w:rPr>
        <w:t>Даний напівпровідниковий прилад виконаний на одному кристал</w:t>
      </w:r>
      <w:r>
        <w:rPr>
          <w:rStyle w:val="tlid-translation"/>
          <w:rFonts w:ascii="Times New Roman" w:hAnsi="Times New Roman"/>
          <w:sz w:val="28"/>
          <w:lang w:val="uk-UA"/>
        </w:rPr>
        <w:t>і, являє собою двухполюсник [26</w:t>
      </w:r>
      <w:r w:rsidRPr="005F782C">
        <w:rPr>
          <w:rStyle w:val="tlid-translation"/>
          <w:rFonts w:ascii="Times New Roman" w:hAnsi="Times New Roman"/>
          <w:sz w:val="28"/>
          <w:lang w:val="uk-UA"/>
        </w:rPr>
        <w:t>]. Вольт-амперна характеристика лямбда-діода містить ділянку ОА з позитивним диференціальним опором, властивий звичайному діоду, і ділянку АВ з негативним диференціальним опором, як у тунельного діода. З ростом прикладеного до діоданапруги позитивної полярності (анод позитивний) струм через приладспочатку зростає, при певній напрузі досягає максимального значення Iмакс, а потім зменшується. При напрузі, що дорівнює напрузі замикання транзисторів, обидва транзистора переходять в замкнений стан, і струм лямбда-діода зменшується до величини декількох наноампер. При подальшому збільшенні напруги діод залишається</w:t>
      </w:r>
      <w:r>
        <w:rPr>
          <w:rStyle w:val="tlid-translation"/>
          <w:rFonts w:ascii="Times New Roman" w:hAnsi="Times New Roman"/>
          <w:sz w:val="28"/>
          <w:lang w:val="uk-UA"/>
        </w:rPr>
        <w:t xml:space="preserve"> в закритому стані аж до прямої </w:t>
      </w:r>
      <w:r w:rsidRPr="005F782C">
        <w:rPr>
          <w:rStyle w:val="tlid-translation"/>
          <w:rFonts w:ascii="Times New Roman" w:hAnsi="Times New Roman"/>
          <w:sz w:val="28"/>
          <w:lang w:val="uk-UA"/>
        </w:rPr>
        <w:t>напруги пробою, при якому один з затворів пробивається.У аналогу лямбда-діода, виконаному на двох польових транзисторах, один польовий транзистор має канал p-типу, а інший - канал n-типу. Польові транзистори включені за схемо</w:t>
      </w:r>
      <w:r>
        <w:rPr>
          <w:rStyle w:val="tlid-translation"/>
          <w:rFonts w:ascii="Times New Roman" w:hAnsi="Times New Roman"/>
          <w:sz w:val="28"/>
          <w:lang w:val="uk-UA"/>
        </w:rPr>
        <w:t>ю з об'єднаними витоками (рис. 4.2а) [26</w:t>
      </w:r>
      <w:r w:rsidRPr="005F782C">
        <w:rPr>
          <w:rStyle w:val="tlid-translation"/>
          <w:rFonts w:ascii="Times New Roman" w:hAnsi="Times New Roman"/>
          <w:sz w:val="28"/>
          <w:lang w:val="uk-UA"/>
        </w:rPr>
        <w:t>].</w:t>
      </w:r>
    </w:p>
    <w:p w:rsidR="009C58C3" w:rsidRPr="00BB21A0" w:rsidRDefault="009C58C3" w:rsidP="00207612">
      <w:pPr>
        <w:pStyle w:val="Heading2"/>
        <w:spacing w:line="360" w:lineRule="auto"/>
        <w:ind w:firstLine="708"/>
        <w:jc w:val="both"/>
        <w:rPr>
          <w:color w:val="auto"/>
          <w:lang w:val="uk-UA"/>
        </w:rPr>
      </w:pPr>
      <w:bookmarkStart w:id="80" w:name="_Toc40268945"/>
      <w:bookmarkStart w:id="81" w:name="_Toc40474306"/>
      <w:r w:rsidRPr="00BB21A0">
        <w:rPr>
          <w:rStyle w:val="tlid-translation"/>
          <w:rFonts w:ascii="Times New Roman" w:hAnsi="Times New Roman"/>
          <w:color w:val="auto"/>
          <w:sz w:val="28"/>
          <w:lang w:val="uk-UA"/>
        </w:rPr>
        <w:t>4.4 Експериментальне дослідження ВАХ аналога лямбда-діода в якості пристрою контролю температури і напруги.</w:t>
      </w:r>
      <w:bookmarkEnd w:id="80"/>
      <w:bookmarkEnd w:id="81"/>
    </w:p>
    <w:p w:rsidR="009C58C3" w:rsidRDefault="009C58C3" w:rsidP="00DF0DCF">
      <w:pPr>
        <w:spacing w:line="360" w:lineRule="auto"/>
        <w:ind w:firstLine="708"/>
        <w:jc w:val="both"/>
        <w:rPr>
          <w:rFonts w:ascii="Times New Roman" w:hAnsi="Times New Roman"/>
          <w:sz w:val="28"/>
          <w:lang w:val="uk-UA"/>
        </w:rPr>
      </w:pPr>
      <w:r w:rsidRPr="00DF0DCF">
        <w:rPr>
          <w:rStyle w:val="tlid-translation"/>
          <w:rFonts w:ascii="Times New Roman" w:hAnsi="Times New Roman"/>
          <w:sz w:val="28"/>
          <w:lang w:val="uk-UA"/>
        </w:rPr>
        <w:t>Досліджувалися аналоги лямбда-діодів, виконані на комплементарних парах польових транзисторів: КП303Г-КП103Л, КП303Б-КП103М, КП303Е-КП103М з об'єднаними витоками.</w:t>
      </w:r>
    </w:p>
    <w:p w:rsidR="009C58C3" w:rsidRDefault="009C58C3" w:rsidP="00DF0DCF">
      <w:pPr>
        <w:spacing w:line="360" w:lineRule="auto"/>
        <w:ind w:firstLine="708"/>
        <w:jc w:val="both"/>
        <w:rPr>
          <w:rStyle w:val="tlid-translation"/>
          <w:rFonts w:ascii="Times New Roman" w:hAnsi="Times New Roman"/>
          <w:sz w:val="28"/>
          <w:lang w:val="uk-UA"/>
        </w:rPr>
      </w:pPr>
      <w:r w:rsidRPr="00DF0DCF">
        <w:rPr>
          <w:rStyle w:val="tlid-translation"/>
          <w:rFonts w:ascii="Times New Roman" w:hAnsi="Times New Roman"/>
          <w:sz w:val="28"/>
          <w:lang w:val="uk-UA"/>
        </w:rPr>
        <w:t>Регулювання величини напруги, що подається на аналог лямбда-діода і затвор польового транзистора здійснювалося за допомогою блоків живлення ЛИПС-35, для контролю напруги використовувалися вольтметри Е59 (клас точності 0,5), для контролю струму - амперметр М1200 (клас точності 0,5 ).</w:t>
      </w:r>
    </w:p>
    <w:p w:rsidR="009C58C3" w:rsidRPr="00DF0DCF" w:rsidRDefault="009C58C3" w:rsidP="00583ECA">
      <w:pPr>
        <w:spacing w:line="360" w:lineRule="auto"/>
        <w:jc w:val="center"/>
        <w:rPr>
          <w:rFonts w:ascii="Times New Roman" w:hAnsi="Times New Roman"/>
          <w:sz w:val="28"/>
          <w:lang w:val="uk-UA"/>
        </w:rPr>
      </w:pPr>
      <w:r w:rsidRPr="00214CAA">
        <w:rPr>
          <w:noProof/>
          <w:lang w:val="en-US"/>
        </w:rPr>
        <w:pict>
          <v:shape id="Рисунок 21" o:spid="_x0000_i1455" type="#_x0000_t75" style="width:334.5pt;height:107.25pt;visibility:visible">
            <v:imagedata r:id="rId376" o:title=""/>
          </v:shape>
        </w:pict>
      </w:r>
    </w:p>
    <w:p w:rsidR="009C58C3" w:rsidRPr="0091736B" w:rsidRDefault="009C58C3" w:rsidP="005E50F5">
      <w:pPr>
        <w:spacing w:line="360" w:lineRule="auto"/>
        <w:jc w:val="center"/>
        <w:rPr>
          <w:rFonts w:ascii="Times New Roman" w:hAnsi="Times New Roman"/>
          <w:sz w:val="36"/>
          <w:lang w:val="uk-UA"/>
        </w:rPr>
      </w:pPr>
      <w:r w:rsidRPr="0091736B">
        <w:rPr>
          <w:rStyle w:val="tlid-translation"/>
          <w:rFonts w:ascii="Times New Roman" w:hAnsi="Times New Roman"/>
          <w:sz w:val="28"/>
          <w:lang w:val="uk-UA"/>
        </w:rPr>
        <w:t>Рис</w:t>
      </w:r>
      <w:r>
        <w:rPr>
          <w:rStyle w:val="tlid-translation"/>
          <w:rFonts w:ascii="Times New Roman" w:hAnsi="Times New Roman"/>
          <w:sz w:val="28"/>
          <w:lang w:val="uk-UA"/>
        </w:rPr>
        <w:t>унок 4</w:t>
      </w:r>
      <w:r w:rsidRPr="0091736B">
        <w:rPr>
          <w:rStyle w:val="tlid-translation"/>
          <w:rFonts w:ascii="Times New Roman" w:hAnsi="Times New Roman"/>
          <w:sz w:val="28"/>
          <w:lang w:val="uk-UA"/>
        </w:rPr>
        <w:t>.3</w:t>
      </w:r>
      <w:r>
        <w:rPr>
          <w:rStyle w:val="tlid-translation"/>
          <w:rFonts w:ascii="Times New Roman" w:hAnsi="Times New Roman"/>
          <w:sz w:val="28"/>
          <w:lang w:val="uk-UA"/>
        </w:rPr>
        <w:t xml:space="preserve"> – </w:t>
      </w:r>
      <w:r w:rsidRPr="0091736B">
        <w:rPr>
          <w:rStyle w:val="tlid-translation"/>
          <w:rFonts w:ascii="Times New Roman" w:hAnsi="Times New Roman"/>
          <w:sz w:val="28"/>
          <w:lang w:val="uk-UA"/>
        </w:rPr>
        <w:t>Принципова електрична схема дослідженняаналога лямбда-діода.</w:t>
      </w:r>
    </w:p>
    <w:p w:rsidR="009C58C3" w:rsidRDefault="009C58C3" w:rsidP="003462A0">
      <w:pPr>
        <w:spacing w:line="360" w:lineRule="auto"/>
        <w:ind w:firstLine="708"/>
        <w:jc w:val="both"/>
        <w:rPr>
          <w:rFonts w:ascii="Times New Roman" w:hAnsi="Times New Roman"/>
          <w:sz w:val="28"/>
          <w:lang w:val="uk-UA"/>
        </w:rPr>
      </w:pPr>
      <w:r w:rsidRPr="003462A0">
        <w:rPr>
          <w:rStyle w:val="tlid-translation"/>
          <w:rFonts w:ascii="Times New Roman" w:hAnsi="Times New Roman"/>
          <w:sz w:val="28"/>
          <w:lang w:val="uk-UA"/>
        </w:rPr>
        <w:t>Параметри ВАХ аналога лямбда-діода мож</w:t>
      </w:r>
      <w:r>
        <w:rPr>
          <w:rStyle w:val="tlid-translation"/>
          <w:rFonts w:ascii="Times New Roman" w:hAnsi="Times New Roman"/>
          <w:sz w:val="28"/>
          <w:lang w:val="uk-UA"/>
        </w:rPr>
        <w:t>на змінювати в широких діапазонах</w:t>
      </w:r>
      <w:r w:rsidRPr="003462A0">
        <w:rPr>
          <w:rStyle w:val="tlid-translation"/>
          <w:rFonts w:ascii="Times New Roman" w:hAnsi="Times New Roman"/>
          <w:sz w:val="28"/>
          <w:lang w:val="uk-UA"/>
        </w:rPr>
        <w:t xml:space="preserve"> шляхом підключення затворів польових транзи</w:t>
      </w:r>
      <w:r>
        <w:rPr>
          <w:rStyle w:val="tlid-translation"/>
          <w:rFonts w:ascii="Times New Roman" w:hAnsi="Times New Roman"/>
          <w:sz w:val="28"/>
          <w:lang w:val="uk-UA"/>
        </w:rPr>
        <w:t>сторів до резисторного дільника напруги [24</w:t>
      </w:r>
      <w:r w:rsidRPr="003462A0">
        <w:rPr>
          <w:rStyle w:val="tlid-translation"/>
          <w:rFonts w:ascii="Times New Roman" w:hAnsi="Times New Roman"/>
          <w:sz w:val="28"/>
          <w:lang w:val="uk-UA"/>
        </w:rPr>
        <w:t>].</w:t>
      </w:r>
    </w:p>
    <w:p w:rsidR="009C58C3" w:rsidRDefault="009C58C3" w:rsidP="003462A0">
      <w:pPr>
        <w:spacing w:line="360" w:lineRule="auto"/>
        <w:ind w:firstLine="708"/>
        <w:jc w:val="both"/>
        <w:rPr>
          <w:rStyle w:val="tlid-translation"/>
          <w:rFonts w:ascii="Times New Roman" w:hAnsi="Times New Roman"/>
          <w:sz w:val="28"/>
          <w:lang w:val="uk-UA"/>
        </w:rPr>
      </w:pPr>
      <w:r w:rsidRPr="003462A0">
        <w:rPr>
          <w:rStyle w:val="tlid-translation"/>
          <w:rFonts w:ascii="Times New Roman" w:hAnsi="Times New Roman"/>
          <w:sz w:val="28"/>
          <w:lang w:val="uk-UA"/>
        </w:rPr>
        <w:t>При зміні напруги на затискачах аналогів лямбда-діодів від 0 до</w:t>
      </w:r>
      <w:r w:rsidRPr="003462A0">
        <w:rPr>
          <w:rFonts w:ascii="Times New Roman" w:hAnsi="Times New Roman"/>
          <w:sz w:val="28"/>
          <w:lang w:val="uk-UA"/>
        </w:rPr>
        <w:br/>
      </w:r>
      <w:r w:rsidRPr="003462A0">
        <w:rPr>
          <w:rStyle w:val="tlid-translation"/>
          <w:rFonts w:ascii="Times New Roman" w:hAnsi="Times New Roman"/>
          <w:sz w:val="28"/>
          <w:lang w:val="uk-UA"/>
        </w:rPr>
        <w:t>10 В отримали природні ВАХ. За природну ВАХ аналога лямбда-діода прийнята залежність</w:t>
      </w:r>
      <w:r w:rsidRPr="00071974">
        <w:rPr>
          <w:sz w:val="28"/>
        </w:rPr>
        <w:fldChar w:fldCharType="begin"/>
      </w:r>
      <w:r w:rsidRPr="00071974">
        <w:rPr>
          <w:sz w:val="28"/>
        </w:rPr>
        <w:instrText xml:space="preserve"> QUOTE </w:instrText>
      </w:r>
      <w:r w:rsidRPr="00214CAA">
        <w:rPr>
          <w:position w:val="-8"/>
        </w:rPr>
        <w:pict>
          <v:shape id="_x0000_i1456" type="#_x0000_t75" style="width:60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55A9&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355A9&quot; wsp:rsidP=&quot;00E355A9&quot;&gt;&lt;m:oMathPara&gt;&lt;m:oMath&gt;&lt;m:r&gt;&lt;w:rPr&gt;&lt;w:rFonts w:ascii=&quot;Cambria Math&quot; w:h-ansi=&quot;Cambria Math&quot;/&gt;&lt;wx:font wx:val=&quot;Cambria Math&quot;/&gt;&lt;w:i/&gt;&lt;w:sz w:val=&quot;28&quot;/&gt;&lt;w:lang w:val=&quot;EN-US&quot;/&gt;&lt;/w:rPr&gt;&lt;m:t&gt;I&lt;/m:t&gt;&lt;/m:r&gt;&lt;m:r&gt;&lt;w:rPr&gt;&lt;w:rFonts w:ascii=&quot;Cambria Math&quot; w:h-ansi=&quot;Cambria Math&quot;/&gt;&lt;wx:font wx:val=&quot;Cambria Math&quot;/&gt;&lt;w:i/&gt;&lt;w:sz w:val=&quot;28&quot;/&gt;&lt;/w:rPr&gt;&lt;m:t&gt; = &lt;/m:t&gt;&lt;/m:r&gt;&lt;m:r&gt;&lt;w:rPr&gt;&lt;w:rFonts w:ascii=&quot;Cambria Math&quot; w:h-ansi=&quot;Cambria Math&quot;/&gt;&lt;wx:font wx:val=&quot;Cambria Math&quot;/&gt;&lt;w:i/&gt;&lt;w:sz w:val=&quot;28&quot;/&gt;&lt;w:lang w:val=&quot;EN-US&quot;/&gt;&lt;/w:rPr&gt;&lt;m:t&gt;f&lt;/m:t&gt;&lt;/m:r&gt;&lt;m:r&gt;&lt;w:rPr&gt;&lt;w:rFonts w:ascii=&quot;Cambria Math&quot; w:h-ansi=&quot;Cambria Math&quot;/&gt;&lt;wx:font wx:val=&quot;Cambria Math&quot;/&gt;&lt;w:i/&gt;&lt;w:sz w:val=&quot;28&quot;/&gt;&lt;/w:rPr&gt;&lt;m:t&gt;(&lt;/m:t&gt;&lt;/m:r&gt;&lt;m:r&gt;&lt;w:rPr&gt;&lt;w:rFonts w:ascii=&quot;Cambria Math&quot; w:h-ansi=&quot;Cambria Math&quot;/&gt;&lt;wx:font wx:val=&quot;Cambria Math&quot;/&gt;&lt;w:i/&gt;&lt;w:sz w:val=&quot;28&quot;/&gt;&lt;w:lang w:val=&quot;EN-US&quot;/&gt;&lt;/w:rPr&gt;&lt;m:t&gt;U&lt;/m:t&gt;&lt;/m:r&gt;&lt;m:r&gt;&lt;w:rPr&gt;&lt;w:rFonts w:ascii=&quot;Cambria Math&quot; w:h-ansi=&quot;Cambria Math&quot;/&gt;&lt;wx:font wx:val=&quot;Cambria Math&quot;/&gt;&lt;w:i/&gt;&lt;w:sz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7" o:title="" chromakey="white"/>
          </v:shape>
        </w:pict>
      </w:r>
      <w:r w:rsidRPr="00071974">
        <w:rPr>
          <w:sz w:val="28"/>
        </w:rPr>
        <w:fldChar w:fldCharType="separate"/>
      </w:r>
      <w:r w:rsidRPr="00214CAA">
        <w:rPr>
          <w:position w:val="-8"/>
        </w:rPr>
        <w:pict>
          <v:shape id="_x0000_i1457" type="#_x0000_t75" style="width:60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55A9&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355A9&quot; wsp:rsidP=&quot;00E355A9&quot;&gt;&lt;m:oMathPara&gt;&lt;m:oMath&gt;&lt;m:r&gt;&lt;w:rPr&gt;&lt;w:rFonts w:ascii=&quot;Cambria Math&quot; w:h-ansi=&quot;Cambria Math&quot;/&gt;&lt;wx:font wx:val=&quot;Cambria Math&quot;/&gt;&lt;w:i/&gt;&lt;w:sz w:val=&quot;28&quot;/&gt;&lt;w:lang w:val=&quot;EN-US&quot;/&gt;&lt;/w:rPr&gt;&lt;m:t&gt;I&lt;/m:t&gt;&lt;/m:r&gt;&lt;m:r&gt;&lt;w:rPr&gt;&lt;w:rFonts w:ascii=&quot;Cambria Math&quot; w:h-ansi=&quot;Cambria Math&quot;/&gt;&lt;wx:font wx:val=&quot;Cambria Math&quot;/&gt;&lt;w:i/&gt;&lt;w:sz w:val=&quot;28&quot;/&gt;&lt;/w:rPr&gt;&lt;m:t&gt; = &lt;/m:t&gt;&lt;/m:r&gt;&lt;m:r&gt;&lt;w:rPr&gt;&lt;w:rFonts w:ascii=&quot;Cambria Math&quot; w:h-ansi=&quot;Cambria Math&quot;/&gt;&lt;wx:font wx:val=&quot;Cambria Math&quot;/&gt;&lt;w:i/&gt;&lt;w:sz w:val=&quot;28&quot;/&gt;&lt;w:lang w:val=&quot;EN-US&quot;/&gt;&lt;/w:rPr&gt;&lt;m:t&gt;f&lt;/m:t&gt;&lt;/m:r&gt;&lt;m:r&gt;&lt;w:rPr&gt;&lt;w:rFonts w:ascii=&quot;Cambria Math&quot; w:h-ansi=&quot;Cambria Math&quot;/&gt;&lt;wx:font wx:val=&quot;Cambria Math&quot;/&gt;&lt;w:i/&gt;&lt;w:sz w:val=&quot;28&quot;/&gt;&lt;/w:rPr&gt;&lt;m:t&gt;(&lt;/m:t&gt;&lt;/m:r&gt;&lt;m:r&gt;&lt;w:rPr&gt;&lt;w:rFonts w:ascii=&quot;Cambria Math&quot; w:h-ansi=&quot;Cambria Math&quot;/&gt;&lt;wx:font wx:val=&quot;Cambria Math&quot;/&gt;&lt;w:i/&gt;&lt;w:sz w:val=&quot;28&quot;/&gt;&lt;w:lang w:val=&quot;EN-US&quot;/&gt;&lt;/w:rPr&gt;&lt;m:t&gt;U&lt;/m:t&gt;&lt;/m:r&gt;&lt;m:r&gt;&lt;w:rPr&gt;&lt;w:rFonts w:ascii=&quot;Cambria Math&quot; w:h-ansi=&quot;Cambria Math&quot;/&gt;&lt;wx:font wx:val=&quot;Cambria Math&quot;/&gt;&lt;w:i/&gt;&lt;w:sz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7" o:title="" chromakey="white"/>
          </v:shape>
        </w:pict>
      </w:r>
      <w:r w:rsidRPr="00071974">
        <w:rPr>
          <w:sz w:val="28"/>
        </w:rPr>
        <w:fldChar w:fldCharType="end"/>
      </w:r>
      <w:r w:rsidRPr="003462A0">
        <w:rPr>
          <w:rStyle w:val="tlid-translation"/>
          <w:rFonts w:ascii="Times New Roman" w:hAnsi="Times New Roman"/>
          <w:sz w:val="28"/>
          <w:lang w:val="uk-UA"/>
        </w:rPr>
        <w:t>при R1 = R3 = 0 і R2 = R4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58" type="#_x0000_t75" style="width:1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5AD1&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D5AD1&quot; wsp:rsidP=&quot;007D5AD1&quot;&gt;&lt;m:oMathPara&gt;&lt;m:oMath&gt;&lt;m:r&gt;&lt;w:rPr&gt;&lt;w:rStyle w:val=&quot;tlid-translation&quot;/&gt;&lt;w:rFonts w:ascii=&quot;Cambria Math&quot; w:h-ansi=&quot;Cambria Math&quot;/&gt;&lt;wx:font wx:val=&quot;Cambria Math&quot;/&gt;&lt;w:i/&gt;&lt;w:sz w:val=&quot;28&quot;/&gt;&lt;w:lang w:val=&quot;UK&quot;/&gt;&lt;/w:rPr&gt;&lt;m:t&gt;a?z&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8" o:title="" chromakey="white"/>
          </v:shape>
        </w:pict>
      </w:r>
      <w:r w:rsidRPr="00071974">
        <w:rPr>
          <w:rStyle w:val="tlid-translation"/>
          <w:rFonts w:ascii="Times New Roman" w:hAnsi="Times New Roman"/>
          <w:sz w:val="28"/>
          <w:lang w:val="uk-UA"/>
        </w:rPr>
        <w:fldChar w:fldCharType="separate"/>
      </w:r>
      <w:r w:rsidRPr="00214CAA">
        <w:rPr>
          <w:position w:val="-6"/>
        </w:rPr>
        <w:pict>
          <v:shape id="_x0000_i1459" type="#_x0000_t75" style="width:1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5AD1&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D5AD1&quot; wsp:rsidP=&quot;007D5AD1&quot;&gt;&lt;m:oMathPara&gt;&lt;m:oMath&gt;&lt;m:r&gt;&lt;w:rPr&gt;&lt;w:rStyle w:val=&quot;tlid-translation&quot;/&gt;&lt;w:rFonts w:ascii=&quot;Cambria Math&quot; w:h-ansi=&quot;Cambria Math&quot;/&gt;&lt;wx:font wx:val=&quot;Cambria Math&quot;/&gt;&lt;w:i/&gt;&lt;w:sz w:val=&quot;28&quot;/&gt;&lt;w:lang w:val=&quot;UK&quot;/&gt;&lt;/w:rPr&gt;&lt;m:t&gt;a?z&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8" o:title="" chromakey="white"/>
          </v:shape>
        </w:pict>
      </w:r>
      <w:r w:rsidRPr="00071974">
        <w:rPr>
          <w:rStyle w:val="tlid-translation"/>
          <w:rFonts w:ascii="Times New Roman" w:hAnsi="Times New Roman"/>
          <w:sz w:val="28"/>
          <w:lang w:val="uk-UA"/>
        </w:rPr>
        <w:fldChar w:fldCharType="end"/>
      </w:r>
      <w:r w:rsidRPr="003462A0">
        <w:rPr>
          <w:rStyle w:val="tlid-translation"/>
          <w:rFonts w:ascii="Times New Roman" w:hAnsi="Times New Roman"/>
          <w:sz w:val="28"/>
          <w:lang w:val="uk-UA"/>
        </w:rPr>
        <w:t xml:space="preserve">. </w:t>
      </w:r>
      <w:r>
        <w:rPr>
          <w:rStyle w:val="tlid-translation"/>
          <w:rFonts w:ascii="Times New Roman" w:hAnsi="Times New Roman"/>
          <w:sz w:val="28"/>
          <w:lang w:val="uk-UA"/>
        </w:rPr>
        <w:t xml:space="preserve">При цьому напруга замикання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60" type="#_x0000_t75" style="width:2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CCF&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52CCF&quot; wsp:rsidP=&quot;00352CCF&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9" o:title="" chromakey="white"/>
          </v:shape>
        </w:pict>
      </w:r>
      <w:r w:rsidRPr="00071974">
        <w:rPr>
          <w:rStyle w:val="tlid-translation"/>
          <w:rFonts w:ascii="Times New Roman" w:hAnsi="Times New Roman"/>
          <w:sz w:val="28"/>
          <w:lang w:val="uk-UA"/>
        </w:rPr>
        <w:fldChar w:fldCharType="separate"/>
      </w:r>
      <w:r w:rsidRPr="00214CAA">
        <w:rPr>
          <w:position w:val="-6"/>
        </w:rPr>
        <w:pict>
          <v:shape id="_x0000_i1461" type="#_x0000_t75" style="width:2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CCF&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52CCF&quot; wsp:rsidP=&quot;00352CCF&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79" o:title="" chromakey="white"/>
          </v:shape>
        </w:pict>
      </w:r>
      <w:r w:rsidRPr="00071974">
        <w:rPr>
          <w:rStyle w:val="tlid-translation"/>
          <w:rFonts w:ascii="Times New Roman" w:hAnsi="Times New Roman"/>
          <w:sz w:val="28"/>
          <w:lang w:val="uk-UA"/>
        </w:rPr>
        <w:fldChar w:fldCharType="end"/>
      </w:r>
      <w:r w:rsidRPr="003462A0">
        <w:rPr>
          <w:rStyle w:val="tlid-translation"/>
          <w:rFonts w:ascii="Times New Roman" w:hAnsi="Times New Roman"/>
          <w:sz w:val="28"/>
          <w:lang w:val="uk-UA"/>
        </w:rPr>
        <w:t xml:space="preserve"> аналога лямбда-діода с</w:t>
      </w:r>
      <w:r>
        <w:rPr>
          <w:rStyle w:val="tlid-translation"/>
          <w:rFonts w:ascii="Times New Roman" w:hAnsi="Times New Roman"/>
          <w:sz w:val="28"/>
          <w:lang w:val="uk-UA"/>
        </w:rPr>
        <w:t xml:space="preserve">клала 3В для КП303Г-КП103Л, 2,9В - для КП303Б-КП103М і 3,25В для КП303Е-КП103М. </w:t>
      </w:r>
      <w:r w:rsidRPr="003462A0">
        <w:rPr>
          <w:rStyle w:val="tlid-translation"/>
          <w:rFonts w:ascii="Times New Roman" w:hAnsi="Times New Roman"/>
          <w:sz w:val="28"/>
          <w:lang w:val="uk-UA"/>
        </w:rPr>
        <w:t xml:space="preserve">Максимальне значення струму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62" type="#_x0000_t75" style="width:26.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39C&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1039C&quot; wsp:rsidP=&quot;00C1039C&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rPr&gt;&lt;m:t&gt;???°??NЃ&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0" o:title="" chromakey="white"/>
          </v:shape>
        </w:pict>
      </w:r>
      <w:r w:rsidRPr="00071974">
        <w:rPr>
          <w:rStyle w:val="tlid-translation"/>
          <w:rFonts w:ascii="Times New Roman" w:hAnsi="Times New Roman"/>
          <w:sz w:val="28"/>
          <w:lang w:val="uk-UA"/>
        </w:rPr>
        <w:fldChar w:fldCharType="separate"/>
      </w:r>
      <w:r w:rsidRPr="00214CAA">
        <w:rPr>
          <w:position w:val="-6"/>
        </w:rPr>
        <w:pict>
          <v:shape id="_x0000_i1463" type="#_x0000_t75" style="width:26.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39C&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1039C&quot; wsp:rsidP=&quot;00C1039C&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rPr&gt;&lt;m:t&gt;???°??NЃ&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0" o:title="" chromakey="white"/>
          </v:shape>
        </w:pict>
      </w:r>
      <w:r w:rsidRPr="00071974">
        <w:rPr>
          <w:rStyle w:val="tlid-translation"/>
          <w:rFonts w:ascii="Times New Roman" w:hAnsi="Times New Roman"/>
          <w:sz w:val="28"/>
          <w:lang w:val="uk-UA"/>
        </w:rPr>
        <w:fldChar w:fldCharType="end"/>
      </w:r>
      <w:r w:rsidRPr="003462A0">
        <w:rPr>
          <w:rStyle w:val="tlid-translation"/>
          <w:rFonts w:ascii="Times New Roman" w:hAnsi="Times New Roman"/>
          <w:sz w:val="28"/>
          <w:lang w:val="uk-UA"/>
        </w:rPr>
        <w:t>на аналогу лямбда-діод</w:t>
      </w:r>
      <w:r>
        <w:rPr>
          <w:rStyle w:val="tlid-translation"/>
          <w:rFonts w:ascii="Times New Roman" w:hAnsi="Times New Roman"/>
          <w:sz w:val="28"/>
          <w:lang w:val="uk-UA"/>
        </w:rPr>
        <w:t>а КП303Г-КП103Л дорівнювало 1,6мА, на КП303Б-КП103М - 1,55мА, на КП303Е-КП103М - 1,7</w:t>
      </w:r>
      <w:r w:rsidRPr="003462A0">
        <w:rPr>
          <w:rStyle w:val="tlid-translation"/>
          <w:rFonts w:ascii="Times New Roman" w:hAnsi="Times New Roman"/>
          <w:sz w:val="28"/>
          <w:lang w:val="uk-UA"/>
        </w:rPr>
        <w:t>мА, при напрузі на аналогах ля</w:t>
      </w:r>
      <w:r>
        <w:rPr>
          <w:rStyle w:val="tlid-translation"/>
          <w:rFonts w:ascii="Times New Roman" w:hAnsi="Times New Roman"/>
          <w:sz w:val="28"/>
          <w:lang w:val="uk-UA"/>
        </w:rPr>
        <w:t>мбда-діодів відповідно 0,9</w:t>
      </w:r>
      <w:r w:rsidRPr="003462A0">
        <w:rPr>
          <w:rStyle w:val="tlid-translation"/>
          <w:rFonts w:ascii="Times New Roman" w:hAnsi="Times New Roman"/>
          <w:sz w:val="28"/>
          <w:lang w:val="uk-UA"/>
        </w:rPr>
        <w:t>В , 0,85 В, 0,95 В.</w:t>
      </w:r>
    </w:p>
    <w:p w:rsidR="009C58C3" w:rsidRDefault="009C58C3" w:rsidP="00DF2CC8">
      <w:pPr>
        <w:spacing w:line="360" w:lineRule="auto"/>
        <w:jc w:val="center"/>
        <w:rPr>
          <w:rFonts w:ascii="Times New Roman" w:hAnsi="Times New Roman"/>
          <w:sz w:val="28"/>
          <w:lang w:val="uk-UA"/>
        </w:rPr>
      </w:pPr>
      <w:r w:rsidRPr="00214CAA">
        <w:rPr>
          <w:noProof/>
          <w:lang w:val="en-US"/>
        </w:rPr>
        <w:pict>
          <v:shape id="Рисунок 16" o:spid="_x0000_i1464" type="#_x0000_t75" style="width:293.25pt;height:181.5pt;visibility:visible">
            <v:imagedata r:id="rId381" o:title=""/>
          </v:shape>
        </w:pict>
      </w:r>
    </w:p>
    <w:p w:rsidR="009C58C3" w:rsidRPr="007A50D6" w:rsidRDefault="009C58C3" w:rsidP="007A50D6">
      <w:pPr>
        <w:spacing w:line="360" w:lineRule="auto"/>
        <w:jc w:val="center"/>
        <w:rPr>
          <w:rFonts w:ascii="Times New Roman" w:hAnsi="Times New Roman"/>
          <w:sz w:val="36"/>
          <w:lang w:val="uk-UA"/>
        </w:rPr>
      </w:pPr>
      <w:r w:rsidRPr="007A50D6">
        <w:rPr>
          <w:rFonts w:ascii="Times New Roman" w:hAnsi="Times New Roman"/>
          <w:sz w:val="28"/>
          <w:lang w:val="uk-UA"/>
        </w:rPr>
        <w:t xml:space="preserve">Рисунок </w:t>
      </w:r>
      <w:r>
        <w:rPr>
          <w:rFonts w:ascii="Times New Roman" w:hAnsi="Times New Roman"/>
          <w:sz w:val="28"/>
          <w:lang w:val="uk-UA"/>
        </w:rPr>
        <w:t xml:space="preserve">4.4 </w:t>
      </w:r>
      <w:r w:rsidRPr="007A50D6">
        <w:rPr>
          <w:rFonts w:ascii="Times New Roman" w:hAnsi="Times New Roman"/>
          <w:sz w:val="28"/>
          <w:lang w:val="uk-UA"/>
        </w:rPr>
        <w:t>– Принципова електрична схемапристрійконтролю відхилення напруги на затискахасинхронного двигуна.</w:t>
      </w:r>
    </w:p>
    <w:p w:rsidR="009C58C3" w:rsidRPr="00F8211F" w:rsidRDefault="009C58C3" w:rsidP="003462A0">
      <w:pPr>
        <w:spacing w:line="360" w:lineRule="auto"/>
        <w:ind w:firstLine="708"/>
        <w:jc w:val="both"/>
        <w:rPr>
          <w:rFonts w:ascii="Times New Roman" w:hAnsi="Times New Roman"/>
          <w:sz w:val="28"/>
        </w:rPr>
      </w:pPr>
      <w:r w:rsidRPr="003462A0">
        <w:rPr>
          <w:rStyle w:val="tlid-translation"/>
          <w:rFonts w:ascii="Times New Roman" w:hAnsi="Times New Roman"/>
          <w:sz w:val="28"/>
          <w:lang w:val="uk-UA"/>
        </w:rPr>
        <w:t xml:space="preserve">Слід зазначити, що при об'єднанні стоків польових транзисторів замість витоків ВАХ лямбда-діода змінюються незначно. Однак виробники польових транзисторів в процесі їх виготовлення, намагаються отримати ємність між витоком і </w:t>
      </w:r>
      <w:r>
        <w:rPr>
          <w:rStyle w:val="tlid-translation"/>
          <w:rFonts w:ascii="Times New Roman" w:hAnsi="Times New Roman"/>
          <w:sz w:val="28"/>
          <w:lang w:val="uk-UA"/>
        </w:rPr>
        <w:t>затвором якомога менше</w:t>
      </w:r>
      <w:r w:rsidRPr="003462A0">
        <w:rPr>
          <w:rStyle w:val="tlid-translation"/>
          <w:rFonts w:ascii="Times New Roman" w:hAnsi="Times New Roman"/>
          <w:sz w:val="28"/>
          <w:lang w:val="uk-UA"/>
        </w:rPr>
        <w:t>. В результаті цього використання стоку в якості вихідного електрода аналога л</w:t>
      </w:r>
      <w:r>
        <w:rPr>
          <w:rStyle w:val="tlid-translation"/>
          <w:rFonts w:ascii="Times New Roman" w:hAnsi="Times New Roman"/>
          <w:sz w:val="28"/>
          <w:lang w:val="uk-UA"/>
        </w:rPr>
        <w:t>ямбда-діода більш переважно [25</w:t>
      </w:r>
      <w:r w:rsidRPr="003462A0">
        <w:rPr>
          <w:rStyle w:val="tlid-translation"/>
          <w:rFonts w:ascii="Times New Roman" w:hAnsi="Times New Roman"/>
          <w:sz w:val="28"/>
          <w:lang w:val="uk-UA"/>
        </w:rPr>
        <w:t>].</w:t>
      </w:r>
    </w:p>
    <w:p w:rsidR="009C58C3" w:rsidRDefault="009C58C3" w:rsidP="003462A0">
      <w:pPr>
        <w:spacing w:line="360" w:lineRule="auto"/>
        <w:ind w:firstLine="708"/>
        <w:jc w:val="both"/>
        <w:rPr>
          <w:rStyle w:val="tlid-translation"/>
          <w:rFonts w:ascii="Times New Roman" w:hAnsi="Times New Roman"/>
          <w:sz w:val="28"/>
          <w:lang w:val="uk-UA"/>
        </w:rPr>
      </w:pPr>
      <w:r w:rsidRPr="003462A0">
        <w:rPr>
          <w:rStyle w:val="tlid-translation"/>
          <w:rFonts w:ascii="Times New Roman" w:hAnsi="Times New Roman"/>
          <w:sz w:val="28"/>
          <w:lang w:val="uk-UA"/>
        </w:rPr>
        <w:t>Перевагою аналога лям</w:t>
      </w:r>
      <w:r>
        <w:rPr>
          <w:rStyle w:val="tlid-translation"/>
          <w:rFonts w:ascii="Times New Roman" w:hAnsi="Times New Roman"/>
          <w:sz w:val="28"/>
          <w:lang w:val="uk-UA"/>
        </w:rPr>
        <w:t>бда-діода є можливість зміни параметр</w:t>
      </w:r>
      <w:r w:rsidRPr="007456AA">
        <w:rPr>
          <w:rStyle w:val="tlid-translation"/>
          <w:rFonts w:ascii="Times New Roman" w:hAnsi="Times New Roman"/>
          <w:sz w:val="28"/>
          <w:lang w:val="uk-UA"/>
        </w:rPr>
        <w:t>ів</w:t>
      </w:r>
      <w:r w:rsidRPr="003462A0">
        <w:rPr>
          <w:rStyle w:val="tlid-translation"/>
          <w:rFonts w:ascii="Times New Roman" w:hAnsi="Times New Roman"/>
          <w:sz w:val="28"/>
          <w:lang w:val="uk-UA"/>
        </w:rPr>
        <w:t xml:space="preserve"> ВАХ в широких межах шляхом зміни величини опорів резисторних дільників напруги в ланцюзі затворів польових транзисторів аналога лямбда-діода. Ставлення опорів резисторів R1, R2, R3</w:t>
      </w:r>
      <w:r>
        <w:rPr>
          <w:rStyle w:val="tlid-translation"/>
          <w:rFonts w:ascii="Times New Roman" w:hAnsi="Times New Roman"/>
          <w:sz w:val="28"/>
          <w:lang w:val="uk-UA"/>
        </w:rPr>
        <w:t xml:space="preserve">, R4 має задовольняти умові </w:t>
      </w:r>
      <w:r w:rsidRPr="003462A0">
        <w:rPr>
          <w:rStyle w:val="tlid-translation"/>
          <w:rFonts w:ascii="Times New Roman" w:hAnsi="Times New Roman"/>
          <w:sz w:val="28"/>
          <w:lang w:val="uk-UA"/>
        </w:rPr>
        <w:t>:</w:t>
      </w:r>
    </w:p>
    <w:p w:rsidR="009C58C3" w:rsidRDefault="009C58C3" w:rsidP="005E456B">
      <w:pPr>
        <w:spacing w:line="360" w:lineRule="auto"/>
        <w:ind w:firstLine="708"/>
        <w:jc w:val="right"/>
        <w:rPr>
          <w:rFonts w:ascii="Times New Roman" w:hAnsi="Times New Roman"/>
          <w:sz w:val="28"/>
        </w:rPr>
      </w:pPr>
      <w:r w:rsidRPr="00214CAA">
        <w:rPr>
          <w:position w:val="-26"/>
          <w:sz w:val="28"/>
        </w:rPr>
        <w:object w:dxaOrig="1579" w:dyaOrig="700">
          <v:shape id="_x0000_i1465" type="#_x0000_t75" style="width:78pt;height:35.25pt" o:ole="" fillcolor="window">
            <v:imagedata r:id="rId382" o:title=""/>
          </v:shape>
          <o:OLEObject Type="Embed" ProgID="Equation.3" ShapeID="_x0000_i1465" DrawAspect="Content" ObjectID="_1651134905" r:id="rId383"/>
        </w:object>
      </w:r>
      <w:r>
        <w:rPr>
          <w:sz w:val="28"/>
        </w:rPr>
        <w:t>.</w:t>
      </w:r>
      <w:r>
        <w:rPr>
          <w:sz w:val="28"/>
        </w:rPr>
        <w:tab/>
      </w:r>
      <w:r w:rsidRPr="00BC75D6">
        <w:rPr>
          <w:rFonts w:ascii="Times New Roman" w:hAnsi="Times New Roman"/>
          <w:sz w:val="28"/>
        </w:rPr>
        <w:t>(</w:t>
      </w:r>
      <w:r>
        <w:rPr>
          <w:rFonts w:ascii="Times New Roman" w:hAnsi="Times New Roman"/>
          <w:sz w:val="28"/>
        </w:rPr>
        <w:t>4.1</w:t>
      </w:r>
      <w:r w:rsidRPr="00BC75D6">
        <w:rPr>
          <w:rFonts w:ascii="Times New Roman" w:hAnsi="Times New Roman"/>
          <w:sz w:val="28"/>
        </w:rPr>
        <w:t>)</w:t>
      </w:r>
    </w:p>
    <w:p w:rsidR="009C58C3" w:rsidRDefault="009C58C3" w:rsidP="00AC3D46">
      <w:pPr>
        <w:spacing w:line="360" w:lineRule="auto"/>
        <w:ind w:firstLine="708"/>
        <w:jc w:val="both"/>
        <w:rPr>
          <w:lang w:val="uk-UA"/>
        </w:rPr>
      </w:pPr>
      <w:r w:rsidRPr="005E456B">
        <w:rPr>
          <w:rStyle w:val="tlid-translation"/>
          <w:rFonts w:ascii="Times New Roman" w:hAnsi="Times New Roman"/>
          <w:sz w:val="28"/>
          <w:lang w:val="uk-UA"/>
        </w:rPr>
        <w:t>Причому, чим бі</w:t>
      </w:r>
      <w:r>
        <w:rPr>
          <w:rStyle w:val="tlid-translation"/>
          <w:rFonts w:ascii="Times New Roman" w:hAnsi="Times New Roman"/>
          <w:sz w:val="28"/>
          <w:lang w:val="uk-UA"/>
        </w:rPr>
        <w:t>льше співвідношення К, тим ширша основа</w:t>
      </w:r>
      <w:r w:rsidRPr="005E456B">
        <w:rPr>
          <w:rStyle w:val="tlid-translation"/>
          <w:rFonts w:ascii="Times New Roman" w:hAnsi="Times New Roman"/>
          <w:sz w:val="28"/>
          <w:lang w:val="uk-UA"/>
        </w:rPr>
        <w:t xml:space="preserve"> ВАХ </w:t>
      </w:r>
    </w:p>
    <w:p w:rsidR="009C58C3" w:rsidRDefault="009C58C3" w:rsidP="004D7C15">
      <w:pPr>
        <w:spacing w:line="360" w:lineRule="auto"/>
        <w:ind w:firstLine="708"/>
        <w:jc w:val="both"/>
        <w:rPr>
          <w:lang w:val="uk-UA"/>
        </w:rPr>
      </w:pPr>
      <w:r w:rsidRPr="005E456B">
        <w:rPr>
          <w:rStyle w:val="tlid-translation"/>
          <w:rFonts w:ascii="Times New Roman" w:hAnsi="Times New Roman"/>
          <w:sz w:val="28"/>
          <w:lang w:val="uk-UA"/>
        </w:rPr>
        <w:t>Графічні залежності ВАХ для аналога лямбда-діода КП303Е-КП103М при зміні величин опорів ре</w:t>
      </w:r>
      <w:r>
        <w:rPr>
          <w:rStyle w:val="tlid-translation"/>
          <w:rFonts w:ascii="Times New Roman" w:hAnsi="Times New Roman"/>
          <w:sz w:val="28"/>
          <w:lang w:val="uk-UA"/>
        </w:rPr>
        <w:t>зисторів R1-R4 наведені на рис.4.5, 4.6</w:t>
      </w:r>
      <w:r w:rsidRPr="005E456B">
        <w:rPr>
          <w:rStyle w:val="tlid-translation"/>
          <w:rFonts w:ascii="Times New Roman" w:hAnsi="Times New Roman"/>
          <w:sz w:val="28"/>
          <w:lang w:val="uk-UA"/>
        </w:rPr>
        <w:t>.</w:t>
      </w:r>
      <w:r w:rsidRPr="005E456B">
        <w:rPr>
          <w:lang w:val="uk-UA"/>
        </w:rPr>
        <w:br/>
      </w:r>
      <w:r w:rsidRPr="005E456B">
        <w:rPr>
          <w:rStyle w:val="tlid-translation"/>
          <w:rFonts w:ascii="Times New Roman" w:hAnsi="Times New Roman"/>
          <w:sz w:val="28"/>
          <w:lang w:val="uk-UA"/>
        </w:rPr>
        <w:t>          Якщо замість резистора R1 у схемі ана</w:t>
      </w:r>
      <w:r>
        <w:rPr>
          <w:rStyle w:val="tlid-translation"/>
          <w:rFonts w:ascii="Times New Roman" w:hAnsi="Times New Roman"/>
          <w:sz w:val="28"/>
          <w:lang w:val="uk-UA"/>
        </w:rPr>
        <w:t>лога лямбда-діода включити пози</w:t>
      </w:r>
      <w:r w:rsidRPr="005E456B">
        <w:rPr>
          <w:rStyle w:val="tlid-translation"/>
          <w:rFonts w:ascii="Times New Roman" w:hAnsi="Times New Roman"/>
          <w:sz w:val="28"/>
          <w:lang w:val="uk-UA"/>
        </w:rPr>
        <w:t>стор, то при збільшенні його температури ділян</w:t>
      </w:r>
      <w:r>
        <w:rPr>
          <w:rStyle w:val="tlid-translation"/>
          <w:rFonts w:ascii="Times New Roman" w:hAnsi="Times New Roman"/>
          <w:sz w:val="28"/>
          <w:lang w:val="uk-UA"/>
        </w:rPr>
        <w:t xml:space="preserve">ка з негативним диференціальним </w:t>
      </w:r>
      <w:r w:rsidRPr="005E456B">
        <w:rPr>
          <w:rStyle w:val="tlid-translation"/>
          <w:rFonts w:ascii="Times New Roman" w:hAnsi="Times New Roman"/>
          <w:sz w:val="28"/>
          <w:lang w:val="uk-UA"/>
        </w:rPr>
        <w:t>опором зміщується вправо по відношенню до природної ВАХ, з</w:t>
      </w:r>
      <w:r>
        <w:rPr>
          <w:rStyle w:val="tlid-translation"/>
          <w:rFonts w:ascii="Times New Roman" w:hAnsi="Times New Roman"/>
          <w:sz w:val="28"/>
          <w:lang w:val="uk-UA"/>
        </w:rPr>
        <w:t>більшується ширина її основи</w:t>
      </w:r>
      <w:r w:rsidRPr="005E456B">
        <w:rPr>
          <w:rStyle w:val="tlid-translation"/>
          <w:rFonts w:ascii="Times New Roman" w:hAnsi="Times New Roman"/>
          <w:sz w:val="28"/>
          <w:lang w:val="uk-UA"/>
        </w:rPr>
        <w:t>. Отже,</w:t>
      </w:r>
      <w:r>
        <w:rPr>
          <w:rStyle w:val="tlid-translation"/>
          <w:rFonts w:ascii="Times New Roman" w:hAnsi="Times New Roman"/>
          <w:sz w:val="28"/>
          <w:lang w:val="uk-UA"/>
        </w:rPr>
        <w:t xml:space="preserve"> аналог лямбда-діода з позистором</w:t>
      </w:r>
      <w:r w:rsidRPr="005E456B">
        <w:rPr>
          <w:rStyle w:val="tlid-translation"/>
          <w:rFonts w:ascii="Times New Roman" w:hAnsi="Times New Roman"/>
          <w:sz w:val="28"/>
          <w:lang w:val="uk-UA"/>
        </w:rPr>
        <w:t>, включеним між затвором польового транзистора VT1 і стоком транзистора VT2, можна використовувати в якості пристрою для контролю температури.</w:t>
      </w:r>
      <w:r>
        <w:rPr>
          <w:rStyle w:val="tlid-translation"/>
          <w:rFonts w:ascii="Times New Roman" w:hAnsi="Times New Roman"/>
          <w:sz w:val="28"/>
          <w:lang w:val="uk-UA"/>
        </w:rPr>
        <w:t>Новизною запропонованого пристрою є телеконтроль температури  [27</w:t>
      </w:r>
      <w:r w:rsidRPr="005E456B">
        <w:rPr>
          <w:rStyle w:val="tlid-translation"/>
          <w:rFonts w:ascii="Times New Roman" w:hAnsi="Times New Roman"/>
          <w:sz w:val="28"/>
          <w:lang w:val="uk-UA"/>
        </w:rPr>
        <w:t>].Слід зазначити, що зі зміною нап</w:t>
      </w:r>
      <w:r>
        <w:rPr>
          <w:rStyle w:val="tlid-translation"/>
          <w:rFonts w:ascii="Times New Roman" w:hAnsi="Times New Roman"/>
          <w:sz w:val="28"/>
          <w:lang w:val="uk-UA"/>
        </w:rPr>
        <w:t>руги на затискачах аналога лямб</w:t>
      </w:r>
      <w:r w:rsidRPr="005E456B">
        <w:rPr>
          <w:rStyle w:val="tlid-translation"/>
          <w:rFonts w:ascii="Times New Roman" w:hAnsi="Times New Roman"/>
          <w:sz w:val="28"/>
          <w:lang w:val="uk-UA"/>
        </w:rPr>
        <w:t>да</w:t>
      </w:r>
      <w:r>
        <w:rPr>
          <w:rStyle w:val="tlid-translation"/>
          <w:rFonts w:ascii="Times New Roman" w:hAnsi="Times New Roman"/>
          <w:sz w:val="28"/>
          <w:lang w:val="uk-UA"/>
        </w:rPr>
        <w:t>-</w:t>
      </w:r>
      <w:r w:rsidRPr="005E456B">
        <w:rPr>
          <w:rStyle w:val="tlid-translation"/>
          <w:rFonts w:ascii="Times New Roman" w:hAnsi="Times New Roman"/>
          <w:sz w:val="28"/>
          <w:lang w:val="uk-UA"/>
        </w:rPr>
        <w:t xml:space="preserve"> діода пропорційно йому змінюється напруга на затворах польових транзисторів.</w:t>
      </w:r>
    </w:p>
    <w:p w:rsidR="009C58C3" w:rsidRDefault="009C58C3" w:rsidP="00D420D1">
      <w:pPr>
        <w:spacing w:line="360" w:lineRule="auto"/>
        <w:ind w:firstLine="708"/>
        <w:jc w:val="both"/>
        <w:rPr>
          <w:lang w:val="uk-UA"/>
        </w:rPr>
      </w:pPr>
      <w:r w:rsidRPr="005E456B">
        <w:rPr>
          <w:rStyle w:val="tlid-translation"/>
          <w:rFonts w:ascii="Times New Roman" w:hAnsi="Times New Roman"/>
          <w:sz w:val="28"/>
          <w:lang w:val="uk-UA"/>
        </w:rPr>
        <w:t>Якщо на затворі польо</w:t>
      </w:r>
      <w:r>
        <w:rPr>
          <w:rStyle w:val="tlid-translation"/>
          <w:rFonts w:ascii="Times New Roman" w:hAnsi="Times New Roman"/>
          <w:sz w:val="28"/>
          <w:lang w:val="uk-UA"/>
        </w:rPr>
        <w:t>вого транзистора VТ1 (див. рис.4</w:t>
      </w:r>
      <w:r w:rsidRPr="005E456B">
        <w:rPr>
          <w:rStyle w:val="tlid-translation"/>
          <w:rFonts w:ascii="Times New Roman" w:hAnsi="Times New Roman"/>
          <w:sz w:val="28"/>
          <w:lang w:val="uk-UA"/>
        </w:rPr>
        <w:t>.3) збільшувати напругу при постійній напрузі на затискачах аналога лямбда діода, то це призводить збільшення ширини підстави ВАХ аналога лямбда-діода при незмінних величинах о</w:t>
      </w:r>
      <w:r>
        <w:rPr>
          <w:rStyle w:val="tlid-translation"/>
          <w:rFonts w:ascii="Times New Roman" w:hAnsi="Times New Roman"/>
          <w:sz w:val="28"/>
          <w:lang w:val="uk-UA"/>
        </w:rPr>
        <w:t>порів R1, R2, R3, R4 і, заданій</w:t>
      </w:r>
      <w:r w:rsidRPr="005E456B">
        <w:rPr>
          <w:rStyle w:val="tlid-translation"/>
          <w:rFonts w:ascii="Times New Roman" w:hAnsi="Times New Roman"/>
          <w:sz w:val="28"/>
          <w:lang w:val="uk-UA"/>
        </w:rPr>
        <w:t xml:space="preserve"> в процесі експерименту, напрузі на лямбда-діод.</w:t>
      </w:r>
    </w:p>
    <w:p w:rsidR="009C58C3" w:rsidRPr="00AE071D" w:rsidRDefault="009C58C3" w:rsidP="00AE071D">
      <w:pPr>
        <w:spacing w:line="360" w:lineRule="auto"/>
        <w:ind w:firstLine="708"/>
        <w:jc w:val="both"/>
        <w:rPr>
          <w:rStyle w:val="tlid-translation"/>
          <w:lang w:val="uk-UA"/>
        </w:rPr>
      </w:pPr>
      <w:r w:rsidRPr="005E456B">
        <w:rPr>
          <w:rStyle w:val="tlid-translation"/>
          <w:rFonts w:ascii="Times New Roman" w:hAnsi="Times New Roman"/>
          <w:sz w:val="28"/>
          <w:lang w:val="uk-UA"/>
        </w:rPr>
        <w:t>Дана властивість аналога лямбда-діода змін</w:t>
      </w:r>
      <w:r>
        <w:rPr>
          <w:rStyle w:val="tlid-translation"/>
          <w:rFonts w:ascii="Times New Roman" w:hAnsi="Times New Roman"/>
          <w:sz w:val="28"/>
          <w:lang w:val="uk-UA"/>
        </w:rPr>
        <w:t>ювати ширину ВАХ при зміні</w:t>
      </w:r>
      <w:r w:rsidRPr="005E456B">
        <w:rPr>
          <w:rStyle w:val="tlid-translation"/>
          <w:rFonts w:ascii="Times New Roman" w:hAnsi="Times New Roman"/>
          <w:sz w:val="28"/>
          <w:lang w:val="uk-UA"/>
        </w:rPr>
        <w:t xml:space="preserve"> напруги на затворі польового транзистора VТ1, дає можливість використовувати аналог лямбда-діода в якості пристрою для контролю величини напруги.Новизна запропонованого пристрою дл</w:t>
      </w:r>
      <w:r>
        <w:rPr>
          <w:rStyle w:val="tlid-translation"/>
          <w:rFonts w:ascii="Times New Roman" w:hAnsi="Times New Roman"/>
          <w:sz w:val="28"/>
          <w:lang w:val="uk-UA"/>
        </w:rPr>
        <w:t>я контролю і захисту електродвигуна</w:t>
      </w:r>
      <w:r w:rsidRPr="00B86C39">
        <w:rPr>
          <w:rStyle w:val="tlid-translation"/>
          <w:rFonts w:ascii="Times New Roman" w:hAnsi="Times New Roman"/>
          <w:sz w:val="28"/>
          <w:lang w:val="uk-UA"/>
        </w:rPr>
        <w:t xml:space="preserve"> при несиметрії </w:t>
      </w:r>
      <w:r>
        <w:rPr>
          <w:rStyle w:val="tlid-translation"/>
          <w:rFonts w:ascii="Times New Roman" w:hAnsi="Times New Roman"/>
          <w:sz w:val="28"/>
          <w:lang w:val="uk-UA"/>
        </w:rPr>
        <w:t>напруги підтверджена.</w:t>
      </w:r>
    </w:p>
    <w:p w:rsidR="009C58C3" w:rsidRDefault="009C58C3" w:rsidP="005445B9">
      <w:pPr>
        <w:spacing w:line="360" w:lineRule="auto"/>
        <w:jc w:val="center"/>
        <w:rPr>
          <w:rFonts w:ascii="Times New Roman" w:hAnsi="Times New Roman"/>
          <w:sz w:val="28"/>
          <w:lang w:val="uk-UA"/>
        </w:rPr>
      </w:pPr>
      <w:r w:rsidRPr="00214CAA">
        <w:rPr>
          <w:noProof/>
          <w:lang w:val="en-US"/>
        </w:rPr>
        <w:pict>
          <v:shape id="Рисунок 25" o:spid="_x0000_i1466" type="#_x0000_t75" style="width:270.75pt;height:156.75pt;visibility:visible">
            <v:imagedata r:id="rId384" o:title=""/>
          </v:shape>
        </w:pict>
      </w:r>
    </w:p>
    <w:p w:rsidR="009C58C3" w:rsidRDefault="009C58C3" w:rsidP="0011635D">
      <w:pPr>
        <w:spacing w:line="360" w:lineRule="auto"/>
        <w:jc w:val="center"/>
        <w:rPr>
          <w:rStyle w:val="tlid-translation"/>
          <w:rFonts w:ascii="Times New Roman" w:hAnsi="Times New Roman"/>
          <w:sz w:val="28"/>
          <w:lang w:val="uk-UA"/>
        </w:rPr>
      </w:pPr>
      <w:r>
        <w:rPr>
          <w:rStyle w:val="tlid-translation"/>
          <w:rFonts w:ascii="Times New Roman" w:hAnsi="Times New Roman"/>
          <w:sz w:val="28"/>
          <w:lang w:val="uk-UA"/>
        </w:rPr>
        <w:t xml:space="preserve">Рисунок 4.5 – </w:t>
      </w:r>
      <w:r w:rsidRPr="0011635D">
        <w:rPr>
          <w:rStyle w:val="tlid-translation"/>
          <w:rFonts w:ascii="Times New Roman" w:hAnsi="Times New Roman"/>
          <w:sz w:val="28"/>
          <w:lang w:val="uk-UA"/>
        </w:rPr>
        <w:t>ВАХ аналога лямбда-діода КП303Е-КП103М при зміні величини опорів резисторів R1, R3 і постійної величини опорів резисторів R2 = R4 = 150 кОм.</w:t>
      </w:r>
    </w:p>
    <w:p w:rsidR="009C58C3" w:rsidRPr="0011635D" w:rsidRDefault="009C58C3" w:rsidP="001A74A2">
      <w:pPr>
        <w:spacing w:line="360" w:lineRule="auto"/>
        <w:jc w:val="center"/>
        <w:rPr>
          <w:rFonts w:ascii="Times New Roman" w:hAnsi="Times New Roman"/>
          <w:sz w:val="36"/>
          <w:lang w:val="uk-UA"/>
        </w:rPr>
      </w:pPr>
      <w:r w:rsidRPr="00214CAA">
        <w:rPr>
          <w:noProof/>
          <w:lang w:val="en-US"/>
        </w:rPr>
        <w:pict>
          <v:shape id="Рисунок 26" o:spid="_x0000_i1467" type="#_x0000_t75" style="width:279pt;height:158.25pt;visibility:visible">
            <v:imagedata r:id="rId385" o:title=""/>
          </v:shape>
        </w:pict>
      </w:r>
    </w:p>
    <w:p w:rsidR="009C58C3" w:rsidRDefault="009C58C3" w:rsidP="00DB21B9">
      <w:pPr>
        <w:spacing w:line="360" w:lineRule="auto"/>
        <w:jc w:val="center"/>
        <w:rPr>
          <w:rStyle w:val="tlid-translation"/>
          <w:rFonts w:ascii="Times New Roman" w:hAnsi="Times New Roman"/>
          <w:sz w:val="28"/>
          <w:lang w:val="uk-UA"/>
        </w:rPr>
      </w:pPr>
      <w:r>
        <w:rPr>
          <w:rStyle w:val="tlid-translation"/>
          <w:rFonts w:ascii="Times New Roman" w:hAnsi="Times New Roman"/>
          <w:sz w:val="28"/>
          <w:lang w:val="uk-UA"/>
        </w:rPr>
        <w:t xml:space="preserve">Рисунок 4.6 – </w:t>
      </w:r>
      <w:r w:rsidRPr="00DB21B9">
        <w:rPr>
          <w:rStyle w:val="tlid-translation"/>
          <w:rFonts w:ascii="Times New Roman" w:hAnsi="Times New Roman"/>
          <w:sz w:val="28"/>
          <w:lang w:val="uk-UA"/>
        </w:rPr>
        <w:t>ВАХ аналога лямбда-діода КП303Е-КП103М при зміні величини опорів резисторів R2, R4 і постійної величини опорів резисторів</w:t>
      </w:r>
    </w:p>
    <w:p w:rsidR="009C58C3" w:rsidRPr="00DB21B9" w:rsidRDefault="009C58C3" w:rsidP="00DB21B9">
      <w:pPr>
        <w:spacing w:line="360" w:lineRule="auto"/>
        <w:jc w:val="center"/>
        <w:rPr>
          <w:rFonts w:ascii="Times New Roman" w:hAnsi="Times New Roman"/>
          <w:b/>
          <w:sz w:val="36"/>
          <w:lang w:val="uk-UA"/>
        </w:rPr>
      </w:pPr>
      <w:r w:rsidRPr="00DB21B9">
        <w:rPr>
          <w:rStyle w:val="tlid-translation"/>
          <w:rFonts w:ascii="Times New Roman" w:hAnsi="Times New Roman"/>
          <w:sz w:val="28"/>
          <w:lang w:val="uk-UA"/>
        </w:rPr>
        <w:t xml:space="preserve"> R1 = R3 = 100 кОм.</w:t>
      </w:r>
    </w:p>
    <w:p w:rsidR="009C58C3" w:rsidRDefault="009C58C3" w:rsidP="00C27796">
      <w:pPr>
        <w:spacing w:line="360" w:lineRule="auto"/>
        <w:ind w:firstLine="708"/>
        <w:jc w:val="both"/>
        <w:rPr>
          <w:rFonts w:ascii="Times New Roman" w:hAnsi="Times New Roman"/>
          <w:sz w:val="28"/>
          <w:lang w:val="uk-UA"/>
        </w:rPr>
      </w:pPr>
      <w:r w:rsidRPr="002970AB">
        <w:rPr>
          <w:rStyle w:val="tlid-translation"/>
          <w:rFonts w:ascii="Times New Roman" w:hAnsi="Times New Roman"/>
          <w:sz w:val="28"/>
          <w:lang w:val="uk-UA"/>
        </w:rPr>
        <w:t>Еквівалентна схема заміщення аналог</w:t>
      </w:r>
      <w:r>
        <w:rPr>
          <w:rStyle w:val="tlid-translation"/>
          <w:rFonts w:ascii="Times New Roman" w:hAnsi="Times New Roman"/>
          <w:sz w:val="28"/>
          <w:lang w:val="uk-UA"/>
        </w:rPr>
        <w:t>а лямбда-діода наведена на рис.4</w:t>
      </w:r>
      <w:r w:rsidRPr="002970AB">
        <w:rPr>
          <w:rStyle w:val="tlid-translation"/>
          <w:rFonts w:ascii="Times New Roman" w:hAnsi="Times New Roman"/>
          <w:sz w:val="28"/>
          <w:lang w:val="uk-UA"/>
        </w:rPr>
        <w:t>.6.</w:t>
      </w:r>
    </w:p>
    <w:p w:rsidR="009C58C3" w:rsidRPr="003E2ACC" w:rsidRDefault="009C58C3" w:rsidP="00C27796">
      <w:pPr>
        <w:spacing w:line="360" w:lineRule="auto"/>
        <w:ind w:firstLine="708"/>
        <w:jc w:val="both"/>
        <w:rPr>
          <w:rFonts w:ascii="Times New Roman" w:hAnsi="Times New Roman"/>
          <w:sz w:val="28"/>
        </w:rPr>
      </w:pPr>
      <w:r w:rsidRPr="002970AB">
        <w:rPr>
          <w:rStyle w:val="tlid-translation"/>
          <w:rFonts w:ascii="Times New Roman" w:hAnsi="Times New Roman"/>
          <w:sz w:val="28"/>
          <w:lang w:val="uk-UA"/>
        </w:rPr>
        <w:t>Канал кожного польового транзистора і перехід затвора представлені у вигляді ліній RC з зосередженими параметрами. Канали представл</w:t>
      </w:r>
      <w:r>
        <w:rPr>
          <w:rStyle w:val="tlid-translation"/>
          <w:rFonts w:ascii="Times New Roman" w:hAnsi="Times New Roman"/>
          <w:sz w:val="28"/>
          <w:lang w:val="uk-UA"/>
        </w:rPr>
        <w:t xml:space="preserve">ені диференціальними опорами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68"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03A8&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803A8&quot; wsp:rsidP=&quot;006803A8&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c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6" o:title="" chromakey="white"/>
          </v:shape>
        </w:pict>
      </w:r>
      <w:r w:rsidRPr="00071974">
        <w:rPr>
          <w:rStyle w:val="tlid-translation"/>
          <w:rFonts w:ascii="Times New Roman" w:hAnsi="Times New Roman"/>
          <w:sz w:val="28"/>
          <w:lang w:val="uk-UA"/>
        </w:rPr>
        <w:fldChar w:fldCharType="separate"/>
      </w:r>
      <w:r w:rsidRPr="00214CAA">
        <w:rPr>
          <w:position w:val="-6"/>
        </w:rPr>
        <w:pict>
          <v:shape id="_x0000_i1469"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03A8&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803A8&quot; wsp:rsidP=&quot;006803A8&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c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6"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xml:space="preserve"> і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70"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BB7&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B2BB7&quot; wsp:rsidP=&quot;004B2BB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c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7" o:title="" chromakey="white"/>
          </v:shape>
        </w:pict>
      </w:r>
      <w:r w:rsidRPr="00071974">
        <w:rPr>
          <w:rStyle w:val="tlid-translation"/>
          <w:rFonts w:ascii="Times New Roman" w:hAnsi="Times New Roman"/>
          <w:sz w:val="28"/>
          <w:lang w:val="uk-UA"/>
        </w:rPr>
        <w:fldChar w:fldCharType="separate"/>
      </w:r>
      <w:r w:rsidRPr="00214CAA">
        <w:rPr>
          <w:position w:val="-6"/>
        </w:rPr>
        <w:pict>
          <v:shape id="_x0000_i1471"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BB7&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B2BB7&quot; wsp:rsidP=&quot;004B2BB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c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7"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xml:space="preserve"> і </w:t>
      </w:r>
      <w:r>
        <w:rPr>
          <w:rStyle w:val="tlid-translation"/>
          <w:rFonts w:ascii="Times New Roman" w:hAnsi="Times New Roman"/>
          <w:sz w:val="28"/>
        </w:rPr>
        <w:t>м</w:t>
      </w:r>
      <w:r w:rsidRPr="002970AB">
        <w:rPr>
          <w:rStyle w:val="tlid-translation"/>
          <w:rFonts w:ascii="Times New Roman" w:hAnsi="Times New Roman"/>
          <w:sz w:val="28"/>
          <w:lang w:val="uk-UA"/>
        </w:rPr>
        <w:t>іжелектродн</w:t>
      </w:r>
      <w:r>
        <w:rPr>
          <w:rStyle w:val="tlid-translation"/>
          <w:rFonts w:ascii="Times New Roman" w:hAnsi="Times New Roman"/>
          <w:sz w:val="28"/>
          <w:lang w:val="uk-UA"/>
        </w:rPr>
        <w:t>ими</w:t>
      </w:r>
      <w:r w:rsidRPr="002970AB">
        <w:rPr>
          <w:rStyle w:val="tlid-translation"/>
          <w:rFonts w:ascii="Times New Roman" w:hAnsi="Times New Roman"/>
          <w:sz w:val="28"/>
          <w:lang w:val="uk-UA"/>
        </w:rPr>
        <w:t xml:space="preserve"> ємностями </w:t>
      </w: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472" type="#_x0000_t75" style="width:24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614D&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E614D&quot; wsp:rsidP=&quot;009E614D&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C&lt;/m:t&gt;&lt;/m:r&gt;&lt;/m:e&gt;&lt;m:sub&gt;&lt;m:r&gt;&lt;w:rPr&gt;&lt;w:rStyle w:val=&quot;tlid-translation&quot;/&gt;&lt;w:rFonts w:ascii=&quot;Cambria Math&quot; w:h-ansi=&quot;Cambria Math&quot;/&gt;&lt;wx:font wx:val=&quot;Cambria Math&quot;/&gt;&lt;w:i/&gt;&lt;w:sz w:val=&quot;28&quot;/&gt;&lt;w:lang w:val=&quot;UK&quot;/&gt;&lt;/w:rPr&gt;&lt;m:t&gt;CI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8" o:title="" chromakey="white"/>
          </v:shape>
        </w:pict>
      </w:r>
      <w:r w:rsidRPr="00071974">
        <w:rPr>
          <w:rStyle w:val="tlid-translation"/>
          <w:rFonts w:ascii="Times New Roman" w:hAnsi="Times New Roman"/>
          <w:sz w:val="28"/>
        </w:rPr>
        <w:fldChar w:fldCharType="separate"/>
      </w:r>
      <w:r w:rsidRPr="00214CAA">
        <w:rPr>
          <w:position w:val="-6"/>
        </w:rPr>
        <w:pict>
          <v:shape id="_x0000_i1473" type="#_x0000_t75" style="width:24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614D&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E614D&quot; wsp:rsidP=&quot;009E614D&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C&lt;/m:t&gt;&lt;/m:r&gt;&lt;/m:e&gt;&lt;m:sub&gt;&lt;m:r&gt;&lt;w:rPr&gt;&lt;w:rStyle w:val=&quot;tlid-translation&quot;/&gt;&lt;w:rFonts w:ascii=&quot;Cambria Math&quot; w:h-ansi=&quot;Cambria Math&quot;/&gt;&lt;wx:font wx:val=&quot;Cambria Math&quot;/&gt;&lt;w:i/&gt;&lt;w:sz w:val=&quot;28&quot;/&gt;&lt;w:lang w:val=&quot;UK&quot;/&gt;&lt;/w:rPr&gt;&lt;m:t&gt;CI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8" o:title="" chromakey="white"/>
          </v:shape>
        </w:pict>
      </w:r>
      <w:r w:rsidRPr="00071974">
        <w:rPr>
          <w:rStyle w:val="tlid-translation"/>
          <w:rFonts w:ascii="Times New Roman" w:hAnsi="Times New Roman"/>
          <w:sz w:val="28"/>
        </w:rPr>
        <w:fldChar w:fldCharType="end"/>
      </w:r>
      <w:r>
        <w:rPr>
          <w:rStyle w:val="tlid-translation"/>
          <w:rFonts w:ascii="Times New Roman" w:hAnsi="Times New Roman"/>
          <w:sz w:val="28"/>
          <w:lang w:val="uk-UA"/>
        </w:rPr>
        <w:t xml:space="preserve">і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74" type="#_x0000_t75" style="width:24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47AF&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C47AF&quot; wsp:rsidP=&quot;00DC47AF&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C&lt;/m:t&gt;&lt;/m:r&gt;&lt;/m:e&gt;&lt;m:sub&gt;&lt;m:r&gt;&lt;w:rPr&gt;&lt;w:rStyle w:val=&quot;tlid-translation&quot;/&gt;&lt;w:rFonts w:ascii=&quot;Cambria Math&quot; w:h-ansi=&quot;Cambria Math&quot;/&gt;&lt;wx:font wx:val=&quot;Cambria Math&quot;/&gt;&lt;w:i/&gt;&lt;w:sz w:val=&quot;28&quot;/&gt;&lt;w:lang w:val=&quot;UK&quot;/&gt;&lt;/w:rPr&gt;&lt;m:t&gt;CI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9" o:title="" chromakey="white"/>
          </v:shape>
        </w:pict>
      </w:r>
      <w:r w:rsidRPr="00071974">
        <w:rPr>
          <w:rStyle w:val="tlid-translation"/>
          <w:rFonts w:ascii="Times New Roman" w:hAnsi="Times New Roman"/>
          <w:sz w:val="28"/>
          <w:lang w:val="uk-UA"/>
        </w:rPr>
        <w:fldChar w:fldCharType="separate"/>
      </w:r>
      <w:r w:rsidRPr="00214CAA">
        <w:rPr>
          <w:position w:val="-6"/>
        </w:rPr>
        <w:pict>
          <v:shape id="_x0000_i1475" type="#_x0000_t75" style="width:24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47AF&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C47AF&quot; wsp:rsidP=&quot;00DC47AF&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C&lt;/m:t&gt;&lt;/m:r&gt;&lt;/m:e&gt;&lt;m:sub&gt;&lt;m:r&gt;&lt;w:rPr&gt;&lt;w:rStyle w:val=&quot;tlid-translation&quot;/&gt;&lt;w:rFonts w:ascii=&quot;Cambria Math&quot; w:h-ansi=&quot;Cambria Math&quot;/&gt;&lt;wx:font wx:val=&quot;Cambria Math&quot;/&gt;&lt;w:i/&gt;&lt;w:sz w:val=&quot;28&quot;/&gt;&lt;w:lang w:val=&quot;UK&quot;/&gt;&lt;/w:rPr&gt;&lt;m:t&gt;CI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89" o:title="" chromakey="white"/>
          </v:shape>
        </w:pict>
      </w:r>
      <w:r w:rsidRPr="00071974">
        <w:rPr>
          <w:rStyle w:val="tlid-translation"/>
          <w:rFonts w:ascii="Times New Roman" w:hAnsi="Times New Roman"/>
          <w:sz w:val="28"/>
          <w:lang w:val="uk-UA"/>
        </w:rPr>
        <w:fldChar w:fldCharType="end"/>
      </w:r>
      <w:r w:rsidRPr="002970AB">
        <w:rPr>
          <w:rStyle w:val="tlid-translation"/>
          <w:rFonts w:ascii="Times New Roman" w:hAnsi="Times New Roman"/>
          <w:sz w:val="28"/>
          <w:lang w:val="uk-UA"/>
        </w:rPr>
        <w:t>, величини яких визначаються геометрією і матеріалом польових транзисторів. Затвори аналога лямбд</w:t>
      </w:r>
      <w:r>
        <w:rPr>
          <w:rStyle w:val="tlid-translation"/>
          <w:rFonts w:ascii="Times New Roman" w:hAnsi="Times New Roman"/>
          <w:sz w:val="28"/>
          <w:lang w:val="uk-UA"/>
        </w:rPr>
        <w:t xml:space="preserve">а-діода представлені опорами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76" type="#_x0000_t75" style="width:15.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2F70&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02F70&quot; wsp:rsidP=&quot;00602F70&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0" o:title="" chromakey="white"/>
          </v:shape>
        </w:pict>
      </w:r>
      <w:r w:rsidRPr="00071974">
        <w:rPr>
          <w:rStyle w:val="tlid-translation"/>
          <w:rFonts w:ascii="Times New Roman" w:hAnsi="Times New Roman"/>
          <w:sz w:val="28"/>
          <w:lang w:val="uk-UA"/>
        </w:rPr>
        <w:fldChar w:fldCharType="separate"/>
      </w:r>
      <w:r w:rsidRPr="00214CAA">
        <w:rPr>
          <w:position w:val="-6"/>
        </w:rPr>
        <w:pict>
          <v:shape id="_x0000_i1477" type="#_x0000_t75" style="width:15.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2F70&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02F70&quot; wsp:rsidP=&quot;00602F70&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0" o:title="" chromakey="white"/>
          </v:shape>
        </w:pict>
      </w:r>
      <w:r w:rsidRPr="00071974">
        <w:rPr>
          <w:rStyle w:val="tlid-translation"/>
          <w:rFonts w:ascii="Times New Roman" w:hAnsi="Times New Roman"/>
          <w:sz w:val="28"/>
          <w:lang w:val="uk-UA"/>
        </w:rPr>
        <w:fldChar w:fldCharType="end"/>
      </w:r>
      <w:r w:rsidRPr="002970AB">
        <w:rPr>
          <w:rStyle w:val="tlid-translation"/>
          <w:rFonts w:ascii="Times New Roman" w:hAnsi="Times New Roman"/>
          <w:sz w:val="28"/>
          <w:lang w:val="uk-UA"/>
        </w:rPr>
        <w:t xml:space="preserve"> і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78" type="#_x0000_t75" style="width:15.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5708&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B5708&quot; wsp:rsidP=&quot;009B5708&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0" o:title="" chromakey="white"/>
          </v:shape>
        </w:pict>
      </w:r>
      <w:r w:rsidRPr="00071974">
        <w:rPr>
          <w:rStyle w:val="tlid-translation"/>
          <w:rFonts w:ascii="Times New Roman" w:hAnsi="Times New Roman"/>
          <w:sz w:val="28"/>
          <w:lang w:val="uk-UA"/>
        </w:rPr>
        <w:fldChar w:fldCharType="separate"/>
      </w:r>
      <w:r w:rsidRPr="00214CAA">
        <w:rPr>
          <w:position w:val="-6"/>
        </w:rPr>
        <w:pict>
          <v:shape id="_x0000_i1479" type="#_x0000_t75" style="width:15.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5708&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B5708&quot; wsp:rsidP=&quot;009B5708&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0" o:title="" chromakey="white"/>
          </v:shape>
        </w:pict>
      </w:r>
      <w:r w:rsidRPr="00071974">
        <w:rPr>
          <w:rStyle w:val="tlid-translation"/>
          <w:rFonts w:ascii="Times New Roman" w:hAnsi="Times New Roman"/>
          <w:sz w:val="28"/>
          <w:lang w:val="uk-UA"/>
        </w:rPr>
        <w:fldChar w:fldCharType="end"/>
      </w:r>
      <w:r w:rsidRPr="002970AB">
        <w:rPr>
          <w:rStyle w:val="tlid-translation"/>
          <w:rFonts w:ascii="Times New Roman" w:hAnsi="Times New Roman"/>
          <w:sz w:val="28"/>
          <w:lang w:val="uk-UA"/>
        </w:rPr>
        <w:t>.</w:t>
      </w:r>
    </w:p>
    <w:p w:rsidR="009C58C3" w:rsidRDefault="009C58C3" w:rsidP="0072190E">
      <w:pPr>
        <w:tabs>
          <w:tab w:val="left" w:pos="2835"/>
        </w:tabs>
        <w:spacing w:line="360" w:lineRule="auto"/>
        <w:ind w:firstLine="708"/>
        <w:jc w:val="both"/>
        <w:rPr>
          <w:rStyle w:val="tlid-translation"/>
          <w:rFonts w:ascii="Times New Roman" w:hAnsi="Times New Roman"/>
          <w:sz w:val="28"/>
          <w:lang w:val="uk-UA"/>
        </w:rPr>
      </w:pPr>
      <w:r w:rsidRPr="002970AB">
        <w:rPr>
          <w:rStyle w:val="tlid-translation"/>
          <w:rFonts w:ascii="Times New Roman" w:hAnsi="Times New Roman"/>
          <w:sz w:val="28"/>
          <w:lang w:val="uk-UA"/>
        </w:rPr>
        <w:t>Ємності затворів заряджаються через опору каналів. При цьому різні ділянки ємносте</w:t>
      </w:r>
      <w:r>
        <w:rPr>
          <w:rStyle w:val="tlid-translation"/>
          <w:rFonts w:ascii="Times New Roman" w:hAnsi="Times New Roman"/>
          <w:sz w:val="28"/>
          <w:lang w:val="uk-UA"/>
        </w:rPr>
        <w:t>й заряджаються через різні опори</w:t>
      </w:r>
      <w:r w:rsidRPr="002970AB">
        <w:rPr>
          <w:rStyle w:val="tlid-translation"/>
          <w:rFonts w:ascii="Times New Roman" w:hAnsi="Times New Roman"/>
          <w:sz w:val="28"/>
          <w:lang w:val="uk-UA"/>
        </w:rPr>
        <w:t xml:space="preserve"> каналів в залежності від відстані даної ділянки від витоків. Приймемо, що ємності затворів заряджаються ч</w:t>
      </w:r>
      <w:r>
        <w:rPr>
          <w:rStyle w:val="tlid-translation"/>
          <w:rFonts w:ascii="Times New Roman" w:hAnsi="Times New Roman"/>
          <w:sz w:val="28"/>
          <w:lang w:val="uk-UA"/>
        </w:rPr>
        <w:t xml:space="preserve">ерез усереднені опору каналів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80"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0D3E&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30D3E&quot; wsp:rsidP=&quot;00130D3E&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1" o:title="" chromakey="white"/>
          </v:shape>
        </w:pict>
      </w:r>
      <w:r w:rsidRPr="00071974">
        <w:rPr>
          <w:rStyle w:val="tlid-translation"/>
          <w:rFonts w:ascii="Times New Roman" w:hAnsi="Times New Roman"/>
          <w:sz w:val="28"/>
          <w:lang w:val="uk-UA"/>
        </w:rPr>
        <w:fldChar w:fldCharType="separate"/>
      </w:r>
      <w:r w:rsidRPr="00214CAA">
        <w:rPr>
          <w:position w:val="-6"/>
        </w:rPr>
        <w:pict>
          <v:shape id="_x0000_i1481" type="#_x0000_t75" style="width:20.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0D3E&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30D3E&quot; wsp:rsidP=&quot;00130D3E&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1"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xml:space="preserve"> і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82"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6212&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E6212&quot; wsp:rsidP=&quot;009E6212&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1&lt;/m:t&gt;&lt;/m:r&gt;&lt;/m:sub&gt;&lt;/m:sSub&gt;&lt;m:r&gt;&lt;w:rPr&gt;&lt;w:rStyle w:val=&quot;tlid-translation&quot;/&gt;&lt;w:rFonts w:ascii=&quot;Cambria Math&quot; w:h-ansi=&quot;Cambria Math&quot;/&gt;&lt;wx:font wx:val=&quot;Cambria Math&quot;/&gt;&lt;w:i/&gt;&lt;w:sz w:val=&quot;28&quot;/&gt;&lt;w:lang w:val=&quot;UK&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2" o:title="" chromakey="white"/>
          </v:shape>
        </w:pict>
      </w:r>
      <w:r w:rsidRPr="00071974">
        <w:rPr>
          <w:rStyle w:val="tlid-translation"/>
          <w:rFonts w:ascii="Times New Roman" w:hAnsi="Times New Roman"/>
          <w:sz w:val="28"/>
          <w:lang w:val="uk-UA"/>
        </w:rPr>
        <w:fldChar w:fldCharType="separate"/>
      </w:r>
      <w:r w:rsidRPr="00214CAA">
        <w:rPr>
          <w:position w:val="-6"/>
        </w:rPr>
        <w:pict>
          <v:shape id="_x0000_i1483"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6212&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E6212&quot; wsp:rsidP=&quot;009E6212&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EN-US&quot;/&gt;&lt;/w:rPr&gt;&lt;m:t&gt;R&lt;/m:t&gt;&lt;/m:r&gt;&lt;/m:e&gt;&lt;m:sub&gt;&lt;m:r&gt;&lt;w:rPr&gt;&lt;w:rStyle w:val=&quot;tlid-translation&quot;/&gt;&lt;w:rFonts w:ascii=&quot;Cambria Math&quot; w:h-ansi=&quot;Cambria Math&quot;/&gt;&lt;wx:font wx:val=&quot;Cambria Math&quot;/&gt;&lt;w:i/&gt;&lt;w:sz w:val=&quot;28&quot;/&gt;&lt;w:lang w:val=&quot;UK&quot;/&gt;&lt;/w:rPr&gt;&lt;m:t&gt;??1&lt;/m:t&gt;&lt;/m:r&gt;&lt;/m:sub&gt;&lt;/m:sSub&gt;&lt;m:r&gt;&lt;w:rPr&gt;&lt;w:rStyle w:val=&quot;tlid-translation&quot;/&gt;&lt;w:rFonts w:ascii=&quot;Cambria Math&quot; w:h-ansi=&quot;Cambria Math&quot;/&gt;&lt;wx:font wx:val=&quot;Cambria Math&quot;/&gt;&lt;w:i/&gt;&lt;w:sz w:val=&quot;28&quot;/&gt;&lt;w:lang w:val=&quot;UK&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2" o:title="" chromakey="white"/>
          </v:shape>
        </w:pict>
      </w:r>
      <w:r w:rsidRPr="00071974">
        <w:rPr>
          <w:rStyle w:val="tlid-translation"/>
          <w:rFonts w:ascii="Times New Roman" w:hAnsi="Times New Roman"/>
          <w:sz w:val="28"/>
          <w:lang w:val="uk-UA"/>
        </w:rPr>
        <w:fldChar w:fldCharType="end"/>
      </w:r>
      <w:r w:rsidRPr="002970AB">
        <w:rPr>
          <w:rStyle w:val="tlid-translation"/>
          <w:rFonts w:ascii="Times New Roman" w:hAnsi="Times New Roman"/>
          <w:sz w:val="28"/>
          <w:lang w:val="uk-UA"/>
        </w:rPr>
        <w:t xml:space="preserve">, які і обумовлюють кінцеву постійну часу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84"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237&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A4237&quot; wsp:rsidP=&quot;000A423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3&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3" o:title="" chromakey="white"/>
          </v:shape>
        </w:pict>
      </w:r>
      <w:r w:rsidRPr="00071974">
        <w:rPr>
          <w:rStyle w:val="tlid-translation"/>
          <w:rFonts w:ascii="Times New Roman" w:hAnsi="Times New Roman"/>
          <w:sz w:val="28"/>
          <w:lang w:val="uk-UA"/>
        </w:rPr>
        <w:fldChar w:fldCharType="separate"/>
      </w:r>
      <w:r w:rsidRPr="00214CAA">
        <w:rPr>
          <w:position w:val="-6"/>
        </w:rPr>
        <w:pict>
          <v:shape id="_x0000_i1485"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237&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A4237&quot; wsp:rsidP=&quot;000A4237&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3&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3" o:title="" chromakey="white"/>
          </v:shape>
        </w:pict>
      </w:r>
      <w:r w:rsidRPr="00071974">
        <w:rPr>
          <w:rStyle w:val="tlid-translation"/>
          <w:rFonts w:ascii="Times New Roman" w:hAnsi="Times New Roman"/>
          <w:sz w:val="28"/>
          <w:lang w:val="uk-UA"/>
        </w:rPr>
        <w:fldChar w:fldCharType="end"/>
      </w:r>
      <w:r w:rsidRPr="002970AB">
        <w:rPr>
          <w:rStyle w:val="tlid-translation"/>
          <w:rFonts w:ascii="Times New Roman" w:hAnsi="Times New Roman"/>
          <w:sz w:val="28"/>
          <w:lang w:val="uk-UA"/>
        </w:rPr>
        <w:t>лямбда-діода.</w:t>
      </w:r>
    </w:p>
    <w:p w:rsidR="009C58C3" w:rsidRDefault="009C58C3" w:rsidP="00E46657">
      <w:pPr>
        <w:jc w:val="center"/>
        <w:rPr>
          <w:rStyle w:val="tlid-translation"/>
          <w:rFonts w:ascii="Times New Roman" w:hAnsi="Times New Roman"/>
          <w:sz w:val="28"/>
          <w:lang w:val="uk-UA"/>
        </w:rPr>
      </w:pPr>
      <w:r w:rsidRPr="00214CAA">
        <w:rPr>
          <w:rStyle w:val="tlid-translation"/>
          <w:rFonts w:ascii="Times New Roman" w:hAnsi="Times New Roman"/>
          <w:noProof/>
          <w:sz w:val="28"/>
          <w:lang w:val="en-US"/>
        </w:rPr>
        <w:pict>
          <v:shape id="Рисунок 27" o:spid="_x0000_i1486" type="#_x0000_t75" style="width:189.75pt;height:167.25pt;visibility:visible">
            <v:imagedata r:id="rId394" o:title=""/>
          </v:shape>
        </w:pict>
      </w:r>
    </w:p>
    <w:p w:rsidR="009C58C3" w:rsidRDefault="009C58C3" w:rsidP="00A73CB1">
      <w:pPr>
        <w:spacing w:line="360" w:lineRule="auto"/>
        <w:jc w:val="center"/>
        <w:rPr>
          <w:rFonts w:ascii="Times New Roman" w:hAnsi="Times New Roman"/>
          <w:sz w:val="28"/>
          <w:lang w:val="uk-UA"/>
        </w:rPr>
      </w:pPr>
      <w:r>
        <w:rPr>
          <w:rStyle w:val="tlid-translation"/>
          <w:rFonts w:ascii="Times New Roman" w:hAnsi="Times New Roman"/>
          <w:sz w:val="28"/>
          <w:lang w:val="uk-UA"/>
        </w:rPr>
        <w:t xml:space="preserve">Рисунок 4.7 – </w:t>
      </w:r>
      <w:r w:rsidRPr="00A73CB1">
        <w:rPr>
          <w:rStyle w:val="tlid-translation"/>
          <w:rFonts w:ascii="Times New Roman" w:hAnsi="Times New Roman"/>
          <w:sz w:val="28"/>
          <w:lang w:val="uk-UA"/>
        </w:rPr>
        <w:t>Схема заміщення аналога лямбда-діода.</w:t>
      </w:r>
    </w:p>
    <w:p w:rsidR="009C58C3" w:rsidRDefault="009C58C3" w:rsidP="0069472A">
      <w:pPr>
        <w:spacing w:line="360" w:lineRule="auto"/>
        <w:ind w:firstLine="708"/>
        <w:jc w:val="both"/>
        <w:rPr>
          <w:rStyle w:val="tlid-translation"/>
          <w:rFonts w:ascii="Times New Roman" w:hAnsi="Times New Roman"/>
          <w:sz w:val="28"/>
          <w:lang w:val="uk-UA"/>
        </w:rPr>
      </w:pPr>
      <w:r w:rsidRPr="00A73CB1">
        <w:rPr>
          <w:rStyle w:val="tlid-translation"/>
          <w:rFonts w:ascii="Times New Roman" w:hAnsi="Times New Roman"/>
          <w:sz w:val="28"/>
          <w:lang w:val="uk-UA"/>
        </w:rPr>
        <w:t>Оскільки Сз, СЗІ, ССЗ, ССІ дуже малі [115] (Сз = 3 ... 10 пФ, СЗІ = 0,5 пФ; ССЗ = 0,5 пФ; ССІ = 0,3 ... 1 пФ), то ними можна знехтувати.</w:t>
      </w:r>
    </w:p>
    <w:p w:rsidR="009C58C3" w:rsidRDefault="009C58C3" w:rsidP="0069472A">
      <w:pPr>
        <w:spacing w:line="360" w:lineRule="auto"/>
        <w:ind w:firstLine="708"/>
        <w:jc w:val="both"/>
        <w:rPr>
          <w:rFonts w:ascii="Times New Roman" w:hAnsi="Times New Roman"/>
          <w:sz w:val="28"/>
          <w:lang w:val="uk-UA"/>
        </w:rPr>
      </w:pPr>
      <w:r>
        <w:rPr>
          <w:rStyle w:val="tlid-translation"/>
          <w:rFonts w:ascii="Times New Roman" w:hAnsi="Times New Roman"/>
          <w:sz w:val="28"/>
          <w:lang w:val="uk-UA"/>
        </w:rPr>
        <w:t>Слід зазначити, що опори</w:t>
      </w:r>
      <w:r w:rsidRPr="0069472A">
        <w:rPr>
          <w:rStyle w:val="tlid-translation"/>
          <w:rFonts w:ascii="Times New Roman" w:hAnsi="Times New Roman"/>
          <w:sz w:val="28"/>
          <w:lang w:val="uk-UA"/>
        </w:rPr>
        <w:t xml:space="preserve"> затворів досить ве</w:t>
      </w:r>
      <w:r>
        <w:rPr>
          <w:rStyle w:val="tlid-translation"/>
          <w:rFonts w:ascii="Times New Roman" w:hAnsi="Times New Roman"/>
          <w:sz w:val="28"/>
          <w:lang w:val="uk-UA"/>
        </w:rPr>
        <w:t xml:space="preserve">ликі, досягають значень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87" type="#_x0000_t75" style="width:21.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50E&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4150E&quot; wsp:rsidP=&quot;0074150E&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10&lt;/m:t&gt;&lt;/m:r&gt;&lt;/m:e&gt;&lt;m:sup&gt;&lt;m:r&gt;&lt;w:rPr&gt;&lt;w:rStyle w:val=&quot;tlid-translation&quot;/&gt;&lt;w:rFonts w:ascii=&quot;Cambria Math&quot; w:h-ansi=&quot;Cambria Math&quot;/&gt;&lt;wx:font wx:val=&quot;Cambria Math&quot;/&gt;&lt;w:i/&gt;&lt;w:sz w:val=&quot;28&quot;/&gt;&lt;w:lang w:val=&quot;UK&quot;/&gt;&lt;/w:rPr&gt;&lt;m:t&gt;9&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5" o:title="" chromakey="white"/>
          </v:shape>
        </w:pict>
      </w:r>
      <w:r w:rsidRPr="00071974">
        <w:rPr>
          <w:rStyle w:val="tlid-translation"/>
          <w:rFonts w:ascii="Times New Roman" w:hAnsi="Times New Roman"/>
          <w:sz w:val="28"/>
          <w:lang w:val="uk-UA"/>
        </w:rPr>
        <w:fldChar w:fldCharType="separate"/>
      </w:r>
      <w:r w:rsidRPr="00214CAA">
        <w:rPr>
          <w:position w:val="-6"/>
        </w:rPr>
        <w:pict>
          <v:shape id="_x0000_i1488" type="#_x0000_t75" style="width:21.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50E&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4150E&quot; wsp:rsidP=&quot;0074150E&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10&lt;/m:t&gt;&lt;/m:r&gt;&lt;/m:e&gt;&lt;m:sup&gt;&lt;m:r&gt;&lt;w:rPr&gt;&lt;w:rStyle w:val=&quot;tlid-translation&quot;/&gt;&lt;w:rFonts w:ascii=&quot;Cambria Math&quot; w:h-ansi=&quot;Cambria Math&quot;/&gt;&lt;wx:font wx:val=&quot;Cambria Math&quot;/&gt;&lt;w:i/&gt;&lt;w:sz w:val=&quot;28&quot;/&gt;&lt;w:lang w:val=&quot;UK&quot;/&gt;&lt;/w:rPr&gt;&lt;m:t&gt;9&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5"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xml:space="preserve"> ...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89" type="#_x0000_t75" style="width:27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60FC&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760FC&quot; wsp:rsidP=&quot;00D760FC&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10&lt;/m:t&gt;&lt;/m:r&gt;&lt;/m:e&gt;&lt;m:sup&gt;&lt;m:r&gt;&lt;w:rPr&gt;&lt;w:rStyle w:val=&quot;tlid-translation&quot;/&gt;&lt;w:rFonts w:ascii=&quot;Cambria Math&quot; w:h-ansi=&quot;Cambria Math&quot;/&gt;&lt;wx:font wx:val=&quot;Cambria Math&quot;/&gt;&lt;w:i/&gt;&lt;w:sz w:val=&quot;28&quot;/&gt;&lt;w:lang w:val=&quot;UK&quot;/&gt;&lt;/w:rPr&gt;&lt;m:t&gt;10&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6" o:title="" chromakey="white"/>
          </v:shape>
        </w:pict>
      </w:r>
      <w:r w:rsidRPr="00071974">
        <w:rPr>
          <w:rStyle w:val="tlid-translation"/>
          <w:rFonts w:ascii="Times New Roman" w:hAnsi="Times New Roman"/>
          <w:sz w:val="28"/>
          <w:lang w:val="uk-UA"/>
        </w:rPr>
        <w:fldChar w:fldCharType="separate"/>
      </w:r>
      <w:r w:rsidRPr="00214CAA">
        <w:rPr>
          <w:position w:val="-6"/>
        </w:rPr>
        <w:pict>
          <v:shape id="_x0000_i1490" type="#_x0000_t75" style="width:27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60FC&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760FC&quot; wsp:rsidP=&quot;00D760FC&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10&lt;/m:t&gt;&lt;/m:r&gt;&lt;/m:e&gt;&lt;m:sup&gt;&lt;m:r&gt;&lt;w:rPr&gt;&lt;w:rStyle w:val=&quot;tlid-translation&quot;/&gt;&lt;w:rFonts w:ascii=&quot;Cambria Math&quot; w:h-ansi=&quot;Cambria Math&quot;/&gt;&lt;wx:font wx:val=&quot;Cambria Math&quot;/&gt;&lt;w:i/&gt;&lt;w:sz w:val=&quot;28&quot;/&gt;&lt;w:lang w:val=&quot;UK&quot;/&gt;&lt;/w:rPr&gt;&lt;m:t&gt;10&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6"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Ом [29</w:t>
      </w:r>
      <w:r w:rsidRPr="0069472A">
        <w:rPr>
          <w:rStyle w:val="tlid-translation"/>
          <w:rFonts w:ascii="Times New Roman" w:hAnsi="Times New Roman"/>
          <w:sz w:val="28"/>
          <w:lang w:val="uk-UA"/>
        </w:rPr>
        <w:t>].</w:t>
      </w:r>
    </w:p>
    <w:p w:rsidR="009C58C3" w:rsidRDefault="009C58C3" w:rsidP="0069472A">
      <w:pPr>
        <w:spacing w:line="360" w:lineRule="auto"/>
        <w:ind w:firstLine="708"/>
        <w:jc w:val="both"/>
        <w:rPr>
          <w:rStyle w:val="tlid-translation"/>
          <w:rFonts w:ascii="Times New Roman" w:hAnsi="Times New Roman"/>
          <w:sz w:val="28"/>
          <w:lang w:val="uk-UA"/>
        </w:rPr>
      </w:pPr>
      <w:r w:rsidRPr="0069472A">
        <w:rPr>
          <w:rStyle w:val="tlid-translation"/>
          <w:rFonts w:ascii="Times New Roman" w:hAnsi="Times New Roman"/>
          <w:sz w:val="28"/>
          <w:lang w:val="uk-UA"/>
        </w:rPr>
        <w:t>При використанні аналога лямбда-ді</w:t>
      </w:r>
      <w:r>
        <w:rPr>
          <w:rStyle w:val="tlid-translation"/>
          <w:rFonts w:ascii="Times New Roman" w:hAnsi="Times New Roman"/>
          <w:sz w:val="28"/>
          <w:lang w:val="uk-UA"/>
        </w:rPr>
        <w:t>ода як датчика температури величину опорів терморезисторі</w:t>
      </w:r>
      <w:r w:rsidRPr="0069472A">
        <w:rPr>
          <w:rStyle w:val="tlid-translation"/>
          <w:rFonts w:ascii="Times New Roman" w:hAnsi="Times New Roman"/>
          <w:sz w:val="28"/>
          <w:lang w:val="uk-UA"/>
        </w:rPr>
        <w:t>в R1, R3 зі збільшенням температури змінюється, отже будуть змінюватися потенціали затворів польових транзисторів, опору їх каналів і, як наслідок, струм стоку аналога лямбда-діода. Еквівалентна схема заміщення аналога лямбда-діода в якості датчика т</w:t>
      </w:r>
      <w:r>
        <w:rPr>
          <w:rStyle w:val="tlid-translation"/>
          <w:rFonts w:ascii="Times New Roman" w:hAnsi="Times New Roman"/>
          <w:sz w:val="28"/>
          <w:lang w:val="uk-UA"/>
        </w:rPr>
        <w:t>емператури представлена на рис 4</w:t>
      </w:r>
      <w:r w:rsidRPr="0069472A">
        <w:rPr>
          <w:rStyle w:val="tlid-translation"/>
          <w:rFonts w:ascii="Times New Roman" w:hAnsi="Times New Roman"/>
          <w:sz w:val="28"/>
          <w:lang w:val="uk-UA"/>
        </w:rPr>
        <w:t>.7.</w:t>
      </w:r>
    </w:p>
    <w:p w:rsidR="009C58C3" w:rsidRPr="00973F0B" w:rsidRDefault="009C58C3" w:rsidP="00973F0B">
      <w:pPr>
        <w:spacing w:line="360" w:lineRule="auto"/>
        <w:ind w:firstLine="708"/>
        <w:jc w:val="both"/>
        <w:rPr>
          <w:rStyle w:val="tlid-translation"/>
          <w:rFonts w:ascii="Times New Roman" w:hAnsi="Times New Roman"/>
          <w:sz w:val="36"/>
          <w:lang w:val="uk-UA"/>
        </w:rPr>
      </w:pPr>
      <w:r w:rsidRPr="00973F0B">
        <w:rPr>
          <w:rStyle w:val="tlid-translation"/>
          <w:rFonts w:ascii="Times New Roman" w:hAnsi="Times New Roman"/>
          <w:sz w:val="28"/>
          <w:lang w:val="uk-UA"/>
        </w:rPr>
        <w:t>Аналог лямбда-діода</w:t>
      </w:r>
      <w:r>
        <w:rPr>
          <w:rStyle w:val="tlid-translation"/>
          <w:rFonts w:ascii="Times New Roman" w:hAnsi="Times New Roman"/>
          <w:sz w:val="28"/>
          <w:lang w:val="uk-UA"/>
        </w:rPr>
        <w:t xml:space="preserve"> (рис 4.9)</w:t>
      </w:r>
      <w:r w:rsidRPr="00973F0B">
        <w:rPr>
          <w:rStyle w:val="tlid-translation"/>
          <w:rFonts w:ascii="Times New Roman" w:hAnsi="Times New Roman"/>
          <w:sz w:val="28"/>
          <w:lang w:val="uk-UA"/>
        </w:rPr>
        <w:t xml:space="preserve">, виконаний на польових транзисторах КП 303Г КП103Л, має наступні параметри: постійна часу затвора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91"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0ACA&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70ACA&quot; wsp:rsidP=&quot;00270ACA&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3&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3" o:title="" chromakey="white"/>
          </v:shape>
        </w:pict>
      </w:r>
      <w:r w:rsidRPr="00071974">
        <w:rPr>
          <w:rStyle w:val="tlid-translation"/>
          <w:rFonts w:ascii="Times New Roman" w:hAnsi="Times New Roman"/>
          <w:sz w:val="28"/>
          <w:lang w:val="uk-UA"/>
        </w:rPr>
        <w:fldChar w:fldCharType="separate"/>
      </w:r>
      <w:r w:rsidRPr="00214CAA">
        <w:rPr>
          <w:position w:val="-6"/>
        </w:rPr>
        <w:pict>
          <v:shape id="_x0000_i1492"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0ACA&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70ACA&quot; wsp:rsidP=&quot;00270ACA&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UK&quot;/&gt;&lt;/w:rPr&gt;&lt;m:t&gt;3&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3" o:title="" chromakey="white"/>
          </v:shape>
        </w:pict>
      </w:r>
      <w:r w:rsidRPr="00071974">
        <w:rPr>
          <w:rStyle w:val="tlid-translation"/>
          <w:rFonts w:ascii="Times New Roman" w:hAnsi="Times New Roman"/>
          <w:sz w:val="28"/>
          <w:lang w:val="uk-UA"/>
        </w:rPr>
        <w:fldChar w:fldCharType="end"/>
      </w:r>
      <w:r w:rsidRPr="00973F0B">
        <w:rPr>
          <w:rStyle w:val="tlid-translation"/>
          <w:rFonts w:ascii="Times New Roman" w:hAnsi="Times New Roman"/>
          <w:sz w:val="28"/>
          <w:lang w:val="uk-UA"/>
        </w:rPr>
        <w:t xml:space="preserve">= 0,5 ... 2 наносекунд, крутизна вольт-амперної характеристики S = 0,3 ... 3 мА / В, середня ємність затворів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93"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01B&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E401B&quot; wsp:rsidP=&quot;00FE401B&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28&quot;/&gt;&lt;w:lang w:val=&quot;UK&quot;/&gt;&lt;/w:rPr&gt;&lt;/m:ctrlPr&gt;&lt;/m:accPr&gt;&lt;m:e&gt;&lt;m:r&gt;&lt;w:rPr&gt;&lt;w:rStyle w:val=&quot;tlid-translation&quot;/&gt;&lt;w:rFonts w:ascii=&quot;Cambria Math&quot; w:h-ansi=&quot;Cambria Math&quot;/&gt;&lt;wx:font wx:val=&quot;Cambria Math&quot;/&gt;&lt;w:i/&gt;&lt;w:sz w:val=&quot;28&quot;/&gt;&lt;w:lang w:val=&quot;UK&quot;/&gt;&lt;/w:rPr&gt;&lt;m:t&gt;??&lt;/m:t&gt;&lt;/m:r&gt;&lt;/m:e&gt;&lt;/m:acc&gt;&lt;/m:e&gt;&lt;m:sub&gt;&lt;m:r&gt;&lt;w:rPr&gt;&lt;w:rStyle w:val=&quot;tlid-translation&quot;/&gt;&lt;w:rFonts w:ascii=&quot;Cambria Math&quot; w:h-ansi=&quot;Cambria Math&quot;/&gt;&lt;wx:font wx:val=&quot;Cambria Math&quot;/&gt;&lt;w:i/&gt;&lt;w:sz w:val=&quot;28&quot;/&gt;&lt;w:lang w:val=&quot;UK&quot;/&gt;&lt;/w:rPr&gt;&lt;m:t&gt;3&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7" o:title="" chromakey="white"/>
          </v:shape>
        </w:pict>
      </w:r>
      <w:r w:rsidRPr="00071974">
        <w:rPr>
          <w:rStyle w:val="tlid-translation"/>
          <w:rFonts w:ascii="Times New Roman" w:hAnsi="Times New Roman"/>
          <w:sz w:val="28"/>
          <w:lang w:val="uk-UA"/>
        </w:rPr>
        <w:fldChar w:fldCharType="separate"/>
      </w:r>
      <w:r w:rsidRPr="00214CAA">
        <w:rPr>
          <w:position w:val="-6"/>
        </w:rPr>
        <w:pict>
          <v:shape id="_x0000_i1494" type="#_x0000_t75" style="width:14.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01B&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E401B&quot; wsp:rsidP=&quot;00FE401B&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28&quot;/&gt;&lt;w:lang w:val=&quot;UK&quot;/&gt;&lt;/w:rPr&gt;&lt;/m:ctrlPr&gt;&lt;/m:accPr&gt;&lt;m:e&gt;&lt;m:r&gt;&lt;w:rPr&gt;&lt;w:rStyle w:val=&quot;tlid-translation&quot;/&gt;&lt;w:rFonts w:ascii=&quot;Cambria Math&quot; w:h-ansi=&quot;Cambria Math&quot;/&gt;&lt;wx:font wx:val=&quot;Cambria Math&quot;/&gt;&lt;w:i/&gt;&lt;w:sz w:val=&quot;28&quot;/&gt;&lt;w:lang w:val=&quot;UK&quot;/&gt;&lt;/w:rPr&gt;&lt;m:t&gt;??&lt;/m:t&gt;&lt;/m:r&gt;&lt;/m:e&gt;&lt;/m:acc&gt;&lt;/m:e&gt;&lt;m:sub&gt;&lt;m:r&gt;&lt;w:rPr&gt;&lt;w:rStyle w:val=&quot;tlid-translation&quot;/&gt;&lt;w:rFonts w:ascii=&quot;Cambria Math&quot; w:h-ansi=&quot;Cambria Math&quot;/&gt;&lt;wx:font wx:val=&quot;Cambria Math&quot;/&gt;&lt;w:i/&gt;&lt;w:sz w:val=&quot;28&quot;/&gt;&lt;w:lang w:val=&quot;UK&quot;/&gt;&lt;/w:rPr&gt;&lt;m:t&gt;3&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7" o:title="" chromakey="white"/>
          </v:shape>
        </w:pict>
      </w:r>
      <w:r w:rsidRPr="00071974">
        <w:rPr>
          <w:rStyle w:val="tlid-translation"/>
          <w:rFonts w:ascii="Times New Roman" w:hAnsi="Times New Roman"/>
          <w:sz w:val="28"/>
          <w:lang w:val="uk-UA"/>
        </w:rPr>
        <w:fldChar w:fldCharType="end"/>
      </w:r>
      <w:r w:rsidRPr="00973F0B">
        <w:rPr>
          <w:rStyle w:val="tlid-translation"/>
          <w:rFonts w:ascii="Times New Roman" w:hAnsi="Times New Roman"/>
          <w:sz w:val="28"/>
          <w:lang w:val="uk-UA"/>
        </w:rPr>
        <w:t xml:space="preserve">= 3 ... 10 пФ, середнє значення </w:t>
      </w:r>
      <w:r>
        <w:rPr>
          <w:rStyle w:val="tlid-translation"/>
          <w:rFonts w:ascii="Times New Roman" w:hAnsi="Times New Roman"/>
          <w:sz w:val="28"/>
          <w:lang w:val="uk-UA"/>
        </w:rPr>
        <w:t>опору</w:t>
      </w:r>
      <w:r w:rsidRPr="00973F0B">
        <w:rPr>
          <w:rStyle w:val="tlid-translation"/>
          <w:rFonts w:ascii="Times New Roman" w:hAnsi="Times New Roman"/>
          <w:sz w:val="28"/>
          <w:lang w:val="uk-UA"/>
        </w:rPr>
        <w:t xml:space="preserve"> каналів аналога лямбда-діода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95" type="#_x0000_t75" style="width:36.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3D55&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73D55&quot; wsp:rsidP=&quot;00E73D55&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28&quot;/&gt;&lt;w:lang w:val=&quot;EN-US&quot;/&gt;&lt;/w:rPr&gt;&lt;/m:ctrlPr&gt;&lt;/m:accPr&gt;&lt;m:e&gt;&lt;m:r&gt;&lt;w:rPr&gt;&lt;w:rStyle w:val=&quot;tlid-translation&quot;/&gt;&lt;w:rFonts w:ascii=&quot;Cambria Math&quot; w:h-ansi=&quot;Cambria Math&quot;/&gt;&lt;wx:font wx:val=&quot;Cambria Math&quot;/&gt;&lt;w:i/&gt;&lt;w:sz w:val=&quot;28&quot;/&gt;&lt;w:lang w:val=&quot;EN-US&quot;/&gt;&lt;/w:rPr&gt;&lt;m:t&gt;R&lt;/m:t&gt;&lt;/m:r&gt;&lt;/m:e&gt;&lt;/m:acc&gt;&lt;/m:e&gt;&lt;m:sub&gt;&lt;m:r&gt;&lt;w:rPr&gt;&lt;w:rStyle w:val=&quot;tlid-translation&quot;/&gt;&lt;w:rFonts w:ascii=&quot;Cambria Math&quot; w:h-ansi=&quot;Cambria Math&quot;/&gt;&lt;wx:font wx:val=&quot;Cambria Math&quot;/&gt;&lt;w:i/&gt;&lt;w:sz w:val=&quot;28&quot;/&gt;&lt;w:lang w:val=&quot;UK&quot;/&gt;&lt;/w:rPr&gt;&lt;m:t&gt;KI»&lt;/m:t&gt;&lt;/m:r&gt;&lt;/m:sub&gt;&lt;/m:sSub&gt;&lt;m:r&gt;&lt;w:rPr&gt;&lt;w:rStyle w:val=&quot;tlid-translation&quot;/&gt;&lt;w:rFonts w:ascii=&quot;Cambria Math&quot; w:h-ansi=&quot;Cambria Math&quot;/&gt;&lt;wx:font wx:val=&quot;Cambria Math&quot;/&gt;&lt;w:i/&gt;&lt;w:sz w:val=&quot;28&quot;/&gt;&lt;w:lang w:val=&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8" o:title="" chromakey="white"/>
          </v:shape>
        </w:pict>
      </w:r>
      <w:r w:rsidRPr="00071974">
        <w:rPr>
          <w:rStyle w:val="tlid-translation"/>
          <w:rFonts w:ascii="Times New Roman" w:hAnsi="Times New Roman"/>
          <w:sz w:val="28"/>
          <w:lang w:val="uk-UA"/>
        </w:rPr>
        <w:fldChar w:fldCharType="separate"/>
      </w:r>
      <w:r w:rsidRPr="00214CAA">
        <w:rPr>
          <w:position w:val="-6"/>
        </w:rPr>
        <w:pict>
          <v:shape id="_x0000_i1496" type="#_x0000_t75" style="width:36.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3D55&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73D55&quot; wsp:rsidP=&quot;00E73D55&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acc&gt;&lt;m:accPr&gt;&lt;m:chr m:val=&quot;I…&quot;/&gt;&lt;m:ctrlPr&gt;&lt;w:rPr&gt;&lt;w:rStyle w:val=&quot;tlid-translation&quot;/&gt;&lt;w:rFonts w:ascii=&quot;Cambria Math&quot; w:h-ansi=&quot;Cambria Math&quot;/&gt;&lt;wx:font wx:val=&quot;Cambria Math&quot;/&gt;&lt;w:i/&gt;&lt;w:sz w:val=&quot;28&quot;/&gt;&lt;w:lang w:val=&quot;EN-US&quot;/&gt;&lt;/w:rPr&gt;&lt;/m:ctrlPr&gt;&lt;/m:accPr&gt;&lt;m:e&gt;&lt;m:r&gt;&lt;w:rPr&gt;&lt;w:rStyle w:val=&quot;tlid-translation&quot;/&gt;&lt;w:rFonts w:ascii=&quot;Cambria Math&quot; w:h-ansi=&quot;Cambria Math&quot;/&gt;&lt;wx:font wx:val=&quot;Cambria Math&quot;/&gt;&lt;w:i/&gt;&lt;w:sz w:val=&quot;28&quot;/&gt;&lt;w:lang w:val=&quot;EN-US&quot;/&gt;&lt;/w:rPr&gt;&lt;m:t&gt;R&lt;/m:t&gt;&lt;/m:r&gt;&lt;/m:e&gt;&lt;/m:acc&gt;&lt;/m:e&gt;&lt;m:sub&gt;&lt;m:r&gt;&lt;w:rPr&gt;&lt;w:rStyle w:val=&quot;tlid-translation&quot;/&gt;&lt;w:rFonts w:ascii=&quot;Cambria Math&quot; w:h-ansi=&quot;Cambria Math&quot;/&gt;&lt;wx:font wx:val=&quot;Cambria Math&quot;/&gt;&lt;w:i/&gt;&lt;w:sz w:val=&quot;28&quot;/&gt;&lt;w:lang w:val=&quot;UK&quot;/&gt;&lt;/w:rPr&gt;&lt;m:t&gt;KI»&lt;/m:t&gt;&lt;/m:r&gt;&lt;/m:sub&gt;&lt;/m:sSub&gt;&lt;m:r&gt;&lt;w:rPr&gt;&lt;w:rStyle w:val=&quot;tlid-translation&quot;/&gt;&lt;w:rFonts w:ascii=&quot;Cambria Math&quot; w:h-ansi=&quot;Cambria Math&quot;/&gt;&lt;wx:font wx:val=&quot;Cambria Math&quot;/&gt;&lt;w:i/&gt;&lt;w:sz w:val=&quot;28&quot;/&gt;&lt;w:lang w:val=&quot;UK&quot;/&gt;&lt;/w:rPr&gt;&lt;m:t&gt;a‰?&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8" o:title="" chromakey="white"/>
          </v:shape>
        </w:pict>
      </w:r>
      <w:r w:rsidRPr="00071974">
        <w:rPr>
          <w:rStyle w:val="tlid-translation"/>
          <w:rFonts w:ascii="Times New Roman" w:hAnsi="Times New Roman"/>
          <w:sz w:val="28"/>
          <w:lang w:val="uk-UA"/>
        </w:rPr>
        <w:fldChar w:fldCharType="end"/>
      </w:r>
      <w:r w:rsidRPr="00973F0B">
        <w:rPr>
          <w:rStyle w:val="tlid-translation"/>
          <w:rFonts w:ascii="Times New Roman" w:hAnsi="Times New Roman"/>
          <w:sz w:val="28"/>
          <w:lang w:val="uk-UA"/>
        </w:rPr>
        <w:t xml:space="preserve">400 Ом, диференціальне опір каналів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497"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0A39&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40A39&quot; wsp:rsidP=&quot;00040A39&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r&lt;/m:t&gt;&lt;/m:r&gt;&lt;/m:e&gt;&lt;m:sub&gt;&lt;m:r&gt;&lt;w:rPr&gt;&lt;w:rStyle w:val=&quot;tlid-translation&quot;/&gt;&lt;w:rFonts w:ascii=&quot;Cambria Math&quot; w:h-ansi=&quot;Cambria Math&quot;/&gt;&lt;wx:font wx:val=&quot;Cambria Math&quot;/&gt;&lt;w:i/&gt;&lt;w:sz w:val=&quot;28&quot;/&gt;&lt;w:lang w:val=&quot;UK&quot;/&gt;&lt;/w:rPr&gt;&lt;m:t&gt;c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9" o:title="" chromakey="white"/>
          </v:shape>
        </w:pict>
      </w:r>
      <w:r w:rsidRPr="00071974">
        <w:rPr>
          <w:rStyle w:val="tlid-translation"/>
          <w:rFonts w:ascii="Times New Roman" w:hAnsi="Times New Roman"/>
          <w:sz w:val="28"/>
          <w:lang w:val="uk-UA"/>
        </w:rPr>
        <w:fldChar w:fldCharType="separate"/>
      </w:r>
      <w:r w:rsidRPr="00214CAA">
        <w:rPr>
          <w:position w:val="-6"/>
        </w:rPr>
        <w:pict>
          <v:shape id="_x0000_i1498" type="#_x0000_t75" style="width:16.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0A39&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40A39&quot; wsp:rsidP=&quot;00040A39&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r&lt;/m:t&gt;&lt;/m:r&gt;&lt;/m:e&gt;&lt;m:sub&gt;&lt;m:r&gt;&lt;w:rPr&gt;&lt;w:rStyle w:val=&quot;tlid-translation&quot;/&gt;&lt;w:rFonts w:ascii=&quot;Cambria Math&quot; w:h-ansi=&quot;Cambria Math&quot;/&gt;&lt;wx:font wx:val=&quot;Cambria Math&quot;/&gt;&lt;w:i/&gt;&lt;w:sz w:val=&quot;28&quot;/&gt;&lt;w:lang w:val=&quot;UK&quot;/&gt;&lt;/w:rPr&gt;&lt;m:t&gt;c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99"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0,2 ... 2 МОм</w:t>
      </w:r>
      <w:r w:rsidRPr="00973F0B">
        <w:rPr>
          <w:rStyle w:val="tlid-translation"/>
          <w:rFonts w:ascii="Times New Roman" w:hAnsi="Times New Roman"/>
          <w:sz w:val="28"/>
          <w:lang w:val="uk-UA"/>
        </w:rPr>
        <w:t>.</w:t>
      </w:r>
    </w:p>
    <w:p w:rsidR="009C58C3" w:rsidRDefault="009C58C3" w:rsidP="006671DC">
      <w:pPr>
        <w:spacing w:line="360" w:lineRule="auto"/>
        <w:ind w:firstLine="708"/>
        <w:jc w:val="center"/>
        <w:rPr>
          <w:rStyle w:val="tlid-translation"/>
          <w:rFonts w:ascii="Times New Roman" w:hAnsi="Times New Roman"/>
          <w:sz w:val="28"/>
          <w:lang w:val="en-US"/>
        </w:rPr>
      </w:pPr>
      <w:r w:rsidRPr="00214CAA">
        <w:rPr>
          <w:noProof/>
          <w:lang w:val="en-US"/>
        </w:rPr>
        <w:pict>
          <v:shape id="Рисунок 29" o:spid="_x0000_i1499" type="#_x0000_t75" style="width:189.75pt;height:178.5pt;visibility:visible">
            <v:imagedata r:id="rId400" o:title=""/>
          </v:shape>
        </w:pict>
      </w:r>
    </w:p>
    <w:p w:rsidR="009C58C3" w:rsidRDefault="009C58C3" w:rsidP="00050744">
      <w:pPr>
        <w:spacing w:line="360" w:lineRule="auto"/>
        <w:jc w:val="center"/>
        <w:rPr>
          <w:rStyle w:val="tlid-translation"/>
          <w:rFonts w:ascii="Times New Roman" w:hAnsi="Times New Roman"/>
          <w:sz w:val="28"/>
          <w:lang w:val="uk-UA"/>
        </w:rPr>
      </w:pPr>
      <w:r w:rsidRPr="00050744">
        <w:rPr>
          <w:rStyle w:val="tlid-translation"/>
          <w:rFonts w:ascii="Times New Roman" w:hAnsi="Times New Roman"/>
          <w:sz w:val="28"/>
          <w:lang w:val="uk-UA"/>
        </w:rPr>
        <w:t>Рис</w:t>
      </w:r>
      <w:r>
        <w:rPr>
          <w:rStyle w:val="tlid-translation"/>
          <w:rFonts w:ascii="Times New Roman" w:hAnsi="Times New Roman"/>
          <w:sz w:val="28"/>
          <w:lang w:val="uk-UA"/>
        </w:rPr>
        <w:t xml:space="preserve">унок 4.8 – </w:t>
      </w:r>
      <w:r w:rsidRPr="00050744">
        <w:rPr>
          <w:rStyle w:val="tlid-translation"/>
          <w:rFonts w:ascii="Times New Roman" w:hAnsi="Times New Roman"/>
          <w:sz w:val="28"/>
          <w:lang w:val="uk-UA"/>
        </w:rPr>
        <w:t>Схема заміщення аналога лямбда-діода в якості датчика.</w:t>
      </w:r>
    </w:p>
    <w:p w:rsidR="009C58C3" w:rsidRDefault="009C58C3" w:rsidP="00DE5D1D">
      <w:pPr>
        <w:spacing w:line="360" w:lineRule="auto"/>
        <w:ind w:firstLine="708"/>
        <w:jc w:val="both"/>
        <w:rPr>
          <w:rFonts w:ascii="Times New Roman" w:hAnsi="Times New Roman"/>
          <w:sz w:val="28"/>
          <w:lang w:val="uk-UA"/>
        </w:rPr>
      </w:pPr>
      <w:r w:rsidRPr="006671DC">
        <w:rPr>
          <w:rStyle w:val="tlid-translation"/>
          <w:rFonts w:ascii="Times New Roman" w:hAnsi="Times New Roman"/>
          <w:sz w:val="28"/>
          <w:lang w:val="uk-UA"/>
        </w:rPr>
        <w:t>Фільтр напруги зворотної послідовності.</w:t>
      </w:r>
    </w:p>
    <w:p w:rsidR="009C58C3" w:rsidRDefault="009C58C3" w:rsidP="006671DC">
      <w:pPr>
        <w:spacing w:line="360" w:lineRule="auto"/>
        <w:ind w:firstLine="708"/>
        <w:jc w:val="both"/>
        <w:rPr>
          <w:rStyle w:val="tlid-translation"/>
          <w:rFonts w:ascii="Times New Roman" w:hAnsi="Times New Roman"/>
          <w:sz w:val="28"/>
          <w:lang w:val="uk-UA"/>
        </w:rPr>
      </w:pPr>
      <w:r>
        <w:rPr>
          <w:rStyle w:val="tlid-translation"/>
          <w:rFonts w:ascii="Times New Roman" w:hAnsi="Times New Roman"/>
          <w:sz w:val="28"/>
          <w:lang w:val="uk-UA"/>
        </w:rPr>
        <w:t>Двохплечий</w:t>
      </w:r>
      <w:r w:rsidRPr="006671DC">
        <w:rPr>
          <w:rStyle w:val="tlid-translation"/>
          <w:rFonts w:ascii="Times New Roman" w:hAnsi="Times New Roman"/>
          <w:sz w:val="28"/>
          <w:lang w:val="uk-UA"/>
        </w:rPr>
        <w:t xml:space="preserve"> активно-ємнісний фільтр напруги зворо</w:t>
      </w:r>
      <w:r>
        <w:rPr>
          <w:rStyle w:val="tlid-translation"/>
          <w:rFonts w:ascii="Times New Roman" w:hAnsi="Times New Roman"/>
          <w:sz w:val="28"/>
          <w:lang w:val="uk-UA"/>
        </w:rPr>
        <w:t>тної послідовності (ФНЗП)</w:t>
      </w:r>
      <w:r w:rsidRPr="006671DC">
        <w:rPr>
          <w:rStyle w:val="tlid-translation"/>
          <w:rFonts w:ascii="Times New Roman" w:hAnsi="Times New Roman"/>
          <w:sz w:val="28"/>
          <w:lang w:val="uk-UA"/>
        </w:rPr>
        <w:t xml:space="preserve"> підключається до двох лінійним напруженням мережі, що дозволяє усунути вплив напруги нульової послідовності. При подачі на вхід </w:t>
      </w:r>
      <w:r>
        <w:rPr>
          <w:rStyle w:val="tlid-translation"/>
          <w:rFonts w:ascii="Times New Roman" w:hAnsi="Times New Roman"/>
          <w:sz w:val="28"/>
          <w:lang w:val="uk-UA"/>
        </w:rPr>
        <w:t>ФНЗ</w:t>
      </w:r>
      <w:r w:rsidRPr="006671DC">
        <w:rPr>
          <w:rStyle w:val="tlid-translation"/>
          <w:rFonts w:ascii="Times New Roman" w:hAnsi="Times New Roman"/>
          <w:sz w:val="28"/>
          <w:lang w:val="uk-UA"/>
        </w:rPr>
        <w:t>П симетричного трифазного напруги прямої послідовності, в</w:t>
      </w:r>
      <w:r>
        <w:rPr>
          <w:rStyle w:val="tlid-translation"/>
          <w:rFonts w:ascii="Times New Roman" w:hAnsi="Times New Roman"/>
          <w:sz w:val="28"/>
          <w:lang w:val="uk-UA"/>
        </w:rPr>
        <w:t>екторна діаграма приведена на рис.4</w:t>
      </w:r>
      <w:r w:rsidRPr="006671DC">
        <w:rPr>
          <w:rStyle w:val="tlid-translation"/>
          <w:rFonts w:ascii="Times New Roman" w:hAnsi="Times New Roman"/>
          <w:sz w:val="28"/>
          <w:lang w:val="uk-UA"/>
        </w:rPr>
        <w:t>.11а, вихідні затискачі його мають однаковий потенціал. Так як падіння напруги на опорах резисторів фільтра пропорційні цим опорам, то співвідношення опорів плеч</w:t>
      </w:r>
      <w:r>
        <w:rPr>
          <w:rStyle w:val="tlid-translation"/>
          <w:rFonts w:ascii="Times New Roman" w:hAnsi="Times New Roman"/>
          <w:sz w:val="28"/>
          <w:lang w:val="uk-UA"/>
        </w:rPr>
        <w:t>ей ФНЗ</w:t>
      </w:r>
      <w:r w:rsidRPr="006671DC">
        <w:rPr>
          <w:rStyle w:val="tlid-translation"/>
          <w:rFonts w:ascii="Times New Roman" w:hAnsi="Times New Roman"/>
          <w:sz w:val="28"/>
          <w:lang w:val="uk-UA"/>
        </w:rPr>
        <w:t>П визначимо наступним чином:</w:t>
      </w:r>
    </w:p>
    <w:p w:rsidR="009C58C3" w:rsidRPr="00D80E10" w:rsidRDefault="009C58C3" w:rsidP="00935FF3">
      <w:pPr>
        <w:spacing w:line="360" w:lineRule="auto"/>
        <w:ind w:firstLine="708"/>
        <w:jc w:val="right"/>
        <w:rPr>
          <w:rStyle w:val="tlid-translation"/>
          <w:rFonts w:ascii="Times New Roman" w:hAnsi="Times New Roman"/>
          <w:sz w:val="28"/>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500" type="#_x0000_t75" style="width:129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D7B1B&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D7B1B&quot; wsp:rsidP=&quot;001D7B1B&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r&lt;/m:t&gt;&lt;/m:r&gt;&lt;/m:e&gt;&lt;m:sub&gt;&lt;m:r&gt;&lt;w:rPr&gt;&lt;w:rStyle w:val=&quot;tlid-translation&quot;/&gt;&lt;w:rFonts w:ascii=&quot;Cambria Math&quot; w:h-ansi=&quot;Cambria Math&quot;/&gt;&lt;wx:font wx:val=&quot;Cambria Math&quot;/&gt;&lt;w:i/&gt;&lt;w:sz w:val=&quot;28&quot;/&gt;&lt;/w:rPr&gt;&lt;m:t&gt;1&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r&lt;/m:t&gt;&lt;/m:r&gt;&lt;/m:e&gt;&lt;m:sub&gt;&lt;m:r&gt;&lt;w:rPr&gt;&lt;w:rStyle w:val=&quot;tlid-translation&quot;/&gt;&lt;w:rFonts w:ascii=&quot;Cambria Math&quot; w:h-ansi=&quot;Cambria Math&quot;/&gt;&lt;wx:font wx:val=&quot;Cambria Math&quot;/&gt;&lt;w:i/&gt;&lt;w:sz w:val=&quot;28&quot;/&gt;&lt;/w:rPr&gt;&lt;m:t&gt;2&lt;/m:t&gt;&lt;/m:r&gt;&lt;/m:sub&gt;&lt;/m:sSub&gt;&lt;m:r&gt;&lt;w:rPr&gt;&lt;w:rStyle w:val=&quot;tlid-translation&quot;/&gt;&lt;w:rFonts w:ascii=&quot;Cambria Math&quot; w:h-ansi=&quot;Cambria Math&quot;/&gt;&lt;wx:font wx:val=&quot;Cambria Math&quot;/&gt;&lt;w:i/&gt;&lt;w:sz w:val=&quot;28&quot;/&gt;&lt;/w:rPr&gt;&lt;m:t&gt;=&lt;/m:t&gt;&lt;/m:r&gt;&lt;m:rad&gt;&lt;m:radPr&gt;&lt;m:degHide m:val=&quot;1&quot;/&gt;&lt;m:ctrlPr&gt;&lt;w:rPr&gt;&lt;w:rStyle w:val=&quot;tlid-translation&quot;/&gt;&lt;w:rFonts w:ascii=&quot;Cambria Math&quot; w:h-ansi=&quot;Cambria Math&quot;/&gt;&lt;wx:font wx:val=&quot;Cambria Math&quot;/&gt;&lt;w:i/&gt;&lt;w:sz w:val=&quot;28&quot;/&gt;&lt;/w:rPr&gt;&lt;/m:ctrlPr&gt;&lt;/m:radPr&gt;&lt;m:deg/&gt;&lt;m:e&gt;&lt;m:r&gt;&lt;w:rPr&gt;&lt;w:rStyle w:val=&quot;tlid-translation&quot;/&gt;&lt;w:rFonts w:ascii=&quot;Cambria Math&quot; w:h-ansi=&quot;Cambria Math&quot;/&gt;&lt;wx:font wx:val=&quot;Cambria Math&quot;/&gt;&lt;w:i/&gt;&lt;w:sz w:val=&quot;28&quot;/&gt;&lt;/w:rPr&gt;&lt;m:t&gt;3&lt;/m:t&gt;&lt;/m:r&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1" o:title="" chromakey="white"/>
          </v:shape>
        </w:pict>
      </w:r>
      <w:r w:rsidRPr="00071974">
        <w:rPr>
          <w:rStyle w:val="tlid-translation"/>
          <w:rFonts w:ascii="Times New Roman" w:hAnsi="Times New Roman"/>
          <w:sz w:val="28"/>
        </w:rPr>
        <w:fldChar w:fldCharType="separate"/>
      </w:r>
      <w:r w:rsidRPr="00214CAA">
        <w:rPr>
          <w:position w:val="-6"/>
        </w:rPr>
        <w:pict>
          <v:shape id="_x0000_i1501" type="#_x0000_t75" style="width:129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D7B1B&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D7B1B&quot; wsp:rsidP=&quot;001D7B1B&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r&lt;/m:t&gt;&lt;/m:r&gt;&lt;/m:e&gt;&lt;m:sub&gt;&lt;m:r&gt;&lt;w:rPr&gt;&lt;w:rStyle w:val=&quot;tlid-translation&quot;/&gt;&lt;w:rFonts w:ascii=&quot;Cambria Math&quot; w:h-ansi=&quot;Cambria Math&quot;/&gt;&lt;wx:font wx:val=&quot;Cambria Math&quot;/&gt;&lt;w:i/&gt;&lt;w:sz w:val=&quot;28&quot;/&gt;&lt;/w:rPr&gt;&lt;m:t&gt;1&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r&lt;/m:t&gt;&lt;/m:r&gt;&lt;/m:e&gt;&lt;m:sub&gt;&lt;m:r&gt;&lt;w:rPr&gt;&lt;w:rStyle w:val=&quot;tlid-translation&quot;/&gt;&lt;w:rFonts w:ascii=&quot;Cambria Math&quot; w:h-ansi=&quot;Cambria Math&quot;/&gt;&lt;wx:font wx:val=&quot;Cambria Math&quot;/&gt;&lt;w:i/&gt;&lt;w:sz w:val=&quot;28&quot;/&gt;&lt;/w:rPr&gt;&lt;m:t&gt;2&lt;/m:t&gt;&lt;/m:r&gt;&lt;/m:sub&gt;&lt;/m:sSub&gt;&lt;m:r&gt;&lt;w:rPr&gt;&lt;w:rStyle w:val=&quot;tlid-translation&quot;/&gt;&lt;w:rFonts w:ascii=&quot;Cambria Math&quot; w:h-ansi=&quot;Cambria Math&quot;/&gt;&lt;wx:font wx:val=&quot;Cambria Math&quot;/&gt;&lt;w:i/&gt;&lt;w:sz w:val=&quot;28&quot;/&gt;&lt;/w:rPr&gt;&lt;m:t&gt;=&lt;/m:t&gt;&lt;/m:r&gt;&lt;m:rad&gt;&lt;m:radPr&gt;&lt;m:degHide m:val=&quot;1&quot;/&gt;&lt;m:ctrlPr&gt;&lt;w:rPr&gt;&lt;w:rStyle w:val=&quot;tlid-translation&quot;/&gt;&lt;w:rFonts w:ascii=&quot;Cambria Math&quot; w:h-ansi=&quot;Cambria Math&quot;/&gt;&lt;wx:font wx:val=&quot;Cambria Math&quot;/&gt;&lt;w:i/&gt;&lt;w:sz w:val=&quot;28&quot;/&gt;&lt;/w:rPr&gt;&lt;/m:ctrlPr&gt;&lt;/m:radPr&gt;&lt;m:deg/&gt;&lt;m:e&gt;&lt;m:r&gt;&lt;w:rPr&gt;&lt;w:rStyle w:val=&quot;tlid-translation&quot;/&gt;&lt;w:rFonts w:ascii=&quot;Cambria Math&quot; w:h-ansi=&quot;Cambria Math&quot;/&gt;&lt;wx:font wx:val=&quot;Cambria Math&quot;/&gt;&lt;w:i/&gt;&lt;w:sz w:val=&quot;28&quot;/&gt;&lt;/w:rPr&gt;&lt;m:t&gt;3&lt;/m:t&gt;&lt;/m:r&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1" o:title="" chromakey="white"/>
          </v:shape>
        </w:pict>
      </w:r>
      <w:r w:rsidRPr="00071974">
        <w:rPr>
          <w:rStyle w:val="tlid-translation"/>
          <w:rFonts w:ascii="Times New Roman" w:hAnsi="Times New Roman"/>
          <w:sz w:val="28"/>
        </w:rPr>
        <w:fldChar w:fldCharType="end"/>
      </w:r>
      <w:r w:rsidRPr="00D80E10">
        <w:rPr>
          <w:rStyle w:val="tlid-translation"/>
          <w:rFonts w:ascii="Times New Roman" w:hAnsi="Times New Roman"/>
          <w:sz w:val="28"/>
        </w:rPr>
        <w:t xml:space="preserve">                                          (4.2)</w:t>
      </w:r>
    </w:p>
    <w:p w:rsidR="009C58C3" w:rsidRPr="0049207F" w:rsidRDefault="009C58C3" w:rsidP="0049207F">
      <w:pPr>
        <w:spacing w:line="360" w:lineRule="auto"/>
        <w:jc w:val="both"/>
        <w:rPr>
          <w:rFonts w:ascii="Times New Roman" w:hAnsi="Times New Roman"/>
          <w:sz w:val="28"/>
        </w:rPr>
      </w:pPr>
      <w:r w:rsidRPr="0049207F">
        <w:rPr>
          <w:rStyle w:val="tlid-translation"/>
          <w:rFonts w:ascii="Times New Roman" w:hAnsi="Times New Roman"/>
          <w:sz w:val="28"/>
          <w:lang w:val="uk-UA"/>
        </w:rPr>
        <w:t>де</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02"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86835&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86835&quot; wsp:rsidP=&quot;00986835&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r&lt;/m:t&gt;&lt;/m:r&gt;&lt;/m:e&gt;&lt;m:sub&gt;&lt;m:r&gt;&lt;w:rPr&gt;&lt;w:rStyle w:val=&quot;tlid-translation&quot;/&gt;&lt;w:rFonts w:ascii=&quot;Cambria Math&quot; w:h-ansi=&quot;Cambria Math&quot;/&gt;&lt;wx:font wx:val=&quot;Cambria Math&quot;/&gt;&lt;w:i/&gt;&lt;w:sz w:val=&quot;28&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2" o:title="" chromakey="white"/>
          </v:shape>
        </w:pict>
      </w:r>
      <w:r w:rsidRPr="00071974">
        <w:rPr>
          <w:rStyle w:val="tlid-translation"/>
          <w:rFonts w:ascii="Times New Roman" w:hAnsi="Times New Roman"/>
          <w:sz w:val="28"/>
          <w:lang w:val="uk-UA"/>
        </w:rPr>
        <w:fldChar w:fldCharType="separate"/>
      </w:r>
      <w:r w:rsidRPr="00214CAA">
        <w:rPr>
          <w:position w:val="-6"/>
        </w:rPr>
        <w:pict>
          <v:shape id="_x0000_i1503"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86835&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86835&quot; wsp:rsidP=&quot;00986835&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r&lt;/m:t&gt;&lt;/m:r&gt;&lt;/m:e&gt;&lt;m:sub&gt;&lt;m:r&gt;&lt;w:rPr&gt;&lt;w:rStyle w:val=&quot;tlid-translation&quot;/&gt;&lt;w:rFonts w:ascii=&quot;Cambria Math&quot; w:h-ansi=&quot;Cambria Math&quot;/&gt;&lt;wx:font wx:val=&quot;Cambria Math&quot;/&gt;&lt;w:i/&gt;&lt;w:sz w:val=&quot;28&quot;/&gt;&lt;/w:rPr&gt;&lt;m:t&gt;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2" o:title="" chromakey="white"/>
          </v:shape>
        </w:pict>
      </w:r>
      <w:r w:rsidRPr="00071974">
        <w:rPr>
          <w:rStyle w:val="tlid-translation"/>
          <w:rFonts w:ascii="Times New Roman" w:hAnsi="Times New Roman"/>
          <w:sz w:val="28"/>
          <w:lang w:val="uk-UA"/>
        </w:rPr>
        <w:fldChar w:fldCharType="end"/>
      </w:r>
      <w:r w:rsidRPr="0049207F">
        <w:rPr>
          <w:rStyle w:val="tlid-translation"/>
          <w:rFonts w:ascii="Times New Roman" w:hAnsi="Times New Roman"/>
          <w:sz w:val="28"/>
          <w:lang w:val="uk-UA"/>
        </w:rPr>
        <w:t xml:space="preserve">,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04"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371&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41371&quot; wsp:rsidP=&quot;00A41371&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r&lt;/m:t&gt;&lt;/m:r&gt;&lt;/m:e&gt;&lt;m:sub&gt;&lt;m:r&gt;&lt;w:rPr&gt;&lt;w:rStyle w:val=&quot;tlid-translation&quot;/&gt;&lt;w:rFonts w:ascii=&quot;Cambria Math&quot; w:h-ansi=&quot;Cambria Math&quot;/&gt;&lt;wx:font wx:val=&quot;Cambria Math&quot;/&gt;&lt;w:i/&gt;&lt;w:sz w:val=&quot;28&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3" o:title="" chromakey="white"/>
          </v:shape>
        </w:pict>
      </w:r>
      <w:r w:rsidRPr="00071974">
        <w:rPr>
          <w:rStyle w:val="tlid-translation"/>
          <w:rFonts w:ascii="Times New Roman" w:hAnsi="Times New Roman"/>
          <w:sz w:val="28"/>
          <w:lang w:val="uk-UA"/>
        </w:rPr>
        <w:fldChar w:fldCharType="separate"/>
      </w:r>
      <w:r w:rsidRPr="00214CAA">
        <w:rPr>
          <w:position w:val="-6"/>
        </w:rPr>
        <w:pict>
          <v:shape id="_x0000_i1505" type="#_x0000_t75" style="width:11.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371&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41371&quot; wsp:rsidP=&quot;00A41371&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r&lt;/m:t&gt;&lt;/m:r&gt;&lt;/m:e&gt;&lt;m:sub&gt;&lt;m:r&gt;&lt;w:rPr&gt;&lt;w:rStyle w:val=&quot;tlid-translation&quot;/&gt;&lt;w:rFonts w:ascii=&quot;Cambria Math&quot; w:h-ansi=&quot;Cambria Math&quot;/&gt;&lt;wx:font wx:val=&quot;Cambria Math&quot;/&gt;&lt;w:i/&gt;&lt;w:sz w:val=&quot;28&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3" o:title="" chromakey="white"/>
          </v:shape>
        </w:pict>
      </w:r>
      <w:r w:rsidRPr="00071974">
        <w:rPr>
          <w:rStyle w:val="tlid-translation"/>
          <w:rFonts w:ascii="Times New Roman" w:hAnsi="Times New Roman"/>
          <w:sz w:val="28"/>
          <w:lang w:val="uk-UA"/>
        </w:rPr>
        <w:fldChar w:fldCharType="end"/>
      </w:r>
      <w:r w:rsidRPr="0049207F">
        <w:rPr>
          <w:rStyle w:val="tlid-translation"/>
          <w:rFonts w:ascii="Times New Roman" w:hAnsi="Times New Roman"/>
          <w:sz w:val="28"/>
          <w:lang w:val="uk-UA"/>
        </w:rPr>
        <w:t xml:space="preserve"> - активні опори резисторів;</w:t>
      </w:r>
    </w:p>
    <w:p w:rsidR="009C58C3" w:rsidRPr="0049207F" w:rsidRDefault="009C58C3" w:rsidP="0049207F">
      <w:pPr>
        <w:spacing w:line="360" w:lineRule="auto"/>
        <w:jc w:val="both"/>
        <w:rPr>
          <w:rFonts w:ascii="Times New Roman" w:hAnsi="Times New Roman"/>
          <w:sz w:val="28"/>
        </w:rPr>
      </w:pP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06" type="#_x0000_t75" style="width:19.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7D5&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717D5&quot; wsp:rsidP=&quot;00C717D5&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4" o:title="" chromakey="white"/>
          </v:shape>
        </w:pict>
      </w:r>
      <w:r w:rsidRPr="00071974">
        <w:rPr>
          <w:rStyle w:val="tlid-translation"/>
          <w:rFonts w:ascii="Times New Roman" w:hAnsi="Times New Roman"/>
          <w:sz w:val="28"/>
          <w:lang w:val="uk-UA"/>
        </w:rPr>
        <w:fldChar w:fldCharType="separate"/>
      </w:r>
      <w:r w:rsidRPr="00214CAA">
        <w:rPr>
          <w:position w:val="-6"/>
        </w:rPr>
        <w:pict>
          <v:shape id="_x0000_i1507" type="#_x0000_t75" style="width:19.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7D5&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C717D5&quot; wsp:rsidP=&quot;00C717D5&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4" o:title="" chromakey="white"/>
          </v:shape>
        </w:pict>
      </w:r>
      <w:r w:rsidRPr="00071974">
        <w:rPr>
          <w:rStyle w:val="tlid-translation"/>
          <w:rFonts w:ascii="Times New Roman" w:hAnsi="Times New Roman"/>
          <w:sz w:val="28"/>
          <w:lang w:val="uk-UA"/>
        </w:rPr>
        <w:fldChar w:fldCharType="end"/>
      </w:r>
      <w:r w:rsidRPr="0049207F">
        <w:rPr>
          <w:rStyle w:val="tlid-translation"/>
          <w:rFonts w:ascii="Times New Roman" w:hAnsi="Times New Roman"/>
          <w:sz w:val="28"/>
          <w:lang w:val="uk-UA"/>
        </w:rPr>
        <w:t xml:space="preserve">,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08" type="#_x0000_t75" style="width:19.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5EA1&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15EA1&quot; wsp:rsidP=&quot;00F15EA1&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5" o:title="" chromakey="white"/>
          </v:shape>
        </w:pict>
      </w:r>
      <w:r w:rsidRPr="00071974">
        <w:rPr>
          <w:rStyle w:val="tlid-translation"/>
          <w:rFonts w:ascii="Times New Roman" w:hAnsi="Times New Roman"/>
          <w:sz w:val="28"/>
          <w:lang w:val="uk-UA"/>
        </w:rPr>
        <w:fldChar w:fldCharType="separate"/>
      </w:r>
      <w:r w:rsidRPr="00214CAA">
        <w:rPr>
          <w:position w:val="-6"/>
        </w:rPr>
        <w:pict>
          <v:shape id="_x0000_i1509" type="#_x0000_t75" style="width:19.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5EA1&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F15EA1&quot; wsp:rsidP=&quot;00F15EA1&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5" o:title="" chromakey="white"/>
          </v:shape>
        </w:pict>
      </w:r>
      <w:r w:rsidRPr="00071974">
        <w:rPr>
          <w:rStyle w:val="tlid-translation"/>
          <w:rFonts w:ascii="Times New Roman" w:hAnsi="Times New Roman"/>
          <w:sz w:val="28"/>
          <w:lang w:val="uk-UA"/>
        </w:rPr>
        <w:fldChar w:fldCharType="end"/>
      </w:r>
      <w:r w:rsidRPr="0049207F">
        <w:rPr>
          <w:rStyle w:val="tlid-translation"/>
          <w:rFonts w:ascii="Times New Roman" w:hAnsi="Times New Roman"/>
          <w:sz w:val="28"/>
          <w:lang w:val="uk-UA"/>
        </w:rPr>
        <w:t xml:space="preserve"> - ємнісні опору конденсаторів.</w:t>
      </w:r>
    </w:p>
    <w:p w:rsidR="009C58C3" w:rsidRDefault="009C58C3" w:rsidP="005F67FA">
      <w:pPr>
        <w:spacing w:line="360" w:lineRule="auto"/>
        <w:ind w:firstLine="708"/>
        <w:jc w:val="both"/>
        <w:rPr>
          <w:rStyle w:val="tlid-translation"/>
          <w:rFonts w:ascii="Times New Roman" w:hAnsi="Times New Roman"/>
          <w:sz w:val="28"/>
          <w:lang w:val="uk-UA"/>
        </w:rPr>
      </w:pPr>
      <w:r w:rsidRPr="0049207F">
        <w:rPr>
          <w:rStyle w:val="tlid-translation"/>
          <w:rFonts w:ascii="Times New Roman" w:hAnsi="Times New Roman"/>
          <w:sz w:val="28"/>
          <w:lang w:val="uk-UA"/>
        </w:rPr>
        <w:t xml:space="preserve">Напруги плечей </w:t>
      </w:r>
      <w:r>
        <w:rPr>
          <w:rStyle w:val="tlid-translation"/>
          <w:rFonts w:ascii="Times New Roman" w:hAnsi="Times New Roman"/>
          <w:sz w:val="28"/>
          <w:lang w:val="uk-UA"/>
        </w:rPr>
        <w:t>ФН</w:t>
      </w:r>
      <w:r>
        <w:rPr>
          <w:rStyle w:val="tlid-translation"/>
          <w:rFonts w:ascii="Times New Roman" w:hAnsi="Times New Roman"/>
          <w:sz w:val="28"/>
        </w:rPr>
        <w:t>З</w:t>
      </w:r>
      <w:r w:rsidRPr="0049207F">
        <w:rPr>
          <w:rStyle w:val="tlid-translation"/>
          <w:rFonts w:ascii="Times New Roman" w:hAnsi="Times New Roman"/>
          <w:sz w:val="28"/>
          <w:lang w:val="uk-UA"/>
        </w:rPr>
        <w:t>П в симетричному режимі рівні:</w:t>
      </w:r>
    </w:p>
    <w:p w:rsidR="009C58C3" w:rsidRPr="00D80E10" w:rsidRDefault="009C58C3" w:rsidP="00DF335A">
      <w:pPr>
        <w:spacing w:line="360" w:lineRule="auto"/>
        <w:ind w:firstLine="708"/>
        <w:jc w:val="right"/>
        <w:rPr>
          <w:rStyle w:val="tlid-translation"/>
          <w:rFonts w:ascii="Times New Roman" w:hAnsi="Times New Roman"/>
          <w:sz w:val="28"/>
          <w:lang w:val="uk-UA"/>
        </w:rPr>
      </w:pP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10" type="#_x0000_t75" style="width:124.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8FF&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128FF&quot; wsp:rsidP=&quot;000128FF&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r&lt;/m:t&gt;&lt;/m:r&gt;&lt;m:r&gt;&lt;w:rPr&gt;&lt;w:rStyle w:val=&quot;tlid-translation&quot;/&gt;&lt;w:rFonts w:ascii=&quot;Cambria Math&quot; w:h-ansi=&quot;Cambria Math&quot;/&gt;&lt;wx:font wx:val=&quot;Cambria Math&quot;/&gt;&lt;w:i/&gt;&lt;w:sz w:val=&quot;28&quot;/&gt;&lt;w:lang w:val=&quot;UK&quot;/&gt;&lt;/w:rPr&gt;&lt;m:t&gt;1&lt;/m:t&gt;&lt;/m:r&gt;&lt;/m:sub&gt;&lt;/m:sSub&gt;&lt;m:r&gt;&lt;w:rPr&gt;&lt;w:rStyle w:val=&quot;tlid-translation&quot;/&gt;&lt;w:rFonts w:ascii=&quot;Cambria Math&quot; w:h-ansi=&quot;Cambria Math&quot;/&gt;&lt;wx:font wx:val=&quot;Cambria Math&quot;/&gt;&lt;w:i/&gt;&lt;w:sz w:val=&quot;28&quot;/&gt;&lt;w:lang w:val=&quot;UK&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C&lt;/m:t&gt;&lt;/m:r&gt;&lt;m:r&gt;&lt;w:rPr&gt;&lt;w:rStyle w:val=&quot;tlid-translation&quot;/&gt;&lt;w:rFonts w:ascii=&quot;Cambria Math&quot; w:h-ansi=&quot;Cambria Math&quot;/&gt;&lt;wx:font wx:val=&quot;Cambria Math&quot;/&gt;&lt;w:i/&gt;&lt;w:sz w:val=&quot;28&quot;/&gt;&lt;w:lang w:val=&quot;UK&quot;/&gt;&lt;/w:rPr&gt;&lt;m:t&gt;2&lt;/m:t&gt;&lt;/m:r&gt;&lt;/m:sub&gt;&lt;/m:sSub&gt;&lt;m:r&gt;&lt;w:rPr&gt;&lt;w:rStyle w:val=&quot;tlid-translation&quot;/&gt;&lt;w:rFonts w:ascii=&quot;Cambria Math&quot; w:h-ansi=&quot;Cambria Math&quot;/&gt;&lt;wx:font wx:val=&quot;Cambria Math&quot;/&gt;&lt;w:i/&gt;&lt;w:sz w:val=&quot;28&quot;/&gt;&lt;w:lang w:val=&quot;UK&quot;/&gt;&lt;/w:rPr&gt;&lt;m:t&gt;=&lt;/m:t&gt;&lt;/m:r&gt;&lt;m:rad&gt;&lt;m:radPr&gt;&lt;m:degHide m:val=&quot;1&quot;/&gt;&lt;m:ctrlPr&gt;&lt;w:rPr&gt;&lt;w:rStyle w:val=&quot;tlid-translation&quot;/&gt;&lt;w:rFonts w:ascii=&quot;Cambria Math&quot; w:h-ansi=&quot;Cambria Math&quot;/&gt;&lt;wx:font wx:val=&quot;Cambria Math&quot;/&gt;&lt;w:i/&gt;&lt;w:sz w:val=&quot;28&quot;/&gt;&lt;/w:rPr&gt;&lt;/m:ctrlPr&gt;&lt;/m:radPr&gt;&lt;m:deg/&gt;&lt;m:e&gt;&lt;m:r&gt;&lt;w:rPr&gt;&lt;w:rStyle w:val=&quot;tlid-translation&quot;/&gt;&lt;w:rFonts w:ascii=&quot;Cambria Math&quot; w:h-ansi=&quot;Cambria Math&quot;/&gt;&lt;wx:font wx:val=&quot;Cambria Math&quot;/&gt;&lt;w:i/&gt;&lt;w:sz w:val=&quot;28&quot;/&gt;&lt;w:lang w:val=&quot;UK&quot;/&gt;&lt;/w:rPr&gt;&lt;m:t&gt;3&lt;/m:t&gt;&lt;/m:r&gt;&lt;/m:e&gt;&lt;/m:rad&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lang w:val=&quot;UK&quot;/&gt;&lt;/w:rPr&gt;&lt;m:t&gt;?»&lt;/m:t&gt;&lt;/m:r&gt;&lt;/m:sub&gt;&lt;/m:sSub&gt;&lt;m:r&gt;&lt;w:rPr&gt;&lt;w:rStyle w:val=&quot;tlid-translation&quot;/&gt;&lt;w:rFonts w:ascii=&quot;Cambria Math&quot; w:h-ansi=&quot;Cambria Math&quot;/&gt;&lt;wx:font wx:val=&quot;Cambria Math&quot;/&gt;&lt;w:i/&gt;&lt;w:sz w:val=&quot;28&quot;/&gt;&lt;w:lang w:val=&quot;UK&quot;/&gt;&lt;/w:rPr&gt;&lt;m:t&gt;/2&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6" o:title="" chromakey="white"/>
          </v:shape>
        </w:pict>
      </w:r>
      <w:r w:rsidRPr="00071974">
        <w:rPr>
          <w:rStyle w:val="tlid-translation"/>
          <w:rFonts w:ascii="Times New Roman" w:hAnsi="Times New Roman"/>
          <w:sz w:val="28"/>
          <w:lang w:val="uk-UA"/>
        </w:rPr>
        <w:fldChar w:fldCharType="separate"/>
      </w:r>
      <w:r w:rsidRPr="00214CAA">
        <w:rPr>
          <w:position w:val="-6"/>
        </w:rPr>
        <w:pict>
          <v:shape id="_x0000_i1511" type="#_x0000_t75" style="width:124.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8FF&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128FF&quot; wsp:rsidP=&quot;000128FF&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r&lt;/m:t&gt;&lt;/m:r&gt;&lt;m:r&gt;&lt;w:rPr&gt;&lt;w:rStyle w:val=&quot;tlid-translation&quot;/&gt;&lt;w:rFonts w:ascii=&quot;Cambria Math&quot; w:h-ansi=&quot;Cambria Math&quot;/&gt;&lt;wx:font wx:val=&quot;Cambria Math&quot;/&gt;&lt;w:i/&gt;&lt;w:sz w:val=&quot;28&quot;/&gt;&lt;w:lang w:val=&quot;UK&quot;/&gt;&lt;/w:rPr&gt;&lt;m:t&gt;1&lt;/m:t&gt;&lt;/m:r&gt;&lt;/m:sub&gt;&lt;/m:sSub&gt;&lt;m:r&gt;&lt;w:rPr&gt;&lt;w:rStyle w:val=&quot;tlid-translation&quot;/&gt;&lt;w:rFonts w:ascii=&quot;Cambria Math&quot; w:h-ansi=&quot;Cambria Math&quot;/&gt;&lt;wx:font wx:val=&quot;Cambria Math&quot;/&gt;&lt;w:i/&gt;&lt;w:sz w:val=&quot;28&quot;/&gt;&lt;w:lang w:val=&quot;UK&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C&lt;/m:t&gt;&lt;/m:r&gt;&lt;m:r&gt;&lt;w:rPr&gt;&lt;w:rStyle w:val=&quot;tlid-translation&quot;/&gt;&lt;w:rFonts w:ascii=&quot;Cambria Math&quot; w:h-ansi=&quot;Cambria Math&quot;/&gt;&lt;wx:font wx:val=&quot;Cambria Math&quot;/&gt;&lt;w:i/&gt;&lt;w:sz w:val=&quot;28&quot;/&gt;&lt;w:lang w:val=&quot;UK&quot;/&gt;&lt;/w:rPr&gt;&lt;m:t&gt;2&lt;/m:t&gt;&lt;/m:r&gt;&lt;/m:sub&gt;&lt;/m:sSub&gt;&lt;m:r&gt;&lt;w:rPr&gt;&lt;w:rStyle w:val=&quot;tlid-translation&quot;/&gt;&lt;w:rFonts w:ascii=&quot;Cambria Math&quot; w:h-ansi=&quot;Cambria Math&quot;/&gt;&lt;wx:font wx:val=&quot;Cambria Math&quot;/&gt;&lt;w:i/&gt;&lt;w:sz w:val=&quot;28&quot;/&gt;&lt;w:lang w:val=&quot;UK&quot;/&gt;&lt;/w:rPr&gt;&lt;m:t&gt;=&lt;/m:t&gt;&lt;/m:r&gt;&lt;m:rad&gt;&lt;m:radPr&gt;&lt;m:degHide m:val=&quot;1&quot;/&gt;&lt;m:ctrlPr&gt;&lt;w:rPr&gt;&lt;w:rStyle w:val=&quot;tlid-translation&quot;/&gt;&lt;w:rFonts w:ascii=&quot;Cambria Math&quot; w:h-ansi=&quot;Cambria Math&quot;/&gt;&lt;wx:font wx:val=&quot;Cambria Math&quot;/&gt;&lt;w:i/&gt;&lt;w:sz w:val=&quot;28&quot;/&gt;&lt;/w:rPr&gt;&lt;/m:ctrlPr&gt;&lt;/m:radPr&gt;&lt;m:deg/&gt;&lt;m:e&gt;&lt;m:r&gt;&lt;w:rPr&gt;&lt;w:rStyle w:val=&quot;tlid-translation&quot;/&gt;&lt;w:rFonts w:ascii=&quot;Cambria Math&quot; w:h-ansi=&quot;Cambria Math&quot;/&gt;&lt;wx:font wx:val=&quot;Cambria Math&quot;/&gt;&lt;w:i/&gt;&lt;w:sz w:val=&quot;28&quot;/&gt;&lt;w:lang w:val=&quot;UK&quot;/&gt;&lt;/w:rPr&gt;&lt;m:t&gt;3&lt;/m:t&gt;&lt;/m:r&gt;&lt;/m:e&gt;&lt;/m:rad&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lang w:val=&quot;UK&quot;/&gt;&lt;/w:rPr&gt;&lt;m:t&gt;?»&lt;/m:t&gt;&lt;/m:r&gt;&lt;/m:sub&gt;&lt;/m:sSub&gt;&lt;m:r&gt;&lt;w:rPr&gt;&lt;w:rStyle w:val=&quot;tlid-translation&quot;/&gt;&lt;w:rFonts w:ascii=&quot;Cambria Math&quot; w:h-ansi=&quot;Cambria Math&quot;/&gt;&lt;wx:font wx:val=&quot;Cambria Math&quot;/&gt;&lt;w:i/&gt;&lt;w:sz w:val=&quot;28&quot;/&gt;&lt;w:lang w:val=&quot;UK&quot;/&gt;&lt;/w:rPr&gt;&lt;m:t&gt;/2&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6" o:title="" chromakey="white"/>
          </v:shape>
        </w:pict>
      </w:r>
      <w:r w:rsidRPr="00071974">
        <w:rPr>
          <w:rStyle w:val="tlid-translation"/>
          <w:rFonts w:ascii="Times New Roman" w:hAnsi="Times New Roman"/>
          <w:sz w:val="28"/>
          <w:lang w:val="uk-UA"/>
        </w:rPr>
        <w:fldChar w:fldCharType="end"/>
      </w:r>
      <w:r w:rsidRPr="00D80E10">
        <w:rPr>
          <w:rStyle w:val="tlid-translation"/>
          <w:rFonts w:ascii="Times New Roman" w:hAnsi="Times New Roman"/>
          <w:sz w:val="28"/>
          <w:lang w:val="uk-UA"/>
        </w:rPr>
        <w:t>,                                         (4.3)</w:t>
      </w:r>
    </w:p>
    <w:p w:rsidR="009C58C3" w:rsidRPr="00D80E10" w:rsidRDefault="009C58C3" w:rsidP="00CD3FA0">
      <w:pPr>
        <w:spacing w:line="360" w:lineRule="auto"/>
        <w:ind w:firstLine="708"/>
        <w:jc w:val="right"/>
        <w:rPr>
          <w:rStyle w:val="tlid-translation"/>
          <w:rFonts w:ascii="Times New Roman" w:hAnsi="Times New Roman"/>
          <w:sz w:val="28"/>
          <w:lang w:val="uk-UA"/>
        </w:rPr>
      </w:pP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12" type="#_x0000_t75" style="width:10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0267&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50267&quot; wsp:rsidP=&quot;00250267&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C&lt;/m:t&gt;&lt;/m:r&gt;&lt;m:r&gt;&lt;w:rPr&gt;&lt;w:rStyle w:val=&quot;tlid-translation&quot;/&gt;&lt;w:rFonts w:ascii=&quot;Cambria Math&quot; w:h-ansi=&quot;Cambria Math&quot;/&gt;&lt;wx:font wx:val=&quot;Cambria Math&quot;/&gt;&lt;w:i/&gt;&lt;w:sz w:val=&quot;28&quot;/&gt;&lt;w:lang w:val=&quot;UK&quot;/&gt;&lt;/w:rPr&gt;&lt;m:t&gt;1&lt;/m:t&gt;&lt;/m:r&gt;&lt;/m:sub&gt;&lt;/m:sSub&gt;&lt;m:r&gt;&lt;w:rPr&gt;&lt;w:rStyle w:val=&quot;tlid-translation&quot;/&gt;&lt;w:rFonts w:ascii=&quot;Cambria Math&quot; w:h-ansi=&quot;Cambria Math&quot;/&gt;&lt;wx:font wx:val=&quot;Cambria Math&quot;/&gt;&lt;w:i/&gt;&lt;w:sz w:val=&quot;28&quot;/&gt;&lt;w:lang w:val=&quot;UK&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r&lt;/m:t&gt;&lt;/m:r&gt;&lt;m:r&gt;&lt;w:rPr&gt;&lt;w:rStyle w:val=&quot;tlid-translation&quot;/&gt;&lt;w:rFonts w:ascii=&quot;Cambria Math&quot; w:h-ansi=&quot;Cambria Math&quot;/&gt;&lt;wx:font wx:val=&quot;Cambria Math&quot;/&gt;&lt;w:i/&gt;&lt;w:sz w:val=&quot;28&quot;/&gt;&lt;w:lang w:val=&quot;UK&quot;/&gt;&lt;/w:rPr&gt;&lt;m:t&gt;2&lt;/m:t&gt;&lt;/m:r&gt;&lt;/m:sub&gt;&lt;/m:sSub&gt;&lt;m:r&gt;&lt;w:rPr&gt;&lt;w:rStyle w:val=&quot;tlid-translation&quot;/&gt;&lt;w:rFonts w:ascii=&quot;Cambria Math&quot; w:h-ansi=&quot;Cambria Math&quot;/&gt;&lt;wx:font wx:val=&quot;Cambria Math&quot;/&gt;&lt;w:i/&gt;&lt;w:sz w:val=&quot;28&quot;/&gt;&lt;w:lang w:val=&quot;UK&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lang w:val=&quot;UK&quot;/&gt;&lt;/w:rPr&gt;&lt;m:t&gt;?»&lt;/m:t&gt;&lt;/m:r&gt;&lt;/m:sub&gt;&lt;/m:sSub&gt;&lt;m:r&gt;&lt;w:rPr&gt;&lt;w:rStyle w:val=&quot;tlid-translation&quot;/&gt;&lt;w:rFonts w:ascii=&quot;Cambria Math&quot; w:h-ansi=&quot;Cambria Math&quot;/&gt;&lt;wx:font wx:val=&quot;Cambria Math&quot;/&gt;&lt;w:i/&gt;&lt;w:sz w:val=&quot;28&quot;/&gt;&lt;w:lang w:val=&quot;UK&quot;/&gt;&lt;/w:rPr&gt;&lt;m:t&gt;/2&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7" o:title="" chromakey="white"/>
          </v:shape>
        </w:pict>
      </w:r>
      <w:r w:rsidRPr="00071974">
        <w:rPr>
          <w:rStyle w:val="tlid-translation"/>
          <w:rFonts w:ascii="Times New Roman" w:hAnsi="Times New Roman"/>
          <w:sz w:val="28"/>
          <w:lang w:val="uk-UA"/>
        </w:rPr>
        <w:fldChar w:fldCharType="separate"/>
      </w:r>
      <w:r w:rsidRPr="00214CAA">
        <w:rPr>
          <w:position w:val="-6"/>
        </w:rPr>
        <w:pict>
          <v:shape id="_x0000_i1513" type="#_x0000_t75" style="width:108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0267&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50267&quot; wsp:rsidP=&quot;00250267&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C&lt;/m:t&gt;&lt;/m:r&gt;&lt;m:r&gt;&lt;w:rPr&gt;&lt;w:rStyle w:val=&quot;tlid-translation&quot;/&gt;&lt;w:rFonts w:ascii=&quot;Cambria Math&quot; w:h-ansi=&quot;Cambria Math&quot;/&gt;&lt;wx:font wx:val=&quot;Cambria Math&quot;/&gt;&lt;w:i/&gt;&lt;w:sz w:val=&quot;28&quot;/&gt;&lt;w:lang w:val=&quot;UK&quot;/&gt;&lt;/w:rPr&gt;&lt;m:t&gt;1&lt;/m:t&gt;&lt;/m:r&gt;&lt;/m:sub&gt;&lt;/m:sSub&gt;&lt;m:r&gt;&lt;w:rPr&gt;&lt;w:rStyle w:val=&quot;tlid-translation&quot;/&gt;&lt;w:rFonts w:ascii=&quot;Cambria Math&quot; w:h-ansi=&quot;Cambria Math&quot;/&gt;&lt;wx:font wx:val=&quot;Cambria Math&quot;/&gt;&lt;w:i/&gt;&lt;w:sz w:val=&quot;28&quot;/&gt;&lt;w:lang w:val=&quot;UK&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r&lt;/m:t&gt;&lt;/m:r&gt;&lt;m:r&gt;&lt;w:rPr&gt;&lt;w:rStyle w:val=&quot;tlid-translation&quot;/&gt;&lt;w:rFonts w:ascii=&quot;Cambria Math&quot; w:h-ansi=&quot;Cambria Math&quot;/&gt;&lt;wx:font wx:val=&quot;Cambria Math&quot;/&gt;&lt;w:i/&gt;&lt;w:sz w:val=&quot;28&quot;/&gt;&lt;w:lang w:val=&quot;UK&quot;/&gt;&lt;/w:rPr&gt;&lt;m:t&gt;2&lt;/m:t&gt;&lt;/m:r&gt;&lt;/m:sub&gt;&lt;/m:sSub&gt;&lt;m:r&gt;&lt;w:rPr&gt;&lt;w:rStyle w:val=&quot;tlid-translation&quot;/&gt;&lt;w:rFonts w:ascii=&quot;Cambria Math&quot; w:h-ansi=&quot;Cambria Math&quot;/&gt;&lt;wx:font wx:val=&quot;Cambria Math&quot;/&gt;&lt;w:i/&gt;&lt;w:sz w:val=&quot;28&quot;/&gt;&lt;w:lang w:val=&quot;UK&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lang w:val=&quot;UK&quot;/&gt;&lt;/w:rPr&gt;&lt;m:t&gt;?»&lt;/m:t&gt;&lt;/m:r&gt;&lt;/m:sub&gt;&lt;/m:sSub&gt;&lt;m:r&gt;&lt;w:rPr&gt;&lt;w:rStyle w:val=&quot;tlid-translation&quot;/&gt;&lt;w:rFonts w:ascii=&quot;Cambria Math&quot; w:h-ansi=&quot;Cambria Math&quot;/&gt;&lt;wx:font wx:val=&quot;Cambria Math&quot;/&gt;&lt;w:i/&gt;&lt;w:sz w:val=&quot;28&quot;/&gt;&lt;w:lang w:val=&quot;UK&quot;/&gt;&lt;/w:rPr&gt;&lt;m:t&gt;/2&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7" o:title="" chromakey="white"/>
          </v:shape>
        </w:pict>
      </w:r>
      <w:r w:rsidRPr="00071974">
        <w:rPr>
          <w:rStyle w:val="tlid-translation"/>
          <w:rFonts w:ascii="Times New Roman" w:hAnsi="Times New Roman"/>
          <w:sz w:val="28"/>
          <w:lang w:val="uk-UA"/>
        </w:rPr>
        <w:fldChar w:fldCharType="end"/>
      </w:r>
      <w:r w:rsidRPr="00D80E10">
        <w:rPr>
          <w:rStyle w:val="tlid-translation"/>
          <w:rFonts w:ascii="Times New Roman" w:hAnsi="Times New Roman"/>
          <w:sz w:val="28"/>
          <w:lang w:val="uk-UA"/>
        </w:rPr>
        <w:t>,                                          (4.4)</w:t>
      </w:r>
    </w:p>
    <w:p w:rsidR="009C58C3" w:rsidRPr="00D80E10" w:rsidRDefault="009C58C3" w:rsidP="00477CCF">
      <w:pPr>
        <w:spacing w:line="360" w:lineRule="auto"/>
        <w:ind w:firstLine="708"/>
        <w:jc w:val="both"/>
        <w:rPr>
          <w:rStyle w:val="tlid-translation"/>
          <w:rFonts w:ascii="Times New Roman" w:hAnsi="Times New Roman"/>
          <w:sz w:val="28"/>
        </w:rPr>
      </w:pPr>
      <w:r w:rsidRPr="00477CCF">
        <w:rPr>
          <w:rStyle w:val="tlid-translation"/>
          <w:rFonts w:ascii="Times New Roman" w:hAnsi="Times New Roman"/>
          <w:sz w:val="28"/>
          <w:lang w:val="uk-UA"/>
        </w:rPr>
        <w:t>Відповідно струми плечей ФНОП визначаються за рівняннями:</w:t>
      </w:r>
    </w:p>
    <w:p w:rsidR="009C58C3" w:rsidRPr="00D80E10" w:rsidRDefault="009C58C3" w:rsidP="00D07A64">
      <w:pPr>
        <w:spacing w:line="360" w:lineRule="auto"/>
        <w:ind w:firstLine="708"/>
        <w:jc w:val="right"/>
        <w:rPr>
          <w:rStyle w:val="tlid-translation"/>
          <w:rFonts w:ascii="Times New Roman" w:hAnsi="Times New Roman"/>
          <w:sz w:val="28"/>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8"/>
        </w:rPr>
        <w:pict>
          <v:shape id="_x0000_i1514" type="#_x0000_t75" style="width:9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64ED&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364ED&quot; wsp:rsidP=&quot;007364ED&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lang w:val=&quot;EN-US&quot;/&gt;&lt;/w:rPr&gt;&lt;m:t&gt;C&lt;/m:t&gt;&lt;/m:r&gt;&lt;m:r&gt;&lt;w:rPr&gt;&lt;w:rStyle w:val=&quot;tlid-translation&quot;/&gt;&lt;w:rFonts w:ascii=&quot;Cambria Math&quot; w:h-ansi=&quot;Cambria Math&quot;/&gt;&lt;wx:font wx:val=&quot;Cambria Math&quot;/&gt;&lt;w:i/&gt;&lt;w:sz w:val=&quot;28&quot;/&gt;&lt;/w:rPr&gt;&lt;m:t&gt;1&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lt;/m:t&gt;&lt;/m:r&gt;&lt;/m:sub&gt;&lt;/m:sSub&gt;&lt;m:r&gt;&lt;w:rPr&gt;&lt;w:rStyle w:val=&quot;tlid-translation&quot;/&gt;&lt;w:rFonts w:ascii=&quot;Cambria Math&quot; w:h-ansi=&quot;Cambria Math&quot;/&gt;&lt;wx:font wx:val=&quot;Cambria Math&quot;/&gt;&lt;w:i/&gt;&lt;w:sz w:val=&quot;28&quot;/&gt;&lt;/w:rPr&gt;&lt;m:t&gt;/(2&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r&gt;&lt;w:rPr&gt;&lt;w:rStyle w:val=&quot;tlid-translation&quot;/&gt;&lt;w:rFonts w:ascii=&quot;Cambria Math&quot; w:h-ansi=&quot;Cambria Math&quot;/&gt;&lt;wx:font wx:val=&quot;Cambria Math&quot;/&gt;&lt;w:i/&gt;&lt;w:sz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8" o:title="" chromakey="white"/>
          </v:shape>
        </w:pict>
      </w:r>
      <w:r w:rsidRPr="00071974">
        <w:rPr>
          <w:rStyle w:val="tlid-translation"/>
          <w:rFonts w:ascii="Times New Roman" w:hAnsi="Times New Roman"/>
          <w:sz w:val="28"/>
        </w:rPr>
        <w:fldChar w:fldCharType="separate"/>
      </w:r>
      <w:r w:rsidRPr="00214CAA">
        <w:rPr>
          <w:position w:val="-8"/>
        </w:rPr>
        <w:pict>
          <v:shape id="_x0000_i1515" type="#_x0000_t75" style="width:96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64ED&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364ED&quot; wsp:rsidP=&quot;007364ED&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lang w:val=&quot;EN-US&quot;/&gt;&lt;/w:rPr&gt;&lt;m:t&gt;C&lt;/m:t&gt;&lt;/m:r&gt;&lt;m:r&gt;&lt;w:rPr&gt;&lt;w:rStyle w:val=&quot;tlid-translation&quot;/&gt;&lt;w:rFonts w:ascii=&quot;Cambria Math&quot; w:h-ansi=&quot;Cambria Math&quot;/&gt;&lt;wx:font wx:val=&quot;Cambria Math&quot;/&gt;&lt;w:i/&gt;&lt;w:sz w:val=&quot;28&quot;/&gt;&lt;/w:rPr&gt;&lt;m:t&gt;1&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lt;/m:t&gt;&lt;/m:r&gt;&lt;/m:sub&gt;&lt;/m:sSub&gt;&lt;m:r&gt;&lt;w:rPr&gt;&lt;w:rStyle w:val=&quot;tlid-translation&quot;/&gt;&lt;w:rFonts w:ascii=&quot;Cambria Math&quot; w:h-ansi=&quot;Cambria Math&quot;/&gt;&lt;wx:font wx:val=&quot;Cambria Math&quot;/&gt;&lt;w:i/&gt;&lt;w:sz w:val=&quot;28&quot;/&gt;&lt;/w:rPr&gt;&lt;m:t&gt;/(2&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r&gt;&lt;w:rPr&gt;&lt;w:rStyle w:val=&quot;tlid-translation&quot;/&gt;&lt;w:rFonts w:ascii=&quot;Cambria Math&quot; w:h-ansi=&quot;Cambria Math&quot;/&gt;&lt;wx:font wx:val=&quot;Cambria Math&quot;/&gt;&lt;w:i/&gt;&lt;w:sz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8" o:title="" chromakey="white"/>
          </v:shape>
        </w:pict>
      </w:r>
      <w:r w:rsidRPr="00071974">
        <w:rPr>
          <w:rStyle w:val="tlid-translation"/>
          <w:rFonts w:ascii="Times New Roman" w:hAnsi="Times New Roman"/>
          <w:sz w:val="28"/>
        </w:rPr>
        <w:fldChar w:fldCharType="end"/>
      </w:r>
      <w:r w:rsidRPr="00D80E10">
        <w:rPr>
          <w:rStyle w:val="tlid-translation"/>
          <w:rFonts w:ascii="Times New Roman" w:hAnsi="Times New Roman"/>
          <w:sz w:val="28"/>
        </w:rPr>
        <w:t xml:space="preserve"> ,                                            (4.5)</w:t>
      </w:r>
    </w:p>
    <w:p w:rsidR="009C58C3" w:rsidRPr="009C10C0" w:rsidRDefault="009C58C3" w:rsidP="000E230A">
      <w:pPr>
        <w:spacing w:line="360" w:lineRule="auto"/>
        <w:ind w:firstLine="708"/>
        <w:jc w:val="right"/>
        <w:rPr>
          <w:rStyle w:val="tlid-translation"/>
          <w:rFonts w:ascii="Times New Roman" w:hAnsi="Times New Roman"/>
          <w:sz w:val="28"/>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8"/>
        </w:rPr>
        <w:pict>
          <v:shape id="_x0000_i1516" type="#_x0000_t75" style="width:112.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A90&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E0A90&quot; wsp:rsidP=&quot;002E0A90&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lang w:val=&quot;EN-US&quot;/&gt;&lt;/w:rPr&gt;&lt;m:t&gt;r&lt;/m:t&gt;&lt;/m:r&gt;&lt;m:r&gt;&lt;w:rPr&gt;&lt;w:rStyle w:val=&quot;tlid-translation&quot;/&gt;&lt;w:rFonts w:ascii=&quot;Cambria Math&quot; w:h-ansi=&quot;Cambria Math&quot;/&gt;&lt;wx:font wx:val=&quot;Cambria Math&quot;/&gt;&lt;w:i/&gt;&lt;w:sz w:val=&quot;28&quot;/&gt;&lt;/w:rPr&gt;&lt;m:t&gt;2&lt;/m:t&gt;&lt;/m:r&gt;&lt;/m:sub&gt;&lt;/m:sSub&gt;&lt;m:r&gt;&lt;w:rPr&gt;&lt;w:rStyle w:val=&quot;tlid-translation&quot;/&gt;&lt;w:rFonts w:ascii=&quot;Cambria Math&quot; w:h-ansi=&quot;Cambria Math&quot;/&gt;&lt;wx:font wx:val=&quot;Cambria Math&quot;/&gt;&lt;w:i/&gt;&lt;w:sz w:val=&quot;28&quot;/&gt;&lt;/w:rPr&gt;&lt;m:t&gt;=&lt;/m:t&gt;&lt;/m:r&gt;&lt;m:rad&gt;&lt;m:radPr&gt;&lt;m:degHide m:val=&quot;1&quot;/&gt;&lt;m:ctrlPr&gt;&lt;w:rPr&gt;&lt;w:rStyle w:val=&quot;tlid-translation&quot;/&gt;&lt;w:rFonts w:ascii=&quot;Cambria Math&quot; w:h-ansi=&quot;Cambria Math&quot;/&gt;&lt;wx:font wx:val=&quot;Cambria Math&quot;/&gt;&lt;w:i/&gt;&lt;w:sz w:val=&quot;28&quot;/&gt;&lt;w:lang w:val=&quot;EN-US&quot;/&gt;&lt;/w:rPr&gt;&lt;/m:ctrlPr&gt;&lt;/m:radPr&gt;&lt;m:deg/&gt;&lt;m:e&gt;&lt;m:r&gt;&lt;w:rPr&gt;&lt;w:rStyle w:val=&quot;tlid-translation&quot;/&gt;&lt;w:rFonts w:ascii=&quot;Cambria Math&quot; w:h-ansi=&quot;Cambria Math&quot;/&gt;&lt;wx:font wx:val=&quot;Cambria Math&quot;/&gt;&lt;w:i/&gt;&lt;w:sz w:val=&quot;28&quot;/&gt;&lt;/w:rPr&gt;&lt;m:t&gt;3&lt;/m:t&gt;&lt;/m:r&gt;&lt;/m:e&gt;&lt;/m:rad&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lt;/m:t&gt;&lt;/m:r&gt;&lt;/m:sub&gt;&lt;/m:sSub&gt;&lt;m:r&gt;&lt;w:rPr&gt;&lt;w:rStyle w:val=&quot;tlid-translation&quot;/&gt;&lt;w:rFonts w:ascii=&quot;Cambria Math&quot; w:h-ansi=&quot;Cambria Math&quot;/&gt;&lt;wx:font wx:val=&quot;Cambria Math&quot;/&gt;&lt;w:i/&gt;&lt;w:sz w:val=&quot;28&quot;/&gt;&lt;/w:rPr&gt;&lt;m:t&gt;/(2&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r&gt;&lt;w:rPr&gt;&lt;w:rStyle w:val=&quot;tlid-translation&quot;/&gt;&lt;w:rFonts w:ascii=&quot;Cambria Math&quot; w:h-ansi=&quot;Cambria Math&quot;/&gt;&lt;wx:font wx:val=&quot;Cambria Math&quot;/&gt;&lt;w:i/&gt;&lt;w:sz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9" o:title="" chromakey="white"/>
          </v:shape>
        </w:pict>
      </w:r>
      <w:r w:rsidRPr="00071974">
        <w:rPr>
          <w:rStyle w:val="tlid-translation"/>
          <w:rFonts w:ascii="Times New Roman" w:hAnsi="Times New Roman"/>
          <w:sz w:val="28"/>
        </w:rPr>
        <w:fldChar w:fldCharType="separate"/>
      </w:r>
      <w:r w:rsidRPr="00214CAA">
        <w:rPr>
          <w:position w:val="-8"/>
        </w:rPr>
        <w:pict>
          <v:shape id="_x0000_i1517" type="#_x0000_t75" style="width:112.5pt;height:18.7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A90&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E0A90&quot; wsp:rsidP=&quot;002E0A90&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lang w:val=&quot;EN-US&quot;/&gt;&lt;/w:rPr&gt;&lt;m:t&gt;r&lt;/m:t&gt;&lt;/m:r&gt;&lt;m:r&gt;&lt;w:rPr&gt;&lt;w:rStyle w:val=&quot;tlid-translation&quot;/&gt;&lt;w:rFonts w:ascii=&quot;Cambria Math&quot; w:h-ansi=&quot;Cambria Math&quot;/&gt;&lt;wx:font wx:val=&quot;Cambria Math&quot;/&gt;&lt;w:i/&gt;&lt;w:sz w:val=&quot;28&quot;/&gt;&lt;/w:rPr&gt;&lt;m:t&gt;2&lt;/m:t&gt;&lt;/m:r&gt;&lt;/m:sub&gt;&lt;/m:sSub&gt;&lt;m:r&gt;&lt;w:rPr&gt;&lt;w:rStyle w:val=&quot;tlid-translation&quot;/&gt;&lt;w:rFonts w:ascii=&quot;Cambria Math&quot; w:h-ansi=&quot;Cambria Math&quot;/&gt;&lt;wx:font wx:val=&quot;Cambria Math&quot;/&gt;&lt;w:i/&gt;&lt;w:sz w:val=&quot;28&quot;/&gt;&lt;/w:rPr&gt;&lt;m:t&gt;=&lt;/m:t&gt;&lt;/m:r&gt;&lt;m:rad&gt;&lt;m:radPr&gt;&lt;m:degHide m:val=&quot;1&quot;/&gt;&lt;m:ctrlPr&gt;&lt;w:rPr&gt;&lt;w:rStyle w:val=&quot;tlid-translation&quot;/&gt;&lt;w:rFonts w:ascii=&quot;Cambria Math&quot; w:h-ansi=&quot;Cambria Math&quot;/&gt;&lt;wx:font wx:val=&quot;Cambria Math&quot;/&gt;&lt;w:i/&gt;&lt;w:sz w:val=&quot;28&quot;/&gt;&lt;w:lang w:val=&quot;EN-US&quot;/&gt;&lt;/w:rPr&gt;&lt;/m:ctrlPr&gt;&lt;/m:radPr&gt;&lt;m:deg/&gt;&lt;m:e&gt;&lt;m:r&gt;&lt;w:rPr&gt;&lt;w:rStyle w:val=&quot;tlid-translation&quot;/&gt;&lt;w:rFonts w:ascii=&quot;Cambria Math&quot; w:h-ansi=&quot;Cambria Math&quot;/&gt;&lt;wx:font wx:val=&quot;Cambria Math&quot;/&gt;&lt;w:i/&gt;&lt;w:sz w:val=&quot;28&quot;/&gt;&lt;/w:rPr&gt;&lt;m:t&gt;3&lt;/m:t&gt;&lt;/m:r&gt;&lt;/m:e&gt;&lt;/m:rad&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rPr&gt;&lt;m:t&gt;?»&lt;/m:t&gt;&lt;/m:r&gt;&lt;/m:sub&gt;&lt;/m:sSub&gt;&lt;m:r&gt;&lt;w:rPr&gt;&lt;w:rStyle w:val=&quot;tlid-translation&quot;/&gt;&lt;w:rFonts w:ascii=&quot;Cambria Math&quot; w:h-ansi=&quot;Cambria Math&quot;/&gt;&lt;wx:font wx:val=&quot;Cambria Math&quot;/&gt;&lt;w:i/&gt;&lt;w:sz w:val=&quot;28&quot;/&gt;&lt;/w:rPr&gt;&lt;m:t&gt;/(2&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r&gt;&lt;w:rPr&gt;&lt;w:rStyle w:val=&quot;tlid-translation&quot;/&gt;&lt;w:rFonts w:ascii=&quot;Cambria Math&quot; w:h-ansi=&quot;Cambria Math&quot;/&gt;&lt;wx:font wx:val=&quot;Cambria Math&quot;/&gt;&lt;w:i/&gt;&lt;w:sz w:val=&quot;28&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09" o:title="" chromakey="white"/>
          </v:shape>
        </w:pict>
      </w:r>
      <w:r w:rsidRPr="00071974">
        <w:rPr>
          <w:rStyle w:val="tlid-translation"/>
          <w:rFonts w:ascii="Times New Roman" w:hAnsi="Times New Roman"/>
          <w:sz w:val="28"/>
        </w:rPr>
        <w:fldChar w:fldCharType="end"/>
      </w:r>
      <w:r w:rsidRPr="009C10C0">
        <w:rPr>
          <w:rStyle w:val="tlid-translation"/>
          <w:rFonts w:ascii="Times New Roman" w:hAnsi="Times New Roman"/>
          <w:sz w:val="28"/>
        </w:rPr>
        <w:t>.                                       (4.6)</w:t>
      </w:r>
    </w:p>
    <w:p w:rsidR="009C58C3" w:rsidRDefault="009C58C3" w:rsidP="0032195E">
      <w:pPr>
        <w:spacing w:line="360" w:lineRule="auto"/>
        <w:ind w:firstLine="708"/>
        <w:jc w:val="both"/>
        <w:rPr>
          <w:rStyle w:val="tlid-translation"/>
          <w:rFonts w:ascii="Times New Roman" w:hAnsi="Times New Roman"/>
          <w:sz w:val="28"/>
        </w:rPr>
      </w:pPr>
      <w:r w:rsidRPr="009C10C0">
        <w:rPr>
          <w:rStyle w:val="tlid-translation"/>
          <w:rFonts w:ascii="Times New Roman" w:hAnsi="Times New Roman"/>
          <w:sz w:val="28"/>
          <w:lang w:val="uk-UA"/>
        </w:rPr>
        <w:t xml:space="preserve">Струм в фазі В </w:t>
      </w:r>
      <w:r>
        <w:rPr>
          <w:rStyle w:val="tlid-translation"/>
          <w:rFonts w:ascii="Times New Roman" w:hAnsi="Times New Roman"/>
          <w:sz w:val="28"/>
          <w:lang w:val="uk-UA"/>
        </w:rPr>
        <w:t>ФНЗ</w:t>
      </w:r>
      <w:r w:rsidRPr="009C10C0">
        <w:rPr>
          <w:rStyle w:val="tlid-translation"/>
          <w:rFonts w:ascii="Times New Roman" w:hAnsi="Times New Roman"/>
          <w:sz w:val="28"/>
          <w:lang w:val="uk-UA"/>
        </w:rPr>
        <w:t>П дорівнює геометричній сумі струмів</w:t>
      </w: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518" type="#_x0000_t75" style="width: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244F&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A244F&quot; wsp:rsidP=&quot;00AA244F&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I&lt;/m:t&gt;&lt;/m:r&gt;&lt;/m:e&gt;&lt;m:sub&gt;&lt;m:r&gt;&lt;w:rPr&gt;&lt;w:rStyle w:val=&quot;tlid-translation&quot;/&gt;&lt;w:rFonts w:ascii=&quot;Cambria Math&quot; w:h-ansi=&quot;Cambria Math&quot;/&gt;&lt;wx:font wx:val=&quot;Cambria Math&quot;/&gt;&lt;w:i/&gt;&lt;w:sz w:val=&quot;28&quot;/&gt;&lt;/w:rPr&gt;&lt;m:t&gt;C1&lt;/m:t&gt;&lt;/m:r&gt;&lt;/m:sub&gt;&lt;/m:sSub&gt;&lt;m:r&gt;&lt;w:rPr&gt;&lt;w:rStyle w:val=&quot;tlid-translation&quot;/&gt;&lt;w:rFonts w:ascii=&quot;Cambria Math&quot; w:h-ansi=&quot;Cambria Math&quot;/&gt;&lt;wx:font wx:val=&quot;Cambria Math&quot;/&gt;&lt;w:i/&gt;&lt;w:sz w:val=&quot;28&quot;/&gt;&lt;/w:rPr&gt;&lt;m:t&gt; ,&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I&lt;/m:t&gt;&lt;/m:r&gt;&lt;/m:e&gt;&lt;m:sub&gt;&lt;m:r&gt;&lt;w:rPr&gt;&lt;w:rStyle w:val=&quot;tlid-translation&quot;/&gt;&lt;w:rFonts w:ascii=&quot;Cambria Math&quot; w:h-ansi=&quot;Cambria Math&quot;/&gt;&lt;wx:font wx:val=&quot;Cambria Math&quot;/&gt;&lt;w:i/&gt;&lt;w:sz w:val=&quot;28&quot;/&gt;&lt;/w:rPr&gt;&lt;m:t&gt;C2&lt;/m:t&gt;&lt;/m:r&gt;&lt;/m:sub&gt;&lt;/m:sSub&gt;&lt;m:r&gt;&lt;w:rPr&gt;&lt;w:rStyle w:val=&quot;tlid-translation&quot;/&gt;&lt;w:rFonts w:ascii=&quot;Cambria Math&quot; w:h-ansi=&quot;Cambria Math&quot;/&gt;&lt;wx:font wx:val=&quot;Cambria Math&quot;/&gt;&lt;w:i/&gt;&lt;w:sz w:val=&quot;28&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0" o:title="" chromakey="white"/>
          </v:shape>
        </w:pict>
      </w:r>
      <w:r w:rsidRPr="00071974">
        <w:rPr>
          <w:rStyle w:val="tlid-translation"/>
          <w:rFonts w:ascii="Times New Roman" w:hAnsi="Times New Roman"/>
          <w:sz w:val="28"/>
        </w:rPr>
        <w:fldChar w:fldCharType="separate"/>
      </w:r>
      <w:r w:rsidRPr="00214CAA">
        <w:rPr>
          <w:position w:val="-6"/>
        </w:rPr>
        <w:pict>
          <v:shape id="_x0000_i1519" type="#_x0000_t75" style="width:4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244F&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A244F&quot; wsp:rsidP=&quot;00AA244F&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I&lt;/m:t&gt;&lt;/m:r&gt;&lt;/m:e&gt;&lt;m:sub&gt;&lt;m:r&gt;&lt;w:rPr&gt;&lt;w:rStyle w:val=&quot;tlid-translation&quot;/&gt;&lt;w:rFonts w:ascii=&quot;Cambria Math&quot; w:h-ansi=&quot;Cambria Math&quot;/&gt;&lt;wx:font wx:val=&quot;Cambria Math&quot;/&gt;&lt;w:i/&gt;&lt;w:sz w:val=&quot;28&quot;/&gt;&lt;/w:rPr&gt;&lt;m:t&gt;C1&lt;/m:t&gt;&lt;/m:r&gt;&lt;/m:sub&gt;&lt;/m:sSub&gt;&lt;m:r&gt;&lt;w:rPr&gt;&lt;w:rStyle w:val=&quot;tlid-translation&quot;/&gt;&lt;w:rFonts w:ascii=&quot;Cambria Math&quot; w:h-ansi=&quot;Cambria Math&quot;/&gt;&lt;wx:font wx:val=&quot;Cambria Math&quot;/&gt;&lt;w:i/&gt;&lt;w:sz w:val=&quot;28&quot;/&gt;&lt;/w:rPr&gt;&lt;m:t&gt; ,&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I&lt;/m:t&gt;&lt;/m:r&gt;&lt;/m:e&gt;&lt;m:sub&gt;&lt;m:r&gt;&lt;w:rPr&gt;&lt;w:rStyle w:val=&quot;tlid-translation&quot;/&gt;&lt;w:rFonts w:ascii=&quot;Cambria Math&quot; w:h-ansi=&quot;Cambria Math&quot;/&gt;&lt;wx:font wx:val=&quot;Cambria Math&quot;/&gt;&lt;w:i/&gt;&lt;w:sz w:val=&quot;28&quot;/&gt;&lt;/w:rPr&gt;&lt;m:t&gt;C2&lt;/m:t&gt;&lt;/m:r&gt;&lt;/m:sub&gt;&lt;/m:sSub&gt;&lt;m:r&gt;&lt;w:rPr&gt;&lt;w:rStyle w:val=&quot;tlid-translation&quot;/&gt;&lt;w:rFonts w:ascii=&quot;Cambria Math&quot; w:h-ansi=&quot;Cambria Math&quot;/&gt;&lt;wx:font wx:val=&quot;Cambria Math&quot;/&gt;&lt;w:i/&gt;&lt;w:sz w:val=&quot;28&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0" o:title="" chromakey="white"/>
          </v:shape>
        </w:pict>
      </w:r>
      <w:r w:rsidRPr="00071974">
        <w:rPr>
          <w:rStyle w:val="tlid-translation"/>
          <w:rFonts w:ascii="Times New Roman" w:hAnsi="Times New Roman"/>
          <w:sz w:val="28"/>
        </w:rPr>
        <w:fldChar w:fldCharType="end"/>
      </w:r>
      <w:r w:rsidRPr="0032195E">
        <w:rPr>
          <w:rStyle w:val="tlid-translation"/>
          <w:rFonts w:ascii="Times New Roman" w:hAnsi="Times New Roman"/>
          <w:sz w:val="28"/>
        </w:rPr>
        <w:t>:</w:t>
      </w:r>
    </w:p>
    <w:p w:rsidR="009C58C3" w:rsidRPr="00D80E10" w:rsidRDefault="009C58C3" w:rsidP="004D17D8">
      <w:pPr>
        <w:spacing w:line="360" w:lineRule="auto"/>
        <w:ind w:firstLine="708"/>
        <w:jc w:val="right"/>
        <w:rPr>
          <w:rStyle w:val="tlid-translation"/>
          <w:rFonts w:ascii="Times New Roman" w:hAnsi="Times New Roman"/>
          <w:sz w:val="28"/>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20"/>
        </w:rPr>
        <w:pict>
          <v:shape id="_x0000_i1520" type="#_x0000_t75" style="width:249.75pt;height:25.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89A&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F189A&quot; wsp:rsidP=&quot;000F189A&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rPr&gt;&lt;m:t&gt;B&lt;/m:t&gt;&lt;/m:r&gt;&lt;/m:sub&gt;&lt;/m:sSub&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lt;/m:t&gt;&lt;/m:r&gt;&lt;/m:sub&gt;&lt;/m:sSub&gt;&lt;/m:num&gt;&lt;m:den&gt;&lt;m:r&gt;&lt;w:rPr&gt;&lt;w:rStyle w:val=&quot;tlid-translation&quot;/&gt;&lt;w:rFonts w:ascii=&quot;Cambria Math&quot; w:h-ansi=&quot;Cambria Math&quot;/&gt;&lt;wx:font wx:val=&quot;Cambria Math&quot;/&gt;&lt;w:i/&gt;&lt;w:sz w:val=&quot;28&quot;/&gt;&lt;/w:rPr&gt;&lt;m:t&gt;2&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den&gt;&lt;/m:f&gt;&lt;m:rad&gt;&lt;m:radPr&gt;&lt;m:degHide m:val=&quot;1&quot;/&gt;&lt;m:ctrlPr&gt;&lt;w:rPr&gt;&lt;w:rStyle w:val=&quot;tlid-translation&quot;/&gt;&lt;w:rFonts w:ascii=&quot;Cambria Math&quot; w:h-ansi=&quot;Cambria Math&quot;/&gt;&lt;wx:font wx:val=&quot;Cambria Math&quot;/&gt;&lt;w:i/&gt;&lt;w:sz w:val=&quot;28&quot;/&gt;&lt;/w:rPr&gt;&lt;/m:ctrlPr&gt;&lt;/m:radPr&gt;&lt;m:deg/&gt;&lt;m:e&gt;&lt;m:sSubSup&gt;&lt;m:sSubSupPr&gt;&lt;m:ctrlPr&gt;&lt;w:rPr&gt;&lt;w:rStyle w:val=&quot;tlid-translation&quot;/&gt;&lt;w:rFonts w:ascii=&quot;Cambria Math&quot; w:h-ansi=&quot;Cambria Math&quot;/&gt;&lt;wx:font wx:val=&quot;Cambria Math&quot;/&gt;&lt;w:i/&gt;&lt;w:sz w:val=&quot;28&quot;/&gt;&lt;w:lang w:val=&quot;EN-US&quot;/&gt;&lt;/w:rPr&gt;&lt;/m:ctrlPr&gt;&lt;/m:sSubSupPr&gt;&lt;m:e&gt;&lt;m:r&gt;&lt;w:rPr&gt;&lt;w:rStyle w:val=&quot;tlid-translation&quot;/&gt;&lt;w:rFonts w:ascii=&quot;Cambria Math&quot; w:h-ansi=&quot;Cambria Math&quot;/&gt;&lt;wx:font wx:val=&quot;Cambria Math&quot;/&gt;&lt;w:i/&gt;&lt;w:sz w:val=&quot;28&quot;/&gt;&lt;/w:rPr&gt;&lt;m:t&gt;3&lt;/m:t&gt;&lt;/m:r&gt;&lt;m:r&gt;&lt;w:rPr&gt;&lt;w:rStyle w:val=&quot;tlid-translation&quot;/&gt;&lt;w:rFonts w:ascii=&quot;Cambria Math&quot; w:h-ansi=&quot;Cambria Math&quot;/&gt;&lt;wx:font wx:val=&quot;Cambria Math&quot;/&gt;&lt;w:i/&gt;&lt;w:sz w:val=&quot;28&quot;/&gt;&lt;w:lang w:val=&quot;EN-US&quot;/&gt;&lt;/w:rPr&gt;&lt;m:t&gt;x&lt;/m:t&gt;&lt;/m:r&gt;&lt;/m:e&gt;&lt;m:sub&gt;&lt;m:r&gt;&lt;w:rPr&gt;&lt;w:rStyle w:val=&quot;tlid-translation&quot;/&gt;&lt;w:rFonts w:ascii=&quot;Cambria Math&quot; w:h-ansi=&quot;Cambria Math&quot;/&gt;&lt;wx:font wx:val=&quot;Cambria Math&quot;/&gt;&lt;w:i/&gt;&lt;w:sz w:val=&quot;28&quot;/&gt;&lt;w:lang w:val=&quot;EN-US&quot;/&gt;&lt;/w:rPr&gt;&lt;m:t&gt;C&lt;/m:t&gt;&lt;/m:r&gt;&lt;m:r&gt;&lt;w:rPr&gt;&lt;w:rStyle w:val=&quot;tlid-translation&quot;/&gt;&lt;w:rFonts w:ascii=&quot;Cambria Math&quot; w:h-ansi=&quot;Cambria Math&quot;/&gt;&lt;wx:font wx:val=&quot;Cambria Math&quot;/&gt;&lt;w:i/&gt;&lt;w:sz w:val=&quot;28&quot;/&gt;&lt;/w:rPr&gt;&lt;m:t&gt;1&lt;/m:t&gt;&lt;/m:r&gt;&lt;/m:sub&gt;&lt;m:sup&gt;&lt;m:r&gt;&lt;w:rPr&gt;&lt;w:rStyle w:val=&quot;tlid-translation&quot;/&gt;&lt;w:rFonts w:ascii=&quot;Cambria Math&quot; w:h-ansi=&quot;Cambria Math&quot;/&gt;&lt;wx:font wx:val=&quot;Cambria Math&quot;/&gt;&lt;w:i/&gt;&lt;w:sz w:val=&quot;28&quot;/&gt;&lt;/w:rPr&gt;&lt;m:t&gt;2&lt;/m:t&gt;&lt;/m:r&gt;&lt;/m:sup&gt;&lt;/m:sSubSup&gt;&lt;m:r&gt;&lt;w:rPr&gt;&lt;w:rStyle w:val=&quot;tlid-translation&quot;/&gt;&lt;w:rFonts w:ascii=&quot;Cambria Math&quot; w:h-ansi=&quot;Cambria Math&quot;/&gt;&lt;wx:font wx:val=&quot;Cambria Math&quot;/&gt;&lt;w:i/&gt;&lt;w:sz w:val=&quot;28&quot;/&gt;&lt;/w:rPr&gt;&lt;m:t&gt;+&lt;/m:t&gt;&lt;/m:r&gt;&lt;m:sSubSup&gt;&lt;m:sSubSupPr&gt;&lt;m:ctrlPr&gt;&lt;w:rPr&gt;&lt;w:rStyle w:val=&quot;tlid-translation&quot;/&gt;&lt;w:rFonts w:ascii=&quot;Cambria Math&quot; w:h-ansi=&quot;Cambria Math&quot;/&gt;&lt;wx:font wx:val=&quot;Cambria Math&quot;/&gt;&lt;w:i/&gt;&lt;w:sz w:val=&quot;28&quot;/&gt;&lt;w:lang w:val=&quot;EN-US&quot;/&gt;&lt;/w:rPr&gt;&lt;/m:ctrlPr&gt;&lt;/m:sSubSupPr&gt;&lt;m:e&gt;&lt;m:r&gt;&lt;w:rPr&gt;&lt;w:rStyle w:val=&quot;tlid-translation&quot;/&gt;&lt;w:rFonts w:ascii=&quot;Cambria Math&quot; w:h-ansi=&quot;Cambria Math&quot;/&gt;&lt;wx:font wx:val=&quot;Cambria Math&quot;/&gt;&lt;w:i/&gt;&lt;w:sz w:val=&quot;28&quot;/&gt;&lt;w:lang w:val=&quot;EN-US&quot;/&gt;&lt;/w:rPr&gt;&lt;m:t&gt;x&lt;/m:t&gt;&lt;/m:r&gt;&lt;/m:e&gt;&lt;m:sub&gt;&lt;m:r&gt;&lt;w:rPr&gt;&lt;w:rStyle w:val=&quot;tlid-translation&quot;/&gt;&lt;w:rFonts w:ascii=&quot;Cambria Math&quot; w:h-ansi=&quot;Cambria Math&quot;/&gt;&lt;wx:font wx:val=&quot;Cambria Math&quot;/&gt;&lt;w:i/&gt;&lt;w:sz w:val=&quot;28&quot;/&gt;&lt;w:lang w:val=&quot;EN-US&quot;/&gt;&lt;/w:rPr&gt;&lt;m:t&gt;C&lt;/m:t&gt;&lt;/m:r&gt;&lt;m:r&gt;&lt;w:rPr&gt;&lt;w:rStyle w:val=&quot;tlid-translation&quot;/&gt;&lt;w:rFonts w:ascii=&quot;Cambria Math&quot; w:h-ansi=&quot;Cambria Math&quot;/&gt;&lt;wx:font wx:val=&quot;Cambria Math&quot;/&gt;&lt;w:i/&gt;&lt;w:sz w:val=&quot;28&quot;/&gt;&lt;/w:rPr&gt;&lt;m:t&gt;2&lt;/m:t&gt;&lt;/m:r&gt;&lt;/m:sub&gt;&lt;m:sup&gt;&lt;m:r&gt;&lt;w:rPr&gt;&lt;w:rStyle w:val=&quot;tlid-translation&quot;/&gt;&lt;w:rFonts w:ascii=&quot;Cambria Math&quot; w:h-ansi=&quot;Cambria Math&quot;/&gt;&lt;wx:font wx:val=&quot;Cambria Math&quot;/&gt;&lt;w:i/&gt;&lt;w:sz w:val=&quot;28&quot;/&gt;&lt;/w:rPr&gt;&lt;m:t&gt;2&lt;/m:t&gt;&lt;/m:r&gt;&lt;/m:sup&gt;&lt;/m:sSubSup&gt;&lt;/m:e&gt;&lt;/m:rad&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lt;/m:t&gt;&lt;/m:r&gt;&lt;/m:sub&gt;&lt;/m:sSub&gt;&lt;/m:num&gt;&lt;m:den&gt;&lt;m:r&gt;&lt;w:rPr&gt;&lt;w:rStyle w:val=&quot;tlid-translation&quot;/&gt;&lt;w:rFonts w:ascii=&quot;Cambria Math&quot; w:h-ansi=&quot;Cambria Math&quot;/&gt;&lt;wx:font wx:val=&quot;Cambria Math&quot;/&gt;&lt;w:i/&gt;&lt;w:sz w:val=&quot;28&quot;/&gt;&lt;/w:rPr&gt;&lt;m:t&gt;2&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n&lt;/m:t&gt;&lt;/m:r&gt;&lt;/m:e&gt;&lt;m:sub&gt;&lt;m:r&gt;&lt;w:rPr&gt;&lt;w:rStyle w:val=&quot;tlid-translation&quot;/&gt;&lt;w:rFonts w:ascii=&quot;Cambria Math&quot; w:h-ansi=&quot;Cambria Math&quot;/&gt;&lt;wx:font wx:val=&quot;Cambria Math&quot;/&gt;&lt;w:i/&gt;&lt;w:sz w:val=&quot;28&quot;/&gt;&lt;/w:rPr&gt;&lt;m:t&gt;??&lt;/m:t&gt;&lt;/m:r&gt;&lt;/m:sub&gt;&lt;/m:sSub&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den&gt;&lt;/m:f&gt;&lt;m:rad&gt;&lt;m:radPr&gt;&lt;m:degHide m:val=&quot;1&quot;/&gt;&lt;m:ctrlPr&gt;&lt;w:rPr&gt;&lt;w:rStyle w:val=&quot;tlid-translation&quot;/&gt;&lt;w:rFonts w:ascii=&quot;Cambria Math&quot; w:h-ansi=&quot;Cambria Math&quot;/&gt;&lt;wx:font wx:val=&quot;Cambria Math&quot;/&gt;&lt;w:i/&gt;&lt;w:sz w:val=&quot;28&quot;/&gt;&lt;/w:rPr&gt;&lt;/m:ctrlPr&gt;&lt;/m:radPr&gt;&lt;m:deg/&gt;&lt;m:e&gt;&lt;m:r&gt;&lt;w:rPr&gt;&lt;w:rStyle w:val=&quot;tlid-translation&quot;/&gt;&lt;w:rFonts w:ascii=&quot;Cambria Math&quot; w:h-ansi=&quot;Cambria Math&quot;/&gt;&lt;wx:font wx:val=&quot;Cambria Math&quot;/&gt;&lt;w:i/&gt;&lt;w:sz w:val=&quot;28&quot;/&gt;&lt;/w:rPr&gt;&lt;m:t&gt;3+&lt;/m:t&gt;&lt;/m:r&gt;&lt;m:sSubSup&gt;&lt;m:sSubSupPr&gt;&lt;m:ctrlPr&gt;&lt;w:rPr&gt;&lt;w:rStyle w:val=&quot;tlid-translation&quot;/&gt;&lt;w:rFonts w:ascii=&quot;Cambria Math&quot; w:h-ansi=&quot;Cambria Math&quot;/&gt;&lt;wx:font wx:val=&quot;Cambria Math&quot;/&gt;&lt;w:i/&gt;&lt;w:sz w:val=&quot;28&quot;/&gt;&lt;/w:rPr&gt;&lt;/m:ctrlPr&gt;&lt;/m:sSubSupPr&gt;&lt;m:e&gt;&lt;m:r&gt;&lt;w:rPr&gt;&lt;w:rStyle w:val=&quot;tlid-translation&quot;/&gt;&lt;w:rFonts w:ascii=&quot;Cambria Math&quot; w:h-ansi=&quot;Cambria Math&quot;/&gt;&lt;wx:font wx:val=&quot;Cambria Math&quot;/&gt;&lt;w:i/&gt;&lt;w:sz w:val=&quot;28&quot;/&gt;&lt;/w:rPr&gt;&lt;m:t&gt;n&lt;/m:t&gt;&lt;/m:r&gt;&lt;/m:e&gt;&lt;m:sub&gt;&lt;m:r&gt;&lt;w:rPr&gt;&lt;w:rStyle w:val=&quot;tlid-translation&quot;/&gt;&lt;w:rFonts w:ascii=&quot;Cambria Math&quot; w:h-ansi=&quot;Cambria Math&quot;/&gt;&lt;wx:font wx:val=&quot;Cambria Math&quot;/&gt;&lt;w:i/&gt;&lt;w:sz w:val=&quot;28&quot;/&gt;&lt;/w:rPr&gt;&lt;m:t&gt;??&lt;/m:t&gt;&lt;/m:r&gt;&lt;/m:sub&gt;&lt;m:sup&gt;&lt;m:r&gt;&lt;w:rPr&gt;&lt;w:rStyle w:val=&quot;tlid-translation&quot;/&gt;&lt;w:rFonts w:ascii=&quot;Cambria Math&quot; w:h-ansi=&quot;Cambria Math&quot;/&gt;&lt;wx:font wx:val=&quot;Cambria Math&quot;/&gt;&lt;w:i/&gt;&lt;w:sz w:val=&quot;28&quot;/&gt;&lt;/w:rPr&gt;&lt;m:t&gt;2&lt;/m:t&gt;&lt;/m:r&gt;&lt;/m:sup&gt;&lt;/m:sSubSup&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1" o:title="" chromakey="white"/>
          </v:shape>
        </w:pict>
      </w:r>
      <w:r w:rsidRPr="00071974">
        <w:rPr>
          <w:rStyle w:val="tlid-translation"/>
          <w:rFonts w:ascii="Times New Roman" w:hAnsi="Times New Roman"/>
          <w:sz w:val="28"/>
        </w:rPr>
        <w:fldChar w:fldCharType="separate"/>
      </w:r>
      <w:r w:rsidRPr="00214CAA">
        <w:rPr>
          <w:position w:val="-20"/>
        </w:rPr>
        <w:pict>
          <v:shape id="_x0000_i1521" type="#_x0000_t75" style="width:249.75pt;height:25.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89A&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F189A&quot; wsp:rsidP=&quot;000F189A&quot;&gt;&lt;m:oMathPara&gt;&lt;m:oMath&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rPr&gt;&lt;m:t&gt;B&lt;/m:t&gt;&lt;/m:r&gt;&lt;/m:sub&gt;&lt;/m:sSub&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lt;/m:t&gt;&lt;/m:r&gt;&lt;/m:sub&gt;&lt;/m:sSub&gt;&lt;/m:num&gt;&lt;m:den&gt;&lt;m:r&gt;&lt;w:rPr&gt;&lt;w:rStyle w:val=&quot;tlid-translation&quot;/&gt;&lt;w:rFonts w:ascii=&quot;Cambria Math&quot; w:h-ansi=&quot;Cambria Math&quot;/&gt;&lt;wx:font wx:val=&quot;Cambria Math&quot;/&gt;&lt;w:i/&gt;&lt;w:sz w:val=&quot;28&quot;/&gt;&lt;/w:rPr&gt;&lt;m:t&gt;2&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den&gt;&lt;/m:f&gt;&lt;m:rad&gt;&lt;m:radPr&gt;&lt;m:degHide m:val=&quot;1&quot;/&gt;&lt;m:ctrlPr&gt;&lt;w:rPr&gt;&lt;w:rStyle w:val=&quot;tlid-translation&quot;/&gt;&lt;w:rFonts w:ascii=&quot;Cambria Math&quot; w:h-ansi=&quot;Cambria Math&quot;/&gt;&lt;wx:font wx:val=&quot;Cambria Math&quot;/&gt;&lt;w:i/&gt;&lt;w:sz w:val=&quot;28&quot;/&gt;&lt;/w:rPr&gt;&lt;/m:ctrlPr&gt;&lt;/m:radPr&gt;&lt;m:deg/&gt;&lt;m:e&gt;&lt;m:sSubSup&gt;&lt;m:sSubSupPr&gt;&lt;m:ctrlPr&gt;&lt;w:rPr&gt;&lt;w:rStyle w:val=&quot;tlid-translation&quot;/&gt;&lt;w:rFonts w:ascii=&quot;Cambria Math&quot; w:h-ansi=&quot;Cambria Math&quot;/&gt;&lt;wx:font wx:val=&quot;Cambria Math&quot;/&gt;&lt;w:i/&gt;&lt;w:sz w:val=&quot;28&quot;/&gt;&lt;w:lang w:val=&quot;EN-US&quot;/&gt;&lt;/w:rPr&gt;&lt;/m:ctrlPr&gt;&lt;/m:sSubSupPr&gt;&lt;m:e&gt;&lt;m:r&gt;&lt;w:rPr&gt;&lt;w:rStyle w:val=&quot;tlid-translation&quot;/&gt;&lt;w:rFonts w:ascii=&quot;Cambria Math&quot; w:h-ansi=&quot;Cambria Math&quot;/&gt;&lt;wx:font wx:val=&quot;Cambria Math&quot;/&gt;&lt;w:i/&gt;&lt;w:sz w:val=&quot;28&quot;/&gt;&lt;/w:rPr&gt;&lt;m:t&gt;3&lt;/m:t&gt;&lt;/m:r&gt;&lt;m:r&gt;&lt;w:rPr&gt;&lt;w:rStyle w:val=&quot;tlid-translation&quot;/&gt;&lt;w:rFonts w:ascii=&quot;Cambria Math&quot; w:h-ansi=&quot;Cambria Math&quot;/&gt;&lt;wx:font wx:val=&quot;Cambria Math&quot;/&gt;&lt;w:i/&gt;&lt;w:sz w:val=&quot;28&quot;/&gt;&lt;w:lang w:val=&quot;EN-US&quot;/&gt;&lt;/w:rPr&gt;&lt;m:t&gt;x&lt;/m:t&gt;&lt;/m:r&gt;&lt;/m:e&gt;&lt;m:sub&gt;&lt;m:r&gt;&lt;w:rPr&gt;&lt;w:rStyle w:val=&quot;tlid-translation&quot;/&gt;&lt;w:rFonts w:ascii=&quot;Cambria Math&quot; w:h-ansi=&quot;Cambria Math&quot;/&gt;&lt;wx:font wx:val=&quot;Cambria Math&quot;/&gt;&lt;w:i/&gt;&lt;w:sz w:val=&quot;28&quot;/&gt;&lt;w:lang w:val=&quot;EN-US&quot;/&gt;&lt;/w:rPr&gt;&lt;m:t&gt;C&lt;/m:t&gt;&lt;/m:r&gt;&lt;m:r&gt;&lt;w:rPr&gt;&lt;w:rStyle w:val=&quot;tlid-translation&quot;/&gt;&lt;w:rFonts w:ascii=&quot;Cambria Math&quot; w:h-ansi=&quot;Cambria Math&quot;/&gt;&lt;wx:font wx:val=&quot;Cambria Math&quot;/&gt;&lt;w:i/&gt;&lt;w:sz w:val=&quot;28&quot;/&gt;&lt;/w:rPr&gt;&lt;m:t&gt;1&lt;/m:t&gt;&lt;/m:r&gt;&lt;/m:sub&gt;&lt;m:sup&gt;&lt;m:r&gt;&lt;w:rPr&gt;&lt;w:rStyle w:val=&quot;tlid-translation&quot;/&gt;&lt;w:rFonts w:ascii=&quot;Cambria Math&quot; w:h-ansi=&quot;Cambria Math&quot;/&gt;&lt;wx:font wx:val=&quot;Cambria Math&quot;/&gt;&lt;w:i/&gt;&lt;w:sz w:val=&quot;28&quot;/&gt;&lt;/w:rPr&gt;&lt;m:t&gt;2&lt;/m:t&gt;&lt;/m:r&gt;&lt;/m:sup&gt;&lt;/m:sSubSup&gt;&lt;m:r&gt;&lt;w:rPr&gt;&lt;w:rStyle w:val=&quot;tlid-translation&quot;/&gt;&lt;w:rFonts w:ascii=&quot;Cambria Math&quot; w:h-ansi=&quot;Cambria Math&quot;/&gt;&lt;wx:font wx:val=&quot;Cambria Math&quot;/&gt;&lt;w:i/&gt;&lt;w:sz w:val=&quot;28&quot;/&gt;&lt;/w:rPr&gt;&lt;m:t&gt;+&lt;/m:t&gt;&lt;/m:r&gt;&lt;m:sSubSup&gt;&lt;m:sSubSupPr&gt;&lt;m:ctrlPr&gt;&lt;w:rPr&gt;&lt;w:rStyle w:val=&quot;tlid-translation&quot;/&gt;&lt;w:rFonts w:ascii=&quot;Cambria Math&quot; w:h-ansi=&quot;Cambria Math&quot;/&gt;&lt;wx:font wx:val=&quot;Cambria Math&quot;/&gt;&lt;w:i/&gt;&lt;w:sz w:val=&quot;28&quot;/&gt;&lt;w:lang w:val=&quot;EN-US&quot;/&gt;&lt;/w:rPr&gt;&lt;/m:ctrlPr&gt;&lt;/m:sSubSupPr&gt;&lt;m:e&gt;&lt;m:r&gt;&lt;w:rPr&gt;&lt;w:rStyle w:val=&quot;tlid-translation&quot;/&gt;&lt;w:rFonts w:ascii=&quot;Cambria Math&quot; w:h-ansi=&quot;Cambria Math&quot;/&gt;&lt;wx:font wx:val=&quot;Cambria Math&quot;/&gt;&lt;w:i/&gt;&lt;w:sz w:val=&quot;28&quot;/&gt;&lt;w:lang w:val=&quot;EN-US&quot;/&gt;&lt;/w:rPr&gt;&lt;m:t&gt;x&lt;/m:t&gt;&lt;/m:r&gt;&lt;/m:e&gt;&lt;m:sub&gt;&lt;m:r&gt;&lt;w:rPr&gt;&lt;w:rStyle w:val=&quot;tlid-translation&quot;/&gt;&lt;w:rFonts w:ascii=&quot;Cambria Math&quot; w:h-ansi=&quot;Cambria Math&quot;/&gt;&lt;wx:font wx:val=&quot;Cambria Math&quot;/&gt;&lt;w:i/&gt;&lt;w:sz w:val=&quot;28&quot;/&gt;&lt;w:lang w:val=&quot;EN-US&quot;/&gt;&lt;/w:rPr&gt;&lt;m:t&gt;C&lt;/m:t&gt;&lt;/m:r&gt;&lt;m:r&gt;&lt;w:rPr&gt;&lt;w:rStyle w:val=&quot;tlid-translation&quot;/&gt;&lt;w:rFonts w:ascii=&quot;Cambria Math&quot; w:h-ansi=&quot;Cambria Math&quot;/&gt;&lt;wx:font wx:val=&quot;Cambria Math&quot;/&gt;&lt;w:i/&gt;&lt;w:sz w:val=&quot;28&quot;/&gt;&lt;/w:rPr&gt;&lt;m:t&gt;2&lt;/m:t&gt;&lt;/m:r&gt;&lt;/m:sub&gt;&lt;m:sup&gt;&lt;m:r&gt;&lt;w:rPr&gt;&lt;w:rStyle w:val=&quot;tlid-translation&quot;/&gt;&lt;w:rFonts w:ascii=&quot;Cambria Math&quot; w:h-ansi=&quot;Cambria Math&quot;/&gt;&lt;wx:font wx:val=&quot;Cambria Math&quot;/&gt;&lt;w:i/&gt;&lt;w:sz w:val=&quot;28&quot;/&gt;&lt;/w:rPr&gt;&lt;m:t&gt;2&lt;/m:t&gt;&lt;/m:r&gt;&lt;/m:sup&gt;&lt;/m:sSubSup&gt;&lt;/m:e&gt;&lt;/m:rad&gt;&lt;m:r&gt;&lt;w:rPr&gt;&lt;w:rStyle w:val=&quot;tlid-translation&quot;/&gt;&lt;w:rFonts w:ascii=&quot;Cambria Math&quot; w:h-ansi=&quot;Cambria Math&quot;/&gt;&lt;wx:font wx:val=&quot;Cambria Math&quot;/&gt;&lt;w:i/&gt;&lt;w:sz w:val=&quot;28&quot;/&gt;&lt;/w:rPr&gt;&lt;m:t&gt;=&lt;/m:t&gt;&lt;/m:r&gt;&lt;m:f&gt;&lt;m:fPr&gt;&lt;m:ctrlPr&gt;&lt;w:rPr&gt;&lt;w:rStyle w:val=&quot;tlid-translation&quot;/&gt;&lt;w:rFonts w:ascii=&quot;Cambria Math&quot; w:h-ansi=&quot;Cambria Math&quot;/&gt;&lt;wx:font wx:val=&quot;Cambria Math&quot;/&gt;&lt;w:i/&gt;&lt;w:sz w:val=&quot;28&quot;/&gt;&lt;/w:rPr&gt;&lt;/m:ctrlPr&gt;&lt;/m:fPr&gt;&lt;m:num&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U&lt;/m:t&gt;&lt;/m:r&gt;&lt;/m:e&gt;&lt;m:sub&gt;&lt;m:r&gt;&lt;w:rPr&gt;&lt;w:rStyle w:val=&quot;tlid-translation&quot;/&gt;&lt;w:rFonts w:ascii=&quot;Cambria Math&quot; w:h-ansi=&quot;Cambria Math&quot;/&gt;&lt;wx:font wx:val=&quot;Cambria Math&quot;/&gt;&lt;w:i/&gt;&lt;w:sz w:val=&quot;28&quot;/&gt;&lt;/w:rPr&gt;&lt;m:t&gt;?»&lt;/m:t&gt;&lt;/m:r&gt;&lt;/m:sub&gt;&lt;/m:sSub&gt;&lt;/m:num&gt;&lt;m:den&gt;&lt;m:r&gt;&lt;w:rPr&gt;&lt;w:rStyle w:val=&quot;tlid-translation&quot;/&gt;&lt;w:rFonts w:ascii=&quot;Cambria Math&quot; w:h-ansi=&quot;Cambria Math&quot;/&gt;&lt;wx:font wx:val=&quot;Cambria Math&quot;/&gt;&lt;w:i/&gt;&lt;w:sz w:val=&quot;28&quot;/&gt;&lt;/w:rPr&gt;&lt;m:t&gt;2&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lang w:val=&quot;EN-US&quot;/&gt;&lt;/w:rPr&gt;&lt;m:t&gt;n&lt;/m:t&gt;&lt;/m:r&gt;&lt;/m:e&gt;&lt;m:sub&gt;&lt;m:r&gt;&lt;w:rPr&gt;&lt;w:rStyle w:val=&quot;tlid-translation&quot;/&gt;&lt;w:rFonts w:ascii=&quot;Cambria Math&quot; w:h-ansi=&quot;Cambria Math&quot;/&gt;&lt;wx:font wx:val=&quot;Cambria Math&quot;/&gt;&lt;w:i/&gt;&lt;w:sz w:val=&quot;28&quot;/&gt;&lt;/w:rPr&gt;&lt;m:t&gt;??&lt;/m:t&gt;&lt;/m:r&gt;&lt;/m:sub&gt;&lt;/m:sSub&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den&gt;&lt;/m:f&gt;&lt;m:rad&gt;&lt;m:radPr&gt;&lt;m:degHide m:val=&quot;1&quot;/&gt;&lt;m:ctrlPr&gt;&lt;w:rPr&gt;&lt;w:rStyle w:val=&quot;tlid-translation&quot;/&gt;&lt;w:rFonts w:ascii=&quot;Cambria Math&quot; w:h-ansi=&quot;Cambria Math&quot;/&gt;&lt;wx:font wx:val=&quot;Cambria Math&quot;/&gt;&lt;w:i/&gt;&lt;w:sz w:val=&quot;28&quot;/&gt;&lt;/w:rPr&gt;&lt;/m:ctrlPr&gt;&lt;/m:radPr&gt;&lt;m:deg/&gt;&lt;m:e&gt;&lt;m:r&gt;&lt;w:rPr&gt;&lt;w:rStyle w:val=&quot;tlid-translation&quot;/&gt;&lt;w:rFonts w:ascii=&quot;Cambria Math&quot; w:h-ansi=&quot;Cambria Math&quot;/&gt;&lt;wx:font wx:val=&quot;Cambria Math&quot;/&gt;&lt;w:i/&gt;&lt;w:sz w:val=&quot;28&quot;/&gt;&lt;/w:rPr&gt;&lt;m:t&gt;3+&lt;/m:t&gt;&lt;/m:r&gt;&lt;m:sSubSup&gt;&lt;m:sSubSupPr&gt;&lt;m:ctrlPr&gt;&lt;w:rPr&gt;&lt;w:rStyle w:val=&quot;tlid-translation&quot;/&gt;&lt;w:rFonts w:ascii=&quot;Cambria Math&quot; w:h-ansi=&quot;Cambria Math&quot;/&gt;&lt;wx:font wx:val=&quot;Cambria Math&quot;/&gt;&lt;w:i/&gt;&lt;w:sz w:val=&quot;28&quot;/&gt;&lt;/w:rPr&gt;&lt;/m:ctrlPr&gt;&lt;/m:sSubSupPr&gt;&lt;m:e&gt;&lt;m:r&gt;&lt;w:rPr&gt;&lt;w:rStyle w:val=&quot;tlid-translation&quot;/&gt;&lt;w:rFonts w:ascii=&quot;Cambria Math&quot; w:h-ansi=&quot;Cambria Math&quot;/&gt;&lt;wx:font wx:val=&quot;Cambria Math&quot;/&gt;&lt;w:i/&gt;&lt;w:sz w:val=&quot;28&quot;/&gt;&lt;/w:rPr&gt;&lt;m:t&gt;n&lt;/m:t&gt;&lt;/m:r&gt;&lt;/m:e&gt;&lt;m:sub&gt;&lt;m:r&gt;&lt;w:rPr&gt;&lt;w:rStyle w:val=&quot;tlid-translation&quot;/&gt;&lt;w:rFonts w:ascii=&quot;Cambria Math&quot; w:h-ansi=&quot;Cambria Math&quot;/&gt;&lt;wx:font wx:val=&quot;Cambria Math&quot;/&gt;&lt;w:i/&gt;&lt;w:sz w:val=&quot;28&quot;/&gt;&lt;/w:rPr&gt;&lt;m:t&gt;??&lt;/m:t&gt;&lt;/m:r&gt;&lt;/m:sub&gt;&lt;m:sup&gt;&lt;m:r&gt;&lt;w:rPr&gt;&lt;w:rStyle w:val=&quot;tlid-translation&quot;/&gt;&lt;w:rFonts w:ascii=&quot;Cambria Math&quot; w:h-ansi=&quot;Cambria Math&quot;/&gt;&lt;wx:font wx:val=&quot;Cambria Math&quot;/&gt;&lt;w:i/&gt;&lt;w:sz w:val=&quot;28&quot;/&gt;&lt;/w:rPr&gt;&lt;m:t&gt;2&lt;/m:t&gt;&lt;/m:r&gt;&lt;/m:sup&gt;&lt;/m:sSubSup&gt;&lt;/m:e&gt;&lt;/m:ra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1" o:title="" chromakey="white"/>
          </v:shape>
        </w:pict>
      </w:r>
      <w:r w:rsidRPr="00071974">
        <w:rPr>
          <w:rStyle w:val="tlid-translation"/>
          <w:rFonts w:ascii="Times New Roman" w:hAnsi="Times New Roman"/>
          <w:sz w:val="28"/>
        </w:rPr>
        <w:fldChar w:fldCharType="end"/>
      </w:r>
      <w:r w:rsidRPr="004D17D8">
        <w:rPr>
          <w:rStyle w:val="tlid-translation"/>
          <w:rFonts w:ascii="Times New Roman" w:hAnsi="Times New Roman"/>
          <w:sz w:val="28"/>
        </w:rPr>
        <w:t xml:space="preserve"> ,                       (4.7)</w:t>
      </w:r>
    </w:p>
    <w:p w:rsidR="009C58C3" w:rsidRPr="00D80E10" w:rsidRDefault="009C58C3" w:rsidP="00A879BD">
      <w:pPr>
        <w:spacing w:line="360" w:lineRule="auto"/>
        <w:ind w:firstLine="708"/>
        <w:jc w:val="right"/>
        <w:rPr>
          <w:rStyle w:val="tlid-translation"/>
          <w:rFonts w:ascii="Times New Roman" w:hAnsi="Times New Roman"/>
          <w:sz w:val="28"/>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522" type="#_x0000_t75" style="width:13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97557&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97557&quot; wsp:rsidP=&quot;00E97557&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n&lt;/m:t&gt;&lt;/m:r&gt;&lt;/m:e&gt;&lt;m:sub&gt;&lt;m:r&gt;&lt;w:rPr&gt;&lt;w:rStyle w:val=&quot;tlid-translation&quot;/&gt;&lt;w:rFonts w:ascii=&quot;Cambria Math&quot; w:h-ansi=&quot;Cambria Math&quot;/&gt;&lt;wx:font wx:val=&quot;Cambria Math&quot;/&gt;&lt;w:i/&gt;&lt;w:sz w:val=&quot;28&quot;/&gt;&lt;/w:rPr&gt;&lt;m:t&gt;??&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C&lt;/m:t&gt;&lt;/m:r&gt;&lt;/m:e&gt;&lt;m:sub&gt;&lt;m:r&gt;&lt;w:rPr&gt;&lt;w:rStyle w:val=&quot;tlid-translation&quot;/&gt;&lt;w:rFonts w:ascii=&quot;Cambria Math&quot; w:h-ansi=&quot;Cambria Math&quot;/&gt;&lt;wx:font wx:val=&quot;Cambria Math&quot;/&gt;&lt;w:i/&gt;&lt;w:sz w:val=&quot;28&quot;/&gt;&lt;/w:rPr&gt;&lt;m:t&gt;1&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C&lt;/m:t&gt;&lt;/m:r&gt;&lt;/m:e&gt;&lt;m:sub&gt;&lt;m:r&gt;&lt;w:rPr&gt;&lt;w:rStyle w:val=&quot;tlid-translation&quot;/&gt;&lt;w:rFonts w:ascii=&quot;Cambria Math&quot; w:h-ansi=&quot;Cambria Math&quot;/&gt;&lt;wx:font wx:val=&quot;Cambria Math&quot;/&gt;&lt;w:i/&gt;&lt;w:sz w:val=&quot;28&quot;/&gt;&lt;/w:rPr&gt;&lt;m:t&gt;2&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2" o:title="" chromakey="white"/>
          </v:shape>
        </w:pict>
      </w:r>
      <w:r w:rsidRPr="00071974">
        <w:rPr>
          <w:rStyle w:val="tlid-translation"/>
          <w:rFonts w:ascii="Times New Roman" w:hAnsi="Times New Roman"/>
          <w:sz w:val="28"/>
        </w:rPr>
        <w:fldChar w:fldCharType="separate"/>
      </w:r>
      <w:r w:rsidRPr="00214CAA">
        <w:rPr>
          <w:position w:val="-6"/>
        </w:rPr>
        <w:pict>
          <v:shape id="_x0000_i1523" type="#_x0000_t75" style="width:13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97557&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E97557&quot; wsp:rsidP=&quot;00E97557&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n&lt;/m:t&gt;&lt;/m:r&gt;&lt;/m:e&gt;&lt;m:sub&gt;&lt;m:r&gt;&lt;w:rPr&gt;&lt;w:rStyle w:val=&quot;tlid-translation&quot;/&gt;&lt;w:rFonts w:ascii=&quot;Cambria Math&quot; w:h-ansi=&quot;Cambria Math&quot;/&gt;&lt;wx:font wx:val=&quot;Cambria Math&quot;/&gt;&lt;w:i/&gt;&lt;w:sz w:val=&quot;28&quot;/&gt;&lt;/w:rPr&gt;&lt;m:t&gt;??&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C&lt;/m:t&gt;&lt;/m:r&gt;&lt;/m:e&gt;&lt;m:sub&gt;&lt;m:r&gt;&lt;w:rPr&gt;&lt;w:rStyle w:val=&quot;tlid-translation&quot;/&gt;&lt;w:rFonts w:ascii=&quot;Cambria Math&quot; w:h-ansi=&quot;Cambria Math&quot;/&gt;&lt;wx:font wx:val=&quot;Cambria Math&quot;/&gt;&lt;w:i/&gt;&lt;w:sz w:val=&quot;28&quot;/&gt;&lt;/w:rPr&gt;&lt;m:t&gt;1&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C&lt;/m:t&gt;&lt;/m:r&gt;&lt;/m:e&gt;&lt;m:sub&gt;&lt;m:r&gt;&lt;w:rPr&gt;&lt;w:rStyle w:val=&quot;tlid-translation&quot;/&gt;&lt;w:rFonts w:ascii=&quot;Cambria Math&quot; w:h-ansi=&quot;Cambria Math&quot;/&gt;&lt;wx:font wx:val=&quot;Cambria Math&quot;/&gt;&lt;w:i/&gt;&lt;w:sz w:val=&quot;28&quot;/&gt;&lt;/w:rPr&gt;&lt;m:t&gt;2&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2&lt;/m:t&gt;&lt;/m:r&gt;&lt;/m:sub&gt;&lt;/m:sSub&gt;&lt;m:r&gt;&lt;w:rPr&gt;&lt;w:rStyle w:val=&quot;tlid-translation&quot;/&gt;&lt;w:rFonts w:ascii=&quot;Cambria Math&quot; w:h-ansi=&quot;Cambria Math&quot;/&gt;&lt;wx:font wx:val=&quot;Cambria Math&quot;/&gt;&lt;w:i/&gt;&lt;w:sz w:val=&quot;28&quot;/&gt;&lt;/w:rPr&gt;&lt;m:t&gt;/&lt;/m:t&gt;&lt;/m:r&gt;&lt;m:sSub&gt;&lt;m:sSubPr&gt;&lt;m:ctrlPr&gt;&lt;w:rPr&gt;&lt;w:rStyle w:val=&quot;tlid-translation&quot;/&gt;&lt;w:rFonts w:ascii=&quot;Cambria Math&quot; w:h-ansi=&quot;Cambria Math&quot;/&gt;&lt;wx:font wx:val=&quot;Cambria Math&quot;/&gt;&lt;w:i/&gt;&lt;w:sz w:val=&quot;28&quot;/&gt;&lt;/w:rPr&gt;&lt;/m:ctrlPr&gt;&lt;/m:sSubPr&gt;&lt;m:e&gt;&lt;m:r&gt;&lt;w:rPr&gt;&lt;w:rStyle w:val=&quot;tlid-translation&quot;/&gt;&lt;w:rFonts w:ascii=&quot;Cambria Math&quot; w:h-ansi=&quot;Cambria Math&quot;/&gt;&lt;wx:font wx:val=&quot;Cambria Math&quot;/&gt;&lt;w:i/&gt;&lt;w:sz w:val=&quot;28&quot;/&gt;&lt;/w:rPr&gt;&lt;m:t&gt;x&lt;/m:t&gt;&lt;/m:r&gt;&lt;/m:e&gt;&lt;m:sub&gt;&lt;m:r&gt;&lt;w:rPr&gt;&lt;w:rStyle w:val=&quot;tlid-translation&quot;/&gt;&lt;w:rFonts w:ascii=&quot;Cambria Math&quot; w:h-ansi=&quot;Cambria Math&quot;/&gt;&lt;wx:font wx:val=&quot;Cambria Math&quot;/&gt;&lt;w:i/&gt;&lt;w:sz w:val=&quot;28&quot;/&gt;&lt;/w:rPr&gt;&lt;m:t&gt;C1&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2" o:title="" chromakey="white"/>
          </v:shape>
        </w:pict>
      </w:r>
      <w:r w:rsidRPr="00071974">
        <w:rPr>
          <w:rStyle w:val="tlid-translation"/>
          <w:rFonts w:ascii="Times New Roman" w:hAnsi="Times New Roman"/>
          <w:sz w:val="28"/>
        </w:rPr>
        <w:fldChar w:fldCharType="end"/>
      </w:r>
      <w:r w:rsidRPr="00D80E10">
        <w:rPr>
          <w:rStyle w:val="tlid-translation"/>
          <w:rFonts w:ascii="Times New Roman" w:hAnsi="Times New Roman"/>
          <w:sz w:val="28"/>
        </w:rPr>
        <w:t>.                                     (4.8)</w:t>
      </w:r>
    </w:p>
    <w:p w:rsidR="009C58C3" w:rsidRPr="004551C1" w:rsidRDefault="009C58C3" w:rsidP="00611362">
      <w:pPr>
        <w:spacing w:line="360" w:lineRule="auto"/>
        <w:ind w:firstLine="708"/>
        <w:jc w:val="both"/>
        <w:rPr>
          <w:rStyle w:val="tlid-translation"/>
          <w:rFonts w:ascii="Times New Roman" w:hAnsi="Times New Roman"/>
          <w:sz w:val="28"/>
        </w:rPr>
      </w:pPr>
      <w:r w:rsidRPr="000E64B8">
        <w:rPr>
          <w:rStyle w:val="tlid-translation"/>
          <w:rFonts w:ascii="Times New Roman" w:hAnsi="Times New Roman"/>
          <w:sz w:val="28"/>
          <w:lang w:val="uk-UA"/>
        </w:rPr>
        <w:t xml:space="preserve">Векторна діаграма </w:t>
      </w:r>
      <w:r w:rsidRPr="00611362">
        <w:rPr>
          <w:rStyle w:val="tlid-translation"/>
          <w:rFonts w:ascii="Times New Roman" w:hAnsi="Times New Roman"/>
          <w:sz w:val="28"/>
          <w:lang w:val="uk-UA"/>
        </w:rPr>
        <w:t>не навантаженого</w:t>
      </w:r>
      <w:r>
        <w:rPr>
          <w:rStyle w:val="tlid-translation"/>
          <w:rFonts w:ascii="Times New Roman" w:hAnsi="Times New Roman"/>
          <w:sz w:val="28"/>
          <w:lang w:val="uk-UA"/>
        </w:rPr>
        <w:t>ФНЗ</w:t>
      </w:r>
      <w:r w:rsidRPr="000E64B8">
        <w:rPr>
          <w:rStyle w:val="tlid-translation"/>
          <w:rFonts w:ascii="Times New Roman" w:hAnsi="Times New Roman"/>
          <w:sz w:val="28"/>
          <w:lang w:val="uk-UA"/>
        </w:rPr>
        <w:t xml:space="preserve">П при подачі на його вхід </w:t>
      </w:r>
      <w:r>
        <w:rPr>
          <w:rStyle w:val="tlid-translation"/>
          <w:rFonts w:ascii="Times New Roman" w:hAnsi="Times New Roman"/>
          <w:sz w:val="28"/>
          <w:lang w:val="uk-UA"/>
        </w:rPr>
        <w:t>симе</w:t>
      </w:r>
      <w:r w:rsidRPr="000E64B8">
        <w:rPr>
          <w:rStyle w:val="tlid-translation"/>
          <w:rFonts w:ascii="Times New Roman" w:hAnsi="Times New Roman"/>
          <w:sz w:val="28"/>
          <w:lang w:val="uk-UA"/>
        </w:rPr>
        <w:t>тричн</w:t>
      </w:r>
      <w:r>
        <w:rPr>
          <w:rStyle w:val="tlid-translation"/>
          <w:rFonts w:ascii="Times New Roman" w:hAnsi="Times New Roman"/>
          <w:sz w:val="28"/>
          <w:lang w:val="uk-UA"/>
        </w:rPr>
        <w:t>ої</w:t>
      </w:r>
      <w:r w:rsidRPr="000E64B8">
        <w:rPr>
          <w:rStyle w:val="tlid-translation"/>
          <w:rFonts w:ascii="Times New Roman" w:hAnsi="Times New Roman"/>
          <w:sz w:val="28"/>
          <w:lang w:val="uk-UA"/>
        </w:rPr>
        <w:t xml:space="preserve"> напруги зворотної послідовності представлена на </w:t>
      </w:r>
      <w:r>
        <w:rPr>
          <w:rStyle w:val="tlid-translation"/>
          <w:rFonts w:ascii="Times New Roman" w:hAnsi="Times New Roman"/>
          <w:sz w:val="28"/>
          <w:lang w:val="uk-UA"/>
        </w:rPr>
        <w:t>рис.4</w:t>
      </w:r>
      <w:r w:rsidRPr="000E64B8">
        <w:rPr>
          <w:rStyle w:val="tlid-translation"/>
          <w:rFonts w:ascii="Times New Roman" w:hAnsi="Times New Roman"/>
          <w:sz w:val="28"/>
          <w:lang w:val="uk-UA"/>
        </w:rPr>
        <w:t>.11б. Електро</w:t>
      </w:r>
      <w:r>
        <w:rPr>
          <w:rStyle w:val="tlid-translation"/>
          <w:rFonts w:ascii="Times New Roman" w:hAnsi="Times New Roman"/>
          <w:sz w:val="28"/>
          <w:lang w:val="uk-UA"/>
        </w:rPr>
        <w:t xml:space="preserve">рушійна </w:t>
      </w:r>
      <w:r w:rsidRPr="000E64B8">
        <w:rPr>
          <w:rStyle w:val="tlid-translation"/>
          <w:rFonts w:ascii="Times New Roman" w:hAnsi="Times New Roman"/>
          <w:sz w:val="28"/>
          <w:lang w:val="uk-UA"/>
        </w:rPr>
        <w:t xml:space="preserve">сила на вихідних затискачах </w:t>
      </w:r>
      <w:r>
        <w:rPr>
          <w:rStyle w:val="tlid-translation"/>
          <w:rFonts w:ascii="Times New Roman" w:hAnsi="Times New Roman"/>
          <w:sz w:val="28"/>
          <w:lang w:val="uk-UA"/>
        </w:rPr>
        <w:t>ФНЗ</w:t>
      </w:r>
      <w:r w:rsidRPr="000E64B8">
        <w:rPr>
          <w:rStyle w:val="tlid-translation"/>
          <w:rFonts w:ascii="Times New Roman" w:hAnsi="Times New Roman"/>
          <w:sz w:val="28"/>
          <w:lang w:val="uk-UA"/>
        </w:rPr>
        <w:t xml:space="preserve">П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11"/>
        </w:rPr>
        <w:pict>
          <v:shape id="_x0000_i1524" type="#_x0000_t75" style="width:23.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3EE&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B03EE&quot; wsp:rsidP=&quot;007B03EE&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lt;/m:t&gt;&lt;/m:r&gt;&lt;/m:e&gt;&lt;m:sub&gt;&lt;m:r&gt;&lt;w:rPr&gt;&lt;w:rStyle w:val=&quot;tlid-translation&quot;/&gt;&lt;w:rFonts w:ascii=&quot;Cambria Math&quot; w:h-ansi=&quot;Cambria Math&quot;/&gt;&lt;wx:font wx:val=&quot;Cambria Math&quot;/&gt;&lt;w:i/&gt;&lt;w:sz w:val=&quot;28&quot;/&gt;&lt;w:lang w:val=&quot;UK&quot;/&gt;&lt;/w:rPr&gt;&lt;m:t&gt;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3" o:title="" chromakey="white"/>
          </v:shape>
        </w:pict>
      </w:r>
      <w:r w:rsidRPr="00071974">
        <w:rPr>
          <w:rStyle w:val="tlid-translation"/>
          <w:rFonts w:ascii="Times New Roman" w:hAnsi="Times New Roman"/>
          <w:sz w:val="28"/>
          <w:lang w:val="uk-UA"/>
        </w:rPr>
        <w:fldChar w:fldCharType="separate"/>
      </w:r>
      <w:r w:rsidRPr="00214CAA">
        <w:rPr>
          <w:position w:val="-11"/>
        </w:rPr>
        <w:pict>
          <v:shape id="_x0000_i1525" type="#_x0000_t75" style="width:23.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3EE&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B03EE&quot; wsp:rsidP=&quot;007B03EE&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lt;/m:t&gt;&lt;/m:r&gt;&lt;/m:e&gt;&lt;m:sub&gt;&lt;m:r&gt;&lt;w:rPr&gt;&lt;w:rStyle w:val=&quot;tlid-translation&quot;/&gt;&lt;w:rFonts w:ascii=&quot;Cambria Math&quot; w:h-ansi=&quot;Cambria Math&quot;/&gt;&lt;wx:font wx:val=&quot;Cambria Math&quot;/&gt;&lt;w:i/&gt;&lt;w:sz w:val=&quot;28&quot;/&gt;&lt;w:lang w:val=&quot;UK&quot;/&gt;&lt;/w:rPr&gt;&lt;m:t&gt;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3" o:title="" chromakey="white"/>
          </v:shape>
        </w:pict>
      </w:r>
      <w:r w:rsidRPr="00071974">
        <w:rPr>
          <w:rStyle w:val="tlid-translation"/>
          <w:rFonts w:ascii="Times New Roman" w:hAnsi="Times New Roman"/>
          <w:sz w:val="28"/>
          <w:lang w:val="uk-UA"/>
        </w:rPr>
        <w:fldChar w:fldCharType="end"/>
      </w:r>
      <w:r w:rsidRPr="000E64B8">
        <w:rPr>
          <w:rStyle w:val="tlid-translation"/>
          <w:rFonts w:ascii="Times New Roman" w:hAnsi="Times New Roman"/>
          <w:sz w:val="28"/>
          <w:lang w:val="uk-UA"/>
        </w:rPr>
        <w:t xml:space="preserve">. - визначається відрізком mn - </w:t>
      </w:r>
      <w:r>
        <w:rPr>
          <w:rStyle w:val="tlid-translation"/>
          <w:rFonts w:ascii="Times New Roman" w:hAnsi="Times New Roman"/>
          <w:sz w:val="28"/>
          <w:lang w:val="uk-UA"/>
        </w:rPr>
        <w:t>основою</w:t>
      </w:r>
      <w:r w:rsidRPr="000E64B8">
        <w:rPr>
          <w:rStyle w:val="tlid-translation"/>
          <w:rFonts w:ascii="Times New Roman" w:hAnsi="Times New Roman"/>
          <w:sz w:val="28"/>
          <w:lang w:val="uk-UA"/>
        </w:rPr>
        <w:t xml:space="preserve"> рівнобедреного трикутника з бічними сторонами</w:t>
      </w: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526"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4A6B&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D4A6B&quot; wsp:rsidP=&quot;004D4A6B&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lang w:val=&quot;EN-US&quot;/&gt;&lt;/w:rPr&gt;&lt;m:t&gt;r&lt;/m:t&gt;&lt;/m:r&gt;&lt;m:r&gt;&lt;w:rPr&gt;&lt;w:rStyle w:val=&quot;tlid-translation&quot;/&gt;&lt;w:rFonts w:ascii=&quot;Cambria Math&quot; w:h-ansi=&quot;Cambria Math&quot;/&gt;&lt;wx:font wx:val=&quot;Cambria Math&quot;/&gt;&lt;w:i/&gt;&lt;w:sz w:val=&quot;28&quot;/&gt;&lt;/w:rPr&gt;&lt;m:t&gt;1&lt;/m:t&gt;&lt;/m:r&gt;&lt;/m:sub&gt;&lt;/m:sSub&gt;&lt;m:r&gt;&lt;w:rPr&gt;&lt;w:rStyle w:val=&quot;tlid-translation&quot;/&gt;&lt;w:rFonts w:ascii=&quot;Cambria Math&quot; w:h-ansi=&quot;Cambria Math&quot;/&gt;&lt;wx:font wx:val=&quot;Cambria Math&quot;/&gt;&lt;w:i/&gt;&lt;w:sz w:val=&quot;28&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4" o:title="" chromakey="white"/>
          </v:shape>
        </w:pict>
      </w:r>
      <w:r w:rsidRPr="00071974">
        <w:rPr>
          <w:rStyle w:val="tlid-translation"/>
          <w:rFonts w:ascii="Times New Roman" w:hAnsi="Times New Roman"/>
          <w:sz w:val="28"/>
        </w:rPr>
        <w:fldChar w:fldCharType="separate"/>
      </w:r>
      <w:r w:rsidRPr="00214CAA">
        <w:rPr>
          <w:position w:val="-6"/>
        </w:rPr>
        <w:pict>
          <v:shape id="_x0000_i1527" type="#_x0000_t75" style="width:23.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4A6B&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D4A6B&quot; wsp:rsidP=&quot;004D4A6B&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lang w:val=&quot;EN-US&quot;/&gt;&lt;/w:rPr&gt;&lt;m:t&gt;r&lt;/m:t&gt;&lt;/m:r&gt;&lt;m:r&gt;&lt;w:rPr&gt;&lt;w:rStyle w:val=&quot;tlid-translation&quot;/&gt;&lt;w:rFonts w:ascii=&quot;Cambria Math&quot; w:h-ansi=&quot;Cambria Math&quot;/&gt;&lt;wx:font wx:val=&quot;Cambria Math&quot;/&gt;&lt;w:i/&gt;&lt;w:sz w:val=&quot;28&quot;/&gt;&lt;/w:rPr&gt;&lt;m:t&gt;1&lt;/m:t&gt;&lt;/m:r&gt;&lt;/m:sub&gt;&lt;/m:sSub&gt;&lt;m:r&gt;&lt;w:rPr&gt;&lt;w:rStyle w:val=&quot;tlid-translation&quot;/&gt;&lt;w:rFonts w:ascii=&quot;Cambria Math&quot; w:h-ansi=&quot;Cambria Math&quot;/&gt;&lt;wx:font wx:val=&quot;Cambria Math&quot;/&gt;&lt;w:i/&gt;&lt;w:sz w:val=&quot;28&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4" o:title="" chromakey="white"/>
          </v:shape>
        </w:pict>
      </w:r>
      <w:r w:rsidRPr="00071974">
        <w:rPr>
          <w:rStyle w:val="tlid-translation"/>
          <w:rFonts w:ascii="Times New Roman" w:hAnsi="Times New Roman"/>
          <w:sz w:val="28"/>
        </w:rPr>
        <w:fldChar w:fldCharType="end"/>
      </w:r>
      <w:r w:rsidRPr="000E64B8">
        <w:rPr>
          <w:rStyle w:val="tlid-translation"/>
          <w:rFonts w:ascii="Times New Roman" w:hAnsi="Times New Roman"/>
          <w:sz w:val="28"/>
          <w:lang w:val="uk-UA"/>
        </w:rPr>
        <w:t xml:space="preserve">і </w:t>
      </w: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6"/>
        </w:rPr>
        <w:pict>
          <v:shape id="_x0000_i1528" type="#_x0000_t75" style="width:24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6CC4&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A6CC4&quot; wsp:rsidP=&quot;00AA6CC4&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lang w:val=&quot;EN-US&quot;/&gt;&lt;/w:rPr&gt;&lt;m:t&gt;C&lt;/m:t&gt;&lt;/m:r&gt;&lt;m:r&gt;&lt;w:rPr&gt;&lt;w:rStyle w:val=&quot;tlid-translation&quot;/&gt;&lt;w:rFonts w:ascii=&quot;Cambria Math&quot; w:h-ansi=&quot;Cambria Math&quot;/&gt;&lt;wx:font wx:val=&quot;Cambria Math&quot;/&gt;&lt;w:i/&gt;&lt;w:sz w:val=&quot;28&quot;/&gt;&lt;/w:rPr&gt;&lt;m:t&gt;2&lt;/m:t&gt;&lt;/m:r&gt;&lt;/m:sub&gt;&lt;/m:sSub&gt;&lt;m:r&gt;&lt;w:rPr&gt;&lt;w:rStyle w:val=&quot;tlid-translation&quot;/&gt;&lt;w:rFonts w:ascii=&quot;Cambria Math&quot; w:h-ansi=&quot;Cambria Math&quot;/&gt;&lt;wx:font wx:val=&quot;Cambria Math&quot;/&gt;&lt;w:i/&gt;&lt;w:sz w:val=&quot;28&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5" o:title="" chromakey="white"/>
          </v:shape>
        </w:pict>
      </w:r>
      <w:r w:rsidRPr="00071974">
        <w:rPr>
          <w:rStyle w:val="tlid-translation"/>
          <w:rFonts w:ascii="Times New Roman" w:hAnsi="Times New Roman"/>
          <w:sz w:val="28"/>
        </w:rPr>
        <w:fldChar w:fldCharType="separate"/>
      </w:r>
      <w:r w:rsidRPr="00214CAA">
        <w:rPr>
          <w:position w:val="-6"/>
        </w:rPr>
        <w:pict>
          <v:shape id="_x0000_i1529" type="#_x0000_t75" style="width:24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6CC4&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AA6CC4&quot; wsp:rsidP=&quot;00AA6CC4&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U&lt;/m:t&gt;&lt;/m:r&gt;&lt;/m:e&gt;&lt;m:sub&gt;&lt;m:r&gt;&lt;w:rPr&gt;&lt;w:rStyle w:val=&quot;tlid-translation&quot;/&gt;&lt;w:rFonts w:ascii=&quot;Cambria Math&quot; w:h-ansi=&quot;Cambria Math&quot;/&gt;&lt;wx:font wx:val=&quot;Cambria Math&quot;/&gt;&lt;w:i/&gt;&lt;w:sz w:val=&quot;28&quot;/&gt;&lt;w:lang w:val=&quot;EN-US&quot;/&gt;&lt;/w:rPr&gt;&lt;m:t&gt;C&lt;/m:t&gt;&lt;/m:r&gt;&lt;m:r&gt;&lt;w:rPr&gt;&lt;w:rStyle w:val=&quot;tlid-translation&quot;/&gt;&lt;w:rFonts w:ascii=&quot;Cambria Math&quot; w:h-ansi=&quot;Cambria Math&quot;/&gt;&lt;wx:font wx:val=&quot;Cambria Math&quot;/&gt;&lt;w:i/&gt;&lt;w:sz w:val=&quot;28&quot;/&gt;&lt;/w:rPr&gt;&lt;m:t&gt;2&lt;/m:t&gt;&lt;/m:r&gt;&lt;/m:sub&gt;&lt;/m:sSub&gt;&lt;m:r&gt;&lt;w:rPr&gt;&lt;w:rStyle w:val=&quot;tlid-translation&quot;/&gt;&lt;w:rFonts w:ascii=&quot;Cambria Math&quot; w:h-ansi=&quot;Cambria Math&quot;/&gt;&lt;wx:font wx:val=&quot;Cambria Math&quot;/&gt;&lt;w:i/&gt;&lt;w:sz w:val=&quot;28&quot;/&gt;&lt;/w:rPr&gt;&lt;m:t&gt;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5" o:title="" chromakey="white"/>
          </v:shape>
        </w:pict>
      </w:r>
      <w:r w:rsidRPr="00071974">
        <w:rPr>
          <w:rStyle w:val="tlid-translation"/>
          <w:rFonts w:ascii="Times New Roman" w:hAnsi="Times New Roman"/>
          <w:sz w:val="28"/>
        </w:rPr>
        <w:fldChar w:fldCharType="end"/>
      </w:r>
      <w:r w:rsidRPr="000E64B8">
        <w:rPr>
          <w:rStyle w:val="tlid-translation"/>
          <w:rFonts w:ascii="Times New Roman" w:hAnsi="Times New Roman"/>
          <w:sz w:val="28"/>
          <w:lang w:val="uk-UA"/>
        </w:rPr>
        <w:t xml:space="preserve"> і кутом при вершині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30" type="#_x0000_t75" style="width:27.75pt;height:17.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2D05&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E2D05&quot; wsp:rsidP=&quot;008E2D05&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120&lt;/m:t&gt;&lt;/m:r&gt;&lt;/m:e&gt;&lt;m:sup&gt;&lt;m:r&gt;&lt;w:rPr&gt;&lt;w:rStyle w:val=&quot;tlid-translation&quot;/&gt;&lt;w:rFonts w:ascii=&quot;Cambria Math&quot; w:h-ansi=&quot;Cambria Math&quot;/&gt;&lt;wx:font wx:val=&quot;Cambria Math&quot;/&gt;&lt;w:i/&gt;&lt;w:sz w:val=&quot;28&quot;/&gt;&lt;w:lang w:val=&quot;UK&quot;/&gt;&lt;/w:rPr&gt;&lt;m:t&gt;A°&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6" o:title="" chromakey="white"/>
          </v:shape>
        </w:pict>
      </w:r>
      <w:r w:rsidRPr="00071974">
        <w:rPr>
          <w:rStyle w:val="tlid-translation"/>
          <w:rFonts w:ascii="Times New Roman" w:hAnsi="Times New Roman"/>
          <w:sz w:val="28"/>
          <w:lang w:val="uk-UA"/>
        </w:rPr>
        <w:fldChar w:fldCharType="separate"/>
      </w:r>
      <w:r w:rsidRPr="00214CAA">
        <w:rPr>
          <w:position w:val="-6"/>
        </w:rPr>
        <w:pict>
          <v:shape id="_x0000_i1531" type="#_x0000_t75" style="width:27.75pt;height:17.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2D05&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8E2D05&quot; wsp:rsidP=&quot;008E2D05&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120&lt;/m:t&gt;&lt;/m:r&gt;&lt;/m:e&gt;&lt;m:sup&gt;&lt;m:r&gt;&lt;w:rPr&gt;&lt;w:rStyle w:val=&quot;tlid-translation&quot;/&gt;&lt;w:rFonts w:ascii=&quot;Cambria Math&quot; w:h-ansi=&quot;Cambria Math&quot;/&gt;&lt;wx:font wx:val=&quot;Cambria Math&quot;/&gt;&lt;w:i/&gt;&lt;w:sz w:val=&quot;28&quot;/&gt;&lt;w:lang w:val=&quot;UK&quot;/&gt;&lt;/w:rPr&gt;&lt;m:t&gt;A°&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6" o:title="" chromakey="white"/>
          </v:shape>
        </w:pict>
      </w:r>
      <w:r w:rsidRPr="00071974">
        <w:rPr>
          <w:rStyle w:val="tlid-translation"/>
          <w:rFonts w:ascii="Times New Roman" w:hAnsi="Times New Roman"/>
          <w:sz w:val="28"/>
          <w:lang w:val="uk-UA"/>
        </w:rPr>
        <w:fldChar w:fldCharType="end"/>
      </w:r>
      <w:r w:rsidRPr="000E64B8">
        <w:rPr>
          <w:rStyle w:val="tlid-translation"/>
          <w:rFonts w:ascii="Times New Roman" w:hAnsi="Times New Roman"/>
          <w:sz w:val="28"/>
          <w:lang w:val="uk-UA"/>
        </w:rPr>
        <w:t>. Відповідно до (</w:t>
      </w:r>
      <w:r w:rsidRPr="004551C1">
        <w:rPr>
          <w:rStyle w:val="tlid-translation"/>
          <w:rFonts w:ascii="Times New Roman" w:hAnsi="Times New Roman"/>
          <w:sz w:val="28"/>
        </w:rPr>
        <w:t>4</w:t>
      </w:r>
      <w:r w:rsidRPr="000E64B8">
        <w:rPr>
          <w:rStyle w:val="tlid-translation"/>
          <w:rFonts w:ascii="Times New Roman" w:hAnsi="Times New Roman"/>
          <w:sz w:val="28"/>
          <w:lang w:val="uk-UA"/>
        </w:rPr>
        <w:t>.3) знайдемо:</w:t>
      </w:r>
    </w:p>
    <w:p w:rsidR="009C58C3" w:rsidRDefault="009C58C3" w:rsidP="008E0945">
      <w:pPr>
        <w:spacing w:line="360" w:lineRule="auto"/>
        <w:ind w:firstLine="708"/>
        <w:jc w:val="right"/>
        <w:rPr>
          <w:rStyle w:val="tlid-translation"/>
          <w:rFonts w:ascii="Times New Roman" w:hAnsi="Times New Roman"/>
          <w:sz w:val="28"/>
          <w:lang w:val="uk-UA"/>
        </w:rPr>
      </w:pP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11"/>
        </w:rPr>
        <w:pict>
          <v:shape id="_x0000_i1532" type="#_x0000_t75" style="width:84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4FE&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454FE&quot; wsp:rsidP=&quot;007454FE&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lt;/m:t&gt;&lt;/m:r&gt;&lt;/m:e&gt;&lt;m:sub&gt;&lt;m:r&gt;&lt;w:rPr&gt;&lt;w:rStyle w:val=&quot;tlid-translation&quot;/&gt;&lt;w:rFonts w:ascii=&quot;Cambria Math&quot; w:h-ansi=&quot;Cambria Math&quot;/&gt;&lt;wx:font wx:val=&quot;Cambria Math&quot;/&gt;&lt;w:i/&gt;&lt;w:sz w:val=&quot;28&quot;/&gt;&lt;w:lang w:val=&quot;UK&quot;/&gt;&lt;/w:rPr&gt;&lt;m:t&gt;N„.??&lt;/m:t&gt;&lt;/m:r&gt;&lt;/m:sub&gt;&lt;/m:sSub&gt;&lt;m:r&gt;&lt;w:rPr&gt;&lt;w:rStyle w:val=&quot;tlid-translation&quot;/&gt;&lt;w:rFonts w:ascii=&quot;Cambria Math&quot; w:h-ansi=&quot;Cambria Math&quot;/&gt;&lt;wx:font wx:val=&quot;Cambria Math&quot;/&gt;&lt;w:i/&gt;&lt;w:sz w:val=&quot;28&quot;/&gt;&lt;w:lang w:val=&quot;UK&quot;/&gt;&lt;/w:rPr&gt;&lt;m:t&gt;=1,5 &lt;/m:t&gt;&lt;/m:r&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U&lt;/m:t&gt;&lt;/m:r&gt;&lt;/m:e&gt;&lt;m:sub&gt;&lt;m:r&gt;&lt;w:rPr&gt;&lt;w:rStyle w:val=&quot;tlid-translation&quot;/&gt;&lt;w:rFonts w:ascii=&quot;Cambria Math&quot; w:h-ansi=&quot;Cambria Math&quot;/&gt;&lt;wx:font wx:val=&quot;Cambria Math&quot;/&gt;&lt;w:i/&gt;&lt;w:sz w:val=&quot;28&quot;/&gt;&lt;w:lang w:val=&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7" o:title="" chromakey="white"/>
          </v:shape>
        </w:pict>
      </w:r>
      <w:r w:rsidRPr="00071974">
        <w:rPr>
          <w:rStyle w:val="tlid-translation"/>
          <w:rFonts w:ascii="Times New Roman" w:hAnsi="Times New Roman"/>
          <w:sz w:val="28"/>
          <w:lang w:val="uk-UA"/>
        </w:rPr>
        <w:fldChar w:fldCharType="separate"/>
      </w:r>
      <w:r w:rsidRPr="00214CAA">
        <w:rPr>
          <w:position w:val="-11"/>
        </w:rPr>
        <w:pict>
          <v:shape id="_x0000_i1533" type="#_x0000_t75" style="width:84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4FE&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454FE&quot; wsp:rsidP=&quot;007454FE&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lt;/m:t&gt;&lt;/m:r&gt;&lt;/m:e&gt;&lt;m:sub&gt;&lt;m:r&gt;&lt;w:rPr&gt;&lt;w:rStyle w:val=&quot;tlid-translation&quot;/&gt;&lt;w:rFonts w:ascii=&quot;Cambria Math&quot; w:h-ansi=&quot;Cambria Math&quot;/&gt;&lt;wx:font wx:val=&quot;Cambria Math&quot;/&gt;&lt;w:i/&gt;&lt;w:sz w:val=&quot;28&quot;/&gt;&lt;w:lang w:val=&quot;UK&quot;/&gt;&lt;/w:rPr&gt;&lt;m:t&gt;N„.??&lt;/m:t&gt;&lt;/m:r&gt;&lt;/m:sub&gt;&lt;/m:sSub&gt;&lt;m:r&gt;&lt;w:rPr&gt;&lt;w:rStyle w:val=&quot;tlid-translation&quot;/&gt;&lt;w:rFonts w:ascii=&quot;Cambria Math&quot; w:h-ansi=&quot;Cambria Math&quot;/&gt;&lt;wx:font wx:val=&quot;Cambria Math&quot;/&gt;&lt;w:i/&gt;&lt;w:sz w:val=&quot;28&quot;/&gt;&lt;w:lang w:val=&quot;UK&quot;/&gt;&lt;/w:rPr&gt;&lt;m:t&gt;=1,5 &lt;/m:t&gt;&lt;/m:r&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U&lt;/m:t&gt;&lt;/m:r&gt;&lt;/m:e&gt;&lt;m:sub&gt;&lt;m:r&gt;&lt;w:rPr&gt;&lt;w:rStyle w:val=&quot;tlid-translation&quot;/&gt;&lt;w:rFonts w:ascii=&quot;Cambria Math&quot; w:h-ansi=&quot;Cambria Math&quot;/&gt;&lt;wx:font wx:val=&quot;Cambria Math&quot;/&gt;&lt;w:i/&gt;&lt;w:sz w:val=&quot;28&quot;/&gt;&lt;w:lang w:val=&quot;UK&quot;/&gt;&lt;/w:rPr&gt;&lt;m:t&gt;2?»&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17"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(4.9)</w:t>
      </w:r>
    </w:p>
    <w:p w:rsidR="009C58C3" w:rsidRDefault="009C58C3" w:rsidP="00207612">
      <w:pPr>
        <w:spacing w:line="360" w:lineRule="auto"/>
        <w:ind w:firstLine="708"/>
        <w:rPr>
          <w:rStyle w:val="tlid-translation"/>
          <w:rFonts w:ascii="Times New Roman" w:hAnsi="Times New Roman"/>
          <w:sz w:val="28"/>
        </w:rPr>
      </w:pPr>
      <w:r w:rsidRPr="00214CAA">
        <w:rPr>
          <w:noProof/>
          <w:lang w:val="en-US"/>
        </w:rPr>
        <w:pict>
          <v:shape id="Рисунок 31" o:spid="_x0000_i1534" type="#_x0000_t75" style="width:238.5pt;height:169.5pt;visibility:visible">
            <v:imagedata r:id="rId418" o:title=""/>
          </v:shape>
        </w:pict>
      </w:r>
    </w:p>
    <w:p w:rsidR="009C58C3" w:rsidRPr="0096516A" w:rsidRDefault="009C58C3" w:rsidP="0096516A">
      <w:pPr>
        <w:spacing w:line="360" w:lineRule="auto"/>
        <w:jc w:val="center"/>
        <w:rPr>
          <w:rStyle w:val="tlid-translation"/>
          <w:rFonts w:ascii="Times New Roman" w:hAnsi="Times New Roman"/>
          <w:sz w:val="28"/>
          <w:lang w:val="uk-UA"/>
        </w:rPr>
      </w:pPr>
      <w:r>
        <w:rPr>
          <w:rStyle w:val="tlid-translation"/>
          <w:rFonts w:ascii="Times New Roman" w:hAnsi="Times New Roman"/>
          <w:sz w:val="28"/>
          <w:lang w:val="uk-UA"/>
        </w:rPr>
        <w:t xml:space="preserve">Рисунок 4.9 – </w:t>
      </w:r>
      <w:r w:rsidRPr="006E14C8">
        <w:rPr>
          <w:rStyle w:val="tlid-translation"/>
          <w:rFonts w:ascii="Times New Roman" w:hAnsi="Times New Roman"/>
          <w:sz w:val="28"/>
          <w:lang w:val="uk-UA"/>
        </w:rPr>
        <w:t>Загальний вигляд плати аналога лямбда діода</w:t>
      </w:r>
    </w:p>
    <w:p w:rsidR="009C58C3" w:rsidRDefault="009C58C3" w:rsidP="00006F3C">
      <w:pPr>
        <w:spacing w:line="360" w:lineRule="auto"/>
        <w:jc w:val="center"/>
        <w:rPr>
          <w:rStyle w:val="tlid-translation"/>
          <w:rFonts w:ascii="Times New Roman" w:hAnsi="Times New Roman"/>
          <w:sz w:val="28"/>
          <w:szCs w:val="28"/>
        </w:rPr>
      </w:pPr>
      <w:r w:rsidRPr="00214CAA">
        <w:rPr>
          <w:noProof/>
          <w:lang w:val="en-US"/>
        </w:rPr>
        <w:pict>
          <v:shape id="Рисунок 33" o:spid="_x0000_i1535" type="#_x0000_t75" style="width:273.75pt;height:80.25pt;visibility:visible">
            <v:imagedata r:id="rId419" o:title=""/>
          </v:shape>
        </w:pict>
      </w:r>
    </w:p>
    <w:p w:rsidR="009C58C3" w:rsidRDefault="009C58C3" w:rsidP="00ED5013">
      <w:pPr>
        <w:spacing w:line="360" w:lineRule="auto"/>
        <w:jc w:val="center"/>
        <w:rPr>
          <w:rStyle w:val="tlid-translation"/>
          <w:rFonts w:ascii="Times New Roman" w:hAnsi="Times New Roman"/>
          <w:sz w:val="28"/>
          <w:lang w:val="uk-UA"/>
        </w:rPr>
      </w:pPr>
      <w:r>
        <w:rPr>
          <w:rStyle w:val="tlid-translation"/>
          <w:rFonts w:ascii="Times New Roman" w:hAnsi="Times New Roman"/>
          <w:sz w:val="28"/>
          <w:lang w:val="uk-UA"/>
        </w:rPr>
        <w:t>Рисунок 4.10 –</w:t>
      </w:r>
      <w:r w:rsidRPr="00ED5013">
        <w:rPr>
          <w:rStyle w:val="tlid-translation"/>
          <w:rFonts w:ascii="Times New Roman" w:hAnsi="Times New Roman"/>
          <w:sz w:val="28"/>
          <w:lang w:val="uk-UA"/>
        </w:rPr>
        <w:t xml:space="preserve"> Принципова електрична схема фільтра напруги</w:t>
      </w:r>
      <w:r>
        <w:rPr>
          <w:rStyle w:val="tlid-translation"/>
          <w:rFonts w:ascii="Times New Roman" w:hAnsi="Times New Roman"/>
          <w:sz w:val="28"/>
          <w:lang w:val="uk-UA"/>
        </w:rPr>
        <w:t xml:space="preserve"> зворотної </w:t>
      </w:r>
      <w:r w:rsidRPr="00ED5013">
        <w:rPr>
          <w:rStyle w:val="tlid-translation"/>
          <w:rFonts w:ascii="Times New Roman" w:hAnsi="Times New Roman"/>
          <w:sz w:val="28"/>
          <w:lang w:val="uk-UA"/>
        </w:rPr>
        <w:t>послідовності.</w:t>
      </w:r>
    </w:p>
    <w:p w:rsidR="009C58C3" w:rsidRDefault="009C58C3" w:rsidP="00ED5013">
      <w:pPr>
        <w:spacing w:line="360" w:lineRule="auto"/>
        <w:jc w:val="center"/>
        <w:rPr>
          <w:rStyle w:val="tlid-translation"/>
          <w:rFonts w:ascii="Times New Roman" w:hAnsi="Times New Roman"/>
          <w:sz w:val="36"/>
          <w:szCs w:val="28"/>
        </w:rPr>
      </w:pPr>
      <w:r w:rsidRPr="00214CAA">
        <w:rPr>
          <w:rStyle w:val="tlid-translation"/>
          <w:rFonts w:ascii="Times New Roman" w:hAnsi="Times New Roman"/>
          <w:noProof/>
          <w:sz w:val="36"/>
          <w:szCs w:val="28"/>
          <w:lang w:val="en-US"/>
        </w:rPr>
        <w:pict>
          <v:shape id="Рисунок 7" o:spid="_x0000_i1536" type="#_x0000_t75" style="width:131.25pt;height:250.5pt;visibility:visible">
            <v:imagedata r:id="rId420" o:title=""/>
          </v:shape>
        </w:pict>
      </w:r>
    </w:p>
    <w:p w:rsidR="009C58C3" w:rsidRDefault="009C58C3" w:rsidP="00DE5D1D">
      <w:pPr>
        <w:spacing w:line="360" w:lineRule="auto"/>
        <w:jc w:val="center"/>
        <w:rPr>
          <w:rStyle w:val="tlid-translation"/>
          <w:rFonts w:ascii="Times New Roman" w:hAnsi="Times New Roman"/>
          <w:sz w:val="28"/>
          <w:lang w:val="uk-UA"/>
        </w:rPr>
      </w:pPr>
      <w:r>
        <w:rPr>
          <w:rStyle w:val="tlid-translation"/>
          <w:rFonts w:ascii="Times New Roman" w:hAnsi="Times New Roman"/>
          <w:sz w:val="28"/>
          <w:lang w:val="uk-UA"/>
        </w:rPr>
        <w:t xml:space="preserve">Рисунок 4.11 – </w:t>
      </w:r>
      <w:r w:rsidRPr="005715D8">
        <w:rPr>
          <w:rStyle w:val="tlid-translation"/>
          <w:rFonts w:ascii="Times New Roman" w:hAnsi="Times New Roman"/>
          <w:sz w:val="28"/>
          <w:lang w:val="uk-UA"/>
        </w:rPr>
        <w:t>Векторні діаграми напруг і ст</w:t>
      </w:r>
      <w:r>
        <w:rPr>
          <w:rStyle w:val="tlid-translation"/>
          <w:rFonts w:ascii="Times New Roman" w:hAnsi="Times New Roman"/>
          <w:sz w:val="28"/>
          <w:lang w:val="uk-UA"/>
        </w:rPr>
        <w:t xml:space="preserve">румів фільтра напруги зворотної </w:t>
      </w:r>
      <w:r w:rsidRPr="005715D8">
        <w:rPr>
          <w:rStyle w:val="tlid-translation"/>
          <w:rFonts w:ascii="Times New Roman" w:hAnsi="Times New Roman"/>
          <w:sz w:val="28"/>
          <w:lang w:val="uk-UA"/>
        </w:rPr>
        <w:t>послідовності при подачі напруги прямої послідовності (а) і зворотній послідовності (б).</w:t>
      </w:r>
    </w:p>
    <w:p w:rsidR="009C58C3" w:rsidRPr="00BB21A0" w:rsidRDefault="009C58C3" w:rsidP="00207612">
      <w:pPr>
        <w:pStyle w:val="Heading2"/>
        <w:spacing w:line="360" w:lineRule="auto"/>
        <w:ind w:firstLine="708"/>
        <w:jc w:val="both"/>
        <w:rPr>
          <w:color w:val="auto"/>
          <w:lang w:val="uk-UA"/>
        </w:rPr>
      </w:pPr>
      <w:bookmarkStart w:id="82" w:name="_Toc40268946"/>
      <w:bookmarkStart w:id="83" w:name="_Toc40474307"/>
      <w:r w:rsidRPr="00BB21A0">
        <w:rPr>
          <w:rStyle w:val="tlid-translation"/>
          <w:rFonts w:ascii="Times New Roman" w:hAnsi="Times New Roman"/>
          <w:color w:val="auto"/>
          <w:sz w:val="28"/>
          <w:lang w:val="uk-UA"/>
        </w:rPr>
        <w:t xml:space="preserve">4.5. Оцінка надійності пристрою </w:t>
      </w:r>
      <w:bookmarkEnd w:id="82"/>
      <w:r>
        <w:rPr>
          <w:rStyle w:val="tlid-translation"/>
          <w:rFonts w:ascii="Times New Roman" w:hAnsi="Times New Roman"/>
          <w:color w:val="auto"/>
          <w:sz w:val="28"/>
          <w:lang w:val="uk-UA"/>
        </w:rPr>
        <w:t>захисту</w:t>
      </w:r>
      <w:bookmarkEnd w:id="83"/>
    </w:p>
    <w:p w:rsidR="009C58C3" w:rsidRDefault="009C58C3" w:rsidP="0064521D">
      <w:pPr>
        <w:spacing w:line="360" w:lineRule="auto"/>
        <w:ind w:firstLine="708"/>
        <w:jc w:val="both"/>
        <w:rPr>
          <w:rFonts w:ascii="Times New Roman" w:hAnsi="Times New Roman"/>
          <w:sz w:val="28"/>
          <w:lang w:val="uk-UA"/>
        </w:rPr>
      </w:pPr>
      <w:r w:rsidRPr="0064521D">
        <w:rPr>
          <w:rStyle w:val="tlid-translation"/>
          <w:rFonts w:ascii="Times New Roman" w:hAnsi="Times New Roman"/>
          <w:sz w:val="28"/>
          <w:lang w:val="uk-UA"/>
        </w:rPr>
        <w:t>До кількісних показників надійності пристрою діагностування відносяться: ймовірність безвідмовної роботи, інтенсивність відмов, середній час напрацювання на відмову. Відмова будь-якого елемента, що входить до складу пристрою, призводить до втрати праце</w:t>
      </w:r>
      <w:r>
        <w:rPr>
          <w:rStyle w:val="tlid-translation"/>
          <w:rFonts w:ascii="Times New Roman" w:hAnsi="Times New Roman"/>
          <w:sz w:val="28"/>
          <w:lang w:val="uk-UA"/>
        </w:rPr>
        <w:t>здатності пристрою в цілому [30</w:t>
      </w:r>
      <w:r w:rsidRPr="0064521D">
        <w:rPr>
          <w:rStyle w:val="tlid-translation"/>
          <w:rFonts w:ascii="Times New Roman" w:hAnsi="Times New Roman"/>
          <w:sz w:val="28"/>
          <w:lang w:val="uk-UA"/>
        </w:rPr>
        <w:t>].</w:t>
      </w:r>
    </w:p>
    <w:p w:rsidR="009C58C3" w:rsidRDefault="009C58C3" w:rsidP="0064521D">
      <w:pPr>
        <w:spacing w:line="360" w:lineRule="auto"/>
        <w:ind w:firstLine="708"/>
        <w:jc w:val="both"/>
        <w:rPr>
          <w:rStyle w:val="tlid-translation"/>
          <w:rFonts w:ascii="Times New Roman" w:hAnsi="Times New Roman"/>
          <w:sz w:val="28"/>
          <w:lang w:val="uk-UA"/>
        </w:rPr>
      </w:pPr>
      <w:r w:rsidRPr="0064521D">
        <w:rPr>
          <w:rStyle w:val="tlid-translation"/>
          <w:rFonts w:ascii="Times New Roman" w:hAnsi="Times New Roman"/>
          <w:sz w:val="28"/>
          <w:lang w:val="uk-UA"/>
        </w:rPr>
        <w:t xml:space="preserve">Імовірність безвідмовної роботи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37" type="#_x0000_t75" style="width:2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236D&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1236D&quot; wsp:rsidP=&quot;00D1236D&quot;&gt;&lt;m:oMathPara&gt;&lt;m:oMath&gt;&lt;m:r&gt;&lt;w:rPr&gt;&lt;w:rFonts w:ascii=&quot;Cambria Math&quot; w:h-ansi=&quot;Cambria Math&quot;/&gt;&lt;wx:font wx:val=&quot;Cambria Math&quot;/&gt;&lt;w:i/&gt;&lt;w:sz w:val=&quot;28&quot;/&gt;&lt;w:lang w:val=&quot;UK&quot;/&gt;&lt;/w:rPr&gt;&lt;m:t&gt;p&lt;/m:t&gt;&lt;/m:r&gt;&lt;m:d&gt;&lt;m:dPr&gt;&lt;m:ctrlPr&gt;&lt;w:rPr&gt;&lt;w:rFonts w:ascii=&quot;Cambria Math&quot; w:h-ansi=&quot;Cambria Math&quot;/&gt;&lt;wx:font wx:val=&quot;Cambria Math&quot;/&gt;&lt;w:i/&gt;&lt;w:sz w:val=&quot;28&quot;/&gt;&lt;w:lang w:val=&quot;UK&quot;/&gt;&lt;/w:rPr&gt;&lt;/m:ctrlPr&gt;&lt;/m:dPr&gt;&lt;m:e&gt;&lt;m:r&gt;&lt;w:rPr&gt;&lt;w:rFonts w:ascii=&quot;Cambria Math&quot; w:h-ansi=&quot;Cambria Math&quot;/&gt;&lt;wx:font wx:val=&quot;Cambria Math&quot;/&gt;&lt;w:i/&gt;&lt;w:sz w:val=&quot;28&quot;/&gt;&lt;w:lang w:val=&quot;UK&quot;/&gt;&lt;/w:rPr&gt;&lt;m:t&gt;t&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1" o:title="" chromakey="white"/>
          </v:shape>
        </w:pict>
      </w:r>
      <w:r w:rsidRPr="00071974">
        <w:rPr>
          <w:rStyle w:val="tlid-translation"/>
          <w:rFonts w:ascii="Times New Roman" w:hAnsi="Times New Roman"/>
          <w:sz w:val="28"/>
          <w:lang w:val="uk-UA"/>
        </w:rPr>
        <w:fldChar w:fldCharType="separate"/>
      </w:r>
      <w:r w:rsidRPr="00214CAA">
        <w:rPr>
          <w:position w:val="-6"/>
        </w:rPr>
        <w:pict>
          <v:shape id="_x0000_i1538" type="#_x0000_t75" style="width:25.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236D&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1236D&quot; wsp:rsidP=&quot;00D1236D&quot;&gt;&lt;m:oMathPara&gt;&lt;m:oMath&gt;&lt;m:r&gt;&lt;w:rPr&gt;&lt;w:rFonts w:ascii=&quot;Cambria Math&quot; w:h-ansi=&quot;Cambria Math&quot;/&gt;&lt;wx:font wx:val=&quot;Cambria Math&quot;/&gt;&lt;w:i/&gt;&lt;w:sz w:val=&quot;28&quot;/&gt;&lt;w:lang w:val=&quot;UK&quot;/&gt;&lt;/w:rPr&gt;&lt;m:t&gt;p&lt;/m:t&gt;&lt;/m:r&gt;&lt;m:d&gt;&lt;m:dPr&gt;&lt;m:ctrlPr&gt;&lt;w:rPr&gt;&lt;w:rFonts w:ascii=&quot;Cambria Math&quot; w:h-ansi=&quot;Cambria Math&quot;/&gt;&lt;wx:font wx:val=&quot;Cambria Math&quot;/&gt;&lt;w:i/&gt;&lt;w:sz w:val=&quot;28&quot;/&gt;&lt;w:lang w:val=&quot;UK&quot;/&gt;&lt;/w:rPr&gt;&lt;/m:ctrlPr&gt;&lt;/m:dPr&gt;&lt;m:e&gt;&lt;m:r&gt;&lt;w:rPr&gt;&lt;w:rFonts w:ascii=&quot;Cambria Math&quot; w:h-ansi=&quot;Cambria Math&quot;/&gt;&lt;wx:font wx:val=&quot;Cambria Math&quot;/&gt;&lt;w:i/&gt;&lt;w:sz w:val=&quot;28&quot;/&gt;&lt;w:lang w:val=&quot;UK&quot;/&gt;&lt;/w:rPr&gt;&lt;m:t&gt;t&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1" o:title="" chromakey="white"/>
          </v:shape>
        </w:pict>
      </w:r>
      <w:r w:rsidRPr="00071974">
        <w:rPr>
          <w:rStyle w:val="tlid-translation"/>
          <w:rFonts w:ascii="Times New Roman" w:hAnsi="Times New Roman"/>
          <w:sz w:val="28"/>
          <w:lang w:val="uk-UA"/>
        </w:rPr>
        <w:fldChar w:fldCharType="end"/>
      </w:r>
      <w:r w:rsidRPr="0064521D">
        <w:rPr>
          <w:rStyle w:val="tlid-translation"/>
          <w:rFonts w:ascii="Times New Roman" w:hAnsi="Times New Roman"/>
          <w:sz w:val="28"/>
          <w:lang w:val="uk-UA"/>
        </w:rPr>
        <w:t xml:space="preserve"> визначалася з вираження:</w:t>
      </w:r>
    </w:p>
    <w:p w:rsidR="009C58C3" w:rsidRPr="006C64C9" w:rsidRDefault="009C58C3" w:rsidP="001D29EF">
      <w:pPr>
        <w:spacing w:line="360" w:lineRule="auto"/>
        <w:ind w:firstLine="708"/>
        <w:jc w:val="right"/>
        <w:rPr>
          <w:rFonts w:ascii="Times New Roman" w:hAnsi="Times New Roman"/>
          <w:sz w:val="28"/>
        </w:rPr>
      </w:pPr>
      <w:r w:rsidRPr="00071974">
        <w:rPr>
          <w:rFonts w:ascii="Times New Roman" w:hAnsi="Times New Roman"/>
          <w:sz w:val="28"/>
        </w:rPr>
        <w:fldChar w:fldCharType="begin"/>
      </w:r>
      <w:r w:rsidRPr="00071974">
        <w:rPr>
          <w:rFonts w:ascii="Times New Roman" w:hAnsi="Times New Roman"/>
          <w:sz w:val="28"/>
        </w:rPr>
        <w:instrText xml:space="preserve"> QUOTE </w:instrText>
      </w:r>
      <w:r w:rsidRPr="00214CAA">
        <w:rPr>
          <w:position w:val="-6"/>
        </w:rPr>
        <w:pict>
          <v:shape id="_x0000_i1539" type="#_x0000_t75" style="width:82.5pt;height:17.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521E&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5521E&quot; wsp:rsidP=&quot;0005521E&quot;&gt;&lt;m:oMathPara&gt;&lt;m:oMath&gt;&lt;m:r&gt;&lt;w:rPr&gt;&lt;w:rFonts w:ascii=&quot;Cambria Math&quot; w:h-ansi=&quot;Cambria Math&quot;/&gt;&lt;wx:font wx:val=&quot;Cambria Math&quot;/&gt;&lt;w:i/&gt;&lt;w:sz w:val=&quot;28&quot;/&gt;&lt;w:lang w:val=&quot;UK&quot;/&gt;&lt;/w:rPr&gt;&lt;m:t&gt;p&lt;/m:t&gt;&lt;/m:r&gt;&lt;m:d&gt;&lt;m:dPr&gt;&lt;m:ctrlPr&gt;&lt;w:rPr&gt;&lt;w:rFonts w:ascii=&quot;Cambria Math&quot; w:h-ansi=&quot;Cambria Math&quot;/&gt;&lt;wx:font wx:val=&quot;Cambria Math&quot;/&gt;&lt;w:i/&gt;&lt;w:sz w:val=&quot;28&quot;/&gt;&lt;w:lang w:val=&quot;UK&quot;/&gt;&lt;/w:rPr&gt;&lt;/m:ctrlPr&gt;&lt;/m:dPr&gt;&lt;m:e&gt;&lt;m:r&gt;&lt;w:rPr&gt;&lt;w:rFonts w:ascii=&quot;Cambria Math&quot; w:h-ansi=&quot;Cambria Math&quot;/&gt;&lt;wx:font wx:val=&quot;Cambria Math&quot;/&gt;&lt;w:i/&gt;&lt;w:sz w:val=&quot;28&quot;/&gt;&lt;w:lang w:val=&quot;UK&quot;/&gt;&lt;/w:rPr&gt;&lt;m:t&gt;t&lt;/m:t&gt;&lt;/m:r&gt;&lt;/m:e&gt;&lt;/m:d&gt;&lt;m:r&gt;&lt;w:rPr&gt;&lt;w:rFonts w:ascii=&quot;Cambria Math&quot; w:h-ansi=&quot;Cambria Math&quot;/&gt;&lt;wx:font wx:val=&quot;Cambria Math&quot;/&gt;&lt;w:i/&gt;&lt;w:sz w:val=&quot;28&quot;/&gt;&lt;w:lang w:val=&quot;UK&quot;/&gt;&lt;/w:rPr&gt;&lt;m:t&gt;=&lt;/m:t&gt;&lt;/m:r&gt;&lt;m:sSup&gt;&lt;m:sSupPr&gt;&lt;m:ctrlPr&gt;&lt;w:rPr&gt;&lt;w:rFonts w:ascii=&quot;Cambria Math&quot; w:h-ansi=&quot;Cambria Math&quot;/&gt;&lt;wx:font wx:val=&quot;Cambria Math&quot;/&gt;&lt;w:i/&gt;&lt;w:sz w:val=&quot;28&quot;/&gt;&lt;w:lang w:val=&quot;UK&quot;/&gt;&lt;/w:rPr&gt;&lt;/m:ctrlPr&gt;&lt;/m:sSupPr&gt;&lt;m:e&gt;&lt;m:r&gt;&lt;w:rPr&gt;&lt;w:rFonts w:ascii=&quot;Cambria Math&quot; w:h-ansi=&quot;Cambria Math&quot;/&gt;&lt;wx:font wx:val=&quot;Cambria Math&quot;/&gt;&lt;w:i/&gt;&lt;w:sz w:val=&quot;28&quot;/&gt;&lt;w:lang w:val=&quot;UK&quot;/&gt;&lt;/w:rPr&gt;&lt;m:t&gt;e&lt;/m:t&gt;&lt;/m:r&gt;&lt;/m:e&gt;&lt;m:sup&gt;&lt;m:r&gt;&lt;w:rPr&gt;&lt;w:rFonts w:ascii=&quot;Cambria Math&quot; w:h-ansi=&quot;Cambria Math&quot;/&gt;&lt;wx:font wx:val=&quot;Cambria Math&quot;/&gt;&lt;w:i/&gt;&lt;w:sz w:val=&quot;28&quot;/&gt;&lt;w:lang w:val=&quot;UK&quot;/&gt;&lt;/w:rPr&gt;&lt;m:t&gt;-Ka?™I»a?™t&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2" o:title="" chromakey="white"/>
          </v:shape>
        </w:pict>
      </w:r>
      <w:r w:rsidRPr="00071974">
        <w:rPr>
          <w:rFonts w:ascii="Times New Roman" w:hAnsi="Times New Roman"/>
          <w:sz w:val="28"/>
        </w:rPr>
        <w:fldChar w:fldCharType="separate"/>
      </w:r>
      <w:r w:rsidRPr="00214CAA">
        <w:rPr>
          <w:position w:val="-6"/>
        </w:rPr>
        <w:pict>
          <v:shape id="_x0000_i1540" type="#_x0000_t75" style="width:82.5pt;height:17.2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521E&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5521E&quot; wsp:rsidP=&quot;0005521E&quot;&gt;&lt;m:oMathPara&gt;&lt;m:oMath&gt;&lt;m:r&gt;&lt;w:rPr&gt;&lt;w:rFonts w:ascii=&quot;Cambria Math&quot; w:h-ansi=&quot;Cambria Math&quot;/&gt;&lt;wx:font wx:val=&quot;Cambria Math&quot;/&gt;&lt;w:i/&gt;&lt;w:sz w:val=&quot;28&quot;/&gt;&lt;w:lang w:val=&quot;UK&quot;/&gt;&lt;/w:rPr&gt;&lt;m:t&gt;p&lt;/m:t&gt;&lt;/m:r&gt;&lt;m:d&gt;&lt;m:dPr&gt;&lt;m:ctrlPr&gt;&lt;w:rPr&gt;&lt;w:rFonts w:ascii=&quot;Cambria Math&quot; w:h-ansi=&quot;Cambria Math&quot;/&gt;&lt;wx:font wx:val=&quot;Cambria Math&quot;/&gt;&lt;w:i/&gt;&lt;w:sz w:val=&quot;28&quot;/&gt;&lt;w:lang w:val=&quot;UK&quot;/&gt;&lt;/w:rPr&gt;&lt;/m:ctrlPr&gt;&lt;/m:dPr&gt;&lt;m:e&gt;&lt;m:r&gt;&lt;w:rPr&gt;&lt;w:rFonts w:ascii=&quot;Cambria Math&quot; w:h-ansi=&quot;Cambria Math&quot;/&gt;&lt;wx:font wx:val=&quot;Cambria Math&quot;/&gt;&lt;w:i/&gt;&lt;w:sz w:val=&quot;28&quot;/&gt;&lt;w:lang w:val=&quot;UK&quot;/&gt;&lt;/w:rPr&gt;&lt;m:t&gt;t&lt;/m:t&gt;&lt;/m:r&gt;&lt;/m:e&gt;&lt;/m:d&gt;&lt;m:r&gt;&lt;w:rPr&gt;&lt;w:rFonts w:ascii=&quot;Cambria Math&quot; w:h-ansi=&quot;Cambria Math&quot;/&gt;&lt;wx:font wx:val=&quot;Cambria Math&quot;/&gt;&lt;w:i/&gt;&lt;w:sz w:val=&quot;28&quot;/&gt;&lt;w:lang w:val=&quot;UK&quot;/&gt;&lt;/w:rPr&gt;&lt;m:t&gt;=&lt;/m:t&gt;&lt;/m:r&gt;&lt;m:sSup&gt;&lt;m:sSupPr&gt;&lt;m:ctrlPr&gt;&lt;w:rPr&gt;&lt;w:rFonts w:ascii=&quot;Cambria Math&quot; w:h-ansi=&quot;Cambria Math&quot;/&gt;&lt;wx:font wx:val=&quot;Cambria Math&quot;/&gt;&lt;w:i/&gt;&lt;w:sz w:val=&quot;28&quot;/&gt;&lt;w:lang w:val=&quot;UK&quot;/&gt;&lt;/w:rPr&gt;&lt;/m:ctrlPr&gt;&lt;/m:sSupPr&gt;&lt;m:e&gt;&lt;m:r&gt;&lt;w:rPr&gt;&lt;w:rFonts w:ascii=&quot;Cambria Math&quot; w:h-ansi=&quot;Cambria Math&quot;/&gt;&lt;wx:font wx:val=&quot;Cambria Math&quot;/&gt;&lt;w:i/&gt;&lt;w:sz w:val=&quot;28&quot;/&gt;&lt;w:lang w:val=&quot;UK&quot;/&gt;&lt;/w:rPr&gt;&lt;m:t&gt;e&lt;/m:t&gt;&lt;/m:r&gt;&lt;/m:e&gt;&lt;m:sup&gt;&lt;m:r&gt;&lt;w:rPr&gt;&lt;w:rFonts w:ascii=&quot;Cambria Math&quot; w:h-ansi=&quot;Cambria Math&quot;/&gt;&lt;wx:font wx:val=&quot;Cambria Math&quot;/&gt;&lt;w:i/&gt;&lt;w:sz w:val=&quot;28&quot;/&gt;&lt;w:lang w:val=&quot;UK&quot;/&gt;&lt;/w:rPr&gt;&lt;m:t&gt;-Ka?™I»a?™t&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2" o:title="" chromakey="white"/>
          </v:shape>
        </w:pict>
      </w:r>
      <w:r w:rsidRPr="00071974">
        <w:rPr>
          <w:rFonts w:ascii="Times New Roman" w:hAnsi="Times New Roman"/>
          <w:sz w:val="28"/>
        </w:rPr>
        <w:fldChar w:fldCharType="end"/>
      </w:r>
      <w:r w:rsidRPr="006C64C9">
        <w:rPr>
          <w:rFonts w:ascii="Times New Roman" w:hAnsi="Times New Roman"/>
          <w:sz w:val="28"/>
        </w:rPr>
        <w:t xml:space="preserve">                                                    (4.10)</w:t>
      </w:r>
    </w:p>
    <w:p w:rsidR="009C58C3" w:rsidRPr="009F3CF3" w:rsidRDefault="009C58C3" w:rsidP="006C64C9">
      <w:pPr>
        <w:spacing w:line="360" w:lineRule="auto"/>
        <w:jc w:val="both"/>
        <w:rPr>
          <w:rFonts w:ascii="Times New Roman" w:hAnsi="Times New Roman"/>
          <w:sz w:val="28"/>
        </w:rPr>
      </w:pPr>
      <w:r w:rsidRPr="006C64C9">
        <w:rPr>
          <w:rStyle w:val="tlid-translation"/>
          <w:rFonts w:ascii="Times New Roman" w:hAnsi="Times New Roman"/>
          <w:sz w:val="28"/>
          <w:lang w:val="uk-UA"/>
        </w:rPr>
        <w:t>де К - коефіцієнт, що враховує вплив навколишнього середовища; длялабораторних умов К = 1 [119].</w:t>
      </w:r>
    </w:p>
    <w:p w:rsidR="009C58C3" w:rsidRPr="009F3CF3" w:rsidRDefault="009C58C3" w:rsidP="006C64C9">
      <w:pPr>
        <w:spacing w:line="360" w:lineRule="auto"/>
        <w:jc w:val="both"/>
        <w:rPr>
          <w:rFonts w:ascii="Times New Roman" w:hAnsi="Times New Roman"/>
          <w:sz w:val="28"/>
        </w:rPr>
      </w:pPr>
      <w:r w:rsidRPr="006C64C9">
        <w:rPr>
          <w:rStyle w:val="tlid-translation"/>
          <w:rFonts w:ascii="Times New Roman" w:hAnsi="Times New Roman"/>
          <w:sz w:val="28"/>
          <w:lang w:val="uk-UA"/>
        </w:rPr>
        <w:t xml:space="preserve">λ - інтенсивність відмов,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41"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1FB2&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51FB2&quot; wsp:rsidP=&quot;00D51FB2&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lt;/m:t&gt;&lt;/m:r&gt;&lt;/m:e&gt;&lt;m:sup&gt;&lt;m:r&gt;&lt;w:rPr&gt;&lt;w:rStyle w:val=&quot;tlid-translation&quot;/&gt;&lt;w:rFonts w:ascii=&quot;Cambria Math&quot; w:h-ansi=&quot;Cambria Math&quot;/&gt;&lt;wx:font wx:val=&quot;Cambria Math&quot;/&gt;&lt;w:i/&gt;&lt;w:sz w:val=&quot;28&quot;/&gt;&lt;w:lang w:val=&quot;UK&quot;/&gt;&lt;/w:rPr&gt;&lt;m:t&gt;-1&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3" o:title="" chromakey="white"/>
          </v:shape>
        </w:pict>
      </w:r>
      <w:r w:rsidRPr="00071974">
        <w:rPr>
          <w:rStyle w:val="tlid-translation"/>
          <w:rFonts w:ascii="Times New Roman" w:hAnsi="Times New Roman"/>
          <w:sz w:val="28"/>
          <w:lang w:val="uk-UA"/>
        </w:rPr>
        <w:fldChar w:fldCharType="separate"/>
      </w:r>
      <w:r w:rsidRPr="00214CAA">
        <w:rPr>
          <w:position w:val="-6"/>
        </w:rPr>
        <w:pict>
          <v:shape id="_x0000_i1542"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1FB2&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D51FB2&quot; wsp:rsidP=&quot;00D51FB2&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lt;/m:t&gt;&lt;/m:r&gt;&lt;/m:e&gt;&lt;m:sup&gt;&lt;m:r&gt;&lt;w:rPr&gt;&lt;w:rStyle w:val=&quot;tlid-translation&quot;/&gt;&lt;w:rFonts w:ascii=&quot;Cambria Math&quot; w:h-ansi=&quot;Cambria Math&quot;/&gt;&lt;wx:font wx:val=&quot;Cambria Math&quot;/&gt;&lt;w:i/&gt;&lt;w:sz w:val=&quot;28&quot;/&gt;&lt;w:lang w:val=&quot;UK&quot;/&gt;&lt;/w:rPr&gt;&lt;m:t&gt;-1&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3" o:title="" chromakey="white"/>
          </v:shape>
        </w:pict>
      </w:r>
      <w:r w:rsidRPr="00071974">
        <w:rPr>
          <w:rStyle w:val="tlid-translation"/>
          <w:rFonts w:ascii="Times New Roman" w:hAnsi="Times New Roman"/>
          <w:sz w:val="28"/>
          <w:lang w:val="uk-UA"/>
        </w:rPr>
        <w:fldChar w:fldCharType="end"/>
      </w:r>
      <w:r w:rsidRPr="006C64C9">
        <w:rPr>
          <w:rStyle w:val="tlid-translation"/>
          <w:rFonts w:ascii="Times New Roman" w:hAnsi="Times New Roman"/>
          <w:sz w:val="28"/>
          <w:lang w:val="uk-UA"/>
        </w:rPr>
        <w:t>;</w:t>
      </w:r>
    </w:p>
    <w:p w:rsidR="009C58C3" w:rsidRPr="009F3CF3" w:rsidRDefault="009C58C3" w:rsidP="006C64C9">
      <w:pPr>
        <w:spacing w:line="360" w:lineRule="auto"/>
        <w:jc w:val="both"/>
        <w:rPr>
          <w:rFonts w:ascii="Times New Roman" w:hAnsi="Times New Roman"/>
          <w:sz w:val="28"/>
        </w:rPr>
      </w:pPr>
      <w:r w:rsidRPr="006C64C9">
        <w:rPr>
          <w:rStyle w:val="tlid-translation"/>
          <w:rFonts w:ascii="Times New Roman" w:hAnsi="Times New Roman"/>
          <w:sz w:val="28"/>
          <w:lang w:val="uk-UA"/>
        </w:rPr>
        <w:t xml:space="preserve">t - час роботи пристрою, </w:t>
      </w:r>
      <w:r>
        <w:rPr>
          <w:rStyle w:val="tlid-translation"/>
          <w:rFonts w:ascii="Times New Roman" w:hAnsi="Times New Roman"/>
          <w:sz w:val="28"/>
          <w:lang w:val="uk-UA"/>
        </w:rPr>
        <w:t>год</w:t>
      </w:r>
      <w:r w:rsidRPr="006C64C9">
        <w:rPr>
          <w:rStyle w:val="tlid-translation"/>
          <w:rFonts w:ascii="Times New Roman" w:hAnsi="Times New Roman"/>
          <w:sz w:val="28"/>
          <w:lang w:val="uk-UA"/>
        </w:rPr>
        <w:t>.</w:t>
      </w:r>
    </w:p>
    <w:p w:rsidR="009C58C3" w:rsidRPr="00FC568F" w:rsidRDefault="009C58C3" w:rsidP="00630294">
      <w:pPr>
        <w:spacing w:line="360" w:lineRule="auto"/>
        <w:ind w:firstLine="708"/>
        <w:jc w:val="both"/>
        <w:rPr>
          <w:rStyle w:val="tlid-translation"/>
          <w:rFonts w:ascii="Times New Roman" w:hAnsi="Times New Roman"/>
          <w:sz w:val="28"/>
        </w:rPr>
      </w:pPr>
      <w:r w:rsidRPr="006C64C9">
        <w:rPr>
          <w:rStyle w:val="tlid-translation"/>
          <w:rFonts w:ascii="Times New Roman" w:hAnsi="Times New Roman"/>
          <w:sz w:val="28"/>
          <w:lang w:val="uk-UA"/>
        </w:rPr>
        <w:t>Інтенсивність відмов пристрою визначалася за виразом:</w:t>
      </w:r>
    </w:p>
    <w:p w:rsidR="009C58C3" w:rsidRPr="00C22DA6" w:rsidRDefault="009C58C3" w:rsidP="00C22DA6">
      <w:pPr>
        <w:spacing w:line="360" w:lineRule="auto"/>
        <w:ind w:firstLine="708"/>
        <w:jc w:val="right"/>
        <w:rPr>
          <w:rStyle w:val="tlid-translation"/>
          <w:rFonts w:ascii="Times New Roman" w:hAnsi="Times New Roman"/>
          <w:sz w:val="28"/>
        </w:rPr>
      </w:pPr>
      <w:r w:rsidRPr="00071974">
        <w:rPr>
          <w:rStyle w:val="tlid-translation"/>
          <w:rFonts w:ascii="Times New Roman" w:hAnsi="Times New Roman"/>
          <w:sz w:val="28"/>
        </w:rPr>
        <w:fldChar w:fldCharType="begin"/>
      </w:r>
      <w:r w:rsidRPr="00071974">
        <w:rPr>
          <w:rStyle w:val="tlid-translation"/>
          <w:rFonts w:ascii="Times New Roman" w:hAnsi="Times New Roman"/>
          <w:sz w:val="28"/>
        </w:rPr>
        <w:instrText xml:space="preserve"> QUOTE </w:instrText>
      </w:r>
      <w:r w:rsidRPr="00214CAA">
        <w:rPr>
          <w:position w:val="-8"/>
        </w:rPr>
        <w:pict>
          <v:shape id="_x0000_i1543" type="#_x0000_t75" style="width:88.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13E&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F313E&quot; wsp:rsidP=&quot;009F313E&quot;&gt;&lt;m:oMathPara&gt;&lt;m:oMath&gt;&lt;m:r&gt;&lt;w:rPr&gt;&lt;w:rStyle w:val=&quot;tlid-translation&quot;/&gt;&lt;w:rFonts w:ascii=&quot;Cambria Math&quot; w:h-ansi=&quot;Cambria Math&quot;/&gt;&lt;wx:font wx:val=&quot;Cambria Math&quot;/&gt;&lt;w:i/&gt;&lt;w:sz w:val=&quot;28&quot;/&gt;&lt;w:lang w:val=&quot;EN-US&quot;/&gt;&lt;/w:rPr&gt;&lt;m:t&gt;I»&lt;/m:t&gt;&lt;/m:r&gt;&lt;m:r&gt;&lt;w:rPr&gt;&lt;w:rStyle w:val=&quot;tlid-translation&quot;/&gt;&lt;w:rFonts w:ascii=&quot;Cambria Math&quot; w:h-ansi=&quot;Cambria Math&quot;/&gt;&lt;wx:font wx:val=&quot;Cambria Math&quot;/&gt;&lt;w:i/&gt;&lt;w:sz w:val=&quot;28&quot;/&gt;&lt;/w:rPr&gt;&lt;m:t&gt;=&lt;/m:t&gt;&lt;/m:r&gt;&lt;m:nary&gt;&lt;m:naryPr&gt;&lt;m:chr m:val=&quot;a?‘&quot;/&gt;&lt;m:limLoc m:val=&quot;undOvr&quot;/&gt;&lt;m:ctrlPr&gt;&lt;w:rPr&gt;&lt;w:rStyle w:val=&quot;tlid-translation&quot;/&gt;&lt;w:rFonts w:ascii=&quot;Cambria Math&quot; w:h-ansi=&quot;Cambria Math&quot;/&gt;&lt;wx:font wx:val=&quot;Cambria Math&quot;/&gt;&lt;w:i/&gt;&lt;w:sz w:val=&quot;28&quot;/&gt;&lt;w:lang w:val=&quot;EN-US&quot;/&gt;&lt;/w:rPr&gt;&lt;/m:ctrlPr&gt;&lt;/m:naryPr&gt;&lt;m:sub&gt;&lt;m:r&gt;&lt;w:rPr&gt;&lt;w:rStyle w:val=&quot;tlid-translation&quot;/&gt;&lt;w:rFonts w:ascii=&quot;Cambria Math&quot; w:h-ansi=&quot;Cambria Math&quot;/&gt;&lt;wx:font wx:val=&quot;Cambria Math&quot;/&gt;&lt;w:i/&gt;&lt;w:sz w:val=&quot;28&quot;/&gt;&lt;w:lang w:val=&quot;EN-US&quot;/&gt;&lt;/w:rPr&gt;&lt;m:t&gt;i&lt;/m:t&gt;&lt;/m:r&gt;&lt;m:r&gt;&lt;w:rPr&gt;&lt;w:rStyle w:val=&quot;tlid-translation&quot;/&gt;&lt;w:rFonts w:ascii=&quot;Cambria Math&quot; w:h-ansi=&quot;Cambria Math&quot;/&gt;&lt;wx:font wx:val=&quot;Cambria Math&quot;/&gt;&lt;w:i/&gt;&lt;w:sz w:val=&quot;28&quot;/&gt;&lt;/w:rPr&gt;&lt;m:t&gt;=1&lt;/m:t&gt;&lt;/m:r&gt;&lt;/m:sub&gt;&lt;m:sup&gt;&lt;m:r&gt;&lt;w:rPr&gt;&lt;w:rStyle w:val=&quot;tlid-translation&quot;/&gt;&lt;w:rFonts w:ascii=&quot;Cambria Math&quot; w:h-ansi=&quot;Cambria Math&quot;/&gt;&lt;wx:font wx:val=&quot;Cambria Math&quot;/&gt;&lt;w:i/&gt;&lt;w:sz w:val=&quot;28&quot;/&gt;&lt;w:lang w:val=&quot;EN-US&quot;/&gt;&lt;/w:rPr&gt;&lt;m:t&gt;n&lt;/m:t&gt;&lt;/m:r&gt;&lt;/m:sup&gt;&lt;m:e&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r&gt;&lt;w:rPr&gt;&lt;w:rStyle w:val=&quot;tlid-translation&quot;/&gt;&lt;w:rFonts w:ascii=&quot;Cambria Math&quot; w:h-ansi=&quot;Cambria Math&quot;/&gt;&lt;wx:font wx:val=&quot;Cambria Math&quot;/&gt;&lt;w:i/&gt;&lt;w:sz w:val=&quot;28&quot;/&gt;&lt;/w:rPr&gt;&lt;m:t&gt;a?™&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n&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4" o:title="" chromakey="white"/>
          </v:shape>
        </w:pict>
      </w:r>
      <w:r w:rsidRPr="00071974">
        <w:rPr>
          <w:rStyle w:val="tlid-translation"/>
          <w:rFonts w:ascii="Times New Roman" w:hAnsi="Times New Roman"/>
          <w:sz w:val="28"/>
        </w:rPr>
        <w:fldChar w:fldCharType="separate"/>
      </w:r>
      <w:r w:rsidRPr="00214CAA">
        <w:rPr>
          <w:position w:val="-8"/>
        </w:rPr>
        <w:pict>
          <v:shape id="_x0000_i1544" type="#_x0000_t75" style="width:88.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13E&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9F313E&quot; wsp:rsidP=&quot;009F313E&quot;&gt;&lt;m:oMathPara&gt;&lt;m:oMath&gt;&lt;m:r&gt;&lt;w:rPr&gt;&lt;w:rStyle w:val=&quot;tlid-translation&quot;/&gt;&lt;w:rFonts w:ascii=&quot;Cambria Math&quot; w:h-ansi=&quot;Cambria Math&quot;/&gt;&lt;wx:font wx:val=&quot;Cambria Math&quot;/&gt;&lt;w:i/&gt;&lt;w:sz w:val=&quot;28&quot;/&gt;&lt;w:lang w:val=&quot;EN-US&quot;/&gt;&lt;/w:rPr&gt;&lt;m:t&gt;I»&lt;/m:t&gt;&lt;/m:r&gt;&lt;m:r&gt;&lt;w:rPr&gt;&lt;w:rStyle w:val=&quot;tlid-translation&quot;/&gt;&lt;w:rFonts w:ascii=&quot;Cambria Math&quot; w:h-ansi=&quot;Cambria Math&quot;/&gt;&lt;wx:font wx:val=&quot;Cambria Math&quot;/&gt;&lt;w:i/&gt;&lt;w:sz w:val=&quot;28&quot;/&gt;&lt;/w:rPr&gt;&lt;m:t&gt;=&lt;/m:t&gt;&lt;/m:r&gt;&lt;m:nary&gt;&lt;m:naryPr&gt;&lt;m:chr m:val=&quot;a?‘&quot;/&gt;&lt;m:limLoc m:val=&quot;undOvr&quot;/&gt;&lt;m:ctrlPr&gt;&lt;w:rPr&gt;&lt;w:rStyle w:val=&quot;tlid-translation&quot;/&gt;&lt;w:rFonts w:ascii=&quot;Cambria Math&quot; w:h-ansi=&quot;Cambria Math&quot;/&gt;&lt;wx:font wx:val=&quot;Cambria Math&quot;/&gt;&lt;w:i/&gt;&lt;w:sz w:val=&quot;28&quot;/&gt;&lt;w:lang w:val=&quot;EN-US&quot;/&gt;&lt;/w:rPr&gt;&lt;/m:ctrlPr&gt;&lt;/m:naryPr&gt;&lt;m:sub&gt;&lt;m:r&gt;&lt;w:rPr&gt;&lt;w:rStyle w:val=&quot;tlid-translation&quot;/&gt;&lt;w:rFonts w:ascii=&quot;Cambria Math&quot; w:h-ansi=&quot;Cambria Math&quot;/&gt;&lt;wx:font wx:val=&quot;Cambria Math&quot;/&gt;&lt;w:i/&gt;&lt;w:sz w:val=&quot;28&quot;/&gt;&lt;w:lang w:val=&quot;EN-US&quot;/&gt;&lt;/w:rPr&gt;&lt;m:t&gt;i&lt;/m:t&gt;&lt;/m:r&gt;&lt;m:r&gt;&lt;w:rPr&gt;&lt;w:rStyle w:val=&quot;tlid-translation&quot;/&gt;&lt;w:rFonts w:ascii=&quot;Cambria Math&quot; w:h-ansi=&quot;Cambria Math&quot;/&gt;&lt;wx:font wx:val=&quot;Cambria Math&quot;/&gt;&lt;w:i/&gt;&lt;w:sz w:val=&quot;28&quot;/&gt;&lt;/w:rPr&gt;&lt;m:t&gt;=1&lt;/m:t&gt;&lt;/m:r&gt;&lt;/m:sub&gt;&lt;m:sup&gt;&lt;m:r&gt;&lt;w:rPr&gt;&lt;w:rStyle w:val=&quot;tlid-translation&quot;/&gt;&lt;w:rFonts w:ascii=&quot;Cambria Math&quot; w:h-ansi=&quot;Cambria Math&quot;/&gt;&lt;wx:font wx:val=&quot;Cambria Math&quot;/&gt;&lt;w:i/&gt;&lt;w:sz w:val=&quot;28&quot;/&gt;&lt;w:lang w:val=&quot;EN-US&quot;/&gt;&lt;/w:rPr&gt;&lt;m:t&gt;n&lt;/m:t&gt;&lt;/m:r&gt;&lt;/m:sup&gt;&lt;m:e&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r&gt;&lt;w:rPr&gt;&lt;w:rStyle w:val=&quot;tlid-translation&quot;/&gt;&lt;w:rFonts w:ascii=&quot;Cambria Math&quot; w:h-ansi=&quot;Cambria Math&quot;/&gt;&lt;wx:font wx:val=&quot;Cambria Math&quot;/&gt;&lt;w:i/&gt;&lt;w:sz w:val=&quot;28&quot;/&gt;&lt;/w:rPr&gt;&lt;m:t&gt;a?™&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n&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4" o:title="" chromakey="white"/>
          </v:shape>
        </w:pict>
      </w:r>
      <w:r w:rsidRPr="00071974">
        <w:rPr>
          <w:rStyle w:val="tlid-translation"/>
          <w:rFonts w:ascii="Times New Roman" w:hAnsi="Times New Roman"/>
          <w:sz w:val="28"/>
        </w:rPr>
        <w:fldChar w:fldCharType="end"/>
      </w:r>
      <w:r w:rsidRPr="00C22DA6">
        <w:rPr>
          <w:rStyle w:val="tlid-translation"/>
          <w:rFonts w:ascii="Times New Roman" w:hAnsi="Times New Roman"/>
          <w:sz w:val="28"/>
        </w:rPr>
        <w:t xml:space="preserve">                                                  (4.11)</w:t>
      </w:r>
    </w:p>
    <w:p w:rsidR="009C58C3" w:rsidRDefault="009C58C3" w:rsidP="00810AC4">
      <w:pPr>
        <w:spacing w:line="360" w:lineRule="auto"/>
        <w:jc w:val="both"/>
        <w:rPr>
          <w:rFonts w:ascii="Times New Roman" w:hAnsi="Times New Roman"/>
          <w:sz w:val="28"/>
        </w:rPr>
      </w:pPr>
      <w:r>
        <w:rPr>
          <w:rStyle w:val="tlid-translation"/>
          <w:rFonts w:ascii="Times New Roman" w:hAnsi="Times New Roman"/>
          <w:sz w:val="28"/>
        </w:rPr>
        <w:t xml:space="preserve">де  </w:t>
      </w:r>
      <w:r w:rsidRPr="006C64C9">
        <w:rPr>
          <w:rStyle w:val="tlid-translation"/>
          <w:rFonts w:ascii="Times New Roman" w:hAnsi="Times New Roman"/>
          <w:sz w:val="28"/>
          <w:lang w:val="uk-UA"/>
        </w:rPr>
        <w:t xml:space="preserve">λ - інтенсивність відмов,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45"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16B&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A416B&quot; wsp:rsidP=&quot;006A416B&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lt;/m:t&gt;&lt;/m:r&gt;&lt;/m:e&gt;&lt;m:sup&gt;&lt;m:r&gt;&lt;w:rPr&gt;&lt;w:rStyle w:val=&quot;tlid-translation&quot;/&gt;&lt;w:rFonts w:ascii=&quot;Cambria Math&quot; w:h-ansi=&quot;Cambria Math&quot;/&gt;&lt;wx:font wx:val=&quot;Cambria Math&quot;/&gt;&lt;w:i/&gt;&lt;w:sz w:val=&quot;28&quot;/&gt;&lt;w:lang w:val=&quot;UK&quot;/&gt;&lt;/w:rPr&gt;&lt;m:t&gt;-1&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3" o:title="" chromakey="white"/>
          </v:shape>
        </w:pict>
      </w:r>
      <w:r w:rsidRPr="00071974">
        <w:rPr>
          <w:rStyle w:val="tlid-translation"/>
          <w:rFonts w:ascii="Times New Roman" w:hAnsi="Times New Roman"/>
          <w:sz w:val="28"/>
          <w:lang w:val="uk-UA"/>
        </w:rPr>
        <w:fldChar w:fldCharType="separate"/>
      </w:r>
      <w:r w:rsidRPr="00214CAA">
        <w:rPr>
          <w:position w:val="-6"/>
        </w:rPr>
        <w:pict>
          <v:shape id="_x0000_i1546"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16B&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A416B&quot; wsp:rsidP=&quot;006A416B&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lt;/m:t&gt;&lt;/m:r&gt;&lt;/m:e&gt;&lt;m:sup&gt;&lt;m:r&gt;&lt;w:rPr&gt;&lt;w:rStyle w:val=&quot;tlid-translation&quot;/&gt;&lt;w:rFonts w:ascii=&quot;Cambria Math&quot; w:h-ansi=&quot;Cambria Math&quot;/&gt;&lt;wx:font wx:val=&quot;Cambria Math&quot;/&gt;&lt;w:i/&gt;&lt;w:sz w:val=&quot;28&quot;/&gt;&lt;w:lang w:val=&quot;UK&quot;/&gt;&lt;/w:rPr&gt;&lt;m:t&gt;-1&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3" o:title="" chromakey="white"/>
          </v:shape>
        </w:pict>
      </w:r>
      <w:r w:rsidRPr="00071974">
        <w:rPr>
          <w:rStyle w:val="tlid-translation"/>
          <w:rFonts w:ascii="Times New Roman" w:hAnsi="Times New Roman"/>
          <w:sz w:val="28"/>
          <w:lang w:val="uk-UA"/>
        </w:rPr>
        <w:fldChar w:fldCharType="end"/>
      </w:r>
      <w:r w:rsidRPr="006C64C9">
        <w:rPr>
          <w:rStyle w:val="tlid-translation"/>
          <w:rFonts w:ascii="Times New Roman" w:hAnsi="Times New Roman"/>
          <w:sz w:val="28"/>
          <w:lang w:val="uk-UA"/>
        </w:rPr>
        <w:t>;</w:t>
      </w:r>
    </w:p>
    <w:p w:rsidR="009C58C3" w:rsidRDefault="009C58C3" w:rsidP="00810AC4">
      <w:pPr>
        <w:spacing w:line="360" w:lineRule="auto"/>
        <w:jc w:val="both"/>
        <w:rPr>
          <w:rFonts w:ascii="Times New Roman" w:hAnsi="Times New Roman"/>
          <w:sz w:val="28"/>
          <w:lang w:val="uk-UA"/>
        </w:rPr>
      </w:pP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47" type="#_x0000_t75" style="width:1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0&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A3930&quot; wsp:rsidP=&quot;000A3930&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5" o:title="" chromakey="white"/>
          </v:shape>
        </w:pict>
      </w:r>
      <w:r w:rsidRPr="00071974">
        <w:rPr>
          <w:rStyle w:val="tlid-translation"/>
          <w:rFonts w:ascii="Times New Roman" w:hAnsi="Times New Roman"/>
          <w:sz w:val="28"/>
          <w:lang w:val="uk-UA"/>
        </w:rPr>
        <w:fldChar w:fldCharType="separate"/>
      </w:r>
      <w:r w:rsidRPr="00214CAA">
        <w:rPr>
          <w:position w:val="-6"/>
        </w:rPr>
        <w:pict>
          <v:shape id="_x0000_i1548" type="#_x0000_t75" style="width:12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0&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A3930&quot; wsp:rsidP=&quot;000A3930&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I»&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5" o:title="" chromakey="white"/>
          </v:shape>
        </w:pict>
      </w:r>
      <w:r w:rsidRPr="00071974">
        <w:rPr>
          <w:rStyle w:val="tlid-translation"/>
          <w:rFonts w:ascii="Times New Roman" w:hAnsi="Times New Roman"/>
          <w:sz w:val="28"/>
          <w:lang w:val="uk-UA"/>
        </w:rPr>
        <w:fldChar w:fldCharType="end"/>
      </w:r>
      <w:r w:rsidRPr="00810AC4">
        <w:rPr>
          <w:rStyle w:val="tlid-translation"/>
          <w:rFonts w:ascii="Times New Roman" w:hAnsi="Times New Roman"/>
          <w:sz w:val="28"/>
          <w:lang w:val="uk-UA"/>
        </w:rPr>
        <w:t xml:space="preserve"> - інтенсивність відмов i-го елемента,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49"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1413&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E1413&quot; wsp:rsidP=&quot;002E1413&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lt;/m:t&gt;&lt;/m:r&gt;&lt;/m:e&gt;&lt;m:sup&gt;&lt;m:r&gt;&lt;w:rPr&gt;&lt;w:rStyle w:val=&quot;tlid-translation&quot;/&gt;&lt;w:rFonts w:ascii=&quot;Cambria Math&quot; w:h-ansi=&quot;Cambria Math&quot;/&gt;&lt;wx:font wx:val=&quot;Cambria Math&quot;/&gt;&lt;w:i/&gt;&lt;w:sz w:val=&quot;28&quot;/&gt;&lt;w:lang w:val=&quot;UK&quot;/&gt;&lt;/w:rPr&gt;&lt;m:t&gt;-1&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3" o:title="" chromakey="white"/>
          </v:shape>
        </w:pict>
      </w:r>
      <w:r w:rsidRPr="00071974">
        <w:rPr>
          <w:rStyle w:val="tlid-translation"/>
          <w:rFonts w:ascii="Times New Roman" w:hAnsi="Times New Roman"/>
          <w:sz w:val="28"/>
          <w:lang w:val="uk-UA"/>
        </w:rPr>
        <w:fldChar w:fldCharType="separate"/>
      </w:r>
      <w:r w:rsidRPr="00214CAA">
        <w:rPr>
          <w:position w:val="-6"/>
        </w:rPr>
        <w:pict>
          <v:shape id="_x0000_i1550" type="#_x0000_t75" style="width:38.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1413&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E1413&quot; wsp:rsidP=&quot;002E1413&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lt;/m:t&gt;&lt;/m:r&gt;&lt;/m:e&gt;&lt;m:sup&gt;&lt;m:r&gt;&lt;w:rPr&gt;&lt;w:rStyle w:val=&quot;tlid-translation&quot;/&gt;&lt;w:rFonts w:ascii=&quot;Cambria Math&quot; w:h-ansi=&quot;Cambria Math&quot;/&gt;&lt;wx:font wx:val=&quot;Cambria Math&quot;/&gt;&lt;w:i/&gt;&lt;w:sz w:val=&quot;28&quot;/&gt;&lt;w:lang w:val=&quot;UK&quot;/&gt;&lt;/w:rPr&gt;&lt;m:t&gt;-1&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3" o:title="" chromakey="white"/>
          </v:shape>
        </w:pict>
      </w:r>
      <w:r w:rsidRPr="00071974">
        <w:rPr>
          <w:rStyle w:val="tlid-translation"/>
          <w:rFonts w:ascii="Times New Roman" w:hAnsi="Times New Roman"/>
          <w:sz w:val="28"/>
          <w:lang w:val="uk-UA"/>
        </w:rPr>
        <w:fldChar w:fldCharType="end"/>
      </w:r>
      <w:r w:rsidRPr="00810AC4">
        <w:rPr>
          <w:rStyle w:val="tlid-translation"/>
          <w:rFonts w:ascii="Times New Roman" w:hAnsi="Times New Roman"/>
          <w:sz w:val="28"/>
          <w:lang w:val="uk-UA"/>
        </w:rPr>
        <w:t>;</w:t>
      </w:r>
    </w:p>
    <w:p w:rsidR="009C58C3" w:rsidRDefault="009C58C3" w:rsidP="00810AC4">
      <w:pPr>
        <w:spacing w:line="360" w:lineRule="auto"/>
        <w:jc w:val="both"/>
        <w:rPr>
          <w:rFonts w:ascii="Times New Roman" w:hAnsi="Times New Roman"/>
          <w:sz w:val="28"/>
          <w:lang w:val="uk-UA"/>
        </w:rPr>
      </w:pP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51"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41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03418&quot; wsp:rsidP=&quot;00603418&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n&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6" o:title="" chromakey="white"/>
          </v:shape>
        </w:pict>
      </w:r>
      <w:r w:rsidRPr="00071974">
        <w:rPr>
          <w:rStyle w:val="tlid-translation"/>
          <w:rFonts w:ascii="Times New Roman" w:hAnsi="Times New Roman"/>
          <w:sz w:val="28"/>
          <w:lang w:val="uk-UA"/>
        </w:rPr>
        <w:fldChar w:fldCharType="separate"/>
      </w:r>
      <w:r w:rsidRPr="00214CAA">
        <w:rPr>
          <w:position w:val="-6"/>
        </w:rPr>
        <w:pict>
          <v:shape id="_x0000_i1552" type="#_x0000_t75" style="width:1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41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603418&quot; wsp:rsidP=&quot;00603418&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n&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6" o:title="" chromakey="white"/>
          </v:shape>
        </w:pict>
      </w:r>
      <w:r w:rsidRPr="00071974">
        <w:rPr>
          <w:rStyle w:val="tlid-translation"/>
          <w:rFonts w:ascii="Times New Roman" w:hAnsi="Times New Roman"/>
          <w:sz w:val="28"/>
          <w:lang w:val="uk-UA"/>
        </w:rPr>
        <w:fldChar w:fldCharType="end"/>
      </w:r>
      <w:r w:rsidRPr="00810AC4">
        <w:rPr>
          <w:rStyle w:val="tlid-translation"/>
          <w:rFonts w:ascii="Times New Roman" w:hAnsi="Times New Roman"/>
          <w:sz w:val="28"/>
          <w:lang w:val="uk-UA"/>
        </w:rPr>
        <w:t>- кількість однотипних елементів.</w:t>
      </w:r>
    </w:p>
    <w:p w:rsidR="009C58C3" w:rsidRPr="00D80E10" w:rsidRDefault="009C58C3" w:rsidP="000C6AAE">
      <w:pPr>
        <w:spacing w:line="360" w:lineRule="auto"/>
        <w:ind w:firstLine="708"/>
        <w:jc w:val="both"/>
        <w:rPr>
          <w:rStyle w:val="tlid-translation"/>
          <w:rFonts w:ascii="Times New Roman" w:hAnsi="Times New Roman"/>
          <w:sz w:val="28"/>
          <w:lang w:val="uk-UA"/>
        </w:rPr>
      </w:pPr>
      <w:r w:rsidRPr="00810AC4">
        <w:rPr>
          <w:rStyle w:val="tlid-translation"/>
          <w:rFonts w:ascii="Times New Roman" w:hAnsi="Times New Roman"/>
          <w:sz w:val="28"/>
          <w:lang w:val="uk-UA"/>
        </w:rPr>
        <w:t>Середній час напрацювання на відмову ТСР і інтенсивність відмов λ пристрою пов'язані наступним співвідношенням:</w:t>
      </w:r>
    </w:p>
    <w:p w:rsidR="009C58C3" w:rsidRPr="00D80E10" w:rsidRDefault="009C58C3" w:rsidP="00634A7C">
      <w:pPr>
        <w:spacing w:line="360" w:lineRule="auto"/>
        <w:ind w:firstLine="708"/>
        <w:jc w:val="right"/>
        <w:rPr>
          <w:rStyle w:val="tlid-translation"/>
          <w:rFonts w:ascii="Times New Roman" w:hAnsi="Times New Roman"/>
          <w:sz w:val="28"/>
          <w:lang w:val="uk-UA"/>
        </w:rPr>
      </w:pP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21"/>
        </w:rPr>
        <w:pict>
          <v:shape id="_x0000_i1553" type="#_x0000_t75" style="width:103.5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3175&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13175&quot; wsp:rsidP=&quot;00213175&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r&gt;&lt;w:rPr&gt;&lt;w:rStyle w:val=&quot;tlid-translation&quot;/&gt;&lt;w:rFonts w:ascii=&quot;Cambria Math&quot; w:h-ansi=&quot;Cambria Math&quot;/&gt;&lt;wx:font wx:val=&quot;Cambria Math&quot;/&gt;&lt;w:i/&gt;&lt;w:sz w:val=&quot;28&quot;/&gt;&lt;w:lang w:val=&quot;UK&quot;/&gt;&lt;/w:rPr&gt;&lt;m:t&gt;=&lt;/m:t&gt;&lt;/m:r&gt;&lt;m:f&gt;&lt;m:fPr&gt;&lt;m:ctrlPr&gt;&lt;w:rPr&gt;&lt;w:rStyle w:val=&quot;tlid-translation&quot;/&gt;&lt;w:rFonts w:ascii=&quot;Cambria Math&quot; w:h-ansi=&quot;Cambria Math&quot;/&gt;&lt;wx:font wx:val=&quot;Cambria Math&quot;/&gt;&lt;w:i/&gt;&lt;w:sz w:val=&quot;28&quot;/&gt;&lt;w:lang w:val=&quot;EN-US&quot;/&gt;&lt;/w:rPr&gt;&lt;/m:ctrlPr&gt;&lt;/m:fPr&gt;&lt;m:num&gt;&lt;m:r&gt;&lt;w:rPr&gt;&lt;w:rStyle w:val=&quot;tlid-translation&quot;/&gt;&lt;w:rFonts w:ascii=&quot;Cambria Math&quot; w:h-ansi=&quot;Cambria Math&quot;/&gt;&lt;wx:font wx:val=&quot;Cambria Math&quot;/&gt;&lt;w:i/&gt;&lt;w:sz w:val=&quot;28&quot;/&gt;&lt;w:lang w:val=&quot;UK&quot;/&gt;&lt;/w:rPr&gt;&lt;m:t&gt;1&lt;/m:t&gt;&lt;/m:r&gt;&lt;/m:num&gt;&lt;m:den&gt;&lt;m:r&gt;&lt;w:rPr&gt;&lt;w:rStyle w:val=&quot;tlid-translation&quot;/&gt;&lt;w:rFonts w:ascii=&quot;Cambria Math&quot; w:h-ansi=&quot;Cambria Math&quot;/&gt;&lt;wx:font wx:val=&quot;Cambria Math&quot;/&gt;&lt;w:i/&gt;&lt;w:sz w:val=&quot;28&quot;/&gt;&lt;w:lang w:val=&quot;EN-US&quot;/&gt;&lt;/w:rPr&gt;&lt;m:t&gt;I»&lt;/m:t&gt;&lt;/m:r&gt;&lt;/m:den&gt;&lt;/m:f&gt;&lt;m:r&gt;&lt;w:rPr&gt;&lt;w:rStyle w:val=&quot;tlid-translation&quot;/&gt;&lt;w:rFonts w:ascii=&quot;Cambria Math&quot; w:h-ansi=&quot;Cambria Math&quot;/&gt;&lt;wx:font wx:val=&quot;Cambria Math&quot;/&gt;&lt;w:i/&gt;&lt;w:sz w:val=&quot;28&quot;/&gt;&lt;w:lang w:val=&quot;UK&quot;/&gt;&lt;/w:rPr&gt;&lt;m:t&gt;=&lt;/m:t&gt;&lt;/m:r&gt;&lt;m:f&gt;&lt;m:fPr&gt;&lt;m:ctrlPr&gt;&lt;w:rPr&gt;&lt;w:rStyle w:val=&quot;tlid-translation&quot;/&gt;&lt;w:rFonts w:ascii=&quot;Cambria Math&quot; w:h-ansi=&quot;Cambria Math&quot;/&gt;&lt;wx:font wx:val=&quot;Cambria Math&quot;/&gt;&lt;w:i/&gt;&lt;w:sz w:val=&quot;28&quot;/&gt;&lt;w:lang w:val=&quot;EN-US&quot;/&gt;&lt;/w:rPr&gt;&lt;/m:ctrlPr&gt;&lt;/m:fPr&gt;&lt;m:num&gt;&lt;m:r&gt;&lt;w:rPr&gt;&lt;w:rStyle w:val=&quot;tlid-translation&quot;/&gt;&lt;w:rFonts w:ascii=&quot;Cambria Math&quot; w:h-ansi=&quot;Cambria Math&quot;/&gt;&lt;wx:font wx:val=&quot;Cambria Math&quot;/&gt;&lt;w:i/&gt;&lt;w:sz w:val=&quot;28&quot;/&gt;&lt;w:lang w:val=&quot;UK&quot;/&gt;&lt;/w:rPr&gt;&lt;m:t&gt;1&lt;/m:t&gt;&lt;/m:r&gt;&lt;/m:num&gt;&lt;m:den&gt;&lt;m:nary&gt;&lt;m:naryPr&gt;&lt;m:chr m:val=&quot;a?‘&quot;/&gt;&lt;m:limLoc m:val=&quot;undOvr&quot;/&gt;&lt;m:ctrlPr&gt;&lt;w:rPr&gt;&lt;w:rStyle w:val=&quot;tlid-translation&quot;/&gt;&lt;w:rFonts w:ascii=&quot;Cambria Math&quot; w:h-ansi=&quot;Cambria Math&quot;/&gt;&lt;wx:font wx:val=&quot;Cambria Math&quot;/&gt;&lt;w:i/&gt;&lt;w:sz w:val=&quot;28&quot;/&gt;&lt;w:lang w:val=&quot;EN-US&quot;/&gt;&lt;/w:rPr&gt;&lt;/m:ctrlPr&gt;&lt;/m:naryPr&gt;&lt;m:sub&gt;&lt;m:r&gt;&lt;w:rPr&gt;&lt;w:rStyle w:val=&quot;tlid-translation&quot;/&gt;&lt;w:rFonts w:ascii=&quot;Cambria Math&quot; w:h-ansi=&quot;Cambria Math&quot;/&gt;&lt;wx:font wx:val=&quot;Cambria Math&quot;/&gt;&lt;w:i/&gt;&lt;w:sz w:val=&quot;28&quot;/&gt;&lt;w:lang w:val=&quot;EN-US&quot;/&gt;&lt;/w:rPr&gt;&lt;m:t&gt;i&lt;/m:t&gt;&lt;/m:r&gt;&lt;m:r&gt;&lt;w:rPr&gt;&lt;w:rStyle w:val=&quot;tlid-translation&quot;/&gt;&lt;w:rFonts w:ascii=&quot;Cambria Math&quot; w:h-ansi=&quot;Cambria Math&quot;/&gt;&lt;wx:font wx:val=&quot;Cambria Math&quot;/&gt;&lt;w:i/&gt;&lt;w:sz w:val=&quot;28&quot;/&gt;&lt;w:lang w:val=&quot;UK&quot;/&gt;&lt;/w:rPr&gt;&lt;m:t&gt;=1&lt;/m:t&gt;&lt;/m:r&gt;&lt;/m:sub&gt;&lt;m:sup&gt;&lt;m:r&gt;&lt;w:rPr&gt;&lt;w:rStyle w:val=&quot;tlid-translation&quot;/&gt;&lt;w:rFonts w:ascii=&quot;Cambria Math&quot; w:h-ansi=&quot;Cambria Math&quot;/&gt;&lt;wx:font wx:val=&quot;Cambria Math&quot;/&gt;&lt;w:i/&gt;&lt;w:sz w:val=&quot;28&quot;/&gt;&lt;w:lang w:val=&quot;EN-US&quot;/&gt;&lt;/w:rPr&gt;&lt;m:t&gt;n&lt;/m:t&gt;&lt;/m:r&gt;&lt;/m:sup&gt;&lt;m:e&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r&gt;&lt;w:rPr&gt;&lt;w:rStyle w:val=&quot;tlid-translation&quot;/&gt;&lt;w:rFonts w:ascii=&quot;Cambria Math&quot; w:h-ansi=&quot;Cambria Math&quot;/&gt;&lt;wx:font wx:val=&quot;Cambria Math&quot;/&gt;&lt;w:i/&gt;&lt;w:sz w:val=&quot;28&quot;/&gt;&lt;w:lang w:val=&quot;UK&quot;/&gt;&lt;/w:rPr&gt;&lt;m:t&gt;a?™&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n&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e&gt;&lt;/m:nary&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7" o:title="" chromakey="white"/>
          </v:shape>
        </w:pict>
      </w:r>
      <w:r w:rsidRPr="00071974">
        <w:rPr>
          <w:rStyle w:val="tlid-translation"/>
          <w:rFonts w:ascii="Times New Roman" w:hAnsi="Times New Roman"/>
          <w:sz w:val="28"/>
          <w:lang w:val="uk-UA"/>
        </w:rPr>
        <w:fldChar w:fldCharType="separate"/>
      </w:r>
      <w:r w:rsidRPr="00214CAA">
        <w:rPr>
          <w:position w:val="-21"/>
        </w:rPr>
        <w:pict>
          <v:shape id="_x0000_i1554" type="#_x0000_t75" style="width:103.5pt;height:27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3175&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13175&quot; wsp:rsidP=&quot;00213175&quot;&gt;&lt;m:oMathPara&gt;&lt;m:oMath&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r&gt;&lt;w:rPr&gt;&lt;w:rStyle w:val=&quot;tlid-translation&quot;/&gt;&lt;w:rFonts w:ascii=&quot;Cambria Math&quot; w:h-ansi=&quot;Cambria Math&quot;/&gt;&lt;wx:font wx:val=&quot;Cambria Math&quot;/&gt;&lt;w:i/&gt;&lt;w:sz w:val=&quot;28&quot;/&gt;&lt;w:lang w:val=&quot;UK&quot;/&gt;&lt;/w:rPr&gt;&lt;m:t&gt;=&lt;/m:t&gt;&lt;/m:r&gt;&lt;m:f&gt;&lt;m:fPr&gt;&lt;m:ctrlPr&gt;&lt;w:rPr&gt;&lt;w:rStyle w:val=&quot;tlid-translation&quot;/&gt;&lt;w:rFonts w:ascii=&quot;Cambria Math&quot; w:h-ansi=&quot;Cambria Math&quot;/&gt;&lt;wx:font wx:val=&quot;Cambria Math&quot;/&gt;&lt;w:i/&gt;&lt;w:sz w:val=&quot;28&quot;/&gt;&lt;w:lang w:val=&quot;EN-US&quot;/&gt;&lt;/w:rPr&gt;&lt;/m:ctrlPr&gt;&lt;/m:fPr&gt;&lt;m:num&gt;&lt;m:r&gt;&lt;w:rPr&gt;&lt;w:rStyle w:val=&quot;tlid-translation&quot;/&gt;&lt;w:rFonts w:ascii=&quot;Cambria Math&quot; w:h-ansi=&quot;Cambria Math&quot;/&gt;&lt;wx:font wx:val=&quot;Cambria Math&quot;/&gt;&lt;w:i/&gt;&lt;w:sz w:val=&quot;28&quot;/&gt;&lt;w:lang w:val=&quot;UK&quot;/&gt;&lt;/w:rPr&gt;&lt;m:t&gt;1&lt;/m:t&gt;&lt;/m:r&gt;&lt;/m:num&gt;&lt;m:den&gt;&lt;m:r&gt;&lt;w:rPr&gt;&lt;w:rStyle w:val=&quot;tlid-translation&quot;/&gt;&lt;w:rFonts w:ascii=&quot;Cambria Math&quot; w:h-ansi=&quot;Cambria Math&quot;/&gt;&lt;wx:font wx:val=&quot;Cambria Math&quot;/&gt;&lt;w:i/&gt;&lt;w:sz w:val=&quot;28&quot;/&gt;&lt;w:lang w:val=&quot;EN-US&quot;/&gt;&lt;/w:rPr&gt;&lt;m:t&gt;I»&lt;/m:t&gt;&lt;/m:r&gt;&lt;/m:den&gt;&lt;/m:f&gt;&lt;m:r&gt;&lt;w:rPr&gt;&lt;w:rStyle w:val=&quot;tlid-translation&quot;/&gt;&lt;w:rFonts w:ascii=&quot;Cambria Math&quot; w:h-ansi=&quot;Cambria Math&quot;/&gt;&lt;wx:font wx:val=&quot;Cambria Math&quot;/&gt;&lt;w:i/&gt;&lt;w:sz w:val=&quot;28&quot;/&gt;&lt;w:lang w:val=&quot;UK&quot;/&gt;&lt;/w:rPr&gt;&lt;m:t&gt;=&lt;/m:t&gt;&lt;/m:r&gt;&lt;m:f&gt;&lt;m:fPr&gt;&lt;m:ctrlPr&gt;&lt;w:rPr&gt;&lt;w:rStyle w:val=&quot;tlid-translation&quot;/&gt;&lt;w:rFonts w:ascii=&quot;Cambria Math&quot; w:h-ansi=&quot;Cambria Math&quot;/&gt;&lt;wx:font wx:val=&quot;Cambria Math&quot;/&gt;&lt;w:i/&gt;&lt;w:sz w:val=&quot;28&quot;/&gt;&lt;w:lang w:val=&quot;EN-US&quot;/&gt;&lt;/w:rPr&gt;&lt;/m:ctrlPr&gt;&lt;/m:fPr&gt;&lt;m:num&gt;&lt;m:r&gt;&lt;w:rPr&gt;&lt;w:rStyle w:val=&quot;tlid-translation&quot;/&gt;&lt;w:rFonts w:ascii=&quot;Cambria Math&quot; w:h-ansi=&quot;Cambria Math&quot;/&gt;&lt;wx:font wx:val=&quot;Cambria Math&quot;/&gt;&lt;w:i/&gt;&lt;w:sz w:val=&quot;28&quot;/&gt;&lt;w:lang w:val=&quot;UK&quot;/&gt;&lt;/w:rPr&gt;&lt;m:t&gt;1&lt;/m:t&gt;&lt;/m:r&gt;&lt;/m:num&gt;&lt;m:den&gt;&lt;m:nary&gt;&lt;m:naryPr&gt;&lt;m:chr m:val=&quot;a?‘&quot;/&gt;&lt;m:limLoc m:val=&quot;undOvr&quot;/&gt;&lt;m:ctrlPr&gt;&lt;w:rPr&gt;&lt;w:rStyle w:val=&quot;tlid-translation&quot;/&gt;&lt;w:rFonts w:ascii=&quot;Cambria Math&quot; w:h-ansi=&quot;Cambria Math&quot;/&gt;&lt;wx:font wx:val=&quot;Cambria Math&quot;/&gt;&lt;w:i/&gt;&lt;w:sz w:val=&quot;28&quot;/&gt;&lt;w:lang w:val=&quot;EN-US&quot;/&gt;&lt;/w:rPr&gt;&lt;/m:ctrlPr&gt;&lt;/m:naryPr&gt;&lt;m:sub&gt;&lt;m:r&gt;&lt;w:rPr&gt;&lt;w:rStyle w:val=&quot;tlid-translation&quot;/&gt;&lt;w:rFonts w:ascii=&quot;Cambria Math&quot; w:h-ansi=&quot;Cambria Math&quot;/&gt;&lt;wx:font wx:val=&quot;Cambria Math&quot;/&gt;&lt;w:i/&gt;&lt;w:sz w:val=&quot;28&quot;/&gt;&lt;w:lang w:val=&quot;EN-US&quot;/&gt;&lt;/w:rPr&gt;&lt;m:t&gt;i&lt;/m:t&gt;&lt;/m:r&gt;&lt;m:r&gt;&lt;w:rPr&gt;&lt;w:rStyle w:val=&quot;tlid-translation&quot;/&gt;&lt;w:rFonts w:ascii=&quot;Cambria Math&quot; w:h-ansi=&quot;Cambria Math&quot;/&gt;&lt;wx:font wx:val=&quot;Cambria Math&quot;/&gt;&lt;w:i/&gt;&lt;w:sz w:val=&quot;28&quot;/&gt;&lt;w:lang w:val=&quot;UK&quot;/&gt;&lt;/w:rPr&gt;&lt;m:t&gt;=1&lt;/m:t&gt;&lt;/m:r&gt;&lt;/m:sub&gt;&lt;m:sup&gt;&lt;m:r&gt;&lt;w:rPr&gt;&lt;w:rStyle w:val=&quot;tlid-translation&quot;/&gt;&lt;w:rFonts w:ascii=&quot;Cambria Math&quot; w:h-ansi=&quot;Cambria Math&quot;/&gt;&lt;wx:font wx:val=&quot;Cambria Math&quot;/&gt;&lt;w:i/&gt;&lt;w:sz w:val=&quot;28&quot;/&gt;&lt;w:lang w:val=&quot;EN-US&quot;/&gt;&lt;/w:rPr&gt;&lt;m:t&gt;n&lt;/m:t&gt;&lt;/m:r&gt;&lt;/m:sup&gt;&lt;m:e&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I»&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r&gt;&lt;w:rPr&gt;&lt;w:rStyle w:val=&quot;tlid-translation&quot;/&gt;&lt;w:rFonts w:ascii=&quot;Cambria Math&quot; w:h-ansi=&quot;Cambria Math&quot;/&gt;&lt;wx:font wx:val=&quot;Cambria Math&quot;/&gt;&lt;w:i/&gt;&lt;w:sz w:val=&quot;28&quot;/&gt;&lt;w:lang w:val=&quot;UK&quot;/&gt;&lt;/w:rPr&gt;&lt;m:t&gt;a?™&lt;/m:t&gt;&lt;/m:r&gt;&lt;m:sSub&gt;&lt;m:sSubPr&gt;&lt;m:ctrlPr&gt;&lt;w:rPr&gt;&lt;w:rStyle w:val=&quot;tlid-translation&quot;/&gt;&lt;w:rFonts w:ascii=&quot;Cambria Math&quot; w:h-ansi=&quot;Cambria Math&quot;/&gt;&lt;wx:font wx:val=&quot;Cambria Math&quot;/&gt;&lt;w:i/&gt;&lt;w:sz w:val=&quot;28&quot;/&gt;&lt;w:lang w:val=&quot;EN-US&quot;/&gt;&lt;/w:rPr&gt;&lt;/m:ctrlPr&gt;&lt;/m:sSubPr&gt;&lt;m:e&gt;&lt;m:r&gt;&lt;w:rPr&gt;&lt;w:rStyle w:val=&quot;tlid-translation&quot;/&gt;&lt;w:rFonts w:ascii=&quot;Cambria Math&quot; w:h-ansi=&quot;Cambria Math&quot;/&gt;&lt;wx:font wx:val=&quot;Cambria Math&quot;/&gt;&lt;w:i/&gt;&lt;w:sz w:val=&quot;28&quot;/&gt;&lt;w:lang w:val=&quot;EN-US&quot;/&gt;&lt;/w:rPr&gt;&lt;m:t&gt;n&lt;/m:t&gt;&lt;/m:r&gt;&lt;/m:e&gt;&lt;m:sub&gt;&lt;m:r&gt;&lt;w:rPr&gt;&lt;w:rStyle w:val=&quot;tlid-translation&quot;/&gt;&lt;w:rFonts w:ascii=&quot;Cambria Math&quot; w:h-ansi=&quot;Cambria Math&quot;/&gt;&lt;wx:font wx:val=&quot;Cambria Math&quot;/&gt;&lt;w:i/&gt;&lt;w:sz w:val=&quot;28&quot;/&gt;&lt;w:lang w:val=&quot;EN-US&quot;/&gt;&lt;/w:rPr&gt;&lt;m:t&gt;i&lt;/m:t&gt;&lt;/m:r&gt;&lt;/m:sub&gt;&lt;/m:sSub&gt;&lt;/m:e&gt;&lt;/m:nary&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7" o:title="" chromakey="white"/>
          </v:shape>
        </w:pict>
      </w:r>
      <w:r w:rsidRPr="00071974">
        <w:rPr>
          <w:rStyle w:val="tlid-translation"/>
          <w:rFonts w:ascii="Times New Roman" w:hAnsi="Times New Roman"/>
          <w:sz w:val="28"/>
          <w:lang w:val="uk-UA"/>
        </w:rPr>
        <w:fldChar w:fldCharType="end"/>
      </w:r>
      <w:r w:rsidRPr="00D80E10">
        <w:rPr>
          <w:rStyle w:val="tlid-translation"/>
          <w:rFonts w:ascii="Times New Roman" w:hAnsi="Times New Roman"/>
          <w:sz w:val="28"/>
          <w:lang w:val="uk-UA"/>
        </w:rPr>
        <w:t xml:space="preserve">                                          (4.12)</w:t>
      </w:r>
    </w:p>
    <w:p w:rsidR="009C58C3" w:rsidRPr="00D80E10" w:rsidRDefault="009C58C3" w:rsidP="002C6482">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Результати розрахунків ймовірності відмов елементів пристрою діагностування режимів роботи, датчика анормальних режимів, фільтра напруги зворотної послідовності, виконавчого органу виходячи з яких, кількісні показники надійності наступні:</w:t>
      </w:r>
    </w:p>
    <w:p w:rsidR="009C58C3" w:rsidRPr="00562385" w:rsidRDefault="009C58C3" w:rsidP="002C6482">
      <w:pPr>
        <w:spacing w:line="360" w:lineRule="auto"/>
        <w:ind w:firstLine="708"/>
        <w:jc w:val="both"/>
        <w:rPr>
          <w:rFonts w:ascii="Times New Roman" w:hAnsi="Times New Roman"/>
          <w:sz w:val="28"/>
        </w:rPr>
      </w:pPr>
      <w:r w:rsidRPr="00634A7C">
        <w:rPr>
          <w:rStyle w:val="tlid-translation"/>
          <w:rFonts w:ascii="Times New Roman" w:hAnsi="Times New Roman"/>
          <w:sz w:val="28"/>
          <w:lang w:val="uk-UA"/>
        </w:rPr>
        <w:t> - пристрої діагностування режимів роботи асинхронних двигунів:</w:t>
      </w:r>
    </w:p>
    <w:p w:rsidR="009C58C3" w:rsidRPr="00562385" w:rsidRDefault="009C58C3" w:rsidP="002C6482">
      <w:pPr>
        <w:spacing w:line="360" w:lineRule="auto"/>
        <w:ind w:firstLine="708"/>
        <w:jc w:val="both"/>
        <w:rPr>
          <w:rFonts w:ascii="Times New Roman" w:hAnsi="Times New Roman"/>
          <w:sz w:val="28"/>
        </w:rPr>
      </w:pPr>
      <w:r w:rsidRPr="00634A7C">
        <w:rPr>
          <w:rStyle w:val="tlid-translation"/>
          <w:rFonts w:ascii="Times New Roman" w:hAnsi="Times New Roman"/>
          <w:sz w:val="28"/>
          <w:lang w:val="uk-UA"/>
        </w:rPr>
        <w:t>1) ймовірність безвідмовної роботи пристрою р (t) = 0,986;</w:t>
      </w:r>
    </w:p>
    <w:p w:rsidR="009C58C3" w:rsidRPr="00562385" w:rsidRDefault="009C58C3" w:rsidP="002C6482">
      <w:pPr>
        <w:spacing w:line="360" w:lineRule="auto"/>
        <w:ind w:firstLine="708"/>
        <w:jc w:val="both"/>
        <w:rPr>
          <w:rFonts w:ascii="Times New Roman" w:hAnsi="Times New Roman"/>
          <w:sz w:val="28"/>
        </w:rPr>
      </w:pPr>
      <w:r w:rsidRPr="00634A7C">
        <w:rPr>
          <w:rStyle w:val="tlid-translation"/>
          <w:rFonts w:ascii="Times New Roman" w:hAnsi="Times New Roman"/>
          <w:sz w:val="28"/>
          <w:lang w:val="uk-UA"/>
        </w:rPr>
        <w:t xml:space="preserve">2) інтенсивність </w:t>
      </w:r>
      <w:r>
        <w:rPr>
          <w:rStyle w:val="tlid-translation"/>
          <w:rFonts w:ascii="Times New Roman" w:hAnsi="Times New Roman"/>
          <w:sz w:val="28"/>
          <w:lang w:val="uk-UA"/>
        </w:rPr>
        <w:t xml:space="preserve">відмов пристрою λ =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55" type="#_x0000_t75" style="width:7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25D99&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25D99&quot; wsp:rsidP=&quot;00325D99&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57,14a?™10&lt;/m:t&gt;&lt;/m:r&gt;&lt;/m:e&gt;&lt;m:sup&gt;&lt;m:r&gt;&lt;w:rPr&gt;&lt;w:rStyle w:val=&quot;tlid-translation&quot;/&gt;&lt;w:rFonts w:ascii=&quot;Cambria Math&quot; w:h-ansi=&quot;Cambria Math&quot;/&gt;&lt;wx:font wx:val=&quot;Cambria Math&quot;/&gt;&lt;w:i/&gt;&lt;w:sz w:val=&quot;28&quot;/&gt;&lt;w:lang w:val=&quot;UK&quot;/&gt;&lt;/w:rPr&gt;&lt;m:t&gt;-6&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8" o:title="" chromakey="white"/>
          </v:shape>
        </w:pict>
      </w:r>
      <w:r w:rsidRPr="00071974">
        <w:rPr>
          <w:rStyle w:val="tlid-translation"/>
          <w:rFonts w:ascii="Times New Roman" w:hAnsi="Times New Roman"/>
          <w:sz w:val="28"/>
          <w:lang w:val="uk-UA"/>
        </w:rPr>
        <w:fldChar w:fldCharType="separate"/>
      </w:r>
      <w:r w:rsidRPr="00214CAA">
        <w:rPr>
          <w:position w:val="-6"/>
        </w:rPr>
        <w:pict>
          <v:shape id="_x0000_i1556" type="#_x0000_t75" style="width:7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25D99&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25D99&quot; wsp:rsidP=&quot;00325D99&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57,14a?™10&lt;/m:t&gt;&lt;/m:r&gt;&lt;/m:e&gt;&lt;m:sup&gt;&lt;m:r&gt;&lt;w:rPr&gt;&lt;w:rStyle w:val=&quot;tlid-translation&quot;/&gt;&lt;w:rFonts w:ascii=&quot;Cambria Math&quot; w:h-ansi=&quot;Cambria Math&quot;/&gt;&lt;wx:font wx:val=&quot;Cambria Math&quot;/&gt;&lt;w:i/&gt;&lt;w:sz w:val=&quot;28&quot;/&gt;&lt;w:lang w:val=&quot;UK&quot;/&gt;&lt;/w:rPr&gt;&lt;m:t&gt;-6&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8"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год.</w:t>
      </w:r>
      <w:r w:rsidRPr="00634A7C">
        <w:rPr>
          <w:rStyle w:val="tlid-translation"/>
          <w:rFonts w:ascii="Times New Roman" w:hAnsi="Times New Roman"/>
          <w:sz w:val="28"/>
          <w:lang w:val="uk-UA"/>
        </w:rPr>
        <w:t>;</w:t>
      </w:r>
    </w:p>
    <w:p w:rsidR="009C58C3" w:rsidRPr="00562385" w:rsidRDefault="009C58C3" w:rsidP="002C6482">
      <w:pPr>
        <w:spacing w:line="360" w:lineRule="auto"/>
        <w:ind w:firstLine="708"/>
        <w:jc w:val="both"/>
        <w:rPr>
          <w:rFonts w:ascii="Times New Roman" w:hAnsi="Times New Roman"/>
          <w:sz w:val="28"/>
        </w:rPr>
      </w:pPr>
      <w:r w:rsidRPr="00634A7C">
        <w:rPr>
          <w:rStyle w:val="tlid-translation"/>
          <w:rFonts w:ascii="Times New Roman" w:hAnsi="Times New Roman"/>
          <w:sz w:val="28"/>
          <w:lang w:val="uk-UA"/>
        </w:rPr>
        <w:t xml:space="preserve">3) середній час безвідмовної роботи пристрою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11"/>
        </w:rPr>
        <w:pict>
          <v:shape id="_x0000_i1557" type="#_x0000_t75" style="width:17.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87785&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87785&quot; wsp:rsidP=&quot;00087785&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9" o:title="" chromakey="white"/>
          </v:shape>
        </w:pict>
      </w:r>
      <w:r w:rsidRPr="00071974">
        <w:rPr>
          <w:rStyle w:val="tlid-translation"/>
          <w:rFonts w:ascii="Times New Roman" w:hAnsi="Times New Roman"/>
          <w:sz w:val="28"/>
          <w:lang w:val="uk-UA"/>
        </w:rPr>
        <w:fldChar w:fldCharType="separate"/>
      </w:r>
      <w:r w:rsidRPr="00214CAA">
        <w:rPr>
          <w:position w:val="-11"/>
        </w:rPr>
        <w:pict>
          <v:shape id="_x0000_i1558" type="#_x0000_t75" style="width:17.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87785&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087785&quot; wsp:rsidP=&quot;00087785&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9"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17500,875 год</w:t>
      </w:r>
      <w:r w:rsidRPr="00634A7C">
        <w:rPr>
          <w:rStyle w:val="tlid-translation"/>
          <w:rFonts w:ascii="Times New Roman" w:hAnsi="Times New Roman"/>
          <w:sz w:val="28"/>
          <w:lang w:val="uk-UA"/>
        </w:rPr>
        <w:t>.</w:t>
      </w:r>
    </w:p>
    <w:p w:rsidR="009C58C3" w:rsidRDefault="009C58C3" w:rsidP="002C6482">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 - датчика анормальних режимів роботи асинхронних двигунів:</w:t>
      </w:r>
    </w:p>
    <w:p w:rsidR="009C58C3" w:rsidRDefault="009C58C3" w:rsidP="002C6482">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1) ймовірність безвідмовної роботи пристрою р (t) = 0,995;</w:t>
      </w:r>
    </w:p>
    <w:p w:rsidR="009C58C3" w:rsidRDefault="009C58C3" w:rsidP="002C6482">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2) інтенсивність</w:t>
      </w:r>
      <w:r>
        <w:rPr>
          <w:rStyle w:val="tlid-translation"/>
          <w:rFonts w:ascii="Times New Roman" w:hAnsi="Times New Roman"/>
          <w:sz w:val="28"/>
          <w:lang w:val="uk-UA"/>
        </w:rPr>
        <w:t xml:space="preserve"> відмов пристрою λ =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59" type="#_x0000_t75" style="width:65.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5789E&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5789E&quot; wsp:rsidP=&quot;0035789E&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4,78a?™10&lt;/m:t&gt;&lt;/m:r&gt;&lt;/m:e&gt;&lt;m:sup&gt;&lt;m:r&gt;&lt;w:rPr&gt;&lt;w:rStyle w:val=&quot;tlid-translation&quot;/&gt;&lt;w:rFonts w:ascii=&quot;Cambria Math&quot; w:h-ansi=&quot;Cambria Math&quot;/&gt;&lt;wx:font wx:val=&quot;Cambria Math&quot;/&gt;&lt;w:i/&gt;&lt;w:sz w:val=&quot;28&quot;/&gt;&lt;w:lang w:val=&quot;UK&quot;/&gt;&lt;/w:rPr&gt;&lt;m:t&gt;-6&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30" o:title="" chromakey="white"/>
          </v:shape>
        </w:pict>
      </w:r>
      <w:r w:rsidRPr="00071974">
        <w:rPr>
          <w:rStyle w:val="tlid-translation"/>
          <w:rFonts w:ascii="Times New Roman" w:hAnsi="Times New Roman"/>
          <w:sz w:val="28"/>
          <w:lang w:val="uk-UA"/>
        </w:rPr>
        <w:fldChar w:fldCharType="separate"/>
      </w:r>
      <w:r w:rsidRPr="00214CAA">
        <w:rPr>
          <w:position w:val="-6"/>
        </w:rPr>
        <w:pict>
          <v:shape id="_x0000_i1560" type="#_x0000_t75" style="width:65.2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5789E&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35789E&quot; wsp:rsidP=&quot;0035789E&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4,78a?™10&lt;/m:t&gt;&lt;/m:r&gt;&lt;/m:e&gt;&lt;m:sup&gt;&lt;m:r&gt;&lt;w:rPr&gt;&lt;w:rStyle w:val=&quot;tlid-translation&quot;/&gt;&lt;w:rFonts w:ascii=&quot;Cambria Math&quot; w:h-ansi=&quot;Cambria Math&quot;/&gt;&lt;wx:font wx:val=&quot;Cambria Math&quot;/&gt;&lt;w:i/&gt;&lt;w:sz w:val=&quot;28&quot;/&gt;&lt;w:lang w:val=&quot;UK&quot;/&gt;&lt;/w:rPr&gt;&lt;m:t&gt;-6&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30"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xml:space="preserve"> год</w:t>
      </w:r>
      <w:r w:rsidRPr="00634A7C">
        <w:rPr>
          <w:rStyle w:val="tlid-translation"/>
          <w:rFonts w:ascii="Times New Roman" w:hAnsi="Times New Roman"/>
          <w:sz w:val="28"/>
          <w:lang w:val="uk-UA"/>
        </w:rPr>
        <w:t>;</w:t>
      </w:r>
    </w:p>
    <w:p w:rsidR="009C58C3" w:rsidRDefault="009C58C3" w:rsidP="00AB53A1">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 xml:space="preserve">3) середній час безвідмовної роботи пристрою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11"/>
        </w:rPr>
        <w:pict>
          <v:shape id="_x0000_i1561" type="#_x0000_t75" style="width:17.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0F&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C0E0F&quot; wsp:rsidP=&quot;002C0E0F&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9" o:title="" chromakey="white"/>
          </v:shape>
        </w:pict>
      </w:r>
      <w:r w:rsidRPr="00071974">
        <w:rPr>
          <w:rStyle w:val="tlid-translation"/>
          <w:rFonts w:ascii="Times New Roman" w:hAnsi="Times New Roman"/>
          <w:sz w:val="28"/>
          <w:lang w:val="uk-UA"/>
        </w:rPr>
        <w:fldChar w:fldCharType="separate"/>
      </w:r>
      <w:r w:rsidRPr="00214CAA">
        <w:rPr>
          <w:position w:val="-11"/>
        </w:rPr>
        <w:pict>
          <v:shape id="_x0000_i1562" type="#_x0000_t75" style="width:17.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0F&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2C0E0F&quot; wsp:rsidP=&quot;002C0E0F&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9"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xml:space="preserve"> = 209205,02 год</w:t>
      </w:r>
      <w:r w:rsidRPr="00634A7C">
        <w:rPr>
          <w:rStyle w:val="tlid-translation"/>
          <w:rFonts w:ascii="Times New Roman" w:hAnsi="Times New Roman"/>
          <w:sz w:val="28"/>
          <w:lang w:val="uk-UA"/>
        </w:rPr>
        <w:t>.</w:t>
      </w:r>
    </w:p>
    <w:p w:rsidR="009C58C3" w:rsidRDefault="009C58C3" w:rsidP="00AB53A1">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 фільтра напруги зворотної послідовності:</w:t>
      </w:r>
    </w:p>
    <w:p w:rsidR="009C58C3" w:rsidRDefault="009C58C3" w:rsidP="00AB53A1">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1) ймовірність безвідмовної роботи пристрою р (t) = 0,9982;</w:t>
      </w:r>
    </w:p>
    <w:p w:rsidR="009C58C3" w:rsidRDefault="009C58C3" w:rsidP="00AB53A1">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2) інтенсивність</w:t>
      </w:r>
      <w:r>
        <w:rPr>
          <w:rStyle w:val="tlid-translation"/>
          <w:rFonts w:ascii="Times New Roman" w:hAnsi="Times New Roman"/>
          <w:sz w:val="28"/>
          <w:lang w:val="uk-UA"/>
        </w:rPr>
        <w:t xml:space="preserve"> відмов пристрою λ =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63" type="#_x0000_t75" style="width:7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97775&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97775&quot; wsp:rsidP=&quot;00497775&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1,788a?™10&lt;/m:t&gt;&lt;/m:r&gt;&lt;/m:e&gt;&lt;m:sup&gt;&lt;m:r&gt;&lt;w:rPr&gt;&lt;w:rStyle w:val=&quot;tlid-translation&quot;/&gt;&lt;w:rFonts w:ascii=&quot;Cambria Math&quot; w:h-ansi=&quot;Cambria Math&quot;/&gt;&lt;wx:font wx:val=&quot;Cambria Math&quot;/&gt;&lt;w:i/&gt;&lt;w:sz w:val=&quot;28&quot;/&gt;&lt;w:lang w:val=&quot;UK&quot;/&gt;&lt;/w:rPr&gt;&lt;m:t&gt;-6&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31" o:title="" chromakey="white"/>
          </v:shape>
        </w:pict>
      </w:r>
      <w:r w:rsidRPr="00071974">
        <w:rPr>
          <w:rStyle w:val="tlid-translation"/>
          <w:rFonts w:ascii="Times New Roman" w:hAnsi="Times New Roman"/>
          <w:sz w:val="28"/>
          <w:lang w:val="uk-UA"/>
        </w:rPr>
        <w:fldChar w:fldCharType="separate"/>
      </w:r>
      <w:r w:rsidRPr="00214CAA">
        <w:rPr>
          <w:position w:val="-6"/>
        </w:rPr>
        <w:pict>
          <v:shape id="_x0000_i1564" type="#_x0000_t75" style="width:7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97775&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497775&quot; wsp:rsidP=&quot;00497775&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1,788a?™10&lt;/m:t&gt;&lt;/m:r&gt;&lt;/m:e&gt;&lt;m:sup&gt;&lt;m:r&gt;&lt;w:rPr&gt;&lt;w:rStyle w:val=&quot;tlid-translation&quot;/&gt;&lt;w:rFonts w:ascii=&quot;Cambria Math&quot; w:h-ansi=&quot;Cambria Math&quot;/&gt;&lt;wx:font wx:val=&quot;Cambria Math&quot;/&gt;&lt;w:i/&gt;&lt;w:sz w:val=&quot;28&quot;/&gt;&lt;w:lang w:val=&quot;UK&quot;/&gt;&lt;/w:rPr&gt;&lt;m:t&gt;-6&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31" o:title="" chromakey="white"/>
          </v:shape>
        </w:pict>
      </w:r>
      <w:r w:rsidRPr="00071974">
        <w:rPr>
          <w:rStyle w:val="tlid-translation"/>
          <w:rFonts w:ascii="Times New Roman" w:hAnsi="Times New Roman"/>
          <w:sz w:val="28"/>
          <w:lang w:val="uk-UA"/>
        </w:rPr>
        <w:fldChar w:fldCharType="end"/>
      </w:r>
      <w:r w:rsidRPr="00634A7C">
        <w:rPr>
          <w:rStyle w:val="tlid-translation"/>
          <w:rFonts w:ascii="Times New Roman" w:hAnsi="Times New Roman"/>
          <w:sz w:val="28"/>
          <w:lang w:val="uk-UA"/>
        </w:rPr>
        <w:t xml:space="preserve"> год;</w:t>
      </w:r>
    </w:p>
    <w:p w:rsidR="009C58C3" w:rsidRDefault="009C58C3" w:rsidP="00524500">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 xml:space="preserve">3) середній час безвідмовної роботи пристрою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11"/>
        </w:rPr>
        <w:pict>
          <v:shape id="_x0000_i1565" type="#_x0000_t75" style="width:17.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204B&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C204B&quot; wsp:rsidP=&quot;00BC204B&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9" o:title="" chromakey="white"/>
          </v:shape>
        </w:pict>
      </w:r>
      <w:r w:rsidRPr="00071974">
        <w:rPr>
          <w:rStyle w:val="tlid-translation"/>
          <w:rFonts w:ascii="Times New Roman" w:hAnsi="Times New Roman"/>
          <w:sz w:val="28"/>
          <w:lang w:val="uk-UA"/>
        </w:rPr>
        <w:fldChar w:fldCharType="separate"/>
      </w:r>
      <w:r w:rsidRPr="00214CAA">
        <w:rPr>
          <w:position w:val="-11"/>
        </w:rPr>
        <w:pict>
          <v:shape id="_x0000_i1566" type="#_x0000_t75" style="width:17.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204B&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BC204B&quot; wsp:rsidP=&quot;00BC204B&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9"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xml:space="preserve"> = 559284,11 год</w:t>
      </w:r>
      <w:r w:rsidRPr="00634A7C">
        <w:rPr>
          <w:rStyle w:val="tlid-translation"/>
          <w:rFonts w:ascii="Times New Roman" w:hAnsi="Times New Roman"/>
          <w:sz w:val="28"/>
          <w:lang w:val="uk-UA"/>
        </w:rPr>
        <w:t>.</w:t>
      </w:r>
    </w:p>
    <w:p w:rsidR="009C58C3" w:rsidRDefault="009C58C3" w:rsidP="00524500">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 виконавчого органу:</w:t>
      </w:r>
    </w:p>
    <w:p w:rsidR="009C58C3" w:rsidRDefault="009C58C3" w:rsidP="00524500">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1) ймовірність безвідмовної роботи пристрою р (t) = 0,997;</w:t>
      </w:r>
    </w:p>
    <w:p w:rsidR="009C58C3" w:rsidRDefault="009C58C3" w:rsidP="00524500">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2) інтенсивність відмов пристрою λ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6"/>
        </w:rPr>
        <w:pict>
          <v:shape id="_x0000_i1567" type="#_x0000_t75" style="width:7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B51&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50B51&quot; wsp:rsidP=&quot;00150B51&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2,948a?™10&lt;/m:t&gt;&lt;/m:r&gt;&lt;/m:e&gt;&lt;m:sup&gt;&lt;m:r&gt;&lt;w:rPr&gt;&lt;w:rStyle w:val=&quot;tlid-translation&quot;/&gt;&lt;w:rFonts w:ascii=&quot;Cambria Math&quot; w:h-ansi=&quot;Cambria Math&quot;/&gt;&lt;wx:font wx:val=&quot;Cambria Math&quot;/&gt;&lt;w:i/&gt;&lt;w:sz w:val=&quot;28&quot;/&gt;&lt;w:lang w:val=&quot;UK&quot;/&gt;&lt;/w:rPr&gt;&lt;m:t&gt;-6&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32" o:title="" chromakey="white"/>
          </v:shape>
        </w:pict>
      </w:r>
      <w:r w:rsidRPr="00071974">
        <w:rPr>
          <w:rStyle w:val="tlid-translation"/>
          <w:rFonts w:ascii="Times New Roman" w:hAnsi="Times New Roman"/>
          <w:sz w:val="28"/>
          <w:lang w:val="uk-UA"/>
        </w:rPr>
        <w:fldChar w:fldCharType="separate"/>
      </w:r>
      <w:r w:rsidRPr="00214CAA">
        <w:rPr>
          <w:position w:val="-6"/>
        </w:rPr>
        <w:pict>
          <v:shape id="_x0000_i1568" type="#_x0000_t75" style="width:72.75pt;height:16.5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B51&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150B51&quot; wsp:rsidP=&quot;00150B51&quot;&gt;&lt;m:oMathPara&gt;&lt;m:oMath&gt;&lt;m:sSup&gt;&lt;m:sSupPr&gt;&lt;m:ctrlPr&gt;&lt;w:rPr&gt;&lt;w:rStyle w:val=&quot;tlid-translation&quot;/&gt;&lt;w:rFonts w:ascii=&quot;Cambria Math&quot; w:h-ansi=&quot;Cambria Math&quot;/&gt;&lt;wx:font wx:val=&quot;Cambria Math&quot;/&gt;&lt;w:i/&gt;&lt;w:sz w:val=&quot;28&quot;/&gt;&lt;w:lang w:val=&quot;UK&quot;/&gt;&lt;/w:rPr&gt;&lt;/m:ctrlPr&gt;&lt;/m:sSupPr&gt;&lt;m:e&gt;&lt;m:r&gt;&lt;w:rPr&gt;&lt;w:rStyle w:val=&quot;tlid-translation&quot;/&gt;&lt;w:rFonts w:ascii=&quot;Cambria Math&quot; w:h-ansi=&quot;Cambria Math&quot;/&gt;&lt;wx:font wx:val=&quot;Cambria Math&quot;/&gt;&lt;w:i/&gt;&lt;w:sz w:val=&quot;28&quot;/&gt;&lt;w:lang w:val=&quot;UK&quot;/&gt;&lt;/w:rPr&gt;&lt;m:t&gt;2,948a?™10&lt;/m:t&gt;&lt;/m:r&gt;&lt;/m:e&gt;&lt;m:sup&gt;&lt;m:r&gt;&lt;w:rPr&gt;&lt;w:rStyle w:val=&quot;tlid-translation&quot;/&gt;&lt;w:rFonts w:ascii=&quot;Cambria Math&quot; w:h-ansi=&quot;Cambria Math&quot;/&gt;&lt;wx:font wx:val=&quot;Cambria Math&quot;/&gt;&lt;w:i/&gt;&lt;w:sz w:val=&quot;28&quot;/&gt;&lt;w:lang w:val=&quot;UK&quot;/&gt;&lt;/w:rPr&gt;&lt;m:t&gt;-6&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32" o:title="" chromakey="white"/>
          </v:shape>
        </w:pict>
      </w:r>
      <w:r w:rsidRPr="00071974">
        <w:rPr>
          <w:rStyle w:val="tlid-translation"/>
          <w:rFonts w:ascii="Times New Roman" w:hAnsi="Times New Roman"/>
          <w:sz w:val="28"/>
          <w:lang w:val="uk-UA"/>
        </w:rPr>
        <w:fldChar w:fldCharType="end"/>
      </w:r>
      <w:r w:rsidRPr="00634A7C">
        <w:rPr>
          <w:rStyle w:val="tlid-translation"/>
          <w:rFonts w:ascii="Times New Roman" w:hAnsi="Times New Roman"/>
          <w:sz w:val="28"/>
          <w:lang w:val="uk-UA"/>
        </w:rPr>
        <w:t xml:space="preserve"> год;</w:t>
      </w:r>
    </w:p>
    <w:p w:rsidR="009C58C3" w:rsidRDefault="009C58C3" w:rsidP="00523DAB">
      <w:pPr>
        <w:spacing w:line="360" w:lineRule="auto"/>
        <w:ind w:firstLine="708"/>
        <w:jc w:val="both"/>
        <w:rPr>
          <w:rFonts w:ascii="Times New Roman" w:hAnsi="Times New Roman"/>
          <w:sz w:val="28"/>
          <w:lang w:val="uk-UA"/>
        </w:rPr>
      </w:pPr>
      <w:r w:rsidRPr="00634A7C">
        <w:rPr>
          <w:rStyle w:val="tlid-translation"/>
          <w:rFonts w:ascii="Times New Roman" w:hAnsi="Times New Roman"/>
          <w:sz w:val="28"/>
          <w:lang w:val="uk-UA"/>
        </w:rPr>
        <w:t xml:space="preserve">3) середній час безвідмовної роботи пристрою </w:t>
      </w:r>
      <w:r w:rsidRPr="00071974">
        <w:rPr>
          <w:rStyle w:val="tlid-translation"/>
          <w:rFonts w:ascii="Times New Roman" w:hAnsi="Times New Roman"/>
          <w:sz w:val="28"/>
          <w:lang w:val="uk-UA"/>
        </w:rPr>
        <w:fldChar w:fldCharType="begin"/>
      </w:r>
      <w:r w:rsidRPr="00071974">
        <w:rPr>
          <w:rStyle w:val="tlid-translation"/>
          <w:rFonts w:ascii="Times New Roman" w:hAnsi="Times New Roman"/>
          <w:sz w:val="28"/>
          <w:lang w:val="uk-UA"/>
        </w:rPr>
        <w:instrText xml:space="preserve"> QUOTE </w:instrText>
      </w:r>
      <w:r w:rsidRPr="00214CAA">
        <w:rPr>
          <w:position w:val="-11"/>
        </w:rPr>
        <w:pict>
          <v:shape id="_x0000_i1569" type="#_x0000_t75" style="width:17.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876&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75876&quot; wsp:rsidP=&quot;00775876&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9" o:title="" chromakey="white"/>
          </v:shape>
        </w:pict>
      </w:r>
      <w:r w:rsidRPr="00071974">
        <w:rPr>
          <w:rStyle w:val="tlid-translation"/>
          <w:rFonts w:ascii="Times New Roman" w:hAnsi="Times New Roman"/>
          <w:sz w:val="28"/>
          <w:lang w:val="uk-UA"/>
        </w:rPr>
        <w:fldChar w:fldCharType="separate"/>
      </w:r>
      <w:r w:rsidRPr="00214CAA">
        <w:rPr>
          <w:position w:val="-11"/>
        </w:rPr>
        <w:pict>
          <v:shape id="_x0000_i1570" type="#_x0000_t75" style="width:17.25pt;height:18pt"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normal&quot;/&gt;&lt;w:zoom w:percent=&quot;100&quot;/&gt;&lt;w:doNotEmbedSystemFonts/&gt;&lt;w:revisionView w:ink-annotations=&quot;off&quot;/&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D3DA7&quot;/&gt;&lt;wsp:rsid wsp:val=&quot;00000A3C&quot;/&gt;&lt;wsp:rsid wsp:val=&quot;00000C15&quot;/&gt;&lt;wsp:rsid wsp:val=&quot;00001A14&quot;/&gt;&lt;wsp:rsid wsp:val=&quot;00002020&quot;/&gt;&lt;wsp:rsid wsp:val=&quot;000039D6&quot;/&gt;&lt;wsp:rsid wsp:val=&quot;00004A98&quot;/&gt;&lt;wsp:rsid wsp:val=&quot;00005051&quot;/&gt;&lt;wsp:rsid wsp:val=&quot;00005EC4&quot;/&gt;&lt;wsp:rsid wsp:val=&quot;00006BC7&quot;/&gt;&lt;wsp:rsid wsp:val=&quot;00006CB9&quot;/&gt;&lt;wsp:rsid wsp:val=&quot;00006F3C&quot;/&gt;&lt;wsp:rsid wsp:val=&quot;00007A48&quot;/&gt;&lt;wsp:rsid wsp:val=&quot;00010CD0&quot;/&gt;&lt;wsp:rsid wsp:val=&quot;00012C9E&quot;/&gt;&lt;wsp:rsid wsp:val=&quot;00013A94&quot;/&gt;&lt;wsp:rsid wsp:val=&quot;00013E22&quot;/&gt;&lt;wsp:rsid wsp:val=&quot;000151EA&quot;/&gt;&lt;wsp:rsid wsp:val=&quot;00015F1C&quot;/&gt;&lt;wsp:rsid wsp:val=&quot;00016994&quot;/&gt;&lt;wsp:rsid wsp:val=&quot;00016DC7&quot;/&gt;&lt;wsp:rsid wsp:val=&quot;0001763F&quot;/&gt;&lt;wsp:rsid wsp:val=&quot;00020056&quot;/&gt;&lt;wsp:rsid wsp:val=&quot;00021DE4&quot;/&gt;&lt;wsp:rsid wsp:val=&quot;00024001&quot;/&gt;&lt;wsp:rsid wsp:val=&quot;0002414C&quot;/&gt;&lt;wsp:rsid wsp:val=&quot;00024FDC&quot;/&gt;&lt;wsp:rsid wsp:val=&quot;000251FF&quot;/&gt;&lt;wsp:rsid wsp:val=&quot;00025749&quot;/&gt;&lt;wsp:rsid wsp:val=&quot;000257F1&quot;/&gt;&lt;wsp:rsid wsp:val=&quot;000258D3&quot;/&gt;&lt;wsp:rsid wsp:val=&quot;00025E7B&quot;/&gt;&lt;wsp:rsid wsp:val=&quot;00026FAD&quot;/&gt;&lt;wsp:rsid wsp:val=&quot;00027900&quot;/&gt;&lt;wsp:rsid wsp:val=&quot;00027C94&quot;/&gt;&lt;wsp:rsid wsp:val=&quot;00030397&quot;/&gt;&lt;wsp:rsid wsp:val=&quot;00030696&quot;/&gt;&lt;wsp:rsid wsp:val=&quot;00030B98&quot;/&gt;&lt;wsp:rsid wsp:val=&quot;00030BDC&quot;/&gt;&lt;wsp:rsid wsp:val=&quot;000314D6&quot;/&gt;&lt;wsp:rsid wsp:val=&quot;00032062&quot;/&gt;&lt;wsp:rsid wsp:val=&quot;0003261A&quot;/&gt;&lt;wsp:rsid wsp:val=&quot;0003267B&quot;/&gt;&lt;wsp:rsid wsp:val=&quot;00032BDB&quot;/&gt;&lt;wsp:rsid wsp:val=&quot;00033F48&quot;/&gt;&lt;wsp:rsid wsp:val=&quot;00034310&quot;/&gt;&lt;wsp:rsid wsp:val=&quot;00034D6B&quot;/&gt;&lt;wsp:rsid wsp:val=&quot;00036247&quot;/&gt;&lt;wsp:rsid wsp:val=&quot;00036D9C&quot;/&gt;&lt;wsp:rsid wsp:val=&quot;00036E53&quot;/&gt;&lt;wsp:rsid wsp:val=&quot;00037C6B&quot;/&gt;&lt;wsp:rsid wsp:val=&quot;00041046&quot;/&gt;&lt;wsp:rsid wsp:val=&quot;00041997&quot;/&gt;&lt;wsp:rsid wsp:val=&quot;000453B0&quot;/&gt;&lt;wsp:rsid wsp:val=&quot;00046DA7&quot;/&gt;&lt;wsp:rsid wsp:val=&quot;00047691&quot;/&gt;&lt;wsp:rsid wsp:val=&quot;0005065F&quot;/&gt;&lt;wsp:rsid wsp:val=&quot;00050744&quot;/&gt;&lt;wsp:rsid wsp:val=&quot;0005274B&quot;/&gt;&lt;wsp:rsid wsp:val=&quot;00053634&quot;/&gt;&lt;wsp:rsid wsp:val=&quot;00053668&quot;/&gt;&lt;wsp:rsid wsp:val=&quot;000568EC&quot;/&gt;&lt;wsp:rsid wsp:val=&quot;00057737&quot;/&gt;&lt;wsp:rsid wsp:val=&quot;000614C0&quot;/&gt;&lt;wsp:rsid wsp:val=&quot;00061D9A&quot;/&gt;&lt;wsp:rsid wsp:val=&quot;00061E74&quot;/&gt;&lt;wsp:rsid wsp:val=&quot;00064770&quot;/&gt;&lt;wsp:rsid wsp:val=&quot;00066114&quot;/&gt;&lt;wsp:rsid wsp:val=&quot;00067371&quot;/&gt;&lt;wsp:rsid wsp:val=&quot;00067786&quot;/&gt;&lt;wsp:rsid wsp:val=&quot;00067922&quot;/&gt;&lt;wsp:rsid wsp:val=&quot;0007035A&quot;/&gt;&lt;wsp:rsid wsp:val=&quot;00070CED&quot;/&gt;&lt;wsp:rsid wsp:val=&quot;00070F3A&quot;/&gt;&lt;wsp:rsid wsp:val=&quot;00071974&quot;/&gt;&lt;wsp:rsid wsp:val=&quot;000720B0&quot;/&gt;&lt;wsp:rsid wsp:val=&quot;000722B5&quot;/&gt;&lt;wsp:rsid wsp:val=&quot;00072C9C&quot;/&gt;&lt;wsp:rsid wsp:val=&quot;000760A9&quot;/&gt;&lt;wsp:rsid wsp:val=&quot;00080355&quot;/&gt;&lt;wsp:rsid wsp:val=&quot;00081B31&quot;/&gt;&lt;wsp:rsid wsp:val=&quot;00082491&quot;/&gt;&lt;wsp:rsid wsp:val=&quot;00082771&quot;/&gt;&lt;wsp:rsid wsp:val=&quot;000834F2&quot;/&gt;&lt;wsp:rsid wsp:val=&quot;00083A9C&quot;/&gt;&lt;wsp:rsid wsp:val=&quot;00084EC5&quot;/&gt;&lt;wsp:rsid wsp:val=&quot;0008622B&quot;/&gt;&lt;wsp:rsid wsp:val=&quot;00090942&quot;/&gt;&lt;wsp:rsid wsp:val=&quot;00090FA5&quot;/&gt;&lt;wsp:rsid wsp:val=&quot;00091297&quot;/&gt;&lt;wsp:rsid wsp:val=&quot;00093F07&quot;/&gt;&lt;wsp:rsid wsp:val=&quot;00094287&quot;/&gt;&lt;wsp:rsid wsp:val=&quot;0009499F&quot;/&gt;&lt;wsp:rsid wsp:val=&quot;00094A74&quot;/&gt;&lt;wsp:rsid wsp:val=&quot;000970D5&quot;/&gt;&lt;wsp:rsid wsp:val=&quot;000A2520&quot;/&gt;&lt;wsp:rsid wsp:val=&quot;000A3833&quot;/&gt;&lt;wsp:rsid wsp:val=&quot;000A3939&quot;/&gt;&lt;wsp:rsid wsp:val=&quot;000A4431&quot;/&gt;&lt;wsp:rsid wsp:val=&quot;000A4FD5&quot;/&gt;&lt;wsp:rsid wsp:val=&quot;000A51C0&quot;/&gt;&lt;wsp:rsid wsp:val=&quot;000A585F&quot;/&gt;&lt;wsp:rsid wsp:val=&quot;000A755A&quot;/&gt;&lt;wsp:rsid wsp:val=&quot;000B1308&quot;/&gt;&lt;wsp:rsid wsp:val=&quot;000B13A6&quot;/&gt;&lt;wsp:rsid wsp:val=&quot;000B1CB2&quot;/&gt;&lt;wsp:rsid wsp:val=&quot;000B4A2A&quot;/&gt;&lt;wsp:rsid wsp:val=&quot;000B7355&quot;/&gt;&lt;wsp:rsid wsp:val=&quot;000B738D&quot;/&gt;&lt;wsp:rsid wsp:val=&quot;000B7DAC&quot;/&gt;&lt;wsp:rsid wsp:val=&quot;000C1670&quot;/&gt;&lt;wsp:rsid wsp:val=&quot;000C1897&quot;/&gt;&lt;wsp:rsid wsp:val=&quot;000C254E&quot;/&gt;&lt;wsp:rsid wsp:val=&quot;000C48E0&quot;/&gt;&lt;wsp:rsid wsp:val=&quot;000C4E63&quot;/&gt;&lt;wsp:rsid wsp:val=&quot;000C6AAE&quot;/&gt;&lt;wsp:rsid wsp:val=&quot;000C7E20&quot;/&gt;&lt;wsp:rsid wsp:val=&quot;000D0C2E&quot;/&gt;&lt;wsp:rsid wsp:val=&quot;000D1CC1&quot;/&gt;&lt;wsp:rsid wsp:val=&quot;000D20E1&quot;/&gt;&lt;wsp:rsid wsp:val=&quot;000D2A2D&quot;/&gt;&lt;wsp:rsid wsp:val=&quot;000D4358&quot;/&gt;&lt;wsp:rsid wsp:val=&quot;000D4A5C&quot;/&gt;&lt;wsp:rsid wsp:val=&quot;000D5B56&quot;/&gt;&lt;wsp:rsid wsp:val=&quot;000E0365&quot;/&gt;&lt;wsp:rsid wsp:val=&quot;000E0657&quot;/&gt;&lt;wsp:rsid wsp:val=&quot;000E11D4&quot;/&gt;&lt;wsp:rsid wsp:val=&quot;000E1288&quot;/&gt;&lt;wsp:rsid wsp:val=&quot;000E1FF9&quot;/&gt;&lt;wsp:rsid wsp:val=&quot;000E230A&quot;/&gt;&lt;wsp:rsid wsp:val=&quot;000E3161&quot;/&gt;&lt;wsp:rsid wsp:val=&quot;000E4EFD&quot;/&gt;&lt;wsp:rsid wsp:val=&quot;000E64B8&quot;/&gt;&lt;wsp:rsid wsp:val=&quot;000E6BD8&quot;/&gt;&lt;wsp:rsid wsp:val=&quot;000E7595&quot;/&gt;&lt;wsp:rsid wsp:val=&quot;000F0020&quot;/&gt;&lt;wsp:rsid wsp:val=&quot;000F01DB&quot;/&gt;&lt;wsp:rsid wsp:val=&quot;000F0AA6&quot;/&gt;&lt;wsp:rsid wsp:val=&quot;000F1BE8&quot;/&gt;&lt;wsp:rsid wsp:val=&quot;000F3868&quot;/&gt;&lt;wsp:rsid wsp:val=&quot;000F430E&quot;/&gt;&lt;wsp:rsid wsp:val=&quot;000F49E6&quot;/&gt;&lt;wsp:rsid wsp:val=&quot;000F4C0A&quot;/&gt;&lt;wsp:rsid wsp:val=&quot;000F56C1&quot;/&gt;&lt;wsp:rsid wsp:val=&quot;000F6C14&quot;/&gt;&lt;wsp:rsid wsp:val=&quot;000F7844&quot;/&gt;&lt;wsp:rsid wsp:val=&quot;00102233&quot;/&gt;&lt;wsp:rsid wsp:val=&quot;0010569D&quot;/&gt;&lt;wsp:rsid wsp:val=&quot;00106372&quot;/&gt;&lt;wsp:rsid wsp:val=&quot;00106A3A&quot;/&gt;&lt;wsp:rsid wsp:val=&quot;00107E03&quot;/&gt;&lt;wsp:rsid wsp:val=&quot;00111225&quot;/&gt;&lt;wsp:rsid wsp:val=&quot;00111747&quot;/&gt;&lt;wsp:rsid wsp:val=&quot;00115917&quot;/&gt;&lt;wsp:rsid wsp:val=&quot;00115A81&quot;/&gt;&lt;wsp:rsid wsp:val=&quot;0011635D&quot;/&gt;&lt;wsp:rsid wsp:val=&quot;00122207&quot;/&gt;&lt;wsp:rsid wsp:val=&quot;0012224A&quot;/&gt;&lt;wsp:rsid wsp:val=&quot;0012331B&quot;/&gt;&lt;wsp:rsid wsp:val=&quot;001255C4&quot;/&gt;&lt;wsp:rsid wsp:val=&quot;00126467&quot;/&gt;&lt;wsp:rsid wsp:val=&quot;001266CC&quot;/&gt;&lt;wsp:rsid wsp:val=&quot;00127027&quot;/&gt;&lt;wsp:rsid wsp:val=&quot;001276FA&quot;/&gt;&lt;wsp:rsid wsp:val=&quot;0012771F&quot;/&gt;&lt;wsp:rsid wsp:val=&quot;00127BFA&quot;/&gt;&lt;wsp:rsid wsp:val=&quot;00130639&quot;/&gt;&lt;wsp:rsid wsp:val=&quot;00131A98&quot;/&gt;&lt;wsp:rsid wsp:val=&quot;0013295D&quot;/&gt;&lt;wsp:rsid wsp:val=&quot;001354A8&quot;/&gt;&lt;wsp:rsid wsp:val=&quot;001367A0&quot;/&gt;&lt;wsp:rsid wsp:val=&quot;0014048D&quot;/&gt;&lt;wsp:rsid wsp:val=&quot;00141073&quot;/&gt;&lt;wsp:rsid wsp:val=&quot;00142A87&quot;/&gt;&lt;wsp:rsid wsp:val=&quot;00143BF3&quot;/&gt;&lt;wsp:rsid wsp:val=&quot;00143C81&quot;/&gt;&lt;wsp:rsid wsp:val=&quot;00143D19&quot;/&gt;&lt;wsp:rsid wsp:val=&quot;00144F4F&quot;/&gt;&lt;wsp:rsid wsp:val=&quot;00145761&quot;/&gt;&lt;wsp:rsid wsp:val=&quot;0014641C&quot;/&gt;&lt;wsp:rsid wsp:val=&quot;001467C9&quot;/&gt;&lt;wsp:rsid wsp:val=&quot;00150C28&quot;/&gt;&lt;wsp:rsid wsp:val=&quot;001521BE&quot;/&gt;&lt;wsp:rsid wsp:val=&quot;001548A6&quot;/&gt;&lt;wsp:rsid wsp:val=&quot;00156E86&quot;/&gt;&lt;wsp:rsid wsp:val=&quot;00157C85&quot;/&gt;&lt;wsp:rsid wsp:val=&quot;00157E4F&quot;/&gt;&lt;wsp:rsid wsp:val=&quot;00160C9A&quot;/&gt;&lt;wsp:rsid wsp:val=&quot;00161901&quot;/&gt;&lt;wsp:rsid wsp:val=&quot;001627C7&quot;/&gt;&lt;wsp:rsid wsp:val=&quot;00162E2A&quot;/&gt;&lt;wsp:rsid wsp:val=&quot;00162F20&quot;/&gt;&lt;wsp:rsid wsp:val=&quot;001639F9&quot;/&gt;&lt;wsp:rsid wsp:val=&quot;0016423E&quot;/&gt;&lt;wsp:rsid wsp:val=&quot;00164CA1&quot;/&gt;&lt;wsp:rsid wsp:val=&quot;001668F9&quot;/&gt;&lt;wsp:rsid wsp:val=&quot;00166CEF&quot;/&gt;&lt;wsp:rsid wsp:val=&quot;0016774E&quot;/&gt;&lt;wsp:rsid wsp:val=&quot;00170A1A&quot;/&gt;&lt;wsp:rsid wsp:val=&quot;00171D76&quot;/&gt;&lt;wsp:rsid wsp:val=&quot;0017219C&quot;/&gt;&lt;wsp:rsid wsp:val=&quot;0017323B&quot;/&gt;&lt;wsp:rsid wsp:val=&quot;001738AB&quot;/&gt;&lt;wsp:rsid wsp:val=&quot;001746B6&quot;/&gt;&lt;wsp:rsid wsp:val=&quot;00174C67&quot;/&gt;&lt;wsp:rsid wsp:val=&quot;00176E71&quot;/&gt;&lt;wsp:rsid wsp:val=&quot;00177998&quot;/&gt;&lt;wsp:rsid wsp:val=&quot;001779CC&quot;/&gt;&lt;wsp:rsid wsp:val=&quot;00177E18&quot;/&gt;&lt;wsp:rsid wsp:val=&quot;001805E0&quot;/&gt;&lt;wsp:rsid wsp:val=&quot;001819BF&quot;/&gt;&lt;wsp:rsid wsp:val=&quot;00181ED6&quot;/&gt;&lt;wsp:rsid wsp:val=&quot;00182BC8&quot;/&gt;&lt;wsp:rsid wsp:val=&quot;0018649D&quot;/&gt;&lt;wsp:rsid wsp:val=&quot;001906F6&quot;/&gt;&lt;wsp:rsid wsp:val=&quot;0019086D&quot;/&gt;&lt;wsp:rsid wsp:val=&quot;00191C94&quot;/&gt;&lt;wsp:rsid wsp:val=&quot;0019283D&quot;/&gt;&lt;wsp:rsid wsp:val=&quot;001930C7&quot;/&gt;&lt;wsp:rsid wsp:val=&quot;00193D76&quot;/&gt;&lt;wsp:rsid wsp:val=&quot;001940BB&quot;/&gt;&lt;wsp:rsid wsp:val=&quot;00196A0B&quot;/&gt;&lt;wsp:rsid wsp:val=&quot;001970E3&quot;/&gt;&lt;wsp:rsid wsp:val=&quot;001A0E75&quot;/&gt;&lt;wsp:rsid wsp:val=&quot;001A38FA&quot;/&gt;&lt;wsp:rsid wsp:val=&quot;001A43FD&quot;/&gt;&lt;wsp:rsid wsp:val=&quot;001A488F&quot;/&gt;&lt;wsp:rsid wsp:val=&quot;001A6E0E&quot;/&gt;&lt;wsp:rsid wsp:val=&quot;001A7132&quot;/&gt;&lt;wsp:rsid wsp:val=&quot;001A74A2&quot;/&gt;&lt;wsp:rsid wsp:val=&quot;001B0429&quot;/&gt;&lt;wsp:rsid wsp:val=&quot;001B18E5&quot;/&gt;&lt;wsp:rsid wsp:val=&quot;001B1AFD&quot;/&gt;&lt;wsp:rsid wsp:val=&quot;001B41C5&quot;/&gt;&lt;wsp:rsid wsp:val=&quot;001B6FF9&quot;/&gt;&lt;wsp:rsid wsp:val=&quot;001B72C9&quot;/&gt;&lt;wsp:rsid wsp:val=&quot;001B7986&quot;/&gt;&lt;wsp:rsid wsp:val=&quot;001C0552&quot;/&gt;&lt;wsp:rsid wsp:val=&quot;001C20FF&quot;/&gt;&lt;wsp:rsid wsp:val=&quot;001C2590&quot;/&gt;&lt;wsp:rsid wsp:val=&quot;001C3276&quot;/&gt;&lt;wsp:rsid wsp:val=&quot;001C374C&quot;/&gt;&lt;wsp:rsid wsp:val=&quot;001D08C9&quot;/&gt;&lt;wsp:rsid wsp:val=&quot;001D0CB0&quot;/&gt;&lt;wsp:rsid wsp:val=&quot;001D201C&quot;/&gt;&lt;wsp:rsid wsp:val=&quot;001D258B&quot;/&gt;&lt;wsp:rsid wsp:val=&quot;001D25B3&quot;/&gt;&lt;wsp:rsid wsp:val=&quot;001D29EF&quot;/&gt;&lt;wsp:rsid wsp:val=&quot;001D3762&quot;/&gt;&lt;wsp:rsid wsp:val=&quot;001D48C6&quot;/&gt;&lt;wsp:rsid wsp:val=&quot;001D5BDC&quot;/&gt;&lt;wsp:rsid wsp:val=&quot;001D5C1E&quot;/&gt;&lt;wsp:rsid wsp:val=&quot;001D6E00&quot;/&gt;&lt;wsp:rsid wsp:val=&quot;001D710F&quot;/&gt;&lt;wsp:rsid wsp:val=&quot;001D7715&quot;/&gt;&lt;wsp:rsid wsp:val=&quot;001E0952&quot;/&gt;&lt;wsp:rsid wsp:val=&quot;001E0FCD&quot;/&gt;&lt;wsp:rsid wsp:val=&quot;001E2DE7&quot;/&gt;&lt;wsp:rsid wsp:val=&quot;001E4AF7&quot;/&gt;&lt;wsp:rsid wsp:val=&quot;001E4CCD&quot;/&gt;&lt;wsp:rsid wsp:val=&quot;001E5505&quot;/&gt;&lt;wsp:rsid wsp:val=&quot;001E562E&quot;/&gt;&lt;wsp:rsid wsp:val=&quot;001E57F9&quot;/&gt;&lt;wsp:rsid wsp:val=&quot;001E697D&quot;/&gt;&lt;wsp:rsid wsp:val=&quot;001E6A8E&quot;/&gt;&lt;wsp:rsid wsp:val=&quot;001E7BF9&quot;/&gt;&lt;wsp:rsid wsp:val=&quot;001F1BCA&quot;/&gt;&lt;wsp:rsid wsp:val=&quot;001F2C21&quot;/&gt;&lt;wsp:rsid wsp:val=&quot;001F3012&quot;/&gt;&lt;wsp:rsid wsp:val=&quot;001F3077&quot;/&gt;&lt;wsp:rsid wsp:val=&quot;001F34B5&quot;/&gt;&lt;wsp:rsid wsp:val=&quot;001F4ABB&quot;/&gt;&lt;wsp:rsid wsp:val=&quot;001F5452&quot;/&gt;&lt;wsp:rsid wsp:val=&quot;001F6BDA&quot;/&gt;&lt;wsp:rsid wsp:val=&quot;001F6EB4&quot;/&gt;&lt;wsp:rsid wsp:val=&quot;001F746D&quot;/&gt;&lt;wsp:rsid wsp:val=&quot;0020353D&quot;/&gt;&lt;wsp:rsid wsp:val=&quot;00204018&quot;/&gt;&lt;wsp:rsid wsp:val=&quot;0020416F&quot;/&gt;&lt;wsp:rsid wsp:val=&quot;002042A3&quot;/&gt;&lt;wsp:rsid wsp:val=&quot;002043A8&quot;/&gt;&lt;wsp:rsid wsp:val=&quot;00205006&quot;/&gt;&lt;wsp:rsid wsp:val=&quot;00205FA2&quot;/&gt;&lt;wsp:rsid wsp:val=&quot;002074AC&quot;/&gt;&lt;wsp:rsid wsp:val=&quot;00207612&quot;/&gt;&lt;wsp:rsid wsp:val=&quot;002102B3&quot;/&gt;&lt;wsp:rsid wsp:val=&quot;00210DB9&quot;/&gt;&lt;wsp:rsid wsp:val=&quot;002114FB&quot;/&gt;&lt;wsp:rsid wsp:val=&quot;002126CE&quot;/&gt;&lt;wsp:rsid wsp:val=&quot;00215E14&quot;/&gt;&lt;wsp:rsid wsp:val=&quot;00216562&quot;/&gt;&lt;wsp:rsid wsp:val=&quot;002170FD&quot;/&gt;&lt;wsp:rsid wsp:val=&quot;002225EC&quot;/&gt;&lt;wsp:rsid wsp:val=&quot;002226F9&quot;/&gt;&lt;wsp:rsid wsp:val=&quot;00225C7C&quot;/&gt;&lt;wsp:rsid wsp:val=&quot;002309DA&quot;/&gt;&lt;wsp:rsid wsp:val=&quot;00230AD6&quot;/&gt;&lt;wsp:rsid wsp:val=&quot;00230B6A&quot;/&gt;&lt;wsp:rsid wsp:val=&quot;0023220D&quot;/&gt;&lt;wsp:rsid wsp:val=&quot;0023432F&quot;/&gt;&lt;wsp:rsid wsp:val=&quot;002343CA&quot;/&gt;&lt;wsp:rsid wsp:val=&quot;00234E75&quot;/&gt;&lt;wsp:rsid wsp:val=&quot;0023542E&quot;/&gt;&lt;wsp:rsid wsp:val=&quot;00236B49&quot;/&gt;&lt;wsp:rsid wsp:val=&quot;00236F22&quot;/&gt;&lt;wsp:rsid wsp:val=&quot;002401CF&quot;/&gt;&lt;wsp:rsid wsp:val=&quot;00240B09&quot;/&gt;&lt;wsp:rsid wsp:val=&quot;00241B33&quot;/&gt;&lt;wsp:rsid wsp:val=&quot;0024240C&quot;/&gt;&lt;wsp:rsid wsp:val=&quot;00242D42&quot;/&gt;&lt;wsp:rsid wsp:val=&quot;002435F8&quot;/&gt;&lt;wsp:rsid wsp:val=&quot;00244CDD&quot;/&gt;&lt;wsp:rsid wsp:val=&quot;0024513B&quot;/&gt;&lt;wsp:rsid wsp:val=&quot;002471C2&quot;/&gt;&lt;wsp:rsid wsp:val=&quot;002537C3&quot;/&gt;&lt;wsp:rsid wsp:val=&quot;00253B32&quot;/&gt;&lt;wsp:rsid wsp:val=&quot;00253E95&quot;/&gt;&lt;wsp:rsid wsp:val=&quot;0025442E&quot;/&gt;&lt;wsp:rsid wsp:val=&quot;0025528A&quot;/&gt;&lt;wsp:rsid wsp:val=&quot;002555F2&quot;/&gt;&lt;wsp:rsid wsp:val=&quot;00255C68&quot;/&gt;&lt;wsp:rsid wsp:val=&quot;0026197A&quot;/&gt;&lt;wsp:rsid wsp:val=&quot;00262FDE&quot;/&gt;&lt;wsp:rsid wsp:val=&quot;0026306F&quot;/&gt;&lt;wsp:rsid wsp:val=&quot;002642D3&quot;/&gt;&lt;wsp:rsid wsp:val=&quot;0026486F&quot;/&gt;&lt;wsp:rsid wsp:val=&quot;00265803&quot;/&gt;&lt;wsp:rsid wsp:val=&quot;00266779&quot;/&gt;&lt;wsp:rsid wsp:val=&quot;00267717&quot;/&gt;&lt;wsp:rsid wsp:val=&quot;0027096B&quot;/&gt;&lt;wsp:rsid wsp:val=&quot;002715B0&quot;/&gt;&lt;wsp:rsid wsp:val=&quot;00271E51&quot;/&gt;&lt;wsp:rsid wsp:val=&quot;002738EE&quot;/&gt;&lt;wsp:rsid wsp:val=&quot;00273E6B&quot;/&gt;&lt;wsp:rsid wsp:val=&quot;0027500A&quot;/&gt;&lt;wsp:rsid wsp:val=&quot;002768D6&quot;/&gt;&lt;wsp:rsid wsp:val=&quot;00277F88&quot;/&gt;&lt;wsp:rsid wsp:val=&quot;00280F2C&quot;/&gt;&lt;wsp:rsid wsp:val=&quot;002816E2&quot;/&gt;&lt;wsp:rsid wsp:val=&quot;00281D63&quot;/&gt;&lt;wsp:rsid wsp:val=&quot;00284A62&quot;/&gt;&lt;wsp:rsid wsp:val=&quot;00284B7B&quot;/&gt;&lt;wsp:rsid wsp:val=&quot;002850DD&quot;/&gt;&lt;wsp:rsid wsp:val=&quot;00285E58&quot;/&gt;&lt;wsp:rsid wsp:val=&quot;0028603E&quot;/&gt;&lt;wsp:rsid wsp:val=&quot;00287992&quot;/&gt;&lt;wsp:rsid wsp:val=&quot;00290566&quot;/&gt;&lt;wsp:rsid wsp:val=&quot;0029067D&quot;/&gt;&lt;wsp:rsid wsp:val=&quot;0029312C&quot;/&gt;&lt;wsp:rsid wsp:val=&quot;00294311&quot;/&gt;&lt;wsp:rsid wsp:val=&quot;00294A63&quot;/&gt;&lt;wsp:rsid wsp:val=&quot;00294EF6&quot;/&gt;&lt;wsp:rsid wsp:val=&quot;002963AD&quot;/&gt;&lt;wsp:rsid wsp:val=&quot;002970AB&quot;/&gt;&lt;wsp:rsid wsp:val=&quot;0029722B&quot;/&gt;&lt;wsp:rsid wsp:val=&quot;00297EDA&quot;/&gt;&lt;wsp:rsid wsp:val=&quot;002A0312&quot;/&gt;&lt;wsp:rsid wsp:val=&quot;002A0B8E&quot;/&gt;&lt;wsp:rsid wsp:val=&quot;002A12FF&quot;/&gt;&lt;wsp:rsid wsp:val=&quot;002A248F&quot;/&gt;&lt;wsp:rsid wsp:val=&quot;002A4C7E&quot;/&gt;&lt;wsp:rsid wsp:val=&quot;002A7505&quot;/&gt;&lt;wsp:rsid wsp:val=&quot;002A76C2&quot;/&gt;&lt;wsp:rsid wsp:val=&quot;002B1628&quot;/&gt;&lt;wsp:rsid wsp:val=&quot;002B1798&quot;/&gt;&lt;wsp:rsid wsp:val=&quot;002B2793&quot;/&gt;&lt;wsp:rsid wsp:val=&quot;002B2E55&quot;/&gt;&lt;wsp:rsid wsp:val=&quot;002B5032&quot;/&gt;&lt;wsp:rsid wsp:val=&quot;002B63E1&quot;/&gt;&lt;wsp:rsid wsp:val=&quot;002B779C&quot;/&gt;&lt;wsp:rsid wsp:val=&quot;002B78F7&quot;/&gt;&lt;wsp:rsid wsp:val=&quot;002C0E52&quot;/&gt;&lt;wsp:rsid wsp:val=&quot;002C17D7&quot;/&gt;&lt;wsp:rsid wsp:val=&quot;002C1DC3&quot;/&gt;&lt;wsp:rsid wsp:val=&quot;002C460D&quot;/&gt;&lt;wsp:rsid wsp:val=&quot;002C467B&quot;/&gt;&lt;wsp:rsid wsp:val=&quot;002C63D3&quot;/&gt;&lt;wsp:rsid wsp:val=&quot;002C6482&quot;/&gt;&lt;wsp:rsid wsp:val=&quot;002C76FF&quot;/&gt;&lt;wsp:rsid wsp:val=&quot;002D05B1&quot;/&gt;&lt;wsp:rsid wsp:val=&quot;002D07F9&quot;/&gt;&lt;wsp:rsid wsp:val=&quot;002D155D&quot;/&gt;&lt;wsp:rsid wsp:val=&quot;002D19CD&quot;/&gt;&lt;wsp:rsid wsp:val=&quot;002D21E9&quot;/&gt;&lt;wsp:rsid wsp:val=&quot;002D3088&quot;/&gt;&lt;wsp:rsid wsp:val=&quot;002D3669&quot;/&gt;&lt;wsp:rsid wsp:val=&quot;002D47E6&quot;/&gt;&lt;wsp:rsid wsp:val=&quot;002D61A9&quot;/&gt;&lt;wsp:rsid wsp:val=&quot;002D73A3&quot;/&gt;&lt;wsp:rsid wsp:val=&quot;002E0DA1&quot;/&gt;&lt;wsp:rsid wsp:val=&quot;002E384A&quot;/&gt;&lt;wsp:rsid wsp:val=&quot;002E4FE7&quot;/&gt;&lt;wsp:rsid wsp:val=&quot;002E65ED&quot;/&gt;&lt;wsp:rsid wsp:val=&quot;002E67D6&quot;/&gt;&lt;wsp:rsid wsp:val=&quot;002E6DF2&quot;/&gt;&lt;wsp:rsid wsp:val=&quot;002E77E7&quot;/&gt;&lt;wsp:rsid wsp:val=&quot;002E7F76&quot;/&gt;&lt;wsp:rsid wsp:val=&quot;002F025D&quot;/&gt;&lt;wsp:rsid wsp:val=&quot;002F1F6A&quot;/&gt;&lt;wsp:rsid wsp:val=&quot;002F3466&quot;/&gt;&lt;wsp:rsid wsp:val=&quot;002F418E&quot;/&gt;&lt;wsp:rsid wsp:val=&quot;002F4370&quot;/&gt;&lt;wsp:rsid wsp:val=&quot;002F4498&quot;/&gt;&lt;wsp:rsid wsp:val=&quot;002F600D&quot;/&gt;&lt;wsp:rsid wsp:val=&quot;002F64B3&quot;/&gt;&lt;wsp:rsid wsp:val=&quot;002F7E91&quot;/&gt;&lt;wsp:rsid wsp:val=&quot;003006EB&quot;/&gt;&lt;wsp:rsid wsp:val=&quot;003008A9&quot;/&gt;&lt;wsp:rsid wsp:val=&quot;00300C40&quot;/&gt;&lt;wsp:rsid wsp:val=&quot;00300D17&quot;/&gt;&lt;wsp:rsid wsp:val=&quot;0030227B&quot;/&gt;&lt;wsp:rsid wsp:val=&quot;0030699C&quot;/&gt;&lt;wsp:rsid wsp:val=&quot;00307EEC&quot;/&gt;&lt;wsp:rsid wsp:val=&quot;0031027D&quot;/&gt;&lt;wsp:rsid wsp:val=&quot;00310BD5&quot;/&gt;&lt;wsp:rsid wsp:val=&quot;0031119D&quot;/&gt;&lt;wsp:rsid wsp:val=&quot;00312353&quot;/&gt;&lt;wsp:rsid wsp:val=&quot;00312D03&quot;/&gt;&lt;wsp:rsid wsp:val=&quot;003130E6&quot;/&gt;&lt;wsp:rsid wsp:val=&quot;0031321C&quot;/&gt;&lt;wsp:rsid wsp:val=&quot;0031473B&quot;/&gt;&lt;wsp:rsid wsp:val=&quot;00314F81&quot;/&gt;&lt;wsp:rsid wsp:val=&quot;00316DCE&quot;/&gt;&lt;wsp:rsid wsp:val=&quot;00316E8C&quot;/&gt;&lt;wsp:rsid wsp:val=&quot;0031761E&quot;/&gt;&lt;wsp:rsid wsp:val=&quot;003206E2&quot;/&gt;&lt;wsp:rsid wsp:val=&quot;0032195E&quot;/&gt;&lt;wsp:rsid wsp:val=&quot;00321B1B&quot;/&gt;&lt;wsp:rsid wsp:val=&quot;00322BE8&quot;/&gt;&lt;wsp:rsid wsp:val=&quot;0032381E&quot;/&gt;&lt;wsp:rsid wsp:val=&quot;003239BF&quot;/&gt;&lt;wsp:rsid wsp:val=&quot;00323CCF&quot;/&gt;&lt;wsp:rsid wsp:val=&quot;00324462&quot;/&gt;&lt;wsp:rsid wsp:val=&quot;003251DD&quot;/&gt;&lt;wsp:rsid wsp:val=&quot;00325815&quot;/&gt;&lt;wsp:rsid wsp:val=&quot;00333291&quot;/&gt;&lt;wsp:rsid wsp:val=&quot;00334891&quot;/&gt;&lt;wsp:rsid wsp:val=&quot;0033551D&quot;/&gt;&lt;wsp:rsid wsp:val=&quot;003364CB&quot;/&gt;&lt;wsp:rsid wsp:val=&quot;003373CC&quot;/&gt;&lt;wsp:rsid wsp:val=&quot;00337C6A&quot;/&gt;&lt;wsp:rsid wsp:val=&quot;00341C09&quot;/&gt;&lt;wsp:rsid wsp:val=&quot;003431A2&quot;/&gt;&lt;wsp:rsid wsp:val=&quot;003462A0&quot;/&gt;&lt;wsp:rsid wsp:val=&quot;00346371&quot;/&gt;&lt;wsp:rsid wsp:val=&quot;00347CE5&quot;/&gt;&lt;wsp:rsid wsp:val=&quot;003511C4&quot;/&gt;&lt;wsp:rsid wsp:val=&quot;00352E5E&quot;/&gt;&lt;wsp:rsid wsp:val=&quot;00354FAF&quot;/&gt;&lt;wsp:rsid wsp:val=&quot;0035553F&quot;/&gt;&lt;wsp:rsid wsp:val=&quot;003569A9&quot;/&gt;&lt;wsp:rsid wsp:val=&quot;00356B62&quot;/&gt;&lt;wsp:rsid wsp:val=&quot;003572F1&quot;/&gt;&lt;wsp:rsid wsp:val=&quot;00360F81&quot;/&gt;&lt;wsp:rsid wsp:val=&quot;00362471&quot;/&gt;&lt;wsp:rsid wsp:val=&quot;00363156&quot;/&gt;&lt;wsp:rsid wsp:val=&quot;00366615&quot;/&gt;&lt;wsp:rsid wsp:val=&quot;003671A5&quot;/&gt;&lt;wsp:rsid wsp:val=&quot;00371104&quot;/&gt;&lt;wsp:rsid wsp:val=&quot;003713A6&quot;/&gt;&lt;wsp:rsid wsp:val=&quot;003719FF&quot;/&gt;&lt;wsp:rsid wsp:val=&quot;0037266E&quot;/&gt;&lt;wsp:rsid wsp:val=&quot;00373672&quot;/&gt;&lt;wsp:rsid wsp:val=&quot;00375D0F&quot;/&gt;&lt;wsp:rsid wsp:val=&quot;00377B5F&quot;/&gt;&lt;wsp:rsid wsp:val=&quot;00377E98&quot;/&gt;&lt;wsp:rsid wsp:val=&quot;0038049B&quot;/&gt;&lt;wsp:rsid wsp:val=&quot;00380C68&quot;/&gt;&lt;wsp:rsid wsp:val=&quot;00381098&quot;/&gt;&lt;wsp:rsid wsp:val=&quot;003822CE&quot;/&gt;&lt;wsp:rsid wsp:val=&quot;003916CC&quot;/&gt;&lt;wsp:rsid wsp:val=&quot;00396286&quot;/&gt;&lt;wsp:rsid wsp:val=&quot;003968F4&quot;/&gt;&lt;wsp:rsid wsp:val=&quot;003A0553&quot;/&gt;&lt;wsp:rsid wsp:val=&quot;003A060C&quot;/&gt;&lt;wsp:rsid wsp:val=&quot;003A0E1C&quot;/&gt;&lt;wsp:rsid wsp:val=&quot;003A1F0A&quot;/&gt;&lt;wsp:rsid wsp:val=&quot;003A2F95&quot;/&gt;&lt;wsp:rsid wsp:val=&quot;003A313C&quot;/&gt;&lt;wsp:rsid wsp:val=&quot;003A3F42&quot;/&gt;&lt;wsp:rsid wsp:val=&quot;003A4A53&quot;/&gt;&lt;wsp:rsid wsp:val=&quot;003A6553&quot;/&gt;&lt;wsp:rsid wsp:val=&quot;003A6A68&quot;/&gt;&lt;wsp:rsid wsp:val=&quot;003A74CD&quot;/&gt;&lt;wsp:rsid wsp:val=&quot;003A7EFB&quot;/&gt;&lt;wsp:rsid wsp:val=&quot;003B1631&quot;/&gt;&lt;wsp:rsid wsp:val=&quot;003B4311&quot;/&gt;&lt;wsp:rsid wsp:val=&quot;003B4F78&quot;/&gt;&lt;wsp:rsid wsp:val=&quot;003B58E3&quot;/&gt;&lt;wsp:rsid wsp:val=&quot;003B71C6&quot;/&gt;&lt;wsp:rsid wsp:val=&quot;003B75FB&quot;/&gt;&lt;wsp:rsid wsp:val=&quot;003C1E8E&quot;/&gt;&lt;wsp:rsid wsp:val=&quot;003C252E&quot;/&gt;&lt;wsp:rsid wsp:val=&quot;003C6830&quot;/&gt;&lt;wsp:rsid wsp:val=&quot;003C6B97&quot;/&gt;&lt;wsp:rsid wsp:val=&quot;003C6F40&quot;/&gt;&lt;wsp:rsid wsp:val=&quot;003C790F&quot;/&gt;&lt;wsp:rsid wsp:val=&quot;003C7BF1&quot;/&gt;&lt;wsp:rsid wsp:val=&quot;003D2E33&quot;/&gt;&lt;wsp:rsid wsp:val=&quot;003D32D7&quot;/&gt;&lt;wsp:rsid wsp:val=&quot;003D43EB&quot;/&gt;&lt;wsp:rsid wsp:val=&quot;003D4B13&quot;/&gt;&lt;wsp:rsid wsp:val=&quot;003D54BE&quot;/&gt;&lt;wsp:rsid wsp:val=&quot;003D56CD&quot;/&gt;&lt;wsp:rsid wsp:val=&quot;003D5A60&quot;/&gt;&lt;wsp:rsid wsp:val=&quot;003D6CCD&quot;/&gt;&lt;wsp:rsid wsp:val=&quot;003E15D3&quot;/&gt;&lt;wsp:rsid wsp:val=&quot;003E1A3D&quot;/&gt;&lt;wsp:rsid wsp:val=&quot;003E262D&quot;/&gt;&lt;wsp:rsid wsp:val=&quot;003E2ACC&quot;/&gt;&lt;wsp:rsid wsp:val=&quot;003E52E7&quot;/&gt;&lt;wsp:rsid wsp:val=&quot;003E54C8&quot;/&gt;&lt;wsp:rsid wsp:val=&quot;003E572A&quot;/&gt;&lt;wsp:rsid wsp:val=&quot;003E5786&quot;/&gt;&lt;wsp:rsid wsp:val=&quot;003E5BE4&quot;/&gt;&lt;wsp:rsid wsp:val=&quot;003E6285&quot;/&gt;&lt;wsp:rsid wsp:val=&quot;003E6941&quot;/&gt;&lt;wsp:rsid wsp:val=&quot;003E7DC8&quot;/&gt;&lt;wsp:rsid wsp:val=&quot;003F020A&quot;/&gt;&lt;wsp:rsid wsp:val=&quot;003F064D&quot;/&gt;&lt;wsp:rsid wsp:val=&quot;003F0A42&quot;/&gt;&lt;wsp:rsid wsp:val=&quot;003F11B6&quot;/&gt;&lt;wsp:rsid wsp:val=&quot;003F1287&quot;/&gt;&lt;wsp:rsid wsp:val=&quot;003F481F&quot;/&gt;&lt;wsp:rsid wsp:val=&quot;003F4861&quot;/&gt;&lt;wsp:rsid wsp:val=&quot;003F4CFE&quot;/&gt;&lt;wsp:rsid wsp:val=&quot;003F4E65&quot;/&gt;&lt;wsp:rsid wsp:val=&quot;003F4FB7&quot;/&gt;&lt;wsp:rsid wsp:val=&quot;003F5280&quot;/&gt;&lt;wsp:rsid wsp:val=&quot;00400643&quot;/&gt;&lt;wsp:rsid wsp:val=&quot;0040205C&quot;/&gt;&lt;wsp:rsid wsp:val=&quot;004021D7&quot;/&gt;&lt;wsp:rsid wsp:val=&quot;00402414&quot;/&gt;&lt;wsp:rsid wsp:val=&quot;004046D8&quot;/&gt;&lt;wsp:rsid wsp:val=&quot;00405058&quot;/&gt;&lt;wsp:rsid wsp:val=&quot;00406A69&quot;/&gt;&lt;wsp:rsid wsp:val=&quot;00407868&quot;/&gt;&lt;wsp:rsid wsp:val=&quot;004078D5&quot;/&gt;&lt;wsp:rsid wsp:val=&quot;00413358&quot;/&gt;&lt;wsp:rsid wsp:val=&quot;00415C9B&quot;/&gt;&lt;wsp:rsid wsp:val=&quot;004162A3&quot;/&gt;&lt;wsp:rsid wsp:val=&quot;00416B34&quot;/&gt;&lt;wsp:rsid wsp:val=&quot;00416D06&quot;/&gt;&lt;wsp:rsid wsp:val=&quot;004210FC&quot;/&gt;&lt;wsp:rsid wsp:val=&quot;0042120B&quot;/&gt;&lt;wsp:rsid wsp:val=&quot;004242E5&quot;/&gt;&lt;wsp:rsid wsp:val=&quot;004247CE&quot;/&gt;&lt;wsp:rsid wsp:val=&quot;00426171&quot;/&gt;&lt;wsp:rsid wsp:val=&quot;0042717E&quot;/&gt;&lt;wsp:rsid wsp:val=&quot;00430BF0&quot;/&gt;&lt;wsp:rsid wsp:val=&quot;00431A43&quot;/&gt;&lt;wsp:rsid wsp:val=&quot;00432ECC&quot;/&gt;&lt;wsp:rsid wsp:val=&quot;004331C6&quot;/&gt;&lt;wsp:rsid wsp:val=&quot;00437F52&quot;/&gt;&lt;wsp:rsid wsp:val=&quot;00440A11&quot;/&gt;&lt;wsp:rsid wsp:val=&quot;0044148C&quot;/&gt;&lt;wsp:rsid wsp:val=&quot;004418E2&quot;/&gt;&lt;wsp:rsid wsp:val=&quot;00442750&quot;/&gt;&lt;wsp:rsid wsp:val=&quot;0044291F&quot;/&gt;&lt;wsp:rsid wsp:val=&quot;0044329A&quot;/&gt;&lt;wsp:rsid wsp:val=&quot;00445A7B&quot;/&gt;&lt;wsp:rsid wsp:val=&quot;0044635D&quot;/&gt;&lt;wsp:rsid wsp:val=&quot;00446CC6&quot;/&gt;&lt;wsp:rsid wsp:val=&quot;00450186&quot;/&gt;&lt;wsp:rsid wsp:val=&quot;00450CF6&quot;/&gt;&lt;wsp:rsid wsp:val=&quot;00452CF3&quot;/&gt;&lt;wsp:rsid wsp:val=&quot;00456F23&quot;/&gt;&lt;wsp:rsid wsp:val=&quot;00467C59&quot;/&gt;&lt;wsp:rsid wsp:val=&quot;00470524&quot;/&gt;&lt;wsp:rsid wsp:val=&quot;0047074D&quot;/&gt;&lt;wsp:rsid wsp:val=&quot;00471A1A&quot;/&gt;&lt;wsp:rsid wsp:val=&quot;0047594E&quot;/&gt;&lt;wsp:rsid wsp:val=&quot;00475D47&quot;/&gt;&lt;wsp:rsid wsp:val=&quot;0047664A&quot;/&gt;&lt;wsp:rsid wsp:val=&quot;00476860&quot;/&gt;&lt;wsp:rsid wsp:val=&quot;004777C5&quot;/&gt;&lt;wsp:rsid wsp:val=&quot;004778BC&quot;/&gt;&lt;wsp:rsid wsp:val=&quot;00477CCF&quot;/&gt;&lt;wsp:rsid wsp:val=&quot;00477E1F&quot;/&gt;&lt;wsp:rsid wsp:val=&quot;00484DFC&quot;/&gt;&lt;wsp:rsid wsp:val=&quot;00485034&quot;/&gt;&lt;wsp:rsid wsp:val=&quot;0048554A&quot;/&gt;&lt;wsp:rsid wsp:val=&quot;00487840&quot;/&gt;&lt;wsp:rsid wsp:val=&quot;00491C48&quot;/&gt;&lt;wsp:rsid wsp:val=&quot;0049207F&quot;/&gt;&lt;wsp:rsid wsp:val=&quot;00492385&quot;/&gt;&lt;wsp:rsid wsp:val=&quot;00493C63&quot;/&gt;&lt;wsp:rsid wsp:val=&quot;0049415B&quot;/&gt;&lt;wsp:rsid wsp:val=&quot;00495A6C&quot;/&gt;&lt;wsp:rsid wsp:val=&quot;00496BC1&quot;/&gt;&lt;wsp:rsid wsp:val=&quot;00497644&quot;/&gt;&lt;wsp:rsid wsp:val=&quot;004A071A&quot;/&gt;&lt;wsp:rsid wsp:val=&quot;004A0A40&quot;/&gt;&lt;wsp:rsid wsp:val=&quot;004A1E5F&quot;/&gt;&lt;wsp:rsid wsp:val=&quot;004A2CC5&quot;/&gt;&lt;wsp:rsid wsp:val=&quot;004A3026&quot;/&gt;&lt;wsp:rsid wsp:val=&quot;004A3361&quot;/&gt;&lt;wsp:rsid wsp:val=&quot;004A3DF0&quot;/&gt;&lt;wsp:rsid wsp:val=&quot;004A44ED&quot;/&gt;&lt;wsp:rsid wsp:val=&quot;004A5B0C&quot;/&gt;&lt;wsp:rsid wsp:val=&quot;004A5CCE&quot;/&gt;&lt;wsp:rsid wsp:val=&quot;004A65C1&quot;/&gt;&lt;wsp:rsid wsp:val=&quot;004A66B8&quot;/&gt;&lt;wsp:rsid wsp:val=&quot;004A7928&quot;/&gt;&lt;wsp:rsid wsp:val=&quot;004A7ADA&quot;/&gt;&lt;wsp:rsid wsp:val=&quot;004B01E0&quot;/&gt;&lt;wsp:rsid wsp:val=&quot;004B1854&quot;/&gt;&lt;wsp:rsid wsp:val=&quot;004B2C02&quot;/&gt;&lt;wsp:rsid wsp:val=&quot;004B338D&quot;/&gt;&lt;wsp:rsid wsp:val=&quot;004B3650&quot;/&gt;&lt;wsp:rsid wsp:val=&quot;004B3759&quot;/&gt;&lt;wsp:rsid wsp:val=&quot;004B6BAB&quot;/&gt;&lt;wsp:rsid wsp:val=&quot;004C0627&quot;/&gt;&lt;wsp:rsid wsp:val=&quot;004C0C09&quot;/&gt;&lt;wsp:rsid wsp:val=&quot;004C0E04&quot;/&gt;&lt;wsp:rsid wsp:val=&quot;004C1E23&quot;/&gt;&lt;wsp:rsid wsp:val=&quot;004C3065&quot;/&gt;&lt;wsp:rsid wsp:val=&quot;004C320F&quot;/&gt;&lt;wsp:rsid wsp:val=&quot;004C3370&quot;/&gt;&lt;wsp:rsid wsp:val=&quot;004C54FB&quot;/&gt;&lt;wsp:rsid wsp:val=&quot;004C5F96&quot;/&gt;&lt;wsp:rsid wsp:val=&quot;004C6896&quot;/&gt;&lt;wsp:rsid wsp:val=&quot;004C69D2&quot;/&gt;&lt;wsp:rsid wsp:val=&quot;004C74ED&quot;/&gt;&lt;wsp:rsid wsp:val=&quot;004C7D86&quot;/&gt;&lt;wsp:rsid wsp:val=&quot;004D016E&quot;/&gt;&lt;wsp:rsid wsp:val=&quot;004D0350&quot;/&gt;&lt;wsp:rsid wsp:val=&quot;004D0F83&quot;/&gt;&lt;wsp:rsid wsp:val=&quot;004D17D8&quot;/&gt;&lt;wsp:rsid wsp:val=&quot;004D1E34&quot;/&gt;&lt;wsp:rsid wsp:val=&quot;004D230E&quot;/&gt;&lt;wsp:rsid wsp:val=&quot;004D30F5&quot;/&gt;&lt;wsp:rsid wsp:val=&quot;004D4856&quot;/&gt;&lt;wsp:rsid wsp:val=&quot;004D517B&quot;/&gt;&lt;wsp:rsid wsp:val=&quot;004D5695&quot;/&gt;&lt;wsp:rsid wsp:val=&quot;004D709B&quot;/&gt;&lt;wsp:rsid wsp:val=&quot;004D73CD&quot;/&gt;&lt;wsp:rsid wsp:val=&quot;004D768E&quot;/&gt;&lt;wsp:rsid wsp:val=&quot;004D7E22&quot;/&gt;&lt;wsp:rsid wsp:val=&quot;004E3127&quot;/&gt;&lt;wsp:rsid wsp:val=&quot;004E3287&quot;/&gt;&lt;wsp:rsid wsp:val=&quot;004E4754&quot;/&gt;&lt;wsp:rsid wsp:val=&quot;004E7259&quot;/&gt;&lt;wsp:rsid wsp:val=&quot;004E79EA&quot;/&gt;&lt;wsp:rsid wsp:val=&quot;004E7EC1&quot;/&gt;&lt;wsp:rsid wsp:val=&quot;004F0470&quot;/&gt;&lt;wsp:rsid wsp:val=&quot;004F1777&quot;/&gt;&lt;wsp:rsid wsp:val=&quot;004F1AC6&quot;/&gt;&lt;wsp:rsid wsp:val=&quot;004F21BE&quot;/&gt;&lt;wsp:rsid wsp:val=&quot;004F33EF&quot;/&gt;&lt;wsp:rsid wsp:val=&quot;004F579B&quot;/&gt;&lt;wsp:rsid wsp:val=&quot;004F5DC5&quot;/&gt;&lt;wsp:rsid wsp:val=&quot;00501887&quot;/&gt;&lt;wsp:rsid wsp:val=&quot;00501EEA&quot;/&gt;&lt;wsp:rsid wsp:val=&quot;00502236&quot;/&gt;&lt;wsp:rsid wsp:val=&quot;00502ABA&quot;/&gt;&lt;wsp:rsid wsp:val=&quot;00503155&quot;/&gt;&lt;wsp:rsid wsp:val=&quot;0050492E&quot;/&gt;&lt;wsp:rsid wsp:val=&quot;00504CF7&quot;/&gt;&lt;wsp:rsid wsp:val=&quot;00505C2D&quot;/&gt;&lt;wsp:rsid wsp:val=&quot;0050677A&quot;/&gt;&lt;wsp:rsid wsp:val=&quot;005069D9&quot;/&gt;&lt;wsp:rsid wsp:val=&quot;00507095&quot;/&gt;&lt;wsp:rsid wsp:val=&quot;005077B1&quot;/&gt;&lt;wsp:rsid wsp:val=&quot;00507DEF&quot;/&gt;&lt;wsp:rsid wsp:val=&quot;005100D4&quot;/&gt;&lt;wsp:rsid wsp:val=&quot;00510BA4&quot;/&gt;&lt;wsp:rsid wsp:val=&quot;005113DB&quot;/&gt;&lt;wsp:rsid wsp:val=&quot;0051359D&quot;/&gt;&lt;wsp:rsid wsp:val=&quot;00513889&quot;/&gt;&lt;wsp:rsid wsp:val=&quot;005164DF&quot;/&gt;&lt;wsp:rsid wsp:val=&quot;00517D13&quot;/&gt;&lt;wsp:rsid wsp:val=&quot;00517DFF&quot;/&gt;&lt;wsp:rsid wsp:val=&quot;005204E9&quot;/&gt;&lt;wsp:rsid wsp:val=&quot;005209E8&quot;/&gt;&lt;wsp:rsid wsp:val=&quot;00522193&quot;/&gt;&lt;wsp:rsid wsp:val=&quot;0052295B&quot;/&gt;&lt;wsp:rsid wsp:val=&quot;00522BEF&quot;/&gt;&lt;wsp:rsid wsp:val=&quot;00524500&quot;/&gt;&lt;wsp:rsid wsp:val=&quot;00524719&quot;/&gt;&lt;wsp:rsid wsp:val=&quot;00524F3C&quot;/&gt;&lt;wsp:rsid wsp:val=&quot;00525BA6&quot;/&gt;&lt;wsp:rsid wsp:val=&quot;00525D58&quot;/&gt;&lt;wsp:rsid wsp:val=&quot;00530268&quot;/&gt;&lt;wsp:rsid wsp:val=&quot;00530FAE&quot;/&gt;&lt;wsp:rsid wsp:val=&quot;00532352&quot;/&gt;&lt;wsp:rsid wsp:val=&quot;005324B2&quot;/&gt;&lt;wsp:rsid wsp:val=&quot;00534F2A&quot;/&gt;&lt;wsp:rsid wsp:val=&quot;00535400&quot;/&gt;&lt;wsp:rsid wsp:val=&quot;005355FC&quot;/&gt;&lt;wsp:rsid wsp:val=&quot;0053660B&quot;/&gt;&lt;wsp:rsid wsp:val=&quot;00537435&quot;/&gt;&lt;wsp:rsid wsp:val=&quot;0053752A&quot;/&gt;&lt;wsp:rsid wsp:val=&quot;00540A72&quot;/&gt;&lt;wsp:rsid wsp:val=&quot;00541049&quot;/&gt;&lt;wsp:rsid wsp:val=&quot;00541B47&quot;/&gt;&lt;wsp:rsid wsp:val=&quot;00542988&quot;/&gt;&lt;wsp:rsid wsp:val=&quot;00542D4B&quot;/&gt;&lt;wsp:rsid wsp:val=&quot;0054309A&quot;/&gt;&lt;wsp:rsid wsp:val=&quot;00543992&quot;/&gt;&lt;wsp:rsid wsp:val=&quot;005445B9&quot;/&gt;&lt;wsp:rsid wsp:val=&quot;00544953&quot;/&gt;&lt;wsp:rsid wsp:val=&quot;0054635C&quot;/&gt;&lt;wsp:rsid wsp:val=&quot;005467E7&quot;/&gt;&lt;wsp:rsid wsp:val=&quot;0054776D&quot;/&gt;&lt;wsp:rsid wsp:val=&quot;005479AF&quot;/&gt;&lt;wsp:rsid wsp:val=&quot;00551AA4&quot;/&gt;&lt;wsp:rsid wsp:val=&quot;00552A79&quot;/&gt;&lt;wsp:rsid wsp:val=&quot;0055344B&quot;/&gt;&lt;wsp:rsid wsp:val=&quot;00553527&quot;/&gt;&lt;wsp:rsid wsp:val=&quot;00553DB8&quot;/&gt;&lt;wsp:rsid wsp:val=&quot;00553F37&quot;/&gt;&lt;wsp:rsid wsp:val=&quot;005545BE&quot;/&gt;&lt;wsp:rsid wsp:val=&quot;00554E00&quot;/&gt;&lt;wsp:rsid wsp:val=&quot;00554FFA&quot;/&gt;&lt;wsp:rsid wsp:val=&quot;00555289&quot;/&gt;&lt;wsp:rsid wsp:val=&quot;00555770&quot;/&gt;&lt;wsp:rsid wsp:val=&quot;00555E54&quot;/&gt;&lt;wsp:rsid wsp:val=&quot;005562C3&quot;/&gt;&lt;wsp:rsid wsp:val=&quot;00557010&quot;/&gt;&lt;wsp:rsid wsp:val=&quot;00557D2F&quot;/&gt;&lt;wsp:rsid wsp:val=&quot;00560BE5&quot;/&gt;&lt;wsp:rsid wsp:val=&quot;00561AA5&quot;/&gt;&lt;wsp:rsid wsp:val=&quot;00562385&quot;/&gt;&lt;wsp:rsid wsp:val=&quot;00563C4F&quot;/&gt;&lt;wsp:rsid wsp:val=&quot;005647C6&quot;/&gt;&lt;wsp:rsid wsp:val=&quot;005714D8&quot;/&gt;&lt;wsp:rsid wsp:val=&quot;005715D8&quot;/&gt;&lt;wsp:rsid wsp:val=&quot;00572C95&quot;/&gt;&lt;wsp:rsid wsp:val=&quot;00572F4F&quot;/&gt;&lt;wsp:rsid wsp:val=&quot;00573502&quot;/&gt;&lt;wsp:rsid wsp:val=&quot;00574594&quot;/&gt;&lt;wsp:rsid wsp:val=&quot;00574B48&quot;/&gt;&lt;wsp:rsid wsp:val=&quot;0057518B&quot;/&gt;&lt;wsp:rsid wsp:val=&quot;00575F1D&quot;/&gt;&lt;wsp:rsid wsp:val=&quot;00581120&quot;/&gt;&lt;wsp:rsid wsp:val=&quot;00581464&quot;/&gt;&lt;wsp:rsid wsp:val=&quot;00581840&quot;/&gt;&lt;wsp:rsid wsp:val=&quot;005837D5&quot;/&gt;&lt;wsp:rsid wsp:val=&quot;00583ECA&quot;/&gt;&lt;wsp:rsid wsp:val=&quot;005850AB&quot;/&gt;&lt;wsp:rsid wsp:val=&quot;005878E4&quot;/&gt;&lt;wsp:rsid wsp:val=&quot;0059007C&quot;/&gt;&lt;wsp:rsid wsp:val=&quot;00593D08&quot;/&gt;&lt;wsp:rsid wsp:val=&quot;0059430F&quot;/&gt;&lt;wsp:rsid wsp:val=&quot;005947CB&quot;/&gt;&lt;wsp:rsid wsp:val=&quot;005956BF&quot;/&gt;&lt;wsp:rsid wsp:val=&quot;005977FD&quot;/&gt;&lt;wsp:rsid wsp:val=&quot;005A1A0A&quot;/&gt;&lt;wsp:rsid wsp:val=&quot;005A349E&quot;/&gt;&lt;wsp:rsid wsp:val=&quot;005A5B02&quot;/&gt;&lt;wsp:rsid wsp:val=&quot;005A6370&quot;/&gt;&lt;wsp:rsid wsp:val=&quot;005A6599&quot;/&gt;&lt;wsp:rsid wsp:val=&quot;005A7DBB&quot;/&gt;&lt;wsp:rsid wsp:val=&quot;005B1953&quot;/&gt;&lt;wsp:rsid wsp:val=&quot;005B3280&quot;/&gt;&lt;wsp:rsid wsp:val=&quot;005B45A4&quot;/&gt;&lt;wsp:rsid wsp:val=&quot;005B4782&quot;/&gt;&lt;wsp:rsid wsp:val=&quot;005B6134&quot;/&gt;&lt;wsp:rsid wsp:val=&quot;005B61A7&quot;/&gt;&lt;wsp:rsid wsp:val=&quot;005B7398&quot;/&gt;&lt;wsp:rsid wsp:val=&quot;005B7DFF&quot;/&gt;&lt;wsp:rsid wsp:val=&quot;005C2D42&quot;/&gt;&lt;wsp:rsid wsp:val=&quot;005C4B50&quot;/&gt;&lt;wsp:rsid wsp:val=&quot;005C5849&quot;/&gt;&lt;wsp:rsid wsp:val=&quot;005C585D&quot;/&gt;&lt;wsp:rsid wsp:val=&quot;005C7F63&quot;/&gt;&lt;wsp:rsid wsp:val=&quot;005D095D&quot;/&gt;&lt;wsp:rsid wsp:val=&quot;005D1223&quot;/&gt;&lt;wsp:rsid wsp:val=&quot;005D1788&quot;/&gt;&lt;wsp:rsid wsp:val=&quot;005D2A0A&quot;/&gt;&lt;wsp:rsid wsp:val=&quot;005D2C9C&quot;/&gt;&lt;wsp:rsid wsp:val=&quot;005D4891&quot;/&gt;&lt;wsp:rsid wsp:val=&quot;005D5B61&quot;/&gt;&lt;wsp:rsid wsp:val=&quot;005D756D&quot;/&gt;&lt;wsp:rsid wsp:val=&quot;005D788E&quot;/&gt;&lt;wsp:rsid wsp:val=&quot;005D7D70&quot;/&gt;&lt;wsp:rsid wsp:val=&quot;005E1194&quot;/&gt;&lt;wsp:rsid wsp:val=&quot;005E16AF&quot;/&gt;&lt;wsp:rsid wsp:val=&quot;005E16F9&quot;/&gt;&lt;wsp:rsid wsp:val=&quot;005E29CB&quot;/&gt;&lt;wsp:rsid wsp:val=&quot;005E2E8B&quot;/&gt;&lt;wsp:rsid wsp:val=&quot;005E374A&quot;/&gt;&lt;wsp:rsid wsp:val=&quot;005E4392&quot;/&gt;&lt;wsp:rsid wsp:val=&quot;005E4544&quot;/&gt;&lt;wsp:rsid wsp:val=&quot;005E456B&quot;/&gt;&lt;wsp:rsid wsp:val=&quot;005E50F5&quot;/&gt;&lt;wsp:rsid wsp:val=&quot;005E6E27&quot;/&gt;&lt;wsp:rsid wsp:val=&quot;005E7839&quot;/&gt;&lt;wsp:rsid wsp:val=&quot;005F0B55&quot;/&gt;&lt;wsp:rsid wsp:val=&quot;005F4752&quot;/&gt;&lt;wsp:rsid wsp:val=&quot;005F49E5&quot;/&gt;&lt;wsp:rsid wsp:val=&quot;005F5003&quot;/&gt;&lt;wsp:rsid wsp:val=&quot;005F67FA&quot;/&gt;&lt;wsp:rsid wsp:val=&quot;005F782C&quot;/&gt;&lt;wsp:rsid wsp:val=&quot;00600253&quot;/&gt;&lt;wsp:rsid wsp:val=&quot;00602964&quot;/&gt;&lt;wsp:rsid wsp:val=&quot;00602CA8&quot;/&gt;&lt;wsp:rsid wsp:val=&quot;00603AED&quot;/&gt;&lt;wsp:rsid wsp:val=&quot;0060419B&quot;/&gt;&lt;wsp:rsid wsp:val=&quot;006055C8&quot;/&gt;&lt;wsp:rsid wsp:val=&quot;00605890&quot;/&gt;&lt;wsp:rsid wsp:val=&quot;00605BCB&quot;/&gt;&lt;wsp:rsid wsp:val=&quot;00606116&quot;/&gt;&lt;wsp:rsid wsp:val=&quot;006069CA&quot;/&gt;&lt;wsp:rsid wsp:val=&quot;006108ED&quot;/&gt;&lt;wsp:rsid wsp:val=&quot;00611362&quot;/&gt;&lt;wsp:rsid wsp:val=&quot;006141AF&quot;/&gt;&lt;wsp:rsid wsp:val=&quot;00616655&quot;/&gt;&lt;wsp:rsid wsp:val=&quot;0061679A&quot;/&gt;&lt;wsp:rsid wsp:val=&quot;006178AB&quot;/&gt;&lt;wsp:rsid wsp:val=&quot;0062099A&quot;/&gt;&lt;wsp:rsid wsp:val=&quot;00620FF1&quot;/&gt;&lt;wsp:rsid wsp:val=&quot;00621042&quot;/&gt;&lt;wsp:rsid wsp:val=&quot;006228E0&quot;/&gt;&lt;wsp:rsid wsp:val=&quot;0062522B&quot;/&gt;&lt;wsp:rsid wsp:val=&quot;0062795C&quot;/&gt;&lt;wsp:rsid wsp:val=&quot;006279B5&quot;/&gt;&lt;wsp:rsid wsp:val=&quot;00630294&quot;/&gt;&lt;wsp:rsid wsp:val=&quot;006339A8&quot;/&gt;&lt;wsp:rsid wsp:val=&quot;006347BD&quot;/&gt;&lt;wsp:rsid wsp:val=&quot;00634A7C&quot;/&gt;&lt;wsp:rsid wsp:val=&quot;00635B08&quot;/&gt;&lt;wsp:rsid wsp:val=&quot;00635B9C&quot;/&gt;&lt;wsp:rsid wsp:val=&quot;00636055&quot;/&gt;&lt;wsp:rsid wsp:val=&quot;00636DA3&quot;/&gt;&lt;wsp:rsid wsp:val=&quot;00637443&quot;/&gt;&lt;wsp:rsid wsp:val=&quot;00637A03&quot;/&gt;&lt;wsp:rsid wsp:val=&quot;00640006&quot;/&gt;&lt;wsp:rsid wsp:val=&quot;00641BB9&quot;/&gt;&lt;wsp:rsid wsp:val=&quot;00643063&quot;/&gt;&lt;wsp:rsid wsp:val=&quot;0064521D&quot;/&gt;&lt;wsp:rsid wsp:val=&quot;006453CB&quot;/&gt;&lt;wsp:rsid wsp:val=&quot;0064656C&quot;/&gt;&lt;wsp:rsid wsp:val=&quot;006473AB&quot;/&gt;&lt;wsp:rsid wsp:val=&quot;006478E0&quot;/&gt;&lt;wsp:rsid wsp:val=&quot;00647EB4&quot;/&gt;&lt;wsp:rsid wsp:val=&quot;0065003A&quot;/&gt;&lt;wsp:rsid wsp:val=&quot;00650C4C&quot;/&gt;&lt;wsp:rsid wsp:val=&quot;0065129F&quot;/&gt;&lt;wsp:rsid wsp:val=&quot;00653017&quot;/&gt;&lt;wsp:rsid wsp:val=&quot;006540EC&quot;/&gt;&lt;wsp:rsid wsp:val=&quot;00655D4C&quot;/&gt;&lt;wsp:rsid wsp:val=&quot;006572C7&quot;/&gt;&lt;wsp:rsid wsp:val=&quot;00657BEC&quot;/&gt;&lt;wsp:rsid wsp:val=&quot;006612A7&quot;/&gt;&lt;wsp:rsid wsp:val=&quot;00661620&quot;/&gt;&lt;wsp:rsid wsp:val=&quot;00662A35&quot;/&gt;&lt;wsp:rsid wsp:val=&quot;00662B74&quot;/&gt;&lt;wsp:rsid wsp:val=&quot;00663870&quot;/&gt;&lt;wsp:rsid wsp:val=&quot;00664664&quot;/&gt;&lt;wsp:rsid wsp:val=&quot;00666763&quot;/&gt;&lt;wsp:rsid wsp:val=&quot;006671DC&quot;/&gt;&lt;wsp:rsid wsp:val=&quot;006676A0&quot;/&gt;&lt;wsp:rsid wsp:val=&quot;00667DFF&quot;/&gt;&lt;wsp:rsid wsp:val=&quot;00670C3F&quot;/&gt;&lt;wsp:rsid wsp:val=&quot;006723E7&quot;/&gt;&lt;wsp:rsid wsp:val=&quot;006745DE&quot;/&gt;&lt;wsp:rsid wsp:val=&quot;00674975&quot;/&gt;&lt;wsp:rsid wsp:val=&quot;00676DBD&quot;/&gt;&lt;wsp:rsid wsp:val=&quot;00677CB9&quot;/&gt;&lt;wsp:rsid wsp:val=&quot;006864FB&quot;/&gt;&lt;wsp:rsid wsp:val=&quot;006867D0&quot;/&gt;&lt;wsp:rsid wsp:val=&quot;00687501&quot;/&gt;&lt;wsp:rsid wsp:val=&quot;00690653&quot;/&gt;&lt;wsp:rsid wsp:val=&quot;00693104&quot;/&gt;&lt;wsp:rsid wsp:val=&quot;0069472A&quot;/&gt;&lt;wsp:rsid wsp:val=&quot;0069646A&quot;/&gt;&lt;wsp:rsid wsp:val=&quot;00696CDA&quot;/&gt;&lt;wsp:rsid wsp:val=&quot;00697A6A&quot;/&gt;&lt;wsp:rsid wsp:val=&quot;006A0F09&quot;/&gt;&lt;wsp:rsid wsp:val=&quot;006A1142&quot;/&gt;&lt;wsp:rsid wsp:val=&quot;006A1CE1&quot;/&gt;&lt;wsp:rsid wsp:val=&quot;006A3930&quot;/&gt;&lt;wsp:rsid wsp:val=&quot;006A3BBE&quot;/&gt;&lt;wsp:rsid wsp:val=&quot;006A4C2B&quot;/&gt;&lt;wsp:rsid wsp:val=&quot;006A5517&quot;/&gt;&lt;wsp:rsid wsp:val=&quot;006A565C&quot;/&gt;&lt;wsp:rsid wsp:val=&quot;006B0224&quot;/&gt;&lt;wsp:rsid wsp:val=&quot;006B023D&quot;/&gt;&lt;wsp:rsid wsp:val=&quot;006B0F21&quot;/&gt;&lt;wsp:rsid wsp:val=&quot;006B0F59&quot;/&gt;&lt;wsp:rsid wsp:val=&quot;006B2182&quot;/&gt;&lt;wsp:rsid wsp:val=&quot;006B2749&quot;/&gt;&lt;wsp:rsid wsp:val=&quot;006B319C&quot;/&gt;&lt;wsp:rsid wsp:val=&quot;006B5295&quot;/&gt;&lt;wsp:rsid wsp:val=&quot;006B5343&quot;/&gt;&lt;wsp:rsid wsp:val=&quot;006B5FF4&quot;/&gt;&lt;wsp:rsid wsp:val=&quot;006B6304&quot;/&gt;&lt;wsp:rsid wsp:val=&quot;006C0556&quot;/&gt;&lt;wsp:rsid wsp:val=&quot;006C1166&quot;/&gt;&lt;wsp:rsid wsp:val=&quot;006C11DE&quot;/&gt;&lt;wsp:rsid wsp:val=&quot;006C15E0&quot;/&gt;&lt;wsp:rsid wsp:val=&quot;006C30C6&quot;/&gt;&lt;wsp:rsid wsp:val=&quot;006C3432&quot;/&gt;&lt;wsp:rsid wsp:val=&quot;006C39F2&quot;/&gt;&lt;wsp:rsid wsp:val=&quot;006C4150&quot;/&gt;&lt;wsp:rsid wsp:val=&quot;006C59D0&quot;/&gt;&lt;wsp:rsid wsp:val=&quot;006C64C9&quot;/&gt;&lt;wsp:rsid wsp:val=&quot;006C678D&quot;/&gt;&lt;wsp:rsid wsp:val=&quot;006C7262&quot;/&gt;&lt;wsp:rsid wsp:val=&quot;006C758E&quot;/&gt;&lt;wsp:rsid wsp:val=&quot;006D0E2C&quot;/&gt;&lt;wsp:rsid wsp:val=&quot;006D23C7&quot;/&gt;&lt;wsp:rsid wsp:val=&quot;006D2882&quot;/&gt;&lt;wsp:rsid wsp:val=&quot;006D404F&quot;/&gt;&lt;wsp:rsid wsp:val=&quot;006D41CD&quot;/&gt;&lt;wsp:rsid wsp:val=&quot;006D4A8B&quot;/&gt;&lt;wsp:rsid wsp:val=&quot;006D664D&quot;/&gt;&lt;wsp:rsid wsp:val=&quot;006D7263&quot;/&gt;&lt;wsp:rsid wsp:val=&quot;006D7988&quot;/&gt;&lt;wsp:rsid wsp:val=&quot;006E14C8&quot;/&gt;&lt;wsp:rsid wsp:val=&quot;006E3790&quot;/&gt;&lt;wsp:rsid wsp:val=&quot;006E50B6&quot;/&gt;&lt;wsp:rsid wsp:val=&quot;006E6305&quot;/&gt;&lt;wsp:rsid wsp:val=&quot;006E64DA&quot;/&gt;&lt;wsp:rsid wsp:val=&quot;006E73D1&quot;/&gt;&lt;wsp:rsid wsp:val=&quot;006E779D&quot;/&gt;&lt;wsp:rsid wsp:val=&quot;006F048B&quot;/&gt;&lt;wsp:rsid wsp:val=&quot;006F0DAC&quot;/&gt;&lt;wsp:rsid wsp:val=&quot;006F0E33&quot;/&gt;&lt;wsp:rsid wsp:val=&quot;006F18AB&quot;/&gt;&lt;wsp:rsid wsp:val=&quot;006F2929&quot;/&gt;&lt;wsp:rsid wsp:val=&quot;006F2B10&quot;/&gt;&lt;wsp:rsid wsp:val=&quot;006F3CA8&quot;/&gt;&lt;wsp:rsid wsp:val=&quot;006F3FDE&quot;/&gt;&lt;wsp:rsid wsp:val=&quot;006F53C4&quot;/&gt;&lt;wsp:rsid wsp:val=&quot;006F6C2E&quot;/&gt;&lt;wsp:rsid wsp:val=&quot;006F7392&quot;/&gt;&lt;wsp:rsid wsp:val=&quot;007010C9&quot;/&gt;&lt;wsp:rsid wsp:val=&quot;00705A03&quot;/&gt;&lt;wsp:rsid wsp:val=&quot;00706BA6&quot;/&gt;&lt;wsp:rsid wsp:val=&quot;00706E2A&quot;/&gt;&lt;wsp:rsid wsp:val=&quot;007109E4&quot;/&gt;&lt;wsp:rsid wsp:val=&quot;00711092&quot;/&gt;&lt;wsp:rsid wsp:val=&quot;00716962&quot;/&gt;&lt;wsp:rsid wsp:val=&quot;0072068C&quot;/&gt;&lt;wsp:rsid wsp:val=&quot;0072190E&quot;/&gt;&lt;wsp:rsid wsp:val=&quot;00721FA8&quot;/&gt;&lt;wsp:rsid wsp:val=&quot;007221F5&quot;/&gt;&lt;wsp:rsid wsp:val=&quot;00723A73&quot;/&gt;&lt;wsp:rsid wsp:val=&quot;00723CEB&quot;/&gt;&lt;wsp:rsid wsp:val=&quot;00730977&quot;/&gt;&lt;wsp:rsid wsp:val=&quot;00730A8C&quot;/&gt;&lt;wsp:rsid wsp:val=&quot;007328CC&quot;/&gt;&lt;wsp:rsid wsp:val=&quot;00732EA1&quot;/&gt;&lt;wsp:rsid wsp:val=&quot;00735D19&quot;/&gt;&lt;wsp:rsid wsp:val=&quot;00737BD9&quot;/&gt;&lt;wsp:rsid wsp:val=&quot;007404AE&quot;/&gt;&lt;wsp:rsid wsp:val=&quot;00740740&quot;/&gt;&lt;wsp:rsid wsp:val=&quot;00741687&quot;/&gt;&lt;wsp:rsid wsp:val=&quot;0074232C&quot;/&gt;&lt;wsp:rsid wsp:val=&quot;0074246C&quot;/&gt;&lt;wsp:rsid wsp:val=&quot;00743C3D&quot;/&gt;&lt;wsp:rsid wsp:val=&quot;00744E30&quot;/&gt;&lt;wsp:rsid wsp:val=&quot;007456AA&quot;/&gt;&lt;wsp:rsid wsp:val=&quot;00746126&quot;/&gt;&lt;wsp:rsid wsp:val=&quot;00750253&quot;/&gt;&lt;wsp:rsid wsp:val=&quot;00751B13&quot;/&gt;&lt;wsp:rsid wsp:val=&quot;007525E0&quot;/&gt;&lt;wsp:rsid wsp:val=&quot;00752B47&quot;/&gt;&lt;wsp:rsid wsp:val=&quot;00754602&quot;/&gt;&lt;wsp:rsid wsp:val=&quot;00755D12&quot;/&gt;&lt;wsp:rsid wsp:val=&quot;0075633D&quot;/&gt;&lt;wsp:rsid wsp:val=&quot;00756938&quot;/&gt;&lt;wsp:rsid wsp:val=&quot;00760D96&quot;/&gt;&lt;wsp:rsid wsp:val=&quot;00761DAD&quot;/&gt;&lt;wsp:rsid wsp:val=&quot;00762580&quot;/&gt;&lt;wsp:rsid wsp:val=&quot;007627A4&quot;/&gt;&lt;wsp:rsid wsp:val=&quot;00762CA2&quot;/&gt;&lt;wsp:rsid wsp:val=&quot;00763F4D&quot;/&gt;&lt;wsp:rsid wsp:val=&quot;007653D1&quot;/&gt;&lt;wsp:rsid wsp:val=&quot;007657E2&quot;/&gt;&lt;wsp:rsid wsp:val=&quot;0076596E&quot;/&gt;&lt;wsp:rsid wsp:val=&quot;00765AFB&quot;/&gt;&lt;wsp:rsid wsp:val=&quot;00766E49&quot;/&gt;&lt;wsp:rsid wsp:val=&quot;0076732E&quot;/&gt;&lt;wsp:rsid wsp:val=&quot;0077200C&quot;/&gt;&lt;wsp:rsid wsp:val=&quot;00773888&quot;/&gt;&lt;wsp:rsid wsp:val=&quot;00774217&quot;/&gt;&lt;wsp:rsid wsp:val=&quot;00775876&quot;/&gt;&lt;wsp:rsid wsp:val=&quot;00775D5F&quot;/&gt;&lt;wsp:rsid wsp:val=&quot;00775F7B&quot;/&gt;&lt;wsp:rsid wsp:val=&quot;0077772E&quot;/&gt;&lt;wsp:rsid wsp:val=&quot;0078461F&quot;/&gt;&lt;wsp:rsid wsp:val=&quot;00785E0B&quot;/&gt;&lt;wsp:rsid wsp:val=&quot;00786648&quot;/&gt;&lt;wsp:rsid wsp:val=&quot;0078672E&quot;/&gt;&lt;wsp:rsid wsp:val=&quot;00786D74&quot;/&gt;&lt;wsp:rsid wsp:val=&quot;0078727C&quot;/&gt;&lt;wsp:rsid wsp:val=&quot;00790722&quot;/&gt;&lt;wsp:rsid wsp:val=&quot;007954A6&quot;/&gt;&lt;wsp:rsid wsp:val=&quot;007A0265&quot;/&gt;&lt;wsp:rsid wsp:val=&quot;007A23AF&quot;/&gt;&lt;wsp:rsid wsp:val=&quot;007A33EF&quot;/&gt;&lt;wsp:rsid wsp:val=&quot;007A38FD&quot;/&gt;&lt;wsp:rsid wsp:val=&quot;007A50D6&quot;/&gt;&lt;wsp:rsid wsp:val=&quot;007A5CE1&quot;/&gt;&lt;wsp:rsid wsp:val=&quot;007A6796&quot;/&gt;&lt;wsp:rsid wsp:val=&quot;007A681A&quot;/&gt;&lt;wsp:rsid wsp:val=&quot;007A727A&quot;/&gt;&lt;wsp:rsid wsp:val=&quot;007B06AD&quot;/&gt;&lt;wsp:rsid wsp:val=&quot;007B1E25&quot;/&gt;&lt;wsp:rsid wsp:val=&quot;007B3BAB&quot;/&gt;&lt;wsp:rsid wsp:val=&quot;007B41E0&quot;/&gt;&lt;wsp:rsid wsp:val=&quot;007B7A32&quot;/&gt;&lt;wsp:rsid wsp:val=&quot;007B7B25&quot;/&gt;&lt;wsp:rsid wsp:val=&quot;007C2020&quot;/&gt;&lt;wsp:rsid wsp:val=&quot;007C4251&quot;/&gt;&lt;wsp:rsid wsp:val=&quot;007C4467&quot;/&gt;&lt;wsp:rsid wsp:val=&quot;007C4473&quot;/&gt;&lt;wsp:rsid wsp:val=&quot;007C59C2&quot;/&gt;&lt;wsp:rsid wsp:val=&quot;007C6132&quot;/&gt;&lt;wsp:rsid wsp:val=&quot;007D01DC&quot;/&gt;&lt;wsp:rsid wsp:val=&quot;007D0AA9&quot;/&gt;&lt;wsp:rsid wsp:val=&quot;007D18D6&quot;/&gt;&lt;wsp:rsid wsp:val=&quot;007D1A60&quot;/&gt;&lt;wsp:rsid wsp:val=&quot;007D4E06&quot;/&gt;&lt;wsp:rsid wsp:val=&quot;007D59A0&quot;/&gt;&lt;wsp:rsid wsp:val=&quot;007D7761&quot;/&gt;&lt;wsp:rsid wsp:val=&quot;007D7B49&quot;/&gt;&lt;wsp:rsid wsp:val=&quot;007D7D45&quot;/&gt;&lt;wsp:rsid wsp:val=&quot;007E01B1&quot;/&gt;&lt;wsp:rsid wsp:val=&quot;007E0564&quot;/&gt;&lt;wsp:rsid wsp:val=&quot;007E06E3&quot;/&gt;&lt;wsp:rsid wsp:val=&quot;007E3322&quot;/&gt;&lt;wsp:rsid wsp:val=&quot;007E38B8&quot;/&gt;&lt;wsp:rsid wsp:val=&quot;007E3A71&quot;/&gt;&lt;wsp:rsid wsp:val=&quot;007E4253&quot;/&gt;&lt;wsp:rsid wsp:val=&quot;007E4A68&quot;/&gt;&lt;wsp:rsid wsp:val=&quot;007E51EB&quot;/&gt;&lt;wsp:rsid wsp:val=&quot;007E5D95&quot;/&gt;&lt;wsp:rsid wsp:val=&quot;007E624E&quot;/&gt;&lt;wsp:rsid wsp:val=&quot;007E79BE&quot;/&gt;&lt;wsp:rsid wsp:val=&quot;007F0822&quot;/&gt;&lt;wsp:rsid wsp:val=&quot;007F3047&quot;/&gt;&lt;wsp:rsid wsp:val=&quot;007F3A85&quot;/&gt;&lt;wsp:rsid wsp:val=&quot;007F3DDD&quot;/&gt;&lt;wsp:rsid wsp:val=&quot;007F41AD&quot;/&gt;&lt;wsp:rsid wsp:val=&quot;007F6A49&quot;/&gt;&lt;wsp:rsid wsp:val=&quot;007F6DAE&quot;/&gt;&lt;wsp:rsid wsp:val=&quot;007F6FCA&quot;/&gt;&lt;wsp:rsid wsp:val=&quot;00801D53&quot;/&gt;&lt;wsp:rsid wsp:val=&quot;008041B7&quot;/&gt;&lt;wsp:rsid wsp:val=&quot;0080475D&quot;/&gt;&lt;wsp:rsid wsp:val=&quot;00805780&quot;/&gt;&lt;wsp:rsid wsp:val=&quot;0080641E&quot;/&gt;&lt;wsp:rsid wsp:val=&quot;00806CE7&quot;/&gt;&lt;wsp:rsid wsp:val=&quot;0080728F&quot;/&gt;&lt;wsp:rsid wsp:val=&quot;00810AA6&quot;/&gt;&lt;wsp:rsid wsp:val=&quot;00810AC4&quot;/&gt;&lt;wsp:rsid wsp:val=&quot;00811293&quot;/&gt;&lt;wsp:rsid wsp:val=&quot;00814E87&quot;/&gt;&lt;wsp:rsid wsp:val=&quot;008162E8&quot;/&gt;&lt;wsp:rsid wsp:val=&quot;00816376&quot;/&gt;&lt;wsp:rsid wsp:val=&quot;00817765&quot;/&gt;&lt;wsp:rsid wsp:val=&quot;00820C34&quot;/&gt;&lt;wsp:rsid wsp:val=&quot;0082153B&quot;/&gt;&lt;wsp:rsid wsp:val=&quot;008221A3&quot;/&gt;&lt;wsp:rsid wsp:val=&quot;00823006&quot;/&gt;&lt;wsp:rsid wsp:val=&quot;00823BE0&quot;/&gt;&lt;wsp:rsid wsp:val=&quot;00823F7C&quot;/&gt;&lt;wsp:rsid wsp:val=&quot;008241DB&quot;/&gt;&lt;wsp:rsid wsp:val=&quot;008243F9&quot;/&gt;&lt;wsp:rsid wsp:val=&quot;00824C7D&quot;/&gt;&lt;wsp:rsid wsp:val=&quot;00825AEA&quot;/&gt;&lt;wsp:rsid wsp:val=&quot;00826218&quot;/&gt;&lt;wsp:rsid wsp:val=&quot;00831310&quot;/&gt;&lt;wsp:rsid wsp:val=&quot;0083284E&quot;/&gt;&lt;wsp:rsid wsp:val=&quot;00833396&quot;/&gt;&lt;wsp:rsid wsp:val=&quot;00837859&quot;/&gt;&lt;wsp:rsid wsp:val=&quot;00840DDC&quot;/&gt;&lt;wsp:rsid wsp:val=&quot;008423AD&quot;/&gt;&lt;wsp:rsid wsp:val=&quot;00842733&quot;/&gt;&lt;wsp:rsid wsp:val=&quot;008432A7&quot;/&gt;&lt;wsp:rsid wsp:val=&quot;008433C5&quot;/&gt;&lt;wsp:rsid wsp:val=&quot;00843859&quot;/&gt;&lt;wsp:rsid wsp:val=&quot;008438B8&quot;/&gt;&lt;wsp:rsid wsp:val=&quot;008442FF&quot;/&gt;&lt;wsp:rsid wsp:val=&quot;00844A98&quot;/&gt;&lt;wsp:rsid wsp:val=&quot;00844C3E&quot;/&gt;&lt;wsp:rsid wsp:val=&quot;0084548B&quot;/&gt;&lt;wsp:rsid wsp:val=&quot;008463F6&quot;/&gt;&lt;wsp:rsid wsp:val=&quot;00846662&quot;/&gt;&lt;wsp:rsid wsp:val=&quot;0085033F&quot;/&gt;&lt;wsp:rsid wsp:val=&quot;008521E9&quot;/&gt;&lt;wsp:rsid wsp:val=&quot;00853BE3&quot;/&gt;&lt;wsp:rsid wsp:val=&quot;0085589D&quot;/&gt;&lt;wsp:rsid wsp:val=&quot;008571EC&quot;/&gt;&lt;wsp:rsid wsp:val=&quot;0086010F&quot;/&gt;&lt;wsp:rsid wsp:val=&quot;0086036E&quot;/&gt;&lt;wsp:rsid wsp:val=&quot;008604F8&quot;/&gt;&lt;wsp:rsid wsp:val=&quot;00860CAD&quot;/&gt;&lt;wsp:rsid wsp:val=&quot;00860EEE&quot;/&gt;&lt;wsp:rsid wsp:val=&quot;008625CE&quot;/&gt;&lt;wsp:rsid wsp:val=&quot;00865AE5&quot;/&gt;&lt;wsp:rsid wsp:val=&quot;00865F6F&quot;/&gt;&lt;wsp:rsid wsp:val=&quot;008670B3&quot;/&gt;&lt;wsp:rsid wsp:val=&quot;0086757E&quot;/&gt;&lt;wsp:rsid wsp:val=&quot;008716E0&quot;/&gt;&lt;wsp:rsid wsp:val=&quot;008730A4&quot;/&gt;&lt;wsp:rsid wsp:val=&quot;00874BA1&quot;/&gt;&lt;wsp:rsid wsp:val=&quot;00874E72&quot;/&gt;&lt;wsp:rsid wsp:val=&quot;00875618&quot;/&gt;&lt;wsp:rsid wsp:val=&quot;00876FD5&quot;/&gt;&lt;wsp:rsid wsp:val=&quot;00877652&quot;/&gt;&lt;wsp:rsid wsp:val=&quot;0088352A&quot;/&gt;&lt;wsp:rsid wsp:val=&quot;008843ED&quot;/&gt;&lt;wsp:rsid wsp:val=&quot;008852BB&quot;/&gt;&lt;wsp:rsid wsp:val=&quot;00885503&quot;/&gt;&lt;wsp:rsid wsp:val=&quot;00886345&quot;/&gt;&lt;wsp:rsid wsp:val=&quot;0088754E&quot;/&gt;&lt;wsp:rsid wsp:val=&quot;00887BEC&quot;/&gt;&lt;wsp:rsid wsp:val=&quot;00890B4F&quot;/&gt;&lt;wsp:rsid wsp:val=&quot;00891EFC&quot;/&gt;&lt;wsp:rsid wsp:val=&quot;008934E6&quot;/&gt;&lt;wsp:rsid wsp:val=&quot;0089377C&quot;/&gt;&lt;wsp:rsid wsp:val=&quot;00894E19&quot;/&gt;&lt;wsp:rsid wsp:val=&quot;0089555A&quot;/&gt;&lt;wsp:rsid wsp:val=&quot;008964A5&quot;/&gt;&lt;wsp:rsid wsp:val=&quot;008968EF&quot;/&gt;&lt;wsp:rsid wsp:val=&quot;00896D6C&quot;/&gt;&lt;wsp:rsid wsp:val=&quot;00896FCA&quot;/&gt;&lt;wsp:rsid wsp:val=&quot;008978D2&quot;/&gt;&lt;wsp:rsid wsp:val=&quot;00897E6E&quot;/&gt;&lt;wsp:rsid wsp:val=&quot;008A0215&quot;/&gt;&lt;wsp:rsid wsp:val=&quot;008A0535&quot;/&gt;&lt;wsp:rsid wsp:val=&quot;008A2025&quot;/&gt;&lt;wsp:rsid wsp:val=&quot;008A21F7&quot;/&gt;&lt;wsp:rsid wsp:val=&quot;008A264C&quot;/&gt;&lt;wsp:rsid wsp:val=&quot;008A265E&quot;/&gt;&lt;wsp:rsid wsp:val=&quot;008A301D&quot;/&gt;&lt;wsp:rsid wsp:val=&quot;008A52E9&quot;/&gt;&lt;wsp:rsid wsp:val=&quot;008A5D52&quot;/&gt;&lt;wsp:rsid wsp:val=&quot;008B0436&quot;/&gt;&lt;wsp:rsid wsp:val=&quot;008B092B&quot;/&gt;&lt;wsp:rsid wsp:val=&quot;008B0DB4&quot;/&gt;&lt;wsp:rsid wsp:val=&quot;008B2223&quot;/&gt;&lt;wsp:rsid wsp:val=&quot;008B2229&quot;/&gt;&lt;wsp:rsid wsp:val=&quot;008B22CE&quot;/&gt;&lt;wsp:rsid wsp:val=&quot;008B664B&quot;/&gt;&lt;wsp:rsid wsp:val=&quot;008B7F28&quot;/&gt;&lt;wsp:rsid wsp:val=&quot;008C0B87&quot;/&gt;&lt;wsp:rsid wsp:val=&quot;008C1BA4&quot;/&gt;&lt;wsp:rsid wsp:val=&quot;008C324A&quot;/&gt;&lt;wsp:rsid wsp:val=&quot;008C5444&quot;/&gt;&lt;wsp:rsid wsp:val=&quot;008D0E33&quot;/&gt;&lt;wsp:rsid wsp:val=&quot;008D1456&quot;/&gt;&lt;wsp:rsid wsp:val=&quot;008D168D&quot;/&gt;&lt;wsp:rsid wsp:val=&quot;008D2111&quot;/&gt;&lt;wsp:rsid wsp:val=&quot;008D21E0&quot;/&gt;&lt;wsp:rsid wsp:val=&quot;008D2AE3&quot;/&gt;&lt;wsp:rsid wsp:val=&quot;008D475D&quot;/&gt;&lt;wsp:rsid wsp:val=&quot;008D5502&quot;/&gt;&lt;wsp:rsid wsp:val=&quot;008E0945&quot;/&gt;&lt;wsp:rsid wsp:val=&quot;008E0E50&quot;/&gt;&lt;wsp:rsid wsp:val=&quot;008E212A&quot;/&gt;&lt;wsp:rsid wsp:val=&quot;008E25B1&quot;/&gt;&lt;wsp:rsid wsp:val=&quot;008E37D3&quot;/&gt;&lt;wsp:rsid wsp:val=&quot;008E4738&quot;/&gt;&lt;wsp:rsid wsp:val=&quot;008E4971&quot;/&gt;&lt;wsp:rsid wsp:val=&quot;008E62C0&quot;/&gt;&lt;wsp:rsid wsp:val=&quot;008E77A5&quot;/&gt;&lt;wsp:rsid wsp:val=&quot;008E79C4&quot;/&gt;&lt;wsp:rsid wsp:val=&quot;008F0818&quot;/&gt;&lt;wsp:rsid wsp:val=&quot;008F11A3&quot;/&gt;&lt;wsp:rsid wsp:val=&quot;008F13AB&quot;/&gt;&lt;wsp:rsid wsp:val=&quot;008F3529&quot;/&gt;&lt;wsp:rsid wsp:val=&quot;008F3C32&quot;/&gt;&lt;wsp:rsid wsp:val=&quot;008F470E&quot;/&gt;&lt;wsp:rsid wsp:val=&quot;008F4855&quot;/&gt;&lt;wsp:rsid wsp:val=&quot;008F5B0D&quot;/&gt;&lt;wsp:rsid wsp:val=&quot;008F6943&quot;/&gt;&lt;wsp:rsid wsp:val=&quot;008F7D42&quot;/&gt;&lt;wsp:rsid wsp:val=&quot;008F7E86&quot;/&gt;&lt;wsp:rsid wsp:val=&quot;00900D9E&quot;/&gt;&lt;wsp:rsid wsp:val=&quot;00901120&quot;/&gt;&lt;wsp:rsid wsp:val=&quot;0090278A&quot;/&gt;&lt;wsp:rsid wsp:val=&quot;00905F4D&quot;/&gt;&lt;wsp:rsid wsp:val=&quot;00906808&quot;/&gt;&lt;wsp:rsid wsp:val=&quot;00911A72&quot;/&gt;&lt;wsp:rsid wsp:val=&quot;0091371B&quot;/&gt;&lt;wsp:rsid wsp:val=&quot;00913BC9&quot;/&gt;&lt;wsp:rsid wsp:val=&quot;00913EA7&quot;/&gt;&lt;wsp:rsid wsp:val=&quot;00913F4F&quot;/&gt;&lt;wsp:rsid wsp:val=&quot;009150D2&quot;/&gt;&lt;wsp:rsid wsp:val=&quot;00915708&quot;/&gt;&lt;wsp:rsid wsp:val=&quot;0091580C&quot;/&gt;&lt;wsp:rsid wsp:val=&quot;00915F0B&quot;/&gt;&lt;wsp:rsid wsp:val=&quot;00916B63&quot;/&gt;&lt;wsp:rsid wsp:val=&quot;00916BCB&quot;/&gt;&lt;wsp:rsid wsp:val=&quot;0091736B&quot;/&gt;&lt;wsp:rsid wsp:val=&quot;00922B33&quot;/&gt;&lt;wsp:rsid wsp:val=&quot;00925F0C&quot;/&gt;&lt;wsp:rsid wsp:val=&quot;00926569&quot;/&gt;&lt;wsp:rsid wsp:val=&quot;0093112C&quot;/&gt;&lt;wsp:rsid wsp:val=&quot;009313CA&quot;/&gt;&lt;wsp:rsid wsp:val=&quot;00931AEB&quot;/&gt;&lt;wsp:rsid wsp:val=&quot;00935FF3&quot;/&gt;&lt;wsp:rsid wsp:val=&quot;0093718C&quot;/&gt;&lt;wsp:rsid wsp:val=&quot;00937B4C&quot;/&gt;&lt;wsp:rsid wsp:val=&quot;00937EDE&quot;/&gt;&lt;wsp:rsid wsp:val=&quot;00940892&quot;/&gt;&lt;wsp:rsid wsp:val=&quot;00940C7A&quot;/&gt;&lt;wsp:rsid wsp:val=&quot;00943B31&quot;/&gt;&lt;wsp:rsid wsp:val=&quot;00943FFA&quot;/&gt;&lt;wsp:rsid wsp:val=&quot;00944F9C&quot;/&gt;&lt;wsp:rsid wsp:val=&quot;00945957&quot;/&gt;&lt;wsp:rsid wsp:val=&quot;00945AE4&quot;/&gt;&lt;wsp:rsid wsp:val=&quot;00946AAC&quot;/&gt;&lt;wsp:rsid wsp:val=&quot;00952B12&quot;/&gt;&lt;wsp:rsid wsp:val=&quot;00953439&quot;/&gt;&lt;wsp:rsid wsp:val=&quot;009551ED&quot;/&gt;&lt;wsp:rsid wsp:val=&quot;00955396&quot;/&gt;&lt;wsp:rsid wsp:val=&quot;00957C47&quot;/&gt;&lt;wsp:rsid wsp:val=&quot;00957FBA&quot;/&gt;&lt;wsp:rsid wsp:val=&quot;00960317&quot;/&gt;&lt;wsp:rsid wsp:val=&quot;00961340&quot;/&gt;&lt;wsp:rsid wsp:val=&quot;009627B3&quot;/&gt;&lt;wsp:rsid wsp:val=&quot;009629E9&quot;/&gt;&lt;wsp:rsid wsp:val=&quot;00963EC4&quot;/&gt;&lt;wsp:rsid wsp:val=&quot;0096498B&quot;/&gt;&lt;wsp:rsid wsp:val=&quot;0096516A&quot;/&gt;&lt;wsp:rsid wsp:val=&quot;00965756&quot;/&gt;&lt;wsp:rsid wsp:val=&quot;00971674&quot;/&gt;&lt;wsp:rsid wsp:val=&quot;0097200F&quot;/&gt;&lt;wsp:rsid wsp:val=&quot;009731F9&quot;/&gt;&lt;wsp:rsid wsp:val=&quot;009738E3&quot;/&gt;&lt;wsp:rsid wsp:val=&quot;00973F0B&quot;/&gt;&lt;wsp:rsid wsp:val=&quot;00975764&quot;/&gt;&lt;wsp:rsid wsp:val=&quot;0097688E&quot;/&gt;&lt;wsp:rsid wsp:val=&quot;009776D1&quot;/&gt;&lt;wsp:rsid wsp:val=&quot;00980CED&quot;/&gt;&lt;wsp:rsid wsp:val=&quot;009815E0&quot;/&gt;&lt;wsp:rsid wsp:val=&quot;009820AD&quot;/&gt;&lt;wsp:rsid wsp:val=&quot;00982854&quot;/&gt;&lt;wsp:rsid wsp:val=&quot;00990046&quot;/&gt;&lt;wsp:rsid wsp:val=&quot;0099107B&quot;/&gt;&lt;wsp:rsid wsp:val=&quot;00991C15&quot;/&gt;&lt;wsp:rsid wsp:val=&quot;0099208C&quot;/&gt;&lt;wsp:rsid wsp:val=&quot;00992C5F&quot;/&gt;&lt;wsp:rsid wsp:val=&quot;009955DA&quot;/&gt;&lt;wsp:rsid wsp:val=&quot;00995BD5&quot;/&gt;&lt;wsp:rsid wsp:val=&quot;00997A8D&quot;/&gt;&lt;wsp:rsid wsp:val=&quot;00997D1E&quot;/&gt;&lt;wsp:rsid wsp:val=&quot;009A01F6&quot;/&gt;&lt;wsp:rsid wsp:val=&quot;009A3EBA&quot;/&gt;&lt;wsp:rsid wsp:val=&quot;009A7EFB&quot;/&gt;&lt;wsp:rsid wsp:val=&quot;009B1D0F&quot;/&gt;&lt;wsp:rsid wsp:val=&quot;009B3335&quot;/&gt;&lt;wsp:rsid wsp:val=&quot;009B46F3&quot;/&gt;&lt;wsp:rsid wsp:val=&quot;009B5234&quot;/&gt;&lt;wsp:rsid wsp:val=&quot;009B5664&quot;/&gt;&lt;wsp:rsid wsp:val=&quot;009B6B2C&quot;/&gt;&lt;wsp:rsid wsp:val=&quot;009C09BC&quot;/&gt;&lt;wsp:rsid wsp:val=&quot;009C0A8B&quot;/&gt;&lt;wsp:rsid wsp:val=&quot;009C10C0&quot;/&gt;&lt;wsp:rsid wsp:val=&quot;009C1790&quot;/&gt;&lt;wsp:rsid wsp:val=&quot;009C3B96&quot;/&gt;&lt;wsp:rsid wsp:val=&quot;009C47F4&quot;/&gt;&lt;wsp:rsid wsp:val=&quot;009D16FD&quot;/&gt;&lt;wsp:rsid wsp:val=&quot;009D327B&quot;/&gt;&lt;wsp:rsid wsp:val=&quot;009D3B53&quot;/&gt;&lt;wsp:rsid wsp:val=&quot;009D4D52&quot;/&gt;&lt;wsp:rsid wsp:val=&quot;009D57C1&quot;/&gt;&lt;wsp:rsid wsp:val=&quot;009D6FE2&quot;/&gt;&lt;wsp:rsid wsp:val=&quot;009D7BC2&quot;/&gt;&lt;wsp:rsid wsp:val=&quot;009E013C&quot;/&gt;&lt;wsp:rsid wsp:val=&quot;009E3387&quot;/&gt;&lt;wsp:rsid wsp:val=&quot;009E3D74&quot;/&gt;&lt;wsp:rsid wsp:val=&quot;009E405F&quot;/&gt;&lt;wsp:rsid wsp:val=&quot;009E4AC3&quot;/&gt;&lt;wsp:rsid wsp:val=&quot;009E51C6&quot;/&gt;&lt;wsp:rsid wsp:val=&quot;009E5A2A&quot;/&gt;&lt;wsp:rsid wsp:val=&quot;009E73C0&quot;/&gt;&lt;wsp:rsid wsp:val=&quot;009F25A6&quot;/&gt;&lt;wsp:rsid wsp:val=&quot;009F2FF1&quot;/&gt;&lt;wsp:rsid wsp:val=&quot;009F3CF3&quot;/&gt;&lt;wsp:rsid wsp:val=&quot;009F50C3&quot;/&gt;&lt;wsp:rsid wsp:val=&quot;009F5FD6&quot;/&gt;&lt;wsp:rsid wsp:val=&quot;009F60B1&quot;/&gt;&lt;wsp:rsid wsp:val=&quot;009F704B&quot;/&gt;&lt;wsp:rsid wsp:val=&quot;009F7ADA&quot;/&gt;&lt;wsp:rsid wsp:val=&quot;00A01DB4&quot;/&gt;&lt;wsp:rsid wsp:val=&quot;00A02790&quot;/&gt;&lt;wsp:rsid wsp:val=&quot;00A0411C&quot;/&gt;&lt;wsp:rsid wsp:val=&quot;00A056F0&quot;/&gt;&lt;wsp:rsid wsp:val=&quot;00A05F86&quot;/&gt;&lt;wsp:rsid wsp:val=&quot;00A0659C&quot;/&gt;&lt;wsp:rsid wsp:val=&quot;00A10CEF&quot;/&gt;&lt;wsp:rsid wsp:val=&quot;00A119A5&quot;/&gt;&lt;wsp:rsid wsp:val=&quot;00A13A25&quot;/&gt;&lt;wsp:rsid wsp:val=&quot;00A14086&quot;/&gt;&lt;wsp:rsid wsp:val=&quot;00A2053B&quot;/&gt;&lt;wsp:rsid wsp:val=&quot;00A210E1&quot;/&gt;&lt;wsp:rsid wsp:val=&quot;00A21BF6&quot;/&gt;&lt;wsp:rsid wsp:val=&quot;00A238AE&quot;/&gt;&lt;wsp:rsid wsp:val=&quot;00A27210&quot;/&gt;&lt;wsp:rsid wsp:val=&quot;00A27346&quot;/&gt;&lt;wsp:rsid wsp:val=&quot;00A2787D&quot;/&gt;&lt;wsp:rsid wsp:val=&quot;00A30C64&quot;/&gt;&lt;wsp:rsid wsp:val=&quot;00A3128A&quot;/&gt;&lt;wsp:rsid wsp:val=&quot;00A33975&quot;/&gt;&lt;wsp:rsid wsp:val=&quot;00A33F7B&quot;/&gt;&lt;wsp:rsid wsp:val=&quot;00A34290&quot;/&gt;&lt;wsp:rsid wsp:val=&quot;00A35FA8&quot;/&gt;&lt;wsp:rsid wsp:val=&quot;00A36C07&quot;/&gt;&lt;wsp:rsid wsp:val=&quot;00A36FAA&quot;/&gt;&lt;wsp:rsid wsp:val=&quot;00A37745&quot;/&gt;&lt;wsp:rsid wsp:val=&quot;00A40583&quot;/&gt;&lt;wsp:rsid wsp:val=&quot;00A417A7&quot;/&gt;&lt;wsp:rsid wsp:val=&quot;00A4328A&quot;/&gt;&lt;wsp:rsid wsp:val=&quot;00A4413F&quot;/&gt;&lt;wsp:rsid wsp:val=&quot;00A44721&quot;/&gt;&lt;wsp:rsid wsp:val=&quot;00A4562E&quot;/&gt;&lt;wsp:rsid wsp:val=&quot;00A4606F&quot;/&gt;&lt;wsp:rsid wsp:val=&quot;00A46803&quot;/&gt;&lt;wsp:rsid wsp:val=&quot;00A47DAD&quot;/&gt;&lt;wsp:rsid wsp:val=&quot;00A50D76&quot;/&gt;&lt;wsp:rsid wsp:val=&quot;00A521B5&quot;/&gt;&lt;wsp:rsid wsp:val=&quot;00A56CA5&quot;/&gt;&lt;wsp:rsid wsp:val=&quot;00A637B8&quot;/&gt;&lt;wsp:rsid wsp:val=&quot;00A63938&quot;/&gt;&lt;wsp:rsid wsp:val=&quot;00A70BE8&quot;/&gt;&lt;wsp:rsid wsp:val=&quot;00A73CB1&quot;/&gt;&lt;wsp:rsid wsp:val=&quot;00A74DB0&quot;/&gt;&lt;wsp:rsid wsp:val=&quot;00A75878&quot;/&gt;&lt;wsp:rsid wsp:val=&quot;00A77706&quot;/&gt;&lt;wsp:rsid wsp:val=&quot;00A803EE&quot;/&gt;&lt;wsp:rsid wsp:val=&quot;00A81DDA&quot;/&gt;&lt;wsp:rsid wsp:val=&quot;00A82056&quot;/&gt;&lt;wsp:rsid wsp:val=&quot;00A82857&quot;/&gt;&lt;wsp:rsid wsp:val=&quot;00A8656B&quot;/&gt;&lt;wsp:rsid wsp:val=&quot;00A879BD&quot;/&gt;&lt;wsp:rsid wsp:val=&quot;00A90BF5&quot;/&gt;&lt;wsp:rsid wsp:val=&quot;00A92494&quot;/&gt;&lt;wsp:rsid wsp:val=&quot;00A925A3&quot;/&gt;&lt;wsp:rsid wsp:val=&quot;00A92B87&quot;/&gt;&lt;wsp:rsid wsp:val=&quot;00A95319&quot;/&gt;&lt;wsp:rsid wsp:val=&quot;00A95D28&quot;/&gt;&lt;wsp:rsid wsp:val=&quot;00A96279&quot;/&gt;&lt;wsp:rsid wsp:val=&quot;00A96813&quot;/&gt;&lt;wsp:rsid wsp:val=&quot;00A96C33&quot;/&gt;&lt;wsp:rsid wsp:val=&quot;00A97002&quot;/&gt;&lt;wsp:rsid wsp:val=&quot;00A97554&quot;/&gt;&lt;wsp:rsid wsp:val=&quot;00AA0537&quot;/&gt;&lt;wsp:rsid wsp:val=&quot;00AA09A7&quot;/&gt;&lt;wsp:rsid wsp:val=&quot;00AA0F53&quot;/&gt;&lt;wsp:rsid wsp:val=&quot;00AA49F7&quot;/&gt;&lt;wsp:rsid wsp:val=&quot;00AA7748&quot;/&gt;&lt;wsp:rsid wsp:val=&quot;00AB14AA&quot;/&gt;&lt;wsp:rsid wsp:val=&quot;00AB2245&quot;/&gt;&lt;wsp:rsid wsp:val=&quot;00AB2485&quot;/&gt;&lt;wsp:rsid wsp:val=&quot;00AB369B&quot;/&gt;&lt;wsp:rsid wsp:val=&quot;00AB3789&quot;/&gt;&lt;wsp:rsid wsp:val=&quot;00AB3BEE&quot;/&gt;&lt;wsp:rsid wsp:val=&quot;00AB4AB7&quot;/&gt;&lt;wsp:rsid wsp:val=&quot;00AB53A1&quot;/&gt;&lt;wsp:rsid wsp:val=&quot;00AB6D55&quot;/&gt;&lt;wsp:rsid wsp:val=&quot;00AB72F1&quot;/&gt;&lt;wsp:rsid wsp:val=&quot;00AC0226&quot;/&gt;&lt;wsp:rsid wsp:val=&quot;00AC0B9A&quot;/&gt;&lt;wsp:rsid wsp:val=&quot;00AC28A0&quot;/&gt;&lt;wsp:rsid wsp:val=&quot;00AC3D46&quot;/&gt;&lt;wsp:rsid wsp:val=&quot;00AC3E0F&quot;/&gt;&lt;wsp:rsid wsp:val=&quot;00AC43D1&quot;/&gt;&lt;wsp:rsid wsp:val=&quot;00AC5D40&quot;/&gt;&lt;wsp:rsid wsp:val=&quot;00AC6EAA&quot;/&gt;&lt;wsp:rsid wsp:val=&quot;00AC72DA&quot;/&gt;&lt;wsp:rsid wsp:val=&quot;00AD01A1&quot;/&gt;&lt;wsp:rsid wsp:val=&quot;00AD0363&quot;/&gt;&lt;wsp:rsid wsp:val=&quot;00AD0A14&quot;/&gt;&lt;wsp:rsid wsp:val=&quot;00AD2CCA&quot;/&gt;&lt;wsp:rsid wsp:val=&quot;00AD324D&quot;/&gt;&lt;wsp:rsid wsp:val=&quot;00AD5DEA&quot;/&gt;&lt;wsp:rsid wsp:val=&quot;00AD7AD0&quot;/&gt;&lt;wsp:rsid wsp:val=&quot;00AE1499&quot;/&gt;&lt;wsp:rsid wsp:val=&quot;00AE1C8F&quot;/&gt;&lt;wsp:rsid wsp:val=&quot;00AE2F91&quot;/&gt;&lt;wsp:rsid wsp:val=&quot;00AE3FD8&quot;/&gt;&lt;wsp:rsid wsp:val=&quot;00AE46B4&quot;/&gt;&lt;wsp:rsid wsp:val=&quot;00AE5E02&quot;/&gt;&lt;wsp:rsid wsp:val=&quot;00AF0465&quot;/&gt;&lt;wsp:rsid wsp:val=&quot;00AF1D9B&quot;/&gt;&lt;wsp:rsid wsp:val=&quot;00AF3228&quot;/&gt;&lt;wsp:rsid wsp:val=&quot;00AF65B9&quot;/&gt;&lt;wsp:rsid wsp:val=&quot;00AF6600&quot;/&gt;&lt;wsp:rsid wsp:val=&quot;00AF7C05&quot;/&gt;&lt;wsp:rsid wsp:val=&quot;00AF7DE7&quot;/&gt;&lt;wsp:rsid wsp:val=&quot;00B00D36&quot;/&gt;&lt;wsp:rsid wsp:val=&quot;00B010F8&quot;/&gt;&lt;wsp:rsid wsp:val=&quot;00B0321F&quot;/&gt;&lt;wsp:rsid wsp:val=&quot;00B03E96&quot;/&gt;&lt;wsp:rsid wsp:val=&quot;00B0440A&quot;/&gt;&lt;wsp:rsid wsp:val=&quot;00B04826&quot;/&gt;&lt;wsp:rsid wsp:val=&quot;00B054AA&quot;/&gt;&lt;wsp:rsid wsp:val=&quot;00B054F6&quot;/&gt;&lt;wsp:rsid wsp:val=&quot;00B06EEE&quot;/&gt;&lt;wsp:rsid wsp:val=&quot;00B072D1&quot;/&gt;&lt;wsp:rsid wsp:val=&quot;00B074F2&quot;/&gt;&lt;wsp:rsid wsp:val=&quot;00B07732&quot;/&gt;&lt;wsp:rsid wsp:val=&quot;00B103A9&quot;/&gt;&lt;wsp:rsid wsp:val=&quot;00B108FE&quot;/&gt;&lt;wsp:rsid wsp:val=&quot;00B11FC9&quot;/&gt;&lt;wsp:rsid wsp:val=&quot;00B1269C&quot;/&gt;&lt;wsp:rsid wsp:val=&quot;00B12AD6&quot;/&gt;&lt;wsp:rsid wsp:val=&quot;00B12B10&quot;/&gt;&lt;wsp:rsid wsp:val=&quot;00B14166&quot;/&gt;&lt;wsp:rsid wsp:val=&quot;00B153E5&quot;/&gt;&lt;wsp:rsid wsp:val=&quot;00B16B95&quot;/&gt;&lt;wsp:rsid wsp:val=&quot;00B16D8A&quot;/&gt;&lt;wsp:rsid wsp:val=&quot;00B170C2&quot;/&gt;&lt;wsp:rsid wsp:val=&quot;00B20355&quot;/&gt;&lt;wsp:rsid wsp:val=&quot;00B20ADC&quot;/&gt;&lt;wsp:rsid wsp:val=&quot;00B22378&quot;/&gt;&lt;wsp:rsid wsp:val=&quot;00B23715&quot;/&gt;&lt;wsp:rsid wsp:val=&quot;00B24A66&quot;/&gt;&lt;wsp:rsid wsp:val=&quot;00B24C99&quot;/&gt;&lt;wsp:rsid wsp:val=&quot;00B257EB&quot;/&gt;&lt;wsp:rsid wsp:val=&quot;00B2798B&quot;/&gt;&lt;wsp:rsid wsp:val=&quot;00B30321&quot;/&gt;&lt;wsp:rsid wsp:val=&quot;00B30A93&quot;/&gt;&lt;wsp:rsid wsp:val=&quot;00B31FDF&quot;/&gt;&lt;wsp:rsid wsp:val=&quot;00B34904&quot;/&gt;&lt;wsp:rsid wsp:val=&quot;00B34947&quot;/&gt;&lt;wsp:rsid wsp:val=&quot;00B35CAB&quot;/&gt;&lt;wsp:rsid wsp:val=&quot;00B368EC&quot;/&gt;&lt;wsp:rsid wsp:val=&quot;00B37D29&quot;/&gt;&lt;wsp:rsid wsp:val=&quot;00B405DA&quot;/&gt;&lt;wsp:rsid wsp:val=&quot;00B4198A&quot;/&gt;&lt;wsp:rsid wsp:val=&quot;00B429E1&quot;/&gt;&lt;wsp:rsid wsp:val=&quot;00B430F4&quot;/&gt;&lt;wsp:rsid wsp:val=&quot;00B43FE0&quot;/&gt;&lt;wsp:rsid wsp:val=&quot;00B45E6E&quot;/&gt;&lt;wsp:rsid wsp:val=&quot;00B4632A&quot;/&gt;&lt;wsp:rsid wsp:val=&quot;00B46364&quot;/&gt;&lt;wsp:rsid wsp:val=&quot;00B4694D&quot;/&gt;&lt;wsp:rsid wsp:val=&quot;00B4698A&quot;/&gt;&lt;wsp:rsid wsp:val=&quot;00B46DA9&quot;/&gt;&lt;wsp:rsid wsp:val=&quot;00B51F59&quot;/&gt;&lt;wsp:rsid wsp:val=&quot;00B532BA&quot;/&gt;&lt;wsp:rsid wsp:val=&quot;00B53CA2&quot;/&gt;&lt;wsp:rsid wsp:val=&quot;00B53CFF&quot;/&gt;&lt;wsp:rsid wsp:val=&quot;00B53F93&quot;/&gt;&lt;wsp:rsid wsp:val=&quot;00B55518&quot;/&gt;&lt;wsp:rsid wsp:val=&quot;00B55936&quot;/&gt;&lt;wsp:rsid wsp:val=&quot;00B6064D&quot;/&gt;&lt;wsp:rsid wsp:val=&quot;00B60C8F&quot;/&gt;&lt;wsp:rsid wsp:val=&quot;00B615AF&quot;/&gt;&lt;wsp:rsid wsp:val=&quot;00B631B8&quot;/&gt;&lt;wsp:rsid wsp:val=&quot;00B6462C&quot;/&gt;&lt;wsp:rsid wsp:val=&quot;00B65A28&quot;/&gt;&lt;wsp:rsid wsp:val=&quot;00B65A66&quot;/&gt;&lt;wsp:rsid wsp:val=&quot;00B66566&quot;/&gt;&lt;wsp:rsid wsp:val=&quot;00B66CA2&quot;/&gt;&lt;wsp:rsid wsp:val=&quot;00B70C67&quot;/&gt;&lt;wsp:rsid wsp:val=&quot;00B70EF5&quot;/&gt;&lt;wsp:rsid wsp:val=&quot;00B71D9E&quot;/&gt;&lt;wsp:rsid wsp:val=&quot;00B7235A&quot;/&gt;&lt;wsp:rsid wsp:val=&quot;00B72C88&quot;/&gt;&lt;wsp:rsid wsp:val=&quot;00B72EF5&quot;/&gt;&lt;wsp:rsid wsp:val=&quot;00B7312F&quot;/&gt;&lt;wsp:rsid wsp:val=&quot;00B73947&quot;/&gt;&lt;wsp:rsid wsp:val=&quot;00B745E5&quot;/&gt;&lt;wsp:rsid wsp:val=&quot;00B75049&quot;/&gt;&lt;wsp:rsid wsp:val=&quot;00B77228&quot;/&gt;&lt;wsp:rsid wsp:val=&quot;00B77B12&quot;/&gt;&lt;wsp:rsid wsp:val=&quot;00B803A1&quot;/&gt;&lt;wsp:rsid wsp:val=&quot;00B82FDB&quot;/&gt;&lt;wsp:rsid wsp:val=&quot;00B86C39&quot;/&gt;&lt;wsp:rsid wsp:val=&quot;00B87286&quot;/&gt;&lt;wsp:rsid wsp:val=&quot;00B91B49&quot;/&gt;&lt;wsp:rsid wsp:val=&quot;00B93912&quot;/&gt;&lt;wsp:rsid wsp:val=&quot;00B94819&quot;/&gt;&lt;wsp:rsid wsp:val=&quot;00B95145&quot;/&gt;&lt;wsp:rsid wsp:val=&quot;00B95B4D&quot;/&gt;&lt;wsp:rsid wsp:val=&quot;00B9626C&quot;/&gt;&lt;wsp:rsid wsp:val=&quot;00B96AF1&quot;/&gt;&lt;wsp:rsid wsp:val=&quot;00B97A33&quot;/&gt;&lt;wsp:rsid wsp:val=&quot;00BA0097&quot;/&gt;&lt;wsp:rsid wsp:val=&quot;00BA0AF3&quot;/&gt;&lt;wsp:rsid wsp:val=&quot;00BA0B95&quot;/&gt;&lt;wsp:rsid wsp:val=&quot;00BA210A&quot;/&gt;&lt;wsp:rsid wsp:val=&quot;00BA327D&quot;/&gt;&lt;wsp:rsid wsp:val=&quot;00BA4C30&quot;/&gt;&lt;wsp:rsid wsp:val=&quot;00BA58FF&quot;/&gt;&lt;wsp:rsid wsp:val=&quot;00BA6D1F&quot;/&gt;&lt;wsp:rsid wsp:val=&quot;00BA715C&quot;/&gt;&lt;wsp:rsid wsp:val=&quot;00BB1A79&quot;/&gt;&lt;wsp:rsid wsp:val=&quot;00BB21A0&quot;/&gt;&lt;wsp:rsid wsp:val=&quot;00BB2A8D&quot;/&gt;&lt;wsp:rsid wsp:val=&quot;00BB3947&quot;/&gt;&lt;wsp:rsid wsp:val=&quot;00BB6A3C&quot;/&gt;&lt;wsp:rsid wsp:val=&quot;00BB720E&quot;/&gt;&lt;wsp:rsid wsp:val=&quot;00BB7E09&quot;/&gt;&lt;wsp:rsid wsp:val=&quot;00BC06E4&quot;/&gt;&lt;wsp:rsid wsp:val=&quot;00BC3842&quot;/&gt;&lt;wsp:rsid wsp:val=&quot;00BC3FAB&quot;/&gt;&lt;wsp:rsid wsp:val=&quot;00BC46A8&quot;/&gt;&lt;wsp:rsid wsp:val=&quot;00BC663A&quot;/&gt;&lt;wsp:rsid wsp:val=&quot;00BC7293&quot;/&gt;&lt;wsp:rsid wsp:val=&quot;00BC75D6&quot;/&gt;&lt;wsp:rsid wsp:val=&quot;00BC78A7&quot;/&gt;&lt;wsp:rsid wsp:val=&quot;00BC7F6E&quot;/&gt;&lt;wsp:rsid wsp:val=&quot;00BD023D&quot;/&gt;&lt;wsp:rsid wsp:val=&quot;00BD03CB&quot;/&gt;&lt;wsp:rsid wsp:val=&quot;00BD1DE3&quot;/&gt;&lt;wsp:rsid wsp:val=&quot;00BD44FC&quot;/&gt;&lt;wsp:rsid wsp:val=&quot;00BD7DF1&quot;/&gt;&lt;wsp:rsid wsp:val=&quot;00BE030E&quot;/&gt;&lt;wsp:rsid wsp:val=&quot;00BE1123&quot;/&gt;&lt;wsp:rsid wsp:val=&quot;00BE14A6&quot;/&gt;&lt;wsp:rsid wsp:val=&quot;00BE1FF6&quot;/&gt;&lt;wsp:rsid wsp:val=&quot;00BE3782&quot;/&gt;&lt;wsp:rsid wsp:val=&quot;00BE37FB&quot;/&gt;&lt;wsp:rsid wsp:val=&quot;00BE433A&quot;/&gt;&lt;wsp:rsid wsp:val=&quot;00BE4606&quot;/&gt;&lt;wsp:rsid wsp:val=&quot;00BE4B4F&quot;/&gt;&lt;wsp:rsid wsp:val=&quot;00BF1F15&quot;/&gt;&lt;wsp:rsid wsp:val=&quot;00BF34BC&quot;/&gt;&lt;wsp:rsid wsp:val=&quot;00BF3D6F&quot;/&gt;&lt;wsp:rsid wsp:val=&quot;00BF4750&quot;/&gt;&lt;wsp:rsid wsp:val=&quot;00BF635A&quot;/&gt;&lt;wsp:rsid wsp:val=&quot;00BF6E95&quot;/&gt;&lt;wsp:rsid wsp:val=&quot;00BF6F2F&quot;/&gt;&lt;wsp:rsid wsp:val=&quot;00BF740D&quot;/&gt;&lt;wsp:rsid wsp:val=&quot;00BF7FEB&quot;/&gt;&lt;wsp:rsid wsp:val=&quot;00C00BA0&quot;/&gt;&lt;wsp:rsid wsp:val=&quot;00C00C59&quot;/&gt;&lt;wsp:rsid wsp:val=&quot;00C02AF1&quot;/&gt;&lt;wsp:rsid wsp:val=&quot;00C03661&quot;/&gt;&lt;wsp:rsid wsp:val=&quot;00C0539A&quot;/&gt;&lt;wsp:rsid wsp:val=&quot;00C065DA&quot;/&gt;&lt;wsp:rsid wsp:val=&quot;00C10FD3&quot;/&gt;&lt;wsp:rsid wsp:val=&quot;00C12014&quot;/&gt;&lt;wsp:rsid wsp:val=&quot;00C12255&quot;/&gt;&lt;wsp:rsid wsp:val=&quot;00C14744&quot;/&gt;&lt;wsp:rsid wsp:val=&quot;00C16B73&quot;/&gt;&lt;wsp:rsid wsp:val=&quot;00C16F64&quot;/&gt;&lt;wsp:rsid wsp:val=&quot;00C21941&quot;/&gt;&lt;wsp:rsid wsp:val=&quot;00C2210A&quot;/&gt;&lt;wsp:rsid wsp:val=&quot;00C226C4&quot;/&gt;&lt;wsp:rsid wsp:val=&quot;00C227FE&quot;/&gt;&lt;wsp:rsid wsp:val=&quot;00C22DA6&quot;/&gt;&lt;wsp:rsid wsp:val=&quot;00C24823&quot;/&gt;&lt;wsp:rsid wsp:val=&quot;00C27796&quot;/&gt;&lt;wsp:rsid wsp:val=&quot;00C313B1&quot;/&gt;&lt;wsp:rsid wsp:val=&quot;00C35F30&quot;/&gt;&lt;wsp:rsid wsp:val=&quot;00C37B63&quot;/&gt;&lt;wsp:rsid wsp:val=&quot;00C403D7&quot;/&gt;&lt;wsp:rsid wsp:val=&quot;00C4118C&quot;/&gt;&lt;wsp:rsid wsp:val=&quot;00C42A9F&quot;/&gt;&lt;wsp:rsid wsp:val=&quot;00C43BB8&quot;/&gt;&lt;wsp:rsid wsp:val=&quot;00C43EAA&quot;/&gt;&lt;wsp:rsid wsp:val=&quot;00C468DC&quot;/&gt;&lt;wsp:rsid wsp:val=&quot;00C46C5B&quot;/&gt;&lt;wsp:rsid wsp:val=&quot;00C476D1&quot;/&gt;&lt;wsp:rsid wsp:val=&quot;00C478D5&quot;/&gt;&lt;wsp:rsid wsp:val=&quot;00C50C65&quot;/&gt;&lt;wsp:rsid wsp:val=&quot;00C51151&quot;/&gt;&lt;wsp:rsid wsp:val=&quot;00C51545&quot;/&gt;&lt;wsp:rsid wsp:val=&quot;00C51955&quot;/&gt;&lt;wsp:rsid wsp:val=&quot;00C51FFF&quot;/&gt;&lt;wsp:rsid wsp:val=&quot;00C52639&quot;/&gt;&lt;wsp:rsid wsp:val=&quot;00C5352E&quot;/&gt;&lt;wsp:rsid wsp:val=&quot;00C5424F&quot;/&gt;&lt;wsp:rsid wsp:val=&quot;00C54615&quot;/&gt;&lt;wsp:rsid wsp:val=&quot;00C55201&quot;/&gt;&lt;wsp:rsid wsp:val=&quot;00C5531D&quot;/&gt;&lt;wsp:rsid wsp:val=&quot;00C55A77&quot;/&gt;&lt;wsp:rsid wsp:val=&quot;00C609E2&quot;/&gt;&lt;wsp:rsid wsp:val=&quot;00C60CF0&quot;/&gt;&lt;wsp:rsid wsp:val=&quot;00C60E06&quot;/&gt;&lt;wsp:rsid wsp:val=&quot;00C61600&quot;/&gt;&lt;wsp:rsid wsp:val=&quot;00C62868&quot;/&gt;&lt;wsp:rsid wsp:val=&quot;00C64308&quot;/&gt;&lt;wsp:rsid wsp:val=&quot;00C66478&quot;/&gt;&lt;wsp:rsid wsp:val=&quot;00C674A3&quot;/&gt;&lt;wsp:rsid wsp:val=&quot;00C71631&quot;/&gt;&lt;wsp:rsid wsp:val=&quot;00C71F19&quot;/&gt;&lt;wsp:rsid wsp:val=&quot;00C735AE&quot;/&gt;&lt;wsp:rsid wsp:val=&quot;00C753D3&quot;/&gt;&lt;wsp:rsid wsp:val=&quot;00C76E1B&quot;/&gt;&lt;wsp:rsid wsp:val=&quot;00C77B41&quot;/&gt;&lt;wsp:rsid wsp:val=&quot;00C77FEF&quot;/&gt;&lt;wsp:rsid wsp:val=&quot;00C80642&quot;/&gt;&lt;wsp:rsid wsp:val=&quot;00C80F57&quot;/&gt;&lt;wsp:rsid wsp:val=&quot;00C81021&quot;/&gt;&lt;wsp:rsid wsp:val=&quot;00C8159D&quot;/&gt;&lt;wsp:rsid wsp:val=&quot;00C836B1&quot;/&gt;&lt;wsp:rsid wsp:val=&quot;00C84065&quot;/&gt;&lt;wsp:rsid wsp:val=&quot;00C85F39&quot;/&gt;&lt;wsp:rsid wsp:val=&quot;00C86093&quot;/&gt;&lt;wsp:rsid wsp:val=&quot;00C866B6&quot;/&gt;&lt;wsp:rsid wsp:val=&quot;00C874E9&quot;/&gt;&lt;wsp:rsid wsp:val=&quot;00C907F4&quot;/&gt;&lt;wsp:rsid wsp:val=&quot;00C932BE&quot;/&gt;&lt;wsp:rsid wsp:val=&quot;00C94DA4&quot;/&gt;&lt;wsp:rsid wsp:val=&quot;00C97FED&quot;/&gt;&lt;wsp:rsid wsp:val=&quot;00CA0A6B&quot;/&gt;&lt;wsp:rsid wsp:val=&quot;00CA17F7&quot;/&gt;&lt;wsp:rsid wsp:val=&quot;00CA1BBB&quot;/&gt;&lt;wsp:rsid wsp:val=&quot;00CA5168&quot;/&gt;&lt;wsp:rsid wsp:val=&quot;00CA5CFF&quot;/&gt;&lt;wsp:rsid wsp:val=&quot;00CA70E2&quot;/&gt;&lt;wsp:rsid wsp:val=&quot;00CA7757&quot;/&gt;&lt;wsp:rsid wsp:val=&quot;00CB0550&quot;/&gt;&lt;wsp:rsid wsp:val=&quot;00CB061B&quot;/&gt;&lt;wsp:rsid wsp:val=&quot;00CB0917&quot;/&gt;&lt;wsp:rsid wsp:val=&quot;00CB11AF&quot;/&gt;&lt;wsp:rsid wsp:val=&quot;00CB14D0&quot;/&gt;&lt;wsp:rsid wsp:val=&quot;00CB1CED&quot;/&gt;&lt;wsp:rsid wsp:val=&quot;00CB1FFE&quot;/&gt;&lt;wsp:rsid wsp:val=&quot;00CB252A&quot;/&gt;&lt;wsp:rsid wsp:val=&quot;00CB32FF&quot;/&gt;&lt;wsp:rsid wsp:val=&quot;00CB33F9&quot;/&gt;&lt;wsp:rsid wsp:val=&quot;00CB4A35&quot;/&gt;&lt;wsp:rsid wsp:val=&quot;00CB5D6D&quot;/&gt;&lt;wsp:rsid wsp:val=&quot;00CB613B&quot;/&gt;&lt;wsp:rsid wsp:val=&quot;00CB6AF9&quot;/&gt;&lt;wsp:rsid wsp:val=&quot;00CB728A&quot;/&gt;&lt;wsp:rsid wsp:val=&quot;00CB747F&quot;/&gt;&lt;wsp:rsid wsp:val=&quot;00CC02F8&quot;/&gt;&lt;wsp:rsid wsp:val=&quot;00CC0835&quot;/&gt;&lt;wsp:rsid wsp:val=&quot;00CC088A&quot;/&gt;&lt;wsp:rsid wsp:val=&quot;00CC1197&quot;/&gt;&lt;wsp:rsid wsp:val=&quot;00CC4C41&quot;/&gt;&lt;wsp:rsid wsp:val=&quot;00CC4F19&quot;/&gt;&lt;wsp:rsid wsp:val=&quot;00CC55F9&quot;/&gt;&lt;wsp:rsid wsp:val=&quot;00CC5BBB&quot;/&gt;&lt;wsp:rsid wsp:val=&quot;00CC65A4&quot;/&gt;&lt;wsp:rsid wsp:val=&quot;00CC65C3&quot;/&gt;&lt;wsp:rsid wsp:val=&quot;00CC736F&quot;/&gt;&lt;wsp:rsid wsp:val=&quot;00CD0A90&quot;/&gt;&lt;wsp:rsid wsp:val=&quot;00CD0B43&quot;/&gt;&lt;wsp:rsid wsp:val=&quot;00CD0E3E&quot;/&gt;&lt;wsp:rsid wsp:val=&quot;00CD2171&quot;/&gt;&lt;wsp:rsid wsp:val=&quot;00CD2DED&quot;/&gt;&lt;wsp:rsid wsp:val=&quot;00CD2F7A&quot;/&gt;&lt;wsp:rsid wsp:val=&quot;00CD39FB&quot;/&gt;&lt;wsp:rsid wsp:val=&quot;00CD3FA0&quot;/&gt;&lt;wsp:rsid wsp:val=&quot;00CD55D2&quot;/&gt;&lt;wsp:rsid wsp:val=&quot;00CD5B8A&quot;/&gt;&lt;wsp:rsid wsp:val=&quot;00CD723A&quot;/&gt;&lt;wsp:rsid wsp:val=&quot;00CD7494&quot;/&gt;&lt;wsp:rsid wsp:val=&quot;00CD74CB&quot;/&gt;&lt;wsp:rsid wsp:val=&quot;00CD7E3C&quot;/&gt;&lt;wsp:rsid wsp:val=&quot;00CE1DBE&quot;/&gt;&lt;wsp:rsid wsp:val=&quot;00CE1EF2&quot;/&gt;&lt;wsp:rsid wsp:val=&quot;00CE3880&quot;/&gt;&lt;wsp:rsid wsp:val=&quot;00CE47AD&quot;/&gt;&lt;wsp:rsid wsp:val=&quot;00CE6CDA&quot;/&gt;&lt;wsp:rsid wsp:val=&quot;00CF0759&quot;/&gt;&lt;wsp:rsid wsp:val=&quot;00CF08DC&quot;/&gt;&lt;wsp:rsid wsp:val=&quot;00CF2968&quot;/&gt;&lt;wsp:rsid wsp:val=&quot;00CF39EB&quot;/&gt;&lt;wsp:rsid wsp:val=&quot;00CF4011&quot;/&gt;&lt;wsp:rsid wsp:val=&quot;00CF6CF6&quot;/&gt;&lt;wsp:rsid wsp:val=&quot;00CF6E39&quot;/&gt;&lt;wsp:rsid wsp:val=&quot;00D000F0&quot;/&gt;&lt;wsp:rsid wsp:val=&quot;00D02D2C&quot;/&gt;&lt;wsp:rsid wsp:val=&quot;00D0406F&quot;/&gt;&lt;wsp:rsid wsp:val=&quot;00D040B2&quot;/&gt;&lt;wsp:rsid wsp:val=&quot;00D05DFC&quot;/&gt;&lt;wsp:rsid wsp:val=&quot;00D06E59&quot;/&gt;&lt;wsp:rsid wsp:val=&quot;00D07002&quot;/&gt;&lt;wsp:rsid wsp:val=&quot;00D07A64&quot;/&gt;&lt;wsp:rsid wsp:val=&quot;00D115A8&quot;/&gt;&lt;wsp:rsid wsp:val=&quot;00D13A93&quot;/&gt;&lt;wsp:rsid wsp:val=&quot;00D16E62&quot;/&gt;&lt;wsp:rsid wsp:val=&quot;00D17499&quot;/&gt;&lt;wsp:rsid wsp:val=&quot;00D17F79&quot;/&gt;&lt;wsp:rsid wsp:val=&quot;00D22275&quot;/&gt;&lt;wsp:rsid wsp:val=&quot;00D230C0&quot;/&gt;&lt;wsp:rsid wsp:val=&quot;00D2383F&quot;/&gt;&lt;wsp:rsid wsp:val=&quot;00D23859&quot;/&gt;&lt;wsp:rsid wsp:val=&quot;00D23876&quot;/&gt;&lt;wsp:rsid wsp:val=&quot;00D23C19&quot;/&gt;&lt;wsp:rsid wsp:val=&quot;00D2440E&quot;/&gt;&lt;wsp:rsid wsp:val=&quot;00D249DA&quot;/&gt;&lt;wsp:rsid wsp:val=&quot;00D2553A&quot;/&gt;&lt;wsp:rsid wsp:val=&quot;00D30682&quot;/&gt;&lt;wsp:rsid wsp:val=&quot;00D30FBC&quot;/&gt;&lt;wsp:rsid wsp:val=&quot;00D3350C&quot;/&gt;&lt;wsp:rsid wsp:val=&quot;00D3368D&quot;/&gt;&lt;wsp:rsid wsp:val=&quot;00D34C72&quot;/&gt;&lt;wsp:rsid wsp:val=&quot;00D35277&quot;/&gt;&lt;wsp:rsid wsp:val=&quot;00D355F8&quot;/&gt;&lt;wsp:rsid wsp:val=&quot;00D36441&quot;/&gt;&lt;wsp:rsid wsp:val=&quot;00D36648&quot;/&gt;&lt;wsp:rsid wsp:val=&quot;00D36A9E&quot;/&gt;&lt;wsp:rsid wsp:val=&quot;00D3712C&quot;/&gt;&lt;wsp:rsid wsp:val=&quot;00D40403&quot;/&gt;&lt;wsp:rsid wsp:val=&quot;00D420D1&quot;/&gt;&lt;wsp:rsid wsp:val=&quot;00D422B1&quot;/&gt;&lt;wsp:rsid wsp:val=&quot;00D42358&quot;/&gt;&lt;wsp:rsid wsp:val=&quot;00D432C8&quot;/&gt;&lt;wsp:rsid wsp:val=&quot;00D43583&quot;/&gt;&lt;wsp:rsid wsp:val=&quot;00D43D9D&quot;/&gt;&lt;wsp:rsid wsp:val=&quot;00D44012&quot;/&gt;&lt;wsp:rsid wsp:val=&quot;00D467CC&quot;/&gt;&lt;wsp:rsid wsp:val=&quot;00D5470D&quot;/&gt;&lt;wsp:rsid wsp:val=&quot;00D56500&quot;/&gt;&lt;wsp:rsid wsp:val=&quot;00D56EB2&quot;/&gt;&lt;wsp:rsid wsp:val=&quot;00D616E4&quot;/&gt;&lt;wsp:rsid wsp:val=&quot;00D61EA2&quot;/&gt;&lt;wsp:rsid wsp:val=&quot;00D6377D&quot;/&gt;&lt;wsp:rsid wsp:val=&quot;00D644DE&quot;/&gt;&lt;wsp:rsid wsp:val=&quot;00D64F8D&quot;/&gt;&lt;wsp:rsid wsp:val=&quot;00D65B89&quot;/&gt;&lt;wsp:rsid wsp:val=&quot;00D6682C&quot;/&gt;&lt;wsp:rsid wsp:val=&quot;00D70214&quot;/&gt;&lt;wsp:rsid wsp:val=&quot;00D70B23&quot;/&gt;&lt;wsp:rsid wsp:val=&quot;00D72081&quot;/&gt;&lt;wsp:rsid wsp:val=&quot;00D72707&quot;/&gt;&lt;wsp:rsid wsp:val=&quot;00D7452B&quot;/&gt;&lt;wsp:rsid wsp:val=&quot;00D7488B&quot;/&gt;&lt;wsp:rsid wsp:val=&quot;00D74F3F&quot;/&gt;&lt;wsp:rsid wsp:val=&quot;00D77296&quot;/&gt;&lt;wsp:rsid wsp:val=&quot;00D80689&quot;/&gt;&lt;wsp:rsid wsp:val=&quot;00D80DC5&quot;/&gt;&lt;wsp:rsid wsp:val=&quot;00D80E10&quot;/&gt;&lt;wsp:rsid wsp:val=&quot;00D81503&quot;/&gt;&lt;wsp:rsid wsp:val=&quot;00D81E81&quot;/&gt;&lt;wsp:rsid wsp:val=&quot;00D82A5F&quot;/&gt;&lt;wsp:rsid wsp:val=&quot;00D833C4&quot;/&gt;&lt;wsp:rsid wsp:val=&quot;00D84F42&quot;/&gt;&lt;wsp:rsid wsp:val=&quot;00D85FA4&quot;/&gt;&lt;wsp:rsid wsp:val=&quot;00D87283&quot;/&gt;&lt;wsp:rsid wsp:val=&quot;00D87F59&quot;/&gt;&lt;wsp:rsid wsp:val=&quot;00D90323&quot;/&gt;&lt;wsp:rsid wsp:val=&quot;00D90C1A&quot;/&gt;&lt;wsp:rsid wsp:val=&quot;00D93359&quot;/&gt;&lt;wsp:rsid wsp:val=&quot;00D94262&quot;/&gt;&lt;wsp:rsid wsp:val=&quot;00D96CE6&quot;/&gt;&lt;wsp:rsid wsp:val=&quot;00DA0DCE&quot;/&gt;&lt;wsp:rsid wsp:val=&quot;00DA2524&quot;/&gt;&lt;wsp:rsid wsp:val=&quot;00DA6013&quot;/&gt;&lt;wsp:rsid wsp:val=&quot;00DA65A5&quot;/&gt;&lt;wsp:rsid wsp:val=&quot;00DB0B56&quot;/&gt;&lt;wsp:rsid wsp:val=&quot;00DB1E55&quot;/&gt;&lt;wsp:rsid wsp:val=&quot;00DB21B9&quot;/&gt;&lt;wsp:rsid wsp:val=&quot;00DB2312&quot;/&gt;&lt;wsp:rsid wsp:val=&quot;00DB2ED2&quot;/&gt;&lt;wsp:rsid wsp:val=&quot;00DB46B5&quot;/&gt;&lt;wsp:rsid wsp:val=&quot;00DB5B31&quot;/&gt;&lt;wsp:rsid wsp:val=&quot;00DB7E2D&quot;/&gt;&lt;wsp:rsid wsp:val=&quot;00DC1EE9&quot;/&gt;&lt;wsp:rsid wsp:val=&quot;00DC3330&quot;/&gt;&lt;wsp:rsid wsp:val=&quot;00DC4164&quot;/&gt;&lt;wsp:rsid wsp:val=&quot;00DC50BE&quot;/&gt;&lt;wsp:rsid wsp:val=&quot;00DC5D58&quot;/&gt;&lt;wsp:rsid wsp:val=&quot;00DC726B&quot;/&gt;&lt;wsp:rsid wsp:val=&quot;00DC739B&quot;/&gt;&lt;wsp:rsid wsp:val=&quot;00DD0E80&quot;/&gt;&lt;wsp:rsid wsp:val=&quot;00DD1269&quot;/&gt;&lt;wsp:rsid wsp:val=&quot;00DD177D&quot;/&gt;&lt;wsp:rsid wsp:val=&quot;00DD21C1&quot;/&gt;&lt;wsp:rsid wsp:val=&quot;00DD288A&quot;/&gt;&lt;wsp:rsid wsp:val=&quot;00DD362B&quot;/&gt;&lt;wsp:rsid wsp:val=&quot;00DD3DA7&quot;/&gt;&lt;wsp:rsid wsp:val=&quot;00DD3DB7&quot;/&gt;&lt;wsp:rsid wsp:val=&quot;00DD4527&quot;/&gt;&lt;wsp:rsid wsp:val=&quot;00DD47C1&quot;/&gt;&lt;wsp:rsid wsp:val=&quot;00DD62C5&quot;/&gt;&lt;wsp:rsid wsp:val=&quot;00DD6740&quot;/&gt;&lt;wsp:rsid wsp:val=&quot;00DE13D0&quot;/&gt;&lt;wsp:rsid wsp:val=&quot;00DE1531&quot;/&gt;&lt;wsp:rsid wsp:val=&quot;00DE27B0&quot;/&gt;&lt;wsp:rsid wsp:val=&quot;00DE5D1D&quot;/&gt;&lt;wsp:rsid wsp:val=&quot;00DE61E4&quot;/&gt;&lt;wsp:rsid wsp:val=&quot;00DE6B1B&quot;/&gt;&lt;wsp:rsid wsp:val=&quot;00DF09B5&quot;/&gt;&lt;wsp:rsid wsp:val=&quot;00DF0DCF&quot;/&gt;&lt;wsp:rsid wsp:val=&quot;00DF109E&quot;/&gt;&lt;wsp:rsid wsp:val=&quot;00DF1E53&quot;/&gt;&lt;wsp:rsid wsp:val=&quot;00DF2CC8&quot;/&gt;&lt;wsp:rsid wsp:val=&quot;00DF335A&quot;/&gt;&lt;wsp:rsid wsp:val=&quot;00DF6B62&quot;/&gt;&lt;wsp:rsid wsp:val=&quot;00E0010C&quot;/&gt;&lt;wsp:rsid wsp:val=&quot;00E00A37&quot;/&gt;&lt;wsp:rsid wsp:val=&quot;00E0297A&quot;/&gt;&lt;wsp:rsid wsp:val=&quot;00E040BC&quot;/&gt;&lt;wsp:rsid wsp:val=&quot;00E04161&quot;/&gt;&lt;wsp:rsid wsp:val=&quot;00E045C3&quot;/&gt;&lt;wsp:rsid wsp:val=&quot;00E04D0F&quot;/&gt;&lt;wsp:rsid wsp:val=&quot;00E05486&quot;/&gt;&lt;wsp:rsid wsp:val=&quot;00E05A29&quot;/&gt;&lt;wsp:rsid wsp:val=&quot;00E05BBA&quot;/&gt;&lt;wsp:rsid wsp:val=&quot;00E05C01&quot;/&gt;&lt;wsp:rsid wsp:val=&quot;00E10716&quot;/&gt;&lt;wsp:rsid wsp:val=&quot;00E122DD&quot;/&gt;&lt;wsp:rsid wsp:val=&quot;00E138A9&quot;/&gt;&lt;wsp:rsid wsp:val=&quot;00E15CF7&quot;/&gt;&lt;wsp:rsid wsp:val=&quot;00E217E0&quot;/&gt;&lt;wsp:rsid wsp:val=&quot;00E2195F&quot;/&gt;&lt;wsp:rsid wsp:val=&quot;00E236D4&quot;/&gt;&lt;wsp:rsid wsp:val=&quot;00E23781&quot;/&gt;&lt;wsp:rsid wsp:val=&quot;00E24D46&quot;/&gt;&lt;wsp:rsid wsp:val=&quot;00E25B56&quot;/&gt;&lt;wsp:rsid wsp:val=&quot;00E263CE&quot;/&gt;&lt;wsp:rsid wsp:val=&quot;00E27278&quot;/&gt;&lt;wsp:rsid wsp:val=&quot;00E2728B&quot;/&gt;&lt;wsp:rsid wsp:val=&quot;00E31C8A&quot;/&gt;&lt;wsp:rsid wsp:val=&quot;00E354B0&quot;/&gt;&lt;wsp:rsid wsp:val=&quot;00E36A9F&quot;/&gt;&lt;wsp:rsid wsp:val=&quot;00E371BD&quot;/&gt;&lt;wsp:rsid wsp:val=&quot;00E37A9C&quot;/&gt;&lt;wsp:rsid wsp:val=&quot;00E419E4&quot;/&gt;&lt;wsp:rsid wsp:val=&quot;00E449CF&quot;/&gt;&lt;wsp:rsid wsp:val=&quot;00E44A15&quot;/&gt;&lt;wsp:rsid wsp:val=&quot;00E46657&quot;/&gt;&lt;wsp:rsid wsp:val=&quot;00E46881&quot;/&gt;&lt;wsp:rsid wsp:val=&quot;00E4768D&quot;/&gt;&lt;wsp:rsid wsp:val=&quot;00E47D5E&quot;/&gt;&lt;wsp:rsid wsp:val=&quot;00E5357E&quot;/&gt;&lt;wsp:rsid wsp:val=&quot;00E535B3&quot;/&gt;&lt;wsp:rsid wsp:val=&quot;00E541FD&quot;/&gt;&lt;wsp:rsid wsp:val=&quot;00E5501C&quot;/&gt;&lt;wsp:rsid wsp:val=&quot;00E55A18&quot;/&gt;&lt;wsp:rsid wsp:val=&quot;00E578AF&quot;/&gt;&lt;wsp:rsid wsp:val=&quot;00E604C8&quot;/&gt;&lt;wsp:rsid wsp:val=&quot;00E61687&quot;/&gt;&lt;wsp:rsid wsp:val=&quot;00E619F8&quot;/&gt;&lt;wsp:rsid wsp:val=&quot;00E61DA4&quot;/&gt;&lt;wsp:rsid wsp:val=&quot;00E644E8&quot;/&gt;&lt;wsp:rsid wsp:val=&quot;00E64A25&quot;/&gt;&lt;wsp:rsid wsp:val=&quot;00E650AE&quot;/&gt;&lt;wsp:rsid wsp:val=&quot;00E657CB&quot;/&gt;&lt;wsp:rsid wsp:val=&quot;00E65FA0&quot;/&gt;&lt;wsp:rsid wsp:val=&quot;00E67E1B&quot;/&gt;&lt;wsp:rsid wsp:val=&quot;00E707ED&quot;/&gt;&lt;wsp:rsid wsp:val=&quot;00E71E9A&quot;/&gt;&lt;wsp:rsid wsp:val=&quot;00E73233&quot;/&gt;&lt;wsp:rsid wsp:val=&quot;00E740BA&quot;/&gt;&lt;wsp:rsid wsp:val=&quot;00E748C8&quot;/&gt;&lt;wsp:rsid wsp:val=&quot;00E771C3&quot;/&gt;&lt;wsp:rsid wsp:val=&quot;00E81800&quot;/&gt;&lt;wsp:rsid wsp:val=&quot;00E81BCB&quot;/&gt;&lt;wsp:rsid wsp:val=&quot;00E845CF&quot;/&gt;&lt;wsp:rsid wsp:val=&quot;00E85B4E&quot;/&gt;&lt;wsp:rsid wsp:val=&quot;00E86159&quot;/&gt;&lt;wsp:rsid wsp:val=&quot;00E91DEB&quot;/&gt;&lt;wsp:rsid wsp:val=&quot;00E94C79&quot;/&gt;&lt;wsp:rsid wsp:val=&quot;00E94E18&quot;/&gt;&lt;wsp:rsid wsp:val=&quot;00E95111&quot;/&gt;&lt;wsp:rsid wsp:val=&quot;00EA127A&quot;/&gt;&lt;wsp:rsid wsp:val=&quot;00EA12A3&quot;/&gt;&lt;wsp:rsid wsp:val=&quot;00EA1674&quot;/&gt;&lt;wsp:rsid wsp:val=&quot;00EA1C5F&quot;/&gt;&lt;wsp:rsid wsp:val=&quot;00EA2CCB&quot;/&gt;&lt;wsp:rsid wsp:val=&quot;00EA38AC&quot;/&gt;&lt;wsp:rsid wsp:val=&quot;00EA4451&quot;/&gt;&lt;wsp:rsid wsp:val=&quot;00EA4F0A&quot;/&gt;&lt;wsp:rsid wsp:val=&quot;00EA62D9&quot;/&gt;&lt;wsp:rsid wsp:val=&quot;00EB0214&quot;/&gt;&lt;wsp:rsid wsp:val=&quot;00EB0945&quot;/&gt;&lt;wsp:rsid wsp:val=&quot;00EB0ED9&quot;/&gt;&lt;wsp:rsid wsp:val=&quot;00EB1986&quot;/&gt;&lt;wsp:rsid wsp:val=&quot;00EB22F6&quot;/&gt;&lt;wsp:rsid wsp:val=&quot;00EB3895&quot;/&gt;&lt;wsp:rsid wsp:val=&quot;00EB4E02&quot;/&gt;&lt;wsp:rsid wsp:val=&quot;00EB6199&quot;/&gt;&lt;wsp:rsid wsp:val=&quot;00EB776A&quot;/&gt;&lt;wsp:rsid wsp:val=&quot;00EC2A6A&quot;/&gt;&lt;wsp:rsid wsp:val=&quot;00EC3447&quot;/&gt;&lt;wsp:rsid wsp:val=&quot;00EC3522&quot;/&gt;&lt;wsp:rsid wsp:val=&quot;00EC6182&quot;/&gt;&lt;wsp:rsid wsp:val=&quot;00EC653D&quot;/&gt;&lt;wsp:rsid wsp:val=&quot;00EC66A3&quot;/&gt;&lt;wsp:rsid wsp:val=&quot;00ED0CCF&quot;/&gt;&lt;wsp:rsid wsp:val=&quot;00ED1D8C&quot;/&gt;&lt;wsp:rsid wsp:val=&quot;00ED5013&quot;/&gt;&lt;wsp:rsid wsp:val=&quot;00ED5D88&quot;/&gt;&lt;wsp:rsid wsp:val=&quot;00ED6394&quot;/&gt;&lt;wsp:rsid wsp:val=&quot;00ED65C1&quot;/&gt;&lt;wsp:rsid wsp:val=&quot;00ED6E52&quot;/&gt;&lt;wsp:rsid wsp:val=&quot;00ED7C74&quot;/&gt;&lt;wsp:rsid wsp:val=&quot;00EE063D&quot;/&gt;&lt;wsp:rsid wsp:val=&quot;00EE599E&quot;/&gt;&lt;wsp:rsid wsp:val=&quot;00EE6616&quot;/&gt;&lt;wsp:rsid wsp:val=&quot;00EE7A7E&quot;/&gt;&lt;wsp:rsid wsp:val=&quot;00EE7B3E&quot;/&gt;&lt;wsp:rsid wsp:val=&quot;00EF0520&quot;/&gt;&lt;wsp:rsid wsp:val=&quot;00EF2578&quot;/&gt;&lt;wsp:rsid wsp:val=&quot;00EF4242&quot;/&gt;&lt;wsp:rsid wsp:val=&quot;00EF4CD6&quot;/&gt;&lt;wsp:rsid wsp:val=&quot;00F016E3&quot;/&gt;&lt;wsp:rsid wsp:val=&quot;00F02453&quot;/&gt;&lt;wsp:rsid wsp:val=&quot;00F03536&quot;/&gt;&lt;wsp:rsid wsp:val=&quot;00F037FA&quot;/&gt;&lt;wsp:rsid wsp:val=&quot;00F04159&quot;/&gt;&lt;wsp:rsid wsp:val=&quot;00F049AF&quot;/&gt;&lt;wsp:rsid wsp:val=&quot;00F0616A&quot;/&gt;&lt;wsp:rsid wsp:val=&quot;00F071BA&quot;/&gt;&lt;wsp:rsid wsp:val=&quot;00F0735F&quot;/&gt;&lt;wsp:rsid wsp:val=&quot;00F106F6&quot;/&gt;&lt;wsp:rsid wsp:val=&quot;00F10EB0&quot;/&gt;&lt;wsp:rsid wsp:val=&quot;00F11E2A&quot;/&gt;&lt;wsp:rsid wsp:val=&quot;00F126A0&quot;/&gt;&lt;wsp:rsid wsp:val=&quot;00F12D7E&quot;/&gt;&lt;wsp:rsid wsp:val=&quot;00F13E0A&quot;/&gt;&lt;wsp:rsid wsp:val=&quot;00F143BE&quot;/&gt;&lt;wsp:rsid wsp:val=&quot;00F1475E&quot;/&gt;&lt;wsp:rsid wsp:val=&quot;00F14B3A&quot;/&gt;&lt;wsp:rsid wsp:val=&quot;00F1528E&quot;/&gt;&lt;wsp:rsid wsp:val=&quot;00F155AC&quot;/&gt;&lt;wsp:rsid wsp:val=&quot;00F1563F&quot;/&gt;&lt;wsp:rsid wsp:val=&quot;00F163F9&quot;/&gt;&lt;wsp:rsid wsp:val=&quot;00F16AA7&quot;/&gt;&lt;wsp:rsid wsp:val=&quot;00F16E54&quot;/&gt;&lt;wsp:rsid wsp:val=&quot;00F176DA&quot;/&gt;&lt;wsp:rsid wsp:val=&quot;00F2050D&quot;/&gt;&lt;wsp:rsid wsp:val=&quot;00F20C1C&quot;/&gt;&lt;wsp:rsid wsp:val=&quot;00F21091&quot;/&gt;&lt;wsp:rsid wsp:val=&quot;00F2120F&quot;/&gt;&lt;wsp:rsid wsp:val=&quot;00F21409&quot;/&gt;&lt;wsp:rsid wsp:val=&quot;00F218F6&quot;/&gt;&lt;wsp:rsid wsp:val=&quot;00F23AA4&quot;/&gt;&lt;wsp:rsid wsp:val=&quot;00F23EB6&quot;/&gt;&lt;wsp:rsid wsp:val=&quot;00F25153&quot;/&gt;&lt;wsp:rsid wsp:val=&quot;00F251A8&quot;/&gt;&lt;wsp:rsid wsp:val=&quot;00F25FC2&quot;/&gt;&lt;wsp:rsid wsp:val=&quot;00F268E5&quot;/&gt;&lt;wsp:rsid wsp:val=&quot;00F317EB&quot;/&gt;&lt;wsp:rsid wsp:val=&quot;00F3300C&quot;/&gt;&lt;wsp:rsid wsp:val=&quot;00F3352B&quot;/&gt;&lt;wsp:rsid wsp:val=&quot;00F340AA&quot;/&gt;&lt;wsp:rsid wsp:val=&quot;00F35774&quot;/&gt;&lt;wsp:rsid wsp:val=&quot;00F405C9&quot;/&gt;&lt;wsp:rsid wsp:val=&quot;00F418F2&quot;/&gt;&lt;wsp:rsid wsp:val=&quot;00F446C4&quot;/&gt;&lt;wsp:rsid wsp:val=&quot;00F456B6&quot;/&gt;&lt;wsp:rsid wsp:val=&quot;00F4577A&quot;/&gt;&lt;wsp:rsid wsp:val=&quot;00F4775C&quot;/&gt;&lt;wsp:rsid wsp:val=&quot;00F47A4E&quot;/&gt;&lt;wsp:rsid wsp:val=&quot;00F47DA9&quot;/&gt;&lt;wsp:rsid wsp:val=&quot;00F502A2&quot;/&gt;&lt;wsp:rsid wsp:val=&quot;00F509B6&quot;/&gt;&lt;wsp:rsid wsp:val=&quot;00F50EDF&quot;/&gt;&lt;wsp:rsid wsp:val=&quot;00F517AE&quot;/&gt;&lt;wsp:rsid wsp:val=&quot;00F51F5F&quot;/&gt;&lt;wsp:rsid wsp:val=&quot;00F53DAE&quot;/&gt;&lt;wsp:rsid wsp:val=&quot;00F54177&quot;/&gt;&lt;wsp:rsid wsp:val=&quot;00F54D75&quot;/&gt;&lt;wsp:rsid wsp:val=&quot;00F553FA&quot;/&gt;&lt;wsp:rsid wsp:val=&quot;00F55669&quot;/&gt;&lt;wsp:rsid wsp:val=&quot;00F56694&quot;/&gt;&lt;wsp:rsid wsp:val=&quot;00F5724F&quot;/&gt;&lt;wsp:rsid wsp:val=&quot;00F57A4C&quot;/&gt;&lt;wsp:rsid wsp:val=&quot;00F57B33&quot;/&gt;&lt;wsp:rsid wsp:val=&quot;00F601AE&quot;/&gt;&lt;wsp:rsid wsp:val=&quot;00F61448&quot;/&gt;&lt;wsp:rsid wsp:val=&quot;00F614CD&quot;/&gt;&lt;wsp:rsid wsp:val=&quot;00F61AE5&quot;/&gt;&lt;wsp:rsid wsp:val=&quot;00F6244E&quot;/&gt;&lt;wsp:rsid wsp:val=&quot;00F62D42&quot;/&gt;&lt;wsp:rsid wsp:val=&quot;00F62E47&quot;/&gt;&lt;wsp:rsid wsp:val=&quot;00F62FAF&quot;/&gt;&lt;wsp:rsid wsp:val=&quot;00F64EEE&quot;/&gt;&lt;wsp:rsid wsp:val=&quot;00F6577E&quot;/&gt;&lt;wsp:rsid wsp:val=&quot;00F67916&quot;/&gt;&lt;wsp:rsid wsp:val=&quot;00F71087&quot;/&gt;&lt;wsp:rsid wsp:val=&quot;00F7175A&quot;/&gt;&lt;wsp:rsid wsp:val=&quot;00F71E0A&quot;/&gt;&lt;wsp:rsid wsp:val=&quot;00F71E46&quot;/&gt;&lt;wsp:rsid wsp:val=&quot;00F72DC7&quot;/&gt;&lt;wsp:rsid wsp:val=&quot;00F72E17&quot;/&gt;&lt;wsp:rsid wsp:val=&quot;00F739A6&quot;/&gt;&lt;wsp:rsid wsp:val=&quot;00F74A19&quot;/&gt;&lt;wsp:rsid wsp:val=&quot;00F75117&quot;/&gt;&lt;wsp:rsid wsp:val=&quot;00F75DED&quot;/&gt;&lt;wsp:rsid wsp:val=&quot;00F76328&quot;/&gt;&lt;wsp:rsid wsp:val=&quot;00F7745D&quot;/&gt;&lt;wsp:rsid wsp:val=&quot;00F8186E&quot;/&gt;&lt;wsp:rsid wsp:val=&quot;00F81DB0&quot;/&gt;&lt;wsp:rsid wsp:val=&quot;00F8211F&quot;/&gt;&lt;wsp:rsid wsp:val=&quot;00F835F3&quot;/&gt;&lt;wsp:rsid wsp:val=&quot;00F85F5F&quot;/&gt;&lt;wsp:rsid wsp:val=&quot;00F8790A&quot;/&gt;&lt;wsp:rsid wsp:val=&quot;00F87BEA&quot;/&gt;&lt;wsp:rsid wsp:val=&quot;00F91E79&quot;/&gt;&lt;wsp:rsid wsp:val=&quot;00F92523&quot;/&gt;&lt;wsp:rsid wsp:val=&quot;00F92CC8&quot;/&gt;&lt;wsp:rsid wsp:val=&quot;00F94699&quot;/&gt;&lt;wsp:rsid wsp:val=&quot;00F96D5E&quot;/&gt;&lt;wsp:rsid wsp:val=&quot;00F97942&quot;/&gt;&lt;wsp:rsid wsp:val=&quot;00F97B5C&quot;/&gt;&lt;wsp:rsid wsp:val=&quot;00F97E6E&quot;/&gt;&lt;wsp:rsid wsp:val=&quot;00FA0D73&quot;/&gt;&lt;wsp:rsid wsp:val=&quot;00FA0E92&quot;/&gt;&lt;wsp:rsid wsp:val=&quot;00FA2A08&quot;/&gt;&lt;wsp:rsid wsp:val=&quot;00FA2E99&quot;/&gt;&lt;wsp:rsid wsp:val=&quot;00FA2FCC&quot;/&gt;&lt;wsp:rsid wsp:val=&quot;00FA34E9&quot;/&gt;&lt;wsp:rsid wsp:val=&quot;00FA5DD9&quot;/&gt;&lt;wsp:rsid wsp:val=&quot;00FA6E1F&quot;/&gt;&lt;wsp:rsid wsp:val=&quot;00FA7548&quot;/&gt;&lt;wsp:rsid wsp:val=&quot;00FB0037&quot;/&gt;&lt;wsp:rsid wsp:val=&quot;00FB1CB0&quot;/&gt;&lt;wsp:rsid wsp:val=&quot;00FB2D0C&quot;/&gt;&lt;wsp:rsid wsp:val=&quot;00FB4C9B&quot;/&gt;&lt;wsp:rsid wsp:val=&quot;00FB5198&quot;/&gt;&lt;wsp:rsid wsp:val=&quot;00FB673C&quot;/&gt;&lt;wsp:rsid wsp:val=&quot;00FC0B3F&quot;/&gt;&lt;wsp:rsid wsp:val=&quot;00FC0F92&quot;/&gt;&lt;wsp:rsid wsp:val=&quot;00FC220C&quot;/&gt;&lt;wsp:rsid wsp:val=&quot;00FC300B&quot;/&gt;&lt;wsp:rsid wsp:val=&quot;00FC47EA&quot;/&gt;&lt;wsp:rsid wsp:val=&quot;00FC4A95&quot;/&gt;&lt;wsp:rsid wsp:val=&quot;00FC568F&quot;/&gt;&lt;wsp:rsid wsp:val=&quot;00FC5A37&quot;/&gt;&lt;wsp:rsid wsp:val=&quot;00FC73B2&quot;/&gt;&lt;wsp:rsid wsp:val=&quot;00FD0028&quot;/&gt;&lt;wsp:rsid wsp:val=&quot;00FD0A49&quot;/&gt;&lt;wsp:rsid wsp:val=&quot;00FD0ECD&quot;/&gt;&lt;wsp:rsid wsp:val=&quot;00FD3047&quot;/&gt;&lt;wsp:rsid wsp:val=&quot;00FD3830&quot;/&gt;&lt;wsp:rsid wsp:val=&quot;00FD42CE&quot;/&gt;&lt;wsp:rsid wsp:val=&quot;00FD60E7&quot;/&gt;&lt;wsp:rsid wsp:val=&quot;00FD620E&quot;/&gt;&lt;wsp:rsid wsp:val=&quot;00FD7A6F&quot;/&gt;&lt;wsp:rsid wsp:val=&quot;00FD7CDF&quot;/&gt;&lt;wsp:rsid wsp:val=&quot;00FD7EFA&quot;/&gt;&lt;wsp:rsid wsp:val=&quot;00FE1B6A&quot;/&gt;&lt;wsp:rsid wsp:val=&quot;00FE1FF3&quot;/&gt;&lt;wsp:rsid wsp:val=&quot;00FE2F60&quot;/&gt;&lt;wsp:rsid wsp:val=&quot;00FE3C4A&quot;/&gt;&lt;wsp:rsid wsp:val=&quot;00FE43B1&quot;/&gt;&lt;wsp:rsid wsp:val=&quot;00FE78F4&quot;/&gt;&lt;wsp:rsid wsp:val=&quot;00FE7BE8&quot;/&gt;&lt;wsp:rsid wsp:val=&quot;00FE7ECE&quot;/&gt;&lt;wsp:rsid wsp:val=&quot;00FF2A80&quot;/&gt;&lt;wsp:rsid wsp:val=&quot;00FF4E4D&quot;/&gt;&lt;wsp:rsid wsp:val=&quot;00FF51A3&quot;/&gt;&lt;wsp:rsid wsp:val=&quot;00FF5BAD&quot;/&gt;&lt;wsp:rsid wsp:val=&quot;00FF69B9&quot;/&gt;&lt;wsp:rsid wsp:val=&quot;00FF7567&quot;/&gt;&lt;/wsp:rsids&gt;&lt;/w:docPr&gt;&lt;w:body&gt;&lt;wx:sect&gt;&lt;w:p wsp:rsidR=&quot;00000000&quot; wsp:rsidRDefault=&quot;00775876&quot; wsp:rsidP=&quot;00775876&quot;&gt;&lt;m:oMathPara&gt;&lt;m:oMath&gt;&lt;m:sSub&gt;&lt;m:sSubPr&gt;&lt;m:ctrlPr&gt;&lt;w:rPr&gt;&lt;w:rStyle w:val=&quot;tlid-translation&quot;/&gt;&lt;w:rFonts w:ascii=&quot;Cambria Math&quot; w:h-ansi=&quot;Cambria Math&quot;/&gt;&lt;wx:font wx:val=&quot;Cambria Math&quot;/&gt;&lt;w:i/&gt;&lt;w:sz w:val=&quot;28&quot;/&gt;&lt;w:lang w:val=&quot;UK&quot;/&gt;&lt;/w:rPr&gt;&lt;/m:ctrlPr&gt;&lt;/m:sSubPr&gt;&lt;m:e&gt;&lt;m:r&gt;&lt;w:rPr&gt;&lt;w:rStyle w:val=&quot;tlid-translation&quot;/&gt;&lt;w:rFonts w:ascii=&quot;Cambria Math&quot; w:h-ansi=&quot;Cambria Math&quot;/&gt;&lt;wx:font wx:val=&quot;Cambria Math&quot;/&gt;&lt;w:i/&gt;&lt;w:sz w:val=&quot;28&quot;/&gt;&lt;w:lang w:val=&quot;UK&quot;/&gt;&lt;/w:rPr&gt;&lt;m:t&gt;T&lt;/m:t&gt;&lt;/m:r&gt;&lt;/m:e&gt;&lt;m:sub&gt;&lt;m:r&gt;&lt;w:rPr&gt;&lt;w:rStyle w:val=&quot;tlid-translation&quot;/&gt;&lt;w:rFonts w:ascii=&quot;Cambria Math&quot; w:h-ansi=&quot;Cambria Math&quot;/&gt;&lt;wx:font wx:val=&quot;Cambria Math&quot;/&gt;&lt;w:i/&gt;&lt;w:sz w:val=&quot;28&quot;/&gt;&lt;w:lang w:val=&quot;UK&quot;/&gt;&lt;/w:rPr&gt;&lt;m:t&gt;NЃN€&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29" o:title="" chromakey="white"/>
          </v:shape>
        </w:pict>
      </w:r>
      <w:r w:rsidRPr="00071974">
        <w:rPr>
          <w:rStyle w:val="tlid-translation"/>
          <w:rFonts w:ascii="Times New Roman" w:hAnsi="Times New Roman"/>
          <w:sz w:val="28"/>
          <w:lang w:val="uk-UA"/>
        </w:rPr>
        <w:fldChar w:fldCharType="end"/>
      </w:r>
      <w:r>
        <w:rPr>
          <w:rStyle w:val="tlid-translation"/>
          <w:rFonts w:ascii="Times New Roman" w:hAnsi="Times New Roman"/>
          <w:sz w:val="28"/>
          <w:lang w:val="uk-UA"/>
        </w:rPr>
        <w:t xml:space="preserve"> = 339213,02 год</w:t>
      </w:r>
      <w:r w:rsidRPr="00634A7C">
        <w:rPr>
          <w:rStyle w:val="tlid-translation"/>
          <w:rFonts w:ascii="Times New Roman" w:hAnsi="Times New Roman"/>
          <w:sz w:val="28"/>
          <w:lang w:val="uk-UA"/>
        </w:rPr>
        <w:t>.</w:t>
      </w:r>
    </w:p>
    <w:p w:rsidR="009C58C3" w:rsidRDefault="009C58C3" w:rsidP="00B14FC0">
      <w:pPr>
        <w:spacing w:line="360" w:lineRule="auto"/>
        <w:ind w:firstLine="708"/>
        <w:jc w:val="both"/>
        <w:rPr>
          <w:rStyle w:val="tlid-translation"/>
          <w:rFonts w:ascii="Times New Roman" w:hAnsi="Times New Roman"/>
          <w:sz w:val="28"/>
          <w:lang w:val="uk-UA"/>
        </w:rPr>
        <w:sectPr w:rsidR="009C58C3">
          <w:pgSz w:w="11906" w:h="16838"/>
          <w:pgMar w:top="1134" w:right="850" w:bottom="1134" w:left="1701" w:header="708" w:footer="708" w:gutter="0"/>
          <w:cols w:space="708"/>
          <w:docGrid w:linePitch="360"/>
        </w:sectPr>
      </w:pPr>
      <w:r w:rsidRPr="00634A7C">
        <w:rPr>
          <w:rStyle w:val="tlid-translation"/>
          <w:rFonts w:ascii="Times New Roman" w:hAnsi="Times New Roman"/>
          <w:sz w:val="28"/>
          <w:lang w:val="uk-UA"/>
        </w:rPr>
        <w:t>Всі розрахункові показники відповідають серед</w:t>
      </w:r>
      <w:r>
        <w:rPr>
          <w:rStyle w:val="tlid-translation"/>
          <w:rFonts w:ascii="Times New Roman" w:hAnsi="Times New Roman"/>
          <w:sz w:val="28"/>
          <w:lang w:val="uk-UA"/>
        </w:rPr>
        <w:t>ньостатистичним, таким чином</w:t>
      </w:r>
      <w:r w:rsidRPr="00634A7C">
        <w:rPr>
          <w:rStyle w:val="tlid-translation"/>
          <w:rFonts w:ascii="Times New Roman" w:hAnsi="Times New Roman"/>
          <w:sz w:val="28"/>
          <w:lang w:val="uk-UA"/>
        </w:rPr>
        <w:t xml:space="preserve">, розроблений пристрій діагностування режимів роботи асинхронних двигунів забезпечує надійний </w:t>
      </w:r>
      <w:r>
        <w:rPr>
          <w:rStyle w:val="tlid-translation"/>
          <w:rFonts w:ascii="Times New Roman" w:hAnsi="Times New Roman"/>
          <w:sz w:val="28"/>
          <w:lang w:val="uk-UA"/>
        </w:rPr>
        <w:t>процес контролю кількісних показ</w:t>
      </w:r>
      <w:r w:rsidRPr="00634A7C">
        <w:rPr>
          <w:rStyle w:val="tlid-translation"/>
          <w:rFonts w:ascii="Times New Roman" w:hAnsi="Times New Roman"/>
          <w:sz w:val="28"/>
          <w:lang w:val="uk-UA"/>
        </w:rPr>
        <w:t>ників режи</w:t>
      </w:r>
      <w:bookmarkStart w:id="84" w:name="_Toc40268951"/>
      <w:r>
        <w:rPr>
          <w:rStyle w:val="tlid-translation"/>
          <w:rFonts w:ascii="Times New Roman" w:hAnsi="Times New Roman"/>
          <w:sz w:val="28"/>
          <w:lang w:val="uk-UA"/>
        </w:rPr>
        <w:t xml:space="preserve">мів роботи асинхронних двигунів.   </w:t>
      </w:r>
    </w:p>
    <w:p w:rsidR="009C58C3" w:rsidRPr="00D17499" w:rsidRDefault="009C58C3" w:rsidP="00523DAB">
      <w:pPr>
        <w:spacing w:line="360" w:lineRule="auto"/>
        <w:jc w:val="center"/>
        <w:rPr>
          <w:lang w:val="uk-UA"/>
        </w:rPr>
      </w:pPr>
      <w:bookmarkStart w:id="85" w:name="_Toc40474308"/>
      <w:bookmarkEnd w:id="84"/>
      <w:r>
        <w:rPr>
          <w:rStyle w:val="Heading1Char"/>
          <w:b/>
          <w:sz w:val="28"/>
          <w:szCs w:val="24"/>
        </w:rPr>
        <w:t>5. РОЗРОБКА СТАРТАП ПРОЄКТУ «ІНТЕЛЕКТУАЛЬНИЙ ПРИСТРІЙ СИСТЕМИ ЗАХИСТУ ТРИФАЗНИХ ЕЛЕКТРОДВИГУНІВ</w:t>
      </w:r>
      <w:bookmarkEnd w:id="85"/>
      <w:r>
        <w:rPr>
          <w:rFonts w:ascii="Times New Roman" w:hAnsi="Times New Roman"/>
          <w:b/>
          <w:sz w:val="28"/>
          <w:lang w:val="uk-UA"/>
        </w:rPr>
        <w:t>»</w:t>
      </w:r>
    </w:p>
    <w:p w:rsidR="009C58C3" w:rsidRDefault="009C58C3" w:rsidP="00826218">
      <w:pPr>
        <w:spacing w:line="360" w:lineRule="auto"/>
        <w:ind w:firstLine="708"/>
        <w:jc w:val="both"/>
        <w:rPr>
          <w:rFonts w:ascii="Times New Roman" w:hAnsi="Times New Roman"/>
          <w:sz w:val="28"/>
          <w:lang w:val="uk-UA"/>
        </w:rPr>
      </w:pPr>
      <w:r w:rsidRPr="00FA0E92">
        <w:rPr>
          <w:rFonts w:ascii="Times New Roman" w:hAnsi="Times New Roman"/>
          <w:sz w:val="28"/>
          <w:lang w:val="uk-UA"/>
        </w:rPr>
        <w:t>Кожногорокувиходятьзладу 20-25% працюючихасинхроннихдвигунів. МетодомекспертнихоцінокдляпівдняУкраїнивстановлено, щопонад 45% електродвигуніввиходить</w:t>
      </w:r>
      <w:r>
        <w:rPr>
          <w:rFonts w:ascii="Times New Roman" w:hAnsi="Times New Roman"/>
          <w:sz w:val="28"/>
          <w:lang w:val="uk-UA"/>
        </w:rPr>
        <w:t xml:space="preserve"> і</w:t>
      </w:r>
      <w:r w:rsidRPr="00FA0E92">
        <w:rPr>
          <w:rFonts w:ascii="Times New Roman" w:hAnsi="Times New Roman"/>
          <w:sz w:val="28"/>
          <w:lang w:val="uk-UA"/>
        </w:rPr>
        <w:t>зладувнаслідокобривуфазиівиникненнянеприпустимоїнесиметріїнапругфазмережі. Великааварійність</w:t>
      </w:r>
      <w:r>
        <w:rPr>
          <w:rFonts w:ascii="Times New Roman" w:hAnsi="Times New Roman"/>
          <w:sz w:val="28"/>
          <w:lang w:val="uk-UA"/>
        </w:rPr>
        <w:t xml:space="preserve"> асинхронних д</w:t>
      </w:r>
      <w:r w:rsidRPr="00FA0E92">
        <w:rPr>
          <w:rFonts w:ascii="Times New Roman" w:hAnsi="Times New Roman"/>
          <w:sz w:val="28"/>
          <w:lang w:val="uk-UA"/>
        </w:rPr>
        <w:t xml:space="preserve">вигунівобумовленаособливостямиексплуатаціїїхвагропромисловомукомплексі, доспецифічнихумовякоїслідвіднестинизькуякістьнапругивмережі, зокрема, їїнесиметрію. Несиметріянапругмережієспецифічноюособливістюсільськихрозподільчихкіл 0,38/0,22 кВ, оскількивонивідзначаютьсявеликоюдовжиноютазмішанимпідключеннямоднофазнихітрифазнихспоживачів. Такимчином, несиметричнийрежимєзвичайнимрежимомзазначенихсільськихмереж. </w:t>
      </w:r>
    </w:p>
    <w:p w:rsidR="009C58C3" w:rsidRDefault="009C58C3" w:rsidP="00A521B5">
      <w:pPr>
        <w:spacing w:line="360" w:lineRule="auto"/>
        <w:ind w:firstLine="708"/>
        <w:jc w:val="both"/>
        <w:rPr>
          <w:rFonts w:ascii="Times New Roman" w:hAnsi="Times New Roman"/>
          <w:sz w:val="28"/>
          <w:lang w:val="uk-UA"/>
        </w:rPr>
      </w:pPr>
      <w:r w:rsidRPr="00A521B5">
        <w:rPr>
          <w:rFonts w:ascii="Times New Roman" w:hAnsi="Times New Roman"/>
          <w:sz w:val="28"/>
          <w:szCs w:val="28"/>
          <w:lang w:val="uk-UA"/>
        </w:rPr>
        <w:t>Ідея проекту полягає</w:t>
      </w:r>
      <w:r>
        <w:rPr>
          <w:rFonts w:ascii="Times New Roman" w:hAnsi="Times New Roman"/>
          <w:sz w:val="28"/>
          <w:lang w:val="uk-UA"/>
        </w:rPr>
        <w:t>у розробці</w:t>
      </w:r>
      <w:r w:rsidRPr="00294A63">
        <w:rPr>
          <w:rFonts w:ascii="Times New Roman" w:hAnsi="Times New Roman"/>
          <w:sz w:val="28"/>
          <w:lang w:val="uk-UA"/>
        </w:rPr>
        <w:t>пристроюконтролюрежимуроботиасинхроннихдвигунівпотоковоїтехнологічноїлініїпринесиметріїнапругмережіізахистуїхприобривілінійногопроводу (глибокійнесиметріїнапруг)</w:t>
      </w:r>
      <w:r>
        <w:rPr>
          <w:rFonts w:ascii="Times New Roman" w:hAnsi="Times New Roman"/>
          <w:sz w:val="28"/>
          <w:lang w:val="uk-UA"/>
        </w:rPr>
        <w:t xml:space="preserve"> і</w:t>
      </w:r>
      <w:r w:rsidRPr="00294A63">
        <w:rPr>
          <w:rFonts w:ascii="Times New Roman" w:hAnsi="Times New Roman"/>
          <w:sz w:val="28"/>
          <w:lang w:val="uk-UA"/>
        </w:rPr>
        <w:t xml:space="preserve"> єактуальноюзадачею.</w:t>
      </w:r>
    </w:p>
    <w:p w:rsidR="009C58C3" w:rsidRDefault="009C58C3" w:rsidP="00B96AF1">
      <w:pPr>
        <w:spacing w:line="360" w:lineRule="auto"/>
        <w:ind w:firstLine="708"/>
        <w:jc w:val="both"/>
        <w:rPr>
          <w:rFonts w:ascii="Times New Roman" w:hAnsi="Times New Roman"/>
          <w:sz w:val="28"/>
          <w:szCs w:val="28"/>
          <w:lang w:val="uk-UA" w:eastAsia="ru-RU"/>
        </w:rPr>
      </w:pPr>
      <w:r w:rsidRPr="007B41E0">
        <w:rPr>
          <w:rFonts w:ascii="Times New Roman" w:hAnsi="Times New Roman"/>
          <w:sz w:val="28"/>
          <w:szCs w:val="28"/>
          <w:lang w:val="uk-UA"/>
        </w:rPr>
        <w:t>Для вирішення даної проблеми було проведено експериментальне дослідження</w:t>
      </w:r>
      <w:r>
        <w:rPr>
          <w:rFonts w:ascii="Times New Roman" w:hAnsi="Times New Roman"/>
          <w:sz w:val="28"/>
          <w:szCs w:val="28"/>
          <w:lang w:val="uk-UA"/>
        </w:rPr>
        <w:t xml:space="preserve">. </w:t>
      </w:r>
      <w:r w:rsidRPr="007D7B49">
        <w:rPr>
          <w:rFonts w:ascii="Times New Roman" w:hAnsi="Times New Roman"/>
          <w:sz w:val="28"/>
          <w:szCs w:val="28"/>
          <w:lang w:val="uk-UA" w:eastAsia="ru-RU"/>
        </w:rPr>
        <w:t>Уякостіпервинногоперетворювачанапругивикористаний</w:t>
      </w:r>
      <w:r w:rsidRPr="00E67E1B">
        <w:rPr>
          <w:rFonts w:ascii="Times New Roman" w:hAnsi="Times New Roman"/>
          <w:sz w:val="28"/>
          <w:szCs w:val="28"/>
          <w:lang w:val="uk-UA" w:eastAsia="ru-RU"/>
        </w:rPr>
        <w:t>аналог лямбда-діоду, який встановлюється безпосередньо наелектродвигуні, щодозволяєконтролюватинесиметріюфазнихнапругелектродвигуна.</w:t>
      </w:r>
    </w:p>
    <w:p w:rsidR="009C58C3" w:rsidRDefault="009C58C3" w:rsidP="00B96AF1">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таблиці 5</w:t>
      </w:r>
      <w:r w:rsidRPr="00B96AF1">
        <w:rPr>
          <w:rFonts w:ascii="Times New Roman" w:hAnsi="Times New Roman"/>
          <w:sz w:val="28"/>
          <w:szCs w:val="28"/>
          <w:lang w:val="uk-UA"/>
        </w:rPr>
        <w:t>.1зображено зміст ідеї та можливі базові потенційні ринки, в межах яких потрібно шукати групи потенційних клієнтів.</w:t>
      </w:r>
    </w:p>
    <w:p w:rsidR="009C58C3" w:rsidRDefault="009C58C3" w:rsidP="009E013C">
      <w:pPr>
        <w:jc w:val="right"/>
        <w:rPr>
          <w:rFonts w:ascii="Times New Roman" w:hAnsi="Times New Roman"/>
          <w:sz w:val="28"/>
          <w:lang w:val="uk-UA"/>
        </w:rPr>
      </w:pPr>
    </w:p>
    <w:p w:rsidR="009C58C3" w:rsidRDefault="009C58C3" w:rsidP="009E013C">
      <w:pPr>
        <w:jc w:val="right"/>
        <w:rPr>
          <w:rFonts w:ascii="Times New Roman" w:hAnsi="Times New Roman"/>
          <w:sz w:val="28"/>
          <w:lang w:val="uk-UA"/>
        </w:rPr>
      </w:pPr>
    </w:p>
    <w:p w:rsidR="009C58C3" w:rsidRDefault="009C58C3" w:rsidP="009E013C">
      <w:pPr>
        <w:jc w:val="right"/>
        <w:rPr>
          <w:rFonts w:ascii="Times New Roman" w:hAnsi="Times New Roman"/>
          <w:sz w:val="28"/>
          <w:lang w:val="uk-UA"/>
        </w:rPr>
      </w:pPr>
    </w:p>
    <w:p w:rsidR="009C58C3" w:rsidRDefault="009C58C3" w:rsidP="009E013C">
      <w:pPr>
        <w:jc w:val="right"/>
        <w:rPr>
          <w:rFonts w:ascii="Times New Roman" w:hAnsi="Times New Roman"/>
          <w:sz w:val="28"/>
          <w:lang w:val="uk-UA"/>
        </w:rPr>
      </w:pPr>
    </w:p>
    <w:p w:rsidR="009C58C3" w:rsidRDefault="009C58C3" w:rsidP="009E013C">
      <w:pPr>
        <w:jc w:val="right"/>
        <w:rPr>
          <w:rFonts w:ascii="Times New Roman" w:hAnsi="Times New Roman"/>
          <w:sz w:val="28"/>
          <w:lang w:val="uk-UA"/>
        </w:rPr>
      </w:pPr>
    </w:p>
    <w:p w:rsidR="009C58C3" w:rsidRDefault="009C58C3" w:rsidP="009E013C">
      <w:pPr>
        <w:jc w:val="right"/>
        <w:rPr>
          <w:rFonts w:ascii="Times New Roman" w:hAnsi="Times New Roman"/>
          <w:sz w:val="28"/>
          <w:lang w:val="uk-UA"/>
        </w:rPr>
      </w:pPr>
    </w:p>
    <w:p w:rsidR="009C58C3" w:rsidRDefault="009C58C3" w:rsidP="009E013C">
      <w:pPr>
        <w:jc w:val="right"/>
        <w:rPr>
          <w:rFonts w:ascii="Times New Roman" w:hAnsi="Times New Roman"/>
          <w:sz w:val="28"/>
          <w:lang w:val="uk-UA"/>
        </w:rPr>
      </w:pPr>
    </w:p>
    <w:p w:rsidR="009C58C3" w:rsidRDefault="009C58C3" w:rsidP="009E013C">
      <w:pPr>
        <w:jc w:val="right"/>
        <w:rPr>
          <w:rFonts w:ascii="Times New Roman" w:hAnsi="Times New Roman"/>
          <w:sz w:val="28"/>
          <w:lang w:val="uk-UA"/>
        </w:rPr>
      </w:pPr>
    </w:p>
    <w:p w:rsidR="009C58C3" w:rsidRPr="009E013C" w:rsidRDefault="009C58C3" w:rsidP="009E013C">
      <w:pPr>
        <w:jc w:val="right"/>
        <w:rPr>
          <w:rFonts w:ascii="Times New Roman" w:hAnsi="Times New Roman"/>
          <w:b/>
          <w:i/>
          <w:sz w:val="28"/>
          <w:lang w:val="uk-UA"/>
        </w:rPr>
      </w:pPr>
      <w:r w:rsidRPr="009E013C">
        <w:rPr>
          <w:rFonts w:ascii="Times New Roman" w:hAnsi="Times New Roman"/>
          <w:sz w:val="28"/>
          <w:lang w:val="uk-UA"/>
        </w:rPr>
        <w:t xml:space="preserve">Таблиця </w:t>
      </w:r>
      <w:r>
        <w:rPr>
          <w:rFonts w:ascii="Times New Roman" w:hAnsi="Times New Roman"/>
          <w:sz w:val="28"/>
          <w:lang w:val="uk-UA"/>
        </w:rPr>
        <w:t>5</w:t>
      </w:r>
      <w:r w:rsidRPr="009E013C">
        <w:rPr>
          <w:rFonts w:ascii="Times New Roman" w:hAnsi="Times New Roman"/>
          <w:sz w:val="28"/>
          <w:lang w:val="uk-UA"/>
        </w:rPr>
        <w:t xml:space="preserve">.1. </w:t>
      </w:r>
    </w:p>
    <w:p w:rsidR="009C58C3" w:rsidRPr="009E013C" w:rsidRDefault="009C58C3" w:rsidP="009E013C">
      <w:pPr>
        <w:jc w:val="center"/>
        <w:rPr>
          <w:rFonts w:ascii="Times New Roman" w:hAnsi="Times New Roman"/>
          <w:b/>
          <w:i/>
          <w:sz w:val="28"/>
          <w:lang w:val="uk-UA"/>
        </w:rPr>
      </w:pPr>
      <w:r>
        <w:rPr>
          <w:rFonts w:ascii="Times New Roman" w:hAnsi="Times New Roman"/>
          <w:sz w:val="28"/>
          <w:lang w:val="uk-UA"/>
        </w:rPr>
        <w:t>Опис ідеї стартап проє</w:t>
      </w:r>
      <w:r w:rsidRPr="009E013C">
        <w:rPr>
          <w:rFonts w:ascii="Times New Roman" w:hAnsi="Times New Roman"/>
          <w:sz w:val="28"/>
          <w:lang w:val="uk-UA"/>
        </w:rPr>
        <w:t>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48"/>
        <w:gridCol w:w="3200"/>
        <w:gridCol w:w="3223"/>
      </w:tblGrid>
      <w:tr w:rsidR="009C58C3" w:rsidRPr="009E013C" w:rsidTr="00071974">
        <w:tc>
          <w:tcPr>
            <w:tcW w:w="3148" w:type="dxa"/>
            <w:vAlign w:val="center"/>
          </w:tcPr>
          <w:p w:rsidR="009C58C3" w:rsidRPr="00071974" w:rsidRDefault="009C58C3" w:rsidP="00071974">
            <w:pPr>
              <w:jc w:val="center"/>
              <w:rPr>
                <w:rFonts w:ascii="Times New Roman" w:hAnsi="Times New Roman"/>
                <w:sz w:val="24"/>
                <w:highlight w:val="cyan"/>
                <w:lang w:val="uk-UA"/>
              </w:rPr>
            </w:pPr>
            <w:r w:rsidRPr="00071974">
              <w:rPr>
                <w:rFonts w:ascii="Times New Roman" w:hAnsi="Times New Roman"/>
                <w:iCs/>
                <w:sz w:val="24"/>
                <w:lang w:val="uk-UA"/>
              </w:rPr>
              <w:t>Зміст ідеї</w:t>
            </w:r>
          </w:p>
        </w:tc>
        <w:tc>
          <w:tcPr>
            <w:tcW w:w="3200" w:type="dxa"/>
            <w:vAlign w:val="center"/>
          </w:tcPr>
          <w:p w:rsidR="009C58C3" w:rsidRPr="00071974" w:rsidRDefault="009C58C3" w:rsidP="00071974">
            <w:pPr>
              <w:jc w:val="center"/>
              <w:rPr>
                <w:rFonts w:ascii="Times New Roman" w:hAnsi="Times New Roman"/>
                <w:sz w:val="24"/>
                <w:lang w:val="uk-UA"/>
              </w:rPr>
            </w:pPr>
            <w:r w:rsidRPr="00071974">
              <w:rPr>
                <w:rFonts w:ascii="Times New Roman" w:hAnsi="Times New Roman"/>
                <w:iCs/>
                <w:sz w:val="24"/>
                <w:lang w:val="uk-UA"/>
              </w:rPr>
              <w:t>Напрямки застосування</w:t>
            </w:r>
          </w:p>
        </w:tc>
        <w:tc>
          <w:tcPr>
            <w:tcW w:w="3223" w:type="dxa"/>
            <w:vAlign w:val="center"/>
          </w:tcPr>
          <w:p w:rsidR="009C58C3" w:rsidRPr="00071974" w:rsidRDefault="009C58C3" w:rsidP="00071974">
            <w:pPr>
              <w:jc w:val="center"/>
              <w:rPr>
                <w:rFonts w:ascii="Times New Roman" w:hAnsi="Times New Roman"/>
                <w:sz w:val="24"/>
                <w:lang w:val="uk-UA"/>
              </w:rPr>
            </w:pPr>
            <w:r w:rsidRPr="00071974">
              <w:rPr>
                <w:rFonts w:ascii="Times New Roman" w:hAnsi="Times New Roman"/>
                <w:iCs/>
                <w:sz w:val="24"/>
                <w:lang w:val="uk-UA"/>
              </w:rPr>
              <w:t>Вигоди для користувача</w:t>
            </w:r>
          </w:p>
        </w:tc>
      </w:tr>
      <w:tr w:rsidR="009C58C3" w:rsidRPr="00E1008C" w:rsidTr="00071974">
        <w:tc>
          <w:tcPr>
            <w:tcW w:w="3148" w:type="dxa"/>
            <w:vMerge w:val="restart"/>
            <w:vAlign w:val="center"/>
          </w:tcPr>
          <w:p w:rsidR="009C58C3" w:rsidRPr="00071974" w:rsidRDefault="009C58C3" w:rsidP="00071974">
            <w:pPr>
              <w:jc w:val="center"/>
              <w:rPr>
                <w:rFonts w:ascii="Times New Roman" w:hAnsi="Times New Roman"/>
                <w:sz w:val="24"/>
                <w:lang w:val="uk-UA"/>
              </w:rPr>
            </w:pPr>
          </w:p>
          <w:p w:rsidR="009C58C3" w:rsidRPr="00071974" w:rsidRDefault="009C58C3" w:rsidP="00071974">
            <w:pPr>
              <w:jc w:val="center"/>
              <w:rPr>
                <w:rFonts w:ascii="Times New Roman" w:hAnsi="Times New Roman"/>
                <w:sz w:val="24"/>
                <w:highlight w:val="cyan"/>
                <w:lang w:val="uk-UA"/>
              </w:rPr>
            </w:pPr>
            <w:r w:rsidRPr="00071974">
              <w:rPr>
                <w:rFonts w:ascii="Times New Roman" w:hAnsi="Times New Roman"/>
                <w:sz w:val="24"/>
                <w:lang w:val="uk-UA"/>
              </w:rPr>
              <w:t>Розробка пристрою контролю режиму роботи асинхронних двигунів</w:t>
            </w:r>
          </w:p>
        </w:tc>
        <w:tc>
          <w:tcPr>
            <w:tcW w:w="3200" w:type="dxa"/>
            <w:vAlign w:val="center"/>
          </w:tcPr>
          <w:p w:rsidR="009C58C3" w:rsidRPr="00071974" w:rsidRDefault="009C58C3" w:rsidP="00071974">
            <w:pPr>
              <w:jc w:val="center"/>
              <w:rPr>
                <w:rFonts w:ascii="Times New Roman" w:hAnsi="Times New Roman"/>
                <w:sz w:val="24"/>
                <w:lang w:val="uk-UA"/>
              </w:rPr>
            </w:pPr>
            <w:r w:rsidRPr="00071974">
              <w:rPr>
                <w:rFonts w:ascii="Times New Roman" w:hAnsi="Times New Roman"/>
                <w:sz w:val="24"/>
                <w:lang w:val="uk-UA"/>
              </w:rPr>
              <w:t>Контроль несиметрії напруг мережі</w:t>
            </w:r>
          </w:p>
        </w:tc>
        <w:tc>
          <w:tcPr>
            <w:tcW w:w="3223" w:type="dxa"/>
            <w:vAlign w:val="center"/>
          </w:tcPr>
          <w:p w:rsidR="009C58C3" w:rsidRPr="00071974" w:rsidRDefault="009C58C3" w:rsidP="00071974">
            <w:pPr>
              <w:jc w:val="center"/>
              <w:rPr>
                <w:rFonts w:ascii="Times New Roman" w:hAnsi="Times New Roman"/>
                <w:sz w:val="24"/>
                <w:lang w:val="uk-UA"/>
              </w:rPr>
            </w:pPr>
            <w:r w:rsidRPr="00071974">
              <w:rPr>
                <w:rFonts w:ascii="Times New Roman" w:hAnsi="Times New Roman"/>
                <w:sz w:val="24"/>
                <w:lang w:val="uk-UA"/>
              </w:rPr>
              <w:t>Використання діагностуючого пристрою дозволяє зменшити швидкість теплового зносу ізоляції асинхронних двигунів потокової технологічної лінії, які працюють при несиметрії напруги мережі та підвищити їх термін використання.</w:t>
            </w:r>
          </w:p>
        </w:tc>
      </w:tr>
      <w:tr w:rsidR="009C58C3" w:rsidRPr="009E013C" w:rsidTr="00071974">
        <w:trPr>
          <w:trHeight w:val="977"/>
        </w:trPr>
        <w:tc>
          <w:tcPr>
            <w:tcW w:w="3148" w:type="dxa"/>
            <w:vMerge/>
            <w:vAlign w:val="center"/>
          </w:tcPr>
          <w:p w:rsidR="009C58C3" w:rsidRPr="00071974" w:rsidRDefault="009C58C3" w:rsidP="00071974">
            <w:pPr>
              <w:jc w:val="both"/>
              <w:rPr>
                <w:rFonts w:ascii="Times New Roman" w:hAnsi="Times New Roman"/>
                <w:sz w:val="24"/>
                <w:highlight w:val="cyan"/>
                <w:lang w:val="uk-UA"/>
              </w:rPr>
            </w:pPr>
          </w:p>
        </w:tc>
        <w:tc>
          <w:tcPr>
            <w:tcW w:w="3200" w:type="dxa"/>
            <w:vAlign w:val="center"/>
          </w:tcPr>
          <w:p w:rsidR="009C58C3" w:rsidRPr="00071974" w:rsidRDefault="009C58C3" w:rsidP="00071974">
            <w:pPr>
              <w:jc w:val="center"/>
              <w:rPr>
                <w:rFonts w:ascii="Times New Roman" w:hAnsi="Times New Roman"/>
                <w:sz w:val="24"/>
                <w:lang w:val="uk-UA"/>
              </w:rPr>
            </w:pPr>
            <w:r w:rsidRPr="00071974">
              <w:rPr>
                <w:rFonts w:ascii="Times New Roman" w:hAnsi="Times New Roman"/>
                <w:sz w:val="24"/>
                <w:lang w:val="uk-UA"/>
              </w:rPr>
              <w:t>Захист при обриві лінійного проводу</w:t>
            </w:r>
          </w:p>
        </w:tc>
        <w:tc>
          <w:tcPr>
            <w:tcW w:w="3223" w:type="dxa"/>
            <w:vAlign w:val="center"/>
          </w:tcPr>
          <w:p w:rsidR="009C58C3" w:rsidRPr="00071974" w:rsidRDefault="009C58C3" w:rsidP="00071974">
            <w:pPr>
              <w:jc w:val="center"/>
              <w:rPr>
                <w:rFonts w:ascii="Times New Roman" w:hAnsi="Times New Roman"/>
                <w:sz w:val="24"/>
                <w:lang w:val="uk-UA"/>
              </w:rPr>
            </w:pPr>
            <w:r w:rsidRPr="00071974">
              <w:rPr>
                <w:rStyle w:val="tlid-translation"/>
                <w:rFonts w:ascii="Times New Roman" w:hAnsi="Times New Roman"/>
                <w:sz w:val="24"/>
                <w:lang w:val="uk-UA"/>
              </w:rPr>
              <w:t xml:space="preserve">Телеконтроль температури  </w:t>
            </w:r>
          </w:p>
        </w:tc>
      </w:tr>
    </w:tbl>
    <w:p w:rsidR="009C58C3" w:rsidRDefault="009C58C3" w:rsidP="00B96AF1">
      <w:pPr>
        <w:spacing w:line="360" w:lineRule="auto"/>
        <w:ind w:firstLine="708"/>
        <w:jc w:val="both"/>
        <w:rPr>
          <w:rFonts w:ascii="Times New Roman" w:hAnsi="Times New Roman"/>
          <w:sz w:val="28"/>
          <w:szCs w:val="28"/>
          <w:lang w:val="uk-UA" w:eastAsia="ru-RU"/>
        </w:rPr>
      </w:pPr>
    </w:p>
    <w:p w:rsidR="009C58C3" w:rsidRDefault="009C58C3" w:rsidP="00B96AF1">
      <w:pPr>
        <w:spacing w:line="360" w:lineRule="auto"/>
        <w:ind w:firstLine="708"/>
        <w:jc w:val="both"/>
        <w:rPr>
          <w:rFonts w:ascii="Times New Roman" w:hAnsi="Times New Roman"/>
          <w:sz w:val="28"/>
          <w:szCs w:val="28"/>
          <w:lang w:val="uk-UA"/>
        </w:rPr>
      </w:pPr>
      <w:r w:rsidRPr="008521E9">
        <w:rPr>
          <w:rFonts w:ascii="Times New Roman" w:hAnsi="Times New Roman"/>
          <w:sz w:val="28"/>
          <w:szCs w:val="28"/>
          <w:lang w:val="uk-UA"/>
        </w:rPr>
        <w:t>Існуючіметодидослідженнярежимівроботиасинхроннихдвигунів, якправило, невраховуютьзалежностіїхвіднесиметріїнапруги, завантаженняробочихмашинтаособливостейїхмеханічниххарактеристик. Закритеріїоцінкирежимівроботиасинхроннихдвигунівберуться, якправило, силаструмутатемператураобмотки, невикористовуєтьсятакийоб’єктивнийпоказник, як</w:t>
      </w:r>
      <w:r>
        <w:rPr>
          <w:rFonts w:ascii="Times New Roman" w:hAnsi="Times New Roman"/>
          <w:sz w:val="28"/>
          <w:szCs w:val="28"/>
          <w:lang w:val="uk-UA"/>
        </w:rPr>
        <w:t xml:space="preserve"> швидкість ви</w:t>
      </w:r>
      <w:r w:rsidRPr="008521E9">
        <w:rPr>
          <w:rFonts w:ascii="Times New Roman" w:hAnsi="Times New Roman"/>
          <w:sz w:val="28"/>
          <w:szCs w:val="28"/>
          <w:lang w:val="uk-UA"/>
        </w:rPr>
        <w:t>тратиресурсуізоляціїобмотокдвигунів.</w:t>
      </w:r>
    </w:p>
    <w:p w:rsidR="009C58C3" w:rsidRDefault="009C58C3" w:rsidP="00F340AA">
      <w:pPr>
        <w:spacing w:line="360" w:lineRule="auto"/>
        <w:ind w:firstLine="708"/>
        <w:jc w:val="both"/>
        <w:rPr>
          <w:rFonts w:ascii="Times New Roman" w:hAnsi="Times New Roman"/>
          <w:sz w:val="28"/>
          <w:lang w:val="uk-UA"/>
        </w:rPr>
      </w:pPr>
      <w:r w:rsidRPr="007B06AD">
        <w:rPr>
          <w:rFonts w:ascii="Times New Roman" w:hAnsi="Times New Roman"/>
          <w:sz w:val="28"/>
          <w:szCs w:val="28"/>
          <w:lang w:val="uk-UA"/>
        </w:rPr>
        <w:t>Отже, пропонується нова технологія</w:t>
      </w:r>
      <w:r>
        <w:rPr>
          <w:rFonts w:ascii="Times New Roman" w:hAnsi="Times New Roman"/>
          <w:sz w:val="28"/>
          <w:szCs w:val="28"/>
          <w:lang w:val="uk-UA"/>
        </w:rPr>
        <w:t xml:space="preserve"> яка буде к</w:t>
      </w:r>
      <w:r w:rsidRPr="00F340AA">
        <w:rPr>
          <w:rFonts w:ascii="Times New Roman" w:hAnsi="Times New Roman"/>
          <w:sz w:val="28"/>
          <w:lang w:val="uk-UA"/>
        </w:rPr>
        <w:t>онтролю</w:t>
      </w:r>
      <w:r>
        <w:rPr>
          <w:rFonts w:ascii="Times New Roman" w:hAnsi="Times New Roman"/>
          <w:sz w:val="28"/>
          <w:lang w:val="uk-UA"/>
        </w:rPr>
        <w:t xml:space="preserve">вати </w:t>
      </w:r>
      <w:r w:rsidRPr="00F340AA">
        <w:rPr>
          <w:rFonts w:ascii="Times New Roman" w:hAnsi="Times New Roman"/>
          <w:sz w:val="28"/>
          <w:lang w:val="uk-UA"/>
        </w:rPr>
        <w:t>не-</w:t>
      </w:r>
      <w:r>
        <w:rPr>
          <w:rFonts w:ascii="Times New Roman" w:hAnsi="Times New Roman"/>
          <w:sz w:val="28"/>
          <w:lang w:val="uk-UA"/>
        </w:rPr>
        <w:t xml:space="preserve">симетрію </w:t>
      </w:r>
      <w:r w:rsidRPr="00F340AA">
        <w:rPr>
          <w:rFonts w:ascii="Times New Roman" w:hAnsi="Times New Roman"/>
          <w:sz w:val="28"/>
          <w:lang w:val="uk-UA"/>
        </w:rPr>
        <w:t>режимівроботиасинхроннихдвигунівзурахуваннямкоефіцієнтанесиметріїнапругизворотноїпослідовності, коефіцієнтазавантаженняробочоїмашинитаособливостейелектроприводу.</w:t>
      </w:r>
    </w:p>
    <w:p w:rsidR="009C58C3" w:rsidRPr="001C2590" w:rsidRDefault="009C58C3" w:rsidP="001C2590">
      <w:pPr>
        <w:pStyle w:val="Heading2"/>
        <w:spacing w:line="360" w:lineRule="auto"/>
        <w:ind w:firstLine="708"/>
        <w:jc w:val="both"/>
        <w:rPr>
          <w:rFonts w:ascii="Times New Roman" w:hAnsi="Times New Roman"/>
          <w:lang w:val="uk-UA"/>
        </w:rPr>
      </w:pPr>
      <w:bookmarkStart w:id="86" w:name="_Toc40268952"/>
      <w:bookmarkStart w:id="87" w:name="_Toc40474309"/>
      <w:r w:rsidRPr="00071974">
        <w:rPr>
          <w:rFonts w:ascii="Times New Roman" w:hAnsi="Times New Roman"/>
          <w:color w:val="auto"/>
          <w:sz w:val="28"/>
          <w:lang w:val="uk-UA"/>
        </w:rPr>
        <w:t>5.1 Аналіз ринкових можливостей запуску стартап - проєкту</w:t>
      </w:r>
      <w:bookmarkEnd w:id="86"/>
      <w:bookmarkEnd w:id="87"/>
    </w:p>
    <w:p w:rsidR="009C58C3" w:rsidRPr="009D16FD" w:rsidRDefault="009C58C3" w:rsidP="009D16FD">
      <w:pPr>
        <w:pStyle w:val="Caption"/>
        <w:spacing w:before="0" w:after="0" w:line="360" w:lineRule="auto"/>
        <w:ind w:left="0" w:firstLine="709"/>
        <w:jc w:val="both"/>
        <w:rPr>
          <w:rFonts w:ascii="Times New Roman" w:hAnsi="Times New Roman"/>
          <w:b w:val="0"/>
          <w:i w:val="0"/>
          <w:color w:val="auto"/>
          <w:sz w:val="28"/>
          <w:szCs w:val="28"/>
        </w:rPr>
      </w:pPr>
      <w:r w:rsidRPr="009D16FD">
        <w:rPr>
          <w:rFonts w:ascii="Times New Roman" w:hAnsi="Times New Roman"/>
          <w:b w:val="0"/>
          <w:i w:val="0"/>
          <w:color w:val="auto"/>
          <w:sz w:val="28"/>
          <w:szCs w:val="28"/>
        </w:rPr>
        <w:t>Визначимо ринкові можливості, які можна використати під час впровадження проекту, та ринкові загрози, які можуть перешкодити його реалізації</w:t>
      </w:r>
      <w:r w:rsidRPr="00071974">
        <w:rPr>
          <w:rFonts w:ascii="Times New Roman" w:hAnsi="Times New Roman"/>
          <w:b w:val="0"/>
          <w:i w:val="0"/>
          <w:color w:val="000000"/>
          <w:sz w:val="28"/>
          <w:szCs w:val="28"/>
        </w:rPr>
        <w:t>. Це дозволяє оцінити можливості впровадження маловідходної технології.</w:t>
      </w:r>
    </w:p>
    <w:p w:rsidR="009C58C3" w:rsidRDefault="009C58C3" w:rsidP="009D16FD">
      <w:pPr>
        <w:ind w:firstLine="567"/>
        <w:jc w:val="right"/>
        <w:rPr>
          <w:rFonts w:ascii="Times New Roman" w:hAnsi="Times New Roman"/>
          <w:sz w:val="28"/>
          <w:szCs w:val="28"/>
          <w:lang w:val="uk-UA"/>
        </w:rPr>
      </w:pPr>
    </w:p>
    <w:p w:rsidR="009C58C3" w:rsidRDefault="009C58C3" w:rsidP="009D16FD">
      <w:pPr>
        <w:ind w:firstLine="567"/>
        <w:jc w:val="right"/>
        <w:rPr>
          <w:rFonts w:ascii="Times New Roman" w:hAnsi="Times New Roman"/>
          <w:sz w:val="28"/>
          <w:szCs w:val="28"/>
          <w:lang w:val="uk-UA"/>
        </w:rPr>
      </w:pPr>
    </w:p>
    <w:p w:rsidR="009C58C3" w:rsidRDefault="009C58C3" w:rsidP="009D16FD">
      <w:pPr>
        <w:ind w:firstLine="567"/>
        <w:jc w:val="right"/>
        <w:rPr>
          <w:rFonts w:ascii="Times New Roman" w:hAnsi="Times New Roman"/>
          <w:sz w:val="28"/>
          <w:szCs w:val="28"/>
          <w:lang w:val="uk-UA"/>
        </w:rPr>
      </w:pPr>
    </w:p>
    <w:p w:rsidR="009C58C3" w:rsidRDefault="009C58C3" w:rsidP="009D16FD">
      <w:pPr>
        <w:ind w:firstLine="567"/>
        <w:jc w:val="right"/>
        <w:rPr>
          <w:rFonts w:ascii="Times New Roman" w:hAnsi="Times New Roman"/>
          <w:sz w:val="28"/>
          <w:szCs w:val="28"/>
          <w:lang w:val="uk-UA"/>
        </w:rPr>
      </w:pPr>
    </w:p>
    <w:p w:rsidR="009C58C3" w:rsidRPr="00F340AA" w:rsidRDefault="009C58C3" w:rsidP="001C2590">
      <w:pPr>
        <w:ind w:firstLine="567"/>
        <w:jc w:val="right"/>
        <w:rPr>
          <w:rFonts w:ascii="Times New Roman" w:hAnsi="Times New Roman"/>
          <w:sz w:val="28"/>
          <w:szCs w:val="28"/>
          <w:lang w:val="uk-UA"/>
        </w:rPr>
      </w:pPr>
      <w:r w:rsidRPr="009D16FD">
        <w:rPr>
          <w:rFonts w:ascii="Times New Roman" w:hAnsi="Times New Roman"/>
          <w:sz w:val="28"/>
          <w:szCs w:val="28"/>
          <w:lang w:val="uk-UA"/>
        </w:rPr>
        <w:t>Табли</w:t>
      </w:r>
      <w:r>
        <w:rPr>
          <w:rFonts w:ascii="Times New Roman" w:hAnsi="Times New Roman"/>
          <w:sz w:val="28"/>
          <w:szCs w:val="28"/>
          <w:lang w:val="uk-UA"/>
        </w:rPr>
        <w:t xml:space="preserve">ця 5.2. </w:t>
      </w:r>
    </w:p>
    <w:p w:rsidR="009C58C3" w:rsidRPr="009E73C0" w:rsidRDefault="009C58C3" w:rsidP="009E73C0">
      <w:pPr>
        <w:jc w:val="center"/>
        <w:rPr>
          <w:rFonts w:ascii="Times New Roman" w:hAnsi="Times New Roman"/>
          <w:lang w:val="uk-UA"/>
        </w:rPr>
      </w:pPr>
      <w:r w:rsidRPr="009E73C0">
        <w:rPr>
          <w:rFonts w:ascii="Times New Roman" w:hAnsi="Times New Roman"/>
          <w:sz w:val="28"/>
          <w:lang w:val="uk-UA"/>
        </w:rPr>
        <w:t>Структура бізнес моделі маловідходної технології</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09"/>
        <w:gridCol w:w="2257"/>
        <w:gridCol w:w="975"/>
        <w:gridCol w:w="879"/>
        <w:gridCol w:w="2126"/>
        <w:gridCol w:w="1701"/>
      </w:tblGrid>
      <w:tr w:rsidR="009C58C3" w:rsidRPr="00E1008C" w:rsidTr="00071974">
        <w:trPr>
          <w:trHeight w:val="332"/>
        </w:trPr>
        <w:tc>
          <w:tcPr>
            <w:tcW w:w="1809" w:type="dxa"/>
            <w:vMerge w:val="restart"/>
          </w:tcPr>
          <w:p w:rsidR="009C58C3" w:rsidRPr="00071974" w:rsidRDefault="009C58C3" w:rsidP="00F23EB6">
            <w:pPr>
              <w:rPr>
                <w:rFonts w:ascii="Times New Roman" w:hAnsi="Times New Roman"/>
                <w:b/>
                <w:sz w:val="24"/>
                <w:szCs w:val="24"/>
                <w:lang w:val="uk-UA"/>
              </w:rPr>
            </w:pPr>
            <w:r w:rsidRPr="00071974">
              <w:rPr>
                <w:rFonts w:ascii="Times New Roman" w:hAnsi="Times New Roman"/>
                <w:b/>
                <w:sz w:val="24"/>
                <w:szCs w:val="24"/>
                <w:lang w:val="uk-UA"/>
              </w:rPr>
              <w:t>Ключові партнери</w:t>
            </w:r>
          </w:p>
          <w:p w:rsidR="009C58C3" w:rsidRPr="00071974" w:rsidRDefault="009C58C3" w:rsidP="00F23EB6">
            <w:pPr>
              <w:rPr>
                <w:rFonts w:ascii="Times New Roman" w:hAnsi="Times New Roman"/>
                <w:sz w:val="24"/>
                <w:szCs w:val="24"/>
                <w:shd w:val="clear" w:color="auto" w:fill="FFFFFF"/>
                <w:lang w:val="uk-UA"/>
              </w:rPr>
            </w:pPr>
            <w:r w:rsidRPr="00071974">
              <w:rPr>
                <w:rFonts w:ascii="Times New Roman" w:hAnsi="Times New Roman"/>
                <w:sz w:val="24"/>
                <w:szCs w:val="24"/>
                <w:lang w:val="uk-UA"/>
              </w:rPr>
              <w:t xml:space="preserve">1.Постачаль-ники складових: </w:t>
            </w:r>
            <w:r w:rsidRPr="00071974">
              <w:rPr>
                <w:rFonts w:ascii="Times New Roman" w:hAnsi="Times New Roman"/>
                <w:sz w:val="24"/>
                <w:szCs w:val="24"/>
                <w:shd w:val="clear" w:color="auto" w:fill="FFFFFF"/>
                <w:lang w:val="uk-UA"/>
              </w:rPr>
              <w:t>"МікроАмпер"</w:t>
            </w:r>
          </w:p>
          <w:p w:rsidR="009C58C3" w:rsidRPr="00071974" w:rsidRDefault="009C58C3" w:rsidP="00F23EB6">
            <w:pPr>
              <w:rPr>
                <w:rStyle w:val="Strong"/>
                <w:rFonts w:ascii="Times New Roman" w:hAnsi="Times New Roman"/>
                <w:bCs/>
                <w:shd w:val="clear" w:color="auto" w:fill="FFFFFF"/>
                <w:lang w:val="uk-UA"/>
              </w:rPr>
            </w:pPr>
            <w:r w:rsidRPr="00071974">
              <w:rPr>
                <w:rStyle w:val="Strong"/>
                <w:rFonts w:ascii="Times New Roman" w:hAnsi="Times New Roman"/>
                <w:bCs/>
                <w:shd w:val="clear" w:color="auto" w:fill="FFFFFF"/>
                <w:lang w:val="uk-UA"/>
              </w:rPr>
              <w:t>«</w:t>
            </w:r>
            <w:r w:rsidRPr="00071974">
              <w:rPr>
                <w:rFonts w:ascii="Times New Roman" w:hAnsi="Times New Roman"/>
                <w:lang w:val="uk-UA"/>
              </w:rPr>
              <w:t>СВ АЛЬТЕРА</w:t>
            </w:r>
            <w:r w:rsidRPr="00071974">
              <w:rPr>
                <w:rStyle w:val="Strong"/>
                <w:rFonts w:ascii="Times New Roman" w:hAnsi="Times New Roman"/>
                <w:bCs/>
                <w:shd w:val="clear" w:color="auto" w:fill="FFFFFF"/>
                <w:lang w:val="uk-UA"/>
              </w:rPr>
              <w:t>»</w:t>
            </w:r>
          </w:p>
          <w:p w:rsidR="009C58C3" w:rsidRPr="00071974" w:rsidRDefault="009C58C3" w:rsidP="00F23EB6">
            <w:pPr>
              <w:rPr>
                <w:rStyle w:val="Strong"/>
                <w:rFonts w:ascii="Times New Roman" w:hAnsi="Times New Roman"/>
                <w:b w:val="0"/>
                <w:bCs/>
                <w:shd w:val="clear" w:color="auto" w:fill="FFFFFF"/>
                <w:lang w:val="uk-UA"/>
              </w:rPr>
            </w:pPr>
            <w:r w:rsidRPr="00071974">
              <w:rPr>
                <w:rStyle w:val="Strong"/>
                <w:rFonts w:ascii="Times New Roman" w:hAnsi="Times New Roman"/>
                <w:b w:val="0"/>
                <w:bCs/>
                <w:shd w:val="clear" w:color="auto" w:fill="FFFFFF"/>
                <w:lang w:val="uk-UA"/>
              </w:rPr>
              <w:t>“GreenChip”</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2.Продукт та послуги надаємо:</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Захист асинхронних двигунів від несимеріі напруги та обриву лінійного проводу на виробництві</w:t>
            </w:r>
          </w:p>
        </w:tc>
        <w:tc>
          <w:tcPr>
            <w:tcW w:w="2257" w:type="dxa"/>
          </w:tcPr>
          <w:p w:rsidR="009C58C3" w:rsidRPr="00071974" w:rsidRDefault="009C58C3" w:rsidP="00F23EB6">
            <w:pPr>
              <w:rPr>
                <w:rFonts w:ascii="Times New Roman" w:hAnsi="Times New Roman"/>
                <w:b/>
                <w:sz w:val="24"/>
                <w:szCs w:val="24"/>
                <w:lang w:val="uk-UA"/>
              </w:rPr>
            </w:pPr>
            <w:r w:rsidRPr="00071974">
              <w:rPr>
                <w:rFonts w:ascii="Times New Roman" w:hAnsi="Times New Roman"/>
                <w:b/>
                <w:sz w:val="24"/>
                <w:szCs w:val="24"/>
                <w:lang w:val="uk-UA"/>
              </w:rPr>
              <w:t>Ключові види діяльності</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1.Влаштування маловідходної технології на підприємстві.</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2.Реалізація технології.</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 xml:space="preserve">3.Проведення сертифікації </w:t>
            </w:r>
          </w:p>
        </w:tc>
        <w:tc>
          <w:tcPr>
            <w:tcW w:w="1854" w:type="dxa"/>
            <w:gridSpan w:val="2"/>
            <w:vMerge w:val="restart"/>
          </w:tcPr>
          <w:p w:rsidR="009C58C3" w:rsidRPr="00071974" w:rsidRDefault="009C58C3" w:rsidP="00F23EB6">
            <w:pPr>
              <w:rPr>
                <w:rFonts w:ascii="Times New Roman" w:hAnsi="Times New Roman"/>
                <w:b/>
                <w:sz w:val="24"/>
                <w:szCs w:val="24"/>
                <w:lang w:val="uk-UA"/>
              </w:rPr>
            </w:pPr>
            <w:r w:rsidRPr="00071974">
              <w:rPr>
                <w:rFonts w:ascii="Times New Roman" w:hAnsi="Times New Roman"/>
                <w:b/>
                <w:sz w:val="24"/>
                <w:szCs w:val="24"/>
                <w:lang w:val="uk-UA"/>
              </w:rPr>
              <w:t>Цінна пропозиція</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1.Широкий споживацький сегмент</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2.Цінність пропозиції полягає в забезпеченні  підприємств унікальною захисною технологією, що значно підвищує якість пристрою який використовується в різних галузях виробництва.</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Простота використання та оптимізація захисних пристроїв</w:t>
            </w:r>
          </w:p>
          <w:p w:rsidR="009C58C3" w:rsidRPr="00071974" w:rsidRDefault="009C58C3" w:rsidP="00F23EB6">
            <w:pPr>
              <w:rPr>
                <w:rFonts w:ascii="Times New Roman" w:hAnsi="Times New Roman"/>
                <w:sz w:val="24"/>
                <w:szCs w:val="24"/>
                <w:lang w:val="uk-UA"/>
              </w:rPr>
            </w:pPr>
          </w:p>
        </w:tc>
        <w:tc>
          <w:tcPr>
            <w:tcW w:w="2126" w:type="dxa"/>
          </w:tcPr>
          <w:p w:rsidR="009C58C3" w:rsidRPr="00071974" w:rsidRDefault="009C58C3" w:rsidP="00F23EB6">
            <w:pPr>
              <w:rPr>
                <w:rFonts w:ascii="Times New Roman" w:hAnsi="Times New Roman"/>
                <w:b/>
                <w:sz w:val="24"/>
                <w:szCs w:val="24"/>
                <w:lang w:val="uk-UA"/>
              </w:rPr>
            </w:pPr>
            <w:r w:rsidRPr="00071974">
              <w:rPr>
                <w:rFonts w:ascii="Times New Roman" w:hAnsi="Times New Roman"/>
                <w:b/>
                <w:sz w:val="24"/>
                <w:szCs w:val="24"/>
                <w:lang w:val="uk-UA"/>
              </w:rPr>
              <w:t>Взаємовідносини з клієнтами</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1.Демонстрування можливостей захисної технології</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2.Авторський нагляд</w:t>
            </w:r>
          </w:p>
        </w:tc>
        <w:tc>
          <w:tcPr>
            <w:tcW w:w="1701" w:type="dxa"/>
            <w:vMerge w:val="restart"/>
          </w:tcPr>
          <w:p w:rsidR="009C58C3" w:rsidRPr="00071974" w:rsidRDefault="009C58C3" w:rsidP="00F23EB6">
            <w:pPr>
              <w:rPr>
                <w:rFonts w:ascii="Times New Roman" w:hAnsi="Times New Roman"/>
                <w:b/>
                <w:sz w:val="24"/>
                <w:szCs w:val="24"/>
                <w:lang w:val="uk-UA"/>
              </w:rPr>
            </w:pPr>
            <w:r w:rsidRPr="00071974">
              <w:rPr>
                <w:rFonts w:ascii="Times New Roman" w:hAnsi="Times New Roman"/>
                <w:b/>
                <w:sz w:val="24"/>
                <w:szCs w:val="24"/>
                <w:lang w:val="uk-UA"/>
              </w:rPr>
              <w:t>Споживацькі сегменти</w:t>
            </w:r>
          </w:p>
          <w:p w:rsidR="009C58C3" w:rsidRPr="00071974" w:rsidRDefault="009C58C3" w:rsidP="00E46881">
            <w:pPr>
              <w:rPr>
                <w:rFonts w:ascii="Times New Roman" w:hAnsi="Times New Roman"/>
                <w:sz w:val="24"/>
                <w:szCs w:val="24"/>
                <w:lang w:val="uk-UA"/>
              </w:rPr>
            </w:pPr>
            <w:r w:rsidRPr="00071974">
              <w:rPr>
                <w:rFonts w:ascii="Times New Roman" w:hAnsi="Times New Roman"/>
                <w:sz w:val="24"/>
                <w:szCs w:val="24"/>
                <w:lang w:val="uk-UA"/>
              </w:rPr>
              <w:t>1. Особливий споживацький сегмент: підприємства у яких використовую ться двигуни різної потужності, сільскогосподарське спрямування, агропромисловість</w:t>
            </w:r>
          </w:p>
        </w:tc>
      </w:tr>
      <w:tr w:rsidR="009C58C3" w:rsidRPr="009E73C0" w:rsidTr="00071974">
        <w:trPr>
          <w:trHeight w:val="332"/>
        </w:trPr>
        <w:tc>
          <w:tcPr>
            <w:tcW w:w="1809" w:type="dxa"/>
            <w:vMerge/>
          </w:tcPr>
          <w:p w:rsidR="009C58C3" w:rsidRPr="00071974" w:rsidRDefault="009C58C3" w:rsidP="00F23EB6">
            <w:pPr>
              <w:rPr>
                <w:rFonts w:ascii="Times New Roman" w:hAnsi="Times New Roman"/>
                <w:sz w:val="24"/>
                <w:szCs w:val="24"/>
                <w:lang w:val="uk-UA"/>
              </w:rPr>
            </w:pPr>
          </w:p>
        </w:tc>
        <w:tc>
          <w:tcPr>
            <w:tcW w:w="2257" w:type="dxa"/>
          </w:tcPr>
          <w:p w:rsidR="009C58C3" w:rsidRPr="00071974" w:rsidRDefault="009C58C3" w:rsidP="00F23EB6">
            <w:pPr>
              <w:rPr>
                <w:rFonts w:ascii="Times New Roman" w:hAnsi="Times New Roman"/>
                <w:b/>
                <w:sz w:val="24"/>
                <w:szCs w:val="24"/>
                <w:lang w:val="uk-UA"/>
              </w:rPr>
            </w:pPr>
            <w:r w:rsidRPr="00071974">
              <w:rPr>
                <w:rFonts w:ascii="Times New Roman" w:hAnsi="Times New Roman"/>
                <w:b/>
                <w:sz w:val="24"/>
                <w:szCs w:val="24"/>
                <w:lang w:val="uk-UA"/>
              </w:rPr>
              <w:t>Ключові ресурси</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 xml:space="preserve">1.Інтелектуальні ресурси </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2.Людські ресурси (висококваліфіковані працівники)</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3.Фінансові ресурси (залучені інвестиції)</w:t>
            </w:r>
          </w:p>
        </w:tc>
        <w:tc>
          <w:tcPr>
            <w:tcW w:w="1854" w:type="dxa"/>
            <w:gridSpan w:val="2"/>
            <w:vMerge/>
          </w:tcPr>
          <w:p w:rsidR="009C58C3" w:rsidRPr="00071974" w:rsidRDefault="009C58C3" w:rsidP="00F23EB6">
            <w:pPr>
              <w:rPr>
                <w:rFonts w:ascii="Times New Roman" w:hAnsi="Times New Roman"/>
                <w:sz w:val="24"/>
                <w:szCs w:val="24"/>
                <w:lang w:val="uk-UA"/>
              </w:rPr>
            </w:pPr>
          </w:p>
        </w:tc>
        <w:tc>
          <w:tcPr>
            <w:tcW w:w="2126" w:type="dxa"/>
          </w:tcPr>
          <w:p w:rsidR="009C58C3" w:rsidRPr="00071974" w:rsidRDefault="009C58C3" w:rsidP="00F23EB6">
            <w:pPr>
              <w:rPr>
                <w:rFonts w:ascii="Times New Roman" w:hAnsi="Times New Roman"/>
                <w:b/>
                <w:sz w:val="24"/>
                <w:szCs w:val="24"/>
                <w:lang w:val="uk-UA"/>
              </w:rPr>
            </w:pPr>
            <w:r w:rsidRPr="00071974">
              <w:rPr>
                <w:rFonts w:ascii="Times New Roman" w:hAnsi="Times New Roman"/>
                <w:b/>
                <w:sz w:val="24"/>
                <w:szCs w:val="24"/>
                <w:lang w:val="uk-UA"/>
              </w:rPr>
              <w:t>Канали збуту</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1.Прямий продаж продукту, реклама в журналах та газетах технічної справи, онлайн реклама, отримання грантів та написання рекламних статей.</w:t>
            </w:r>
          </w:p>
        </w:tc>
        <w:tc>
          <w:tcPr>
            <w:tcW w:w="1701" w:type="dxa"/>
            <w:vMerge/>
          </w:tcPr>
          <w:p w:rsidR="009C58C3" w:rsidRPr="00071974" w:rsidRDefault="009C58C3" w:rsidP="00F23EB6">
            <w:pPr>
              <w:rPr>
                <w:rFonts w:ascii="Times New Roman" w:hAnsi="Times New Roman"/>
                <w:sz w:val="24"/>
                <w:szCs w:val="24"/>
                <w:lang w:val="uk-UA"/>
              </w:rPr>
            </w:pPr>
          </w:p>
        </w:tc>
      </w:tr>
      <w:tr w:rsidR="009C58C3" w:rsidRPr="009E73C0" w:rsidTr="00071974">
        <w:tc>
          <w:tcPr>
            <w:tcW w:w="5041" w:type="dxa"/>
            <w:gridSpan w:val="3"/>
          </w:tcPr>
          <w:p w:rsidR="009C58C3" w:rsidRPr="00071974" w:rsidRDefault="009C58C3" w:rsidP="00F23EB6">
            <w:pPr>
              <w:rPr>
                <w:rFonts w:ascii="Times New Roman" w:hAnsi="Times New Roman"/>
                <w:b/>
                <w:sz w:val="24"/>
                <w:szCs w:val="24"/>
                <w:lang w:val="uk-UA"/>
              </w:rPr>
            </w:pPr>
            <w:r w:rsidRPr="00071974">
              <w:rPr>
                <w:rFonts w:ascii="Times New Roman" w:hAnsi="Times New Roman"/>
                <w:b/>
                <w:sz w:val="24"/>
                <w:szCs w:val="24"/>
                <w:lang w:val="uk-UA"/>
              </w:rPr>
              <w:t>Структура собівартості</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1.Витрати разові (капітальні): обладнання.</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2.Витрати постійні: закупка матеріалів, заробітна плата, системи зв'язку.</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3.Витрати змінні: налаштування процесів виробництва.</w:t>
            </w:r>
          </w:p>
        </w:tc>
        <w:tc>
          <w:tcPr>
            <w:tcW w:w="4706" w:type="dxa"/>
            <w:gridSpan w:val="3"/>
          </w:tcPr>
          <w:p w:rsidR="009C58C3" w:rsidRPr="00071974" w:rsidRDefault="009C58C3" w:rsidP="00F23EB6">
            <w:pPr>
              <w:rPr>
                <w:rFonts w:ascii="Times New Roman" w:hAnsi="Times New Roman"/>
                <w:b/>
                <w:sz w:val="24"/>
                <w:szCs w:val="24"/>
                <w:lang w:val="uk-UA"/>
              </w:rPr>
            </w:pPr>
            <w:r w:rsidRPr="00071974">
              <w:rPr>
                <w:rFonts w:ascii="Times New Roman" w:hAnsi="Times New Roman"/>
                <w:b/>
                <w:sz w:val="24"/>
                <w:szCs w:val="24"/>
                <w:lang w:val="uk-UA"/>
              </w:rPr>
              <w:t>Потоки надходження доходу</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1. Активний продаж</w:t>
            </w:r>
          </w:p>
          <w:p w:rsidR="009C58C3" w:rsidRPr="00071974" w:rsidRDefault="009C58C3" w:rsidP="00F23EB6">
            <w:pPr>
              <w:rPr>
                <w:rFonts w:ascii="Times New Roman" w:hAnsi="Times New Roman"/>
                <w:sz w:val="24"/>
                <w:szCs w:val="24"/>
                <w:lang w:val="uk-UA"/>
              </w:rPr>
            </w:pPr>
            <w:r w:rsidRPr="00071974">
              <w:rPr>
                <w:rFonts w:ascii="Times New Roman" w:hAnsi="Times New Roman"/>
                <w:sz w:val="24"/>
                <w:szCs w:val="24"/>
                <w:lang w:val="uk-UA"/>
              </w:rPr>
              <w:t>2. Обслуговування устаткування</w:t>
            </w:r>
          </w:p>
          <w:p w:rsidR="009C58C3" w:rsidRPr="00071974" w:rsidRDefault="009C58C3" w:rsidP="00F23EB6">
            <w:pPr>
              <w:rPr>
                <w:rFonts w:ascii="Times New Roman" w:hAnsi="Times New Roman"/>
                <w:sz w:val="24"/>
                <w:szCs w:val="24"/>
                <w:lang w:val="uk-UA"/>
              </w:rPr>
            </w:pPr>
          </w:p>
          <w:p w:rsidR="009C58C3" w:rsidRPr="00071974" w:rsidRDefault="009C58C3" w:rsidP="00F23EB6">
            <w:pPr>
              <w:rPr>
                <w:rFonts w:ascii="Times New Roman" w:hAnsi="Times New Roman"/>
                <w:sz w:val="24"/>
                <w:szCs w:val="24"/>
                <w:lang w:val="uk-UA"/>
              </w:rPr>
            </w:pPr>
          </w:p>
          <w:p w:rsidR="009C58C3" w:rsidRPr="00071974" w:rsidRDefault="009C58C3" w:rsidP="00F23EB6">
            <w:pPr>
              <w:rPr>
                <w:rFonts w:ascii="Times New Roman" w:hAnsi="Times New Roman"/>
                <w:sz w:val="24"/>
                <w:szCs w:val="24"/>
                <w:lang w:val="uk-UA"/>
              </w:rPr>
            </w:pPr>
          </w:p>
        </w:tc>
      </w:tr>
    </w:tbl>
    <w:p w:rsidR="009C58C3" w:rsidRPr="005069D9" w:rsidRDefault="009C58C3" w:rsidP="002A7505">
      <w:pPr>
        <w:jc w:val="right"/>
        <w:rPr>
          <w:rFonts w:ascii="Times New Roman" w:hAnsi="Times New Roman"/>
          <w:sz w:val="28"/>
          <w:lang w:val="uk-UA" w:eastAsia="ru-RU"/>
        </w:rPr>
      </w:pPr>
      <w:r w:rsidRPr="005069D9">
        <w:rPr>
          <w:rFonts w:ascii="Times New Roman" w:hAnsi="Times New Roman"/>
          <w:sz w:val="28"/>
          <w:lang w:val="uk-UA"/>
        </w:rPr>
        <w:t xml:space="preserve">Таблиця 5.3.   </w:t>
      </w:r>
    </w:p>
    <w:p w:rsidR="009C58C3" w:rsidRPr="005069D9" w:rsidRDefault="009C58C3" w:rsidP="002A7505">
      <w:pPr>
        <w:jc w:val="center"/>
        <w:rPr>
          <w:rFonts w:ascii="Times New Roman" w:hAnsi="Times New Roman"/>
          <w:sz w:val="28"/>
          <w:lang w:val="uk-UA"/>
        </w:rPr>
      </w:pPr>
      <w:r w:rsidRPr="005069D9">
        <w:rPr>
          <w:rFonts w:ascii="Times New Roman" w:hAnsi="Times New Roman"/>
          <w:sz w:val="28"/>
          <w:lang w:val="uk-UA"/>
        </w:rPr>
        <w:t>Характеристика потенційних клієнтів стартап-</w:t>
      </w:r>
      <w:r>
        <w:rPr>
          <w:rFonts w:ascii="Times New Roman" w:hAnsi="Times New Roman"/>
          <w:sz w:val="28"/>
          <w:lang w:val="uk-UA"/>
        </w:rPr>
        <w:t>проєк</w:t>
      </w:r>
      <w:r w:rsidRPr="005069D9">
        <w:rPr>
          <w:rFonts w:ascii="Times New Roman" w:hAnsi="Times New Roman"/>
          <w:sz w:val="28"/>
          <w:lang w:val="uk-UA"/>
        </w:rPr>
        <w:t>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2649"/>
        <w:gridCol w:w="2995"/>
        <w:gridCol w:w="3118"/>
      </w:tblGrid>
      <w:tr w:rsidR="009C58C3" w:rsidRPr="005069D9" w:rsidTr="00415C9B">
        <w:trPr>
          <w:jc w:val="center"/>
        </w:trPr>
        <w:tc>
          <w:tcPr>
            <w:tcW w:w="594" w:type="dxa"/>
            <w:vAlign w:val="center"/>
          </w:tcPr>
          <w:p w:rsidR="009C58C3" w:rsidRPr="005069D9" w:rsidRDefault="009C58C3" w:rsidP="00C735AE">
            <w:pPr>
              <w:jc w:val="center"/>
              <w:rPr>
                <w:rFonts w:ascii="Times New Roman" w:hAnsi="Times New Roman"/>
                <w:sz w:val="24"/>
                <w:lang w:val="uk-UA"/>
              </w:rPr>
            </w:pPr>
            <w:r w:rsidRPr="005069D9">
              <w:rPr>
                <w:rFonts w:ascii="Times New Roman" w:hAnsi="Times New Roman"/>
                <w:sz w:val="24"/>
                <w:lang w:val="uk-UA"/>
              </w:rPr>
              <w:t>№</w:t>
            </w:r>
          </w:p>
          <w:p w:rsidR="009C58C3" w:rsidRPr="005069D9" w:rsidRDefault="009C58C3" w:rsidP="00C735AE">
            <w:pPr>
              <w:jc w:val="center"/>
              <w:rPr>
                <w:rFonts w:ascii="Times New Roman" w:hAnsi="Times New Roman"/>
                <w:sz w:val="24"/>
                <w:lang w:val="uk-UA"/>
              </w:rPr>
            </w:pPr>
            <w:r w:rsidRPr="005069D9">
              <w:rPr>
                <w:rFonts w:ascii="Times New Roman" w:hAnsi="Times New Roman"/>
                <w:sz w:val="24"/>
                <w:lang w:val="uk-UA"/>
              </w:rPr>
              <w:t>п/п</w:t>
            </w:r>
          </w:p>
        </w:tc>
        <w:tc>
          <w:tcPr>
            <w:tcW w:w="2649" w:type="dxa"/>
            <w:vAlign w:val="center"/>
          </w:tcPr>
          <w:p w:rsidR="009C58C3" w:rsidRPr="005069D9" w:rsidRDefault="009C58C3" w:rsidP="00C735AE">
            <w:pPr>
              <w:jc w:val="center"/>
              <w:rPr>
                <w:rFonts w:ascii="Times New Roman" w:hAnsi="Times New Roman"/>
                <w:sz w:val="24"/>
                <w:lang w:val="uk-UA"/>
              </w:rPr>
            </w:pPr>
            <w:r w:rsidRPr="005069D9">
              <w:rPr>
                <w:rFonts w:ascii="Times New Roman" w:hAnsi="Times New Roman"/>
                <w:sz w:val="24"/>
                <w:lang w:val="uk-UA"/>
              </w:rPr>
              <w:t>Потреба, що формує ринок</w:t>
            </w:r>
          </w:p>
        </w:tc>
        <w:tc>
          <w:tcPr>
            <w:tcW w:w="2995" w:type="dxa"/>
            <w:vAlign w:val="center"/>
          </w:tcPr>
          <w:p w:rsidR="009C58C3" w:rsidRPr="005069D9" w:rsidRDefault="009C58C3" w:rsidP="00C735AE">
            <w:pPr>
              <w:jc w:val="center"/>
              <w:rPr>
                <w:rFonts w:ascii="Times New Roman" w:hAnsi="Times New Roman"/>
                <w:sz w:val="24"/>
                <w:lang w:val="uk-UA"/>
              </w:rPr>
            </w:pPr>
            <w:r w:rsidRPr="005069D9">
              <w:rPr>
                <w:rFonts w:ascii="Times New Roman" w:hAnsi="Times New Roman"/>
                <w:sz w:val="24"/>
                <w:lang w:val="uk-UA"/>
              </w:rPr>
              <w:t>Цільова аудиторія (цільові сегменти ринку)</w:t>
            </w:r>
          </w:p>
        </w:tc>
        <w:tc>
          <w:tcPr>
            <w:tcW w:w="3118" w:type="dxa"/>
            <w:vAlign w:val="center"/>
          </w:tcPr>
          <w:p w:rsidR="009C58C3" w:rsidRPr="005069D9" w:rsidRDefault="009C58C3" w:rsidP="00C735AE">
            <w:pPr>
              <w:jc w:val="center"/>
              <w:rPr>
                <w:rFonts w:ascii="Times New Roman" w:hAnsi="Times New Roman"/>
                <w:sz w:val="24"/>
                <w:lang w:val="uk-UA"/>
              </w:rPr>
            </w:pPr>
            <w:r w:rsidRPr="005069D9">
              <w:rPr>
                <w:rFonts w:ascii="Times New Roman" w:hAnsi="Times New Roman"/>
                <w:sz w:val="24"/>
                <w:lang w:val="uk-UA"/>
              </w:rPr>
              <w:t>Вимоги споживачів до товару</w:t>
            </w:r>
          </w:p>
        </w:tc>
      </w:tr>
      <w:tr w:rsidR="009C58C3" w:rsidRPr="005069D9" w:rsidTr="00415C9B">
        <w:trPr>
          <w:trHeight w:val="1158"/>
          <w:jc w:val="center"/>
        </w:trPr>
        <w:tc>
          <w:tcPr>
            <w:tcW w:w="594" w:type="dxa"/>
          </w:tcPr>
          <w:p w:rsidR="009C58C3" w:rsidRPr="005069D9" w:rsidRDefault="009C58C3" w:rsidP="00C735AE">
            <w:pPr>
              <w:jc w:val="center"/>
              <w:rPr>
                <w:rFonts w:ascii="Times New Roman" w:hAnsi="Times New Roman"/>
                <w:sz w:val="24"/>
                <w:lang w:val="uk-UA"/>
              </w:rPr>
            </w:pPr>
            <w:r w:rsidRPr="005069D9">
              <w:rPr>
                <w:rFonts w:ascii="Times New Roman" w:hAnsi="Times New Roman"/>
                <w:sz w:val="24"/>
                <w:lang w:val="uk-UA"/>
              </w:rPr>
              <w:t>1.</w:t>
            </w:r>
          </w:p>
        </w:tc>
        <w:tc>
          <w:tcPr>
            <w:tcW w:w="2649" w:type="dxa"/>
          </w:tcPr>
          <w:p w:rsidR="009C58C3" w:rsidRPr="005069D9" w:rsidRDefault="009C58C3" w:rsidP="00C735AE">
            <w:pPr>
              <w:jc w:val="center"/>
              <w:rPr>
                <w:rFonts w:ascii="Times New Roman" w:hAnsi="Times New Roman"/>
                <w:sz w:val="24"/>
                <w:lang w:val="uk-UA"/>
              </w:rPr>
            </w:pPr>
            <w:r w:rsidRPr="005069D9">
              <w:rPr>
                <w:rFonts w:ascii="Times New Roman" w:hAnsi="Times New Roman"/>
                <w:sz w:val="24"/>
                <w:lang w:val="uk-UA"/>
              </w:rPr>
              <w:t>Контроль несиметрії напруги</w:t>
            </w:r>
          </w:p>
        </w:tc>
        <w:tc>
          <w:tcPr>
            <w:tcW w:w="2995" w:type="dxa"/>
          </w:tcPr>
          <w:p w:rsidR="009C58C3" w:rsidRPr="005069D9" w:rsidRDefault="009C58C3" w:rsidP="005069D9">
            <w:pPr>
              <w:jc w:val="center"/>
              <w:rPr>
                <w:rFonts w:ascii="Times New Roman" w:hAnsi="Times New Roman"/>
                <w:sz w:val="24"/>
                <w:lang w:val="uk-UA"/>
              </w:rPr>
            </w:pPr>
            <w:r>
              <w:rPr>
                <w:rFonts w:ascii="Times New Roman" w:hAnsi="Times New Roman"/>
                <w:sz w:val="24"/>
                <w:lang w:val="uk-UA"/>
              </w:rPr>
              <w:t>Агропромисловість</w:t>
            </w:r>
            <w:r>
              <w:rPr>
                <w:rFonts w:ascii="Times New Roman" w:hAnsi="Times New Roman"/>
                <w:sz w:val="24"/>
                <w:lang w:val="uk-UA"/>
              </w:rPr>
              <w:br/>
              <w:t>Сільськогосподарська промисловість</w:t>
            </w:r>
            <w:r>
              <w:rPr>
                <w:rFonts w:ascii="Times New Roman" w:hAnsi="Times New Roman"/>
                <w:sz w:val="24"/>
                <w:lang w:val="uk-UA"/>
              </w:rPr>
              <w:br/>
              <w:t>Заводи</w:t>
            </w:r>
          </w:p>
        </w:tc>
        <w:tc>
          <w:tcPr>
            <w:tcW w:w="3118" w:type="dxa"/>
          </w:tcPr>
          <w:p w:rsidR="009C58C3" w:rsidRPr="005069D9" w:rsidRDefault="009C58C3" w:rsidP="003130E6">
            <w:pPr>
              <w:jc w:val="center"/>
              <w:rPr>
                <w:rFonts w:ascii="Times New Roman" w:hAnsi="Times New Roman"/>
                <w:sz w:val="24"/>
                <w:lang w:val="uk-UA"/>
              </w:rPr>
            </w:pPr>
            <w:r>
              <w:rPr>
                <w:rFonts w:ascii="Times New Roman" w:hAnsi="Times New Roman"/>
                <w:sz w:val="24"/>
                <w:lang w:val="uk-UA"/>
              </w:rPr>
              <w:t>Легке використання в роботі</w:t>
            </w:r>
          </w:p>
        </w:tc>
      </w:tr>
      <w:tr w:rsidR="009C58C3" w:rsidRPr="005069D9" w:rsidTr="00415C9B">
        <w:trPr>
          <w:trHeight w:val="1401"/>
          <w:jc w:val="center"/>
        </w:trPr>
        <w:tc>
          <w:tcPr>
            <w:tcW w:w="594" w:type="dxa"/>
          </w:tcPr>
          <w:p w:rsidR="009C58C3" w:rsidRPr="005069D9" w:rsidRDefault="009C58C3" w:rsidP="00C735AE">
            <w:pPr>
              <w:jc w:val="center"/>
              <w:rPr>
                <w:rFonts w:ascii="Times New Roman" w:hAnsi="Times New Roman"/>
                <w:sz w:val="24"/>
                <w:lang w:val="uk-UA"/>
              </w:rPr>
            </w:pPr>
            <w:r w:rsidRPr="005069D9">
              <w:rPr>
                <w:rFonts w:ascii="Times New Roman" w:hAnsi="Times New Roman"/>
                <w:sz w:val="24"/>
                <w:lang w:val="uk-UA"/>
              </w:rPr>
              <w:t>2.</w:t>
            </w:r>
          </w:p>
        </w:tc>
        <w:tc>
          <w:tcPr>
            <w:tcW w:w="2649" w:type="dxa"/>
          </w:tcPr>
          <w:p w:rsidR="009C58C3" w:rsidRPr="005069D9" w:rsidRDefault="009C58C3" w:rsidP="00557D2F">
            <w:pPr>
              <w:jc w:val="center"/>
              <w:rPr>
                <w:rFonts w:ascii="Times New Roman" w:hAnsi="Times New Roman"/>
                <w:sz w:val="24"/>
                <w:lang w:val="uk-UA"/>
              </w:rPr>
            </w:pPr>
            <w:r w:rsidRPr="005069D9">
              <w:rPr>
                <w:rFonts w:ascii="Times New Roman" w:hAnsi="Times New Roman"/>
                <w:sz w:val="24"/>
                <w:lang w:val="uk-UA"/>
              </w:rPr>
              <w:t>Підвищення якості роботи асинхронного двигуна</w:t>
            </w:r>
          </w:p>
        </w:tc>
        <w:tc>
          <w:tcPr>
            <w:tcW w:w="2995" w:type="dxa"/>
          </w:tcPr>
          <w:p w:rsidR="009C58C3" w:rsidRPr="005069D9" w:rsidRDefault="009C58C3" w:rsidP="00C735AE">
            <w:pPr>
              <w:jc w:val="center"/>
              <w:rPr>
                <w:rFonts w:ascii="Times New Roman" w:hAnsi="Times New Roman"/>
                <w:sz w:val="24"/>
                <w:lang w:val="uk-UA"/>
              </w:rPr>
            </w:pPr>
            <w:r>
              <w:rPr>
                <w:rFonts w:ascii="Times New Roman" w:hAnsi="Times New Roman"/>
                <w:sz w:val="24"/>
                <w:lang w:val="uk-UA"/>
              </w:rPr>
              <w:t>Агропромисловість</w:t>
            </w:r>
            <w:r>
              <w:rPr>
                <w:rFonts w:ascii="Times New Roman" w:hAnsi="Times New Roman"/>
                <w:sz w:val="24"/>
                <w:lang w:val="uk-UA"/>
              </w:rPr>
              <w:br/>
              <w:t>Сільськогосподарська промисловість</w:t>
            </w:r>
            <w:r>
              <w:rPr>
                <w:rFonts w:ascii="Times New Roman" w:hAnsi="Times New Roman"/>
                <w:sz w:val="24"/>
                <w:lang w:val="uk-UA"/>
              </w:rPr>
              <w:br/>
              <w:t>Заводи</w:t>
            </w:r>
          </w:p>
        </w:tc>
        <w:tc>
          <w:tcPr>
            <w:tcW w:w="3118" w:type="dxa"/>
          </w:tcPr>
          <w:p w:rsidR="009C58C3" w:rsidRPr="005069D9" w:rsidRDefault="009C58C3" w:rsidP="00C735AE">
            <w:pPr>
              <w:jc w:val="center"/>
              <w:rPr>
                <w:rFonts w:ascii="Times New Roman" w:hAnsi="Times New Roman"/>
                <w:sz w:val="24"/>
                <w:lang w:val="uk-UA"/>
              </w:rPr>
            </w:pPr>
            <w:r>
              <w:rPr>
                <w:rFonts w:ascii="Times New Roman" w:hAnsi="Times New Roman"/>
                <w:sz w:val="24"/>
                <w:lang w:val="uk-UA"/>
              </w:rPr>
              <w:t xml:space="preserve">Експлуатаційна надійність </w:t>
            </w:r>
          </w:p>
        </w:tc>
      </w:tr>
      <w:tr w:rsidR="009C58C3" w:rsidRPr="005069D9" w:rsidTr="00415C9B">
        <w:trPr>
          <w:trHeight w:val="583"/>
          <w:jc w:val="center"/>
        </w:trPr>
        <w:tc>
          <w:tcPr>
            <w:tcW w:w="594" w:type="dxa"/>
          </w:tcPr>
          <w:p w:rsidR="009C58C3" w:rsidRPr="005069D9" w:rsidRDefault="009C58C3" w:rsidP="00C735AE">
            <w:pPr>
              <w:jc w:val="center"/>
              <w:rPr>
                <w:rFonts w:ascii="Times New Roman" w:hAnsi="Times New Roman"/>
                <w:sz w:val="24"/>
                <w:lang w:val="uk-UA"/>
              </w:rPr>
            </w:pPr>
            <w:r w:rsidRPr="005069D9">
              <w:rPr>
                <w:rFonts w:ascii="Times New Roman" w:hAnsi="Times New Roman"/>
                <w:sz w:val="24"/>
                <w:lang w:val="uk-UA"/>
              </w:rPr>
              <w:t>3.</w:t>
            </w:r>
          </w:p>
        </w:tc>
        <w:tc>
          <w:tcPr>
            <w:tcW w:w="2649" w:type="dxa"/>
          </w:tcPr>
          <w:p w:rsidR="009C58C3" w:rsidRPr="005069D9" w:rsidRDefault="009C58C3" w:rsidP="00C735AE">
            <w:pPr>
              <w:jc w:val="center"/>
              <w:rPr>
                <w:rFonts w:ascii="Times New Roman" w:hAnsi="Times New Roman"/>
                <w:sz w:val="24"/>
                <w:lang w:val="uk-UA"/>
              </w:rPr>
            </w:pPr>
            <w:r>
              <w:rPr>
                <w:rFonts w:ascii="Times New Roman" w:hAnsi="Times New Roman"/>
                <w:sz w:val="24"/>
                <w:lang w:val="uk-UA"/>
              </w:rPr>
              <w:t>Низька вартість пристрою</w:t>
            </w:r>
          </w:p>
        </w:tc>
        <w:tc>
          <w:tcPr>
            <w:tcW w:w="2995" w:type="dxa"/>
          </w:tcPr>
          <w:p w:rsidR="009C58C3" w:rsidRPr="005069D9" w:rsidRDefault="009C58C3" w:rsidP="00C735AE">
            <w:pPr>
              <w:jc w:val="center"/>
              <w:rPr>
                <w:rFonts w:ascii="Times New Roman" w:hAnsi="Times New Roman"/>
                <w:sz w:val="24"/>
                <w:lang w:val="uk-UA"/>
              </w:rPr>
            </w:pPr>
            <w:r>
              <w:rPr>
                <w:rFonts w:ascii="Times New Roman" w:hAnsi="Times New Roman"/>
                <w:sz w:val="24"/>
                <w:lang w:val="uk-UA"/>
              </w:rPr>
              <w:t>Підприємства</w:t>
            </w:r>
          </w:p>
        </w:tc>
        <w:tc>
          <w:tcPr>
            <w:tcW w:w="3118" w:type="dxa"/>
          </w:tcPr>
          <w:p w:rsidR="009C58C3" w:rsidRPr="005069D9" w:rsidRDefault="009C58C3" w:rsidP="00C735AE">
            <w:pPr>
              <w:jc w:val="center"/>
              <w:rPr>
                <w:rFonts w:ascii="Times New Roman" w:hAnsi="Times New Roman"/>
                <w:sz w:val="24"/>
                <w:lang w:val="uk-UA"/>
              </w:rPr>
            </w:pPr>
            <w:r>
              <w:rPr>
                <w:rFonts w:ascii="Times New Roman" w:hAnsi="Times New Roman"/>
                <w:sz w:val="24"/>
                <w:lang w:val="uk-UA"/>
              </w:rPr>
              <w:t xml:space="preserve">Використання якісних матеріалів </w:t>
            </w:r>
          </w:p>
          <w:p w:rsidR="009C58C3" w:rsidRPr="005069D9" w:rsidRDefault="009C58C3" w:rsidP="00C735AE">
            <w:pPr>
              <w:jc w:val="center"/>
              <w:rPr>
                <w:rFonts w:ascii="Times New Roman" w:hAnsi="Times New Roman"/>
                <w:sz w:val="24"/>
                <w:lang w:val="uk-UA"/>
              </w:rPr>
            </w:pPr>
          </w:p>
        </w:tc>
      </w:tr>
    </w:tbl>
    <w:p w:rsidR="009C58C3" w:rsidRDefault="009C58C3" w:rsidP="00E67E1B">
      <w:pPr>
        <w:spacing w:line="360" w:lineRule="auto"/>
        <w:ind w:firstLine="708"/>
        <w:jc w:val="both"/>
        <w:rPr>
          <w:rFonts w:ascii="Times New Roman" w:hAnsi="Times New Roman"/>
          <w:sz w:val="28"/>
          <w:szCs w:val="28"/>
          <w:lang w:eastAsia="ru-RU"/>
        </w:rPr>
      </w:pPr>
    </w:p>
    <w:p w:rsidR="009C58C3" w:rsidRPr="00806CE7" w:rsidRDefault="009C58C3" w:rsidP="00806CE7">
      <w:pPr>
        <w:spacing w:line="360" w:lineRule="auto"/>
        <w:ind w:firstLine="708"/>
        <w:jc w:val="both"/>
        <w:rPr>
          <w:rFonts w:ascii="Times New Roman" w:hAnsi="Times New Roman"/>
          <w:sz w:val="28"/>
          <w:lang w:val="uk-UA"/>
        </w:rPr>
      </w:pPr>
      <w:r w:rsidRPr="00806CE7">
        <w:rPr>
          <w:rFonts w:ascii="Times New Roman" w:hAnsi="Times New Roman"/>
          <w:sz w:val="28"/>
          <w:lang w:val="uk-UA"/>
        </w:rPr>
        <w:t>З даної таблиці можна зробити ви</w:t>
      </w:r>
      <w:r>
        <w:rPr>
          <w:rFonts w:ascii="Times New Roman" w:hAnsi="Times New Roman"/>
          <w:sz w:val="28"/>
          <w:lang w:val="uk-UA"/>
        </w:rPr>
        <w:t>сновок, що на ринку виникає питання про</w:t>
      </w:r>
      <w:r w:rsidRPr="00806CE7">
        <w:rPr>
          <w:rFonts w:ascii="Times New Roman" w:hAnsi="Times New Roman"/>
          <w:sz w:val="28"/>
          <w:lang w:val="uk-UA"/>
        </w:rPr>
        <w:t xml:space="preserve"> технологію</w:t>
      </w:r>
      <w:r>
        <w:rPr>
          <w:rFonts w:ascii="Times New Roman" w:hAnsi="Times New Roman"/>
          <w:sz w:val="28"/>
          <w:lang w:val="uk-UA"/>
        </w:rPr>
        <w:t xml:space="preserve"> захисту</w:t>
      </w:r>
      <w:r w:rsidRPr="00806CE7">
        <w:rPr>
          <w:rFonts w:ascii="Times New Roman" w:hAnsi="Times New Roman"/>
          <w:sz w:val="28"/>
          <w:lang w:val="uk-UA"/>
        </w:rPr>
        <w:t xml:space="preserve"> при впроваджен</w:t>
      </w:r>
      <w:r>
        <w:rPr>
          <w:rFonts w:ascii="Times New Roman" w:hAnsi="Times New Roman"/>
          <w:sz w:val="28"/>
          <w:lang w:val="uk-UA"/>
        </w:rPr>
        <w:t>ні якої можна отримати якісну роботу обладнання</w:t>
      </w:r>
      <w:r w:rsidRPr="00806CE7">
        <w:rPr>
          <w:rFonts w:ascii="Times New Roman" w:hAnsi="Times New Roman"/>
          <w:sz w:val="28"/>
          <w:lang w:val="uk-UA"/>
        </w:rPr>
        <w:t xml:space="preserve"> і зм</w:t>
      </w:r>
      <w:r>
        <w:rPr>
          <w:rFonts w:ascii="Times New Roman" w:hAnsi="Times New Roman"/>
          <w:sz w:val="28"/>
          <w:lang w:val="uk-UA"/>
        </w:rPr>
        <w:t>еншити аварійних ситуацій</w:t>
      </w:r>
      <w:r w:rsidRPr="00806CE7">
        <w:rPr>
          <w:rFonts w:ascii="Times New Roman" w:hAnsi="Times New Roman"/>
          <w:sz w:val="28"/>
          <w:lang w:val="uk-UA"/>
        </w:rPr>
        <w:t xml:space="preserve">. </w:t>
      </w:r>
    </w:p>
    <w:p w:rsidR="009C58C3" w:rsidRDefault="009C58C3" w:rsidP="0086036E">
      <w:pPr>
        <w:spacing w:line="360" w:lineRule="auto"/>
        <w:ind w:firstLine="708"/>
        <w:jc w:val="both"/>
        <w:rPr>
          <w:rFonts w:ascii="Times New Roman" w:hAnsi="Times New Roman"/>
          <w:sz w:val="28"/>
          <w:lang w:val="uk-UA"/>
        </w:rPr>
      </w:pPr>
      <w:r w:rsidRPr="00806CE7">
        <w:rPr>
          <w:rFonts w:ascii="Times New Roman" w:hAnsi="Times New Roman"/>
          <w:sz w:val="28"/>
          <w:lang w:val="uk-UA"/>
        </w:rPr>
        <w:t>При застосуванні даної технології існують певні загрози. (таб</w:t>
      </w:r>
      <w:r>
        <w:rPr>
          <w:rFonts w:ascii="Times New Roman" w:hAnsi="Times New Roman"/>
          <w:sz w:val="28"/>
          <w:lang w:val="uk-UA"/>
        </w:rPr>
        <w:t>л</w:t>
      </w:r>
      <w:r w:rsidRPr="00806CE7">
        <w:rPr>
          <w:rFonts w:ascii="Times New Roman" w:hAnsi="Times New Roman"/>
          <w:sz w:val="28"/>
          <w:lang w:val="uk-UA"/>
        </w:rPr>
        <w:t>.</w:t>
      </w:r>
      <w:r>
        <w:rPr>
          <w:rFonts w:ascii="Times New Roman" w:hAnsi="Times New Roman"/>
          <w:sz w:val="28"/>
          <w:lang w:val="uk-UA"/>
        </w:rPr>
        <w:t xml:space="preserve"> 5</w:t>
      </w:r>
      <w:r w:rsidRPr="00806CE7">
        <w:rPr>
          <w:rFonts w:ascii="Times New Roman" w:hAnsi="Times New Roman"/>
          <w:sz w:val="28"/>
          <w:lang w:val="uk-UA"/>
        </w:rPr>
        <w:t xml:space="preserve">.4). </w:t>
      </w:r>
    </w:p>
    <w:p w:rsidR="009C58C3" w:rsidRPr="00D61EA2" w:rsidRDefault="009C58C3" w:rsidP="00471A1A">
      <w:pPr>
        <w:jc w:val="right"/>
        <w:rPr>
          <w:rFonts w:ascii="Times New Roman" w:hAnsi="Times New Roman"/>
          <w:sz w:val="28"/>
          <w:lang w:val="uk-UA"/>
        </w:rPr>
      </w:pPr>
      <w:r w:rsidRPr="00D61EA2">
        <w:rPr>
          <w:rFonts w:ascii="Times New Roman" w:hAnsi="Times New Roman"/>
          <w:sz w:val="28"/>
          <w:lang w:val="uk-UA"/>
        </w:rPr>
        <w:t xml:space="preserve">Таблиця 5.4. </w:t>
      </w:r>
    </w:p>
    <w:p w:rsidR="009C58C3" w:rsidRPr="00471A1A" w:rsidRDefault="009C58C3" w:rsidP="00471A1A">
      <w:pPr>
        <w:jc w:val="center"/>
        <w:rPr>
          <w:rFonts w:ascii="Times New Roman" w:hAnsi="Times New Roman"/>
          <w:sz w:val="28"/>
        </w:rPr>
      </w:pPr>
      <w:r w:rsidRPr="00471A1A">
        <w:rPr>
          <w:rFonts w:ascii="Times New Roman" w:hAnsi="Times New Roman"/>
          <w:sz w:val="28"/>
        </w:rPr>
        <w:t>Фактори загроз</w:t>
      </w: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
        <w:gridCol w:w="2653"/>
        <w:gridCol w:w="4266"/>
        <w:gridCol w:w="2410"/>
      </w:tblGrid>
      <w:tr w:rsidR="009C58C3" w:rsidRPr="00C836B1" w:rsidTr="00B87286">
        <w:tc>
          <w:tcPr>
            <w:tcW w:w="878" w:type="dxa"/>
            <w:vAlign w:val="center"/>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 п/п</w:t>
            </w:r>
          </w:p>
        </w:tc>
        <w:tc>
          <w:tcPr>
            <w:tcW w:w="2653" w:type="dxa"/>
            <w:vAlign w:val="center"/>
          </w:tcPr>
          <w:p w:rsidR="009C58C3" w:rsidRPr="00C836B1" w:rsidRDefault="009C58C3" w:rsidP="00C836B1">
            <w:pPr>
              <w:jc w:val="center"/>
              <w:rPr>
                <w:rFonts w:ascii="Times New Roman" w:hAnsi="Times New Roman"/>
                <w:sz w:val="24"/>
                <w:lang w:val="uk-UA"/>
              </w:rPr>
            </w:pPr>
            <w:r w:rsidRPr="00C836B1">
              <w:rPr>
                <w:rFonts w:ascii="Times New Roman" w:hAnsi="Times New Roman"/>
                <w:sz w:val="24"/>
                <w:lang w:val="uk-UA"/>
              </w:rPr>
              <w:t>Фактор</w:t>
            </w:r>
          </w:p>
        </w:tc>
        <w:tc>
          <w:tcPr>
            <w:tcW w:w="4266" w:type="dxa"/>
            <w:vAlign w:val="center"/>
          </w:tcPr>
          <w:p w:rsidR="009C58C3" w:rsidRPr="00C836B1" w:rsidRDefault="009C58C3" w:rsidP="00C836B1">
            <w:pPr>
              <w:jc w:val="center"/>
              <w:rPr>
                <w:rFonts w:ascii="Times New Roman" w:hAnsi="Times New Roman"/>
                <w:sz w:val="24"/>
                <w:lang w:val="uk-UA"/>
              </w:rPr>
            </w:pPr>
            <w:r w:rsidRPr="00C836B1">
              <w:rPr>
                <w:rFonts w:ascii="Times New Roman" w:hAnsi="Times New Roman"/>
                <w:sz w:val="24"/>
                <w:lang w:val="uk-UA"/>
              </w:rPr>
              <w:t>Зміст загрози</w:t>
            </w:r>
          </w:p>
        </w:tc>
        <w:tc>
          <w:tcPr>
            <w:tcW w:w="2410" w:type="dxa"/>
            <w:vAlign w:val="center"/>
          </w:tcPr>
          <w:p w:rsidR="009C58C3" w:rsidRPr="00C836B1" w:rsidRDefault="009C58C3" w:rsidP="00C836B1">
            <w:pPr>
              <w:jc w:val="center"/>
              <w:rPr>
                <w:rFonts w:ascii="Times New Roman" w:hAnsi="Times New Roman"/>
                <w:sz w:val="24"/>
                <w:lang w:val="uk-UA"/>
              </w:rPr>
            </w:pPr>
            <w:r w:rsidRPr="00C836B1">
              <w:rPr>
                <w:rFonts w:ascii="Times New Roman" w:hAnsi="Times New Roman"/>
                <w:sz w:val="24"/>
                <w:lang w:val="uk-UA"/>
              </w:rPr>
              <w:t>Можлива реакція компанії</w:t>
            </w:r>
          </w:p>
        </w:tc>
      </w:tr>
      <w:tr w:rsidR="009C58C3" w:rsidRPr="00C836B1" w:rsidTr="00B87286">
        <w:tc>
          <w:tcPr>
            <w:tcW w:w="878"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1.</w:t>
            </w:r>
          </w:p>
        </w:tc>
        <w:tc>
          <w:tcPr>
            <w:tcW w:w="2653" w:type="dxa"/>
          </w:tcPr>
          <w:p w:rsidR="009C58C3" w:rsidRPr="00071974" w:rsidRDefault="009C58C3" w:rsidP="00471A1A">
            <w:pPr>
              <w:rPr>
                <w:rFonts w:ascii="Times New Roman" w:hAnsi="Times New Roman"/>
                <w:color w:val="000000"/>
                <w:sz w:val="24"/>
                <w:lang w:val="uk-UA"/>
              </w:rPr>
            </w:pPr>
            <w:r w:rsidRPr="00071974">
              <w:rPr>
                <w:rFonts w:ascii="Times New Roman" w:hAnsi="Times New Roman"/>
                <w:color w:val="000000"/>
                <w:sz w:val="24"/>
                <w:lang w:val="uk-UA"/>
              </w:rPr>
              <w:t>Підвищення вартості на матеріали</w:t>
            </w:r>
          </w:p>
        </w:tc>
        <w:tc>
          <w:tcPr>
            <w:tcW w:w="4266" w:type="dxa"/>
          </w:tcPr>
          <w:p w:rsidR="009C58C3" w:rsidRPr="00C836B1" w:rsidRDefault="009C58C3" w:rsidP="00C71F19">
            <w:pPr>
              <w:rPr>
                <w:rFonts w:ascii="Times New Roman" w:hAnsi="Times New Roman"/>
                <w:sz w:val="24"/>
                <w:lang w:val="uk-UA"/>
              </w:rPr>
            </w:pPr>
            <w:r w:rsidRPr="00C836B1">
              <w:rPr>
                <w:rFonts w:ascii="Times New Roman" w:hAnsi="Times New Roman"/>
                <w:sz w:val="24"/>
                <w:lang w:val="uk-UA"/>
              </w:rPr>
              <w:t>Підвищення собіва</w:t>
            </w:r>
            <w:r>
              <w:rPr>
                <w:rFonts w:ascii="Times New Roman" w:hAnsi="Times New Roman"/>
                <w:sz w:val="24"/>
                <w:lang w:val="uk-UA"/>
              </w:rPr>
              <w:t>ртості  продукту</w:t>
            </w:r>
            <w:r w:rsidRPr="00C836B1">
              <w:rPr>
                <w:rFonts w:ascii="Times New Roman" w:hAnsi="Times New Roman"/>
                <w:sz w:val="24"/>
                <w:lang w:val="uk-UA"/>
              </w:rPr>
              <w:t>, заробітної пл</w:t>
            </w:r>
            <w:r>
              <w:rPr>
                <w:rFonts w:ascii="Times New Roman" w:hAnsi="Times New Roman"/>
                <w:sz w:val="24"/>
                <w:lang w:val="uk-UA"/>
              </w:rPr>
              <w:t xml:space="preserve">ати робітникам, електроенергії, </w:t>
            </w:r>
            <w:r w:rsidRPr="00C836B1">
              <w:rPr>
                <w:rFonts w:ascii="Times New Roman" w:hAnsi="Times New Roman"/>
                <w:sz w:val="24"/>
                <w:lang w:val="uk-UA"/>
              </w:rPr>
              <w:t>амортизації</w:t>
            </w:r>
          </w:p>
        </w:tc>
        <w:tc>
          <w:tcPr>
            <w:tcW w:w="2410"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Вик</w:t>
            </w:r>
            <w:r>
              <w:rPr>
                <w:rFonts w:ascii="Times New Roman" w:hAnsi="Times New Roman"/>
                <w:sz w:val="24"/>
                <w:lang w:val="uk-UA"/>
              </w:rPr>
              <w:t>ористання більш дешевих матеріалів</w:t>
            </w:r>
            <w:r w:rsidRPr="00C836B1">
              <w:rPr>
                <w:rFonts w:ascii="Times New Roman" w:hAnsi="Times New Roman"/>
                <w:sz w:val="24"/>
                <w:lang w:val="uk-UA"/>
              </w:rPr>
              <w:t xml:space="preserve"> та впровадження енергоефективних технологій</w:t>
            </w:r>
          </w:p>
        </w:tc>
      </w:tr>
      <w:tr w:rsidR="009C58C3" w:rsidRPr="00C836B1" w:rsidTr="00B87286">
        <w:tc>
          <w:tcPr>
            <w:tcW w:w="878"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2.</w:t>
            </w:r>
          </w:p>
        </w:tc>
        <w:tc>
          <w:tcPr>
            <w:tcW w:w="2653" w:type="dxa"/>
          </w:tcPr>
          <w:p w:rsidR="009C58C3" w:rsidRPr="00C836B1" w:rsidRDefault="009C58C3" w:rsidP="00471A1A">
            <w:pPr>
              <w:rPr>
                <w:rFonts w:ascii="Times New Roman" w:hAnsi="Times New Roman"/>
                <w:sz w:val="24"/>
                <w:lang w:val="uk-UA"/>
              </w:rPr>
            </w:pPr>
            <w:r>
              <w:rPr>
                <w:rFonts w:ascii="Times New Roman" w:hAnsi="Times New Roman"/>
                <w:sz w:val="24"/>
                <w:lang w:val="uk-UA"/>
              </w:rPr>
              <w:t>Економічна ситуація</w:t>
            </w:r>
          </w:p>
        </w:tc>
        <w:tc>
          <w:tcPr>
            <w:tcW w:w="4266" w:type="dxa"/>
          </w:tcPr>
          <w:p w:rsidR="009C58C3" w:rsidRPr="00C836B1" w:rsidRDefault="009C58C3" w:rsidP="00205FA2">
            <w:pPr>
              <w:rPr>
                <w:rFonts w:ascii="Times New Roman" w:hAnsi="Times New Roman"/>
                <w:sz w:val="24"/>
                <w:lang w:val="uk-UA"/>
              </w:rPr>
            </w:pPr>
            <w:r w:rsidRPr="00C836B1">
              <w:rPr>
                <w:rFonts w:ascii="Times New Roman" w:hAnsi="Times New Roman"/>
                <w:sz w:val="24"/>
                <w:lang w:val="uk-UA"/>
              </w:rPr>
              <w:t xml:space="preserve">Зменшення потреби в </w:t>
            </w:r>
            <w:r>
              <w:rPr>
                <w:rFonts w:ascii="Times New Roman" w:hAnsi="Times New Roman"/>
                <w:sz w:val="24"/>
                <w:lang w:val="uk-UA"/>
              </w:rPr>
              <w:t>захисті обладнання</w:t>
            </w:r>
          </w:p>
        </w:tc>
        <w:tc>
          <w:tcPr>
            <w:tcW w:w="2410"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очікування</w:t>
            </w:r>
          </w:p>
        </w:tc>
      </w:tr>
      <w:tr w:rsidR="009C58C3" w:rsidRPr="00E1008C" w:rsidTr="00B87286">
        <w:tc>
          <w:tcPr>
            <w:tcW w:w="878"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3.</w:t>
            </w:r>
          </w:p>
        </w:tc>
        <w:tc>
          <w:tcPr>
            <w:tcW w:w="2653"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Відсутність необхідного обладнання</w:t>
            </w:r>
          </w:p>
        </w:tc>
        <w:tc>
          <w:tcPr>
            <w:tcW w:w="4266"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Відсутність коштів на модернізацію</w:t>
            </w:r>
          </w:p>
        </w:tc>
        <w:tc>
          <w:tcPr>
            <w:tcW w:w="2410"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Пошук шляхів фінансування та залучення інвестицій</w:t>
            </w:r>
          </w:p>
        </w:tc>
      </w:tr>
      <w:tr w:rsidR="009C58C3" w:rsidRPr="00C836B1" w:rsidTr="00B87286">
        <w:tc>
          <w:tcPr>
            <w:tcW w:w="878"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4.</w:t>
            </w:r>
          </w:p>
        </w:tc>
        <w:tc>
          <w:tcPr>
            <w:tcW w:w="2653"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Зменшення продажу товару</w:t>
            </w:r>
          </w:p>
        </w:tc>
        <w:tc>
          <w:tcPr>
            <w:tcW w:w="4266"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Велика наявність конкурентів які реалізують за більш низькою ціною</w:t>
            </w:r>
          </w:p>
        </w:tc>
        <w:tc>
          <w:tcPr>
            <w:tcW w:w="2410" w:type="dxa"/>
          </w:tcPr>
          <w:p w:rsidR="009C58C3" w:rsidRPr="00C836B1" w:rsidRDefault="009C58C3" w:rsidP="00471A1A">
            <w:pPr>
              <w:rPr>
                <w:rFonts w:ascii="Times New Roman" w:hAnsi="Times New Roman"/>
                <w:sz w:val="24"/>
                <w:lang w:val="uk-UA"/>
              </w:rPr>
            </w:pPr>
            <w:r w:rsidRPr="00C836B1">
              <w:rPr>
                <w:rFonts w:ascii="Times New Roman" w:hAnsi="Times New Roman"/>
                <w:sz w:val="24"/>
                <w:lang w:val="uk-UA"/>
              </w:rPr>
              <w:t>Рекламні компанії, акції, сервіс</w:t>
            </w:r>
          </w:p>
        </w:tc>
      </w:tr>
    </w:tbl>
    <w:p w:rsidR="009C58C3" w:rsidRDefault="009C58C3" w:rsidP="0086036E">
      <w:pPr>
        <w:spacing w:line="360" w:lineRule="auto"/>
        <w:jc w:val="both"/>
        <w:rPr>
          <w:rFonts w:ascii="Times New Roman" w:hAnsi="Times New Roman"/>
          <w:sz w:val="28"/>
          <w:lang w:val="uk-UA"/>
        </w:rPr>
      </w:pPr>
    </w:p>
    <w:p w:rsidR="009C58C3" w:rsidRPr="00AB4AB7" w:rsidRDefault="009C58C3" w:rsidP="00D61EA2">
      <w:pPr>
        <w:ind w:firstLine="708"/>
        <w:rPr>
          <w:rFonts w:ascii="Times New Roman" w:hAnsi="Times New Roman"/>
          <w:sz w:val="28"/>
          <w:lang w:val="uk-UA"/>
        </w:rPr>
      </w:pPr>
      <w:r w:rsidRPr="00AB4AB7">
        <w:rPr>
          <w:rFonts w:ascii="Times New Roman" w:hAnsi="Times New Roman"/>
          <w:sz w:val="28"/>
          <w:lang w:val="uk-UA"/>
        </w:rPr>
        <w:t>Поряд із колом загроз існую</w:t>
      </w:r>
      <w:r>
        <w:rPr>
          <w:rFonts w:ascii="Times New Roman" w:hAnsi="Times New Roman"/>
          <w:sz w:val="28"/>
          <w:lang w:val="uk-UA"/>
        </w:rPr>
        <w:t>ть і певні можливості (табл. 5</w:t>
      </w:r>
      <w:r w:rsidRPr="00AB4AB7">
        <w:rPr>
          <w:rFonts w:ascii="Times New Roman" w:hAnsi="Times New Roman"/>
          <w:sz w:val="28"/>
          <w:lang w:val="uk-UA"/>
        </w:rPr>
        <w:t>.5).</w:t>
      </w:r>
    </w:p>
    <w:p w:rsidR="009C58C3" w:rsidRPr="00AB4AB7" w:rsidRDefault="009C58C3" w:rsidP="00AB4AB7">
      <w:pPr>
        <w:jc w:val="right"/>
        <w:rPr>
          <w:rFonts w:ascii="Times New Roman" w:hAnsi="Times New Roman"/>
          <w:sz w:val="28"/>
          <w:lang w:val="uk-UA"/>
        </w:rPr>
      </w:pPr>
      <w:r w:rsidRPr="00AB4AB7">
        <w:rPr>
          <w:rFonts w:ascii="Times New Roman" w:hAnsi="Times New Roman"/>
          <w:sz w:val="28"/>
          <w:lang w:val="uk-UA"/>
        </w:rPr>
        <w:t xml:space="preserve">Таблиця </w:t>
      </w:r>
      <w:r>
        <w:rPr>
          <w:rFonts w:ascii="Times New Roman" w:hAnsi="Times New Roman"/>
          <w:sz w:val="28"/>
          <w:lang w:val="uk-UA"/>
        </w:rPr>
        <w:t>5</w:t>
      </w:r>
      <w:r w:rsidRPr="00AB4AB7">
        <w:rPr>
          <w:rFonts w:ascii="Times New Roman" w:hAnsi="Times New Roman"/>
          <w:sz w:val="28"/>
          <w:lang w:val="uk-UA"/>
        </w:rPr>
        <w:t xml:space="preserve">.5. </w:t>
      </w:r>
    </w:p>
    <w:p w:rsidR="009C58C3" w:rsidRPr="004B0A0C" w:rsidRDefault="009C58C3" w:rsidP="00D61EA2">
      <w:pPr>
        <w:pStyle w:val="Caption"/>
        <w:spacing w:before="0" w:after="0" w:line="360" w:lineRule="auto"/>
        <w:ind w:left="0" w:firstLine="0"/>
        <w:jc w:val="center"/>
        <w:rPr>
          <w:rFonts w:ascii="Times New Roman" w:hAnsi="Times New Roman"/>
          <w:b w:val="0"/>
          <w:i w:val="0"/>
          <w:color w:val="auto"/>
          <w:sz w:val="28"/>
          <w:szCs w:val="28"/>
        </w:rPr>
      </w:pPr>
      <w:r w:rsidRPr="004B0A0C">
        <w:rPr>
          <w:rFonts w:ascii="Times New Roman" w:hAnsi="Times New Roman"/>
          <w:b w:val="0"/>
          <w:i w:val="0"/>
          <w:color w:val="auto"/>
          <w:sz w:val="28"/>
          <w:szCs w:val="28"/>
        </w:rPr>
        <w:t>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
        <w:gridCol w:w="2516"/>
        <w:gridCol w:w="2754"/>
        <w:gridCol w:w="3599"/>
      </w:tblGrid>
      <w:tr w:rsidR="009C58C3" w:rsidRPr="004B0A0C" w:rsidTr="00B87286">
        <w:tc>
          <w:tcPr>
            <w:tcW w:w="594" w:type="dxa"/>
            <w:vAlign w:val="center"/>
          </w:tcPr>
          <w:p w:rsidR="009C58C3" w:rsidRPr="00D61EA2" w:rsidRDefault="009C58C3" w:rsidP="00B87286">
            <w:pPr>
              <w:pStyle w:val="a"/>
              <w:ind w:firstLine="0"/>
              <w:rPr>
                <w:rFonts w:ascii="Times New Roman" w:hAnsi="Times New Roman"/>
                <w:szCs w:val="28"/>
              </w:rPr>
            </w:pPr>
            <w:r w:rsidRPr="00D61EA2">
              <w:rPr>
                <w:rFonts w:ascii="Times New Roman" w:hAnsi="Times New Roman"/>
                <w:szCs w:val="28"/>
              </w:rPr>
              <w:t>№</w:t>
            </w:r>
          </w:p>
          <w:p w:rsidR="009C58C3" w:rsidRPr="00D61EA2" w:rsidRDefault="009C58C3" w:rsidP="00B87286">
            <w:pPr>
              <w:pStyle w:val="a"/>
              <w:ind w:firstLine="0"/>
              <w:rPr>
                <w:rFonts w:ascii="Times New Roman" w:hAnsi="Times New Roman"/>
                <w:szCs w:val="28"/>
              </w:rPr>
            </w:pPr>
            <w:r w:rsidRPr="00D61EA2">
              <w:rPr>
                <w:rFonts w:ascii="Times New Roman" w:hAnsi="Times New Roman"/>
                <w:szCs w:val="28"/>
              </w:rPr>
              <w:t>п/п</w:t>
            </w:r>
          </w:p>
        </w:tc>
        <w:tc>
          <w:tcPr>
            <w:tcW w:w="2516" w:type="dxa"/>
            <w:vAlign w:val="center"/>
          </w:tcPr>
          <w:p w:rsidR="009C58C3" w:rsidRPr="00D61EA2" w:rsidRDefault="009C58C3" w:rsidP="00B87286">
            <w:pPr>
              <w:pStyle w:val="a"/>
              <w:rPr>
                <w:rFonts w:ascii="Times New Roman" w:hAnsi="Times New Roman"/>
                <w:szCs w:val="28"/>
              </w:rPr>
            </w:pPr>
            <w:r w:rsidRPr="00D61EA2">
              <w:rPr>
                <w:rFonts w:ascii="Times New Roman" w:hAnsi="Times New Roman"/>
                <w:szCs w:val="28"/>
              </w:rPr>
              <w:t>Фактор</w:t>
            </w:r>
          </w:p>
        </w:tc>
        <w:tc>
          <w:tcPr>
            <w:tcW w:w="2754" w:type="dxa"/>
            <w:vAlign w:val="center"/>
          </w:tcPr>
          <w:p w:rsidR="009C58C3" w:rsidRPr="00D61EA2" w:rsidRDefault="009C58C3" w:rsidP="00B87286">
            <w:pPr>
              <w:pStyle w:val="a"/>
              <w:ind w:firstLine="0"/>
              <w:rPr>
                <w:rFonts w:ascii="Times New Roman" w:hAnsi="Times New Roman"/>
                <w:szCs w:val="28"/>
              </w:rPr>
            </w:pPr>
            <w:r w:rsidRPr="00D61EA2">
              <w:rPr>
                <w:rFonts w:ascii="Times New Roman" w:hAnsi="Times New Roman"/>
                <w:szCs w:val="28"/>
              </w:rPr>
              <w:t>Зміст можливості</w:t>
            </w:r>
          </w:p>
        </w:tc>
        <w:tc>
          <w:tcPr>
            <w:tcW w:w="3599" w:type="dxa"/>
            <w:vAlign w:val="center"/>
          </w:tcPr>
          <w:p w:rsidR="009C58C3" w:rsidRPr="00D61EA2" w:rsidRDefault="009C58C3" w:rsidP="00B87286">
            <w:pPr>
              <w:pStyle w:val="a"/>
              <w:ind w:firstLine="0"/>
              <w:rPr>
                <w:rFonts w:ascii="Times New Roman" w:hAnsi="Times New Roman"/>
                <w:szCs w:val="28"/>
              </w:rPr>
            </w:pPr>
            <w:r w:rsidRPr="00D61EA2">
              <w:rPr>
                <w:rFonts w:ascii="Times New Roman" w:hAnsi="Times New Roman"/>
                <w:szCs w:val="28"/>
              </w:rPr>
              <w:t>Можлива реакція компанії</w:t>
            </w:r>
          </w:p>
        </w:tc>
      </w:tr>
      <w:tr w:rsidR="009C58C3" w:rsidRPr="004B0A0C" w:rsidTr="00B87286">
        <w:tc>
          <w:tcPr>
            <w:tcW w:w="594"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1.</w:t>
            </w:r>
          </w:p>
        </w:tc>
        <w:tc>
          <w:tcPr>
            <w:tcW w:w="2516" w:type="dxa"/>
          </w:tcPr>
          <w:p w:rsidR="009C58C3" w:rsidRPr="00071974" w:rsidRDefault="009C58C3" w:rsidP="00B87286">
            <w:pPr>
              <w:pStyle w:val="a"/>
              <w:ind w:firstLine="0"/>
              <w:jc w:val="center"/>
              <w:rPr>
                <w:rFonts w:ascii="Times New Roman" w:hAnsi="Times New Roman"/>
                <w:color w:val="000000"/>
                <w:szCs w:val="28"/>
              </w:rPr>
            </w:pPr>
            <w:r w:rsidRPr="00071974">
              <w:rPr>
                <w:rFonts w:ascii="Times New Roman" w:hAnsi="Times New Roman"/>
                <w:color w:val="000000"/>
                <w:szCs w:val="28"/>
              </w:rPr>
              <w:t>Отримання пропозицій від іноземних компаній</w:t>
            </w:r>
          </w:p>
        </w:tc>
        <w:tc>
          <w:tcPr>
            <w:tcW w:w="2754" w:type="dxa"/>
          </w:tcPr>
          <w:p w:rsidR="009C58C3" w:rsidRPr="00071974" w:rsidRDefault="009C58C3" w:rsidP="00B87286">
            <w:pPr>
              <w:pStyle w:val="a"/>
              <w:ind w:firstLine="0"/>
              <w:jc w:val="center"/>
              <w:rPr>
                <w:rFonts w:ascii="Times New Roman" w:hAnsi="Times New Roman"/>
                <w:color w:val="000000"/>
                <w:szCs w:val="28"/>
              </w:rPr>
            </w:pPr>
            <w:r w:rsidRPr="00071974">
              <w:rPr>
                <w:rFonts w:ascii="Times New Roman" w:hAnsi="Times New Roman"/>
                <w:color w:val="000000"/>
                <w:szCs w:val="28"/>
              </w:rPr>
              <w:t>Збільшений попит та обсяг реалізації</w:t>
            </w:r>
          </w:p>
        </w:tc>
        <w:tc>
          <w:tcPr>
            <w:tcW w:w="3599" w:type="dxa"/>
          </w:tcPr>
          <w:p w:rsidR="009C58C3" w:rsidRPr="00071974" w:rsidRDefault="009C58C3" w:rsidP="00B87286">
            <w:pPr>
              <w:pStyle w:val="a"/>
              <w:ind w:firstLine="0"/>
              <w:jc w:val="center"/>
              <w:rPr>
                <w:rFonts w:ascii="Times New Roman" w:hAnsi="Times New Roman"/>
                <w:color w:val="000000"/>
                <w:szCs w:val="28"/>
              </w:rPr>
            </w:pPr>
            <w:r w:rsidRPr="00071974">
              <w:rPr>
                <w:rFonts w:ascii="Times New Roman" w:hAnsi="Times New Roman"/>
                <w:color w:val="000000"/>
                <w:szCs w:val="28"/>
              </w:rPr>
              <w:t>Збільшення обсягу та розширення виробництва</w:t>
            </w:r>
          </w:p>
        </w:tc>
      </w:tr>
      <w:tr w:rsidR="009C58C3" w:rsidRPr="004B0A0C" w:rsidTr="00B87286">
        <w:tc>
          <w:tcPr>
            <w:tcW w:w="594"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2.</w:t>
            </w:r>
          </w:p>
        </w:tc>
        <w:tc>
          <w:tcPr>
            <w:tcW w:w="2516" w:type="dxa"/>
          </w:tcPr>
          <w:p w:rsidR="009C58C3" w:rsidRPr="003A1F0A" w:rsidRDefault="009C58C3" w:rsidP="00B87286">
            <w:pPr>
              <w:pStyle w:val="a"/>
              <w:ind w:firstLine="0"/>
              <w:jc w:val="center"/>
              <w:rPr>
                <w:rFonts w:ascii="Times New Roman" w:hAnsi="Times New Roman"/>
                <w:szCs w:val="28"/>
                <w:lang w:val="ru-RU"/>
              </w:rPr>
            </w:pPr>
            <w:r w:rsidRPr="00D61EA2">
              <w:rPr>
                <w:rFonts w:ascii="Times New Roman" w:hAnsi="Times New Roman"/>
                <w:szCs w:val="28"/>
              </w:rPr>
              <w:t>Підвищення якості</w:t>
            </w:r>
            <w:r>
              <w:rPr>
                <w:rFonts w:ascii="Times New Roman" w:hAnsi="Times New Roman"/>
                <w:szCs w:val="28"/>
                <w:lang w:val="ru-RU"/>
              </w:rPr>
              <w:t>захисту</w:t>
            </w:r>
          </w:p>
        </w:tc>
        <w:tc>
          <w:tcPr>
            <w:tcW w:w="2754" w:type="dxa"/>
          </w:tcPr>
          <w:p w:rsidR="009C58C3" w:rsidRPr="00D61EA2" w:rsidRDefault="009C58C3" w:rsidP="00B87286">
            <w:pPr>
              <w:pStyle w:val="a"/>
              <w:ind w:firstLine="0"/>
              <w:jc w:val="center"/>
              <w:rPr>
                <w:rFonts w:ascii="Times New Roman" w:hAnsi="Times New Roman"/>
                <w:szCs w:val="28"/>
              </w:rPr>
            </w:pPr>
            <w:r w:rsidRPr="00071974">
              <w:rPr>
                <w:rFonts w:ascii="Times New Roman" w:hAnsi="Times New Roman"/>
                <w:color w:val="000000"/>
                <w:szCs w:val="28"/>
              </w:rPr>
              <w:t>Збільшений попит та обсяг реалізації, міцність та надійність виробів</w:t>
            </w:r>
          </w:p>
        </w:tc>
        <w:tc>
          <w:tcPr>
            <w:tcW w:w="3599"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Отримання міжнародних сертифікатів якості</w:t>
            </w:r>
          </w:p>
        </w:tc>
      </w:tr>
      <w:tr w:rsidR="009C58C3" w:rsidRPr="004B0A0C" w:rsidTr="00B87286">
        <w:tc>
          <w:tcPr>
            <w:tcW w:w="594"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3.</w:t>
            </w:r>
          </w:p>
        </w:tc>
        <w:tc>
          <w:tcPr>
            <w:tcW w:w="2516"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Підвищення ефективності використання існуючого устаткування</w:t>
            </w:r>
          </w:p>
        </w:tc>
        <w:tc>
          <w:tcPr>
            <w:tcW w:w="2754"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Збільшення попиту призведе до максимального використання виробничих потужностей</w:t>
            </w:r>
          </w:p>
        </w:tc>
        <w:tc>
          <w:tcPr>
            <w:tcW w:w="3599"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Збільшення виробничої потужності</w:t>
            </w:r>
          </w:p>
        </w:tc>
      </w:tr>
      <w:tr w:rsidR="009C58C3" w:rsidRPr="004B0A0C" w:rsidTr="00B87286">
        <w:trPr>
          <w:trHeight w:val="785"/>
        </w:trPr>
        <w:tc>
          <w:tcPr>
            <w:tcW w:w="594"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4.</w:t>
            </w:r>
          </w:p>
        </w:tc>
        <w:tc>
          <w:tcPr>
            <w:tcW w:w="2516"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Оптимізація виробництва</w:t>
            </w:r>
          </w:p>
        </w:tc>
        <w:tc>
          <w:tcPr>
            <w:tcW w:w="2754"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Зменшення експлуатаційних витрат</w:t>
            </w:r>
          </w:p>
        </w:tc>
        <w:tc>
          <w:tcPr>
            <w:tcW w:w="3599" w:type="dxa"/>
          </w:tcPr>
          <w:p w:rsidR="009C58C3" w:rsidRPr="00D61EA2" w:rsidRDefault="009C58C3" w:rsidP="00B87286">
            <w:pPr>
              <w:pStyle w:val="a"/>
              <w:ind w:firstLine="0"/>
              <w:jc w:val="center"/>
              <w:rPr>
                <w:rFonts w:ascii="Times New Roman" w:hAnsi="Times New Roman"/>
                <w:szCs w:val="28"/>
              </w:rPr>
            </w:pPr>
            <w:r w:rsidRPr="00D61EA2">
              <w:rPr>
                <w:rFonts w:ascii="Times New Roman" w:hAnsi="Times New Roman"/>
                <w:szCs w:val="28"/>
              </w:rPr>
              <w:t>Автоматизація обладнання</w:t>
            </w:r>
          </w:p>
        </w:tc>
      </w:tr>
    </w:tbl>
    <w:p w:rsidR="009C58C3" w:rsidRDefault="009C58C3" w:rsidP="00FB0037">
      <w:pPr>
        <w:spacing w:line="360" w:lineRule="auto"/>
        <w:ind w:firstLine="708"/>
        <w:jc w:val="both"/>
        <w:rPr>
          <w:rFonts w:ascii="Times New Roman" w:hAnsi="Times New Roman"/>
          <w:sz w:val="28"/>
          <w:lang w:val="uk-UA"/>
        </w:rPr>
      </w:pPr>
      <w:r w:rsidRPr="00FB0037">
        <w:rPr>
          <w:rFonts w:ascii="Times New Roman" w:hAnsi="Times New Roman"/>
          <w:sz w:val="28"/>
          <w:lang w:val="uk-UA"/>
        </w:rPr>
        <w:t>Дані можливості дозволяють створювати подальший розвиток в даному спектрі і досліджувати нові пропозиції в різних галузях застосування, що є позитивним фактором у формуванні потреб продукту.</w:t>
      </w:r>
    </w:p>
    <w:p w:rsidR="009C58C3" w:rsidRPr="00CB1CED" w:rsidRDefault="009C58C3" w:rsidP="00CB1CED">
      <w:pPr>
        <w:pStyle w:val="Caption"/>
        <w:spacing w:before="0" w:after="0" w:line="360" w:lineRule="auto"/>
        <w:ind w:left="0" w:firstLine="0"/>
        <w:jc w:val="right"/>
        <w:rPr>
          <w:rFonts w:ascii="Times New Roman" w:hAnsi="Times New Roman"/>
          <w:b w:val="0"/>
          <w:i w:val="0"/>
          <w:color w:val="auto"/>
          <w:sz w:val="28"/>
          <w:szCs w:val="28"/>
          <w:lang w:val="ru-RU"/>
        </w:rPr>
      </w:pPr>
      <w:r w:rsidRPr="00855AE0">
        <w:rPr>
          <w:rFonts w:ascii="Times New Roman" w:hAnsi="Times New Roman"/>
          <w:b w:val="0"/>
          <w:i w:val="0"/>
          <w:color w:val="auto"/>
          <w:sz w:val="28"/>
          <w:szCs w:val="28"/>
        </w:rPr>
        <w:t xml:space="preserve">Таблиця </w:t>
      </w:r>
      <w:r>
        <w:rPr>
          <w:rFonts w:ascii="Times New Roman" w:hAnsi="Times New Roman"/>
          <w:b w:val="0"/>
          <w:i w:val="0"/>
          <w:color w:val="auto"/>
          <w:sz w:val="28"/>
          <w:szCs w:val="28"/>
          <w:lang w:val="ru-RU"/>
        </w:rPr>
        <w:t>5</w:t>
      </w:r>
      <w:r w:rsidRPr="00855AE0">
        <w:rPr>
          <w:rFonts w:ascii="Times New Roman" w:hAnsi="Times New Roman"/>
          <w:b w:val="0"/>
          <w:i w:val="0"/>
          <w:color w:val="auto"/>
          <w:sz w:val="28"/>
          <w:szCs w:val="28"/>
        </w:rPr>
        <w:t>.</w:t>
      </w:r>
      <w:r>
        <w:rPr>
          <w:rFonts w:ascii="Times New Roman" w:hAnsi="Times New Roman"/>
          <w:b w:val="0"/>
          <w:i w:val="0"/>
          <w:color w:val="auto"/>
          <w:sz w:val="28"/>
          <w:szCs w:val="28"/>
        </w:rPr>
        <w:t>6.</w:t>
      </w:r>
    </w:p>
    <w:p w:rsidR="009C58C3" w:rsidRPr="00855AE0" w:rsidRDefault="009C58C3" w:rsidP="00CB1CED">
      <w:pPr>
        <w:pStyle w:val="Caption"/>
        <w:spacing w:before="0" w:after="0" w:line="360" w:lineRule="auto"/>
        <w:ind w:left="0" w:firstLine="0"/>
        <w:jc w:val="center"/>
        <w:rPr>
          <w:rFonts w:ascii="Times New Roman" w:hAnsi="Times New Roman"/>
          <w:b w:val="0"/>
          <w:i w:val="0"/>
          <w:color w:val="auto"/>
          <w:sz w:val="28"/>
          <w:szCs w:val="28"/>
        </w:rPr>
      </w:pPr>
      <w:r w:rsidRPr="00855AE0">
        <w:rPr>
          <w:rFonts w:ascii="Times New Roman" w:hAnsi="Times New Roman"/>
          <w:b w:val="0"/>
          <w:i w:val="0"/>
          <w:color w:val="auto"/>
          <w:sz w:val="28"/>
          <w:szCs w:val="28"/>
        </w:rPr>
        <w:t>Ступеневий аналіз конкуренції на ринку</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4"/>
        <w:gridCol w:w="3327"/>
        <w:gridCol w:w="3252"/>
      </w:tblGrid>
      <w:tr w:rsidR="009C58C3" w:rsidRPr="00CB1CED" w:rsidTr="00C5649B">
        <w:tc>
          <w:tcPr>
            <w:tcW w:w="3344" w:type="dxa"/>
            <w:vAlign w:val="center"/>
          </w:tcPr>
          <w:p w:rsidR="009C58C3" w:rsidRPr="00CB1CED" w:rsidRDefault="009C58C3" w:rsidP="00C5649B">
            <w:pPr>
              <w:rPr>
                <w:rFonts w:ascii="Times New Roman" w:hAnsi="Times New Roman"/>
                <w:sz w:val="24"/>
              </w:rPr>
            </w:pPr>
            <w:r w:rsidRPr="00CB1CED">
              <w:rPr>
                <w:rFonts w:ascii="Times New Roman" w:hAnsi="Times New Roman"/>
                <w:sz w:val="24"/>
              </w:rPr>
              <w:t>Особливості конкурентного середовища</w:t>
            </w:r>
          </w:p>
        </w:tc>
        <w:tc>
          <w:tcPr>
            <w:tcW w:w="3327" w:type="dxa"/>
            <w:vAlign w:val="center"/>
          </w:tcPr>
          <w:p w:rsidR="009C58C3" w:rsidRPr="00CB1CED" w:rsidRDefault="009C58C3" w:rsidP="00C5649B">
            <w:pPr>
              <w:rPr>
                <w:rFonts w:ascii="Times New Roman" w:hAnsi="Times New Roman"/>
                <w:sz w:val="24"/>
              </w:rPr>
            </w:pPr>
            <w:r w:rsidRPr="00CB1CED">
              <w:rPr>
                <w:rFonts w:ascii="Times New Roman" w:hAnsi="Times New Roman"/>
                <w:sz w:val="24"/>
              </w:rPr>
              <w:t>В чому проявляється дана характеристика</w:t>
            </w:r>
          </w:p>
        </w:tc>
        <w:tc>
          <w:tcPr>
            <w:tcW w:w="3252" w:type="dxa"/>
            <w:vAlign w:val="center"/>
          </w:tcPr>
          <w:p w:rsidR="009C58C3" w:rsidRPr="00CB1CED" w:rsidRDefault="009C58C3" w:rsidP="00C5649B">
            <w:pPr>
              <w:rPr>
                <w:rFonts w:ascii="Times New Roman" w:hAnsi="Times New Roman"/>
                <w:sz w:val="24"/>
              </w:rPr>
            </w:pPr>
            <w:r w:rsidRPr="00CB1CED">
              <w:rPr>
                <w:rFonts w:ascii="Times New Roman" w:hAnsi="Times New Roman"/>
                <w:sz w:val="24"/>
              </w:rPr>
              <w:t>Вплив на діяльність підприємства (можливі дії компанії, щоб бути конкурентоспроможною)</w:t>
            </w:r>
          </w:p>
        </w:tc>
      </w:tr>
      <w:tr w:rsidR="009C58C3" w:rsidRPr="00CB1CED" w:rsidTr="00C5649B">
        <w:tc>
          <w:tcPr>
            <w:tcW w:w="3344" w:type="dxa"/>
          </w:tcPr>
          <w:p w:rsidR="009C58C3" w:rsidRPr="00CB1CED" w:rsidRDefault="009C58C3" w:rsidP="00C5649B">
            <w:pPr>
              <w:rPr>
                <w:rFonts w:ascii="Times New Roman" w:hAnsi="Times New Roman"/>
                <w:sz w:val="24"/>
              </w:rPr>
            </w:pPr>
            <w:r w:rsidRPr="00CB1CED">
              <w:rPr>
                <w:rFonts w:ascii="Times New Roman" w:hAnsi="Times New Roman"/>
                <w:sz w:val="24"/>
              </w:rPr>
              <w:t>Тип конкуренції: чиста</w:t>
            </w:r>
          </w:p>
        </w:tc>
        <w:tc>
          <w:tcPr>
            <w:tcW w:w="3327" w:type="dxa"/>
          </w:tcPr>
          <w:p w:rsidR="009C58C3" w:rsidRPr="00CB1CED" w:rsidRDefault="009C58C3" w:rsidP="00C5649B">
            <w:pPr>
              <w:rPr>
                <w:rFonts w:ascii="Times New Roman" w:hAnsi="Times New Roman"/>
                <w:sz w:val="24"/>
              </w:rPr>
            </w:pPr>
            <w:r w:rsidRPr="00CB1CED">
              <w:rPr>
                <w:rFonts w:ascii="Times New Roman" w:hAnsi="Times New Roman"/>
                <w:color w:val="000000"/>
                <w:sz w:val="24"/>
              </w:rPr>
              <w:t>Глобальні сили є не досить вагомими по відношенню до локальних сил, які визначаються наявністю сертифікації, відповідності держ нормам і стандартам, регулюванням промислової галузі державою.</w:t>
            </w:r>
          </w:p>
        </w:tc>
        <w:tc>
          <w:tcPr>
            <w:tcW w:w="3252" w:type="dxa"/>
          </w:tcPr>
          <w:p w:rsidR="009C58C3" w:rsidRPr="007A23AF" w:rsidRDefault="009C58C3" w:rsidP="00C5649B">
            <w:pPr>
              <w:rPr>
                <w:rFonts w:ascii="Times New Roman" w:hAnsi="Times New Roman"/>
                <w:sz w:val="24"/>
                <w:lang w:val="uk-UA"/>
              </w:rPr>
            </w:pPr>
            <w:r w:rsidRPr="007A23AF">
              <w:rPr>
                <w:rFonts w:ascii="Times New Roman" w:hAnsi="Times New Roman"/>
                <w:color w:val="000000"/>
                <w:sz w:val="24"/>
                <w:lang w:val="uk-UA"/>
              </w:rPr>
              <w:t>Кожне підприємство м</w:t>
            </w:r>
            <w:r>
              <w:rPr>
                <w:rFonts w:ascii="Times New Roman" w:hAnsi="Times New Roman"/>
                <w:color w:val="000000"/>
                <w:sz w:val="24"/>
                <w:lang w:val="uk-UA"/>
              </w:rPr>
              <w:t xml:space="preserve">оже самостійно розробити систему захисту, </w:t>
            </w:r>
            <w:r w:rsidRPr="007A23AF">
              <w:rPr>
                <w:rFonts w:ascii="Times New Roman" w:hAnsi="Times New Roman"/>
                <w:color w:val="000000"/>
                <w:sz w:val="24"/>
                <w:lang w:val="uk-UA"/>
              </w:rPr>
              <w:t>ведучи відповідну конкурентну боротьбу.</w:t>
            </w:r>
          </w:p>
        </w:tc>
      </w:tr>
      <w:tr w:rsidR="009C58C3" w:rsidRPr="00CB1CED" w:rsidTr="00C5649B">
        <w:tc>
          <w:tcPr>
            <w:tcW w:w="3344" w:type="dxa"/>
          </w:tcPr>
          <w:p w:rsidR="009C58C3" w:rsidRPr="00CB1CED" w:rsidRDefault="009C58C3" w:rsidP="00C5649B">
            <w:pPr>
              <w:rPr>
                <w:rFonts w:ascii="Times New Roman" w:hAnsi="Times New Roman"/>
                <w:sz w:val="24"/>
              </w:rPr>
            </w:pPr>
            <w:r w:rsidRPr="00CB1CED">
              <w:rPr>
                <w:rFonts w:ascii="Times New Roman" w:hAnsi="Times New Roman"/>
                <w:sz w:val="24"/>
              </w:rPr>
              <w:t>За рівнем конкурентної боротьби: національний</w:t>
            </w:r>
          </w:p>
        </w:tc>
        <w:tc>
          <w:tcPr>
            <w:tcW w:w="3327" w:type="dxa"/>
          </w:tcPr>
          <w:p w:rsidR="009C58C3" w:rsidRPr="00CB1CED" w:rsidRDefault="009C58C3" w:rsidP="00C5649B">
            <w:pPr>
              <w:rPr>
                <w:rFonts w:ascii="Times New Roman" w:hAnsi="Times New Roman"/>
                <w:sz w:val="24"/>
              </w:rPr>
            </w:pPr>
            <w:r w:rsidRPr="00CB1CED">
              <w:rPr>
                <w:rFonts w:ascii="Times New Roman" w:hAnsi="Times New Roman"/>
                <w:sz w:val="24"/>
              </w:rPr>
              <w:t>Національний</w:t>
            </w:r>
          </w:p>
        </w:tc>
        <w:tc>
          <w:tcPr>
            <w:tcW w:w="3252" w:type="dxa"/>
          </w:tcPr>
          <w:p w:rsidR="009C58C3" w:rsidRPr="00CB1CED" w:rsidRDefault="009C58C3" w:rsidP="00C5649B">
            <w:pPr>
              <w:rPr>
                <w:rFonts w:ascii="Times New Roman" w:hAnsi="Times New Roman"/>
                <w:sz w:val="24"/>
              </w:rPr>
            </w:pPr>
            <w:r w:rsidRPr="00CB1CED">
              <w:rPr>
                <w:rFonts w:ascii="Times New Roman" w:hAnsi="Times New Roman"/>
                <w:color w:val="000000"/>
                <w:sz w:val="24"/>
              </w:rPr>
              <w:t>Ведучи конкуренцію на національному рівні, необхідно прикласти належні зусилля для охоплення всього національного ринку.</w:t>
            </w:r>
          </w:p>
        </w:tc>
      </w:tr>
      <w:tr w:rsidR="009C58C3" w:rsidRPr="00CB1CED" w:rsidTr="00C5649B">
        <w:tc>
          <w:tcPr>
            <w:tcW w:w="3344" w:type="dxa"/>
          </w:tcPr>
          <w:p w:rsidR="009C58C3" w:rsidRPr="00CB1CED" w:rsidRDefault="009C58C3" w:rsidP="00C5649B">
            <w:pPr>
              <w:rPr>
                <w:rFonts w:ascii="Times New Roman" w:hAnsi="Times New Roman"/>
                <w:sz w:val="24"/>
              </w:rPr>
            </w:pPr>
            <w:r w:rsidRPr="00CB1CED">
              <w:rPr>
                <w:rFonts w:ascii="Times New Roman" w:hAnsi="Times New Roman"/>
                <w:sz w:val="24"/>
              </w:rPr>
              <w:t>За галузевою ознакою: внутрішньогалузева</w:t>
            </w:r>
          </w:p>
        </w:tc>
        <w:tc>
          <w:tcPr>
            <w:tcW w:w="3327" w:type="dxa"/>
          </w:tcPr>
          <w:p w:rsidR="009C58C3" w:rsidRPr="00CB1CED" w:rsidRDefault="009C58C3" w:rsidP="00C5649B">
            <w:pPr>
              <w:rPr>
                <w:rFonts w:ascii="Times New Roman" w:hAnsi="Times New Roman"/>
                <w:sz w:val="24"/>
              </w:rPr>
            </w:pPr>
            <w:r w:rsidRPr="00CB1CED">
              <w:rPr>
                <w:rFonts w:ascii="Times New Roman" w:hAnsi="Times New Roman"/>
                <w:color w:val="000000"/>
                <w:sz w:val="24"/>
              </w:rPr>
              <w:t>Конкуренція на ринку ведеться в промисловій галузі України.</w:t>
            </w:r>
          </w:p>
        </w:tc>
        <w:tc>
          <w:tcPr>
            <w:tcW w:w="3252" w:type="dxa"/>
          </w:tcPr>
          <w:p w:rsidR="009C58C3" w:rsidRPr="00CB1CED" w:rsidRDefault="009C58C3" w:rsidP="00C5649B">
            <w:pPr>
              <w:rPr>
                <w:rFonts w:ascii="Times New Roman" w:hAnsi="Times New Roman"/>
                <w:color w:val="000000"/>
                <w:sz w:val="24"/>
              </w:rPr>
            </w:pPr>
            <w:r w:rsidRPr="00CB1CED">
              <w:rPr>
                <w:rFonts w:ascii="Times New Roman" w:hAnsi="Times New Roman"/>
                <w:color w:val="000000"/>
                <w:sz w:val="24"/>
              </w:rPr>
              <w:t>Необхідно зосередити зусилля на пошуку конкурентних переваг, які дозволять займати стійкі конкурентні позиції на даному ринку.</w:t>
            </w:r>
          </w:p>
        </w:tc>
      </w:tr>
      <w:tr w:rsidR="009C58C3" w:rsidRPr="00CB1CED" w:rsidTr="00C5649B">
        <w:tc>
          <w:tcPr>
            <w:tcW w:w="3344" w:type="dxa"/>
          </w:tcPr>
          <w:p w:rsidR="009C58C3" w:rsidRPr="00CB14D0" w:rsidRDefault="009C58C3" w:rsidP="00C5649B">
            <w:pPr>
              <w:rPr>
                <w:rFonts w:ascii="Times New Roman" w:hAnsi="Times New Roman"/>
                <w:color w:val="000000"/>
                <w:sz w:val="24"/>
                <w:lang w:val="uk-UA"/>
              </w:rPr>
            </w:pPr>
            <w:r w:rsidRPr="00CB14D0">
              <w:rPr>
                <w:rFonts w:ascii="Times New Roman" w:hAnsi="Times New Roman"/>
                <w:color w:val="000000"/>
                <w:sz w:val="24"/>
                <w:lang w:val="uk-UA"/>
              </w:rPr>
              <w:t>За видами товарів:</w:t>
            </w:r>
          </w:p>
          <w:p w:rsidR="009C58C3" w:rsidRPr="00CB14D0" w:rsidRDefault="009C58C3" w:rsidP="00C5649B">
            <w:pPr>
              <w:rPr>
                <w:rFonts w:ascii="Times New Roman" w:hAnsi="Times New Roman"/>
                <w:color w:val="000000"/>
                <w:sz w:val="24"/>
                <w:lang w:val="uk-UA"/>
              </w:rPr>
            </w:pPr>
            <w:r w:rsidRPr="00CB14D0">
              <w:rPr>
                <w:rFonts w:ascii="Times New Roman" w:hAnsi="Times New Roman"/>
                <w:color w:val="000000"/>
                <w:sz w:val="24"/>
                <w:lang w:val="uk-UA"/>
              </w:rPr>
              <w:t>Товарно-обслуговуюча</w:t>
            </w:r>
          </w:p>
          <w:p w:rsidR="009C58C3" w:rsidRPr="00CB14D0" w:rsidRDefault="009C58C3" w:rsidP="00C5649B">
            <w:pPr>
              <w:rPr>
                <w:rFonts w:ascii="Times New Roman" w:hAnsi="Times New Roman"/>
                <w:color w:val="000000"/>
                <w:sz w:val="24"/>
                <w:lang w:val="uk-UA"/>
              </w:rPr>
            </w:pPr>
          </w:p>
          <w:p w:rsidR="009C58C3" w:rsidRPr="00CB14D0" w:rsidRDefault="009C58C3" w:rsidP="00C5649B">
            <w:pPr>
              <w:rPr>
                <w:rFonts w:ascii="Times New Roman" w:hAnsi="Times New Roman"/>
                <w:sz w:val="24"/>
                <w:lang w:val="uk-UA"/>
              </w:rPr>
            </w:pPr>
          </w:p>
        </w:tc>
        <w:tc>
          <w:tcPr>
            <w:tcW w:w="3327" w:type="dxa"/>
          </w:tcPr>
          <w:p w:rsidR="009C58C3" w:rsidRPr="00CB14D0" w:rsidRDefault="009C58C3" w:rsidP="00C5649B">
            <w:pPr>
              <w:rPr>
                <w:rFonts w:ascii="Times New Roman" w:hAnsi="Times New Roman"/>
                <w:color w:val="000000"/>
                <w:sz w:val="24"/>
                <w:lang w:val="uk-UA"/>
              </w:rPr>
            </w:pPr>
            <w:r w:rsidRPr="00CB14D0">
              <w:rPr>
                <w:rFonts w:ascii="Times New Roman" w:hAnsi="Times New Roman"/>
                <w:color w:val="000000"/>
                <w:sz w:val="24"/>
                <w:lang w:val="uk-UA"/>
              </w:rPr>
              <w:t>Конкуренція на рівні технології задоволення потреб.</w:t>
            </w:r>
          </w:p>
        </w:tc>
        <w:tc>
          <w:tcPr>
            <w:tcW w:w="3252" w:type="dxa"/>
          </w:tcPr>
          <w:p w:rsidR="009C58C3" w:rsidRPr="00CB14D0" w:rsidRDefault="009C58C3" w:rsidP="00C5649B">
            <w:pPr>
              <w:rPr>
                <w:rFonts w:ascii="Times New Roman" w:hAnsi="Times New Roman"/>
                <w:color w:val="000000"/>
                <w:sz w:val="24"/>
                <w:lang w:val="uk-UA"/>
              </w:rPr>
            </w:pPr>
            <w:r w:rsidRPr="00CB14D0">
              <w:rPr>
                <w:rFonts w:ascii="Times New Roman" w:hAnsi="Times New Roman"/>
                <w:color w:val="000000"/>
                <w:sz w:val="24"/>
                <w:lang w:val="uk-UA"/>
              </w:rPr>
              <w:t>Виробництво захисту є актуальним багато років</w:t>
            </w:r>
          </w:p>
        </w:tc>
      </w:tr>
      <w:tr w:rsidR="009C58C3" w:rsidRPr="00CB1CED" w:rsidTr="00C5649B">
        <w:tc>
          <w:tcPr>
            <w:tcW w:w="3344" w:type="dxa"/>
          </w:tcPr>
          <w:p w:rsidR="009C58C3" w:rsidRPr="00071974" w:rsidRDefault="009C58C3" w:rsidP="00C5649B">
            <w:pPr>
              <w:rPr>
                <w:rFonts w:ascii="Times New Roman" w:hAnsi="Times New Roman"/>
                <w:sz w:val="24"/>
                <w:lang w:val="uk-UA"/>
              </w:rPr>
            </w:pPr>
            <w:r w:rsidRPr="00071974">
              <w:rPr>
                <w:rFonts w:ascii="Times New Roman" w:hAnsi="Times New Roman"/>
                <w:sz w:val="24"/>
                <w:lang w:val="uk-UA"/>
              </w:rPr>
              <w:t>За характером конкурентних переваг: цінова</w:t>
            </w:r>
          </w:p>
        </w:tc>
        <w:tc>
          <w:tcPr>
            <w:tcW w:w="3327" w:type="dxa"/>
          </w:tcPr>
          <w:p w:rsidR="009C58C3" w:rsidRPr="00D7452B" w:rsidRDefault="009C58C3" w:rsidP="00C5649B">
            <w:pPr>
              <w:rPr>
                <w:rFonts w:ascii="Times New Roman" w:hAnsi="Times New Roman"/>
                <w:color w:val="000000"/>
                <w:sz w:val="24"/>
                <w:lang w:val="uk-UA"/>
              </w:rPr>
            </w:pPr>
            <w:r w:rsidRPr="00D7452B">
              <w:rPr>
                <w:rFonts w:ascii="Times New Roman" w:hAnsi="Times New Roman"/>
                <w:color w:val="000000"/>
                <w:sz w:val="24"/>
                <w:lang w:val="uk-UA"/>
              </w:rPr>
              <w:t>Для значної частки споживачів ціна є визначальною при виборі.</w:t>
            </w:r>
          </w:p>
        </w:tc>
        <w:tc>
          <w:tcPr>
            <w:tcW w:w="3252" w:type="dxa"/>
          </w:tcPr>
          <w:p w:rsidR="009C58C3" w:rsidRPr="00D7452B" w:rsidRDefault="009C58C3" w:rsidP="00C5649B">
            <w:pPr>
              <w:rPr>
                <w:rFonts w:ascii="Times New Roman" w:hAnsi="Times New Roman"/>
                <w:color w:val="000000"/>
                <w:sz w:val="24"/>
                <w:lang w:val="uk-UA"/>
              </w:rPr>
            </w:pPr>
            <w:r w:rsidRPr="00D7452B">
              <w:rPr>
                <w:rFonts w:ascii="Times New Roman" w:hAnsi="Times New Roman"/>
                <w:color w:val="000000"/>
                <w:sz w:val="24"/>
                <w:lang w:val="uk-UA"/>
              </w:rPr>
              <w:t>Головною конкурентною перевагою є унікальність позиціонування.</w:t>
            </w:r>
          </w:p>
        </w:tc>
      </w:tr>
    </w:tbl>
    <w:p w:rsidR="009C58C3" w:rsidRDefault="009C58C3" w:rsidP="00CB1CED">
      <w:pPr>
        <w:spacing w:line="360" w:lineRule="auto"/>
        <w:jc w:val="both"/>
        <w:rPr>
          <w:rFonts w:ascii="Times New Roman" w:hAnsi="Times New Roman"/>
          <w:sz w:val="28"/>
        </w:rPr>
      </w:pPr>
    </w:p>
    <w:p w:rsidR="009C58C3" w:rsidRPr="00D7452B" w:rsidRDefault="009C58C3" w:rsidP="00D7452B">
      <w:pPr>
        <w:spacing w:line="360" w:lineRule="auto"/>
        <w:ind w:firstLine="708"/>
        <w:jc w:val="both"/>
        <w:rPr>
          <w:rFonts w:ascii="Times New Roman" w:hAnsi="Times New Roman"/>
          <w:sz w:val="28"/>
          <w:lang w:val="uk-UA"/>
        </w:rPr>
      </w:pPr>
      <w:r w:rsidRPr="00D7452B">
        <w:rPr>
          <w:rFonts w:ascii="Times New Roman" w:hAnsi="Times New Roman"/>
          <w:sz w:val="28"/>
          <w:lang w:val="uk-UA"/>
        </w:rPr>
        <w:t>Розробимо SWOT- аналіз, в якому будуть виражені: сильні та слабкі сторони за для його впровадження</w:t>
      </w:r>
      <w:r>
        <w:rPr>
          <w:rFonts w:ascii="Times New Roman" w:hAnsi="Times New Roman"/>
          <w:sz w:val="28"/>
          <w:lang w:val="uk-UA"/>
        </w:rPr>
        <w:t xml:space="preserve"> (табл. 5</w:t>
      </w:r>
      <w:r w:rsidRPr="00D7452B">
        <w:rPr>
          <w:rFonts w:ascii="Times New Roman" w:hAnsi="Times New Roman"/>
          <w:sz w:val="28"/>
          <w:lang w:val="uk-UA"/>
        </w:rPr>
        <w:t>.7.).</w:t>
      </w:r>
    </w:p>
    <w:p w:rsidR="009C58C3" w:rsidRDefault="009C58C3" w:rsidP="001D3762">
      <w:pPr>
        <w:spacing w:line="360" w:lineRule="auto"/>
        <w:jc w:val="right"/>
        <w:rPr>
          <w:rFonts w:ascii="Times New Roman" w:hAnsi="Times New Roman"/>
          <w:sz w:val="28"/>
          <w:lang w:val="uk-UA"/>
        </w:rPr>
      </w:pPr>
    </w:p>
    <w:p w:rsidR="009C58C3" w:rsidRDefault="009C58C3" w:rsidP="001D3762">
      <w:pPr>
        <w:spacing w:line="360" w:lineRule="auto"/>
        <w:jc w:val="right"/>
        <w:rPr>
          <w:rFonts w:ascii="Times New Roman" w:hAnsi="Times New Roman"/>
          <w:sz w:val="28"/>
          <w:lang w:val="uk-UA"/>
        </w:rPr>
      </w:pPr>
    </w:p>
    <w:p w:rsidR="009C58C3" w:rsidRDefault="009C58C3" w:rsidP="001D3762">
      <w:pPr>
        <w:spacing w:line="360" w:lineRule="auto"/>
        <w:jc w:val="right"/>
        <w:rPr>
          <w:rFonts w:ascii="Times New Roman" w:hAnsi="Times New Roman"/>
          <w:sz w:val="28"/>
          <w:lang w:val="uk-UA"/>
        </w:rPr>
      </w:pPr>
    </w:p>
    <w:p w:rsidR="009C58C3" w:rsidRDefault="009C58C3" w:rsidP="001D3762">
      <w:pPr>
        <w:spacing w:line="360" w:lineRule="auto"/>
        <w:jc w:val="right"/>
        <w:rPr>
          <w:rFonts w:ascii="Times New Roman" w:hAnsi="Times New Roman"/>
          <w:sz w:val="28"/>
          <w:lang w:val="uk-UA"/>
        </w:rPr>
      </w:pPr>
    </w:p>
    <w:p w:rsidR="009C58C3" w:rsidRDefault="009C58C3" w:rsidP="001C2590">
      <w:pPr>
        <w:spacing w:line="360" w:lineRule="auto"/>
        <w:jc w:val="right"/>
        <w:rPr>
          <w:rFonts w:ascii="Times New Roman" w:hAnsi="Times New Roman"/>
          <w:sz w:val="28"/>
          <w:lang w:val="uk-UA"/>
        </w:rPr>
      </w:pPr>
      <w:r w:rsidRPr="00D7452B">
        <w:rPr>
          <w:rFonts w:ascii="Times New Roman" w:hAnsi="Times New Roman"/>
          <w:sz w:val="28"/>
          <w:lang w:val="uk-UA"/>
        </w:rPr>
        <w:t xml:space="preserve">Таблиця </w:t>
      </w:r>
      <w:r>
        <w:rPr>
          <w:rFonts w:ascii="Times New Roman" w:hAnsi="Times New Roman"/>
          <w:sz w:val="28"/>
          <w:lang w:val="uk-UA"/>
        </w:rPr>
        <w:t xml:space="preserve">5.7. </w:t>
      </w:r>
    </w:p>
    <w:p w:rsidR="009C58C3" w:rsidRDefault="009C58C3" w:rsidP="00D23C19">
      <w:pPr>
        <w:spacing w:line="360" w:lineRule="auto"/>
        <w:jc w:val="center"/>
        <w:rPr>
          <w:rFonts w:ascii="Times New Roman" w:hAnsi="Times New Roman"/>
          <w:sz w:val="28"/>
          <w:lang w:val="uk-UA"/>
        </w:rPr>
      </w:pPr>
      <w:r w:rsidRPr="00D7452B">
        <w:rPr>
          <w:rFonts w:ascii="Times New Roman" w:hAnsi="Times New Roman"/>
          <w:sz w:val="28"/>
          <w:lang w:val="uk-UA"/>
        </w:rPr>
        <w:t>SWOT- аналіз стартап-</w:t>
      </w:r>
      <w:r>
        <w:rPr>
          <w:rFonts w:ascii="Times New Roman" w:hAnsi="Times New Roman"/>
          <w:sz w:val="28"/>
          <w:lang w:val="uk-UA"/>
        </w:rPr>
        <w:t>проє</w:t>
      </w:r>
      <w:r w:rsidRPr="00D7452B">
        <w:rPr>
          <w:rFonts w:ascii="Times New Roman" w:hAnsi="Times New Roman"/>
          <w:sz w:val="28"/>
          <w:lang w:val="uk-UA"/>
        </w:rPr>
        <w:t>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36"/>
        <w:gridCol w:w="4727"/>
      </w:tblGrid>
      <w:tr w:rsidR="009C58C3" w:rsidRPr="00827A21" w:rsidTr="00B87286">
        <w:trPr>
          <w:trHeight w:val="660"/>
        </w:trPr>
        <w:tc>
          <w:tcPr>
            <w:tcW w:w="4961" w:type="dxa"/>
          </w:tcPr>
          <w:p w:rsidR="009C58C3" w:rsidRPr="00071974" w:rsidRDefault="009C58C3" w:rsidP="00B87286">
            <w:pPr>
              <w:pStyle w:val="a"/>
              <w:rPr>
                <w:rFonts w:ascii="Times New Roman" w:hAnsi="Times New Roman"/>
                <w:color w:val="000000"/>
                <w:szCs w:val="28"/>
              </w:rPr>
            </w:pPr>
            <w:r w:rsidRPr="00071974">
              <w:rPr>
                <w:rFonts w:ascii="Times New Roman" w:hAnsi="Times New Roman"/>
                <w:color w:val="000000"/>
                <w:szCs w:val="28"/>
              </w:rPr>
              <w:t>Сильні сторони:</w:t>
            </w:r>
          </w:p>
          <w:p w:rsidR="009C58C3" w:rsidRPr="00071974" w:rsidRDefault="009C58C3" w:rsidP="00B87286">
            <w:pPr>
              <w:pStyle w:val="a"/>
              <w:rPr>
                <w:rFonts w:ascii="Times New Roman" w:hAnsi="Times New Roman"/>
                <w:color w:val="000000"/>
                <w:szCs w:val="28"/>
              </w:rPr>
            </w:pPr>
          </w:p>
          <w:p w:rsidR="009C58C3" w:rsidRPr="00071974" w:rsidRDefault="009C58C3" w:rsidP="00B87286">
            <w:pPr>
              <w:pStyle w:val="a"/>
              <w:rPr>
                <w:rFonts w:ascii="Times New Roman" w:hAnsi="Times New Roman"/>
                <w:color w:val="000000"/>
                <w:szCs w:val="28"/>
              </w:rPr>
            </w:pPr>
          </w:p>
        </w:tc>
        <w:tc>
          <w:tcPr>
            <w:tcW w:w="4962" w:type="dxa"/>
          </w:tcPr>
          <w:p w:rsidR="009C58C3" w:rsidRPr="00071974" w:rsidRDefault="009C58C3" w:rsidP="00B87286">
            <w:pPr>
              <w:pStyle w:val="a"/>
              <w:rPr>
                <w:rFonts w:ascii="Times New Roman" w:hAnsi="Times New Roman"/>
                <w:color w:val="000000"/>
                <w:szCs w:val="28"/>
              </w:rPr>
            </w:pPr>
            <w:r w:rsidRPr="00071974">
              <w:rPr>
                <w:rFonts w:ascii="Times New Roman" w:hAnsi="Times New Roman"/>
                <w:color w:val="000000"/>
                <w:szCs w:val="28"/>
              </w:rPr>
              <w:t>Слабкі сторони:</w:t>
            </w:r>
          </w:p>
          <w:p w:rsidR="009C58C3" w:rsidRPr="00071974" w:rsidRDefault="009C58C3" w:rsidP="00B87286">
            <w:pPr>
              <w:pStyle w:val="a"/>
              <w:rPr>
                <w:rFonts w:ascii="Times New Roman" w:hAnsi="Times New Roman"/>
                <w:color w:val="000000"/>
                <w:szCs w:val="28"/>
              </w:rPr>
            </w:pPr>
          </w:p>
        </w:tc>
      </w:tr>
      <w:tr w:rsidR="009C58C3" w:rsidRPr="008871EA" w:rsidTr="00B87286">
        <w:trPr>
          <w:trHeight w:val="574"/>
        </w:trPr>
        <w:tc>
          <w:tcPr>
            <w:tcW w:w="4961" w:type="dxa"/>
          </w:tcPr>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Можливості:</w:t>
            </w:r>
          </w:p>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1. Збільшення продажу продукту за рахунок удосконалення технології ;</w:t>
            </w:r>
          </w:p>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2. Отримання державних замовлень впровадження технології;</w:t>
            </w:r>
          </w:p>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3. Зменшення податкових витрат.</w:t>
            </w:r>
          </w:p>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4. Розширення ринку за рахунок іноземних замовників;</w:t>
            </w:r>
          </w:p>
        </w:tc>
        <w:tc>
          <w:tcPr>
            <w:tcW w:w="4962" w:type="dxa"/>
          </w:tcPr>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Загрози:</w:t>
            </w:r>
          </w:p>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1. Цінова конкуренція в зв’язку з появою нових технологій подібного характеру.</w:t>
            </w:r>
          </w:p>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2. Зміна ціни за рахунок підвищення собівартості матеріалу, може призвести до зменшення попиту.</w:t>
            </w:r>
          </w:p>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3. Політична та економічна ситуація в країні ;</w:t>
            </w:r>
          </w:p>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4. Втрата потенційних клієнтів через кризові ситуації;</w:t>
            </w:r>
          </w:p>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5. Зменшення відсотку продажу через несвоєчасне виконання замовлень.</w:t>
            </w:r>
          </w:p>
        </w:tc>
      </w:tr>
    </w:tbl>
    <w:p w:rsidR="009C58C3" w:rsidRDefault="009C58C3" w:rsidP="00D23C19">
      <w:pPr>
        <w:spacing w:line="360" w:lineRule="auto"/>
        <w:jc w:val="both"/>
        <w:rPr>
          <w:rFonts w:ascii="Times New Roman" w:hAnsi="Times New Roman"/>
          <w:sz w:val="28"/>
        </w:rPr>
      </w:pPr>
    </w:p>
    <w:p w:rsidR="009C58C3" w:rsidRPr="00356B62" w:rsidRDefault="009C58C3" w:rsidP="001C2590">
      <w:pPr>
        <w:pStyle w:val="Heading2"/>
        <w:spacing w:line="360" w:lineRule="auto"/>
        <w:ind w:firstLine="708"/>
        <w:jc w:val="both"/>
        <w:rPr>
          <w:rFonts w:ascii="Times New Roman" w:hAnsi="Times New Roman"/>
          <w:color w:val="auto"/>
          <w:sz w:val="28"/>
          <w:lang w:val="uk-UA"/>
        </w:rPr>
      </w:pPr>
      <w:bookmarkStart w:id="88" w:name="_Toc40268953"/>
      <w:bookmarkStart w:id="89" w:name="_Toc40474310"/>
      <w:r w:rsidRPr="00356B62">
        <w:rPr>
          <w:rFonts w:ascii="Times New Roman" w:hAnsi="Times New Roman"/>
          <w:color w:val="auto"/>
          <w:sz w:val="28"/>
          <w:lang w:val="uk-UA"/>
        </w:rPr>
        <w:t>5.2 Роз</w:t>
      </w:r>
      <w:r>
        <w:rPr>
          <w:rFonts w:ascii="Times New Roman" w:hAnsi="Times New Roman"/>
          <w:color w:val="auto"/>
          <w:sz w:val="28"/>
          <w:lang w:val="uk-UA"/>
        </w:rPr>
        <w:t>роблення ринкової стратегії проє</w:t>
      </w:r>
      <w:r w:rsidRPr="00356B62">
        <w:rPr>
          <w:rFonts w:ascii="Times New Roman" w:hAnsi="Times New Roman"/>
          <w:color w:val="auto"/>
          <w:sz w:val="28"/>
          <w:lang w:val="uk-UA"/>
        </w:rPr>
        <w:t>кту</w:t>
      </w:r>
      <w:bookmarkEnd w:id="88"/>
      <w:bookmarkEnd w:id="89"/>
    </w:p>
    <w:p w:rsidR="009C58C3" w:rsidRPr="00CA0A6B" w:rsidRDefault="009C58C3" w:rsidP="00CA0A6B">
      <w:pPr>
        <w:spacing w:line="360" w:lineRule="auto"/>
        <w:ind w:firstLine="708"/>
        <w:jc w:val="both"/>
        <w:rPr>
          <w:rFonts w:ascii="Times New Roman" w:hAnsi="Times New Roman"/>
          <w:sz w:val="28"/>
          <w:highlight w:val="green"/>
          <w:lang w:val="uk-UA"/>
        </w:rPr>
      </w:pPr>
      <w:r w:rsidRPr="00CA0A6B">
        <w:rPr>
          <w:rFonts w:ascii="Times New Roman" w:hAnsi="Times New Roman"/>
          <w:sz w:val="28"/>
          <w:lang w:val="uk-UA"/>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9C58C3" w:rsidRPr="00CA0A6B" w:rsidRDefault="009C58C3" w:rsidP="00CA0A6B">
      <w:pPr>
        <w:spacing w:line="360" w:lineRule="auto"/>
        <w:jc w:val="right"/>
        <w:rPr>
          <w:rFonts w:ascii="Times New Roman" w:hAnsi="Times New Roman"/>
          <w:sz w:val="28"/>
          <w:lang w:val="uk-UA"/>
        </w:rPr>
      </w:pPr>
      <w:r w:rsidRPr="00CA0A6B">
        <w:rPr>
          <w:rFonts w:ascii="Times New Roman" w:hAnsi="Times New Roman"/>
          <w:sz w:val="28"/>
          <w:lang w:val="uk-UA"/>
        </w:rPr>
        <w:t xml:space="preserve">Таблиця </w:t>
      </w:r>
      <w:r>
        <w:rPr>
          <w:rFonts w:ascii="Times New Roman" w:hAnsi="Times New Roman"/>
          <w:sz w:val="28"/>
          <w:lang w:val="uk-UA"/>
        </w:rPr>
        <w:t>5</w:t>
      </w:r>
      <w:r w:rsidRPr="00CA0A6B">
        <w:rPr>
          <w:rFonts w:ascii="Times New Roman" w:hAnsi="Times New Roman"/>
          <w:sz w:val="28"/>
          <w:lang w:val="uk-UA"/>
        </w:rPr>
        <w:t xml:space="preserve">.8.  </w:t>
      </w:r>
    </w:p>
    <w:p w:rsidR="009C58C3" w:rsidRPr="00CA0A6B" w:rsidRDefault="009C58C3" w:rsidP="00CA0A6B">
      <w:pPr>
        <w:spacing w:line="360" w:lineRule="auto"/>
        <w:jc w:val="center"/>
        <w:rPr>
          <w:rFonts w:ascii="Times New Roman" w:hAnsi="Times New Roman"/>
          <w:sz w:val="28"/>
          <w:lang w:val="uk-UA"/>
        </w:rPr>
      </w:pPr>
      <w:r w:rsidRPr="00CA0A6B">
        <w:rPr>
          <w:rFonts w:ascii="Times New Roman" w:hAnsi="Times New Roman"/>
          <w:sz w:val="28"/>
          <w:lang w:val="uk-UA"/>
        </w:rP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09"/>
        <w:gridCol w:w="2209"/>
        <w:gridCol w:w="7"/>
        <w:gridCol w:w="1588"/>
        <w:gridCol w:w="6"/>
        <w:gridCol w:w="1745"/>
        <w:gridCol w:w="1859"/>
        <w:gridCol w:w="6"/>
        <w:gridCol w:w="1334"/>
      </w:tblGrid>
      <w:tr w:rsidR="009C58C3" w:rsidRPr="0008269C" w:rsidTr="00B87286">
        <w:tc>
          <w:tcPr>
            <w:tcW w:w="709" w:type="dxa"/>
            <w:vAlign w:val="center"/>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П№ п/п</w:t>
            </w:r>
          </w:p>
        </w:tc>
        <w:tc>
          <w:tcPr>
            <w:tcW w:w="2216" w:type="dxa"/>
            <w:gridSpan w:val="2"/>
            <w:vAlign w:val="center"/>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Опис профілю цільової групи потенційних клієнтів</w:t>
            </w:r>
          </w:p>
        </w:tc>
        <w:tc>
          <w:tcPr>
            <w:tcW w:w="1588" w:type="dxa"/>
            <w:vAlign w:val="center"/>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Готовність споживачів сприйняти продукт</w:t>
            </w:r>
          </w:p>
        </w:tc>
        <w:tc>
          <w:tcPr>
            <w:tcW w:w="1751" w:type="dxa"/>
            <w:gridSpan w:val="2"/>
            <w:vAlign w:val="center"/>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Орієнтовний попит в межах цільової групи (сегменту)</w:t>
            </w:r>
          </w:p>
        </w:tc>
        <w:tc>
          <w:tcPr>
            <w:tcW w:w="1865" w:type="dxa"/>
            <w:gridSpan w:val="2"/>
            <w:vAlign w:val="center"/>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Інтенсивність конкуренції в сегменті</w:t>
            </w:r>
          </w:p>
        </w:tc>
        <w:tc>
          <w:tcPr>
            <w:tcW w:w="1334" w:type="dxa"/>
            <w:vAlign w:val="center"/>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Простота входу у сегмент</w:t>
            </w:r>
          </w:p>
        </w:tc>
      </w:tr>
      <w:tr w:rsidR="009C58C3" w:rsidRPr="004B0A0C" w:rsidTr="00B87286">
        <w:tc>
          <w:tcPr>
            <w:tcW w:w="709" w:type="dxa"/>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1.</w:t>
            </w:r>
          </w:p>
        </w:tc>
        <w:tc>
          <w:tcPr>
            <w:tcW w:w="2216" w:type="dxa"/>
            <w:gridSpan w:val="2"/>
          </w:tcPr>
          <w:p w:rsidR="009C58C3" w:rsidRPr="00BD03CB" w:rsidRDefault="009C58C3" w:rsidP="00BD03CB">
            <w:pPr>
              <w:rPr>
                <w:rFonts w:ascii="Times New Roman" w:hAnsi="Times New Roman"/>
                <w:sz w:val="24"/>
                <w:szCs w:val="24"/>
                <w:lang w:val="uk-UA"/>
              </w:rPr>
            </w:pPr>
            <w:r w:rsidRPr="00BD03CB">
              <w:rPr>
                <w:rFonts w:ascii="Times New Roman" w:hAnsi="Times New Roman"/>
                <w:sz w:val="24"/>
              </w:rPr>
              <w:t>ТОВ «Папірус Плюс»</w:t>
            </w:r>
          </w:p>
        </w:tc>
        <w:tc>
          <w:tcPr>
            <w:tcW w:w="1588" w:type="dxa"/>
            <w:vAlign w:val="center"/>
          </w:tcPr>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Висока</w:t>
            </w:r>
          </w:p>
        </w:tc>
        <w:tc>
          <w:tcPr>
            <w:tcW w:w="1751" w:type="dxa"/>
            <w:gridSpan w:val="2"/>
            <w:vAlign w:val="center"/>
          </w:tcPr>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Високий</w:t>
            </w:r>
          </w:p>
        </w:tc>
        <w:tc>
          <w:tcPr>
            <w:tcW w:w="1865" w:type="dxa"/>
            <w:gridSpan w:val="2"/>
          </w:tcPr>
          <w:p w:rsidR="009C58C3" w:rsidRPr="00F16E54" w:rsidRDefault="009C58C3" w:rsidP="00122207">
            <w:pPr>
              <w:jc w:val="center"/>
              <w:rPr>
                <w:rFonts w:ascii="Times New Roman" w:hAnsi="Times New Roman"/>
                <w:sz w:val="24"/>
                <w:szCs w:val="24"/>
                <w:lang w:val="uk-UA"/>
              </w:rPr>
            </w:pPr>
            <w:r>
              <w:rPr>
                <w:rFonts w:ascii="Times New Roman" w:hAnsi="Times New Roman"/>
                <w:sz w:val="24"/>
                <w:szCs w:val="24"/>
                <w:lang w:val="uk-UA"/>
              </w:rPr>
              <w:br/>
            </w:r>
            <w:r w:rsidRPr="00F16E54">
              <w:rPr>
                <w:rFonts w:ascii="Times New Roman" w:hAnsi="Times New Roman"/>
                <w:sz w:val="24"/>
                <w:szCs w:val="24"/>
                <w:lang w:val="uk-UA"/>
              </w:rPr>
              <w:t>Висока</w:t>
            </w:r>
          </w:p>
        </w:tc>
        <w:tc>
          <w:tcPr>
            <w:tcW w:w="1334" w:type="dxa"/>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Вільний</w:t>
            </w:r>
          </w:p>
        </w:tc>
      </w:tr>
      <w:tr w:rsidR="009C58C3" w:rsidRPr="004B0A0C" w:rsidTr="00B87286">
        <w:tc>
          <w:tcPr>
            <w:tcW w:w="709" w:type="dxa"/>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2.</w:t>
            </w:r>
          </w:p>
        </w:tc>
        <w:tc>
          <w:tcPr>
            <w:tcW w:w="2216" w:type="dxa"/>
            <w:gridSpan w:val="2"/>
          </w:tcPr>
          <w:p w:rsidR="009C58C3" w:rsidRPr="00BD03CB" w:rsidRDefault="009C58C3" w:rsidP="00BD03CB">
            <w:pPr>
              <w:rPr>
                <w:rFonts w:ascii="Times New Roman" w:hAnsi="Times New Roman"/>
                <w:sz w:val="24"/>
                <w:szCs w:val="24"/>
                <w:lang w:val="uk-UA"/>
              </w:rPr>
            </w:pPr>
            <w:r w:rsidRPr="00BD03CB">
              <w:rPr>
                <w:rFonts w:ascii="Times New Roman" w:hAnsi="Times New Roman"/>
                <w:sz w:val="24"/>
              </w:rPr>
              <w:t>ТОВ «Брусвяна»</w:t>
            </w:r>
          </w:p>
        </w:tc>
        <w:tc>
          <w:tcPr>
            <w:tcW w:w="1588" w:type="dxa"/>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Висока</w:t>
            </w:r>
          </w:p>
        </w:tc>
        <w:tc>
          <w:tcPr>
            <w:tcW w:w="1751" w:type="dxa"/>
            <w:gridSpan w:val="2"/>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Високий</w:t>
            </w:r>
          </w:p>
        </w:tc>
        <w:tc>
          <w:tcPr>
            <w:tcW w:w="1865" w:type="dxa"/>
            <w:gridSpan w:val="2"/>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Середня</w:t>
            </w:r>
          </w:p>
        </w:tc>
        <w:tc>
          <w:tcPr>
            <w:tcW w:w="1334" w:type="dxa"/>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Вільний</w:t>
            </w:r>
          </w:p>
        </w:tc>
      </w:tr>
      <w:tr w:rsidR="009C58C3" w:rsidRPr="004B0A0C" w:rsidTr="00B87286">
        <w:tc>
          <w:tcPr>
            <w:tcW w:w="709" w:type="dxa"/>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3.</w:t>
            </w:r>
          </w:p>
        </w:tc>
        <w:tc>
          <w:tcPr>
            <w:tcW w:w="2216" w:type="dxa"/>
            <w:gridSpan w:val="2"/>
          </w:tcPr>
          <w:p w:rsidR="009C58C3" w:rsidRPr="00F16E54" w:rsidRDefault="009C58C3" w:rsidP="00F16E54">
            <w:pPr>
              <w:rPr>
                <w:rFonts w:ascii="Times New Roman" w:hAnsi="Times New Roman"/>
                <w:sz w:val="24"/>
                <w:szCs w:val="24"/>
                <w:lang w:val="uk-UA"/>
              </w:rPr>
            </w:pPr>
            <w:bookmarkStart w:id="90" w:name="_Toc532145444"/>
            <w:r w:rsidRPr="00F16E54">
              <w:rPr>
                <w:rFonts w:ascii="Times New Roman" w:hAnsi="Times New Roman"/>
                <w:sz w:val="24"/>
                <w:szCs w:val="24"/>
                <w:lang w:val="uk-UA"/>
              </w:rPr>
              <w:t xml:space="preserve">ТОВ </w:t>
            </w:r>
            <w:r w:rsidRPr="00AD01A1">
              <w:rPr>
                <w:rFonts w:ascii="Times New Roman" w:hAnsi="Times New Roman"/>
                <w:sz w:val="24"/>
              </w:rPr>
              <w:t>«Брусилівський маслозавод»</w:t>
            </w:r>
            <w:bookmarkEnd w:id="90"/>
          </w:p>
          <w:p w:rsidR="009C58C3" w:rsidRPr="00F16E54" w:rsidRDefault="009C58C3" w:rsidP="00F16E54">
            <w:pPr>
              <w:rPr>
                <w:rFonts w:ascii="Times New Roman" w:hAnsi="Times New Roman"/>
                <w:sz w:val="24"/>
                <w:szCs w:val="24"/>
                <w:lang w:val="uk-UA"/>
              </w:rPr>
            </w:pPr>
          </w:p>
        </w:tc>
        <w:tc>
          <w:tcPr>
            <w:tcW w:w="1588" w:type="dxa"/>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Висока</w:t>
            </w:r>
          </w:p>
        </w:tc>
        <w:tc>
          <w:tcPr>
            <w:tcW w:w="1751" w:type="dxa"/>
            <w:gridSpan w:val="2"/>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Високий</w:t>
            </w:r>
          </w:p>
        </w:tc>
        <w:tc>
          <w:tcPr>
            <w:tcW w:w="1865" w:type="dxa"/>
            <w:gridSpan w:val="2"/>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Висока</w:t>
            </w:r>
          </w:p>
        </w:tc>
        <w:tc>
          <w:tcPr>
            <w:tcW w:w="1334" w:type="dxa"/>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Вільний</w:t>
            </w:r>
          </w:p>
        </w:tc>
      </w:tr>
      <w:tr w:rsidR="009C58C3" w:rsidRPr="004B0A0C" w:rsidTr="00B87286">
        <w:trPr>
          <w:trHeight w:val="134"/>
        </w:trPr>
        <w:tc>
          <w:tcPr>
            <w:tcW w:w="709" w:type="dxa"/>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4.</w:t>
            </w:r>
          </w:p>
        </w:tc>
        <w:tc>
          <w:tcPr>
            <w:tcW w:w="2209" w:type="dxa"/>
          </w:tcPr>
          <w:p w:rsidR="009C58C3" w:rsidRPr="00AD01A1" w:rsidRDefault="009C58C3" w:rsidP="00AD01A1">
            <w:pPr>
              <w:rPr>
                <w:rFonts w:ascii="Times New Roman" w:hAnsi="Times New Roman"/>
                <w:sz w:val="24"/>
                <w:szCs w:val="24"/>
                <w:lang w:val="uk-UA"/>
              </w:rPr>
            </w:pPr>
            <w:r w:rsidRPr="00AD01A1">
              <w:rPr>
                <w:rFonts w:ascii="Times New Roman" w:hAnsi="Times New Roman"/>
                <w:sz w:val="24"/>
              </w:rPr>
              <w:t>ТОВ «Файдал УА»</w:t>
            </w:r>
          </w:p>
        </w:tc>
        <w:tc>
          <w:tcPr>
            <w:tcW w:w="1601" w:type="dxa"/>
            <w:gridSpan w:val="3"/>
          </w:tcPr>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Середня</w:t>
            </w:r>
          </w:p>
        </w:tc>
        <w:tc>
          <w:tcPr>
            <w:tcW w:w="1745" w:type="dxa"/>
          </w:tcPr>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Високий</w:t>
            </w:r>
          </w:p>
        </w:tc>
        <w:tc>
          <w:tcPr>
            <w:tcW w:w="1859" w:type="dxa"/>
          </w:tcPr>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Висока</w:t>
            </w:r>
          </w:p>
        </w:tc>
        <w:tc>
          <w:tcPr>
            <w:tcW w:w="1340" w:type="dxa"/>
            <w:gridSpan w:val="2"/>
          </w:tcPr>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Вільний</w:t>
            </w:r>
          </w:p>
        </w:tc>
      </w:tr>
      <w:tr w:rsidR="009C58C3" w:rsidRPr="004B0A0C" w:rsidTr="00B87286">
        <w:trPr>
          <w:trHeight w:val="396"/>
        </w:trPr>
        <w:tc>
          <w:tcPr>
            <w:tcW w:w="709" w:type="dxa"/>
          </w:tcPr>
          <w:p w:rsidR="009C58C3" w:rsidRPr="00F16E54" w:rsidRDefault="009C58C3" w:rsidP="00F16E54">
            <w:pPr>
              <w:rPr>
                <w:rFonts w:ascii="Times New Roman" w:hAnsi="Times New Roman"/>
                <w:sz w:val="24"/>
                <w:szCs w:val="24"/>
                <w:lang w:val="uk-UA"/>
              </w:rPr>
            </w:pPr>
            <w:r w:rsidRPr="00F16E54">
              <w:rPr>
                <w:rFonts w:ascii="Times New Roman" w:hAnsi="Times New Roman"/>
                <w:sz w:val="24"/>
                <w:szCs w:val="24"/>
                <w:lang w:val="uk-UA"/>
              </w:rPr>
              <w:t>5.</w:t>
            </w:r>
          </w:p>
        </w:tc>
        <w:tc>
          <w:tcPr>
            <w:tcW w:w="2209" w:type="dxa"/>
          </w:tcPr>
          <w:p w:rsidR="009C58C3" w:rsidRPr="00122207" w:rsidRDefault="009C58C3" w:rsidP="00122207">
            <w:pPr>
              <w:rPr>
                <w:rFonts w:ascii="Times New Roman" w:hAnsi="Times New Roman"/>
                <w:sz w:val="24"/>
                <w:szCs w:val="24"/>
                <w:lang w:val="uk-UA"/>
              </w:rPr>
            </w:pPr>
            <w:r w:rsidRPr="00122207">
              <w:rPr>
                <w:rStyle w:val="text-nowrap"/>
                <w:rFonts w:ascii="Times New Roman" w:hAnsi="Times New Roman"/>
                <w:sz w:val="24"/>
              </w:rPr>
              <w:t>ТОВ Матео Інжиніринг</w:t>
            </w:r>
          </w:p>
        </w:tc>
        <w:tc>
          <w:tcPr>
            <w:tcW w:w="1601" w:type="dxa"/>
            <w:gridSpan w:val="3"/>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Середня</w:t>
            </w:r>
          </w:p>
        </w:tc>
        <w:tc>
          <w:tcPr>
            <w:tcW w:w="1745" w:type="dxa"/>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Високий</w:t>
            </w:r>
          </w:p>
        </w:tc>
        <w:tc>
          <w:tcPr>
            <w:tcW w:w="1859" w:type="dxa"/>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Середня</w:t>
            </w:r>
          </w:p>
        </w:tc>
        <w:tc>
          <w:tcPr>
            <w:tcW w:w="1340" w:type="dxa"/>
            <w:gridSpan w:val="2"/>
          </w:tcPr>
          <w:p w:rsidR="009C58C3" w:rsidRPr="00F16E54" w:rsidRDefault="009C58C3" w:rsidP="00122207">
            <w:pPr>
              <w:jc w:val="center"/>
              <w:rPr>
                <w:rFonts w:ascii="Times New Roman" w:hAnsi="Times New Roman"/>
                <w:sz w:val="24"/>
                <w:szCs w:val="24"/>
                <w:lang w:val="uk-UA"/>
              </w:rPr>
            </w:pPr>
          </w:p>
          <w:p w:rsidR="009C58C3" w:rsidRPr="00F16E54" w:rsidRDefault="009C58C3" w:rsidP="00122207">
            <w:pPr>
              <w:jc w:val="center"/>
              <w:rPr>
                <w:rFonts w:ascii="Times New Roman" w:hAnsi="Times New Roman"/>
                <w:sz w:val="24"/>
                <w:szCs w:val="24"/>
                <w:lang w:val="uk-UA"/>
              </w:rPr>
            </w:pPr>
            <w:r w:rsidRPr="00F16E54">
              <w:rPr>
                <w:rFonts w:ascii="Times New Roman" w:hAnsi="Times New Roman"/>
                <w:sz w:val="24"/>
                <w:szCs w:val="24"/>
                <w:lang w:val="uk-UA"/>
              </w:rPr>
              <w:t>Вільний</w:t>
            </w:r>
          </w:p>
        </w:tc>
      </w:tr>
    </w:tbl>
    <w:p w:rsidR="009C58C3" w:rsidRDefault="009C58C3" w:rsidP="00D23C19">
      <w:pPr>
        <w:spacing w:line="360" w:lineRule="auto"/>
        <w:jc w:val="both"/>
        <w:rPr>
          <w:rFonts w:ascii="Times New Roman" w:hAnsi="Times New Roman"/>
          <w:sz w:val="28"/>
          <w:lang w:val="uk-UA"/>
        </w:rPr>
      </w:pPr>
    </w:p>
    <w:p w:rsidR="009C58C3" w:rsidRPr="00E64A25" w:rsidRDefault="009C58C3" w:rsidP="00E64A25">
      <w:pPr>
        <w:spacing w:line="360" w:lineRule="auto"/>
        <w:ind w:firstLine="708"/>
        <w:jc w:val="both"/>
        <w:rPr>
          <w:rFonts w:ascii="Times New Roman" w:hAnsi="Times New Roman"/>
          <w:sz w:val="28"/>
          <w:lang w:val="uk-UA"/>
        </w:rPr>
      </w:pPr>
      <w:r w:rsidRPr="00E64A25">
        <w:rPr>
          <w:rFonts w:ascii="Times New Roman" w:hAnsi="Times New Roman"/>
          <w:sz w:val="28"/>
          <w:lang w:val="uk-UA"/>
        </w:rPr>
        <w:t>Для роботи в обраному сегменті ринку необхідно сформувати базову стратегію розвитку.</w:t>
      </w:r>
    </w:p>
    <w:p w:rsidR="009C58C3" w:rsidRDefault="009C58C3" w:rsidP="008B22CE">
      <w:pPr>
        <w:spacing w:line="360" w:lineRule="auto"/>
        <w:jc w:val="right"/>
        <w:rPr>
          <w:rFonts w:ascii="Times New Roman" w:hAnsi="Times New Roman"/>
          <w:sz w:val="28"/>
          <w:lang w:val="uk-UA"/>
        </w:rPr>
      </w:pPr>
    </w:p>
    <w:p w:rsidR="009C58C3" w:rsidRDefault="009C58C3" w:rsidP="001C2590">
      <w:pPr>
        <w:spacing w:line="360" w:lineRule="auto"/>
        <w:jc w:val="right"/>
        <w:rPr>
          <w:rFonts w:ascii="Times New Roman" w:hAnsi="Times New Roman"/>
          <w:sz w:val="28"/>
          <w:lang w:val="uk-UA"/>
        </w:rPr>
      </w:pPr>
      <w:r>
        <w:rPr>
          <w:rFonts w:ascii="Times New Roman" w:hAnsi="Times New Roman"/>
          <w:sz w:val="28"/>
          <w:lang w:val="uk-UA"/>
        </w:rPr>
        <w:t>Таблиця 5</w:t>
      </w:r>
      <w:r w:rsidRPr="00E64A25">
        <w:rPr>
          <w:rFonts w:ascii="Times New Roman" w:hAnsi="Times New Roman"/>
          <w:sz w:val="28"/>
          <w:lang w:val="uk-UA"/>
        </w:rPr>
        <w:t>.9</w:t>
      </w:r>
      <w:r>
        <w:rPr>
          <w:rFonts w:ascii="Times New Roman" w:hAnsi="Times New Roman"/>
          <w:sz w:val="28"/>
          <w:lang w:val="uk-UA"/>
        </w:rPr>
        <w:t>.</w:t>
      </w:r>
    </w:p>
    <w:p w:rsidR="009C58C3" w:rsidRPr="00E64A25" w:rsidRDefault="009C58C3" w:rsidP="008B22CE">
      <w:pPr>
        <w:spacing w:line="360" w:lineRule="auto"/>
        <w:jc w:val="center"/>
        <w:rPr>
          <w:rFonts w:ascii="Times New Roman" w:hAnsi="Times New Roman"/>
          <w:sz w:val="28"/>
          <w:lang w:val="uk-UA"/>
        </w:rPr>
      </w:pPr>
      <w:r w:rsidRPr="00E64A25">
        <w:rPr>
          <w:rFonts w:ascii="Times New Roman" w:hAnsi="Times New Roman"/>
          <w:sz w:val="28"/>
          <w:lang w:val="uk-UA"/>
        </w:rPr>
        <w:t>Визначення базової стратегії розвитку</w:t>
      </w:r>
    </w:p>
    <w:tbl>
      <w:tblPr>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04"/>
        <w:gridCol w:w="2249"/>
        <w:gridCol w:w="2868"/>
        <w:gridCol w:w="2094"/>
      </w:tblGrid>
      <w:tr w:rsidR="009C58C3" w:rsidRPr="008B22CE" w:rsidTr="000F56C1">
        <w:trPr>
          <w:trHeight w:val="1306"/>
        </w:trPr>
        <w:tc>
          <w:tcPr>
            <w:tcW w:w="2404" w:type="dxa"/>
            <w:vAlign w:val="center"/>
          </w:tcPr>
          <w:p w:rsidR="009C58C3" w:rsidRPr="00071974" w:rsidRDefault="009C58C3" w:rsidP="008B22CE">
            <w:pPr>
              <w:pStyle w:val="a"/>
              <w:ind w:firstLine="0"/>
              <w:rPr>
                <w:rFonts w:ascii="Times New Roman" w:hAnsi="Times New Roman"/>
                <w:color w:val="000000"/>
                <w:szCs w:val="28"/>
              </w:rPr>
            </w:pPr>
            <w:r w:rsidRPr="00071974">
              <w:rPr>
                <w:rFonts w:ascii="Times New Roman" w:hAnsi="Times New Roman"/>
                <w:color w:val="000000"/>
                <w:szCs w:val="28"/>
              </w:rPr>
              <w:t>Обрана альтернатива розвитку проекту</w:t>
            </w:r>
          </w:p>
        </w:tc>
        <w:tc>
          <w:tcPr>
            <w:tcW w:w="2249" w:type="dxa"/>
            <w:vAlign w:val="center"/>
          </w:tcPr>
          <w:p w:rsidR="009C58C3" w:rsidRPr="00071974" w:rsidRDefault="009C58C3" w:rsidP="008B22CE">
            <w:pPr>
              <w:pStyle w:val="a"/>
              <w:ind w:firstLine="0"/>
              <w:rPr>
                <w:rFonts w:ascii="Times New Roman" w:hAnsi="Times New Roman"/>
                <w:color w:val="000000"/>
                <w:szCs w:val="28"/>
              </w:rPr>
            </w:pPr>
            <w:r w:rsidRPr="00071974">
              <w:rPr>
                <w:rFonts w:ascii="Times New Roman" w:hAnsi="Times New Roman"/>
                <w:color w:val="000000"/>
                <w:szCs w:val="28"/>
              </w:rPr>
              <w:t>Стратегія охоплення ринку</w:t>
            </w:r>
          </w:p>
        </w:tc>
        <w:tc>
          <w:tcPr>
            <w:tcW w:w="2868" w:type="dxa"/>
            <w:vAlign w:val="center"/>
          </w:tcPr>
          <w:p w:rsidR="009C58C3" w:rsidRPr="00071974" w:rsidRDefault="009C58C3" w:rsidP="008B22CE">
            <w:pPr>
              <w:pStyle w:val="a"/>
              <w:ind w:firstLine="0"/>
              <w:rPr>
                <w:rFonts w:ascii="Times New Roman" w:hAnsi="Times New Roman"/>
                <w:color w:val="000000"/>
                <w:szCs w:val="28"/>
              </w:rPr>
            </w:pPr>
            <w:r w:rsidRPr="00071974">
              <w:rPr>
                <w:rFonts w:ascii="Times New Roman" w:hAnsi="Times New Roman"/>
                <w:color w:val="000000"/>
                <w:szCs w:val="28"/>
              </w:rPr>
              <w:t>Ключові конкурентоспроможні позиції відповідно до обраної альтернативи</w:t>
            </w:r>
          </w:p>
        </w:tc>
        <w:tc>
          <w:tcPr>
            <w:tcW w:w="2094" w:type="dxa"/>
            <w:vAlign w:val="center"/>
          </w:tcPr>
          <w:p w:rsidR="009C58C3" w:rsidRPr="008B22CE" w:rsidRDefault="009C58C3" w:rsidP="008B22CE">
            <w:pPr>
              <w:pStyle w:val="a"/>
              <w:ind w:firstLine="0"/>
              <w:rPr>
                <w:rFonts w:ascii="Times New Roman" w:hAnsi="Times New Roman"/>
                <w:szCs w:val="28"/>
              </w:rPr>
            </w:pPr>
            <w:r w:rsidRPr="008B22CE">
              <w:rPr>
                <w:rFonts w:ascii="Times New Roman" w:hAnsi="Times New Roman"/>
                <w:szCs w:val="28"/>
              </w:rPr>
              <w:t>Базова стратегія розвитку</w:t>
            </w:r>
          </w:p>
        </w:tc>
      </w:tr>
      <w:tr w:rsidR="009C58C3" w:rsidRPr="008B22CE" w:rsidTr="000F56C1">
        <w:trPr>
          <w:trHeight w:val="1646"/>
        </w:trPr>
        <w:tc>
          <w:tcPr>
            <w:tcW w:w="2404" w:type="dxa"/>
            <w:vAlign w:val="center"/>
          </w:tcPr>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Підсилення сильних сторін стартапу за рахунок ринкових можливостей</w:t>
            </w:r>
          </w:p>
        </w:tc>
        <w:tc>
          <w:tcPr>
            <w:tcW w:w="2249" w:type="dxa"/>
          </w:tcPr>
          <w:p w:rsidR="009C58C3" w:rsidRPr="008B22CE" w:rsidRDefault="009C58C3" w:rsidP="00B87286">
            <w:pPr>
              <w:pStyle w:val="a"/>
              <w:ind w:firstLine="0"/>
              <w:rPr>
                <w:rFonts w:ascii="Times New Roman" w:hAnsi="Times New Roman"/>
                <w:szCs w:val="28"/>
              </w:rPr>
            </w:pPr>
            <w:r w:rsidRPr="008B22CE">
              <w:rPr>
                <w:rFonts w:ascii="Times New Roman" w:hAnsi="Times New Roman"/>
                <w:szCs w:val="28"/>
              </w:rPr>
              <w:t>Диференційований маркетинг</w:t>
            </w:r>
          </w:p>
        </w:tc>
        <w:tc>
          <w:tcPr>
            <w:tcW w:w="2868" w:type="dxa"/>
          </w:tcPr>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Унікальна технологія, яку потребують споживачі, постійний зв'язок з клієнтами.</w:t>
            </w:r>
          </w:p>
        </w:tc>
        <w:tc>
          <w:tcPr>
            <w:tcW w:w="2094" w:type="dxa"/>
          </w:tcPr>
          <w:p w:rsidR="009C58C3" w:rsidRPr="00071974" w:rsidRDefault="009C58C3" w:rsidP="00B87286">
            <w:pPr>
              <w:pStyle w:val="a"/>
              <w:ind w:firstLine="0"/>
              <w:rPr>
                <w:rFonts w:ascii="Times New Roman" w:hAnsi="Times New Roman"/>
                <w:color w:val="000000"/>
                <w:szCs w:val="28"/>
              </w:rPr>
            </w:pPr>
            <w:r w:rsidRPr="00071974">
              <w:rPr>
                <w:rFonts w:ascii="Times New Roman" w:hAnsi="Times New Roman"/>
                <w:color w:val="000000"/>
                <w:szCs w:val="28"/>
              </w:rPr>
              <w:t>Стратегія спеціалізації</w:t>
            </w:r>
          </w:p>
        </w:tc>
      </w:tr>
    </w:tbl>
    <w:p w:rsidR="009C58C3" w:rsidRPr="0047594E" w:rsidRDefault="009C58C3" w:rsidP="001C2590">
      <w:pPr>
        <w:pStyle w:val="Caption"/>
        <w:tabs>
          <w:tab w:val="left" w:pos="1985"/>
        </w:tabs>
        <w:spacing w:before="0" w:after="0" w:line="360" w:lineRule="auto"/>
        <w:ind w:left="0" w:firstLine="0"/>
        <w:jc w:val="right"/>
        <w:rPr>
          <w:rFonts w:ascii="Times New Roman" w:hAnsi="Times New Roman"/>
          <w:b w:val="0"/>
          <w:i w:val="0"/>
          <w:color w:val="auto"/>
          <w:sz w:val="28"/>
          <w:szCs w:val="28"/>
          <w:lang w:val="ru-RU"/>
        </w:rPr>
      </w:pPr>
      <w:r w:rsidRPr="00EB32B3">
        <w:rPr>
          <w:rFonts w:ascii="Times New Roman" w:hAnsi="Times New Roman"/>
          <w:b w:val="0"/>
          <w:i w:val="0"/>
          <w:color w:val="auto"/>
          <w:sz w:val="28"/>
          <w:szCs w:val="28"/>
        </w:rPr>
        <w:t xml:space="preserve">Таблиця </w:t>
      </w:r>
      <w:r>
        <w:rPr>
          <w:rFonts w:ascii="Times New Roman" w:hAnsi="Times New Roman"/>
          <w:b w:val="0"/>
          <w:i w:val="0"/>
          <w:color w:val="auto"/>
          <w:sz w:val="28"/>
          <w:szCs w:val="28"/>
          <w:lang w:val="ru-RU"/>
        </w:rPr>
        <w:t>5</w:t>
      </w:r>
      <w:r w:rsidRPr="00EB32B3">
        <w:rPr>
          <w:rFonts w:ascii="Times New Roman" w:hAnsi="Times New Roman"/>
          <w:b w:val="0"/>
          <w:i w:val="0"/>
          <w:color w:val="auto"/>
          <w:sz w:val="28"/>
          <w:szCs w:val="28"/>
        </w:rPr>
        <w:t>.</w:t>
      </w:r>
      <w:r>
        <w:rPr>
          <w:rFonts w:ascii="Times New Roman" w:hAnsi="Times New Roman"/>
          <w:b w:val="0"/>
          <w:i w:val="0"/>
          <w:color w:val="auto"/>
          <w:sz w:val="28"/>
          <w:szCs w:val="28"/>
        </w:rPr>
        <w:t>10</w:t>
      </w:r>
      <w:r w:rsidRPr="00EB32B3">
        <w:rPr>
          <w:rFonts w:ascii="Times New Roman" w:hAnsi="Times New Roman"/>
          <w:b w:val="0"/>
          <w:i w:val="0"/>
          <w:color w:val="auto"/>
          <w:sz w:val="28"/>
          <w:szCs w:val="28"/>
        </w:rPr>
        <w:t xml:space="preserve">. </w:t>
      </w:r>
    </w:p>
    <w:p w:rsidR="009C58C3" w:rsidRPr="00EB32B3" w:rsidRDefault="009C58C3" w:rsidP="000F56C1">
      <w:pPr>
        <w:pStyle w:val="Caption"/>
        <w:tabs>
          <w:tab w:val="left" w:pos="1985"/>
        </w:tabs>
        <w:spacing w:before="0" w:after="0" w:line="360" w:lineRule="auto"/>
        <w:ind w:left="0" w:firstLine="0"/>
        <w:jc w:val="center"/>
        <w:rPr>
          <w:rFonts w:ascii="Times New Roman" w:hAnsi="Times New Roman"/>
          <w:b w:val="0"/>
          <w:i w:val="0"/>
          <w:color w:val="auto"/>
          <w:sz w:val="28"/>
          <w:szCs w:val="28"/>
        </w:rPr>
      </w:pPr>
      <w:r w:rsidRPr="00EB32B3">
        <w:rPr>
          <w:rFonts w:ascii="Times New Roman" w:hAnsi="Times New Roman"/>
          <w:b w:val="0"/>
          <w:i w:val="0"/>
          <w:color w:val="auto"/>
          <w:sz w:val="28"/>
          <w:szCs w:val="28"/>
        </w:rPr>
        <w:t>Визначення базової стратегії конкурентної поведінки</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08"/>
        <w:gridCol w:w="2062"/>
        <w:gridCol w:w="2219"/>
        <w:gridCol w:w="2709"/>
      </w:tblGrid>
      <w:tr w:rsidR="009C58C3" w:rsidRPr="00EB32B3" w:rsidTr="00B87286">
        <w:tc>
          <w:tcPr>
            <w:tcW w:w="2508" w:type="dxa"/>
            <w:vAlign w:val="center"/>
          </w:tcPr>
          <w:p w:rsidR="009C58C3" w:rsidRPr="000F56C1" w:rsidRDefault="009C58C3" w:rsidP="00B87286">
            <w:pPr>
              <w:pStyle w:val="a"/>
              <w:ind w:firstLine="0"/>
              <w:jc w:val="center"/>
              <w:rPr>
                <w:rFonts w:ascii="Times New Roman" w:hAnsi="Times New Roman"/>
                <w:szCs w:val="28"/>
              </w:rPr>
            </w:pPr>
            <w:r w:rsidRPr="000F56C1">
              <w:rPr>
                <w:rFonts w:ascii="Times New Roman" w:hAnsi="Times New Roman"/>
                <w:szCs w:val="28"/>
              </w:rPr>
              <w:t>Чи є проект «першопрохідцем» на ринку?</w:t>
            </w:r>
          </w:p>
        </w:tc>
        <w:tc>
          <w:tcPr>
            <w:tcW w:w="2062" w:type="dxa"/>
            <w:vAlign w:val="center"/>
          </w:tcPr>
          <w:p w:rsidR="009C58C3" w:rsidRPr="000F56C1" w:rsidRDefault="009C58C3" w:rsidP="00B87286">
            <w:pPr>
              <w:pStyle w:val="a"/>
              <w:ind w:firstLine="0"/>
              <w:jc w:val="center"/>
              <w:rPr>
                <w:rFonts w:ascii="Times New Roman" w:hAnsi="Times New Roman"/>
                <w:szCs w:val="28"/>
              </w:rPr>
            </w:pPr>
            <w:r w:rsidRPr="000F56C1">
              <w:rPr>
                <w:rFonts w:ascii="Times New Roman" w:hAnsi="Times New Roman"/>
                <w:szCs w:val="28"/>
              </w:rPr>
              <w:t>Чи буде компанія шукати нових споживачів, або забирати існуючих у конкурентів?</w:t>
            </w:r>
          </w:p>
        </w:tc>
        <w:tc>
          <w:tcPr>
            <w:tcW w:w="2219" w:type="dxa"/>
            <w:vAlign w:val="center"/>
          </w:tcPr>
          <w:p w:rsidR="009C58C3" w:rsidRPr="000F56C1" w:rsidRDefault="009C58C3" w:rsidP="00B87286">
            <w:pPr>
              <w:pStyle w:val="a"/>
              <w:ind w:firstLine="0"/>
              <w:jc w:val="center"/>
              <w:rPr>
                <w:rFonts w:ascii="Times New Roman" w:hAnsi="Times New Roman"/>
                <w:szCs w:val="28"/>
              </w:rPr>
            </w:pPr>
            <w:r w:rsidRPr="000F56C1">
              <w:rPr>
                <w:rFonts w:ascii="Times New Roman" w:hAnsi="Times New Roman"/>
                <w:szCs w:val="28"/>
              </w:rPr>
              <w:t>Чи буде компанія копіювати основні характеристики товару конкурента, і які?</w:t>
            </w:r>
          </w:p>
        </w:tc>
        <w:tc>
          <w:tcPr>
            <w:tcW w:w="2709" w:type="dxa"/>
            <w:vAlign w:val="center"/>
          </w:tcPr>
          <w:p w:rsidR="009C58C3" w:rsidRPr="000F56C1" w:rsidRDefault="009C58C3" w:rsidP="00B87286">
            <w:pPr>
              <w:pStyle w:val="a"/>
              <w:ind w:firstLine="0"/>
              <w:jc w:val="center"/>
              <w:rPr>
                <w:rFonts w:ascii="Times New Roman" w:hAnsi="Times New Roman"/>
                <w:szCs w:val="28"/>
              </w:rPr>
            </w:pPr>
            <w:r w:rsidRPr="000F56C1">
              <w:rPr>
                <w:rFonts w:ascii="Times New Roman" w:hAnsi="Times New Roman"/>
                <w:szCs w:val="28"/>
              </w:rPr>
              <w:t>Стратегія конкурентної поведінки</w:t>
            </w:r>
          </w:p>
        </w:tc>
      </w:tr>
      <w:tr w:rsidR="009C58C3" w:rsidRPr="002D4ACB" w:rsidTr="00B87286">
        <w:tc>
          <w:tcPr>
            <w:tcW w:w="2508" w:type="dxa"/>
          </w:tcPr>
          <w:p w:rsidR="009C58C3" w:rsidRPr="000F56C1" w:rsidRDefault="009C58C3" w:rsidP="0047594E">
            <w:pPr>
              <w:pStyle w:val="a"/>
              <w:rPr>
                <w:rFonts w:ascii="Times New Roman" w:hAnsi="Times New Roman"/>
                <w:szCs w:val="28"/>
              </w:rPr>
            </w:pPr>
            <w:r w:rsidRPr="000F56C1">
              <w:rPr>
                <w:rFonts w:ascii="Times New Roman" w:hAnsi="Times New Roman"/>
                <w:szCs w:val="28"/>
              </w:rPr>
              <w:t>ні</w:t>
            </w:r>
          </w:p>
        </w:tc>
        <w:tc>
          <w:tcPr>
            <w:tcW w:w="2062" w:type="dxa"/>
          </w:tcPr>
          <w:p w:rsidR="009C58C3" w:rsidRPr="000F56C1" w:rsidRDefault="009C58C3" w:rsidP="0047594E">
            <w:pPr>
              <w:pStyle w:val="a"/>
              <w:rPr>
                <w:rFonts w:ascii="Times New Roman" w:hAnsi="Times New Roman"/>
                <w:szCs w:val="28"/>
              </w:rPr>
            </w:pPr>
            <w:r w:rsidRPr="000F56C1">
              <w:rPr>
                <w:rFonts w:ascii="Times New Roman" w:hAnsi="Times New Roman"/>
                <w:szCs w:val="28"/>
              </w:rPr>
              <w:t>так</w:t>
            </w:r>
          </w:p>
        </w:tc>
        <w:tc>
          <w:tcPr>
            <w:tcW w:w="2219" w:type="dxa"/>
          </w:tcPr>
          <w:p w:rsidR="009C58C3" w:rsidRPr="00B2798B" w:rsidRDefault="009C58C3" w:rsidP="00B2798B">
            <w:pPr>
              <w:pStyle w:val="a"/>
              <w:ind w:firstLine="0"/>
              <w:rPr>
                <w:rFonts w:ascii="Times New Roman" w:hAnsi="Times New Roman"/>
                <w:szCs w:val="28"/>
              </w:rPr>
            </w:pPr>
            <w:r w:rsidRPr="00B2798B">
              <w:rPr>
                <w:rFonts w:ascii="Times New Roman" w:hAnsi="Times New Roman"/>
                <w:szCs w:val="28"/>
              </w:rPr>
              <w:t>можливо</w:t>
            </w:r>
          </w:p>
        </w:tc>
        <w:tc>
          <w:tcPr>
            <w:tcW w:w="2709" w:type="dxa"/>
          </w:tcPr>
          <w:p w:rsidR="009C58C3" w:rsidRPr="000F56C1" w:rsidRDefault="009C58C3" w:rsidP="0047594E">
            <w:pPr>
              <w:pStyle w:val="a"/>
              <w:ind w:firstLine="0"/>
              <w:jc w:val="center"/>
              <w:rPr>
                <w:rFonts w:ascii="Times New Roman" w:hAnsi="Times New Roman"/>
                <w:szCs w:val="28"/>
              </w:rPr>
            </w:pPr>
            <w:r w:rsidRPr="000F56C1">
              <w:rPr>
                <w:rFonts w:ascii="Times New Roman" w:hAnsi="Times New Roman"/>
                <w:szCs w:val="28"/>
              </w:rPr>
              <w:t>Стратегія виклику лідера (Стратегія ефективності використання технології )</w:t>
            </w:r>
          </w:p>
        </w:tc>
      </w:tr>
    </w:tbl>
    <w:p w:rsidR="009C58C3" w:rsidRPr="007D1A60" w:rsidRDefault="009C58C3" w:rsidP="0047074D">
      <w:pPr>
        <w:spacing w:line="360" w:lineRule="auto"/>
        <w:jc w:val="both"/>
        <w:rPr>
          <w:rFonts w:ascii="Times New Roman" w:hAnsi="Times New Roman"/>
          <w:sz w:val="28"/>
          <w:lang w:val="uk-UA"/>
        </w:rPr>
      </w:pPr>
      <w:r>
        <w:tab/>
      </w:r>
      <w:r w:rsidRPr="007D1A60">
        <w:rPr>
          <w:rFonts w:ascii="Times New Roman" w:hAnsi="Times New Roman"/>
          <w:sz w:val="28"/>
          <w:lang w:val="uk-UA"/>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розробляємо стратегію позиціонування, яка визначається у формуванні ринкової позиції, за яким споживачі мають ідентифікувати проект.</w:t>
      </w:r>
    </w:p>
    <w:p w:rsidR="009C58C3" w:rsidRDefault="009C58C3" w:rsidP="001C2590">
      <w:pPr>
        <w:spacing w:line="360" w:lineRule="auto"/>
        <w:jc w:val="right"/>
        <w:rPr>
          <w:rFonts w:ascii="Times New Roman" w:hAnsi="Times New Roman"/>
          <w:sz w:val="28"/>
          <w:lang w:val="uk-UA"/>
        </w:rPr>
      </w:pPr>
      <w:r w:rsidRPr="007D1A60">
        <w:rPr>
          <w:rFonts w:ascii="Times New Roman" w:hAnsi="Times New Roman"/>
          <w:sz w:val="28"/>
          <w:lang w:val="uk-UA"/>
        </w:rPr>
        <w:t xml:space="preserve">Таблиця </w:t>
      </w:r>
      <w:r>
        <w:rPr>
          <w:rFonts w:ascii="Times New Roman" w:hAnsi="Times New Roman"/>
          <w:sz w:val="28"/>
          <w:lang w:val="uk-UA"/>
        </w:rPr>
        <w:t>5</w:t>
      </w:r>
      <w:r w:rsidRPr="007D1A60">
        <w:rPr>
          <w:rFonts w:ascii="Times New Roman" w:hAnsi="Times New Roman"/>
          <w:sz w:val="28"/>
          <w:lang w:val="uk-UA"/>
        </w:rPr>
        <w:t>.11</w:t>
      </w:r>
      <w:r>
        <w:rPr>
          <w:rFonts w:ascii="Times New Roman" w:hAnsi="Times New Roman"/>
          <w:sz w:val="28"/>
          <w:lang w:val="uk-UA"/>
        </w:rPr>
        <w:t>.</w:t>
      </w:r>
    </w:p>
    <w:p w:rsidR="009C58C3" w:rsidRDefault="009C58C3" w:rsidP="007D1A60">
      <w:pPr>
        <w:spacing w:line="360" w:lineRule="auto"/>
        <w:jc w:val="center"/>
        <w:rPr>
          <w:rFonts w:ascii="Times New Roman" w:hAnsi="Times New Roman"/>
          <w:sz w:val="28"/>
          <w:lang w:val="uk-UA"/>
        </w:rPr>
      </w:pPr>
      <w:r w:rsidRPr="007D1A60">
        <w:rPr>
          <w:rFonts w:ascii="Times New Roman" w:hAnsi="Times New Roman"/>
          <w:sz w:val="28"/>
          <w:lang w:val="uk-UA"/>
        </w:rPr>
        <w:t>Визначення стратегії позиціонування</w:t>
      </w:r>
    </w:p>
    <w:tbl>
      <w:tblPr>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88"/>
        <w:gridCol w:w="1566"/>
        <w:gridCol w:w="2816"/>
        <w:gridCol w:w="3444"/>
      </w:tblGrid>
      <w:tr w:rsidR="009C58C3" w:rsidRPr="00A8364E" w:rsidTr="00E371BD">
        <w:trPr>
          <w:trHeight w:val="1734"/>
          <w:jc w:val="center"/>
        </w:trPr>
        <w:tc>
          <w:tcPr>
            <w:tcW w:w="1888" w:type="dxa"/>
            <w:vAlign w:val="center"/>
          </w:tcPr>
          <w:p w:rsidR="009C58C3" w:rsidRPr="002D3088" w:rsidRDefault="009C58C3" w:rsidP="002D3088">
            <w:pPr>
              <w:pStyle w:val="a"/>
              <w:ind w:firstLine="0"/>
              <w:rPr>
                <w:rFonts w:ascii="Times New Roman" w:hAnsi="Times New Roman"/>
                <w:szCs w:val="28"/>
              </w:rPr>
            </w:pPr>
            <w:r w:rsidRPr="002D3088">
              <w:rPr>
                <w:rFonts w:ascii="Times New Roman" w:hAnsi="Times New Roman"/>
                <w:szCs w:val="28"/>
              </w:rPr>
              <w:t>Вимоги до товару цільової аудиторії</w:t>
            </w:r>
          </w:p>
        </w:tc>
        <w:tc>
          <w:tcPr>
            <w:tcW w:w="1566" w:type="dxa"/>
            <w:vAlign w:val="center"/>
          </w:tcPr>
          <w:p w:rsidR="009C58C3" w:rsidRPr="002D3088" w:rsidRDefault="009C58C3" w:rsidP="002D3088">
            <w:pPr>
              <w:pStyle w:val="a"/>
              <w:ind w:firstLine="0"/>
              <w:rPr>
                <w:rFonts w:ascii="Times New Roman" w:hAnsi="Times New Roman"/>
                <w:szCs w:val="28"/>
              </w:rPr>
            </w:pPr>
            <w:r w:rsidRPr="002D3088">
              <w:rPr>
                <w:rFonts w:ascii="Times New Roman" w:hAnsi="Times New Roman"/>
                <w:szCs w:val="28"/>
              </w:rPr>
              <w:t>Базова стратегія розвитку</w:t>
            </w:r>
          </w:p>
        </w:tc>
        <w:tc>
          <w:tcPr>
            <w:tcW w:w="2816" w:type="dxa"/>
            <w:vAlign w:val="center"/>
          </w:tcPr>
          <w:p w:rsidR="009C58C3" w:rsidRPr="002D3088" w:rsidRDefault="009C58C3" w:rsidP="002D3088">
            <w:pPr>
              <w:pStyle w:val="a"/>
              <w:ind w:firstLine="0"/>
              <w:rPr>
                <w:rFonts w:ascii="Times New Roman" w:hAnsi="Times New Roman"/>
                <w:szCs w:val="28"/>
              </w:rPr>
            </w:pPr>
            <w:r w:rsidRPr="002D3088">
              <w:rPr>
                <w:rFonts w:ascii="Times New Roman" w:hAnsi="Times New Roman"/>
                <w:szCs w:val="28"/>
              </w:rPr>
              <w:t>Ключові конкурентоспроможні позиції власного стартап-проекту</w:t>
            </w:r>
          </w:p>
        </w:tc>
        <w:tc>
          <w:tcPr>
            <w:tcW w:w="3444" w:type="dxa"/>
            <w:vAlign w:val="center"/>
          </w:tcPr>
          <w:p w:rsidR="009C58C3" w:rsidRPr="002D3088" w:rsidRDefault="009C58C3" w:rsidP="002D3088">
            <w:pPr>
              <w:pStyle w:val="a"/>
              <w:ind w:firstLine="0"/>
              <w:rPr>
                <w:rFonts w:ascii="Times New Roman" w:hAnsi="Times New Roman"/>
                <w:szCs w:val="28"/>
              </w:rPr>
            </w:pPr>
            <w:r w:rsidRPr="002D3088">
              <w:rPr>
                <w:rFonts w:ascii="Times New Roman" w:hAnsi="Times New Roman"/>
                <w:szCs w:val="28"/>
              </w:rPr>
              <w:t>Вибір асоціацій, які мають сформувати комплексну позицію власного проекту (три ключових)</w:t>
            </w:r>
          </w:p>
        </w:tc>
      </w:tr>
      <w:tr w:rsidR="009C58C3" w:rsidRPr="004B0A0C" w:rsidTr="00E371BD">
        <w:trPr>
          <w:trHeight w:val="1053"/>
          <w:jc w:val="center"/>
        </w:trPr>
        <w:tc>
          <w:tcPr>
            <w:tcW w:w="1888" w:type="dxa"/>
          </w:tcPr>
          <w:p w:rsidR="009C58C3" w:rsidRPr="00A10CEF" w:rsidRDefault="009C58C3" w:rsidP="002D3088">
            <w:pPr>
              <w:pStyle w:val="a"/>
              <w:ind w:firstLine="0"/>
              <w:rPr>
                <w:rFonts w:ascii="Times New Roman" w:hAnsi="Times New Roman"/>
                <w:szCs w:val="28"/>
                <w:lang w:val="ru-RU"/>
              </w:rPr>
            </w:pPr>
            <w:r>
              <w:rPr>
                <w:rFonts w:ascii="Times New Roman" w:hAnsi="Times New Roman"/>
                <w:szCs w:val="28"/>
                <w:lang w:val="ru-RU"/>
              </w:rPr>
              <w:t>Захист</w:t>
            </w:r>
          </w:p>
        </w:tc>
        <w:tc>
          <w:tcPr>
            <w:tcW w:w="1566" w:type="dxa"/>
          </w:tcPr>
          <w:p w:rsidR="009C58C3" w:rsidRPr="002D3088" w:rsidRDefault="009C58C3" w:rsidP="00E371BD">
            <w:pPr>
              <w:pStyle w:val="a"/>
              <w:ind w:firstLine="0"/>
              <w:jc w:val="center"/>
              <w:rPr>
                <w:rFonts w:ascii="Times New Roman" w:hAnsi="Times New Roman"/>
                <w:szCs w:val="28"/>
              </w:rPr>
            </w:pPr>
            <w:r w:rsidRPr="002D3088">
              <w:rPr>
                <w:rFonts w:ascii="Times New Roman" w:hAnsi="Times New Roman"/>
                <w:szCs w:val="28"/>
              </w:rPr>
              <w:t>Стратегія спеціалізації</w:t>
            </w:r>
          </w:p>
        </w:tc>
        <w:tc>
          <w:tcPr>
            <w:tcW w:w="2816" w:type="dxa"/>
          </w:tcPr>
          <w:p w:rsidR="009C58C3" w:rsidRPr="002D3088" w:rsidRDefault="009C58C3" w:rsidP="002D3088">
            <w:pPr>
              <w:pStyle w:val="a"/>
              <w:ind w:firstLine="0"/>
              <w:rPr>
                <w:rFonts w:ascii="Times New Roman" w:hAnsi="Times New Roman"/>
                <w:szCs w:val="28"/>
              </w:rPr>
            </w:pPr>
            <w:r w:rsidRPr="002D3088">
              <w:rPr>
                <w:rFonts w:ascii="Times New Roman" w:hAnsi="Times New Roman"/>
                <w:szCs w:val="28"/>
              </w:rPr>
              <w:t xml:space="preserve">Висока ефективність технології. </w:t>
            </w:r>
          </w:p>
          <w:p w:rsidR="009C58C3" w:rsidRPr="002D3088" w:rsidRDefault="009C58C3" w:rsidP="002D3088">
            <w:pPr>
              <w:pStyle w:val="a"/>
              <w:rPr>
                <w:rFonts w:ascii="Times New Roman" w:hAnsi="Times New Roman"/>
                <w:szCs w:val="28"/>
              </w:rPr>
            </w:pPr>
          </w:p>
        </w:tc>
        <w:tc>
          <w:tcPr>
            <w:tcW w:w="3444" w:type="dxa"/>
          </w:tcPr>
          <w:p w:rsidR="009C58C3" w:rsidRPr="002D3088" w:rsidRDefault="009C58C3" w:rsidP="002D3088">
            <w:pPr>
              <w:pStyle w:val="a"/>
              <w:ind w:firstLine="0"/>
              <w:rPr>
                <w:rFonts w:ascii="Times New Roman" w:hAnsi="Times New Roman"/>
                <w:szCs w:val="28"/>
              </w:rPr>
            </w:pPr>
            <w:r w:rsidRPr="002D3088">
              <w:rPr>
                <w:rFonts w:ascii="Times New Roman" w:hAnsi="Times New Roman"/>
                <w:szCs w:val="28"/>
              </w:rPr>
              <w:t>Ефективність</w:t>
            </w:r>
          </w:p>
          <w:p w:rsidR="009C58C3" w:rsidRPr="002D3088" w:rsidRDefault="009C58C3" w:rsidP="002D3088">
            <w:pPr>
              <w:pStyle w:val="a"/>
              <w:ind w:firstLine="0"/>
              <w:rPr>
                <w:rFonts w:ascii="Times New Roman" w:hAnsi="Times New Roman"/>
                <w:szCs w:val="28"/>
              </w:rPr>
            </w:pPr>
            <w:r w:rsidRPr="002D3088">
              <w:rPr>
                <w:rFonts w:ascii="Times New Roman" w:hAnsi="Times New Roman"/>
                <w:szCs w:val="28"/>
              </w:rPr>
              <w:t>Вартість</w:t>
            </w:r>
          </w:p>
          <w:p w:rsidR="009C58C3" w:rsidRPr="002D3088" w:rsidRDefault="009C58C3" w:rsidP="002D3088">
            <w:pPr>
              <w:pStyle w:val="a"/>
              <w:ind w:firstLine="0"/>
              <w:rPr>
                <w:rFonts w:ascii="Times New Roman" w:hAnsi="Times New Roman"/>
                <w:szCs w:val="28"/>
              </w:rPr>
            </w:pPr>
            <w:r w:rsidRPr="002D3088">
              <w:rPr>
                <w:rFonts w:ascii="Times New Roman" w:hAnsi="Times New Roman"/>
                <w:szCs w:val="28"/>
              </w:rPr>
              <w:t>Якість</w:t>
            </w:r>
          </w:p>
        </w:tc>
      </w:tr>
    </w:tbl>
    <w:p w:rsidR="009C58C3" w:rsidRPr="001C2590" w:rsidRDefault="009C58C3" w:rsidP="001C2590">
      <w:pPr>
        <w:spacing w:line="360" w:lineRule="auto"/>
        <w:ind w:firstLine="708"/>
        <w:jc w:val="both"/>
        <w:rPr>
          <w:rFonts w:ascii="Times New Roman" w:hAnsi="Times New Roman"/>
          <w:sz w:val="28"/>
          <w:lang w:val="uk-UA"/>
        </w:rPr>
      </w:pPr>
      <w:r w:rsidRPr="00B77228">
        <w:rPr>
          <w:rFonts w:ascii="Times New Roman" w:hAnsi="Times New Roman"/>
          <w:sz w:val="28"/>
          <w:lang w:val="uk-UA"/>
        </w:rPr>
        <w:t>Результатом даного підрозділу є система рішень щодо ринкової поведінки компанії, вона визначає в якому напрямі бу</w:t>
      </w:r>
      <w:r>
        <w:rPr>
          <w:rFonts w:ascii="Times New Roman" w:hAnsi="Times New Roman"/>
          <w:sz w:val="28"/>
          <w:lang w:val="uk-UA"/>
        </w:rPr>
        <w:t>де працювати компанія на ринку.</w:t>
      </w:r>
    </w:p>
    <w:p w:rsidR="009C58C3" w:rsidRPr="00352E5E" w:rsidRDefault="009C58C3" w:rsidP="001C2590">
      <w:pPr>
        <w:pStyle w:val="Heading2"/>
        <w:spacing w:line="360" w:lineRule="auto"/>
        <w:ind w:firstLine="708"/>
        <w:jc w:val="both"/>
        <w:rPr>
          <w:rFonts w:ascii="Times New Roman" w:hAnsi="Times New Roman"/>
          <w:color w:val="auto"/>
          <w:sz w:val="28"/>
          <w:lang w:val="uk-UA"/>
        </w:rPr>
      </w:pPr>
      <w:bookmarkStart w:id="91" w:name="_Toc40268954"/>
      <w:bookmarkStart w:id="92" w:name="_Toc40474311"/>
      <w:r w:rsidRPr="00352E5E">
        <w:rPr>
          <w:rFonts w:ascii="Times New Roman" w:hAnsi="Times New Roman"/>
          <w:color w:val="auto"/>
          <w:sz w:val="28"/>
          <w:lang w:val="uk-UA"/>
        </w:rPr>
        <w:t>5.3 Розроблення маркетингової програми стартап-</w:t>
      </w:r>
      <w:r>
        <w:rPr>
          <w:rFonts w:ascii="Times New Roman" w:hAnsi="Times New Roman"/>
          <w:color w:val="auto"/>
          <w:sz w:val="28"/>
          <w:lang w:val="uk-UA"/>
        </w:rPr>
        <w:t>проє</w:t>
      </w:r>
      <w:r w:rsidRPr="00352E5E">
        <w:rPr>
          <w:rFonts w:ascii="Times New Roman" w:hAnsi="Times New Roman"/>
          <w:color w:val="auto"/>
          <w:sz w:val="28"/>
          <w:lang w:val="uk-UA"/>
        </w:rPr>
        <w:t>кту</w:t>
      </w:r>
      <w:bookmarkEnd w:id="91"/>
      <w:bookmarkEnd w:id="92"/>
    </w:p>
    <w:p w:rsidR="009C58C3" w:rsidRPr="000D1CC1" w:rsidRDefault="009C58C3" w:rsidP="000D1CC1">
      <w:pPr>
        <w:spacing w:line="360" w:lineRule="auto"/>
        <w:ind w:firstLine="708"/>
        <w:jc w:val="both"/>
        <w:rPr>
          <w:rFonts w:ascii="Times New Roman" w:hAnsi="Times New Roman"/>
          <w:sz w:val="28"/>
          <w:lang w:val="uk-UA"/>
        </w:rPr>
      </w:pPr>
      <w:r w:rsidRPr="000D1CC1">
        <w:rPr>
          <w:rFonts w:ascii="Times New Roman" w:hAnsi="Times New Roman"/>
          <w:sz w:val="28"/>
          <w:lang w:val="uk-UA"/>
        </w:rPr>
        <w:t xml:space="preserve">Першим кроком є формування </w:t>
      </w:r>
      <w:r w:rsidRPr="000D1CC1">
        <w:rPr>
          <w:rFonts w:ascii="Times New Roman" w:hAnsi="Times New Roman"/>
          <w:iCs/>
          <w:sz w:val="28"/>
          <w:lang w:val="uk-UA"/>
        </w:rPr>
        <w:t>маркетингової концепції товару</w:t>
      </w:r>
      <w:r w:rsidRPr="000D1CC1">
        <w:rPr>
          <w:rFonts w:ascii="Times New Roman" w:hAnsi="Times New Roman"/>
          <w:sz w:val="28"/>
          <w:lang w:val="uk-UA"/>
        </w:rPr>
        <w:t>, який отримає споживач. У таблиці 5.12 підсумовуємо результати аналізу конкурентоспроможності товару.</w:t>
      </w:r>
    </w:p>
    <w:p w:rsidR="009C58C3" w:rsidRPr="000D1CC1" w:rsidRDefault="009C58C3" w:rsidP="000D1CC1">
      <w:pPr>
        <w:spacing w:line="360" w:lineRule="auto"/>
        <w:jc w:val="right"/>
        <w:rPr>
          <w:rFonts w:ascii="Times New Roman" w:hAnsi="Times New Roman"/>
          <w:sz w:val="28"/>
          <w:lang w:val="uk-UA"/>
        </w:rPr>
      </w:pPr>
      <w:r w:rsidRPr="000D1CC1">
        <w:rPr>
          <w:rFonts w:ascii="Times New Roman" w:hAnsi="Times New Roman"/>
          <w:sz w:val="28"/>
          <w:lang w:val="uk-UA"/>
        </w:rPr>
        <w:t xml:space="preserve">Таблиця </w:t>
      </w:r>
      <w:r>
        <w:rPr>
          <w:rFonts w:ascii="Times New Roman" w:hAnsi="Times New Roman"/>
          <w:sz w:val="28"/>
          <w:lang w:val="uk-UA"/>
        </w:rPr>
        <w:t>5</w:t>
      </w:r>
      <w:r w:rsidRPr="000D1CC1">
        <w:rPr>
          <w:rFonts w:ascii="Times New Roman" w:hAnsi="Times New Roman"/>
          <w:sz w:val="28"/>
          <w:lang w:val="uk-UA"/>
        </w:rPr>
        <w:t xml:space="preserve">.12. </w:t>
      </w:r>
    </w:p>
    <w:p w:rsidR="009C58C3" w:rsidRPr="000D1CC1" w:rsidRDefault="009C58C3" w:rsidP="000D1CC1">
      <w:pPr>
        <w:spacing w:line="360" w:lineRule="auto"/>
        <w:jc w:val="center"/>
        <w:rPr>
          <w:rFonts w:ascii="Times New Roman" w:hAnsi="Times New Roman"/>
          <w:sz w:val="28"/>
          <w:lang w:val="uk-UA"/>
        </w:rPr>
      </w:pPr>
      <w:r w:rsidRPr="000D1CC1">
        <w:rPr>
          <w:rFonts w:ascii="Times New Roman" w:hAnsi="Times New Roman"/>
          <w:sz w:val="28"/>
          <w:lang w:val="uk-UA"/>
        </w:rPr>
        <w:t>Визначення ключових переваг концепції потенційного товару</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09"/>
        <w:gridCol w:w="1937"/>
        <w:gridCol w:w="2091"/>
        <w:gridCol w:w="5186"/>
      </w:tblGrid>
      <w:tr w:rsidR="009C58C3" w:rsidRPr="00E371BD" w:rsidTr="00A30C64">
        <w:trPr>
          <w:jc w:val="center"/>
        </w:trPr>
        <w:tc>
          <w:tcPr>
            <w:tcW w:w="709" w:type="dxa"/>
            <w:vAlign w:val="center"/>
          </w:tcPr>
          <w:p w:rsidR="009C58C3" w:rsidRPr="00E371BD" w:rsidRDefault="009C58C3" w:rsidP="00A30C64">
            <w:pPr>
              <w:pStyle w:val="a"/>
              <w:jc w:val="center"/>
              <w:rPr>
                <w:rFonts w:ascii="Times New Roman" w:hAnsi="Times New Roman"/>
                <w:szCs w:val="28"/>
              </w:rPr>
            </w:pPr>
            <w:r w:rsidRPr="00E371BD">
              <w:rPr>
                <w:rFonts w:ascii="Times New Roman" w:hAnsi="Times New Roman"/>
                <w:szCs w:val="28"/>
              </w:rPr>
              <w:t>№</w:t>
            </w:r>
          </w:p>
          <w:p w:rsidR="009C58C3" w:rsidRPr="00E371BD" w:rsidRDefault="009C58C3" w:rsidP="00A30C64">
            <w:pPr>
              <w:pStyle w:val="a"/>
              <w:jc w:val="center"/>
              <w:rPr>
                <w:rFonts w:ascii="Times New Roman" w:hAnsi="Times New Roman"/>
                <w:szCs w:val="28"/>
              </w:rPr>
            </w:pPr>
            <w:r w:rsidRPr="00E371BD">
              <w:rPr>
                <w:rFonts w:ascii="Times New Roman" w:hAnsi="Times New Roman"/>
                <w:szCs w:val="28"/>
              </w:rPr>
              <w:t>пп/п</w:t>
            </w:r>
          </w:p>
        </w:tc>
        <w:tc>
          <w:tcPr>
            <w:tcW w:w="1937" w:type="dxa"/>
            <w:vAlign w:val="center"/>
          </w:tcPr>
          <w:p w:rsidR="009C58C3" w:rsidRPr="00E371BD" w:rsidRDefault="009C58C3" w:rsidP="00B87286">
            <w:pPr>
              <w:pStyle w:val="a"/>
              <w:ind w:firstLine="0"/>
              <w:rPr>
                <w:rFonts w:ascii="Times New Roman" w:hAnsi="Times New Roman"/>
                <w:szCs w:val="28"/>
              </w:rPr>
            </w:pPr>
            <w:r w:rsidRPr="00E371BD">
              <w:rPr>
                <w:rFonts w:ascii="Times New Roman" w:hAnsi="Times New Roman"/>
                <w:szCs w:val="28"/>
              </w:rPr>
              <w:t>Потреба</w:t>
            </w:r>
          </w:p>
        </w:tc>
        <w:tc>
          <w:tcPr>
            <w:tcW w:w="2091" w:type="dxa"/>
            <w:vAlign w:val="center"/>
          </w:tcPr>
          <w:p w:rsidR="009C58C3" w:rsidRPr="00E371BD" w:rsidRDefault="009C58C3" w:rsidP="00B87286">
            <w:pPr>
              <w:pStyle w:val="a"/>
              <w:ind w:firstLine="0"/>
              <w:rPr>
                <w:rFonts w:ascii="Times New Roman" w:hAnsi="Times New Roman"/>
                <w:szCs w:val="28"/>
              </w:rPr>
            </w:pPr>
            <w:r w:rsidRPr="00E371BD">
              <w:rPr>
                <w:rFonts w:ascii="Times New Roman" w:hAnsi="Times New Roman"/>
                <w:szCs w:val="28"/>
              </w:rPr>
              <w:t>Вигода, яку пропонує товар</w:t>
            </w:r>
          </w:p>
        </w:tc>
        <w:tc>
          <w:tcPr>
            <w:tcW w:w="5186" w:type="dxa"/>
            <w:vAlign w:val="center"/>
          </w:tcPr>
          <w:p w:rsidR="009C58C3" w:rsidRPr="00E371BD" w:rsidRDefault="009C58C3" w:rsidP="00B87286">
            <w:pPr>
              <w:pStyle w:val="a"/>
              <w:ind w:firstLine="0"/>
              <w:rPr>
                <w:rFonts w:ascii="Times New Roman" w:hAnsi="Times New Roman"/>
                <w:szCs w:val="28"/>
              </w:rPr>
            </w:pPr>
            <w:r w:rsidRPr="00E371BD">
              <w:rPr>
                <w:rFonts w:ascii="Times New Roman" w:hAnsi="Times New Roman"/>
                <w:szCs w:val="28"/>
              </w:rPr>
              <w:t>Ключові переваги перед конкурентами (існуючі або такі, що потрібно створити)</w:t>
            </w:r>
          </w:p>
        </w:tc>
      </w:tr>
      <w:tr w:rsidR="009C58C3" w:rsidRPr="00E371BD" w:rsidTr="00E371BD">
        <w:trPr>
          <w:trHeight w:val="435"/>
          <w:jc w:val="center"/>
        </w:trPr>
        <w:tc>
          <w:tcPr>
            <w:tcW w:w="709" w:type="dxa"/>
          </w:tcPr>
          <w:p w:rsidR="009C58C3" w:rsidRPr="00E371BD" w:rsidRDefault="009C58C3" w:rsidP="00B87286">
            <w:pPr>
              <w:pStyle w:val="a"/>
              <w:ind w:firstLine="0"/>
              <w:rPr>
                <w:rFonts w:ascii="Times New Roman" w:hAnsi="Times New Roman"/>
                <w:szCs w:val="28"/>
              </w:rPr>
            </w:pPr>
            <w:r w:rsidRPr="00E371BD">
              <w:rPr>
                <w:rFonts w:ascii="Times New Roman" w:hAnsi="Times New Roman"/>
                <w:szCs w:val="28"/>
              </w:rPr>
              <w:t>1.</w:t>
            </w:r>
          </w:p>
        </w:tc>
        <w:tc>
          <w:tcPr>
            <w:tcW w:w="1937" w:type="dxa"/>
          </w:tcPr>
          <w:p w:rsidR="009C58C3" w:rsidRPr="00F71E0A" w:rsidRDefault="009C58C3" w:rsidP="00B87286">
            <w:pPr>
              <w:pStyle w:val="a"/>
              <w:ind w:firstLine="0"/>
              <w:rPr>
                <w:rFonts w:ascii="Times New Roman" w:hAnsi="Times New Roman"/>
                <w:szCs w:val="28"/>
              </w:rPr>
            </w:pPr>
            <w:r w:rsidRPr="00F71E0A">
              <w:rPr>
                <w:rFonts w:ascii="Times New Roman" w:hAnsi="Times New Roman"/>
                <w:szCs w:val="28"/>
              </w:rPr>
              <w:t>Потреба</w:t>
            </w:r>
          </w:p>
          <w:p w:rsidR="009C58C3" w:rsidRPr="00F71E0A" w:rsidRDefault="009C58C3" w:rsidP="00B87286">
            <w:pPr>
              <w:pStyle w:val="a"/>
              <w:ind w:firstLine="0"/>
              <w:rPr>
                <w:rFonts w:ascii="Times New Roman" w:hAnsi="Times New Roman"/>
                <w:szCs w:val="28"/>
              </w:rPr>
            </w:pPr>
            <w:r w:rsidRPr="00F71E0A">
              <w:rPr>
                <w:rFonts w:ascii="Times New Roman" w:hAnsi="Times New Roman"/>
                <w:szCs w:val="28"/>
              </w:rPr>
              <w:t>утилізації несиметрії напруги</w:t>
            </w:r>
          </w:p>
        </w:tc>
        <w:tc>
          <w:tcPr>
            <w:tcW w:w="2091" w:type="dxa"/>
          </w:tcPr>
          <w:p w:rsidR="009C58C3" w:rsidRPr="00F71E0A" w:rsidRDefault="009C58C3" w:rsidP="00F71E0A">
            <w:pPr>
              <w:pStyle w:val="a"/>
              <w:ind w:firstLine="0"/>
              <w:rPr>
                <w:rFonts w:ascii="Times New Roman" w:hAnsi="Times New Roman"/>
                <w:szCs w:val="28"/>
              </w:rPr>
            </w:pPr>
            <w:r w:rsidRPr="00F71E0A">
              <w:rPr>
                <w:rFonts w:ascii="Times New Roman" w:hAnsi="Times New Roman"/>
                <w:szCs w:val="28"/>
              </w:rPr>
              <w:t>Зменшення виходу з ладу обладнання</w:t>
            </w:r>
          </w:p>
        </w:tc>
        <w:tc>
          <w:tcPr>
            <w:tcW w:w="5186" w:type="dxa"/>
          </w:tcPr>
          <w:p w:rsidR="009C58C3" w:rsidRPr="00801D53" w:rsidRDefault="009C58C3" w:rsidP="00B87286">
            <w:pPr>
              <w:pStyle w:val="a"/>
              <w:ind w:firstLine="0"/>
              <w:jc w:val="both"/>
              <w:rPr>
                <w:rFonts w:ascii="Times New Roman" w:hAnsi="Times New Roman"/>
                <w:szCs w:val="28"/>
              </w:rPr>
            </w:pPr>
            <w:r w:rsidRPr="00801D53">
              <w:rPr>
                <w:rFonts w:ascii="Times New Roman" w:hAnsi="Times New Roman"/>
                <w:szCs w:val="28"/>
              </w:rPr>
              <w:t xml:space="preserve">Швидка реалізація на пристрої </w:t>
            </w:r>
          </w:p>
        </w:tc>
      </w:tr>
      <w:tr w:rsidR="009C58C3" w:rsidRPr="00E371BD" w:rsidTr="00E371BD">
        <w:trPr>
          <w:trHeight w:val="121"/>
          <w:jc w:val="center"/>
        </w:trPr>
        <w:tc>
          <w:tcPr>
            <w:tcW w:w="709" w:type="dxa"/>
          </w:tcPr>
          <w:p w:rsidR="009C58C3" w:rsidRPr="00E371BD" w:rsidRDefault="009C58C3" w:rsidP="00B87286">
            <w:pPr>
              <w:pStyle w:val="a"/>
              <w:ind w:firstLine="0"/>
              <w:rPr>
                <w:rFonts w:ascii="Times New Roman" w:hAnsi="Times New Roman"/>
                <w:szCs w:val="28"/>
              </w:rPr>
            </w:pPr>
            <w:r w:rsidRPr="00E371BD">
              <w:rPr>
                <w:rFonts w:ascii="Times New Roman" w:hAnsi="Times New Roman"/>
                <w:szCs w:val="28"/>
              </w:rPr>
              <w:t>2.</w:t>
            </w:r>
          </w:p>
        </w:tc>
        <w:tc>
          <w:tcPr>
            <w:tcW w:w="1937" w:type="dxa"/>
          </w:tcPr>
          <w:p w:rsidR="009C58C3" w:rsidRPr="00E371BD" w:rsidRDefault="009C58C3" w:rsidP="00B87286">
            <w:pPr>
              <w:pStyle w:val="a"/>
              <w:ind w:firstLine="0"/>
              <w:rPr>
                <w:rFonts w:ascii="Times New Roman" w:hAnsi="Times New Roman"/>
                <w:szCs w:val="28"/>
              </w:rPr>
            </w:pPr>
            <w:r w:rsidRPr="00E371BD">
              <w:rPr>
                <w:rFonts w:ascii="Times New Roman" w:hAnsi="Times New Roman"/>
                <w:szCs w:val="28"/>
              </w:rPr>
              <w:t>Потреба в якості продукту</w:t>
            </w:r>
          </w:p>
        </w:tc>
        <w:tc>
          <w:tcPr>
            <w:tcW w:w="2091" w:type="dxa"/>
          </w:tcPr>
          <w:p w:rsidR="009C58C3" w:rsidRPr="00373672" w:rsidRDefault="009C58C3" w:rsidP="00373672">
            <w:pPr>
              <w:pStyle w:val="a"/>
              <w:ind w:firstLine="0"/>
              <w:rPr>
                <w:rFonts w:ascii="Times New Roman" w:hAnsi="Times New Roman"/>
                <w:szCs w:val="28"/>
                <w:lang w:val="ru-RU"/>
              </w:rPr>
            </w:pPr>
            <w:r w:rsidRPr="00E371BD">
              <w:rPr>
                <w:rFonts w:ascii="Times New Roman" w:hAnsi="Times New Roman"/>
                <w:szCs w:val="28"/>
              </w:rPr>
              <w:t xml:space="preserve">Збільшення виходу якісного </w:t>
            </w:r>
            <w:r>
              <w:rPr>
                <w:rFonts w:ascii="Times New Roman" w:hAnsi="Times New Roman"/>
                <w:szCs w:val="28"/>
                <w:lang w:val="ru-RU"/>
              </w:rPr>
              <w:t>пристрою</w:t>
            </w:r>
          </w:p>
        </w:tc>
        <w:tc>
          <w:tcPr>
            <w:tcW w:w="5186" w:type="dxa"/>
          </w:tcPr>
          <w:p w:rsidR="009C58C3" w:rsidRPr="00801D53" w:rsidRDefault="009C58C3" w:rsidP="000E1FF9">
            <w:pPr>
              <w:pStyle w:val="a"/>
              <w:ind w:firstLine="0"/>
              <w:jc w:val="both"/>
              <w:rPr>
                <w:rFonts w:ascii="Times New Roman" w:hAnsi="Times New Roman"/>
                <w:szCs w:val="28"/>
              </w:rPr>
            </w:pPr>
            <w:r w:rsidRPr="00801D53">
              <w:rPr>
                <w:rFonts w:ascii="Times New Roman" w:hAnsi="Times New Roman"/>
                <w:szCs w:val="28"/>
              </w:rPr>
              <w:t>Забезпечення споживачів якісними пристроями захисту</w:t>
            </w:r>
          </w:p>
        </w:tc>
      </w:tr>
      <w:tr w:rsidR="009C58C3" w:rsidRPr="00E371BD" w:rsidTr="00E371BD">
        <w:trPr>
          <w:trHeight w:val="184"/>
          <w:jc w:val="center"/>
        </w:trPr>
        <w:tc>
          <w:tcPr>
            <w:tcW w:w="709" w:type="dxa"/>
          </w:tcPr>
          <w:p w:rsidR="009C58C3" w:rsidRPr="00E371BD" w:rsidRDefault="009C58C3" w:rsidP="00B87286">
            <w:pPr>
              <w:pStyle w:val="a"/>
              <w:ind w:firstLine="0"/>
              <w:rPr>
                <w:rFonts w:ascii="Times New Roman" w:hAnsi="Times New Roman"/>
                <w:szCs w:val="28"/>
              </w:rPr>
            </w:pPr>
            <w:r w:rsidRPr="00E371BD">
              <w:rPr>
                <w:rFonts w:ascii="Times New Roman" w:hAnsi="Times New Roman"/>
                <w:szCs w:val="28"/>
              </w:rPr>
              <w:t>3.</w:t>
            </w:r>
          </w:p>
        </w:tc>
        <w:tc>
          <w:tcPr>
            <w:tcW w:w="1937" w:type="dxa"/>
          </w:tcPr>
          <w:p w:rsidR="009C58C3" w:rsidRPr="00E371BD" w:rsidRDefault="009C58C3" w:rsidP="00B87286">
            <w:pPr>
              <w:pStyle w:val="a"/>
              <w:ind w:firstLine="0"/>
              <w:rPr>
                <w:rFonts w:ascii="Times New Roman" w:hAnsi="Times New Roman"/>
                <w:szCs w:val="28"/>
              </w:rPr>
            </w:pPr>
            <w:r w:rsidRPr="00E371BD">
              <w:rPr>
                <w:rFonts w:ascii="Times New Roman" w:hAnsi="Times New Roman"/>
                <w:szCs w:val="28"/>
              </w:rPr>
              <w:t>Потреба в оптимізації технологічного процесу</w:t>
            </w:r>
          </w:p>
        </w:tc>
        <w:tc>
          <w:tcPr>
            <w:tcW w:w="2091" w:type="dxa"/>
          </w:tcPr>
          <w:p w:rsidR="009C58C3" w:rsidRPr="00E371BD" w:rsidRDefault="009C58C3" w:rsidP="00B87286">
            <w:pPr>
              <w:pStyle w:val="a"/>
              <w:ind w:firstLine="0"/>
              <w:rPr>
                <w:rFonts w:ascii="Times New Roman" w:hAnsi="Times New Roman"/>
                <w:szCs w:val="28"/>
              </w:rPr>
            </w:pPr>
            <w:r w:rsidRPr="00E371BD">
              <w:rPr>
                <w:rFonts w:ascii="Times New Roman" w:hAnsi="Times New Roman"/>
                <w:szCs w:val="28"/>
              </w:rPr>
              <w:t>Значний рівень оптимізації</w:t>
            </w:r>
          </w:p>
        </w:tc>
        <w:tc>
          <w:tcPr>
            <w:tcW w:w="5186" w:type="dxa"/>
          </w:tcPr>
          <w:p w:rsidR="009C58C3" w:rsidRPr="00E371BD" w:rsidRDefault="009C58C3" w:rsidP="00B87286">
            <w:pPr>
              <w:pStyle w:val="a"/>
              <w:ind w:firstLine="0"/>
              <w:jc w:val="both"/>
              <w:rPr>
                <w:rFonts w:ascii="Times New Roman" w:hAnsi="Times New Roman"/>
                <w:szCs w:val="28"/>
              </w:rPr>
            </w:pPr>
            <w:r w:rsidRPr="00E371BD">
              <w:rPr>
                <w:rFonts w:ascii="Times New Roman" w:hAnsi="Times New Roman"/>
                <w:szCs w:val="28"/>
              </w:rPr>
              <w:t>За рахунок об’єднання технологічних процесів, відпадає потреба в додаткових роботах</w:t>
            </w:r>
          </w:p>
        </w:tc>
      </w:tr>
    </w:tbl>
    <w:p w:rsidR="009C58C3" w:rsidRDefault="009C58C3" w:rsidP="00B77B12">
      <w:pPr>
        <w:spacing w:line="360" w:lineRule="auto"/>
        <w:rPr>
          <w:rFonts w:ascii="Times New Roman" w:hAnsi="Times New Roman"/>
          <w:sz w:val="28"/>
          <w:szCs w:val="28"/>
          <w:lang w:eastAsia="ru-RU"/>
        </w:rPr>
      </w:pPr>
    </w:p>
    <w:p w:rsidR="009C58C3" w:rsidRDefault="009C58C3" w:rsidP="001C2590">
      <w:pPr>
        <w:pStyle w:val="Caption"/>
        <w:tabs>
          <w:tab w:val="left" w:pos="1985"/>
        </w:tabs>
        <w:spacing w:before="0" w:after="0" w:line="360" w:lineRule="auto"/>
        <w:ind w:left="0" w:firstLine="0"/>
        <w:jc w:val="right"/>
        <w:rPr>
          <w:rFonts w:ascii="Times New Roman" w:hAnsi="Times New Roman"/>
          <w:b w:val="0"/>
          <w:i w:val="0"/>
          <w:color w:val="auto"/>
          <w:sz w:val="28"/>
          <w:szCs w:val="28"/>
          <w:lang w:val="ru-RU"/>
        </w:rPr>
      </w:pPr>
      <w:r w:rsidRPr="004B0A0C">
        <w:rPr>
          <w:rFonts w:ascii="Times New Roman" w:hAnsi="Times New Roman"/>
          <w:b w:val="0"/>
          <w:i w:val="0"/>
          <w:color w:val="auto"/>
          <w:sz w:val="28"/>
          <w:szCs w:val="28"/>
        </w:rPr>
        <w:t xml:space="preserve">Таблиця </w:t>
      </w:r>
      <w:r>
        <w:rPr>
          <w:rFonts w:ascii="Times New Roman" w:hAnsi="Times New Roman"/>
          <w:b w:val="0"/>
          <w:i w:val="0"/>
          <w:color w:val="auto"/>
          <w:sz w:val="28"/>
          <w:szCs w:val="28"/>
          <w:lang w:val="ru-RU"/>
        </w:rPr>
        <w:t>5</w:t>
      </w:r>
      <w:r w:rsidRPr="004B0A0C">
        <w:rPr>
          <w:rFonts w:ascii="Times New Roman" w:hAnsi="Times New Roman"/>
          <w:b w:val="0"/>
          <w:i w:val="0"/>
          <w:color w:val="auto"/>
          <w:sz w:val="28"/>
          <w:szCs w:val="28"/>
        </w:rPr>
        <w:t>.</w:t>
      </w:r>
      <w:r>
        <w:rPr>
          <w:rFonts w:ascii="Times New Roman" w:hAnsi="Times New Roman"/>
          <w:b w:val="0"/>
          <w:i w:val="0"/>
          <w:color w:val="auto"/>
          <w:sz w:val="28"/>
          <w:szCs w:val="28"/>
        </w:rPr>
        <w:t>13</w:t>
      </w:r>
      <w:r w:rsidRPr="004B0A0C">
        <w:rPr>
          <w:rFonts w:ascii="Times New Roman" w:hAnsi="Times New Roman"/>
          <w:b w:val="0"/>
          <w:i w:val="0"/>
          <w:color w:val="auto"/>
          <w:sz w:val="28"/>
          <w:szCs w:val="28"/>
        </w:rPr>
        <w:t xml:space="preserve">. </w:t>
      </w:r>
    </w:p>
    <w:p w:rsidR="009C58C3" w:rsidRPr="004B0A0C" w:rsidRDefault="009C58C3" w:rsidP="006A3930">
      <w:pPr>
        <w:pStyle w:val="Caption"/>
        <w:tabs>
          <w:tab w:val="left" w:pos="1985"/>
        </w:tabs>
        <w:spacing w:before="0" w:after="0" w:line="360" w:lineRule="auto"/>
        <w:ind w:left="0" w:firstLine="0"/>
        <w:jc w:val="center"/>
        <w:rPr>
          <w:rFonts w:ascii="Times New Roman" w:hAnsi="Times New Roman"/>
          <w:b w:val="0"/>
          <w:i w:val="0"/>
          <w:color w:val="auto"/>
          <w:sz w:val="28"/>
          <w:szCs w:val="28"/>
        </w:rPr>
      </w:pPr>
      <w:r w:rsidRPr="004B0A0C">
        <w:rPr>
          <w:rFonts w:ascii="Times New Roman" w:hAnsi="Times New Roman"/>
          <w:b w:val="0"/>
          <w:i w:val="0"/>
          <w:color w:val="auto"/>
          <w:sz w:val="28"/>
          <w:szCs w:val="28"/>
        </w:rPr>
        <w:t xml:space="preserve">Опис </w:t>
      </w:r>
      <w:r>
        <w:rPr>
          <w:rFonts w:ascii="Times New Roman" w:hAnsi="Times New Roman"/>
          <w:b w:val="0"/>
          <w:i w:val="0"/>
          <w:color w:val="auto"/>
          <w:sz w:val="28"/>
          <w:szCs w:val="28"/>
        </w:rPr>
        <w:t>рівня</w:t>
      </w:r>
      <w:r w:rsidRPr="004B0A0C">
        <w:rPr>
          <w:rFonts w:ascii="Times New Roman" w:hAnsi="Times New Roman"/>
          <w:b w:val="0"/>
          <w:i w:val="0"/>
          <w:color w:val="auto"/>
          <w:sz w:val="28"/>
          <w:szCs w:val="28"/>
        </w:rPr>
        <w:t xml:space="preserve"> моделі товару</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3685"/>
        <w:gridCol w:w="2126"/>
        <w:gridCol w:w="1985"/>
      </w:tblGrid>
      <w:tr w:rsidR="009C58C3" w:rsidRPr="004B0A0C" w:rsidTr="006A3930">
        <w:trPr>
          <w:jc w:val="center"/>
        </w:trPr>
        <w:tc>
          <w:tcPr>
            <w:tcW w:w="2127" w:type="dxa"/>
            <w:vAlign w:val="center"/>
          </w:tcPr>
          <w:p w:rsidR="009C58C3" w:rsidRPr="00082491" w:rsidRDefault="009C58C3" w:rsidP="00B87286">
            <w:pPr>
              <w:pStyle w:val="a"/>
              <w:ind w:firstLine="0"/>
              <w:rPr>
                <w:rFonts w:ascii="Times New Roman" w:hAnsi="Times New Roman"/>
                <w:szCs w:val="28"/>
              </w:rPr>
            </w:pPr>
            <w:r w:rsidRPr="00082491">
              <w:rPr>
                <w:rFonts w:ascii="Times New Roman" w:hAnsi="Times New Roman"/>
                <w:szCs w:val="28"/>
              </w:rPr>
              <w:t>Рівень товару</w:t>
            </w:r>
          </w:p>
        </w:tc>
        <w:tc>
          <w:tcPr>
            <w:tcW w:w="7796" w:type="dxa"/>
            <w:gridSpan w:val="3"/>
            <w:vAlign w:val="center"/>
          </w:tcPr>
          <w:p w:rsidR="009C58C3" w:rsidRPr="00082491" w:rsidRDefault="009C58C3" w:rsidP="00B87286">
            <w:pPr>
              <w:pStyle w:val="a"/>
              <w:jc w:val="center"/>
              <w:rPr>
                <w:rFonts w:ascii="Times New Roman" w:hAnsi="Times New Roman"/>
                <w:szCs w:val="28"/>
              </w:rPr>
            </w:pPr>
            <w:r w:rsidRPr="00082491">
              <w:rPr>
                <w:rFonts w:ascii="Times New Roman" w:hAnsi="Times New Roman"/>
                <w:szCs w:val="28"/>
              </w:rPr>
              <w:t>Сутність та складові</w:t>
            </w:r>
          </w:p>
        </w:tc>
      </w:tr>
      <w:tr w:rsidR="009C58C3" w:rsidRPr="004B0A0C" w:rsidTr="006A3930">
        <w:trPr>
          <w:jc w:val="center"/>
        </w:trPr>
        <w:tc>
          <w:tcPr>
            <w:tcW w:w="2127" w:type="dxa"/>
            <w:vMerge w:val="restart"/>
          </w:tcPr>
          <w:p w:rsidR="009C58C3" w:rsidRPr="00082491" w:rsidRDefault="009C58C3" w:rsidP="00B87286">
            <w:pPr>
              <w:pStyle w:val="a"/>
              <w:ind w:firstLine="0"/>
              <w:rPr>
                <w:rFonts w:ascii="Times New Roman" w:hAnsi="Times New Roman"/>
                <w:szCs w:val="28"/>
              </w:rPr>
            </w:pPr>
            <w:r w:rsidRPr="00082491">
              <w:rPr>
                <w:rFonts w:ascii="Times New Roman" w:hAnsi="Times New Roman"/>
                <w:szCs w:val="28"/>
              </w:rPr>
              <w:t xml:space="preserve"> Товар у реальному виконанні</w:t>
            </w:r>
          </w:p>
        </w:tc>
        <w:tc>
          <w:tcPr>
            <w:tcW w:w="3685" w:type="dxa"/>
          </w:tcPr>
          <w:p w:rsidR="009C58C3" w:rsidRPr="00082491" w:rsidRDefault="009C58C3" w:rsidP="00B87286">
            <w:pPr>
              <w:pStyle w:val="a"/>
              <w:ind w:firstLine="0"/>
              <w:rPr>
                <w:rFonts w:ascii="Times New Roman" w:hAnsi="Times New Roman"/>
                <w:szCs w:val="28"/>
              </w:rPr>
            </w:pPr>
            <w:r w:rsidRPr="00082491">
              <w:rPr>
                <w:rFonts w:ascii="Times New Roman" w:hAnsi="Times New Roman"/>
                <w:szCs w:val="28"/>
              </w:rPr>
              <w:t>Властивості/характеристики</w:t>
            </w:r>
          </w:p>
        </w:tc>
        <w:tc>
          <w:tcPr>
            <w:tcW w:w="2126" w:type="dxa"/>
          </w:tcPr>
          <w:p w:rsidR="009C58C3" w:rsidRPr="006A3930" w:rsidRDefault="009C58C3" w:rsidP="00705A03">
            <w:pPr>
              <w:pStyle w:val="a"/>
              <w:ind w:firstLine="0"/>
              <w:rPr>
                <w:rFonts w:ascii="Times New Roman" w:hAnsi="Times New Roman"/>
                <w:szCs w:val="28"/>
              </w:rPr>
            </w:pPr>
            <w:r w:rsidRPr="006A3930">
              <w:rPr>
                <w:rFonts w:ascii="Times New Roman" w:hAnsi="Times New Roman"/>
                <w:szCs w:val="28"/>
              </w:rPr>
              <w:t>М/Нм</w:t>
            </w:r>
          </w:p>
        </w:tc>
        <w:tc>
          <w:tcPr>
            <w:tcW w:w="1985" w:type="dxa"/>
          </w:tcPr>
          <w:p w:rsidR="009C58C3" w:rsidRPr="006A3930" w:rsidRDefault="009C58C3" w:rsidP="00B87286">
            <w:pPr>
              <w:pStyle w:val="a"/>
              <w:rPr>
                <w:rFonts w:ascii="Times New Roman" w:hAnsi="Times New Roman"/>
                <w:szCs w:val="28"/>
              </w:rPr>
            </w:pPr>
            <w:r w:rsidRPr="006A3930">
              <w:rPr>
                <w:rFonts w:ascii="Times New Roman" w:hAnsi="Times New Roman"/>
                <w:szCs w:val="28"/>
              </w:rPr>
              <w:t>Вр/Тх /Тл/Е/Ор</w:t>
            </w:r>
          </w:p>
        </w:tc>
      </w:tr>
      <w:tr w:rsidR="009C58C3" w:rsidRPr="004B0A0C" w:rsidTr="006A3930">
        <w:trPr>
          <w:jc w:val="center"/>
        </w:trPr>
        <w:tc>
          <w:tcPr>
            <w:tcW w:w="2127" w:type="dxa"/>
            <w:vMerge/>
          </w:tcPr>
          <w:p w:rsidR="009C58C3" w:rsidRPr="00082491" w:rsidRDefault="009C58C3" w:rsidP="00B87286">
            <w:pPr>
              <w:pStyle w:val="a"/>
              <w:rPr>
                <w:rFonts w:ascii="Times New Roman" w:hAnsi="Times New Roman"/>
                <w:szCs w:val="28"/>
              </w:rPr>
            </w:pPr>
          </w:p>
        </w:tc>
        <w:tc>
          <w:tcPr>
            <w:tcW w:w="3685" w:type="dxa"/>
          </w:tcPr>
          <w:p w:rsidR="009C58C3" w:rsidRPr="00082491" w:rsidRDefault="009C58C3" w:rsidP="00B87286">
            <w:pPr>
              <w:pStyle w:val="a"/>
              <w:ind w:firstLine="0"/>
              <w:rPr>
                <w:rFonts w:ascii="Times New Roman" w:hAnsi="Times New Roman"/>
                <w:szCs w:val="28"/>
              </w:rPr>
            </w:pPr>
            <w:r w:rsidRPr="00082491">
              <w:rPr>
                <w:rFonts w:ascii="Times New Roman" w:hAnsi="Times New Roman"/>
                <w:szCs w:val="28"/>
              </w:rPr>
              <w:t>1. Продуктивність (забезпечення проектної продуктивності)</w:t>
            </w:r>
          </w:p>
          <w:p w:rsidR="009C58C3" w:rsidRPr="00082491" w:rsidRDefault="009C58C3" w:rsidP="00B87286">
            <w:pPr>
              <w:pStyle w:val="a"/>
              <w:ind w:firstLine="0"/>
              <w:rPr>
                <w:rFonts w:ascii="Times New Roman" w:hAnsi="Times New Roman"/>
                <w:szCs w:val="28"/>
              </w:rPr>
            </w:pPr>
            <w:r w:rsidRPr="00082491">
              <w:rPr>
                <w:rFonts w:ascii="Times New Roman" w:hAnsi="Times New Roman"/>
                <w:szCs w:val="28"/>
              </w:rPr>
              <w:t>2. Ефективність(висока оптимізація та проста технологія застосування)</w:t>
            </w:r>
          </w:p>
          <w:p w:rsidR="009C58C3" w:rsidRPr="00082491" w:rsidRDefault="009C58C3" w:rsidP="00B87286">
            <w:pPr>
              <w:pStyle w:val="a"/>
              <w:ind w:firstLine="0"/>
              <w:rPr>
                <w:rFonts w:ascii="Times New Roman" w:hAnsi="Times New Roman"/>
                <w:szCs w:val="28"/>
              </w:rPr>
            </w:pPr>
            <w:r w:rsidRPr="00082491">
              <w:rPr>
                <w:rFonts w:ascii="Times New Roman" w:hAnsi="Times New Roman"/>
                <w:szCs w:val="28"/>
              </w:rPr>
              <w:t>3. Економія (економія на використання ресурсів)</w:t>
            </w:r>
          </w:p>
          <w:p w:rsidR="009C58C3" w:rsidRPr="00082491" w:rsidRDefault="009C58C3" w:rsidP="00B87286">
            <w:pPr>
              <w:pStyle w:val="a"/>
              <w:rPr>
                <w:rFonts w:ascii="Times New Roman" w:hAnsi="Times New Roman"/>
                <w:szCs w:val="28"/>
              </w:rPr>
            </w:pPr>
          </w:p>
        </w:tc>
        <w:tc>
          <w:tcPr>
            <w:tcW w:w="2126" w:type="dxa"/>
          </w:tcPr>
          <w:p w:rsidR="009C58C3" w:rsidRPr="006A3930" w:rsidRDefault="009C58C3" w:rsidP="00B87286">
            <w:pPr>
              <w:pStyle w:val="a"/>
              <w:ind w:firstLine="0"/>
              <w:rPr>
                <w:rFonts w:ascii="Times New Roman" w:hAnsi="Times New Roman"/>
                <w:szCs w:val="28"/>
              </w:rPr>
            </w:pPr>
            <w:r>
              <w:rPr>
                <w:rFonts w:ascii="Times New Roman" w:hAnsi="Times New Roman"/>
                <w:szCs w:val="28"/>
              </w:rPr>
              <w:t xml:space="preserve">М-  </w:t>
            </w:r>
            <w:r w:rsidRPr="006A3930">
              <w:rPr>
                <w:rFonts w:ascii="Times New Roman" w:hAnsi="Times New Roman"/>
                <w:szCs w:val="28"/>
              </w:rPr>
              <w:t>матеріальна</w:t>
            </w:r>
          </w:p>
          <w:p w:rsidR="009C58C3" w:rsidRPr="006A3930" w:rsidRDefault="009C58C3" w:rsidP="00B87286">
            <w:pPr>
              <w:pStyle w:val="a"/>
              <w:rPr>
                <w:rFonts w:ascii="Times New Roman" w:hAnsi="Times New Roman"/>
                <w:szCs w:val="28"/>
              </w:rPr>
            </w:pPr>
          </w:p>
          <w:p w:rsidR="009C58C3" w:rsidRPr="006A3930" w:rsidRDefault="009C58C3" w:rsidP="00B87286">
            <w:pPr>
              <w:pStyle w:val="a"/>
              <w:ind w:firstLine="0"/>
              <w:rPr>
                <w:rFonts w:ascii="Times New Roman" w:hAnsi="Times New Roman"/>
                <w:szCs w:val="28"/>
              </w:rPr>
            </w:pPr>
            <w:r w:rsidRPr="006A3930">
              <w:rPr>
                <w:rFonts w:ascii="Times New Roman" w:hAnsi="Times New Roman"/>
                <w:szCs w:val="28"/>
              </w:rPr>
              <w:t>Нм- не матеріальна</w:t>
            </w:r>
          </w:p>
          <w:p w:rsidR="009C58C3" w:rsidRPr="006A3930" w:rsidRDefault="009C58C3" w:rsidP="00B87286">
            <w:pPr>
              <w:pStyle w:val="a"/>
              <w:ind w:firstLine="0"/>
              <w:rPr>
                <w:rFonts w:ascii="Times New Roman" w:hAnsi="Times New Roman"/>
                <w:szCs w:val="28"/>
              </w:rPr>
            </w:pPr>
          </w:p>
          <w:p w:rsidR="009C58C3" w:rsidRPr="006A3930" w:rsidRDefault="009C58C3" w:rsidP="00B87286">
            <w:pPr>
              <w:pStyle w:val="a"/>
              <w:ind w:firstLine="0"/>
              <w:rPr>
                <w:rFonts w:ascii="Times New Roman" w:hAnsi="Times New Roman"/>
                <w:szCs w:val="28"/>
              </w:rPr>
            </w:pPr>
            <w:r>
              <w:rPr>
                <w:rFonts w:ascii="Times New Roman" w:hAnsi="Times New Roman"/>
                <w:szCs w:val="28"/>
                <w:lang w:val="ru-RU"/>
              </w:rPr>
              <w:t>М</w:t>
            </w:r>
            <w:r>
              <w:rPr>
                <w:rFonts w:ascii="Times New Roman" w:hAnsi="Times New Roman"/>
                <w:szCs w:val="28"/>
              </w:rPr>
              <w:t xml:space="preserve">- </w:t>
            </w:r>
            <w:r w:rsidRPr="006A3930">
              <w:rPr>
                <w:rFonts w:ascii="Times New Roman" w:hAnsi="Times New Roman"/>
                <w:szCs w:val="28"/>
              </w:rPr>
              <w:t>матеріальна</w:t>
            </w:r>
          </w:p>
          <w:p w:rsidR="009C58C3" w:rsidRPr="006A3930" w:rsidRDefault="009C58C3" w:rsidP="00B87286">
            <w:pPr>
              <w:pStyle w:val="a"/>
              <w:rPr>
                <w:rFonts w:ascii="Times New Roman" w:hAnsi="Times New Roman"/>
                <w:szCs w:val="28"/>
              </w:rPr>
            </w:pPr>
          </w:p>
        </w:tc>
        <w:tc>
          <w:tcPr>
            <w:tcW w:w="1985" w:type="dxa"/>
          </w:tcPr>
          <w:p w:rsidR="009C58C3" w:rsidRPr="006A3930" w:rsidRDefault="009C58C3" w:rsidP="00B87286">
            <w:pPr>
              <w:pStyle w:val="a"/>
              <w:ind w:firstLine="0"/>
              <w:rPr>
                <w:rFonts w:ascii="Times New Roman" w:hAnsi="Times New Roman"/>
                <w:szCs w:val="28"/>
              </w:rPr>
            </w:pPr>
            <w:r w:rsidRPr="006A3930">
              <w:rPr>
                <w:rFonts w:ascii="Times New Roman" w:hAnsi="Times New Roman"/>
                <w:szCs w:val="28"/>
              </w:rPr>
              <w:t>технологічна властивість</w:t>
            </w:r>
          </w:p>
          <w:p w:rsidR="009C58C3" w:rsidRPr="006A3930" w:rsidRDefault="009C58C3" w:rsidP="00B87286">
            <w:pPr>
              <w:pStyle w:val="a"/>
              <w:rPr>
                <w:rFonts w:ascii="Times New Roman" w:hAnsi="Times New Roman"/>
                <w:szCs w:val="28"/>
              </w:rPr>
            </w:pPr>
          </w:p>
          <w:p w:rsidR="009C58C3" w:rsidRPr="006A3930" w:rsidRDefault="009C58C3" w:rsidP="00B87286">
            <w:pPr>
              <w:pStyle w:val="a"/>
              <w:ind w:firstLine="0"/>
              <w:rPr>
                <w:rFonts w:ascii="Times New Roman" w:hAnsi="Times New Roman"/>
                <w:szCs w:val="28"/>
              </w:rPr>
            </w:pPr>
            <w:r w:rsidRPr="006A3930">
              <w:rPr>
                <w:rFonts w:ascii="Times New Roman" w:hAnsi="Times New Roman"/>
                <w:szCs w:val="28"/>
              </w:rPr>
              <w:t>організаційна</w:t>
            </w:r>
          </w:p>
          <w:p w:rsidR="009C58C3" w:rsidRPr="006A3930" w:rsidRDefault="009C58C3" w:rsidP="00B87286">
            <w:pPr>
              <w:pStyle w:val="a"/>
              <w:ind w:firstLine="0"/>
              <w:rPr>
                <w:rFonts w:ascii="Times New Roman" w:hAnsi="Times New Roman"/>
                <w:szCs w:val="28"/>
              </w:rPr>
            </w:pPr>
            <w:r w:rsidRPr="006A3930">
              <w:rPr>
                <w:rFonts w:ascii="Times New Roman" w:hAnsi="Times New Roman"/>
                <w:szCs w:val="28"/>
              </w:rPr>
              <w:t>властивість</w:t>
            </w:r>
          </w:p>
          <w:p w:rsidR="009C58C3" w:rsidRPr="006A3930" w:rsidRDefault="009C58C3" w:rsidP="00B87286">
            <w:pPr>
              <w:pStyle w:val="a"/>
              <w:rPr>
                <w:rFonts w:ascii="Times New Roman" w:hAnsi="Times New Roman"/>
                <w:szCs w:val="28"/>
              </w:rPr>
            </w:pPr>
          </w:p>
          <w:p w:rsidR="009C58C3" w:rsidRPr="006A3930" w:rsidRDefault="009C58C3" w:rsidP="00B87286">
            <w:pPr>
              <w:pStyle w:val="a"/>
              <w:ind w:firstLine="0"/>
              <w:rPr>
                <w:rFonts w:ascii="Times New Roman" w:hAnsi="Times New Roman"/>
                <w:szCs w:val="28"/>
              </w:rPr>
            </w:pPr>
            <w:r w:rsidRPr="006A3930">
              <w:rPr>
                <w:rFonts w:ascii="Times New Roman" w:hAnsi="Times New Roman"/>
                <w:szCs w:val="28"/>
              </w:rPr>
              <w:t xml:space="preserve">технологічна </w:t>
            </w:r>
          </w:p>
          <w:p w:rsidR="009C58C3" w:rsidRPr="006A3930" w:rsidRDefault="009C58C3" w:rsidP="00B87286">
            <w:pPr>
              <w:pStyle w:val="a"/>
              <w:ind w:firstLine="0"/>
              <w:rPr>
                <w:rFonts w:ascii="Times New Roman" w:hAnsi="Times New Roman"/>
                <w:szCs w:val="28"/>
              </w:rPr>
            </w:pPr>
            <w:r w:rsidRPr="006A3930">
              <w:rPr>
                <w:rFonts w:ascii="Times New Roman" w:hAnsi="Times New Roman"/>
                <w:szCs w:val="28"/>
              </w:rPr>
              <w:t>властивість</w:t>
            </w:r>
          </w:p>
          <w:p w:rsidR="009C58C3" w:rsidRPr="006A3930" w:rsidRDefault="009C58C3" w:rsidP="00B87286">
            <w:pPr>
              <w:pStyle w:val="a"/>
              <w:rPr>
                <w:rFonts w:ascii="Times New Roman" w:hAnsi="Times New Roman"/>
                <w:szCs w:val="28"/>
              </w:rPr>
            </w:pPr>
          </w:p>
        </w:tc>
      </w:tr>
      <w:tr w:rsidR="009C58C3" w:rsidRPr="004B0A0C" w:rsidTr="006A3930">
        <w:trPr>
          <w:jc w:val="center"/>
        </w:trPr>
        <w:tc>
          <w:tcPr>
            <w:tcW w:w="2127" w:type="dxa"/>
            <w:vMerge/>
          </w:tcPr>
          <w:p w:rsidR="009C58C3" w:rsidRPr="00082491" w:rsidRDefault="009C58C3" w:rsidP="00B87286">
            <w:pPr>
              <w:pStyle w:val="a"/>
              <w:rPr>
                <w:rFonts w:ascii="Times New Roman" w:hAnsi="Times New Roman"/>
                <w:szCs w:val="28"/>
              </w:rPr>
            </w:pPr>
          </w:p>
        </w:tc>
        <w:tc>
          <w:tcPr>
            <w:tcW w:w="7796" w:type="dxa"/>
            <w:gridSpan w:val="3"/>
          </w:tcPr>
          <w:p w:rsidR="009C58C3" w:rsidRPr="00082491" w:rsidRDefault="009C58C3" w:rsidP="00705A03">
            <w:pPr>
              <w:rPr>
                <w:rFonts w:ascii="Times New Roman" w:hAnsi="Times New Roman"/>
                <w:sz w:val="24"/>
                <w:szCs w:val="28"/>
                <w:lang w:val="uk-UA"/>
              </w:rPr>
            </w:pPr>
            <w:r w:rsidRPr="00082491">
              <w:rPr>
                <w:rFonts w:ascii="Times New Roman" w:hAnsi="Times New Roman"/>
                <w:sz w:val="24"/>
                <w:szCs w:val="28"/>
                <w:lang w:val="uk-UA"/>
              </w:rPr>
              <w:t xml:space="preserve">Якість:  відповідає вимогам </w:t>
            </w:r>
            <w:r>
              <w:rPr>
                <w:rFonts w:ascii="Times New Roman" w:hAnsi="Times New Roman"/>
                <w:sz w:val="24"/>
                <w:szCs w:val="28"/>
                <w:lang w:val="uk-UA"/>
              </w:rPr>
              <w:t>ГОСТ 17465-80</w:t>
            </w:r>
          </w:p>
          <w:p w:rsidR="009C58C3" w:rsidRPr="00082491" w:rsidRDefault="009C58C3" w:rsidP="00705A03">
            <w:pPr>
              <w:rPr>
                <w:rFonts w:ascii="Times New Roman" w:hAnsi="Times New Roman"/>
                <w:sz w:val="24"/>
                <w:szCs w:val="28"/>
                <w:lang w:val="uk-UA"/>
              </w:rPr>
            </w:pPr>
          </w:p>
        </w:tc>
      </w:tr>
      <w:tr w:rsidR="009C58C3" w:rsidRPr="004B0A0C" w:rsidTr="006A3930">
        <w:trPr>
          <w:jc w:val="center"/>
        </w:trPr>
        <w:tc>
          <w:tcPr>
            <w:tcW w:w="2127" w:type="dxa"/>
            <w:vMerge/>
          </w:tcPr>
          <w:p w:rsidR="009C58C3" w:rsidRPr="00082491" w:rsidRDefault="009C58C3" w:rsidP="00B87286">
            <w:pPr>
              <w:pStyle w:val="a"/>
              <w:rPr>
                <w:rFonts w:ascii="Times New Roman" w:hAnsi="Times New Roman"/>
                <w:szCs w:val="28"/>
              </w:rPr>
            </w:pPr>
          </w:p>
        </w:tc>
        <w:tc>
          <w:tcPr>
            <w:tcW w:w="7796" w:type="dxa"/>
            <w:gridSpan w:val="3"/>
          </w:tcPr>
          <w:p w:rsidR="009C58C3" w:rsidRPr="00082491" w:rsidRDefault="009C58C3" w:rsidP="00B87286">
            <w:pPr>
              <w:pStyle w:val="a"/>
              <w:ind w:firstLine="0"/>
              <w:rPr>
                <w:rFonts w:ascii="Times New Roman" w:hAnsi="Times New Roman"/>
                <w:szCs w:val="28"/>
              </w:rPr>
            </w:pPr>
            <w:r w:rsidRPr="00082491">
              <w:rPr>
                <w:rFonts w:ascii="Times New Roman" w:hAnsi="Times New Roman"/>
                <w:szCs w:val="28"/>
              </w:rPr>
              <w:t xml:space="preserve">Пакування: виробництво </w:t>
            </w:r>
          </w:p>
        </w:tc>
      </w:tr>
    </w:tbl>
    <w:p w:rsidR="009C58C3" w:rsidRDefault="009C58C3" w:rsidP="002471C2">
      <w:pPr>
        <w:spacing w:line="360" w:lineRule="auto"/>
        <w:ind w:firstLine="708"/>
        <w:jc w:val="both"/>
        <w:rPr>
          <w:sz w:val="28"/>
          <w:szCs w:val="28"/>
        </w:rPr>
      </w:pPr>
    </w:p>
    <w:p w:rsidR="009C58C3" w:rsidRPr="001C2590" w:rsidRDefault="009C58C3" w:rsidP="001C2590">
      <w:pPr>
        <w:spacing w:line="360" w:lineRule="auto"/>
        <w:ind w:firstLine="708"/>
        <w:jc w:val="both"/>
        <w:rPr>
          <w:rFonts w:ascii="Times New Roman" w:hAnsi="Times New Roman"/>
          <w:sz w:val="28"/>
          <w:szCs w:val="28"/>
          <w:lang w:val="uk-UA"/>
        </w:rPr>
      </w:pPr>
      <w:r w:rsidRPr="00082491">
        <w:rPr>
          <w:rFonts w:ascii="Times New Roman" w:hAnsi="Times New Roman"/>
          <w:sz w:val="28"/>
          <w:szCs w:val="28"/>
          <w:lang w:val="uk-UA"/>
        </w:rPr>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w:t>
      </w:r>
      <w:r>
        <w:rPr>
          <w:rFonts w:ascii="Times New Roman" w:hAnsi="Times New Roman"/>
          <w:sz w:val="28"/>
          <w:szCs w:val="28"/>
          <w:lang w:val="uk-UA"/>
        </w:rPr>
        <w:t>дів споживачів продукту (табл. 5.14 ).</w:t>
      </w:r>
    </w:p>
    <w:p w:rsidR="009C58C3" w:rsidRPr="00082491" w:rsidRDefault="009C58C3" w:rsidP="00082491">
      <w:pPr>
        <w:pStyle w:val="Caption"/>
        <w:tabs>
          <w:tab w:val="left" w:pos="1985"/>
        </w:tabs>
        <w:spacing w:before="0" w:after="0" w:line="360" w:lineRule="auto"/>
        <w:ind w:left="0" w:firstLine="0"/>
        <w:jc w:val="right"/>
        <w:rPr>
          <w:rFonts w:ascii="Times New Roman" w:hAnsi="Times New Roman"/>
          <w:b w:val="0"/>
          <w:i w:val="0"/>
          <w:color w:val="auto"/>
          <w:sz w:val="28"/>
          <w:szCs w:val="28"/>
        </w:rPr>
      </w:pPr>
      <w:r w:rsidRPr="00082491">
        <w:rPr>
          <w:rFonts w:ascii="Times New Roman" w:hAnsi="Times New Roman"/>
          <w:b w:val="0"/>
          <w:i w:val="0"/>
          <w:color w:val="auto"/>
          <w:sz w:val="28"/>
          <w:szCs w:val="28"/>
        </w:rPr>
        <w:t xml:space="preserve">Таблиця </w:t>
      </w:r>
      <w:r>
        <w:rPr>
          <w:rFonts w:ascii="Times New Roman" w:hAnsi="Times New Roman"/>
          <w:b w:val="0"/>
          <w:i w:val="0"/>
          <w:color w:val="auto"/>
          <w:sz w:val="28"/>
          <w:szCs w:val="28"/>
          <w:lang w:val="ru-RU"/>
        </w:rPr>
        <w:t>5</w:t>
      </w:r>
      <w:r w:rsidRPr="00082491">
        <w:rPr>
          <w:rFonts w:ascii="Times New Roman" w:hAnsi="Times New Roman"/>
          <w:b w:val="0"/>
          <w:i w:val="0"/>
          <w:color w:val="auto"/>
          <w:sz w:val="28"/>
          <w:szCs w:val="28"/>
        </w:rPr>
        <w:t xml:space="preserve">.14. </w:t>
      </w:r>
    </w:p>
    <w:p w:rsidR="009C58C3" w:rsidRPr="00082491" w:rsidRDefault="009C58C3" w:rsidP="00082491">
      <w:pPr>
        <w:pStyle w:val="Caption"/>
        <w:tabs>
          <w:tab w:val="left" w:pos="1985"/>
        </w:tabs>
        <w:spacing w:before="0" w:after="0" w:line="360" w:lineRule="auto"/>
        <w:ind w:left="0" w:firstLine="0"/>
        <w:jc w:val="center"/>
        <w:rPr>
          <w:rFonts w:ascii="Times New Roman" w:hAnsi="Times New Roman"/>
          <w:b w:val="0"/>
          <w:i w:val="0"/>
          <w:color w:val="auto"/>
          <w:sz w:val="28"/>
          <w:szCs w:val="28"/>
        </w:rPr>
      </w:pPr>
      <w:r w:rsidRPr="00082491">
        <w:rPr>
          <w:rFonts w:ascii="Times New Roman" w:hAnsi="Times New Roman"/>
          <w:b w:val="0"/>
          <w:i w:val="0"/>
          <w:color w:val="auto"/>
          <w:sz w:val="28"/>
          <w:szCs w:val="28"/>
        </w:rPr>
        <w:t>Визначення меж встановлення ціни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4"/>
        <w:gridCol w:w="2100"/>
        <w:gridCol w:w="3260"/>
        <w:gridCol w:w="3685"/>
      </w:tblGrid>
      <w:tr w:rsidR="009C58C3" w:rsidRPr="00D74F3F" w:rsidTr="00B87286">
        <w:tc>
          <w:tcPr>
            <w:tcW w:w="594" w:type="dxa"/>
            <w:vAlign w:val="center"/>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w:t>
            </w:r>
          </w:p>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п/п</w:t>
            </w:r>
          </w:p>
        </w:tc>
        <w:tc>
          <w:tcPr>
            <w:tcW w:w="2100" w:type="dxa"/>
            <w:vAlign w:val="center"/>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Рівень цін на товари-замінники</w:t>
            </w:r>
          </w:p>
        </w:tc>
        <w:tc>
          <w:tcPr>
            <w:tcW w:w="3260" w:type="dxa"/>
            <w:vAlign w:val="center"/>
          </w:tcPr>
          <w:p w:rsidR="009C58C3" w:rsidRPr="00D74F3F" w:rsidRDefault="009C58C3" w:rsidP="00C80F57">
            <w:pPr>
              <w:rPr>
                <w:rFonts w:ascii="Times New Roman" w:hAnsi="Times New Roman"/>
                <w:sz w:val="24"/>
                <w:szCs w:val="24"/>
                <w:lang w:val="uk-UA"/>
              </w:rPr>
            </w:pPr>
            <w:r w:rsidRPr="00D74F3F">
              <w:rPr>
                <w:rFonts w:ascii="Times New Roman" w:hAnsi="Times New Roman"/>
                <w:sz w:val="24"/>
                <w:szCs w:val="24"/>
                <w:lang w:val="uk-UA"/>
              </w:rPr>
              <w:t>Рівень доходів цільової групи споживачів</w:t>
            </w:r>
          </w:p>
        </w:tc>
        <w:tc>
          <w:tcPr>
            <w:tcW w:w="3685" w:type="dxa"/>
            <w:vAlign w:val="center"/>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 xml:space="preserve">Верхня та нижня межі встановлення ціни на </w:t>
            </w:r>
            <w:r>
              <w:rPr>
                <w:rFonts w:ascii="Times New Roman" w:hAnsi="Times New Roman"/>
                <w:sz w:val="24"/>
                <w:szCs w:val="24"/>
                <w:lang w:val="uk-UA"/>
              </w:rPr>
              <w:t>біполярні та полярні транзистори</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1</w:t>
            </w:r>
          </w:p>
        </w:tc>
        <w:tc>
          <w:tcPr>
            <w:tcW w:w="2100" w:type="dxa"/>
          </w:tcPr>
          <w:p w:rsidR="009C58C3" w:rsidRPr="00E46657" w:rsidRDefault="009C58C3" w:rsidP="00E46657">
            <w:pPr>
              <w:rPr>
                <w:rFonts w:ascii="Times New Roman" w:hAnsi="Times New Roman"/>
                <w:sz w:val="24"/>
              </w:rPr>
            </w:pPr>
            <w:bookmarkStart w:id="93" w:name="_Toc40268955"/>
            <w:r w:rsidRPr="00E46657">
              <w:rPr>
                <w:rFonts w:ascii="Times New Roman" w:hAnsi="Times New Roman"/>
                <w:sz w:val="24"/>
              </w:rPr>
              <w:t>2SA1301-144 грн/шт</w:t>
            </w:r>
            <w:bookmarkEnd w:id="93"/>
          </w:p>
        </w:tc>
        <w:tc>
          <w:tcPr>
            <w:tcW w:w="3260"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низький</w:t>
            </w:r>
          </w:p>
        </w:tc>
        <w:tc>
          <w:tcPr>
            <w:tcW w:w="3685"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105</w:t>
            </w:r>
            <w:r w:rsidRPr="00D74F3F">
              <w:rPr>
                <w:rFonts w:ascii="Times New Roman" w:hAnsi="Times New Roman"/>
                <w:sz w:val="24"/>
                <w:szCs w:val="24"/>
                <w:lang w:val="uk-UA"/>
              </w:rPr>
              <w:t xml:space="preserve">—150 </w:t>
            </w:r>
            <w:r w:rsidRPr="00D74F3F">
              <w:rPr>
                <w:rFonts w:ascii="Times New Roman" w:hAnsi="Times New Roman"/>
                <w:bCs/>
                <w:sz w:val="24"/>
                <w:szCs w:val="24"/>
                <w:lang w:val="uk-UA"/>
              </w:rPr>
              <w:t>грн/</w:t>
            </w:r>
            <w:r>
              <w:rPr>
                <w:rFonts w:ascii="Times New Roman" w:hAnsi="Times New Roman"/>
                <w:bCs/>
                <w:sz w:val="24"/>
                <w:szCs w:val="24"/>
                <w:lang w:val="uk-UA"/>
              </w:rPr>
              <w:t>шт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2</w:t>
            </w:r>
          </w:p>
        </w:tc>
        <w:tc>
          <w:tcPr>
            <w:tcW w:w="2100" w:type="dxa"/>
          </w:tcPr>
          <w:p w:rsidR="009C58C3" w:rsidRPr="00E46657" w:rsidRDefault="009C58C3" w:rsidP="00E46657">
            <w:pPr>
              <w:rPr>
                <w:rFonts w:ascii="Times New Roman" w:hAnsi="Times New Roman"/>
                <w:sz w:val="24"/>
              </w:rPr>
            </w:pPr>
            <w:bookmarkStart w:id="94" w:name="_Toc40268956"/>
            <w:r w:rsidRPr="00E46657">
              <w:rPr>
                <w:rFonts w:ascii="Times New Roman" w:hAnsi="Times New Roman"/>
                <w:sz w:val="24"/>
              </w:rPr>
              <w:t>2SC3280 – 150,80грн/шт</w:t>
            </w:r>
            <w:bookmarkEnd w:id="94"/>
          </w:p>
        </w:tc>
        <w:tc>
          <w:tcPr>
            <w:tcW w:w="3260"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низький</w:t>
            </w:r>
          </w:p>
        </w:tc>
        <w:tc>
          <w:tcPr>
            <w:tcW w:w="3685"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130</w:t>
            </w:r>
            <w:r w:rsidRPr="00D74F3F">
              <w:rPr>
                <w:rFonts w:ascii="Times New Roman" w:hAnsi="Times New Roman"/>
                <w:sz w:val="24"/>
                <w:szCs w:val="24"/>
                <w:lang w:val="uk-UA"/>
              </w:rPr>
              <w:t xml:space="preserve">—158 </w:t>
            </w:r>
            <w:r w:rsidRPr="00D74F3F">
              <w:rPr>
                <w:rFonts w:ascii="Times New Roman" w:hAnsi="Times New Roman"/>
                <w:bCs/>
                <w:sz w:val="24"/>
                <w:szCs w:val="24"/>
                <w:lang w:val="uk-UA"/>
              </w:rPr>
              <w:t>грн/</w:t>
            </w:r>
            <w:r>
              <w:rPr>
                <w:rFonts w:ascii="Times New Roman" w:hAnsi="Times New Roman"/>
                <w:bCs/>
                <w:sz w:val="24"/>
                <w:szCs w:val="24"/>
                <w:lang w:val="uk-UA"/>
              </w:rPr>
              <w:t>шт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3</w:t>
            </w:r>
          </w:p>
        </w:tc>
        <w:tc>
          <w:tcPr>
            <w:tcW w:w="2100" w:type="dxa"/>
          </w:tcPr>
          <w:p w:rsidR="009C58C3" w:rsidRPr="00E46657" w:rsidRDefault="009C58C3" w:rsidP="00E46657">
            <w:pPr>
              <w:rPr>
                <w:rFonts w:ascii="Times New Roman" w:hAnsi="Times New Roman"/>
                <w:sz w:val="24"/>
              </w:rPr>
            </w:pPr>
            <w:bookmarkStart w:id="95" w:name="_Toc40268957"/>
            <w:r w:rsidRPr="00E46657">
              <w:rPr>
                <w:rFonts w:ascii="Times New Roman" w:hAnsi="Times New Roman"/>
                <w:sz w:val="24"/>
              </w:rPr>
              <w:t>2SD2155-165 грн/шт</w:t>
            </w:r>
            <w:bookmarkEnd w:id="95"/>
          </w:p>
        </w:tc>
        <w:tc>
          <w:tcPr>
            <w:tcW w:w="3260"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низький</w:t>
            </w:r>
          </w:p>
        </w:tc>
        <w:tc>
          <w:tcPr>
            <w:tcW w:w="3685"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 xml:space="preserve">156—170 </w:t>
            </w:r>
            <w:r w:rsidRPr="00D74F3F">
              <w:rPr>
                <w:rFonts w:ascii="Times New Roman" w:hAnsi="Times New Roman"/>
                <w:bCs/>
                <w:sz w:val="24"/>
                <w:szCs w:val="24"/>
                <w:lang w:val="uk-UA"/>
              </w:rPr>
              <w:t>грн/</w:t>
            </w:r>
            <w:r>
              <w:rPr>
                <w:rFonts w:ascii="Times New Roman" w:hAnsi="Times New Roman"/>
                <w:bCs/>
                <w:sz w:val="24"/>
                <w:szCs w:val="24"/>
                <w:lang w:val="uk-UA"/>
              </w:rPr>
              <w:t>шт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4</w:t>
            </w:r>
          </w:p>
        </w:tc>
        <w:tc>
          <w:tcPr>
            <w:tcW w:w="2100" w:type="dxa"/>
          </w:tcPr>
          <w:p w:rsidR="009C58C3" w:rsidRPr="00E46657" w:rsidRDefault="009C58C3" w:rsidP="00E46657">
            <w:pPr>
              <w:rPr>
                <w:rFonts w:ascii="Times New Roman" w:hAnsi="Times New Roman"/>
                <w:sz w:val="24"/>
              </w:rPr>
            </w:pPr>
            <w:bookmarkStart w:id="96" w:name="_Toc40268958"/>
            <w:r w:rsidRPr="00E46657">
              <w:rPr>
                <w:rFonts w:ascii="Times New Roman" w:hAnsi="Times New Roman"/>
                <w:sz w:val="24"/>
              </w:rPr>
              <w:t>2SB1429-144 грн/шт</w:t>
            </w:r>
            <w:bookmarkEnd w:id="96"/>
          </w:p>
        </w:tc>
        <w:tc>
          <w:tcPr>
            <w:tcW w:w="3260"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низький</w:t>
            </w:r>
          </w:p>
        </w:tc>
        <w:tc>
          <w:tcPr>
            <w:tcW w:w="3685"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 xml:space="preserve">138—150 </w:t>
            </w:r>
            <w:r w:rsidRPr="00D74F3F">
              <w:rPr>
                <w:rFonts w:ascii="Times New Roman" w:hAnsi="Times New Roman"/>
                <w:bCs/>
                <w:sz w:val="24"/>
                <w:szCs w:val="24"/>
                <w:lang w:val="uk-UA"/>
              </w:rPr>
              <w:t>грн/</w:t>
            </w:r>
            <w:r>
              <w:rPr>
                <w:rFonts w:ascii="Times New Roman" w:hAnsi="Times New Roman"/>
                <w:bCs/>
                <w:sz w:val="24"/>
                <w:szCs w:val="24"/>
                <w:lang w:val="uk-UA"/>
              </w:rPr>
              <w:t>шт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5</w:t>
            </w:r>
          </w:p>
        </w:tc>
        <w:tc>
          <w:tcPr>
            <w:tcW w:w="2100" w:type="dxa"/>
          </w:tcPr>
          <w:p w:rsidR="009C58C3" w:rsidRPr="00E46657" w:rsidRDefault="009C58C3" w:rsidP="00E46657">
            <w:pPr>
              <w:rPr>
                <w:rFonts w:ascii="Times New Roman" w:hAnsi="Times New Roman"/>
                <w:sz w:val="24"/>
              </w:rPr>
            </w:pPr>
            <w:bookmarkStart w:id="97" w:name="_Toc40268959"/>
            <w:r w:rsidRPr="00E46657">
              <w:rPr>
                <w:rFonts w:ascii="Times New Roman" w:hAnsi="Times New Roman"/>
                <w:sz w:val="24"/>
              </w:rPr>
              <w:t>2SA1302 – 135 грн/шт</w:t>
            </w:r>
            <w:bookmarkEnd w:id="97"/>
          </w:p>
        </w:tc>
        <w:tc>
          <w:tcPr>
            <w:tcW w:w="3260"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низький</w:t>
            </w:r>
          </w:p>
        </w:tc>
        <w:tc>
          <w:tcPr>
            <w:tcW w:w="3685"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 xml:space="preserve">130—145 </w:t>
            </w:r>
            <w:r w:rsidRPr="00D74F3F">
              <w:rPr>
                <w:rFonts w:ascii="Times New Roman" w:hAnsi="Times New Roman"/>
                <w:bCs/>
                <w:sz w:val="24"/>
                <w:szCs w:val="24"/>
                <w:lang w:val="uk-UA"/>
              </w:rPr>
              <w:t>грн/</w:t>
            </w:r>
            <w:r>
              <w:rPr>
                <w:rFonts w:ascii="Times New Roman" w:hAnsi="Times New Roman"/>
                <w:bCs/>
                <w:sz w:val="24"/>
                <w:szCs w:val="24"/>
                <w:lang w:val="uk-UA"/>
              </w:rPr>
              <w:t>ш</w:t>
            </w:r>
            <w:r w:rsidRPr="00D74F3F">
              <w:rPr>
                <w:rFonts w:ascii="Times New Roman" w:hAnsi="Times New Roman"/>
                <w:bCs/>
                <w:sz w:val="24"/>
                <w:szCs w:val="24"/>
                <w:lang w:val="uk-UA"/>
              </w:rPr>
              <w:t>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6</w:t>
            </w:r>
          </w:p>
        </w:tc>
        <w:tc>
          <w:tcPr>
            <w:tcW w:w="2100" w:type="dxa"/>
          </w:tcPr>
          <w:p w:rsidR="009C58C3" w:rsidRPr="00E46657" w:rsidRDefault="009C58C3" w:rsidP="00E46657">
            <w:pPr>
              <w:rPr>
                <w:rFonts w:ascii="Times New Roman" w:hAnsi="Times New Roman"/>
                <w:sz w:val="24"/>
              </w:rPr>
            </w:pPr>
            <w:bookmarkStart w:id="98" w:name="_Toc40268960"/>
            <w:r w:rsidRPr="00E46657">
              <w:rPr>
                <w:rFonts w:ascii="Times New Roman" w:hAnsi="Times New Roman"/>
                <w:sz w:val="24"/>
              </w:rPr>
              <w:t>2SC3281– 144 грн/шт</w:t>
            </w:r>
            <w:bookmarkEnd w:id="98"/>
          </w:p>
        </w:tc>
        <w:tc>
          <w:tcPr>
            <w:tcW w:w="3260"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низький</w:t>
            </w:r>
          </w:p>
        </w:tc>
        <w:tc>
          <w:tcPr>
            <w:tcW w:w="3685"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 xml:space="preserve">138—152 </w:t>
            </w:r>
            <w:r w:rsidRPr="00D74F3F">
              <w:rPr>
                <w:rFonts w:ascii="Times New Roman" w:hAnsi="Times New Roman"/>
                <w:bCs/>
                <w:sz w:val="24"/>
                <w:szCs w:val="24"/>
                <w:lang w:val="uk-UA"/>
              </w:rPr>
              <w:t>грн/</w:t>
            </w:r>
            <w:r>
              <w:rPr>
                <w:rFonts w:ascii="Times New Roman" w:hAnsi="Times New Roman"/>
                <w:bCs/>
                <w:sz w:val="24"/>
                <w:szCs w:val="24"/>
                <w:lang w:val="uk-UA"/>
              </w:rPr>
              <w:t>ш</w:t>
            </w:r>
            <w:r w:rsidRPr="00D74F3F">
              <w:rPr>
                <w:rFonts w:ascii="Times New Roman" w:hAnsi="Times New Roman"/>
                <w:bCs/>
                <w:sz w:val="24"/>
                <w:szCs w:val="24"/>
                <w:lang w:val="uk-UA"/>
              </w:rPr>
              <w:t>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7</w:t>
            </w:r>
          </w:p>
        </w:tc>
        <w:tc>
          <w:tcPr>
            <w:tcW w:w="2100" w:type="dxa"/>
          </w:tcPr>
          <w:p w:rsidR="009C58C3" w:rsidRPr="00E46657" w:rsidRDefault="009C58C3" w:rsidP="00E46657">
            <w:pPr>
              <w:rPr>
                <w:rFonts w:ascii="Times New Roman" w:hAnsi="Times New Roman"/>
                <w:sz w:val="24"/>
              </w:rPr>
            </w:pPr>
            <w:bookmarkStart w:id="99" w:name="_Toc40268961"/>
            <w:r w:rsidRPr="00E46657">
              <w:rPr>
                <w:rFonts w:ascii="Times New Roman" w:hAnsi="Times New Roman"/>
                <w:sz w:val="24"/>
              </w:rPr>
              <w:t>2SC3281 – 144 грн/шт</w:t>
            </w:r>
            <w:bookmarkEnd w:id="99"/>
          </w:p>
        </w:tc>
        <w:tc>
          <w:tcPr>
            <w:tcW w:w="3260"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низький</w:t>
            </w:r>
          </w:p>
        </w:tc>
        <w:tc>
          <w:tcPr>
            <w:tcW w:w="3685" w:type="dxa"/>
            <w:vAlign w:val="center"/>
          </w:tcPr>
          <w:p w:rsidR="009C58C3" w:rsidRPr="00D74F3F" w:rsidRDefault="009C58C3" w:rsidP="00AC28A0">
            <w:pPr>
              <w:jc w:val="center"/>
              <w:rPr>
                <w:rFonts w:ascii="Times New Roman" w:hAnsi="Times New Roman"/>
                <w:sz w:val="24"/>
                <w:szCs w:val="24"/>
                <w:lang w:val="uk-UA"/>
              </w:rPr>
            </w:pPr>
            <w:r w:rsidRPr="00D74F3F">
              <w:rPr>
                <w:rFonts w:ascii="Times New Roman" w:hAnsi="Times New Roman"/>
                <w:sz w:val="24"/>
                <w:szCs w:val="24"/>
                <w:lang w:val="uk-UA"/>
              </w:rPr>
              <w:t xml:space="preserve">133—156 </w:t>
            </w:r>
            <w:r w:rsidRPr="00D74F3F">
              <w:rPr>
                <w:rFonts w:ascii="Times New Roman" w:hAnsi="Times New Roman"/>
                <w:bCs/>
                <w:sz w:val="24"/>
                <w:szCs w:val="24"/>
                <w:lang w:val="uk-UA"/>
              </w:rPr>
              <w:t>грн/</w:t>
            </w:r>
            <w:r>
              <w:rPr>
                <w:rFonts w:ascii="Times New Roman" w:hAnsi="Times New Roman"/>
                <w:bCs/>
                <w:sz w:val="24"/>
                <w:szCs w:val="24"/>
                <w:lang w:val="uk-UA"/>
              </w:rPr>
              <w:t>ш</w:t>
            </w:r>
            <w:r w:rsidRPr="00D74F3F">
              <w:rPr>
                <w:rFonts w:ascii="Times New Roman" w:hAnsi="Times New Roman"/>
                <w:bCs/>
                <w:sz w:val="24"/>
                <w:szCs w:val="24"/>
                <w:lang w:val="uk-UA"/>
              </w:rPr>
              <w:t>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8</w:t>
            </w:r>
          </w:p>
        </w:tc>
        <w:tc>
          <w:tcPr>
            <w:tcW w:w="2100" w:type="dxa"/>
          </w:tcPr>
          <w:p w:rsidR="009C58C3" w:rsidRPr="00E46657" w:rsidRDefault="009C58C3" w:rsidP="00E46657">
            <w:pPr>
              <w:rPr>
                <w:rFonts w:ascii="Times New Roman" w:hAnsi="Times New Roman"/>
                <w:sz w:val="24"/>
              </w:rPr>
            </w:pPr>
            <w:bookmarkStart w:id="100" w:name="_Toc40268962"/>
            <w:r w:rsidRPr="00E46657">
              <w:rPr>
                <w:rFonts w:ascii="Times New Roman" w:hAnsi="Times New Roman"/>
                <w:sz w:val="24"/>
              </w:rPr>
              <w:t>IRFP064N– 50 грн/шт</w:t>
            </w:r>
            <w:bookmarkEnd w:id="100"/>
          </w:p>
        </w:tc>
        <w:tc>
          <w:tcPr>
            <w:tcW w:w="3260"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високий</w:t>
            </w:r>
          </w:p>
        </w:tc>
        <w:tc>
          <w:tcPr>
            <w:tcW w:w="3685"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42—65</w:t>
            </w:r>
            <w:r w:rsidRPr="00D74F3F">
              <w:rPr>
                <w:rFonts w:ascii="Times New Roman" w:hAnsi="Times New Roman"/>
                <w:bCs/>
                <w:sz w:val="24"/>
                <w:szCs w:val="24"/>
                <w:lang w:val="uk-UA"/>
              </w:rPr>
              <w:t>грн/</w:t>
            </w:r>
            <w:r>
              <w:rPr>
                <w:rFonts w:ascii="Times New Roman" w:hAnsi="Times New Roman"/>
                <w:bCs/>
                <w:sz w:val="24"/>
                <w:szCs w:val="24"/>
                <w:lang w:val="uk-UA"/>
              </w:rPr>
              <w:t>ш</w:t>
            </w:r>
            <w:r w:rsidRPr="00D74F3F">
              <w:rPr>
                <w:rFonts w:ascii="Times New Roman" w:hAnsi="Times New Roman"/>
                <w:bCs/>
                <w:sz w:val="24"/>
                <w:szCs w:val="24"/>
                <w:lang w:val="uk-UA"/>
              </w:rPr>
              <w:t>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9</w:t>
            </w:r>
          </w:p>
        </w:tc>
        <w:tc>
          <w:tcPr>
            <w:tcW w:w="2100" w:type="dxa"/>
          </w:tcPr>
          <w:p w:rsidR="009C58C3" w:rsidRPr="00E46657" w:rsidRDefault="009C58C3" w:rsidP="00E46657">
            <w:pPr>
              <w:rPr>
                <w:rFonts w:ascii="Times New Roman" w:hAnsi="Times New Roman"/>
                <w:sz w:val="24"/>
              </w:rPr>
            </w:pPr>
            <w:bookmarkStart w:id="101" w:name="_Toc40268963"/>
            <w:r w:rsidRPr="00E46657">
              <w:rPr>
                <w:rFonts w:ascii="Times New Roman" w:hAnsi="Times New Roman"/>
                <w:sz w:val="24"/>
              </w:rPr>
              <w:t>FGH40N60SFD-77 грн/шт</w:t>
            </w:r>
            <w:bookmarkEnd w:id="101"/>
          </w:p>
        </w:tc>
        <w:tc>
          <w:tcPr>
            <w:tcW w:w="3260"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середній</w:t>
            </w:r>
          </w:p>
        </w:tc>
        <w:tc>
          <w:tcPr>
            <w:tcW w:w="3685" w:type="dxa"/>
            <w:vAlign w:val="center"/>
          </w:tcPr>
          <w:p w:rsidR="009C58C3" w:rsidRPr="00D74F3F" w:rsidRDefault="009C58C3" w:rsidP="002471C2">
            <w:pPr>
              <w:jc w:val="center"/>
              <w:rPr>
                <w:rFonts w:ascii="Times New Roman" w:hAnsi="Times New Roman"/>
                <w:sz w:val="24"/>
                <w:szCs w:val="24"/>
                <w:lang w:val="uk-UA"/>
              </w:rPr>
            </w:pPr>
            <w:r>
              <w:rPr>
                <w:rFonts w:ascii="Times New Roman" w:hAnsi="Times New Roman"/>
                <w:sz w:val="24"/>
                <w:szCs w:val="24"/>
                <w:lang w:val="uk-UA"/>
              </w:rPr>
              <w:t>70</w:t>
            </w:r>
            <w:r w:rsidRPr="00D74F3F">
              <w:rPr>
                <w:rFonts w:ascii="Times New Roman" w:hAnsi="Times New Roman"/>
                <w:sz w:val="24"/>
                <w:szCs w:val="24"/>
                <w:lang w:val="uk-UA"/>
              </w:rPr>
              <w:t>—</w:t>
            </w:r>
            <w:r>
              <w:rPr>
                <w:rFonts w:ascii="Times New Roman" w:hAnsi="Times New Roman"/>
                <w:sz w:val="24"/>
                <w:szCs w:val="24"/>
                <w:lang w:val="uk-UA"/>
              </w:rPr>
              <w:t>85</w:t>
            </w:r>
            <w:r w:rsidRPr="00D74F3F">
              <w:rPr>
                <w:rFonts w:ascii="Times New Roman" w:hAnsi="Times New Roman"/>
                <w:bCs/>
                <w:sz w:val="24"/>
                <w:szCs w:val="24"/>
                <w:lang w:val="uk-UA"/>
              </w:rPr>
              <w:t>грн/</w:t>
            </w:r>
            <w:r>
              <w:rPr>
                <w:rFonts w:ascii="Times New Roman" w:hAnsi="Times New Roman"/>
                <w:bCs/>
                <w:sz w:val="24"/>
                <w:szCs w:val="24"/>
                <w:lang w:val="uk-UA"/>
              </w:rPr>
              <w:t>ш</w:t>
            </w:r>
            <w:r w:rsidRPr="00D74F3F">
              <w:rPr>
                <w:rFonts w:ascii="Times New Roman" w:hAnsi="Times New Roman"/>
                <w:bCs/>
                <w:sz w:val="24"/>
                <w:szCs w:val="24"/>
                <w:lang w:val="uk-UA"/>
              </w:rPr>
              <w:t>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10</w:t>
            </w:r>
          </w:p>
        </w:tc>
        <w:tc>
          <w:tcPr>
            <w:tcW w:w="2100" w:type="dxa"/>
          </w:tcPr>
          <w:p w:rsidR="009C58C3" w:rsidRPr="00E46657" w:rsidRDefault="009C58C3" w:rsidP="00E46657">
            <w:pPr>
              <w:rPr>
                <w:rFonts w:ascii="Times New Roman" w:hAnsi="Times New Roman"/>
                <w:sz w:val="24"/>
              </w:rPr>
            </w:pPr>
            <w:bookmarkStart w:id="102" w:name="_Toc40268964"/>
            <w:r w:rsidRPr="00E46657">
              <w:rPr>
                <w:rFonts w:ascii="Times New Roman" w:hAnsi="Times New Roman"/>
                <w:sz w:val="24"/>
              </w:rPr>
              <w:t>HGTG12N60A4D-64 грн/т</w:t>
            </w:r>
            <w:bookmarkEnd w:id="102"/>
          </w:p>
        </w:tc>
        <w:tc>
          <w:tcPr>
            <w:tcW w:w="3260"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середній</w:t>
            </w:r>
          </w:p>
        </w:tc>
        <w:tc>
          <w:tcPr>
            <w:tcW w:w="3685"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55—75</w:t>
            </w:r>
            <w:r w:rsidRPr="00D74F3F">
              <w:rPr>
                <w:rFonts w:ascii="Times New Roman" w:hAnsi="Times New Roman"/>
                <w:bCs/>
                <w:sz w:val="24"/>
                <w:szCs w:val="24"/>
                <w:lang w:val="uk-UA"/>
              </w:rPr>
              <w:t>грн/</w:t>
            </w:r>
            <w:r>
              <w:rPr>
                <w:rFonts w:ascii="Times New Roman" w:hAnsi="Times New Roman"/>
                <w:bCs/>
                <w:sz w:val="24"/>
                <w:szCs w:val="24"/>
                <w:lang w:val="uk-UA"/>
              </w:rPr>
              <w:t>ш</w:t>
            </w:r>
            <w:r w:rsidRPr="00D74F3F">
              <w:rPr>
                <w:rFonts w:ascii="Times New Roman" w:hAnsi="Times New Roman"/>
                <w:bCs/>
                <w:sz w:val="24"/>
                <w:szCs w:val="24"/>
                <w:lang w:val="uk-UA"/>
              </w:rPr>
              <w:t>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11</w:t>
            </w:r>
          </w:p>
        </w:tc>
        <w:tc>
          <w:tcPr>
            <w:tcW w:w="2100" w:type="dxa"/>
          </w:tcPr>
          <w:p w:rsidR="009C58C3" w:rsidRPr="00E46657" w:rsidRDefault="009C58C3" w:rsidP="00E46657">
            <w:pPr>
              <w:rPr>
                <w:rFonts w:ascii="Times New Roman" w:hAnsi="Times New Roman"/>
                <w:sz w:val="24"/>
              </w:rPr>
            </w:pPr>
            <w:bookmarkStart w:id="103" w:name="_Toc40268965"/>
            <w:r w:rsidRPr="00E46657">
              <w:rPr>
                <w:rFonts w:ascii="Times New Roman" w:hAnsi="Times New Roman"/>
                <w:sz w:val="24"/>
              </w:rPr>
              <w:t>K80E08K3 TO-220-44 грн/т</w:t>
            </w:r>
            <w:bookmarkEnd w:id="103"/>
          </w:p>
        </w:tc>
        <w:tc>
          <w:tcPr>
            <w:tcW w:w="3260"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високий</w:t>
            </w:r>
          </w:p>
        </w:tc>
        <w:tc>
          <w:tcPr>
            <w:tcW w:w="3685"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38—55</w:t>
            </w:r>
            <w:r w:rsidRPr="00D74F3F">
              <w:rPr>
                <w:rFonts w:ascii="Times New Roman" w:hAnsi="Times New Roman"/>
                <w:bCs/>
                <w:sz w:val="24"/>
                <w:szCs w:val="24"/>
                <w:lang w:val="uk-UA"/>
              </w:rPr>
              <w:t>грн/</w:t>
            </w:r>
            <w:r>
              <w:rPr>
                <w:rFonts w:ascii="Times New Roman" w:hAnsi="Times New Roman"/>
                <w:bCs/>
                <w:sz w:val="24"/>
                <w:szCs w:val="24"/>
                <w:lang w:val="uk-UA"/>
              </w:rPr>
              <w:t>ш</w:t>
            </w:r>
            <w:r w:rsidRPr="00D74F3F">
              <w:rPr>
                <w:rFonts w:ascii="Times New Roman" w:hAnsi="Times New Roman"/>
                <w:bCs/>
                <w:sz w:val="24"/>
                <w:szCs w:val="24"/>
                <w:lang w:val="uk-UA"/>
              </w:rPr>
              <w:t>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12</w:t>
            </w:r>
          </w:p>
        </w:tc>
        <w:tc>
          <w:tcPr>
            <w:tcW w:w="2100" w:type="dxa"/>
          </w:tcPr>
          <w:p w:rsidR="009C58C3" w:rsidRPr="00E46657" w:rsidRDefault="009C58C3" w:rsidP="00E46657">
            <w:pPr>
              <w:rPr>
                <w:rFonts w:ascii="Times New Roman" w:hAnsi="Times New Roman"/>
                <w:sz w:val="24"/>
              </w:rPr>
            </w:pPr>
            <w:bookmarkStart w:id="104" w:name="_Toc40268966"/>
            <w:r w:rsidRPr="00E46657">
              <w:rPr>
                <w:rFonts w:ascii="Times New Roman" w:hAnsi="Times New Roman"/>
                <w:sz w:val="24"/>
              </w:rPr>
              <w:t>IRFP260N-ТО247AC-32грн/шт</w:t>
            </w:r>
            <w:bookmarkEnd w:id="104"/>
          </w:p>
        </w:tc>
        <w:tc>
          <w:tcPr>
            <w:tcW w:w="3260"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високий</w:t>
            </w:r>
          </w:p>
        </w:tc>
        <w:tc>
          <w:tcPr>
            <w:tcW w:w="3685"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28—40</w:t>
            </w:r>
            <w:r w:rsidRPr="00D74F3F">
              <w:rPr>
                <w:rFonts w:ascii="Times New Roman" w:hAnsi="Times New Roman"/>
                <w:bCs/>
                <w:sz w:val="24"/>
                <w:szCs w:val="24"/>
                <w:lang w:val="uk-UA"/>
              </w:rPr>
              <w:t>грн/</w:t>
            </w:r>
            <w:r>
              <w:rPr>
                <w:rFonts w:ascii="Times New Roman" w:hAnsi="Times New Roman"/>
                <w:bCs/>
                <w:sz w:val="24"/>
                <w:szCs w:val="24"/>
                <w:lang w:val="uk-UA"/>
              </w:rPr>
              <w:t>ш</w:t>
            </w:r>
            <w:r w:rsidRPr="00D74F3F">
              <w:rPr>
                <w:rFonts w:ascii="Times New Roman" w:hAnsi="Times New Roman"/>
                <w:bCs/>
                <w:sz w:val="24"/>
                <w:szCs w:val="24"/>
                <w:lang w:val="uk-UA"/>
              </w:rPr>
              <w:t>т</w:t>
            </w:r>
          </w:p>
        </w:tc>
      </w:tr>
      <w:tr w:rsidR="009C58C3" w:rsidRPr="00D74F3F" w:rsidTr="00B87286">
        <w:tc>
          <w:tcPr>
            <w:tcW w:w="594" w:type="dxa"/>
          </w:tcPr>
          <w:p w:rsidR="009C58C3" w:rsidRPr="00D74F3F" w:rsidRDefault="009C58C3" w:rsidP="00D74F3F">
            <w:pPr>
              <w:rPr>
                <w:rFonts w:ascii="Times New Roman" w:hAnsi="Times New Roman"/>
                <w:sz w:val="24"/>
                <w:szCs w:val="24"/>
                <w:lang w:val="uk-UA"/>
              </w:rPr>
            </w:pPr>
            <w:r w:rsidRPr="00D74F3F">
              <w:rPr>
                <w:rFonts w:ascii="Times New Roman" w:hAnsi="Times New Roman"/>
                <w:sz w:val="24"/>
                <w:szCs w:val="24"/>
                <w:lang w:val="uk-UA"/>
              </w:rPr>
              <w:t>13</w:t>
            </w:r>
          </w:p>
        </w:tc>
        <w:tc>
          <w:tcPr>
            <w:tcW w:w="2100" w:type="dxa"/>
          </w:tcPr>
          <w:p w:rsidR="009C58C3" w:rsidRPr="00FF51A3" w:rsidRDefault="009C58C3" w:rsidP="00E46657">
            <w:pPr>
              <w:rPr>
                <w:rFonts w:ascii="Times New Roman" w:hAnsi="Times New Roman"/>
                <w:sz w:val="24"/>
                <w:lang w:val="en-US"/>
              </w:rPr>
            </w:pPr>
            <w:bookmarkStart w:id="105" w:name="_Toc40268967"/>
            <w:r w:rsidRPr="00FF51A3">
              <w:rPr>
                <w:rFonts w:ascii="Times New Roman" w:hAnsi="Times New Roman"/>
                <w:sz w:val="24"/>
                <w:lang w:val="en-US"/>
              </w:rPr>
              <w:t>STP10NK60ZFP TO-220FP STM</w:t>
            </w:r>
            <w:bookmarkEnd w:id="105"/>
          </w:p>
          <w:p w:rsidR="009C58C3" w:rsidRPr="00E46657" w:rsidRDefault="009C58C3" w:rsidP="00E46657">
            <w:pPr>
              <w:rPr>
                <w:rFonts w:ascii="Times New Roman" w:hAnsi="Times New Roman"/>
                <w:sz w:val="24"/>
                <w:szCs w:val="24"/>
                <w:lang w:val="uk-UA"/>
              </w:rPr>
            </w:pPr>
            <w:r w:rsidRPr="00E46657">
              <w:rPr>
                <w:rFonts w:ascii="Times New Roman" w:hAnsi="Times New Roman"/>
                <w:sz w:val="24"/>
                <w:szCs w:val="24"/>
                <w:lang w:val="uk-UA"/>
              </w:rPr>
              <w:t xml:space="preserve"> – 24 грн/шт  </w:t>
            </w:r>
          </w:p>
        </w:tc>
        <w:tc>
          <w:tcPr>
            <w:tcW w:w="3260"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високий</w:t>
            </w:r>
          </w:p>
        </w:tc>
        <w:tc>
          <w:tcPr>
            <w:tcW w:w="3685" w:type="dxa"/>
            <w:vAlign w:val="center"/>
          </w:tcPr>
          <w:p w:rsidR="009C58C3" w:rsidRPr="00D74F3F" w:rsidRDefault="009C58C3" w:rsidP="00AC28A0">
            <w:pPr>
              <w:jc w:val="center"/>
              <w:rPr>
                <w:rFonts w:ascii="Times New Roman" w:hAnsi="Times New Roman"/>
                <w:sz w:val="24"/>
                <w:szCs w:val="24"/>
                <w:lang w:val="uk-UA"/>
              </w:rPr>
            </w:pPr>
            <w:r>
              <w:rPr>
                <w:rFonts w:ascii="Times New Roman" w:hAnsi="Times New Roman"/>
                <w:sz w:val="24"/>
                <w:szCs w:val="24"/>
                <w:lang w:val="uk-UA"/>
              </w:rPr>
              <w:t>20—30</w:t>
            </w:r>
            <w:r w:rsidRPr="00D74F3F">
              <w:rPr>
                <w:rFonts w:ascii="Times New Roman" w:hAnsi="Times New Roman"/>
                <w:bCs/>
                <w:sz w:val="24"/>
                <w:szCs w:val="24"/>
                <w:lang w:val="uk-UA"/>
              </w:rPr>
              <w:t>грн/</w:t>
            </w:r>
            <w:r>
              <w:rPr>
                <w:rFonts w:ascii="Times New Roman" w:hAnsi="Times New Roman"/>
                <w:bCs/>
                <w:sz w:val="24"/>
                <w:szCs w:val="24"/>
                <w:lang w:val="uk-UA"/>
              </w:rPr>
              <w:t>ш</w:t>
            </w:r>
            <w:r w:rsidRPr="00D74F3F">
              <w:rPr>
                <w:rFonts w:ascii="Times New Roman" w:hAnsi="Times New Roman"/>
                <w:bCs/>
                <w:sz w:val="24"/>
                <w:szCs w:val="24"/>
                <w:lang w:val="uk-UA"/>
              </w:rPr>
              <w:t>т</w:t>
            </w:r>
          </w:p>
        </w:tc>
      </w:tr>
    </w:tbl>
    <w:p w:rsidR="009C58C3" w:rsidRDefault="009C58C3" w:rsidP="00B77B12">
      <w:pPr>
        <w:spacing w:line="360" w:lineRule="auto"/>
        <w:rPr>
          <w:rFonts w:ascii="Times New Roman" w:hAnsi="Times New Roman"/>
          <w:sz w:val="28"/>
          <w:szCs w:val="28"/>
          <w:lang w:val="uk-UA" w:eastAsia="ru-RU"/>
        </w:rPr>
      </w:pPr>
    </w:p>
    <w:p w:rsidR="009C58C3" w:rsidRPr="00AE1499" w:rsidRDefault="009C58C3" w:rsidP="00AE1499">
      <w:pPr>
        <w:spacing w:line="360" w:lineRule="auto"/>
        <w:ind w:firstLine="708"/>
        <w:jc w:val="both"/>
        <w:rPr>
          <w:rFonts w:ascii="Times New Roman" w:hAnsi="Times New Roman"/>
          <w:sz w:val="28"/>
          <w:lang w:val="uk-UA"/>
        </w:rPr>
      </w:pPr>
      <w:r w:rsidRPr="00AE1499">
        <w:rPr>
          <w:rFonts w:ascii="Times New Roman" w:hAnsi="Times New Roman"/>
          <w:sz w:val="28"/>
          <w:lang w:val="uk-UA"/>
        </w:rPr>
        <w:t>Дослідження ціноутворення подібних технологій є досить складним процесом, тому що близьких аналогів даної технології майже не має, а самі технічні характеристики технологій суттєво відрізняються один від одної, тому ціну їх можна вважати умовною.</w:t>
      </w:r>
    </w:p>
    <w:p w:rsidR="009C58C3" w:rsidRDefault="009C58C3" w:rsidP="0010569D">
      <w:pPr>
        <w:spacing w:line="360" w:lineRule="auto"/>
        <w:jc w:val="right"/>
        <w:rPr>
          <w:rFonts w:ascii="Times New Roman" w:hAnsi="Times New Roman"/>
          <w:sz w:val="28"/>
          <w:lang w:val="uk-UA"/>
        </w:rPr>
      </w:pPr>
    </w:p>
    <w:p w:rsidR="009C58C3" w:rsidRDefault="009C58C3" w:rsidP="0010569D">
      <w:pPr>
        <w:spacing w:line="360" w:lineRule="auto"/>
        <w:jc w:val="right"/>
        <w:rPr>
          <w:rFonts w:ascii="Times New Roman" w:hAnsi="Times New Roman"/>
          <w:sz w:val="28"/>
          <w:lang w:val="uk-UA"/>
        </w:rPr>
      </w:pPr>
    </w:p>
    <w:p w:rsidR="009C58C3" w:rsidRPr="0010569D" w:rsidRDefault="009C58C3" w:rsidP="0010569D">
      <w:pPr>
        <w:spacing w:line="360" w:lineRule="auto"/>
        <w:jc w:val="right"/>
        <w:rPr>
          <w:rFonts w:ascii="Times New Roman" w:hAnsi="Times New Roman"/>
          <w:sz w:val="28"/>
          <w:lang w:val="uk-UA"/>
        </w:rPr>
      </w:pPr>
      <w:r w:rsidRPr="0010569D">
        <w:rPr>
          <w:rFonts w:ascii="Times New Roman" w:hAnsi="Times New Roman"/>
          <w:sz w:val="28"/>
          <w:lang w:val="uk-UA"/>
        </w:rPr>
        <w:t xml:space="preserve">Таблиця </w:t>
      </w:r>
      <w:r>
        <w:rPr>
          <w:rFonts w:ascii="Times New Roman" w:hAnsi="Times New Roman"/>
          <w:sz w:val="28"/>
          <w:lang w:val="uk-UA"/>
        </w:rPr>
        <w:t>5</w:t>
      </w:r>
      <w:r w:rsidRPr="0010569D">
        <w:rPr>
          <w:rFonts w:ascii="Times New Roman" w:hAnsi="Times New Roman"/>
          <w:sz w:val="28"/>
          <w:lang w:val="uk-UA"/>
        </w:rPr>
        <w:t xml:space="preserve">.15. </w:t>
      </w:r>
    </w:p>
    <w:p w:rsidR="009C58C3" w:rsidRDefault="009C58C3" w:rsidP="0010569D">
      <w:pPr>
        <w:spacing w:line="360" w:lineRule="auto"/>
        <w:jc w:val="center"/>
        <w:rPr>
          <w:rFonts w:ascii="Times New Roman" w:hAnsi="Times New Roman"/>
          <w:sz w:val="28"/>
          <w:lang w:val="uk-UA"/>
        </w:rPr>
      </w:pPr>
      <w:r w:rsidRPr="0010569D">
        <w:rPr>
          <w:rFonts w:ascii="Times New Roman" w:hAnsi="Times New Roman"/>
          <w:sz w:val="28"/>
          <w:lang w:val="uk-UA"/>
        </w:rPr>
        <w:t>Формування системи збуту</w:t>
      </w:r>
    </w:p>
    <w:tbl>
      <w:tblPr>
        <w:tblW w:w="93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26"/>
        <w:gridCol w:w="2826"/>
        <w:gridCol w:w="1835"/>
        <w:gridCol w:w="1841"/>
      </w:tblGrid>
      <w:tr w:rsidR="009C58C3" w:rsidRPr="002343CA" w:rsidTr="00B87286">
        <w:tc>
          <w:tcPr>
            <w:tcW w:w="2826" w:type="dxa"/>
            <w:vAlign w:val="center"/>
          </w:tcPr>
          <w:p w:rsidR="009C58C3" w:rsidRPr="002343CA" w:rsidRDefault="009C58C3" w:rsidP="00B87286">
            <w:pPr>
              <w:pStyle w:val="a"/>
              <w:ind w:firstLine="0"/>
              <w:rPr>
                <w:rFonts w:ascii="Times New Roman" w:hAnsi="Times New Roman"/>
                <w:szCs w:val="28"/>
              </w:rPr>
            </w:pPr>
            <w:r w:rsidRPr="002343CA">
              <w:rPr>
                <w:rFonts w:ascii="Times New Roman" w:hAnsi="Times New Roman"/>
                <w:szCs w:val="28"/>
              </w:rPr>
              <w:t>Специфіка закупівельної поведінки цільових клієнтів</w:t>
            </w:r>
          </w:p>
        </w:tc>
        <w:tc>
          <w:tcPr>
            <w:tcW w:w="2826" w:type="dxa"/>
            <w:vAlign w:val="center"/>
          </w:tcPr>
          <w:p w:rsidR="009C58C3" w:rsidRPr="002343CA" w:rsidRDefault="009C58C3" w:rsidP="00B87286">
            <w:pPr>
              <w:pStyle w:val="a"/>
              <w:ind w:firstLine="0"/>
              <w:rPr>
                <w:rFonts w:ascii="Times New Roman" w:hAnsi="Times New Roman"/>
                <w:szCs w:val="28"/>
              </w:rPr>
            </w:pPr>
            <w:r w:rsidRPr="002343CA">
              <w:rPr>
                <w:rFonts w:ascii="Times New Roman" w:hAnsi="Times New Roman"/>
                <w:szCs w:val="28"/>
              </w:rPr>
              <w:t>Функції збуту, які має виконувати постачальник товару</w:t>
            </w:r>
          </w:p>
        </w:tc>
        <w:tc>
          <w:tcPr>
            <w:tcW w:w="1835" w:type="dxa"/>
            <w:vAlign w:val="center"/>
          </w:tcPr>
          <w:p w:rsidR="009C58C3" w:rsidRPr="002343CA" w:rsidRDefault="009C58C3" w:rsidP="00B87286">
            <w:pPr>
              <w:pStyle w:val="a"/>
              <w:ind w:firstLine="0"/>
              <w:rPr>
                <w:rFonts w:ascii="Times New Roman" w:hAnsi="Times New Roman"/>
                <w:szCs w:val="28"/>
              </w:rPr>
            </w:pPr>
            <w:r w:rsidRPr="002343CA">
              <w:rPr>
                <w:rFonts w:ascii="Times New Roman" w:hAnsi="Times New Roman"/>
                <w:szCs w:val="28"/>
              </w:rPr>
              <w:t>Глибина каналу збуту</w:t>
            </w:r>
          </w:p>
        </w:tc>
        <w:tc>
          <w:tcPr>
            <w:tcW w:w="1841" w:type="dxa"/>
            <w:vAlign w:val="center"/>
          </w:tcPr>
          <w:p w:rsidR="009C58C3" w:rsidRPr="002343CA" w:rsidRDefault="009C58C3" w:rsidP="00B87286">
            <w:pPr>
              <w:pStyle w:val="a"/>
              <w:ind w:firstLine="0"/>
              <w:rPr>
                <w:rFonts w:ascii="Times New Roman" w:hAnsi="Times New Roman"/>
                <w:szCs w:val="28"/>
              </w:rPr>
            </w:pPr>
            <w:r w:rsidRPr="002343CA">
              <w:rPr>
                <w:rFonts w:ascii="Times New Roman" w:hAnsi="Times New Roman"/>
                <w:szCs w:val="28"/>
              </w:rPr>
              <w:t>Оптимальна система збуту</w:t>
            </w:r>
          </w:p>
        </w:tc>
      </w:tr>
      <w:tr w:rsidR="009C58C3" w:rsidRPr="002343CA" w:rsidTr="00B87286">
        <w:trPr>
          <w:trHeight w:val="1643"/>
        </w:trPr>
        <w:tc>
          <w:tcPr>
            <w:tcW w:w="2826" w:type="dxa"/>
          </w:tcPr>
          <w:p w:rsidR="009C58C3" w:rsidRPr="00142A87" w:rsidRDefault="009C58C3" w:rsidP="002343CA">
            <w:pPr>
              <w:pStyle w:val="a"/>
              <w:ind w:firstLine="0"/>
              <w:rPr>
                <w:rFonts w:ascii="Times New Roman" w:hAnsi="Times New Roman"/>
                <w:szCs w:val="28"/>
              </w:rPr>
            </w:pPr>
            <w:r w:rsidRPr="00142A87">
              <w:rPr>
                <w:rFonts w:ascii="Times New Roman" w:hAnsi="Times New Roman"/>
                <w:szCs w:val="28"/>
              </w:rPr>
              <w:t>Підприємства з використанням асинхронних двигунів</w:t>
            </w:r>
          </w:p>
        </w:tc>
        <w:tc>
          <w:tcPr>
            <w:tcW w:w="2826" w:type="dxa"/>
          </w:tcPr>
          <w:p w:rsidR="009C58C3" w:rsidRPr="00142A87" w:rsidRDefault="009C58C3" w:rsidP="00B87286">
            <w:pPr>
              <w:pStyle w:val="a"/>
              <w:ind w:firstLine="0"/>
              <w:rPr>
                <w:rFonts w:ascii="Times New Roman" w:hAnsi="Times New Roman"/>
                <w:szCs w:val="28"/>
              </w:rPr>
            </w:pPr>
            <w:r w:rsidRPr="00142A87">
              <w:rPr>
                <w:rFonts w:ascii="Times New Roman" w:hAnsi="Times New Roman"/>
                <w:szCs w:val="28"/>
              </w:rPr>
              <w:t>Продаж пристрою захисту,</w:t>
            </w:r>
          </w:p>
          <w:p w:rsidR="009C58C3" w:rsidRPr="00142A87" w:rsidRDefault="009C58C3" w:rsidP="00B87286">
            <w:pPr>
              <w:pStyle w:val="a"/>
              <w:ind w:firstLine="0"/>
              <w:rPr>
                <w:rFonts w:ascii="Times New Roman" w:hAnsi="Times New Roman"/>
                <w:szCs w:val="28"/>
              </w:rPr>
            </w:pPr>
            <w:r w:rsidRPr="00142A87">
              <w:rPr>
                <w:rFonts w:ascii="Times New Roman" w:hAnsi="Times New Roman"/>
                <w:szCs w:val="28"/>
              </w:rPr>
              <w:t>Налаштування процесу роботи,</w:t>
            </w:r>
          </w:p>
          <w:p w:rsidR="009C58C3" w:rsidRPr="00142A87" w:rsidRDefault="009C58C3" w:rsidP="00B87286">
            <w:pPr>
              <w:pStyle w:val="a"/>
              <w:ind w:firstLine="0"/>
              <w:rPr>
                <w:rFonts w:ascii="Times New Roman" w:hAnsi="Times New Roman"/>
                <w:szCs w:val="28"/>
              </w:rPr>
            </w:pPr>
            <w:r w:rsidRPr="00142A87">
              <w:rPr>
                <w:rFonts w:ascii="Times New Roman" w:hAnsi="Times New Roman"/>
                <w:szCs w:val="28"/>
              </w:rPr>
              <w:t>Рекламні заходи.</w:t>
            </w:r>
          </w:p>
        </w:tc>
        <w:tc>
          <w:tcPr>
            <w:tcW w:w="1835" w:type="dxa"/>
          </w:tcPr>
          <w:p w:rsidR="009C58C3" w:rsidRPr="00142A87" w:rsidRDefault="009C58C3" w:rsidP="00B87286">
            <w:pPr>
              <w:pStyle w:val="a"/>
              <w:ind w:firstLine="0"/>
              <w:rPr>
                <w:rFonts w:ascii="Times New Roman" w:hAnsi="Times New Roman"/>
                <w:szCs w:val="28"/>
              </w:rPr>
            </w:pPr>
            <w:r w:rsidRPr="00142A87">
              <w:rPr>
                <w:rFonts w:ascii="Times New Roman" w:hAnsi="Times New Roman"/>
                <w:szCs w:val="28"/>
              </w:rPr>
              <w:t>Канал нульового та першого рівня</w:t>
            </w:r>
          </w:p>
        </w:tc>
        <w:tc>
          <w:tcPr>
            <w:tcW w:w="1841" w:type="dxa"/>
          </w:tcPr>
          <w:p w:rsidR="009C58C3" w:rsidRPr="002343CA" w:rsidRDefault="009C58C3" w:rsidP="00B87286">
            <w:pPr>
              <w:pStyle w:val="a"/>
              <w:ind w:firstLine="0"/>
              <w:rPr>
                <w:rFonts w:ascii="Times New Roman" w:hAnsi="Times New Roman"/>
                <w:szCs w:val="28"/>
              </w:rPr>
            </w:pPr>
            <w:r w:rsidRPr="002343CA">
              <w:rPr>
                <w:rFonts w:ascii="Times New Roman" w:hAnsi="Times New Roman"/>
                <w:szCs w:val="28"/>
              </w:rPr>
              <w:t>Прямий продаж</w:t>
            </w:r>
          </w:p>
        </w:tc>
      </w:tr>
    </w:tbl>
    <w:p w:rsidR="009C58C3" w:rsidRPr="0010569D" w:rsidRDefault="009C58C3" w:rsidP="0010569D">
      <w:pPr>
        <w:spacing w:line="360" w:lineRule="auto"/>
        <w:jc w:val="both"/>
        <w:rPr>
          <w:rFonts w:ascii="Times New Roman" w:hAnsi="Times New Roman"/>
          <w:sz w:val="28"/>
          <w:lang w:val="uk-UA"/>
        </w:rPr>
      </w:pPr>
    </w:p>
    <w:p w:rsidR="009C58C3" w:rsidRDefault="009C58C3" w:rsidP="000B1CB2">
      <w:pPr>
        <w:spacing w:line="360" w:lineRule="auto"/>
        <w:ind w:firstLine="708"/>
        <w:jc w:val="both"/>
        <w:rPr>
          <w:rFonts w:ascii="Times New Roman" w:hAnsi="Times New Roman"/>
          <w:sz w:val="28"/>
          <w:lang w:val="uk-UA"/>
        </w:rPr>
      </w:pPr>
      <w:r w:rsidRPr="00B20ADC">
        <w:rPr>
          <w:rFonts w:ascii="Times New Roman" w:hAnsi="Times New Roman"/>
          <w:sz w:val="28"/>
          <w:lang w:val="uk-UA"/>
        </w:rPr>
        <w:t xml:space="preserve">Канали збуту </w:t>
      </w:r>
      <w:r>
        <w:rPr>
          <w:rFonts w:ascii="Times New Roman" w:hAnsi="Times New Roman"/>
          <w:sz w:val="28"/>
          <w:lang w:val="uk-UA"/>
        </w:rPr>
        <w:t>без</w:t>
      </w:r>
      <w:r w:rsidRPr="00B20ADC">
        <w:rPr>
          <w:rFonts w:ascii="Times New Roman" w:hAnsi="Times New Roman"/>
          <w:sz w:val="28"/>
          <w:lang w:val="uk-UA"/>
        </w:rPr>
        <w:t>відходної технології</w:t>
      </w:r>
      <w:r>
        <w:rPr>
          <w:rFonts w:ascii="Times New Roman" w:hAnsi="Times New Roman"/>
          <w:sz w:val="28"/>
          <w:lang w:val="uk-UA"/>
        </w:rPr>
        <w:t xml:space="preserve"> захисту</w:t>
      </w:r>
      <w:r w:rsidRPr="00B20ADC">
        <w:rPr>
          <w:rFonts w:ascii="Times New Roman" w:hAnsi="Times New Roman"/>
          <w:sz w:val="28"/>
          <w:lang w:val="uk-UA"/>
        </w:rPr>
        <w:t xml:space="preserve"> відповідає досить вузькому сегменту ринку, але  відсутність подібних технологій на ринку дає можливість конкуренці</w:t>
      </w:r>
      <w:r>
        <w:rPr>
          <w:rFonts w:ascii="Times New Roman" w:hAnsi="Times New Roman"/>
          <w:sz w:val="28"/>
          <w:lang w:val="uk-UA"/>
        </w:rPr>
        <w:t xml:space="preserve">ї між подібними організаціями. </w:t>
      </w:r>
    </w:p>
    <w:p w:rsidR="009C58C3" w:rsidRPr="002D47E6" w:rsidRDefault="009C58C3" w:rsidP="000B1CB2">
      <w:pPr>
        <w:spacing w:line="360" w:lineRule="auto"/>
        <w:ind w:firstLine="708"/>
        <w:jc w:val="both"/>
        <w:rPr>
          <w:rFonts w:ascii="Times New Roman" w:hAnsi="Times New Roman"/>
          <w:sz w:val="28"/>
          <w:lang w:val="uk-UA"/>
        </w:rPr>
      </w:pPr>
      <w:r w:rsidRPr="002D47E6">
        <w:rPr>
          <w:rFonts w:ascii="Times New Roman" w:hAnsi="Times New Roman"/>
          <w:sz w:val="28"/>
          <w:lang w:val="uk-UA"/>
        </w:rPr>
        <w:tab/>
        <w:t xml:space="preserve">Отже </w:t>
      </w:r>
      <w:r>
        <w:rPr>
          <w:rFonts w:ascii="Times New Roman" w:hAnsi="Times New Roman"/>
          <w:sz w:val="28"/>
          <w:lang w:val="uk-UA"/>
        </w:rPr>
        <w:t xml:space="preserve">при безвідходному </w:t>
      </w:r>
      <w:r w:rsidRPr="002D47E6">
        <w:rPr>
          <w:rFonts w:ascii="Times New Roman" w:hAnsi="Times New Roman"/>
          <w:sz w:val="28"/>
          <w:lang w:val="uk-UA"/>
        </w:rPr>
        <w:t xml:space="preserve">виробництві шкідлива дія на довкілля не </w:t>
      </w:r>
      <w:r>
        <w:rPr>
          <w:rFonts w:ascii="Times New Roman" w:hAnsi="Times New Roman"/>
          <w:sz w:val="28"/>
          <w:lang w:val="uk-UA"/>
        </w:rPr>
        <w:t>відбувається і дорівнює нулю</w:t>
      </w:r>
      <w:r w:rsidRPr="002D47E6">
        <w:rPr>
          <w:rFonts w:ascii="Times New Roman" w:hAnsi="Times New Roman"/>
          <w:sz w:val="28"/>
          <w:lang w:val="uk-UA"/>
        </w:rPr>
        <w:t xml:space="preserve">. </w:t>
      </w:r>
    </w:p>
    <w:p w:rsidR="009C58C3" w:rsidRPr="002D47E6" w:rsidRDefault="009C58C3" w:rsidP="00B20ADC">
      <w:pPr>
        <w:spacing w:line="360" w:lineRule="auto"/>
        <w:jc w:val="both"/>
        <w:rPr>
          <w:rFonts w:ascii="Times New Roman" w:hAnsi="Times New Roman"/>
          <w:sz w:val="28"/>
          <w:lang w:val="uk-UA"/>
        </w:rPr>
      </w:pPr>
      <w:r>
        <w:rPr>
          <w:rFonts w:ascii="Times New Roman" w:hAnsi="Times New Roman"/>
          <w:sz w:val="28"/>
          <w:lang w:val="uk-UA"/>
        </w:rPr>
        <w:tab/>
        <w:t>Перспективи впровадження без</w:t>
      </w:r>
      <w:r w:rsidRPr="002D47E6">
        <w:rPr>
          <w:rFonts w:ascii="Times New Roman" w:hAnsi="Times New Roman"/>
          <w:sz w:val="28"/>
          <w:lang w:val="uk-UA"/>
        </w:rPr>
        <w:t>відходної технології великі, оск</w:t>
      </w:r>
      <w:r>
        <w:rPr>
          <w:rFonts w:ascii="Times New Roman" w:hAnsi="Times New Roman"/>
          <w:sz w:val="28"/>
          <w:lang w:val="uk-UA"/>
        </w:rPr>
        <w:t>ільки підприємств з використанням асинхронних двигунів</w:t>
      </w:r>
      <w:r w:rsidRPr="002D47E6">
        <w:rPr>
          <w:rFonts w:ascii="Times New Roman" w:hAnsi="Times New Roman"/>
          <w:sz w:val="28"/>
          <w:lang w:val="uk-UA"/>
        </w:rPr>
        <w:t xml:space="preserve"> достатньо багато. Конкурентоспроможність висока, тому що близько подібних технологій немає. В першу чергу  впровадження доцільно робити на підприємствах у яких існуюче обладнання відповідає даній технології.</w:t>
      </w:r>
    </w:p>
    <w:p w:rsidR="009C58C3" w:rsidRDefault="009C58C3" w:rsidP="00581840">
      <w:pPr>
        <w:spacing w:line="360" w:lineRule="auto"/>
        <w:outlineLvl w:val="1"/>
        <w:rPr>
          <w:rFonts w:ascii="Times New Roman" w:hAnsi="Times New Roman"/>
          <w:b/>
          <w:sz w:val="28"/>
          <w:lang w:val="uk-UA"/>
        </w:rPr>
      </w:pPr>
    </w:p>
    <w:p w:rsidR="009C58C3" w:rsidRPr="00FF51A3" w:rsidRDefault="009C58C3" w:rsidP="009551ED">
      <w:pPr>
        <w:pStyle w:val="Heading1"/>
        <w:spacing w:line="360" w:lineRule="auto"/>
        <w:rPr>
          <w:rStyle w:val="tlid-translation"/>
          <w:b/>
        </w:rPr>
      </w:pPr>
      <w:bookmarkStart w:id="106" w:name="_Toc40268969"/>
    </w:p>
    <w:p w:rsidR="009C58C3" w:rsidRPr="00FF51A3" w:rsidRDefault="009C58C3" w:rsidP="009551ED">
      <w:pPr>
        <w:pStyle w:val="Heading1"/>
        <w:spacing w:line="360" w:lineRule="auto"/>
        <w:rPr>
          <w:rStyle w:val="tlid-translation"/>
          <w:b/>
        </w:rPr>
      </w:pPr>
    </w:p>
    <w:p w:rsidR="009C58C3" w:rsidRPr="00FF51A3" w:rsidRDefault="009C58C3" w:rsidP="009551ED">
      <w:pPr>
        <w:pStyle w:val="Heading1"/>
        <w:spacing w:line="360" w:lineRule="auto"/>
        <w:rPr>
          <w:rStyle w:val="tlid-translation"/>
          <w:b/>
        </w:rPr>
      </w:pPr>
    </w:p>
    <w:p w:rsidR="009C58C3" w:rsidRPr="00FF51A3" w:rsidRDefault="009C58C3" w:rsidP="001C2590">
      <w:pPr>
        <w:pStyle w:val="Heading1"/>
        <w:spacing w:line="360" w:lineRule="auto"/>
        <w:jc w:val="left"/>
        <w:rPr>
          <w:rStyle w:val="tlid-translation"/>
          <w:b/>
        </w:rPr>
      </w:pPr>
    </w:p>
    <w:p w:rsidR="009C58C3" w:rsidRPr="00FF51A3" w:rsidRDefault="009C58C3" w:rsidP="001C2590">
      <w:pPr>
        <w:rPr>
          <w:lang w:val="uk-UA" w:eastAsia="ru-RU"/>
        </w:rPr>
      </w:pPr>
    </w:p>
    <w:p w:rsidR="009C58C3" w:rsidRPr="00FF51A3" w:rsidRDefault="009C58C3" w:rsidP="001C2590">
      <w:pPr>
        <w:rPr>
          <w:lang w:val="uk-UA" w:eastAsia="ru-RU"/>
        </w:rPr>
      </w:pPr>
    </w:p>
    <w:p w:rsidR="009C58C3" w:rsidRPr="00FF51A3" w:rsidRDefault="009C58C3" w:rsidP="001C2590">
      <w:pPr>
        <w:rPr>
          <w:lang w:val="uk-UA" w:eastAsia="ru-RU"/>
        </w:rPr>
      </w:pPr>
    </w:p>
    <w:p w:rsidR="009C58C3" w:rsidRDefault="009C58C3" w:rsidP="001C2590">
      <w:pPr>
        <w:rPr>
          <w:lang w:val="uk-UA" w:eastAsia="ru-RU"/>
        </w:rPr>
      </w:pPr>
    </w:p>
    <w:p w:rsidR="009C58C3" w:rsidRDefault="009C58C3" w:rsidP="001C2590">
      <w:pPr>
        <w:rPr>
          <w:lang w:val="uk-UA" w:eastAsia="ru-RU"/>
        </w:rPr>
      </w:pPr>
    </w:p>
    <w:p w:rsidR="009C58C3" w:rsidRDefault="009C58C3" w:rsidP="001C2590">
      <w:pPr>
        <w:rPr>
          <w:lang w:val="uk-UA" w:eastAsia="ru-RU"/>
        </w:rPr>
      </w:pPr>
    </w:p>
    <w:p w:rsidR="009C58C3" w:rsidRPr="00FF51A3" w:rsidRDefault="009C58C3" w:rsidP="001C2590">
      <w:pPr>
        <w:rPr>
          <w:lang w:val="uk-UA" w:eastAsia="ru-RU"/>
        </w:rPr>
      </w:pPr>
    </w:p>
    <w:p w:rsidR="009C58C3" w:rsidRPr="00FF51A3" w:rsidRDefault="009C58C3" w:rsidP="001C2590">
      <w:pPr>
        <w:rPr>
          <w:lang w:val="uk-UA" w:eastAsia="ru-RU"/>
        </w:rPr>
      </w:pPr>
    </w:p>
    <w:p w:rsidR="009C58C3" w:rsidRPr="00352E5E" w:rsidRDefault="009C58C3" w:rsidP="009551ED">
      <w:pPr>
        <w:pStyle w:val="Heading1"/>
        <w:spacing w:line="360" w:lineRule="auto"/>
        <w:rPr>
          <w:b/>
        </w:rPr>
      </w:pPr>
      <w:bookmarkStart w:id="107" w:name="_Toc40474312"/>
      <w:r w:rsidRPr="00FF51A3">
        <w:rPr>
          <w:rStyle w:val="tlid-translation"/>
          <w:b/>
        </w:rPr>
        <w:t xml:space="preserve">ЗАГАЛЬНІ </w:t>
      </w:r>
      <w:r w:rsidRPr="00352E5E">
        <w:rPr>
          <w:rStyle w:val="tlid-translation"/>
          <w:b/>
        </w:rPr>
        <w:t>ВИСНОВКИ</w:t>
      </w:r>
      <w:bookmarkEnd w:id="106"/>
      <w:bookmarkEnd w:id="107"/>
    </w:p>
    <w:p w:rsidR="009C58C3" w:rsidRDefault="009C58C3" w:rsidP="00053634">
      <w:pPr>
        <w:spacing w:line="360" w:lineRule="auto"/>
        <w:jc w:val="both"/>
        <w:rPr>
          <w:rFonts w:ascii="Times New Roman" w:hAnsi="Times New Roman"/>
          <w:sz w:val="28"/>
          <w:lang w:val="uk-UA"/>
        </w:rPr>
      </w:pPr>
      <w:r w:rsidRPr="0091371B">
        <w:rPr>
          <w:rStyle w:val="tlid-translation"/>
          <w:rFonts w:ascii="Times New Roman" w:hAnsi="Times New Roman"/>
          <w:sz w:val="28"/>
          <w:lang w:val="uk-UA"/>
        </w:rPr>
        <w:t>1. В результаті аналізу методів і засобів діагностування асинхронних двигунів встановлено, що існуючі технічні засоби не дозволяють об'єктивно оцінювати режими роботи двигунів при несиметрії напруг мережі. В роботі проведено теоретичне і експериментальне дослідження зазначених режимів роботи, в тому числі, при їх полегшення. Запропоновано нові методи та засоби діагностування і полегшення режимів роботи асинхронних двигунів при несиметрії напруг мережі.</w:t>
      </w:r>
    </w:p>
    <w:p w:rsidR="009C58C3" w:rsidRDefault="009C58C3" w:rsidP="00053634">
      <w:pPr>
        <w:spacing w:line="360" w:lineRule="auto"/>
        <w:jc w:val="both"/>
        <w:rPr>
          <w:rFonts w:ascii="Times New Roman" w:hAnsi="Times New Roman"/>
          <w:sz w:val="28"/>
          <w:lang w:val="uk-UA"/>
        </w:rPr>
      </w:pPr>
      <w:r w:rsidRPr="0091371B">
        <w:rPr>
          <w:rStyle w:val="tlid-translation"/>
          <w:rFonts w:ascii="Times New Roman" w:hAnsi="Times New Roman"/>
          <w:sz w:val="28"/>
          <w:lang w:val="uk-UA"/>
        </w:rPr>
        <w:t>2. Отримана математична модель теплових пр</w:t>
      </w:r>
      <w:r>
        <w:rPr>
          <w:rStyle w:val="tlid-translation"/>
          <w:rFonts w:ascii="Times New Roman" w:hAnsi="Times New Roman"/>
          <w:sz w:val="28"/>
          <w:lang w:val="uk-UA"/>
        </w:rPr>
        <w:t>оцесів в асинхронному двигуна</w:t>
      </w:r>
      <w:r w:rsidRPr="0091371B">
        <w:rPr>
          <w:rStyle w:val="tlid-translation"/>
          <w:rFonts w:ascii="Times New Roman" w:hAnsi="Times New Roman"/>
          <w:sz w:val="28"/>
          <w:lang w:val="uk-UA"/>
        </w:rPr>
        <w:t xml:space="preserve"> з короткозамкненим ротором при несиметрії напруги мережі, при різній завантаженні робочих машин в залежності </w:t>
      </w:r>
      <w:r>
        <w:rPr>
          <w:rStyle w:val="tlid-translation"/>
          <w:rFonts w:ascii="Times New Roman" w:hAnsi="Times New Roman"/>
          <w:sz w:val="28"/>
          <w:lang w:val="uk-UA"/>
        </w:rPr>
        <w:t>від їх механічних характеристик</w:t>
      </w:r>
      <w:r w:rsidRPr="0091371B">
        <w:rPr>
          <w:rStyle w:val="tlid-translation"/>
          <w:rFonts w:ascii="Times New Roman" w:hAnsi="Times New Roman"/>
          <w:sz w:val="28"/>
          <w:lang w:val="uk-UA"/>
        </w:rPr>
        <w:t xml:space="preserve">. Встановлено, що витрата ресурсу ізоляції </w:t>
      </w:r>
      <w:r>
        <w:rPr>
          <w:rStyle w:val="tlid-translation"/>
          <w:rFonts w:ascii="Times New Roman" w:hAnsi="Times New Roman"/>
          <w:sz w:val="28"/>
          <w:lang w:val="uk-UA"/>
        </w:rPr>
        <w:t xml:space="preserve">асинхронного двигуна перевищує </w:t>
      </w:r>
      <w:r w:rsidRPr="0091371B">
        <w:rPr>
          <w:rStyle w:val="tlid-translation"/>
          <w:rFonts w:ascii="Times New Roman" w:hAnsi="Times New Roman"/>
          <w:sz w:val="28"/>
          <w:lang w:val="uk-UA"/>
        </w:rPr>
        <w:t>номінальні значення при коефіціє</w:t>
      </w:r>
      <w:r>
        <w:rPr>
          <w:rStyle w:val="tlid-translation"/>
          <w:rFonts w:ascii="Times New Roman" w:hAnsi="Times New Roman"/>
          <w:sz w:val="28"/>
          <w:lang w:val="uk-UA"/>
        </w:rPr>
        <w:t>нті несиметрії напруги по зворотній</w:t>
      </w:r>
      <w:r w:rsidRPr="0091371B">
        <w:rPr>
          <w:rStyle w:val="tlid-translation"/>
          <w:rFonts w:ascii="Times New Roman" w:hAnsi="Times New Roman"/>
          <w:sz w:val="28"/>
          <w:lang w:val="uk-UA"/>
        </w:rPr>
        <w:t xml:space="preserve"> послідовності рівним 6% і більше при коефіцієнті завантаження робочої машини 0,8 і вище.Розроблено математичну модель тепло</w:t>
      </w:r>
      <w:r>
        <w:rPr>
          <w:rStyle w:val="tlid-translation"/>
          <w:rFonts w:ascii="Times New Roman" w:hAnsi="Times New Roman"/>
          <w:sz w:val="28"/>
          <w:lang w:val="uk-UA"/>
        </w:rPr>
        <w:t>вих процесів в асинхронному двигуна</w:t>
      </w:r>
      <w:r w:rsidRPr="0091371B">
        <w:rPr>
          <w:rStyle w:val="tlid-translation"/>
          <w:rFonts w:ascii="Times New Roman" w:hAnsi="Times New Roman"/>
          <w:sz w:val="28"/>
          <w:lang w:val="uk-UA"/>
        </w:rPr>
        <w:t xml:space="preserve"> з короткозамкненим ротором при глибокій несиметрії напруг мережі при різній завантаженні робочих машин в залежності від їх механічних харак</w:t>
      </w:r>
      <w:r>
        <w:rPr>
          <w:rStyle w:val="tlid-translation"/>
          <w:rFonts w:ascii="Times New Roman" w:hAnsi="Times New Roman"/>
          <w:sz w:val="28"/>
          <w:lang w:val="uk-UA"/>
        </w:rPr>
        <w:t>теристик</w:t>
      </w:r>
      <w:r w:rsidRPr="0091371B">
        <w:rPr>
          <w:rStyle w:val="tlid-translation"/>
          <w:rFonts w:ascii="Times New Roman" w:hAnsi="Times New Roman"/>
          <w:sz w:val="28"/>
          <w:lang w:val="uk-UA"/>
        </w:rPr>
        <w:t>. Встановлено, що витрата ресурсу ізоляції перевищує номінальне значення при коефіцієнті завантаження 0,4 і вище.</w:t>
      </w:r>
    </w:p>
    <w:p w:rsidR="009C58C3" w:rsidRPr="00F62FAF" w:rsidRDefault="009C58C3" w:rsidP="00F62FAF">
      <w:pPr>
        <w:spacing w:line="360" w:lineRule="auto"/>
        <w:jc w:val="both"/>
        <w:rPr>
          <w:lang w:val="uk-UA"/>
        </w:rPr>
      </w:pPr>
      <w:r w:rsidRPr="00F62FAF">
        <w:rPr>
          <w:rStyle w:val="tlid-translation"/>
          <w:rFonts w:ascii="Times New Roman" w:hAnsi="Times New Roman"/>
          <w:sz w:val="28"/>
          <w:lang w:val="uk-UA"/>
        </w:rPr>
        <w:t>3. Розроблено пристрій контролю, діагностування, полегшення режимів роботи і захисту асинхронних двигунів потокової технологічної лінії при несиметрії напруг мережі, ймовірність його безвідмовної роботи  складає 0,986, середній час безвідмовної роботи 17500 годин.</w:t>
      </w:r>
    </w:p>
    <w:p w:rsidR="009C58C3" w:rsidRPr="00F62FAF" w:rsidRDefault="009C58C3" w:rsidP="00053634">
      <w:pPr>
        <w:spacing w:line="360" w:lineRule="auto"/>
        <w:jc w:val="both"/>
        <w:rPr>
          <w:rStyle w:val="tlid-translation"/>
          <w:rFonts w:ascii="Times New Roman" w:hAnsi="Times New Roman"/>
          <w:b/>
          <w:sz w:val="28"/>
          <w:lang w:val="uk-UA"/>
        </w:rPr>
      </w:pPr>
    </w:p>
    <w:p w:rsidR="009C58C3" w:rsidRPr="0091371B" w:rsidRDefault="009C58C3" w:rsidP="00053634">
      <w:pPr>
        <w:spacing w:line="360" w:lineRule="auto"/>
        <w:jc w:val="both"/>
        <w:rPr>
          <w:rFonts w:ascii="Times New Roman" w:hAnsi="Times New Roman"/>
          <w:sz w:val="28"/>
          <w:lang w:val="uk-UA"/>
        </w:rPr>
      </w:pPr>
    </w:p>
    <w:p w:rsidR="009C58C3" w:rsidRDefault="009C58C3" w:rsidP="003206E2">
      <w:pPr>
        <w:spacing w:line="360" w:lineRule="auto"/>
        <w:jc w:val="center"/>
        <w:outlineLvl w:val="1"/>
        <w:rPr>
          <w:rFonts w:ascii="Times New Roman" w:hAnsi="Times New Roman"/>
          <w:b/>
          <w:sz w:val="28"/>
          <w:lang w:val="uk-UA"/>
        </w:rPr>
      </w:pPr>
    </w:p>
    <w:p w:rsidR="009C58C3" w:rsidRDefault="009C58C3" w:rsidP="003206E2">
      <w:pPr>
        <w:spacing w:line="360" w:lineRule="auto"/>
        <w:jc w:val="center"/>
        <w:outlineLvl w:val="1"/>
        <w:rPr>
          <w:rFonts w:ascii="Times New Roman" w:hAnsi="Times New Roman"/>
          <w:b/>
          <w:sz w:val="28"/>
          <w:lang w:val="uk-UA"/>
        </w:rPr>
      </w:pPr>
    </w:p>
    <w:p w:rsidR="009C58C3" w:rsidRPr="00FF51A3" w:rsidRDefault="009C58C3" w:rsidP="001C2590">
      <w:pPr>
        <w:rPr>
          <w:lang w:val="uk-UA"/>
        </w:rPr>
      </w:pPr>
      <w:bookmarkStart w:id="108" w:name="_Toc40268970"/>
    </w:p>
    <w:p w:rsidR="009C58C3" w:rsidRPr="00FF51A3" w:rsidRDefault="009C58C3" w:rsidP="001C2590">
      <w:pPr>
        <w:rPr>
          <w:lang w:val="uk-UA"/>
        </w:rPr>
      </w:pPr>
    </w:p>
    <w:p w:rsidR="009C58C3" w:rsidRPr="009551ED" w:rsidRDefault="009C58C3" w:rsidP="001C2590">
      <w:pPr>
        <w:pStyle w:val="Heading1"/>
        <w:spacing w:line="360" w:lineRule="auto"/>
        <w:rPr>
          <w:b/>
        </w:rPr>
      </w:pPr>
      <w:bookmarkStart w:id="109" w:name="_Toc40474313"/>
      <w:r w:rsidRPr="009551ED">
        <w:rPr>
          <w:b/>
        </w:rPr>
        <w:t>СПИСОКЛІТЕРАТУРИ</w:t>
      </w:r>
      <w:bookmarkEnd w:id="108"/>
      <w:bookmarkEnd w:id="109"/>
    </w:p>
    <w:p w:rsidR="009C58C3" w:rsidRPr="00C71631" w:rsidRDefault="009C58C3" w:rsidP="0088754E">
      <w:pPr>
        <w:pStyle w:val="ListParagraph"/>
        <w:numPr>
          <w:ilvl w:val="0"/>
          <w:numId w:val="2"/>
        </w:numPr>
        <w:spacing w:line="360" w:lineRule="auto"/>
        <w:jc w:val="both"/>
        <w:rPr>
          <w:rFonts w:ascii="Times New Roman" w:hAnsi="Times New Roman"/>
          <w:b/>
          <w:sz w:val="36"/>
          <w:lang w:val="uk-UA"/>
        </w:rPr>
      </w:pPr>
      <w:r w:rsidRPr="00337C6A">
        <w:rPr>
          <w:rFonts w:ascii="Times New Roman" w:hAnsi="Times New Roman"/>
          <w:sz w:val="28"/>
          <w:lang w:val="uk-UA"/>
        </w:rPr>
        <w:t>ЛуговойА.В., МаксимовМ.Ш., РодькинД.И., ЧерныйА.П., СисюкГ.Ю. Эксплуатационнаянадежн</w:t>
      </w:r>
      <w:r w:rsidRPr="0012224A">
        <w:rPr>
          <w:rFonts w:ascii="Times New Roman" w:hAnsi="Times New Roman"/>
          <w:sz w:val="28"/>
          <w:lang w:val="uk-UA"/>
        </w:rPr>
        <w:t>остьэле</w:t>
      </w:r>
      <w:r w:rsidRPr="00B53F93">
        <w:rPr>
          <w:rFonts w:ascii="Times New Roman" w:hAnsi="Times New Roman"/>
          <w:sz w:val="28"/>
        </w:rPr>
        <w:t>ктрическихдвигателейпеременноготокаипутиееповышения. Материалысеминара «Проблемыпромышленногоэнергоснабжения». - Кременчуг, 1998, 9 с.</w:t>
      </w:r>
    </w:p>
    <w:p w:rsidR="009C58C3" w:rsidRPr="0044635D" w:rsidRDefault="009C58C3" w:rsidP="0088754E">
      <w:pPr>
        <w:pStyle w:val="ListParagraph"/>
        <w:numPr>
          <w:ilvl w:val="0"/>
          <w:numId w:val="2"/>
        </w:numPr>
        <w:spacing w:line="360" w:lineRule="auto"/>
        <w:jc w:val="both"/>
        <w:rPr>
          <w:rFonts w:ascii="Times New Roman" w:hAnsi="Times New Roman"/>
          <w:b/>
          <w:sz w:val="36"/>
          <w:lang w:val="uk-UA"/>
        </w:rPr>
      </w:pPr>
      <w:r w:rsidRPr="00B53F93">
        <w:rPr>
          <w:rFonts w:ascii="Times New Roman" w:hAnsi="Times New Roman"/>
          <w:sz w:val="28"/>
        </w:rPr>
        <w:t>ПетровИ.И., МейстельА.М.Специальныережимы</w:t>
      </w:r>
      <w:r>
        <w:rPr>
          <w:rFonts w:ascii="Times New Roman" w:hAnsi="Times New Roman"/>
          <w:sz w:val="28"/>
        </w:rPr>
        <w:t xml:space="preserve"> р</w:t>
      </w:r>
      <w:r w:rsidRPr="00B53F93">
        <w:rPr>
          <w:rFonts w:ascii="Times New Roman" w:hAnsi="Times New Roman"/>
          <w:sz w:val="28"/>
        </w:rPr>
        <w:t xml:space="preserve">аботыасинхронногоэлектропривода. М. М: «Энергия»,1968, 264 с. </w:t>
      </w:r>
    </w:p>
    <w:p w:rsidR="009C58C3" w:rsidRPr="0088754E" w:rsidRDefault="009C58C3" w:rsidP="00000C15">
      <w:pPr>
        <w:pStyle w:val="ListParagraph"/>
        <w:numPr>
          <w:ilvl w:val="0"/>
          <w:numId w:val="2"/>
        </w:numPr>
        <w:spacing w:line="360" w:lineRule="auto"/>
        <w:jc w:val="both"/>
        <w:rPr>
          <w:rFonts w:ascii="Times New Roman" w:hAnsi="Times New Roman"/>
          <w:b/>
          <w:sz w:val="36"/>
          <w:lang w:val="uk-UA"/>
        </w:rPr>
      </w:pPr>
      <w:r w:rsidRPr="0044635D">
        <w:rPr>
          <w:rFonts w:ascii="Times New Roman" w:hAnsi="Times New Roman"/>
          <w:sz w:val="28"/>
          <w:lang w:val="uk-UA"/>
        </w:rPr>
        <w:t>БашарАльМусаМухамад. Комплекснийзахистасинхроннихдвигунів.Автореф. дис. Наздобуттянауковогоступеняк.т.н.:05.04.02, ЛДУ “Львівськаполітехніка”. – Львів, 2000. - 16 с</w:t>
      </w:r>
    </w:p>
    <w:p w:rsidR="009C58C3" w:rsidRDefault="009C58C3" w:rsidP="002A0312">
      <w:pPr>
        <w:pStyle w:val="Default"/>
        <w:numPr>
          <w:ilvl w:val="0"/>
          <w:numId w:val="2"/>
        </w:numPr>
        <w:spacing w:line="360" w:lineRule="auto"/>
        <w:jc w:val="both"/>
        <w:rPr>
          <w:sz w:val="28"/>
          <w:szCs w:val="28"/>
          <w:lang w:val="uk-UA"/>
        </w:rPr>
      </w:pPr>
      <w:r w:rsidRPr="00000C15">
        <w:rPr>
          <w:sz w:val="28"/>
          <w:szCs w:val="28"/>
          <w:lang w:val="uk-UA"/>
        </w:rPr>
        <w:t xml:space="preserve">Соркинд М.А. Асинхронные электродвигатели 0,4 кВ. Аварийные режимы работы [Електронний ресурс] / М.А. Соркинд // Новости электротехники. - 2005. - №2(32). – Режим доступу до журн.: http://www.news.elteh.ru/arh/2005/32/12.php. </w:t>
      </w:r>
    </w:p>
    <w:p w:rsidR="009C58C3" w:rsidRDefault="009C58C3" w:rsidP="002A0312">
      <w:pPr>
        <w:pStyle w:val="Default"/>
        <w:numPr>
          <w:ilvl w:val="0"/>
          <w:numId w:val="2"/>
        </w:numPr>
        <w:spacing w:line="360" w:lineRule="auto"/>
        <w:jc w:val="both"/>
        <w:rPr>
          <w:sz w:val="28"/>
          <w:szCs w:val="28"/>
          <w:lang w:val="uk-UA"/>
        </w:rPr>
      </w:pPr>
      <w:r w:rsidRPr="002A0312">
        <w:rPr>
          <w:sz w:val="28"/>
          <w:szCs w:val="28"/>
        </w:rPr>
        <w:t xml:space="preserve">Пахомов А.И. Диагностика асинхронных двигателей в сельскохозяйственном производстве / А.И. Пахомов. – Краснодар, 2008. – 241 с. </w:t>
      </w:r>
    </w:p>
    <w:p w:rsidR="009C58C3" w:rsidRDefault="009C58C3" w:rsidP="0050492E">
      <w:pPr>
        <w:pStyle w:val="Default"/>
        <w:numPr>
          <w:ilvl w:val="0"/>
          <w:numId w:val="2"/>
        </w:numPr>
        <w:spacing w:line="360" w:lineRule="auto"/>
        <w:jc w:val="both"/>
        <w:rPr>
          <w:sz w:val="28"/>
          <w:szCs w:val="28"/>
          <w:lang w:val="uk-UA"/>
        </w:rPr>
      </w:pPr>
      <w:r w:rsidRPr="002A0312">
        <w:rPr>
          <w:sz w:val="28"/>
          <w:szCs w:val="28"/>
        </w:rPr>
        <w:t xml:space="preserve"> Хомутов С.О. Повышение эффективности восстановления изоляции электрических двигателей на основе комплексной оценки воздействующих факторов / С.О. Хомутов, Е.В. Кобозев, П.И. Семичевский / Ползуновский вестник. – 2009. - №1-2. - С. 220-229. </w:t>
      </w:r>
    </w:p>
    <w:p w:rsidR="009C58C3" w:rsidRPr="003206E2" w:rsidRDefault="009C58C3" w:rsidP="003206E2">
      <w:pPr>
        <w:pStyle w:val="Default"/>
        <w:numPr>
          <w:ilvl w:val="0"/>
          <w:numId w:val="2"/>
        </w:numPr>
        <w:spacing w:line="360" w:lineRule="auto"/>
        <w:jc w:val="both"/>
        <w:rPr>
          <w:sz w:val="40"/>
          <w:szCs w:val="28"/>
          <w:lang w:val="uk-UA"/>
        </w:rPr>
      </w:pPr>
      <w:r w:rsidRPr="0050492E">
        <w:rPr>
          <w:sz w:val="28"/>
          <w:szCs w:val="20"/>
          <w:lang w:val="uk-UA"/>
        </w:rPr>
        <w:t>Попова І. О. Контроль режимів роботи асинхронних двигунів при несиметрії напруг мережі: автореф. дис. на здобуття наук, ступеня канд. техн. наук: спец. 05.09.16 "Електротехнології та електрообладнання в агропромисловому комплексі" / І. О. Попова. – Мелітополь, 2003. – 20 с.</w:t>
      </w:r>
    </w:p>
    <w:p w:rsidR="009C58C3" w:rsidRPr="003206E2" w:rsidRDefault="009C58C3" w:rsidP="003206E2">
      <w:pPr>
        <w:pStyle w:val="Default"/>
        <w:numPr>
          <w:ilvl w:val="0"/>
          <w:numId w:val="2"/>
        </w:numPr>
        <w:spacing w:line="360" w:lineRule="auto"/>
        <w:jc w:val="both"/>
        <w:rPr>
          <w:sz w:val="40"/>
          <w:szCs w:val="28"/>
          <w:lang w:val="uk-UA"/>
        </w:rPr>
      </w:pPr>
      <w:r w:rsidRPr="003206E2">
        <w:rPr>
          <w:sz w:val="28"/>
          <w:lang w:eastAsia="ru-RU"/>
        </w:rPr>
        <w:t>Атабеков В. Б. Ремонт електрооборудования промишленних предприятий: Учебник для сред, проф.-техн. училищ. — 4-е изд., перераб. и доп. — М.: Висш. школа, 1979. — 256 с, ил. — (Профтехобразование. Енергетика).</w:t>
      </w:r>
    </w:p>
    <w:p w:rsidR="009C58C3" w:rsidRPr="0060419B" w:rsidRDefault="009C58C3" w:rsidP="0060419B">
      <w:pPr>
        <w:pStyle w:val="ListParagraph"/>
        <w:keepNext/>
        <w:numPr>
          <w:ilvl w:val="0"/>
          <w:numId w:val="2"/>
        </w:numPr>
        <w:shd w:val="clear" w:color="auto" w:fill="FFFFFF"/>
        <w:spacing w:line="360" w:lineRule="auto"/>
        <w:jc w:val="both"/>
        <w:rPr>
          <w:rFonts w:ascii="Times New Roman" w:hAnsi="Times New Roman"/>
          <w:sz w:val="28"/>
          <w:szCs w:val="24"/>
          <w:lang w:eastAsia="ru-RU"/>
        </w:rPr>
      </w:pPr>
      <w:r w:rsidRPr="0060419B">
        <w:rPr>
          <w:rFonts w:ascii="Times New Roman" w:hAnsi="Times New Roman"/>
          <w:sz w:val="28"/>
          <w:szCs w:val="24"/>
          <w:lang w:eastAsia="ru-RU"/>
        </w:rPr>
        <w:t xml:space="preserve">Ботян А.М. монтаж электрооборудования в сельскохозяйственном производстве. – Мн.: Уроджай, 1980, 296 с., ил </w:t>
      </w:r>
    </w:p>
    <w:p w:rsidR="009C58C3" w:rsidRDefault="009C58C3" w:rsidP="003D32D7">
      <w:pPr>
        <w:pStyle w:val="ListParagraph"/>
        <w:keepNext/>
        <w:numPr>
          <w:ilvl w:val="0"/>
          <w:numId w:val="2"/>
        </w:numPr>
        <w:shd w:val="clear" w:color="auto" w:fill="FFFFFF"/>
        <w:spacing w:line="360" w:lineRule="auto"/>
        <w:jc w:val="both"/>
        <w:rPr>
          <w:rFonts w:ascii="Times New Roman" w:hAnsi="Times New Roman"/>
          <w:sz w:val="28"/>
          <w:szCs w:val="24"/>
          <w:lang w:eastAsia="ru-RU"/>
        </w:rPr>
      </w:pPr>
      <w:bookmarkStart w:id="110" w:name="ref3"/>
      <w:bookmarkEnd w:id="110"/>
      <w:r w:rsidRPr="003D32D7">
        <w:rPr>
          <w:rFonts w:ascii="Times New Roman" w:hAnsi="Times New Roman"/>
          <w:sz w:val="28"/>
          <w:szCs w:val="24"/>
          <w:lang w:eastAsia="ru-RU"/>
        </w:rPr>
        <w:t xml:space="preserve">Сушко В. Защита низковольтных электродвигателей. Совершенных защит не существует [Электронный ресурс] / В. Сушко – М.: «Новости электротехники» – 2005. – №4(34). </w:t>
      </w:r>
      <w:bookmarkStart w:id="111" w:name="ref4"/>
      <w:bookmarkEnd w:id="111"/>
    </w:p>
    <w:p w:rsidR="009C58C3" w:rsidRPr="00A4413F" w:rsidRDefault="009C58C3" w:rsidP="00A4413F">
      <w:pPr>
        <w:pStyle w:val="ListParagraph"/>
        <w:keepNext/>
        <w:numPr>
          <w:ilvl w:val="0"/>
          <w:numId w:val="2"/>
        </w:numPr>
        <w:shd w:val="clear" w:color="auto" w:fill="FFFFFF"/>
        <w:spacing w:line="360" w:lineRule="auto"/>
        <w:jc w:val="both"/>
        <w:rPr>
          <w:rFonts w:ascii="Times New Roman" w:hAnsi="Times New Roman"/>
          <w:sz w:val="28"/>
          <w:szCs w:val="24"/>
          <w:lang w:eastAsia="ru-RU"/>
        </w:rPr>
      </w:pPr>
      <w:r w:rsidRPr="003D32D7">
        <w:rPr>
          <w:rFonts w:ascii="Times New Roman" w:hAnsi="Times New Roman"/>
          <w:sz w:val="28"/>
          <w:szCs w:val="24"/>
          <w:lang w:eastAsia="ru-RU"/>
        </w:rPr>
        <w:t xml:space="preserve">Ткачук А.Н. Влияние повышения энерговооруженности скребковых конвейеров </w:t>
      </w:r>
      <w:r>
        <w:rPr>
          <w:rFonts w:ascii="Times New Roman" w:hAnsi="Times New Roman"/>
          <w:sz w:val="28"/>
          <w:szCs w:val="24"/>
          <w:lang w:val="uk-UA" w:eastAsia="ru-RU"/>
        </w:rPr>
        <w:t>и</w:t>
      </w:r>
      <w:r w:rsidRPr="003D32D7">
        <w:rPr>
          <w:rFonts w:ascii="Times New Roman" w:hAnsi="Times New Roman"/>
          <w:sz w:val="28"/>
          <w:szCs w:val="24"/>
          <w:lang w:eastAsia="ru-RU"/>
        </w:rPr>
        <w:t xml:space="preserve"> аварийность их приводных электродвигателей / А.Н. Ткачук, А.И. Аниканов // Взрывозащищенное электрооборудование. Сборник научных трудов УкрВНИИВЭ. – 2003. – С. 126 – 134. </w:t>
      </w:r>
      <w:bookmarkStart w:id="112" w:name="ref5"/>
      <w:bookmarkEnd w:id="112"/>
    </w:p>
    <w:p w:rsidR="009C58C3" w:rsidRDefault="009C58C3" w:rsidP="003D32D7">
      <w:pPr>
        <w:pStyle w:val="ListParagraph"/>
        <w:keepNext/>
        <w:numPr>
          <w:ilvl w:val="0"/>
          <w:numId w:val="2"/>
        </w:numPr>
        <w:shd w:val="clear" w:color="auto" w:fill="FFFFFF"/>
        <w:spacing w:line="360" w:lineRule="auto"/>
        <w:jc w:val="both"/>
        <w:rPr>
          <w:rFonts w:ascii="Times New Roman" w:hAnsi="Times New Roman"/>
          <w:sz w:val="28"/>
          <w:szCs w:val="24"/>
          <w:lang w:eastAsia="ru-RU"/>
        </w:rPr>
      </w:pPr>
      <w:bookmarkStart w:id="113" w:name="ref6"/>
      <w:bookmarkEnd w:id="113"/>
      <w:r w:rsidRPr="0030699C">
        <w:rPr>
          <w:rFonts w:ascii="Times New Roman" w:hAnsi="Times New Roman"/>
          <w:sz w:val="28"/>
          <w:szCs w:val="24"/>
          <w:lang w:eastAsia="ru-RU"/>
        </w:rPr>
        <w:t xml:space="preserve">Патент 69523 А, Україна, МПК7 Н02Р 5/04. Пристрій захисту асинхронного двигуна / Родькін Д.Й., Чорний О.П., Живота В.Ф. [та інші].; заявник і правовласник Кременчуцький державний політехнічний університет імені Михайла Остроградського. – № 2003042859 опубл. </w:t>
      </w:r>
      <w:r w:rsidRPr="0030699C">
        <w:rPr>
          <w:rFonts w:ascii="Times New Roman" w:hAnsi="Times New Roman"/>
          <w:sz w:val="28"/>
          <w:szCs w:val="24"/>
          <w:lang w:val="en-US" w:eastAsia="ru-RU"/>
        </w:rPr>
        <w:t xml:space="preserve">5.09.2004. </w:t>
      </w:r>
      <w:r w:rsidRPr="0030699C">
        <w:rPr>
          <w:rFonts w:ascii="Times New Roman" w:hAnsi="Times New Roman"/>
          <w:sz w:val="28"/>
          <w:szCs w:val="24"/>
          <w:lang w:eastAsia="ru-RU"/>
        </w:rPr>
        <w:t>Бюл</w:t>
      </w:r>
      <w:r w:rsidRPr="0030699C">
        <w:rPr>
          <w:rFonts w:ascii="Times New Roman" w:hAnsi="Times New Roman"/>
          <w:sz w:val="28"/>
          <w:szCs w:val="24"/>
          <w:lang w:val="en-US" w:eastAsia="ru-RU"/>
        </w:rPr>
        <w:t xml:space="preserve">. №9, 2004 </w:t>
      </w:r>
      <w:r w:rsidRPr="0030699C">
        <w:rPr>
          <w:rFonts w:ascii="Times New Roman" w:hAnsi="Times New Roman"/>
          <w:sz w:val="28"/>
          <w:szCs w:val="24"/>
          <w:lang w:eastAsia="ru-RU"/>
        </w:rPr>
        <w:t>р</w:t>
      </w:r>
      <w:r w:rsidRPr="0030699C">
        <w:rPr>
          <w:rFonts w:ascii="Times New Roman" w:hAnsi="Times New Roman"/>
          <w:sz w:val="28"/>
          <w:szCs w:val="24"/>
          <w:lang w:val="en-US" w:eastAsia="ru-RU"/>
        </w:rPr>
        <w:t xml:space="preserve">. </w:t>
      </w:r>
    </w:p>
    <w:p w:rsidR="009C58C3" w:rsidRPr="0030699C" w:rsidRDefault="009C58C3" w:rsidP="003D32D7">
      <w:pPr>
        <w:pStyle w:val="ListParagraph"/>
        <w:keepNext/>
        <w:numPr>
          <w:ilvl w:val="0"/>
          <w:numId w:val="2"/>
        </w:numPr>
        <w:shd w:val="clear" w:color="auto" w:fill="FFFFFF"/>
        <w:spacing w:line="360" w:lineRule="auto"/>
        <w:jc w:val="both"/>
        <w:rPr>
          <w:rFonts w:ascii="Times New Roman" w:hAnsi="Times New Roman"/>
          <w:sz w:val="28"/>
          <w:szCs w:val="24"/>
          <w:lang w:val="en-US" w:eastAsia="ru-RU"/>
        </w:rPr>
      </w:pPr>
      <w:bookmarkStart w:id="114" w:name="ref7"/>
      <w:bookmarkEnd w:id="114"/>
      <w:r w:rsidRPr="0030699C">
        <w:rPr>
          <w:rFonts w:ascii="Times New Roman" w:hAnsi="Times New Roman"/>
          <w:sz w:val="28"/>
          <w:szCs w:val="24"/>
          <w:lang w:val="en-US" w:eastAsia="ru-RU"/>
        </w:rPr>
        <w:t xml:space="preserve">Beguenane R. Induction motors thermal monitoring by means of rotor resistance identification / R. Beguenane, M.E.H. Benbouzid // IEEE Transaction on Energy Conversion. – 1999. – Vol. 14. – Issue 3. – P. 566 – 570. </w:t>
      </w:r>
    </w:p>
    <w:p w:rsidR="009C58C3" w:rsidRPr="0030699C" w:rsidRDefault="009C58C3" w:rsidP="003D32D7">
      <w:pPr>
        <w:pStyle w:val="ListParagraph"/>
        <w:keepNext/>
        <w:numPr>
          <w:ilvl w:val="0"/>
          <w:numId w:val="2"/>
        </w:numPr>
        <w:shd w:val="clear" w:color="auto" w:fill="FFFFFF"/>
        <w:spacing w:line="360" w:lineRule="auto"/>
        <w:jc w:val="both"/>
        <w:rPr>
          <w:rFonts w:ascii="Times New Roman" w:hAnsi="Times New Roman"/>
          <w:sz w:val="28"/>
          <w:szCs w:val="24"/>
          <w:lang w:val="en-US" w:eastAsia="ru-RU"/>
        </w:rPr>
      </w:pPr>
      <w:bookmarkStart w:id="115" w:name="ref8"/>
      <w:bookmarkEnd w:id="115"/>
      <w:r w:rsidRPr="0030699C">
        <w:rPr>
          <w:rFonts w:ascii="Times New Roman" w:hAnsi="Times New Roman"/>
          <w:sz w:val="28"/>
          <w:szCs w:val="24"/>
          <w:lang w:eastAsia="ru-RU"/>
        </w:rPr>
        <w:t xml:space="preserve">Сивокобыленко В.Ф. Способы реализации тепловой защиты асинхронных электродвигателей, основанной на измерении входных сопротивлений / В.Ф. Сивокобыленко, С.Н. Ткаченко // Збірник наукових праць ДВНЗ «Донецький національний технічний університет». Серія «Електротехніка і енергетика». – випуск 8 (140). – Донецьк, 2008. – С. 13 – 18. </w:t>
      </w:r>
    </w:p>
    <w:p w:rsidR="009C58C3" w:rsidRPr="00E24D46" w:rsidRDefault="009C58C3" w:rsidP="003D32D7">
      <w:pPr>
        <w:pStyle w:val="ListParagraph"/>
        <w:keepNext/>
        <w:numPr>
          <w:ilvl w:val="0"/>
          <w:numId w:val="2"/>
        </w:numPr>
        <w:shd w:val="clear" w:color="auto" w:fill="FFFFFF"/>
        <w:spacing w:line="360" w:lineRule="auto"/>
        <w:jc w:val="both"/>
        <w:rPr>
          <w:rFonts w:ascii="Times New Roman" w:hAnsi="Times New Roman"/>
          <w:sz w:val="28"/>
          <w:szCs w:val="24"/>
          <w:lang w:val="en-US" w:eastAsia="ru-RU"/>
        </w:rPr>
      </w:pPr>
      <w:bookmarkStart w:id="116" w:name="ref9"/>
      <w:bookmarkEnd w:id="116"/>
      <w:r w:rsidRPr="0030699C">
        <w:rPr>
          <w:rFonts w:ascii="Times New Roman" w:hAnsi="Times New Roman"/>
          <w:sz w:val="28"/>
          <w:lang w:eastAsia="ru-RU"/>
        </w:rPr>
        <w:t>Сивокобыленко В.Ф. Математическое моделирование характеристик асинхронных электродвигателей с короткозамкнутым ротором с учётом потерь в стали / В.Ф. Сивокобыленко, С.Н. Ткаченко // Збірник наукових праць ДВНЗ «Донецький національний технічний університет». Серія «Електротехніка і енергетика». – випуск 7 (128). – Донецьк, 2007. – С. 126 – 131.</w:t>
      </w:r>
    </w:p>
    <w:p w:rsidR="009C58C3" w:rsidRPr="007D59A0" w:rsidRDefault="009C58C3" w:rsidP="00FD0A49">
      <w:pPr>
        <w:pStyle w:val="ListParagraph"/>
        <w:keepNext/>
        <w:numPr>
          <w:ilvl w:val="0"/>
          <w:numId w:val="2"/>
        </w:numPr>
        <w:shd w:val="clear" w:color="auto" w:fill="FFFFFF"/>
        <w:spacing w:line="360" w:lineRule="auto"/>
        <w:jc w:val="both"/>
        <w:rPr>
          <w:rFonts w:ascii="Times New Roman" w:hAnsi="Times New Roman"/>
          <w:sz w:val="28"/>
          <w:szCs w:val="24"/>
          <w:lang w:val="en-US" w:eastAsia="ru-RU"/>
        </w:rPr>
      </w:pPr>
      <w:r w:rsidRPr="00E24D46">
        <w:rPr>
          <w:rFonts w:ascii="Times New Roman" w:hAnsi="Times New Roman"/>
          <w:sz w:val="28"/>
          <w:szCs w:val="28"/>
        </w:rPr>
        <w:t>Патент Украины на полезную модель №43034. Дубовик В.Г., Лебедев Л.Н., Розен В.П. Способ защиты электродвигателя. Н02Н 7/08. Бюл. № 14. 27.07.2009 г.</w:t>
      </w:r>
    </w:p>
    <w:p w:rsidR="009C58C3" w:rsidRPr="007D59A0" w:rsidRDefault="009C58C3" w:rsidP="00FD0A49">
      <w:pPr>
        <w:pStyle w:val="ListParagraph"/>
        <w:keepNext/>
        <w:numPr>
          <w:ilvl w:val="0"/>
          <w:numId w:val="2"/>
        </w:numPr>
        <w:shd w:val="clear" w:color="auto" w:fill="FFFFFF"/>
        <w:spacing w:line="360" w:lineRule="auto"/>
        <w:jc w:val="both"/>
        <w:rPr>
          <w:rFonts w:ascii="Times New Roman" w:hAnsi="Times New Roman"/>
          <w:sz w:val="28"/>
          <w:szCs w:val="24"/>
          <w:lang w:eastAsia="ru-RU"/>
        </w:rPr>
      </w:pPr>
      <w:r w:rsidRPr="007D59A0">
        <w:rPr>
          <w:rFonts w:ascii="Times New Roman" w:hAnsi="Times New Roman"/>
          <w:sz w:val="28"/>
        </w:rPr>
        <w:t xml:space="preserve">Бессонов Л. А. Теоретические основы электротехники. Электрические цепи: учебник/ Бессонов Л. А. – М.: Гардарики, 2001. – 638 с. </w:t>
      </w:r>
    </w:p>
    <w:p w:rsidR="009C58C3" w:rsidRPr="00377E98" w:rsidRDefault="009C58C3" w:rsidP="00FD0A49">
      <w:pPr>
        <w:pStyle w:val="ListParagraph"/>
        <w:keepNext/>
        <w:numPr>
          <w:ilvl w:val="0"/>
          <w:numId w:val="2"/>
        </w:numPr>
        <w:shd w:val="clear" w:color="auto" w:fill="FFFFFF"/>
        <w:spacing w:line="360" w:lineRule="auto"/>
        <w:jc w:val="both"/>
        <w:rPr>
          <w:rFonts w:ascii="Times New Roman" w:hAnsi="Times New Roman"/>
          <w:sz w:val="28"/>
          <w:szCs w:val="24"/>
          <w:lang w:eastAsia="ru-RU"/>
        </w:rPr>
      </w:pPr>
      <w:r w:rsidRPr="007D59A0">
        <w:rPr>
          <w:rFonts w:ascii="Times New Roman" w:hAnsi="Times New Roman"/>
          <w:sz w:val="28"/>
        </w:rPr>
        <w:t xml:space="preserve">ОгарьВ. А. Обоснованиеаналитическойоценкипотерьвнасыщаемойсталиасинхронногодвигателя / ОгарьВ. А., РодькинД. И., КалиновА. П. // ВісникКременчуцькогодержавногополітехнічногоуніверситету. – Зб. наук. працьКДПУ. – Кременчук: КДПУ. – 2007. – Вип. 4 (45). – Ч. 1 – С. 98-103. </w:t>
      </w:r>
    </w:p>
    <w:p w:rsidR="009C58C3" w:rsidRPr="004E7EC1" w:rsidRDefault="009C58C3" w:rsidP="004E7EC1">
      <w:pPr>
        <w:pStyle w:val="ListParagraph"/>
        <w:keepNext/>
        <w:numPr>
          <w:ilvl w:val="0"/>
          <w:numId w:val="2"/>
        </w:numPr>
        <w:shd w:val="clear" w:color="auto" w:fill="FFFFFF"/>
        <w:spacing w:line="360" w:lineRule="auto"/>
        <w:jc w:val="both"/>
        <w:rPr>
          <w:rFonts w:ascii="Times New Roman" w:hAnsi="Times New Roman"/>
          <w:sz w:val="28"/>
          <w:szCs w:val="24"/>
          <w:lang w:val="uk-UA" w:eastAsia="ru-RU"/>
        </w:rPr>
      </w:pPr>
      <w:r w:rsidRPr="00DB0B56">
        <w:rPr>
          <w:rFonts w:ascii="Times New Roman" w:hAnsi="Times New Roman"/>
          <w:sz w:val="28"/>
          <w:lang w:val="uk-UA"/>
        </w:rPr>
        <w:t>КаліновА. П. Математичнімоделідлядослідженнявпливуконструктивнихнесиметрійелектричнихмашиннаїхелектромагнітніпараметри/ КаліновА. П., МамчурД. Г. // ВісникКДПУ. НауковіпраціКДПУ. – Вип. 3(44). – Ч. 2. - Кременчук: КДПУ, 2007. – С. 150–154</w:t>
      </w:r>
    </w:p>
    <w:p w:rsidR="009C58C3" w:rsidRPr="00071974" w:rsidRDefault="009C58C3" w:rsidP="003F4CFE">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071974">
        <w:rPr>
          <w:rFonts w:ascii="Times New Roman" w:hAnsi="Times New Roman"/>
          <w:iCs/>
          <w:color w:val="000000"/>
          <w:sz w:val="28"/>
          <w:szCs w:val="18"/>
        </w:rPr>
        <w:t xml:space="preserve"> Брускин А.Э. и др. Электрические машины и микромашины. – М.: Высш. шк., 2001. – 426 с. </w:t>
      </w:r>
    </w:p>
    <w:p w:rsidR="009C58C3" w:rsidRPr="00071974" w:rsidRDefault="009C58C3" w:rsidP="003F4CFE">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3F4CFE">
        <w:rPr>
          <w:rFonts w:ascii="Times New Roman" w:hAnsi="Times New Roman"/>
          <w:sz w:val="28"/>
        </w:rPr>
        <w:t>Егоров А.В., Комков А.Н., Малиновская Г.Н. К вопросу о взаимном влиянии электроприводов в составе электротехнической системы // Территория«НЕФТЕГАЗ». 2016. № 2. С. 106–112.</w:t>
      </w:r>
    </w:p>
    <w:p w:rsidR="009C58C3" w:rsidRPr="00071974" w:rsidRDefault="009C58C3" w:rsidP="00A4413F">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3F4CFE">
        <w:rPr>
          <w:rFonts w:ascii="Times New Roman" w:hAnsi="Times New Roman"/>
          <w:sz w:val="28"/>
        </w:rPr>
        <w:t>Корогодский В.И., Кужеков С.Л., Паперно Л.Б. Релейная защита электродвигателей напряжением выше 1 кВ. М.: Энергоатомиздат, 1987. С. 27.</w:t>
      </w:r>
    </w:p>
    <w:p w:rsidR="009C58C3" w:rsidRPr="00071974" w:rsidRDefault="009C58C3" w:rsidP="003F4CFE">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3F4CFE">
        <w:rPr>
          <w:rFonts w:ascii="Times New Roman" w:hAnsi="Times New Roman"/>
          <w:sz w:val="28"/>
        </w:rPr>
        <w:t>Сыромятников И.А. Режимы работы асинхронных и синхронных двигателей. М.: Энергоатомиздат, 1984. С. 151.</w:t>
      </w:r>
    </w:p>
    <w:p w:rsidR="009C58C3" w:rsidRPr="00071974" w:rsidRDefault="009C58C3" w:rsidP="003F4CFE">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3F4CFE">
        <w:rPr>
          <w:rFonts w:ascii="Times New Roman" w:hAnsi="Times New Roman"/>
          <w:sz w:val="28"/>
        </w:rPr>
        <w:t xml:space="preserve"> Вольдек А.И. Электрические машины. Л.: Энергия, 1978. С. 570.</w:t>
      </w:r>
    </w:p>
    <w:p w:rsidR="009C58C3" w:rsidRPr="00071974" w:rsidRDefault="009C58C3" w:rsidP="00F21409">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3F4CFE">
        <w:rPr>
          <w:rFonts w:ascii="Times New Roman" w:hAnsi="Times New Roman"/>
          <w:sz w:val="28"/>
        </w:rPr>
        <w:t xml:space="preserve"> Голоднов Ю.М. Самозапуск электродвигателей. М.: Энергоатомиздат, 1985. С. 5.</w:t>
      </w:r>
    </w:p>
    <w:p w:rsidR="009C58C3" w:rsidRPr="00071974" w:rsidRDefault="009C58C3" w:rsidP="008C0B87">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F21409">
        <w:rPr>
          <w:rFonts w:ascii="Times New Roman" w:hAnsi="Times New Roman"/>
          <w:sz w:val="28"/>
        </w:rPr>
        <w:t>Булычев А.В., Ванин В.К. Метод контроля состояния механической части асинхронного электродвигателя // Электротехника. –1997. -No 10. –С.5-9.</w:t>
      </w:r>
    </w:p>
    <w:p w:rsidR="009C58C3" w:rsidRPr="00071974" w:rsidRDefault="009C58C3" w:rsidP="00D56EB2">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744E30">
        <w:rPr>
          <w:rFonts w:ascii="Times New Roman" w:hAnsi="Times New Roman"/>
          <w:sz w:val="28"/>
        </w:rPr>
        <w:t>РодькинД.И., ЧерныйА.П., Мартыненко В.А., Обоснованиекритериевкачествапреобразованияэнергиивэлектромеханическихсистемах, ВісникКременчуцькогодержавногополітехнічногоуніверситетуВип. 1/200</w:t>
      </w:r>
      <w:r>
        <w:rPr>
          <w:rFonts w:ascii="Times New Roman" w:hAnsi="Times New Roman"/>
          <w:sz w:val="28"/>
        </w:rPr>
        <w:t xml:space="preserve">3 (18) – С. 80-85. </w:t>
      </w:r>
    </w:p>
    <w:p w:rsidR="009C58C3" w:rsidRPr="00071974" w:rsidRDefault="009C58C3" w:rsidP="00D56EB2">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Pr>
          <w:rFonts w:ascii="Times New Roman" w:hAnsi="Times New Roman"/>
          <w:sz w:val="28"/>
        </w:rPr>
        <w:t xml:space="preserve"> ПрусВ.В.</w:t>
      </w:r>
      <w:r w:rsidRPr="00D56EB2">
        <w:rPr>
          <w:rFonts w:ascii="Times New Roman" w:hAnsi="Times New Roman"/>
          <w:sz w:val="28"/>
        </w:rPr>
        <w:t xml:space="preserve">Процессстаренияэлектротехническойсталиэлектродвигателейпеременноготокавовремяремонта. СборникнаучныхтрудовКременчугского государственногополитехническогоинститута: Выпуск 1/1998 (4). </w:t>
      </w:r>
      <w:r>
        <w:rPr>
          <w:rFonts w:ascii="Times New Roman" w:hAnsi="Times New Roman"/>
          <w:sz w:val="28"/>
        </w:rPr>
        <w:t>–</w:t>
      </w:r>
      <w:r w:rsidRPr="00D56EB2">
        <w:rPr>
          <w:rFonts w:ascii="Times New Roman" w:hAnsi="Times New Roman"/>
          <w:sz w:val="28"/>
        </w:rPr>
        <w:t xml:space="preserve"> Кр</w:t>
      </w:r>
      <w:r>
        <w:rPr>
          <w:rFonts w:ascii="Times New Roman" w:hAnsi="Times New Roman"/>
          <w:sz w:val="28"/>
        </w:rPr>
        <w:t>еменчуг: КГПИ, 1999. С.92-93.</w:t>
      </w:r>
    </w:p>
    <w:p w:rsidR="009C58C3" w:rsidRPr="00071974" w:rsidRDefault="009C58C3" w:rsidP="00D56EB2">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D56EB2">
        <w:rPr>
          <w:rFonts w:ascii="Times New Roman" w:hAnsi="Times New Roman"/>
          <w:sz w:val="28"/>
        </w:rPr>
        <w:t xml:space="preserve"> ГуревичЭ.И., РыбинЮ.Л., Переходныепроцессывэлектрическихмашинах. – Л.- Энергоатомиздат. Ленигр. Отд-ние, 1983. 216 с. </w:t>
      </w:r>
    </w:p>
    <w:p w:rsidR="009C58C3" w:rsidRPr="00071974" w:rsidRDefault="009C58C3" w:rsidP="00D56EB2">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D56EB2">
        <w:rPr>
          <w:rFonts w:ascii="Times New Roman" w:hAnsi="Times New Roman"/>
          <w:sz w:val="28"/>
        </w:rPr>
        <w:t>ЛашкоЮ.В., ЧорнийО.П. Побудовасистем</w:t>
      </w:r>
      <w:r>
        <w:rPr>
          <w:rFonts w:ascii="Times New Roman" w:hAnsi="Times New Roman"/>
          <w:sz w:val="28"/>
        </w:rPr>
        <w:t xml:space="preserve"> інтелектуа</w:t>
      </w:r>
      <w:r w:rsidRPr="00D56EB2">
        <w:rPr>
          <w:rFonts w:ascii="Times New Roman" w:hAnsi="Times New Roman"/>
          <w:sz w:val="28"/>
        </w:rPr>
        <w:t>льногозахистуасинхроннихдвигунів // Електроінфор</w:t>
      </w:r>
      <w:r>
        <w:rPr>
          <w:rFonts w:ascii="Times New Roman" w:hAnsi="Times New Roman"/>
          <w:sz w:val="28"/>
        </w:rPr>
        <w:t xml:space="preserve">м. – 2004. - No3. – С.10-12. </w:t>
      </w:r>
    </w:p>
    <w:p w:rsidR="009C58C3" w:rsidRPr="00071974" w:rsidRDefault="009C58C3" w:rsidP="00D56EB2">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D56EB2">
        <w:rPr>
          <w:rFonts w:ascii="Times New Roman" w:hAnsi="Times New Roman"/>
          <w:sz w:val="28"/>
        </w:rPr>
        <w:t xml:space="preserve"> ЛашкоЮ.В., РодькінД.Й., ЧорнийО.П., СидоренкоВ.М. Інтелектуальнийзахистелектродвигунівз</w:t>
      </w:r>
      <w:r>
        <w:rPr>
          <w:rFonts w:ascii="Times New Roman" w:hAnsi="Times New Roman"/>
          <w:sz w:val="28"/>
        </w:rPr>
        <w:t xml:space="preserve"> ураху</w:t>
      </w:r>
      <w:r w:rsidRPr="00D56EB2">
        <w:rPr>
          <w:rFonts w:ascii="Times New Roman" w:hAnsi="Times New Roman"/>
          <w:sz w:val="28"/>
        </w:rPr>
        <w:t>ваннямкритеріївякостіперетворенняенергії, НауковіпраціДонецькогонаціональноготехнічного</w:t>
      </w:r>
      <w:r>
        <w:rPr>
          <w:rFonts w:ascii="Times New Roman" w:hAnsi="Times New Roman"/>
          <w:sz w:val="28"/>
        </w:rPr>
        <w:t xml:space="preserve"> університе</w:t>
      </w:r>
      <w:r w:rsidRPr="00D56EB2">
        <w:rPr>
          <w:rFonts w:ascii="Times New Roman" w:hAnsi="Times New Roman"/>
          <w:sz w:val="28"/>
        </w:rPr>
        <w:t>ту. Серія: “Електротехнікаіенергетика”, випуск 6</w:t>
      </w:r>
      <w:r>
        <w:rPr>
          <w:rFonts w:ascii="Times New Roman" w:hAnsi="Times New Roman"/>
          <w:sz w:val="28"/>
        </w:rPr>
        <w:t>7. ДонНТУ, 2003, С. 113-116.</w:t>
      </w:r>
    </w:p>
    <w:p w:rsidR="009C58C3" w:rsidRPr="00071974" w:rsidRDefault="009C58C3" w:rsidP="00D6682C">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3F4E65">
        <w:rPr>
          <w:rFonts w:ascii="Times New Roman" w:hAnsi="Times New Roman"/>
          <w:sz w:val="28"/>
        </w:rPr>
        <w:t>Гребнев, В.В. Однокристальные микроЭВМ (микроконтроллеры) семейства MCS-96 / В.В. Гребнев –М.: Псковская коммерческая палата, 2006.-246 с</w:t>
      </w:r>
    </w:p>
    <w:p w:rsidR="009C58C3" w:rsidRPr="00071974" w:rsidRDefault="009C58C3" w:rsidP="00D6682C">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D6682C">
        <w:rPr>
          <w:rFonts w:ascii="Times New Roman" w:hAnsi="Times New Roman"/>
          <w:sz w:val="28"/>
          <w:lang w:val="uk-UA" w:eastAsia="uk-UA"/>
        </w:rPr>
        <w:t xml:space="preserve"> Патент України №7650. Дубовик В.Г., Агліулін В.Ф., Калінчик В.П. Пристрій захисту асинх</w:t>
      </w:r>
      <w:r w:rsidRPr="00D6682C">
        <w:rPr>
          <w:rFonts w:ascii="Times New Roman" w:hAnsi="Times New Roman"/>
          <w:sz w:val="28"/>
          <w:lang w:val="uk-UA" w:eastAsia="uk-UA"/>
        </w:rPr>
        <w:softHyphen/>
        <w:t>ронного електродвигуна від перевантаження та об</w:t>
      </w:r>
      <w:r w:rsidRPr="00D6682C">
        <w:rPr>
          <w:rFonts w:ascii="Times New Roman" w:hAnsi="Times New Roman"/>
          <w:sz w:val="28"/>
          <w:lang w:val="uk-UA" w:eastAsia="uk-UA"/>
        </w:rPr>
        <w:softHyphen/>
        <w:t>риву фази. Н02Н 7/09. Бюл. №4. 26.12.95.</w:t>
      </w:r>
    </w:p>
    <w:p w:rsidR="009C58C3" w:rsidRPr="00071974" w:rsidRDefault="009C58C3" w:rsidP="00D6682C">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D6682C">
        <w:rPr>
          <w:rFonts w:ascii="Times New Roman" w:hAnsi="Times New Roman"/>
          <w:sz w:val="28"/>
          <w:lang w:val="uk-UA" w:eastAsia="uk-UA"/>
        </w:rPr>
        <w:t xml:space="preserve"> Патент України на корисну модель №46121. Дубовик В.Г., Лебедєв Л.М., Перевозник Є.П. Пристрій захисту асинх</w:t>
      </w:r>
      <w:r w:rsidRPr="00D6682C">
        <w:rPr>
          <w:rFonts w:ascii="Times New Roman" w:hAnsi="Times New Roman"/>
          <w:sz w:val="28"/>
          <w:lang w:val="uk-UA" w:eastAsia="uk-UA"/>
        </w:rPr>
        <w:softHyphen/>
        <w:t>ронного електродвигуна. Н02Н07/085.   Бюл. № 23. 10.12.2009.</w:t>
      </w:r>
    </w:p>
    <w:p w:rsidR="009C58C3" w:rsidRPr="00071974" w:rsidRDefault="009C58C3" w:rsidP="006F0E33">
      <w:pPr>
        <w:pStyle w:val="ListParagraph"/>
        <w:numPr>
          <w:ilvl w:val="0"/>
          <w:numId w:val="2"/>
        </w:numPr>
        <w:autoSpaceDE w:val="0"/>
        <w:autoSpaceDN w:val="0"/>
        <w:adjustRightInd w:val="0"/>
        <w:spacing w:line="360" w:lineRule="auto"/>
        <w:jc w:val="both"/>
        <w:rPr>
          <w:rFonts w:ascii="Times New Roman" w:hAnsi="Times New Roman"/>
          <w:color w:val="000000"/>
          <w:sz w:val="28"/>
          <w:szCs w:val="18"/>
        </w:rPr>
      </w:pPr>
      <w:r w:rsidRPr="00D6682C">
        <w:rPr>
          <w:rFonts w:ascii="Times New Roman" w:hAnsi="Times New Roman"/>
          <w:sz w:val="28"/>
          <w:lang w:val="uk-UA" w:eastAsia="uk-UA"/>
        </w:rPr>
        <w:t xml:space="preserve"> Патент України на корисну модель №62510. Дубовик В.Г., Лебедєв Л.М.,  Скуратовський Є.В. Пристрій  захисту асинхронного  електродвигуна з живленням від перетворювача частоти. Н02Н07/085.   Бюл. № 16, 2011 р. </w:t>
      </w:r>
    </w:p>
    <w:sectPr w:rsidR="009C58C3" w:rsidRPr="00071974" w:rsidSect="00214CAA">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58C3" w:rsidRDefault="009C58C3" w:rsidP="007F6A49">
      <w:r>
        <w:separator/>
      </w:r>
    </w:p>
  </w:endnote>
  <w:endnote w:type="continuationSeparator" w:id="1">
    <w:p w:rsidR="009C58C3" w:rsidRDefault="009C58C3" w:rsidP="007F6A4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Bauhaus 93">
    <w:panose1 w:val="04030905020B02020C02"/>
    <w:charset w:val="00"/>
    <w:family w:val="decorativ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58C3" w:rsidRDefault="009C58C3">
    <w:pPr>
      <w:pStyle w:val="Footer"/>
      <w:jc w:val="right"/>
    </w:pPr>
    <w:fldSimple w:instr="PAGE   \* MERGEFORMAT">
      <w:r>
        <w:rPr>
          <w:noProof/>
        </w:rPr>
        <w:t>10</w:t>
      </w:r>
    </w:fldSimple>
  </w:p>
  <w:p w:rsidR="009C58C3" w:rsidRDefault="009C58C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58C3" w:rsidRDefault="009C58C3" w:rsidP="007F6A49">
      <w:r>
        <w:separator/>
      </w:r>
    </w:p>
  </w:footnote>
  <w:footnote w:type="continuationSeparator" w:id="1">
    <w:p w:rsidR="009C58C3" w:rsidRDefault="009C58C3" w:rsidP="007F6A4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23DDF"/>
    <w:multiLevelType w:val="multilevel"/>
    <w:tmpl w:val="8C46C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EF4FD8"/>
    <w:multiLevelType w:val="hybridMultilevel"/>
    <w:tmpl w:val="F7B698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78A74EF"/>
    <w:multiLevelType w:val="hybridMultilevel"/>
    <w:tmpl w:val="925EC2C6"/>
    <w:lvl w:ilvl="0" w:tplc="0419000F">
      <w:start w:val="1"/>
      <w:numFmt w:val="decimal"/>
      <w:lvlText w:val="%1."/>
      <w:lvlJc w:val="left"/>
      <w:pPr>
        <w:tabs>
          <w:tab w:val="num" w:pos="502"/>
        </w:tabs>
        <w:ind w:left="502" w:hanging="360"/>
      </w:pPr>
      <w:rPr>
        <w:rFonts w:cs="Times New Roman"/>
      </w:rPr>
    </w:lvl>
    <w:lvl w:ilvl="1" w:tplc="04190019" w:tentative="1">
      <w:start w:val="1"/>
      <w:numFmt w:val="lowerLetter"/>
      <w:lvlText w:val="%2."/>
      <w:lvlJc w:val="left"/>
      <w:pPr>
        <w:tabs>
          <w:tab w:val="num" w:pos="2160"/>
        </w:tabs>
        <w:ind w:left="2160" w:hanging="360"/>
      </w:pPr>
      <w:rPr>
        <w:rFonts w:cs="Times New Roman"/>
      </w:rPr>
    </w:lvl>
    <w:lvl w:ilvl="2" w:tplc="0419001B" w:tentative="1">
      <w:start w:val="1"/>
      <w:numFmt w:val="lowerRoman"/>
      <w:lvlText w:val="%3."/>
      <w:lvlJc w:val="right"/>
      <w:pPr>
        <w:tabs>
          <w:tab w:val="num" w:pos="2880"/>
        </w:tabs>
        <w:ind w:left="2880" w:hanging="180"/>
      </w:pPr>
      <w:rPr>
        <w:rFonts w:cs="Times New Roman"/>
      </w:rPr>
    </w:lvl>
    <w:lvl w:ilvl="3" w:tplc="0419000F" w:tentative="1">
      <w:start w:val="1"/>
      <w:numFmt w:val="decimal"/>
      <w:lvlText w:val="%4."/>
      <w:lvlJc w:val="left"/>
      <w:pPr>
        <w:tabs>
          <w:tab w:val="num" w:pos="3600"/>
        </w:tabs>
        <w:ind w:left="3600" w:hanging="360"/>
      </w:pPr>
      <w:rPr>
        <w:rFonts w:cs="Times New Roman"/>
      </w:rPr>
    </w:lvl>
    <w:lvl w:ilvl="4" w:tplc="04190019" w:tentative="1">
      <w:start w:val="1"/>
      <w:numFmt w:val="lowerLetter"/>
      <w:lvlText w:val="%5."/>
      <w:lvlJc w:val="left"/>
      <w:pPr>
        <w:tabs>
          <w:tab w:val="num" w:pos="4320"/>
        </w:tabs>
        <w:ind w:left="4320" w:hanging="360"/>
      </w:pPr>
      <w:rPr>
        <w:rFonts w:cs="Times New Roman"/>
      </w:rPr>
    </w:lvl>
    <w:lvl w:ilvl="5" w:tplc="0419001B" w:tentative="1">
      <w:start w:val="1"/>
      <w:numFmt w:val="lowerRoman"/>
      <w:lvlText w:val="%6."/>
      <w:lvlJc w:val="right"/>
      <w:pPr>
        <w:tabs>
          <w:tab w:val="num" w:pos="5040"/>
        </w:tabs>
        <w:ind w:left="5040" w:hanging="180"/>
      </w:pPr>
      <w:rPr>
        <w:rFonts w:cs="Times New Roman"/>
      </w:rPr>
    </w:lvl>
    <w:lvl w:ilvl="6" w:tplc="0419000F" w:tentative="1">
      <w:start w:val="1"/>
      <w:numFmt w:val="decimal"/>
      <w:lvlText w:val="%7."/>
      <w:lvlJc w:val="left"/>
      <w:pPr>
        <w:tabs>
          <w:tab w:val="num" w:pos="5760"/>
        </w:tabs>
        <w:ind w:left="5760" w:hanging="360"/>
      </w:pPr>
      <w:rPr>
        <w:rFonts w:cs="Times New Roman"/>
      </w:rPr>
    </w:lvl>
    <w:lvl w:ilvl="7" w:tplc="04190019" w:tentative="1">
      <w:start w:val="1"/>
      <w:numFmt w:val="lowerLetter"/>
      <w:lvlText w:val="%8."/>
      <w:lvlJc w:val="left"/>
      <w:pPr>
        <w:tabs>
          <w:tab w:val="num" w:pos="6480"/>
        </w:tabs>
        <w:ind w:left="6480" w:hanging="360"/>
      </w:pPr>
      <w:rPr>
        <w:rFonts w:cs="Times New Roman"/>
      </w:rPr>
    </w:lvl>
    <w:lvl w:ilvl="8" w:tplc="0419001B" w:tentative="1">
      <w:start w:val="1"/>
      <w:numFmt w:val="lowerRoman"/>
      <w:lvlText w:val="%9."/>
      <w:lvlJc w:val="right"/>
      <w:pPr>
        <w:tabs>
          <w:tab w:val="num" w:pos="7200"/>
        </w:tabs>
        <w:ind w:left="7200" w:hanging="180"/>
      </w:pPr>
      <w:rPr>
        <w:rFonts w:cs="Times New Roman"/>
      </w:rPr>
    </w:lvl>
  </w:abstractNum>
  <w:abstractNum w:abstractNumId="3">
    <w:nsid w:val="0DC85B25"/>
    <w:multiLevelType w:val="multilevel"/>
    <w:tmpl w:val="B4886046"/>
    <w:lvl w:ilvl="0">
      <w:start w:val="1"/>
      <w:numFmt w:val="decimal"/>
      <w:lvlText w:val="%1."/>
      <w:lvlJc w:val="left"/>
      <w:pPr>
        <w:ind w:left="1353" w:hanging="360"/>
      </w:pPr>
      <w:rPr>
        <w:rFonts w:cs="Times New Roman"/>
        <w:b w:val="0"/>
      </w:rPr>
    </w:lvl>
    <w:lvl w:ilvl="1">
      <w:start w:val="1"/>
      <w:numFmt w:val="decimal"/>
      <w:isLgl/>
      <w:lvlText w:val="%1.%2"/>
      <w:lvlJc w:val="left"/>
      <w:pPr>
        <w:ind w:left="1413" w:hanging="420"/>
      </w:pPr>
      <w:rPr>
        <w:rFonts w:cs="Times New Roman" w:hint="default"/>
      </w:rPr>
    </w:lvl>
    <w:lvl w:ilvl="2">
      <w:start w:val="1"/>
      <w:numFmt w:val="decimal"/>
      <w:isLgl/>
      <w:lvlText w:val="%1.%2.%3"/>
      <w:lvlJc w:val="left"/>
      <w:pPr>
        <w:ind w:left="1713" w:hanging="720"/>
      </w:pPr>
      <w:rPr>
        <w:rFonts w:cs="Times New Roman" w:hint="default"/>
      </w:rPr>
    </w:lvl>
    <w:lvl w:ilvl="3">
      <w:start w:val="1"/>
      <w:numFmt w:val="decimal"/>
      <w:isLgl/>
      <w:lvlText w:val="%1.%2.%3.%4"/>
      <w:lvlJc w:val="left"/>
      <w:pPr>
        <w:ind w:left="2073" w:hanging="1080"/>
      </w:pPr>
      <w:rPr>
        <w:rFonts w:cs="Times New Roman" w:hint="default"/>
      </w:rPr>
    </w:lvl>
    <w:lvl w:ilvl="4">
      <w:start w:val="1"/>
      <w:numFmt w:val="decimal"/>
      <w:isLgl/>
      <w:lvlText w:val="%1.%2.%3.%4.%5"/>
      <w:lvlJc w:val="left"/>
      <w:pPr>
        <w:ind w:left="2073" w:hanging="1080"/>
      </w:pPr>
      <w:rPr>
        <w:rFonts w:cs="Times New Roman" w:hint="default"/>
      </w:rPr>
    </w:lvl>
    <w:lvl w:ilvl="5">
      <w:start w:val="1"/>
      <w:numFmt w:val="decimal"/>
      <w:isLgl/>
      <w:lvlText w:val="%1.%2.%3.%4.%5.%6"/>
      <w:lvlJc w:val="left"/>
      <w:pPr>
        <w:ind w:left="2433" w:hanging="1440"/>
      </w:pPr>
      <w:rPr>
        <w:rFonts w:cs="Times New Roman" w:hint="default"/>
      </w:rPr>
    </w:lvl>
    <w:lvl w:ilvl="6">
      <w:start w:val="1"/>
      <w:numFmt w:val="decimal"/>
      <w:isLgl/>
      <w:lvlText w:val="%1.%2.%3.%4.%5.%6.%7"/>
      <w:lvlJc w:val="left"/>
      <w:pPr>
        <w:ind w:left="2433" w:hanging="1440"/>
      </w:pPr>
      <w:rPr>
        <w:rFonts w:cs="Times New Roman" w:hint="default"/>
      </w:rPr>
    </w:lvl>
    <w:lvl w:ilvl="7">
      <w:start w:val="1"/>
      <w:numFmt w:val="decimal"/>
      <w:isLgl/>
      <w:lvlText w:val="%1.%2.%3.%4.%5.%6.%7.%8"/>
      <w:lvlJc w:val="left"/>
      <w:pPr>
        <w:ind w:left="2793" w:hanging="1800"/>
      </w:pPr>
      <w:rPr>
        <w:rFonts w:cs="Times New Roman" w:hint="default"/>
      </w:rPr>
    </w:lvl>
    <w:lvl w:ilvl="8">
      <w:start w:val="1"/>
      <w:numFmt w:val="decimal"/>
      <w:isLgl/>
      <w:lvlText w:val="%1.%2.%3.%4.%5.%6.%7.%8.%9"/>
      <w:lvlJc w:val="left"/>
      <w:pPr>
        <w:ind w:left="3153" w:hanging="2160"/>
      </w:pPr>
      <w:rPr>
        <w:rFonts w:cs="Times New Roman" w:hint="default"/>
      </w:rPr>
    </w:lvl>
  </w:abstractNum>
  <w:abstractNum w:abstractNumId="4">
    <w:nsid w:val="13DC1ED2"/>
    <w:multiLevelType w:val="hybridMultilevel"/>
    <w:tmpl w:val="294EED96"/>
    <w:lvl w:ilvl="0" w:tplc="5966F3A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59C3050"/>
    <w:multiLevelType w:val="hybridMultilevel"/>
    <w:tmpl w:val="7728DD64"/>
    <w:lvl w:ilvl="0" w:tplc="5966F3AE">
      <w:start w:val="1"/>
      <w:numFmt w:val="bullet"/>
      <w:lvlText w:val="­"/>
      <w:lvlJc w:val="left"/>
      <w:pPr>
        <w:ind w:left="928" w:hanging="360"/>
      </w:pPr>
      <w:rPr>
        <w:rFonts w:ascii="Courier New" w:hAnsi="Courier New" w:hint="default"/>
      </w:rPr>
    </w:lvl>
    <w:lvl w:ilvl="1" w:tplc="04190003" w:tentative="1">
      <w:start w:val="1"/>
      <w:numFmt w:val="bullet"/>
      <w:lvlText w:val="o"/>
      <w:lvlJc w:val="left"/>
      <w:pPr>
        <w:ind w:left="1648" w:hanging="360"/>
      </w:pPr>
      <w:rPr>
        <w:rFonts w:ascii="Courier New" w:hAnsi="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6">
    <w:nsid w:val="1EC35732"/>
    <w:multiLevelType w:val="hybridMultilevel"/>
    <w:tmpl w:val="C396DE26"/>
    <w:lvl w:ilvl="0" w:tplc="5966F3A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27800E6"/>
    <w:multiLevelType w:val="multilevel"/>
    <w:tmpl w:val="2ABE3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2944846"/>
    <w:multiLevelType w:val="hybridMultilevel"/>
    <w:tmpl w:val="E05E210C"/>
    <w:lvl w:ilvl="0" w:tplc="5966F3A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DF13D91"/>
    <w:multiLevelType w:val="hybridMultilevel"/>
    <w:tmpl w:val="D9DC6EE4"/>
    <w:lvl w:ilvl="0" w:tplc="F8022CB8">
      <w:start w:val="2"/>
      <w:numFmt w:val="decimal"/>
      <w:lvlText w:val="%1."/>
      <w:lvlJc w:val="left"/>
      <w:pPr>
        <w:ind w:left="502" w:hanging="360"/>
      </w:pPr>
      <w:rPr>
        <w:rFonts w:cs="Times New Roman" w:hint="default"/>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10">
    <w:nsid w:val="2FA8078E"/>
    <w:multiLevelType w:val="hybridMultilevel"/>
    <w:tmpl w:val="F77274D4"/>
    <w:lvl w:ilvl="0" w:tplc="EE8C0310">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1">
    <w:nsid w:val="35E0026C"/>
    <w:multiLevelType w:val="hybridMultilevel"/>
    <w:tmpl w:val="D488E08A"/>
    <w:lvl w:ilvl="0" w:tplc="A9B042D8">
      <w:start w:val="1"/>
      <w:numFmt w:val="decimal"/>
      <w:lvlText w:val="%1."/>
      <w:lvlJc w:val="left"/>
      <w:pPr>
        <w:ind w:left="786" w:hanging="360"/>
      </w:pPr>
      <w:rPr>
        <w:rFonts w:cs="Times New Roman"/>
        <w:sz w:val="28"/>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12">
    <w:nsid w:val="36191C7D"/>
    <w:multiLevelType w:val="multilevel"/>
    <w:tmpl w:val="28A6E8DE"/>
    <w:lvl w:ilvl="0">
      <w:start w:val="3"/>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3">
    <w:nsid w:val="3CDF0396"/>
    <w:multiLevelType w:val="hybridMultilevel"/>
    <w:tmpl w:val="A8E84AF0"/>
    <w:lvl w:ilvl="0" w:tplc="29F2944E">
      <w:start w:val="1"/>
      <w:numFmt w:val="decimal"/>
      <w:lvlText w:val="%1."/>
      <w:lvlJc w:val="left"/>
      <w:pPr>
        <w:ind w:left="360" w:hanging="360"/>
      </w:pPr>
      <w:rPr>
        <w:rFonts w:cs="Times New Roman"/>
        <w:b w:val="0"/>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40B75E91"/>
    <w:multiLevelType w:val="multilevel"/>
    <w:tmpl w:val="3E2C9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12B5B50"/>
    <w:multiLevelType w:val="hybridMultilevel"/>
    <w:tmpl w:val="48A2EC3E"/>
    <w:lvl w:ilvl="0" w:tplc="03F09032">
      <w:start w:val="2"/>
      <w:numFmt w:val="bullet"/>
      <w:lvlText w:val="-"/>
      <w:lvlJc w:val="left"/>
      <w:pPr>
        <w:tabs>
          <w:tab w:val="num" w:pos="1260"/>
        </w:tabs>
        <w:ind w:left="1260" w:hanging="720"/>
      </w:pPr>
      <w:rPr>
        <w:rFonts w:ascii="Times New Roman" w:eastAsia="Times New Roman" w:hAnsi="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6">
    <w:nsid w:val="44A52627"/>
    <w:multiLevelType w:val="hybridMultilevel"/>
    <w:tmpl w:val="CBDE7918"/>
    <w:lvl w:ilvl="0" w:tplc="5966F3A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A0B415C"/>
    <w:multiLevelType w:val="hybridMultilevel"/>
    <w:tmpl w:val="20CA68BA"/>
    <w:lvl w:ilvl="0" w:tplc="1EB0A5AC">
      <w:start w:val="2"/>
      <w:numFmt w:val="bullet"/>
      <w:lvlText w:val="-"/>
      <w:lvlJc w:val="left"/>
      <w:pPr>
        <w:ind w:left="720" w:hanging="360"/>
      </w:pPr>
      <w:rPr>
        <w:rFonts w:ascii="Times New Roman" w:eastAsia="Times New Roman" w:hAnsi="Times New Roman" w:hint="default"/>
        <w:sz w:val="28"/>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C826961"/>
    <w:multiLevelType w:val="hybridMultilevel"/>
    <w:tmpl w:val="F32C95A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9">
    <w:nsid w:val="51FE4312"/>
    <w:multiLevelType w:val="hybridMultilevel"/>
    <w:tmpl w:val="8E62E45C"/>
    <w:lvl w:ilvl="0" w:tplc="5966F3AE">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29E3183"/>
    <w:multiLevelType w:val="multilevel"/>
    <w:tmpl w:val="B4886046"/>
    <w:lvl w:ilvl="0">
      <w:start w:val="1"/>
      <w:numFmt w:val="decimal"/>
      <w:lvlText w:val="%1."/>
      <w:lvlJc w:val="left"/>
      <w:pPr>
        <w:ind w:left="1353" w:hanging="360"/>
      </w:pPr>
      <w:rPr>
        <w:rFonts w:cs="Times New Roman"/>
        <w:b w:val="0"/>
      </w:rPr>
    </w:lvl>
    <w:lvl w:ilvl="1">
      <w:start w:val="1"/>
      <w:numFmt w:val="decimal"/>
      <w:isLgl/>
      <w:lvlText w:val="%1.%2"/>
      <w:lvlJc w:val="left"/>
      <w:pPr>
        <w:ind w:left="1413" w:hanging="420"/>
      </w:pPr>
      <w:rPr>
        <w:rFonts w:cs="Times New Roman" w:hint="default"/>
      </w:rPr>
    </w:lvl>
    <w:lvl w:ilvl="2">
      <w:start w:val="1"/>
      <w:numFmt w:val="decimal"/>
      <w:isLgl/>
      <w:lvlText w:val="%1.%2.%3"/>
      <w:lvlJc w:val="left"/>
      <w:pPr>
        <w:ind w:left="1713" w:hanging="720"/>
      </w:pPr>
      <w:rPr>
        <w:rFonts w:cs="Times New Roman" w:hint="default"/>
      </w:rPr>
    </w:lvl>
    <w:lvl w:ilvl="3">
      <w:start w:val="1"/>
      <w:numFmt w:val="decimal"/>
      <w:isLgl/>
      <w:lvlText w:val="%1.%2.%3.%4"/>
      <w:lvlJc w:val="left"/>
      <w:pPr>
        <w:ind w:left="2073" w:hanging="1080"/>
      </w:pPr>
      <w:rPr>
        <w:rFonts w:cs="Times New Roman" w:hint="default"/>
      </w:rPr>
    </w:lvl>
    <w:lvl w:ilvl="4">
      <w:start w:val="1"/>
      <w:numFmt w:val="decimal"/>
      <w:isLgl/>
      <w:lvlText w:val="%1.%2.%3.%4.%5"/>
      <w:lvlJc w:val="left"/>
      <w:pPr>
        <w:ind w:left="2073" w:hanging="1080"/>
      </w:pPr>
      <w:rPr>
        <w:rFonts w:cs="Times New Roman" w:hint="default"/>
      </w:rPr>
    </w:lvl>
    <w:lvl w:ilvl="5">
      <w:start w:val="1"/>
      <w:numFmt w:val="decimal"/>
      <w:isLgl/>
      <w:lvlText w:val="%1.%2.%3.%4.%5.%6"/>
      <w:lvlJc w:val="left"/>
      <w:pPr>
        <w:ind w:left="2433" w:hanging="1440"/>
      </w:pPr>
      <w:rPr>
        <w:rFonts w:cs="Times New Roman" w:hint="default"/>
      </w:rPr>
    </w:lvl>
    <w:lvl w:ilvl="6">
      <w:start w:val="1"/>
      <w:numFmt w:val="decimal"/>
      <w:isLgl/>
      <w:lvlText w:val="%1.%2.%3.%4.%5.%6.%7"/>
      <w:lvlJc w:val="left"/>
      <w:pPr>
        <w:ind w:left="2433" w:hanging="1440"/>
      </w:pPr>
      <w:rPr>
        <w:rFonts w:cs="Times New Roman" w:hint="default"/>
      </w:rPr>
    </w:lvl>
    <w:lvl w:ilvl="7">
      <w:start w:val="1"/>
      <w:numFmt w:val="decimal"/>
      <w:isLgl/>
      <w:lvlText w:val="%1.%2.%3.%4.%5.%6.%7.%8"/>
      <w:lvlJc w:val="left"/>
      <w:pPr>
        <w:ind w:left="2793" w:hanging="1800"/>
      </w:pPr>
      <w:rPr>
        <w:rFonts w:cs="Times New Roman" w:hint="default"/>
      </w:rPr>
    </w:lvl>
    <w:lvl w:ilvl="8">
      <w:start w:val="1"/>
      <w:numFmt w:val="decimal"/>
      <w:isLgl/>
      <w:lvlText w:val="%1.%2.%3.%4.%5.%6.%7.%8.%9"/>
      <w:lvlJc w:val="left"/>
      <w:pPr>
        <w:ind w:left="3153" w:hanging="2160"/>
      </w:pPr>
      <w:rPr>
        <w:rFonts w:cs="Times New Roman" w:hint="default"/>
      </w:rPr>
    </w:lvl>
  </w:abstractNum>
  <w:abstractNum w:abstractNumId="21">
    <w:nsid w:val="56343F70"/>
    <w:multiLevelType w:val="hybridMultilevel"/>
    <w:tmpl w:val="BA945AE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2">
    <w:nsid w:val="58306797"/>
    <w:multiLevelType w:val="hybridMultilevel"/>
    <w:tmpl w:val="AF1C4862"/>
    <w:lvl w:ilvl="0" w:tplc="5966F3A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A6A57F1"/>
    <w:multiLevelType w:val="multilevel"/>
    <w:tmpl w:val="8C446F00"/>
    <w:lvl w:ilvl="0">
      <w:start w:val="1"/>
      <w:numFmt w:val="decimal"/>
      <w:lvlText w:val="%1."/>
      <w:lvlJc w:val="left"/>
      <w:pPr>
        <w:ind w:left="1003" w:hanging="360"/>
      </w:pPr>
      <w:rPr>
        <w:rFonts w:cs="Times New Roman"/>
      </w:rPr>
    </w:lvl>
    <w:lvl w:ilvl="1">
      <w:start w:val="1"/>
      <w:numFmt w:val="decimal"/>
      <w:isLgl/>
      <w:lvlText w:val="%1.%2"/>
      <w:lvlJc w:val="left"/>
      <w:pPr>
        <w:ind w:left="1093" w:hanging="450"/>
      </w:pPr>
      <w:rPr>
        <w:rFonts w:cs="Times New Roman" w:hint="default"/>
      </w:rPr>
    </w:lvl>
    <w:lvl w:ilvl="2">
      <w:start w:val="1"/>
      <w:numFmt w:val="decimal"/>
      <w:isLgl/>
      <w:lvlText w:val="%1.%2.%3"/>
      <w:lvlJc w:val="left"/>
      <w:pPr>
        <w:ind w:left="1363" w:hanging="720"/>
      </w:pPr>
      <w:rPr>
        <w:rFonts w:cs="Times New Roman" w:hint="default"/>
      </w:rPr>
    </w:lvl>
    <w:lvl w:ilvl="3">
      <w:start w:val="1"/>
      <w:numFmt w:val="decimal"/>
      <w:isLgl/>
      <w:lvlText w:val="%1.%2.%3.%4"/>
      <w:lvlJc w:val="left"/>
      <w:pPr>
        <w:ind w:left="1723" w:hanging="1080"/>
      </w:pPr>
      <w:rPr>
        <w:rFonts w:cs="Times New Roman" w:hint="default"/>
      </w:rPr>
    </w:lvl>
    <w:lvl w:ilvl="4">
      <w:start w:val="1"/>
      <w:numFmt w:val="decimal"/>
      <w:isLgl/>
      <w:lvlText w:val="%1.%2.%3.%4.%5"/>
      <w:lvlJc w:val="left"/>
      <w:pPr>
        <w:ind w:left="1723" w:hanging="1080"/>
      </w:pPr>
      <w:rPr>
        <w:rFonts w:cs="Times New Roman" w:hint="default"/>
      </w:rPr>
    </w:lvl>
    <w:lvl w:ilvl="5">
      <w:start w:val="1"/>
      <w:numFmt w:val="decimal"/>
      <w:isLgl/>
      <w:lvlText w:val="%1.%2.%3.%4.%5.%6"/>
      <w:lvlJc w:val="left"/>
      <w:pPr>
        <w:ind w:left="2083" w:hanging="1440"/>
      </w:pPr>
      <w:rPr>
        <w:rFonts w:cs="Times New Roman" w:hint="default"/>
      </w:rPr>
    </w:lvl>
    <w:lvl w:ilvl="6">
      <w:start w:val="1"/>
      <w:numFmt w:val="decimal"/>
      <w:isLgl/>
      <w:lvlText w:val="%1.%2.%3.%4.%5.%6.%7"/>
      <w:lvlJc w:val="left"/>
      <w:pPr>
        <w:ind w:left="2083" w:hanging="1440"/>
      </w:pPr>
      <w:rPr>
        <w:rFonts w:cs="Times New Roman" w:hint="default"/>
      </w:rPr>
    </w:lvl>
    <w:lvl w:ilvl="7">
      <w:start w:val="1"/>
      <w:numFmt w:val="decimal"/>
      <w:isLgl/>
      <w:lvlText w:val="%1.%2.%3.%4.%5.%6.%7.%8"/>
      <w:lvlJc w:val="left"/>
      <w:pPr>
        <w:ind w:left="2443" w:hanging="1800"/>
      </w:pPr>
      <w:rPr>
        <w:rFonts w:cs="Times New Roman" w:hint="default"/>
      </w:rPr>
    </w:lvl>
    <w:lvl w:ilvl="8">
      <w:start w:val="1"/>
      <w:numFmt w:val="decimal"/>
      <w:isLgl/>
      <w:lvlText w:val="%1.%2.%3.%4.%5.%6.%7.%8.%9"/>
      <w:lvlJc w:val="left"/>
      <w:pPr>
        <w:ind w:left="2803" w:hanging="2160"/>
      </w:pPr>
      <w:rPr>
        <w:rFonts w:cs="Times New Roman" w:hint="default"/>
      </w:rPr>
    </w:lvl>
  </w:abstractNum>
  <w:abstractNum w:abstractNumId="24">
    <w:nsid w:val="5C8111EA"/>
    <w:multiLevelType w:val="hybridMultilevel"/>
    <w:tmpl w:val="04D0E668"/>
    <w:lvl w:ilvl="0" w:tplc="5966F3AE">
      <w:start w:val="1"/>
      <w:numFmt w:val="bullet"/>
      <w:lvlText w:val="­"/>
      <w:lvlJc w:val="left"/>
      <w:pPr>
        <w:ind w:left="644" w:hanging="360"/>
      </w:pPr>
      <w:rPr>
        <w:rFonts w:ascii="Courier New" w:hAnsi="Courier New" w:hint="default"/>
      </w:rPr>
    </w:lvl>
    <w:lvl w:ilvl="1" w:tplc="04190003" w:tentative="1">
      <w:start w:val="1"/>
      <w:numFmt w:val="bullet"/>
      <w:lvlText w:val="o"/>
      <w:lvlJc w:val="left"/>
      <w:pPr>
        <w:ind w:left="1364" w:hanging="360"/>
      </w:pPr>
      <w:rPr>
        <w:rFonts w:ascii="Courier New" w:hAnsi="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5">
    <w:nsid w:val="5DC463CE"/>
    <w:multiLevelType w:val="multilevel"/>
    <w:tmpl w:val="6928B77A"/>
    <w:lvl w:ilvl="0">
      <w:start w:val="3"/>
      <w:numFmt w:val="decimal"/>
      <w:lvlText w:val="%1"/>
      <w:lvlJc w:val="left"/>
      <w:pPr>
        <w:ind w:left="375" w:hanging="375"/>
      </w:pPr>
      <w:rPr>
        <w:rFonts w:cs="Times New Roman" w:hint="default"/>
      </w:rPr>
    </w:lvl>
    <w:lvl w:ilvl="1">
      <w:start w:val="2"/>
      <w:numFmt w:val="decimal"/>
      <w:lvlText w:val="%1.%2"/>
      <w:lvlJc w:val="left"/>
      <w:pPr>
        <w:ind w:left="1018" w:hanging="375"/>
      </w:pPr>
      <w:rPr>
        <w:rFonts w:cs="Times New Roman" w:hint="default"/>
      </w:rPr>
    </w:lvl>
    <w:lvl w:ilvl="2">
      <w:start w:val="1"/>
      <w:numFmt w:val="decimal"/>
      <w:lvlText w:val="%1.%2.%3"/>
      <w:lvlJc w:val="left"/>
      <w:pPr>
        <w:ind w:left="2006" w:hanging="720"/>
      </w:pPr>
      <w:rPr>
        <w:rFonts w:cs="Times New Roman" w:hint="default"/>
      </w:rPr>
    </w:lvl>
    <w:lvl w:ilvl="3">
      <w:start w:val="1"/>
      <w:numFmt w:val="decimal"/>
      <w:lvlText w:val="%1.%2.%3.%4"/>
      <w:lvlJc w:val="left"/>
      <w:pPr>
        <w:ind w:left="3009" w:hanging="1080"/>
      </w:pPr>
      <w:rPr>
        <w:rFonts w:cs="Times New Roman" w:hint="default"/>
      </w:rPr>
    </w:lvl>
    <w:lvl w:ilvl="4">
      <w:start w:val="1"/>
      <w:numFmt w:val="decimal"/>
      <w:lvlText w:val="%1.%2.%3.%4.%5"/>
      <w:lvlJc w:val="left"/>
      <w:pPr>
        <w:ind w:left="3652" w:hanging="1080"/>
      </w:pPr>
      <w:rPr>
        <w:rFonts w:cs="Times New Roman" w:hint="default"/>
      </w:rPr>
    </w:lvl>
    <w:lvl w:ilvl="5">
      <w:start w:val="1"/>
      <w:numFmt w:val="decimal"/>
      <w:lvlText w:val="%1.%2.%3.%4.%5.%6"/>
      <w:lvlJc w:val="left"/>
      <w:pPr>
        <w:ind w:left="4655" w:hanging="1440"/>
      </w:pPr>
      <w:rPr>
        <w:rFonts w:cs="Times New Roman" w:hint="default"/>
      </w:rPr>
    </w:lvl>
    <w:lvl w:ilvl="6">
      <w:start w:val="1"/>
      <w:numFmt w:val="decimal"/>
      <w:lvlText w:val="%1.%2.%3.%4.%5.%6.%7"/>
      <w:lvlJc w:val="left"/>
      <w:pPr>
        <w:ind w:left="5298" w:hanging="1440"/>
      </w:pPr>
      <w:rPr>
        <w:rFonts w:cs="Times New Roman" w:hint="default"/>
      </w:rPr>
    </w:lvl>
    <w:lvl w:ilvl="7">
      <w:start w:val="1"/>
      <w:numFmt w:val="decimal"/>
      <w:lvlText w:val="%1.%2.%3.%4.%5.%6.%7.%8"/>
      <w:lvlJc w:val="left"/>
      <w:pPr>
        <w:ind w:left="6301" w:hanging="1800"/>
      </w:pPr>
      <w:rPr>
        <w:rFonts w:cs="Times New Roman" w:hint="default"/>
      </w:rPr>
    </w:lvl>
    <w:lvl w:ilvl="8">
      <w:start w:val="1"/>
      <w:numFmt w:val="decimal"/>
      <w:lvlText w:val="%1.%2.%3.%4.%5.%6.%7.%8.%9"/>
      <w:lvlJc w:val="left"/>
      <w:pPr>
        <w:ind w:left="7304" w:hanging="2160"/>
      </w:pPr>
      <w:rPr>
        <w:rFonts w:cs="Times New Roman" w:hint="default"/>
      </w:rPr>
    </w:lvl>
  </w:abstractNum>
  <w:abstractNum w:abstractNumId="26">
    <w:nsid w:val="64DB7C05"/>
    <w:multiLevelType w:val="hybridMultilevel"/>
    <w:tmpl w:val="3666679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7">
    <w:nsid w:val="6D151D80"/>
    <w:multiLevelType w:val="hybridMultilevel"/>
    <w:tmpl w:val="EC0AFAC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74053C8A"/>
    <w:multiLevelType w:val="multilevel"/>
    <w:tmpl w:val="6F605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C922F6C"/>
    <w:multiLevelType w:val="hybridMultilevel"/>
    <w:tmpl w:val="F096483E"/>
    <w:lvl w:ilvl="0" w:tplc="5966F3AE">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7E6C44D6"/>
    <w:multiLevelType w:val="hybridMultilevel"/>
    <w:tmpl w:val="5D40BBC8"/>
    <w:lvl w:ilvl="0" w:tplc="8F6A5388">
      <w:start w:val="1"/>
      <w:numFmt w:val="decimal"/>
      <w:lvlText w:val="%1."/>
      <w:lvlJc w:val="left"/>
      <w:pPr>
        <w:ind w:left="644" w:hanging="360"/>
      </w:pPr>
      <w:rPr>
        <w:rFonts w:cs="Times New Roman"/>
        <w:i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8"/>
  </w:num>
  <w:num w:numId="2">
    <w:abstractNumId w:val="13"/>
  </w:num>
  <w:num w:numId="3">
    <w:abstractNumId w:val="6"/>
  </w:num>
  <w:num w:numId="4">
    <w:abstractNumId w:val="28"/>
  </w:num>
  <w:num w:numId="5">
    <w:abstractNumId w:val="7"/>
  </w:num>
  <w:num w:numId="6">
    <w:abstractNumId w:val="0"/>
  </w:num>
  <w:num w:numId="7">
    <w:abstractNumId w:val="14"/>
  </w:num>
  <w:num w:numId="8">
    <w:abstractNumId w:val="27"/>
  </w:num>
  <w:num w:numId="9">
    <w:abstractNumId w:val="26"/>
  </w:num>
  <w:num w:numId="10">
    <w:abstractNumId w:val="3"/>
  </w:num>
  <w:num w:numId="11">
    <w:abstractNumId w:val="21"/>
  </w:num>
  <w:num w:numId="12">
    <w:abstractNumId w:val="20"/>
  </w:num>
  <w:num w:numId="13">
    <w:abstractNumId w:val="19"/>
  </w:num>
  <w:num w:numId="14">
    <w:abstractNumId w:val="29"/>
  </w:num>
  <w:num w:numId="15">
    <w:abstractNumId w:val="5"/>
  </w:num>
  <w:num w:numId="16">
    <w:abstractNumId w:val="24"/>
  </w:num>
  <w:num w:numId="17">
    <w:abstractNumId w:val="22"/>
  </w:num>
  <w:num w:numId="18">
    <w:abstractNumId w:val="8"/>
  </w:num>
  <w:num w:numId="19">
    <w:abstractNumId w:val="17"/>
  </w:num>
  <w:num w:numId="20">
    <w:abstractNumId w:val="15"/>
  </w:num>
  <w:num w:numId="21">
    <w:abstractNumId w:val="4"/>
  </w:num>
  <w:num w:numId="22">
    <w:abstractNumId w:val="2"/>
  </w:num>
  <w:num w:numId="23">
    <w:abstractNumId w:val="16"/>
  </w:num>
  <w:num w:numId="24">
    <w:abstractNumId w:val="23"/>
  </w:num>
  <w:num w:numId="25">
    <w:abstractNumId w:val="11"/>
  </w:num>
  <w:num w:numId="26">
    <w:abstractNumId w:val="30"/>
  </w:num>
  <w:num w:numId="27">
    <w:abstractNumId w:val="1"/>
  </w:num>
  <w:num w:numId="28">
    <w:abstractNumId w:val="9"/>
  </w:num>
  <w:num w:numId="29">
    <w:abstractNumId w:val="25"/>
  </w:num>
  <w:num w:numId="30">
    <w:abstractNumId w:val="10"/>
  </w:num>
  <w:num w:numId="31">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D3DA7"/>
    <w:rsid w:val="00000A3C"/>
    <w:rsid w:val="00000C15"/>
    <w:rsid w:val="00001A14"/>
    <w:rsid w:val="00002020"/>
    <w:rsid w:val="000039D6"/>
    <w:rsid w:val="00004A98"/>
    <w:rsid w:val="00005051"/>
    <w:rsid w:val="00005EC4"/>
    <w:rsid w:val="00006BC7"/>
    <w:rsid w:val="00006CB9"/>
    <w:rsid w:val="00006F3C"/>
    <w:rsid w:val="00007A48"/>
    <w:rsid w:val="00010CD0"/>
    <w:rsid w:val="00012C9E"/>
    <w:rsid w:val="00013A94"/>
    <w:rsid w:val="00013E22"/>
    <w:rsid w:val="000151EA"/>
    <w:rsid w:val="00015709"/>
    <w:rsid w:val="00015F1C"/>
    <w:rsid w:val="00016994"/>
    <w:rsid w:val="00016DC7"/>
    <w:rsid w:val="0001763F"/>
    <w:rsid w:val="00020056"/>
    <w:rsid w:val="00021DB4"/>
    <w:rsid w:val="00021DE4"/>
    <w:rsid w:val="00024001"/>
    <w:rsid w:val="0002414C"/>
    <w:rsid w:val="00024FDC"/>
    <w:rsid w:val="000251FF"/>
    <w:rsid w:val="00025749"/>
    <w:rsid w:val="000257F1"/>
    <w:rsid w:val="000258D3"/>
    <w:rsid w:val="00025E7B"/>
    <w:rsid w:val="00026FAD"/>
    <w:rsid w:val="00027900"/>
    <w:rsid w:val="00027C94"/>
    <w:rsid w:val="00030397"/>
    <w:rsid w:val="00030696"/>
    <w:rsid w:val="00030B98"/>
    <w:rsid w:val="00030BDC"/>
    <w:rsid w:val="000314D6"/>
    <w:rsid w:val="00032062"/>
    <w:rsid w:val="0003261A"/>
    <w:rsid w:val="0003267B"/>
    <w:rsid w:val="00032BDB"/>
    <w:rsid w:val="00033F48"/>
    <w:rsid w:val="00034310"/>
    <w:rsid w:val="00034D6B"/>
    <w:rsid w:val="00036247"/>
    <w:rsid w:val="00036A97"/>
    <w:rsid w:val="00036D9C"/>
    <w:rsid w:val="00036E53"/>
    <w:rsid w:val="00037C6B"/>
    <w:rsid w:val="00041046"/>
    <w:rsid w:val="00041997"/>
    <w:rsid w:val="000453B0"/>
    <w:rsid w:val="000460C2"/>
    <w:rsid w:val="00046DA7"/>
    <w:rsid w:val="00047691"/>
    <w:rsid w:val="0005065F"/>
    <w:rsid w:val="00050744"/>
    <w:rsid w:val="0005274B"/>
    <w:rsid w:val="00053634"/>
    <w:rsid w:val="00053668"/>
    <w:rsid w:val="000568EC"/>
    <w:rsid w:val="00057737"/>
    <w:rsid w:val="000614C0"/>
    <w:rsid w:val="00061D9A"/>
    <w:rsid w:val="00061E74"/>
    <w:rsid w:val="00064770"/>
    <w:rsid w:val="00066114"/>
    <w:rsid w:val="00067371"/>
    <w:rsid w:val="00067786"/>
    <w:rsid w:val="00067922"/>
    <w:rsid w:val="0007035A"/>
    <w:rsid w:val="00070CED"/>
    <w:rsid w:val="00070F3A"/>
    <w:rsid w:val="00071974"/>
    <w:rsid w:val="000720B0"/>
    <w:rsid w:val="000722B5"/>
    <w:rsid w:val="00072C9C"/>
    <w:rsid w:val="000760A9"/>
    <w:rsid w:val="00080355"/>
    <w:rsid w:val="00081B31"/>
    <w:rsid w:val="00082491"/>
    <w:rsid w:val="0008269C"/>
    <w:rsid w:val="00082771"/>
    <w:rsid w:val="000834DD"/>
    <w:rsid w:val="000834F2"/>
    <w:rsid w:val="00083A9C"/>
    <w:rsid w:val="00084EC5"/>
    <w:rsid w:val="0008622B"/>
    <w:rsid w:val="00090942"/>
    <w:rsid w:val="00090FA5"/>
    <w:rsid w:val="00091297"/>
    <w:rsid w:val="00093F07"/>
    <w:rsid w:val="00094287"/>
    <w:rsid w:val="0009499F"/>
    <w:rsid w:val="00094A74"/>
    <w:rsid w:val="000970D5"/>
    <w:rsid w:val="000A2520"/>
    <w:rsid w:val="000A3833"/>
    <w:rsid w:val="000A3939"/>
    <w:rsid w:val="000A4431"/>
    <w:rsid w:val="000A4FD5"/>
    <w:rsid w:val="000A51C0"/>
    <w:rsid w:val="000A585F"/>
    <w:rsid w:val="000A755A"/>
    <w:rsid w:val="000B1308"/>
    <w:rsid w:val="000B13A6"/>
    <w:rsid w:val="000B1CB2"/>
    <w:rsid w:val="000B4A2A"/>
    <w:rsid w:val="000B7355"/>
    <w:rsid w:val="000B738D"/>
    <w:rsid w:val="000B7DAC"/>
    <w:rsid w:val="000C1670"/>
    <w:rsid w:val="000C1897"/>
    <w:rsid w:val="000C254E"/>
    <w:rsid w:val="000C48E0"/>
    <w:rsid w:val="000C4E63"/>
    <w:rsid w:val="000C6AAE"/>
    <w:rsid w:val="000C7E20"/>
    <w:rsid w:val="000D0C2E"/>
    <w:rsid w:val="000D1CC1"/>
    <w:rsid w:val="000D20E1"/>
    <w:rsid w:val="000D2A2D"/>
    <w:rsid w:val="000D4358"/>
    <w:rsid w:val="000D4A5C"/>
    <w:rsid w:val="000D5B56"/>
    <w:rsid w:val="000E0365"/>
    <w:rsid w:val="000E0657"/>
    <w:rsid w:val="000E11D4"/>
    <w:rsid w:val="000E1288"/>
    <w:rsid w:val="000E1FF9"/>
    <w:rsid w:val="000E230A"/>
    <w:rsid w:val="000E2C54"/>
    <w:rsid w:val="000E3161"/>
    <w:rsid w:val="000E4EFD"/>
    <w:rsid w:val="000E64B8"/>
    <w:rsid w:val="000E6BD8"/>
    <w:rsid w:val="000E7595"/>
    <w:rsid w:val="000F0020"/>
    <w:rsid w:val="000F01DB"/>
    <w:rsid w:val="000F0AA6"/>
    <w:rsid w:val="000F1BE8"/>
    <w:rsid w:val="000F3868"/>
    <w:rsid w:val="000F430E"/>
    <w:rsid w:val="000F49E6"/>
    <w:rsid w:val="000F4C0A"/>
    <w:rsid w:val="000F56C1"/>
    <w:rsid w:val="000F6C14"/>
    <w:rsid w:val="000F6CF8"/>
    <w:rsid w:val="000F7844"/>
    <w:rsid w:val="00102233"/>
    <w:rsid w:val="0010569D"/>
    <w:rsid w:val="00106372"/>
    <w:rsid w:val="00106A3A"/>
    <w:rsid w:val="00107E03"/>
    <w:rsid w:val="00111225"/>
    <w:rsid w:val="00111747"/>
    <w:rsid w:val="001129FA"/>
    <w:rsid w:val="00115917"/>
    <w:rsid w:val="00115A81"/>
    <w:rsid w:val="0011635D"/>
    <w:rsid w:val="00122207"/>
    <w:rsid w:val="0012224A"/>
    <w:rsid w:val="0012331B"/>
    <w:rsid w:val="001255C4"/>
    <w:rsid w:val="00126467"/>
    <w:rsid w:val="001266CC"/>
    <w:rsid w:val="00127027"/>
    <w:rsid w:val="001276FA"/>
    <w:rsid w:val="0012771F"/>
    <w:rsid w:val="00127BFA"/>
    <w:rsid w:val="00130639"/>
    <w:rsid w:val="00131A98"/>
    <w:rsid w:val="0013295D"/>
    <w:rsid w:val="00134A2A"/>
    <w:rsid w:val="001354A8"/>
    <w:rsid w:val="001367A0"/>
    <w:rsid w:val="0014048D"/>
    <w:rsid w:val="00141073"/>
    <w:rsid w:val="00142A87"/>
    <w:rsid w:val="00143BF3"/>
    <w:rsid w:val="00143C81"/>
    <w:rsid w:val="00143D19"/>
    <w:rsid w:val="00144F4F"/>
    <w:rsid w:val="00145761"/>
    <w:rsid w:val="0014641C"/>
    <w:rsid w:val="001467C9"/>
    <w:rsid w:val="00150C28"/>
    <w:rsid w:val="001521BE"/>
    <w:rsid w:val="001548A6"/>
    <w:rsid w:val="00156E86"/>
    <w:rsid w:val="00157C85"/>
    <w:rsid w:val="00157E4F"/>
    <w:rsid w:val="00160C9A"/>
    <w:rsid w:val="00161901"/>
    <w:rsid w:val="001627C7"/>
    <w:rsid w:val="00162E2A"/>
    <w:rsid w:val="00162F20"/>
    <w:rsid w:val="001639F9"/>
    <w:rsid w:val="0016423E"/>
    <w:rsid w:val="00164CA1"/>
    <w:rsid w:val="001668F9"/>
    <w:rsid w:val="00166CEF"/>
    <w:rsid w:val="0016774E"/>
    <w:rsid w:val="00170A1A"/>
    <w:rsid w:val="00171D76"/>
    <w:rsid w:val="0017219C"/>
    <w:rsid w:val="0017323B"/>
    <w:rsid w:val="001738AB"/>
    <w:rsid w:val="001746B6"/>
    <w:rsid w:val="00174C67"/>
    <w:rsid w:val="0017607C"/>
    <w:rsid w:val="00176E71"/>
    <w:rsid w:val="00177998"/>
    <w:rsid w:val="001779CC"/>
    <w:rsid w:val="00177E18"/>
    <w:rsid w:val="001805E0"/>
    <w:rsid w:val="001819BF"/>
    <w:rsid w:val="00181ED6"/>
    <w:rsid w:val="00182BC8"/>
    <w:rsid w:val="001852C1"/>
    <w:rsid w:val="0018649D"/>
    <w:rsid w:val="001906F6"/>
    <w:rsid w:val="0019086D"/>
    <w:rsid w:val="00191C94"/>
    <w:rsid w:val="0019283D"/>
    <w:rsid w:val="001930C7"/>
    <w:rsid w:val="00193D76"/>
    <w:rsid w:val="001940BB"/>
    <w:rsid w:val="00196A0B"/>
    <w:rsid w:val="001970E3"/>
    <w:rsid w:val="001A0E75"/>
    <w:rsid w:val="001A38FA"/>
    <w:rsid w:val="001A43FD"/>
    <w:rsid w:val="001A488F"/>
    <w:rsid w:val="001A6E0E"/>
    <w:rsid w:val="001A7132"/>
    <w:rsid w:val="001A74A2"/>
    <w:rsid w:val="001B0429"/>
    <w:rsid w:val="001B18E5"/>
    <w:rsid w:val="001B1AFD"/>
    <w:rsid w:val="001B41C5"/>
    <w:rsid w:val="001B6FF9"/>
    <w:rsid w:val="001B72C9"/>
    <w:rsid w:val="001B7986"/>
    <w:rsid w:val="001C0552"/>
    <w:rsid w:val="001C20FF"/>
    <w:rsid w:val="001C2590"/>
    <w:rsid w:val="001C3276"/>
    <w:rsid w:val="001C374C"/>
    <w:rsid w:val="001D08C9"/>
    <w:rsid w:val="001D0CB0"/>
    <w:rsid w:val="001D201C"/>
    <w:rsid w:val="001D258B"/>
    <w:rsid w:val="001D25B3"/>
    <w:rsid w:val="001D29EF"/>
    <w:rsid w:val="001D3762"/>
    <w:rsid w:val="001D48C6"/>
    <w:rsid w:val="001D5BDC"/>
    <w:rsid w:val="001D5C1E"/>
    <w:rsid w:val="001D64F0"/>
    <w:rsid w:val="001D6E00"/>
    <w:rsid w:val="001D710F"/>
    <w:rsid w:val="001D7715"/>
    <w:rsid w:val="001E0952"/>
    <w:rsid w:val="001E0FCD"/>
    <w:rsid w:val="001E2DE7"/>
    <w:rsid w:val="001E4AF7"/>
    <w:rsid w:val="001E4CCD"/>
    <w:rsid w:val="001E5505"/>
    <w:rsid w:val="001E562E"/>
    <w:rsid w:val="001E57F9"/>
    <w:rsid w:val="001E697D"/>
    <w:rsid w:val="001E6A8E"/>
    <w:rsid w:val="001E7BF9"/>
    <w:rsid w:val="001F1BCA"/>
    <w:rsid w:val="001F2C21"/>
    <w:rsid w:val="001F3012"/>
    <w:rsid w:val="001F3077"/>
    <w:rsid w:val="001F34B5"/>
    <w:rsid w:val="001F4ABB"/>
    <w:rsid w:val="001F5452"/>
    <w:rsid w:val="001F6BDA"/>
    <w:rsid w:val="001F6EB4"/>
    <w:rsid w:val="001F746D"/>
    <w:rsid w:val="0020353D"/>
    <w:rsid w:val="00203AAB"/>
    <w:rsid w:val="00204018"/>
    <w:rsid w:val="0020416F"/>
    <w:rsid w:val="002042A3"/>
    <w:rsid w:val="002043A8"/>
    <w:rsid w:val="00205006"/>
    <w:rsid w:val="00205FA2"/>
    <w:rsid w:val="002074AC"/>
    <w:rsid w:val="00207612"/>
    <w:rsid w:val="002102B3"/>
    <w:rsid w:val="00210DB9"/>
    <w:rsid w:val="002114FB"/>
    <w:rsid w:val="002126CE"/>
    <w:rsid w:val="00214CAA"/>
    <w:rsid w:val="00215E14"/>
    <w:rsid w:val="00216562"/>
    <w:rsid w:val="00216B68"/>
    <w:rsid w:val="002170FD"/>
    <w:rsid w:val="002225EC"/>
    <w:rsid w:val="002226F9"/>
    <w:rsid w:val="00224227"/>
    <w:rsid w:val="00225C7C"/>
    <w:rsid w:val="002309DA"/>
    <w:rsid w:val="00230AD6"/>
    <w:rsid w:val="00230B6A"/>
    <w:rsid w:val="0023220D"/>
    <w:rsid w:val="0023432F"/>
    <w:rsid w:val="002343CA"/>
    <w:rsid w:val="00234E75"/>
    <w:rsid w:val="0023542E"/>
    <w:rsid w:val="0023664B"/>
    <w:rsid w:val="00236B49"/>
    <w:rsid w:val="00236F22"/>
    <w:rsid w:val="002401CF"/>
    <w:rsid w:val="00240B09"/>
    <w:rsid w:val="00241B33"/>
    <w:rsid w:val="0024240C"/>
    <w:rsid w:val="00242D42"/>
    <w:rsid w:val="002435F8"/>
    <w:rsid w:val="00244CDD"/>
    <w:rsid w:val="0024513B"/>
    <w:rsid w:val="00246E9B"/>
    <w:rsid w:val="002471C2"/>
    <w:rsid w:val="002537C3"/>
    <w:rsid w:val="00253B32"/>
    <w:rsid w:val="00253E95"/>
    <w:rsid w:val="0025442E"/>
    <w:rsid w:val="0025528A"/>
    <w:rsid w:val="002555F2"/>
    <w:rsid w:val="00255C68"/>
    <w:rsid w:val="0026197A"/>
    <w:rsid w:val="00262FDE"/>
    <w:rsid w:val="0026306F"/>
    <w:rsid w:val="002642D3"/>
    <w:rsid w:val="0026486F"/>
    <w:rsid w:val="00265803"/>
    <w:rsid w:val="00266779"/>
    <w:rsid w:val="00267717"/>
    <w:rsid w:val="0027096B"/>
    <w:rsid w:val="002715B0"/>
    <w:rsid w:val="00271E51"/>
    <w:rsid w:val="002738EE"/>
    <w:rsid w:val="00273E6B"/>
    <w:rsid w:val="0027500A"/>
    <w:rsid w:val="002768D6"/>
    <w:rsid w:val="00277F88"/>
    <w:rsid w:val="00280F2C"/>
    <w:rsid w:val="002816E2"/>
    <w:rsid w:val="00281D63"/>
    <w:rsid w:val="00283C51"/>
    <w:rsid w:val="00284A62"/>
    <w:rsid w:val="00284B7B"/>
    <w:rsid w:val="002850DD"/>
    <w:rsid w:val="00285E58"/>
    <w:rsid w:val="0028603E"/>
    <w:rsid w:val="00287992"/>
    <w:rsid w:val="00290566"/>
    <w:rsid w:val="0029067D"/>
    <w:rsid w:val="0029312C"/>
    <w:rsid w:val="00294311"/>
    <w:rsid w:val="00294A63"/>
    <w:rsid w:val="00294EF6"/>
    <w:rsid w:val="002963AD"/>
    <w:rsid w:val="002970AB"/>
    <w:rsid w:val="0029722B"/>
    <w:rsid w:val="00297EDA"/>
    <w:rsid w:val="002A0312"/>
    <w:rsid w:val="002A0B8E"/>
    <w:rsid w:val="002A12FF"/>
    <w:rsid w:val="002A248F"/>
    <w:rsid w:val="002A4C7E"/>
    <w:rsid w:val="002A7505"/>
    <w:rsid w:val="002A76C2"/>
    <w:rsid w:val="002B1628"/>
    <w:rsid w:val="002B1798"/>
    <w:rsid w:val="002B2793"/>
    <w:rsid w:val="002B2E55"/>
    <w:rsid w:val="002B5032"/>
    <w:rsid w:val="002B63E1"/>
    <w:rsid w:val="002B779C"/>
    <w:rsid w:val="002B78F7"/>
    <w:rsid w:val="002C0E52"/>
    <w:rsid w:val="002C17D7"/>
    <w:rsid w:val="002C1DC3"/>
    <w:rsid w:val="002C3646"/>
    <w:rsid w:val="002C460D"/>
    <w:rsid w:val="002C467B"/>
    <w:rsid w:val="002C63D3"/>
    <w:rsid w:val="002C6482"/>
    <w:rsid w:val="002C76FF"/>
    <w:rsid w:val="002D05B1"/>
    <w:rsid w:val="002D07F9"/>
    <w:rsid w:val="002D155D"/>
    <w:rsid w:val="002D19CD"/>
    <w:rsid w:val="002D21E9"/>
    <w:rsid w:val="002D3088"/>
    <w:rsid w:val="002D3669"/>
    <w:rsid w:val="002D47E6"/>
    <w:rsid w:val="002D4ACB"/>
    <w:rsid w:val="002D61A9"/>
    <w:rsid w:val="002D6D96"/>
    <w:rsid w:val="002D73A3"/>
    <w:rsid w:val="002E0DA1"/>
    <w:rsid w:val="002E384A"/>
    <w:rsid w:val="002E4FE7"/>
    <w:rsid w:val="002E65ED"/>
    <w:rsid w:val="002E67D6"/>
    <w:rsid w:val="002E6DF2"/>
    <w:rsid w:val="002E77E7"/>
    <w:rsid w:val="002E7F76"/>
    <w:rsid w:val="002F025D"/>
    <w:rsid w:val="002F1F6A"/>
    <w:rsid w:val="002F3466"/>
    <w:rsid w:val="002F418E"/>
    <w:rsid w:val="002F4370"/>
    <w:rsid w:val="002F4498"/>
    <w:rsid w:val="002F600D"/>
    <w:rsid w:val="002F64B3"/>
    <w:rsid w:val="002F7E91"/>
    <w:rsid w:val="003006EB"/>
    <w:rsid w:val="003008A9"/>
    <w:rsid w:val="00300C40"/>
    <w:rsid w:val="00300D17"/>
    <w:rsid w:val="0030227B"/>
    <w:rsid w:val="0030699C"/>
    <w:rsid w:val="00307EEC"/>
    <w:rsid w:val="0031027D"/>
    <w:rsid w:val="00310BD5"/>
    <w:rsid w:val="0031119D"/>
    <w:rsid w:val="00312353"/>
    <w:rsid w:val="00312941"/>
    <w:rsid w:val="00312D03"/>
    <w:rsid w:val="003130E6"/>
    <w:rsid w:val="0031321C"/>
    <w:rsid w:val="0031473B"/>
    <w:rsid w:val="00314F81"/>
    <w:rsid w:val="00316DCE"/>
    <w:rsid w:val="00316E8C"/>
    <w:rsid w:val="0031761E"/>
    <w:rsid w:val="003206E2"/>
    <w:rsid w:val="0032195E"/>
    <w:rsid w:val="00321B1B"/>
    <w:rsid w:val="00322BE8"/>
    <w:rsid w:val="0032381E"/>
    <w:rsid w:val="003239BF"/>
    <w:rsid w:val="00323CCF"/>
    <w:rsid w:val="00324462"/>
    <w:rsid w:val="003251DD"/>
    <w:rsid w:val="00325815"/>
    <w:rsid w:val="003274B4"/>
    <w:rsid w:val="00333291"/>
    <w:rsid w:val="00334891"/>
    <w:rsid w:val="0033551D"/>
    <w:rsid w:val="003364CB"/>
    <w:rsid w:val="003373CC"/>
    <w:rsid w:val="00337C6A"/>
    <w:rsid w:val="00341C09"/>
    <w:rsid w:val="003431A2"/>
    <w:rsid w:val="00344BDA"/>
    <w:rsid w:val="003462A0"/>
    <w:rsid w:val="00346371"/>
    <w:rsid w:val="00347CE5"/>
    <w:rsid w:val="003511C4"/>
    <w:rsid w:val="00352E5E"/>
    <w:rsid w:val="00354FAF"/>
    <w:rsid w:val="0035553F"/>
    <w:rsid w:val="0035587D"/>
    <w:rsid w:val="003569A9"/>
    <w:rsid w:val="00356B62"/>
    <w:rsid w:val="003572F1"/>
    <w:rsid w:val="00360F81"/>
    <w:rsid w:val="00362471"/>
    <w:rsid w:val="00363156"/>
    <w:rsid w:val="003657A5"/>
    <w:rsid w:val="00366615"/>
    <w:rsid w:val="003671A5"/>
    <w:rsid w:val="00371104"/>
    <w:rsid w:val="003713A6"/>
    <w:rsid w:val="003719FF"/>
    <w:rsid w:val="0037266E"/>
    <w:rsid w:val="00373672"/>
    <w:rsid w:val="00375D0F"/>
    <w:rsid w:val="00377B5F"/>
    <w:rsid w:val="00377E98"/>
    <w:rsid w:val="0038049B"/>
    <w:rsid w:val="00380C68"/>
    <w:rsid w:val="00381098"/>
    <w:rsid w:val="00381367"/>
    <w:rsid w:val="003819E1"/>
    <w:rsid w:val="003822CE"/>
    <w:rsid w:val="003916CC"/>
    <w:rsid w:val="00396286"/>
    <w:rsid w:val="003968F4"/>
    <w:rsid w:val="003A0553"/>
    <w:rsid w:val="003A060C"/>
    <w:rsid w:val="003A0E1C"/>
    <w:rsid w:val="003A1F0A"/>
    <w:rsid w:val="003A2F95"/>
    <w:rsid w:val="003A313C"/>
    <w:rsid w:val="003A3F42"/>
    <w:rsid w:val="003A4A53"/>
    <w:rsid w:val="003A6553"/>
    <w:rsid w:val="003A6A68"/>
    <w:rsid w:val="003A74CD"/>
    <w:rsid w:val="003A7EFB"/>
    <w:rsid w:val="003B1631"/>
    <w:rsid w:val="003B4311"/>
    <w:rsid w:val="003B4F78"/>
    <w:rsid w:val="003B58E3"/>
    <w:rsid w:val="003B71C6"/>
    <w:rsid w:val="003B75FB"/>
    <w:rsid w:val="003C1E8E"/>
    <w:rsid w:val="003C252E"/>
    <w:rsid w:val="003C6830"/>
    <w:rsid w:val="003C6B97"/>
    <w:rsid w:val="003C6F40"/>
    <w:rsid w:val="003C790F"/>
    <w:rsid w:val="003C7BF1"/>
    <w:rsid w:val="003D0B2E"/>
    <w:rsid w:val="003D2E33"/>
    <w:rsid w:val="003D32D7"/>
    <w:rsid w:val="003D43EB"/>
    <w:rsid w:val="003D4B13"/>
    <w:rsid w:val="003D54BE"/>
    <w:rsid w:val="003D56CD"/>
    <w:rsid w:val="003D5A60"/>
    <w:rsid w:val="003D6CCD"/>
    <w:rsid w:val="003E15D3"/>
    <w:rsid w:val="003E1A3D"/>
    <w:rsid w:val="003E262D"/>
    <w:rsid w:val="003E2ACC"/>
    <w:rsid w:val="003E52E7"/>
    <w:rsid w:val="003E54C8"/>
    <w:rsid w:val="003E572A"/>
    <w:rsid w:val="003E5786"/>
    <w:rsid w:val="003E5BE4"/>
    <w:rsid w:val="003E6285"/>
    <w:rsid w:val="003E6941"/>
    <w:rsid w:val="003E7DC8"/>
    <w:rsid w:val="003F020A"/>
    <w:rsid w:val="003F064D"/>
    <w:rsid w:val="003F0A42"/>
    <w:rsid w:val="003F11B6"/>
    <w:rsid w:val="003F1287"/>
    <w:rsid w:val="003F481F"/>
    <w:rsid w:val="003F4861"/>
    <w:rsid w:val="003F4CFE"/>
    <w:rsid w:val="003F4E65"/>
    <w:rsid w:val="003F4FB7"/>
    <w:rsid w:val="003F5280"/>
    <w:rsid w:val="00400643"/>
    <w:rsid w:val="0040205C"/>
    <w:rsid w:val="004021D7"/>
    <w:rsid w:val="00402414"/>
    <w:rsid w:val="004046D8"/>
    <w:rsid w:val="00404C97"/>
    <w:rsid w:val="00405058"/>
    <w:rsid w:val="00406A69"/>
    <w:rsid w:val="00407868"/>
    <w:rsid w:val="004078D5"/>
    <w:rsid w:val="00413358"/>
    <w:rsid w:val="00415C9B"/>
    <w:rsid w:val="004162A3"/>
    <w:rsid w:val="00416317"/>
    <w:rsid w:val="00416B34"/>
    <w:rsid w:val="00416D06"/>
    <w:rsid w:val="004210FC"/>
    <w:rsid w:val="0042120B"/>
    <w:rsid w:val="004242E5"/>
    <w:rsid w:val="004247CE"/>
    <w:rsid w:val="00426171"/>
    <w:rsid w:val="0042717E"/>
    <w:rsid w:val="00430BF0"/>
    <w:rsid w:val="00431A43"/>
    <w:rsid w:val="00432434"/>
    <w:rsid w:val="00432ECC"/>
    <w:rsid w:val="004331C6"/>
    <w:rsid w:val="00437F52"/>
    <w:rsid w:val="00440A11"/>
    <w:rsid w:val="0044148C"/>
    <w:rsid w:val="004418E2"/>
    <w:rsid w:val="00442750"/>
    <w:rsid w:val="0044291F"/>
    <w:rsid w:val="0044329A"/>
    <w:rsid w:val="00445A7B"/>
    <w:rsid w:val="0044635D"/>
    <w:rsid w:val="00446CC6"/>
    <w:rsid w:val="00450186"/>
    <w:rsid w:val="00450CF6"/>
    <w:rsid w:val="00452CF3"/>
    <w:rsid w:val="004551C1"/>
    <w:rsid w:val="00456F23"/>
    <w:rsid w:val="00467C59"/>
    <w:rsid w:val="00470524"/>
    <w:rsid w:val="0047074D"/>
    <w:rsid w:val="00471A1A"/>
    <w:rsid w:val="0047594E"/>
    <w:rsid w:val="00475D47"/>
    <w:rsid w:val="0047664A"/>
    <w:rsid w:val="00476860"/>
    <w:rsid w:val="004777C5"/>
    <w:rsid w:val="004778BC"/>
    <w:rsid w:val="00477CCF"/>
    <w:rsid w:val="00477E1F"/>
    <w:rsid w:val="004844E8"/>
    <w:rsid w:val="00484DFC"/>
    <w:rsid w:val="00485034"/>
    <w:rsid w:val="0048554A"/>
    <w:rsid w:val="00487840"/>
    <w:rsid w:val="00491C48"/>
    <w:rsid w:val="0049207F"/>
    <w:rsid w:val="00492385"/>
    <w:rsid w:val="00493C63"/>
    <w:rsid w:val="0049415B"/>
    <w:rsid w:val="0049466A"/>
    <w:rsid w:val="00495A6C"/>
    <w:rsid w:val="00496BC1"/>
    <w:rsid w:val="00497644"/>
    <w:rsid w:val="004A071A"/>
    <w:rsid w:val="004A0A40"/>
    <w:rsid w:val="004A1E5F"/>
    <w:rsid w:val="004A2CC5"/>
    <w:rsid w:val="004A3026"/>
    <w:rsid w:val="004A3361"/>
    <w:rsid w:val="004A3DF0"/>
    <w:rsid w:val="004A44ED"/>
    <w:rsid w:val="004A5B0C"/>
    <w:rsid w:val="004A5CCE"/>
    <w:rsid w:val="004A65C1"/>
    <w:rsid w:val="004A66B8"/>
    <w:rsid w:val="004A7928"/>
    <w:rsid w:val="004A7ADA"/>
    <w:rsid w:val="004B01E0"/>
    <w:rsid w:val="004B0A0C"/>
    <w:rsid w:val="004B1854"/>
    <w:rsid w:val="004B2C02"/>
    <w:rsid w:val="004B338D"/>
    <w:rsid w:val="004B3650"/>
    <w:rsid w:val="004B3759"/>
    <w:rsid w:val="004B6BAB"/>
    <w:rsid w:val="004C0627"/>
    <w:rsid w:val="004C0C09"/>
    <w:rsid w:val="004C0E04"/>
    <w:rsid w:val="004C1E23"/>
    <w:rsid w:val="004C3065"/>
    <w:rsid w:val="004C320F"/>
    <w:rsid w:val="004C3370"/>
    <w:rsid w:val="004C54FB"/>
    <w:rsid w:val="004C5F96"/>
    <w:rsid w:val="004C6896"/>
    <w:rsid w:val="004C69D2"/>
    <w:rsid w:val="004C74ED"/>
    <w:rsid w:val="004C7D86"/>
    <w:rsid w:val="004D016E"/>
    <w:rsid w:val="004D0350"/>
    <w:rsid w:val="004D0F83"/>
    <w:rsid w:val="004D17D8"/>
    <w:rsid w:val="004D1E34"/>
    <w:rsid w:val="004D230E"/>
    <w:rsid w:val="004D30F5"/>
    <w:rsid w:val="004D4856"/>
    <w:rsid w:val="004D517B"/>
    <w:rsid w:val="004D5695"/>
    <w:rsid w:val="004D709B"/>
    <w:rsid w:val="004D73CD"/>
    <w:rsid w:val="004D768E"/>
    <w:rsid w:val="004D7C15"/>
    <w:rsid w:val="004D7E22"/>
    <w:rsid w:val="004E3127"/>
    <w:rsid w:val="004E3287"/>
    <w:rsid w:val="004E4754"/>
    <w:rsid w:val="004E7259"/>
    <w:rsid w:val="004E79EA"/>
    <w:rsid w:val="004E7EC1"/>
    <w:rsid w:val="004F0470"/>
    <w:rsid w:val="004F1777"/>
    <w:rsid w:val="004F1AC6"/>
    <w:rsid w:val="004F21BE"/>
    <w:rsid w:val="004F33EF"/>
    <w:rsid w:val="004F579B"/>
    <w:rsid w:val="004F5DC5"/>
    <w:rsid w:val="00501887"/>
    <w:rsid w:val="00501EEA"/>
    <w:rsid w:val="00502236"/>
    <w:rsid w:val="00502ABA"/>
    <w:rsid w:val="00503155"/>
    <w:rsid w:val="0050492E"/>
    <w:rsid w:val="00504CF7"/>
    <w:rsid w:val="00505C2D"/>
    <w:rsid w:val="0050677A"/>
    <w:rsid w:val="005069D9"/>
    <w:rsid w:val="00507095"/>
    <w:rsid w:val="005077B1"/>
    <w:rsid w:val="00507DEF"/>
    <w:rsid w:val="005100D4"/>
    <w:rsid w:val="00510BA4"/>
    <w:rsid w:val="005113DB"/>
    <w:rsid w:val="0051359D"/>
    <w:rsid w:val="00513889"/>
    <w:rsid w:val="005164DF"/>
    <w:rsid w:val="00517D13"/>
    <w:rsid w:val="00517DFF"/>
    <w:rsid w:val="005204E9"/>
    <w:rsid w:val="005209E8"/>
    <w:rsid w:val="00522193"/>
    <w:rsid w:val="0052295B"/>
    <w:rsid w:val="00522BEF"/>
    <w:rsid w:val="00523DAB"/>
    <w:rsid w:val="00524500"/>
    <w:rsid w:val="00524719"/>
    <w:rsid w:val="00524F3C"/>
    <w:rsid w:val="00525BA6"/>
    <w:rsid w:val="00525D58"/>
    <w:rsid w:val="00530268"/>
    <w:rsid w:val="00530FAE"/>
    <w:rsid w:val="00532352"/>
    <w:rsid w:val="005324B2"/>
    <w:rsid w:val="00533A54"/>
    <w:rsid w:val="00534F2A"/>
    <w:rsid w:val="00535400"/>
    <w:rsid w:val="005355FC"/>
    <w:rsid w:val="0053660B"/>
    <w:rsid w:val="00537435"/>
    <w:rsid w:val="0053752A"/>
    <w:rsid w:val="00540A72"/>
    <w:rsid w:val="00541049"/>
    <w:rsid w:val="00541B47"/>
    <w:rsid w:val="00542988"/>
    <w:rsid w:val="00542D4B"/>
    <w:rsid w:val="0054309A"/>
    <w:rsid w:val="00543992"/>
    <w:rsid w:val="005445B9"/>
    <w:rsid w:val="00544953"/>
    <w:rsid w:val="0054635C"/>
    <w:rsid w:val="005467E7"/>
    <w:rsid w:val="0054776D"/>
    <w:rsid w:val="005479AF"/>
    <w:rsid w:val="00551AA4"/>
    <w:rsid w:val="00552A79"/>
    <w:rsid w:val="0055344B"/>
    <w:rsid w:val="00553527"/>
    <w:rsid w:val="00553DB8"/>
    <w:rsid w:val="00553F37"/>
    <w:rsid w:val="005545BE"/>
    <w:rsid w:val="00554E00"/>
    <w:rsid w:val="00554FFA"/>
    <w:rsid w:val="00555289"/>
    <w:rsid w:val="00555770"/>
    <w:rsid w:val="00555E54"/>
    <w:rsid w:val="005562C3"/>
    <w:rsid w:val="00557010"/>
    <w:rsid w:val="00557213"/>
    <w:rsid w:val="00557D2F"/>
    <w:rsid w:val="00560BE5"/>
    <w:rsid w:val="00561AA5"/>
    <w:rsid w:val="00562385"/>
    <w:rsid w:val="00563C4F"/>
    <w:rsid w:val="005647C6"/>
    <w:rsid w:val="005714D8"/>
    <w:rsid w:val="005715D8"/>
    <w:rsid w:val="00572C95"/>
    <w:rsid w:val="00572F4F"/>
    <w:rsid w:val="00573502"/>
    <w:rsid w:val="00574594"/>
    <w:rsid w:val="00574B48"/>
    <w:rsid w:val="0057518B"/>
    <w:rsid w:val="00575F1D"/>
    <w:rsid w:val="00577EA2"/>
    <w:rsid w:val="00581120"/>
    <w:rsid w:val="00581464"/>
    <w:rsid w:val="00581840"/>
    <w:rsid w:val="00582985"/>
    <w:rsid w:val="005837D5"/>
    <w:rsid w:val="00583ECA"/>
    <w:rsid w:val="005850AB"/>
    <w:rsid w:val="005878E4"/>
    <w:rsid w:val="0059007C"/>
    <w:rsid w:val="005918CF"/>
    <w:rsid w:val="00593D08"/>
    <w:rsid w:val="0059430F"/>
    <w:rsid w:val="005947CB"/>
    <w:rsid w:val="005956BF"/>
    <w:rsid w:val="005977FD"/>
    <w:rsid w:val="005A1A0A"/>
    <w:rsid w:val="005A349E"/>
    <w:rsid w:val="005A5B02"/>
    <w:rsid w:val="005A6370"/>
    <w:rsid w:val="005A6599"/>
    <w:rsid w:val="005A7DBB"/>
    <w:rsid w:val="005B1953"/>
    <w:rsid w:val="005B2052"/>
    <w:rsid w:val="005B3280"/>
    <w:rsid w:val="005B45A4"/>
    <w:rsid w:val="005B4782"/>
    <w:rsid w:val="005B6134"/>
    <w:rsid w:val="005B61A7"/>
    <w:rsid w:val="005B7398"/>
    <w:rsid w:val="005B7DFF"/>
    <w:rsid w:val="005C113F"/>
    <w:rsid w:val="005C15D9"/>
    <w:rsid w:val="005C2D42"/>
    <w:rsid w:val="005C4B50"/>
    <w:rsid w:val="005C5849"/>
    <w:rsid w:val="005C585D"/>
    <w:rsid w:val="005C7F63"/>
    <w:rsid w:val="005D095D"/>
    <w:rsid w:val="005D1223"/>
    <w:rsid w:val="005D1788"/>
    <w:rsid w:val="005D2A0A"/>
    <w:rsid w:val="005D2C9C"/>
    <w:rsid w:val="005D4891"/>
    <w:rsid w:val="005D5B61"/>
    <w:rsid w:val="005D756D"/>
    <w:rsid w:val="005D788E"/>
    <w:rsid w:val="005D7D70"/>
    <w:rsid w:val="005E1194"/>
    <w:rsid w:val="005E16AF"/>
    <w:rsid w:val="005E16F9"/>
    <w:rsid w:val="005E29CB"/>
    <w:rsid w:val="005E2E8B"/>
    <w:rsid w:val="005E3434"/>
    <w:rsid w:val="005E374A"/>
    <w:rsid w:val="005E4392"/>
    <w:rsid w:val="005E4544"/>
    <w:rsid w:val="005E456B"/>
    <w:rsid w:val="005E50F5"/>
    <w:rsid w:val="005E6E27"/>
    <w:rsid w:val="005E7839"/>
    <w:rsid w:val="005F0B55"/>
    <w:rsid w:val="005F4752"/>
    <w:rsid w:val="005F49E5"/>
    <w:rsid w:val="005F5003"/>
    <w:rsid w:val="005F67FA"/>
    <w:rsid w:val="005F782C"/>
    <w:rsid w:val="00600253"/>
    <w:rsid w:val="00602964"/>
    <w:rsid w:val="00602CA8"/>
    <w:rsid w:val="00603AED"/>
    <w:rsid w:val="0060419B"/>
    <w:rsid w:val="006055C8"/>
    <w:rsid w:val="00605890"/>
    <w:rsid w:val="00605BCB"/>
    <w:rsid w:val="00606116"/>
    <w:rsid w:val="006069CA"/>
    <w:rsid w:val="006108ED"/>
    <w:rsid w:val="00611362"/>
    <w:rsid w:val="006141AF"/>
    <w:rsid w:val="00616655"/>
    <w:rsid w:val="0061679A"/>
    <w:rsid w:val="006178AB"/>
    <w:rsid w:val="0062099A"/>
    <w:rsid w:val="00620FF1"/>
    <w:rsid w:val="00621042"/>
    <w:rsid w:val="0062201D"/>
    <w:rsid w:val="0062254A"/>
    <w:rsid w:val="0062286A"/>
    <w:rsid w:val="006228E0"/>
    <w:rsid w:val="0062522B"/>
    <w:rsid w:val="0062795C"/>
    <w:rsid w:val="006279B5"/>
    <w:rsid w:val="00630294"/>
    <w:rsid w:val="006339A8"/>
    <w:rsid w:val="006347BD"/>
    <w:rsid w:val="00634A7C"/>
    <w:rsid w:val="00635B08"/>
    <w:rsid w:val="00635B9C"/>
    <w:rsid w:val="00636055"/>
    <w:rsid w:val="00636DA3"/>
    <w:rsid w:val="0063731A"/>
    <w:rsid w:val="00637443"/>
    <w:rsid w:val="00637A03"/>
    <w:rsid w:val="00640006"/>
    <w:rsid w:val="00641BB9"/>
    <w:rsid w:val="00643063"/>
    <w:rsid w:val="0064521D"/>
    <w:rsid w:val="006453CB"/>
    <w:rsid w:val="0064656C"/>
    <w:rsid w:val="006473AB"/>
    <w:rsid w:val="006478E0"/>
    <w:rsid w:val="00647EB4"/>
    <w:rsid w:val="0065003A"/>
    <w:rsid w:val="00650C4C"/>
    <w:rsid w:val="0065129F"/>
    <w:rsid w:val="00653017"/>
    <w:rsid w:val="006540EC"/>
    <w:rsid w:val="00655D4C"/>
    <w:rsid w:val="006572C7"/>
    <w:rsid w:val="00657BEC"/>
    <w:rsid w:val="006612A7"/>
    <w:rsid w:val="00661620"/>
    <w:rsid w:val="00662A35"/>
    <w:rsid w:val="00662B74"/>
    <w:rsid w:val="00663870"/>
    <w:rsid w:val="00664664"/>
    <w:rsid w:val="00666763"/>
    <w:rsid w:val="006671DC"/>
    <w:rsid w:val="006676A0"/>
    <w:rsid w:val="00667DFF"/>
    <w:rsid w:val="00670C3F"/>
    <w:rsid w:val="006723E7"/>
    <w:rsid w:val="006745DE"/>
    <w:rsid w:val="006747FC"/>
    <w:rsid w:val="00674975"/>
    <w:rsid w:val="00676D49"/>
    <w:rsid w:val="00676DBD"/>
    <w:rsid w:val="00677CB9"/>
    <w:rsid w:val="006864FB"/>
    <w:rsid w:val="006867D0"/>
    <w:rsid w:val="00687501"/>
    <w:rsid w:val="00690653"/>
    <w:rsid w:val="00693104"/>
    <w:rsid w:val="0069472A"/>
    <w:rsid w:val="0069646A"/>
    <w:rsid w:val="00696CDA"/>
    <w:rsid w:val="00697A6A"/>
    <w:rsid w:val="006A0F09"/>
    <w:rsid w:val="006A1142"/>
    <w:rsid w:val="006A1CE1"/>
    <w:rsid w:val="006A3930"/>
    <w:rsid w:val="006A3BBE"/>
    <w:rsid w:val="006A4C2B"/>
    <w:rsid w:val="006A5517"/>
    <w:rsid w:val="006A565C"/>
    <w:rsid w:val="006B0224"/>
    <w:rsid w:val="006B023D"/>
    <w:rsid w:val="006B0F21"/>
    <w:rsid w:val="006B0F59"/>
    <w:rsid w:val="006B2182"/>
    <w:rsid w:val="006B2749"/>
    <w:rsid w:val="006B319C"/>
    <w:rsid w:val="006B5295"/>
    <w:rsid w:val="006B5343"/>
    <w:rsid w:val="006B5FF4"/>
    <w:rsid w:val="006B6304"/>
    <w:rsid w:val="006C0556"/>
    <w:rsid w:val="006C1166"/>
    <w:rsid w:val="006C11DE"/>
    <w:rsid w:val="006C15E0"/>
    <w:rsid w:val="006C1FB7"/>
    <w:rsid w:val="006C30C6"/>
    <w:rsid w:val="006C3432"/>
    <w:rsid w:val="006C39F2"/>
    <w:rsid w:val="006C4150"/>
    <w:rsid w:val="006C59D0"/>
    <w:rsid w:val="006C64C9"/>
    <w:rsid w:val="006C678D"/>
    <w:rsid w:val="006C7262"/>
    <w:rsid w:val="006C758E"/>
    <w:rsid w:val="006D0E2C"/>
    <w:rsid w:val="006D23C7"/>
    <w:rsid w:val="006D2882"/>
    <w:rsid w:val="006D404F"/>
    <w:rsid w:val="006D41CD"/>
    <w:rsid w:val="006D4A8B"/>
    <w:rsid w:val="006D664D"/>
    <w:rsid w:val="006D6AE4"/>
    <w:rsid w:val="006D7263"/>
    <w:rsid w:val="006D7988"/>
    <w:rsid w:val="006E14C8"/>
    <w:rsid w:val="006E340A"/>
    <w:rsid w:val="006E3790"/>
    <w:rsid w:val="006E50B6"/>
    <w:rsid w:val="006E6305"/>
    <w:rsid w:val="006E64DA"/>
    <w:rsid w:val="006E73D1"/>
    <w:rsid w:val="006E779D"/>
    <w:rsid w:val="006F048B"/>
    <w:rsid w:val="006F0DAC"/>
    <w:rsid w:val="006F0E33"/>
    <w:rsid w:val="006F18AB"/>
    <w:rsid w:val="006F2929"/>
    <w:rsid w:val="006F2B10"/>
    <w:rsid w:val="006F3CA8"/>
    <w:rsid w:val="006F3FDE"/>
    <w:rsid w:val="006F53C4"/>
    <w:rsid w:val="006F6C2E"/>
    <w:rsid w:val="006F7392"/>
    <w:rsid w:val="007010C9"/>
    <w:rsid w:val="00705A03"/>
    <w:rsid w:val="00706BA6"/>
    <w:rsid w:val="00706E2A"/>
    <w:rsid w:val="007109E4"/>
    <w:rsid w:val="00711092"/>
    <w:rsid w:val="00716962"/>
    <w:rsid w:val="0072068C"/>
    <w:rsid w:val="0072190E"/>
    <w:rsid w:val="00721FA8"/>
    <w:rsid w:val="007221F5"/>
    <w:rsid w:val="00723A73"/>
    <w:rsid w:val="00723CEB"/>
    <w:rsid w:val="00730977"/>
    <w:rsid w:val="00730A8C"/>
    <w:rsid w:val="007328CC"/>
    <w:rsid w:val="00732EA1"/>
    <w:rsid w:val="00735D19"/>
    <w:rsid w:val="00737BD9"/>
    <w:rsid w:val="007404AE"/>
    <w:rsid w:val="00740740"/>
    <w:rsid w:val="00741687"/>
    <w:rsid w:val="0074232C"/>
    <w:rsid w:val="0074246C"/>
    <w:rsid w:val="00742867"/>
    <w:rsid w:val="00743C3D"/>
    <w:rsid w:val="00744E30"/>
    <w:rsid w:val="007456AA"/>
    <w:rsid w:val="00746126"/>
    <w:rsid w:val="00750253"/>
    <w:rsid w:val="00751B13"/>
    <w:rsid w:val="007525E0"/>
    <w:rsid w:val="00752B47"/>
    <w:rsid w:val="00754602"/>
    <w:rsid w:val="00755D12"/>
    <w:rsid w:val="0075633D"/>
    <w:rsid w:val="00756938"/>
    <w:rsid w:val="00757B05"/>
    <w:rsid w:val="00760D96"/>
    <w:rsid w:val="00761DAD"/>
    <w:rsid w:val="00762580"/>
    <w:rsid w:val="007627A4"/>
    <w:rsid w:val="00762CA2"/>
    <w:rsid w:val="00763F4D"/>
    <w:rsid w:val="007650E6"/>
    <w:rsid w:val="007653D1"/>
    <w:rsid w:val="007657E2"/>
    <w:rsid w:val="0076596E"/>
    <w:rsid w:val="00765AFB"/>
    <w:rsid w:val="00766E49"/>
    <w:rsid w:val="0076732E"/>
    <w:rsid w:val="007708BF"/>
    <w:rsid w:val="0077200C"/>
    <w:rsid w:val="00773888"/>
    <w:rsid w:val="00773E1F"/>
    <w:rsid w:val="00774217"/>
    <w:rsid w:val="00774A1D"/>
    <w:rsid w:val="00775D5F"/>
    <w:rsid w:val="00775F7B"/>
    <w:rsid w:val="0077772E"/>
    <w:rsid w:val="0078461F"/>
    <w:rsid w:val="00785E0B"/>
    <w:rsid w:val="00786648"/>
    <w:rsid w:val="0078672E"/>
    <w:rsid w:val="00786D74"/>
    <w:rsid w:val="0078727C"/>
    <w:rsid w:val="00790722"/>
    <w:rsid w:val="00793DEC"/>
    <w:rsid w:val="007954A6"/>
    <w:rsid w:val="007A0265"/>
    <w:rsid w:val="007A23AF"/>
    <w:rsid w:val="007A33EF"/>
    <w:rsid w:val="007A38FD"/>
    <w:rsid w:val="007A50D6"/>
    <w:rsid w:val="007A5CE1"/>
    <w:rsid w:val="007A6796"/>
    <w:rsid w:val="007A681A"/>
    <w:rsid w:val="007A727A"/>
    <w:rsid w:val="007B06AD"/>
    <w:rsid w:val="007B1E25"/>
    <w:rsid w:val="007B3BAB"/>
    <w:rsid w:val="007B41E0"/>
    <w:rsid w:val="007B7A32"/>
    <w:rsid w:val="007B7B25"/>
    <w:rsid w:val="007C2020"/>
    <w:rsid w:val="007C4251"/>
    <w:rsid w:val="007C4467"/>
    <w:rsid w:val="007C4473"/>
    <w:rsid w:val="007C59C2"/>
    <w:rsid w:val="007C6132"/>
    <w:rsid w:val="007D01DC"/>
    <w:rsid w:val="007D0AA9"/>
    <w:rsid w:val="007D18D6"/>
    <w:rsid w:val="007D1A60"/>
    <w:rsid w:val="007D3EBD"/>
    <w:rsid w:val="007D4E06"/>
    <w:rsid w:val="007D59A0"/>
    <w:rsid w:val="007D7761"/>
    <w:rsid w:val="007D7B49"/>
    <w:rsid w:val="007D7D45"/>
    <w:rsid w:val="007E01B1"/>
    <w:rsid w:val="007E0564"/>
    <w:rsid w:val="007E06E3"/>
    <w:rsid w:val="007E3322"/>
    <w:rsid w:val="007E38B8"/>
    <w:rsid w:val="007E3A71"/>
    <w:rsid w:val="007E4253"/>
    <w:rsid w:val="007E4A68"/>
    <w:rsid w:val="007E51EB"/>
    <w:rsid w:val="007E5D95"/>
    <w:rsid w:val="007E624E"/>
    <w:rsid w:val="007E79BE"/>
    <w:rsid w:val="007F0822"/>
    <w:rsid w:val="007F3047"/>
    <w:rsid w:val="007F3A85"/>
    <w:rsid w:val="007F3DDD"/>
    <w:rsid w:val="007F41AD"/>
    <w:rsid w:val="007F6A49"/>
    <w:rsid w:val="007F6DAE"/>
    <w:rsid w:val="007F6FCA"/>
    <w:rsid w:val="00801D53"/>
    <w:rsid w:val="008041B7"/>
    <w:rsid w:val="0080475D"/>
    <w:rsid w:val="00805780"/>
    <w:rsid w:val="0080641E"/>
    <w:rsid w:val="00806CE7"/>
    <w:rsid w:val="0080728F"/>
    <w:rsid w:val="00810AA6"/>
    <w:rsid w:val="00810AC4"/>
    <w:rsid w:val="00811293"/>
    <w:rsid w:val="00814E87"/>
    <w:rsid w:val="008162E8"/>
    <w:rsid w:val="00816376"/>
    <w:rsid w:val="00817765"/>
    <w:rsid w:val="00820C34"/>
    <w:rsid w:val="0082153B"/>
    <w:rsid w:val="008221A3"/>
    <w:rsid w:val="00823006"/>
    <w:rsid w:val="00823BE0"/>
    <w:rsid w:val="00823F7C"/>
    <w:rsid w:val="008241DB"/>
    <w:rsid w:val="008243F9"/>
    <w:rsid w:val="00824C7D"/>
    <w:rsid w:val="00825AEA"/>
    <w:rsid w:val="00826218"/>
    <w:rsid w:val="00827A21"/>
    <w:rsid w:val="00831310"/>
    <w:rsid w:val="0083284E"/>
    <w:rsid w:val="00833396"/>
    <w:rsid w:val="00837859"/>
    <w:rsid w:val="00840DDC"/>
    <w:rsid w:val="008423AD"/>
    <w:rsid w:val="00842733"/>
    <w:rsid w:val="008432A7"/>
    <w:rsid w:val="008433C5"/>
    <w:rsid w:val="00843859"/>
    <w:rsid w:val="008438B8"/>
    <w:rsid w:val="008442FF"/>
    <w:rsid w:val="00844A98"/>
    <w:rsid w:val="00844C3E"/>
    <w:rsid w:val="0084548B"/>
    <w:rsid w:val="008463F6"/>
    <w:rsid w:val="00846662"/>
    <w:rsid w:val="0085033F"/>
    <w:rsid w:val="008521E9"/>
    <w:rsid w:val="00853BE3"/>
    <w:rsid w:val="0085589D"/>
    <w:rsid w:val="00855AE0"/>
    <w:rsid w:val="008571EC"/>
    <w:rsid w:val="0086010F"/>
    <w:rsid w:val="0086036E"/>
    <w:rsid w:val="008604F8"/>
    <w:rsid w:val="00860CAD"/>
    <w:rsid w:val="00860EEE"/>
    <w:rsid w:val="008625CE"/>
    <w:rsid w:val="00865AE5"/>
    <w:rsid w:val="00865F6F"/>
    <w:rsid w:val="008670B3"/>
    <w:rsid w:val="0086757E"/>
    <w:rsid w:val="008716E0"/>
    <w:rsid w:val="008730A4"/>
    <w:rsid w:val="00874BA1"/>
    <w:rsid w:val="00874E72"/>
    <w:rsid w:val="00875618"/>
    <w:rsid w:val="00876FD5"/>
    <w:rsid w:val="00877652"/>
    <w:rsid w:val="0088352A"/>
    <w:rsid w:val="008843ED"/>
    <w:rsid w:val="008852BB"/>
    <w:rsid w:val="00885503"/>
    <w:rsid w:val="00886345"/>
    <w:rsid w:val="008871EA"/>
    <w:rsid w:val="0088754E"/>
    <w:rsid w:val="00887BEC"/>
    <w:rsid w:val="00890B4F"/>
    <w:rsid w:val="00891EFC"/>
    <w:rsid w:val="008934E6"/>
    <w:rsid w:val="0089377C"/>
    <w:rsid w:val="00894E19"/>
    <w:rsid w:val="0089555A"/>
    <w:rsid w:val="008964A5"/>
    <w:rsid w:val="008968EF"/>
    <w:rsid w:val="00896D6C"/>
    <w:rsid w:val="00896FCA"/>
    <w:rsid w:val="008978D2"/>
    <w:rsid w:val="00897E6E"/>
    <w:rsid w:val="008A0215"/>
    <w:rsid w:val="008A0535"/>
    <w:rsid w:val="008A2025"/>
    <w:rsid w:val="008A21F7"/>
    <w:rsid w:val="008A264C"/>
    <w:rsid w:val="008A265E"/>
    <w:rsid w:val="008A301D"/>
    <w:rsid w:val="008A52E9"/>
    <w:rsid w:val="008A5D52"/>
    <w:rsid w:val="008B0436"/>
    <w:rsid w:val="008B092B"/>
    <w:rsid w:val="008B0DB4"/>
    <w:rsid w:val="008B2223"/>
    <w:rsid w:val="008B2229"/>
    <w:rsid w:val="008B22CE"/>
    <w:rsid w:val="008B5A79"/>
    <w:rsid w:val="008B664B"/>
    <w:rsid w:val="008B7F28"/>
    <w:rsid w:val="008C0B87"/>
    <w:rsid w:val="008C1BA4"/>
    <w:rsid w:val="008C324A"/>
    <w:rsid w:val="008C5444"/>
    <w:rsid w:val="008D0E33"/>
    <w:rsid w:val="008D1456"/>
    <w:rsid w:val="008D168D"/>
    <w:rsid w:val="008D2111"/>
    <w:rsid w:val="008D21E0"/>
    <w:rsid w:val="008D2AE3"/>
    <w:rsid w:val="008D475D"/>
    <w:rsid w:val="008D5502"/>
    <w:rsid w:val="008E0945"/>
    <w:rsid w:val="008E0E50"/>
    <w:rsid w:val="008E212A"/>
    <w:rsid w:val="008E25B1"/>
    <w:rsid w:val="008E37D3"/>
    <w:rsid w:val="008E4738"/>
    <w:rsid w:val="008E4971"/>
    <w:rsid w:val="008E62C0"/>
    <w:rsid w:val="008E77A5"/>
    <w:rsid w:val="008E79C4"/>
    <w:rsid w:val="008E7AD5"/>
    <w:rsid w:val="008E7F67"/>
    <w:rsid w:val="008F0818"/>
    <w:rsid w:val="008F11A3"/>
    <w:rsid w:val="008F13AB"/>
    <w:rsid w:val="008F3529"/>
    <w:rsid w:val="008F3C32"/>
    <w:rsid w:val="008F470E"/>
    <w:rsid w:val="008F4855"/>
    <w:rsid w:val="008F5B0D"/>
    <w:rsid w:val="008F60C0"/>
    <w:rsid w:val="008F6943"/>
    <w:rsid w:val="008F7D42"/>
    <w:rsid w:val="008F7E86"/>
    <w:rsid w:val="00900D9E"/>
    <w:rsid w:val="00901120"/>
    <w:rsid w:val="0090278A"/>
    <w:rsid w:val="00905F4D"/>
    <w:rsid w:val="00906808"/>
    <w:rsid w:val="00911A72"/>
    <w:rsid w:val="0091371B"/>
    <w:rsid w:val="00913BC9"/>
    <w:rsid w:val="00913EA7"/>
    <w:rsid w:val="00913F4F"/>
    <w:rsid w:val="009150D2"/>
    <w:rsid w:val="00915708"/>
    <w:rsid w:val="0091580C"/>
    <w:rsid w:val="00915F0B"/>
    <w:rsid w:val="00916B63"/>
    <w:rsid w:val="00916BCB"/>
    <w:rsid w:val="0091736B"/>
    <w:rsid w:val="00922B33"/>
    <w:rsid w:val="00925F0C"/>
    <w:rsid w:val="00926569"/>
    <w:rsid w:val="0093112C"/>
    <w:rsid w:val="009313CA"/>
    <w:rsid w:val="00931AEB"/>
    <w:rsid w:val="00935FF3"/>
    <w:rsid w:val="0093718C"/>
    <w:rsid w:val="00937B4C"/>
    <w:rsid w:val="00937EDE"/>
    <w:rsid w:val="00940892"/>
    <w:rsid w:val="00940C7A"/>
    <w:rsid w:val="00943B31"/>
    <w:rsid w:val="00943FFA"/>
    <w:rsid w:val="00944F9C"/>
    <w:rsid w:val="00945957"/>
    <w:rsid w:val="00945AE4"/>
    <w:rsid w:val="00946AAC"/>
    <w:rsid w:val="009518E2"/>
    <w:rsid w:val="00952B12"/>
    <w:rsid w:val="00953439"/>
    <w:rsid w:val="009551ED"/>
    <w:rsid w:val="00955396"/>
    <w:rsid w:val="00957C47"/>
    <w:rsid w:val="00957FBA"/>
    <w:rsid w:val="00960317"/>
    <w:rsid w:val="00961340"/>
    <w:rsid w:val="009627B3"/>
    <w:rsid w:val="009629E9"/>
    <w:rsid w:val="00963EC4"/>
    <w:rsid w:val="0096498B"/>
    <w:rsid w:val="0096516A"/>
    <w:rsid w:val="00965756"/>
    <w:rsid w:val="00971674"/>
    <w:rsid w:val="0097200F"/>
    <w:rsid w:val="009731F9"/>
    <w:rsid w:val="009738E3"/>
    <w:rsid w:val="00973F0B"/>
    <w:rsid w:val="00975764"/>
    <w:rsid w:val="0097688E"/>
    <w:rsid w:val="009776D1"/>
    <w:rsid w:val="00980CED"/>
    <w:rsid w:val="009815E0"/>
    <w:rsid w:val="009820AD"/>
    <w:rsid w:val="00982854"/>
    <w:rsid w:val="00990046"/>
    <w:rsid w:val="0099107B"/>
    <w:rsid w:val="00991C15"/>
    <w:rsid w:val="0099208C"/>
    <w:rsid w:val="00992C5F"/>
    <w:rsid w:val="009955DA"/>
    <w:rsid w:val="00995BD5"/>
    <w:rsid w:val="00997A8D"/>
    <w:rsid w:val="00997D1E"/>
    <w:rsid w:val="009A01F6"/>
    <w:rsid w:val="009A0FC2"/>
    <w:rsid w:val="009A3EBA"/>
    <w:rsid w:val="009A7EFB"/>
    <w:rsid w:val="009B1D0F"/>
    <w:rsid w:val="009B3335"/>
    <w:rsid w:val="009B35B7"/>
    <w:rsid w:val="009B46F3"/>
    <w:rsid w:val="009B5234"/>
    <w:rsid w:val="009B5664"/>
    <w:rsid w:val="009B6B2C"/>
    <w:rsid w:val="009C09BC"/>
    <w:rsid w:val="009C0A8B"/>
    <w:rsid w:val="009C10C0"/>
    <w:rsid w:val="009C1790"/>
    <w:rsid w:val="009C3B96"/>
    <w:rsid w:val="009C47F4"/>
    <w:rsid w:val="009C58C3"/>
    <w:rsid w:val="009C5B27"/>
    <w:rsid w:val="009D16FD"/>
    <w:rsid w:val="009D327B"/>
    <w:rsid w:val="009D3B53"/>
    <w:rsid w:val="009D4D52"/>
    <w:rsid w:val="009D57C1"/>
    <w:rsid w:val="009D6FE2"/>
    <w:rsid w:val="009D7BC2"/>
    <w:rsid w:val="009E013C"/>
    <w:rsid w:val="009E130D"/>
    <w:rsid w:val="009E31AF"/>
    <w:rsid w:val="009E3387"/>
    <w:rsid w:val="009E3D74"/>
    <w:rsid w:val="009E405F"/>
    <w:rsid w:val="009E4AC3"/>
    <w:rsid w:val="009E51C6"/>
    <w:rsid w:val="009E5A2A"/>
    <w:rsid w:val="009E73C0"/>
    <w:rsid w:val="009F25A6"/>
    <w:rsid w:val="009F2FF1"/>
    <w:rsid w:val="009F3CF3"/>
    <w:rsid w:val="009F50C3"/>
    <w:rsid w:val="009F5FD6"/>
    <w:rsid w:val="009F60B1"/>
    <w:rsid w:val="009F704B"/>
    <w:rsid w:val="009F7ADA"/>
    <w:rsid w:val="00A01DB4"/>
    <w:rsid w:val="00A02790"/>
    <w:rsid w:val="00A0411C"/>
    <w:rsid w:val="00A056F0"/>
    <w:rsid w:val="00A05F86"/>
    <w:rsid w:val="00A0659C"/>
    <w:rsid w:val="00A10CEF"/>
    <w:rsid w:val="00A119A5"/>
    <w:rsid w:val="00A13A25"/>
    <w:rsid w:val="00A14086"/>
    <w:rsid w:val="00A2053B"/>
    <w:rsid w:val="00A210E1"/>
    <w:rsid w:val="00A21BF6"/>
    <w:rsid w:val="00A238AE"/>
    <w:rsid w:val="00A24C2E"/>
    <w:rsid w:val="00A27210"/>
    <w:rsid w:val="00A27346"/>
    <w:rsid w:val="00A2787D"/>
    <w:rsid w:val="00A30C64"/>
    <w:rsid w:val="00A3128A"/>
    <w:rsid w:val="00A33975"/>
    <w:rsid w:val="00A33F7B"/>
    <w:rsid w:val="00A34290"/>
    <w:rsid w:val="00A35FA8"/>
    <w:rsid w:val="00A36C07"/>
    <w:rsid w:val="00A36FAA"/>
    <w:rsid w:val="00A37745"/>
    <w:rsid w:val="00A40583"/>
    <w:rsid w:val="00A417A7"/>
    <w:rsid w:val="00A4328A"/>
    <w:rsid w:val="00A4413F"/>
    <w:rsid w:val="00A44721"/>
    <w:rsid w:val="00A4562E"/>
    <w:rsid w:val="00A4606F"/>
    <w:rsid w:val="00A46803"/>
    <w:rsid w:val="00A47DAD"/>
    <w:rsid w:val="00A50D76"/>
    <w:rsid w:val="00A521B5"/>
    <w:rsid w:val="00A55AFD"/>
    <w:rsid w:val="00A56CA5"/>
    <w:rsid w:val="00A573E9"/>
    <w:rsid w:val="00A637B8"/>
    <w:rsid w:val="00A63938"/>
    <w:rsid w:val="00A660DD"/>
    <w:rsid w:val="00A70BE8"/>
    <w:rsid w:val="00A70CD0"/>
    <w:rsid w:val="00A73CB1"/>
    <w:rsid w:val="00A74DB0"/>
    <w:rsid w:val="00A75878"/>
    <w:rsid w:val="00A77706"/>
    <w:rsid w:val="00A803EE"/>
    <w:rsid w:val="00A81B80"/>
    <w:rsid w:val="00A81DDA"/>
    <w:rsid w:val="00A82056"/>
    <w:rsid w:val="00A82857"/>
    <w:rsid w:val="00A8364E"/>
    <w:rsid w:val="00A8656B"/>
    <w:rsid w:val="00A879BD"/>
    <w:rsid w:val="00A90BF5"/>
    <w:rsid w:val="00A92494"/>
    <w:rsid w:val="00A925A3"/>
    <w:rsid w:val="00A92B87"/>
    <w:rsid w:val="00A9352A"/>
    <w:rsid w:val="00A95319"/>
    <w:rsid w:val="00A95D28"/>
    <w:rsid w:val="00A96279"/>
    <w:rsid w:val="00A96813"/>
    <w:rsid w:val="00A96C33"/>
    <w:rsid w:val="00A97002"/>
    <w:rsid w:val="00A97554"/>
    <w:rsid w:val="00AA0537"/>
    <w:rsid w:val="00AA09A7"/>
    <w:rsid w:val="00AA0F53"/>
    <w:rsid w:val="00AA49F7"/>
    <w:rsid w:val="00AA704E"/>
    <w:rsid w:val="00AA7748"/>
    <w:rsid w:val="00AB14AA"/>
    <w:rsid w:val="00AB2245"/>
    <w:rsid w:val="00AB2485"/>
    <w:rsid w:val="00AB369B"/>
    <w:rsid w:val="00AB3789"/>
    <w:rsid w:val="00AB3BEE"/>
    <w:rsid w:val="00AB4AB7"/>
    <w:rsid w:val="00AB53A1"/>
    <w:rsid w:val="00AB6D55"/>
    <w:rsid w:val="00AB72F1"/>
    <w:rsid w:val="00AC0226"/>
    <w:rsid w:val="00AC0B9A"/>
    <w:rsid w:val="00AC28A0"/>
    <w:rsid w:val="00AC3D46"/>
    <w:rsid w:val="00AC3E0F"/>
    <w:rsid w:val="00AC43D1"/>
    <w:rsid w:val="00AC51A5"/>
    <w:rsid w:val="00AC5D40"/>
    <w:rsid w:val="00AC6EAA"/>
    <w:rsid w:val="00AC72DA"/>
    <w:rsid w:val="00AD01A1"/>
    <w:rsid w:val="00AD0363"/>
    <w:rsid w:val="00AD0A14"/>
    <w:rsid w:val="00AD1DF4"/>
    <w:rsid w:val="00AD2CCA"/>
    <w:rsid w:val="00AD324D"/>
    <w:rsid w:val="00AD5DEA"/>
    <w:rsid w:val="00AD7AD0"/>
    <w:rsid w:val="00AE071D"/>
    <w:rsid w:val="00AE1499"/>
    <w:rsid w:val="00AE1C8F"/>
    <w:rsid w:val="00AE2F91"/>
    <w:rsid w:val="00AE3FD8"/>
    <w:rsid w:val="00AE46B4"/>
    <w:rsid w:val="00AE5E02"/>
    <w:rsid w:val="00AF0465"/>
    <w:rsid w:val="00AF1D9B"/>
    <w:rsid w:val="00AF3228"/>
    <w:rsid w:val="00AF65B9"/>
    <w:rsid w:val="00AF6600"/>
    <w:rsid w:val="00AF7C05"/>
    <w:rsid w:val="00AF7DE7"/>
    <w:rsid w:val="00B00D36"/>
    <w:rsid w:val="00B010F8"/>
    <w:rsid w:val="00B0321F"/>
    <w:rsid w:val="00B03E96"/>
    <w:rsid w:val="00B0440A"/>
    <w:rsid w:val="00B04826"/>
    <w:rsid w:val="00B054AA"/>
    <w:rsid w:val="00B054F6"/>
    <w:rsid w:val="00B05920"/>
    <w:rsid w:val="00B06EEE"/>
    <w:rsid w:val="00B072D1"/>
    <w:rsid w:val="00B074F2"/>
    <w:rsid w:val="00B07732"/>
    <w:rsid w:val="00B103A9"/>
    <w:rsid w:val="00B108FE"/>
    <w:rsid w:val="00B11FC9"/>
    <w:rsid w:val="00B1269C"/>
    <w:rsid w:val="00B12AD6"/>
    <w:rsid w:val="00B12B10"/>
    <w:rsid w:val="00B14166"/>
    <w:rsid w:val="00B14FC0"/>
    <w:rsid w:val="00B153E5"/>
    <w:rsid w:val="00B16B95"/>
    <w:rsid w:val="00B16D8A"/>
    <w:rsid w:val="00B170C2"/>
    <w:rsid w:val="00B20355"/>
    <w:rsid w:val="00B20ADC"/>
    <w:rsid w:val="00B22378"/>
    <w:rsid w:val="00B23715"/>
    <w:rsid w:val="00B24A66"/>
    <w:rsid w:val="00B24C99"/>
    <w:rsid w:val="00B257EB"/>
    <w:rsid w:val="00B2798B"/>
    <w:rsid w:val="00B30321"/>
    <w:rsid w:val="00B30A93"/>
    <w:rsid w:val="00B31FDF"/>
    <w:rsid w:val="00B34904"/>
    <w:rsid w:val="00B34947"/>
    <w:rsid w:val="00B35CAB"/>
    <w:rsid w:val="00B368EC"/>
    <w:rsid w:val="00B37D29"/>
    <w:rsid w:val="00B405DA"/>
    <w:rsid w:val="00B4198A"/>
    <w:rsid w:val="00B429E1"/>
    <w:rsid w:val="00B430F4"/>
    <w:rsid w:val="00B43FE0"/>
    <w:rsid w:val="00B45E6E"/>
    <w:rsid w:val="00B4632A"/>
    <w:rsid w:val="00B46364"/>
    <w:rsid w:val="00B4694D"/>
    <w:rsid w:val="00B4698A"/>
    <w:rsid w:val="00B46DA9"/>
    <w:rsid w:val="00B51F59"/>
    <w:rsid w:val="00B532BA"/>
    <w:rsid w:val="00B53CA2"/>
    <w:rsid w:val="00B53CFF"/>
    <w:rsid w:val="00B53F93"/>
    <w:rsid w:val="00B5405F"/>
    <w:rsid w:val="00B55518"/>
    <w:rsid w:val="00B55936"/>
    <w:rsid w:val="00B6064D"/>
    <w:rsid w:val="00B60C8F"/>
    <w:rsid w:val="00B615AF"/>
    <w:rsid w:val="00B631B8"/>
    <w:rsid w:val="00B6462C"/>
    <w:rsid w:val="00B65A28"/>
    <w:rsid w:val="00B65A66"/>
    <w:rsid w:val="00B66566"/>
    <w:rsid w:val="00B66CA2"/>
    <w:rsid w:val="00B70C67"/>
    <w:rsid w:val="00B70EF5"/>
    <w:rsid w:val="00B71D9E"/>
    <w:rsid w:val="00B7235A"/>
    <w:rsid w:val="00B72C88"/>
    <w:rsid w:val="00B72EF5"/>
    <w:rsid w:val="00B7312F"/>
    <w:rsid w:val="00B73947"/>
    <w:rsid w:val="00B745E5"/>
    <w:rsid w:val="00B75049"/>
    <w:rsid w:val="00B77228"/>
    <w:rsid w:val="00B77B12"/>
    <w:rsid w:val="00B803A1"/>
    <w:rsid w:val="00B82FDB"/>
    <w:rsid w:val="00B86C39"/>
    <w:rsid w:val="00B87286"/>
    <w:rsid w:val="00B91B49"/>
    <w:rsid w:val="00B93912"/>
    <w:rsid w:val="00B94819"/>
    <w:rsid w:val="00B95145"/>
    <w:rsid w:val="00B95B4D"/>
    <w:rsid w:val="00B9626C"/>
    <w:rsid w:val="00B96AF1"/>
    <w:rsid w:val="00B97A33"/>
    <w:rsid w:val="00BA0097"/>
    <w:rsid w:val="00BA0AF3"/>
    <w:rsid w:val="00BA0B95"/>
    <w:rsid w:val="00BA210A"/>
    <w:rsid w:val="00BA327D"/>
    <w:rsid w:val="00BA4C30"/>
    <w:rsid w:val="00BA58FF"/>
    <w:rsid w:val="00BA5B56"/>
    <w:rsid w:val="00BA6D1F"/>
    <w:rsid w:val="00BA715C"/>
    <w:rsid w:val="00BB1A79"/>
    <w:rsid w:val="00BB21A0"/>
    <w:rsid w:val="00BB2A8D"/>
    <w:rsid w:val="00BB3947"/>
    <w:rsid w:val="00BB6A3C"/>
    <w:rsid w:val="00BB720E"/>
    <w:rsid w:val="00BB7E09"/>
    <w:rsid w:val="00BC06E4"/>
    <w:rsid w:val="00BC3842"/>
    <w:rsid w:val="00BC3FAB"/>
    <w:rsid w:val="00BC46A8"/>
    <w:rsid w:val="00BC495B"/>
    <w:rsid w:val="00BC663A"/>
    <w:rsid w:val="00BC7293"/>
    <w:rsid w:val="00BC75D6"/>
    <w:rsid w:val="00BC78A7"/>
    <w:rsid w:val="00BC7F6E"/>
    <w:rsid w:val="00BD023D"/>
    <w:rsid w:val="00BD03CB"/>
    <w:rsid w:val="00BD1DE3"/>
    <w:rsid w:val="00BD44FC"/>
    <w:rsid w:val="00BD7DF1"/>
    <w:rsid w:val="00BE030E"/>
    <w:rsid w:val="00BE1123"/>
    <w:rsid w:val="00BE14A6"/>
    <w:rsid w:val="00BE1FF6"/>
    <w:rsid w:val="00BE3782"/>
    <w:rsid w:val="00BE37FB"/>
    <w:rsid w:val="00BE433A"/>
    <w:rsid w:val="00BE4606"/>
    <w:rsid w:val="00BE4B4F"/>
    <w:rsid w:val="00BF1F15"/>
    <w:rsid w:val="00BF34BC"/>
    <w:rsid w:val="00BF3D6F"/>
    <w:rsid w:val="00BF4750"/>
    <w:rsid w:val="00BF635A"/>
    <w:rsid w:val="00BF6E95"/>
    <w:rsid w:val="00BF6F2F"/>
    <w:rsid w:val="00BF740D"/>
    <w:rsid w:val="00BF7FEB"/>
    <w:rsid w:val="00C00BA0"/>
    <w:rsid w:val="00C00C59"/>
    <w:rsid w:val="00C02AF1"/>
    <w:rsid w:val="00C03661"/>
    <w:rsid w:val="00C0539A"/>
    <w:rsid w:val="00C065DA"/>
    <w:rsid w:val="00C10FD3"/>
    <w:rsid w:val="00C12014"/>
    <w:rsid w:val="00C12255"/>
    <w:rsid w:val="00C14744"/>
    <w:rsid w:val="00C16B73"/>
    <w:rsid w:val="00C16F64"/>
    <w:rsid w:val="00C21941"/>
    <w:rsid w:val="00C2210A"/>
    <w:rsid w:val="00C226C4"/>
    <w:rsid w:val="00C227FE"/>
    <w:rsid w:val="00C22DA6"/>
    <w:rsid w:val="00C23F71"/>
    <w:rsid w:val="00C24823"/>
    <w:rsid w:val="00C27796"/>
    <w:rsid w:val="00C313B1"/>
    <w:rsid w:val="00C35F30"/>
    <w:rsid w:val="00C37B63"/>
    <w:rsid w:val="00C403D7"/>
    <w:rsid w:val="00C4118C"/>
    <w:rsid w:val="00C42A9F"/>
    <w:rsid w:val="00C43BB8"/>
    <w:rsid w:val="00C43EAA"/>
    <w:rsid w:val="00C468DC"/>
    <w:rsid w:val="00C46C5B"/>
    <w:rsid w:val="00C476D1"/>
    <w:rsid w:val="00C478D5"/>
    <w:rsid w:val="00C50C65"/>
    <w:rsid w:val="00C51151"/>
    <w:rsid w:val="00C51545"/>
    <w:rsid w:val="00C51955"/>
    <w:rsid w:val="00C51FFF"/>
    <w:rsid w:val="00C52639"/>
    <w:rsid w:val="00C5352E"/>
    <w:rsid w:val="00C5424F"/>
    <w:rsid w:val="00C54615"/>
    <w:rsid w:val="00C55201"/>
    <w:rsid w:val="00C5531D"/>
    <w:rsid w:val="00C55A77"/>
    <w:rsid w:val="00C5649B"/>
    <w:rsid w:val="00C609E2"/>
    <w:rsid w:val="00C60CF0"/>
    <w:rsid w:val="00C60E06"/>
    <w:rsid w:val="00C61600"/>
    <w:rsid w:val="00C62868"/>
    <w:rsid w:val="00C63952"/>
    <w:rsid w:val="00C64308"/>
    <w:rsid w:val="00C66478"/>
    <w:rsid w:val="00C674A3"/>
    <w:rsid w:val="00C71631"/>
    <w:rsid w:val="00C71F19"/>
    <w:rsid w:val="00C735AE"/>
    <w:rsid w:val="00C753D3"/>
    <w:rsid w:val="00C76E1B"/>
    <w:rsid w:val="00C77B41"/>
    <w:rsid w:val="00C77FEF"/>
    <w:rsid w:val="00C800EC"/>
    <w:rsid w:val="00C80642"/>
    <w:rsid w:val="00C80F57"/>
    <w:rsid w:val="00C81021"/>
    <w:rsid w:val="00C8159D"/>
    <w:rsid w:val="00C836B1"/>
    <w:rsid w:val="00C84065"/>
    <w:rsid w:val="00C85F39"/>
    <w:rsid w:val="00C86093"/>
    <w:rsid w:val="00C866B6"/>
    <w:rsid w:val="00C8732E"/>
    <w:rsid w:val="00C874E9"/>
    <w:rsid w:val="00C907F4"/>
    <w:rsid w:val="00C932BE"/>
    <w:rsid w:val="00C94DA4"/>
    <w:rsid w:val="00C97FED"/>
    <w:rsid w:val="00CA0A6B"/>
    <w:rsid w:val="00CA17F7"/>
    <w:rsid w:val="00CA1BBB"/>
    <w:rsid w:val="00CA5168"/>
    <w:rsid w:val="00CA5CFF"/>
    <w:rsid w:val="00CA70E2"/>
    <w:rsid w:val="00CA7757"/>
    <w:rsid w:val="00CB0550"/>
    <w:rsid w:val="00CB061B"/>
    <w:rsid w:val="00CB0917"/>
    <w:rsid w:val="00CB11AF"/>
    <w:rsid w:val="00CB14D0"/>
    <w:rsid w:val="00CB1CED"/>
    <w:rsid w:val="00CB1FFE"/>
    <w:rsid w:val="00CB252A"/>
    <w:rsid w:val="00CB2885"/>
    <w:rsid w:val="00CB32FF"/>
    <w:rsid w:val="00CB33F9"/>
    <w:rsid w:val="00CB4A35"/>
    <w:rsid w:val="00CB5D6D"/>
    <w:rsid w:val="00CB613B"/>
    <w:rsid w:val="00CB6AF9"/>
    <w:rsid w:val="00CB728A"/>
    <w:rsid w:val="00CB747F"/>
    <w:rsid w:val="00CC02F8"/>
    <w:rsid w:val="00CC0835"/>
    <w:rsid w:val="00CC088A"/>
    <w:rsid w:val="00CC1197"/>
    <w:rsid w:val="00CC4C41"/>
    <w:rsid w:val="00CC4F19"/>
    <w:rsid w:val="00CC55F9"/>
    <w:rsid w:val="00CC5BBB"/>
    <w:rsid w:val="00CC65A4"/>
    <w:rsid w:val="00CC65C3"/>
    <w:rsid w:val="00CC736F"/>
    <w:rsid w:val="00CD0A90"/>
    <w:rsid w:val="00CD0B43"/>
    <w:rsid w:val="00CD0E3E"/>
    <w:rsid w:val="00CD2171"/>
    <w:rsid w:val="00CD2DED"/>
    <w:rsid w:val="00CD2F7A"/>
    <w:rsid w:val="00CD3105"/>
    <w:rsid w:val="00CD39FB"/>
    <w:rsid w:val="00CD3FA0"/>
    <w:rsid w:val="00CD55D2"/>
    <w:rsid w:val="00CD5B8A"/>
    <w:rsid w:val="00CD723A"/>
    <w:rsid w:val="00CD7494"/>
    <w:rsid w:val="00CD74CB"/>
    <w:rsid w:val="00CD7DF8"/>
    <w:rsid w:val="00CD7E3C"/>
    <w:rsid w:val="00CE1DBE"/>
    <w:rsid w:val="00CE1EF2"/>
    <w:rsid w:val="00CE3880"/>
    <w:rsid w:val="00CE47AD"/>
    <w:rsid w:val="00CE6CDA"/>
    <w:rsid w:val="00CF0759"/>
    <w:rsid w:val="00CF08DC"/>
    <w:rsid w:val="00CF2968"/>
    <w:rsid w:val="00CF39EB"/>
    <w:rsid w:val="00CF4011"/>
    <w:rsid w:val="00CF6CF6"/>
    <w:rsid w:val="00CF6E39"/>
    <w:rsid w:val="00CF745E"/>
    <w:rsid w:val="00D000F0"/>
    <w:rsid w:val="00D02723"/>
    <w:rsid w:val="00D02D2C"/>
    <w:rsid w:val="00D0406F"/>
    <w:rsid w:val="00D040B2"/>
    <w:rsid w:val="00D05DFC"/>
    <w:rsid w:val="00D06E59"/>
    <w:rsid w:val="00D07002"/>
    <w:rsid w:val="00D07A64"/>
    <w:rsid w:val="00D115A8"/>
    <w:rsid w:val="00D13A93"/>
    <w:rsid w:val="00D16E62"/>
    <w:rsid w:val="00D17499"/>
    <w:rsid w:val="00D17F79"/>
    <w:rsid w:val="00D20655"/>
    <w:rsid w:val="00D22275"/>
    <w:rsid w:val="00D230C0"/>
    <w:rsid w:val="00D2383F"/>
    <w:rsid w:val="00D23859"/>
    <w:rsid w:val="00D23876"/>
    <w:rsid w:val="00D23C19"/>
    <w:rsid w:val="00D2440E"/>
    <w:rsid w:val="00D249DA"/>
    <w:rsid w:val="00D2553A"/>
    <w:rsid w:val="00D30682"/>
    <w:rsid w:val="00D30FBC"/>
    <w:rsid w:val="00D3350C"/>
    <w:rsid w:val="00D3368D"/>
    <w:rsid w:val="00D34C72"/>
    <w:rsid w:val="00D35277"/>
    <w:rsid w:val="00D355F8"/>
    <w:rsid w:val="00D36441"/>
    <w:rsid w:val="00D36648"/>
    <w:rsid w:val="00D36A9E"/>
    <w:rsid w:val="00D3712C"/>
    <w:rsid w:val="00D40403"/>
    <w:rsid w:val="00D420D1"/>
    <w:rsid w:val="00D422B1"/>
    <w:rsid w:val="00D42358"/>
    <w:rsid w:val="00D432C8"/>
    <w:rsid w:val="00D43583"/>
    <w:rsid w:val="00D43D9D"/>
    <w:rsid w:val="00D44012"/>
    <w:rsid w:val="00D467CC"/>
    <w:rsid w:val="00D5470D"/>
    <w:rsid w:val="00D54EC5"/>
    <w:rsid w:val="00D56500"/>
    <w:rsid w:val="00D56EB2"/>
    <w:rsid w:val="00D616E4"/>
    <w:rsid w:val="00D61EA2"/>
    <w:rsid w:val="00D6377D"/>
    <w:rsid w:val="00D644DE"/>
    <w:rsid w:val="00D64F8D"/>
    <w:rsid w:val="00D65B89"/>
    <w:rsid w:val="00D6682C"/>
    <w:rsid w:val="00D70214"/>
    <w:rsid w:val="00D70B23"/>
    <w:rsid w:val="00D72081"/>
    <w:rsid w:val="00D72707"/>
    <w:rsid w:val="00D7452B"/>
    <w:rsid w:val="00D7488B"/>
    <w:rsid w:val="00D74F3F"/>
    <w:rsid w:val="00D75E1A"/>
    <w:rsid w:val="00D77296"/>
    <w:rsid w:val="00D80689"/>
    <w:rsid w:val="00D80DC5"/>
    <w:rsid w:val="00D80E10"/>
    <w:rsid w:val="00D81503"/>
    <w:rsid w:val="00D81E81"/>
    <w:rsid w:val="00D82A5F"/>
    <w:rsid w:val="00D833C4"/>
    <w:rsid w:val="00D84F42"/>
    <w:rsid w:val="00D85FA4"/>
    <w:rsid w:val="00D87283"/>
    <w:rsid w:val="00D87F59"/>
    <w:rsid w:val="00D90323"/>
    <w:rsid w:val="00D90C1A"/>
    <w:rsid w:val="00D91ACE"/>
    <w:rsid w:val="00D93359"/>
    <w:rsid w:val="00D94262"/>
    <w:rsid w:val="00D96CE6"/>
    <w:rsid w:val="00DA0DCE"/>
    <w:rsid w:val="00DA2524"/>
    <w:rsid w:val="00DA6013"/>
    <w:rsid w:val="00DA65A5"/>
    <w:rsid w:val="00DB0B56"/>
    <w:rsid w:val="00DB1E55"/>
    <w:rsid w:val="00DB21B9"/>
    <w:rsid w:val="00DB2312"/>
    <w:rsid w:val="00DB2ED2"/>
    <w:rsid w:val="00DB46B5"/>
    <w:rsid w:val="00DB5B31"/>
    <w:rsid w:val="00DB7E2D"/>
    <w:rsid w:val="00DC1EE9"/>
    <w:rsid w:val="00DC3330"/>
    <w:rsid w:val="00DC4164"/>
    <w:rsid w:val="00DC50BE"/>
    <w:rsid w:val="00DC5D58"/>
    <w:rsid w:val="00DC726B"/>
    <w:rsid w:val="00DC739B"/>
    <w:rsid w:val="00DD0E80"/>
    <w:rsid w:val="00DD1269"/>
    <w:rsid w:val="00DD177D"/>
    <w:rsid w:val="00DD21C1"/>
    <w:rsid w:val="00DD288A"/>
    <w:rsid w:val="00DD362B"/>
    <w:rsid w:val="00DD3DA7"/>
    <w:rsid w:val="00DD3DB7"/>
    <w:rsid w:val="00DD4527"/>
    <w:rsid w:val="00DD47C1"/>
    <w:rsid w:val="00DD62C5"/>
    <w:rsid w:val="00DD6740"/>
    <w:rsid w:val="00DE13D0"/>
    <w:rsid w:val="00DE1531"/>
    <w:rsid w:val="00DE27B0"/>
    <w:rsid w:val="00DE3FC1"/>
    <w:rsid w:val="00DE5D1D"/>
    <w:rsid w:val="00DE61E4"/>
    <w:rsid w:val="00DE6B1B"/>
    <w:rsid w:val="00DF09B5"/>
    <w:rsid w:val="00DF0CCE"/>
    <w:rsid w:val="00DF0DCF"/>
    <w:rsid w:val="00DF109E"/>
    <w:rsid w:val="00DF1E53"/>
    <w:rsid w:val="00DF2CC8"/>
    <w:rsid w:val="00DF335A"/>
    <w:rsid w:val="00DF6B62"/>
    <w:rsid w:val="00E0010C"/>
    <w:rsid w:val="00E00A37"/>
    <w:rsid w:val="00E0297A"/>
    <w:rsid w:val="00E040BC"/>
    <w:rsid w:val="00E04161"/>
    <w:rsid w:val="00E045C3"/>
    <w:rsid w:val="00E04D0F"/>
    <w:rsid w:val="00E05486"/>
    <w:rsid w:val="00E05A29"/>
    <w:rsid w:val="00E05BBA"/>
    <w:rsid w:val="00E05C01"/>
    <w:rsid w:val="00E1008C"/>
    <w:rsid w:val="00E10716"/>
    <w:rsid w:val="00E122DD"/>
    <w:rsid w:val="00E138A9"/>
    <w:rsid w:val="00E15CF7"/>
    <w:rsid w:val="00E217E0"/>
    <w:rsid w:val="00E2195F"/>
    <w:rsid w:val="00E2360C"/>
    <w:rsid w:val="00E236D4"/>
    <w:rsid w:val="00E23781"/>
    <w:rsid w:val="00E24D46"/>
    <w:rsid w:val="00E25B56"/>
    <w:rsid w:val="00E263CE"/>
    <w:rsid w:val="00E27278"/>
    <w:rsid w:val="00E2728B"/>
    <w:rsid w:val="00E31C8A"/>
    <w:rsid w:val="00E354B0"/>
    <w:rsid w:val="00E36A9F"/>
    <w:rsid w:val="00E371BD"/>
    <w:rsid w:val="00E37A9C"/>
    <w:rsid w:val="00E419E4"/>
    <w:rsid w:val="00E449CF"/>
    <w:rsid w:val="00E44A15"/>
    <w:rsid w:val="00E46657"/>
    <w:rsid w:val="00E46881"/>
    <w:rsid w:val="00E4768D"/>
    <w:rsid w:val="00E47D5E"/>
    <w:rsid w:val="00E5357E"/>
    <w:rsid w:val="00E535B3"/>
    <w:rsid w:val="00E541FD"/>
    <w:rsid w:val="00E5501C"/>
    <w:rsid w:val="00E55A18"/>
    <w:rsid w:val="00E578AF"/>
    <w:rsid w:val="00E604C8"/>
    <w:rsid w:val="00E61687"/>
    <w:rsid w:val="00E619F8"/>
    <w:rsid w:val="00E61DA4"/>
    <w:rsid w:val="00E63860"/>
    <w:rsid w:val="00E644E8"/>
    <w:rsid w:val="00E64A25"/>
    <w:rsid w:val="00E650AE"/>
    <w:rsid w:val="00E657CB"/>
    <w:rsid w:val="00E65FA0"/>
    <w:rsid w:val="00E67E1B"/>
    <w:rsid w:val="00E707ED"/>
    <w:rsid w:val="00E71E9A"/>
    <w:rsid w:val="00E73233"/>
    <w:rsid w:val="00E740BA"/>
    <w:rsid w:val="00E748C8"/>
    <w:rsid w:val="00E771C3"/>
    <w:rsid w:val="00E81800"/>
    <w:rsid w:val="00E81BCB"/>
    <w:rsid w:val="00E845CF"/>
    <w:rsid w:val="00E85B4E"/>
    <w:rsid w:val="00E86159"/>
    <w:rsid w:val="00E91DEB"/>
    <w:rsid w:val="00E94C79"/>
    <w:rsid w:val="00E94E18"/>
    <w:rsid w:val="00E95111"/>
    <w:rsid w:val="00EA127A"/>
    <w:rsid w:val="00EA12A3"/>
    <w:rsid w:val="00EA1674"/>
    <w:rsid w:val="00EA1C5F"/>
    <w:rsid w:val="00EA2CCB"/>
    <w:rsid w:val="00EA34D8"/>
    <w:rsid w:val="00EA38AC"/>
    <w:rsid w:val="00EA4451"/>
    <w:rsid w:val="00EA4F0A"/>
    <w:rsid w:val="00EA62D9"/>
    <w:rsid w:val="00EA6B40"/>
    <w:rsid w:val="00EB0214"/>
    <w:rsid w:val="00EB0945"/>
    <w:rsid w:val="00EB0ED9"/>
    <w:rsid w:val="00EB1986"/>
    <w:rsid w:val="00EB22F6"/>
    <w:rsid w:val="00EB32B3"/>
    <w:rsid w:val="00EB3895"/>
    <w:rsid w:val="00EB4E02"/>
    <w:rsid w:val="00EB6199"/>
    <w:rsid w:val="00EB776A"/>
    <w:rsid w:val="00EC2A6A"/>
    <w:rsid w:val="00EC3447"/>
    <w:rsid w:val="00EC3522"/>
    <w:rsid w:val="00EC6182"/>
    <w:rsid w:val="00EC653D"/>
    <w:rsid w:val="00EC66A3"/>
    <w:rsid w:val="00ED048B"/>
    <w:rsid w:val="00ED0CCF"/>
    <w:rsid w:val="00ED1D8C"/>
    <w:rsid w:val="00ED5013"/>
    <w:rsid w:val="00ED5D88"/>
    <w:rsid w:val="00ED6394"/>
    <w:rsid w:val="00ED65C1"/>
    <w:rsid w:val="00ED6E52"/>
    <w:rsid w:val="00ED7C74"/>
    <w:rsid w:val="00EE040D"/>
    <w:rsid w:val="00EE063D"/>
    <w:rsid w:val="00EE4149"/>
    <w:rsid w:val="00EE599E"/>
    <w:rsid w:val="00EE6616"/>
    <w:rsid w:val="00EE7A7E"/>
    <w:rsid w:val="00EE7B3E"/>
    <w:rsid w:val="00EF0520"/>
    <w:rsid w:val="00EF2578"/>
    <w:rsid w:val="00EF4242"/>
    <w:rsid w:val="00EF4CD6"/>
    <w:rsid w:val="00F016E3"/>
    <w:rsid w:val="00F02453"/>
    <w:rsid w:val="00F032BB"/>
    <w:rsid w:val="00F03536"/>
    <w:rsid w:val="00F037FA"/>
    <w:rsid w:val="00F04159"/>
    <w:rsid w:val="00F049AF"/>
    <w:rsid w:val="00F0616A"/>
    <w:rsid w:val="00F071BA"/>
    <w:rsid w:val="00F0735F"/>
    <w:rsid w:val="00F106F6"/>
    <w:rsid w:val="00F10EB0"/>
    <w:rsid w:val="00F11E2A"/>
    <w:rsid w:val="00F126A0"/>
    <w:rsid w:val="00F12D7E"/>
    <w:rsid w:val="00F13E0A"/>
    <w:rsid w:val="00F143BE"/>
    <w:rsid w:val="00F1475E"/>
    <w:rsid w:val="00F14B3A"/>
    <w:rsid w:val="00F1528E"/>
    <w:rsid w:val="00F155AC"/>
    <w:rsid w:val="00F1563F"/>
    <w:rsid w:val="00F163F9"/>
    <w:rsid w:val="00F16AA7"/>
    <w:rsid w:val="00F16E54"/>
    <w:rsid w:val="00F176DA"/>
    <w:rsid w:val="00F2050D"/>
    <w:rsid w:val="00F20C1C"/>
    <w:rsid w:val="00F21091"/>
    <w:rsid w:val="00F2120F"/>
    <w:rsid w:val="00F21409"/>
    <w:rsid w:val="00F218F6"/>
    <w:rsid w:val="00F23AA4"/>
    <w:rsid w:val="00F23EB6"/>
    <w:rsid w:val="00F25153"/>
    <w:rsid w:val="00F251A8"/>
    <w:rsid w:val="00F25FC2"/>
    <w:rsid w:val="00F268E5"/>
    <w:rsid w:val="00F317EB"/>
    <w:rsid w:val="00F3300C"/>
    <w:rsid w:val="00F3352B"/>
    <w:rsid w:val="00F340AA"/>
    <w:rsid w:val="00F35774"/>
    <w:rsid w:val="00F363ED"/>
    <w:rsid w:val="00F405C9"/>
    <w:rsid w:val="00F418F2"/>
    <w:rsid w:val="00F446C4"/>
    <w:rsid w:val="00F456B6"/>
    <w:rsid w:val="00F4577A"/>
    <w:rsid w:val="00F4775C"/>
    <w:rsid w:val="00F47A4E"/>
    <w:rsid w:val="00F47DA9"/>
    <w:rsid w:val="00F502A2"/>
    <w:rsid w:val="00F509B6"/>
    <w:rsid w:val="00F50EDF"/>
    <w:rsid w:val="00F517AE"/>
    <w:rsid w:val="00F51F5F"/>
    <w:rsid w:val="00F53DAE"/>
    <w:rsid w:val="00F54177"/>
    <w:rsid w:val="00F54D75"/>
    <w:rsid w:val="00F553FA"/>
    <w:rsid w:val="00F55669"/>
    <w:rsid w:val="00F56694"/>
    <w:rsid w:val="00F5724F"/>
    <w:rsid w:val="00F57A4C"/>
    <w:rsid w:val="00F57B33"/>
    <w:rsid w:val="00F601AE"/>
    <w:rsid w:val="00F61448"/>
    <w:rsid w:val="00F614CD"/>
    <w:rsid w:val="00F61A88"/>
    <w:rsid w:val="00F61AE5"/>
    <w:rsid w:val="00F6244E"/>
    <w:rsid w:val="00F62D42"/>
    <w:rsid w:val="00F62E47"/>
    <w:rsid w:val="00F62FAF"/>
    <w:rsid w:val="00F64EEE"/>
    <w:rsid w:val="00F6577E"/>
    <w:rsid w:val="00F67916"/>
    <w:rsid w:val="00F71087"/>
    <w:rsid w:val="00F7175A"/>
    <w:rsid w:val="00F71E0A"/>
    <w:rsid w:val="00F71E46"/>
    <w:rsid w:val="00F72DC7"/>
    <w:rsid w:val="00F72E17"/>
    <w:rsid w:val="00F739A6"/>
    <w:rsid w:val="00F74A19"/>
    <w:rsid w:val="00F75117"/>
    <w:rsid w:val="00F75DED"/>
    <w:rsid w:val="00F76328"/>
    <w:rsid w:val="00F7745D"/>
    <w:rsid w:val="00F77B79"/>
    <w:rsid w:val="00F8186E"/>
    <w:rsid w:val="00F81DB0"/>
    <w:rsid w:val="00F8211F"/>
    <w:rsid w:val="00F835F3"/>
    <w:rsid w:val="00F85F5F"/>
    <w:rsid w:val="00F8790A"/>
    <w:rsid w:val="00F87BEA"/>
    <w:rsid w:val="00F91E79"/>
    <w:rsid w:val="00F92523"/>
    <w:rsid w:val="00F92CC8"/>
    <w:rsid w:val="00F94699"/>
    <w:rsid w:val="00F96D5E"/>
    <w:rsid w:val="00F97942"/>
    <w:rsid w:val="00F97B5C"/>
    <w:rsid w:val="00F97E6E"/>
    <w:rsid w:val="00FA0D73"/>
    <w:rsid w:val="00FA0E92"/>
    <w:rsid w:val="00FA2A08"/>
    <w:rsid w:val="00FA2E99"/>
    <w:rsid w:val="00FA2FCC"/>
    <w:rsid w:val="00FA34E9"/>
    <w:rsid w:val="00FA5DD9"/>
    <w:rsid w:val="00FA6E1F"/>
    <w:rsid w:val="00FA7548"/>
    <w:rsid w:val="00FB0037"/>
    <w:rsid w:val="00FB1CB0"/>
    <w:rsid w:val="00FB2D0C"/>
    <w:rsid w:val="00FB3556"/>
    <w:rsid w:val="00FB4C9B"/>
    <w:rsid w:val="00FB5198"/>
    <w:rsid w:val="00FB673C"/>
    <w:rsid w:val="00FC0B3F"/>
    <w:rsid w:val="00FC0F92"/>
    <w:rsid w:val="00FC220C"/>
    <w:rsid w:val="00FC300B"/>
    <w:rsid w:val="00FC47EA"/>
    <w:rsid w:val="00FC4A95"/>
    <w:rsid w:val="00FC568F"/>
    <w:rsid w:val="00FC5A37"/>
    <w:rsid w:val="00FC60A6"/>
    <w:rsid w:val="00FC73B2"/>
    <w:rsid w:val="00FD0028"/>
    <w:rsid w:val="00FD0A49"/>
    <w:rsid w:val="00FD0ECD"/>
    <w:rsid w:val="00FD3047"/>
    <w:rsid w:val="00FD3830"/>
    <w:rsid w:val="00FD42CE"/>
    <w:rsid w:val="00FD60E7"/>
    <w:rsid w:val="00FD620E"/>
    <w:rsid w:val="00FD7A6F"/>
    <w:rsid w:val="00FD7CDF"/>
    <w:rsid w:val="00FD7EFA"/>
    <w:rsid w:val="00FE1B6A"/>
    <w:rsid w:val="00FE1FF3"/>
    <w:rsid w:val="00FE2F60"/>
    <w:rsid w:val="00FE3C4A"/>
    <w:rsid w:val="00FE43B1"/>
    <w:rsid w:val="00FE78F4"/>
    <w:rsid w:val="00FE7BE8"/>
    <w:rsid w:val="00FE7ECE"/>
    <w:rsid w:val="00FF2A80"/>
    <w:rsid w:val="00FF4E4D"/>
    <w:rsid w:val="00FF51A3"/>
    <w:rsid w:val="00FF5BAD"/>
    <w:rsid w:val="00FF69B9"/>
    <w:rsid w:val="00FF756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DD3DA7"/>
    <w:rPr>
      <w:lang w:eastAsia="en-US"/>
    </w:rPr>
  </w:style>
  <w:style w:type="paragraph" w:styleId="Heading1">
    <w:name w:val="heading 1"/>
    <w:basedOn w:val="Normal"/>
    <w:next w:val="Normal"/>
    <w:link w:val="Heading1Char"/>
    <w:uiPriority w:val="99"/>
    <w:qFormat/>
    <w:rsid w:val="005E16F9"/>
    <w:pPr>
      <w:keepNext/>
      <w:jc w:val="center"/>
      <w:outlineLvl w:val="0"/>
    </w:pPr>
    <w:rPr>
      <w:rFonts w:ascii="Times New Roman" w:eastAsia="Times New Roman" w:hAnsi="Times New Roman"/>
      <w:sz w:val="28"/>
      <w:szCs w:val="24"/>
      <w:lang w:val="uk-UA" w:eastAsia="ru-RU"/>
    </w:rPr>
  </w:style>
  <w:style w:type="paragraph" w:styleId="Heading2">
    <w:name w:val="heading 2"/>
    <w:basedOn w:val="Normal"/>
    <w:next w:val="Normal"/>
    <w:link w:val="Heading2Char"/>
    <w:uiPriority w:val="99"/>
    <w:qFormat/>
    <w:rsid w:val="00705A03"/>
    <w:pPr>
      <w:keepNext/>
      <w:keepLines/>
      <w:spacing w:before="200"/>
      <w:outlineLvl w:val="1"/>
    </w:pPr>
    <w:rPr>
      <w:rFonts w:ascii="Cambria" w:eastAsia="Times New Roman" w:hAnsi="Cambria"/>
      <w:b/>
      <w:bCs/>
      <w:color w:val="4F81BD"/>
      <w:sz w:val="26"/>
      <w:szCs w:val="26"/>
      <w:lang w:eastAsia="ru-RU"/>
    </w:rPr>
  </w:style>
  <w:style w:type="paragraph" w:styleId="Heading3">
    <w:name w:val="heading 3"/>
    <w:basedOn w:val="Normal"/>
    <w:next w:val="Normal"/>
    <w:link w:val="Heading3Char"/>
    <w:uiPriority w:val="99"/>
    <w:qFormat/>
    <w:rsid w:val="00705A03"/>
    <w:pPr>
      <w:keepNext/>
      <w:keepLines/>
      <w:spacing w:before="200"/>
      <w:outlineLvl w:val="2"/>
    </w:pPr>
    <w:rPr>
      <w:rFonts w:ascii="Cambria" w:eastAsia="Times New Roman" w:hAnsi="Cambria"/>
      <w:b/>
      <w:bCs/>
      <w:color w:val="4F81BD"/>
      <w:sz w:val="20"/>
      <w:szCs w:val="20"/>
      <w:lang w:eastAsia="ru-RU"/>
    </w:rPr>
  </w:style>
  <w:style w:type="paragraph" w:styleId="Heading5">
    <w:name w:val="heading 5"/>
    <w:basedOn w:val="Normal"/>
    <w:next w:val="Normal"/>
    <w:link w:val="Heading5Char"/>
    <w:uiPriority w:val="99"/>
    <w:qFormat/>
    <w:rsid w:val="005E16F9"/>
    <w:pPr>
      <w:keepNext/>
      <w:ind w:firstLine="540"/>
      <w:jc w:val="center"/>
      <w:outlineLvl w:val="4"/>
    </w:pPr>
    <w:rPr>
      <w:rFonts w:ascii="Times New Roman" w:eastAsia="Times New Roman" w:hAnsi="Times New Roman"/>
      <w:sz w:val="28"/>
      <w:szCs w:val="24"/>
      <w:lang w:val="uk-UA" w:eastAsia="ru-RU"/>
    </w:rPr>
  </w:style>
  <w:style w:type="paragraph" w:styleId="Heading6">
    <w:name w:val="heading 6"/>
    <w:basedOn w:val="Normal"/>
    <w:next w:val="Normal"/>
    <w:link w:val="Heading6Char"/>
    <w:uiPriority w:val="99"/>
    <w:qFormat/>
    <w:rsid w:val="005E16F9"/>
    <w:pPr>
      <w:keepNext/>
      <w:tabs>
        <w:tab w:val="num" w:pos="1783"/>
      </w:tabs>
      <w:spacing w:line="360" w:lineRule="auto"/>
      <w:jc w:val="both"/>
      <w:outlineLvl w:val="5"/>
    </w:pPr>
    <w:rPr>
      <w:rFonts w:ascii="Times New Roman" w:eastAsia="Times New Roman" w:hAnsi="Times New Roman"/>
      <w:bCs/>
      <w:sz w:val="28"/>
      <w:szCs w:val="24"/>
      <w:lang w:val="uk-UA"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16F9"/>
    <w:rPr>
      <w:rFonts w:ascii="Times New Roman" w:hAnsi="Times New Roman"/>
      <w:sz w:val="24"/>
      <w:lang w:val="uk-UA" w:eastAsia="ru-RU"/>
    </w:rPr>
  </w:style>
  <w:style w:type="character" w:customStyle="1" w:styleId="Heading2Char">
    <w:name w:val="Heading 2 Char"/>
    <w:basedOn w:val="DefaultParagraphFont"/>
    <w:link w:val="Heading2"/>
    <w:uiPriority w:val="99"/>
    <w:locked/>
    <w:rsid w:val="00705A03"/>
    <w:rPr>
      <w:rFonts w:ascii="Cambria" w:hAnsi="Cambria"/>
      <w:b/>
      <w:color w:val="4F81BD"/>
      <w:sz w:val="26"/>
    </w:rPr>
  </w:style>
  <w:style w:type="character" w:customStyle="1" w:styleId="Heading3Char">
    <w:name w:val="Heading 3 Char"/>
    <w:basedOn w:val="DefaultParagraphFont"/>
    <w:link w:val="Heading3"/>
    <w:uiPriority w:val="99"/>
    <w:locked/>
    <w:rsid w:val="00705A03"/>
    <w:rPr>
      <w:rFonts w:ascii="Cambria" w:hAnsi="Cambria"/>
      <w:b/>
      <w:color w:val="4F81BD"/>
    </w:rPr>
  </w:style>
  <w:style w:type="character" w:customStyle="1" w:styleId="Heading5Char">
    <w:name w:val="Heading 5 Char"/>
    <w:basedOn w:val="DefaultParagraphFont"/>
    <w:link w:val="Heading5"/>
    <w:uiPriority w:val="99"/>
    <w:locked/>
    <w:rsid w:val="005E16F9"/>
    <w:rPr>
      <w:rFonts w:ascii="Times New Roman" w:hAnsi="Times New Roman"/>
      <w:sz w:val="24"/>
      <w:lang w:val="uk-UA" w:eastAsia="ru-RU"/>
    </w:rPr>
  </w:style>
  <w:style w:type="character" w:customStyle="1" w:styleId="Heading6Char">
    <w:name w:val="Heading 6 Char"/>
    <w:basedOn w:val="DefaultParagraphFont"/>
    <w:link w:val="Heading6"/>
    <w:uiPriority w:val="99"/>
    <w:locked/>
    <w:rsid w:val="005E16F9"/>
    <w:rPr>
      <w:rFonts w:ascii="Times New Roman" w:hAnsi="Times New Roman"/>
      <w:sz w:val="24"/>
      <w:lang w:val="uk-UA" w:eastAsia="ru-RU"/>
    </w:rPr>
  </w:style>
  <w:style w:type="character" w:customStyle="1" w:styleId="tlid-translation">
    <w:name w:val="tlid-translation"/>
    <w:basedOn w:val="DefaultParagraphFont"/>
    <w:uiPriority w:val="99"/>
    <w:rsid w:val="00DD3DA7"/>
    <w:rPr>
      <w:rFonts w:cs="Times New Roman"/>
    </w:rPr>
  </w:style>
  <w:style w:type="paragraph" w:styleId="NormalWeb">
    <w:name w:val="Normal (Web)"/>
    <w:basedOn w:val="Normal"/>
    <w:uiPriority w:val="99"/>
    <w:rsid w:val="009E4AC3"/>
    <w:pPr>
      <w:spacing w:before="100" w:beforeAutospacing="1" w:after="100" w:afterAutospacing="1"/>
    </w:pPr>
    <w:rPr>
      <w:rFonts w:ascii="Times New Roman" w:eastAsia="Times New Roman" w:hAnsi="Times New Roman"/>
      <w:sz w:val="24"/>
      <w:szCs w:val="24"/>
      <w:lang w:eastAsia="ru-RU"/>
    </w:rPr>
  </w:style>
  <w:style w:type="paragraph" w:customStyle="1" w:styleId="Default">
    <w:name w:val="Default"/>
    <w:uiPriority w:val="99"/>
    <w:rsid w:val="001F5452"/>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60F81"/>
    <w:rPr>
      <w:rFonts w:ascii="Tahoma" w:hAnsi="Tahoma"/>
      <w:sz w:val="16"/>
      <w:szCs w:val="16"/>
      <w:lang w:eastAsia="ru-RU"/>
    </w:rPr>
  </w:style>
  <w:style w:type="character" w:customStyle="1" w:styleId="BalloonTextChar">
    <w:name w:val="Balloon Text Char"/>
    <w:basedOn w:val="DefaultParagraphFont"/>
    <w:link w:val="BalloonText"/>
    <w:uiPriority w:val="99"/>
    <w:semiHidden/>
    <w:locked/>
    <w:rsid w:val="00360F81"/>
    <w:rPr>
      <w:rFonts w:ascii="Tahoma" w:eastAsia="Times New Roman" w:hAnsi="Tahoma"/>
      <w:sz w:val="16"/>
    </w:rPr>
  </w:style>
  <w:style w:type="paragraph" w:styleId="ListParagraph">
    <w:name w:val="List Paragraph"/>
    <w:basedOn w:val="Normal"/>
    <w:uiPriority w:val="99"/>
    <w:qFormat/>
    <w:rsid w:val="00D422B1"/>
    <w:pPr>
      <w:ind w:left="720"/>
      <w:contextualSpacing/>
    </w:pPr>
  </w:style>
  <w:style w:type="character" w:styleId="PlaceholderText">
    <w:name w:val="Placeholder Text"/>
    <w:basedOn w:val="DefaultParagraphFont"/>
    <w:uiPriority w:val="99"/>
    <w:semiHidden/>
    <w:rsid w:val="00D467CC"/>
    <w:rPr>
      <w:color w:val="808080"/>
    </w:rPr>
  </w:style>
  <w:style w:type="character" w:styleId="Strong">
    <w:name w:val="Strong"/>
    <w:basedOn w:val="DefaultParagraphFont"/>
    <w:uiPriority w:val="99"/>
    <w:qFormat/>
    <w:rsid w:val="001D7715"/>
    <w:rPr>
      <w:rFonts w:cs="Times New Roman"/>
      <w:b/>
    </w:rPr>
  </w:style>
  <w:style w:type="paragraph" w:styleId="FootnoteText">
    <w:name w:val="footnote text"/>
    <w:basedOn w:val="Normal"/>
    <w:link w:val="FootnoteTextChar"/>
    <w:uiPriority w:val="99"/>
    <w:semiHidden/>
    <w:rsid w:val="007F6A49"/>
    <w:rPr>
      <w:sz w:val="20"/>
      <w:szCs w:val="20"/>
      <w:lang w:eastAsia="ru-RU"/>
    </w:rPr>
  </w:style>
  <w:style w:type="character" w:customStyle="1" w:styleId="FootnoteTextChar">
    <w:name w:val="Footnote Text Char"/>
    <w:basedOn w:val="DefaultParagraphFont"/>
    <w:link w:val="FootnoteText"/>
    <w:uiPriority w:val="99"/>
    <w:semiHidden/>
    <w:locked/>
    <w:rsid w:val="007F6A49"/>
    <w:rPr>
      <w:rFonts w:ascii="Calibri" w:eastAsia="Times New Roman" w:hAnsi="Calibri"/>
      <w:sz w:val="20"/>
    </w:rPr>
  </w:style>
  <w:style w:type="character" w:styleId="FootnoteReference">
    <w:name w:val="footnote reference"/>
    <w:basedOn w:val="DefaultParagraphFont"/>
    <w:uiPriority w:val="99"/>
    <w:semiHidden/>
    <w:rsid w:val="007F6A49"/>
    <w:rPr>
      <w:rFonts w:cs="Times New Roman"/>
      <w:vertAlign w:val="superscript"/>
    </w:rPr>
  </w:style>
  <w:style w:type="paragraph" w:styleId="NoSpacing">
    <w:name w:val="No Spacing"/>
    <w:uiPriority w:val="99"/>
    <w:qFormat/>
    <w:rsid w:val="0097200F"/>
    <w:rPr>
      <w:lang w:eastAsia="en-US"/>
    </w:rPr>
  </w:style>
  <w:style w:type="character" w:customStyle="1" w:styleId="longtext">
    <w:name w:val="long_text"/>
    <w:uiPriority w:val="99"/>
    <w:rsid w:val="00FB4C9B"/>
  </w:style>
  <w:style w:type="character" w:customStyle="1" w:styleId="hps">
    <w:name w:val="hps"/>
    <w:uiPriority w:val="99"/>
    <w:rsid w:val="00FB4C9B"/>
  </w:style>
  <w:style w:type="paragraph" w:styleId="BodyTextIndent2">
    <w:name w:val="Body Text Indent 2"/>
    <w:basedOn w:val="Normal"/>
    <w:link w:val="BodyTextIndent2Char"/>
    <w:uiPriority w:val="99"/>
    <w:rsid w:val="00D36441"/>
    <w:pPr>
      <w:spacing w:line="360" w:lineRule="auto"/>
      <w:ind w:firstLine="540"/>
      <w:jc w:val="both"/>
    </w:pPr>
    <w:rPr>
      <w:rFonts w:ascii="Times New Roman" w:eastAsia="Times New Roman" w:hAnsi="Times New Roman"/>
      <w:sz w:val="28"/>
      <w:szCs w:val="24"/>
      <w:lang w:val="uk-UA" w:eastAsia="ru-RU"/>
    </w:rPr>
  </w:style>
  <w:style w:type="character" w:customStyle="1" w:styleId="BodyTextIndent2Char">
    <w:name w:val="Body Text Indent 2 Char"/>
    <w:basedOn w:val="DefaultParagraphFont"/>
    <w:link w:val="BodyTextIndent2"/>
    <w:uiPriority w:val="99"/>
    <w:locked/>
    <w:rsid w:val="00D36441"/>
    <w:rPr>
      <w:rFonts w:ascii="Times New Roman" w:hAnsi="Times New Roman"/>
      <w:sz w:val="24"/>
      <w:lang w:val="uk-UA" w:eastAsia="ru-RU"/>
    </w:rPr>
  </w:style>
  <w:style w:type="paragraph" w:styleId="Title">
    <w:name w:val="Title"/>
    <w:basedOn w:val="Normal"/>
    <w:link w:val="TitleChar"/>
    <w:uiPriority w:val="99"/>
    <w:qFormat/>
    <w:rsid w:val="00823BE0"/>
    <w:pPr>
      <w:widowControl w:val="0"/>
      <w:spacing w:line="360" w:lineRule="auto"/>
      <w:ind w:left="720"/>
      <w:jc w:val="center"/>
    </w:pPr>
    <w:rPr>
      <w:rFonts w:ascii="Times New Roman" w:eastAsia="Times New Roman" w:hAnsi="Times New Roman"/>
      <w:sz w:val="28"/>
      <w:szCs w:val="24"/>
      <w:lang w:val="uk-UA" w:eastAsia="ru-RU"/>
    </w:rPr>
  </w:style>
  <w:style w:type="character" w:customStyle="1" w:styleId="TitleChar">
    <w:name w:val="Title Char"/>
    <w:basedOn w:val="DefaultParagraphFont"/>
    <w:link w:val="Title"/>
    <w:uiPriority w:val="99"/>
    <w:locked/>
    <w:rsid w:val="00823BE0"/>
    <w:rPr>
      <w:rFonts w:ascii="Times New Roman" w:hAnsi="Times New Roman"/>
      <w:sz w:val="24"/>
      <w:lang w:val="uk-UA" w:eastAsia="ru-RU"/>
    </w:rPr>
  </w:style>
  <w:style w:type="table" w:styleId="TableGrid">
    <w:name w:val="Table Grid"/>
    <w:basedOn w:val="TableNormal"/>
    <w:uiPriority w:val="99"/>
    <w:rsid w:val="00BA58F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rsid w:val="00EA62D9"/>
    <w:pPr>
      <w:spacing w:after="120"/>
      <w:ind w:left="283"/>
    </w:pPr>
    <w:rPr>
      <w:sz w:val="20"/>
      <w:szCs w:val="20"/>
      <w:lang w:eastAsia="ru-RU"/>
    </w:rPr>
  </w:style>
  <w:style w:type="character" w:customStyle="1" w:styleId="BodyTextIndentChar">
    <w:name w:val="Body Text Indent Char"/>
    <w:basedOn w:val="DefaultParagraphFont"/>
    <w:link w:val="BodyTextIndent"/>
    <w:uiPriority w:val="99"/>
    <w:locked/>
    <w:rsid w:val="00EA62D9"/>
    <w:rPr>
      <w:rFonts w:ascii="Calibri" w:eastAsia="Times New Roman" w:hAnsi="Calibri"/>
    </w:rPr>
  </w:style>
  <w:style w:type="paragraph" w:styleId="BodyTextIndent3">
    <w:name w:val="Body Text Indent 3"/>
    <w:basedOn w:val="Normal"/>
    <w:link w:val="BodyTextIndent3Char"/>
    <w:uiPriority w:val="99"/>
    <w:semiHidden/>
    <w:rsid w:val="00EA62D9"/>
    <w:pPr>
      <w:spacing w:after="120"/>
      <w:ind w:left="283"/>
    </w:pPr>
    <w:rPr>
      <w:sz w:val="16"/>
      <w:szCs w:val="16"/>
      <w:lang w:eastAsia="ru-RU"/>
    </w:rPr>
  </w:style>
  <w:style w:type="character" w:customStyle="1" w:styleId="BodyTextIndent3Char">
    <w:name w:val="Body Text Indent 3 Char"/>
    <w:basedOn w:val="DefaultParagraphFont"/>
    <w:link w:val="BodyTextIndent3"/>
    <w:uiPriority w:val="99"/>
    <w:semiHidden/>
    <w:locked/>
    <w:rsid w:val="00EA62D9"/>
    <w:rPr>
      <w:rFonts w:ascii="Calibri" w:eastAsia="Times New Roman" w:hAnsi="Calibri"/>
      <w:sz w:val="16"/>
    </w:rPr>
  </w:style>
  <w:style w:type="paragraph" w:styleId="BodyText">
    <w:name w:val="Body Text"/>
    <w:basedOn w:val="Normal"/>
    <w:link w:val="BodyTextChar"/>
    <w:uiPriority w:val="99"/>
    <w:semiHidden/>
    <w:rsid w:val="006347BD"/>
    <w:pPr>
      <w:spacing w:after="120"/>
    </w:pPr>
    <w:rPr>
      <w:sz w:val="20"/>
      <w:szCs w:val="20"/>
      <w:lang w:eastAsia="ru-RU"/>
    </w:rPr>
  </w:style>
  <w:style w:type="character" w:customStyle="1" w:styleId="BodyTextChar">
    <w:name w:val="Body Text Char"/>
    <w:basedOn w:val="DefaultParagraphFont"/>
    <w:link w:val="BodyText"/>
    <w:uiPriority w:val="99"/>
    <w:semiHidden/>
    <w:locked/>
    <w:rsid w:val="006347BD"/>
    <w:rPr>
      <w:rFonts w:ascii="Calibri" w:eastAsia="Times New Roman" w:hAnsi="Calibri"/>
    </w:rPr>
  </w:style>
  <w:style w:type="paragraph" w:styleId="Header">
    <w:name w:val="header"/>
    <w:basedOn w:val="Normal"/>
    <w:link w:val="HeaderChar"/>
    <w:uiPriority w:val="99"/>
    <w:rsid w:val="00D07002"/>
    <w:pPr>
      <w:tabs>
        <w:tab w:val="center" w:pos="4677"/>
        <w:tab w:val="right" w:pos="9355"/>
      </w:tabs>
    </w:pPr>
    <w:rPr>
      <w:sz w:val="20"/>
      <w:szCs w:val="20"/>
      <w:lang w:eastAsia="ru-RU"/>
    </w:rPr>
  </w:style>
  <w:style w:type="character" w:customStyle="1" w:styleId="HeaderChar">
    <w:name w:val="Header Char"/>
    <w:basedOn w:val="DefaultParagraphFont"/>
    <w:link w:val="Header"/>
    <w:uiPriority w:val="99"/>
    <w:locked/>
    <w:rsid w:val="00D07002"/>
    <w:rPr>
      <w:rFonts w:ascii="Calibri" w:eastAsia="Times New Roman" w:hAnsi="Calibri"/>
    </w:rPr>
  </w:style>
  <w:style w:type="paragraph" w:styleId="Footer">
    <w:name w:val="footer"/>
    <w:basedOn w:val="Normal"/>
    <w:link w:val="FooterChar"/>
    <w:uiPriority w:val="99"/>
    <w:rsid w:val="00D07002"/>
    <w:pPr>
      <w:tabs>
        <w:tab w:val="center" w:pos="4677"/>
        <w:tab w:val="right" w:pos="9355"/>
      </w:tabs>
    </w:pPr>
    <w:rPr>
      <w:sz w:val="20"/>
      <w:szCs w:val="20"/>
      <w:lang w:eastAsia="ru-RU"/>
    </w:rPr>
  </w:style>
  <w:style w:type="character" w:customStyle="1" w:styleId="FooterChar">
    <w:name w:val="Footer Char"/>
    <w:basedOn w:val="DefaultParagraphFont"/>
    <w:link w:val="Footer"/>
    <w:uiPriority w:val="99"/>
    <w:locked/>
    <w:rsid w:val="00D07002"/>
    <w:rPr>
      <w:rFonts w:ascii="Calibri" w:eastAsia="Times New Roman" w:hAnsi="Calibri"/>
    </w:rPr>
  </w:style>
  <w:style w:type="paragraph" w:styleId="Caption">
    <w:name w:val="caption"/>
    <w:basedOn w:val="Normal"/>
    <w:next w:val="Normal"/>
    <w:link w:val="CaptionChar"/>
    <w:uiPriority w:val="99"/>
    <w:qFormat/>
    <w:rsid w:val="009E013C"/>
    <w:pPr>
      <w:keepNext/>
      <w:numPr>
        <w:ilvl w:val="12"/>
      </w:numPr>
      <w:spacing w:before="240" w:after="120" w:line="264" w:lineRule="auto"/>
      <w:ind w:left="1843" w:hanging="1276"/>
    </w:pPr>
    <w:rPr>
      <w:rFonts w:eastAsia="Times New Roman"/>
      <w:b/>
      <w:bCs/>
      <w:i/>
      <w:color w:val="1F497D"/>
      <w:sz w:val="26"/>
      <w:szCs w:val="26"/>
      <w:lang w:val="uk-UA" w:eastAsia="ru-RU"/>
    </w:rPr>
  </w:style>
  <w:style w:type="character" w:customStyle="1" w:styleId="CaptionChar">
    <w:name w:val="Caption Char"/>
    <w:link w:val="Caption"/>
    <w:uiPriority w:val="99"/>
    <w:locked/>
    <w:rsid w:val="009E013C"/>
    <w:rPr>
      <w:rFonts w:ascii="Calibri" w:hAnsi="Calibri"/>
      <w:b/>
      <w:i/>
      <w:color w:val="1F497D"/>
      <w:sz w:val="26"/>
      <w:lang w:val="uk-UA" w:eastAsia="ru-RU"/>
    </w:rPr>
  </w:style>
  <w:style w:type="paragraph" w:customStyle="1" w:styleId="a">
    <w:name w:val="Текст таблиці"/>
    <w:basedOn w:val="Normal"/>
    <w:link w:val="a0"/>
    <w:uiPriority w:val="99"/>
    <w:rsid w:val="002A7505"/>
    <w:pPr>
      <w:numPr>
        <w:ilvl w:val="12"/>
      </w:numPr>
      <w:ind w:firstLine="709"/>
    </w:pPr>
    <w:rPr>
      <w:rFonts w:eastAsia="Times New Roman"/>
      <w:sz w:val="24"/>
      <w:szCs w:val="24"/>
      <w:lang w:val="uk-UA" w:eastAsia="ru-RU"/>
    </w:rPr>
  </w:style>
  <w:style w:type="character" w:customStyle="1" w:styleId="a0">
    <w:name w:val="Текст таблиці Знак"/>
    <w:link w:val="a"/>
    <w:uiPriority w:val="99"/>
    <w:locked/>
    <w:rsid w:val="002A7505"/>
    <w:rPr>
      <w:rFonts w:ascii="Calibri" w:hAnsi="Calibri"/>
      <w:sz w:val="24"/>
      <w:lang w:val="uk-UA" w:eastAsia="ru-RU"/>
    </w:rPr>
  </w:style>
  <w:style w:type="character" w:customStyle="1" w:styleId="text-nowrap">
    <w:name w:val="text-nowrap"/>
    <w:basedOn w:val="DefaultParagraphFont"/>
    <w:uiPriority w:val="99"/>
    <w:rsid w:val="00122207"/>
    <w:rPr>
      <w:rFonts w:cs="Times New Roman"/>
    </w:rPr>
  </w:style>
  <w:style w:type="character" w:styleId="Hyperlink">
    <w:name w:val="Hyperlink"/>
    <w:basedOn w:val="DefaultParagraphFont"/>
    <w:uiPriority w:val="99"/>
    <w:rsid w:val="00705A03"/>
    <w:rPr>
      <w:rFonts w:cs="Times New Roman"/>
      <w:color w:val="0000FF"/>
      <w:u w:val="single"/>
    </w:rPr>
  </w:style>
  <w:style w:type="paragraph" w:styleId="TOCHeading">
    <w:name w:val="TOC Heading"/>
    <w:basedOn w:val="Heading1"/>
    <w:next w:val="Normal"/>
    <w:uiPriority w:val="99"/>
    <w:qFormat/>
    <w:rsid w:val="00B46DA9"/>
    <w:pPr>
      <w:keepLines/>
      <w:spacing w:before="480" w:line="276" w:lineRule="auto"/>
      <w:jc w:val="left"/>
      <w:outlineLvl w:val="9"/>
    </w:pPr>
    <w:rPr>
      <w:rFonts w:ascii="Cambria" w:hAnsi="Cambria"/>
      <w:b/>
      <w:bCs/>
      <w:color w:val="365F91"/>
      <w:szCs w:val="28"/>
      <w:lang w:val="ru-RU"/>
    </w:rPr>
  </w:style>
  <w:style w:type="paragraph" w:styleId="TOC2">
    <w:name w:val="toc 2"/>
    <w:basedOn w:val="Normal"/>
    <w:next w:val="Normal"/>
    <w:autoRedefine/>
    <w:uiPriority w:val="99"/>
    <w:rsid w:val="00B46DA9"/>
    <w:pPr>
      <w:spacing w:after="100"/>
      <w:ind w:left="220"/>
    </w:pPr>
  </w:style>
  <w:style w:type="paragraph" w:styleId="TOC1">
    <w:name w:val="toc 1"/>
    <w:basedOn w:val="Normal"/>
    <w:next w:val="Normal"/>
    <w:autoRedefine/>
    <w:uiPriority w:val="99"/>
    <w:rsid w:val="00B46DA9"/>
    <w:pPr>
      <w:spacing w:after="100"/>
    </w:pPr>
  </w:style>
  <w:style w:type="paragraph" w:styleId="TOC3">
    <w:name w:val="toc 3"/>
    <w:basedOn w:val="Normal"/>
    <w:next w:val="Normal"/>
    <w:autoRedefine/>
    <w:uiPriority w:val="99"/>
    <w:rsid w:val="00B46DA9"/>
    <w:pPr>
      <w:spacing w:after="100" w:line="276" w:lineRule="auto"/>
      <w:ind w:left="440"/>
    </w:pPr>
    <w:rPr>
      <w:rFonts w:eastAsia="Times New Roman"/>
      <w:lang w:eastAsia="ru-RU"/>
    </w:rPr>
  </w:style>
</w:styles>
</file>

<file path=word/webSettings.xml><?xml version="1.0" encoding="utf-8"?>
<w:webSettings xmlns:r="http://schemas.openxmlformats.org/officeDocument/2006/relationships" xmlns:w="http://schemas.openxmlformats.org/wordprocessingml/2006/main">
  <w:divs>
    <w:div w:id="1088961157">
      <w:marLeft w:val="0"/>
      <w:marRight w:val="0"/>
      <w:marTop w:val="0"/>
      <w:marBottom w:val="0"/>
      <w:divBdr>
        <w:top w:val="none" w:sz="0" w:space="0" w:color="auto"/>
        <w:left w:val="none" w:sz="0" w:space="0" w:color="auto"/>
        <w:bottom w:val="none" w:sz="0" w:space="0" w:color="auto"/>
        <w:right w:val="none" w:sz="0" w:space="0" w:color="auto"/>
      </w:divBdr>
    </w:div>
    <w:div w:id="1088961159">
      <w:marLeft w:val="0"/>
      <w:marRight w:val="0"/>
      <w:marTop w:val="0"/>
      <w:marBottom w:val="0"/>
      <w:divBdr>
        <w:top w:val="none" w:sz="0" w:space="0" w:color="auto"/>
        <w:left w:val="none" w:sz="0" w:space="0" w:color="auto"/>
        <w:bottom w:val="none" w:sz="0" w:space="0" w:color="auto"/>
        <w:right w:val="none" w:sz="0" w:space="0" w:color="auto"/>
      </w:divBdr>
    </w:div>
    <w:div w:id="1088961165">
      <w:marLeft w:val="0"/>
      <w:marRight w:val="0"/>
      <w:marTop w:val="0"/>
      <w:marBottom w:val="0"/>
      <w:divBdr>
        <w:top w:val="none" w:sz="0" w:space="0" w:color="auto"/>
        <w:left w:val="none" w:sz="0" w:space="0" w:color="auto"/>
        <w:bottom w:val="none" w:sz="0" w:space="0" w:color="auto"/>
        <w:right w:val="none" w:sz="0" w:space="0" w:color="auto"/>
      </w:divBdr>
    </w:div>
    <w:div w:id="1088961166">
      <w:marLeft w:val="0"/>
      <w:marRight w:val="0"/>
      <w:marTop w:val="0"/>
      <w:marBottom w:val="0"/>
      <w:divBdr>
        <w:top w:val="none" w:sz="0" w:space="0" w:color="auto"/>
        <w:left w:val="none" w:sz="0" w:space="0" w:color="auto"/>
        <w:bottom w:val="none" w:sz="0" w:space="0" w:color="auto"/>
        <w:right w:val="none" w:sz="0" w:space="0" w:color="auto"/>
      </w:divBdr>
    </w:div>
    <w:div w:id="1088961167">
      <w:marLeft w:val="0"/>
      <w:marRight w:val="0"/>
      <w:marTop w:val="0"/>
      <w:marBottom w:val="0"/>
      <w:divBdr>
        <w:top w:val="none" w:sz="0" w:space="0" w:color="auto"/>
        <w:left w:val="none" w:sz="0" w:space="0" w:color="auto"/>
        <w:bottom w:val="none" w:sz="0" w:space="0" w:color="auto"/>
        <w:right w:val="none" w:sz="0" w:space="0" w:color="auto"/>
      </w:divBdr>
    </w:div>
    <w:div w:id="1088961169">
      <w:marLeft w:val="0"/>
      <w:marRight w:val="0"/>
      <w:marTop w:val="0"/>
      <w:marBottom w:val="0"/>
      <w:divBdr>
        <w:top w:val="none" w:sz="0" w:space="0" w:color="auto"/>
        <w:left w:val="none" w:sz="0" w:space="0" w:color="auto"/>
        <w:bottom w:val="none" w:sz="0" w:space="0" w:color="auto"/>
        <w:right w:val="none" w:sz="0" w:space="0" w:color="auto"/>
      </w:divBdr>
    </w:div>
    <w:div w:id="1088961170">
      <w:marLeft w:val="0"/>
      <w:marRight w:val="0"/>
      <w:marTop w:val="0"/>
      <w:marBottom w:val="0"/>
      <w:divBdr>
        <w:top w:val="none" w:sz="0" w:space="0" w:color="auto"/>
        <w:left w:val="none" w:sz="0" w:space="0" w:color="auto"/>
        <w:bottom w:val="none" w:sz="0" w:space="0" w:color="auto"/>
        <w:right w:val="none" w:sz="0" w:space="0" w:color="auto"/>
      </w:divBdr>
    </w:div>
    <w:div w:id="1088961174">
      <w:marLeft w:val="0"/>
      <w:marRight w:val="0"/>
      <w:marTop w:val="0"/>
      <w:marBottom w:val="0"/>
      <w:divBdr>
        <w:top w:val="none" w:sz="0" w:space="0" w:color="auto"/>
        <w:left w:val="none" w:sz="0" w:space="0" w:color="auto"/>
        <w:bottom w:val="none" w:sz="0" w:space="0" w:color="auto"/>
        <w:right w:val="none" w:sz="0" w:space="0" w:color="auto"/>
      </w:divBdr>
    </w:div>
    <w:div w:id="1088961175">
      <w:marLeft w:val="0"/>
      <w:marRight w:val="0"/>
      <w:marTop w:val="0"/>
      <w:marBottom w:val="0"/>
      <w:divBdr>
        <w:top w:val="none" w:sz="0" w:space="0" w:color="auto"/>
        <w:left w:val="none" w:sz="0" w:space="0" w:color="auto"/>
        <w:bottom w:val="none" w:sz="0" w:space="0" w:color="auto"/>
        <w:right w:val="none" w:sz="0" w:space="0" w:color="auto"/>
      </w:divBdr>
    </w:div>
    <w:div w:id="1088961177">
      <w:marLeft w:val="0"/>
      <w:marRight w:val="0"/>
      <w:marTop w:val="0"/>
      <w:marBottom w:val="0"/>
      <w:divBdr>
        <w:top w:val="none" w:sz="0" w:space="0" w:color="auto"/>
        <w:left w:val="none" w:sz="0" w:space="0" w:color="auto"/>
        <w:bottom w:val="none" w:sz="0" w:space="0" w:color="auto"/>
        <w:right w:val="none" w:sz="0" w:space="0" w:color="auto"/>
      </w:divBdr>
    </w:div>
    <w:div w:id="1088961178">
      <w:marLeft w:val="0"/>
      <w:marRight w:val="0"/>
      <w:marTop w:val="0"/>
      <w:marBottom w:val="0"/>
      <w:divBdr>
        <w:top w:val="none" w:sz="0" w:space="0" w:color="auto"/>
        <w:left w:val="none" w:sz="0" w:space="0" w:color="auto"/>
        <w:bottom w:val="none" w:sz="0" w:space="0" w:color="auto"/>
        <w:right w:val="none" w:sz="0" w:space="0" w:color="auto"/>
      </w:divBdr>
    </w:div>
    <w:div w:id="1088961179">
      <w:marLeft w:val="0"/>
      <w:marRight w:val="0"/>
      <w:marTop w:val="0"/>
      <w:marBottom w:val="0"/>
      <w:divBdr>
        <w:top w:val="none" w:sz="0" w:space="0" w:color="auto"/>
        <w:left w:val="none" w:sz="0" w:space="0" w:color="auto"/>
        <w:bottom w:val="none" w:sz="0" w:space="0" w:color="auto"/>
        <w:right w:val="none" w:sz="0" w:space="0" w:color="auto"/>
      </w:divBdr>
    </w:div>
    <w:div w:id="1088961180">
      <w:marLeft w:val="0"/>
      <w:marRight w:val="0"/>
      <w:marTop w:val="0"/>
      <w:marBottom w:val="0"/>
      <w:divBdr>
        <w:top w:val="none" w:sz="0" w:space="0" w:color="auto"/>
        <w:left w:val="none" w:sz="0" w:space="0" w:color="auto"/>
        <w:bottom w:val="none" w:sz="0" w:space="0" w:color="auto"/>
        <w:right w:val="none" w:sz="0" w:space="0" w:color="auto"/>
      </w:divBdr>
    </w:div>
    <w:div w:id="1088961181">
      <w:marLeft w:val="0"/>
      <w:marRight w:val="0"/>
      <w:marTop w:val="0"/>
      <w:marBottom w:val="0"/>
      <w:divBdr>
        <w:top w:val="none" w:sz="0" w:space="0" w:color="auto"/>
        <w:left w:val="none" w:sz="0" w:space="0" w:color="auto"/>
        <w:bottom w:val="none" w:sz="0" w:space="0" w:color="auto"/>
        <w:right w:val="none" w:sz="0" w:space="0" w:color="auto"/>
      </w:divBdr>
    </w:div>
    <w:div w:id="1088961184">
      <w:marLeft w:val="0"/>
      <w:marRight w:val="0"/>
      <w:marTop w:val="0"/>
      <w:marBottom w:val="0"/>
      <w:divBdr>
        <w:top w:val="none" w:sz="0" w:space="0" w:color="auto"/>
        <w:left w:val="none" w:sz="0" w:space="0" w:color="auto"/>
        <w:bottom w:val="none" w:sz="0" w:space="0" w:color="auto"/>
        <w:right w:val="none" w:sz="0" w:space="0" w:color="auto"/>
      </w:divBdr>
    </w:div>
    <w:div w:id="1088961185">
      <w:marLeft w:val="0"/>
      <w:marRight w:val="0"/>
      <w:marTop w:val="0"/>
      <w:marBottom w:val="0"/>
      <w:divBdr>
        <w:top w:val="none" w:sz="0" w:space="0" w:color="auto"/>
        <w:left w:val="none" w:sz="0" w:space="0" w:color="auto"/>
        <w:bottom w:val="none" w:sz="0" w:space="0" w:color="auto"/>
        <w:right w:val="none" w:sz="0" w:space="0" w:color="auto"/>
      </w:divBdr>
    </w:div>
    <w:div w:id="1088961188">
      <w:marLeft w:val="0"/>
      <w:marRight w:val="0"/>
      <w:marTop w:val="0"/>
      <w:marBottom w:val="0"/>
      <w:divBdr>
        <w:top w:val="none" w:sz="0" w:space="0" w:color="auto"/>
        <w:left w:val="none" w:sz="0" w:space="0" w:color="auto"/>
        <w:bottom w:val="none" w:sz="0" w:space="0" w:color="auto"/>
        <w:right w:val="none" w:sz="0" w:space="0" w:color="auto"/>
      </w:divBdr>
    </w:div>
    <w:div w:id="1088961192">
      <w:marLeft w:val="0"/>
      <w:marRight w:val="0"/>
      <w:marTop w:val="0"/>
      <w:marBottom w:val="0"/>
      <w:divBdr>
        <w:top w:val="none" w:sz="0" w:space="0" w:color="auto"/>
        <w:left w:val="none" w:sz="0" w:space="0" w:color="auto"/>
        <w:bottom w:val="none" w:sz="0" w:space="0" w:color="auto"/>
        <w:right w:val="none" w:sz="0" w:space="0" w:color="auto"/>
      </w:divBdr>
    </w:div>
    <w:div w:id="1088961194">
      <w:marLeft w:val="0"/>
      <w:marRight w:val="0"/>
      <w:marTop w:val="0"/>
      <w:marBottom w:val="0"/>
      <w:divBdr>
        <w:top w:val="none" w:sz="0" w:space="0" w:color="auto"/>
        <w:left w:val="none" w:sz="0" w:space="0" w:color="auto"/>
        <w:bottom w:val="none" w:sz="0" w:space="0" w:color="auto"/>
        <w:right w:val="none" w:sz="0" w:space="0" w:color="auto"/>
      </w:divBdr>
    </w:div>
    <w:div w:id="1088961196">
      <w:marLeft w:val="0"/>
      <w:marRight w:val="0"/>
      <w:marTop w:val="0"/>
      <w:marBottom w:val="0"/>
      <w:divBdr>
        <w:top w:val="none" w:sz="0" w:space="0" w:color="auto"/>
        <w:left w:val="none" w:sz="0" w:space="0" w:color="auto"/>
        <w:bottom w:val="none" w:sz="0" w:space="0" w:color="auto"/>
        <w:right w:val="none" w:sz="0" w:space="0" w:color="auto"/>
      </w:divBdr>
    </w:div>
    <w:div w:id="1088961197">
      <w:marLeft w:val="0"/>
      <w:marRight w:val="0"/>
      <w:marTop w:val="0"/>
      <w:marBottom w:val="0"/>
      <w:divBdr>
        <w:top w:val="none" w:sz="0" w:space="0" w:color="auto"/>
        <w:left w:val="none" w:sz="0" w:space="0" w:color="auto"/>
        <w:bottom w:val="none" w:sz="0" w:space="0" w:color="auto"/>
        <w:right w:val="none" w:sz="0" w:space="0" w:color="auto"/>
      </w:divBdr>
    </w:div>
    <w:div w:id="1088961199">
      <w:marLeft w:val="0"/>
      <w:marRight w:val="0"/>
      <w:marTop w:val="0"/>
      <w:marBottom w:val="0"/>
      <w:divBdr>
        <w:top w:val="none" w:sz="0" w:space="0" w:color="auto"/>
        <w:left w:val="none" w:sz="0" w:space="0" w:color="auto"/>
        <w:bottom w:val="none" w:sz="0" w:space="0" w:color="auto"/>
        <w:right w:val="none" w:sz="0" w:space="0" w:color="auto"/>
      </w:divBdr>
    </w:div>
    <w:div w:id="1088961200">
      <w:marLeft w:val="0"/>
      <w:marRight w:val="0"/>
      <w:marTop w:val="0"/>
      <w:marBottom w:val="0"/>
      <w:divBdr>
        <w:top w:val="none" w:sz="0" w:space="0" w:color="auto"/>
        <w:left w:val="none" w:sz="0" w:space="0" w:color="auto"/>
        <w:bottom w:val="none" w:sz="0" w:space="0" w:color="auto"/>
        <w:right w:val="none" w:sz="0" w:space="0" w:color="auto"/>
      </w:divBdr>
    </w:div>
    <w:div w:id="1088961202">
      <w:marLeft w:val="0"/>
      <w:marRight w:val="0"/>
      <w:marTop w:val="0"/>
      <w:marBottom w:val="0"/>
      <w:divBdr>
        <w:top w:val="none" w:sz="0" w:space="0" w:color="auto"/>
        <w:left w:val="none" w:sz="0" w:space="0" w:color="auto"/>
        <w:bottom w:val="none" w:sz="0" w:space="0" w:color="auto"/>
        <w:right w:val="none" w:sz="0" w:space="0" w:color="auto"/>
      </w:divBdr>
    </w:div>
    <w:div w:id="1088961204">
      <w:marLeft w:val="0"/>
      <w:marRight w:val="0"/>
      <w:marTop w:val="0"/>
      <w:marBottom w:val="0"/>
      <w:divBdr>
        <w:top w:val="none" w:sz="0" w:space="0" w:color="auto"/>
        <w:left w:val="none" w:sz="0" w:space="0" w:color="auto"/>
        <w:bottom w:val="none" w:sz="0" w:space="0" w:color="auto"/>
        <w:right w:val="none" w:sz="0" w:space="0" w:color="auto"/>
      </w:divBdr>
    </w:div>
    <w:div w:id="1088961206">
      <w:marLeft w:val="0"/>
      <w:marRight w:val="0"/>
      <w:marTop w:val="0"/>
      <w:marBottom w:val="0"/>
      <w:divBdr>
        <w:top w:val="none" w:sz="0" w:space="0" w:color="auto"/>
        <w:left w:val="none" w:sz="0" w:space="0" w:color="auto"/>
        <w:bottom w:val="none" w:sz="0" w:space="0" w:color="auto"/>
        <w:right w:val="none" w:sz="0" w:space="0" w:color="auto"/>
      </w:divBdr>
    </w:div>
    <w:div w:id="1088961209">
      <w:marLeft w:val="0"/>
      <w:marRight w:val="0"/>
      <w:marTop w:val="0"/>
      <w:marBottom w:val="0"/>
      <w:divBdr>
        <w:top w:val="none" w:sz="0" w:space="0" w:color="auto"/>
        <w:left w:val="none" w:sz="0" w:space="0" w:color="auto"/>
        <w:bottom w:val="none" w:sz="0" w:space="0" w:color="auto"/>
        <w:right w:val="none" w:sz="0" w:space="0" w:color="auto"/>
      </w:divBdr>
    </w:div>
    <w:div w:id="1088961211">
      <w:marLeft w:val="0"/>
      <w:marRight w:val="0"/>
      <w:marTop w:val="0"/>
      <w:marBottom w:val="0"/>
      <w:divBdr>
        <w:top w:val="none" w:sz="0" w:space="0" w:color="auto"/>
        <w:left w:val="none" w:sz="0" w:space="0" w:color="auto"/>
        <w:bottom w:val="none" w:sz="0" w:space="0" w:color="auto"/>
        <w:right w:val="none" w:sz="0" w:space="0" w:color="auto"/>
      </w:divBdr>
    </w:div>
    <w:div w:id="1088961212">
      <w:marLeft w:val="0"/>
      <w:marRight w:val="0"/>
      <w:marTop w:val="0"/>
      <w:marBottom w:val="0"/>
      <w:divBdr>
        <w:top w:val="none" w:sz="0" w:space="0" w:color="auto"/>
        <w:left w:val="none" w:sz="0" w:space="0" w:color="auto"/>
        <w:bottom w:val="none" w:sz="0" w:space="0" w:color="auto"/>
        <w:right w:val="none" w:sz="0" w:space="0" w:color="auto"/>
      </w:divBdr>
    </w:div>
    <w:div w:id="1088961216">
      <w:marLeft w:val="0"/>
      <w:marRight w:val="0"/>
      <w:marTop w:val="0"/>
      <w:marBottom w:val="0"/>
      <w:divBdr>
        <w:top w:val="none" w:sz="0" w:space="0" w:color="auto"/>
        <w:left w:val="none" w:sz="0" w:space="0" w:color="auto"/>
        <w:bottom w:val="none" w:sz="0" w:space="0" w:color="auto"/>
        <w:right w:val="none" w:sz="0" w:space="0" w:color="auto"/>
      </w:divBdr>
    </w:div>
    <w:div w:id="1088961221">
      <w:marLeft w:val="0"/>
      <w:marRight w:val="0"/>
      <w:marTop w:val="0"/>
      <w:marBottom w:val="0"/>
      <w:divBdr>
        <w:top w:val="none" w:sz="0" w:space="0" w:color="auto"/>
        <w:left w:val="none" w:sz="0" w:space="0" w:color="auto"/>
        <w:bottom w:val="none" w:sz="0" w:space="0" w:color="auto"/>
        <w:right w:val="none" w:sz="0" w:space="0" w:color="auto"/>
      </w:divBdr>
    </w:div>
    <w:div w:id="1088961222">
      <w:marLeft w:val="0"/>
      <w:marRight w:val="0"/>
      <w:marTop w:val="0"/>
      <w:marBottom w:val="0"/>
      <w:divBdr>
        <w:top w:val="none" w:sz="0" w:space="0" w:color="auto"/>
        <w:left w:val="none" w:sz="0" w:space="0" w:color="auto"/>
        <w:bottom w:val="none" w:sz="0" w:space="0" w:color="auto"/>
        <w:right w:val="none" w:sz="0" w:space="0" w:color="auto"/>
      </w:divBdr>
    </w:div>
    <w:div w:id="1088961224">
      <w:marLeft w:val="0"/>
      <w:marRight w:val="0"/>
      <w:marTop w:val="0"/>
      <w:marBottom w:val="0"/>
      <w:divBdr>
        <w:top w:val="none" w:sz="0" w:space="0" w:color="auto"/>
        <w:left w:val="none" w:sz="0" w:space="0" w:color="auto"/>
        <w:bottom w:val="none" w:sz="0" w:space="0" w:color="auto"/>
        <w:right w:val="none" w:sz="0" w:space="0" w:color="auto"/>
      </w:divBdr>
    </w:div>
    <w:div w:id="1088961225">
      <w:marLeft w:val="0"/>
      <w:marRight w:val="0"/>
      <w:marTop w:val="0"/>
      <w:marBottom w:val="0"/>
      <w:divBdr>
        <w:top w:val="none" w:sz="0" w:space="0" w:color="auto"/>
        <w:left w:val="none" w:sz="0" w:space="0" w:color="auto"/>
        <w:bottom w:val="none" w:sz="0" w:space="0" w:color="auto"/>
        <w:right w:val="none" w:sz="0" w:space="0" w:color="auto"/>
      </w:divBdr>
      <w:divsChild>
        <w:div w:id="1088961158">
          <w:marLeft w:val="0"/>
          <w:marRight w:val="0"/>
          <w:marTop w:val="0"/>
          <w:marBottom w:val="0"/>
          <w:divBdr>
            <w:top w:val="none" w:sz="0" w:space="0" w:color="auto"/>
            <w:left w:val="none" w:sz="0" w:space="0" w:color="auto"/>
            <w:bottom w:val="none" w:sz="0" w:space="0" w:color="auto"/>
            <w:right w:val="none" w:sz="0" w:space="0" w:color="auto"/>
          </w:divBdr>
        </w:div>
        <w:div w:id="1088961215">
          <w:marLeft w:val="0"/>
          <w:marRight w:val="0"/>
          <w:marTop w:val="0"/>
          <w:marBottom w:val="0"/>
          <w:divBdr>
            <w:top w:val="none" w:sz="0" w:space="0" w:color="auto"/>
            <w:left w:val="none" w:sz="0" w:space="0" w:color="auto"/>
            <w:bottom w:val="none" w:sz="0" w:space="0" w:color="auto"/>
            <w:right w:val="none" w:sz="0" w:space="0" w:color="auto"/>
          </w:divBdr>
          <w:divsChild>
            <w:div w:id="1088961163">
              <w:marLeft w:val="0"/>
              <w:marRight w:val="0"/>
              <w:marTop w:val="0"/>
              <w:marBottom w:val="0"/>
              <w:divBdr>
                <w:top w:val="none" w:sz="0" w:space="0" w:color="auto"/>
                <w:left w:val="none" w:sz="0" w:space="0" w:color="auto"/>
                <w:bottom w:val="none" w:sz="0" w:space="0" w:color="auto"/>
                <w:right w:val="none" w:sz="0" w:space="0" w:color="auto"/>
              </w:divBdr>
            </w:div>
            <w:div w:id="1088961198">
              <w:marLeft w:val="0"/>
              <w:marRight w:val="0"/>
              <w:marTop w:val="0"/>
              <w:marBottom w:val="0"/>
              <w:divBdr>
                <w:top w:val="none" w:sz="0" w:space="0" w:color="auto"/>
                <w:left w:val="none" w:sz="0" w:space="0" w:color="auto"/>
                <w:bottom w:val="none" w:sz="0" w:space="0" w:color="auto"/>
                <w:right w:val="none" w:sz="0" w:space="0" w:color="auto"/>
              </w:divBdr>
            </w:div>
          </w:divsChild>
        </w:div>
        <w:div w:id="1088961262">
          <w:marLeft w:val="0"/>
          <w:marRight w:val="0"/>
          <w:marTop w:val="0"/>
          <w:marBottom w:val="0"/>
          <w:divBdr>
            <w:top w:val="none" w:sz="0" w:space="0" w:color="auto"/>
            <w:left w:val="none" w:sz="0" w:space="0" w:color="auto"/>
            <w:bottom w:val="none" w:sz="0" w:space="0" w:color="auto"/>
            <w:right w:val="none" w:sz="0" w:space="0" w:color="auto"/>
          </w:divBdr>
          <w:divsChild>
            <w:div w:id="1088961189">
              <w:marLeft w:val="0"/>
              <w:marRight w:val="0"/>
              <w:marTop w:val="0"/>
              <w:marBottom w:val="0"/>
              <w:divBdr>
                <w:top w:val="none" w:sz="0" w:space="0" w:color="auto"/>
                <w:left w:val="none" w:sz="0" w:space="0" w:color="auto"/>
                <w:bottom w:val="none" w:sz="0" w:space="0" w:color="auto"/>
                <w:right w:val="none" w:sz="0" w:space="0" w:color="auto"/>
              </w:divBdr>
            </w:div>
          </w:divsChild>
        </w:div>
        <w:div w:id="1088961263">
          <w:marLeft w:val="0"/>
          <w:marRight w:val="0"/>
          <w:marTop w:val="0"/>
          <w:marBottom w:val="0"/>
          <w:divBdr>
            <w:top w:val="none" w:sz="0" w:space="0" w:color="auto"/>
            <w:left w:val="none" w:sz="0" w:space="0" w:color="auto"/>
            <w:bottom w:val="none" w:sz="0" w:space="0" w:color="auto"/>
            <w:right w:val="none" w:sz="0" w:space="0" w:color="auto"/>
          </w:divBdr>
          <w:divsChild>
            <w:div w:id="1088961214">
              <w:marLeft w:val="0"/>
              <w:marRight w:val="0"/>
              <w:marTop w:val="0"/>
              <w:marBottom w:val="0"/>
              <w:divBdr>
                <w:top w:val="none" w:sz="0" w:space="0" w:color="auto"/>
                <w:left w:val="none" w:sz="0" w:space="0" w:color="auto"/>
                <w:bottom w:val="none" w:sz="0" w:space="0" w:color="auto"/>
                <w:right w:val="none" w:sz="0" w:space="0" w:color="auto"/>
              </w:divBdr>
              <w:divsChild>
                <w:div w:id="1088961228">
                  <w:marLeft w:val="0"/>
                  <w:marRight w:val="0"/>
                  <w:marTop w:val="0"/>
                  <w:marBottom w:val="0"/>
                  <w:divBdr>
                    <w:top w:val="none" w:sz="0" w:space="0" w:color="auto"/>
                    <w:left w:val="none" w:sz="0" w:space="0" w:color="auto"/>
                    <w:bottom w:val="none" w:sz="0" w:space="0" w:color="auto"/>
                    <w:right w:val="none" w:sz="0" w:space="0" w:color="auto"/>
                  </w:divBdr>
                  <w:divsChild>
                    <w:div w:id="108896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961240">
      <w:marLeft w:val="0"/>
      <w:marRight w:val="0"/>
      <w:marTop w:val="0"/>
      <w:marBottom w:val="0"/>
      <w:divBdr>
        <w:top w:val="none" w:sz="0" w:space="0" w:color="auto"/>
        <w:left w:val="none" w:sz="0" w:space="0" w:color="auto"/>
        <w:bottom w:val="none" w:sz="0" w:space="0" w:color="auto"/>
        <w:right w:val="none" w:sz="0" w:space="0" w:color="auto"/>
      </w:divBdr>
    </w:div>
    <w:div w:id="1088961241">
      <w:marLeft w:val="0"/>
      <w:marRight w:val="0"/>
      <w:marTop w:val="0"/>
      <w:marBottom w:val="0"/>
      <w:divBdr>
        <w:top w:val="none" w:sz="0" w:space="0" w:color="auto"/>
        <w:left w:val="none" w:sz="0" w:space="0" w:color="auto"/>
        <w:bottom w:val="none" w:sz="0" w:space="0" w:color="auto"/>
        <w:right w:val="none" w:sz="0" w:space="0" w:color="auto"/>
      </w:divBdr>
    </w:div>
    <w:div w:id="1088961242">
      <w:marLeft w:val="0"/>
      <w:marRight w:val="0"/>
      <w:marTop w:val="0"/>
      <w:marBottom w:val="0"/>
      <w:divBdr>
        <w:top w:val="none" w:sz="0" w:space="0" w:color="auto"/>
        <w:left w:val="none" w:sz="0" w:space="0" w:color="auto"/>
        <w:bottom w:val="none" w:sz="0" w:space="0" w:color="auto"/>
        <w:right w:val="none" w:sz="0" w:space="0" w:color="auto"/>
      </w:divBdr>
    </w:div>
    <w:div w:id="1088961244">
      <w:marLeft w:val="0"/>
      <w:marRight w:val="0"/>
      <w:marTop w:val="0"/>
      <w:marBottom w:val="0"/>
      <w:divBdr>
        <w:top w:val="none" w:sz="0" w:space="0" w:color="auto"/>
        <w:left w:val="none" w:sz="0" w:space="0" w:color="auto"/>
        <w:bottom w:val="none" w:sz="0" w:space="0" w:color="auto"/>
        <w:right w:val="none" w:sz="0" w:space="0" w:color="auto"/>
      </w:divBdr>
    </w:div>
    <w:div w:id="1088961245">
      <w:marLeft w:val="0"/>
      <w:marRight w:val="0"/>
      <w:marTop w:val="0"/>
      <w:marBottom w:val="0"/>
      <w:divBdr>
        <w:top w:val="none" w:sz="0" w:space="0" w:color="auto"/>
        <w:left w:val="none" w:sz="0" w:space="0" w:color="auto"/>
        <w:bottom w:val="none" w:sz="0" w:space="0" w:color="auto"/>
        <w:right w:val="none" w:sz="0" w:space="0" w:color="auto"/>
      </w:divBdr>
    </w:div>
    <w:div w:id="1088961251">
      <w:marLeft w:val="0"/>
      <w:marRight w:val="0"/>
      <w:marTop w:val="0"/>
      <w:marBottom w:val="0"/>
      <w:divBdr>
        <w:top w:val="none" w:sz="0" w:space="0" w:color="auto"/>
        <w:left w:val="none" w:sz="0" w:space="0" w:color="auto"/>
        <w:bottom w:val="none" w:sz="0" w:space="0" w:color="auto"/>
        <w:right w:val="none" w:sz="0" w:space="0" w:color="auto"/>
      </w:divBdr>
      <w:divsChild>
        <w:div w:id="1088961153">
          <w:marLeft w:val="0"/>
          <w:marRight w:val="0"/>
          <w:marTop w:val="0"/>
          <w:marBottom w:val="0"/>
          <w:divBdr>
            <w:top w:val="none" w:sz="0" w:space="0" w:color="auto"/>
            <w:left w:val="none" w:sz="0" w:space="0" w:color="auto"/>
            <w:bottom w:val="none" w:sz="0" w:space="0" w:color="auto"/>
            <w:right w:val="none" w:sz="0" w:space="0" w:color="auto"/>
          </w:divBdr>
          <w:divsChild>
            <w:div w:id="1088961186">
              <w:marLeft w:val="0"/>
              <w:marRight w:val="0"/>
              <w:marTop w:val="0"/>
              <w:marBottom w:val="0"/>
              <w:divBdr>
                <w:top w:val="none" w:sz="0" w:space="0" w:color="auto"/>
                <w:left w:val="none" w:sz="0" w:space="0" w:color="auto"/>
                <w:bottom w:val="none" w:sz="0" w:space="0" w:color="auto"/>
                <w:right w:val="none" w:sz="0" w:space="0" w:color="auto"/>
              </w:divBdr>
              <w:divsChild>
                <w:div w:id="1088961205">
                  <w:marLeft w:val="0"/>
                  <w:marRight w:val="0"/>
                  <w:marTop w:val="0"/>
                  <w:marBottom w:val="0"/>
                  <w:divBdr>
                    <w:top w:val="none" w:sz="0" w:space="0" w:color="auto"/>
                    <w:left w:val="none" w:sz="0" w:space="0" w:color="auto"/>
                    <w:bottom w:val="none" w:sz="0" w:space="0" w:color="auto"/>
                    <w:right w:val="none" w:sz="0" w:space="0" w:color="auto"/>
                  </w:divBdr>
                  <w:divsChild>
                    <w:div w:id="1088961236">
                      <w:marLeft w:val="0"/>
                      <w:marRight w:val="0"/>
                      <w:marTop w:val="0"/>
                      <w:marBottom w:val="0"/>
                      <w:divBdr>
                        <w:top w:val="none" w:sz="0" w:space="0" w:color="auto"/>
                        <w:left w:val="none" w:sz="0" w:space="0" w:color="auto"/>
                        <w:bottom w:val="none" w:sz="0" w:space="0" w:color="auto"/>
                        <w:right w:val="none" w:sz="0" w:space="0" w:color="auto"/>
                      </w:divBdr>
                      <w:divsChild>
                        <w:div w:id="1088961156">
                          <w:marLeft w:val="0"/>
                          <w:marRight w:val="0"/>
                          <w:marTop w:val="0"/>
                          <w:marBottom w:val="0"/>
                          <w:divBdr>
                            <w:top w:val="none" w:sz="0" w:space="0" w:color="auto"/>
                            <w:left w:val="none" w:sz="0" w:space="0" w:color="auto"/>
                            <w:bottom w:val="none" w:sz="0" w:space="0" w:color="auto"/>
                            <w:right w:val="none" w:sz="0" w:space="0" w:color="auto"/>
                          </w:divBdr>
                        </w:div>
                        <w:div w:id="1088961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961172">
          <w:marLeft w:val="0"/>
          <w:marRight w:val="0"/>
          <w:marTop w:val="0"/>
          <w:marBottom w:val="0"/>
          <w:divBdr>
            <w:top w:val="none" w:sz="0" w:space="0" w:color="auto"/>
            <w:left w:val="none" w:sz="0" w:space="0" w:color="auto"/>
            <w:bottom w:val="none" w:sz="0" w:space="0" w:color="auto"/>
            <w:right w:val="none" w:sz="0" w:space="0" w:color="auto"/>
          </w:divBdr>
          <w:divsChild>
            <w:div w:id="1088961190">
              <w:marLeft w:val="0"/>
              <w:marRight w:val="0"/>
              <w:marTop w:val="0"/>
              <w:marBottom w:val="0"/>
              <w:divBdr>
                <w:top w:val="none" w:sz="0" w:space="0" w:color="auto"/>
                <w:left w:val="none" w:sz="0" w:space="0" w:color="auto"/>
                <w:bottom w:val="none" w:sz="0" w:space="0" w:color="auto"/>
                <w:right w:val="none" w:sz="0" w:space="0" w:color="auto"/>
              </w:divBdr>
            </w:div>
          </w:divsChild>
        </w:div>
        <w:div w:id="1088961183">
          <w:marLeft w:val="0"/>
          <w:marRight w:val="0"/>
          <w:marTop w:val="0"/>
          <w:marBottom w:val="0"/>
          <w:divBdr>
            <w:top w:val="none" w:sz="0" w:space="0" w:color="auto"/>
            <w:left w:val="none" w:sz="0" w:space="0" w:color="auto"/>
            <w:bottom w:val="none" w:sz="0" w:space="0" w:color="auto"/>
            <w:right w:val="none" w:sz="0" w:space="0" w:color="auto"/>
          </w:divBdr>
          <w:divsChild>
            <w:div w:id="1088961164">
              <w:marLeft w:val="0"/>
              <w:marRight w:val="0"/>
              <w:marTop w:val="0"/>
              <w:marBottom w:val="0"/>
              <w:divBdr>
                <w:top w:val="none" w:sz="0" w:space="0" w:color="auto"/>
                <w:left w:val="none" w:sz="0" w:space="0" w:color="auto"/>
                <w:bottom w:val="none" w:sz="0" w:space="0" w:color="auto"/>
                <w:right w:val="none" w:sz="0" w:space="0" w:color="auto"/>
              </w:divBdr>
              <w:divsChild>
                <w:div w:id="1088961173">
                  <w:marLeft w:val="0"/>
                  <w:marRight w:val="0"/>
                  <w:marTop w:val="0"/>
                  <w:marBottom w:val="0"/>
                  <w:divBdr>
                    <w:top w:val="none" w:sz="0" w:space="0" w:color="auto"/>
                    <w:left w:val="none" w:sz="0" w:space="0" w:color="auto"/>
                    <w:bottom w:val="none" w:sz="0" w:space="0" w:color="auto"/>
                    <w:right w:val="none" w:sz="0" w:space="0" w:color="auto"/>
                  </w:divBdr>
                  <w:divsChild>
                    <w:div w:id="108896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961191">
          <w:marLeft w:val="0"/>
          <w:marRight w:val="0"/>
          <w:marTop w:val="0"/>
          <w:marBottom w:val="0"/>
          <w:divBdr>
            <w:top w:val="none" w:sz="0" w:space="0" w:color="auto"/>
            <w:left w:val="none" w:sz="0" w:space="0" w:color="auto"/>
            <w:bottom w:val="none" w:sz="0" w:space="0" w:color="auto"/>
            <w:right w:val="none" w:sz="0" w:space="0" w:color="auto"/>
          </w:divBdr>
          <w:divsChild>
            <w:div w:id="1088961227">
              <w:marLeft w:val="0"/>
              <w:marRight w:val="0"/>
              <w:marTop w:val="0"/>
              <w:marBottom w:val="0"/>
              <w:divBdr>
                <w:top w:val="none" w:sz="0" w:space="0" w:color="auto"/>
                <w:left w:val="none" w:sz="0" w:space="0" w:color="auto"/>
                <w:bottom w:val="none" w:sz="0" w:space="0" w:color="auto"/>
                <w:right w:val="none" w:sz="0" w:space="0" w:color="auto"/>
              </w:divBdr>
              <w:divsChild>
                <w:div w:id="108896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8961210">
          <w:marLeft w:val="0"/>
          <w:marRight w:val="0"/>
          <w:marTop w:val="0"/>
          <w:marBottom w:val="0"/>
          <w:divBdr>
            <w:top w:val="none" w:sz="0" w:space="0" w:color="auto"/>
            <w:left w:val="none" w:sz="0" w:space="0" w:color="auto"/>
            <w:bottom w:val="none" w:sz="0" w:space="0" w:color="auto"/>
            <w:right w:val="none" w:sz="0" w:space="0" w:color="auto"/>
          </w:divBdr>
          <w:divsChild>
            <w:div w:id="1088961237">
              <w:marLeft w:val="0"/>
              <w:marRight w:val="0"/>
              <w:marTop w:val="0"/>
              <w:marBottom w:val="0"/>
              <w:divBdr>
                <w:top w:val="none" w:sz="0" w:space="0" w:color="auto"/>
                <w:left w:val="none" w:sz="0" w:space="0" w:color="auto"/>
                <w:bottom w:val="none" w:sz="0" w:space="0" w:color="auto"/>
                <w:right w:val="none" w:sz="0" w:space="0" w:color="auto"/>
              </w:divBdr>
              <w:divsChild>
                <w:div w:id="1088961187">
                  <w:marLeft w:val="0"/>
                  <w:marRight w:val="0"/>
                  <w:marTop w:val="0"/>
                  <w:marBottom w:val="0"/>
                  <w:divBdr>
                    <w:top w:val="none" w:sz="0" w:space="0" w:color="auto"/>
                    <w:left w:val="none" w:sz="0" w:space="0" w:color="auto"/>
                    <w:bottom w:val="none" w:sz="0" w:space="0" w:color="auto"/>
                    <w:right w:val="none" w:sz="0" w:space="0" w:color="auto"/>
                  </w:divBdr>
                  <w:divsChild>
                    <w:div w:id="1088961213">
                      <w:marLeft w:val="0"/>
                      <w:marRight w:val="0"/>
                      <w:marTop w:val="0"/>
                      <w:marBottom w:val="0"/>
                      <w:divBdr>
                        <w:top w:val="none" w:sz="0" w:space="0" w:color="auto"/>
                        <w:left w:val="none" w:sz="0" w:space="0" w:color="auto"/>
                        <w:bottom w:val="none" w:sz="0" w:space="0" w:color="auto"/>
                        <w:right w:val="none" w:sz="0" w:space="0" w:color="auto"/>
                      </w:divBdr>
                      <w:divsChild>
                        <w:div w:id="1088961229">
                          <w:marLeft w:val="0"/>
                          <w:marRight w:val="0"/>
                          <w:marTop w:val="0"/>
                          <w:marBottom w:val="0"/>
                          <w:divBdr>
                            <w:top w:val="none" w:sz="0" w:space="0" w:color="auto"/>
                            <w:left w:val="none" w:sz="0" w:space="0" w:color="auto"/>
                            <w:bottom w:val="none" w:sz="0" w:space="0" w:color="auto"/>
                            <w:right w:val="none" w:sz="0" w:space="0" w:color="auto"/>
                          </w:divBdr>
                          <w:divsChild>
                            <w:div w:id="1088961235">
                              <w:marLeft w:val="0"/>
                              <w:marRight w:val="0"/>
                              <w:marTop w:val="0"/>
                              <w:marBottom w:val="0"/>
                              <w:divBdr>
                                <w:top w:val="none" w:sz="0" w:space="0" w:color="auto"/>
                                <w:left w:val="none" w:sz="0" w:space="0" w:color="auto"/>
                                <w:bottom w:val="none" w:sz="0" w:space="0" w:color="auto"/>
                                <w:right w:val="none" w:sz="0" w:space="0" w:color="auto"/>
                              </w:divBdr>
                              <w:divsChild>
                                <w:div w:id="1088961168">
                                  <w:marLeft w:val="0"/>
                                  <w:marRight w:val="0"/>
                                  <w:marTop w:val="0"/>
                                  <w:marBottom w:val="0"/>
                                  <w:divBdr>
                                    <w:top w:val="none" w:sz="0" w:space="0" w:color="auto"/>
                                    <w:left w:val="none" w:sz="0" w:space="0" w:color="auto"/>
                                    <w:bottom w:val="none" w:sz="0" w:space="0" w:color="auto"/>
                                    <w:right w:val="none" w:sz="0" w:space="0" w:color="auto"/>
                                  </w:divBdr>
                                  <w:divsChild>
                                    <w:div w:id="1088961155">
                                      <w:marLeft w:val="0"/>
                                      <w:marRight w:val="0"/>
                                      <w:marTop w:val="0"/>
                                      <w:marBottom w:val="0"/>
                                      <w:divBdr>
                                        <w:top w:val="none" w:sz="0" w:space="0" w:color="auto"/>
                                        <w:left w:val="none" w:sz="0" w:space="0" w:color="auto"/>
                                        <w:bottom w:val="none" w:sz="0" w:space="0" w:color="auto"/>
                                        <w:right w:val="none" w:sz="0" w:space="0" w:color="auto"/>
                                      </w:divBdr>
                                      <w:divsChild>
                                        <w:div w:id="1088961207">
                                          <w:marLeft w:val="0"/>
                                          <w:marRight w:val="0"/>
                                          <w:marTop w:val="0"/>
                                          <w:marBottom w:val="0"/>
                                          <w:divBdr>
                                            <w:top w:val="none" w:sz="0" w:space="0" w:color="auto"/>
                                            <w:left w:val="none" w:sz="0" w:space="0" w:color="auto"/>
                                            <w:bottom w:val="none" w:sz="0" w:space="0" w:color="auto"/>
                                            <w:right w:val="none" w:sz="0" w:space="0" w:color="auto"/>
                                          </w:divBdr>
                                        </w:div>
                                        <w:div w:id="1088961231">
                                          <w:marLeft w:val="0"/>
                                          <w:marRight w:val="0"/>
                                          <w:marTop w:val="0"/>
                                          <w:marBottom w:val="0"/>
                                          <w:divBdr>
                                            <w:top w:val="none" w:sz="0" w:space="0" w:color="auto"/>
                                            <w:left w:val="none" w:sz="0" w:space="0" w:color="auto"/>
                                            <w:bottom w:val="none" w:sz="0" w:space="0" w:color="auto"/>
                                            <w:right w:val="none" w:sz="0" w:space="0" w:color="auto"/>
                                          </w:divBdr>
                                        </w:div>
                                        <w:div w:id="1088961234">
                                          <w:marLeft w:val="0"/>
                                          <w:marRight w:val="0"/>
                                          <w:marTop w:val="0"/>
                                          <w:marBottom w:val="0"/>
                                          <w:divBdr>
                                            <w:top w:val="none" w:sz="0" w:space="0" w:color="auto"/>
                                            <w:left w:val="none" w:sz="0" w:space="0" w:color="auto"/>
                                            <w:bottom w:val="none" w:sz="0" w:space="0" w:color="auto"/>
                                            <w:right w:val="none" w:sz="0" w:space="0" w:color="auto"/>
                                          </w:divBdr>
                                        </w:div>
                                        <w:div w:id="1088961249">
                                          <w:marLeft w:val="0"/>
                                          <w:marRight w:val="0"/>
                                          <w:marTop w:val="0"/>
                                          <w:marBottom w:val="0"/>
                                          <w:divBdr>
                                            <w:top w:val="none" w:sz="0" w:space="0" w:color="auto"/>
                                            <w:left w:val="none" w:sz="0" w:space="0" w:color="auto"/>
                                            <w:bottom w:val="none" w:sz="0" w:space="0" w:color="auto"/>
                                            <w:right w:val="none" w:sz="0" w:space="0" w:color="auto"/>
                                          </w:divBdr>
                                        </w:div>
                                        <w:div w:id="1088961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8961255">
              <w:marLeft w:val="0"/>
              <w:marRight w:val="0"/>
              <w:marTop w:val="0"/>
              <w:marBottom w:val="0"/>
              <w:divBdr>
                <w:top w:val="none" w:sz="0" w:space="0" w:color="auto"/>
                <w:left w:val="none" w:sz="0" w:space="0" w:color="auto"/>
                <w:bottom w:val="none" w:sz="0" w:space="0" w:color="auto"/>
                <w:right w:val="none" w:sz="0" w:space="0" w:color="auto"/>
              </w:divBdr>
            </w:div>
          </w:divsChild>
        </w:div>
        <w:div w:id="1088961219">
          <w:marLeft w:val="0"/>
          <w:marRight w:val="0"/>
          <w:marTop w:val="0"/>
          <w:marBottom w:val="0"/>
          <w:divBdr>
            <w:top w:val="none" w:sz="0" w:space="0" w:color="auto"/>
            <w:left w:val="none" w:sz="0" w:space="0" w:color="auto"/>
            <w:bottom w:val="none" w:sz="0" w:space="0" w:color="auto"/>
            <w:right w:val="none" w:sz="0" w:space="0" w:color="auto"/>
          </w:divBdr>
          <w:divsChild>
            <w:div w:id="1088961233">
              <w:marLeft w:val="0"/>
              <w:marRight w:val="0"/>
              <w:marTop w:val="0"/>
              <w:marBottom w:val="0"/>
              <w:divBdr>
                <w:top w:val="none" w:sz="0" w:space="0" w:color="auto"/>
                <w:left w:val="none" w:sz="0" w:space="0" w:color="auto"/>
                <w:bottom w:val="none" w:sz="0" w:space="0" w:color="auto"/>
                <w:right w:val="none" w:sz="0" w:space="0" w:color="auto"/>
              </w:divBdr>
              <w:divsChild>
                <w:div w:id="1088961201">
                  <w:marLeft w:val="0"/>
                  <w:marRight w:val="0"/>
                  <w:marTop w:val="0"/>
                  <w:marBottom w:val="0"/>
                  <w:divBdr>
                    <w:top w:val="none" w:sz="0" w:space="0" w:color="auto"/>
                    <w:left w:val="none" w:sz="0" w:space="0" w:color="auto"/>
                    <w:bottom w:val="none" w:sz="0" w:space="0" w:color="auto"/>
                    <w:right w:val="none" w:sz="0" w:space="0" w:color="auto"/>
                  </w:divBdr>
                  <w:divsChild>
                    <w:div w:id="108896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961230">
          <w:marLeft w:val="0"/>
          <w:marRight w:val="0"/>
          <w:marTop w:val="0"/>
          <w:marBottom w:val="0"/>
          <w:divBdr>
            <w:top w:val="none" w:sz="0" w:space="0" w:color="auto"/>
            <w:left w:val="none" w:sz="0" w:space="0" w:color="auto"/>
            <w:bottom w:val="none" w:sz="0" w:space="0" w:color="auto"/>
            <w:right w:val="none" w:sz="0" w:space="0" w:color="auto"/>
          </w:divBdr>
          <w:divsChild>
            <w:div w:id="1088961232">
              <w:marLeft w:val="0"/>
              <w:marRight w:val="0"/>
              <w:marTop w:val="0"/>
              <w:marBottom w:val="0"/>
              <w:divBdr>
                <w:top w:val="none" w:sz="0" w:space="0" w:color="auto"/>
                <w:left w:val="none" w:sz="0" w:space="0" w:color="auto"/>
                <w:bottom w:val="none" w:sz="0" w:space="0" w:color="auto"/>
                <w:right w:val="none" w:sz="0" w:space="0" w:color="auto"/>
              </w:divBdr>
              <w:divsChild>
                <w:div w:id="1088961261">
                  <w:marLeft w:val="0"/>
                  <w:marRight w:val="0"/>
                  <w:marTop w:val="0"/>
                  <w:marBottom w:val="0"/>
                  <w:divBdr>
                    <w:top w:val="none" w:sz="0" w:space="0" w:color="auto"/>
                    <w:left w:val="none" w:sz="0" w:space="0" w:color="auto"/>
                    <w:bottom w:val="none" w:sz="0" w:space="0" w:color="auto"/>
                    <w:right w:val="none" w:sz="0" w:space="0" w:color="auto"/>
                  </w:divBdr>
                  <w:divsChild>
                    <w:div w:id="1088961161">
                      <w:marLeft w:val="0"/>
                      <w:marRight w:val="0"/>
                      <w:marTop w:val="0"/>
                      <w:marBottom w:val="0"/>
                      <w:divBdr>
                        <w:top w:val="none" w:sz="0" w:space="0" w:color="auto"/>
                        <w:left w:val="none" w:sz="0" w:space="0" w:color="auto"/>
                        <w:bottom w:val="none" w:sz="0" w:space="0" w:color="auto"/>
                        <w:right w:val="none" w:sz="0" w:space="0" w:color="auto"/>
                      </w:divBdr>
                      <w:divsChild>
                        <w:div w:id="1088961239">
                          <w:marLeft w:val="0"/>
                          <w:marRight w:val="0"/>
                          <w:marTop w:val="0"/>
                          <w:marBottom w:val="0"/>
                          <w:divBdr>
                            <w:top w:val="none" w:sz="0" w:space="0" w:color="auto"/>
                            <w:left w:val="none" w:sz="0" w:space="0" w:color="auto"/>
                            <w:bottom w:val="none" w:sz="0" w:space="0" w:color="auto"/>
                            <w:right w:val="none" w:sz="0" w:space="0" w:color="auto"/>
                          </w:divBdr>
                          <w:divsChild>
                            <w:div w:id="1088961218">
                              <w:marLeft w:val="0"/>
                              <w:marRight w:val="0"/>
                              <w:marTop w:val="0"/>
                              <w:marBottom w:val="0"/>
                              <w:divBdr>
                                <w:top w:val="none" w:sz="0" w:space="0" w:color="auto"/>
                                <w:left w:val="none" w:sz="0" w:space="0" w:color="auto"/>
                                <w:bottom w:val="none" w:sz="0" w:space="0" w:color="auto"/>
                                <w:right w:val="none" w:sz="0" w:space="0" w:color="auto"/>
                              </w:divBdr>
                              <w:divsChild>
                                <w:div w:id="1088961182">
                                  <w:marLeft w:val="0"/>
                                  <w:marRight w:val="0"/>
                                  <w:marTop w:val="0"/>
                                  <w:marBottom w:val="0"/>
                                  <w:divBdr>
                                    <w:top w:val="none" w:sz="0" w:space="0" w:color="auto"/>
                                    <w:left w:val="none" w:sz="0" w:space="0" w:color="auto"/>
                                    <w:bottom w:val="none" w:sz="0" w:space="0" w:color="auto"/>
                                    <w:right w:val="none" w:sz="0" w:space="0" w:color="auto"/>
                                  </w:divBdr>
                                  <w:divsChild>
                                    <w:div w:id="1088961243">
                                      <w:marLeft w:val="0"/>
                                      <w:marRight w:val="0"/>
                                      <w:marTop w:val="0"/>
                                      <w:marBottom w:val="0"/>
                                      <w:divBdr>
                                        <w:top w:val="none" w:sz="0" w:space="0" w:color="auto"/>
                                        <w:left w:val="none" w:sz="0" w:space="0" w:color="auto"/>
                                        <w:bottom w:val="none" w:sz="0" w:space="0" w:color="auto"/>
                                        <w:right w:val="none" w:sz="0" w:space="0" w:color="auto"/>
                                      </w:divBdr>
                                      <w:divsChild>
                                        <w:div w:id="1088961220">
                                          <w:marLeft w:val="0"/>
                                          <w:marRight w:val="0"/>
                                          <w:marTop w:val="0"/>
                                          <w:marBottom w:val="0"/>
                                          <w:divBdr>
                                            <w:top w:val="none" w:sz="0" w:space="0" w:color="auto"/>
                                            <w:left w:val="none" w:sz="0" w:space="0" w:color="auto"/>
                                            <w:bottom w:val="none" w:sz="0" w:space="0" w:color="auto"/>
                                            <w:right w:val="none" w:sz="0" w:space="0" w:color="auto"/>
                                          </w:divBdr>
                                          <w:divsChild>
                                            <w:div w:id="108896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8961248">
          <w:marLeft w:val="0"/>
          <w:marRight w:val="0"/>
          <w:marTop w:val="0"/>
          <w:marBottom w:val="0"/>
          <w:divBdr>
            <w:top w:val="none" w:sz="0" w:space="0" w:color="auto"/>
            <w:left w:val="none" w:sz="0" w:space="0" w:color="auto"/>
            <w:bottom w:val="none" w:sz="0" w:space="0" w:color="auto"/>
            <w:right w:val="none" w:sz="0" w:space="0" w:color="auto"/>
          </w:divBdr>
          <w:divsChild>
            <w:div w:id="1088961171">
              <w:marLeft w:val="0"/>
              <w:marRight w:val="0"/>
              <w:marTop w:val="0"/>
              <w:marBottom w:val="0"/>
              <w:divBdr>
                <w:top w:val="none" w:sz="0" w:space="0" w:color="auto"/>
                <w:left w:val="none" w:sz="0" w:space="0" w:color="auto"/>
                <w:bottom w:val="none" w:sz="0" w:space="0" w:color="auto"/>
                <w:right w:val="none" w:sz="0" w:space="0" w:color="auto"/>
              </w:divBdr>
              <w:divsChild>
                <w:div w:id="1088961266">
                  <w:marLeft w:val="0"/>
                  <w:marRight w:val="0"/>
                  <w:marTop w:val="0"/>
                  <w:marBottom w:val="0"/>
                  <w:divBdr>
                    <w:top w:val="none" w:sz="0" w:space="0" w:color="auto"/>
                    <w:left w:val="none" w:sz="0" w:space="0" w:color="auto"/>
                    <w:bottom w:val="none" w:sz="0" w:space="0" w:color="auto"/>
                    <w:right w:val="none" w:sz="0" w:space="0" w:color="auto"/>
                  </w:divBdr>
                  <w:divsChild>
                    <w:div w:id="1088961160">
                      <w:marLeft w:val="0"/>
                      <w:marRight w:val="0"/>
                      <w:marTop w:val="0"/>
                      <w:marBottom w:val="0"/>
                      <w:divBdr>
                        <w:top w:val="none" w:sz="0" w:space="0" w:color="auto"/>
                        <w:left w:val="none" w:sz="0" w:space="0" w:color="auto"/>
                        <w:bottom w:val="none" w:sz="0" w:space="0" w:color="auto"/>
                        <w:right w:val="none" w:sz="0" w:space="0" w:color="auto"/>
                      </w:divBdr>
                      <w:divsChild>
                        <w:div w:id="1088961223">
                          <w:marLeft w:val="0"/>
                          <w:marRight w:val="0"/>
                          <w:marTop w:val="0"/>
                          <w:marBottom w:val="0"/>
                          <w:divBdr>
                            <w:top w:val="none" w:sz="0" w:space="0" w:color="auto"/>
                            <w:left w:val="none" w:sz="0" w:space="0" w:color="auto"/>
                            <w:bottom w:val="none" w:sz="0" w:space="0" w:color="auto"/>
                            <w:right w:val="none" w:sz="0" w:space="0" w:color="auto"/>
                          </w:divBdr>
                        </w:div>
                        <w:div w:id="108896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961250">
          <w:marLeft w:val="0"/>
          <w:marRight w:val="0"/>
          <w:marTop w:val="0"/>
          <w:marBottom w:val="0"/>
          <w:divBdr>
            <w:top w:val="none" w:sz="0" w:space="0" w:color="auto"/>
            <w:left w:val="none" w:sz="0" w:space="0" w:color="auto"/>
            <w:bottom w:val="none" w:sz="0" w:space="0" w:color="auto"/>
            <w:right w:val="none" w:sz="0" w:space="0" w:color="auto"/>
          </w:divBdr>
          <w:divsChild>
            <w:div w:id="1088961176">
              <w:marLeft w:val="0"/>
              <w:marRight w:val="0"/>
              <w:marTop w:val="0"/>
              <w:marBottom w:val="0"/>
              <w:divBdr>
                <w:top w:val="none" w:sz="0" w:space="0" w:color="auto"/>
                <w:left w:val="none" w:sz="0" w:space="0" w:color="auto"/>
                <w:bottom w:val="none" w:sz="0" w:space="0" w:color="auto"/>
                <w:right w:val="none" w:sz="0" w:space="0" w:color="auto"/>
              </w:divBdr>
              <w:divsChild>
                <w:div w:id="1088961226">
                  <w:marLeft w:val="0"/>
                  <w:marRight w:val="0"/>
                  <w:marTop w:val="0"/>
                  <w:marBottom w:val="0"/>
                  <w:divBdr>
                    <w:top w:val="none" w:sz="0" w:space="0" w:color="auto"/>
                    <w:left w:val="none" w:sz="0" w:space="0" w:color="auto"/>
                    <w:bottom w:val="none" w:sz="0" w:space="0" w:color="auto"/>
                    <w:right w:val="none" w:sz="0" w:space="0" w:color="auto"/>
                  </w:divBdr>
                  <w:divsChild>
                    <w:div w:id="1088961162">
                      <w:marLeft w:val="0"/>
                      <w:marRight w:val="0"/>
                      <w:marTop w:val="0"/>
                      <w:marBottom w:val="0"/>
                      <w:divBdr>
                        <w:top w:val="none" w:sz="0" w:space="0" w:color="auto"/>
                        <w:left w:val="none" w:sz="0" w:space="0" w:color="auto"/>
                        <w:bottom w:val="none" w:sz="0" w:space="0" w:color="auto"/>
                        <w:right w:val="none" w:sz="0" w:space="0" w:color="auto"/>
                      </w:divBdr>
                      <w:divsChild>
                        <w:div w:id="108896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961268">
          <w:marLeft w:val="0"/>
          <w:marRight w:val="0"/>
          <w:marTop w:val="0"/>
          <w:marBottom w:val="0"/>
          <w:divBdr>
            <w:top w:val="none" w:sz="0" w:space="0" w:color="auto"/>
            <w:left w:val="none" w:sz="0" w:space="0" w:color="auto"/>
            <w:bottom w:val="none" w:sz="0" w:space="0" w:color="auto"/>
            <w:right w:val="none" w:sz="0" w:space="0" w:color="auto"/>
          </w:divBdr>
          <w:divsChild>
            <w:div w:id="1088961208">
              <w:marLeft w:val="0"/>
              <w:marRight w:val="0"/>
              <w:marTop w:val="0"/>
              <w:marBottom w:val="0"/>
              <w:divBdr>
                <w:top w:val="none" w:sz="0" w:space="0" w:color="auto"/>
                <w:left w:val="none" w:sz="0" w:space="0" w:color="auto"/>
                <w:bottom w:val="none" w:sz="0" w:space="0" w:color="auto"/>
                <w:right w:val="none" w:sz="0" w:space="0" w:color="auto"/>
              </w:divBdr>
              <w:divsChild>
                <w:div w:id="1088961154">
                  <w:marLeft w:val="0"/>
                  <w:marRight w:val="0"/>
                  <w:marTop w:val="0"/>
                  <w:marBottom w:val="0"/>
                  <w:divBdr>
                    <w:top w:val="none" w:sz="0" w:space="0" w:color="auto"/>
                    <w:left w:val="none" w:sz="0" w:space="0" w:color="auto"/>
                    <w:bottom w:val="none" w:sz="0" w:space="0" w:color="auto"/>
                    <w:right w:val="none" w:sz="0" w:space="0" w:color="auto"/>
                  </w:divBdr>
                  <w:divsChild>
                    <w:div w:id="1088961193">
                      <w:marLeft w:val="0"/>
                      <w:marRight w:val="0"/>
                      <w:marTop w:val="0"/>
                      <w:marBottom w:val="0"/>
                      <w:divBdr>
                        <w:top w:val="none" w:sz="0" w:space="0" w:color="auto"/>
                        <w:left w:val="none" w:sz="0" w:space="0" w:color="auto"/>
                        <w:bottom w:val="none" w:sz="0" w:space="0" w:color="auto"/>
                        <w:right w:val="none" w:sz="0" w:space="0" w:color="auto"/>
                      </w:divBdr>
                      <w:divsChild>
                        <w:div w:id="108896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8961253">
      <w:marLeft w:val="0"/>
      <w:marRight w:val="0"/>
      <w:marTop w:val="0"/>
      <w:marBottom w:val="0"/>
      <w:divBdr>
        <w:top w:val="none" w:sz="0" w:space="0" w:color="auto"/>
        <w:left w:val="none" w:sz="0" w:space="0" w:color="auto"/>
        <w:bottom w:val="none" w:sz="0" w:space="0" w:color="auto"/>
        <w:right w:val="none" w:sz="0" w:space="0" w:color="auto"/>
      </w:divBdr>
    </w:div>
    <w:div w:id="1088961256">
      <w:marLeft w:val="0"/>
      <w:marRight w:val="0"/>
      <w:marTop w:val="0"/>
      <w:marBottom w:val="0"/>
      <w:divBdr>
        <w:top w:val="none" w:sz="0" w:space="0" w:color="auto"/>
        <w:left w:val="none" w:sz="0" w:space="0" w:color="auto"/>
        <w:bottom w:val="none" w:sz="0" w:space="0" w:color="auto"/>
        <w:right w:val="none" w:sz="0" w:space="0" w:color="auto"/>
      </w:divBdr>
    </w:div>
    <w:div w:id="1088961257">
      <w:marLeft w:val="0"/>
      <w:marRight w:val="0"/>
      <w:marTop w:val="0"/>
      <w:marBottom w:val="0"/>
      <w:divBdr>
        <w:top w:val="none" w:sz="0" w:space="0" w:color="auto"/>
        <w:left w:val="none" w:sz="0" w:space="0" w:color="auto"/>
        <w:bottom w:val="none" w:sz="0" w:space="0" w:color="auto"/>
        <w:right w:val="none" w:sz="0" w:space="0" w:color="auto"/>
      </w:divBdr>
    </w:div>
    <w:div w:id="1088961259">
      <w:marLeft w:val="0"/>
      <w:marRight w:val="0"/>
      <w:marTop w:val="0"/>
      <w:marBottom w:val="0"/>
      <w:divBdr>
        <w:top w:val="none" w:sz="0" w:space="0" w:color="auto"/>
        <w:left w:val="none" w:sz="0" w:space="0" w:color="auto"/>
        <w:bottom w:val="none" w:sz="0" w:space="0" w:color="auto"/>
        <w:right w:val="none" w:sz="0" w:space="0" w:color="auto"/>
      </w:divBdr>
    </w:div>
    <w:div w:id="1088961260">
      <w:marLeft w:val="0"/>
      <w:marRight w:val="0"/>
      <w:marTop w:val="0"/>
      <w:marBottom w:val="0"/>
      <w:divBdr>
        <w:top w:val="none" w:sz="0" w:space="0" w:color="auto"/>
        <w:left w:val="none" w:sz="0" w:space="0" w:color="auto"/>
        <w:bottom w:val="none" w:sz="0" w:space="0" w:color="auto"/>
        <w:right w:val="none" w:sz="0" w:space="0" w:color="auto"/>
      </w:divBdr>
    </w:div>
    <w:div w:id="1088961265">
      <w:marLeft w:val="0"/>
      <w:marRight w:val="0"/>
      <w:marTop w:val="0"/>
      <w:marBottom w:val="0"/>
      <w:divBdr>
        <w:top w:val="none" w:sz="0" w:space="0" w:color="auto"/>
        <w:left w:val="none" w:sz="0" w:space="0" w:color="auto"/>
        <w:bottom w:val="none" w:sz="0" w:space="0" w:color="auto"/>
        <w:right w:val="none" w:sz="0" w:space="0" w:color="auto"/>
      </w:divBdr>
    </w:div>
    <w:div w:id="1088961267">
      <w:marLeft w:val="0"/>
      <w:marRight w:val="0"/>
      <w:marTop w:val="0"/>
      <w:marBottom w:val="0"/>
      <w:divBdr>
        <w:top w:val="none" w:sz="0" w:space="0" w:color="auto"/>
        <w:left w:val="none" w:sz="0" w:space="0" w:color="auto"/>
        <w:bottom w:val="none" w:sz="0" w:space="0" w:color="auto"/>
        <w:right w:val="none" w:sz="0" w:space="0" w:color="auto"/>
      </w:divBdr>
    </w:div>
    <w:div w:id="1088961270">
      <w:marLeft w:val="0"/>
      <w:marRight w:val="0"/>
      <w:marTop w:val="0"/>
      <w:marBottom w:val="0"/>
      <w:divBdr>
        <w:top w:val="none" w:sz="0" w:space="0" w:color="auto"/>
        <w:left w:val="none" w:sz="0" w:space="0" w:color="auto"/>
        <w:bottom w:val="none" w:sz="0" w:space="0" w:color="auto"/>
        <w:right w:val="none" w:sz="0" w:space="0" w:color="auto"/>
      </w:divBdr>
      <w:divsChild>
        <w:div w:id="10889611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3.bin"/><Relationship Id="rId299" Type="http://schemas.openxmlformats.org/officeDocument/2006/relationships/image" Target="media/image181.png"/><Relationship Id="rId21" Type="http://schemas.openxmlformats.org/officeDocument/2006/relationships/oleObject" Target="embeddings/oleObject4.bin"/><Relationship Id="rId63" Type="http://schemas.openxmlformats.org/officeDocument/2006/relationships/image" Target="media/image34.png"/><Relationship Id="rId159" Type="http://schemas.openxmlformats.org/officeDocument/2006/relationships/oleObject" Target="embeddings/oleObject54.bin"/><Relationship Id="rId324" Type="http://schemas.openxmlformats.org/officeDocument/2006/relationships/image" Target="media/image206.png"/><Relationship Id="rId366" Type="http://schemas.openxmlformats.org/officeDocument/2006/relationships/image" Target="media/image248.png"/><Relationship Id="rId170" Type="http://schemas.openxmlformats.org/officeDocument/2006/relationships/image" Target="media/image104.wmf"/><Relationship Id="rId226" Type="http://schemas.openxmlformats.org/officeDocument/2006/relationships/image" Target="media/image132.wmf"/><Relationship Id="rId433" Type="http://schemas.openxmlformats.org/officeDocument/2006/relationships/fontTable" Target="fontTable.xml"/><Relationship Id="rId268" Type="http://schemas.openxmlformats.org/officeDocument/2006/relationships/image" Target="media/image152.wmf"/><Relationship Id="rId32" Type="http://schemas.openxmlformats.org/officeDocument/2006/relationships/image" Target="media/image16.wmf"/><Relationship Id="rId74" Type="http://schemas.openxmlformats.org/officeDocument/2006/relationships/image" Target="media/image45.png"/><Relationship Id="rId128" Type="http://schemas.openxmlformats.org/officeDocument/2006/relationships/image" Target="media/image83.wmf"/><Relationship Id="rId335" Type="http://schemas.openxmlformats.org/officeDocument/2006/relationships/image" Target="media/image217.png"/><Relationship Id="rId377" Type="http://schemas.openxmlformats.org/officeDocument/2006/relationships/image" Target="media/image259.png"/><Relationship Id="rId5" Type="http://schemas.openxmlformats.org/officeDocument/2006/relationships/footnotes" Target="footnotes.xml"/><Relationship Id="rId181" Type="http://schemas.openxmlformats.org/officeDocument/2006/relationships/oleObject" Target="embeddings/oleObject65.bin"/><Relationship Id="rId237" Type="http://schemas.openxmlformats.org/officeDocument/2006/relationships/image" Target="media/image137.wmf"/><Relationship Id="rId402" Type="http://schemas.openxmlformats.org/officeDocument/2006/relationships/image" Target="media/image283.png"/><Relationship Id="rId279" Type="http://schemas.openxmlformats.org/officeDocument/2006/relationships/image" Target="media/image161.png"/><Relationship Id="rId43" Type="http://schemas.openxmlformats.org/officeDocument/2006/relationships/oleObject" Target="embeddings/oleObject15.bin"/><Relationship Id="rId139" Type="http://schemas.openxmlformats.org/officeDocument/2006/relationships/oleObject" Target="embeddings/oleObject44.bin"/><Relationship Id="rId290" Type="http://schemas.openxmlformats.org/officeDocument/2006/relationships/image" Target="media/image172.png"/><Relationship Id="rId304" Type="http://schemas.openxmlformats.org/officeDocument/2006/relationships/image" Target="media/image186.png"/><Relationship Id="rId346" Type="http://schemas.openxmlformats.org/officeDocument/2006/relationships/image" Target="media/image228.png"/><Relationship Id="rId388" Type="http://schemas.openxmlformats.org/officeDocument/2006/relationships/image" Target="media/image269.png"/><Relationship Id="rId85" Type="http://schemas.openxmlformats.org/officeDocument/2006/relationships/image" Target="media/image56.png"/><Relationship Id="rId150" Type="http://schemas.openxmlformats.org/officeDocument/2006/relationships/image" Target="media/image94.wmf"/><Relationship Id="rId192" Type="http://schemas.openxmlformats.org/officeDocument/2006/relationships/image" Target="media/image115.wmf"/><Relationship Id="rId206" Type="http://schemas.openxmlformats.org/officeDocument/2006/relationships/image" Target="media/image122.wmf"/><Relationship Id="rId413" Type="http://schemas.openxmlformats.org/officeDocument/2006/relationships/image" Target="media/image294.png"/><Relationship Id="rId248" Type="http://schemas.openxmlformats.org/officeDocument/2006/relationships/oleObject" Target="embeddings/oleObject99.bin"/><Relationship Id="rId269" Type="http://schemas.openxmlformats.org/officeDocument/2006/relationships/oleObject" Target="embeddings/oleObject110.bin"/><Relationship Id="rId434" Type="http://schemas.openxmlformats.org/officeDocument/2006/relationships/theme" Target="theme/theme1.xml"/><Relationship Id="rId12" Type="http://schemas.openxmlformats.org/officeDocument/2006/relationships/image" Target="media/image5.jpeg"/><Relationship Id="rId33" Type="http://schemas.openxmlformats.org/officeDocument/2006/relationships/oleObject" Target="embeddings/oleObject10.bin"/><Relationship Id="rId108" Type="http://schemas.openxmlformats.org/officeDocument/2006/relationships/image" Target="media/image73.wmf"/><Relationship Id="rId129" Type="http://schemas.openxmlformats.org/officeDocument/2006/relationships/oleObject" Target="embeddings/oleObject39.bin"/><Relationship Id="rId280" Type="http://schemas.openxmlformats.org/officeDocument/2006/relationships/image" Target="media/image162.png"/><Relationship Id="rId315" Type="http://schemas.openxmlformats.org/officeDocument/2006/relationships/image" Target="media/image197.png"/><Relationship Id="rId336" Type="http://schemas.openxmlformats.org/officeDocument/2006/relationships/image" Target="media/image218.png"/><Relationship Id="rId357" Type="http://schemas.openxmlformats.org/officeDocument/2006/relationships/image" Target="media/image239.png"/><Relationship Id="rId54" Type="http://schemas.openxmlformats.org/officeDocument/2006/relationships/image" Target="media/image27.wmf"/><Relationship Id="rId75" Type="http://schemas.openxmlformats.org/officeDocument/2006/relationships/image" Target="media/image46.png"/><Relationship Id="rId96" Type="http://schemas.openxmlformats.org/officeDocument/2006/relationships/image" Target="media/image66.png"/><Relationship Id="rId140" Type="http://schemas.openxmlformats.org/officeDocument/2006/relationships/image" Target="media/image89.wmf"/><Relationship Id="rId161" Type="http://schemas.openxmlformats.org/officeDocument/2006/relationships/oleObject" Target="embeddings/oleObject55.bin"/><Relationship Id="rId182" Type="http://schemas.openxmlformats.org/officeDocument/2006/relationships/image" Target="media/image110.wmf"/><Relationship Id="rId217" Type="http://schemas.openxmlformats.org/officeDocument/2006/relationships/oleObject" Target="embeddings/oleObject83.bin"/><Relationship Id="rId378" Type="http://schemas.openxmlformats.org/officeDocument/2006/relationships/image" Target="media/image260.png"/><Relationship Id="rId399" Type="http://schemas.openxmlformats.org/officeDocument/2006/relationships/image" Target="media/image280.png"/><Relationship Id="rId403" Type="http://schemas.openxmlformats.org/officeDocument/2006/relationships/image" Target="media/image284.png"/><Relationship Id="rId6" Type="http://schemas.openxmlformats.org/officeDocument/2006/relationships/endnotes" Target="endnotes.xml"/><Relationship Id="rId238" Type="http://schemas.openxmlformats.org/officeDocument/2006/relationships/oleObject" Target="embeddings/oleObject94.bin"/><Relationship Id="rId259" Type="http://schemas.openxmlformats.org/officeDocument/2006/relationships/image" Target="media/image148.wmf"/><Relationship Id="rId424" Type="http://schemas.openxmlformats.org/officeDocument/2006/relationships/image" Target="media/image305.png"/><Relationship Id="rId23" Type="http://schemas.openxmlformats.org/officeDocument/2006/relationships/oleObject" Target="embeddings/oleObject5.bin"/><Relationship Id="rId119" Type="http://schemas.openxmlformats.org/officeDocument/2006/relationships/oleObject" Target="embeddings/oleObject34.bin"/><Relationship Id="rId270" Type="http://schemas.openxmlformats.org/officeDocument/2006/relationships/image" Target="media/image153.wmf"/><Relationship Id="rId291" Type="http://schemas.openxmlformats.org/officeDocument/2006/relationships/image" Target="media/image173.png"/><Relationship Id="rId305" Type="http://schemas.openxmlformats.org/officeDocument/2006/relationships/image" Target="media/image187.png"/><Relationship Id="rId326" Type="http://schemas.openxmlformats.org/officeDocument/2006/relationships/image" Target="media/image208.png"/><Relationship Id="rId347" Type="http://schemas.openxmlformats.org/officeDocument/2006/relationships/image" Target="media/image229.png"/><Relationship Id="rId44" Type="http://schemas.openxmlformats.org/officeDocument/2006/relationships/image" Target="media/image22.wmf"/><Relationship Id="rId65" Type="http://schemas.openxmlformats.org/officeDocument/2006/relationships/image" Target="media/image36.png"/><Relationship Id="rId86" Type="http://schemas.openxmlformats.org/officeDocument/2006/relationships/image" Target="media/image57.png"/><Relationship Id="rId130" Type="http://schemas.openxmlformats.org/officeDocument/2006/relationships/image" Target="media/image84.wmf"/><Relationship Id="rId151" Type="http://schemas.openxmlformats.org/officeDocument/2006/relationships/oleObject" Target="embeddings/oleObject50.bin"/><Relationship Id="rId368" Type="http://schemas.openxmlformats.org/officeDocument/2006/relationships/image" Target="media/image250.png"/><Relationship Id="rId389" Type="http://schemas.openxmlformats.org/officeDocument/2006/relationships/image" Target="media/image270.png"/><Relationship Id="rId172" Type="http://schemas.openxmlformats.org/officeDocument/2006/relationships/image" Target="media/image105.wmf"/><Relationship Id="rId193" Type="http://schemas.openxmlformats.org/officeDocument/2006/relationships/oleObject" Target="embeddings/oleObject71.bin"/><Relationship Id="rId207" Type="http://schemas.openxmlformats.org/officeDocument/2006/relationships/oleObject" Target="embeddings/oleObject78.bin"/><Relationship Id="rId228" Type="http://schemas.openxmlformats.org/officeDocument/2006/relationships/image" Target="media/image133.wmf"/><Relationship Id="rId249" Type="http://schemas.openxmlformats.org/officeDocument/2006/relationships/image" Target="media/image143.wmf"/><Relationship Id="rId414" Type="http://schemas.openxmlformats.org/officeDocument/2006/relationships/image" Target="media/image295.png"/><Relationship Id="rId13" Type="http://schemas.openxmlformats.org/officeDocument/2006/relationships/image" Target="media/image6.wmf"/><Relationship Id="rId109" Type="http://schemas.openxmlformats.org/officeDocument/2006/relationships/oleObject" Target="embeddings/oleObject29.bin"/><Relationship Id="rId260" Type="http://schemas.openxmlformats.org/officeDocument/2006/relationships/oleObject" Target="embeddings/oleObject105.bin"/><Relationship Id="rId281" Type="http://schemas.openxmlformats.org/officeDocument/2006/relationships/image" Target="media/image163.png"/><Relationship Id="rId316" Type="http://schemas.openxmlformats.org/officeDocument/2006/relationships/image" Target="media/image198.png"/><Relationship Id="rId337" Type="http://schemas.openxmlformats.org/officeDocument/2006/relationships/image" Target="media/image219.png"/><Relationship Id="rId34" Type="http://schemas.openxmlformats.org/officeDocument/2006/relationships/image" Target="media/image17.wmf"/><Relationship Id="rId55" Type="http://schemas.openxmlformats.org/officeDocument/2006/relationships/oleObject" Target="embeddings/oleObject21.bin"/><Relationship Id="rId76" Type="http://schemas.openxmlformats.org/officeDocument/2006/relationships/image" Target="media/image47.png"/><Relationship Id="rId97" Type="http://schemas.openxmlformats.org/officeDocument/2006/relationships/image" Target="media/image67.png"/><Relationship Id="rId120" Type="http://schemas.openxmlformats.org/officeDocument/2006/relationships/image" Target="media/image79.wmf"/><Relationship Id="rId141" Type="http://schemas.openxmlformats.org/officeDocument/2006/relationships/oleObject" Target="embeddings/oleObject45.bin"/><Relationship Id="rId358" Type="http://schemas.openxmlformats.org/officeDocument/2006/relationships/image" Target="media/image240.png"/><Relationship Id="rId379" Type="http://schemas.openxmlformats.org/officeDocument/2006/relationships/image" Target="media/image261.png"/><Relationship Id="rId7" Type="http://schemas.openxmlformats.org/officeDocument/2006/relationships/footer" Target="footer1.xml"/><Relationship Id="rId162" Type="http://schemas.openxmlformats.org/officeDocument/2006/relationships/image" Target="media/image100.wmf"/><Relationship Id="rId183" Type="http://schemas.openxmlformats.org/officeDocument/2006/relationships/oleObject" Target="embeddings/oleObject66.bin"/><Relationship Id="rId218" Type="http://schemas.openxmlformats.org/officeDocument/2006/relationships/image" Target="media/image128.wmf"/><Relationship Id="rId239" Type="http://schemas.openxmlformats.org/officeDocument/2006/relationships/image" Target="media/image138.wmf"/><Relationship Id="rId390" Type="http://schemas.openxmlformats.org/officeDocument/2006/relationships/image" Target="media/image271.png"/><Relationship Id="rId404" Type="http://schemas.openxmlformats.org/officeDocument/2006/relationships/image" Target="media/image285.png"/><Relationship Id="rId425" Type="http://schemas.openxmlformats.org/officeDocument/2006/relationships/image" Target="media/image306.png"/><Relationship Id="rId250" Type="http://schemas.openxmlformats.org/officeDocument/2006/relationships/oleObject" Target="embeddings/oleObject100.bin"/><Relationship Id="rId271" Type="http://schemas.openxmlformats.org/officeDocument/2006/relationships/oleObject" Target="embeddings/oleObject111.bin"/><Relationship Id="rId292" Type="http://schemas.openxmlformats.org/officeDocument/2006/relationships/image" Target="media/image174.png"/><Relationship Id="rId306" Type="http://schemas.openxmlformats.org/officeDocument/2006/relationships/image" Target="media/image188.png"/><Relationship Id="rId24" Type="http://schemas.openxmlformats.org/officeDocument/2006/relationships/image" Target="media/image12.wmf"/><Relationship Id="rId45" Type="http://schemas.openxmlformats.org/officeDocument/2006/relationships/oleObject" Target="embeddings/oleObject16.bin"/><Relationship Id="rId66" Type="http://schemas.openxmlformats.org/officeDocument/2006/relationships/image" Target="media/image37.png"/><Relationship Id="rId87" Type="http://schemas.openxmlformats.org/officeDocument/2006/relationships/image" Target="media/image58.png"/><Relationship Id="rId110" Type="http://schemas.openxmlformats.org/officeDocument/2006/relationships/image" Target="media/image74.wmf"/><Relationship Id="rId131" Type="http://schemas.openxmlformats.org/officeDocument/2006/relationships/oleObject" Target="embeddings/oleObject40.bin"/><Relationship Id="rId327" Type="http://schemas.openxmlformats.org/officeDocument/2006/relationships/image" Target="media/image209.png"/><Relationship Id="rId348" Type="http://schemas.openxmlformats.org/officeDocument/2006/relationships/image" Target="media/image230.png"/><Relationship Id="rId369" Type="http://schemas.openxmlformats.org/officeDocument/2006/relationships/image" Target="media/image251.png"/><Relationship Id="rId152" Type="http://schemas.openxmlformats.org/officeDocument/2006/relationships/image" Target="media/image95.wmf"/><Relationship Id="rId173" Type="http://schemas.openxmlformats.org/officeDocument/2006/relationships/oleObject" Target="embeddings/oleObject61.bin"/><Relationship Id="rId194" Type="http://schemas.openxmlformats.org/officeDocument/2006/relationships/image" Target="media/image116.wmf"/><Relationship Id="rId208" Type="http://schemas.openxmlformats.org/officeDocument/2006/relationships/image" Target="media/image123.wmf"/><Relationship Id="rId229" Type="http://schemas.openxmlformats.org/officeDocument/2006/relationships/oleObject" Target="embeddings/oleObject89.bin"/><Relationship Id="rId380" Type="http://schemas.openxmlformats.org/officeDocument/2006/relationships/image" Target="media/image262.png"/><Relationship Id="rId415" Type="http://schemas.openxmlformats.org/officeDocument/2006/relationships/image" Target="media/image296.png"/><Relationship Id="rId240" Type="http://schemas.openxmlformats.org/officeDocument/2006/relationships/oleObject" Target="embeddings/oleObject95.bin"/><Relationship Id="rId261" Type="http://schemas.openxmlformats.org/officeDocument/2006/relationships/image" Target="media/image149.wmf"/><Relationship Id="rId14" Type="http://schemas.openxmlformats.org/officeDocument/2006/relationships/oleObject" Target="embeddings/oleObject1.bin"/><Relationship Id="rId35" Type="http://schemas.openxmlformats.org/officeDocument/2006/relationships/oleObject" Target="embeddings/oleObject11.bin"/><Relationship Id="rId56" Type="http://schemas.openxmlformats.org/officeDocument/2006/relationships/image" Target="media/image28.wmf"/><Relationship Id="rId77" Type="http://schemas.openxmlformats.org/officeDocument/2006/relationships/image" Target="media/image48.png"/><Relationship Id="rId100" Type="http://schemas.openxmlformats.org/officeDocument/2006/relationships/image" Target="media/image69.wmf"/><Relationship Id="rId282" Type="http://schemas.openxmlformats.org/officeDocument/2006/relationships/image" Target="media/image164.png"/><Relationship Id="rId317" Type="http://schemas.openxmlformats.org/officeDocument/2006/relationships/image" Target="media/image199.png"/><Relationship Id="rId338" Type="http://schemas.openxmlformats.org/officeDocument/2006/relationships/image" Target="media/image220.png"/><Relationship Id="rId359" Type="http://schemas.openxmlformats.org/officeDocument/2006/relationships/image" Target="media/image241.png"/><Relationship Id="rId8" Type="http://schemas.openxmlformats.org/officeDocument/2006/relationships/image" Target="media/image1.png"/><Relationship Id="rId98" Type="http://schemas.openxmlformats.org/officeDocument/2006/relationships/image" Target="media/image68.wmf"/><Relationship Id="rId121" Type="http://schemas.openxmlformats.org/officeDocument/2006/relationships/oleObject" Target="embeddings/oleObject35.bin"/><Relationship Id="rId142" Type="http://schemas.openxmlformats.org/officeDocument/2006/relationships/image" Target="media/image90.wmf"/><Relationship Id="rId163" Type="http://schemas.openxmlformats.org/officeDocument/2006/relationships/oleObject" Target="embeddings/oleObject56.bin"/><Relationship Id="rId184" Type="http://schemas.openxmlformats.org/officeDocument/2006/relationships/image" Target="media/image111.wmf"/><Relationship Id="rId219" Type="http://schemas.openxmlformats.org/officeDocument/2006/relationships/oleObject" Target="embeddings/oleObject84.bin"/><Relationship Id="rId370" Type="http://schemas.openxmlformats.org/officeDocument/2006/relationships/image" Target="media/image252.png"/><Relationship Id="rId391" Type="http://schemas.openxmlformats.org/officeDocument/2006/relationships/image" Target="media/image272.png"/><Relationship Id="rId405" Type="http://schemas.openxmlformats.org/officeDocument/2006/relationships/image" Target="media/image286.png"/><Relationship Id="rId426" Type="http://schemas.openxmlformats.org/officeDocument/2006/relationships/image" Target="media/image307.png"/><Relationship Id="rId230" Type="http://schemas.openxmlformats.org/officeDocument/2006/relationships/image" Target="media/image134.wmf"/><Relationship Id="rId251" Type="http://schemas.openxmlformats.org/officeDocument/2006/relationships/image" Target="media/image144.wmf"/><Relationship Id="rId25" Type="http://schemas.openxmlformats.org/officeDocument/2006/relationships/oleObject" Target="embeddings/oleObject6.bin"/><Relationship Id="rId46" Type="http://schemas.openxmlformats.org/officeDocument/2006/relationships/image" Target="media/image23.wmf"/><Relationship Id="rId67" Type="http://schemas.openxmlformats.org/officeDocument/2006/relationships/image" Target="media/image38.png"/><Relationship Id="rId272" Type="http://schemas.openxmlformats.org/officeDocument/2006/relationships/image" Target="media/image154.png"/><Relationship Id="rId293" Type="http://schemas.openxmlformats.org/officeDocument/2006/relationships/image" Target="media/image175.png"/><Relationship Id="rId307" Type="http://schemas.openxmlformats.org/officeDocument/2006/relationships/image" Target="media/image189.png"/><Relationship Id="rId328" Type="http://schemas.openxmlformats.org/officeDocument/2006/relationships/image" Target="media/image210.png"/><Relationship Id="rId349" Type="http://schemas.openxmlformats.org/officeDocument/2006/relationships/image" Target="media/image231.png"/><Relationship Id="rId88" Type="http://schemas.openxmlformats.org/officeDocument/2006/relationships/image" Target="media/image59.png"/><Relationship Id="rId111" Type="http://schemas.openxmlformats.org/officeDocument/2006/relationships/oleObject" Target="embeddings/oleObject30.bin"/><Relationship Id="rId132" Type="http://schemas.openxmlformats.org/officeDocument/2006/relationships/image" Target="media/image85.wmf"/><Relationship Id="rId153" Type="http://schemas.openxmlformats.org/officeDocument/2006/relationships/oleObject" Target="embeddings/oleObject51.bin"/><Relationship Id="rId174" Type="http://schemas.openxmlformats.org/officeDocument/2006/relationships/image" Target="media/image106.wmf"/><Relationship Id="rId195" Type="http://schemas.openxmlformats.org/officeDocument/2006/relationships/oleObject" Target="embeddings/oleObject72.bin"/><Relationship Id="rId209" Type="http://schemas.openxmlformats.org/officeDocument/2006/relationships/oleObject" Target="embeddings/oleObject79.bin"/><Relationship Id="rId360" Type="http://schemas.openxmlformats.org/officeDocument/2006/relationships/image" Target="media/image242.png"/><Relationship Id="rId381" Type="http://schemas.openxmlformats.org/officeDocument/2006/relationships/image" Target="media/image263.png"/><Relationship Id="rId416" Type="http://schemas.openxmlformats.org/officeDocument/2006/relationships/image" Target="media/image297.png"/><Relationship Id="rId220" Type="http://schemas.openxmlformats.org/officeDocument/2006/relationships/image" Target="media/image129.wmf"/><Relationship Id="rId241" Type="http://schemas.openxmlformats.org/officeDocument/2006/relationships/image" Target="media/image139.wmf"/><Relationship Id="rId15" Type="http://schemas.openxmlformats.org/officeDocument/2006/relationships/image" Target="media/image7.jpeg"/><Relationship Id="rId36" Type="http://schemas.openxmlformats.org/officeDocument/2006/relationships/image" Target="media/image18.wmf"/><Relationship Id="rId57" Type="http://schemas.openxmlformats.org/officeDocument/2006/relationships/oleObject" Target="embeddings/oleObject22.bin"/><Relationship Id="rId262" Type="http://schemas.openxmlformats.org/officeDocument/2006/relationships/oleObject" Target="embeddings/oleObject106.bin"/><Relationship Id="rId283" Type="http://schemas.openxmlformats.org/officeDocument/2006/relationships/image" Target="media/image165.png"/><Relationship Id="rId318" Type="http://schemas.openxmlformats.org/officeDocument/2006/relationships/image" Target="media/image200.png"/><Relationship Id="rId339" Type="http://schemas.openxmlformats.org/officeDocument/2006/relationships/image" Target="media/image221.png"/><Relationship Id="rId78" Type="http://schemas.openxmlformats.org/officeDocument/2006/relationships/image" Target="media/image49.png"/><Relationship Id="rId99" Type="http://schemas.openxmlformats.org/officeDocument/2006/relationships/oleObject" Target="embeddings/oleObject24.bin"/><Relationship Id="rId101" Type="http://schemas.openxmlformats.org/officeDocument/2006/relationships/oleObject" Target="embeddings/oleObject25.bin"/><Relationship Id="rId122" Type="http://schemas.openxmlformats.org/officeDocument/2006/relationships/image" Target="media/image80.wmf"/><Relationship Id="rId143" Type="http://schemas.openxmlformats.org/officeDocument/2006/relationships/oleObject" Target="embeddings/oleObject46.bin"/><Relationship Id="rId164" Type="http://schemas.openxmlformats.org/officeDocument/2006/relationships/image" Target="media/image101.wmf"/><Relationship Id="rId185" Type="http://schemas.openxmlformats.org/officeDocument/2006/relationships/oleObject" Target="embeddings/oleObject67.bin"/><Relationship Id="rId350" Type="http://schemas.openxmlformats.org/officeDocument/2006/relationships/image" Target="media/image232.png"/><Relationship Id="rId371" Type="http://schemas.openxmlformats.org/officeDocument/2006/relationships/image" Target="media/image253.png"/><Relationship Id="rId406" Type="http://schemas.openxmlformats.org/officeDocument/2006/relationships/image" Target="media/image287.png"/><Relationship Id="rId9" Type="http://schemas.openxmlformats.org/officeDocument/2006/relationships/image" Target="media/image2.png"/><Relationship Id="rId210" Type="http://schemas.openxmlformats.org/officeDocument/2006/relationships/image" Target="media/image124.wmf"/><Relationship Id="rId392" Type="http://schemas.openxmlformats.org/officeDocument/2006/relationships/image" Target="media/image273.png"/><Relationship Id="rId427" Type="http://schemas.openxmlformats.org/officeDocument/2006/relationships/image" Target="media/image308.png"/><Relationship Id="rId26" Type="http://schemas.openxmlformats.org/officeDocument/2006/relationships/image" Target="media/image13.wmf"/><Relationship Id="rId231" Type="http://schemas.openxmlformats.org/officeDocument/2006/relationships/oleObject" Target="embeddings/oleObject90.bin"/><Relationship Id="rId252" Type="http://schemas.openxmlformats.org/officeDocument/2006/relationships/oleObject" Target="embeddings/oleObject101.bin"/><Relationship Id="rId273" Type="http://schemas.openxmlformats.org/officeDocument/2006/relationships/image" Target="media/image155.png"/><Relationship Id="rId294" Type="http://schemas.openxmlformats.org/officeDocument/2006/relationships/image" Target="media/image176.png"/><Relationship Id="rId308" Type="http://schemas.openxmlformats.org/officeDocument/2006/relationships/image" Target="media/image190.png"/><Relationship Id="rId329" Type="http://schemas.openxmlformats.org/officeDocument/2006/relationships/image" Target="media/image211.png"/><Relationship Id="rId47" Type="http://schemas.openxmlformats.org/officeDocument/2006/relationships/oleObject" Target="embeddings/oleObject17.bin"/><Relationship Id="rId68" Type="http://schemas.openxmlformats.org/officeDocument/2006/relationships/image" Target="media/image39.png"/><Relationship Id="rId89" Type="http://schemas.openxmlformats.org/officeDocument/2006/relationships/image" Target="media/image60.png"/><Relationship Id="rId112" Type="http://schemas.openxmlformats.org/officeDocument/2006/relationships/image" Target="media/image75.wmf"/><Relationship Id="rId133" Type="http://schemas.openxmlformats.org/officeDocument/2006/relationships/oleObject" Target="embeddings/oleObject41.bin"/><Relationship Id="rId154" Type="http://schemas.openxmlformats.org/officeDocument/2006/relationships/image" Target="media/image96.wmf"/><Relationship Id="rId175" Type="http://schemas.openxmlformats.org/officeDocument/2006/relationships/oleObject" Target="embeddings/oleObject62.bin"/><Relationship Id="rId340" Type="http://schemas.openxmlformats.org/officeDocument/2006/relationships/image" Target="media/image222.png"/><Relationship Id="rId361" Type="http://schemas.openxmlformats.org/officeDocument/2006/relationships/image" Target="media/image243.png"/><Relationship Id="rId196" Type="http://schemas.openxmlformats.org/officeDocument/2006/relationships/image" Target="media/image117.wmf"/><Relationship Id="rId200" Type="http://schemas.openxmlformats.org/officeDocument/2006/relationships/image" Target="media/image119.wmf"/><Relationship Id="rId382" Type="http://schemas.openxmlformats.org/officeDocument/2006/relationships/image" Target="media/image264.wmf"/><Relationship Id="rId417" Type="http://schemas.openxmlformats.org/officeDocument/2006/relationships/image" Target="media/image298.png"/><Relationship Id="rId16" Type="http://schemas.openxmlformats.org/officeDocument/2006/relationships/image" Target="media/image8.wmf"/><Relationship Id="rId221" Type="http://schemas.openxmlformats.org/officeDocument/2006/relationships/oleObject" Target="embeddings/oleObject85.bin"/><Relationship Id="rId242" Type="http://schemas.openxmlformats.org/officeDocument/2006/relationships/oleObject" Target="embeddings/oleObject96.bin"/><Relationship Id="rId263" Type="http://schemas.openxmlformats.org/officeDocument/2006/relationships/image" Target="media/image150.wmf"/><Relationship Id="rId284" Type="http://schemas.openxmlformats.org/officeDocument/2006/relationships/image" Target="media/image166.png"/><Relationship Id="rId319" Type="http://schemas.openxmlformats.org/officeDocument/2006/relationships/image" Target="media/image201.png"/><Relationship Id="rId37" Type="http://schemas.openxmlformats.org/officeDocument/2006/relationships/oleObject" Target="embeddings/oleObject12.bin"/><Relationship Id="rId58" Type="http://schemas.openxmlformats.org/officeDocument/2006/relationships/image" Target="media/image29.jpeg"/><Relationship Id="rId79" Type="http://schemas.openxmlformats.org/officeDocument/2006/relationships/image" Target="media/image50.png"/><Relationship Id="rId102" Type="http://schemas.openxmlformats.org/officeDocument/2006/relationships/image" Target="media/image70.wmf"/><Relationship Id="rId123" Type="http://schemas.openxmlformats.org/officeDocument/2006/relationships/oleObject" Target="embeddings/oleObject36.bin"/><Relationship Id="rId144" Type="http://schemas.openxmlformats.org/officeDocument/2006/relationships/image" Target="media/image91.wmf"/><Relationship Id="rId330" Type="http://schemas.openxmlformats.org/officeDocument/2006/relationships/image" Target="media/image212.png"/><Relationship Id="rId90" Type="http://schemas.openxmlformats.org/officeDocument/2006/relationships/image" Target="media/image61.png"/><Relationship Id="rId165" Type="http://schemas.openxmlformats.org/officeDocument/2006/relationships/oleObject" Target="embeddings/oleObject57.bin"/><Relationship Id="rId186" Type="http://schemas.openxmlformats.org/officeDocument/2006/relationships/image" Target="media/image112.wmf"/><Relationship Id="rId351" Type="http://schemas.openxmlformats.org/officeDocument/2006/relationships/image" Target="media/image233.png"/><Relationship Id="rId372" Type="http://schemas.openxmlformats.org/officeDocument/2006/relationships/image" Target="media/image254.png"/><Relationship Id="rId393" Type="http://schemas.openxmlformats.org/officeDocument/2006/relationships/image" Target="media/image274.png"/><Relationship Id="rId407" Type="http://schemas.openxmlformats.org/officeDocument/2006/relationships/image" Target="media/image288.png"/><Relationship Id="rId428" Type="http://schemas.openxmlformats.org/officeDocument/2006/relationships/image" Target="media/image309.png"/><Relationship Id="rId211" Type="http://schemas.openxmlformats.org/officeDocument/2006/relationships/oleObject" Target="embeddings/oleObject80.bin"/><Relationship Id="rId232" Type="http://schemas.openxmlformats.org/officeDocument/2006/relationships/oleObject" Target="embeddings/oleObject91.bin"/><Relationship Id="rId253" Type="http://schemas.openxmlformats.org/officeDocument/2006/relationships/image" Target="media/image145.wmf"/><Relationship Id="rId274" Type="http://schemas.openxmlformats.org/officeDocument/2006/relationships/image" Target="media/image156.png"/><Relationship Id="rId295" Type="http://schemas.openxmlformats.org/officeDocument/2006/relationships/image" Target="media/image177.png"/><Relationship Id="rId309" Type="http://schemas.openxmlformats.org/officeDocument/2006/relationships/image" Target="media/image191.png"/><Relationship Id="rId27" Type="http://schemas.openxmlformats.org/officeDocument/2006/relationships/oleObject" Target="embeddings/oleObject7.bin"/><Relationship Id="rId48" Type="http://schemas.openxmlformats.org/officeDocument/2006/relationships/image" Target="media/image24.wmf"/><Relationship Id="rId69" Type="http://schemas.openxmlformats.org/officeDocument/2006/relationships/image" Target="media/image40.png"/><Relationship Id="rId113" Type="http://schemas.openxmlformats.org/officeDocument/2006/relationships/oleObject" Target="embeddings/oleObject31.bin"/><Relationship Id="rId134" Type="http://schemas.openxmlformats.org/officeDocument/2006/relationships/image" Target="media/image86.wmf"/><Relationship Id="rId320" Type="http://schemas.openxmlformats.org/officeDocument/2006/relationships/image" Target="media/image202.png"/><Relationship Id="rId80" Type="http://schemas.openxmlformats.org/officeDocument/2006/relationships/image" Target="media/image51.png"/><Relationship Id="rId155" Type="http://schemas.openxmlformats.org/officeDocument/2006/relationships/oleObject" Target="embeddings/oleObject52.bin"/><Relationship Id="rId176" Type="http://schemas.openxmlformats.org/officeDocument/2006/relationships/image" Target="media/image107.wmf"/><Relationship Id="rId197" Type="http://schemas.openxmlformats.org/officeDocument/2006/relationships/oleObject" Target="embeddings/oleObject73.bin"/><Relationship Id="rId341" Type="http://schemas.openxmlformats.org/officeDocument/2006/relationships/image" Target="media/image223.png"/><Relationship Id="rId362" Type="http://schemas.openxmlformats.org/officeDocument/2006/relationships/image" Target="media/image244.png"/><Relationship Id="rId383" Type="http://schemas.openxmlformats.org/officeDocument/2006/relationships/oleObject" Target="embeddings/oleObject112.bin"/><Relationship Id="rId418" Type="http://schemas.openxmlformats.org/officeDocument/2006/relationships/image" Target="media/image299.png"/><Relationship Id="rId201" Type="http://schemas.openxmlformats.org/officeDocument/2006/relationships/oleObject" Target="embeddings/oleObject75.bin"/><Relationship Id="rId222" Type="http://schemas.openxmlformats.org/officeDocument/2006/relationships/image" Target="media/image130.wmf"/><Relationship Id="rId243" Type="http://schemas.openxmlformats.org/officeDocument/2006/relationships/image" Target="media/image140.wmf"/><Relationship Id="rId264" Type="http://schemas.openxmlformats.org/officeDocument/2006/relationships/oleObject" Target="embeddings/oleObject107.bin"/><Relationship Id="rId285" Type="http://schemas.openxmlformats.org/officeDocument/2006/relationships/image" Target="media/image167.png"/><Relationship Id="rId17" Type="http://schemas.openxmlformats.org/officeDocument/2006/relationships/oleObject" Target="embeddings/oleObject2.bin"/><Relationship Id="rId38" Type="http://schemas.openxmlformats.org/officeDocument/2006/relationships/image" Target="media/image19.wmf"/><Relationship Id="rId59" Type="http://schemas.openxmlformats.org/officeDocument/2006/relationships/image" Target="media/image30.jpeg"/><Relationship Id="rId103" Type="http://schemas.openxmlformats.org/officeDocument/2006/relationships/oleObject" Target="embeddings/oleObject26.bin"/><Relationship Id="rId124" Type="http://schemas.openxmlformats.org/officeDocument/2006/relationships/image" Target="media/image81.wmf"/><Relationship Id="rId310" Type="http://schemas.openxmlformats.org/officeDocument/2006/relationships/image" Target="media/image192.png"/><Relationship Id="rId70" Type="http://schemas.openxmlformats.org/officeDocument/2006/relationships/image" Target="media/image41.png"/><Relationship Id="rId91" Type="http://schemas.openxmlformats.org/officeDocument/2006/relationships/image" Target="media/image62.wmf"/><Relationship Id="rId145" Type="http://schemas.openxmlformats.org/officeDocument/2006/relationships/oleObject" Target="embeddings/oleObject47.bin"/><Relationship Id="rId166" Type="http://schemas.openxmlformats.org/officeDocument/2006/relationships/image" Target="media/image102.wmf"/><Relationship Id="rId187" Type="http://schemas.openxmlformats.org/officeDocument/2006/relationships/oleObject" Target="embeddings/oleObject68.bin"/><Relationship Id="rId331" Type="http://schemas.openxmlformats.org/officeDocument/2006/relationships/image" Target="media/image213.png"/><Relationship Id="rId352" Type="http://schemas.openxmlformats.org/officeDocument/2006/relationships/image" Target="media/image234.png"/><Relationship Id="rId373" Type="http://schemas.openxmlformats.org/officeDocument/2006/relationships/image" Target="media/image255.png"/><Relationship Id="rId394" Type="http://schemas.openxmlformats.org/officeDocument/2006/relationships/image" Target="media/image275.png"/><Relationship Id="rId408" Type="http://schemas.openxmlformats.org/officeDocument/2006/relationships/image" Target="media/image289.png"/><Relationship Id="rId429" Type="http://schemas.openxmlformats.org/officeDocument/2006/relationships/image" Target="media/image310.png"/><Relationship Id="rId1" Type="http://schemas.openxmlformats.org/officeDocument/2006/relationships/numbering" Target="numbering.xml"/><Relationship Id="rId212" Type="http://schemas.openxmlformats.org/officeDocument/2006/relationships/image" Target="media/image125.wmf"/><Relationship Id="rId233" Type="http://schemas.openxmlformats.org/officeDocument/2006/relationships/image" Target="media/image135.wmf"/><Relationship Id="rId254" Type="http://schemas.openxmlformats.org/officeDocument/2006/relationships/oleObject" Target="embeddings/oleObject102.bin"/><Relationship Id="rId28" Type="http://schemas.openxmlformats.org/officeDocument/2006/relationships/image" Target="media/image14.wmf"/><Relationship Id="rId49" Type="http://schemas.openxmlformats.org/officeDocument/2006/relationships/oleObject" Target="embeddings/oleObject18.bin"/><Relationship Id="rId114" Type="http://schemas.openxmlformats.org/officeDocument/2006/relationships/image" Target="media/image76.wmf"/><Relationship Id="rId275" Type="http://schemas.openxmlformats.org/officeDocument/2006/relationships/image" Target="media/image157.png"/><Relationship Id="rId296" Type="http://schemas.openxmlformats.org/officeDocument/2006/relationships/image" Target="media/image178.png"/><Relationship Id="rId300" Type="http://schemas.openxmlformats.org/officeDocument/2006/relationships/image" Target="media/image182.png"/><Relationship Id="rId60" Type="http://schemas.openxmlformats.org/officeDocument/2006/relationships/image" Target="media/image31.png"/><Relationship Id="rId81" Type="http://schemas.openxmlformats.org/officeDocument/2006/relationships/image" Target="media/image52.png"/><Relationship Id="rId135" Type="http://schemas.openxmlformats.org/officeDocument/2006/relationships/oleObject" Target="embeddings/oleObject42.bin"/><Relationship Id="rId156" Type="http://schemas.openxmlformats.org/officeDocument/2006/relationships/image" Target="media/image97.wmf"/><Relationship Id="rId177" Type="http://schemas.openxmlformats.org/officeDocument/2006/relationships/oleObject" Target="embeddings/oleObject63.bin"/><Relationship Id="rId198" Type="http://schemas.openxmlformats.org/officeDocument/2006/relationships/image" Target="media/image118.wmf"/><Relationship Id="rId321" Type="http://schemas.openxmlformats.org/officeDocument/2006/relationships/image" Target="media/image203.png"/><Relationship Id="rId342" Type="http://schemas.openxmlformats.org/officeDocument/2006/relationships/image" Target="media/image224.png"/><Relationship Id="rId363" Type="http://schemas.openxmlformats.org/officeDocument/2006/relationships/image" Target="media/image245.png"/><Relationship Id="rId384" Type="http://schemas.openxmlformats.org/officeDocument/2006/relationships/image" Target="media/image265.png"/><Relationship Id="rId419" Type="http://schemas.openxmlformats.org/officeDocument/2006/relationships/image" Target="media/image300.png"/><Relationship Id="rId202" Type="http://schemas.openxmlformats.org/officeDocument/2006/relationships/image" Target="media/image120.wmf"/><Relationship Id="rId223" Type="http://schemas.openxmlformats.org/officeDocument/2006/relationships/oleObject" Target="embeddings/oleObject86.bin"/><Relationship Id="rId244" Type="http://schemas.openxmlformats.org/officeDocument/2006/relationships/oleObject" Target="embeddings/oleObject97.bin"/><Relationship Id="rId430" Type="http://schemas.openxmlformats.org/officeDocument/2006/relationships/image" Target="media/image311.png"/><Relationship Id="rId18" Type="http://schemas.openxmlformats.org/officeDocument/2006/relationships/image" Target="media/image9.wmf"/><Relationship Id="rId39" Type="http://schemas.openxmlformats.org/officeDocument/2006/relationships/oleObject" Target="embeddings/oleObject13.bin"/><Relationship Id="rId265" Type="http://schemas.openxmlformats.org/officeDocument/2006/relationships/oleObject" Target="embeddings/oleObject108.bin"/><Relationship Id="rId286" Type="http://schemas.openxmlformats.org/officeDocument/2006/relationships/image" Target="media/image168.png"/><Relationship Id="rId50" Type="http://schemas.openxmlformats.org/officeDocument/2006/relationships/image" Target="media/image25.wmf"/><Relationship Id="rId104" Type="http://schemas.openxmlformats.org/officeDocument/2006/relationships/image" Target="media/image71.wmf"/><Relationship Id="rId125" Type="http://schemas.openxmlformats.org/officeDocument/2006/relationships/oleObject" Target="embeddings/oleObject37.bin"/><Relationship Id="rId146" Type="http://schemas.openxmlformats.org/officeDocument/2006/relationships/image" Target="media/image92.wmf"/><Relationship Id="rId167" Type="http://schemas.openxmlformats.org/officeDocument/2006/relationships/oleObject" Target="embeddings/oleObject58.bin"/><Relationship Id="rId188" Type="http://schemas.openxmlformats.org/officeDocument/2006/relationships/image" Target="media/image113.wmf"/><Relationship Id="rId311" Type="http://schemas.openxmlformats.org/officeDocument/2006/relationships/image" Target="media/image193.png"/><Relationship Id="rId332" Type="http://schemas.openxmlformats.org/officeDocument/2006/relationships/image" Target="media/image214.png"/><Relationship Id="rId353" Type="http://schemas.openxmlformats.org/officeDocument/2006/relationships/image" Target="media/image235.png"/><Relationship Id="rId374" Type="http://schemas.openxmlformats.org/officeDocument/2006/relationships/image" Target="media/image256.png"/><Relationship Id="rId395" Type="http://schemas.openxmlformats.org/officeDocument/2006/relationships/image" Target="media/image276.png"/><Relationship Id="rId409" Type="http://schemas.openxmlformats.org/officeDocument/2006/relationships/image" Target="media/image290.png"/><Relationship Id="rId71" Type="http://schemas.openxmlformats.org/officeDocument/2006/relationships/image" Target="media/image42.png"/><Relationship Id="rId92" Type="http://schemas.openxmlformats.org/officeDocument/2006/relationships/oleObject" Target="embeddings/oleObject23.bin"/><Relationship Id="rId213" Type="http://schemas.openxmlformats.org/officeDocument/2006/relationships/oleObject" Target="embeddings/oleObject81.bin"/><Relationship Id="rId234" Type="http://schemas.openxmlformats.org/officeDocument/2006/relationships/oleObject" Target="embeddings/oleObject92.bin"/><Relationship Id="rId420" Type="http://schemas.openxmlformats.org/officeDocument/2006/relationships/image" Target="media/image301.png"/><Relationship Id="rId2" Type="http://schemas.openxmlformats.org/officeDocument/2006/relationships/styles" Target="styles.xml"/><Relationship Id="rId29" Type="http://schemas.openxmlformats.org/officeDocument/2006/relationships/oleObject" Target="embeddings/oleObject8.bin"/><Relationship Id="rId255" Type="http://schemas.openxmlformats.org/officeDocument/2006/relationships/image" Target="media/image146.wmf"/><Relationship Id="rId276" Type="http://schemas.openxmlformats.org/officeDocument/2006/relationships/image" Target="media/image158.png"/><Relationship Id="rId297" Type="http://schemas.openxmlformats.org/officeDocument/2006/relationships/image" Target="media/image179.png"/><Relationship Id="rId40" Type="http://schemas.openxmlformats.org/officeDocument/2006/relationships/image" Target="media/image20.wmf"/><Relationship Id="rId115" Type="http://schemas.openxmlformats.org/officeDocument/2006/relationships/oleObject" Target="embeddings/oleObject32.bin"/><Relationship Id="rId136" Type="http://schemas.openxmlformats.org/officeDocument/2006/relationships/image" Target="media/image87.wmf"/><Relationship Id="rId157" Type="http://schemas.openxmlformats.org/officeDocument/2006/relationships/oleObject" Target="embeddings/oleObject53.bin"/><Relationship Id="rId178" Type="http://schemas.openxmlformats.org/officeDocument/2006/relationships/image" Target="media/image108.wmf"/><Relationship Id="rId301" Type="http://schemas.openxmlformats.org/officeDocument/2006/relationships/image" Target="media/image183.png"/><Relationship Id="rId322" Type="http://schemas.openxmlformats.org/officeDocument/2006/relationships/image" Target="media/image204.png"/><Relationship Id="rId343" Type="http://schemas.openxmlformats.org/officeDocument/2006/relationships/image" Target="media/image225.png"/><Relationship Id="rId364" Type="http://schemas.openxmlformats.org/officeDocument/2006/relationships/image" Target="media/image246.png"/><Relationship Id="rId61" Type="http://schemas.openxmlformats.org/officeDocument/2006/relationships/image" Target="media/image32.jpeg"/><Relationship Id="rId82" Type="http://schemas.openxmlformats.org/officeDocument/2006/relationships/image" Target="media/image53.png"/><Relationship Id="rId199" Type="http://schemas.openxmlformats.org/officeDocument/2006/relationships/oleObject" Target="embeddings/oleObject74.bin"/><Relationship Id="rId203" Type="http://schemas.openxmlformats.org/officeDocument/2006/relationships/oleObject" Target="embeddings/oleObject76.bin"/><Relationship Id="rId385" Type="http://schemas.openxmlformats.org/officeDocument/2006/relationships/image" Target="media/image266.png"/><Relationship Id="rId19" Type="http://schemas.openxmlformats.org/officeDocument/2006/relationships/oleObject" Target="embeddings/oleObject3.bin"/><Relationship Id="rId224" Type="http://schemas.openxmlformats.org/officeDocument/2006/relationships/image" Target="media/image131.wmf"/><Relationship Id="rId245" Type="http://schemas.openxmlformats.org/officeDocument/2006/relationships/image" Target="media/image141.wmf"/><Relationship Id="rId266" Type="http://schemas.openxmlformats.org/officeDocument/2006/relationships/image" Target="media/image151.wmf"/><Relationship Id="rId287" Type="http://schemas.openxmlformats.org/officeDocument/2006/relationships/image" Target="media/image169.png"/><Relationship Id="rId410" Type="http://schemas.openxmlformats.org/officeDocument/2006/relationships/image" Target="media/image291.png"/><Relationship Id="rId431" Type="http://schemas.openxmlformats.org/officeDocument/2006/relationships/image" Target="media/image312.png"/><Relationship Id="rId30" Type="http://schemas.openxmlformats.org/officeDocument/2006/relationships/image" Target="media/image15.wmf"/><Relationship Id="rId105" Type="http://schemas.openxmlformats.org/officeDocument/2006/relationships/oleObject" Target="embeddings/oleObject27.bin"/><Relationship Id="rId126" Type="http://schemas.openxmlformats.org/officeDocument/2006/relationships/image" Target="media/image82.wmf"/><Relationship Id="rId147" Type="http://schemas.openxmlformats.org/officeDocument/2006/relationships/oleObject" Target="embeddings/oleObject48.bin"/><Relationship Id="rId168" Type="http://schemas.openxmlformats.org/officeDocument/2006/relationships/image" Target="media/image103.wmf"/><Relationship Id="rId312" Type="http://schemas.openxmlformats.org/officeDocument/2006/relationships/image" Target="media/image194.png"/><Relationship Id="rId333" Type="http://schemas.openxmlformats.org/officeDocument/2006/relationships/image" Target="media/image215.png"/><Relationship Id="rId354" Type="http://schemas.openxmlformats.org/officeDocument/2006/relationships/image" Target="media/image236.png"/><Relationship Id="rId51" Type="http://schemas.openxmlformats.org/officeDocument/2006/relationships/oleObject" Target="embeddings/oleObject19.bin"/><Relationship Id="rId72" Type="http://schemas.openxmlformats.org/officeDocument/2006/relationships/image" Target="media/image43.png"/><Relationship Id="rId93" Type="http://schemas.openxmlformats.org/officeDocument/2006/relationships/image" Target="media/image63.png"/><Relationship Id="rId189" Type="http://schemas.openxmlformats.org/officeDocument/2006/relationships/oleObject" Target="embeddings/oleObject69.bin"/><Relationship Id="rId375" Type="http://schemas.openxmlformats.org/officeDocument/2006/relationships/image" Target="media/image257.png"/><Relationship Id="rId396" Type="http://schemas.openxmlformats.org/officeDocument/2006/relationships/image" Target="media/image277.png"/><Relationship Id="rId3" Type="http://schemas.openxmlformats.org/officeDocument/2006/relationships/settings" Target="settings.xml"/><Relationship Id="rId214" Type="http://schemas.openxmlformats.org/officeDocument/2006/relationships/image" Target="media/image126.wmf"/><Relationship Id="rId235" Type="http://schemas.openxmlformats.org/officeDocument/2006/relationships/image" Target="media/image136.wmf"/><Relationship Id="rId256" Type="http://schemas.openxmlformats.org/officeDocument/2006/relationships/oleObject" Target="embeddings/oleObject103.bin"/><Relationship Id="rId277" Type="http://schemas.openxmlformats.org/officeDocument/2006/relationships/image" Target="media/image159.png"/><Relationship Id="rId298" Type="http://schemas.openxmlformats.org/officeDocument/2006/relationships/image" Target="media/image180.png"/><Relationship Id="rId400" Type="http://schemas.openxmlformats.org/officeDocument/2006/relationships/image" Target="media/image281.png"/><Relationship Id="rId421" Type="http://schemas.openxmlformats.org/officeDocument/2006/relationships/image" Target="media/image302.png"/><Relationship Id="rId116" Type="http://schemas.openxmlformats.org/officeDocument/2006/relationships/image" Target="media/image77.wmf"/><Relationship Id="rId137" Type="http://schemas.openxmlformats.org/officeDocument/2006/relationships/oleObject" Target="embeddings/oleObject43.bin"/><Relationship Id="rId158" Type="http://schemas.openxmlformats.org/officeDocument/2006/relationships/image" Target="media/image98.wmf"/><Relationship Id="rId302" Type="http://schemas.openxmlformats.org/officeDocument/2006/relationships/image" Target="media/image184.png"/><Relationship Id="rId323" Type="http://schemas.openxmlformats.org/officeDocument/2006/relationships/image" Target="media/image205.png"/><Relationship Id="rId344" Type="http://schemas.openxmlformats.org/officeDocument/2006/relationships/image" Target="media/image226.png"/><Relationship Id="rId20" Type="http://schemas.openxmlformats.org/officeDocument/2006/relationships/image" Target="media/image10.wmf"/><Relationship Id="rId41" Type="http://schemas.openxmlformats.org/officeDocument/2006/relationships/oleObject" Target="embeddings/oleObject14.bin"/><Relationship Id="rId62" Type="http://schemas.openxmlformats.org/officeDocument/2006/relationships/image" Target="media/image33.png"/><Relationship Id="rId83" Type="http://schemas.openxmlformats.org/officeDocument/2006/relationships/image" Target="media/image54.png"/><Relationship Id="rId179" Type="http://schemas.openxmlformats.org/officeDocument/2006/relationships/oleObject" Target="embeddings/oleObject64.bin"/><Relationship Id="rId365" Type="http://schemas.openxmlformats.org/officeDocument/2006/relationships/image" Target="media/image247.png"/><Relationship Id="rId386" Type="http://schemas.openxmlformats.org/officeDocument/2006/relationships/image" Target="media/image267.png"/><Relationship Id="rId190" Type="http://schemas.openxmlformats.org/officeDocument/2006/relationships/image" Target="media/image114.wmf"/><Relationship Id="rId204" Type="http://schemas.openxmlformats.org/officeDocument/2006/relationships/image" Target="media/image121.wmf"/><Relationship Id="rId225" Type="http://schemas.openxmlformats.org/officeDocument/2006/relationships/oleObject" Target="embeddings/oleObject87.bin"/><Relationship Id="rId246" Type="http://schemas.openxmlformats.org/officeDocument/2006/relationships/oleObject" Target="embeddings/oleObject98.bin"/><Relationship Id="rId267" Type="http://schemas.openxmlformats.org/officeDocument/2006/relationships/oleObject" Target="embeddings/oleObject109.bin"/><Relationship Id="rId288" Type="http://schemas.openxmlformats.org/officeDocument/2006/relationships/image" Target="media/image170.png"/><Relationship Id="rId411" Type="http://schemas.openxmlformats.org/officeDocument/2006/relationships/image" Target="media/image292.png"/><Relationship Id="rId432" Type="http://schemas.openxmlformats.org/officeDocument/2006/relationships/image" Target="media/image313.png"/><Relationship Id="rId106" Type="http://schemas.openxmlformats.org/officeDocument/2006/relationships/image" Target="media/image72.wmf"/><Relationship Id="rId127" Type="http://schemas.openxmlformats.org/officeDocument/2006/relationships/oleObject" Target="embeddings/oleObject38.bin"/><Relationship Id="rId313" Type="http://schemas.openxmlformats.org/officeDocument/2006/relationships/image" Target="media/image195.png"/><Relationship Id="rId10" Type="http://schemas.openxmlformats.org/officeDocument/2006/relationships/image" Target="media/image3.png"/><Relationship Id="rId31" Type="http://schemas.openxmlformats.org/officeDocument/2006/relationships/oleObject" Target="embeddings/oleObject9.bin"/><Relationship Id="rId52" Type="http://schemas.openxmlformats.org/officeDocument/2006/relationships/image" Target="media/image26.wmf"/><Relationship Id="rId73" Type="http://schemas.openxmlformats.org/officeDocument/2006/relationships/image" Target="media/image44.png"/><Relationship Id="rId94" Type="http://schemas.openxmlformats.org/officeDocument/2006/relationships/image" Target="media/image64.png"/><Relationship Id="rId148" Type="http://schemas.openxmlformats.org/officeDocument/2006/relationships/image" Target="media/image93.wmf"/><Relationship Id="rId169" Type="http://schemas.openxmlformats.org/officeDocument/2006/relationships/oleObject" Target="embeddings/oleObject59.bin"/><Relationship Id="rId334" Type="http://schemas.openxmlformats.org/officeDocument/2006/relationships/image" Target="media/image216.png"/><Relationship Id="rId355" Type="http://schemas.openxmlformats.org/officeDocument/2006/relationships/image" Target="media/image237.png"/><Relationship Id="rId376" Type="http://schemas.openxmlformats.org/officeDocument/2006/relationships/image" Target="media/image258.png"/><Relationship Id="rId397" Type="http://schemas.openxmlformats.org/officeDocument/2006/relationships/image" Target="media/image278.png"/><Relationship Id="rId4" Type="http://schemas.openxmlformats.org/officeDocument/2006/relationships/webSettings" Target="webSettings.xml"/><Relationship Id="rId180" Type="http://schemas.openxmlformats.org/officeDocument/2006/relationships/image" Target="media/image109.wmf"/><Relationship Id="rId215" Type="http://schemas.openxmlformats.org/officeDocument/2006/relationships/oleObject" Target="embeddings/oleObject82.bin"/><Relationship Id="rId236" Type="http://schemas.openxmlformats.org/officeDocument/2006/relationships/oleObject" Target="embeddings/oleObject93.bin"/><Relationship Id="rId257" Type="http://schemas.openxmlformats.org/officeDocument/2006/relationships/image" Target="media/image147.wmf"/><Relationship Id="rId278" Type="http://schemas.openxmlformats.org/officeDocument/2006/relationships/image" Target="media/image160.png"/><Relationship Id="rId401" Type="http://schemas.openxmlformats.org/officeDocument/2006/relationships/image" Target="media/image282.png"/><Relationship Id="rId422" Type="http://schemas.openxmlformats.org/officeDocument/2006/relationships/image" Target="media/image303.png"/><Relationship Id="rId303" Type="http://schemas.openxmlformats.org/officeDocument/2006/relationships/image" Target="media/image185.png"/><Relationship Id="rId42" Type="http://schemas.openxmlformats.org/officeDocument/2006/relationships/image" Target="media/image21.wmf"/><Relationship Id="rId84" Type="http://schemas.openxmlformats.org/officeDocument/2006/relationships/image" Target="media/image55.png"/><Relationship Id="rId138" Type="http://schemas.openxmlformats.org/officeDocument/2006/relationships/image" Target="media/image88.wmf"/><Relationship Id="rId345" Type="http://schemas.openxmlformats.org/officeDocument/2006/relationships/image" Target="media/image227.png"/><Relationship Id="rId387" Type="http://schemas.openxmlformats.org/officeDocument/2006/relationships/image" Target="media/image268.png"/><Relationship Id="rId191" Type="http://schemas.openxmlformats.org/officeDocument/2006/relationships/oleObject" Target="embeddings/oleObject70.bin"/><Relationship Id="rId205" Type="http://schemas.openxmlformats.org/officeDocument/2006/relationships/oleObject" Target="embeddings/oleObject77.bin"/><Relationship Id="rId247" Type="http://schemas.openxmlformats.org/officeDocument/2006/relationships/image" Target="media/image142.wmf"/><Relationship Id="rId412" Type="http://schemas.openxmlformats.org/officeDocument/2006/relationships/image" Target="media/image293.png"/><Relationship Id="rId107" Type="http://schemas.openxmlformats.org/officeDocument/2006/relationships/oleObject" Target="embeddings/oleObject28.bin"/><Relationship Id="rId289" Type="http://schemas.openxmlformats.org/officeDocument/2006/relationships/image" Target="media/image171.png"/><Relationship Id="rId11" Type="http://schemas.openxmlformats.org/officeDocument/2006/relationships/image" Target="media/image4.png"/><Relationship Id="rId53" Type="http://schemas.openxmlformats.org/officeDocument/2006/relationships/oleObject" Target="embeddings/oleObject20.bin"/><Relationship Id="rId149" Type="http://schemas.openxmlformats.org/officeDocument/2006/relationships/oleObject" Target="embeddings/oleObject49.bin"/><Relationship Id="rId314" Type="http://schemas.openxmlformats.org/officeDocument/2006/relationships/image" Target="media/image196.png"/><Relationship Id="rId356" Type="http://schemas.openxmlformats.org/officeDocument/2006/relationships/image" Target="media/image238.png"/><Relationship Id="rId398" Type="http://schemas.openxmlformats.org/officeDocument/2006/relationships/image" Target="media/image279.png"/><Relationship Id="rId95" Type="http://schemas.openxmlformats.org/officeDocument/2006/relationships/image" Target="media/image65.png"/><Relationship Id="rId160" Type="http://schemas.openxmlformats.org/officeDocument/2006/relationships/image" Target="media/image99.wmf"/><Relationship Id="rId216" Type="http://schemas.openxmlformats.org/officeDocument/2006/relationships/image" Target="media/image127.wmf"/><Relationship Id="rId423" Type="http://schemas.openxmlformats.org/officeDocument/2006/relationships/image" Target="media/image304.png"/><Relationship Id="rId258" Type="http://schemas.openxmlformats.org/officeDocument/2006/relationships/oleObject" Target="embeddings/oleObject104.bin"/><Relationship Id="rId22" Type="http://schemas.openxmlformats.org/officeDocument/2006/relationships/image" Target="media/image11.wmf"/><Relationship Id="rId64" Type="http://schemas.openxmlformats.org/officeDocument/2006/relationships/image" Target="media/image35.png"/><Relationship Id="rId118" Type="http://schemas.openxmlformats.org/officeDocument/2006/relationships/image" Target="media/image78.wmf"/><Relationship Id="rId325" Type="http://schemas.openxmlformats.org/officeDocument/2006/relationships/image" Target="media/image207.png"/><Relationship Id="rId367" Type="http://schemas.openxmlformats.org/officeDocument/2006/relationships/image" Target="media/image249.png"/><Relationship Id="rId171" Type="http://schemas.openxmlformats.org/officeDocument/2006/relationships/oleObject" Target="embeddings/oleObject60.bin"/><Relationship Id="rId227" Type="http://schemas.openxmlformats.org/officeDocument/2006/relationships/oleObject" Target="embeddings/oleObject88.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28</TotalTime>
  <Pages>110</Pages>
  <Words>23706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Бублик</dc:creator>
  <cp:keywords/>
  <dc:description/>
  <cp:lastModifiedBy>Admin</cp:lastModifiedBy>
  <cp:revision>9</cp:revision>
  <dcterms:created xsi:type="dcterms:W3CDTF">2020-05-15T21:07:00Z</dcterms:created>
  <dcterms:modified xsi:type="dcterms:W3CDTF">2020-05-16T08:44:00Z</dcterms:modified>
</cp:coreProperties>
</file>