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3550" w:rsidRDefault="009D3550" w:rsidP="009F58DA">
      <w:pPr>
        <w:ind w:left="708" w:hanging="708"/>
        <w:outlineLvl w:val="0"/>
        <w:rPr>
          <w:b/>
        </w:rPr>
      </w:pPr>
      <w:r>
        <w:rPr>
          <w:b/>
        </w:rPr>
        <w:t>УДК 519.688</w:t>
      </w:r>
    </w:p>
    <w:p w:rsidR="009F58DA" w:rsidRDefault="009F58DA" w:rsidP="009F58DA">
      <w:pPr>
        <w:ind w:left="708" w:hanging="708"/>
        <w:outlineLvl w:val="0"/>
        <w:rPr>
          <w:b/>
        </w:rPr>
      </w:pPr>
    </w:p>
    <w:p w:rsidR="00176007" w:rsidRDefault="009D3550" w:rsidP="009F58DA">
      <w:pPr>
        <w:ind w:left="708"/>
        <w:jc w:val="center"/>
        <w:rPr>
          <w:b/>
          <w:szCs w:val="28"/>
        </w:rPr>
      </w:pPr>
      <w:proofErr w:type="spellStart"/>
      <w:r>
        <w:rPr>
          <w:b/>
        </w:rPr>
        <w:t>К.т.н</w:t>
      </w:r>
      <w:proofErr w:type="spellEnd"/>
      <w:r>
        <w:rPr>
          <w:b/>
        </w:rPr>
        <w:t xml:space="preserve">., доцент Павловський В.І., студент </w:t>
      </w:r>
      <w:proofErr w:type="spellStart"/>
      <w:r w:rsidR="00176007">
        <w:rPr>
          <w:b/>
          <w:szCs w:val="28"/>
        </w:rPr>
        <w:t>Ковезюк</w:t>
      </w:r>
      <w:proofErr w:type="spellEnd"/>
      <w:r w:rsidR="00176007">
        <w:rPr>
          <w:b/>
          <w:szCs w:val="28"/>
        </w:rPr>
        <w:t xml:space="preserve"> А.О.</w:t>
      </w:r>
    </w:p>
    <w:p w:rsidR="00176007" w:rsidRDefault="00176007" w:rsidP="009F58DA">
      <w:pPr>
        <w:ind w:left="708"/>
        <w:jc w:val="center"/>
        <w:rPr>
          <w:b/>
          <w:szCs w:val="28"/>
        </w:rPr>
      </w:pPr>
    </w:p>
    <w:p w:rsidR="00176007" w:rsidRDefault="00176007" w:rsidP="009F58DA">
      <w:pPr>
        <w:pStyle w:val="Diplomaheader"/>
        <w:spacing w:line="240" w:lineRule="auto"/>
      </w:pPr>
      <w:r>
        <w:t>Національний технічний університету України</w:t>
      </w:r>
    </w:p>
    <w:p w:rsidR="00176007" w:rsidRDefault="00176007" w:rsidP="009F58DA">
      <w:pPr>
        <w:ind w:left="708"/>
        <w:jc w:val="center"/>
        <w:rPr>
          <w:b/>
          <w:szCs w:val="28"/>
        </w:rPr>
      </w:pPr>
      <w:r>
        <w:rPr>
          <w:b/>
          <w:szCs w:val="28"/>
        </w:rPr>
        <w:t>«Київський політехнічний інститут імені Ігоря Сікорського»</w:t>
      </w:r>
    </w:p>
    <w:p w:rsidR="00176007" w:rsidRDefault="00176007" w:rsidP="009F58DA">
      <w:pPr>
        <w:ind w:left="708"/>
        <w:jc w:val="center"/>
        <w:rPr>
          <w:b/>
          <w:szCs w:val="28"/>
        </w:rPr>
      </w:pPr>
    </w:p>
    <w:p w:rsidR="00176007" w:rsidRDefault="00BA1FF0" w:rsidP="009F58DA">
      <w:pPr>
        <w:ind w:left="708"/>
        <w:jc w:val="center"/>
        <w:rPr>
          <w:b/>
          <w:bCs/>
          <w:sz w:val="32"/>
          <w:szCs w:val="32"/>
        </w:rPr>
      </w:pPr>
      <w:r>
        <w:rPr>
          <w:b/>
          <w:sz w:val="32"/>
          <w:szCs w:val="32"/>
        </w:rPr>
        <w:t xml:space="preserve">АЛГОРИТМ </w:t>
      </w:r>
      <w:r w:rsidR="001E3B82">
        <w:rPr>
          <w:b/>
          <w:sz w:val="32"/>
          <w:szCs w:val="32"/>
        </w:rPr>
        <w:t>СИМВОЛЬН</w:t>
      </w:r>
      <w:r>
        <w:rPr>
          <w:b/>
          <w:sz w:val="32"/>
          <w:szCs w:val="32"/>
        </w:rPr>
        <w:t>ОЇ</w:t>
      </w:r>
      <w:r w:rsidR="001E3B82">
        <w:rPr>
          <w:b/>
          <w:sz w:val="32"/>
          <w:szCs w:val="32"/>
        </w:rPr>
        <w:t xml:space="preserve"> ПРОЦЕДУРН</w:t>
      </w:r>
      <w:r>
        <w:rPr>
          <w:b/>
          <w:sz w:val="32"/>
          <w:szCs w:val="32"/>
        </w:rPr>
        <w:t>ОЇ</w:t>
      </w:r>
      <w:r w:rsidR="001E3B82">
        <w:rPr>
          <w:b/>
          <w:sz w:val="32"/>
          <w:szCs w:val="32"/>
        </w:rPr>
        <w:t xml:space="preserve"> ГЕНЕРАЦІ</w:t>
      </w:r>
      <w:r>
        <w:rPr>
          <w:b/>
          <w:sz w:val="32"/>
          <w:szCs w:val="32"/>
        </w:rPr>
        <w:t>Ї</w:t>
      </w:r>
      <w:r w:rsidR="001E3B82">
        <w:rPr>
          <w:b/>
          <w:sz w:val="32"/>
          <w:szCs w:val="32"/>
        </w:rPr>
        <w:t xml:space="preserve"> </w:t>
      </w:r>
      <w:r w:rsidR="001E3B82" w:rsidRPr="006259CA">
        <w:rPr>
          <w:b/>
          <w:sz w:val="32"/>
          <w:szCs w:val="32"/>
        </w:rPr>
        <w:t>КОНТЕНТУ</w:t>
      </w:r>
      <w:r w:rsidR="005112AF" w:rsidRPr="006259CA">
        <w:rPr>
          <w:b/>
          <w:sz w:val="32"/>
          <w:szCs w:val="32"/>
          <w:lang w:val="ru-RU"/>
        </w:rPr>
        <w:t xml:space="preserve"> </w:t>
      </w:r>
      <w:r w:rsidR="00491514" w:rsidRPr="006259CA">
        <w:rPr>
          <w:b/>
          <w:bCs/>
          <w:sz w:val="32"/>
          <w:szCs w:val="32"/>
        </w:rPr>
        <w:t>З</w:t>
      </w:r>
      <w:r w:rsidR="000A1896" w:rsidRPr="006259CA">
        <w:rPr>
          <w:b/>
          <w:bCs/>
          <w:sz w:val="32"/>
          <w:szCs w:val="32"/>
        </w:rPr>
        <w:t>А</w:t>
      </w:r>
      <w:r w:rsidR="00491514" w:rsidRPr="006259CA">
        <w:rPr>
          <w:b/>
          <w:bCs/>
          <w:sz w:val="32"/>
          <w:szCs w:val="32"/>
        </w:rPr>
        <w:t xml:space="preserve"> ТЕКСТ</w:t>
      </w:r>
      <w:r w:rsidR="000A1896" w:rsidRPr="006259CA">
        <w:rPr>
          <w:b/>
          <w:bCs/>
          <w:sz w:val="32"/>
          <w:szCs w:val="32"/>
        </w:rPr>
        <w:t>АМИ</w:t>
      </w:r>
      <w:r w:rsidR="00491514" w:rsidRPr="006259CA">
        <w:rPr>
          <w:b/>
          <w:bCs/>
          <w:sz w:val="32"/>
          <w:szCs w:val="32"/>
        </w:rPr>
        <w:t xml:space="preserve"> ПРИРОДНОЇ МОВИ</w:t>
      </w:r>
    </w:p>
    <w:p w:rsidR="009F58DA" w:rsidRDefault="009F58DA" w:rsidP="009F58DA">
      <w:pPr>
        <w:ind w:left="708"/>
        <w:jc w:val="center"/>
        <w:rPr>
          <w:b/>
          <w:bCs/>
          <w:sz w:val="32"/>
          <w:szCs w:val="32"/>
        </w:rPr>
      </w:pPr>
    </w:p>
    <w:p w:rsidR="005426D1" w:rsidRDefault="005426D1" w:rsidP="009F58DA">
      <w:pPr>
        <w:pStyle w:val="1"/>
        <w:spacing w:before="0" w:line="240" w:lineRule="auto"/>
        <w:rPr>
          <w:lang w:val="uk-UA"/>
        </w:rPr>
      </w:pPr>
      <w:r w:rsidRPr="005426D1">
        <w:t>Abstract</w:t>
      </w:r>
    </w:p>
    <w:p w:rsidR="009F58DA" w:rsidRPr="009F58DA" w:rsidRDefault="009F58DA" w:rsidP="009F58DA">
      <w:pPr>
        <w:rPr>
          <w:lang w:eastAsia="en-US"/>
        </w:rPr>
      </w:pPr>
    </w:p>
    <w:p w:rsidR="001B1D13" w:rsidRPr="009F58DA" w:rsidRDefault="005426D1" w:rsidP="009F58DA">
      <w:pPr>
        <w:pStyle w:val="1"/>
        <w:spacing w:before="0" w:line="240" w:lineRule="auto"/>
        <w:rPr>
          <w:bCs/>
          <w:sz w:val="24"/>
          <w:szCs w:val="24"/>
        </w:rPr>
      </w:pPr>
      <w:proofErr w:type="spellStart"/>
      <w:r w:rsidRPr="009F58DA">
        <w:rPr>
          <w:sz w:val="24"/>
          <w:szCs w:val="24"/>
        </w:rPr>
        <w:t>Volodymyr</w:t>
      </w:r>
      <w:proofErr w:type="spellEnd"/>
      <w:r w:rsidRPr="009F58DA">
        <w:rPr>
          <w:sz w:val="24"/>
          <w:szCs w:val="24"/>
        </w:rPr>
        <w:t xml:space="preserve"> I. </w:t>
      </w:r>
      <w:proofErr w:type="spellStart"/>
      <w:r w:rsidRPr="009F58DA">
        <w:rPr>
          <w:sz w:val="24"/>
          <w:szCs w:val="24"/>
        </w:rPr>
        <w:t>Pavlovskyi</w:t>
      </w:r>
      <w:proofErr w:type="spellEnd"/>
      <w:r w:rsidRPr="009F58DA">
        <w:rPr>
          <w:sz w:val="24"/>
          <w:szCs w:val="24"/>
        </w:rPr>
        <w:t xml:space="preserve">, assoc. </w:t>
      </w:r>
      <w:proofErr w:type="spellStart"/>
      <w:r w:rsidRPr="009F58DA">
        <w:rPr>
          <w:sz w:val="24"/>
          <w:szCs w:val="24"/>
        </w:rPr>
        <w:t>prof</w:t>
      </w:r>
      <w:proofErr w:type="spellEnd"/>
      <w:r w:rsidRPr="009F58DA">
        <w:rPr>
          <w:sz w:val="24"/>
          <w:szCs w:val="24"/>
        </w:rPr>
        <w:t>., PhD;</w:t>
      </w:r>
      <w:r w:rsidR="0054735A" w:rsidRPr="009F58DA">
        <w:rPr>
          <w:bCs/>
          <w:sz w:val="24"/>
          <w:szCs w:val="24"/>
        </w:rPr>
        <w:t xml:space="preserve"> </w:t>
      </w:r>
      <w:proofErr w:type="spellStart"/>
      <w:r w:rsidR="001B1D13" w:rsidRPr="009F58DA">
        <w:rPr>
          <w:bCs/>
          <w:sz w:val="24"/>
          <w:szCs w:val="24"/>
        </w:rPr>
        <w:t>Anri</w:t>
      </w:r>
      <w:r w:rsidR="00CC7844" w:rsidRPr="009F58DA">
        <w:rPr>
          <w:bCs/>
          <w:sz w:val="24"/>
          <w:szCs w:val="24"/>
        </w:rPr>
        <w:t>i</w:t>
      </w:r>
      <w:proofErr w:type="spellEnd"/>
      <w:r w:rsidR="001B1D13" w:rsidRPr="009F58DA">
        <w:rPr>
          <w:bCs/>
          <w:sz w:val="24"/>
          <w:szCs w:val="24"/>
        </w:rPr>
        <w:t xml:space="preserve"> </w:t>
      </w:r>
      <w:r w:rsidR="00EA29FD" w:rsidRPr="009F58DA">
        <w:rPr>
          <w:bCs/>
          <w:sz w:val="24"/>
          <w:szCs w:val="24"/>
        </w:rPr>
        <w:t xml:space="preserve">O. </w:t>
      </w:r>
      <w:proofErr w:type="spellStart"/>
      <w:r w:rsidR="001B1D13" w:rsidRPr="009F58DA">
        <w:rPr>
          <w:bCs/>
          <w:sz w:val="24"/>
          <w:szCs w:val="24"/>
        </w:rPr>
        <w:t>Koveziuk</w:t>
      </w:r>
      <w:proofErr w:type="spellEnd"/>
      <w:r w:rsidR="00EA29FD" w:rsidRPr="009F58DA">
        <w:rPr>
          <w:bCs/>
          <w:sz w:val="24"/>
          <w:szCs w:val="24"/>
        </w:rPr>
        <w:t>, student</w:t>
      </w:r>
    </w:p>
    <w:p w:rsidR="001B1D13" w:rsidRPr="009F58DA" w:rsidRDefault="001B1D13" w:rsidP="009F58DA">
      <w:pPr>
        <w:pStyle w:val="resume"/>
        <w:rPr>
          <w:b/>
          <w:bCs/>
          <w:szCs w:val="24"/>
          <w:lang w:val="en-US"/>
        </w:rPr>
      </w:pPr>
      <w:r w:rsidRPr="009F58DA">
        <w:rPr>
          <w:b/>
          <w:bCs/>
          <w:szCs w:val="24"/>
          <w:lang w:val="en-US"/>
        </w:rPr>
        <w:t>Symbolic procedural content generation</w:t>
      </w:r>
      <w:r w:rsidR="005426D1" w:rsidRPr="009F58DA">
        <w:rPr>
          <w:b/>
          <w:bCs/>
          <w:szCs w:val="24"/>
          <w:lang w:val="en-US"/>
        </w:rPr>
        <w:t xml:space="preserve"> algorithm by natural language text</w:t>
      </w:r>
    </w:p>
    <w:p w:rsidR="001B1D13" w:rsidRPr="009F58DA" w:rsidRDefault="001B1D13" w:rsidP="009F58DA">
      <w:pPr>
        <w:pStyle w:val="resume"/>
        <w:ind w:firstLine="708"/>
        <w:rPr>
          <w:szCs w:val="24"/>
        </w:rPr>
      </w:pPr>
      <w:r w:rsidRPr="009F58DA">
        <w:rPr>
          <w:szCs w:val="24"/>
          <w:lang w:val="en-US"/>
        </w:rPr>
        <w:t xml:space="preserve">Content generation for computer systems is widely used in modern software, but most widespread algorithms involve arithmetic algorithms a computation – such as different special noises, or random selection from a set of variants, so symbol-oriented approach is generally unknown. This </w:t>
      </w:r>
      <w:r w:rsidR="00CC7844" w:rsidRPr="009F58DA">
        <w:rPr>
          <w:szCs w:val="24"/>
          <w:lang w:val="en-US"/>
        </w:rPr>
        <w:t xml:space="preserve">work takes an approach of using discrete values – </w:t>
      </w:r>
      <w:r w:rsidR="00CC7844" w:rsidRPr="009F58DA">
        <w:rPr>
          <w:iCs/>
          <w:szCs w:val="24"/>
          <w:lang w:val="en-US"/>
        </w:rPr>
        <w:t>symbols</w:t>
      </w:r>
      <w:r w:rsidR="00CC7844" w:rsidRPr="009F58DA">
        <w:rPr>
          <w:szCs w:val="24"/>
          <w:lang w:val="en-US"/>
        </w:rPr>
        <w:t xml:space="preserve">, and rules – </w:t>
      </w:r>
      <w:r w:rsidR="00CC7844" w:rsidRPr="009F58DA">
        <w:rPr>
          <w:iCs/>
          <w:szCs w:val="24"/>
          <w:lang w:val="en-US"/>
        </w:rPr>
        <w:t>relations</w:t>
      </w:r>
      <w:r w:rsidR="00CC7844" w:rsidRPr="009F58DA">
        <w:rPr>
          <w:szCs w:val="24"/>
          <w:lang w:val="en-US"/>
        </w:rPr>
        <w:t xml:space="preserve"> between symbols to provide realistic, immersive, seamless content. </w:t>
      </w:r>
      <w:r w:rsidR="00081F0B" w:rsidRPr="009F58DA">
        <w:rPr>
          <w:szCs w:val="24"/>
          <w:lang w:val="en-US"/>
        </w:rPr>
        <w:t xml:space="preserve">To support such algorithm, supporting algorithm that creates </w:t>
      </w:r>
      <w:proofErr w:type="spellStart"/>
      <w:r w:rsidR="009F1FAA" w:rsidRPr="009F58DA">
        <w:rPr>
          <w:szCs w:val="24"/>
          <w:lang w:val="en-US"/>
        </w:rPr>
        <w:t>rulesets</w:t>
      </w:r>
      <w:proofErr w:type="spellEnd"/>
      <w:r w:rsidR="009F1FAA" w:rsidRPr="009F58DA">
        <w:rPr>
          <w:szCs w:val="24"/>
          <w:lang w:val="en-US"/>
        </w:rPr>
        <w:t xml:space="preserve"> from user provided input and presenting view of generated data. To define the </w:t>
      </w:r>
      <w:proofErr w:type="spellStart"/>
      <w:r w:rsidR="009F1FAA" w:rsidRPr="009F58DA">
        <w:rPr>
          <w:szCs w:val="24"/>
          <w:lang w:val="en-US"/>
        </w:rPr>
        <w:t>ruleset</w:t>
      </w:r>
      <w:proofErr w:type="spellEnd"/>
      <w:r w:rsidR="009F1FAA" w:rsidRPr="009F58DA">
        <w:rPr>
          <w:szCs w:val="24"/>
          <w:lang w:val="en-US"/>
        </w:rPr>
        <w:t xml:space="preserve">, natural-language processing algorithm is used, to display output </w:t>
      </w:r>
      <w:r w:rsidR="00A431F8" w:rsidRPr="009F58DA">
        <w:rPr>
          <w:szCs w:val="24"/>
          <w:lang w:val="en-US"/>
        </w:rPr>
        <w:t>–</w:t>
      </w:r>
      <w:r w:rsidR="009F1FAA" w:rsidRPr="009F58DA">
        <w:rPr>
          <w:szCs w:val="24"/>
          <w:lang w:val="en-US"/>
        </w:rPr>
        <w:t xml:space="preserve"> </w:t>
      </w:r>
      <w:r w:rsidR="00A431F8" w:rsidRPr="009F58DA">
        <w:rPr>
          <w:szCs w:val="24"/>
          <w:lang w:val="en-US"/>
        </w:rPr>
        <w:t>tiled 2D game engine.</w:t>
      </w:r>
    </w:p>
    <w:p w:rsidR="009F58DA" w:rsidRPr="009F58DA" w:rsidRDefault="009F58DA" w:rsidP="009F58DA">
      <w:pPr>
        <w:pStyle w:val="resume"/>
        <w:ind w:firstLine="708"/>
      </w:pPr>
    </w:p>
    <w:p w:rsidR="00EC10D0" w:rsidRDefault="00EC10D0" w:rsidP="009F58DA">
      <w:pPr>
        <w:pStyle w:val="1"/>
        <w:spacing w:before="0" w:line="240" w:lineRule="auto"/>
        <w:rPr>
          <w:lang w:val="uk-UA"/>
        </w:rPr>
      </w:pPr>
      <w:r w:rsidRPr="0054735A">
        <w:rPr>
          <w:lang w:val="uk-UA"/>
        </w:rPr>
        <w:t>Вступ</w:t>
      </w:r>
    </w:p>
    <w:p w:rsidR="009F58DA" w:rsidRPr="009F58DA" w:rsidRDefault="009F58DA" w:rsidP="009F58DA">
      <w:pPr>
        <w:rPr>
          <w:lang w:eastAsia="en-US"/>
        </w:rPr>
      </w:pPr>
    </w:p>
    <w:p w:rsidR="00A431F8" w:rsidRDefault="00A431F8" w:rsidP="009F58DA">
      <w:pPr>
        <w:ind w:firstLine="567"/>
        <w:jc w:val="both"/>
        <w:rPr>
          <w:szCs w:val="28"/>
        </w:rPr>
      </w:pPr>
      <w:r w:rsidRPr="00D17662">
        <w:t>Сучасн</w:t>
      </w:r>
      <w:r w:rsidR="00314E2A" w:rsidRPr="00D17662">
        <w:t>і програмні</w:t>
      </w:r>
      <w:r w:rsidR="00FF3EAC" w:rsidRPr="00D17662">
        <w:t xml:space="preserve"> </w:t>
      </w:r>
      <w:r w:rsidR="00442206">
        <w:t>засоби</w:t>
      </w:r>
      <w:r w:rsidR="006C465F">
        <w:t xml:space="preserve"> </w:t>
      </w:r>
      <w:r w:rsidR="00FF3EAC" w:rsidRPr="00D17662">
        <w:t>широко використовують методи процедурної генерації</w:t>
      </w:r>
      <w:r w:rsidR="004576C5" w:rsidRPr="00286EA3">
        <w:rPr>
          <w:lang w:val="ru-RU"/>
        </w:rPr>
        <w:t xml:space="preserve"> </w:t>
      </w:r>
      <w:r w:rsidR="009D3550">
        <w:t xml:space="preserve">інтерактивного контенту – моделей, </w:t>
      </w:r>
      <w:r w:rsidR="00491514" w:rsidRPr="00650A1C">
        <w:t>аудіо</w:t>
      </w:r>
      <w:r w:rsidR="009D3550">
        <w:t>, сценаріїв</w:t>
      </w:r>
      <w:r w:rsidR="00E317DF">
        <w:t>. Я</w:t>
      </w:r>
      <w:r w:rsidR="00362185" w:rsidRPr="00D17662">
        <w:t>кіс</w:t>
      </w:r>
      <w:r w:rsidR="00E317DF">
        <w:t>ть</w:t>
      </w:r>
      <w:r w:rsidR="00362185" w:rsidRPr="00D17662">
        <w:t xml:space="preserve"> процедурно </w:t>
      </w:r>
      <w:proofErr w:type="spellStart"/>
      <w:r w:rsidR="00362185" w:rsidRPr="00D17662">
        <w:t>згенеровано</w:t>
      </w:r>
      <w:r w:rsidR="00126E11">
        <w:t>го</w:t>
      </w:r>
      <w:proofErr w:type="spellEnd"/>
      <w:r w:rsidR="00126E11">
        <w:t xml:space="preserve"> контенту </w:t>
      </w:r>
      <w:r w:rsidR="00E317DF">
        <w:rPr>
          <w:szCs w:val="28"/>
        </w:rPr>
        <w:t>визна</w:t>
      </w:r>
      <w:r w:rsidR="009D3550">
        <w:rPr>
          <w:szCs w:val="28"/>
        </w:rPr>
        <w:t>ч</w:t>
      </w:r>
      <w:r w:rsidR="00E317DF">
        <w:rPr>
          <w:szCs w:val="28"/>
        </w:rPr>
        <w:t>ається наступними параметрами:</w:t>
      </w:r>
    </w:p>
    <w:p w:rsidR="00362185" w:rsidRPr="00D17662" w:rsidRDefault="00362185" w:rsidP="009F58DA">
      <w:pPr>
        <w:pStyle w:val="a3"/>
        <w:numPr>
          <w:ilvl w:val="0"/>
          <w:numId w:val="3"/>
        </w:numPr>
        <w:tabs>
          <w:tab w:val="left" w:pos="851"/>
        </w:tabs>
        <w:ind w:left="0" w:firstLine="567"/>
        <w:jc w:val="both"/>
      </w:pPr>
      <w:r w:rsidRPr="00D17662">
        <w:t xml:space="preserve">логічна зв’язаність </w:t>
      </w:r>
      <w:proofErr w:type="spellStart"/>
      <w:r w:rsidR="00704C34" w:rsidRPr="00D17662">
        <w:t>згенерован</w:t>
      </w:r>
      <w:r w:rsidR="00491514">
        <w:t>их</w:t>
      </w:r>
      <w:proofErr w:type="spellEnd"/>
      <w:r w:rsidRPr="00D17662">
        <w:t xml:space="preserve"> елемент</w:t>
      </w:r>
      <w:r w:rsidR="00491514">
        <w:t>ів</w:t>
      </w:r>
      <w:r w:rsidRPr="00D17662">
        <w:t xml:space="preserve"> </w:t>
      </w:r>
      <w:r w:rsidR="009D3550">
        <w:t xml:space="preserve">між собою та з </w:t>
      </w:r>
      <w:proofErr w:type="spellStart"/>
      <w:r w:rsidR="009D3550">
        <w:t>негенерованими</w:t>
      </w:r>
      <w:proofErr w:type="spellEnd"/>
      <w:r w:rsidR="009D3550">
        <w:t xml:space="preserve"> компонентами</w:t>
      </w:r>
      <w:r w:rsidR="00480804" w:rsidRPr="00286EA3">
        <w:t>,</w:t>
      </w:r>
    </w:p>
    <w:p w:rsidR="00C3109A" w:rsidRPr="00157E0B" w:rsidRDefault="00491514" w:rsidP="009F58DA">
      <w:pPr>
        <w:pStyle w:val="a3"/>
        <w:numPr>
          <w:ilvl w:val="0"/>
          <w:numId w:val="3"/>
        </w:numPr>
        <w:tabs>
          <w:tab w:val="left" w:pos="851"/>
        </w:tabs>
        <w:ind w:left="0" w:firstLine="567"/>
        <w:jc w:val="both"/>
      </w:pPr>
      <w:r w:rsidRPr="00157E0B">
        <w:t>н</w:t>
      </w:r>
      <w:r w:rsidR="00164CBC" w:rsidRPr="00157E0B">
        <w:t xml:space="preserve">езалежність від </w:t>
      </w:r>
      <w:r w:rsidR="001C49A2" w:rsidRPr="00157E0B">
        <w:t>деталей імплементації</w:t>
      </w:r>
      <w:r w:rsidR="00164CBC" w:rsidRPr="00157E0B">
        <w:t xml:space="preserve">. </w:t>
      </w:r>
      <w:r w:rsidR="001C49A2" w:rsidRPr="00157E0B">
        <w:t>Внутрішнє представлення даних не повинно впливати на результат</w:t>
      </w:r>
      <w:r w:rsidR="00157E0B" w:rsidRPr="00157E0B">
        <w:t xml:space="preserve"> генерац</w:t>
      </w:r>
      <w:r w:rsidR="00157E0B">
        <w:t>ії</w:t>
      </w:r>
      <w:r w:rsidR="00480804" w:rsidRPr="00157E0B">
        <w:t>.</w:t>
      </w:r>
    </w:p>
    <w:p w:rsidR="00E41597" w:rsidRPr="00C04E0A" w:rsidRDefault="000D2332" w:rsidP="009F58DA">
      <w:pPr>
        <w:ind w:firstLine="567"/>
        <w:jc w:val="both"/>
        <w:rPr>
          <w:szCs w:val="28"/>
          <w:lang w:val="ru-RU"/>
        </w:rPr>
      </w:pPr>
      <w:r>
        <w:rPr>
          <w:szCs w:val="28"/>
        </w:rPr>
        <w:t xml:space="preserve">На практиці </w:t>
      </w:r>
      <w:r w:rsidR="0025795D">
        <w:rPr>
          <w:szCs w:val="28"/>
        </w:rPr>
        <w:t xml:space="preserve">поширення набули алгоритми </w:t>
      </w:r>
      <w:r w:rsidR="00321F25">
        <w:rPr>
          <w:szCs w:val="28"/>
        </w:rPr>
        <w:t xml:space="preserve">процедурної генерації </w:t>
      </w:r>
      <w:r w:rsidR="00126E11">
        <w:rPr>
          <w:szCs w:val="28"/>
        </w:rPr>
        <w:t xml:space="preserve">ландшафту </w:t>
      </w:r>
      <w:r w:rsidR="00321F25">
        <w:rPr>
          <w:szCs w:val="28"/>
        </w:rPr>
        <w:t>з використанням шумів</w:t>
      </w:r>
      <w:r w:rsidR="0025795D">
        <w:rPr>
          <w:szCs w:val="28"/>
        </w:rPr>
        <w:t xml:space="preserve"> (Шум </w:t>
      </w:r>
      <w:proofErr w:type="spellStart"/>
      <w:r w:rsidR="0025795D">
        <w:rPr>
          <w:szCs w:val="28"/>
        </w:rPr>
        <w:t>Перліна</w:t>
      </w:r>
      <w:proofErr w:type="spellEnd"/>
      <w:r w:rsidR="0025795D">
        <w:rPr>
          <w:szCs w:val="28"/>
        </w:rPr>
        <w:t xml:space="preserve">, симплексний шум, шум </w:t>
      </w:r>
      <w:proofErr w:type="spellStart"/>
      <w:r w:rsidR="0025795D">
        <w:rPr>
          <w:szCs w:val="28"/>
        </w:rPr>
        <w:t>Ворлея</w:t>
      </w:r>
      <w:proofErr w:type="spellEnd"/>
      <w:r w:rsidR="0025795D">
        <w:rPr>
          <w:szCs w:val="28"/>
        </w:rPr>
        <w:t>)</w:t>
      </w:r>
      <w:sdt>
        <w:sdtPr>
          <w:rPr>
            <w:szCs w:val="28"/>
            <w:lang w:val="en-US"/>
          </w:rPr>
          <w:id w:val="-1620993471"/>
          <w:citation/>
        </w:sdtPr>
        <w:sdtContent>
          <w:r w:rsidR="00AB0CD6">
            <w:rPr>
              <w:szCs w:val="28"/>
              <w:lang w:val="en-US"/>
            </w:rPr>
            <w:fldChar w:fldCharType="begin"/>
          </w:r>
          <w:r w:rsidR="00126E11" w:rsidRPr="00286EA3">
            <w:rPr>
              <w:szCs w:val="28"/>
            </w:rPr>
            <w:instrText xml:space="preserve"> </w:instrText>
          </w:r>
          <w:r w:rsidR="00126E11">
            <w:rPr>
              <w:szCs w:val="28"/>
              <w:lang w:val="en-US"/>
            </w:rPr>
            <w:instrText>CITATION</w:instrText>
          </w:r>
          <w:r w:rsidR="00126E11" w:rsidRPr="00286EA3">
            <w:rPr>
              <w:szCs w:val="28"/>
            </w:rPr>
            <w:instrText xml:space="preserve"> </w:instrText>
          </w:r>
          <w:r w:rsidR="00126E11">
            <w:rPr>
              <w:szCs w:val="28"/>
              <w:lang w:val="en-US"/>
            </w:rPr>
            <w:instrText>Tho</w:instrText>
          </w:r>
          <w:r w:rsidR="00126E11" w:rsidRPr="00286EA3">
            <w:rPr>
              <w:szCs w:val="28"/>
            </w:rPr>
            <w:instrText>16 \</w:instrText>
          </w:r>
          <w:r w:rsidR="00126E11">
            <w:rPr>
              <w:szCs w:val="28"/>
              <w:lang w:val="en-US"/>
            </w:rPr>
            <w:instrText>l</w:instrText>
          </w:r>
          <w:r w:rsidR="00126E11" w:rsidRPr="00286EA3">
            <w:rPr>
              <w:szCs w:val="28"/>
            </w:rPr>
            <w:instrText xml:space="preserve"> 1033 </w:instrText>
          </w:r>
          <w:r w:rsidR="00AB0CD6">
            <w:rPr>
              <w:szCs w:val="28"/>
              <w:lang w:val="en-US"/>
            </w:rPr>
            <w:fldChar w:fldCharType="separate"/>
          </w:r>
          <w:r w:rsidR="00126E11" w:rsidRPr="00491514">
            <w:rPr>
              <w:noProof/>
              <w:szCs w:val="28"/>
            </w:rPr>
            <w:t xml:space="preserve"> [1]</w:t>
          </w:r>
          <w:r w:rsidR="00AB0CD6">
            <w:rPr>
              <w:szCs w:val="28"/>
              <w:lang w:val="en-US"/>
            </w:rPr>
            <w:fldChar w:fldCharType="end"/>
          </w:r>
        </w:sdtContent>
      </w:sdt>
      <w:r w:rsidR="0025795D">
        <w:rPr>
          <w:szCs w:val="28"/>
        </w:rPr>
        <w:t xml:space="preserve">, </w:t>
      </w:r>
      <w:proofErr w:type="spellStart"/>
      <w:r w:rsidR="00B15FF3">
        <w:rPr>
          <w:szCs w:val="28"/>
        </w:rPr>
        <w:t>фрактальні</w:t>
      </w:r>
      <w:proofErr w:type="spellEnd"/>
      <w:r w:rsidR="00B15FF3">
        <w:rPr>
          <w:szCs w:val="28"/>
        </w:rPr>
        <w:t xml:space="preserve"> алгоритми</w:t>
      </w:r>
      <w:sdt>
        <w:sdtPr>
          <w:rPr>
            <w:szCs w:val="28"/>
            <w:lang w:val="en-US"/>
          </w:rPr>
          <w:id w:val="278927392"/>
          <w:citation/>
        </w:sdtPr>
        <w:sdtContent>
          <w:r w:rsidR="00AB0CD6">
            <w:rPr>
              <w:szCs w:val="28"/>
              <w:lang w:val="en-US"/>
            </w:rPr>
            <w:fldChar w:fldCharType="begin"/>
          </w:r>
          <w:r w:rsidR="009D3550">
            <w:rPr>
              <w:szCs w:val="28"/>
            </w:rPr>
            <w:instrText xml:space="preserve">CITATION AKr13 \n  \y  \t  \l 1033 </w:instrText>
          </w:r>
          <w:r w:rsidR="00AB0CD6">
            <w:rPr>
              <w:szCs w:val="28"/>
              <w:lang w:val="en-US"/>
            </w:rPr>
            <w:fldChar w:fldCharType="separate"/>
          </w:r>
          <w:r w:rsidR="009D3550">
            <w:rPr>
              <w:noProof/>
              <w:szCs w:val="28"/>
            </w:rPr>
            <w:t xml:space="preserve"> </w:t>
          </w:r>
          <w:r w:rsidR="009D3550" w:rsidRPr="009D3550">
            <w:rPr>
              <w:noProof/>
              <w:szCs w:val="28"/>
            </w:rPr>
            <w:t>[2]</w:t>
          </w:r>
          <w:r w:rsidR="00AB0CD6">
            <w:rPr>
              <w:szCs w:val="28"/>
              <w:lang w:val="en-US"/>
            </w:rPr>
            <w:fldChar w:fldCharType="end"/>
          </w:r>
        </w:sdtContent>
      </w:sdt>
      <w:r w:rsidR="00B15FF3">
        <w:rPr>
          <w:szCs w:val="28"/>
        </w:rPr>
        <w:t>, алгоритми</w:t>
      </w:r>
      <w:r w:rsidR="0080396B">
        <w:rPr>
          <w:szCs w:val="28"/>
        </w:rPr>
        <w:t xml:space="preserve"> емуляції фізичних </w:t>
      </w:r>
      <w:r w:rsidR="00CA5209">
        <w:rPr>
          <w:szCs w:val="28"/>
        </w:rPr>
        <w:t>процесів</w:t>
      </w:r>
      <w:r w:rsidR="0080396B">
        <w:rPr>
          <w:szCs w:val="28"/>
        </w:rPr>
        <w:t>.</w:t>
      </w:r>
      <w:r w:rsidR="00126E11">
        <w:rPr>
          <w:szCs w:val="28"/>
        </w:rPr>
        <w:t xml:space="preserve"> Сценарії генеруються шляхом симуляції, аудіо</w:t>
      </w:r>
      <w:r w:rsidR="00126E11" w:rsidRPr="00491514">
        <w:rPr>
          <w:szCs w:val="28"/>
        </w:rPr>
        <w:t xml:space="preserve"> </w:t>
      </w:r>
      <w:r w:rsidR="00126E11">
        <w:rPr>
          <w:szCs w:val="28"/>
        </w:rPr>
        <w:t>створюється методами штучного інтелекту</w:t>
      </w:r>
      <w:sdt>
        <w:sdtPr>
          <w:rPr>
            <w:szCs w:val="28"/>
          </w:rPr>
          <w:id w:val="-874692487"/>
          <w:citation/>
        </w:sdtPr>
        <w:sdtContent>
          <w:r w:rsidR="00AB0CD6">
            <w:rPr>
              <w:szCs w:val="28"/>
            </w:rPr>
            <w:fldChar w:fldCharType="begin"/>
          </w:r>
          <w:r w:rsidR="00126E11" w:rsidRPr="00491514">
            <w:rPr>
              <w:szCs w:val="28"/>
            </w:rPr>
            <w:instrText xml:space="preserve"> </w:instrText>
          </w:r>
          <w:r w:rsidR="00126E11">
            <w:rPr>
              <w:szCs w:val="28"/>
              <w:lang w:val="en-US"/>
            </w:rPr>
            <w:instrText>CITATION</w:instrText>
          </w:r>
          <w:r w:rsidR="00126E11" w:rsidRPr="00491514">
            <w:rPr>
              <w:szCs w:val="28"/>
            </w:rPr>
            <w:instrText xml:space="preserve"> </w:instrText>
          </w:r>
          <w:r w:rsidR="00126E11">
            <w:rPr>
              <w:szCs w:val="28"/>
              <w:lang w:val="en-US"/>
            </w:rPr>
            <w:instrText>Tan</w:instrText>
          </w:r>
          <w:r w:rsidR="00126E11" w:rsidRPr="00491514">
            <w:rPr>
              <w:szCs w:val="28"/>
            </w:rPr>
            <w:instrText>191 \</w:instrText>
          </w:r>
          <w:r w:rsidR="00126E11">
            <w:rPr>
              <w:szCs w:val="28"/>
              <w:lang w:val="en-US"/>
            </w:rPr>
            <w:instrText>l</w:instrText>
          </w:r>
          <w:r w:rsidR="00126E11" w:rsidRPr="00491514">
            <w:rPr>
              <w:szCs w:val="28"/>
            </w:rPr>
            <w:instrText xml:space="preserve"> 1033 </w:instrText>
          </w:r>
          <w:r w:rsidR="00AB0CD6">
            <w:rPr>
              <w:szCs w:val="28"/>
            </w:rPr>
            <w:fldChar w:fldCharType="separate"/>
          </w:r>
          <w:r w:rsidR="00126E11" w:rsidRPr="00491514">
            <w:rPr>
              <w:noProof/>
              <w:szCs w:val="28"/>
            </w:rPr>
            <w:t xml:space="preserve"> [3]</w:t>
          </w:r>
          <w:r w:rsidR="00AB0CD6">
            <w:rPr>
              <w:szCs w:val="28"/>
            </w:rPr>
            <w:fldChar w:fldCharType="end"/>
          </w:r>
        </w:sdtContent>
      </w:sdt>
      <w:r w:rsidR="0080396B">
        <w:rPr>
          <w:szCs w:val="28"/>
        </w:rPr>
        <w:t xml:space="preserve"> Такі алгоритми</w:t>
      </w:r>
      <w:r w:rsidR="00480804" w:rsidRPr="00491514">
        <w:rPr>
          <w:szCs w:val="28"/>
        </w:rPr>
        <w:t xml:space="preserve"> </w:t>
      </w:r>
      <w:r w:rsidR="00627A75">
        <w:rPr>
          <w:szCs w:val="28"/>
        </w:rPr>
        <w:t>генерують одноманітний результат, і важко піддаються контекстним модифікаціям.</w:t>
      </w:r>
      <w:r w:rsidR="0042008A" w:rsidRPr="00491514">
        <w:rPr>
          <w:szCs w:val="28"/>
        </w:rPr>
        <w:t xml:space="preserve"> </w:t>
      </w:r>
      <w:r w:rsidR="0042008A">
        <w:rPr>
          <w:szCs w:val="28"/>
        </w:rPr>
        <w:t>У даній статті пропонується метод символьної процедурної генерації</w:t>
      </w:r>
      <w:r w:rsidR="007607D1" w:rsidRPr="00491514">
        <w:rPr>
          <w:szCs w:val="28"/>
          <w:lang w:val="ru-RU"/>
        </w:rPr>
        <w:t xml:space="preserve"> </w:t>
      </w:r>
      <w:r w:rsidR="007607D1">
        <w:rPr>
          <w:szCs w:val="28"/>
        </w:rPr>
        <w:t>абстрактних моделей</w:t>
      </w:r>
      <w:r w:rsidR="0042008A">
        <w:rPr>
          <w:szCs w:val="28"/>
        </w:rPr>
        <w:t>, що оперує</w:t>
      </w:r>
      <w:r w:rsidR="0023542C">
        <w:rPr>
          <w:szCs w:val="28"/>
        </w:rPr>
        <w:t xml:space="preserve"> дискретними величинами</w:t>
      </w:r>
      <w:r w:rsidR="00EA29FD">
        <w:rPr>
          <w:szCs w:val="28"/>
        </w:rPr>
        <w:t>.</w:t>
      </w:r>
      <w:r w:rsidR="00491CF4">
        <w:rPr>
          <w:szCs w:val="28"/>
        </w:rPr>
        <w:t xml:space="preserve"> </w:t>
      </w:r>
    </w:p>
    <w:p w:rsidR="00BF6B7F" w:rsidRPr="00662B79" w:rsidRDefault="00EC10D0" w:rsidP="009F58DA">
      <w:pPr>
        <w:pStyle w:val="1"/>
        <w:spacing w:before="0" w:line="240" w:lineRule="auto"/>
        <w:rPr>
          <w:lang w:val="ru-RU"/>
        </w:rPr>
      </w:pPr>
      <w:r w:rsidRPr="00662B79">
        <w:rPr>
          <w:lang w:val="ru-RU"/>
        </w:rPr>
        <w:lastRenderedPageBreak/>
        <w:t xml:space="preserve">Постановка </w:t>
      </w:r>
      <w:r w:rsidRPr="00286EA3">
        <w:rPr>
          <w:lang w:val="uk-UA"/>
        </w:rPr>
        <w:t>задачі</w:t>
      </w:r>
    </w:p>
    <w:p w:rsidR="00662B79" w:rsidRPr="00F44083" w:rsidRDefault="00BD0045" w:rsidP="009F58DA">
      <w:pPr>
        <w:ind w:firstLine="567"/>
        <w:jc w:val="both"/>
        <w:rPr>
          <w:bCs/>
          <w:szCs w:val="28"/>
        </w:rPr>
      </w:pPr>
      <w:r>
        <w:rPr>
          <w:bCs/>
          <w:szCs w:val="28"/>
        </w:rPr>
        <w:t xml:space="preserve">Задача </w:t>
      </w:r>
      <w:r w:rsidR="00662B79">
        <w:rPr>
          <w:bCs/>
          <w:szCs w:val="28"/>
        </w:rPr>
        <w:t>полягає у створенні алгоритму символьної процедурної генерації</w:t>
      </w:r>
      <w:r w:rsidR="002875D3" w:rsidRPr="00491514">
        <w:rPr>
          <w:bCs/>
          <w:szCs w:val="28"/>
          <w:lang w:val="ru-RU"/>
        </w:rPr>
        <w:t xml:space="preserve"> </w:t>
      </w:r>
      <w:r w:rsidR="002875D3">
        <w:rPr>
          <w:bCs/>
          <w:szCs w:val="28"/>
        </w:rPr>
        <w:t>моделі даних</w:t>
      </w:r>
      <w:r w:rsidR="00A90A52">
        <w:rPr>
          <w:bCs/>
          <w:szCs w:val="28"/>
        </w:rPr>
        <w:t>,</w:t>
      </w:r>
      <w:r w:rsidR="00FB4F0C">
        <w:rPr>
          <w:bCs/>
          <w:szCs w:val="28"/>
        </w:rPr>
        <w:t xml:space="preserve"> яка може бути використана для генерації контенту</w:t>
      </w:r>
      <w:r w:rsidR="002875D3">
        <w:rPr>
          <w:bCs/>
          <w:szCs w:val="28"/>
        </w:rPr>
        <w:t>, із використанням тексту на природній мові як джерела логічних визначень.</w:t>
      </w:r>
    </w:p>
    <w:p w:rsidR="009F58DA" w:rsidRDefault="009F58DA" w:rsidP="009F58DA">
      <w:pPr>
        <w:pStyle w:val="1"/>
        <w:spacing w:before="0" w:line="240" w:lineRule="auto"/>
        <w:rPr>
          <w:lang w:val="uk-UA"/>
        </w:rPr>
      </w:pPr>
    </w:p>
    <w:p w:rsidR="00662B79" w:rsidRPr="00491514" w:rsidRDefault="00662B79" w:rsidP="009F58DA">
      <w:pPr>
        <w:pStyle w:val="1"/>
        <w:spacing w:before="0" w:line="240" w:lineRule="auto"/>
        <w:rPr>
          <w:lang w:val="ru-RU"/>
        </w:rPr>
      </w:pPr>
      <w:r w:rsidRPr="0075686B">
        <w:rPr>
          <w:lang w:val="uk-UA"/>
        </w:rPr>
        <w:t>Термінологія</w:t>
      </w:r>
    </w:p>
    <w:p w:rsidR="00662B79" w:rsidRDefault="00AC143D" w:rsidP="009F58DA">
      <w:pPr>
        <w:ind w:firstLine="567"/>
        <w:jc w:val="both"/>
        <w:rPr>
          <w:lang w:eastAsia="en-US"/>
        </w:rPr>
      </w:pPr>
      <w:r w:rsidRPr="00F11984">
        <w:rPr>
          <w:i/>
          <w:iCs/>
          <w:lang w:eastAsia="en-US"/>
        </w:rPr>
        <w:t>Модель</w:t>
      </w:r>
      <w:r>
        <w:rPr>
          <w:lang w:eastAsia="en-US"/>
        </w:rPr>
        <w:t xml:space="preserve"> – граф, який є представленням логічних відношень між</w:t>
      </w:r>
      <w:r w:rsidR="00FB4F0C">
        <w:rPr>
          <w:lang w:eastAsia="en-US"/>
        </w:rPr>
        <w:t xml:space="preserve"> визначеними об’єктами. </w:t>
      </w:r>
      <w:r w:rsidR="002B1996">
        <w:rPr>
          <w:lang w:eastAsia="en-US"/>
        </w:rPr>
        <w:t xml:space="preserve">Вершини графу містять </w:t>
      </w:r>
      <w:r w:rsidR="002B1996" w:rsidRPr="002B1996">
        <w:rPr>
          <w:i/>
          <w:iCs/>
          <w:lang w:eastAsia="en-US"/>
        </w:rPr>
        <w:t>теги</w:t>
      </w:r>
      <w:r w:rsidR="002B1996">
        <w:rPr>
          <w:i/>
          <w:iCs/>
          <w:lang w:eastAsia="en-US"/>
        </w:rPr>
        <w:t xml:space="preserve"> </w:t>
      </w:r>
      <w:r w:rsidR="00950A59">
        <w:rPr>
          <w:i/>
          <w:iCs/>
          <w:lang w:eastAsia="en-US"/>
        </w:rPr>
        <w:t>–</w:t>
      </w:r>
      <w:r w:rsidR="00950A59">
        <w:rPr>
          <w:lang w:eastAsia="en-US"/>
        </w:rPr>
        <w:t xml:space="preserve"> символи що визначають окремий об’єкт, ребра визначають відношення між об’єктами</w:t>
      </w:r>
      <w:r w:rsidR="002B1996">
        <w:rPr>
          <w:i/>
          <w:iCs/>
          <w:lang w:eastAsia="en-US"/>
        </w:rPr>
        <w:t>.</w:t>
      </w:r>
    </w:p>
    <w:p w:rsidR="00FB4F0C" w:rsidRPr="00AC143D" w:rsidRDefault="00FB4F0C" w:rsidP="009F58DA">
      <w:pPr>
        <w:ind w:firstLine="567"/>
        <w:jc w:val="both"/>
        <w:rPr>
          <w:lang w:eastAsia="en-US"/>
        </w:rPr>
      </w:pPr>
      <w:r w:rsidRPr="00F11984">
        <w:rPr>
          <w:i/>
          <w:iCs/>
          <w:lang w:eastAsia="en-US"/>
        </w:rPr>
        <w:t>Словник</w:t>
      </w:r>
      <w:r>
        <w:rPr>
          <w:lang w:eastAsia="en-US"/>
        </w:rPr>
        <w:t xml:space="preserve"> – список </w:t>
      </w:r>
      <w:r w:rsidR="002B1996">
        <w:rPr>
          <w:lang w:eastAsia="en-US"/>
        </w:rPr>
        <w:t>речень</w:t>
      </w:r>
      <w:r w:rsidR="00950A59">
        <w:rPr>
          <w:lang w:eastAsia="en-US"/>
        </w:rPr>
        <w:t xml:space="preserve"> </w:t>
      </w:r>
      <w:proofErr w:type="spellStart"/>
      <w:r w:rsidR="00950A59">
        <w:rPr>
          <w:lang w:eastAsia="en-US"/>
        </w:rPr>
        <w:t>природньої</w:t>
      </w:r>
      <w:proofErr w:type="spellEnd"/>
      <w:r w:rsidR="00950A59">
        <w:rPr>
          <w:lang w:eastAsia="en-US"/>
        </w:rPr>
        <w:t xml:space="preserve"> мови у формі синтаксичног</w:t>
      </w:r>
      <w:r w:rsidR="00577E2C">
        <w:rPr>
          <w:lang w:eastAsia="en-US"/>
        </w:rPr>
        <w:t>о</w:t>
      </w:r>
      <w:r w:rsidR="00950A59">
        <w:rPr>
          <w:lang w:eastAsia="en-US"/>
        </w:rPr>
        <w:t xml:space="preserve"> дерева.</w:t>
      </w:r>
    </w:p>
    <w:p w:rsidR="009F58DA" w:rsidRDefault="009F58DA" w:rsidP="009F58DA">
      <w:pPr>
        <w:pStyle w:val="1"/>
        <w:spacing w:before="0" w:line="240" w:lineRule="auto"/>
        <w:rPr>
          <w:lang w:val="uk-UA"/>
        </w:rPr>
      </w:pPr>
    </w:p>
    <w:p w:rsidR="00662B79" w:rsidRPr="007771A2" w:rsidRDefault="00662B79" w:rsidP="009F58DA">
      <w:pPr>
        <w:pStyle w:val="1"/>
        <w:spacing w:before="0" w:line="240" w:lineRule="auto"/>
        <w:rPr>
          <w:lang w:val="uk-UA"/>
        </w:rPr>
      </w:pPr>
      <w:r w:rsidRPr="006D179C">
        <w:rPr>
          <w:lang w:val="uk-UA"/>
        </w:rPr>
        <w:t>Опис</w:t>
      </w:r>
      <w:r w:rsidRPr="00491514">
        <w:rPr>
          <w:lang w:val="ru-RU"/>
        </w:rPr>
        <w:t xml:space="preserve"> алгоритму</w:t>
      </w:r>
    </w:p>
    <w:p w:rsidR="00593612" w:rsidRPr="008F6397" w:rsidRDefault="006F6CBD" w:rsidP="009F58DA">
      <w:pPr>
        <w:ind w:firstLine="567"/>
        <w:jc w:val="both"/>
        <w:rPr>
          <w:lang w:eastAsia="en-US"/>
        </w:rPr>
      </w:pPr>
      <w:r>
        <w:rPr>
          <w:lang w:eastAsia="en-US"/>
        </w:rPr>
        <w:t xml:space="preserve">Алгоритм </w:t>
      </w:r>
      <w:r w:rsidR="002B1996">
        <w:rPr>
          <w:lang w:eastAsia="en-US"/>
        </w:rPr>
        <w:t xml:space="preserve">процедурної генерації </w:t>
      </w:r>
      <w:r>
        <w:rPr>
          <w:lang w:eastAsia="en-US"/>
        </w:rPr>
        <w:t xml:space="preserve">приймає </w:t>
      </w:r>
      <w:r w:rsidR="00F11984">
        <w:rPr>
          <w:lang w:eastAsia="en-US"/>
        </w:rPr>
        <w:t>початкову</w:t>
      </w:r>
      <w:r w:rsidR="00E46FA0">
        <w:rPr>
          <w:lang w:eastAsia="en-US"/>
        </w:rPr>
        <w:t xml:space="preserve"> модель, що містить </w:t>
      </w:r>
      <w:r w:rsidR="00425A35">
        <w:rPr>
          <w:lang w:eastAsia="en-US"/>
        </w:rPr>
        <w:t xml:space="preserve">початкову інформацію, та </w:t>
      </w:r>
      <w:r w:rsidR="007771A2" w:rsidRPr="00F11984">
        <w:rPr>
          <w:i/>
          <w:iCs/>
          <w:lang w:eastAsia="en-US"/>
        </w:rPr>
        <w:t>словник</w:t>
      </w:r>
      <w:r w:rsidR="007771A2">
        <w:rPr>
          <w:lang w:eastAsia="en-US"/>
        </w:rPr>
        <w:t xml:space="preserve">. </w:t>
      </w:r>
      <w:r w:rsidR="00D87126">
        <w:rPr>
          <w:lang w:eastAsia="en-US"/>
        </w:rPr>
        <w:t>Початков</w:t>
      </w:r>
      <w:r w:rsidR="008F6397">
        <w:rPr>
          <w:lang w:eastAsia="en-US"/>
        </w:rPr>
        <w:t xml:space="preserve">ий стан моделі </w:t>
      </w:r>
      <w:r w:rsidR="00F11984">
        <w:rPr>
          <w:lang w:eastAsia="en-US"/>
        </w:rPr>
        <w:t>може бути однаковим для різних словників.</w:t>
      </w:r>
    </w:p>
    <w:p w:rsidR="005F11E2" w:rsidRDefault="00303756" w:rsidP="009F58DA">
      <w:pPr>
        <w:ind w:firstLine="567"/>
        <w:jc w:val="both"/>
        <w:rPr>
          <w:lang w:eastAsia="en-US"/>
        </w:rPr>
      </w:pPr>
      <w:r w:rsidRPr="00BF1603">
        <w:rPr>
          <w:noProof/>
          <w:lang w:eastAsia="uk-UA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1774825</wp:posOffset>
            </wp:positionH>
            <wp:positionV relativeFrom="paragraph">
              <wp:posOffset>489585</wp:posOffset>
            </wp:positionV>
            <wp:extent cx="2209800" cy="1510030"/>
            <wp:effectExtent l="0" t="0" r="0" b="0"/>
            <wp:wrapTopAndBottom/>
            <wp:docPr id="2" name="Graphic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10"/>
                        </a:ext>
                      </a:extLst>
                    </a:blip>
                    <a:srcRect t="4045" b="5051"/>
                    <a:stretch/>
                  </pic:blipFill>
                  <pic:spPr bwMode="auto">
                    <a:xfrm>
                      <a:off x="0" y="0"/>
                      <a:ext cx="2209800" cy="15100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7771A2">
        <w:rPr>
          <w:lang w:eastAsia="en-US"/>
        </w:rPr>
        <w:t>Результатом роботи алгоритму є модифікований граф моделі</w:t>
      </w:r>
      <w:r w:rsidR="006D179C">
        <w:rPr>
          <w:lang w:eastAsia="en-US"/>
        </w:rPr>
        <w:t xml:space="preserve"> (</w:t>
      </w:r>
      <w:r>
        <w:rPr>
          <w:lang w:eastAsia="en-US"/>
        </w:rPr>
        <w:t>рис.</w:t>
      </w:r>
      <w:r w:rsidR="003C4E8C">
        <w:rPr>
          <w:lang w:eastAsia="en-US"/>
        </w:rPr>
        <w:t xml:space="preserve"> 1</w:t>
      </w:r>
      <w:r w:rsidR="006D179C">
        <w:rPr>
          <w:lang w:eastAsia="en-US"/>
        </w:rPr>
        <w:t>)</w:t>
      </w:r>
      <w:r w:rsidR="007771A2">
        <w:rPr>
          <w:lang w:eastAsia="en-US"/>
        </w:rPr>
        <w:t xml:space="preserve">, що відображає відношення, виражені у словнику. Словник містить речення у </w:t>
      </w:r>
    </w:p>
    <w:p w:rsidR="005F11E2" w:rsidRPr="005F11E2" w:rsidRDefault="005F11E2" w:rsidP="009F58DA">
      <w:pPr>
        <w:ind w:firstLine="0"/>
        <w:jc w:val="center"/>
        <w:rPr>
          <w:sz w:val="24"/>
          <w:lang w:eastAsia="en-US"/>
        </w:rPr>
      </w:pPr>
      <w:r w:rsidRPr="005F11E2">
        <w:rPr>
          <w:sz w:val="24"/>
        </w:rPr>
        <w:t>Рис</w:t>
      </w:r>
      <w:r w:rsidR="009F58DA">
        <w:rPr>
          <w:sz w:val="24"/>
        </w:rPr>
        <w:t xml:space="preserve">. </w:t>
      </w:r>
      <w:r w:rsidR="00AB0CD6" w:rsidRPr="005F11E2">
        <w:rPr>
          <w:sz w:val="24"/>
        </w:rPr>
        <w:fldChar w:fldCharType="begin"/>
      </w:r>
      <w:r w:rsidRPr="005F11E2">
        <w:rPr>
          <w:sz w:val="24"/>
        </w:rPr>
        <w:instrText xml:space="preserve"> SEQ Рисунок \* ARABIC </w:instrText>
      </w:r>
      <w:r w:rsidR="00AB0CD6" w:rsidRPr="005F11E2">
        <w:rPr>
          <w:sz w:val="24"/>
        </w:rPr>
        <w:fldChar w:fldCharType="separate"/>
      </w:r>
      <w:r w:rsidR="009A0186">
        <w:rPr>
          <w:noProof/>
          <w:sz w:val="24"/>
        </w:rPr>
        <w:t>1</w:t>
      </w:r>
      <w:r w:rsidR="00AB0CD6" w:rsidRPr="005F11E2">
        <w:rPr>
          <w:noProof/>
          <w:sz w:val="24"/>
        </w:rPr>
        <w:fldChar w:fldCharType="end"/>
      </w:r>
      <w:r w:rsidR="009F58DA">
        <w:rPr>
          <w:noProof/>
          <w:sz w:val="24"/>
        </w:rPr>
        <w:t xml:space="preserve">. </w:t>
      </w:r>
      <w:r w:rsidRPr="005F11E2">
        <w:rPr>
          <w:sz w:val="24"/>
        </w:rPr>
        <w:t>Приклад вхідної моделі – граф, ребра якого визначають відношення між вузлами</w:t>
      </w:r>
    </w:p>
    <w:p w:rsidR="00893115" w:rsidRDefault="006702FF" w:rsidP="009F58DA">
      <w:pPr>
        <w:ind w:firstLine="0"/>
        <w:jc w:val="both"/>
        <w:rPr>
          <w:lang w:eastAsia="en-US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503555</wp:posOffset>
            </wp:positionV>
            <wp:extent cx="2599690" cy="1518920"/>
            <wp:effectExtent l="0" t="0" r="0" b="0"/>
            <wp:wrapTopAndBottom/>
            <wp:docPr id="7" name="Picture 7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Text&#10;&#10;Description automatically generated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7995" r="10632" b="4582"/>
                    <a:stretch/>
                  </pic:blipFill>
                  <pic:spPr bwMode="auto">
                    <a:xfrm>
                      <a:off x="0" y="0"/>
                      <a:ext cx="2598643" cy="15188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322137">
        <w:rPr>
          <w:lang w:eastAsia="en-US"/>
        </w:rPr>
        <w:t>формі синтаксичн</w:t>
      </w:r>
      <w:r w:rsidR="006D179C">
        <w:rPr>
          <w:lang w:eastAsia="en-US"/>
        </w:rPr>
        <w:t>ого</w:t>
      </w:r>
      <w:r w:rsidR="00322137">
        <w:rPr>
          <w:lang w:eastAsia="en-US"/>
        </w:rPr>
        <w:t xml:space="preserve"> дерев</w:t>
      </w:r>
      <w:r w:rsidR="006D179C">
        <w:rPr>
          <w:lang w:eastAsia="en-US"/>
        </w:rPr>
        <w:t>а</w:t>
      </w:r>
      <w:r w:rsidR="00322137">
        <w:rPr>
          <w:lang w:eastAsia="en-US"/>
        </w:rPr>
        <w:t xml:space="preserve"> – графу, листи якого містять </w:t>
      </w:r>
      <w:r w:rsidR="00322137" w:rsidRPr="00945656">
        <w:rPr>
          <w:lang w:eastAsia="en-US"/>
        </w:rPr>
        <w:t>символи</w:t>
      </w:r>
      <w:r w:rsidR="00322137">
        <w:rPr>
          <w:lang w:eastAsia="en-US"/>
        </w:rPr>
        <w:t>, а вузли – зв’язки між ними</w:t>
      </w:r>
      <w:r w:rsidR="00303756">
        <w:rPr>
          <w:lang w:eastAsia="en-US"/>
        </w:rPr>
        <w:t xml:space="preserve"> (рис. </w:t>
      </w:r>
      <w:r w:rsidR="00AA1A84">
        <w:rPr>
          <w:lang w:eastAsia="en-US"/>
        </w:rPr>
        <w:t>2</w:t>
      </w:r>
      <w:r w:rsidR="00303756">
        <w:rPr>
          <w:lang w:eastAsia="en-US"/>
        </w:rPr>
        <w:t>)</w:t>
      </w:r>
      <w:r w:rsidR="00322137">
        <w:rPr>
          <w:lang w:eastAsia="en-US"/>
        </w:rPr>
        <w:t>.</w:t>
      </w:r>
    </w:p>
    <w:p w:rsidR="00893115" w:rsidRPr="006702FF" w:rsidRDefault="00893115" w:rsidP="009F58DA">
      <w:pPr>
        <w:pStyle w:val="a4"/>
        <w:spacing w:after="0"/>
        <w:rPr>
          <w:noProof/>
          <w:lang w:eastAsia="uk-UA"/>
        </w:rPr>
      </w:pPr>
      <w:r w:rsidRPr="0031163E">
        <w:t>Рис</w:t>
      </w:r>
      <w:r w:rsidR="008D65AD">
        <w:t>.</w:t>
      </w:r>
      <w:r w:rsidRPr="0031163E">
        <w:t xml:space="preserve"> </w:t>
      </w:r>
      <w:r w:rsidR="00AB0CD6">
        <w:fldChar w:fldCharType="begin"/>
      </w:r>
      <w:r w:rsidR="00205D76">
        <w:instrText xml:space="preserve"> SEQ Рисунок \* ARABIC </w:instrText>
      </w:r>
      <w:r w:rsidR="00AB0CD6">
        <w:fldChar w:fldCharType="separate"/>
      </w:r>
      <w:r w:rsidR="009A0186">
        <w:rPr>
          <w:noProof/>
        </w:rPr>
        <w:t>2</w:t>
      </w:r>
      <w:r w:rsidR="00AB0CD6">
        <w:rPr>
          <w:noProof/>
        </w:rPr>
        <w:fldChar w:fldCharType="end"/>
      </w:r>
      <w:r w:rsidR="008D65AD">
        <w:rPr>
          <w:noProof/>
        </w:rPr>
        <w:t xml:space="preserve">. </w:t>
      </w:r>
      <w:r w:rsidRPr="0031163E">
        <w:t xml:space="preserve"> Структура речення, представлена у вигляді синтаксичного дерева</w:t>
      </w:r>
    </w:p>
    <w:p w:rsidR="008D45E5" w:rsidRDefault="00322137" w:rsidP="009F58DA">
      <w:pPr>
        <w:jc w:val="both"/>
        <w:rPr>
          <w:lang w:eastAsia="en-US"/>
        </w:rPr>
      </w:pPr>
      <w:r>
        <w:rPr>
          <w:lang w:eastAsia="en-US"/>
        </w:rPr>
        <w:lastRenderedPageBreak/>
        <w:t>Символи є дискретними неарифметичними значеннями.</w:t>
      </w:r>
      <w:r w:rsidR="00945656">
        <w:rPr>
          <w:lang w:eastAsia="en-US"/>
        </w:rPr>
        <w:t xml:space="preserve"> </w:t>
      </w:r>
      <w:r w:rsidR="000B47BA">
        <w:rPr>
          <w:lang w:eastAsia="en-US"/>
        </w:rPr>
        <w:t xml:space="preserve">Для </w:t>
      </w:r>
      <w:r w:rsidR="008A2395">
        <w:rPr>
          <w:lang w:eastAsia="en-US"/>
        </w:rPr>
        <w:t>модифікацій</w:t>
      </w:r>
      <w:r w:rsidR="000B47BA">
        <w:rPr>
          <w:lang w:eastAsia="en-US"/>
        </w:rPr>
        <w:t xml:space="preserve"> модел</w:t>
      </w:r>
      <w:r w:rsidR="008A2395">
        <w:rPr>
          <w:lang w:eastAsia="en-US"/>
        </w:rPr>
        <w:t>і</w:t>
      </w:r>
      <w:r w:rsidR="000B47BA">
        <w:rPr>
          <w:lang w:eastAsia="en-US"/>
        </w:rPr>
        <w:t xml:space="preserve"> достатньо двох</w:t>
      </w:r>
      <w:r w:rsidR="000B47BA">
        <w:rPr>
          <w:lang w:val="ru-RU" w:eastAsia="en-US"/>
        </w:rPr>
        <w:t xml:space="preserve"> </w:t>
      </w:r>
      <w:r w:rsidR="000B47BA">
        <w:rPr>
          <w:lang w:eastAsia="en-US"/>
        </w:rPr>
        <w:t xml:space="preserve">операцій додання </w:t>
      </w:r>
      <w:r w:rsidR="00A90A52">
        <w:rPr>
          <w:lang w:eastAsia="en-US"/>
        </w:rPr>
        <w:t xml:space="preserve">- </w:t>
      </w:r>
      <w:r w:rsidR="000B47BA">
        <w:rPr>
          <w:lang w:eastAsia="en-US"/>
        </w:rPr>
        <w:t>вузла та ребра</w:t>
      </w:r>
      <w:r w:rsidR="00A90A52">
        <w:rPr>
          <w:lang w:eastAsia="en-US"/>
        </w:rPr>
        <w:t xml:space="preserve"> </w:t>
      </w:r>
      <w:r w:rsidR="00303756">
        <w:rPr>
          <w:lang w:eastAsia="en-US"/>
        </w:rPr>
        <w:t>(табл. 1)</w:t>
      </w:r>
      <w:r w:rsidR="000B47BA">
        <w:rPr>
          <w:lang w:eastAsia="en-US"/>
        </w:rPr>
        <w:t>.</w:t>
      </w:r>
      <w:r w:rsidR="008A2395">
        <w:rPr>
          <w:lang w:eastAsia="en-US"/>
        </w:rPr>
        <w:t xml:space="preserve"> </w:t>
      </w:r>
    </w:p>
    <w:p w:rsidR="00F44083" w:rsidRDefault="00F44083" w:rsidP="009F58DA">
      <w:pPr>
        <w:tabs>
          <w:tab w:val="left" w:pos="8064"/>
        </w:tabs>
        <w:jc w:val="center"/>
        <w:rPr>
          <w:lang w:eastAsia="en-US"/>
        </w:rPr>
      </w:pPr>
      <m:oMathPara>
        <m:oMath>
          <m:r>
            <w:rPr>
              <w:rFonts w:ascii="Cambria Math" w:hAnsi="Cambria Math"/>
              <w:lang w:eastAsia="en-US"/>
            </w:rPr>
            <m:t>add</m:t>
          </m:r>
          <m:d>
            <m:dPr>
              <m:ctrlPr>
                <w:rPr>
                  <w:rFonts w:ascii="Cambria Math" w:hAnsi="Cambria Math"/>
                  <w:i/>
                  <w:lang w:eastAsia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lang w:eastAsia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eastAsia="en-US"/>
                    </w:rPr>
                    <m:t>G</m:t>
                  </m:r>
                </m:e>
                <m:sub>
                  <m:r>
                    <w:rPr>
                      <w:rFonts w:ascii="Cambria Math" w:hAnsi="Cambria Math"/>
                      <w:lang w:eastAsia="en-US"/>
                    </w:rPr>
                    <m:t>a</m:t>
                  </m:r>
                </m:sub>
              </m:sSub>
              <m:r>
                <w:rPr>
                  <w:rFonts w:ascii="Cambria Math" w:hAnsi="Cambria Math"/>
                  <w:lang w:eastAsia="en-US"/>
                </w:rPr>
                <m:t>, N</m:t>
              </m:r>
            </m:e>
          </m:d>
          <m:r>
            <w:rPr>
              <w:rFonts w:ascii="Cambria Math" w:hAnsi="Cambria Math"/>
              <w:lang w:eastAsia="en-US"/>
            </w:rPr>
            <m:t>→</m:t>
          </m:r>
          <m:sSub>
            <m:sSubPr>
              <m:ctrlPr>
                <w:rPr>
                  <w:rFonts w:ascii="Cambria Math" w:hAnsi="Cambria Math"/>
                  <w:i/>
                  <w:lang w:eastAsia="en-US"/>
                </w:rPr>
              </m:ctrlPr>
            </m:sSubPr>
            <m:e>
              <m:r>
                <w:rPr>
                  <w:rFonts w:ascii="Cambria Math" w:hAnsi="Cambria Math"/>
                  <w:lang w:eastAsia="en-US"/>
                </w:rPr>
                <m:t>G</m:t>
              </m:r>
            </m:e>
            <m:sub>
              <m:r>
                <w:rPr>
                  <w:rFonts w:ascii="Cambria Math" w:hAnsi="Cambria Math"/>
                  <w:lang w:eastAsia="en-US"/>
                </w:rPr>
                <m:t>b</m:t>
              </m:r>
            </m:sub>
          </m:sSub>
          <m:r>
            <w:rPr>
              <w:rFonts w:ascii="Cambria Math" w:hAnsi="Cambria Math"/>
              <w:lang w:eastAsia="en-US"/>
            </w:rPr>
            <m:t xml:space="preserve">, </m:t>
          </m:r>
          <m:sSub>
            <m:sSubPr>
              <m:ctrlPr>
                <w:rPr>
                  <w:rFonts w:ascii="Cambria Math" w:hAnsi="Cambria Math"/>
                  <w:i/>
                  <w:lang w:eastAsia="en-US"/>
                </w:rPr>
              </m:ctrlPr>
            </m:sSubPr>
            <m:e>
              <m:r>
                <w:rPr>
                  <w:rFonts w:ascii="Cambria Math" w:hAnsi="Cambria Math"/>
                  <w:lang w:eastAsia="en-US"/>
                </w:rPr>
                <m:t>N∈G</m:t>
              </m:r>
            </m:e>
            <m:sub>
              <m:r>
                <w:rPr>
                  <w:rFonts w:ascii="Cambria Math" w:hAnsi="Cambria Math"/>
                  <w:lang w:eastAsia="en-US"/>
                </w:rPr>
                <m:t>b</m:t>
              </m:r>
            </m:sub>
          </m:sSub>
        </m:oMath>
      </m:oMathPara>
    </w:p>
    <w:p w:rsidR="00D948CA" w:rsidRDefault="00F44083" w:rsidP="009F58DA">
      <w:pPr>
        <w:pStyle w:val="a4"/>
        <w:spacing w:after="0"/>
        <w:rPr>
          <w:lang w:eastAsia="en-US"/>
        </w:rPr>
      </w:pPr>
      <m:oMathPara>
        <m:oMath>
          <m:r>
            <w:rPr>
              <w:rFonts w:ascii="Cambria Math" w:hAnsi="Cambria Math"/>
              <w:lang w:eastAsia="en-US"/>
            </w:rPr>
            <m:t>connect</m:t>
          </m:r>
          <m:d>
            <m:dPr>
              <m:ctrlPr>
                <w:rPr>
                  <w:rFonts w:ascii="Cambria Math" w:hAnsi="Cambria Math"/>
                  <w:i/>
                  <w:lang w:eastAsia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lang w:eastAsia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eastAsia="en-US"/>
                    </w:rPr>
                    <m:t>G</m:t>
                  </m:r>
                </m:e>
                <m:sub>
                  <m:r>
                    <w:rPr>
                      <w:rFonts w:ascii="Cambria Math" w:hAnsi="Cambria Math"/>
                      <w:lang w:eastAsia="en-US"/>
                    </w:rPr>
                    <m:t>a</m:t>
                  </m:r>
                </m:sub>
              </m:sSub>
              <m:r>
                <w:rPr>
                  <w:rFonts w:ascii="Cambria Math" w:hAnsi="Cambria Math"/>
                  <w:lang w:eastAsia="en-US"/>
                </w:rPr>
                <m:t>, A, B</m:t>
              </m:r>
            </m:e>
          </m:d>
          <m:r>
            <w:rPr>
              <w:rFonts w:ascii="Cambria Math" w:hAnsi="Cambria Math"/>
              <w:lang w:eastAsia="en-US"/>
            </w:rPr>
            <m:t>,A∈</m:t>
          </m:r>
          <m:sSub>
            <m:sSubPr>
              <m:ctrlPr>
                <w:rPr>
                  <w:rFonts w:ascii="Cambria Math" w:hAnsi="Cambria Math"/>
                  <w:i/>
                  <w:lang w:eastAsia="en-US"/>
                </w:rPr>
              </m:ctrlPr>
            </m:sSubPr>
            <m:e>
              <m:r>
                <w:rPr>
                  <w:rFonts w:ascii="Cambria Math" w:hAnsi="Cambria Math"/>
                  <w:lang w:eastAsia="en-US"/>
                </w:rPr>
                <m:t>G</m:t>
              </m:r>
            </m:e>
            <m:sub>
              <m:r>
                <w:rPr>
                  <w:rFonts w:ascii="Cambria Math" w:hAnsi="Cambria Math"/>
                  <w:lang w:eastAsia="en-US"/>
                </w:rPr>
                <m:t>a</m:t>
              </m:r>
            </m:sub>
          </m:sSub>
          <m:r>
            <w:rPr>
              <w:rFonts w:ascii="Cambria Math" w:hAnsi="Cambria Math"/>
              <w:lang w:eastAsia="en-US"/>
            </w:rPr>
            <m:t>, B∈</m:t>
          </m:r>
          <m:sSub>
            <m:sSubPr>
              <m:ctrlPr>
                <w:rPr>
                  <w:rFonts w:ascii="Cambria Math" w:hAnsi="Cambria Math"/>
                  <w:i/>
                  <w:lang w:eastAsia="en-US"/>
                </w:rPr>
              </m:ctrlPr>
            </m:sSubPr>
            <m:e>
              <m:r>
                <w:rPr>
                  <w:rFonts w:ascii="Cambria Math" w:hAnsi="Cambria Math"/>
                  <w:lang w:eastAsia="en-US"/>
                </w:rPr>
                <m:t>G</m:t>
              </m:r>
            </m:e>
            <m:sub>
              <m:r>
                <w:rPr>
                  <w:rFonts w:ascii="Cambria Math" w:hAnsi="Cambria Math"/>
                  <w:lang w:eastAsia="en-US"/>
                </w:rPr>
                <m:t>a</m:t>
              </m:r>
            </m:sub>
          </m:sSub>
          <m:r>
            <w:rPr>
              <w:rFonts w:ascii="Cambria Math" w:hAnsi="Cambria Math"/>
              <w:lang w:eastAsia="en-US"/>
            </w:rPr>
            <m:t>→</m:t>
          </m:r>
          <m:sSub>
            <m:sSubPr>
              <m:ctrlPr>
                <w:rPr>
                  <w:rFonts w:ascii="Cambria Math" w:hAnsi="Cambria Math"/>
                  <w:i/>
                  <w:lang w:eastAsia="en-US"/>
                </w:rPr>
              </m:ctrlPr>
            </m:sSubPr>
            <m:e>
              <m:r>
                <w:rPr>
                  <w:rFonts w:ascii="Cambria Math" w:hAnsi="Cambria Math"/>
                  <w:lang w:eastAsia="en-US"/>
                </w:rPr>
                <m:t>G</m:t>
              </m:r>
            </m:e>
            <m:sub>
              <m:r>
                <w:rPr>
                  <w:rFonts w:ascii="Cambria Math" w:hAnsi="Cambria Math"/>
                  <w:lang w:eastAsia="en-US"/>
                </w:rPr>
                <m:t>b</m:t>
              </m:r>
            </m:sub>
          </m:sSub>
          <m:r>
            <w:rPr>
              <w:rFonts w:ascii="Cambria Math" w:hAnsi="Cambria Math"/>
              <w:lang w:eastAsia="en-US"/>
            </w:rPr>
            <m:t>, {A,B}∈</m:t>
          </m:r>
          <m:sSub>
            <m:sSubPr>
              <m:ctrlPr>
                <w:rPr>
                  <w:rFonts w:ascii="Cambria Math" w:hAnsi="Cambria Math"/>
                  <w:i/>
                  <w:lang w:eastAsia="en-US"/>
                </w:rPr>
              </m:ctrlPr>
            </m:sSubPr>
            <m:e>
              <m:r>
                <w:rPr>
                  <w:rFonts w:ascii="Cambria Math" w:hAnsi="Cambria Math"/>
                  <w:lang w:eastAsia="en-US"/>
                </w:rPr>
                <m:t>G</m:t>
              </m:r>
            </m:e>
            <m:sub>
              <m:r>
                <w:rPr>
                  <w:rFonts w:ascii="Cambria Math" w:hAnsi="Cambria Math"/>
                  <w:lang w:eastAsia="en-US"/>
                </w:rPr>
                <m:t>b</m:t>
              </m:r>
            </m:sub>
          </m:sSub>
          <m:r>
            <w:rPr>
              <w:rFonts w:ascii="Cambria Math" w:hAnsi="Cambria Math"/>
              <w:lang w:eastAsia="en-US"/>
            </w:rPr>
            <m:t xml:space="preserve"> </m:t>
          </m:r>
        </m:oMath>
      </m:oMathPara>
    </w:p>
    <w:p w:rsidR="008D65AD" w:rsidRDefault="008D65AD" w:rsidP="009F58DA">
      <w:pPr>
        <w:pStyle w:val="a4"/>
        <w:spacing w:after="0"/>
        <w:ind w:firstLine="709"/>
      </w:pPr>
    </w:p>
    <w:p w:rsidR="008E3440" w:rsidRDefault="00D948CA" w:rsidP="009F58DA">
      <w:pPr>
        <w:pStyle w:val="a4"/>
        <w:spacing w:after="0"/>
        <w:ind w:firstLine="709"/>
        <w:rPr>
          <w:sz w:val="28"/>
          <w:szCs w:val="28"/>
        </w:rPr>
      </w:pPr>
      <w:r w:rsidRPr="008D65AD">
        <w:rPr>
          <w:sz w:val="28"/>
          <w:szCs w:val="28"/>
        </w:rPr>
        <w:t xml:space="preserve">Таблиця </w:t>
      </w:r>
      <w:r w:rsidR="00AB0CD6" w:rsidRPr="008D65AD">
        <w:rPr>
          <w:sz w:val="28"/>
          <w:szCs w:val="28"/>
        </w:rPr>
        <w:fldChar w:fldCharType="begin"/>
      </w:r>
      <w:r w:rsidR="00CF4AA4" w:rsidRPr="008D65AD">
        <w:rPr>
          <w:sz w:val="28"/>
          <w:szCs w:val="28"/>
        </w:rPr>
        <w:instrText xml:space="preserve"> SEQ Таблиця \* ARABIC </w:instrText>
      </w:r>
      <w:r w:rsidR="00AB0CD6" w:rsidRPr="008D65AD">
        <w:rPr>
          <w:sz w:val="28"/>
          <w:szCs w:val="28"/>
        </w:rPr>
        <w:fldChar w:fldCharType="separate"/>
      </w:r>
      <w:r w:rsidR="009A0186">
        <w:rPr>
          <w:noProof/>
          <w:sz w:val="28"/>
          <w:szCs w:val="28"/>
        </w:rPr>
        <w:t>1</w:t>
      </w:r>
      <w:r w:rsidR="00AB0CD6" w:rsidRPr="008D65AD">
        <w:rPr>
          <w:noProof/>
          <w:sz w:val="28"/>
          <w:szCs w:val="28"/>
        </w:rPr>
        <w:fldChar w:fldCharType="end"/>
      </w:r>
      <w:r w:rsidR="002C09F4" w:rsidRPr="008D65AD">
        <w:rPr>
          <w:sz w:val="28"/>
          <w:szCs w:val="28"/>
        </w:rPr>
        <w:t>. -</w:t>
      </w:r>
      <w:r w:rsidRPr="008D65AD">
        <w:rPr>
          <w:sz w:val="28"/>
          <w:szCs w:val="28"/>
        </w:rPr>
        <w:t xml:space="preserve"> Визначені операції над графом</w:t>
      </w:r>
    </w:p>
    <w:p w:rsidR="008D65AD" w:rsidRPr="008D65AD" w:rsidRDefault="008D65AD" w:rsidP="008D65AD"/>
    <w:p w:rsidR="00DC0F5E" w:rsidRDefault="00AA1A84" w:rsidP="009F58DA">
      <w:pPr>
        <w:tabs>
          <w:tab w:val="left" w:pos="8064"/>
        </w:tabs>
        <w:ind w:firstLine="567"/>
        <w:jc w:val="both"/>
        <w:rPr>
          <w:lang w:eastAsia="en-US"/>
        </w:rPr>
      </w:pPr>
      <w:r>
        <w:rPr>
          <w:lang w:eastAsia="en-US"/>
        </w:rPr>
        <w:t xml:space="preserve">Як комбінації цих двох операцій </w:t>
      </w:r>
      <w:r w:rsidRPr="00EE0B08">
        <w:rPr>
          <w:lang w:eastAsia="en-US"/>
        </w:rPr>
        <w:t>встановлюються</w:t>
      </w:r>
      <w:r>
        <w:rPr>
          <w:lang w:eastAsia="en-US"/>
        </w:rPr>
        <w:t xml:space="preserve"> базові визначення відношення простору, часу, приналежності (рис.</w:t>
      </w:r>
      <w:r w:rsidR="006702FF" w:rsidRPr="0054735A">
        <w:rPr>
          <w:lang w:eastAsia="en-US"/>
        </w:rPr>
        <w:t>3</w:t>
      </w:r>
      <w:r>
        <w:rPr>
          <w:lang w:eastAsia="en-US"/>
        </w:rPr>
        <w:t>)</w:t>
      </w:r>
      <w:r w:rsidRPr="0054735A">
        <w:rPr>
          <w:lang w:eastAsia="en-US"/>
        </w:rPr>
        <w:t>.</w:t>
      </w:r>
      <w:r w:rsidRPr="00AA1A84">
        <w:rPr>
          <w:noProof/>
          <w:lang w:eastAsia="uk-UA"/>
        </w:rPr>
        <w:t xml:space="preserve"> </w:t>
      </w:r>
      <w:r w:rsidR="002100EA" w:rsidRPr="00724EB9">
        <w:rPr>
          <w:lang w:eastAsia="en-US"/>
        </w:rPr>
        <w:t xml:space="preserve">Таким чином </w:t>
      </w:r>
      <w:r w:rsidR="00791CC9" w:rsidRPr="00724EB9">
        <w:rPr>
          <w:lang w:eastAsia="en-US"/>
        </w:rPr>
        <w:t>виконується вимога ізоляції моделі ві</w:t>
      </w:r>
      <w:bookmarkStart w:id="0" w:name="_GoBack"/>
      <w:bookmarkEnd w:id="0"/>
      <w:r w:rsidR="00791CC9" w:rsidRPr="00724EB9">
        <w:rPr>
          <w:lang w:eastAsia="en-US"/>
        </w:rPr>
        <w:t xml:space="preserve">д вхідних даних, а саме </w:t>
      </w:r>
      <w:r w:rsidR="002100EA" w:rsidRPr="00724EB9">
        <w:rPr>
          <w:lang w:eastAsia="en-US"/>
        </w:rPr>
        <w:t>ізоляція моделі від вхідного словника, який не повинен визначати операції з графом</w:t>
      </w:r>
      <w:r w:rsidR="002100EA">
        <w:rPr>
          <w:lang w:eastAsia="en-US"/>
        </w:rPr>
        <w:t>.</w:t>
      </w:r>
    </w:p>
    <w:p w:rsidR="00645C2E" w:rsidRDefault="008E3440" w:rsidP="009F58DA">
      <w:pPr>
        <w:tabs>
          <w:tab w:val="left" w:pos="8064"/>
        </w:tabs>
        <w:ind w:firstLine="0"/>
        <w:jc w:val="center"/>
        <w:rPr>
          <w:sz w:val="24"/>
        </w:rPr>
      </w:pPr>
      <w:r>
        <w:rPr>
          <w:noProof/>
          <w:lang w:eastAsia="uk-UA"/>
        </w:rPr>
        <w:drawing>
          <wp:inline distT="0" distB="0" distL="0" distR="0">
            <wp:extent cx="4773600" cy="196200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3600" cy="19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163E" w:rsidRDefault="0031163E" w:rsidP="009F58DA">
      <w:pPr>
        <w:pStyle w:val="a4"/>
        <w:spacing w:after="0"/>
      </w:pPr>
      <w:r w:rsidRPr="0031163E">
        <w:t xml:space="preserve">Рис </w:t>
      </w:r>
      <w:r w:rsidR="00AB0CD6">
        <w:fldChar w:fldCharType="begin"/>
      </w:r>
      <w:r w:rsidR="00CF4AA4">
        <w:instrText xml:space="preserve"> SEQ Рисунок \* ARABIC </w:instrText>
      </w:r>
      <w:r w:rsidR="00AB0CD6">
        <w:fldChar w:fldCharType="separate"/>
      </w:r>
      <w:r w:rsidR="009A0186">
        <w:rPr>
          <w:noProof/>
        </w:rPr>
        <w:t>3</w:t>
      </w:r>
      <w:r w:rsidR="00AB0CD6">
        <w:rPr>
          <w:noProof/>
        </w:rPr>
        <w:fldChar w:fldCharType="end"/>
      </w:r>
      <w:r w:rsidR="008D65AD">
        <w:rPr>
          <w:noProof/>
        </w:rPr>
        <w:t xml:space="preserve">. </w:t>
      </w:r>
      <w:r w:rsidRPr="0031163E">
        <w:t>Приклад базових операцій та відповідних модифікацій графа</w:t>
      </w:r>
    </w:p>
    <w:p w:rsidR="008D65AD" w:rsidRPr="008D65AD" w:rsidRDefault="008D65AD" w:rsidP="008D65AD"/>
    <w:p w:rsidR="001715FE" w:rsidRPr="00F44083" w:rsidRDefault="001108FD" w:rsidP="009F58DA">
      <w:pPr>
        <w:ind w:firstLine="567"/>
        <w:jc w:val="both"/>
        <w:rPr>
          <w:lang w:eastAsia="en-US"/>
        </w:rPr>
      </w:pPr>
      <w:r>
        <w:rPr>
          <w:lang w:eastAsia="en-US"/>
        </w:rPr>
        <w:t>Під час обробки с</w:t>
      </w:r>
      <w:r w:rsidR="00577E2C">
        <w:rPr>
          <w:lang w:eastAsia="en-US"/>
        </w:rPr>
        <w:t>интаксичн</w:t>
      </w:r>
      <w:r>
        <w:rPr>
          <w:lang w:eastAsia="en-US"/>
        </w:rPr>
        <w:t>ого</w:t>
      </w:r>
      <w:r w:rsidR="00577E2C">
        <w:rPr>
          <w:lang w:eastAsia="en-US"/>
        </w:rPr>
        <w:t xml:space="preserve"> </w:t>
      </w:r>
      <w:r>
        <w:rPr>
          <w:lang w:eastAsia="en-US"/>
        </w:rPr>
        <w:t>дерева із словника</w:t>
      </w:r>
      <w:r w:rsidR="00577E2C">
        <w:rPr>
          <w:lang w:eastAsia="en-US"/>
        </w:rPr>
        <w:t>,</w:t>
      </w:r>
      <w:r>
        <w:rPr>
          <w:lang w:eastAsia="en-US"/>
        </w:rPr>
        <w:t xml:space="preserve"> </w:t>
      </w:r>
      <w:r w:rsidR="00810B31">
        <w:rPr>
          <w:lang w:eastAsia="en-US"/>
        </w:rPr>
        <w:t xml:space="preserve">створюються нові визначення </w:t>
      </w:r>
      <w:r w:rsidR="00650A1C">
        <w:rPr>
          <w:lang w:eastAsia="en-US"/>
        </w:rPr>
        <w:t xml:space="preserve">операцій </w:t>
      </w:r>
      <w:r w:rsidR="00810B31">
        <w:rPr>
          <w:lang w:eastAsia="en-US"/>
        </w:rPr>
        <w:t>та викону</w:t>
      </w:r>
      <w:r w:rsidR="00650A1C">
        <w:rPr>
          <w:lang w:eastAsia="en-US"/>
        </w:rPr>
        <w:t>ються</w:t>
      </w:r>
      <w:r>
        <w:rPr>
          <w:lang w:eastAsia="en-US"/>
        </w:rPr>
        <w:t xml:space="preserve"> </w:t>
      </w:r>
      <w:r w:rsidR="00650A1C">
        <w:rPr>
          <w:lang w:eastAsia="en-US"/>
        </w:rPr>
        <w:t>операції</w:t>
      </w:r>
      <w:r w:rsidR="00870955">
        <w:rPr>
          <w:lang w:eastAsia="en-US"/>
        </w:rPr>
        <w:t xml:space="preserve"> </w:t>
      </w:r>
      <w:r w:rsidR="00650A1C">
        <w:rPr>
          <w:lang w:eastAsia="en-US"/>
        </w:rPr>
        <w:t>модифікації моделі</w:t>
      </w:r>
      <w:r w:rsidR="00810B31">
        <w:rPr>
          <w:lang w:eastAsia="en-US"/>
        </w:rPr>
        <w:t>.</w:t>
      </w:r>
    </w:p>
    <w:p w:rsidR="00DD4F39" w:rsidRDefault="00213F67" w:rsidP="009F58DA">
      <w:pPr>
        <w:ind w:firstLine="567"/>
        <w:jc w:val="both"/>
        <w:rPr>
          <w:lang w:eastAsia="en-US"/>
        </w:rPr>
      </w:pPr>
      <w:r>
        <w:rPr>
          <w:lang w:eastAsia="en-US"/>
        </w:rPr>
        <w:t>Кожне дерево складається і</w:t>
      </w:r>
      <w:r w:rsidR="00DD4F39">
        <w:rPr>
          <w:lang w:eastAsia="en-US"/>
        </w:rPr>
        <w:t xml:space="preserve">з не-термінальних вузлів, що визначають синтаксичну структуру речення, і термінальних </w:t>
      </w:r>
      <w:r w:rsidR="00603CC7">
        <w:rPr>
          <w:lang w:eastAsia="en-US"/>
        </w:rPr>
        <w:t>вузлів</w:t>
      </w:r>
      <w:r w:rsidR="00B3540C">
        <w:rPr>
          <w:lang w:eastAsia="en-US"/>
        </w:rPr>
        <w:t>,</w:t>
      </w:r>
      <w:r w:rsidR="00870955">
        <w:rPr>
          <w:lang w:eastAsia="en-US"/>
        </w:rPr>
        <w:t xml:space="preserve"> які </w:t>
      </w:r>
      <w:r w:rsidR="00B3540C">
        <w:rPr>
          <w:lang w:eastAsia="en-US"/>
        </w:rPr>
        <w:t>містять інформацію про зміст речення</w:t>
      </w:r>
      <w:r w:rsidR="00B45B5A">
        <w:rPr>
          <w:lang w:eastAsia="en-US"/>
        </w:rPr>
        <w:t xml:space="preserve">. </w:t>
      </w:r>
      <w:r w:rsidR="00DD4F39">
        <w:rPr>
          <w:lang w:eastAsia="en-US"/>
        </w:rPr>
        <w:t xml:space="preserve">Синтаксична структура речення </w:t>
      </w:r>
      <w:r w:rsidR="000D125A">
        <w:rPr>
          <w:lang w:eastAsia="en-US"/>
        </w:rPr>
        <w:t>складається із наступних частин</w:t>
      </w:r>
      <w:r w:rsidR="002100EA">
        <w:rPr>
          <w:lang w:eastAsia="en-US"/>
        </w:rPr>
        <w:t xml:space="preserve"> </w:t>
      </w:r>
      <w:r w:rsidR="00F835D1">
        <w:rPr>
          <w:lang w:eastAsia="en-US"/>
        </w:rPr>
        <w:t>(табл. 2)</w:t>
      </w:r>
      <w:r w:rsidR="000D125A">
        <w:rPr>
          <w:lang w:eastAsia="en-US"/>
        </w:rPr>
        <w:t>:</w:t>
      </w:r>
    </w:p>
    <w:p w:rsidR="008D65AD" w:rsidRDefault="008D65AD" w:rsidP="008D65AD">
      <w:pPr>
        <w:pStyle w:val="a4"/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  <w:r w:rsidRPr="008D65AD">
        <w:rPr>
          <w:sz w:val="28"/>
          <w:szCs w:val="28"/>
        </w:rPr>
        <w:t xml:space="preserve">Таблиця </w:t>
      </w:r>
      <w:r w:rsidRPr="008D65AD">
        <w:rPr>
          <w:sz w:val="28"/>
          <w:szCs w:val="28"/>
        </w:rPr>
        <w:fldChar w:fldCharType="begin"/>
      </w:r>
      <w:r w:rsidRPr="008D65AD">
        <w:rPr>
          <w:sz w:val="28"/>
          <w:szCs w:val="28"/>
        </w:rPr>
        <w:instrText xml:space="preserve"> SEQ Таблиця \* ARABIC </w:instrText>
      </w:r>
      <w:r w:rsidRPr="008D65AD">
        <w:rPr>
          <w:sz w:val="28"/>
          <w:szCs w:val="28"/>
        </w:rPr>
        <w:fldChar w:fldCharType="separate"/>
      </w:r>
      <w:r w:rsidR="009A0186">
        <w:rPr>
          <w:noProof/>
          <w:sz w:val="28"/>
          <w:szCs w:val="28"/>
        </w:rPr>
        <w:t>2</w:t>
      </w:r>
      <w:r w:rsidRPr="008D65AD">
        <w:rPr>
          <w:noProof/>
          <w:sz w:val="28"/>
          <w:szCs w:val="28"/>
        </w:rPr>
        <w:fldChar w:fldCharType="end"/>
      </w:r>
      <w:r w:rsidRPr="008D65AD">
        <w:rPr>
          <w:sz w:val="28"/>
          <w:szCs w:val="28"/>
        </w:rPr>
        <w:t xml:space="preserve"> </w:t>
      </w:r>
    </w:p>
    <w:p w:rsidR="008D65AD" w:rsidRPr="008D65AD" w:rsidRDefault="008D65AD" w:rsidP="008D65AD">
      <w:pPr>
        <w:pStyle w:val="a4"/>
        <w:tabs>
          <w:tab w:val="left" w:pos="0"/>
        </w:tabs>
        <w:spacing w:after="0"/>
        <w:ind w:firstLine="0"/>
        <w:rPr>
          <w:sz w:val="28"/>
          <w:szCs w:val="28"/>
        </w:rPr>
      </w:pPr>
      <w:r w:rsidRPr="008D65AD">
        <w:rPr>
          <w:sz w:val="28"/>
          <w:szCs w:val="28"/>
        </w:rPr>
        <w:t>Синтаксичні елементи речення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00"/>
        <w:gridCol w:w="3236"/>
        <w:gridCol w:w="1787"/>
      </w:tblGrid>
      <w:tr w:rsidR="000D125A" w:rsidRPr="000D125A" w:rsidTr="00A625A7">
        <w:trPr>
          <w:tblHeader/>
          <w:jc w:val="center"/>
        </w:trPr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b/>
                <w:bCs/>
                <w:sz w:val="24"/>
                <w:lang w:eastAsia="uk-UA"/>
              </w:rPr>
            </w:pPr>
            <w:r>
              <w:rPr>
                <w:b/>
                <w:bCs/>
                <w:sz w:val="24"/>
                <w:lang w:eastAsia="uk-UA"/>
              </w:rPr>
              <w:t>Символ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b/>
                <w:bCs/>
                <w:sz w:val="24"/>
                <w:lang w:eastAsia="uk-UA"/>
              </w:rPr>
            </w:pPr>
            <w:r>
              <w:rPr>
                <w:b/>
                <w:bCs/>
                <w:sz w:val="24"/>
                <w:lang w:eastAsia="uk-UA"/>
              </w:rPr>
              <w:t>Значення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b/>
                <w:bCs/>
                <w:sz w:val="24"/>
                <w:lang w:val="en-US" w:eastAsia="uk-UA"/>
              </w:rPr>
            </w:pPr>
            <w:r>
              <w:rPr>
                <w:b/>
                <w:bCs/>
                <w:sz w:val="24"/>
                <w:lang w:eastAsia="uk-UA"/>
              </w:rPr>
              <w:t>Приклад</w:t>
            </w:r>
          </w:p>
        </w:tc>
      </w:tr>
      <w:tr w:rsidR="000D125A" w:rsidRPr="000D125A" w:rsidTr="00A625A7">
        <w:trPr>
          <w:jc w:val="center"/>
        </w:trPr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S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речення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95660C" w:rsidRDefault="000D125A" w:rsidP="009F58DA">
            <w:pPr>
              <w:ind w:firstLine="0"/>
              <w:rPr>
                <w:sz w:val="24"/>
                <w:lang w:val="en-US" w:eastAsia="uk-UA"/>
              </w:rPr>
            </w:pPr>
            <w:r w:rsidRPr="0095660C">
              <w:rPr>
                <w:i/>
                <w:iCs/>
                <w:sz w:val="24"/>
                <w:lang w:val="en-US" w:eastAsia="uk-UA"/>
              </w:rPr>
              <w:t>the man walked</w:t>
            </w:r>
          </w:p>
        </w:tc>
      </w:tr>
      <w:tr w:rsidR="000D125A" w:rsidRPr="000D125A" w:rsidTr="00A625A7">
        <w:trPr>
          <w:jc w:val="center"/>
        </w:trPr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NP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іменникове словосполучення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95660C" w:rsidRDefault="000D125A" w:rsidP="009F58DA">
            <w:pPr>
              <w:ind w:firstLine="0"/>
              <w:rPr>
                <w:sz w:val="24"/>
                <w:lang w:val="en-US" w:eastAsia="uk-UA"/>
              </w:rPr>
            </w:pPr>
            <w:r w:rsidRPr="0095660C">
              <w:rPr>
                <w:i/>
                <w:iCs/>
                <w:sz w:val="24"/>
                <w:lang w:val="en-US" w:eastAsia="uk-UA"/>
              </w:rPr>
              <w:t>a dog</w:t>
            </w:r>
          </w:p>
        </w:tc>
      </w:tr>
      <w:tr w:rsidR="000D125A" w:rsidRPr="000D125A" w:rsidTr="00A625A7">
        <w:trPr>
          <w:jc w:val="center"/>
        </w:trPr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VP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дієслівне словосполучення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95660C" w:rsidRDefault="000D125A" w:rsidP="009F58DA">
            <w:pPr>
              <w:ind w:firstLine="0"/>
              <w:rPr>
                <w:sz w:val="24"/>
                <w:lang w:val="en-US" w:eastAsia="uk-UA"/>
              </w:rPr>
            </w:pPr>
            <w:r w:rsidRPr="0095660C">
              <w:rPr>
                <w:i/>
                <w:iCs/>
                <w:sz w:val="24"/>
                <w:lang w:val="en-US" w:eastAsia="uk-UA"/>
              </w:rPr>
              <w:t>saw a park</w:t>
            </w:r>
          </w:p>
        </w:tc>
      </w:tr>
      <w:tr w:rsidR="000D125A" w:rsidRPr="000D125A" w:rsidTr="00A625A7">
        <w:trPr>
          <w:jc w:val="center"/>
        </w:trPr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PP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A340E0" w:rsidP="009F58DA">
            <w:pPr>
              <w:ind w:firstLine="0"/>
              <w:rPr>
                <w:sz w:val="24"/>
                <w:lang w:eastAsia="uk-UA"/>
              </w:rPr>
            </w:pPr>
            <w:r>
              <w:rPr>
                <w:sz w:val="24"/>
                <w:lang w:eastAsia="uk-UA"/>
              </w:rPr>
              <w:t>п</w:t>
            </w:r>
            <w:r w:rsidRPr="00A340E0">
              <w:rPr>
                <w:sz w:val="24"/>
                <w:lang w:eastAsia="uk-UA"/>
              </w:rPr>
              <w:t>рийменникові фрази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95660C" w:rsidRDefault="000D125A" w:rsidP="009F58DA">
            <w:pPr>
              <w:ind w:firstLine="0"/>
              <w:rPr>
                <w:sz w:val="24"/>
                <w:lang w:val="en-US" w:eastAsia="uk-UA"/>
              </w:rPr>
            </w:pPr>
            <w:r w:rsidRPr="0095660C">
              <w:rPr>
                <w:i/>
                <w:iCs/>
                <w:sz w:val="24"/>
                <w:lang w:val="en-US" w:eastAsia="uk-UA"/>
              </w:rPr>
              <w:t>with a telescope</w:t>
            </w:r>
          </w:p>
        </w:tc>
      </w:tr>
      <w:tr w:rsidR="000D125A" w:rsidRPr="000D125A" w:rsidTr="00A625A7">
        <w:trPr>
          <w:jc w:val="center"/>
        </w:trPr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proofErr w:type="spellStart"/>
            <w:r w:rsidRPr="000D125A">
              <w:rPr>
                <w:sz w:val="24"/>
                <w:lang w:eastAsia="uk-UA"/>
              </w:rPr>
              <w:t>Det</w:t>
            </w:r>
            <w:proofErr w:type="spellEnd"/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визначник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95660C" w:rsidRDefault="000D125A" w:rsidP="009F58DA">
            <w:pPr>
              <w:ind w:firstLine="0"/>
              <w:rPr>
                <w:sz w:val="24"/>
                <w:lang w:val="en-US" w:eastAsia="uk-UA"/>
              </w:rPr>
            </w:pPr>
            <w:r w:rsidRPr="0095660C">
              <w:rPr>
                <w:i/>
                <w:iCs/>
                <w:sz w:val="24"/>
                <w:lang w:val="en-US" w:eastAsia="uk-UA"/>
              </w:rPr>
              <w:t>the</w:t>
            </w:r>
          </w:p>
        </w:tc>
      </w:tr>
      <w:tr w:rsidR="000D125A" w:rsidRPr="000D125A" w:rsidTr="00A625A7">
        <w:trPr>
          <w:jc w:val="center"/>
        </w:trPr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N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іменник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95660C" w:rsidRDefault="000D125A" w:rsidP="009F58DA">
            <w:pPr>
              <w:ind w:firstLine="0"/>
              <w:rPr>
                <w:sz w:val="24"/>
                <w:lang w:val="en-US" w:eastAsia="uk-UA"/>
              </w:rPr>
            </w:pPr>
            <w:r w:rsidRPr="0095660C">
              <w:rPr>
                <w:i/>
                <w:iCs/>
                <w:sz w:val="24"/>
                <w:lang w:val="en-US" w:eastAsia="uk-UA"/>
              </w:rPr>
              <w:t>dog</w:t>
            </w:r>
          </w:p>
        </w:tc>
      </w:tr>
      <w:tr w:rsidR="000D125A" w:rsidRPr="000D125A" w:rsidTr="00A625A7">
        <w:trPr>
          <w:jc w:val="center"/>
        </w:trPr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V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дієслово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95660C" w:rsidRDefault="000D125A" w:rsidP="009F58DA">
            <w:pPr>
              <w:ind w:firstLine="0"/>
              <w:rPr>
                <w:sz w:val="24"/>
                <w:lang w:val="en-US" w:eastAsia="uk-UA"/>
              </w:rPr>
            </w:pPr>
            <w:r w:rsidRPr="0095660C">
              <w:rPr>
                <w:i/>
                <w:iCs/>
                <w:sz w:val="24"/>
                <w:lang w:val="en-US" w:eastAsia="uk-UA"/>
              </w:rPr>
              <w:t>walked</w:t>
            </w:r>
          </w:p>
        </w:tc>
      </w:tr>
      <w:tr w:rsidR="000D125A" w:rsidRPr="000D125A" w:rsidTr="00A625A7">
        <w:trPr>
          <w:jc w:val="center"/>
        </w:trPr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P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0D125A" w:rsidRDefault="000D125A" w:rsidP="009F58DA">
            <w:pPr>
              <w:ind w:firstLine="0"/>
              <w:rPr>
                <w:sz w:val="24"/>
                <w:lang w:eastAsia="uk-UA"/>
              </w:rPr>
            </w:pPr>
            <w:r w:rsidRPr="000D125A">
              <w:rPr>
                <w:sz w:val="24"/>
                <w:lang w:eastAsia="uk-UA"/>
              </w:rPr>
              <w:t>прийменник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:rsidR="000D125A" w:rsidRPr="0095660C" w:rsidRDefault="000D125A" w:rsidP="009F58DA">
            <w:pPr>
              <w:keepNext/>
              <w:ind w:firstLine="0"/>
              <w:rPr>
                <w:sz w:val="24"/>
                <w:lang w:val="en-US" w:eastAsia="uk-UA"/>
              </w:rPr>
            </w:pPr>
            <w:r w:rsidRPr="0095660C">
              <w:rPr>
                <w:i/>
                <w:iCs/>
                <w:sz w:val="24"/>
                <w:lang w:val="en-US" w:eastAsia="uk-UA"/>
              </w:rPr>
              <w:t>in</w:t>
            </w:r>
          </w:p>
        </w:tc>
      </w:tr>
    </w:tbl>
    <w:p w:rsidR="00BD0AC1" w:rsidRPr="00BD0AC1" w:rsidRDefault="00226B72" w:rsidP="009F58DA">
      <w:pPr>
        <w:tabs>
          <w:tab w:val="left" w:pos="8064"/>
        </w:tabs>
        <w:ind w:firstLine="567"/>
        <w:jc w:val="both"/>
        <w:rPr>
          <w:lang w:eastAsia="en-US"/>
        </w:rPr>
      </w:pPr>
      <w:r>
        <w:rPr>
          <w:lang w:eastAsia="en-US"/>
        </w:rPr>
        <w:lastRenderedPageBreak/>
        <w:t xml:space="preserve">Оскільки природні мови є </w:t>
      </w:r>
      <w:r w:rsidR="00726638">
        <w:rPr>
          <w:lang w:eastAsia="en-US"/>
        </w:rPr>
        <w:t>контекстно</w:t>
      </w:r>
      <w:r>
        <w:rPr>
          <w:lang w:eastAsia="en-US"/>
        </w:rPr>
        <w:t>-залежними, контекст</w:t>
      </w:r>
      <w:r w:rsidR="00726638">
        <w:rPr>
          <w:lang w:eastAsia="en-US"/>
        </w:rPr>
        <w:t xml:space="preserve"> </w:t>
      </w:r>
      <w:r w:rsidR="005A690F">
        <w:rPr>
          <w:lang w:eastAsia="en-US"/>
        </w:rPr>
        <w:t xml:space="preserve">речення </w:t>
      </w:r>
      <w:r>
        <w:rPr>
          <w:lang w:eastAsia="en-US"/>
        </w:rPr>
        <w:t xml:space="preserve">повинен визначатися і використовуватися при обробці речення. </w:t>
      </w:r>
      <w:r w:rsidR="00CC7C74">
        <w:rPr>
          <w:lang w:eastAsia="en-US"/>
        </w:rPr>
        <w:t>Для отримання контексту найбільш доцільним є вилучення із</w:t>
      </w:r>
      <w:r w:rsidR="00FF3A85" w:rsidRPr="00491514">
        <w:rPr>
          <w:lang w:val="ru-RU" w:eastAsia="en-US"/>
        </w:rPr>
        <w:t xml:space="preserve"> </w:t>
      </w:r>
      <w:r w:rsidR="00FF3A85">
        <w:rPr>
          <w:lang w:eastAsia="en-US"/>
        </w:rPr>
        <w:t>структури</w:t>
      </w:r>
      <w:r w:rsidR="00CC7C74">
        <w:rPr>
          <w:lang w:eastAsia="en-US"/>
        </w:rPr>
        <w:t xml:space="preserve"> речення і</w:t>
      </w:r>
      <w:r w:rsidR="00CC7C74" w:rsidRPr="004B2EBF">
        <w:rPr>
          <w:lang w:eastAsia="en-US"/>
        </w:rPr>
        <w:t>менников</w:t>
      </w:r>
      <w:r w:rsidR="00CC7C74">
        <w:rPr>
          <w:lang w:eastAsia="en-US"/>
        </w:rPr>
        <w:t>ого</w:t>
      </w:r>
      <w:r w:rsidR="00CC7C74" w:rsidRPr="004B2EBF">
        <w:rPr>
          <w:lang w:eastAsia="en-US"/>
        </w:rPr>
        <w:t xml:space="preserve"> словосполучення</w:t>
      </w:r>
      <w:r w:rsidR="00CC7C74">
        <w:rPr>
          <w:lang w:eastAsia="en-US"/>
        </w:rPr>
        <w:t>. Для досягнення такого результату, нащадки кожного вузла</w:t>
      </w:r>
      <w:r w:rsidR="00085D45">
        <w:rPr>
          <w:lang w:eastAsia="en-US"/>
        </w:rPr>
        <w:t xml:space="preserve">, </w:t>
      </w:r>
      <w:r w:rsidR="00870955">
        <w:rPr>
          <w:lang w:eastAsia="en-US"/>
        </w:rPr>
        <w:t>які</w:t>
      </w:r>
      <w:r w:rsidR="00085D45">
        <w:rPr>
          <w:lang w:eastAsia="en-US"/>
        </w:rPr>
        <w:t xml:space="preserve"> містять іменникове словосполучення, обробляються першими, і </w:t>
      </w:r>
      <w:r w:rsidR="00A32258">
        <w:rPr>
          <w:lang w:eastAsia="en-US"/>
        </w:rPr>
        <w:t>повертають контекст для обробки інших частин речення</w:t>
      </w:r>
      <w:r w:rsidR="00BD0AC1">
        <w:rPr>
          <w:lang w:eastAsia="en-US"/>
        </w:rPr>
        <w:t xml:space="preserve"> – так визначається порядок обходу</w:t>
      </w:r>
      <w:r w:rsidR="00FF3A85">
        <w:rPr>
          <w:lang w:eastAsia="en-US"/>
        </w:rPr>
        <w:t>.</w:t>
      </w:r>
    </w:p>
    <w:p w:rsidR="008E3440" w:rsidRDefault="00560F04" w:rsidP="009F58DA">
      <w:pPr>
        <w:tabs>
          <w:tab w:val="left" w:pos="8064"/>
        </w:tabs>
        <w:ind w:firstLine="567"/>
        <w:jc w:val="both"/>
        <w:rPr>
          <w:lang w:eastAsia="en-US"/>
        </w:rPr>
      </w:pPr>
      <w:r>
        <w:rPr>
          <w:lang w:eastAsia="en-US"/>
        </w:rPr>
        <w:t xml:space="preserve">Під час обробки синтаксичного дерева кожен синтаксичний елемент перетворюється на список операцій </w:t>
      </w:r>
      <w:r w:rsidR="004D044D">
        <w:rPr>
          <w:lang w:eastAsia="en-US"/>
        </w:rPr>
        <w:t>за окремим алгоритмом.</w:t>
      </w:r>
    </w:p>
    <w:p w:rsidR="008D65AD" w:rsidRPr="00491514" w:rsidRDefault="008D65AD" w:rsidP="009F58DA">
      <w:pPr>
        <w:tabs>
          <w:tab w:val="left" w:pos="8064"/>
        </w:tabs>
        <w:ind w:firstLine="567"/>
        <w:jc w:val="both"/>
        <w:rPr>
          <w:lang w:val="ru-RU" w:eastAsia="en-US"/>
        </w:rPr>
      </w:pPr>
    </w:p>
    <w:p w:rsidR="004D044D" w:rsidRPr="00D06A72" w:rsidRDefault="004D044D" w:rsidP="009F58DA">
      <w:pPr>
        <w:pStyle w:val="1"/>
        <w:spacing w:before="0" w:line="240" w:lineRule="auto"/>
        <w:rPr>
          <w:lang w:val="uk-UA"/>
        </w:rPr>
      </w:pPr>
      <w:r w:rsidRPr="00D06A72">
        <w:rPr>
          <w:lang w:val="uk-UA"/>
        </w:rPr>
        <w:t>Обробка речення як синтаксичної структури</w:t>
      </w:r>
    </w:p>
    <w:p w:rsidR="004D044D" w:rsidRDefault="00FC083E" w:rsidP="009F58DA">
      <w:pPr>
        <w:ind w:firstLine="567"/>
        <w:jc w:val="both"/>
        <w:rPr>
          <w:lang w:val="ru-RU" w:eastAsia="en-US"/>
        </w:rPr>
      </w:pPr>
      <w:r>
        <w:rPr>
          <w:lang w:eastAsia="en-US"/>
        </w:rPr>
        <w:t xml:space="preserve">Речення є кореневою вершиною синтаксичного дерева, і може </w:t>
      </w:r>
      <w:r w:rsidR="008B57BD">
        <w:rPr>
          <w:lang w:eastAsia="en-US"/>
        </w:rPr>
        <w:t xml:space="preserve">містити багато </w:t>
      </w:r>
      <w:r w:rsidR="00C7780F">
        <w:rPr>
          <w:lang w:eastAsia="en-US"/>
        </w:rPr>
        <w:t>предикативних</w:t>
      </w:r>
      <w:r w:rsidR="008B57BD">
        <w:rPr>
          <w:lang w:eastAsia="en-US"/>
        </w:rPr>
        <w:t xml:space="preserve"> одиниць</w:t>
      </w:r>
      <w:r w:rsidR="00C7780F">
        <w:rPr>
          <w:lang w:eastAsia="en-US"/>
        </w:rPr>
        <w:t>, кожна із яких має власний контекст і повинна оброблятися окремо. Члени речення</w:t>
      </w:r>
      <w:r w:rsidR="00B3516E">
        <w:rPr>
          <w:lang w:eastAsia="en-US"/>
        </w:rPr>
        <w:t xml:space="preserve"> сортуються спочатку за ознакою </w:t>
      </w:r>
      <w:r w:rsidR="00B3516E" w:rsidRPr="00650A1C">
        <w:rPr>
          <w:lang w:eastAsia="en-US"/>
        </w:rPr>
        <w:t xml:space="preserve">відношення </w:t>
      </w:r>
      <w:r w:rsidR="00A93747" w:rsidRPr="00650A1C">
        <w:rPr>
          <w:lang w:eastAsia="en-US"/>
        </w:rPr>
        <w:t>д</w:t>
      </w:r>
      <w:r w:rsidR="00B3516E" w:rsidRPr="00650A1C">
        <w:rPr>
          <w:lang w:eastAsia="en-US"/>
        </w:rPr>
        <w:t xml:space="preserve">о певної предикативної одиниці, </w:t>
      </w:r>
      <w:r w:rsidR="00D06A72" w:rsidRPr="00650A1C">
        <w:rPr>
          <w:lang w:eastAsia="en-US"/>
        </w:rPr>
        <w:t>потім за контекстом: (</w:t>
      </w:r>
      <w:r w:rsidR="00D06A72" w:rsidRPr="00650A1C">
        <w:rPr>
          <w:i/>
          <w:iCs/>
          <w:lang w:val="en-US" w:eastAsia="en-US"/>
        </w:rPr>
        <w:t>NP</w:t>
      </w:r>
      <w:r w:rsidR="00D06A72" w:rsidRPr="00650A1C">
        <w:rPr>
          <w:lang w:val="ru-RU" w:eastAsia="en-US"/>
        </w:rPr>
        <w:t xml:space="preserve">, </w:t>
      </w:r>
      <w:r w:rsidR="00D06A72" w:rsidRPr="00650A1C">
        <w:rPr>
          <w:i/>
          <w:iCs/>
          <w:lang w:val="en-US" w:eastAsia="en-US"/>
        </w:rPr>
        <w:t>VP</w:t>
      </w:r>
      <w:r w:rsidR="00D06A72" w:rsidRPr="00650A1C">
        <w:rPr>
          <w:lang w:val="ru-RU" w:eastAsia="en-US"/>
        </w:rPr>
        <w:t xml:space="preserve"> &gt;</w:t>
      </w:r>
      <w:r w:rsidR="00D06A72" w:rsidRPr="00650A1C">
        <w:rPr>
          <w:i/>
          <w:iCs/>
          <w:lang w:val="en-US" w:eastAsia="en-US"/>
        </w:rPr>
        <w:t>N</w:t>
      </w:r>
      <w:r w:rsidR="00D06A72" w:rsidRPr="00650A1C">
        <w:rPr>
          <w:lang w:val="ru-RU" w:eastAsia="en-US"/>
        </w:rPr>
        <w:t>,</w:t>
      </w:r>
      <w:r w:rsidR="00D06A72" w:rsidRPr="00650A1C">
        <w:rPr>
          <w:i/>
          <w:iCs/>
          <w:lang w:val="en-US" w:eastAsia="en-US"/>
        </w:rPr>
        <w:t>V</w:t>
      </w:r>
      <w:r w:rsidR="00D06A72" w:rsidRPr="00650A1C">
        <w:rPr>
          <w:lang w:val="ru-RU" w:eastAsia="en-US"/>
        </w:rPr>
        <w:t xml:space="preserve"> &gt; </w:t>
      </w:r>
      <w:r w:rsidR="00D06A72" w:rsidRPr="00650A1C">
        <w:rPr>
          <w:i/>
          <w:iCs/>
          <w:lang w:val="en-US" w:eastAsia="en-US"/>
        </w:rPr>
        <w:t>PP</w:t>
      </w:r>
      <w:r w:rsidR="00D06A72" w:rsidRPr="00650A1C">
        <w:rPr>
          <w:lang w:val="ru-RU" w:eastAsia="en-US"/>
        </w:rPr>
        <w:t>,</w:t>
      </w:r>
      <w:r w:rsidR="00D06A72" w:rsidRPr="00650A1C">
        <w:rPr>
          <w:i/>
          <w:iCs/>
          <w:lang w:val="en-US" w:eastAsia="en-US"/>
        </w:rPr>
        <w:t>P</w:t>
      </w:r>
      <w:r w:rsidR="00D06A72" w:rsidRPr="00650A1C">
        <w:rPr>
          <w:lang w:eastAsia="en-US"/>
        </w:rPr>
        <w:t>)</w:t>
      </w:r>
      <w:r w:rsidR="00D06A72" w:rsidRPr="00650A1C">
        <w:rPr>
          <w:lang w:val="ru-RU" w:eastAsia="en-US"/>
        </w:rPr>
        <w:t>.</w:t>
      </w:r>
    </w:p>
    <w:p w:rsidR="008D65AD" w:rsidRPr="00650A1C" w:rsidRDefault="008D65AD" w:rsidP="009F58DA">
      <w:pPr>
        <w:ind w:firstLine="567"/>
        <w:jc w:val="both"/>
        <w:rPr>
          <w:lang w:eastAsia="en-US"/>
        </w:rPr>
      </w:pPr>
    </w:p>
    <w:p w:rsidR="00454212" w:rsidRPr="003C4E8C" w:rsidRDefault="00454212" w:rsidP="009F58DA">
      <w:pPr>
        <w:pStyle w:val="1"/>
        <w:spacing w:before="0" w:line="240" w:lineRule="auto"/>
        <w:rPr>
          <w:lang w:val="uk-UA"/>
        </w:rPr>
      </w:pPr>
      <w:r w:rsidRPr="00650A1C">
        <w:rPr>
          <w:lang w:val="uk-UA"/>
        </w:rPr>
        <w:t>Обробка іменникового</w:t>
      </w:r>
      <w:r w:rsidRPr="003C4E8C">
        <w:rPr>
          <w:lang w:val="uk-UA"/>
        </w:rPr>
        <w:t xml:space="preserve"> словосполучення</w:t>
      </w:r>
    </w:p>
    <w:p w:rsidR="00B50B22" w:rsidRDefault="008A07B3" w:rsidP="009F58DA">
      <w:pPr>
        <w:ind w:firstLine="567"/>
        <w:jc w:val="both"/>
        <w:rPr>
          <w:lang w:eastAsia="en-US"/>
        </w:rPr>
      </w:pPr>
      <w:r>
        <w:rPr>
          <w:lang w:eastAsia="en-US"/>
        </w:rPr>
        <w:t>Іменникове словосполучення</w:t>
      </w:r>
      <w:r w:rsidR="00650A1C">
        <w:rPr>
          <w:lang w:eastAsia="en-US"/>
        </w:rPr>
        <w:t xml:space="preserve"> (рис. 4)</w:t>
      </w:r>
      <w:r>
        <w:rPr>
          <w:lang w:eastAsia="en-US"/>
        </w:rPr>
        <w:t xml:space="preserve"> є джерелом </w:t>
      </w:r>
      <w:r w:rsidR="00015F03">
        <w:rPr>
          <w:lang w:eastAsia="en-US"/>
        </w:rPr>
        <w:t>контексту об’єкту, часу, приналежності</w:t>
      </w:r>
      <w:r w:rsidR="001A64DB">
        <w:rPr>
          <w:lang w:eastAsia="en-US"/>
        </w:rPr>
        <w:t xml:space="preserve"> і повертає модифікований контекст</w:t>
      </w:r>
      <w:r w:rsidR="001846C5">
        <w:rPr>
          <w:lang w:eastAsia="en-US"/>
        </w:rPr>
        <w:t>, не виконуючи операцій над моделлю.</w:t>
      </w:r>
      <w:r w:rsidR="001846C5" w:rsidRPr="001846C5">
        <w:rPr>
          <w:noProof/>
        </w:rPr>
        <w:t xml:space="preserve"> </w:t>
      </w:r>
      <w:r w:rsidR="00B50B22">
        <w:rPr>
          <w:lang w:eastAsia="en-US"/>
        </w:rPr>
        <w:t>Наприклад, для речення «</w:t>
      </w:r>
      <w:r w:rsidR="00B50B22" w:rsidRPr="003C4E8C">
        <w:rPr>
          <w:i/>
          <w:iCs/>
          <w:lang w:val="en-US"/>
        </w:rPr>
        <w:t>In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their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public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lectures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they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have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even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claimed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that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the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only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evidence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that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Khufu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built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the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pyramid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is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the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graffiti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found</w:t>
      </w:r>
      <w:r w:rsidR="00B50B22" w:rsidRPr="00157E0B">
        <w:rPr>
          <w:i/>
          <w:iCs/>
        </w:rPr>
        <w:t xml:space="preserve"> </w:t>
      </w:r>
      <w:r w:rsidR="00B50B22" w:rsidRPr="003C4E8C">
        <w:rPr>
          <w:i/>
          <w:iCs/>
          <w:lang w:val="en-US"/>
        </w:rPr>
        <w:t>in</w:t>
      </w:r>
      <w:r w:rsidR="00B50B22" w:rsidRPr="00157E0B">
        <w:rPr>
          <w:i/>
          <w:iCs/>
        </w:rPr>
        <w:t xml:space="preserve"> </w:t>
      </w:r>
      <w:r w:rsidR="00B50B22" w:rsidRPr="003C4E8C">
        <w:rPr>
          <w:b/>
          <w:bCs/>
          <w:i/>
          <w:iCs/>
          <w:lang w:val="en-US"/>
        </w:rPr>
        <w:t>the</w:t>
      </w:r>
      <w:r w:rsidR="00B50B22" w:rsidRPr="00157E0B">
        <w:rPr>
          <w:b/>
          <w:bCs/>
          <w:i/>
          <w:iCs/>
        </w:rPr>
        <w:t xml:space="preserve"> </w:t>
      </w:r>
      <w:r w:rsidR="00B50B22" w:rsidRPr="003C4E8C">
        <w:rPr>
          <w:b/>
          <w:bCs/>
          <w:i/>
          <w:iCs/>
          <w:lang w:val="en-US"/>
        </w:rPr>
        <w:t>five</w:t>
      </w:r>
      <w:r w:rsidR="00B50B22" w:rsidRPr="00157E0B">
        <w:rPr>
          <w:b/>
          <w:bCs/>
          <w:i/>
          <w:iCs/>
        </w:rPr>
        <w:t xml:space="preserve"> </w:t>
      </w:r>
      <w:r w:rsidR="00B50B22" w:rsidRPr="003C4E8C">
        <w:rPr>
          <w:b/>
          <w:bCs/>
          <w:i/>
          <w:iCs/>
          <w:lang w:val="en-US"/>
        </w:rPr>
        <w:t>chambers</w:t>
      </w:r>
      <w:r w:rsidR="00B50B22" w:rsidRPr="003E62C6">
        <w:rPr>
          <w:lang w:eastAsia="en-US"/>
        </w:rPr>
        <w:t>»</w:t>
      </w:r>
      <w:r w:rsidR="00B50B22">
        <w:rPr>
          <w:lang w:eastAsia="en-US"/>
        </w:rPr>
        <w:t>, для виділеного іменникового словосполучення, повертається контекст, але модель не модифікується:</w:t>
      </w:r>
    </w:p>
    <w:p w:rsidR="00454212" w:rsidRPr="00B50B22" w:rsidRDefault="00B50B22" w:rsidP="009F58DA">
      <w:pPr>
        <w:pStyle w:val="formula"/>
        <w:rPr>
          <w:rFonts w:ascii="Cambria Math" w:hAnsi="Cambria Math"/>
          <w:lang w:eastAsia="ru-RU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589915</wp:posOffset>
            </wp:positionV>
            <wp:extent cx="1261872" cy="841248"/>
            <wp:effectExtent l="0" t="0" r="0" b="0"/>
            <wp:wrapTopAndBottom/>
            <wp:docPr id="1" name="Picture 1" descr="Diagram, schematic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, schematic&#10;&#10;Description automatically generated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1872" cy="8412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t>process_noun_</w:t>
      </w:r>
      <w:proofErr w:type="gramStart"/>
      <w:r>
        <w:t>phrase</w:t>
      </w:r>
      <w:proofErr w:type="spellEnd"/>
      <w:r>
        <w:t>(</w:t>
      </w:r>
      <w:proofErr w:type="spellStart"/>
      <w:proofErr w:type="gramEnd"/>
      <w:r>
        <w:t>np</w:t>
      </w:r>
      <w:proofErr w:type="spellEnd"/>
      <w:r>
        <w:t>: (NP (DT the) (CD five) (NNS chambers))) -&gt; {Context: {target: {“house”, “first”}, {“house”, “second”}, {“house”, “third”}, {“house”, “forth”},</w:t>
      </w:r>
      <w:r w:rsidRPr="00B50B22">
        <w:t xml:space="preserve"> </w:t>
      </w:r>
      <w:r>
        <w:t>{“house”, “fifth”}}</w:t>
      </w:r>
    </w:p>
    <w:p w:rsidR="0031163E" w:rsidRDefault="0031163E" w:rsidP="009F58DA">
      <w:pPr>
        <w:pStyle w:val="a4"/>
        <w:spacing w:after="0"/>
        <w:rPr>
          <w:lang w:eastAsia="en-US"/>
        </w:rPr>
      </w:pPr>
      <w:r w:rsidRPr="0031163E">
        <w:rPr>
          <w:lang w:eastAsia="en-US"/>
        </w:rPr>
        <w:t>Рис</w:t>
      </w:r>
      <w:r w:rsidR="008D65AD">
        <w:rPr>
          <w:lang w:eastAsia="en-US"/>
        </w:rPr>
        <w:t>.</w:t>
      </w:r>
      <w:r w:rsidRPr="0031163E">
        <w:rPr>
          <w:lang w:eastAsia="en-US"/>
        </w:rPr>
        <w:t xml:space="preserve"> </w:t>
      </w:r>
      <w:r w:rsidR="00AB0CD6" w:rsidRPr="0031163E">
        <w:rPr>
          <w:lang w:eastAsia="en-US"/>
        </w:rPr>
        <w:fldChar w:fldCharType="begin"/>
      </w:r>
      <w:r w:rsidRPr="0031163E">
        <w:rPr>
          <w:lang w:eastAsia="en-US"/>
        </w:rPr>
        <w:instrText xml:space="preserve"> SEQ Рисунок \* ARABIC </w:instrText>
      </w:r>
      <w:r w:rsidR="00AB0CD6" w:rsidRPr="0031163E">
        <w:rPr>
          <w:lang w:eastAsia="en-US"/>
        </w:rPr>
        <w:fldChar w:fldCharType="separate"/>
      </w:r>
      <w:r w:rsidR="009A0186">
        <w:rPr>
          <w:noProof/>
          <w:lang w:eastAsia="en-US"/>
        </w:rPr>
        <w:t>4</w:t>
      </w:r>
      <w:r w:rsidR="00AB0CD6" w:rsidRPr="0031163E">
        <w:rPr>
          <w:lang w:eastAsia="en-US"/>
        </w:rPr>
        <w:fldChar w:fldCharType="end"/>
      </w:r>
      <w:r w:rsidR="008D65AD">
        <w:rPr>
          <w:lang w:eastAsia="en-US"/>
        </w:rPr>
        <w:t xml:space="preserve">. </w:t>
      </w:r>
      <w:r w:rsidRPr="0031163E">
        <w:rPr>
          <w:lang w:eastAsia="en-US"/>
        </w:rPr>
        <w:t>Приклад структури іменникового словосполучення</w:t>
      </w:r>
    </w:p>
    <w:p w:rsidR="008D65AD" w:rsidRPr="008D65AD" w:rsidRDefault="008D65AD" w:rsidP="008D65AD">
      <w:pPr>
        <w:rPr>
          <w:lang w:eastAsia="en-US"/>
        </w:rPr>
      </w:pPr>
    </w:p>
    <w:p w:rsidR="001A64DB" w:rsidRPr="003C4E8C" w:rsidRDefault="001A64DB" w:rsidP="009F58DA">
      <w:pPr>
        <w:pStyle w:val="1"/>
        <w:spacing w:before="0" w:line="240" w:lineRule="auto"/>
        <w:rPr>
          <w:lang w:val="uk-UA"/>
        </w:rPr>
      </w:pPr>
      <w:r w:rsidRPr="003C4E8C">
        <w:rPr>
          <w:lang w:val="uk-UA"/>
        </w:rPr>
        <w:t>Обробка дієслівного словосполучення</w:t>
      </w:r>
    </w:p>
    <w:p w:rsidR="007E327F" w:rsidRDefault="00C824B4" w:rsidP="009F58DA">
      <w:pPr>
        <w:ind w:firstLine="567"/>
        <w:jc w:val="both"/>
        <w:rPr>
          <w:lang w:eastAsia="en-US"/>
        </w:rPr>
      </w:pPr>
      <w:r>
        <w:rPr>
          <w:lang w:eastAsia="en-US"/>
        </w:rPr>
        <w:t xml:space="preserve">Дієслівне словосполучення </w:t>
      </w:r>
      <w:r w:rsidR="00CE305E">
        <w:rPr>
          <w:lang w:eastAsia="en-US"/>
        </w:rPr>
        <w:t xml:space="preserve">є джерелом контексту </w:t>
      </w:r>
      <w:r w:rsidR="001846C5">
        <w:rPr>
          <w:lang w:eastAsia="en-US"/>
        </w:rPr>
        <w:t>зв’язку, стану об’єктів</w:t>
      </w:r>
      <w:r w:rsidR="007E327F">
        <w:rPr>
          <w:lang w:eastAsia="en-US"/>
        </w:rPr>
        <w:t>, може містити іменникові словосполучення і модифікує модель. Операції над моделлю виконується під час зміни контексту.</w:t>
      </w:r>
    </w:p>
    <w:p w:rsidR="004D7F88" w:rsidRDefault="004D7F88" w:rsidP="009F58DA">
      <w:pPr>
        <w:ind w:firstLine="567"/>
        <w:jc w:val="both"/>
        <w:rPr>
          <w:lang w:eastAsia="en-US"/>
        </w:rPr>
      </w:pPr>
    </w:p>
    <w:p w:rsidR="004D044D" w:rsidRDefault="00542090" w:rsidP="009F58DA">
      <w:pPr>
        <w:pStyle w:val="1"/>
        <w:spacing w:before="0" w:line="240" w:lineRule="auto"/>
        <w:rPr>
          <w:lang w:val="uk-UA"/>
        </w:rPr>
      </w:pPr>
      <w:r>
        <w:rPr>
          <w:lang w:val="uk-UA"/>
        </w:rPr>
        <w:lastRenderedPageBreak/>
        <w:t>Визначення нових правил</w:t>
      </w:r>
    </w:p>
    <w:p w:rsidR="00542090" w:rsidRDefault="00542090" w:rsidP="009F58DA">
      <w:pPr>
        <w:ind w:firstLine="567"/>
        <w:jc w:val="both"/>
        <w:rPr>
          <w:lang w:val="ru-RU" w:eastAsia="en-US"/>
        </w:rPr>
      </w:pPr>
      <w:r>
        <w:rPr>
          <w:lang w:eastAsia="en-US"/>
        </w:rPr>
        <w:t xml:space="preserve">Під час обробки речення </w:t>
      </w:r>
      <w:r w:rsidR="00737435">
        <w:rPr>
          <w:lang w:eastAsia="en-US"/>
        </w:rPr>
        <w:t xml:space="preserve">неможливо обійтися заздалегідь заданими визначеннями, </w:t>
      </w:r>
      <w:r w:rsidR="00B019DF">
        <w:rPr>
          <w:lang w:eastAsia="en-US"/>
        </w:rPr>
        <w:t xml:space="preserve">під час проходу по реченню створюються нові операції. </w:t>
      </w:r>
      <w:r w:rsidR="003C6D83">
        <w:rPr>
          <w:lang w:eastAsia="en-US"/>
        </w:rPr>
        <w:t>Операції виділяються із іменникових словосполучень</w:t>
      </w:r>
      <w:r w:rsidR="007A1A25">
        <w:rPr>
          <w:lang w:eastAsia="en-US"/>
        </w:rPr>
        <w:t xml:space="preserve"> і являють собою дерева виклику </w:t>
      </w:r>
      <w:proofErr w:type="spellStart"/>
      <w:r w:rsidR="007A1A25">
        <w:rPr>
          <w:lang w:eastAsia="en-US"/>
        </w:rPr>
        <w:t>ф-цій</w:t>
      </w:r>
      <w:proofErr w:type="spellEnd"/>
      <w:r w:rsidR="007A1A25">
        <w:rPr>
          <w:lang w:eastAsia="en-US"/>
        </w:rPr>
        <w:t>, які визначаються через примітивні операції.</w:t>
      </w:r>
      <w:r w:rsidR="00793BDD" w:rsidRPr="00491514">
        <w:rPr>
          <w:lang w:val="ru-RU" w:eastAsia="en-US"/>
        </w:rPr>
        <w:t xml:space="preserve"> </w:t>
      </w:r>
    </w:p>
    <w:p w:rsidR="004D7F88" w:rsidRPr="00491514" w:rsidRDefault="004D7F88" w:rsidP="009F58DA">
      <w:pPr>
        <w:ind w:firstLine="567"/>
        <w:jc w:val="both"/>
        <w:rPr>
          <w:lang w:val="ru-RU" w:eastAsia="en-US"/>
        </w:rPr>
      </w:pPr>
    </w:p>
    <w:p w:rsidR="0059425A" w:rsidRPr="003C4E8C" w:rsidRDefault="0059425A" w:rsidP="009F58DA">
      <w:pPr>
        <w:pStyle w:val="1"/>
        <w:spacing w:before="0" w:line="240" w:lineRule="auto"/>
        <w:rPr>
          <w:lang w:val="uk-UA"/>
        </w:rPr>
      </w:pPr>
      <w:r w:rsidRPr="003C4E8C">
        <w:rPr>
          <w:lang w:val="uk-UA"/>
        </w:rPr>
        <w:t>Результати роботи</w:t>
      </w:r>
    </w:p>
    <w:p w:rsidR="0059425A" w:rsidRPr="00D42075" w:rsidRDefault="0059425A" w:rsidP="009F58DA">
      <w:pPr>
        <w:ind w:firstLine="567"/>
        <w:jc w:val="both"/>
        <w:rPr>
          <w:i/>
          <w:iCs/>
          <w:lang w:val="en-US" w:eastAsia="en-US"/>
        </w:rPr>
      </w:pPr>
      <w:r>
        <w:rPr>
          <w:lang w:eastAsia="en-US"/>
        </w:rPr>
        <w:t>Для перевірки роботи алгоритму бул</w:t>
      </w:r>
      <w:r w:rsidR="00031542">
        <w:rPr>
          <w:lang w:eastAsia="en-US"/>
        </w:rPr>
        <w:t>а реалізована генерація</w:t>
      </w:r>
      <w:r w:rsidR="00613DCE" w:rsidRPr="00491514">
        <w:rPr>
          <w:lang w:val="ru-RU" w:eastAsia="en-US"/>
        </w:rPr>
        <w:t xml:space="preserve"> </w:t>
      </w:r>
      <w:r w:rsidR="00CE2049">
        <w:rPr>
          <w:lang w:eastAsia="en-US"/>
        </w:rPr>
        <w:t xml:space="preserve">оточення для простого опису будинку. Початковими даними для алгоритму є текст: </w:t>
      </w:r>
      <w:r w:rsidR="00CE2049" w:rsidRPr="00AB2FF0">
        <w:rPr>
          <w:lang w:val="en-US" w:eastAsia="en-US"/>
        </w:rPr>
        <w:t>«</w:t>
      </w:r>
      <w:r w:rsidR="00CE2049" w:rsidRPr="00AB2FF0">
        <w:rPr>
          <w:i/>
          <w:iCs/>
          <w:lang w:val="en-US" w:eastAsia="en-US"/>
        </w:rPr>
        <w:t>The building is square shaped. The house is fully surrounded by stylish gardens. The house is equipped with an average kitchen and one small bathroom»</w:t>
      </w:r>
      <w:r w:rsidR="00CE2049" w:rsidRPr="00491514">
        <w:rPr>
          <w:i/>
          <w:iCs/>
          <w:lang w:val="en-US" w:eastAsia="en-US"/>
        </w:rPr>
        <w:t xml:space="preserve"> </w:t>
      </w:r>
      <w:r w:rsidR="00CE2049" w:rsidRPr="00CE2049">
        <w:rPr>
          <w:lang w:eastAsia="en-US"/>
        </w:rPr>
        <w:t xml:space="preserve">і </w:t>
      </w:r>
      <w:r w:rsidR="00C81B6D">
        <w:rPr>
          <w:lang w:eastAsia="en-US"/>
        </w:rPr>
        <w:t xml:space="preserve">початкова </w:t>
      </w:r>
      <w:r w:rsidR="00CE2049" w:rsidRPr="00CE2049">
        <w:rPr>
          <w:lang w:eastAsia="en-US"/>
        </w:rPr>
        <w:t>модель</w:t>
      </w:r>
      <w:r w:rsidR="00CE2049">
        <w:rPr>
          <w:i/>
          <w:iCs/>
          <w:lang w:eastAsia="en-US"/>
        </w:rPr>
        <w:t xml:space="preserve"> </w:t>
      </w:r>
      <w:r w:rsidR="00C81B6D">
        <w:rPr>
          <w:lang w:eastAsia="en-US"/>
        </w:rPr>
        <w:t>з визначеннями</w:t>
      </w:r>
      <w:r w:rsidR="00D42075">
        <w:rPr>
          <w:lang w:eastAsia="en-US"/>
        </w:rPr>
        <w:t xml:space="preserve"> простору та вкладеності</w:t>
      </w:r>
      <w:r w:rsidR="00C81B6D">
        <w:rPr>
          <w:lang w:eastAsia="en-US"/>
        </w:rPr>
        <w:t>:</w:t>
      </w:r>
      <w:r w:rsidR="00B158D5">
        <w:rPr>
          <w:lang w:val="en-US" w:eastAsia="en-US"/>
        </w:rPr>
        <w:t xml:space="preserve"> </w:t>
      </w:r>
      <w:r w:rsidR="00BD3940" w:rsidRPr="00BD3940">
        <w:rPr>
          <w:rStyle w:val="formulaChar"/>
        </w:rPr>
        <w:t>space:{</w:t>
      </w:r>
      <w:proofErr w:type="spellStart"/>
      <w:r w:rsidR="00BD3940" w:rsidRPr="00BD3940">
        <w:rPr>
          <w:rStyle w:val="formulaChar"/>
        </w:rPr>
        <w:t>inf</w:t>
      </w:r>
      <w:proofErr w:type="spellEnd"/>
      <w:r w:rsidR="00BD3940" w:rsidRPr="00BD3940">
        <w:rPr>
          <w:rStyle w:val="formulaChar"/>
        </w:rPr>
        <w:t xml:space="preserve">, big, average, small}, {building:{house}, (inside: space)}, shape:{round, square}, </w:t>
      </w:r>
      <w:proofErr w:type="spellStart"/>
      <w:r w:rsidR="00BD3940" w:rsidRPr="00BD3940">
        <w:rPr>
          <w:rStyle w:val="formulaChar"/>
        </w:rPr>
        <w:t>spacial_releation</w:t>
      </w:r>
      <w:proofErr w:type="spellEnd"/>
      <w:r w:rsidR="00BD3940" w:rsidRPr="00BD3940">
        <w:rPr>
          <w:rStyle w:val="formulaChar"/>
        </w:rPr>
        <w:t>:{inside, outside}, {room: {kitchen, bathroom}, (inside :building)}</w:t>
      </w:r>
    </w:p>
    <w:p w:rsidR="007A274C" w:rsidRPr="00157E0B" w:rsidRDefault="00F76B19" w:rsidP="009F58DA">
      <w:pPr>
        <w:ind w:firstLine="567"/>
        <w:rPr>
          <w:lang w:val="ru-RU" w:eastAsia="en-US"/>
        </w:rPr>
      </w:pPr>
      <w:r>
        <w:rPr>
          <w:noProof/>
          <w:lang w:eastAsia="uk-UA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567055</wp:posOffset>
            </wp:positionH>
            <wp:positionV relativeFrom="paragraph">
              <wp:posOffset>1233805</wp:posOffset>
            </wp:positionV>
            <wp:extent cx="4787900" cy="2286000"/>
            <wp:effectExtent l="0" t="0" r="0" b="0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79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A274C">
        <w:rPr>
          <w:noProof/>
          <w:lang w:eastAsia="uk-UA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314537</wp:posOffset>
            </wp:positionV>
            <wp:extent cx="5943600" cy="588010"/>
            <wp:effectExtent l="0" t="0" r="0" b="2540"/>
            <wp:wrapTopAndBottom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88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158D5">
        <w:rPr>
          <w:lang w:eastAsia="en-US"/>
        </w:rPr>
        <w:t>Результатом роботи ал</w:t>
      </w:r>
      <w:r w:rsidR="00AB2FF0">
        <w:rPr>
          <w:lang w:eastAsia="en-US"/>
        </w:rPr>
        <w:t>г</w:t>
      </w:r>
      <w:r w:rsidR="00B158D5">
        <w:rPr>
          <w:lang w:eastAsia="en-US"/>
        </w:rPr>
        <w:t xml:space="preserve">оритму є </w:t>
      </w:r>
      <w:r w:rsidR="00BD3940">
        <w:rPr>
          <w:lang w:eastAsia="en-US"/>
        </w:rPr>
        <w:t xml:space="preserve">модифікована </w:t>
      </w:r>
      <w:r w:rsidR="00B158D5">
        <w:rPr>
          <w:lang w:eastAsia="en-US"/>
        </w:rPr>
        <w:t>модель</w:t>
      </w:r>
      <w:r w:rsidR="005D4E95">
        <w:rPr>
          <w:lang w:val="ru-RU" w:eastAsia="en-US"/>
        </w:rPr>
        <w:t xml:space="preserve"> </w:t>
      </w:r>
      <w:r w:rsidR="00650A1C" w:rsidRPr="00157E0B">
        <w:rPr>
          <w:lang w:val="ru-RU" w:eastAsia="en-US"/>
        </w:rPr>
        <w:t>(</w:t>
      </w:r>
      <w:r w:rsidR="00650A1C">
        <w:rPr>
          <w:lang w:eastAsia="en-US"/>
        </w:rPr>
        <w:t xml:space="preserve">рис. 5, рис. 6) </w:t>
      </w:r>
    </w:p>
    <w:p w:rsidR="0031163E" w:rsidRPr="0031163E" w:rsidRDefault="0031163E" w:rsidP="009F58DA">
      <w:pPr>
        <w:pStyle w:val="a4"/>
        <w:spacing w:after="0"/>
      </w:pPr>
      <w:r w:rsidRPr="0031163E">
        <w:t>Рис</w:t>
      </w:r>
      <w:r w:rsidR="004D7F88">
        <w:t xml:space="preserve">. </w:t>
      </w:r>
      <w:r w:rsidRPr="0031163E">
        <w:t>5</w:t>
      </w:r>
      <w:r w:rsidR="004D7F88">
        <w:t>.</w:t>
      </w:r>
      <w:r w:rsidRPr="0031163E">
        <w:t xml:space="preserve"> Текстове представлення моделі-результату</w:t>
      </w:r>
    </w:p>
    <w:p w:rsidR="005D4E95" w:rsidRPr="006702FF" w:rsidRDefault="005D4E95" w:rsidP="009F58DA">
      <w:pPr>
        <w:pStyle w:val="a4"/>
        <w:spacing w:after="0"/>
      </w:pPr>
      <w:r w:rsidRPr="005D4E95">
        <w:t>Рис</w:t>
      </w:r>
      <w:r w:rsidR="004D7F88">
        <w:t xml:space="preserve">. </w:t>
      </w:r>
      <w:r w:rsidRPr="005D4E95">
        <w:t>6</w:t>
      </w:r>
      <w:r w:rsidR="004D7F88">
        <w:t xml:space="preserve">. </w:t>
      </w:r>
      <w:r w:rsidRPr="005D4E95">
        <w:t>Графічне представлення моделі-результату</w:t>
      </w:r>
    </w:p>
    <w:p w:rsidR="004D7F88" w:rsidRDefault="004D7F88" w:rsidP="009F58DA">
      <w:pPr>
        <w:pStyle w:val="1"/>
        <w:spacing w:before="0" w:line="240" w:lineRule="auto"/>
        <w:rPr>
          <w:lang w:val="uk-UA"/>
        </w:rPr>
      </w:pPr>
    </w:p>
    <w:p w:rsidR="00BA0379" w:rsidRDefault="00EC10D0" w:rsidP="009F58DA">
      <w:pPr>
        <w:pStyle w:val="1"/>
        <w:spacing w:before="0" w:line="240" w:lineRule="auto"/>
        <w:rPr>
          <w:lang w:val="uk-UA"/>
        </w:rPr>
      </w:pPr>
      <w:r w:rsidRPr="0054735A">
        <w:rPr>
          <w:lang w:val="uk-UA"/>
        </w:rPr>
        <w:t>Висновки</w:t>
      </w:r>
    </w:p>
    <w:p w:rsidR="004D7F88" w:rsidRPr="004D7F88" w:rsidRDefault="004D7F88" w:rsidP="004D7F88">
      <w:pPr>
        <w:rPr>
          <w:lang w:eastAsia="en-US"/>
        </w:rPr>
      </w:pPr>
    </w:p>
    <w:p w:rsidR="00BA0379" w:rsidRDefault="00BA0379" w:rsidP="009F58DA">
      <w:pPr>
        <w:ind w:firstLine="567"/>
        <w:jc w:val="both"/>
      </w:pPr>
      <w:r>
        <w:t xml:space="preserve">Символьна процедурна генерація здатна створювати моделі, якісно кращі за моделі, </w:t>
      </w:r>
      <w:proofErr w:type="spellStart"/>
      <w:r>
        <w:t>згенеровані</w:t>
      </w:r>
      <w:proofErr w:type="spellEnd"/>
      <w:r>
        <w:t xml:space="preserve"> арифметичними методами. Методи символьної генерації здатні створювати</w:t>
      </w:r>
      <w:r w:rsidR="00650A1C" w:rsidRPr="00157E0B">
        <w:rPr>
          <w:lang w:val="ru-RU"/>
        </w:rPr>
        <w:t xml:space="preserve"> </w:t>
      </w:r>
      <w:r w:rsidR="00650A1C">
        <w:t>логічні</w:t>
      </w:r>
      <w:r>
        <w:t>, неочевидні моделі і можуть використовувати текст на природній мові як джерело</w:t>
      </w:r>
      <w:r w:rsidR="00A039DA">
        <w:t xml:space="preserve"> інформації про модель.</w:t>
      </w:r>
    </w:p>
    <w:p w:rsidR="00A039DA" w:rsidRDefault="00A039DA" w:rsidP="009F58DA">
      <w:pPr>
        <w:ind w:firstLine="567"/>
        <w:jc w:val="both"/>
      </w:pPr>
      <w:r>
        <w:lastRenderedPageBreak/>
        <w:t xml:space="preserve">У подальшому є сенс провести роботу над швидкодією алгоритму для обробки більш складних моделей та додати підтримку інших мов, </w:t>
      </w:r>
      <w:r w:rsidR="00BA1FF0">
        <w:t>наприклад, української.</w:t>
      </w:r>
      <w:r w:rsidR="004D7F88">
        <w:t xml:space="preserve"> </w:t>
      </w:r>
    </w:p>
    <w:p w:rsidR="004D7F88" w:rsidRPr="00BA1FF0" w:rsidRDefault="004D7F88" w:rsidP="009F58DA">
      <w:pPr>
        <w:ind w:firstLine="567"/>
        <w:jc w:val="both"/>
        <w:rPr>
          <w:b/>
          <w:szCs w:val="28"/>
        </w:rPr>
      </w:pPr>
    </w:p>
    <w:p w:rsidR="00EC10D0" w:rsidRDefault="00EC10D0" w:rsidP="009F58DA">
      <w:pPr>
        <w:pStyle w:val="1"/>
        <w:spacing w:before="0" w:line="240" w:lineRule="auto"/>
        <w:rPr>
          <w:lang w:val="uk-UA"/>
        </w:rPr>
      </w:pPr>
      <w:proofErr w:type="spellStart"/>
      <w:r>
        <w:t>Література</w:t>
      </w:r>
      <w:proofErr w:type="spellEnd"/>
    </w:p>
    <w:p w:rsidR="004D7F88" w:rsidRPr="004D7F88" w:rsidRDefault="004D7F88" w:rsidP="004D7F88">
      <w:pPr>
        <w:rPr>
          <w:lang w:eastAsia="en-US"/>
        </w:rPr>
      </w:pPr>
    </w:p>
    <w:p w:rsidR="00DE5575" w:rsidRPr="00DE5575" w:rsidRDefault="00DE5575" w:rsidP="004D7F88">
      <w:pPr>
        <w:pStyle w:val="a3"/>
        <w:numPr>
          <w:ilvl w:val="0"/>
          <w:numId w:val="5"/>
        </w:numPr>
        <w:ind w:left="851" w:hanging="425"/>
        <w:jc w:val="both"/>
        <w:rPr>
          <w:b/>
          <w:szCs w:val="28"/>
        </w:rPr>
      </w:pPr>
      <w:r w:rsidRPr="00DE5575">
        <w:rPr>
          <w:noProof/>
          <w:lang w:val="en-US"/>
        </w:rPr>
        <w:t>G. B. Thomas Rose, "Algorithms and Approaches for Procedural Terrain Generation - A Brief Review of Current Techniques," 2016.</w:t>
      </w:r>
    </w:p>
    <w:p w:rsidR="00DE5575" w:rsidRPr="00DE5575" w:rsidRDefault="00DE5575" w:rsidP="004D7F88">
      <w:pPr>
        <w:pStyle w:val="a3"/>
        <w:numPr>
          <w:ilvl w:val="0"/>
          <w:numId w:val="5"/>
        </w:numPr>
        <w:ind w:left="851" w:hanging="425"/>
        <w:jc w:val="both"/>
        <w:rPr>
          <w:b/>
          <w:szCs w:val="28"/>
          <w:lang w:val="en-US"/>
        </w:rPr>
      </w:pPr>
      <w:r w:rsidRPr="00DE5575">
        <w:rPr>
          <w:noProof/>
          <w:lang w:val="en-US"/>
        </w:rPr>
        <w:t>T. D. C. J. G. A. Krista Bird, 2013. [Online]. Available: https://web.williams.edu/Mathematics/sjmiller/public_html/hudson/Dickerson_Terrain.pdf.</w:t>
      </w:r>
    </w:p>
    <w:p w:rsidR="00DE5575" w:rsidRPr="00DE5575" w:rsidRDefault="00DE5575" w:rsidP="004D7F88">
      <w:pPr>
        <w:pStyle w:val="a3"/>
        <w:numPr>
          <w:ilvl w:val="0"/>
          <w:numId w:val="5"/>
        </w:numPr>
        <w:ind w:left="851" w:hanging="425"/>
        <w:jc w:val="both"/>
        <w:rPr>
          <w:b/>
          <w:szCs w:val="28"/>
          <w:lang w:val="en-US"/>
        </w:rPr>
      </w:pPr>
      <w:r w:rsidRPr="00DE5575">
        <w:rPr>
          <w:noProof/>
          <w:lang w:val="en-US"/>
        </w:rPr>
        <w:t>T. A. Tanya X. Short, Procedural Storytelling in Game Design, 2019.</w:t>
      </w:r>
    </w:p>
    <w:p w:rsidR="00DE5575" w:rsidRDefault="00DE5575" w:rsidP="009F58DA">
      <w:pPr>
        <w:ind w:firstLine="0"/>
        <w:jc w:val="both"/>
        <w:rPr>
          <w:b/>
          <w:szCs w:val="28"/>
        </w:rPr>
      </w:pPr>
    </w:p>
    <w:sectPr w:rsidR="00DE5575" w:rsidSect="00A34470">
      <w:footerReference w:type="default" r:id="rId16"/>
      <w:pgSz w:w="12240" w:h="15840"/>
      <w:pgMar w:top="1440" w:right="1440" w:bottom="1440" w:left="1440" w:header="709" w:footer="709" w:gutter="0"/>
      <w:pgNumType w:start="293"/>
      <w:cols w:space="720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24D7" w:rsidRDefault="00C924D7" w:rsidP="00EE0B08">
      <w:r>
        <w:separator/>
      </w:r>
    </w:p>
  </w:endnote>
  <w:endnote w:type="continuationSeparator" w:id="0">
    <w:p w:rsidR="00C924D7" w:rsidRDefault="00C924D7" w:rsidP="00EE0B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Fira Code Medium">
    <w:altName w:val="MS Gothic"/>
    <w:charset w:val="00"/>
    <w:family w:val="auto"/>
    <w:pitch w:val="fixed"/>
    <w:sig w:usb0="E00002EF" w:usb1="1201F9FB" w:usb2="02002038" w:usb3="00000000" w:csb0="0000009F" w:csb1="00000000"/>
  </w:font>
  <w:font w:name="Fira Code">
    <w:altName w:val="MS Gothic"/>
    <w:charset w:val="00"/>
    <w:family w:val="auto"/>
    <w:pitch w:val="fixed"/>
    <w:sig w:usb0="E00002EF" w:usb1="1201F9FB" w:usb2="02002038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6953918"/>
      <w:docPartObj>
        <w:docPartGallery w:val="Page Numbers (Bottom of Page)"/>
        <w:docPartUnique/>
      </w:docPartObj>
    </w:sdtPr>
    <w:sdtContent>
      <w:p w:rsidR="00A34470" w:rsidRDefault="00A34470">
        <w:pPr>
          <w:pStyle w:val="ab"/>
          <w:jc w:val="center"/>
        </w:pPr>
        <w:r w:rsidRPr="00A34470">
          <w:rPr>
            <w:sz w:val="20"/>
            <w:szCs w:val="20"/>
          </w:rPr>
          <w:fldChar w:fldCharType="begin"/>
        </w:r>
        <w:r w:rsidRPr="00A34470">
          <w:rPr>
            <w:sz w:val="20"/>
            <w:szCs w:val="20"/>
          </w:rPr>
          <w:instrText xml:space="preserve"> PAGE   \* MERGEFORMAT </w:instrText>
        </w:r>
        <w:r w:rsidRPr="00A34470">
          <w:rPr>
            <w:sz w:val="20"/>
            <w:szCs w:val="20"/>
          </w:rPr>
          <w:fldChar w:fldCharType="separate"/>
        </w:r>
        <w:r w:rsidR="009A0186">
          <w:rPr>
            <w:noProof/>
            <w:sz w:val="20"/>
            <w:szCs w:val="20"/>
          </w:rPr>
          <w:t>298</w:t>
        </w:r>
        <w:r w:rsidRPr="00A34470">
          <w:rPr>
            <w:sz w:val="20"/>
            <w:szCs w:val="20"/>
          </w:rPr>
          <w:fldChar w:fldCharType="end"/>
        </w:r>
      </w:p>
    </w:sdtContent>
  </w:sdt>
  <w:p w:rsidR="00A34470" w:rsidRDefault="00A34470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24D7" w:rsidRDefault="00C924D7" w:rsidP="00EE0B08">
      <w:r>
        <w:separator/>
      </w:r>
    </w:p>
  </w:footnote>
  <w:footnote w:type="continuationSeparator" w:id="0">
    <w:p w:rsidR="00C924D7" w:rsidRDefault="00C924D7" w:rsidP="00EE0B0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C24D91"/>
    <w:multiLevelType w:val="hybridMultilevel"/>
    <w:tmpl w:val="50C04FDC"/>
    <w:lvl w:ilvl="0" w:tplc="5E66DFE0">
      <w:start w:val="1"/>
      <w:numFmt w:val="bullet"/>
      <w:lvlText w:val="-"/>
      <w:lvlJc w:val="left"/>
      <w:pPr>
        <w:ind w:left="1066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6" w:hanging="360"/>
      </w:pPr>
      <w:rPr>
        <w:rFonts w:ascii="Wingdings" w:hAnsi="Wingdings" w:hint="default"/>
      </w:rPr>
    </w:lvl>
  </w:abstractNum>
  <w:abstractNum w:abstractNumId="1">
    <w:nsid w:val="4E501BE5"/>
    <w:multiLevelType w:val="hybridMultilevel"/>
    <w:tmpl w:val="1FFEB2EE"/>
    <w:lvl w:ilvl="0" w:tplc="EFF40DC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2856DDB"/>
    <w:multiLevelType w:val="hybridMultilevel"/>
    <w:tmpl w:val="65F278EE"/>
    <w:lvl w:ilvl="0" w:tplc="F05813F0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55241C1C"/>
    <w:multiLevelType w:val="hybridMultilevel"/>
    <w:tmpl w:val="6892399A"/>
    <w:lvl w:ilvl="0" w:tplc="6E02E5F6">
      <w:start w:val="1"/>
      <w:numFmt w:val="decimal"/>
      <w:lvlText w:val="%1."/>
      <w:lvlJc w:val="left"/>
      <w:pPr>
        <w:tabs>
          <w:tab w:val="num" w:pos="1023"/>
        </w:tabs>
        <w:ind w:left="1023" w:hanging="663"/>
      </w:pPr>
    </w:lvl>
    <w:lvl w:ilvl="1" w:tplc="A31AAD96">
      <w:start w:val="1"/>
      <w:numFmt w:val="russianLow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E6D797A"/>
    <w:multiLevelType w:val="hybridMultilevel"/>
    <w:tmpl w:val="07FCCACE"/>
    <w:lvl w:ilvl="0" w:tplc="91A85158">
      <w:start w:val="1"/>
      <w:numFmt w:val="upperLetter"/>
      <w:lvlText w:val="%1."/>
      <w:lvlJc w:val="left"/>
      <w:pPr>
        <w:ind w:left="792" w:hanging="432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7275A"/>
    <w:rsid w:val="000126CA"/>
    <w:rsid w:val="00015F03"/>
    <w:rsid w:val="00025746"/>
    <w:rsid w:val="00031542"/>
    <w:rsid w:val="00043833"/>
    <w:rsid w:val="00045815"/>
    <w:rsid w:val="0007290B"/>
    <w:rsid w:val="0007720F"/>
    <w:rsid w:val="00081F0B"/>
    <w:rsid w:val="00082B48"/>
    <w:rsid w:val="00085D45"/>
    <w:rsid w:val="000959F3"/>
    <w:rsid w:val="000A1896"/>
    <w:rsid w:val="000B47BA"/>
    <w:rsid w:val="000B6BBB"/>
    <w:rsid w:val="000D125A"/>
    <w:rsid w:val="000D2332"/>
    <w:rsid w:val="000D38BB"/>
    <w:rsid w:val="000F63E2"/>
    <w:rsid w:val="00100C75"/>
    <w:rsid w:val="00101051"/>
    <w:rsid w:val="001108FD"/>
    <w:rsid w:val="00126E11"/>
    <w:rsid w:val="00157E0B"/>
    <w:rsid w:val="00164CBC"/>
    <w:rsid w:val="001715FE"/>
    <w:rsid w:val="0017275A"/>
    <w:rsid w:val="00176007"/>
    <w:rsid w:val="001846C5"/>
    <w:rsid w:val="001A64DB"/>
    <w:rsid w:val="001B01F6"/>
    <w:rsid w:val="001B1D13"/>
    <w:rsid w:val="001B27C3"/>
    <w:rsid w:val="001C49A2"/>
    <w:rsid w:val="001C6C0E"/>
    <w:rsid w:val="001E3B82"/>
    <w:rsid w:val="00203BF2"/>
    <w:rsid w:val="002042AE"/>
    <w:rsid w:val="00205D76"/>
    <w:rsid w:val="00206E44"/>
    <w:rsid w:val="00207151"/>
    <w:rsid w:val="002100EA"/>
    <w:rsid w:val="00213F67"/>
    <w:rsid w:val="00226B72"/>
    <w:rsid w:val="0023542C"/>
    <w:rsid w:val="00254C29"/>
    <w:rsid w:val="0025795D"/>
    <w:rsid w:val="00262D89"/>
    <w:rsid w:val="00272A70"/>
    <w:rsid w:val="00286EA3"/>
    <w:rsid w:val="002875D3"/>
    <w:rsid w:val="00287C9C"/>
    <w:rsid w:val="0029291F"/>
    <w:rsid w:val="002A697E"/>
    <w:rsid w:val="002B10EE"/>
    <w:rsid w:val="002B1996"/>
    <w:rsid w:val="002B4801"/>
    <w:rsid w:val="002C09F4"/>
    <w:rsid w:val="002D4450"/>
    <w:rsid w:val="002E05A7"/>
    <w:rsid w:val="002E0F51"/>
    <w:rsid w:val="002F37DA"/>
    <w:rsid w:val="003020FD"/>
    <w:rsid w:val="00303756"/>
    <w:rsid w:val="00306AF4"/>
    <w:rsid w:val="0031163E"/>
    <w:rsid w:val="00314E2A"/>
    <w:rsid w:val="00317939"/>
    <w:rsid w:val="00321F25"/>
    <w:rsid w:val="00322137"/>
    <w:rsid w:val="00335D63"/>
    <w:rsid w:val="00347DDB"/>
    <w:rsid w:val="0035082A"/>
    <w:rsid w:val="00362185"/>
    <w:rsid w:val="00364EF1"/>
    <w:rsid w:val="00387C46"/>
    <w:rsid w:val="00391941"/>
    <w:rsid w:val="003C4E8C"/>
    <w:rsid w:val="003C6D83"/>
    <w:rsid w:val="003E62C6"/>
    <w:rsid w:val="0042008A"/>
    <w:rsid w:val="00421EBA"/>
    <w:rsid w:val="00425A35"/>
    <w:rsid w:val="00442206"/>
    <w:rsid w:val="00444381"/>
    <w:rsid w:val="00454212"/>
    <w:rsid w:val="004576C5"/>
    <w:rsid w:val="004616A0"/>
    <w:rsid w:val="004631E3"/>
    <w:rsid w:val="00463B3C"/>
    <w:rsid w:val="00480804"/>
    <w:rsid w:val="004873BD"/>
    <w:rsid w:val="00487D42"/>
    <w:rsid w:val="00491514"/>
    <w:rsid w:val="00491CF4"/>
    <w:rsid w:val="004B2EBF"/>
    <w:rsid w:val="004D044D"/>
    <w:rsid w:val="004D7F88"/>
    <w:rsid w:val="004E6DA9"/>
    <w:rsid w:val="005106C7"/>
    <w:rsid w:val="005112AF"/>
    <w:rsid w:val="00514A74"/>
    <w:rsid w:val="00531E5D"/>
    <w:rsid w:val="00542090"/>
    <w:rsid w:val="005426D1"/>
    <w:rsid w:val="0054735A"/>
    <w:rsid w:val="00560F04"/>
    <w:rsid w:val="00562B6E"/>
    <w:rsid w:val="00577E2C"/>
    <w:rsid w:val="00593612"/>
    <w:rsid w:val="0059425A"/>
    <w:rsid w:val="005A165A"/>
    <w:rsid w:val="005A456B"/>
    <w:rsid w:val="005A690F"/>
    <w:rsid w:val="005D4E95"/>
    <w:rsid w:val="005F11E2"/>
    <w:rsid w:val="00603CC7"/>
    <w:rsid w:val="00613DCE"/>
    <w:rsid w:val="006259CA"/>
    <w:rsid w:val="00627862"/>
    <w:rsid w:val="00627A75"/>
    <w:rsid w:val="00643921"/>
    <w:rsid w:val="00645C2E"/>
    <w:rsid w:val="00650A1C"/>
    <w:rsid w:val="00654466"/>
    <w:rsid w:val="00662B79"/>
    <w:rsid w:val="006702FF"/>
    <w:rsid w:val="00672938"/>
    <w:rsid w:val="00673B46"/>
    <w:rsid w:val="006827B9"/>
    <w:rsid w:val="00690ED8"/>
    <w:rsid w:val="00694A17"/>
    <w:rsid w:val="006B3AD0"/>
    <w:rsid w:val="006B5050"/>
    <w:rsid w:val="006C465F"/>
    <w:rsid w:val="006D0673"/>
    <w:rsid w:val="006D179C"/>
    <w:rsid w:val="006D290D"/>
    <w:rsid w:val="006F6CBD"/>
    <w:rsid w:val="00704C34"/>
    <w:rsid w:val="00707C65"/>
    <w:rsid w:val="00724EB9"/>
    <w:rsid w:val="00726638"/>
    <w:rsid w:val="007319C6"/>
    <w:rsid w:val="00737435"/>
    <w:rsid w:val="00742E16"/>
    <w:rsid w:val="00752292"/>
    <w:rsid w:val="00753CAE"/>
    <w:rsid w:val="0075686B"/>
    <w:rsid w:val="00760272"/>
    <w:rsid w:val="007607D1"/>
    <w:rsid w:val="007771A2"/>
    <w:rsid w:val="00782444"/>
    <w:rsid w:val="00783F3E"/>
    <w:rsid w:val="00791CC9"/>
    <w:rsid w:val="00792E93"/>
    <w:rsid w:val="00793BDD"/>
    <w:rsid w:val="007A1A25"/>
    <w:rsid w:val="007A274C"/>
    <w:rsid w:val="007A3372"/>
    <w:rsid w:val="007A7700"/>
    <w:rsid w:val="007B1538"/>
    <w:rsid w:val="007E327F"/>
    <w:rsid w:val="0080396B"/>
    <w:rsid w:val="00810B31"/>
    <w:rsid w:val="00814EBA"/>
    <w:rsid w:val="00817DFE"/>
    <w:rsid w:val="00823CA2"/>
    <w:rsid w:val="008312C2"/>
    <w:rsid w:val="00835747"/>
    <w:rsid w:val="00863586"/>
    <w:rsid w:val="00870955"/>
    <w:rsid w:val="00893115"/>
    <w:rsid w:val="008A07B3"/>
    <w:rsid w:val="008A2395"/>
    <w:rsid w:val="008B57BD"/>
    <w:rsid w:val="008D3484"/>
    <w:rsid w:val="008D45E5"/>
    <w:rsid w:val="008D65AD"/>
    <w:rsid w:val="008E3440"/>
    <w:rsid w:val="008F6397"/>
    <w:rsid w:val="00900D07"/>
    <w:rsid w:val="00913C49"/>
    <w:rsid w:val="00935C74"/>
    <w:rsid w:val="00945656"/>
    <w:rsid w:val="00947121"/>
    <w:rsid w:val="00950A59"/>
    <w:rsid w:val="009544FE"/>
    <w:rsid w:val="00954945"/>
    <w:rsid w:val="0095660C"/>
    <w:rsid w:val="00971AB1"/>
    <w:rsid w:val="00980B27"/>
    <w:rsid w:val="00987243"/>
    <w:rsid w:val="00995AA6"/>
    <w:rsid w:val="009A0186"/>
    <w:rsid w:val="009D3550"/>
    <w:rsid w:val="009D5918"/>
    <w:rsid w:val="009F1FAA"/>
    <w:rsid w:val="009F58DA"/>
    <w:rsid w:val="00A039DA"/>
    <w:rsid w:val="00A14C55"/>
    <w:rsid w:val="00A20827"/>
    <w:rsid w:val="00A32258"/>
    <w:rsid w:val="00A340E0"/>
    <w:rsid w:val="00A34470"/>
    <w:rsid w:val="00A431F8"/>
    <w:rsid w:val="00A47E97"/>
    <w:rsid w:val="00A560EE"/>
    <w:rsid w:val="00A625A7"/>
    <w:rsid w:val="00A67B26"/>
    <w:rsid w:val="00A72636"/>
    <w:rsid w:val="00A81E3C"/>
    <w:rsid w:val="00A90A52"/>
    <w:rsid w:val="00A93747"/>
    <w:rsid w:val="00AA1A84"/>
    <w:rsid w:val="00AB0CD6"/>
    <w:rsid w:val="00AB2FF0"/>
    <w:rsid w:val="00AC0DCA"/>
    <w:rsid w:val="00AC143D"/>
    <w:rsid w:val="00B019DF"/>
    <w:rsid w:val="00B0514A"/>
    <w:rsid w:val="00B158D5"/>
    <w:rsid w:val="00B15FF3"/>
    <w:rsid w:val="00B213C9"/>
    <w:rsid w:val="00B3516E"/>
    <w:rsid w:val="00B3540C"/>
    <w:rsid w:val="00B45B5A"/>
    <w:rsid w:val="00B50B22"/>
    <w:rsid w:val="00B70551"/>
    <w:rsid w:val="00B84E1D"/>
    <w:rsid w:val="00B862C1"/>
    <w:rsid w:val="00BA0379"/>
    <w:rsid w:val="00BA1FF0"/>
    <w:rsid w:val="00BA297C"/>
    <w:rsid w:val="00BA2AD0"/>
    <w:rsid w:val="00BB2D4C"/>
    <w:rsid w:val="00BC3E9D"/>
    <w:rsid w:val="00BC3F2B"/>
    <w:rsid w:val="00BD0045"/>
    <w:rsid w:val="00BD0AC1"/>
    <w:rsid w:val="00BD3940"/>
    <w:rsid w:val="00BF1603"/>
    <w:rsid w:val="00BF6B7F"/>
    <w:rsid w:val="00C04E0A"/>
    <w:rsid w:val="00C2794C"/>
    <w:rsid w:val="00C3109A"/>
    <w:rsid w:val="00C46073"/>
    <w:rsid w:val="00C7075D"/>
    <w:rsid w:val="00C71309"/>
    <w:rsid w:val="00C7780F"/>
    <w:rsid w:val="00C81B6D"/>
    <w:rsid w:val="00C81E8D"/>
    <w:rsid w:val="00C824B4"/>
    <w:rsid w:val="00C83841"/>
    <w:rsid w:val="00C87365"/>
    <w:rsid w:val="00C924D7"/>
    <w:rsid w:val="00C930F8"/>
    <w:rsid w:val="00C9593E"/>
    <w:rsid w:val="00CA4FC0"/>
    <w:rsid w:val="00CA5209"/>
    <w:rsid w:val="00CC425E"/>
    <w:rsid w:val="00CC7844"/>
    <w:rsid w:val="00CC7C74"/>
    <w:rsid w:val="00CD285F"/>
    <w:rsid w:val="00CE2049"/>
    <w:rsid w:val="00CE305E"/>
    <w:rsid w:val="00CE7507"/>
    <w:rsid w:val="00CE7FFC"/>
    <w:rsid w:val="00CF4AA4"/>
    <w:rsid w:val="00D06A72"/>
    <w:rsid w:val="00D168DE"/>
    <w:rsid w:val="00D17662"/>
    <w:rsid w:val="00D42075"/>
    <w:rsid w:val="00D50ED0"/>
    <w:rsid w:val="00D51324"/>
    <w:rsid w:val="00D70BA0"/>
    <w:rsid w:val="00D74996"/>
    <w:rsid w:val="00D74BEE"/>
    <w:rsid w:val="00D87126"/>
    <w:rsid w:val="00D8736D"/>
    <w:rsid w:val="00D948CA"/>
    <w:rsid w:val="00DA4A39"/>
    <w:rsid w:val="00DB6A98"/>
    <w:rsid w:val="00DC0F5E"/>
    <w:rsid w:val="00DD4F39"/>
    <w:rsid w:val="00DE0ACD"/>
    <w:rsid w:val="00DE5575"/>
    <w:rsid w:val="00DF4DB7"/>
    <w:rsid w:val="00E045E3"/>
    <w:rsid w:val="00E10010"/>
    <w:rsid w:val="00E317DF"/>
    <w:rsid w:val="00E41597"/>
    <w:rsid w:val="00E44693"/>
    <w:rsid w:val="00E46FA0"/>
    <w:rsid w:val="00E74184"/>
    <w:rsid w:val="00E838C7"/>
    <w:rsid w:val="00E9551B"/>
    <w:rsid w:val="00EA29FD"/>
    <w:rsid w:val="00EB78AB"/>
    <w:rsid w:val="00EC100C"/>
    <w:rsid w:val="00EC10D0"/>
    <w:rsid w:val="00ED6C95"/>
    <w:rsid w:val="00EE0B08"/>
    <w:rsid w:val="00F11602"/>
    <w:rsid w:val="00F11984"/>
    <w:rsid w:val="00F44083"/>
    <w:rsid w:val="00F54FBC"/>
    <w:rsid w:val="00F55A23"/>
    <w:rsid w:val="00F576AC"/>
    <w:rsid w:val="00F605D4"/>
    <w:rsid w:val="00F76AC2"/>
    <w:rsid w:val="00F76B19"/>
    <w:rsid w:val="00F835D1"/>
    <w:rsid w:val="00F860B6"/>
    <w:rsid w:val="00F95ADD"/>
    <w:rsid w:val="00F97522"/>
    <w:rsid w:val="00FB25DA"/>
    <w:rsid w:val="00FB4F0C"/>
    <w:rsid w:val="00FB532C"/>
    <w:rsid w:val="00FC075A"/>
    <w:rsid w:val="00FC083E"/>
    <w:rsid w:val="00FC793D"/>
    <w:rsid w:val="00FC795A"/>
    <w:rsid w:val="00FF3A85"/>
    <w:rsid w:val="00FF3E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uiPriority="3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aliases w:val="стандарт"/>
    <w:qFormat/>
    <w:rsid w:val="009D3550"/>
    <w:pPr>
      <w:spacing w:after="0" w:line="240" w:lineRule="auto"/>
      <w:ind w:firstLine="706"/>
    </w:pPr>
    <w:rPr>
      <w:rFonts w:ascii="Times New Roman" w:hAnsi="Times New Roman" w:cs="Times New Roman"/>
      <w:sz w:val="28"/>
      <w:szCs w:val="24"/>
      <w:lang w:eastAsia="ru-RU"/>
    </w:rPr>
  </w:style>
  <w:style w:type="paragraph" w:styleId="1">
    <w:name w:val="heading 1"/>
    <w:aliases w:val="заголовк розділу"/>
    <w:basedOn w:val="a"/>
    <w:next w:val="a"/>
    <w:link w:val="10"/>
    <w:uiPriority w:val="9"/>
    <w:qFormat/>
    <w:rsid w:val="00335D63"/>
    <w:pPr>
      <w:keepNext/>
      <w:keepLines/>
      <w:spacing w:before="240" w:line="360" w:lineRule="auto"/>
      <w:ind w:left="708" w:firstLine="0"/>
      <w:outlineLvl w:val="0"/>
    </w:pPr>
    <w:rPr>
      <w:rFonts w:eastAsiaTheme="majorEastAsia" w:cstheme="majorBidi"/>
      <w:b/>
      <w:szCs w:val="3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5D63"/>
    <w:pPr>
      <w:ind w:left="708"/>
      <w:contextualSpacing/>
    </w:pPr>
  </w:style>
  <w:style w:type="paragraph" w:styleId="a4">
    <w:name w:val="caption"/>
    <w:basedOn w:val="a"/>
    <w:next w:val="a"/>
    <w:uiPriority w:val="35"/>
    <w:unhideWhenUsed/>
    <w:qFormat/>
    <w:rsid w:val="00E045E3"/>
    <w:pPr>
      <w:spacing w:after="200"/>
      <w:jc w:val="center"/>
    </w:pPr>
    <w:rPr>
      <w:iCs/>
      <w:sz w:val="24"/>
      <w:szCs w:val="18"/>
    </w:rPr>
  </w:style>
  <w:style w:type="character" w:customStyle="1" w:styleId="10">
    <w:name w:val="Заголовок 1 Знак"/>
    <w:aliases w:val="заголовк розділу Знак"/>
    <w:basedOn w:val="a0"/>
    <w:link w:val="1"/>
    <w:uiPriority w:val="9"/>
    <w:rsid w:val="00335D63"/>
    <w:rPr>
      <w:rFonts w:ascii="Times New Roman" w:eastAsiaTheme="majorEastAsia" w:hAnsi="Times New Roman" w:cstheme="majorBidi"/>
      <w:b/>
      <w:sz w:val="28"/>
      <w:szCs w:val="32"/>
      <w:lang w:val="en-US" w:eastAsia="en-US"/>
    </w:rPr>
  </w:style>
  <w:style w:type="paragraph" w:styleId="a5">
    <w:name w:val="Bibliography"/>
    <w:basedOn w:val="a"/>
    <w:next w:val="a"/>
    <w:uiPriority w:val="37"/>
    <w:unhideWhenUsed/>
    <w:rsid w:val="000D38BB"/>
  </w:style>
  <w:style w:type="paragraph" w:customStyle="1" w:styleId="resume">
    <w:name w:val="resume"/>
    <w:basedOn w:val="a"/>
    <w:link w:val="resumeChar"/>
    <w:qFormat/>
    <w:rsid w:val="009D3550"/>
    <w:pPr>
      <w:ind w:firstLine="0"/>
      <w:jc w:val="both"/>
    </w:pPr>
    <w:rPr>
      <w:i/>
      <w:sz w:val="24"/>
      <w:szCs w:val="28"/>
    </w:rPr>
  </w:style>
  <w:style w:type="paragraph" w:customStyle="1" w:styleId="code">
    <w:name w:val="code"/>
    <w:basedOn w:val="a"/>
    <w:link w:val="codeChar"/>
    <w:qFormat/>
    <w:rsid w:val="0035082A"/>
    <w:rPr>
      <w:rFonts w:ascii="Fira Code Medium" w:hAnsi="Fira Code Medium"/>
      <w:lang w:val="en-US" w:eastAsia="en-US"/>
    </w:rPr>
  </w:style>
  <w:style w:type="character" w:customStyle="1" w:styleId="resumeChar">
    <w:name w:val="resume Char"/>
    <w:basedOn w:val="a0"/>
    <w:link w:val="resume"/>
    <w:rsid w:val="009D3550"/>
    <w:rPr>
      <w:rFonts w:ascii="Times New Roman" w:hAnsi="Times New Roman" w:cs="Times New Roman"/>
      <w:i/>
      <w:sz w:val="24"/>
      <w:szCs w:val="28"/>
      <w:lang w:eastAsia="ru-RU"/>
    </w:rPr>
  </w:style>
  <w:style w:type="character" w:customStyle="1" w:styleId="example">
    <w:name w:val="example"/>
    <w:basedOn w:val="a0"/>
    <w:rsid w:val="000D125A"/>
  </w:style>
  <w:style w:type="character" w:customStyle="1" w:styleId="codeChar">
    <w:name w:val="code Char"/>
    <w:basedOn w:val="a0"/>
    <w:link w:val="code"/>
    <w:rsid w:val="0035082A"/>
    <w:rPr>
      <w:rFonts w:ascii="Fira Code Medium" w:hAnsi="Fira Code Medium" w:cs="Times New Roman"/>
      <w:sz w:val="28"/>
      <w:szCs w:val="24"/>
      <w:lang w:val="en-US" w:eastAsia="en-US"/>
    </w:rPr>
  </w:style>
  <w:style w:type="character" w:styleId="a6">
    <w:name w:val="Placeholder Text"/>
    <w:basedOn w:val="a0"/>
    <w:uiPriority w:val="99"/>
    <w:semiHidden/>
    <w:rsid w:val="001B01F6"/>
    <w:rPr>
      <w:color w:val="808080"/>
    </w:rPr>
  </w:style>
  <w:style w:type="paragraph" w:customStyle="1" w:styleId="formula">
    <w:name w:val="formula"/>
    <w:basedOn w:val="a"/>
    <w:link w:val="formulaChar"/>
    <w:qFormat/>
    <w:rsid w:val="00B50B22"/>
    <w:pPr>
      <w:jc w:val="center"/>
    </w:pPr>
    <w:rPr>
      <w:rFonts w:ascii="Fira Code" w:hAnsi="Fira Code"/>
      <w:i/>
      <w:sz w:val="20"/>
      <w:lang w:val="en-US" w:eastAsia="en-US"/>
    </w:rPr>
  </w:style>
  <w:style w:type="character" w:customStyle="1" w:styleId="formulaChar">
    <w:name w:val="formula Char"/>
    <w:basedOn w:val="a0"/>
    <w:link w:val="formula"/>
    <w:rsid w:val="00B50B22"/>
    <w:rPr>
      <w:rFonts w:ascii="Fira Code" w:hAnsi="Fira Code" w:cs="Times New Roman"/>
      <w:i/>
      <w:sz w:val="20"/>
      <w:szCs w:val="24"/>
      <w:lang w:val="en-US" w:eastAsia="en-US"/>
    </w:rPr>
  </w:style>
  <w:style w:type="paragraph" w:styleId="a7">
    <w:name w:val="Balloon Text"/>
    <w:basedOn w:val="a"/>
    <w:link w:val="a8"/>
    <w:uiPriority w:val="99"/>
    <w:semiHidden/>
    <w:unhideWhenUsed/>
    <w:rsid w:val="0049151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91514"/>
    <w:rPr>
      <w:rFonts w:ascii="Tahoma" w:hAnsi="Tahoma" w:cs="Tahoma"/>
      <w:sz w:val="16"/>
      <w:szCs w:val="16"/>
      <w:lang w:eastAsia="ru-RU"/>
    </w:rPr>
  </w:style>
  <w:style w:type="paragraph" w:styleId="a9">
    <w:name w:val="header"/>
    <w:basedOn w:val="a"/>
    <w:link w:val="aa"/>
    <w:uiPriority w:val="99"/>
    <w:unhideWhenUsed/>
    <w:rsid w:val="00EE0B08"/>
    <w:pPr>
      <w:tabs>
        <w:tab w:val="center" w:pos="4513"/>
        <w:tab w:val="right" w:pos="9026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EE0B08"/>
    <w:rPr>
      <w:rFonts w:ascii="Times New Roman" w:hAnsi="Times New Roman" w:cs="Times New Roman"/>
      <w:sz w:val="28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EE0B08"/>
    <w:pPr>
      <w:tabs>
        <w:tab w:val="center" w:pos="4513"/>
        <w:tab w:val="right" w:pos="9026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EE0B08"/>
    <w:rPr>
      <w:rFonts w:ascii="Times New Roman" w:hAnsi="Times New Roman" w:cs="Times New Roman"/>
      <w:sz w:val="28"/>
      <w:szCs w:val="24"/>
      <w:lang w:eastAsia="ru-RU"/>
    </w:rPr>
  </w:style>
  <w:style w:type="paragraph" w:customStyle="1" w:styleId="Diplomaheader">
    <w:name w:val="Diploma header"/>
    <w:basedOn w:val="a"/>
    <w:link w:val="DiplomaheaderChar"/>
    <w:qFormat/>
    <w:rsid w:val="006B5050"/>
    <w:pPr>
      <w:spacing w:line="360" w:lineRule="auto"/>
      <w:ind w:left="708"/>
      <w:jc w:val="center"/>
    </w:pPr>
    <w:rPr>
      <w:b/>
      <w:szCs w:val="28"/>
    </w:rPr>
  </w:style>
  <w:style w:type="character" w:customStyle="1" w:styleId="DiplomaheaderChar">
    <w:name w:val="Diploma header Char"/>
    <w:basedOn w:val="a0"/>
    <w:link w:val="Diplomaheader"/>
    <w:rsid w:val="006B5050"/>
    <w:rPr>
      <w:rFonts w:ascii="Times New Roman" w:hAnsi="Times New Roman" w:cs="Times New Roman"/>
      <w:b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6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30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4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8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2.svg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>
  <b:Source>
    <b:Tag>Tho16</b:Tag>
    <b:SourceType>ConferenceProceedings</b:SourceType>
    <b:Guid>{04E8D60A-D967-4900-9A45-C1CF3FF22A3B}</b:Guid>
    <b:LCID>1033</b:LCID>
    <b:Title>Algorithms and Approaches for Procedural Terrain Generation - A Brief Review of Current Techniques</b:Title>
    <b:Year>2016</b:Year>
    <b:Author>
      <b:Author>
        <b:NameList>
          <b:Person>
            <b:Last>Thomas Rose</b:Last>
            <b:First>Anastasios</b:First>
            <b:Middle>G. Bakaoukas</b:Middle>
          </b:Person>
        </b:NameList>
      </b:Author>
    </b:Author>
    <b:RefOrder>1</b:RefOrder>
  </b:Source>
  <b:Source>
    <b:Tag>AKr13</b:Tag>
    <b:SourceType>DocumentFromInternetSite</b:SourceType>
    <b:Guid>{E1A96C87-522D-4D0B-AFD4-7CFF6904F9C2}</b:Guid>
    <b:Year>2013</b:Year>
    <b:Author>
      <b:Author>
        <b:NameList>
          <b:Person>
            <b:Last>A. Krista Bird</b:Last>
            <b:First>B.</b:First>
            <b:Middle>Thomas Dickerson, C. Jessica George</b:Middle>
          </b:Person>
        </b:NameList>
      </b:Author>
    </b:Author>
    <b:InternetSiteTitle>web.williams.edu</b:InternetSiteTitle>
    <b:URL>https://web.williams.edu/Mathematics/sjmiller/public_html/hudson/Dickerson_Terrain.pdf</b:URL>
    <b:RefOrder>2</b:RefOrder>
  </b:Source>
  <b:Source>
    <b:Tag>Tan191</b:Tag>
    <b:SourceType>Book</b:SourceType>
    <b:Guid>{D38CAC46-EF30-4B7E-B40B-4DD31D62B38F}</b:Guid>
    <b:Author>
      <b:Author>
        <b:NameList>
          <b:Person>
            <b:Last>Tanya X. Short</b:Last>
            <b:First>Tarn</b:First>
            <b:Middle>Adams</b:Middle>
          </b:Person>
        </b:NameList>
      </b:Author>
    </b:Author>
    <b:Title>Procedural Storytelling in Game Design</b:Title>
    <b:Year>2019</b:Year>
    <b:RefOrder>3</b:RefOrder>
  </b:Source>
</b:Sources>
</file>

<file path=customXml/itemProps1.xml><?xml version="1.0" encoding="utf-8"?>
<ds:datastoreItem xmlns:ds="http://schemas.openxmlformats.org/officeDocument/2006/customXml" ds:itemID="{CC52B504-6D91-4640-9F2F-36197E565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5296</Words>
  <Characters>3019</Characters>
  <Application>Microsoft Office Word</Application>
  <DocSecurity>0</DocSecurity>
  <Lines>25</Lines>
  <Paragraphs>16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Andriy Koveziuk</dc:creator>
  <cp:lastModifiedBy>dlv1973@ukr.net</cp:lastModifiedBy>
  <cp:revision>4</cp:revision>
  <cp:lastPrinted>2022-11-27T13:49:00Z</cp:lastPrinted>
  <dcterms:created xsi:type="dcterms:W3CDTF">2022-11-10T13:04:00Z</dcterms:created>
  <dcterms:modified xsi:type="dcterms:W3CDTF">2022-11-27T13:50:00Z</dcterms:modified>
</cp:coreProperties>
</file>