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42C5" w:rsidRPr="008942C5" w:rsidRDefault="007721A1" w:rsidP="008942C5">
      <w:pPr>
        <w:spacing w:after="0" w:line="240" w:lineRule="auto"/>
        <w:jc w:val="center"/>
        <w:rPr>
          <w:rFonts w:ascii="Times New Roman" w:eastAsia="Calibri" w:hAnsi="Times New Roman" w:cs="Times New Roman"/>
          <w:sz w:val="28"/>
        </w:rPr>
      </w:pPr>
      <w:bookmarkStart w:id="0" w:name="_GoBack"/>
      <w:bookmarkEnd w:id="0"/>
      <w:r>
        <w:rPr>
          <w:rFonts w:ascii="Times New Roman" w:eastAsia="Calibri" w:hAnsi="Times New Roman" w:cs="Times New Roman"/>
          <w:sz w:val="28"/>
          <w:lang w:val="ru-RU"/>
        </w:rPr>
        <w:t xml:space="preserve"> </w:t>
      </w:r>
      <w:r w:rsidR="008942C5" w:rsidRPr="008942C5">
        <w:rPr>
          <w:rFonts w:ascii="Times New Roman" w:eastAsia="Calibri" w:hAnsi="Times New Roman" w:cs="Times New Roman"/>
          <w:sz w:val="28"/>
        </w:rPr>
        <w:t>НАЦІОНАЛЬНИЙ ТЕХНІЧНИЙ УНІВЕРСИТЕТ УКРАЇНИ</w:t>
      </w:r>
    </w:p>
    <w:p w:rsidR="008942C5" w:rsidRPr="008942C5" w:rsidRDefault="008942C5" w:rsidP="008942C5">
      <w:pPr>
        <w:spacing w:after="0" w:line="240" w:lineRule="auto"/>
        <w:jc w:val="center"/>
        <w:rPr>
          <w:rFonts w:ascii="Times New Roman" w:eastAsia="Calibri" w:hAnsi="Times New Roman" w:cs="Times New Roman"/>
          <w:sz w:val="28"/>
        </w:rPr>
      </w:pPr>
      <w:r w:rsidRPr="008942C5">
        <w:rPr>
          <w:rFonts w:ascii="Times New Roman" w:eastAsia="Calibri" w:hAnsi="Times New Roman" w:cs="Times New Roman"/>
          <w:sz w:val="28"/>
        </w:rPr>
        <w:t>«КИЇВСЬКИЙ ПОЛІТЕХНІЧНИЙ ІНСТИТУТ ІМЕНІ ІГОРЯ СІКОРСЬКОГО»</w:t>
      </w:r>
    </w:p>
    <w:p w:rsidR="008942C5" w:rsidRPr="008942C5" w:rsidRDefault="008942C5" w:rsidP="008942C5">
      <w:pPr>
        <w:spacing w:after="0" w:line="240" w:lineRule="auto"/>
        <w:jc w:val="center"/>
        <w:rPr>
          <w:rFonts w:ascii="Times New Roman" w:eastAsia="Calibri" w:hAnsi="Times New Roman" w:cs="Times New Roman"/>
          <w:sz w:val="28"/>
        </w:rPr>
      </w:pPr>
      <w:r w:rsidRPr="008942C5">
        <w:rPr>
          <w:rFonts w:ascii="Times New Roman" w:eastAsia="Calibri" w:hAnsi="Times New Roman" w:cs="Times New Roman"/>
          <w:sz w:val="28"/>
        </w:rPr>
        <w:t>ІНСТИТУТ ПРИКЛАДНОГО СИСТЕМНОГО АНАЛІЗУ</w:t>
      </w:r>
    </w:p>
    <w:p w:rsidR="008942C5" w:rsidRPr="008942C5" w:rsidRDefault="008942C5" w:rsidP="008942C5">
      <w:pPr>
        <w:spacing w:after="0" w:line="240" w:lineRule="auto"/>
        <w:jc w:val="center"/>
        <w:rPr>
          <w:rFonts w:ascii="Times New Roman" w:eastAsia="Calibri" w:hAnsi="Times New Roman" w:cs="Times New Roman"/>
          <w:sz w:val="28"/>
        </w:rPr>
      </w:pPr>
      <w:r w:rsidRPr="008942C5">
        <w:rPr>
          <w:rFonts w:ascii="Times New Roman" w:eastAsia="Calibri" w:hAnsi="Times New Roman" w:cs="Times New Roman"/>
          <w:sz w:val="28"/>
        </w:rPr>
        <w:t>КАФЕДРА МАТЕМАТИЧНИХ МЕТОДІВ СИСТЕМНОГО АНАЛІЗУ</w:t>
      </w:r>
    </w:p>
    <w:p w:rsidR="008942C5" w:rsidRPr="008942C5" w:rsidRDefault="008942C5" w:rsidP="008942C5">
      <w:pPr>
        <w:spacing w:after="0" w:line="240" w:lineRule="auto"/>
        <w:jc w:val="center"/>
        <w:rPr>
          <w:rFonts w:ascii="Times New Roman" w:eastAsia="Calibri" w:hAnsi="Times New Roman" w:cs="Times New Roman"/>
          <w:sz w:val="28"/>
        </w:rPr>
      </w:pPr>
    </w:p>
    <w:p w:rsidR="008942C5" w:rsidRPr="008942C5" w:rsidRDefault="008942C5" w:rsidP="008942C5">
      <w:pPr>
        <w:spacing w:after="0" w:line="240" w:lineRule="auto"/>
        <w:jc w:val="center"/>
        <w:rPr>
          <w:rFonts w:ascii="Times New Roman" w:eastAsia="Calibri" w:hAnsi="Times New Roman" w:cs="Times New Roman"/>
          <w:sz w:val="28"/>
        </w:rPr>
      </w:pPr>
    </w:p>
    <w:p w:rsidR="008942C5" w:rsidRPr="008942C5" w:rsidRDefault="008942C5" w:rsidP="008942C5">
      <w:pPr>
        <w:spacing w:after="0" w:line="240" w:lineRule="auto"/>
        <w:jc w:val="both"/>
        <w:rPr>
          <w:rFonts w:ascii="Times New Roman" w:eastAsia="Calibri" w:hAnsi="Times New Roman" w:cs="Times New Roman"/>
          <w:sz w:val="28"/>
        </w:rPr>
      </w:pPr>
      <w:r w:rsidRPr="008942C5">
        <w:rPr>
          <w:rFonts w:ascii="Times New Roman" w:eastAsia="Calibri" w:hAnsi="Times New Roman" w:cs="Times New Roman"/>
          <w:sz w:val="28"/>
        </w:rPr>
        <w:t>На правах рукопису</w:t>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t>До захисту допущено</w:t>
      </w:r>
    </w:p>
    <w:p w:rsidR="008942C5" w:rsidRPr="008942C5" w:rsidRDefault="008942C5" w:rsidP="008942C5">
      <w:pPr>
        <w:spacing w:after="0" w:line="240" w:lineRule="auto"/>
        <w:jc w:val="both"/>
        <w:rPr>
          <w:rFonts w:ascii="Times New Roman" w:eastAsia="Calibri" w:hAnsi="Times New Roman" w:cs="Times New Roman"/>
          <w:sz w:val="28"/>
        </w:rPr>
      </w:pPr>
      <w:r w:rsidRPr="008942C5">
        <w:rPr>
          <w:rFonts w:ascii="Times New Roman" w:eastAsia="Calibri" w:hAnsi="Times New Roman" w:cs="Times New Roman"/>
          <w:sz w:val="28"/>
        </w:rPr>
        <w:t>УДК 517.9</w:t>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t>В. о. завідувача кафедри ММСА</w:t>
      </w:r>
    </w:p>
    <w:p w:rsidR="008942C5" w:rsidRPr="008942C5" w:rsidRDefault="008942C5" w:rsidP="008942C5">
      <w:pPr>
        <w:spacing w:before="120" w:after="120" w:line="240" w:lineRule="auto"/>
        <w:ind w:left="709"/>
        <w:rPr>
          <w:rFonts w:ascii="Times New Roman" w:eastAsia="Calibri" w:hAnsi="Times New Roman" w:cs="Times New Roman"/>
          <w:sz w:val="28"/>
        </w:rPr>
      </w:pP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t>О.Л.Тимощук</w:t>
      </w:r>
    </w:p>
    <w:p w:rsidR="008942C5" w:rsidRPr="008942C5" w:rsidRDefault="008942C5" w:rsidP="008942C5">
      <w:pPr>
        <w:spacing w:before="120" w:after="120" w:line="240" w:lineRule="auto"/>
        <w:ind w:left="709"/>
        <w:rPr>
          <w:rFonts w:ascii="Times New Roman" w:eastAsia="Calibri" w:hAnsi="Times New Roman" w:cs="Times New Roman"/>
          <w:sz w:val="28"/>
        </w:rPr>
      </w:pP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t>«___» ____________ 2019 р.</w:t>
      </w:r>
    </w:p>
    <w:p w:rsidR="008942C5" w:rsidRPr="008942C5" w:rsidRDefault="008942C5" w:rsidP="008942C5">
      <w:pPr>
        <w:spacing w:after="0" w:line="240" w:lineRule="auto"/>
        <w:rPr>
          <w:rFonts w:ascii="Times New Roman" w:eastAsia="Calibri" w:hAnsi="Times New Roman" w:cs="Times New Roman"/>
          <w:bCs/>
          <w:caps/>
          <w:sz w:val="28"/>
          <w:szCs w:val="28"/>
        </w:rPr>
      </w:pPr>
    </w:p>
    <w:p w:rsidR="008942C5" w:rsidRPr="008942C5" w:rsidRDefault="008942C5" w:rsidP="008942C5">
      <w:pPr>
        <w:spacing w:after="0" w:line="240" w:lineRule="auto"/>
        <w:rPr>
          <w:rFonts w:ascii="Times New Roman" w:eastAsia="Calibri" w:hAnsi="Times New Roman" w:cs="Times New Roman"/>
          <w:bCs/>
          <w:caps/>
          <w:sz w:val="28"/>
          <w:szCs w:val="28"/>
        </w:rPr>
      </w:pPr>
    </w:p>
    <w:p w:rsidR="008942C5" w:rsidRPr="008942C5" w:rsidRDefault="008942C5" w:rsidP="008942C5">
      <w:pPr>
        <w:spacing w:after="0" w:line="240" w:lineRule="auto"/>
        <w:jc w:val="center"/>
        <w:rPr>
          <w:rFonts w:ascii="Times New Roman" w:eastAsia="Calibri" w:hAnsi="Times New Roman" w:cs="Times New Roman"/>
          <w:b/>
          <w:sz w:val="40"/>
          <w:szCs w:val="40"/>
        </w:rPr>
      </w:pPr>
      <w:r w:rsidRPr="008942C5">
        <w:rPr>
          <w:rFonts w:ascii="Times New Roman" w:eastAsia="Calibri" w:hAnsi="Times New Roman" w:cs="Times New Roman"/>
          <w:b/>
          <w:sz w:val="40"/>
          <w:szCs w:val="40"/>
        </w:rPr>
        <w:t>Магістерська дисертація</w:t>
      </w:r>
    </w:p>
    <w:p w:rsidR="008942C5" w:rsidRPr="008942C5" w:rsidRDefault="008942C5" w:rsidP="008942C5">
      <w:pPr>
        <w:spacing w:after="0" w:line="240" w:lineRule="auto"/>
        <w:jc w:val="center"/>
        <w:rPr>
          <w:rFonts w:ascii="Times New Roman" w:eastAsia="Calibri" w:hAnsi="Times New Roman" w:cs="Times New Roman"/>
          <w:sz w:val="28"/>
          <w:szCs w:val="28"/>
        </w:rPr>
      </w:pPr>
      <w:r w:rsidRPr="008942C5">
        <w:rPr>
          <w:rFonts w:ascii="Times New Roman" w:eastAsia="Calibri" w:hAnsi="Times New Roman" w:cs="Times New Roman"/>
          <w:sz w:val="28"/>
          <w:szCs w:val="28"/>
        </w:rPr>
        <w:t>на здобуття ступеня магістра за спеціальністю 124 Системний аналіз</w:t>
      </w:r>
    </w:p>
    <w:p w:rsidR="008942C5" w:rsidRPr="008942C5" w:rsidRDefault="008942C5" w:rsidP="008942C5">
      <w:pPr>
        <w:spacing w:after="0" w:line="240" w:lineRule="auto"/>
        <w:jc w:val="center"/>
        <w:rPr>
          <w:rFonts w:ascii="Times New Roman" w:eastAsia="Calibri" w:hAnsi="Times New Roman" w:cs="Times New Roman"/>
          <w:sz w:val="28"/>
          <w:szCs w:val="28"/>
          <w:lang w:val="ru-RU"/>
        </w:rPr>
      </w:pPr>
      <w:r w:rsidRPr="008942C5">
        <w:rPr>
          <w:rFonts w:ascii="Times New Roman" w:eastAsia="Calibri" w:hAnsi="Times New Roman" w:cs="Times New Roman"/>
          <w:sz w:val="28"/>
          <w:szCs w:val="28"/>
        </w:rPr>
        <w:t>на тему: «</w:t>
      </w:r>
      <w:r w:rsidR="0042154C">
        <w:rPr>
          <w:rFonts w:ascii="Times New Roman" w:eastAsia="Calibri" w:hAnsi="Times New Roman" w:cs="Times New Roman"/>
          <w:sz w:val="28"/>
          <w:szCs w:val="28"/>
          <w:lang w:eastAsia="ru-RU"/>
        </w:rPr>
        <w:t>Система прогнозування банкрутства підприємств України</w:t>
      </w:r>
      <w:r w:rsidRPr="008942C5">
        <w:rPr>
          <w:rFonts w:ascii="Times New Roman" w:eastAsia="Calibri" w:hAnsi="Times New Roman" w:cs="Times New Roman"/>
          <w:sz w:val="28"/>
          <w:szCs w:val="28"/>
          <w:lang w:eastAsia="ru-RU"/>
        </w:rPr>
        <w:t>»</w:t>
      </w:r>
    </w:p>
    <w:p w:rsidR="008942C5" w:rsidRPr="008942C5" w:rsidRDefault="008942C5" w:rsidP="008942C5">
      <w:pPr>
        <w:spacing w:after="0" w:line="240" w:lineRule="auto"/>
        <w:rPr>
          <w:rFonts w:ascii="Times New Roman" w:eastAsia="Calibri" w:hAnsi="Times New Roman" w:cs="Times New Roman"/>
          <w:bCs/>
          <w:sz w:val="28"/>
          <w:szCs w:val="28"/>
          <w:lang w:val="ru-RU"/>
        </w:rPr>
      </w:pPr>
    </w:p>
    <w:p w:rsidR="008942C5" w:rsidRPr="008942C5" w:rsidRDefault="008942C5" w:rsidP="008942C5">
      <w:pPr>
        <w:spacing w:after="0" w:line="240" w:lineRule="auto"/>
        <w:rPr>
          <w:rFonts w:ascii="Times New Roman" w:eastAsia="Calibri" w:hAnsi="Times New Roman" w:cs="Times New Roman"/>
          <w:bCs/>
          <w:sz w:val="28"/>
          <w:szCs w:val="28"/>
        </w:rPr>
      </w:pPr>
      <w:r w:rsidRPr="008942C5">
        <w:rPr>
          <w:rFonts w:ascii="Times New Roman" w:eastAsia="Calibri" w:hAnsi="Times New Roman" w:cs="Times New Roman"/>
          <w:bCs/>
          <w:sz w:val="28"/>
          <w:szCs w:val="28"/>
        </w:rPr>
        <w:t xml:space="preserve">Виконав: </w:t>
      </w:r>
    </w:p>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bCs/>
          <w:sz w:val="28"/>
          <w:szCs w:val="28"/>
        </w:rPr>
        <w:t xml:space="preserve">студент </w:t>
      </w:r>
      <w:r w:rsidR="00FE3127">
        <w:rPr>
          <w:rFonts w:ascii="Times New Roman" w:eastAsia="Times New Roman" w:hAnsi="Times New Roman" w:cs="Times New Roman"/>
          <w:bCs/>
          <w:sz w:val="28"/>
          <w:szCs w:val="28"/>
          <w:lang w:val="en-US" w:eastAsia="ru-RU"/>
        </w:rPr>
        <w:t>I</w:t>
      </w:r>
      <w:r w:rsidR="00B431A2">
        <w:rPr>
          <w:rFonts w:ascii="Times New Roman" w:eastAsia="Times New Roman" w:hAnsi="Times New Roman" w:cs="Times New Roman"/>
          <w:bCs/>
          <w:sz w:val="28"/>
          <w:szCs w:val="28"/>
          <w:lang w:val="en-US" w:eastAsia="ru-RU"/>
        </w:rPr>
        <w:t>I</w:t>
      </w:r>
      <w:r w:rsidRPr="008942C5">
        <w:rPr>
          <w:rFonts w:ascii="Times New Roman" w:eastAsia="Calibri" w:hAnsi="Times New Roman" w:cs="Times New Roman"/>
          <w:bCs/>
          <w:sz w:val="28"/>
          <w:szCs w:val="28"/>
        </w:rPr>
        <w:t xml:space="preserve"> курсу, групи КА</w:t>
      </w:r>
      <w:r w:rsidRPr="008942C5">
        <w:rPr>
          <w:rFonts w:ascii="Times New Roman" w:eastAsia="Calibri" w:hAnsi="Times New Roman" w:cs="Times New Roman"/>
          <w:bCs/>
          <w:sz w:val="28"/>
          <w:szCs w:val="28"/>
          <w:lang w:val="ru-RU"/>
        </w:rPr>
        <w:t>-</w:t>
      </w:r>
      <w:r>
        <w:rPr>
          <w:rFonts w:ascii="Times New Roman" w:eastAsia="Calibri" w:hAnsi="Times New Roman" w:cs="Times New Roman"/>
          <w:bCs/>
          <w:sz w:val="28"/>
          <w:szCs w:val="28"/>
        </w:rPr>
        <w:t>82</w:t>
      </w:r>
      <w:r w:rsidRPr="008942C5">
        <w:rPr>
          <w:rFonts w:ascii="Times New Roman" w:eastAsia="Calibri" w:hAnsi="Times New Roman" w:cs="Times New Roman"/>
          <w:bCs/>
          <w:sz w:val="28"/>
          <w:szCs w:val="28"/>
        </w:rPr>
        <w:t xml:space="preserve"> </w:t>
      </w:r>
      <w:r w:rsidRPr="008942C5">
        <w:rPr>
          <w:rFonts w:ascii="Times New Roman" w:eastAsia="Calibri" w:hAnsi="Times New Roman" w:cs="Times New Roman"/>
          <w:sz w:val="28"/>
          <w:szCs w:val="28"/>
        </w:rPr>
        <w:t>м</w:t>
      </w:r>
      <w:r>
        <w:rPr>
          <w:rFonts w:ascii="Times New Roman" w:eastAsia="Calibri" w:hAnsi="Times New Roman" w:cs="Times New Roman"/>
          <w:sz w:val="28"/>
          <w:szCs w:val="28"/>
        </w:rPr>
        <w:t>п</w:t>
      </w:r>
    </w:p>
    <w:p w:rsidR="008942C5" w:rsidRPr="008942C5" w:rsidRDefault="008942C5" w:rsidP="008942C5">
      <w:pPr>
        <w:spacing w:after="0" w:line="24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Дорундяк Ксенія</w:t>
      </w:r>
      <w:r w:rsidRPr="008942C5">
        <w:rPr>
          <w:rFonts w:ascii="Times New Roman" w:eastAsia="Calibri" w:hAnsi="Times New Roman" w:cs="Times New Roman"/>
          <w:bCs/>
          <w:sz w:val="28"/>
          <w:szCs w:val="28"/>
        </w:rPr>
        <w:t xml:space="preserve"> Миколаївна </w:t>
      </w:r>
      <w:r w:rsidRPr="008942C5">
        <w:rPr>
          <w:rFonts w:ascii="Times New Roman" w:eastAsia="Calibri" w:hAnsi="Times New Roman" w:cs="Times New Roman"/>
          <w:bCs/>
          <w:sz w:val="28"/>
          <w:szCs w:val="28"/>
        </w:rPr>
        <w:tab/>
      </w:r>
      <w:r w:rsidRPr="008942C5">
        <w:rPr>
          <w:rFonts w:ascii="Times New Roman" w:eastAsia="Calibri" w:hAnsi="Times New Roman" w:cs="Times New Roman"/>
          <w:bCs/>
          <w:sz w:val="28"/>
          <w:szCs w:val="28"/>
        </w:rPr>
        <w:tab/>
      </w:r>
      <w:r w:rsidRPr="008942C5">
        <w:rPr>
          <w:rFonts w:ascii="Times New Roman" w:eastAsia="Calibri" w:hAnsi="Times New Roman" w:cs="Times New Roman"/>
          <w:bCs/>
          <w:sz w:val="28"/>
          <w:szCs w:val="28"/>
        </w:rPr>
        <w:tab/>
      </w:r>
      <w:r w:rsidRPr="008942C5">
        <w:rPr>
          <w:rFonts w:ascii="Times New Roman" w:eastAsia="Calibri" w:hAnsi="Times New Roman" w:cs="Times New Roman"/>
          <w:bCs/>
          <w:sz w:val="28"/>
          <w:szCs w:val="28"/>
        </w:rPr>
        <w:tab/>
      </w:r>
      <w:r w:rsidRPr="008942C5">
        <w:rPr>
          <w:rFonts w:ascii="Times New Roman" w:eastAsia="Calibri" w:hAnsi="Times New Roman" w:cs="Times New Roman"/>
          <w:bCs/>
          <w:sz w:val="28"/>
          <w:szCs w:val="28"/>
        </w:rPr>
        <w:tab/>
        <w:t>____________</w:t>
      </w:r>
    </w:p>
    <w:p w:rsidR="008942C5" w:rsidRPr="008942C5" w:rsidRDefault="008942C5" w:rsidP="008942C5">
      <w:pPr>
        <w:spacing w:after="0" w:line="240" w:lineRule="auto"/>
        <w:rPr>
          <w:rFonts w:ascii="Times New Roman" w:eastAsia="Calibri" w:hAnsi="Times New Roman" w:cs="Times New Roman"/>
          <w:bCs/>
          <w:sz w:val="28"/>
          <w:szCs w:val="28"/>
        </w:rPr>
      </w:pPr>
    </w:p>
    <w:p w:rsidR="00B3395E" w:rsidRPr="00752ABA" w:rsidRDefault="008942C5" w:rsidP="00B3395E">
      <w:pPr>
        <w:tabs>
          <w:tab w:val="left" w:pos="7513"/>
        </w:tabs>
        <w:spacing w:after="0" w:line="240" w:lineRule="auto"/>
        <w:rPr>
          <w:rFonts w:ascii="Times New Roman" w:eastAsia="Times New Roman" w:hAnsi="Times New Roman" w:cs="Times New Roman"/>
          <w:bCs/>
          <w:sz w:val="28"/>
          <w:szCs w:val="28"/>
          <w:lang w:eastAsia="ru-RU"/>
        </w:rPr>
      </w:pPr>
      <w:r w:rsidRPr="008942C5">
        <w:rPr>
          <w:rFonts w:ascii="Times New Roman" w:eastAsia="Calibri" w:hAnsi="Times New Roman" w:cs="Times New Roman"/>
          <w:bCs/>
          <w:sz w:val="28"/>
          <w:szCs w:val="28"/>
        </w:rPr>
        <w:t>Керівник:</w:t>
      </w:r>
      <w:r w:rsidRPr="008942C5">
        <w:rPr>
          <w:rFonts w:ascii="Times New Roman" w:eastAsia="Calibri" w:hAnsi="Times New Roman" w:cs="Times New Roman"/>
          <w:sz w:val="28"/>
          <w:szCs w:val="28"/>
        </w:rPr>
        <w:t xml:space="preserve"> </w:t>
      </w:r>
      <w:r w:rsidR="00B3395E">
        <w:rPr>
          <w:rFonts w:ascii="Times New Roman" w:eastAsia="Times New Roman" w:hAnsi="Times New Roman" w:cs="Times New Roman"/>
          <w:bCs/>
          <w:sz w:val="28"/>
          <w:szCs w:val="28"/>
          <w:lang w:eastAsia="ru-RU"/>
        </w:rPr>
        <w:t>в.о.з</w:t>
      </w:r>
      <w:r w:rsidR="00B3395E" w:rsidRPr="008110B3">
        <w:rPr>
          <w:rFonts w:ascii="Times New Roman" w:eastAsia="Times New Roman" w:hAnsi="Times New Roman" w:cs="Times New Roman"/>
          <w:bCs/>
          <w:sz w:val="28"/>
          <w:szCs w:val="28"/>
          <w:lang w:eastAsia="ru-RU"/>
        </w:rPr>
        <w:t>авідувача  кафедри</w:t>
      </w:r>
      <w:r w:rsidR="00FE3127" w:rsidRPr="00FE3127">
        <w:rPr>
          <w:rFonts w:ascii="Times New Roman" w:eastAsia="Times New Roman" w:hAnsi="Times New Roman" w:cs="Times New Roman"/>
          <w:bCs/>
          <w:sz w:val="28"/>
          <w:szCs w:val="28"/>
          <w:lang w:eastAsia="ru-RU"/>
        </w:rPr>
        <w:t xml:space="preserve"> </w:t>
      </w:r>
      <w:r w:rsidR="00FE3127">
        <w:rPr>
          <w:rFonts w:ascii="Times New Roman" w:eastAsia="Times New Roman" w:hAnsi="Times New Roman" w:cs="Times New Roman"/>
          <w:bCs/>
          <w:sz w:val="28"/>
          <w:szCs w:val="28"/>
          <w:lang w:eastAsia="ru-RU"/>
        </w:rPr>
        <w:t>ММСА</w:t>
      </w:r>
      <w:r w:rsidR="00B3395E" w:rsidRPr="008110B3">
        <w:rPr>
          <w:rFonts w:ascii="Times New Roman" w:eastAsia="Times New Roman" w:hAnsi="Times New Roman" w:cs="Times New Roman"/>
          <w:bCs/>
          <w:sz w:val="28"/>
          <w:szCs w:val="28"/>
          <w:lang w:eastAsia="ru-RU"/>
        </w:rPr>
        <w:t xml:space="preserve">, </w:t>
      </w:r>
      <w:r w:rsidR="00FE3127" w:rsidRPr="00752ABA">
        <w:rPr>
          <w:rFonts w:ascii="Times New Roman" w:eastAsia="Times New Roman" w:hAnsi="Times New Roman" w:cs="Times New Roman"/>
          <w:bCs/>
          <w:sz w:val="28"/>
          <w:szCs w:val="28"/>
          <w:lang w:eastAsia="ru-RU"/>
        </w:rPr>
        <w:t>к.т.н.</w:t>
      </w:r>
      <w:r w:rsidR="00FE3127">
        <w:rPr>
          <w:rFonts w:ascii="Times New Roman" w:eastAsia="Times New Roman" w:hAnsi="Times New Roman" w:cs="Times New Roman"/>
          <w:bCs/>
          <w:sz w:val="28"/>
          <w:szCs w:val="28"/>
          <w:lang w:eastAsia="ru-RU"/>
        </w:rPr>
        <w:t>, доц.</w:t>
      </w:r>
    </w:p>
    <w:p w:rsidR="008942C5" w:rsidRPr="008942C5" w:rsidRDefault="00B3395E" w:rsidP="00B3395E">
      <w:pPr>
        <w:spacing w:after="0" w:line="240" w:lineRule="auto"/>
        <w:rPr>
          <w:rFonts w:ascii="Times New Roman" w:eastAsia="Calibri" w:hAnsi="Times New Roman" w:cs="Times New Roman"/>
          <w:bCs/>
          <w:sz w:val="28"/>
          <w:szCs w:val="28"/>
        </w:rPr>
      </w:pPr>
      <w:r w:rsidRPr="00FE3127">
        <w:rPr>
          <w:rFonts w:ascii="Times New Roman" w:eastAsia="Times New Roman" w:hAnsi="Times New Roman" w:cs="Times New Roman"/>
          <w:bCs/>
          <w:sz w:val="28"/>
          <w:szCs w:val="28"/>
          <w:lang w:eastAsia="ru-RU"/>
        </w:rPr>
        <w:t>Тимощук Оксана Леонідівна</w:t>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t>____________</w:t>
      </w:r>
    </w:p>
    <w:p w:rsidR="008942C5" w:rsidRPr="008942C5" w:rsidRDefault="008942C5" w:rsidP="008942C5">
      <w:pPr>
        <w:spacing w:after="0" w:line="240" w:lineRule="auto"/>
        <w:rPr>
          <w:rFonts w:ascii="Times New Roman" w:eastAsia="Calibri" w:hAnsi="Times New Roman" w:cs="Times New Roman"/>
          <w:bCs/>
          <w:sz w:val="28"/>
          <w:szCs w:val="28"/>
        </w:rPr>
      </w:pPr>
    </w:p>
    <w:p w:rsidR="008942C5" w:rsidRPr="001228F3" w:rsidRDefault="008942C5" w:rsidP="008942C5">
      <w:pPr>
        <w:spacing w:after="0" w:line="240" w:lineRule="auto"/>
        <w:rPr>
          <w:rFonts w:ascii="Times New Roman" w:eastAsia="Calibri" w:hAnsi="Times New Roman" w:cs="Times New Roman"/>
          <w:bCs/>
          <w:sz w:val="28"/>
          <w:szCs w:val="28"/>
        </w:rPr>
      </w:pPr>
      <w:r w:rsidRPr="008942C5">
        <w:rPr>
          <w:rFonts w:ascii="Times New Roman" w:eastAsia="Calibri" w:hAnsi="Times New Roman" w:cs="Times New Roman"/>
          <w:bCs/>
          <w:sz w:val="28"/>
          <w:szCs w:val="28"/>
        </w:rPr>
        <w:t xml:space="preserve">Рецензент: </w:t>
      </w:r>
      <w:r w:rsidR="001228F3" w:rsidRPr="001228F3">
        <w:rPr>
          <w:rFonts w:ascii="Times New Roman" w:eastAsia="Calibri" w:hAnsi="Times New Roman" w:cs="Times New Roman"/>
          <w:bCs/>
          <w:sz w:val="28"/>
          <w:szCs w:val="28"/>
        </w:rPr>
        <w:t xml:space="preserve">ректор МУФ, </w:t>
      </w:r>
      <w:r w:rsidR="00FE3127" w:rsidRPr="001228F3">
        <w:rPr>
          <w:rFonts w:ascii="Times New Roman" w:eastAsia="Calibri" w:hAnsi="Times New Roman" w:cs="Times New Roman"/>
          <w:bCs/>
          <w:sz w:val="28"/>
          <w:szCs w:val="28"/>
        </w:rPr>
        <w:t>к.е.н.</w:t>
      </w:r>
      <w:r w:rsidR="00FE3127">
        <w:rPr>
          <w:rFonts w:ascii="Times New Roman" w:eastAsia="Calibri" w:hAnsi="Times New Roman" w:cs="Times New Roman"/>
          <w:bCs/>
          <w:sz w:val="28"/>
          <w:szCs w:val="28"/>
        </w:rPr>
        <w:t>, професор</w:t>
      </w:r>
      <w:r w:rsidR="001228F3" w:rsidRPr="001228F3">
        <w:rPr>
          <w:rFonts w:ascii="Times New Roman" w:eastAsia="Calibri" w:hAnsi="Times New Roman" w:cs="Times New Roman"/>
          <w:bCs/>
          <w:sz w:val="28"/>
          <w:szCs w:val="28"/>
        </w:rPr>
        <w:t xml:space="preserve"> </w:t>
      </w:r>
    </w:p>
    <w:p w:rsidR="001228F3" w:rsidRPr="001228F3" w:rsidRDefault="00FE3127" w:rsidP="008942C5">
      <w:pPr>
        <w:spacing w:after="0" w:line="240" w:lineRule="auto"/>
        <w:rPr>
          <w:rFonts w:ascii="Times New Roman" w:eastAsia="Calibri" w:hAnsi="Times New Roman" w:cs="Times New Roman"/>
          <w:bCs/>
          <w:sz w:val="28"/>
          <w:szCs w:val="28"/>
        </w:rPr>
      </w:pPr>
      <w:r w:rsidRPr="001228F3">
        <w:rPr>
          <w:rFonts w:ascii="Times New Roman" w:eastAsia="Calibri" w:hAnsi="Times New Roman" w:cs="Times New Roman"/>
          <w:bCs/>
          <w:sz w:val="28"/>
          <w:szCs w:val="28"/>
        </w:rPr>
        <w:t>Смоляр</w:t>
      </w:r>
      <w:r>
        <w:rPr>
          <w:rFonts w:ascii="Times New Roman" w:eastAsia="Calibri" w:hAnsi="Times New Roman" w:cs="Times New Roman"/>
          <w:bCs/>
          <w:sz w:val="28"/>
          <w:szCs w:val="28"/>
        </w:rPr>
        <w:t xml:space="preserve"> </w:t>
      </w:r>
      <w:r w:rsidR="001228F3" w:rsidRPr="001228F3">
        <w:rPr>
          <w:rFonts w:ascii="Times New Roman" w:eastAsia="Calibri" w:hAnsi="Times New Roman" w:cs="Times New Roman"/>
          <w:bCs/>
          <w:sz w:val="28"/>
          <w:szCs w:val="28"/>
        </w:rPr>
        <w:t>Любов Гаврилівна</w:t>
      </w:r>
    </w:p>
    <w:p w:rsidR="008942C5" w:rsidRPr="008942C5" w:rsidRDefault="00B431A2" w:rsidP="008942C5">
      <w:pPr>
        <w:spacing w:after="0" w:line="240" w:lineRule="auto"/>
        <w:rPr>
          <w:rFonts w:ascii="Times New Roman" w:eastAsia="Calibri" w:hAnsi="Times New Roman" w:cs="Times New Roman"/>
          <w:bCs/>
          <w:sz w:val="28"/>
          <w:szCs w:val="28"/>
        </w:rPr>
      </w:pPr>
      <w:r>
        <w:rPr>
          <w:rFonts w:ascii="Times New Roman" w:eastAsia="Calibri" w:hAnsi="Times New Roman" w:cs="Times New Roman"/>
          <w:bCs/>
          <w:sz w:val="28"/>
          <w:szCs w:val="28"/>
        </w:rPr>
        <w:tab/>
      </w:r>
      <w:r>
        <w:rPr>
          <w:rFonts w:ascii="Times New Roman" w:eastAsia="Calibri" w:hAnsi="Times New Roman" w:cs="Times New Roman"/>
          <w:bCs/>
          <w:sz w:val="28"/>
          <w:szCs w:val="28"/>
        </w:rPr>
        <w:tab/>
      </w:r>
      <w:r>
        <w:rPr>
          <w:rFonts w:ascii="Times New Roman" w:eastAsia="Calibri" w:hAnsi="Times New Roman" w:cs="Times New Roman"/>
          <w:bCs/>
          <w:sz w:val="28"/>
          <w:szCs w:val="28"/>
        </w:rPr>
        <w:tab/>
      </w:r>
      <w:r>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r>
      <w:r w:rsidR="008942C5" w:rsidRPr="008942C5">
        <w:rPr>
          <w:rFonts w:ascii="Times New Roman" w:eastAsia="Calibri" w:hAnsi="Times New Roman" w:cs="Times New Roman"/>
          <w:bCs/>
          <w:sz w:val="28"/>
          <w:szCs w:val="28"/>
        </w:rPr>
        <w:tab/>
        <w:t>____________</w:t>
      </w:r>
    </w:p>
    <w:p w:rsidR="008942C5" w:rsidRPr="008942C5" w:rsidRDefault="008942C5" w:rsidP="008942C5">
      <w:pPr>
        <w:spacing w:after="0" w:line="240" w:lineRule="auto"/>
        <w:rPr>
          <w:rFonts w:ascii="Times New Roman" w:eastAsia="Calibri" w:hAnsi="Times New Roman" w:cs="Times New Roman"/>
          <w:sz w:val="28"/>
          <w:szCs w:val="28"/>
        </w:rPr>
      </w:pPr>
    </w:p>
    <w:p w:rsidR="008942C5" w:rsidRPr="008942C5" w:rsidRDefault="008942C5" w:rsidP="008942C5">
      <w:pPr>
        <w:spacing w:after="0" w:line="240" w:lineRule="auto"/>
        <w:rPr>
          <w:rFonts w:ascii="Times New Roman" w:eastAsia="Calibri" w:hAnsi="Times New Roman" w:cs="Times New Roman"/>
          <w:sz w:val="28"/>
          <w:szCs w:val="28"/>
        </w:rPr>
      </w:pPr>
    </w:p>
    <w:p w:rsidR="008942C5" w:rsidRPr="008942C5" w:rsidRDefault="008942C5" w:rsidP="008942C5">
      <w:pPr>
        <w:spacing w:after="0" w:line="240" w:lineRule="auto"/>
        <w:jc w:val="both"/>
        <w:rPr>
          <w:rFonts w:ascii="Times New Roman" w:eastAsia="Calibri" w:hAnsi="Times New Roman" w:cs="Times New Roman"/>
          <w:sz w:val="28"/>
          <w:szCs w:val="28"/>
        </w:rPr>
      </w:pP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t>Засвідчую, що у цій магістерській дисертації</w:t>
      </w:r>
    </w:p>
    <w:p w:rsidR="008942C5" w:rsidRPr="008942C5" w:rsidRDefault="008942C5" w:rsidP="008942C5">
      <w:pPr>
        <w:spacing w:after="0" w:line="240" w:lineRule="auto"/>
        <w:jc w:val="both"/>
        <w:rPr>
          <w:rFonts w:ascii="Times New Roman" w:eastAsia="Calibri" w:hAnsi="Times New Roman" w:cs="Times New Roman"/>
          <w:sz w:val="28"/>
          <w:szCs w:val="28"/>
        </w:rPr>
      </w:pP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t>немає запозичень з праць інших авторів</w:t>
      </w:r>
    </w:p>
    <w:p w:rsidR="008942C5" w:rsidRPr="008942C5" w:rsidRDefault="008942C5" w:rsidP="008942C5">
      <w:pPr>
        <w:spacing w:after="0" w:line="240" w:lineRule="auto"/>
        <w:jc w:val="both"/>
        <w:rPr>
          <w:rFonts w:ascii="Times New Roman" w:eastAsia="Calibri" w:hAnsi="Times New Roman" w:cs="Times New Roman"/>
          <w:sz w:val="28"/>
          <w:szCs w:val="28"/>
        </w:rPr>
      </w:pP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t>без відповідних посилань</w:t>
      </w:r>
    </w:p>
    <w:p w:rsidR="008942C5" w:rsidRPr="008942C5" w:rsidRDefault="008942C5" w:rsidP="008942C5">
      <w:pPr>
        <w:spacing w:after="120" w:line="240" w:lineRule="auto"/>
        <w:jc w:val="both"/>
        <w:rPr>
          <w:rFonts w:ascii="Times New Roman" w:eastAsia="Calibri" w:hAnsi="Times New Roman" w:cs="Times New Roman"/>
          <w:sz w:val="28"/>
          <w:szCs w:val="28"/>
        </w:rPr>
      </w:pP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t xml:space="preserve">Студент </w:t>
      </w:r>
      <w:r w:rsidRPr="008942C5">
        <w:rPr>
          <w:rFonts w:ascii="Times New Roman" w:eastAsia="Calibri" w:hAnsi="Times New Roman" w:cs="Times New Roman"/>
          <w:bCs/>
          <w:sz w:val="28"/>
          <w:szCs w:val="28"/>
        </w:rPr>
        <w:t>____________</w:t>
      </w:r>
    </w:p>
    <w:p w:rsidR="008942C5" w:rsidRPr="008942C5" w:rsidRDefault="008942C5" w:rsidP="008942C5">
      <w:pPr>
        <w:spacing w:after="0" w:line="240" w:lineRule="auto"/>
        <w:rPr>
          <w:rFonts w:ascii="Times New Roman" w:eastAsia="Calibri" w:hAnsi="Times New Roman" w:cs="Times New Roman"/>
          <w:sz w:val="28"/>
          <w:szCs w:val="28"/>
          <w:lang w:val="ru-RU"/>
        </w:rPr>
      </w:pPr>
    </w:p>
    <w:p w:rsidR="008942C5" w:rsidRPr="008942C5" w:rsidRDefault="008942C5" w:rsidP="008942C5">
      <w:pPr>
        <w:spacing w:after="0" w:line="240" w:lineRule="auto"/>
        <w:rPr>
          <w:rFonts w:ascii="Times New Roman" w:eastAsia="Calibri" w:hAnsi="Times New Roman" w:cs="Times New Roman"/>
          <w:sz w:val="28"/>
          <w:szCs w:val="28"/>
          <w:lang w:val="ru-RU"/>
        </w:rPr>
      </w:pPr>
    </w:p>
    <w:p w:rsidR="008942C5" w:rsidRPr="008942C5" w:rsidRDefault="008942C5" w:rsidP="008942C5">
      <w:pPr>
        <w:spacing w:after="0" w:line="240" w:lineRule="auto"/>
        <w:rPr>
          <w:rFonts w:ascii="Times New Roman" w:eastAsia="Calibri" w:hAnsi="Times New Roman" w:cs="Times New Roman"/>
          <w:sz w:val="28"/>
          <w:szCs w:val="28"/>
          <w:lang w:val="ru-RU"/>
        </w:rPr>
      </w:pPr>
    </w:p>
    <w:p w:rsidR="008942C5" w:rsidRDefault="008942C5" w:rsidP="008942C5">
      <w:pPr>
        <w:spacing w:after="0" w:line="240" w:lineRule="auto"/>
        <w:rPr>
          <w:rFonts w:ascii="Times New Roman" w:eastAsia="Calibri" w:hAnsi="Times New Roman" w:cs="Times New Roman"/>
          <w:sz w:val="28"/>
          <w:szCs w:val="28"/>
          <w:lang w:val="ru-RU"/>
        </w:rPr>
      </w:pPr>
    </w:p>
    <w:p w:rsidR="0042154C" w:rsidRPr="008942C5" w:rsidRDefault="0042154C" w:rsidP="008942C5">
      <w:pPr>
        <w:spacing w:after="0" w:line="240" w:lineRule="auto"/>
        <w:rPr>
          <w:rFonts w:ascii="Times New Roman" w:eastAsia="Calibri" w:hAnsi="Times New Roman" w:cs="Times New Roman"/>
          <w:sz w:val="28"/>
          <w:szCs w:val="28"/>
          <w:lang w:val="ru-RU"/>
        </w:rPr>
      </w:pPr>
    </w:p>
    <w:p w:rsidR="008942C5" w:rsidRPr="008942C5" w:rsidRDefault="008942C5" w:rsidP="008942C5">
      <w:pPr>
        <w:spacing w:after="0" w:line="240" w:lineRule="auto"/>
        <w:rPr>
          <w:rFonts w:ascii="Times New Roman" w:eastAsia="Calibri" w:hAnsi="Times New Roman" w:cs="Times New Roman"/>
          <w:sz w:val="28"/>
          <w:szCs w:val="28"/>
          <w:lang w:val="ru-RU"/>
        </w:rPr>
      </w:pPr>
    </w:p>
    <w:p w:rsidR="008942C5" w:rsidRPr="008942C5" w:rsidRDefault="008942C5" w:rsidP="008942C5">
      <w:pPr>
        <w:spacing w:after="0" w:line="240" w:lineRule="auto"/>
        <w:rPr>
          <w:rFonts w:ascii="Times New Roman" w:eastAsia="Calibri" w:hAnsi="Times New Roman" w:cs="Times New Roman"/>
          <w:sz w:val="28"/>
          <w:szCs w:val="28"/>
          <w:lang w:val="ru-RU"/>
        </w:rPr>
      </w:pPr>
    </w:p>
    <w:p w:rsidR="008942C5" w:rsidRPr="008942C5" w:rsidRDefault="008942C5" w:rsidP="008942C5">
      <w:pPr>
        <w:spacing w:after="0" w:line="240" w:lineRule="auto"/>
        <w:jc w:val="center"/>
        <w:rPr>
          <w:rFonts w:ascii="Times New Roman" w:eastAsia="Calibri" w:hAnsi="Times New Roman" w:cs="Times New Roman"/>
          <w:sz w:val="28"/>
          <w:szCs w:val="28"/>
        </w:rPr>
      </w:pPr>
      <w:r w:rsidRPr="008942C5">
        <w:rPr>
          <w:rFonts w:ascii="Times New Roman" w:eastAsia="Calibri" w:hAnsi="Times New Roman" w:cs="Times New Roman"/>
          <w:sz w:val="28"/>
          <w:szCs w:val="28"/>
        </w:rPr>
        <w:t>Київ</w:t>
      </w:r>
    </w:p>
    <w:p w:rsidR="008942C5" w:rsidRPr="008942C5" w:rsidRDefault="008942C5" w:rsidP="008942C5">
      <w:pPr>
        <w:spacing w:after="0" w:line="240" w:lineRule="auto"/>
        <w:jc w:val="center"/>
        <w:rPr>
          <w:rFonts w:ascii="Times New Roman" w:eastAsia="Calibri" w:hAnsi="Times New Roman" w:cs="Times New Roman"/>
          <w:sz w:val="28"/>
          <w:szCs w:val="28"/>
        </w:rPr>
        <w:sectPr w:rsidR="008942C5" w:rsidRPr="008942C5" w:rsidSect="004442F8">
          <w:pgSz w:w="11906" w:h="16838"/>
          <w:pgMar w:top="1134" w:right="567" w:bottom="1134" w:left="1701" w:header="709" w:footer="709" w:gutter="0"/>
          <w:pgNumType w:start="1"/>
          <w:cols w:space="708"/>
          <w:titlePg/>
          <w:docGrid w:linePitch="381"/>
        </w:sectPr>
      </w:pPr>
      <w:r w:rsidRPr="008942C5">
        <w:rPr>
          <w:rFonts w:ascii="Times New Roman" w:eastAsia="Calibri" w:hAnsi="Times New Roman" w:cs="Times New Roman"/>
          <w:sz w:val="28"/>
          <w:szCs w:val="28"/>
        </w:rPr>
        <w:t>2019</w:t>
      </w:r>
    </w:p>
    <w:p w:rsidR="008942C5" w:rsidRPr="008942C5" w:rsidRDefault="008942C5" w:rsidP="008942C5">
      <w:pPr>
        <w:spacing w:after="0" w:line="240" w:lineRule="auto"/>
        <w:jc w:val="center"/>
        <w:rPr>
          <w:rFonts w:ascii="Times New Roman" w:eastAsia="Calibri" w:hAnsi="Times New Roman" w:cs="Times New Roman"/>
          <w:sz w:val="28"/>
        </w:rPr>
      </w:pPr>
      <w:r w:rsidRPr="008942C5">
        <w:rPr>
          <w:rFonts w:ascii="Times New Roman" w:eastAsia="Calibri" w:hAnsi="Times New Roman" w:cs="Times New Roman"/>
          <w:sz w:val="28"/>
        </w:rPr>
        <w:lastRenderedPageBreak/>
        <w:t>НАЦІОНАЛЬНИЙ ТЕХНІЧНИЙ УНІВЕРСИТЕТ УКРАЇНИ</w:t>
      </w:r>
    </w:p>
    <w:p w:rsidR="008942C5" w:rsidRPr="008942C5" w:rsidRDefault="008942C5" w:rsidP="008942C5">
      <w:pPr>
        <w:spacing w:after="0" w:line="240" w:lineRule="auto"/>
        <w:jc w:val="center"/>
        <w:rPr>
          <w:rFonts w:ascii="Times New Roman" w:eastAsia="Calibri" w:hAnsi="Times New Roman" w:cs="Times New Roman"/>
          <w:sz w:val="28"/>
        </w:rPr>
      </w:pPr>
      <w:r w:rsidRPr="008942C5">
        <w:rPr>
          <w:rFonts w:ascii="Times New Roman" w:eastAsia="Calibri" w:hAnsi="Times New Roman" w:cs="Times New Roman"/>
          <w:sz w:val="28"/>
        </w:rPr>
        <w:t>«КИЇВСЬКИЙ ПОЛІТЕХНІЧНИЙ ІНСТИТУТ ІМЕНІ ІГОРЯ СІКОРСЬКОГО»</w:t>
      </w:r>
    </w:p>
    <w:p w:rsidR="008942C5" w:rsidRPr="008942C5" w:rsidRDefault="008942C5" w:rsidP="008942C5">
      <w:pPr>
        <w:spacing w:after="0" w:line="240" w:lineRule="auto"/>
        <w:jc w:val="center"/>
        <w:rPr>
          <w:rFonts w:ascii="Times New Roman" w:eastAsia="Calibri" w:hAnsi="Times New Roman" w:cs="Times New Roman"/>
          <w:sz w:val="28"/>
        </w:rPr>
      </w:pPr>
      <w:r w:rsidRPr="008942C5">
        <w:rPr>
          <w:rFonts w:ascii="Times New Roman" w:eastAsia="Calibri" w:hAnsi="Times New Roman" w:cs="Times New Roman"/>
          <w:sz w:val="28"/>
        </w:rPr>
        <w:t>ІНСТИТУТ ПРИКЛАДНОГО СИСТЕМНОГО АНАЛІЗУ</w:t>
      </w:r>
    </w:p>
    <w:p w:rsidR="008942C5" w:rsidRPr="008942C5" w:rsidRDefault="008942C5" w:rsidP="008942C5">
      <w:pPr>
        <w:spacing w:after="0" w:line="240" w:lineRule="auto"/>
        <w:jc w:val="center"/>
        <w:rPr>
          <w:rFonts w:ascii="Times New Roman" w:eastAsia="Calibri" w:hAnsi="Times New Roman" w:cs="Times New Roman"/>
          <w:sz w:val="28"/>
        </w:rPr>
      </w:pPr>
      <w:r w:rsidRPr="008942C5">
        <w:rPr>
          <w:rFonts w:ascii="Times New Roman" w:eastAsia="Calibri" w:hAnsi="Times New Roman" w:cs="Times New Roman"/>
          <w:sz w:val="28"/>
        </w:rPr>
        <w:t>КАФЕДРА МАТЕМАТИЧНИХ МЕТОДІВ СИСТЕМНОГО АНАЛІЗУ</w:t>
      </w:r>
    </w:p>
    <w:p w:rsidR="008942C5" w:rsidRPr="008942C5" w:rsidRDefault="008942C5" w:rsidP="008942C5">
      <w:pPr>
        <w:spacing w:after="0" w:line="240" w:lineRule="auto"/>
        <w:rPr>
          <w:rFonts w:ascii="Times New Roman" w:eastAsia="Calibri" w:hAnsi="Times New Roman" w:cs="Times New Roman"/>
          <w:sz w:val="28"/>
          <w:szCs w:val="28"/>
        </w:rPr>
      </w:pPr>
    </w:p>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Рівень вищої освіти</w:t>
      </w:r>
      <w:r w:rsidRPr="008942C5">
        <w:rPr>
          <w:rFonts w:ascii="Times New Roman" w:eastAsia="Calibri" w:hAnsi="Times New Roman" w:cs="Times New Roman"/>
          <w:sz w:val="28"/>
          <w:szCs w:val="28"/>
        </w:rPr>
        <w:tab/>
        <w:t>— другий (магістерський)</w:t>
      </w:r>
    </w:p>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Спеціальність</w:t>
      </w:r>
      <w:r w:rsidRPr="008942C5">
        <w:rPr>
          <w:rFonts w:ascii="Times New Roman" w:eastAsia="Calibri" w:hAnsi="Times New Roman" w:cs="Times New Roman"/>
          <w:sz w:val="28"/>
          <w:szCs w:val="28"/>
        </w:rPr>
        <w:tab/>
      </w:r>
      <w:r w:rsidRPr="008942C5">
        <w:rPr>
          <w:rFonts w:ascii="Times New Roman" w:eastAsia="Calibri" w:hAnsi="Times New Roman" w:cs="Times New Roman"/>
          <w:sz w:val="28"/>
          <w:szCs w:val="28"/>
        </w:rPr>
        <w:tab/>
        <w:t>— 124 «Системний аналіз»</w:t>
      </w:r>
    </w:p>
    <w:p w:rsidR="008942C5" w:rsidRPr="008942C5" w:rsidRDefault="008942C5" w:rsidP="008942C5">
      <w:pPr>
        <w:spacing w:after="0" w:line="240" w:lineRule="auto"/>
        <w:rPr>
          <w:rFonts w:ascii="Times New Roman" w:eastAsia="Calibri" w:hAnsi="Times New Roman" w:cs="Times New Roman"/>
          <w:sz w:val="28"/>
        </w:rPr>
      </w:pPr>
    </w:p>
    <w:p w:rsidR="008942C5" w:rsidRPr="008942C5" w:rsidRDefault="008942C5" w:rsidP="008942C5">
      <w:pPr>
        <w:spacing w:after="0" w:line="240" w:lineRule="auto"/>
        <w:ind w:firstLine="5670"/>
        <w:rPr>
          <w:rFonts w:ascii="Times New Roman" w:eastAsia="Calibri" w:hAnsi="Times New Roman" w:cs="Times New Roman"/>
          <w:bCs/>
          <w:sz w:val="28"/>
        </w:rPr>
      </w:pPr>
      <w:r w:rsidRPr="008942C5">
        <w:rPr>
          <w:rFonts w:ascii="Times New Roman" w:eastAsia="Calibri" w:hAnsi="Times New Roman" w:cs="Times New Roman"/>
          <w:bCs/>
          <w:sz w:val="28"/>
        </w:rPr>
        <w:t>ЗАТВЕРДЖУЮ</w:t>
      </w:r>
    </w:p>
    <w:p w:rsidR="008942C5" w:rsidRPr="008942C5" w:rsidRDefault="008942C5" w:rsidP="008942C5">
      <w:pPr>
        <w:spacing w:after="0" w:line="240" w:lineRule="auto"/>
        <w:ind w:firstLine="5670"/>
        <w:rPr>
          <w:rFonts w:ascii="Times New Roman" w:eastAsia="Calibri" w:hAnsi="Times New Roman" w:cs="Times New Roman"/>
          <w:bCs/>
          <w:sz w:val="28"/>
        </w:rPr>
      </w:pPr>
      <w:r w:rsidRPr="008942C5">
        <w:rPr>
          <w:rFonts w:ascii="Times New Roman" w:eastAsia="Calibri" w:hAnsi="Times New Roman" w:cs="Times New Roman"/>
          <w:bCs/>
          <w:sz w:val="28"/>
        </w:rPr>
        <w:t>В. о. завідувача кафедри ММСА</w:t>
      </w:r>
    </w:p>
    <w:p w:rsidR="008942C5" w:rsidRPr="008942C5" w:rsidRDefault="0042154C" w:rsidP="008942C5">
      <w:pPr>
        <w:spacing w:before="120" w:after="120" w:line="240" w:lineRule="auto"/>
        <w:ind w:firstLine="5670"/>
        <w:rPr>
          <w:rFonts w:ascii="Times New Roman" w:eastAsia="Calibri" w:hAnsi="Times New Roman" w:cs="Times New Roman"/>
          <w:sz w:val="28"/>
        </w:rPr>
      </w:pPr>
      <w:r>
        <w:rPr>
          <w:rFonts w:ascii="Times New Roman" w:eastAsia="Calibri" w:hAnsi="Times New Roman" w:cs="Times New Roman"/>
          <w:sz w:val="28"/>
        </w:rPr>
        <w:tab/>
      </w:r>
      <w:r>
        <w:rPr>
          <w:rFonts w:ascii="Times New Roman" w:eastAsia="Calibri" w:hAnsi="Times New Roman" w:cs="Times New Roman"/>
          <w:sz w:val="28"/>
        </w:rPr>
        <w:tab/>
      </w:r>
      <w:r>
        <w:rPr>
          <w:rFonts w:ascii="Times New Roman" w:eastAsia="Calibri" w:hAnsi="Times New Roman" w:cs="Times New Roman"/>
          <w:sz w:val="28"/>
        </w:rPr>
        <w:tab/>
      </w:r>
      <w:r w:rsidR="008942C5" w:rsidRPr="008942C5">
        <w:rPr>
          <w:rFonts w:ascii="Times New Roman" w:eastAsia="Calibri" w:hAnsi="Times New Roman" w:cs="Times New Roman"/>
          <w:sz w:val="28"/>
        </w:rPr>
        <w:t>О. Л. Тимощук</w:t>
      </w:r>
    </w:p>
    <w:p w:rsidR="008942C5" w:rsidRPr="008942C5" w:rsidRDefault="008942C5" w:rsidP="008942C5">
      <w:pPr>
        <w:spacing w:after="0" w:line="240" w:lineRule="auto"/>
        <w:rPr>
          <w:rFonts w:ascii="Times New Roman" w:eastAsia="Calibri" w:hAnsi="Times New Roman" w:cs="Times New Roman"/>
          <w:sz w:val="28"/>
        </w:rPr>
      </w:pP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r>
      <w:r w:rsidRPr="008942C5">
        <w:rPr>
          <w:rFonts w:ascii="Times New Roman" w:eastAsia="Calibri" w:hAnsi="Times New Roman" w:cs="Times New Roman"/>
          <w:sz w:val="28"/>
        </w:rPr>
        <w:tab/>
        <w:t>«___» ____________ 2019 р.</w:t>
      </w:r>
    </w:p>
    <w:p w:rsidR="008942C5" w:rsidRPr="008942C5" w:rsidRDefault="008942C5" w:rsidP="008942C5">
      <w:pPr>
        <w:spacing w:after="0" w:line="240" w:lineRule="auto"/>
        <w:jc w:val="center"/>
        <w:rPr>
          <w:rFonts w:ascii="Times New Roman" w:eastAsia="Calibri" w:hAnsi="Times New Roman" w:cs="Times New Roman"/>
          <w:bCs/>
          <w:sz w:val="28"/>
        </w:rPr>
      </w:pPr>
    </w:p>
    <w:p w:rsidR="008942C5" w:rsidRPr="008942C5" w:rsidRDefault="008942C5" w:rsidP="008942C5">
      <w:pPr>
        <w:spacing w:after="0" w:line="240" w:lineRule="auto"/>
        <w:jc w:val="center"/>
        <w:rPr>
          <w:rFonts w:ascii="Times New Roman" w:eastAsia="Calibri" w:hAnsi="Times New Roman" w:cs="Times New Roman"/>
          <w:bCs/>
          <w:sz w:val="28"/>
        </w:rPr>
      </w:pPr>
    </w:p>
    <w:p w:rsidR="008942C5" w:rsidRPr="008942C5" w:rsidRDefault="008942C5" w:rsidP="008942C5">
      <w:pPr>
        <w:spacing w:after="0" w:line="240" w:lineRule="auto"/>
        <w:jc w:val="center"/>
        <w:rPr>
          <w:rFonts w:ascii="Times New Roman" w:eastAsia="Calibri" w:hAnsi="Times New Roman" w:cs="Times New Roman"/>
          <w:b/>
          <w:bCs/>
          <w:sz w:val="28"/>
        </w:rPr>
      </w:pPr>
      <w:r w:rsidRPr="008942C5">
        <w:rPr>
          <w:rFonts w:ascii="Times New Roman" w:eastAsia="Calibri" w:hAnsi="Times New Roman" w:cs="Times New Roman"/>
          <w:b/>
          <w:bCs/>
          <w:sz w:val="28"/>
        </w:rPr>
        <w:t>ЗАВДАННЯ</w:t>
      </w:r>
    </w:p>
    <w:p w:rsidR="008942C5" w:rsidRPr="008942C5" w:rsidRDefault="008942C5" w:rsidP="008942C5">
      <w:pPr>
        <w:spacing w:after="0" w:line="240" w:lineRule="auto"/>
        <w:jc w:val="center"/>
        <w:rPr>
          <w:rFonts w:ascii="Times New Roman" w:eastAsia="Calibri" w:hAnsi="Times New Roman" w:cs="Times New Roman"/>
          <w:bCs/>
          <w:sz w:val="28"/>
        </w:rPr>
      </w:pPr>
      <w:r w:rsidRPr="008942C5">
        <w:rPr>
          <w:rFonts w:ascii="Times New Roman" w:eastAsia="Calibri" w:hAnsi="Times New Roman" w:cs="Times New Roman"/>
          <w:bCs/>
          <w:sz w:val="28"/>
        </w:rPr>
        <w:t xml:space="preserve">на магістерську дисертацію студентці </w:t>
      </w:r>
      <w:r w:rsidR="0042154C">
        <w:rPr>
          <w:rFonts w:ascii="Times New Roman" w:eastAsia="Calibri" w:hAnsi="Times New Roman" w:cs="Times New Roman"/>
          <w:bCs/>
          <w:sz w:val="28"/>
        </w:rPr>
        <w:t>Дорундяк Ксенії</w:t>
      </w:r>
      <w:r w:rsidRPr="008942C5">
        <w:rPr>
          <w:rFonts w:ascii="Times New Roman" w:eastAsia="Calibri" w:hAnsi="Times New Roman" w:cs="Times New Roman"/>
          <w:bCs/>
          <w:sz w:val="28"/>
        </w:rPr>
        <w:t xml:space="preserve"> Миколаївні</w:t>
      </w:r>
    </w:p>
    <w:p w:rsidR="008942C5" w:rsidRPr="008942C5" w:rsidRDefault="008942C5" w:rsidP="008942C5">
      <w:pPr>
        <w:spacing w:after="0" w:line="240" w:lineRule="auto"/>
        <w:jc w:val="center"/>
        <w:rPr>
          <w:rFonts w:ascii="Times New Roman" w:eastAsia="Calibri" w:hAnsi="Times New Roman" w:cs="Times New Roman"/>
          <w:bCs/>
          <w:sz w:val="28"/>
        </w:rPr>
      </w:pPr>
    </w:p>
    <w:p w:rsidR="008942C5" w:rsidRPr="008942C5" w:rsidRDefault="008942C5" w:rsidP="008942C5">
      <w:pPr>
        <w:spacing w:after="0" w:line="240" w:lineRule="auto"/>
        <w:jc w:val="center"/>
        <w:rPr>
          <w:rFonts w:ascii="Times New Roman" w:eastAsia="Calibri" w:hAnsi="Times New Roman" w:cs="Times New Roman"/>
          <w:bCs/>
          <w:sz w:val="28"/>
        </w:rPr>
      </w:pPr>
    </w:p>
    <w:p w:rsidR="008942C5" w:rsidRPr="008942C5" w:rsidRDefault="008942C5" w:rsidP="008942C5">
      <w:pPr>
        <w:spacing w:after="0" w:line="240" w:lineRule="auto"/>
        <w:ind w:firstLine="567"/>
        <w:jc w:val="both"/>
        <w:rPr>
          <w:rFonts w:ascii="Times New Roman" w:eastAsia="Calibri" w:hAnsi="Times New Roman" w:cs="Times New Roman"/>
          <w:sz w:val="28"/>
        </w:rPr>
      </w:pPr>
      <w:r w:rsidRPr="008942C5">
        <w:rPr>
          <w:rFonts w:ascii="Times New Roman" w:eastAsia="Calibri" w:hAnsi="Times New Roman" w:cs="Times New Roman"/>
          <w:b/>
          <w:sz w:val="28"/>
        </w:rPr>
        <w:t>1. Тема дисертації</w:t>
      </w:r>
      <w:r w:rsidRPr="008942C5">
        <w:rPr>
          <w:rFonts w:ascii="Times New Roman" w:eastAsia="Calibri" w:hAnsi="Times New Roman" w:cs="Times New Roman"/>
          <w:sz w:val="28"/>
        </w:rPr>
        <w:t>: «</w:t>
      </w:r>
      <w:r w:rsidR="0042154C">
        <w:rPr>
          <w:rFonts w:ascii="Times New Roman" w:eastAsia="Calibri" w:hAnsi="Times New Roman" w:cs="Times New Roman"/>
          <w:sz w:val="28"/>
          <w:szCs w:val="28"/>
          <w:lang w:eastAsia="ru-RU"/>
        </w:rPr>
        <w:t>Система прогнозування банкрутства підприємств України</w:t>
      </w:r>
      <w:r w:rsidRPr="008942C5">
        <w:rPr>
          <w:rFonts w:ascii="Times New Roman" w:eastAsia="Calibri" w:hAnsi="Times New Roman" w:cs="Times New Roman"/>
          <w:sz w:val="28"/>
          <w:szCs w:val="28"/>
          <w:lang w:eastAsia="ru-RU"/>
        </w:rPr>
        <w:t>»</w:t>
      </w:r>
      <w:r w:rsidRPr="008942C5">
        <w:rPr>
          <w:rFonts w:ascii="Times New Roman" w:eastAsia="Calibri" w:hAnsi="Times New Roman" w:cs="Times New Roman"/>
          <w:sz w:val="28"/>
        </w:rPr>
        <w:t>, науковий керівник дисертації</w:t>
      </w:r>
      <w:r w:rsidRPr="008942C5">
        <w:rPr>
          <w:rFonts w:ascii="Times New Roman" w:eastAsia="Calibri" w:hAnsi="Times New Roman" w:cs="Times New Roman"/>
          <w:color w:val="FF0000"/>
          <w:sz w:val="28"/>
        </w:rPr>
        <w:t xml:space="preserve"> </w:t>
      </w:r>
      <w:r w:rsidR="0042154C">
        <w:rPr>
          <w:rFonts w:ascii="Times New Roman" w:eastAsia="Calibri" w:hAnsi="Times New Roman" w:cs="Times New Roman"/>
          <w:sz w:val="28"/>
        </w:rPr>
        <w:t>Тимощук Оксана Леонідівна</w:t>
      </w:r>
      <w:r w:rsidRPr="008942C5">
        <w:rPr>
          <w:rFonts w:ascii="Times New Roman" w:eastAsia="Calibri" w:hAnsi="Times New Roman" w:cs="Times New Roman"/>
          <w:sz w:val="28"/>
        </w:rPr>
        <w:t xml:space="preserve">, </w:t>
      </w:r>
      <w:r w:rsidR="0042154C">
        <w:rPr>
          <w:rFonts w:ascii="Times New Roman" w:eastAsia="Calibri" w:hAnsi="Times New Roman" w:cs="Times New Roman"/>
          <w:sz w:val="28"/>
        </w:rPr>
        <w:t>к.т.н.</w:t>
      </w:r>
      <w:r w:rsidRPr="008942C5">
        <w:rPr>
          <w:rFonts w:ascii="Times New Roman" w:eastAsia="Calibri" w:hAnsi="Times New Roman" w:cs="Times New Roman"/>
          <w:sz w:val="28"/>
        </w:rPr>
        <w:t xml:space="preserve">, доцент, затверджені наказом по університету від </w:t>
      </w:r>
      <w:r w:rsidRPr="008942C5">
        <w:rPr>
          <w:rFonts w:ascii="Times New Roman" w:eastAsia="Calibri" w:hAnsi="Times New Roman" w:cs="Times New Roman"/>
          <w:color w:val="FF0000"/>
          <w:sz w:val="28"/>
        </w:rPr>
        <w:t>«_</w:t>
      </w:r>
      <w:r w:rsidR="00FE3127" w:rsidRPr="00FE3127">
        <w:rPr>
          <w:rFonts w:ascii="Times New Roman" w:eastAsia="Calibri" w:hAnsi="Times New Roman" w:cs="Times New Roman"/>
          <w:color w:val="FF0000"/>
          <w:sz w:val="28"/>
          <w:u w:val="single"/>
        </w:rPr>
        <w:t>08</w:t>
      </w:r>
      <w:r w:rsidRPr="00FE3127">
        <w:rPr>
          <w:rFonts w:ascii="Times New Roman" w:eastAsia="Calibri" w:hAnsi="Times New Roman" w:cs="Times New Roman"/>
          <w:color w:val="FF0000"/>
          <w:sz w:val="28"/>
          <w:u w:val="single"/>
        </w:rPr>
        <w:t>__» _</w:t>
      </w:r>
      <w:r w:rsidR="00FE3127" w:rsidRPr="00FE3127">
        <w:rPr>
          <w:rFonts w:ascii="Times New Roman" w:eastAsia="Calibri" w:hAnsi="Times New Roman" w:cs="Times New Roman"/>
          <w:color w:val="FF0000"/>
          <w:sz w:val="28"/>
          <w:u w:val="single"/>
        </w:rPr>
        <w:t>11</w:t>
      </w:r>
      <w:r w:rsidRPr="00FE3127">
        <w:rPr>
          <w:rFonts w:ascii="Times New Roman" w:eastAsia="Calibri" w:hAnsi="Times New Roman" w:cs="Times New Roman"/>
          <w:color w:val="FF0000"/>
          <w:sz w:val="28"/>
          <w:u w:val="single"/>
        </w:rPr>
        <w:t>_</w:t>
      </w:r>
      <w:r w:rsidR="00FE3127" w:rsidRPr="00FE3127">
        <w:rPr>
          <w:rFonts w:ascii="Times New Roman" w:eastAsia="Calibri" w:hAnsi="Times New Roman" w:cs="Times New Roman"/>
          <w:color w:val="FF0000"/>
          <w:sz w:val="28"/>
          <w:u w:val="single"/>
        </w:rPr>
        <w:t>2019</w:t>
      </w:r>
      <w:r w:rsidRPr="00FE3127">
        <w:rPr>
          <w:rFonts w:ascii="Times New Roman" w:eastAsia="Calibri" w:hAnsi="Times New Roman" w:cs="Times New Roman"/>
          <w:color w:val="FF0000"/>
          <w:sz w:val="28"/>
          <w:u w:val="single"/>
        </w:rPr>
        <w:t>_</w:t>
      </w:r>
      <w:r w:rsidR="00FE3127" w:rsidRPr="00FE3127">
        <w:rPr>
          <w:rFonts w:ascii="Times New Roman" w:eastAsia="Calibri" w:hAnsi="Times New Roman" w:cs="Times New Roman"/>
          <w:color w:val="FF0000"/>
          <w:sz w:val="28"/>
          <w:u w:val="single"/>
        </w:rPr>
        <w:t>р._ № 3862-с</w:t>
      </w:r>
      <w:r w:rsidRPr="008942C5">
        <w:rPr>
          <w:rFonts w:ascii="Times New Roman" w:eastAsia="Calibri" w:hAnsi="Times New Roman" w:cs="Times New Roman"/>
          <w:color w:val="FF0000"/>
          <w:sz w:val="28"/>
        </w:rPr>
        <w:t>_</w:t>
      </w:r>
    </w:p>
    <w:p w:rsidR="008942C5" w:rsidRPr="008942C5" w:rsidRDefault="008942C5" w:rsidP="008942C5">
      <w:pPr>
        <w:spacing w:after="0" w:line="240" w:lineRule="auto"/>
        <w:ind w:firstLine="567"/>
        <w:jc w:val="both"/>
        <w:rPr>
          <w:rFonts w:ascii="Times New Roman" w:eastAsia="Calibri" w:hAnsi="Times New Roman" w:cs="Times New Roman"/>
          <w:sz w:val="28"/>
        </w:rPr>
      </w:pPr>
    </w:p>
    <w:p w:rsidR="008942C5" w:rsidRPr="008942C5" w:rsidRDefault="008942C5" w:rsidP="008942C5">
      <w:pPr>
        <w:spacing w:after="0" w:line="240" w:lineRule="auto"/>
        <w:ind w:firstLine="567"/>
        <w:jc w:val="both"/>
        <w:rPr>
          <w:rFonts w:ascii="Times New Roman" w:eastAsia="Calibri" w:hAnsi="Times New Roman" w:cs="Times New Roman"/>
          <w:sz w:val="28"/>
        </w:rPr>
      </w:pPr>
      <w:r w:rsidRPr="008942C5">
        <w:rPr>
          <w:rFonts w:ascii="Times New Roman" w:eastAsia="Calibri" w:hAnsi="Times New Roman" w:cs="Times New Roman"/>
          <w:b/>
          <w:sz w:val="28"/>
        </w:rPr>
        <w:t>2. Термін подання студентом дисертації</w:t>
      </w:r>
      <w:r w:rsidRPr="008942C5">
        <w:rPr>
          <w:rFonts w:ascii="Times New Roman" w:eastAsia="Calibri" w:hAnsi="Times New Roman" w:cs="Times New Roman"/>
          <w:sz w:val="28"/>
        </w:rPr>
        <w:t>: 13 грудня 2019 р.</w:t>
      </w:r>
    </w:p>
    <w:p w:rsidR="00191CD5" w:rsidRDefault="008942C5" w:rsidP="008942C5">
      <w:pPr>
        <w:spacing w:after="0" w:line="240" w:lineRule="auto"/>
        <w:ind w:firstLine="567"/>
        <w:jc w:val="both"/>
        <w:rPr>
          <w:rFonts w:ascii="Times New Roman" w:eastAsia="Calibri" w:hAnsi="Times New Roman" w:cs="Times New Roman"/>
          <w:sz w:val="28"/>
        </w:rPr>
      </w:pPr>
      <w:r w:rsidRPr="008942C5">
        <w:rPr>
          <w:rFonts w:ascii="Times New Roman" w:eastAsia="Calibri" w:hAnsi="Times New Roman" w:cs="Times New Roman"/>
          <w:b/>
          <w:sz w:val="28"/>
        </w:rPr>
        <w:t xml:space="preserve">3. </w:t>
      </w:r>
      <w:r w:rsidRPr="008942C5">
        <w:rPr>
          <w:rFonts w:ascii="Times New Roman" w:eastAsia="Calibri" w:hAnsi="Times New Roman" w:cs="Times New Roman"/>
          <w:b/>
          <w:bCs/>
          <w:sz w:val="28"/>
        </w:rPr>
        <w:t>Об’єкт дослідження</w:t>
      </w:r>
      <w:r w:rsidRPr="008942C5">
        <w:rPr>
          <w:rFonts w:ascii="Times New Roman" w:eastAsia="Calibri" w:hAnsi="Times New Roman" w:cs="Times New Roman"/>
          <w:sz w:val="28"/>
        </w:rPr>
        <w:t xml:space="preserve">: </w:t>
      </w:r>
      <w:r w:rsidR="00191CD5" w:rsidRPr="00191CD5">
        <w:rPr>
          <w:rFonts w:ascii="Times New Roman" w:eastAsia="Calibri" w:hAnsi="Times New Roman" w:cs="Times New Roman"/>
          <w:sz w:val="28"/>
        </w:rPr>
        <w:t>коефіцієнти, які дозволяють оцінити фінансовий стан підприємства.</w:t>
      </w:r>
    </w:p>
    <w:p w:rsidR="0042154C" w:rsidRDefault="008942C5" w:rsidP="008942C5">
      <w:pPr>
        <w:spacing w:after="0" w:line="240" w:lineRule="auto"/>
        <w:ind w:firstLine="567"/>
        <w:jc w:val="both"/>
        <w:rPr>
          <w:rFonts w:ascii="Times New Roman" w:eastAsia="Calibri" w:hAnsi="Times New Roman" w:cs="Times New Roman"/>
          <w:sz w:val="28"/>
        </w:rPr>
      </w:pPr>
      <w:r w:rsidRPr="008942C5">
        <w:rPr>
          <w:rFonts w:ascii="Times New Roman" w:eastAsia="Calibri" w:hAnsi="Times New Roman" w:cs="Times New Roman"/>
          <w:b/>
          <w:sz w:val="28"/>
        </w:rPr>
        <w:t>4. Предмет дослідження</w:t>
      </w:r>
      <w:r w:rsidRPr="008942C5">
        <w:rPr>
          <w:rFonts w:ascii="Times New Roman" w:eastAsia="Calibri" w:hAnsi="Times New Roman" w:cs="Times New Roman"/>
          <w:sz w:val="28"/>
        </w:rPr>
        <w:t xml:space="preserve">: </w:t>
      </w:r>
      <w:r w:rsidR="0042154C" w:rsidRPr="0042154C">
        <w:rPr>
          <w:rFonts w:ascii="Times New Roman" w:eastAsia="Calibri" w:hAnsi="Times New Roman" w:cs="Times New Roman"/>
          <w:sz w:val="28"/>
        </w:rPr>
        <w:t>модел</w:t>
      </w:r>
      <w:r w:rsidR="0042154C">
        <w:rPr>
          <w:rFonts w:ascii="Times New Roman" w:eastAsia="Calibri" w:hAnsi="Times New Roman" w:cs="Times New Roman"/>
          <w:sz w:val="28"/>
        </w:rPr>
        <w:t>і</w:t>
      </w:r>
      <w:r w:rsidR="0042154C" w:rsidRPr="0042154C">
        <w:rPr>
          <w:rFonts w:ascii="Times New Roman" w:eastAsia="Calibri" w:hAnsi="Times New Roman" w:cs="Times New Roman"/>
          <w:sz w:val="28"/>
        </w:rPr>
        <w:t xml:space="preserve"> та метод</w:t>
      </w:r>
      <w:r w:rsidR="0042154C">
        <w:rPr>
          <w:rFonts w:ascii="Times New Roman" w:eastAsia="Calibri" w:hAnsi="Times New Roman" w:cs="Times New Roman"/>
          <w:sz w:val="28"/>
        </w:rPr>
        <w:t>и</w:t>
      </w:r>
      <w:r w:rsidR="0042154C" w:rsidRPr="0042154C">
        <w:rPr>
          <w:rFonts w:ascii="Times New Roman" w:eastAsia="Calibri" w:hAnsi="Times New Roman" w:cs="Times New Roman"/>
          <w:sz w:val="28"/>
        </w:rPr>
        <w:t xml:space="preserve"> обчислення ймовірності банкрутства, визначення їх переваг, недоліків та практичної значимості; розробка та на</w:t>
      </w:r>
      <w:r w:rsidR="0042154C">
        <w:rPr>
          <w:rFonts w:ascii="Times New Roman" w:eastAsia="Calibri" w:hAnsi="Times New Roman" w:cs="Times New Roman"/>
          <w:sz w:val="28"/>
        </w:rPr>
        <w:t>вчання моделей машинного навчання.</w:t>
      </w:r>
    </w:p>
    <w:p w:rsidR="008942C5" w:rsidRPr="008942C5" w:rsidRDefault="008942C5" w:rsidP="008942C5">
      <w:pPr>
        <w:spacing w:after="0" w:line="240" w:lineRule="auto"/>
        <w:ind w:firstLine="567"/>
        <w:jc w:val="both"/>
        <w:rPr>
          <w:rFonts w:ascii="Times New Roman" w:eastAsia="Calibri" w:hAnsi="Times New Roman" w:cs="Times New Roman"/>
          <w:sz w:val="28"/>
        </w:rPr>
      </w:pPr>
      <w:r w:rsidRPr="008942C5">
        <w:rPr>
          <w:rFonts w:ascii="Times New Roman" w:eastAsia="Calibri" w:hAnsi="Times New Roman" w:cs="Times New Roman"/>
          <w:b/>
          <w:sz w:val="28"/>
        </w:rPr>
        <w:t>5. Перелік завдань, які потрібно розробити</w:t>
      </w:r>
      <w:r w:rsidRPr="008942C5">
        <w:rPr>
          <w:rFonts w:ascii="Times New Roman" w:eastAsia="Calibri" w:hAnsi="Times New Roman" w:cs="Times New Roman"/>
          <w:sz w:val="28"/>
        </w:rPr>
        <w:t>:</w:t>
      </w:r>
    </w:p>
    <w:p w:rsidR="008942C5" w:rsidRPr="008942C5" w:rsidRDefault="008942C5" w:rsidP="00191CD5">
      <w:pPr>
        <w:spacing w:after="0" w:line="240" w:lineRule="auto"/>
        <w:ind w:firstLine="567"/>
        <w:rPr>
          <w:rFonts w:ascii="Times New Roman" w:eastAsia="Calibri" w:hAnsi="Times New Roman" w:cs="Times New Roman"/>
          <w:sz w:val="28"/>
          <w:highlight w:val="yellow"/>
        </w:rPr>
      </w:pPr>
      <w:r w:rsidRPr="008942C5">
        <w:rPr>
          <w:rFonts w:ascii="Times New Roman" w:eastAsia="Calibri" w:hAnsi="Times New Roman" w:cs="Times New Roman"/>
          <w:sz w:val="28"/>
        </w:rPr>
        <w:t xml:space="preserve">1) </w:t>
      </w:r>
      <w:r w:rsidR="004A2A87" w:rsidRPr="004A2A87">
        <w:rPr>
          <w:rFonts w:ascii="Times New Roman" w:eastAsia="Calibri" w:hAnsi="Times New Roman" w:cs="Times New Roman"/>
          <w:sz w:val="28"/>
        </w:rPr>
        <w:t>аналіз існуючих моделей та методів оцінювання ймовірності банкрутства</w:t>
      </w:r>
      <w:r w:rsidRPr="004A2A87">
        <w:rPr>
          <w:rFonts w:ascii="Times New Roman" w:eastAsia="Calibri" w:hAnsi="Times New Roman" w:cs="Times New Roman"/>
          <w:sz w:val="28"/>
        </w:rPr>
        <w:t>;</w:t>
      </w:r>
    </w:p>
    <w:p w:rsidR="008942C5" w:rsidRPr="004A2A87" w:rsidRDefault="004A2A87" w:rsidP="00191CD5">
      <w:pPr>
        <w:spacing w:after="0" w:line="240" w:lineRule="auto"/>
        <w:ind w:firstLine="567"/>
        <w:rPr>
          <w:rFonts w:ascii="Times New Roman" w:eastAsia="Calibri" w:hAnsi="Times New Roman" w:cs="Times New Roman"/>
          <w:sz w:val="28"/>
        </w:rPr>
      </w:pPr>
      <w:r w:rsidRPr="004A2A87">
        <w:rPr>
          <w:rFonts w:ascii="Times New Roman" w:eastAsia="Calibri" w:hAnsi="Times New Roman" w:cs="Times New Roman"/>
          <w:sz w:val="28"/>
        </w:rPr>
        <w:t>2</w:t>
      </w:r>
      <w:r w:rsidR="008942C5" w:rsidRPr="004A2A87">
        <w:rPr>
          <w:rFonts w:ascii="Times New Roman" w:eastAsia="Calibri" w:hAnsi="Times New Roman" w:cs="Times New Roman"/>
          <w:sz w:val="28"/>
        </w:rPr>
        <w:t>) пошук даних для застосування в програмі;</w:t>
      </w:r>
    </w:p>
    <w:p w:rsidR="004A2A87" w:rsidRPr="008942C5" w:rsidRDefault="00191CD5" w:rsidP="00191CD5">
      <w:pPr>
        <w:spacing w:after="0" w:line="240" w:lineRule="auto"/>
        <w:ind w:firstLine="567"/>
        <w:rPr>
          <w:rFonts w:ascii="Times New Roman" w:eastAsia="Calibri" w:hAnsi="Times New Roman" w:cs="Times New Roman"/>
          <w:sz w:val="28"/>
          <w:highlight w:val="yellow"/>
        </w:rPr>
      </w:pPr>
      <w:r>
        <w:rPr>
          <w:rFonts w:ascii="Times New Roman" w:eastAsia="Calibri" w:hAnsi="Times New Roman" w:cs="Times New Roman"/>
          <w:sz w:val="28"/>
        </w:rPr>
        <w:t xml:space="preserve">3) </w:t>
      </w:r>
      <w:r w:rsidR="004A2A87">
        <w:rPr>
          <w:rFonts w:ascii="Times New Roman" w:eastAsia="Calibri" w:hAnsi="Times New Roman" w:cs="Times New Roman"/>
          <w:sz w:val="28"/>
          <w:lang w:val="ru-RU"/>
        </w:rPr>
        <w:t xml:space="preserve">розробити </w:t>
      </w:r>
      <w:r w:rsidR="004A2A87" w:rsidRPr="004A2A87">
        <w:rPr>
          <w:rFonts w:ascii="Times New Roman" w:eastAsia="Calibri" w:hAnsi="Times New Roman" w:cs="Times New Roman"/>
          <w:sz w:val="28"/>
        </w:rPr>
        <w:t>модель нейронної мережі, AdaBoost класифікатор, модель випадкого лісу та класифікатор голосування</w:t>
      </w:r>
      <w:r w:rsidR="004A2A87">
        <w:rPr>
          <w:rFonts w:ascii="Times New Roman" w:eastAsia="Calibri" w:hAnsi="Times New Roman" w:cs="Times New Roman"/>
          <w:sz w:val="28"/>
        </w:rPr>
        <w:t>;</w:t>
      </w:r>
    </w:p>
    <w:p w:rsidR="008942C5" w:rsidRPr="006D1F71" w:rsidRDefault="004A2A87" w:rsidP="00191CD5">
      <w:pPr>
        <w:spacing w:after="0" w:line="240" w:lineRule="auto"/>
        <w:ind w:firstLine="567"/>
        <w:rPr>
          <w:rFonts w:ascii="Times New Roman" w:eastAsia="Calibri" w:hAnsi="Times New Roman" w:cs="Times New Roman"/>
          <w:sz w:val="28"/>
        </w:rPr>
      </w:pPr>
      <w:r>
        <w:rPr>
          <w:rFonts w:ascii="Times New Roman" w:eastAsia="Calibri" w:hAnsi="Times New Roman" w:cs="Times New Roman"/>
          <w:sz w:val="28"/>
        </w:rPr>
        <w:t>4</w:t>
      </w:r>
      <w:r w:rsidR="008942C5" w:rsidRPr="006D1F71">
        <w:rPr>
          <w:rFonts w:ascii="Times New Roman" w:eastAsia="Calibri" w:hAnsi="Times New Roman" w:cs="Times New Roman"/>
          <w:sz w:val="28"/>
        </w:rPr>
        <w:t>) розробити стартап-проект виведення на ринок результатів дослідження;</w:t>
      </w:r>
    </w:p>
    <w:p w:rsidR="008942C5" w:rsidRPr="008942C5" w:rsidRDefault="004A2A87" w:rsidP="00191CD5">
      <w:pPr>
        <w:spacing w:after="0" w:line="240" w:lineRule="auto"/>
        <w:ind w:firstLine="567"/>
        <w:rPr>
          <w:rFonts w:ascii="Times New Roman" w:eastAsia="Calibri" w:hAnsi="Times New Roman" w:cs="Times New Roman"/>
          <w:sz w:val="28"/>
        </w:rPr>
      </w:pPr>
      <w:r>
        <w:rPr>
          <w:rFonts w:ascii="Times New Roman" w:eastAsia="Calibri" w:hAnsi="Times New Roman" w:cs="Times New Roman"/>
          <w:sz w:val="28"/>
        </w:rPr>
        <w:t>5</w:t>
      </w:r>
      <w:r w:rsidR="00191CD5">
        <w:rPr>
          <w:rFonts w:ascii="Times New Roman" w:eastAsia="Calibri" w:hAnsi="Times New Roman" w:cs="Times New Roman"/>
          <w:sz w:val="28"/>
        </w:rPr>
        <w:t xml:space="preserve">) </w:t>
      </w:r>
      <w:r w:rsidR="008942C5" w:rsidRPr="006D1F71">
        <w:rPr>
          <w:rFonts w:ascii="Times New Roman" w:eastAsia="Calibri" w:hAnsi="Times New Roman" w:cs="Times New Roman"/>
          <w:sz w:val="28"/>
        </w:rPr>
        <w:t>розробити концептуальні висновки за результатами наукового дослідження</w:t>
      </w:r>
      <w:r>
        <w:rPr>
          <w:rFonts w:ascii="Times New Roman" w:eastAsia="Calibri" w:hAnsi="Times New Roman" w:cs="Times New Roman"/>
          <w:sz w:val="28"/>
        </w:rPr>
        <w:t>.</w:t>
      </w:r>
    </w:p>
    <w:p w:rsidR="008942C5" w:rsidRPr="008942C5" w:rsidRDefault="008942C5" w:rsidP="008942C5">
      <w:pPr>
        <w:spacing w:after="0" w:line="240" w:lineRule="auto"/>
        <w:ind w:firstLine="567"/>
        <w:jc w:val="both"/>
        <w:rPr>
          <w:rFonts w:ascii="Times New Roman" w:eastAsia="Calibri" w:hAnsi="Times New Roman" w:cs="Times New Roman"/>
          <w:sz w:val="28"/>
        </w:rPr>
      </w:pPr>
      <w:r w:rsidRPr="008942C5">
        <w:rPr>
          <w:rFonts w:ascii="Times New Roman" w:eastAsia="Calibri" w:hAnsi="Times New Roman" w:cs="Times New Roman"/>
          <w:b/>
          <w:sz w:val="28"/>
        </w:rPr>
        <w:t>6. Орієнтовний перелік графічного (ілюстративного) матеріалу</w:t>
      </w:r>
      <w:r w:rsidRPr="008942C5">
        <w:rPr>
          <w:rFonts w:ascii="Times New Roman" w:eastAsia="Calibri" w:hAnsi="Times New Roman" w:cs="Times New Roman"/>
          <w:sz w:val="28"/>
        </w:rPr>
        <w:t>:</w:t>
      </w:r>
    </w:p>
    <w:p w:rsidR="008942C5" w:rsidRPr="004A2A87" w:rsidRDefault="00191CD5" w:rsidP="008942C5">
      <w:pPr>
        <w:spacing w:after="0" w:line="240" w:lineRule="auto"/>
        <w:ind w:left="567"/>
        <w:jc w:val="both"/>
        <w:rPr>
          <w:rFonts w:ascii="Times New Roman" w:eastAsia="Calibri" w:hAnsi="Times New Roman" w:cs="Times New Roman"/>
          <w:sz w:val="28"/>
        </w:rPr>
      </w:pPr>
      <w:r>
        <w:rPr>
          <w:rFonts w:ascii="Times New Roman" w:eastAsia="Calibri" w:hAnsi="Times New Roman" w:cs="Times New Roman"/>
          <w:sz w:val="28"/>
        </w:rPr>
        <w:t>1)</w:t>
      </w:r>
      <w:r w:rsidR="008942C5" w:rsidRPr="004A2A87">
        <w:rPr>
          <w:rFonts w:ascii="Times New Roman" w:eastAsia="Calibri" w:hAnsi="Times New Roman" w:cs="Times New Roman"/>
          <w:sz w:val="28"/>
        </w:rPr>
        <w:t xml:space="preserve"> </w:t>
      </w:r>
      <w:r w:rsidR="004A2A87" w:rsidRPr="004A2A87">
        <w:rPr>
          <w:rFonts w:ascii="Times New Roman" w:eastAsia="Calibri" w:hAnsi="Times New Roman" w:cs="Times New Roman"/>
          <w:sz w:val="28"/>
        </w:rPr>
        <w:t xml:space="preserve">Схема причин виникнення банкрутства </w:t>
      </w:r>
      <w:r w:rsidR="008942C5" w:rsidRPr="004A2A87">
        <w:rPr>
          <w:rFonts w:ascii="Times New Roman" w:eastAsia="Calibri" w:hAnsi="Times New Roman" w:cs="Times New Roman"/>
          <w:sz w:val="28"/>
        </w:rPr>
        <w:t>(рис.);</w:t>
      </w:r>
    </w:p>
    <w:p w:rsidR="008942C5" w:rsidRPr="004A2A87" w:rsidRDefault="00191CD5" w:rsidP="008942C5">
      <w:pPr>
        <w:spacing w:after="0" w:line="240" w:lineRule="auto"/>
        <w:ind w:left="567"/>
        <w:jc w:val="both"/>
        <w:rPr>
          <w:rFonts w:ascii="Times New Roman" w:eastAsia="Calibri" w:hAnsi="Times New Roman" w:cs="Times New Roman"/>
          <w:sz w:val="28"/>
        </w:rPr>
      </w:pPr>
      <w:r>
        <w:rPr>
          <w:rFonts w:ascii="Times New Roman" w:eastAsia="Calibri" w:hAnsi="Times New Roman" w:cs="Times New Roman"/>
          <w:sz w:val="28"/>
        </w:rPr>
        <w:t>2)</w:t>
      </w:r>
      <w:r w:rsidR="008942C5" w:rsidRPr="004A2A87">
        <w:rPr>
          <w:rFonts w:ascii="Times New Roman" w:eastAsia="Calibri" w:hAnsi="Times New Roman" w:cs="Times New Roman"/>
          <w:sz w:val="28"/>
        </w:rPr>
        <w:t xml:space="preserve"> </w:t>
      </w:r>
      <w:r w:rsidR="004A2A87" w:rsidRPr="004A2A87">
        <w:rPr>
          <w:rFonts w:ascii="Times New Roman" w:eastAsia="Calibri" w:hAnsi="Times New Roman" w:cs="Times New Roman"/>
          <w:sz w:val="28"/>
        </w:rPr>
        <w:t xml:space="preserve">Архітектура штучної нейронної мережі </w:t>
      </w:r>
      <w:r w:rsidR="008942C5" w:rsidRPr="004A2A87">
        <w:rPr>
          <w:rFonts w:ascii="Times New Roman" w:eastAsia="Calibri" w:hAnsi="Times New Roman" w:cs="Times New Roman"/>
          <w:sz w:val="28"/>
        </w:rPr>
        <w:t>(рис.);</w:t>
      </w:r>
    </w:p>
    <w:p w:rsidR="008942C5" w:rsidRPr="004A2A87" w:rsidRDefault="00191CD5" w:rsidP="008942C5">
      <w:pPr>
        <w:spacing w:after="0" w:line="240" w:lineRule="auto"/>
        <w:ind w:left="567"/>
        <w:jc w:val="both"/>
        <w:rPr>
          <w:rFonts w:ascii="Times New Roman" w:eastAsia="Calibri" w:hAnsi="Times New Roman" w:cs="Times New Roman"/>
          <w:sz w:val="28"/>
        </w:rPr>
      </w:pPr>
      <w:r>
        <w:rPr>
          <w:rFonts w:ascii="Times New Roman" w:eastAsia="Calibri" w:hAnsi="Times New Roman" w:cs="Times New Roman"/>
          <w:sz w:val="28"/>
        </w:rPr>
        <w:t>3)</w:t>
      </w:r>
      <w:r w:rsidR="008942C5" w:rsidRPr="004A2A87">
        <w:rPr>
          <w:rFonts w:ascii="Times New Roman" w:eastAsia="Calibri" w:hAnsi="Times New Roman" w:cs="Times New Roman"/>
          <w:sz w:val="28"/>
        </w:rPr>
        <w:t xml:space="preserve"> </w:t>
      </w:r>
      <w:r w:rsidR="004A2A87" w:rsidRPr="004A2A87">
        <w:rPr>
          <w:rFonts w:ascii="Times New Roman" w:eastAsia="Calibri" w:hAnsi="Times New Roman" w:cs="Times New Roman"/>
          <w:sz w:val="28"/>
        </w:rPr>
        <w:t xml:space="preserve">Архітектура моделі випадкового лісу </w:t>
      </w:r>
      <w:r w:rsidR="008942C5" w:rsidRPr="004A2A87">
        <w:rPr>
          <w:rFonts w:ascii="Times New Roman" w:eastAsia="Calibri" w:hAnsi="Times New Roman" w:cs="Times New Roman"/>
          <w:sz w:val="28"/>
        </w:rPr>
        <w:t>(рис.);</w:t>
      </w:r>
    </w:p>
    <w:p w:rsidR="008942C5" w:rsidRPr="004A2A87" w:rsidRDefault="00191CD5" w:rsidP="008942C5">
      <w:pPr>
        <w:spacing w:after="0" w:line="240" w:lineRule="auto"/>
        <w:ind w:left="567"/>
        <w:jc w:val="both"/>
        <w:rPr>
          <w:rFonts w:ascii="Times New Roman" w:eastAsia="Calibri" w:hAnsi="Times New Roman" w:cs="Times New Roman"/>
          <w:sz w:val="28"/>
        </w:rPr>
      </w:pPr>
      <w:r>
        <w:rPr>
          <w:rFonts w:ascii="Times New Roman" w:eastAsia="Calibri" w:hAnsi="Times New Roman" w:cs="Times New Roman"/>
          <w:sz w:val="28"/>
        </w:rPr>
        <w:t>4)</w:t>
      </w:r>
      <w:r w:rsidR="008942C5" w:rsidRPr="004A2A87">
        <w:rPr>
          <w:rFonts w:ascii="Times New Roman" w:eastAsia="Calibri" w:hAnsi="Times New Roman" w:cs="Times New Roman"/>
          <w:sz w:val="28"/>
        </w:rPr>
        <w:t xml:space="preserve"> </w:t>
      </w:r>
      <w:r w:rsidR="004A2A87" w:rsidRPr="004A2A87">
        <w:rPr>
          <w:rFonts w:ascii="Times New Roman" w:eastAsia="Calibri" w:hAnsi="Times New Roman" w:cs="Times New Roman"/>
          <w:sz w:val="28"/>
        </w:rPr>
        <w:t>Архітектура моделі класифікатору голосування</w:t>
      </w:r>
      <w:r w:rsidR="008942C5" w:rsidRPr="004A2A87">
        <w:rPr>
          <w:rFonts w:ascii="Times New Roman" w:eastAsia="Calibri" w:hAnsi="Times New Roman" w:cs="Times New Roman"/>
          <w:sz w:val="28"/>
        </w:rPr>
        <w:t xml:space="preserve"> (рис.);</w:t>
      </w:r>
    </w:p>
    <w:p w:rsidR="004A2A87" w:rsidRPr="004A2A87" w:rsidRDefault="004A2A87" w:rsidP="008942C5">
      <w:pPr>
        <w:spacing w:after="0" w:line="240" w:lineRule="auto"/>
        <w:ind w:left="567"/>
        <w:jc w:val="both"/>
        <w:rPr>
          <w:rFonts w:ascii="Times New Roman" w:eastAsia="Calibri" w:hAnsi="Times New Roman" w:cs="Times New Roman"/>
          <w:sz w:val="28"/>
        </w:rPr>
      </w:pPr>
      <w:r w:rsidRPr="004A2A87">
        <w:rPr>
          <w:rFonts w:ascii="Times New Roman" w:eastAsia="Calibri" w:hAnsi="Times New Roman" w:cs="Times New Roman"/>
          <w:sz w:val="28"/>
        </w:rPr>
        <w:t>5) Графік результатів класифікації моделей (рис.);</w:t>
      </w:r>
    </w:p>
    <w:p w:rsidR="008942C5" w:rsidRPr="008942C5" w:rsidRDefault="004A2A87" w:rsidP="008942C5">
      <w:pPr>
        <w:spacing w:after="0" w:line="240" w:lineRule="auto"/>
        <w:ind w:left="567"/>
        <w:jc w:val="both"/>
        <w:rPr>
          <w:rFonts w:ascii="Times New Roman" w:eastAsia="Calibri" w:hAnsi="Times New Roman" w:cs="Times New Roman"/>
          <w:sz w:val="28"/>
        </w:rPr>
      </w:pPr>
      <w:r>
        <w:rPr>
          <w:rFonts w:ascii="Times New Roman" w:eastAsia="Calibri" w:hAnsi="Times New Roman" w:cs="Times New Roman"/>
          <w:sz w:val="28"/>
        </w:rPr>
        <w:lastRenderedPageBreak/>
        <w:t>6</w:t>
      </w:r>
      <w:r w:rsidR="00191CD5">
        <w:rPr>
          <w:rFonts w:ascii="Times New Roman" w:eastAsia="Calibri" w:hAnsi="Times New Roman" w:cs="Times New Roman"/>
          <w:sz w:val="28"/>
        </w:rPr>
        <w:t>)</w:t>
      </w:r>
      <w:r w:rsidR="008942C5" w:rsidRPr="004A2A87">
        <w:rPr>
          <w:rFonts w:ascii="Times New Roman" w:eastAsia="Calibri" w:hAnsi="Times New Roman" w:cs="Times New Roman"/>
          <w:sz w:val="28"/>
        </w:rPr>
        <w:t xml:space="preserve"> Таблиці у розділі стартап-проекту</w:t>
      </w:r>
      <w:r>
        <w:rPr>
          <w:rFonts w:ascii="Times New Roman" w:eastAsia="Calibri" w:hAnsi="Times New Roman" w:cs="Times New Roman"/>
          <w:sz w:val="28"/>
        </w:rPr>
        <w:t>.</w:t>
      </w:r>
    </w:p>
    <w:p w:rsidR="008942C5" w:rsidRPr="008942C5" w:rsidRDefault="008942C5" w:rsidP="008942C5">
      <w:pPr>
        <w:spacing w:after="0" w:line="240" w:lineRule="auto"/>
        <w:ind w:firstLine="567"/>
        <w:jc w:val="both"/>
        <w:rPr>
          <w:rFonts w:ascii="Times New Roman" w:eastAsia="Calibri" w:hAnsi="Times New Roman" w:cs="Times New Roman"/>
          <w:sz w:val="28"/>
        </w:rPr>
      </w:pPr>
    </w:p>
    <w:p w:rsidR="008942C5" w:rsidRPr="008942C5" w:rsidRDefault="008942C5" w:rsidP="008942C5">
      <w:pPr>
        <w:spacing w:after="0" w:line="240" w:lineRule="auto"/>
        <w:ind w:firstLine="567"/>
        <w:jc w:val="both"/>
        <w:rPr>
          <w:rFonts w:ascii="Times New Roman" w:eastAsia="Calibri" w:hAnsi="Times New Roman" w:cs="Times New Roman"/>
          <w:sz w:val="28"/>
        </w:rPr>
      </w:pPr>
      <w:r w:rsidRPr="008942C5">
        <w:rPr>
          <w:rFonts w:ascii="Times New Roman" w:eastAsia="Calibri" w:hAnsi="Times New Roman" w:cs="Times New Roman"/>
          <w:b/>
          <w:sz w:val="28"/>
        </w:rPr>
        <w:t>7. Орієнтовний перелік публікацій</w:t>
      </w:r>
      <w:r w:rsidRPr="008942C5">
        <w:rPr>
          <w:rFonts w:ascii="Times New Roman" w:eastAsia="Calibri" w:hAnsi="Times New Roman" w:cs="Times New Roman"/>
          <w:sz w:val="28"/>
        </w:rPr>
        <w:t xml:space="preserve">: </w:t>
      </w:r>
    </w:p>
    <w:p w:rsidR="008942C5" w:rsidRPr="008942C5" w:rsidRDefault="008942C5" w:rsidP="008942C5">
      <w:pPr>
        <w:spacing w:after="0" w:line="240" w:lineRule="auto"/>
        <w:ind w:firstLine="567"/>
        <w:jc w:val="both"/>
        <w:rPr>
          <w:rFonts w:ascii="Times New Roman" w:eastAsia="Calibri" w:hAnsi="Times New Roman" w:cs="Times New Roman"/>
          <w:sz w:val="28"/>
        </w:rPr>
      </w:pPr>
    </w:p>
    <w:p w:rsidR="008942C5" w:rsidRDefault="008942C5" w:rsidP="008942C5">
      <w:pPr>
        <w:spacing w:after="0" w:line="240" w:lineRule="auto"/>
        <w:ind w:firstLine="567"/>
        <w:jc w:val="both"/>
        <w:rPr>
          <w:rFonts w:ascii="Times New Roman" w:eastAsia="Calibri" w:hAnsi="Times New Roman" w:cs="Times New Roman"/>
          <w:sz w:val="28"/>
          <w:lang w:val="en-US"/>
        </w:rPr>
      </w:pPr>
      <w:r w:rsidRPr="008942C5">
        <w:rPr>
          <w:rFonts w:ascii="Times New Roman" w:eastAsia="Calibri" w:hAnsi="Times New Roman" w:cs="Times New Roman"/>
          <w:sz w:val="28"/>
        </w:rPr>
        <w:t>Публікація наукової статті у фаховому журналі «</w:t>
      </w:r>
      <w:r w:rsidR="00A41F54" w:rsidRPr="00A41F54">
        <w:rPr>
          <w:rFonts w:ascii="Times New Roman" w:eastAsia="Calibri" w:hAnsi="Times New Roman" w:cs="Times New Roman"/>
          <w:sz w:val="28"/>
        </w:rPr>
        <w:t>Springer, Cham</w:t>
      </w:r>
      <w:r w:rsidR="00A41F54">
        <w:rPr>
          <w:rFonts w:ascii="Times New Roman" w:eastAsia="Calibri" w:hAnsi="Times New Roman" w:cs="Times New Roman"/>
          <w:sz w:val="28"/>
        </w:rPr>
        <w:t xml:space="preserve">. </w:t>
      </w:r>
      <w:r w:rsidR="00A41F54" w:rsidRPr="00A41F54">
        <w:rPr>
          <w:rFonts w:ascii="Times New Roman" w:eastAsia="Calibri" w:hAnsi="Times New Roman" w:cs="Times New Roman"/>
          <w:sz w:val="28"/>
        </w:rPr>
        <w:t>ISDMCI 2019: Lecture Notes in Computational Intelligence and Decision Making</w:t>
      </w:r>
      <w:r w:rsidRPr="008942C5">
        <w:rPr>
          <w:rFonts w:ascii="Times New Roman" w:eastAsia="Calibri" w:hAnsi="Times New Roman" w:cs="Times New Roman"/>
          <w:sz w:val="28"/>
        </w:rPr>
        <w:t xml:space="preserve">»: </w:t>
      </w:r>
      <w:r w:rsidR="00A41F54" w:rsidRPr="00A41F54">
        <w:rPr>
          <w:rFonts w:ascii="Times New Roman" w:eastAsia="Calibri" w:hAnsi="Times New Roman" w:cs="Times New Roman"/>
          <w:sz w:val="28"/>
        </w:rPr>
        <w:t>Comparative Analysis of the Methods for Assessing the Probability of Bankr</w:t>
      </w:r>
      <w:r w:rsidR="00A41F54">
        <w:rPr>
          <w:rFonts w:ascii="Times New Roman" w:eastAsia="Calibri" w:hAnsi="Times New Roman" w:cs="Times New Roman"/>
          <w:sz w:val="28"/>
        </w:rPr>
        <w:t>uptcy for Ukrainian Enterprises.</w:t>
      </w:r>
    </w:p>
    <w:p w:rsidR="00BC7860" w:rsidRPr="00387896" w:rsidRDefault="00DE7471" w:rsidP="00DE7471">
      <w:pPr>
        <w:spacing w:after="0" w:line="240" w:lineRule="auto"/>
        <w:ind w:firstLine="567"/>
        <w:jc w:val="both"/>
        <w:rPr>
          <w:rFonts w:ascii="Times New Roman" w:eastAsia="Calibri" w:hAnsi="Times New Roman" w:cs="Times New Roman"/>
          <w:sz w:val="28"/>
          <w:lang w:val="ru-RU"/>
        </w:rPr>
      </w:pPr>
      <w:r w:rsidRPr="00DE7471">
        <w:rPr>
          <w:rFonts w:ascii="Times New Roman" w:eastAsia="Calibri" w:hAnsi="Times New Roman" w:cs="Times New Roman"/>
          <w:sz w:val="28"/>
        </w:rPr>
        <w:t>Публікація наукової статті у фаховому журналі «Системні дослідження та інформаційні технології</w:t>
      </w:r>
      <w:r w:rsidR="00387896">
        <w:rPr>
          <w:rFonts w:ascii="Times New Roman" w:eastAsia="Calibri" w:hAnsi="Times New Roman" w:cs="Times New Roman"/>
          <w:sz w:val="28"/>
        </w:rPr>
        <w:t>. №2 (2018)</w:t>
      </w:r>
      <w:r w:rsidRPr="00DE7471">
        <w:rPr>
          <w:rFonts w:ascii="Times New Roman" w:eastAsia="Calibri" w:hAnsi="Times New Roman" w:cs="Times New Roman"/>
          <w:sz w:val="28"/>
        </w:rPr>
        <w:t xml:space="preserve">»: </w:t>
      </w:r>
      <w:r w:rsidR="00B247E7" w:rsidRPr="00DE7471">
        <w:rPr>
          <w:rFonts w:ascii="Times New Roman" w:eastAsia="Calibri" w:hAnsi="Times New Roman" w:cs="Times New Roman"/>
          <w:sz w:val="28"/>
        </w:rPr>
        <w:t xml:space="preserve">Оцінювання ймовірності банкрутства підприємств за допомогою дискримінантного аналізу та нейронних мереж. </w:t>
      </w:r>
    </w:p>
    <w:p w:rsidR="00DE7471" w:rsidRPr="00387896" w:rsidRDefault="00DE7471" w:rsidP="008942C5">
      <w:pPr>
        <w:spacing w:after="0" w:line="240" w:lineRule="auto"/>
        <w:ind w:firstLine="567"/>
        <w:jc w:val="both"/>
        <w:rPr>
          <w:rFonts w:ascii="Times New Roman" w:eastAsia="Calibri" w:hAnsi="Times New Roman" w:cs="Times New Roman"/>
          <w:sz w:val="28"/>
          <w:lang w:val="ru-RU"/>
        </w:rPr>
      </w:pPr>
    </w:p>
    <w:p w:rsidR="008942C5" w:rsidRPr="008942C5" w:rsidRDefault="008942C5" w:rsidP="008942C5">
      <w:pPr>
        <w:spacing w:after="0" w:line="240" w:lineRule="auto"/>
        <w:ind w:firstLine="567"/>
        <w:jc w:val="both"/>
        <w:rPr>
          <w:rFonts w:ascii="Times New Roman" w:eastAsia="Calibri" w:hAnsi="Times New Roman" w:cs="Times New Roman"/>
          <w:sz w:val="28"/>
        </w:rPr>
      </w:pPr>
    </w:p>
    <w:p w:rsidR="008942C5" w:rsidRPr="008942C5" w:rsidRDefault="008942C5" w:rsidP="008942C5">
      <w:pPr>
        <w:spacing w:after="0" w:line="240" w:lineRule="auto"/>
        <w:ind w:firstLine="567"/>
        <w:rPr>
          <w:rFonts w:ascii="Times New Roman" w:eastAsia="Calibri" w:hAnsi="Times New Roman" w:cs="Times New Roman"/>
          <w:sz w:val="28"/>
          <w:u w:val="single"/>
        </w:rPr>
      </w:pPr>
      <w:r w:rsidRPr="008942C5">
        <w:rPr>
          <w:rFonts w:ascii="Times New Roman" w:eastAsia="Calibri" w:hAnsi="Times New Roman" w:cs="Times New Roman"/>
          <w:b/>
          <w:sz w:val="28"/>
        </w:rPr>
        <w:t xml:space="preserve">8. </w:t>
      </w:r>
      <w:r w:rsidRPr="008942C5">
        <w:rPr>
          <w:rFonts w:ascii="Times New Roman" w:eastAsia="Calibri" w:hAnsi="Times New Roman" w:cs="Times New Roman"/>
          <w:b/>
          <w:bCs/>
          <w:sz w:val="28"/>
        </w:rPr>
        <w:t>Дата видачі завдання</w:t>
      </w:r>
      <w:r w:rsidRPr="008942C5">
        <w:rPr>
          <w:rFonts w:ascii="Times New Roman" w:eastAsia="Calibri" w:hAnsi="Times New Roman" w:cs="Times New Roman"/>
          <w:bCs/>
          <w:sz w:val="28"/>
        </w:rPr>
        <w:t>:</w:t>
      </w:r>
      <w:r w:rsidRPr="008942C5">
        <w:rPr>
          <w:rFonts w:ascii="Times New Roman" w:eastAsia="Calibri" w:hAnsi="Times New Roman" w:cs="Times New Roman"/>
          <w:sz w:val="28"/>
        </w:rPr>
        <w:t xml:space="preserve"> 05 вересня 2019 р.</w:t>
      </w:r>
    </w:p>
    <w:p w:rsidR="008942C5" w:rsidRPr="008942C5" w:rsidRDefault="008942C5" w:rsidP="008942C5">
      <w:pPr>
        <w:spacing w:after="0" w:line="240" w:lineRule="auto"/>
        <w:ind w:firstLine="567"/>
        <w:rPr>
          <w:rFonts w:ascii="Times New Roman" w:eastAsia="Calibri" w:hAnsi="Times New Roman" w:cs="Times New Roman"/>
          <w:sz w:val="28"/>
          <w:lang w:val="ru-RU"/>
        </w:rPr>
      </w:pPr>
    </w:p>
    <w:p w:rsidR="008942C5" w:rsidRPr="008942C5" w:rsidRDefault="008942C5" w:rsidP="008942C5">
      <w:pPr>
        <w:spacing w:after="120" w:line="240" w:lineRule="auto"/>
        <w:ind w:firstLine="567"/>
        <w:jc w:val="center"/>
        <w:rPr>
          <w:rFonts w:ascii="Times New Roman" w:eastAsia="Calibri" w:hAnsi="Times New Roman" w:cs="Times New Roman"/>
          <w:b/>
          <w:bCs/>
          <w:sz w:val="28"/>
        </w:rPr>
      </w:pPr>
      <w:r w:rsidRPr="008942C5">
        <w:rPr>
          <w:rFonts w:ascii="Times New Roman" w:eastAsia="Calibri" w:hAnsi="Times New Roman" w:cs="Times New Roman"/>
          <w:b/>
          <w:bCs/>
          <w:sz w:val="28"/>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58"/>
        <w:gridCol w:w="5737"/>
        <w:gridCol w:w="3459"/>
      </w:tblGrid>
      <w:tr w:rsidR="008942C5" w:rsidRPr="008942C5" w:rsidTr="009065AC">
        <w:tc>
          <w:tcPr>
            <w:tcW w:w="334" w:type="pct"/>
          </w:tcPr>
          <w:p w:rsidR="008942C5" w:rsidRPr="008942C5" w:rsidRDefault="008942C5" w:rsidP="008942C5">
            <w:pPr>
              <w:spacing w:after="0" w:line="240" w:lineRule="auto"/>
              <w:rPr>
                <w:rFonts w:ascii="Times New Roman" w:eastAsia="Calibri" w:hAnsi="Times New Roman" w:cs="Times New Roman"/>
                <w:sz w:val="20"/>
                <w:szCs w:val="20"/>
              </w:rPr>
            </w:pPr>
            <w:r w:rsidRPr="008942C5">
              <w:rPr>
                <w:rFonts w:ascii="Times New Roman" w:eastAsia="Calibri" w:hAnsi="Times New Roman" w:cs="Times New Roman"/>
                <w:sz w:val="20"/>
                <w:szCs w:val="20"/>
              </w:rPr>
              <w:t>№ з/п</w:t>
            </w:r>
          </w:p>
        </w:tc>
        <w:tc>
          <w:tcPr>
            <w:tcW w:w="2911" w:type="pct"/>
          </w:tcPr>
          <w:p w:rsidR="008942C5" w:rsidRPr="008942C5" w:rsidRDefault="008942C5" w:rsidP="008942C5">
            <w:pPr>
              <w:spacing w:after="0" w:line="240" w:lineRule="auto"/>
              <w:rPr>
                <w:rFonts w:ascii="Times New Roman" w:eastAsia="Calibri" w:hAnsi="Times New Roman" w:cs="Times New Roman"/>
                <w:sz w:val="20"/>
                <w:szCs w:val="20"/>
              </w:rPr>
            </w:pPr>
            <w:r w:rsidRPr="008942C5">
              <w:rPr>
                <w:rFonts w:ascii="Times New Roman" w:eastAsia="Calibri" w:hAnsi="Times New Roman" w:cs="Times New Roman"/>
                <w:sz w:val="20"/>
                <w:szCs w:val="20"/>
              </w:rPr>
              <w:t xml:space="preserve">Назва етапів виконання </w:t>
            </w:r>
            <w:r w:rsidRPr="008942C5">
              <w:rPr>
                <w:rFonts w:ascii="Times New Roman" w:eastAsia="Calibri" w:hAnsi="Times New Roman" w:cs="Times New Roman"/>
                <w:sz w:val="20"/>
                <w:szCs w:val="20"/>
              </w:rPr>
              <w:br/>
              <w:t>магістерської дисертації</w:t>
            </w:r>
          </w:p>
        </w:tc>
        <w:tc>
          <w:tcPr>
            <w:tcW w:w="1755" w:type="pct"/>
          </w:tcPr>
          <w:p w:rsidR="008942C5" w:rsidRPr="008942C5" w:rsidRDefault="008942C5" w:rsidP="008942C5">
            <w:pPr>
              <w:spacing w:after="0" w:line="240" w:lineRule="auto"/>
              <w:rPr>
                <w:rFonts w:ascii="Times New Roman" w:eastAsia="Calibri" w:hAnsi="Times New Roman" w:cs="Times New Roman"/>
                <w:sz w:val="20"/>
                <w:szCs w:val="20"/>
              </w:rPr>
            </w:pPr>
            <w:r w:rsidRPr="008942C5">
              <w:rPr>
                <w:rFonts w:ascii="Times New Roman" w:eastAsia="Calibri" w:hAnsi="Times New Roman" w:cs="Times New Roman"/>
                <w:sz w:val="20"/>
                <w:szCs w:val="20"/>
              </w:rPr>
              <w:t>Термін виконання етапів магістерської дисертації</w:t>
            </w:r>
          </w:p>
        </w:tc>
      </w:tr>
      <w:tr w:rsidR="008942C5" w:rsidRPr="008942C5" w:rsidTr="009065AC">
        <w:trPr>
          <w:trHeight w:val="94"/>
        </w:trPr>
        <w:tc>
          <w:tcPr>
            <w:tcW w:w="334" w:type="pct"/>
          </w:tcPr>
          <w:p w:rsidR="008942C5" w:rsidRPr="008942C5" w:rsidRDefault="008942C5" w:rsidP="008942C5">
            <w:pPr>
              <w:spacing w:after="0" w:line="240" w:lineRule="auto"/>
              <w:rPr>
                <w:rFonts w:ascii="Times New Roman" w:eastAsia="Calibri" w:hAnsi="Times New Roman" w:cs="Times New Roman"/>
                <w:sz w:val="28"/>
                <w:szCs w:val="28"/>
                <w:lang w:val="ru-RU"/>
              </w:rPr>
            </w:pPr>
            <w:r w:rsidRPr="008942C5">
              <w:rPr>
                <w:rFonts w:ascii="Times New Roman" w:eastAsia="Calibri" w:hAnsi="Times New Roman" w:cs="Times New Roman"/>
                <w:sz w:val="28"/>
                <w:szCs w:val="28"/>
                <w:lang w:val="ru-RU"/>
              </w:rPr>
              <w:t>1.</w:t>
            </w:r>
          </w:p>
        </w:tc>
        <w:tc>
          <w:tcPr>
            <w:tcW w:w="2911" w:type="pct"/>
          </w:tcPr>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Концептуальний вступ дисертації. Формулювання об’єкта, предмета, цілі, завдань, новизни, практичної значущості результатів</w:t>
            </w:r>
          </w:p>
        </w:tc>
        <w:tc>
          <w:tcPr>
            <w:tcW w:w="1755" w:type="pct"/>
          </w:tcPr>
          <w:p w:rsidR="008942C5" w:rsidRPr="008942C5" w:rsidRDefault="009C2002" w:rsidP="00174356">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ru-RU"/>
              </w:rPr>
              <w:t>0</w:t>
            </w:r>
            <w:r w:rsidR="008942C5" w:rsidRPr="008942C5">
              <w:rPr>
                <w:rFonts w:ascii="Times New Roman" w:eastAsia="Calibri" w:hAnsi="Times New Roman" w:cs="Times New Roman"/>
                <w:sz w:val="28"/>
                <w:szCs w:val="28"/>
              </w:rPr>
              <w:t>8.0</w:t>
            </w:r>
            <w:r w:rsidR="00174356">
              <w:rPr>
                <w:rFonts w:ascii="Times New Roman" w:eastAsia="Calibri" w:hAnsi="Times New Roman" w:cs="Times New Roman"/>
                <w:sz w:val="28"/>
                <w:szCs w:val="28"/>
                <w:lang w:val="ru-RU"/>
              </w:rPr>
              <w:t>9</w:t>
            </w:r>
            <w:r w:rsidR="008942C5" w:rsidRPr="008942C5">
              <w:rPr>
                <w:rFonts w:ascii="Times New Roman" w:eastAsia="Calibri" w:hAnsi="Times New Roman" w:cs="Times New Roman"/>
                <w:sz w:val="28"/>
                <w:szCs w:val="28"/>
              </w:rPr>
              <w:t>.2019—20.0</w:t>
            </w:r>
            <w:r w:rsidR="00174356">
              <w:rPr>
                <w:rFonts w:ascii="Times New Roman" w:eastAsia="Calibri" w:hAnsi="Times New Roman" w:cs="Times New Roman"/>
                <w:sz w:val="28"/>
                <w:szCs w:val="28"/>
                <w:lang w:val="ru-RU"/>
              </w:rPr>
              <w:t>9</w:t>
            </w:r>
            <w:r w:rsidR="008942C5" w:rsidRPr="008942C5">
              <w:rPr>
                <w:rFonts w:ascii="Times New Roman" w:eastAsia="Calibri" w:hAnsi="Times New Roman" w:cs="Times New Roman"/>
                <w:sz w:val="28"/>
                <w:szCs w:val="28"/>
              </w:rPr>
              <w:t>.2019</w:t>
            </w:r>
          </w:p>
        </w:tc>
      </w:tr>
      <w:tr w:rsidR="008942C5" w:rsidRPr="008942C5" w:rsidTr="009065AC">
        <w:trPr>
          <w:trHeight w:val="20"/>
        </w:trPr>
        <w:tc>
          <w:tcPr>
            <w:tcW w:w="334" w:type="pct"/>
          </w:tcPr>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2.</w:t>
            </w:r>
          </w:p>
        </w:tc>
        <w:tc>
          <w:tcPr>
            <w:tcW w:w="2911" w:type="pct"/>
          </w:tcPr>
          <w:p w:rsidR="008942C5" w:rsidRPr="008942C5" w:rsidRDefault="008942C5" w:rsidP="001B1F9C">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Перший розділ. Огляд лі</w:t>
            </w:r>
            <w:r w:rsidR="001B1F9C">
              <w:rPr>
                <w:rFonts w:ascii="Times New Roman" w:eastAsia="Calibri" w:hAnsi="Times New Roman" w:cs="Times New Roman"/>
                <w:sz w:val="28"/>
                <w:szCs w:val="28"/>
              </w:rPr>
              <w:t>тературно-інформаційних джерел.</w:t>
            </w:r>
          </w:p>
        </w:tc>
        <w:tc>
          <w:tcPr>
            <w:tcW w:w="1755" w:type="pct"/>
          </w:tcPr>
          <w:p w:rsidR="008942C5" w:rsidRPr="008942C5" w:rsidRDefault="00174356" w:rsidP="00174356">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21.0</w:t>
            </w:r>
            <w:r>
              <w:rPr>
                <w:rFonts w:ascii="Times New Roman" w:eastAsia="Calibri" w:hAnsi="Times New Roman" w:cs="Times New Roman"/>
                <w:sz w:val="28"/>
                <w:szCs w:val="28"/>
                <w:lang w:val="ru-RU"/>
              </w:rPr>
              <w:t>9</w:t>
            </w:r>
            <w:r w:rsidR="008942C5" w:rsidRPr="008942C5">
              <w:rPr>
                <w:rFonts w:ascii="Times New Roman" w:eastAsia="Calibri" w:hAnsi="Times New Roman" w:cs="Times New Roman"/>
                <w:sz w:val="28"/>
                <w:szCs w:val="28"/>
              </w:rPr>
              <w:t>.2019—30.0</w:t>
            </w:r>
            <w:r>
              <w:rPr>
                <w:rFonts w:ascii="Times New Roman" w:eastAsia="Calibri" w:hAnsi="Times New Roman" w:cs="Times New Roman"/>
                <w:sz w:val="28"/>
                <w:szCs w:val="28"/>
                <w:lang w:val="ru-RU"/>
              </w:rPr>
              <w:t>9</w:t>
            </w:r>
            <w:r w:rsidR="008942C5" w:rsidRPr="008942C5">
              <w:rPr>
                <w:rFonts w:ascii="Times New Roman" w:eastAsia="Calibri" w:hAnsi="Times New Roman" w:cs="Times New Roman"/>
                <w:sz w:val="28"/>
                <w:szCs w:val="28"/>
              </w:rPr>
              <w:t>.2019</w:t>
            </w:r>
          </w:p>
        </w:tc>
      </w:tr>
      <w:tr w:rsidR="008942C5" w:rsidRPr="008942C5" w:rsidTr="009065AC">
        <w:trPr>
          <w:trHeight w:val="20"/>
        </w:trPr>
        <w:tc>
          <w:tcPr>
            <w:tcW w:w="334" w:type="pct"/>
          </w:tcPr>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3.</w:t>
            </w:r>
          </w:p>
        </w:tc>
        <w:tc>
          <w:tcPr>
            <w:tcW w:w="2911" w:type="pct"/>
          </w:tcPr>
          <w:p w:rsidR="008942C5" w:rsidRPr="008942C5" w:rsidRDefault="008942C5" w:rsidP="001B1F9C">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 xml:space="preserve">Другий розділ. </w:t>
            </w:r>
            <w:r w:rsidR="001B1F9C">
              <w:rPr>
                <w:rFonts w:ascii="Times New Roman" w:eastAsia="Calibri" w:hAnsi="Times New Roman" w:cs="Times New Roman"/>
                <w:sz w:val="28"/>
                <w:szCs w:val="28"/>
              </w:rPr>
              <w:t>Аналіз існуючих моделей прогнозування банкрутства, порівняльний аналіз</w:t>
            </w:r>
          </w:p>
        </w:tc>
        <w:tc>
          <w:tcPr>
            <w:tcW w:w="1755" w:type="pct"/>
          </w:tcPr>
          <w:p w:rsidR="008942C5" w:rsidRPr="008942C5" w:rsidRDefault="00174356" w:rsidP="008942C5">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31.0</w:t>
            </w:r>
            <w:r>
              <w:rPr>
                <w:rFonts w:ascii="Times New Roman" w:eastAsia="Calibri" w:hAnsi="Times New Roman" w:cs="Times New Roman"/>
                <w:sz w:val="28"/>
                <w:szCs w:val="28"/>
                <w:lang w:val="ru-RU"/>
              </w:rPr>
              <w:t>9</w:t>
            </w:r>
            <w:r>
              <w:rPr>
                <w:rFonts w:ascii="Times New Roman" w:eastAsia="Calibri" w:hAnsi="Times New Roman" w:cs="Times New Roman"/>
                <w:sz w:val="28"/>
                <w:szCs w:val="28"/>
              </w:rPr>
              <w:t>.2019—16.</w:t>
            </w:r>
            <w:r>
              <w:rPr>
                <w:rFonts w:ascii="Times New Roman" w:eastAsia="Calibri" w:hAnsi="Times New Roman" w:cs="Times New Roman"/>
                <w:sz w:val="28"/>
                <w:szCs w:val="28"/>
                <w:lang w:val="ru-RU"/>
              </w:rPr>
              <w:t>10</w:t>
            </w:r>
            <w:r w:rsidR="008942C5" w:rsidRPr="008942C5">
              <w:rPr>
                <w:rFonts w:ascii="Times New Roman" w:eastAsia="Calibri" w:hAnsi="Times New Roman" w:cs="Times New Roman"/>
                <w:sz w:val="28"/>
                <w:szCs w:val="28"/>
              </w:rPr>
              <w:t>.2019</w:t>
            </w:r>
          </w:p>
        </w:tc>
      </w:tr>
      <w:tr w:rsidR="008942C5" w:rsidRPr="008942C5" w:rsidTr="009065AC">
        <w:trPr>
          <w:trHeight w:val="20"/>
        </w:trPr>
        <w:tc>
          <w:tcPr>
            <w:tcW w:w="334" w:type="pct"/>
          </w:tcPr>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4.</w:t>
            </w:r>
          </w:p>
        </w:tc>
        <w:tc>
          <w:tcPr>
            <w:tcW w:w="2911" w:type="pct"/>
          </w:tcPr>
          <w:p w:rsidR="008942C5" w:rsidRPr="008942C5" w:rsidRDefault="008942C5" w:rsidP="001B1F9C">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Третій розділ</w:t>
            </w:r>
            <w:r w:rsidR="001B1F9C">
              <w:rPr>
                <w:rFonts w:ascii="Times New Roman" w:eastAsia="Calibri" w:hAnsi="Times New Roman" w:cs="Times New Roman"/>
                <w:sz w:val="28"/>
                <w:szCs w:val="28"/>
              </w:rPr>
              <w:t xml:space="preserve"> </w:t>
            </w:r>
            <w:r w:rsidRPr="008942C5">
              <w:rPr>
                <w:rFonts w:ascii="Times New Roman" w:eastAsia="Calibri" w:hAnsi="Times New Roman" w:cs="Times New Roman"/>
                <w:sz w:val="28"/>
                <w:szCs w:val="28"/>
              </w:rPr>
              <w:t>Пошук даних</w:t>
            </w:r>
            <w:r w:rsidR="001B1F9C" w:rsidRPr="008942C5">
              <w:rPr>
                <w:rFonts w:ascii="Times New Roman" w:eastAsia="Calibri" w:hAnsi="Times New Roman" w:cs="Times New Roman"/>
                <w:sz w:val="28"/>
                <w:szCs w:val="28"/>
              </w:rPr>
              <w:t xml:space="preserve">. </w:t>
            </w:r>
            <w:r w:rsidR="001B1F9C">
              <w:rPr>
                <w:rFonts w:ascii="Times New Roman" w:eastAsia="Calibri" w:hAnsi="Times New Roman" w:cs="Times New Roman"/>
                <w:sz w:val="28"/>
                <w:szCs w:val="28"/>
              </w:rPr>
              <w:t>Розробка моделей нейромережі, дерев прийняття рішень, класифікатору адаптації та голосування</w:t>
            </w:r>
            <w:r w:rsidR="001B1F9C" w:rsidRPr="008942C5">
              <w:rPr>
                <w:rFonts w:ascii="Times New Roman" w:eastAsia="Calibri" w:hAnsi="Times New Roman" w:cs="Times New Roman"/>
                <w:sz w:val="28"/>
                <w:szCs w:val="28"/>
              </w:rPr>
              <w:t>. Імплементація отриманих результатів у програмний продукт. Тестування програми</w:t>
            </w:r>
          </w:p>
        </w:tc>
        <w:tc>
          <w:tcPr>
            <w:tcW w:w="1755" w:type="pct"/>
          </w:tcPr>
          <w:p w:rsidR="008942C5" w:rsidRPr="008942C5" w:rsidRDefault="00174356" w:rsidP="008942C5">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17.</w:t>
            </w:r>
            <w:r>
              <w:rPr>
                <w:rFonts w:ascii="Times New Roman" w:eastAsia="Calibri" w:hAnsi="Times New Roman" w:cs="Times New Roman"/>
                <w:sz w:val="28"/>
                <w:szCs w:val="28"/>
                <w:lang w:val="ru-RU"/>
              </w:rPr>
              <w:t>10</w:t>
            </w:r>
            <w:r w:rsidR="001B1F9C">
              <w:rPr>
                <w:rFonts w:ascii="Times New Roman" w:eastAsia="Calibri" w:hAnsi="Times New Roman" w:cs="Times New Roman"/>
                <w:sz w:val="28"/>
                <w:szCs w:val="28"/>
              </w:rPr>
              <w:t>.2019—02</w:t>
            </w:r>
            <w:r>
              <w:rPr>
                <w:rFonts w:ascii="Times New Roman" w:eastAsia="Calibri" w:hAnsi="Times New Roman" w:cs="Times New Roman"/>
                <w:sz w:val="28"/>
                <w:szCs w:val="28"/>
              </w:rPr>
              <w:t>.</w:t>
            </w:r>
            <w:r w:rsidR="001B1F9C">
              <w:rPr>
                <w:rFonts w:ascii="Times New Roman" w:eastAsia="Calibri" w:hAnsi="Times New Roman" w:cs="Times New Roman"/>
                <w:sz w:val="28"/>
                <w:szCs w:val="28"/>
                <w:lang w:val="ru-RU"/>
              </w:rPr>
              <w:t>11</w:t>
            </w:r>
            <w:r w:rsidR="008942C5" w:rsidRPr="008942C5">
              <w:rPr>
                <w:rFonts w:ascii="Times New Roman" w:eastAsia="Calibri" w:hAnsi="Times New Roman" w:cs="Times New Roman"/>
                <w:sz w:val="28"/>
                <w:szCs w:val="28"/>
              </w:rPr>
              <w:t>.2019</w:t>
            </w:r>
          </w:p>
        </w:tc>
      </w:tr>
      <w:tr w:rsidR="008942C5" w:rsidRPr="008942C5" w:rsidTr="009065AC">
        <w:trPr>
          <w:trHeight w:val="20"/>
        </w:trPr>
        <w:tc>
          <w:tcPr>
            <w:tcW w:w="334" w:type="pct"/>
          </w:tcPr>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6.</w:t>
            </w:r>
          </w:p>
        </w:tc>
        <w:tc>
          <w:tcPr>
            <w:tcW w:w="2911" w:type="pct"/>
          </w:tcPr>
          <w:p w:rsidR="008942C5" w:rsidRPr="008942C5" w:rsidRDefault="001B1F9C" w:rsidP="001B1F9C">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Четвертий</w:t>
            </w:r>
            <w:r w:rsidR="008942C5" w:rsidRPr="008942C5">
              <w:rPr>
                <w:rFonts w:ascii="Times New Roman" w:eastAsia="Calibri" w:hAnsi="Times New Roman" w:cs="Times New Roman"/>
                <w:sz w:val="28"/>
                <w:szCs w:val="28"/>
              </w:rPr>
              <w:t xml:space="preserve"> розділ. Стартап-проект</w:t>
            </w:r>
          </w:p>
        </w:tc>
        <w:tc>
          <w:tcPr>
            <w:tcW w:w="1755" w:type="pct"/>
          </w:tcPr>
          <w:p w:rsidR="008942C5" w:rsidRPr="008942C5" w:rsidRDefault="00174356" w:rsidP="008942C5">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03.</w:t>
            </w:r>
            <w:r>
              <w:rPr>
                <w:rFonts w:ascii="Times New Roman" w:eastAsia="Calibri" w:hAnsi="Times New Roman" w:cs="Times New Roman"/>
                <w:sz w:val="28"/>
                <w:szCs w:val="28"/>
                <w:lang w:val="ru-RU"/>
              </w:rPr>
              <w:t>11</w:t>
            </w:r>
            <w:r>
              <w:rPr>
                <w:rFonts w:ascii="Times New Roman" w:eastAsia="Calibri" w:hAnsi="Times New Roman" w:cs="Times New Roman"/>
                <w:sz w:val="28"/>
                <w:szCs w:val="28"/>
              </w:rPr>
              <w:t>.2019—06.</w:t>
            </w:r>
            <w:r>
              <w:rPr>
                <w:rFonts w:ascii="Times New Roman" w:eastAsia="Calibri" w:hAnsi="Times New Roman" w:cs="Times New Roman"/>
                <w:sz w:val="28"/>
                <w:szCs w:val="28"/>
                <w:lang w:val="ru-RU"/>
              </w:rPr>
              <w:t>11</w:t>
            </w:r>
            <w:r w:rsidR="008942C5" w:rsidRPr="008942C5">
              <w:rPr>
                <w:rFonts w:ascii="Times New Roman" w:eastAsia="Calibri" w:hAnsi="Times New Roman" w:cs="Times New Roman"/>
                <w:sz w:val="28"/>
                <w:szCs w:val="28"/>
              </w:rPr>
              <w:t>.2019</w:t>
            </w:r>
          </w:p>
        </w:tc>
      </w:tr>
      <w:tr w:rsidR="008942C5" w:rsidRPr="008942C5" w:rsidTr="009065AC">
        <w:trPr>
          <w:trHeight w:val="20"/>
        </w:trPr>
        <w:tc>
          <w:tcPr>
            <w:tcW w:w="334" w:type="pct"/>
          </w:tcPr>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7.</w:t>
            </w:r>
          </w:p>
        </w:tc>
        <w:tc>
          <w:tcPr>
            <w:tcW w:w="2911" w:type="pct"/>
          </w:tcPr>
          <w:p w:rsidR="008942C5" w:rsidRPr="008942C5" w:rsidRDefault="008942C5" w:rsidP="008942C5">
            <w:pPr>
              <w:spacing w:after="0" w:line="240" w:lineRule="auto"/>
              <w:rPr>
                <w:rFonts w:ascii="Times New Roman" w:eastAsia="Calibri" w:hAnsi="Times New Roman" w:cs="Times New Roman"/>
                <w:sz w:val="28"/>
                <w:szCs w:val="28"/>
              </w:rPr>
            </w:pPr>
            <w:r w:rsidRPr="008942C5">
              <w:rPr>
                <w:rFonts w:ascii="Times New Roman" w:eastAsia="Calibri" w:hAnsi="Times New Roman" w:cs="Times New Roman"/>
                <w:sz w:val="28"/>
                <w:szCs w:val="28"/>
              </w:rPr>
              <w:t>Концептуальні висновки. Перспективи розвитку отриманих рішень</w:t>
            </w:r>
          </w:p>
        </w:tc>
        <w:tc>
          <w:tcPr>
            <w:tcW w:w="1755" w:type="pct"/>
          </w:tcPr>
          <w:p w:rsidR="008942C5" w:rsidRPr="008942C5" w:rsidRDefault="00174356" w:rsidP="00174356">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07.</w:t>
            </w:r>
            <w:r w:rsidRPr="00174356">
              <w:rPr>
                <w:rFonts w:ascii="Times New Roman" w:eastAsia="Calibri" w:hAnsi="Times New Roman" w:cs="Times New Roman"/>
                <w:sz w:val="28"/>
                <w:szCs w:val="28"/>
              </w:rPr>
              <w:t>11</w:t>
            </w:r>
            <w:r>
              <w:rPr>
                <w:rFonts w:ascii="Times New Roman" w:eastAsia="Calibri" w:hAnsi="Times New Roman" w:cs="Times New Roman"/>
                <w:sz w:val="28"/>
                <w:szCs w:val="28"/>
              </w:rPr>
              <w:t>.20</w:t>
            </w:r>
            <w:r w:rsidRPr="00174356">
              <w:rPr>
                <w:rFonts w:ascii="Times New Roman" w:eastAsia="Calibri" w:hAnsi="Times New Roman" w:cs="Times New Roman"/>
                <w:sz w:val="28"/>
                <w:szCs w:val="28"/>
              </w:rPr>
              <w:t>19</w:t>
            </w:r>
            <w:r>
              <w:rPr>
                <w:rFonts w:ascii="Times New Roman" w:eastAsia="Calibri" w:hAnsi="Times New Roman" w:cs="Times New Roman"/>
                <w:sz w:val="28"/>
                <w:szCs w:val="28"/>
              </w:rPr>
              <w:t>—10.</w:t>
            </w:r>
            <w:r>
              <w:rPr>
                <w:rFonts w:ascii="Times New Roman" w:eastAsia="Calibri" w:hAnsi="Times New Roman" w:cs="Times New Roman"/>
                <w:sz w:val="28"/>
                <w:szCs w:val="28"/>
                <w:lang w:val="ru-RU"/>
              </w:rPr>
              <w:t>11</w:t>
            </w:r>
            <w:r w:rsidR="008942C5" w:rsidRPr="008942C5">
              <w:rPr>
                <w:rFonts w:ascii="Times New Roman" w:eastAsia="Calibri" w:hAnsi="Times New Roman" w:cs="Times New Roman"/>
                <w:sz w:val="28"/>
                <w:szCs w:val="28"/>
              </w:rPr>
              <w:t>.2019</w:t>
            </w:r>
          </w:p>
        </w:tc>
      </w:tr>
    </w:tbl>
    <w:p w:rsidR="008942C5" w:rsidRPr="008942C5" w:rsidRDefault="008942C5" w:rsidP="008942C5">
      <w:pPr>
        <w:spacing w:after="0" w:line="240" w:lineRule="auto"/>
        <w:rPr>
          <w:rFonts w:ascii="Times New Roman" w:eastAsia="Calibri" w:hAnsi="Times New Roman" w:cs="Times New Roman"/>
          <w:sz w:val="28"/>
        </w:rPr>
      </w:pPr>
    </w:p>
    <w:p w:rsidR="008942C5" w:rsidRDefault="008942C5" w:rsidP="008942C5">
      <w:pPr>
        <w:spacing w:after="0" w:line="240" w:lineRule="auto"/>
        <w:rPr>
          <w:rFonts w:ascii="Times New Roman" w:eastAsia="Calibri" w:hAnsi="Times New Roman" w:cs="Times New Roman"/>
          <w:sz w:val="28"/>
        </w:rPr>
      </w:pPr>
    </w:p>
    <w:p w:rsidR="00F940BB" w:rsidRDefault="00F940BB" w:rsidP="008942C5">
      <w:pPr>
        <w:spacing w:after="0" w:line="240" w:lineRule="auto"/>
        <w:rPr>
          <w:rFonts w:ascii="Times New Roman" w:eastAsia="Calibri" w:hAnsi="Times New Roman" w:cs="Times New Roman"/>
          <w:sz w:val="28"/>
        </w:rPr>
      </w:pPr>
    </w:p>
    <w:p w:rsidR="00F940BB" w:rsidRPr="008942C5" w:rsidRDefault="00F940BB" w:rsidP="008942C5">
      <w:pPr>
        <w:spacing w:after="0" w:line="240" w:lineRule="auto"/>
        <w:rPr>
          <w:rFonts w:ascii="Times New Roman" w:eastAsia="Calibri" w:hAnsi="Times New Roman" w:cs="Times New Roman"/>
          <w:sz w:val="28"/>
        </w:rPr>
      </w:pPr>
    </w:p>
    <w:p w:rsidR="008942C5" w:rsidRDefault="008942C5" w:rsidP="008942C5">
      <w:pPr>
        <w:spacing w:after="0" w:line="240" w:lineRule="auto"/>
        <w:rPr>
          <w:rFonts w:ascii="Times New Roman" w:eastAsia="Calibri" w:hAnsi="Times New Roman" w:cs="Times New Roman"/>
          <w:sz w:val="28"/>
        </w:rPr>
      </w:pPr>
    </w:p>
    <w:p w:rsidR="008E15A4" w:rsidRPr="00DE7471" w:rsidRDefault="008E15A4" w:rsidP="008942C5">
      <w:pPr>
        <w:spacing w:after="0" w:line="240" w:lineRule="auto"/>
        <w:rPr>
          <w:rFonts w:ascii="Times New Roman" w:eastAsia="Calibri" w:hAnsi="Times New Roman" w:cs="Times New Roman"/>
          <w:sz w:val="28"/>
          <w:lang w:val="en-US"/>
        </w:rPr>
      </w:pPr>
    </w:p>
    <w:p w:rsidR="0071094F" w:rsidRDefault="008942C5" w:rsidP="0071094F">
      <w:pPr>
        <w:spacing w:after="0" w:line="240" w:lineRule="auto"/>
        <w:rPr>
          <w:rFonts w:ascii="Times New Roman" w:eastAsia="Calibri" w:hAnsi="Times New Roman" w:cs="Times New Roman"/>
          <w:sz w:val="28"/>
        </w:rPr>
      </w:pPr>
      <w:r w:rsidRPr="008942C5">
        <w:rPr>
          <w:rFonts w:ascii="Times New Roman" w:eastAsia="Calibri" w:hAnsi="Times New Roman" w:cs="Times New Roman"/>
          <w:bCs/>
          <w:sz w:val="28"/>
        </w:rPr>
        <w:t xml:space="preserve">Студент </w:t>
      </w:r>
      <w:r w:rsidRPr="008942C5">
        <w:rPr>
          <w:rFonts w:ascii="Times New Roman" w:eastAsia="Calibri" w:hAnsi="Times New Roman" w:cs="Times New Roman"/>
          <w:bCs/>
          <w:sz w:val="28"/>
        </w:rPr>
        <w:tab/>
      </w:r>
      <w:r w:rsidRPr="008942C5">
        <w:rPr>
          <w:rFonts w:ascii="Times New Roman" w:eastAsia="Calibri" w:hAnsi="Times New Roman" w:cs="Times New Roman"/>
          <w:bCs/>
          <w:sz w:val="28"/>
        </w:rPr>
        <w:tab/>
      </w:r>
      <w:r w:rsidRPr="008942C5">
        <w:rPr>
          <w:rFonts w:ascii="Times New Roman" w:eastAsia="Calibri" w:hAnsi="Times New Roman" w:cs="Times New Roman"/>
          <w:bCs/>
          <w:sz w:val="28"/>
        </w:rPr>
        <w:tab/>
      </w:r>
      <w:r w:rsidRPr="008942C5">
        <w:rPr>
          <w:rFonts w:ascii="Times New Roman" w:eastAsia="Calibri" w:hAnsi="Times New Roman" w:cs="Times New Roman"/>
          <w:bCs/>
          <w:sz w:val="28"/>
        </w:rPr>
        <w:tab/>
      </w:r>
      <w:r w:rsidRPr="008942C5">
        <w:rPr>
          <w:rFonts w:ascii="Times New Roman" w:eastAsia="Calibri" w:hAnsi="Times New Roman" w:cs="Times New Roman"/>
          <w:bCs/>
          <w:sz w:val="28"/>
        </w:rPr>
        <w:tab/>
      </w:r>
      <w:r w:rsidRPr="008942C5">
        <w:rPr>
          <w:rFonts w:ascii="Times New Roman" w:eastAsia="Calibri" w:hAnsi="Times New Roman" w:cs="Times New Roman"/>
          <w:bCs/>
          <w:sz w:val="28"/>
        </w:rPr>
        <w:tab/>
      </w:r>
      <w:r w:rsidRPr="008942C5">
        <w:rPr>
          <w:rFonts w:ascii="Times New Roman" w:eastAsia="Calibri" w:hAnsi="Times New Roman" w:cs="Times New Roman"/>
          <w:bCs/>
          <w:sz w:val="28"/>
        </w:rPr>
        <w:tab/>
      </w:r>
      <w:r w:rsidRPr="008942C5">
        <w:rPr>
          <w:rFonts w:ascii="Times New Roman" w:eastAsia="Calibri" w:hAnsi="Times New Roman" w:cs="Times New Roman"/>
          <w:sz w:val="28"/>
        </w:rPr>
        <w:tab/>
      </w:r>
      <w:r w:rsidR="00A41F54">
        <w:rPr>
          <w:rFonts w:ascii="Times New Roman" w:eastAsia="Calibri" w:hAnsi="Times New Roman" w:cs="Times New Roman"/>
          <w:sz w:val="28"/>
        </w:rPr>
        <w:t>К.М.Дорундяк</w:t>
      </w:r>
    </w:p>
    <w:p w:rsidR="0071094F" w:rsidRDefault="0071094F" w:rsidP="0071094F">
      <w:pPr>
        <w:spacing w:after="0" w:line="240" w:lineRule="auto"/>
        <w:rPr>
          <w:rFonts w:ascii="Times New Roman" w:eastAsia="Calibri" w:hAnsi="Times New Roman" w:cs="Times New Roman"/>
          <w:sz w:val="28"/>
        </w:rPr>
      </w:pPr>
    </w:p>
    <w:p w:rsidR="004879E8" w:rsidRDefault="008942C5" w:rsidP="0071094F">
      <w:pPr>
        <w:rPr>
          <w:rFonts w:ascii="Times New Roman" w:eastAsia="Calibri" w:hAnsi="Times New Roman" w:cs="Times New Roman"/>
          <w:sz w:val="28"/>
        </w:rPr>
      </w:pPr>
      <w:r w:rsidRPr="008942C5">
        <w:rPr>
          <w:rFonts w:ascii="Times New Roman" w:eastAsia="Calibri" w:hAnsi="Times New Roman" w:cs="Times New Roman"/>
          <w:bCs/>
          <w:sz w:val="28"/>
        </w:rPr>
        <w:t>Науковий керівник дисертації</w:t>
      </w:r>
      <w:r w:rsidRPr="008942C5">
        <w:rPr>
          <w:rFonts w:ascii="Times New Roman" w:eastAsia="Calibri" w:hAnsi="Times New Roman" w:cs="Times New Roman"/>
          <w:bCs/>
          <w:sz w:val="28"/>
        </w:rPr>
        <w:tab/>
      </w:r>
      <w:r w:rsidRPr="008942C5">
        <w:rPr>
          <w:rFonts w:ascii="Times New Roman" w:eastAsia="Calibri" w:hAnsi="Times New Roman" w:cs="Times New Roman"/>
          <w:bCs/>
          <w:sz w:val="28"/>
        </w:rPr>
        <w:tab/>
      </w:r>
      <w:r w:rsidRPr="008942C5">
        <w:rPr>
          <w:rFonts w:ascii="Times New Roman" w:eastAsia="Calibri" w:hAnsi="Times New Roman" w:cs="Times New Roman"/>
          <w:bCs/>
          <w:sz w:val="28"/>
        </w:rPr>
        <w:tab/>
      </w:r>
      <w:r w:rsidRPr="008942C5">
        <w:rPr>
          <w:rFonts w:ascii="Times New Roman" w:eastAsia="Calibri" w:hAnsi="Times New Roman" w:cs="Times New Roman"/>
          <w:sz w:val="28"/>
        </w:rPr>
        <w:tab/>
      </w:r>
      <w:r w:rsidR="0071094F">
        <w:rPr>
          <w:rFonts w:ascii="Times New Roman" w:eastAsia="Calibri" w:hAnsi="Times New Roman" w:cs="Times New Roman"/>
          <w:sz w:val="28"/>
        </w:rPr>
        <w:t>О.Л.Тимощук</w:t>
      </w:r>
    </w:p>
    <w:p w:rsidR="004879E8" w:rsidRPr="00DF1265" w:rsidRDefault="004879E8" w:rsidP="004879E8">
      <w:pPr>
        <w:spacing w:after="0"/>
        <w:jc w:val="center"/>
        <w:rPr>
          <w:rFonts w:ascii="Times New Roman" w:hAnsi="Times New Roman" w:cs="Times New Roman"/>
          <w:b/>
          <w:bCs/>
          <w:sz w:val="28"/>
        </w:rPr>
      </w:pPr>
      <w:r w:rsidRPr="00DF1265">
        <w:rPr>
          <w:rFonts w:ascii="Times New Roman" w:hAnsi="Times New Roman" w:cs="Times New Roman"/>
          <w:b/>
          <w:bCs/>
          <w:sz w:val="28"/>
        </w:rPr>
        <w:lastRenderedPageBreak/>
        <w:t>РЕФЕРАТ</w:t>
      </w:r>
    </w:p>
    <w:p w:rsidR="004879E8" w:rsidRPr="00174356" w:rsidRDefault="004879E8" w:rsidP="004879E8">
      <w:pPr>
        <w:spacing w:after="0" w:line="360" w:lineRule="auto"/>
        <w:jc w:val="center"/>
        <w:rPr>
          <w:rFonts w:ascii="Times New Roman" w:hAnsi="Times New Roman" w:cs="Times New Roman"/>
          <w:b/>
          <w:bCs/>
          <w:sz w:val="28"/>
        </w:rPr>
      </w:pPr>
    </w:p>
    <w:p w:rsidR="004879E8" w:rsidRPr="00174356" w:rsidRDefault="004879E8" w:rsidP="004879E8">
      <w:pPr>
        <w:spacing w:after="0" w:line="360" w:lineRule="auto"/>
        <w:jc w:val="center"/>
        <w:rPr>
          <w:rFonts w:ascii="Times New Roman" w:hAnsi="Times New Roman" w:cs="Times New Roman"/>
          <w:b/>
          <w:bCs/>
          <w:sz w:val="28"/>
        </w:rPr>
      </w:pPr>
    </w:p>
    <w:p w:rsidR="004879E8" w:rsidRPr="00DF1265" w:rsidRDefault="008E15A4" w:rsidP="001228F3">
      <w:pPr>
        <w:pStyle w:val="a5"/>
        <w:spacing w:line="360" w:lineRule="auto"/>
        <w:ind w:right="370" w:firstLine="709"/>
        <w:jc w:val="both"/>
        <w:rPr>
          <w:sz w:val="28"/>
          <w:lang w:val="uk-UA"/>
        </w:rPr>
      </w:pPr>
      <w:r w:rsidRPr="008E15A4">
        <w:rPr>
          <w:sz w:val="28"/>
          <w:lang w:val="uk-UA"/>
        </w:rPr>
        <w:t xml:space="preserve">Магістерська </w:t>
      </w:r>
      <w:r w:rsidRPr="008A1D9F">
        <w:rPr>
          <w:sz w:val="28"/>
          <w:lang w:val="uk-UA"/>
        </w:rPr>
        <w:t>дисертація містить: 9</w:t>
      </w:r>
      <w:r w:rsidR="004736A0" w:rsidRPr="004736A0">
        <w:rPr>
          <w:sz w:val="28"/>
          <w:lang w:val="ru-RU"/>
        </w:rPr>
        <w:t>6</w:t>
      </w:r>
      <w:r w:rsidR="004879E8" w:rsidRPr="008A1D9F">
        <w:rPr>
          <w:sz w:val="28"/>
          <w:lang w:val="uk-UA"/>
        </w:rPr>
        <w:t xml:space="preserve"> с., </w:t>
      </w:r>
      <w:r w:rsidR="008A1D9F" w:rsidRPr="008A1D9F">
        <w:rPr>
          <w:sz w:val="28"/>
          <w:lang w:val="uk-UA"/>
        </w:rPr>
        <w:t>49</w:t>
      </w:r>
      <w:r w:rsidR="004879E8" w:rsidRPr="008A1D9F">
        <w:rPr>
          <w:sz w:val="28"/>
          <w:lang w:val="uk-UA"/>
        </w:rPr>
        <w:t xml:space="preserve"> табл., 15 рис., </w:t>
      </w:r>
      <w:r w:rsidR="00854CF5" w:rsidRPr="008A1D9F">
        <w:rPr>
          <w:sz w:val="28"/>
          <w:lang w:val="uk-UA"/>
        </w:rPr>
        <w:t>2</w:t>
      </w:r>
      <w:r w:rsidR="004879E8" w:rsidRPr="008A1D9F">
        <w:rPr>
          <w:sz w:val="28"/>
          <w:lang w:val="uk-UA"/>
        </w:rPr>
        <w:t xml:space="preserve"> дод. та 3</w:t>
      </w:r>
      <w:r w:rsidRPr="0068348E">
        <w:rPr>
          <w:sz w:val="28"/>
          <w:lang w:val="uk-UA"/>
        </w:rPr>
        <w:t>0</w:t>
      </w:r>
      <w:r w:rsidRPr="008A1D9F">
        <w:rPr>
          <w:sz w:val="28"/>
          <w:lang w:val="uk-UA"/>
        </w:rPr>
        <w:t xml:space="preserve"> джерел</w:t>
      </w:r>
      <w:r w:rsidR="004879E8" w:rsidRPr="008A1D9F">
        <w:rPr>
          <w:sz w:val="28"/>
          <w:lang w:val="uk-UA"/>
        </w:rPr>
        <w:t>.</w:t>
      </w:r>
    </w:p>
    <w:p w:rsidR="004879E8" w:rsidRDefault="004879E8" w:rsidP="001228F3">
      <w:pPr>
        <w:pStyle w:val="a5"/>
        <w:spacing w:line="360" w:lineRule="auto"/>
        <w:ind w:right="361" w:firstLine="709"/>
        <w:jc w:val="both"/>
        <w:rPr>
          <w:sz w:val="28"/>
          <w:lang w:val="uk-UA"/>
        </w:rPr>
      </w:pPr>
      <w:r>
        <w:rPr>
          <w:sz w:val="28"/>
          <w:szCs w:val="28"/>
          <w:lang w:val="uk-UA"/>
        </w:rPr>
        <w:t>Б</w:t>
      </w:r>
      <w:r w:rsidR="007721A1">
        <w:rPr>
          <w:sz w:val="28"/>
          <w:szCs w:val="28"/>
          <w:lang w:val="uk-UA"/>
        </w:rPr>
        <w:t>АНКРУТСТВО</w:t>
      </w:r>
      <w:r w:rsidRPr="002446A1">
        <w:rPr>
          <w:sz w:val="28"/>
          <w:szCs w:val="28"/>
          <w:lang w:val="uk-UA"/>
        </w:rPr>
        <w:t>,</w:t>
      </w:r>
      <w:r w:rsidR="0024777B" w:rsidRPr="0024777B">
        <w:rPr>
          <w:sz w:val="28"/>
          <w:szCs w:val="28"/>
          <w:lang w:val="uk-UA"/>
        </w:rPr>
        <w:t xml:space="preserve"> </w:t>
      </w:r>
      <w:r w:rsidR="007721A1">
        <w:rPr>
          <w:sz w:val="28"/>
          <w:szCs w:val="28"/>
          <w:lang w:val="uk-UA"/>
        </w:rPr>
        <w:t>ЙМОВІРНІСТЬ</w:t>
      </w:r>
      <w:r w:rsidR="004F4057">
        <w:rPr>
          <w:sz w:val="28"/>
          <w:szCs w:val="28"/>
          <w:lang w:val="uk-UA"/>
        </w:rPr>
        <w:t xml:space="preserve"> БАНКРУТСТВА, ПІДПРИЄМСТВО,</w:t>
      </w:r>
      <w:r w:rsidR="004F4057" w:rsidRPr="004F4057">
        <w:rPr>
          <w:sz w:val="28"/>
          <w:szCs w:val="28"/>
          <w:lang w:val="uk-UA"/>
        </w:rPr>
        <w:t xml:space="preserve"> </w:t>
      </w:r>
      <w:r w:rsidR="0068348E">
        <w:rPr>
          <w:sz w:val="28"/>
          <w:szCs w:val="28"/>
          <w:lang w:val="uk-UA"/>
        </w:rPr>
        <w:t xml:space="preserve"> </w:t>
      </w:r>
      <w:r w:rsidRPr="002446A1">
        <w:rPr>
          <w:sz w:val="28"/>
          <w:szCs w:val="28"/>
          <w:lang w:val="uk-UA"/>
        </w:rPr>
        <w:t xml:space="preserve">ПРОГНОЗУВАННЯ, </w:t>
      </w:r>
      <w:r w:rsidR="004F4057" w:rsidRPr="004F4057">
        <w:rPr>
          <w:sz w:val="28"/>
          <w:szCs w:val="28"/>
          <w:lang w:val="uk-UA"/>
        </w:rPr>
        <w:t xml:space="preserve"> </w:t>
      </w:r>
      <w:r w:rsidRPr="002446A1">
        <w:rPr>
          <w:sz w:val="28"/>
          <w:szCs w:val="28"/>
          <w:lang w:val="uk-UA"/>
        </w:rPr>
        <w:t>ШТУЧНА НЕЙРОННА МЕРЕЖА</w:t>
      </w:r>
      <w:r w:rsidR="007721A1">
        <w:rPr>
          <w:sz w:val="28"/>
          <w:szCs w:val="28"/>
          <w:lang w:val="uk-UA"/>
        </w:rPr>
        <w:t>, КЛАСИФІКАЦІЯ, ДЕРЕВА ПРИЙНЯТТЯ РІШЕНЬ</w:t>
      </w:r>
      <w:r w:rsidR="008853F5" w:rsidRPr="008853F5">
        <w:rPr>
          <w:sz w:val="28"/>
          <w:szCs w:val="28"/>
          <w:lang w:val="uk-UA"/>
        </w:rPr>
        <w:t xml:space="preserve">, </w:t>
      </w:r>
      <w:r w:rsidR="008853F5">
        <w:rPr>
          <w:sz w:val="28"/>
          <w:szCs w:val="28"/>
          <w:lang w:val="uk-UA"/>
        </w:rPr>
        <w:t>КЛАСИФІКАТОР ГОЛОСУВАННЯ</w:t>
      </w:r>
      <w:r w:rsidRPr="002446A1">
        <w:rPr>
          <w:sz w:val="28"/>
          <w:lang w:val="uk-UA"/>
        </w:rPr>
        <w:t>.</w:t>
      </w:r>
    </w:p>
    <w:p w:rsidR="004879E8" w:rsidRPr="002446A1" w:rsidRDefault="004879E8" w:rsidP="001228F3">
      <w:pPr>
        <w:pStyle w:val="a5"/>
        <w:spacing w:line="360" w:lineRule="auto"/>
        <w:ind w:right="370" w:firstLine="709"/>
        <w:jc w:val="both"/>
        <w:rPr>
          <w:sz w:val="28"/>
          <w:lang w:val="uk-UA"/>
        </w:rPr>
      </w:pPr>
      <w:r w:rsidRPr="002446A1">
        <w:rPr>
          <w:sz w:val="28"/>
          <w:lang w:val="uk-UA"/>
        </w:rPr>
        <w:t xml:space="preserve">Об’єкт дослідження - </w:t>
      </w:r>
      <w:r w:rsidR="007721A1">
        <w:rPr>
          <w:sz w:val="28"/>
          <w:lang w:val="uk-UA"/>
        </w:rPr>
        <w:t>коефіцієнти</w:t>
      </w:r>
      <w:r w:rsidRPr="002446A1">
        <w:rPr>
          <w:sz w:val="28"/>
          <w:lang w:val="uk-UA"/>
        </w:rPr>
        <w:t xml:space="preserve">, які </w:t>
      </w:r>
      <w:r w:rsidR="007721A1">
        <w:rPr>
          <w:sz w:val="28"/>
          <w:lang w:val="uk-UA"/>
        </w:rPr>
        <w:t>дозволяють оцінити</w:t>
      </w:r>
      <w:r w:rsidRPr="002446A1">
        <w:rPr>
          <w:sz w:val="28"/>
          <w:lang w:val="uk-UA"/>
        </w:rPr>
        <w:t xml:space="preserve"> фінансовий стан підприємства.</w:t>
      </w:r>
    </w:p>
    <w:p w:rsidR="004879E8" w:rsidRPr="002446A1" w:rsidRDefault="004879E8" w:rsidP="004879E8">
      <w:pPr>
        <w:pStyle w:val="a5"/>
        <w:spacing w:before="2" w:line="360" w:lineRule="auto"/>
        <w:ind w:right="368" w:firstLine="709"/>
        <w:jc w:val="both"/>
        <w:rPr>
          <w:sz w:val="28"/>
          <w:lang w:val="uk-UA"/>
        </w:rPr>
      </w:pPr>
      <w:r w:rsidRPr="002446A1">
        <w:rPr>
          <w:sz w:val="28"/>
          <w:lang w:val="uk-UA"/>
        </w:rPr>
        <w:t xml:space="preserve">Мета </w:t>
      </w:r>
      <w:r w:rsidR="00DE7471">
        <w:rPr>
          <w:sz w:val="28"/>
          <w:lang w:val="uk-UA"/>
        </w:rPr>
        <w:t>магістерської дисертації</w:t>
      </w:r>
      <w:r w:rsidRPr="002446A1">
        <w:rPr>
          <w:sz w:val="28"/>
          <w:lang w:val="uk-UA"/>
        </w:rPr>
        <w:t xml:space="preserve"> - аналіз основних моделей та методів обчислення ймовірності банкрутства, визначення їх переваг, недоліків та практичної значимо</w:t>
      </w:r>
      <w:r w:rsidR="007721A1">
        <w:rPr>
          <w:sz w:val="28"/>
          <w:lang w:val="uk-UA"/>
        </w:rPr>
        <w:t>сті; розробка та навчання моделей машинного навчання</w:t>
      </w:r>
      <w:r w:rsidRPr="002446A1">
        <w:rPr>
          <w:sz w:val="28"/>
          <w:lang w:val="uk-UA"/>
        </w:rPr>
        <w:t xml:space="preserve">; </w:t>
      </w:r>
      <w:r w:rsidR="007721A1">
        <w:rPr>
          <w:sz w:val="28"/>
          <w:lang w:val="uk-UA"/>
        </w:rPr>
        <w:t xml:space="preserve">побудова класифікатору голосування на основі навчених моделей; </w:t>
      </w:r>
      <w:r w:rsidRPr="002446A1">
        <w:rPr>
          <w:sz w:val="28"/>
          <w:lang w:val="uk-UA"/>
        </w:rPr>
        <w:t xml:space="preserve">проведення порівняльного аналізу </w:t>
      </w:r>
      <w:r w:rsidR="007721A1">
        <w:rPr>
          <w:sz w:val="28"/>
          <w:lang w:val="uk-UA"/>
        </w:rPr>
        <w:t>між</w:t>
      </w:r>
      <w:r w:rsidRPr="002446A1">
        <w:rPr>
          <w:sz w:val="28"/>
          <w:lang w:val="uk-UA"/>
        </w:rPr>
        <w:t xml:space="preserve"> моделями.</w:t>
      </w:r>
    </w:p>
    <w:p w:rsidR="004879E8" w:rsidRPr="002446A1" w:rsidRDefault="004879E8" w:rsidP="004879E8">
      <w:pPr>
        <w:pStyle w:val="a5"/>
        <w:spacing w:line="360" w:lineRule="auto"/>
        <w:ind w:right="361" w:firstLine="709"/>
        <w:jc w:val="both"/>
        <w:rPr>
          <w:sz w:val="28"/>
          <w:lang w:val="uk-UA"/>
        </w:rPr>
      </w:pPr>
      <w:r w:rsidRPr="002446A1">
        <w:rPr>
          <w:sz w:val="28"/>
          <w:lang w:val="uk-UA"/>
        </w:rPr>
        <w:t xml:space="preserve">У роботі проведено аналіз існуючих моделей та методів оцінювання ймовірності банкрутства: дискримінатний аналіз, </w:t>
      </w:r>
      <w:r w:rsidR="007721A1">
        <w:rPr>
          <w:sz w:val="28"/>
          <w:lang w:val="uk-UA"/>
        </w:rPr>
        <w:t>нечіткі методи</w:t>
      </w:r>
      <w:r w:rsidRPr="002446A1">
        <w:rPr>
          <w:sz w:val="28"/>
          <w:lang w:val="uk-UA"/>
        </w:rPr>
        <w:t xml:space="preserve">, моделі </w:t>
      </w:r>
      <w:r w:rsidR="00482084">
        <w:rPr>
          <w:sz w:val="28"/>
          <w:lang w:val="uk-UA"/>
        </w:rPr>
        <w:t>машинного навчання</w:t>
      </w:r>
      <w:r w:rsidRPr="002446A1">
        <w:rPr>
          <w:sz w:val="28"/>
          <w:lang w:val="uk-UA"/>
        </w:rPr>
        <w:t xml:space="preserve">. В ході виконання </w:t>
      </w:r>
      <w:r w:rsidR="00DE7471">
        <w:rPr>
          <w:sz w:val="28"/>
          <w:lang w:val="uk-UA"/>
        </w:rPr>
        <w:t>магістерської дисертації</w:t>
      </w:r>
      <w:r w:rsidRPr="002446A1">
        <w:rPr>
          <w:sz w:val="28"/>
          <w:lang w:val="uk-UA"/>
        </w:rPr>
        <w:t xml:space="preserve"> було розроблено модель нейронної мережі</w:t>
      </w:r>
      <w:r w:rsidR="00482084">
        <w:rPr>
          <w:sz w:val="28"/>
          <w:lang w:val="uk-UA"/>
        </w:rPr>
        <w:t xml:space="preserve">, </w:t>
      </w:r>
      <w:r w:rsidR="00482084">
        <w:rPr>
          <w:sz w:val="28"/>
        </w:rPr>
        <w:t>AdaBoost</w:t>
      </w:r>
      <w:r w:rsidR="00482084" w:rsidRPr="007721A1">
        <w:rPr>
          <w:sz w:val="28"/>
          <w:lang w:val="uk-UA"/>
        </w:rPr>
        <w:t xml:space="preserve"> </w:t>
      </w:r>
      <w:r w:rsidR="00482084">
        <w:rPr>
          <w:sz w:val="28"/>
          <w:lang w:val="uk-UA"/>
        </w:rPr>
        <w:t>класифікатор, модель випадкого лісу та класифікатор голосування</w:t>
      </w:r>
      <w:r w:rsidRPr="002446A1">
        <w:rPr>
          <w:sz w:val="28"/>
          <w:lang w:val="uk-UA"/>
        </w:rPr>
        <w:t xml:space="preserve"> та п</w:t>
      </w:r>
      <w:r w:rsidR="00482084">
        <w:rPr>
          <w:sz w:val="28"/>
          <w:lang w:val="uk-UA"/>
        </w:rPr>
        <w:t>роведено компаративний аналіз між цими моделями</w:t>
      </w:r>
      <w:r w:rsidRPr="002446A1">
        <w:rPr>
          <w:sz w:val="28"/>
          <w:lang w:val="uk-UA"/>
        </w:rPr>
        <w:t xml:space="preserve">. У ході дослідження було виявлено, що підхід із використанням </w:t>
      </w:r>
      <w:r w:rsidR="00482084">
        <w:rPr>
          <w:sz w:val="28"/>
          <w:lang w:val="uk-UA"/>
        </w:rPr>
        <w:t>класифікатору голосування</w:t>
      </w:r>
      <w:r w:rsidR="00482084" w:rsidRPr="002446A1">
        <w:rPr>
          <w:sz w:val="28"/>
          <w:lang w:val="uk-UA"/>
        </w:rPr>
        <w:t xml:space="preserve"> </w:t>
      </w:r>
      <w:r w:rsidRPr="002446A1">
        <w:rPr>
          <w:sz w:val="28"/>
          <w:lang w:val="uk-UA"/>
        </w:rPr>
        <w:t>дозволяє отримати більш точні результати.</w:t>
      </w:r>
    </w:p>
    <w:p w:rsidR="00636537" w:rsidRPr="00636537" w:rsidRDefault="00636537" w:rsidP="004879E8">
      <w:pPr>
        <w:pStyle w:val="a5"/>
        <w:spacing w:line="360" w:lineRule="auto"/>
        <w:ind w:right="361" w:firstLine="709"/>
        <w:jc w:val="both"/>
        <w:rPr>
          <w:sz w:val="28"/>
          <w:lang w:val="uk-UA"/>
        </w:rPr>
      </w:pPr>
      <w:r>
        <w:rPr>
          <w:sz w:val="28"/>
          <w:lang w:val="uk-UA"/>
        </w:rPr>
        <w:t>П</w:t>
      </w:r>
      <w:r w:rsidRPr="00636537">
        <w:rPr>
          <w:sz w:val="28"/>
          <w:lang w:val="uk-UA"/>
        </w:rPr>
        <w:t xml:space="preserve">роводячи подальші дослідження, доцільно розробити моделі, в яких оцінка фінансового стану українських компаній базується на національних стандартах бухгалтерського обліку та звітності та враховує галузеві особливості та характеристики конкретних </w:t>
      </w:r>
      <w:r>
        <w:rPr>
          <w:sz w:val="28"/>
          <w:lang w:val="uk-UA"/>
        </w:rPr>
        <w:t>підприємств</w:t>
      </w:r>
      <w:r w:rsidRPr="00636537">
        <w:rPr>
          <w:sz w:val="28"/>
          <w:lang w:val="uk-UA"/>
        </w:rPr>
        <w:t>.</w:t>
      </w:r>
    </w:p>
    <w:p w:rsidR="004879E8" w:rsidRPr="0020206A" w:rsidRDefault="004879E8" w:rsidP="004879E8">
      <w:pPr>
        <w:rPr>
          <w:rFonts w:ascii="Times New Roman" w:hAnsi="Times New Roman" w:cs="Times New Roman"/>
          <w:b/>
          <w:bCs/>
          <w:sz w:val="32"/>
        </w:rPr>
      </w:pPr>
      <w:r>
        <w:rPr>
          <w:rFonts w:ascii="Times New Roman" w:hAnsi="Times New Roman" w:cs="Times New Roman"/>
          <w:b/>
          <w:bCs/>
          <w:sz w:val="32"/>
        </w:rPr>
        <w:br w:type="page"/>
      </w:r>
    </w:p>
    <w:p w:rsidR="004879E8" w:rsidRPr="00437691" w:rsidRDefault="004879E8" w:rsidP="004879E8">
      <w:pPr>
        <w:jc w:val="center"/>
        <w:rPr>
          <w:rFonts w:ascii="Times New Roman" w:hAnsi="Times New Roman" w:cs="Times New Roman"/>
          <w:b/>
          <w:sz w:val="28"/>
          <w:lang w:val="en-US"/>
        </w:rPr>
      </w:pPr>
      <w:r>
        <w:rPr>
          <w:rFonts w:ascii="Times New Roman" w:hAnsi="Times New Roman" w:cs="Times New Roman"/>
          <w:b/>
          <w:sz w:val="28"/>
        </w:rPr>
        <w:lastRenderedPageBreak/>
        <w:t>ABSTRACT</w:t>
      </w:r>
    </w:p>
    <w:p w:rsidR="004879E8" w:rsidRPr="00403633" w:rsidRDefault="004879E8" w:rsidP="004879E8">
      <w:pPr>
        <w:pStyle w:val="a5"/>
        <w:spacing w:line="360" w:lineRule="auto"/>
        <w:jc w:val="center"/>
        <w:rPr>
          <w:sz w:val="26"/>
        </w:rPr>
      </w:pPr>
    </w:p>
    <w:p w:rsidR="004879E8" w:rsidRPr="00403633" w:rsidRDefault="004879E8" w:rsidP="004879E8">
      <w:pPr>
        <w:pStyle w:val="a5"/>
        <w:spacing w:line="360" w:lineRule="auto"/>
        <w:jc w:val="center"/>
        <w:rPr>
          <w:sz w:val="26"/>
        </w:rPr>
      </w:pPr>
    </w:p>
    <w:p w:rsidR="004879E8" w:rsidRPr="00DF1265" w:rsidRDefault="008E15A4" w:rsidP="001228F3">
      <w:pPr>
        <w:spacing w:after="0" w:line="360" w:lineRule="auto"/>
        <w:ind w:firstLine="709"/>
        <w:jc w:val="both"/>
        <w:rPr>
          <w:rFonts w:ascii="Times New Roman" w:hAnsi="Times New Roman" w:cs="Times New Roman"/>
          <w:bCs/>
          <w:sz w:val="28"/>
          <w:lang w:val="en-US"/>
        </w:rPr>
      </w:pPr>
      <w:r w:rsidRPr="008E15A4">
        <w:rPr>
          <w:rFonts w:ascii="Times New Roman" w:hAnsi="Times New Roman" w:cs="Times New Roman"/>
          <w:bCs/>
          <w:sz w:val="28"/>
          <w:lang w:val="en-US"/>
        </w:rPr>
        <w:t xml:space="preserve">Master's Thesis </w:t>
      </w:r>
      <w:r w:rsidR="004879E8">
        <w:rPr>
          <w:rFonts w:ascii="Times New Roman" w:hAnsi="Times New Roman" w:cs="Times New Roman"/>
          <w:bCs/>
          <w:sz w:val="28"/>
          <w:lang w:val="en-US"/>
        </w:rPr>
        <w:t>contains</w:t>
      </w:r>
      <w:r w:rsidR="004879E8" w:rsidRPr="003349F1">
        <w:rPr>
          <w:rFonts w:ascii="Times New Roman" w:hAnsi="Times New Roman" w:cs="Times New Roman"/>
          <w:bCs/>
          <w:sz w:val="28"/>
          <w:lang w:val="en-US"/>
        </w:rPr>
        <w:t>:</w:t>
      </w:r>
      <w:r w:rsidR="004879E8">
        <w:rPr>
          <w:rFonts w:ascii="Times New Roman" w:hAnsi="Times New Roman" w:cs="Times New Roman"/>
          <w:bCs/>
          <w:sz w:val="28"/>
          <w:lang w:val="en-US"/>
        </w:rPr>
        <w:t xml:space="preserve"> </w:t>
      </w:r>
      <w:r>
        <w:rPr>
          <w:rFonts w:ascii="Times New Roman" w:hAnsi="Times New Roman" w:cs="Times New Roman"/>
          <w:bCs/>
          <w:sz w:val="28"/>
          <w:lang w:val="en-US"/>
        </w:rPr>
        <w:t>9</w:t>
      </w:r>
      <w:r w:rsidR="004736A0">
        <w:rPr>
          <w:rFonts w:ascii="Times New Roman" w:hAnsi="Times New Roman" w:cs="Times New Roman"/>
          <w:bCs/>
          <w:sz w:val="28"/>
          <w:lang w:val="en-US"/>
        </w:rPr>
        <w:t>6</w:t>
      </w:r>
      <w:r w:rsidR="004879E8">
        <w:rPr>
          <w:rFonts w:ascii="Times New Roman" w:hAnsi="Times New Roman" w:cs="Times New Roman"/>
          <w:bCs/>
          <w:sz w:val="28"/>
          <w:lang w:val="en-US"/>
        </w:rPr>
        <w:t xml:space="preserve"> p</w:t>
      </w:r>
      <w:r w:rsidR="004879E8" w:rsidRPr="003349F1">
        <w:rPr>
          <w:rFonts w:ascii="Times New Roman" w:hAnsi="Times New Roman" w:cs="Times New Roman"/>
          <w:bCs/>
          <w:sz w:val="28"/>
          <w:lang w:val="en-US"/>
        </w:rPr>
        <w:t>.</w:t>
      </w:r>
      <w:r w:rsidR="004879E8">
        <w:rPr>
          <w:rFonts w:ascii="Times New Roman" w:hAnsi="Times New Roman" w:cs="Times New Roman"/>
          <w:bCs/>
          <w:sz w:val="28"/>
          <w:lang w:val="en-US"/>
        </w:rPr>
        <w:t xml:space="preserve">, </w:t>
      </w:r>
      <w:r w:rsidR="008A1D9F">
        <w:rPr>
          <w:rFonts w:ascii="Times New Roman" w:hAnsi="Times New Roman" w:cs="Times New Roman"/>
          <w:bCs/>
          <w:sz w:val="28"/>
        </w:rPr>
        <w:t>49</w:t>
      </w:r>
      <w:r w:rsidR="004879E8">
        <w:rPr>
          <w:rFonts w:ascii="Times New Roman" w:hAnsi="Times New Roman" w:cs="Times New Roman"/>
          <w:bCs/>
          <w:sz w:val="28"/>
          <w:lang w:val="en-US"/>
        </w:rPr>
        <w:t xml:space="preserve"> tables, </w:t>
      </w:r>
      <w:proofErr w:type="gramStart"/>
      <w:r w:rsidR="004879E8">
        <w:rPr>
          <w:rFonts w:ascii="Times New Roman" w:hAnsi="Times New Roman" w:cs="Times New Roman"/>
          <w:bCs/>
          <w:sz w:val="28"/>
          <w:lang w:val="en-US"/>
        </w:rPr>
        <w:t>15</w:t>
      </w:r>
      <w:proofErr w:type="gramEnd"/>
      <w:r w:rsidR="004879E8">
        <w:rPr>
          <w:rFonts w:ascii="Times New Roman" w:hAnsi="Times New Roman" w:cs="Times New Roman"/>
          <w:bCs/>
          <w:sz w:val="28"/>
          <w:lang w:val="en-US"/>
        </w:rPr>
        <w:t xml:space="preserve"> fig</w:t>
      </w:r>
      <w:r w:rsidR="004879E8" w:rsidRPr="003349F1">
        <w:rPr>
          <w:rFonts w:ascii="Times New Roman" w:hAnsi="Times New Roman" w:cs="Times New Roman"/>
          <w:bCs/>
          <w:sz w:val="28"/>
          <w:lang w:val="en-US"/>
        </w:rPr>
        <w:t>.</w:t>
      </w:r>
      <w:r w:rsidR="004879E8">
        <w:rPr>
          <w:rFonts w:ascii="Times New Roman" w:hAnsi="Times New Roman" w:cs="Times New Roman"/>
          <w:bCs/>
          <w:sz w:val="28"/>
          <w:lang w:val="en-US"/>
        </w:rPr>
        <w:t xml:space="preserve">, </w:t>
      </w:r>
      <w:r w:rsidR="00854CF5">
        <w:rPr>
          <w:rFonts w:ascii="Times New Roman" w:hAnsi="Times New Roman" w:cs="Times New Roman"/>
          <w:bCs/>
          <w:sz w:val="28"/>
        </w:rPr>
        <w:t>2</w:t>
      </w:r>
      <w:r w:rsidR="004879E8">
        <w:rPr>
          <w:rFonts w:ascii="Times New Roman" w:hAnsi="Times New Roman" w:cs="Times New Roman"/>
          <w:bCs/>
          <w:sz w:val="28"/>
          <w:lang w:val="en-US"/>
        </w:rPr>
        <w:t xml:space="preserve"> add</w:t>
      </w:r>
      <w:r w:rsidR="004879E8" w:rsidRPr="003349F1">
        <w:rPr>
          <w:rFonts w:ascii="Times New Roman" w:hAnsi="Times New Roman" w:cs="Times New Roman"/>
          <w:bCs/>
          <w:sz w:val="28"/>
          <w:lang w:val="en-US"/>
        </w:rPr>
        <w:t>.</w:t>
      </w:r>
      <w:r w:rsidR="004879E8">
        <w:rPr>
          <w:rFonts w:ascii="Times New Roman" w:hAnsi="Times New Roman" w:cs="Times New Roman"/>
          <w:bCs/>
          <w:sz w:val="28"/>
          <w:lang w:val="en-US"/>
        </w:rPr>
        <w:t xml:space="preserve"> </w:t>
      </w:r>
      <w:proofErr w:type="gramStart"/>
      <w:r w:rsidR="004879E8">
        <w:rPr>
          <w:rFonts w:ascii="Times New Roman" w:hAnsi="Times New Roman" w:cs="Times New Roman"/>
          <w:bCs/>
          <w:sz w:val="28"/>
          <w:lang w:val="en-US"/>
        </w:rPr>
        <w:t>and</w:t>
      </w:r>
      <w:proofErr w:type="gramEnd"/>
      <w:r w:rsidR="004879E8">
        <w:rPr>
          <w:rFonts w:ascii="Times New Roman" w:hAnsi="Times New Roman" w:cs="Times New Roman"/>
          <w:bCs/>
          <w:sz w:val="28"/>
          <w:lang w:val="en-US"/>
        </w:rPr>
        <w:t xml:space="preserve"> 3</w:t>
      </w:r>
      <w:r>
        <w:rPr>
          <w:rFonts w:ascii="Times New Roman" w:hAnsi="Times New Roman" w:cs="Times New Roman"/>
          <w:bCs/>
          <w:sz w:val="28"/>
          <w:lang w:val="en-US"/>
        </w:rPr>
        <w:t>0</w:t>
      </w:r>
      <w:r w:rsidR="004879E8" w:rsidRPr="00437691">
        <w:rPr>
          <w:rFonts w:ascii="Times New Roman" w:hAnsi="Times New Roman" w:cs="Times New Roman"/>
          <w:bCs/>
          <w:sz w:val="28"/>
          <w:lang w:val="en-US"/>
        </w:rPr>
        <w:t xml:space="preserve"> references.</w:t>
      </w:r>
    </w:p>
    <w:p w:rsidR="008853F5" w:rsidRPr="008853F5" w:rsidRDefault="0068348E" w:rsidP="001228F3">
      <w:pPr>
        <w:spacing w:after="0" w:line="360" w:lineRule="auto"/>
        <w:ind w:firstLine="709"/>
        <w:jc w:val="both"/>
        <w:rPr>
          <w:rFonts w:ascii="Times New Roman" w:eastAsia="Times New Roman" w:hAnsi="Times New Roman" w:cs="Times New Roman"/>
          <w:bCs/>
          <w:sz w:val="28"/>
          <w:szCs w:val="24"/>
          <w:lang w:val="en-US"/>
        </w:rPr>
      </w:pPr>
      <w:r>
        <w:rPr>
          <w:rFonts w:ascii="Times New Roman" w:eastAsia="Times New Roman" w:hAnsi="Times New Roman" w:cs="Times New Roman"/>
          <w:bCs/>
          <w:sz w:val="28"/>
          <w:szCs w:val="24"/>
          <w:lang w:val="en-US"/>
        </w:rPr>
        <w:t>BANKRUPTCY,</w:t>
      </w:r>
      <w:r>
        <w:rPr>
          <w:rFonts w:ascii="Times New Roman" w:eastAsia="Times New Roman" w:hAnsi="Times New Roman" w:cs="Times New Roman"/>
          <w:bCs/>
          <w:sz w:val="28"/>
          <w:szCs w:val="24"/>
        </w:rPr>
        <w:t xml:space="preserve"> </w:t>
      </w:r>
      <w:r w:rsidR="008853F5" w:rsidRPr="008853F5">
        <w:rPr>
          <w:rFonts w:ascii="Times New Roman" w:eastAsia="Times New Roman" w:hAnsi="Times New Roman" w:cs="Times New Roman"/>
          <w:bCs/>
          <w:sz w:val="28"/>
          <w:szCs w:val="24"/>
          <w:lang w:val="en-US"/>
        </w:rPr>
        <w:t xml:space="preserve">BANKRUPTCY PROBABILITY, ENTERPRISE, FORECASTING, ARTIFICIAL NEURAL NETWORK, CLASSIFICATION, </w:t>
      </w:r>
      <w:r w:rsidR="008853F5">
        <w:rPr>
          <w:rFonts w:ascii="Times New Roman" w:eastAsia="Times New Roman" w:hAnsi="Times New Roman" w:cs="Times New Roman"/>
          <w:bCs/>
          <w:sz w:val="28"/>
          <w:szCs w:val="24"/>
          <w:lang w:val="en-US"/>
        </w:rPr>
        <w:t>DECISION TREE, VOTING CLASSIFIER</w:t>
      </w:r>
      <w:r w:rsidR="008853F5" w:rsidRPr="008853F5">
        <w:rPr>
          <w:rFonts w:ascii="Times New Roman" w:eastAsia="Times New Roman" w:hAnsi="Times New Roman" w:cs="Times New Roman"/>
          <w:bCs/>
          <w:sz w:val="28"/>
          <w:szCs w:val="24"/>
          <w:lang w:val="en-US"/>
        </w:rPr>
        <w:t>.</w:t>
      </w:r>
    </w:p>
    <w:p w:rsidR="008853F5" w:rsidRPr="008853F5" w:rsidRDefault="008853F5" w:rsidP="001228F3">
      <w:pPr>
        <w:spacing w:after="0" w:line="360" w:lineRule="auto"/>
        <w:ind w:firstLine="709"/>
        <w:jc w:val="both"/>
        <w:rPr>
          <w:rFonts w:ascii="Times New Roman" w:eastAsia="Times New Roman" w:hAnsi="Times New Roman" w:cs="Times New Roman"/>
          <w:bCs/>
          <w:sz w:val="28"/>
          <w:szCs w:val="24"/>
          <w:lang w:val="en-US"/>
        </w:rPr>
      </w:pPr>
      <w:r w:rsidRPr="008853F5">
        <w:rPr>
          <w:rFonts w:ascii="Times New Roman" w:eastAsia="Times New Roman" w:hAnsi="Times New Roman" w:cs="Times New Roman"/>
          <w:bCs/>
          <w:sz w:val="28"/>
          <w:szCs w:val="24"/>
          <w:lang w:val="en-US"/>
        </w:rPr>
        <w:t xml:space="preserve">The object of study - coefficients that allow </w:t>
      </w:r>
      <w:proofErr w:type="gramStart"/>
      <w:r w:rsidRPr="008853F5">
        <w:rPr>
          <w:rFonts w:ascii="Times New Roman" w:eastAsia="Times New Roman" w:hAnsi="Times New Roman" w:cs="Times New Roman"/>
          <w:bCs/>
          <w:sz w:val="28"/>
          <w:szCs w:val="24"/>
          <w:lang w:val="en-US"/>
        </w:rPr>
        <w:t>to evaluate</w:t>
      </w:r>
      <w:proofErr w:type="gramEnd"/>
      <w:r w:rsidRPr="008853F5">
        <w:rPr>
          <w:rFonts w:ascii="Times New Roman" w:eastAsia="Times New Roman" w:hAnsi="Times New Roman" w:cs="Times New Roman"/>
          <w:bCs/>
          <w:sz w:val="28"/>
          <w:szCs w:val="24"/>
          <w:lang w:val="en-US"/>
        </w:rPr>
        <w:t xml:space="preserve"> the financial condition of the company.</w:t>
      </w:r>
    </w:p>
    <w:p w:rsidR="008853F5" w:rsidRPr="008853F5" w:rsidRDefault="008853F5" w:rsidP="001228F3">
      <w:pPr>
        <w:spacing w:after="0" w:line="360" w:lineRule="auto"/>
        <w:ind w:firstLine="709"/>
        <w:jc w:val="both"/>
        <w:rPr>
          <w:rFonts w:ascii="Times New Roman" w:eastAsia="Times New Roman" w:hAnsi="Times New Roman" w:cs="Times New Roman"/>
          <w:bCs/>
          <w:sz w:val="28"/>
          <w:szCs w:val="24"/>
          <w:lang w:val="en-US"/>
        </w:rPr>
      </w:pPr>
      <w:r w:rsidRPr="008853F5">
        <w:rPr>
          <w:rFonts w:ascii="Times New Roman" w:eastAsia="Times New Roman" w:hAnsi="Times New Roman" w:cs="Times New Roman"/>
          <w:bCs/>
          <w:sz w:val="28"/>
          <w:szCs w:val="24"/>
          <w:lang w:val="en-US"/>
        </w:rPr>
        <w:t xml:space="preserve">The purpose of the </w:t>
      </w:r>
      <w:r w:rsidR="00DE7471">
        <w:rPr>
          <w:rFonts w:ascii="Times New Roman" w:eastAsia="Times New Roman" w:hAnsi="Times New Roman" w:cs="Times New Roman"/>
          <w:bCs/>
          <w:sz w:val="28"/>
          <w:szCs w:val="24"/>
          <w:lang w:val="en-US"/>
        </w:rPr>
        <w:t xml:space="preserve">master’s </w:t>
      </w:r>
      <w:r w:rsidRPr="008853F5">
        <w:rPr>
          <w:rFonts w:ascii="Times New Roman" w:eastAsia="Times New Roman" w:hAnsi="Times New Roman" w:cs="Times New Roman"/>
          <w:bCs/>
          <w:sz w:val="28"/>
          <w:szCs w:val="24"/>
          <w:lang w:val="en-US"/>
        </w:rPr>
        <w:t>thesis is to analyze the basic models and methods of calculating the probability of bankruptcy, to determine their advantages, disadvantages and practical importance; development and training of machine learning models; building a voting classifier based on trained models; comparative analysis between models.</w:t>
      </w:r>
    </w:p>
    <w:p w:rsidR="008853F5" w:rsidRPr="008853F5" w:rsidRDefault="008853F5" w:rsidP="001228F3">
      <w:pPr>
        <w:spacing w:after="0" w:line="360" w:lineRule="auto"/>
        <w:ind w:firstLine="709"/>
        <w:jc w:val="both"/>
        <w:rPr>
          <w:rFonts w:ascii="Times New Roman" w:eastAsia="Times New Roman" w:hAnsi="Times New Roman" w:cs="Times New Roman"/>
          <w:bCs/>
          <w:sz w:val="28"/>
          <w:szCs w:val="24"/>
          <w:lang w:val="en-US"/>
        </w:rPr>
      </w:pPr>
      <w:r w:rsidRPr="008853F5">
        <w:rPr>
          <w:rFonts w:ascii="Times New Roman" w:eastAsia="Times New Roman" w:hAnsi="Times New Roman" w:cs="Times New Roman"/>
          <w:bCs/>
          <w:sz w:val="28"/>
          <w:szCs w:val="24"/>
          <w:lang w:val="en-US"/>
        </w:rPr>
        <w:t xml:space="preserve">The paper analyzes the existing models and methods of assessing bankruptcy probability: discriminatory analysis, fuzzy methods, </w:t>
      </w:r>
      <w:proofErr w:type="gramStart"/>
      <w:r w:rsidRPr="008853F5">
        <w:rPr>
          <w:rFonts w:ascii="Times New Roman" w:eastAsia="Times New Roman" w:hAnsi="Times New Roman" w:cs="Times New Roman"/>
          <w:bCs/>
          <w:sz w:val="28"/>
          <w:szCs w:val="24"/>
          <w:lang w:val="en-US"/>
        </w:rPr>
        <w:t>machine</w:t>
      </w:r>
      <w:proofErr w:type="gramEnd"/>
      <w:r w:rsidRPr="008853F5">
        <w:rPr>
          <w:rFonts w:ascii="Times New Roman" w:eastAsia="Times New Roman" w:hAnsi="Times New Roman" w:cs="Times New Roman"/>
          <w:bCs/>
          <w:sz w:val="28"/>
          <w:szCs w:val="24"/>
          <w:lang w:val="en-US"/>
        </w:rPr>
        <w:t xml:space="preserve"> learning models. In the course of the </w:t>
      </w:r>
      <w:r w:rsidR="00DE7471">
        <w:rPr>
          <w:rFonts w:ascii="Times New Roman" w:eastAsia="Times New Roman" w:hAnsi="Times New Roman" w:cs="Times New Roman"/>
          <w:bCs/>
          <w:sz w:val="28"/>
          <w:szCs w:val="24"/>
          <w:lang w:val="en-US"/>
        </w:rPr>
        <w:t xml:space="preserve">master’s </w:t>
      </w:r>
      <w:r w:rsidRPr="008853F5">
        <w:rPr>
          <w:rFonts w:ascii="Times New Roman" w:eastAsia="Times New Roman" w:hAnsi="Times New Roman" w:cs="Times New Roman"/>
          <w:bCs/>
          <w:sz w:val="28"/>
          <w:szCs w:val="24"/>
          <w:lang w:val="en-US"/>
        </w:rPr>
        <w:t>thesis, a model of neural network, AdaBoost classifier, random forest model and voting classifier was developed and comparative analysis between these models was performed. The study found that using a voting classifier approach allows for more accurate results.</w:t>
      </w:r>
    </w:p>
    <w:p w:rsidR="004879E8" w:rsidRDefault="008853F5" w:rsidP="001228F3">
      <w:pPr>
        <w:spacing w:after="0" w:line="360" w:lineRule="auto"/>
        <w:ind w:firstLine="709"/>
        <w:jc w:val="both"/>
        <w:rPr>
          <w:rFonts w:ascii="Times New Roman" w:eastAsia="Calibri" w:hAnsi="Times New Roman" w:cs="Times New Roman"/>
          <w:sz w:val="28"/>
        </w:rPr>
      </w:pPr>
      <w:r w:rsidRPr="008853F5">
        <w:rPr>
          <w:rFonts w:ascii="Times New Roman" w:eastAsia="Times New Roman" w:hAnsi="Times New Roman" w:cs="Times New Roman"/>
          <w:bCs/>
          <w:sz w:val="28"/>
          <w:szCs w:val="24"/>
          <w:lang w:val="en-US"/>
        </w:rPr>
        <w:t xml:space="preserve">In </w:t>
      </w:r>
      <w:r w:rsidR="00FC36D1">
        <w:rPr>
          <w:rFonts w:ascii="Times New Roman" w:eastAsia="Times New Roman" w:hAnsi="Times New Roman" w:cs="Times New Roman"/>
          <w:bCs/>
          <w:sz w:val="28"/>
          <w:szCs w:val="24"/>
          <w:lang w:val="en-US"/>
        </w:rPr>
        <w:t>further research,</w:t>
      </w:r>
      <w:r w:rsidR="00FC36D1">
        <w:rPr>
          <w:rFonts w:ascii="Times New Roman" w:eastAsia="Times New Roman" w:hAnsi="Times New Roman" w:cs="Times New Roman"/>
          <w:bCs/>
          <w:sz w:val="28"/>
          <w:szCs w:val="24"/>
        </w:rPr>
        <w:t xml:space="preserve"> </w:t>
      </w:r>
      <w:r w:rsidRPr="008853F5">
        <w:rPr>
          <w:rFonts w:ascii="Times New Roman" w:eastAsia="Times New Roman" w:hAnsi="Times New Roman" w:cs="Times New Roman"/>
          <w:bCs/>
          <w:sz w:val="28"/>
          <w:szCs w:val="24"/>
          <w:lang w:val="en-US"/>
        </w:rPr>
        <w:t>is advisable to develop models in which the assessment of the financial position of Ukrainian companies is based on national accounting and reporting standards and takes into account industry specificities and characteristics of specific enterprises.</w:t>
      </w:r>
      <w:r w:rsidR="004879E8">
        <w:rPr>
          <w:rFonts w:ascii="Times New Roman" w:eastAsia="Calibri" w:hAnsi="Times New Roman" w:cs="Times New Roman"/>
          <w:sz w:val="28"/>
        </w:rPr>
        <w:br w:type="page"/>
      </w:r>
    </w:p>
    <w:p w:rsidR="00BD0BAC" w:rsidRDefault="00BD0BAC" w:rsidP="008942C5">
      <w:pPr>
        <w:jc w:val="center"/>
        <w:rPr>
          <w:rFonts w:ascii="Times New Roman" w:hAnsi="Times New Roman" w:cs="Times New Roman"/>
          <w:b/>
          <w:bCs/>
          <w:sz w:val="28"/>
        </w:rPr>
      </w:pPr>
      <w:r w:rsidRPr="004879E8">
        <w:rPr>
          <w:rFonts w:ascii="Times New Roman" w:hAnsi="Times New Roman" w:cs="Times New Roman"/>
          <w:b/>
          <w:bCs/>
          <w:sz w:val="28"/>
        </w:rPr>
        <w:lastRenderedPageBreak/>
        <w:t>ЗМІСТ</w:t>
      </w:r>
    </w:p>
    <w:p w:rsidR="0002606E" w:rsidRDefault="0002606E" w:rsidP="0002606E">
      <w:pPr>
        <w:spacing w:after="0" w:line="360" w:lineRule="auto"/>
        <w:jc w:val="center"/>
        <w:rPr>
          <w:rFonts w:ascii="Times New Roman" w:hAnsi="Times New Roman" w:cs="Times New Roman"/>
          <w:b/>
          <w:bCs/>
          <w:sz w:val="28"/>
        </w:rPr>
      </w:pPr>
    </w:p>
    <w:p w:rsidR="0002606E" w:rsidRPr="0002606E" w:rsidRDefault="0002606E" w:rsidP="0002606E">
      <w:pPr>
        <w:spacing w:after="0" w:line="360" w:lineRule="auto"/>
        <w:jc w:val="center"/>
        <w:rPr>
          <w:rFonts w:ascii="Times New Roman" w:hAnsi="Times New Roman" w:cs="Times New Roman"/>
          <w:b/>
          <w:bCs/>
          <w:sz w:val="28"/>
        </w:rPr>
      </w:pPr>
    </w:p>
    <w:p w:rsidR="00BD0BAC" w:rsidRPr="00094C93" w:rsidRDefault="00BD0BAC" w:rsidP="00BD0BAC">
      <w:pPr>
        <w:spacing w:after="0" w:line="360" w:lineRule="auto"/>
        <w:rPr>
          <w:rFonts w:ascii="Times New Roman" w:hAnsi="Times New Roman" w:cs="Times New Roman"/>
          <w:sz w:val="28"/>
        </w:rPr>
      </w:pPr>
      <w:r>
        <w:rPr>
          <w:rFonts w:ascii="Times New Roman" w:hAnsi="Times New Roman" w:cs="Times New Roman"/>
          <w:sz w:val="28"/>
        </w:rPr>
        <w:t>Вступ…………………………………</w:t>
      </w:r>
      <w:r w:rsidRPr="00094C93">
        <w:rPr>
          <w:rFonts w:ascii="Times New Roman" w:hAnsi="Times New Roman" w:cs="Times New Roman"/>
          <w:sz w:val="28"/>
        </w:rPr>
        <w:t>……………</w:t>
      </w:r>
      <w:r>
        <w:rPr>
          <w:rFonts w:ascii="Times New Roman" w:hAnsi="Times New Roman" w:cs="Times New Roman"/>
          <w:sz w:val="28"/>
        </w:rPr>
        <w:t>……………………...……</w:t>
      </w:r>
      <w:r w:rsidR="00BB51AA">
        <w:rPr>
          <w:rFonts w:ascii="Times New Roman" w:hAnsi="Times New Roman" w:cs="Times New Roman"/>
          <w:sz w:val="28"/>
        </w:rPr>
        <w:t>…….</w:t>
      </w:r>
      <w:r>
        <w:rPr>
          <w:rFonts w:ascii="Times New Roman" w:hAnsi="Times New Roman" w:cs="Times New Roman"/>
          <w:sz w:val="28"/>
        </w:rPr>
        <w:t>.</w:t>
      </w:r>
      <w:r w:rsidR="009810A4">
        <w:rPr>
          <w:rFonts w:ascii="Times New Roman" w:hAnsi="Times New Roman" w:cs="Times New Roman"/>
          <w:sz w:val="28"/>
        </w:rPr>
        <w:t>8</w:t>
      </w:r>
    </w:p>
    <w:p w:rsidR="00BD0BAC" w:rsidRPr="00FE0983" w:rsidRDefault="00BD0BAC" w:rsidP="0068348E">
      <w:pPr>
        <w:pStyle w:val="a3"/>
        <w:numPr>
          <w:ilvl w:val="0"/>
          <w:numId w:val="1"/>
        </w:numPr>
        <w:spacing w:line="360" w:lineRule="auto"/>
        <w:ind w:left="0" w:firstLine="0"/>
        <w:rPr>
          <w:rFonts w:ascii="Times New Roman" w:hAnsi="Times New Roman" w:cs="Times New Roman"/>
          <w:sz w:val="28"/>
        </w:rPr>
      </w:pPr>
      <w:bookmarkStart w:id="1" w:name="_Математическая_модель_задачи…………………"/>
      <w:bookmarkEnd w:id="1"/>
      <w:r w:rsidRPr="005D56C0">
        <w:rPr>
          <w:rFonts w:ascii="Times New Roman" w:hAnsi="Times New Roman" w:cs="Times New Roman"/>
          <w:sz w:val="28"/>
        </w:rPr>
        <w:t>Сутність банкрутства та оцінювання фінансової діяльності підприємства</w:t>
      </w:r>
      <w:r w:rsidR="009810A4">
        <w:rPr>
          <w:rFonts w:ascii="Times New Roman" w:hAnsi="Times New Roman" w:cs="Times New Roman"/>
          <w:sz w:val="28"/>
        </w:rPr>
        <w:t>9</w:t>
      </w:r>
    </w:p>
    <w:p w:rsidR="00BD0BAC" w:rsidRPr="00FE0983" w:rsidRDefault="00BD0BAC" w:rsidP="00BD0BAC">
      <w:pPr>
        <w:pStyle w:val="a3"/>
        <w:spacing w:after="0" w:line="360" w:lineRule="auto"/>
        <w:jc w:val="both"/>
        <w:rPr>
          <w:rFonts w:ascii="Times New Roman" w:hAnsi="Times New Roman" w:cs="Times New Roman"/>
          <w:sz w:val="28"/>
          <w:szCs w:val="28"/>
        </w:rPr>
      </w:pPr>
      <w:r>
        <w:rPr>
          <w:rFonts w:ascii="Times New Roman" w:hAnsi="Times New Roman" w:cs="Times New Roman"/>
          <w:sz w:val="28"/>
          <w:szCs w:val="28"/>
        </w:rPr>
        <w:t>1.1</w:t>
      </w:r>
      <w:r>
        <w:rPr>
          <w:rFonts w:ascii="Times New Roman" w:hAnsi="Times New Roman" w:cs="Times New Roman"/>
          <w:sz w:val="28"/>
          <w:szCs w:val="28"/>
          <w:lang w:val="ru-RU"/>
        </w:rPr>
        <w:t xml:space="preserve"> </w:t>
      </w:r>
      <w:r w:rsidRPr="00FE0983">
        <w:rPr>
          <w:rFonts w:ascii="Times New Roman" w:hAnsi="Times New Roman" w:cs="Times New Roman"/>
          <w:sz w:val="28"/>
          <w:szCs w:val="28"/>
        </w:rPr>
        <w:t>Означення банкрутства………</w:t>
      </w:r>
      <w:r w:rsidRPr="00FE0983">
        <w:rPr>
          <w:rFonts w:ascii="Times New Roman" w:hAnsi="Times New Roman" w:cs="Times New Roman"/>
          <w:sz w:val="28"/>
        </w:rPr>
        <w:t>…………….………................</w:t>
      </w:r>
      <w:r w:rsidR="00BB51AA">
        <w:rPr>
          <w:rFonts w:ascii="Times New Roman" w:hAnsi="Times New Roman" w:cs="Times New Roman"/>
          <w:sz w:val="28"/>
        </w:rPr>
        <w:t>.............</w:t>
      </w:r>
      <w:r w:rsidRPr="00FE0983">
        <w:rPr>
          <w:rFonts w:ascii="Times New Roman" w:hAnsi="Times New Roman" w:cs="Times New Roman"/>
          <w:sz w:val="28"/>
        </w:rPr>
        <w:t>....</w:t>
      </w:r>
      <w:r w:rsidR="009810A4">
        <w:rPr>
          <w:rFonts w:ascii="Times New Roman" w:hAnsi="Times New Roman" w:cs="Times New Roman"/>
          <w:sz w:val="28"/>
        </w:rPr>
        <w:t>9</w:t>
      </w:r>
    </w:p>
    <w:p w:rsidR="00BD0BAC" w:rsidRPr="00BD0BAC" w:rsidRDefault="00BD0BAC" w:rsidP="00BD0BAC">
      <w:pPr>
        <w:pStyle w:val="a3"/>
        <w:shd w:val="clear" w:color="auto" w:fill="FFFFFF"/>
        <w:spacing w:after="0" w:line="360" w:lineRule="auto"/>
        <w:jc w:val="both"/>
        <w:rPr>
          <w:rFonts w:ascii="Times New Roman" w:hAnsi="Times New Roman" w:cs="Times New Roman"/>
          <w:sz w:val="28"/>
        </w:rPr>
      </w:pPr>
      <w:r>
        <w:rPr>
          <w:rFonts w:ascii="Times New Roman" w:hAnsi="Times New Roman" w:cs="Times New Roman"/>
          <w:color w:val="222222"/>
          <w:sz w:val="28"/>
          <w:szCs w:val="28"/>
          <w:shd w:val="clear" w:color="auto" w:fill="FFFFFF"/>
        </w:rPr>
        <w:t>1.2</w:t>
      </w:r>
      <w:r w:rsidRPr="00BD0BAC">
        <w:rPr>
          <w:rFonts w:ascii="Times New Roman" w:hAnsi="Times New Roman" w:cs="Times New Roman"/>
          <w:color w:val="222222"/>
          <w:sz w:val="28"/>
          <w:szCs w:val="28"/>
          <w:shd w:val="clear" w:color="auto" w:fill="FFFFFF"/>
        </w:rPr>
        <w:t xml:space="preserve"> </w:t>
      </w:r>
      <w:r w:rsidRPr="00FE0983">
        <w:rPr>
          <w:rFonts w:ascii="Times New Roman" w:hAnsi="Times New Roman" w:cs="Times New Roman"/>
          <w:color w:val="222222"/>
          <w:sz w:val="28"/>
          <w:szCs w:val="28"/>
          <w:shd w:val="clear" w:color="auto" w:fill="FFFFFF"/>
        </w:rPr>
        <w:t>Критерії оцінки фінансової діяльності підприємства...</w:t>
      </w:r>
      <w:r w:rsidRPr="00FE0983">
        <w:rPr>
          <w:rFonts w:ascii="Times New Roman" w:hAnsi="Times New Roman" w:cs="Times New Roman"/>
          <w:sz w:val="28"/>
        </w:rPr>
        <w:t>..........</w:t>
      </w:r>
      <w:r w:rsidR="0068348E">
        <w:rPr>
          <w:rFonts w:ascii="Times New Roman" w:hAnsi="Times New Roman" w:cs="Times New Roman"/>
          <w:sz w:val="28"/>
        </w:rPr>
        <w:t>......</w:t>
      </w:r>
      <w:r w:rsidR="00BB51AA">
        <w:rPr>
          <w:rFonts w:ascii="Times New Roman" w:hAnsi="Times New Roman" w:cs="Times New Roman"/>
          <w:sz w:val="28"/>
        </w:rPr>
        <w:t>..</w:t>
      </w:r>
      <w:r w:rsidRPr="00FE0983">
        <w:rPr>
          <w:rFonts w:ascii="Times New Roman" w:hAnsi="Times New Roman" w:cs="Times New Roman"/>
          <w:sz w:val="28"/>
        </w:rPr>
        <w:t>.......</w:t>
      </w:r>
      <w:r w:rsidR="009810A4">
        <w:rPr>
          <w:rFonts w:ascii="Times New Roman" w:hAnsi="Times New Roman" w:cs="Times New Roman"/>
          <w:sz w:val="28"/>
        </w:rPr>
        <w:t>11</w:t>
      </w:r>
    </w:p>
    <w:p w:rsidR="00BD0BAC" w:rsidRDefault="00BD0BAC" w:rsidP="00BD0BAC">
      <w:pPr>
        <w:pStyle w:val="a3"/>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color w:val="222222"/>
          <w:sz w:val="28"/>
          <w:szCs w:val="28"/>
          <w:shd w:val="clear" w:color="auto" w:fill="FFFFFF"/>
          <w:lang w:val="ru-RU"/>
        </w:rPr>
        <w:t xml:space="preserve">1.3 </w:t>
      </w:r>
      <w:r w:rsidRPr="00F57618">
        <w:rPr>
          <w:rFonts w:ascii="Times New Roman" w:hAnsi="Times New Roman" w:cs="Times New Roman"/>
          <w:sz w:val="28"/>
          <w:szCs w:val="28"/>
          <w:lang w:val="ru-RU"/>
        </w:rPr>
        <w:t>Антикризовий фінансовий менеджмент</w:t>
      </w:r>
      <w:r w:rsidR="0068348E">
        <w:rPr>
          <w:rFonts w:ascii="Times New Roman" w:hAnsi="Times New Roman" w:cs="Times New Roman"/>
          <w:sz w:val="28"/>
          <w:szCs w:val="28"/>
          <w:lang w:val="ru-RU"/>
        </w:rPr>
        <w:t>…………………</w:t>
      </w:r>
      <w:r>
        <w:rPr>
          <w:rFonts w:ascii="Times New Roman" w:hAnsi="Times New Roman" w:cs="Times New Roman"/>
          <w:sz w:val="28"/>
          <w:szCs w:val="28"/>
          <w:lang w:val="ru-RU"/>
        </w:rPr>
        <w:t>…</w:t>
      </w:r>
      <w:r w:rsidR="00BB51AA">
        <w:rPr>
          <w:rFonts w:ascii="Times New Roman" w:hAnsi="Times New Roman" w:cs="Times New Roman"/>
          <w:sz w:val="28"/>
          <w:szCs w:val="28"/>
          <w:lang w:val="ru-RU"/>
        </w:rPr>
        <w:t>……..</w:t>
      </w:r>
      <w:r>
        <w:rPr>
          <w:rFonts w:ascii="Times New Roman" w:hAnsi="Times New Roman" w:cs="Times New Roman"/>
          <w:sz w:val="28"/>
          <w:szCs w:val="28"/>
          <w:lang w:val="ru-RU"/>
        </w:rPr>
        <w:t>….</w:t>
      </w:r>
      <w:r w:rsidR="0002606E">
        <w:rPr>
          <w:rFonts w:ascii="Times New Roman" w:hAnsi="Times New Roman" w:cs="Times New Roman"/>
          <w:sz w:val="28"/>
          <w:szCs w:val="28"/>
          <w:lang w:val="ru-RU"/>
        </w:rPr>
        <w:t>15</w:t>
      </w:r>
    </w:p>
    <w:p w:rsidR="00BD0BAC" w:rsidRDefault="00BD0BAC" w:rsidP="00BD0BAC">
      <w:pPr>
        <w:pStyle w:val="a3"/>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color w:val="222222"/>
          <w:sz w:val="28"/>
          <w:szCs w:val="28"/>
          <w:shd w:val="clear" w:color="auto" w:fill="FFFFFF"/>
          <w:lang w:val="ru-RU"/>
        </w:rPr>
        <w:t>1.4</w:t>
      </w:r>
      <w:proofErr w:type="gramStart"/>
      <w:r>
        <w:rPr>
          <w:rFonts w:ascii="Times New Roman" w:hAnsi="Times New Roman" w:cs="Times New Roman"/>
          <w:color w:val="222222"/>
          <w:sz w:val="28"/>
          <w:szCs w:val="28"/>
          <w:shd w:val="clear" w:color="auto" w:fill="FFFFFF"/>
          <w:lang w:val="ru-RU"/>
        </w:rPr>
        <w:t xml:space="preserve"> </w:t>
      </w:r>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ричини виникнення банкрутства</w:t>
      </w:r>
      <w:r w:rsidR="0068348E">
        <w:rPr>
          <w:rFonts w:ascii="Times New Roman" w:hAnsi="Times New Roman" w:cs="Times New Roman"/>
          <w:sz w:val="28"/>
          <w:szCs w:val="28"/>
          <w:lang w:val="ru-RU"/>
        </w:rPr>
        <w:t>………………</w:t>
      </w:r>
      <w:r w:rsidR="0091462C">
        <w:rPr>
          <w:rFonts w:ascii="Times New Roman" w:hAnsi="Times New Roman" w:cs="Times New Roman"/>
          <w:sz w:val="28"/>
          <w:szCs w:val="28"/>
          <w:lang w:val="ru-RU"/>
        </w:rPr>
        <w:t>……</w:t>
      </w:r>
      <w:r w:rsidR="00BB51AA">
        <w:rPr>
          <w:rFonts w:ascii="Times New Roman" w:hAnsi="Times New Roman" w:cs="Times New Roman"/>
          <w:sz w:val="28"/>
          <w:szCs w:val="28"/>
          <w:lang w:val="ru-RU"/>
        </w:rPr>
        <w:t>………………</w:t>
      </w:r>
      <w:r w:rsidR="0002606E">
        <w:rPr>
          <w:rFonts w:ascii="Times New Roman" w:hAnsi="Times New Roman" w:cs="Times New Roman"/>
          <w:sz w:val="28"/>
          <w:szCs w:val="28"/>
          <w:lang w:val="ru-RU"/>
        </w:rPr>
        <w:t>17</w:t>
      </w:r>
    </w:p>
    <w:p w:rsidR="008E15A4" w:rsidRPr="008E15A4" w:rsidRDefault="008E15A4" w:rsidP="008E15A4">
      <w:pPr>
        <w:pStyle w:val="a3"/>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color w:val="222222"/>
          <w:sz w:val="28"/>
          <w:szCs w:val="28"/>
          <w:shd w:val="clear" w:color="auto" w:fill="FFFFFF"/>
          <w:lang w:val="ru-RU"/>
        </w:rPr>
        <w:t>1.5 Висновки</w:t>
      </w:r>
      <w:r w:rsidR="0068348E">
        <w:rPr>
          <w:rFonts w:ascii="Times New Roman" w:hAnsi="Times New Roman" w:cs="Times New Roman"/>
          <w:sz w:val="28"/>
          <w:szCs w:val="28"/>
          <w:lang w:val="ru-RU"/>
        </w:rPr>
        <w:t>………………</w:t>
      </w:r>
      <w:r>
        <w:rPr>
          <w:rFonts w:ascii="Times New Roman" w:hAnsi="Times New Roman" w:cs="Times New Roman"/>
          <w:sz w:val="28"/>
          <w:szCs w:val="28"/>
          <w:lang w:val="ru-RU"/>
        </w:rPr>
        <w:t>……………………………</w:t>
      </w:r>
      <w:r w:rsidR="0002606E">
        <w:rPr>
          <w:rFonts w:ascii="Times New Roman" w:hAnsi="Times New Roman" w:cs="Times New Roman"/>
          <w:sz w:val="28"/>
          <w:szCs w:val="28"/>
          <w:lang w:val="ru-RU"/>
        </w:rPr>
        <w:t>.………………..…2</w:t>
      </w:r>
      <w:r w:rsidR="00C44952">
        <w:rPr>
          <w:rFonts w:ascii="Times New Roman" w:hAnsi="Times New Roman" w:cs="Times New Roman"/>
          <w:sz w:val="28"/>
          <w:szCs w:val="28"/>
          <w:lang w:val="ru-RU"/>
        </w:rPr>
        <w:t>0</w:t>
      </w:r>
    </w:p>
    <w:p w:rsidR="00BD0BAC" w:rsidRDefault="00620F97" w:rsidP="00620F97">
      <w:pPr>
        <w:pStyle w:val="a3"/>
        <w:numPr>
          <w:ilvl w:val="0"/>
          <w:numId w:val="1"/>
        </w:numPr>
        <w:spacing w:line="360" w:lineRule="auto"/>
        <w:ind w:left="0" w:firstLine="0"/>
        <w:rPr>
          <w:rFonts w:ascii="Times New Roman" w:hAnsi="Times New Roman" w:cs="Times New Roman"/>
          <w:sz w:val="28"/>
        </w:rPr>
      </w:pPr>
      <w:r w:rsidRPr="00620F97">
        <w:rPr>
          <w:rFonts w:ascii="Times New Roman" w:hAnsi="Times New Roman" w:cs="Times New Roman"/>
          <w:sz w:val="28"/>
        </w:rPr>
        <w:t xml:space="preserve">Існуючі моделі та методи прогнозування банкрутства </w:t>
      </w:r>
      <w:r>
        <w:rPr>
          <w:rFonts w:ascii="Times New Roman" w:hAnsi="Times New Roman" w:cs="Times New Roman"/>
          <w:sz w:val="28"/>
        </w:rPr>
        <w:t>……………</w:t>
      </w:r>
      <w:r w:rsidR="00BD0BAC">
        <w:rPr>
          <w:rFonts w:ascii="Times New Roman" w:hAnsi="Times New Roman" w:cs="Times New Roman"/>
          <w:sz w:val="28"/>
        </w:rPr>
        <w:t>.</w:t>
      </w:r>
      <w:r w:rsidR="00BB51AA">
        <w:rPr>
          <w:rFonts w:ascii="Times New Roman" w:hAnsi="Times New Roman" w:cs="Times New Roman"/>
          <w:sz w:val="28"/>
        </w:rPr>
        <w:t>..</w:t>
      </w:r>
      <w:r w:rsidR="0068348E">
        <w:rPr>
          <w:rFonts w:ascii="Times New Roman" w:hAnsi="Times New Roman" w:cs="Times New Roman"/>
          <w:sz w:val="28"/>
        </w:rPr>
        <w:t>.</w:t>
      </w:r>
      <w:r w:rsidR="00BD0BAC">
        <w:rPr>
          <w:rFonts w:ascii="Times New Roman" w:hAnsi="Times New Roman" w:cs="Times New Roman"/>
          <w:sz w:val="28"/>
        </w:rPr>
        <w:t>…..</w:t>
      </w:r>
      <w:r w:rsidR="0091462C">
        <w:rPr>
          <w:rFonts w:ascii="Times New Roman" w:hAnsi="Times New Roman" w:cs="Times New Roman"/>
          <w:sz w:val="28"/>
        </w:rPr>
        <w:t>2</w:t>
      </w:r>
      <w:r w:rsidR="00C44952">
        <w:rPr>
          <w:rFonts w:ascii="Times New Roman" w:hAnsi="Times New Roman" w:cs="Times New Roman"/>
          <w:sz w:val="28"/>
          <w:lang w:val="ru-RU"/>
        </w:rPr>
        <w:t>1</w:t>
      </w:r>
    </w:p>
    <w:p w:rsidR="00620F97" w:rsidRPr="00C44952" w:rsidRDefault="00620F97" w:rsidP="00620F97">
      <w:pPr>
        <w:pStyle w:val="a3"/>
        <w:spacing w:line="360" w:lineRule="auto"/>
        <w:ind w:left="709"/>
        <w:rPr>
          <w:rFonts w:ascii="Times New Roman" w:hAnsi="Times New Roman" w:cs="Times New Roman"/>
          <w:sz w:val="28"/>
          <w:lang w:val="ru-RU"/>
        </w:rPr>
      </w:pPr>
      <w:r>
        <w:rPr>
          <w:rFonts w:ascii="Times New Roman" w:hAnsi="Times New Roman" w:cs="Times New Roman"/>
          <w:sz w:val="28"/>
        </w:rPr>
        <w:t xml:space="preserve">2.1 </w:t>
      </w:r>
      <w:r w:rsidRPr="00620F97">
        <w:rPr>
          <w:rFonts w:ascii="Times New Roman" w:hAnsi="Times New Roman" w:cs="Times New Roman"/>
          <w:sz w:val="28"/>
        </w:rPr>
        <w:t>Моделі дискримінантного аналізу</w:t>
      </w:r>
      <w:r w:rsidR="0068348E">
        <w:rPr>
          <w:rFonts w:ascii="Times New Roman" w:hAnsi="Times New Roman" w:cs="Times New Roman"/>
          <w:sz w:val="28"/>
        </w:rPr>
        <w:t>……………</w:t>
      </w:r>
      <w:r w:rsidR="0091462C">
        <w:rPr>
          <w:rFonts w:ascii="Times New Roman" w:hAnsi="Times New Roman" w:cs="Times New Roman"/>
          <w:sz w:val="28"/>
        </w:rPr>
        <w:t>………………</w:t>
      </w:r>
      <w:r w:rsidR="00BB51AA">
        <w:rPr>
          <w:rFonts w:ascii="Times New Roman" w:hAnsi="Times New Roman" w:cs="Times New Roman"/>
          <w:sz w:val="28"/>
        </w:rPr>
        <w:t>………...</w:t>
      </w:r>
      <w:r w:rsidR="0091462C">
        <w:rPr>
          <w:rFonts w:ascii="Times New Roman" w:hAnsi="Times New Roman" w:cs="Times New Roman"/>
          <w:sz w:val="28"/>
        </w:rPr>
        <w:t>2</w:t>
      </w:r>
      <w:r w:rsidR="00C44952">
        <w:rPr>
          <w:rFonts w:ascii="Times New Roman" w:hAnsi="Times New Roman" w:cs="Times New Roman"/>
          <w:sz w:val="28"/>
          <w:lang w:val="ru-RU"/>
        </w:rPr>
        <w:t>1</w:t>
      </w:r>
    </w:p>
    <w:p w:rsidR="00620F97" w:rsidRPr="00C44952" w:rsidRDefault="00620F97" w:rsidP="00620F97">
      <w:pPr>
        <w:pStyle w:val="a3"/>
        <w:spacing w:line="360" w:lineRule="auto"/>
        <w:ind w:left="709"/>
        <w:rPr>
          <w:rFonts w:ascii="Times New Roman" w:hAnsi="Times New Roman" w:cs="Times New Roman"/>
          <w:sz w:val="28"/>
          <w:lang w:val="ru-RU"/>
        </w:rPr>
      </w:pPr>
      <w:r>
        <w:rPr>
          <w:rFonts w:ascii="Times New Roman" w:hAnsi="Times New Roman" w:cs="Times New Roman"/>
          <w:sz w:val="28"/>
        </w:rPr>
        <w:t xml:space="preserve">2.2 </w:t>
      </w:r>
      <w:r w:rsidRPr="00620F97">
        <w:rPr>
          <w:rFonts w:ascii="Times New Roman" w:hAnsi="Times New Roman" w:cs="Times New Roman"/>
          <w:sz w:val="28"/>
        </w:rPr>
        <w:t>Матричний метод прогнозування банкрутства Недосєкіна О.О</w:t>
      </w:r>
      <w:r w:rsidR="0091462C">
        <w:rPr>
          <w:rFonts w:ascii="Times New Roman" w:hAnsi="Times New Roman" w:cs="Times New Roman"/>
          <w:sz w:val="28"/>
        </w:rPr>
        <w:t>…</w:t>
      </w:r>
      <w:r w:rsidR="00BB51AA">
        <w:rPr>
          <w:rFonts w:ascii="Times New Roman" w:hAnsi="Times New Roman" w:cs="Times New Roman"/>
          <w:sz w:val="28"/>
        </w:rPr>
        <w:t>..</w:t>
      </w:r>
      <w:r w:rsidR="0091462C">
        <w:rPr>
          <w:rFonts w:ascii="Times New Roman" w:hAnsi="Times New Roman" w:cs="Times New Roman"/>
          <w:sz w:val="28"/>
        </w:rPr>
        <w:t>…</w:t>
      </w:r>
      <w:r w:rsidR="00FE2697">
        <w:rPr>
          <w:rFonts w:ascii="Times New Roman" w:hAnsi="Times New Roman" w:cs="Times New Roman"/>
          <w:sz w:val="28"/>
        </w:rPr>
        <w:t>2</w:t>
      </w:r>
      <w:r w:rsidR="00C44952">
        <w:rPr>
          <w:rFonts w:ascii="Times New Roman" w:hAnsi="Times New Roman" w:cs="Times New Roman"/>
          <w:sz w:val="28"/>
          <w:lang w:val="ru-RU"/>
        </w:rPr>
        <w:t>8</w:t>
      </w:r>
    </w:p>
    <w:p w:rsidR="00620F97" w:rsidRPr="00C44952" w:rsidRDefault="00620F97" w:rsidP="002A246E">
      <w:pPr>
        <w:pStyle w:val="a3"/>
        <w:spacing w:line="360" w:lineRule="auto"/>
        <w:ind w:left="709"/>
        <w:rPr>
          <w:rFonts w:ascii="Times New Roman" w:hAnsi="Times New Roman" w:cs="Times New Roman"/>
          <w:sz w:val="28"/>
          <w:lang w:val="ru-RU"/>
        </w:rPr>
      </w:pPr>
      <w:r w:rsidRPr="00620F97">
        <w:rPr>
          <w:rFonts w:ascii="Times New Roman" w:hAnsi="Times New Roman" w:cs="Times New Roman"/>
          <w:sz w:val="28"/>
        </w:rPr>
        <w:t xml:space="preserve">2.3 </w:t>
      </w:r>
      <w:r w:rsidR="008E15A4" w:rsidRPr="008E15A4">
        <w:rPr>
          <w:rFonts w:ascii="Times New Roman" w:hAnsi="Times New Roman" w:cs="Times New Roman"/>
          <w:sz w:val="28"/>
        </w:rPr>
        <w:t>Застосування штучних нейрон</w:t>
      </w:r>
      <w:r w:rsidR="008E15A4">
        <w:rPr>
          <w:rFonts w:ascii="Times New Roman" w:hAnsi="Times New Roman" w:cs="Times New Roman"/>
          <w:sz w:val="28"/>
        </w:rPr>
        <w:t>н</w:t>
      </w:r>
      <w:r w:rsidR="008E15A4" w:rsidRPr="008E15A4">
        <w:rPr>
          <w:rFonts w:ascii="Times New Roman" w:hAnsi="Times New Roman" w:cs="Times New Roman"/>
          <w:sz w:val="28"/>
        </w:rPr>
        <w:t>их мереж</w:t>
      </w:r>
      <w:r w:rsidR="0068348E">
        <w:rPr>
          <w:rFonts w:ascii="Times New Roman" w:hAnsi="Times New Roman" w:cs="Times New Roman"/>
          <w:sz w:val="28"/>
        </w:rPr>
        <w:t>……</w:t>
      </w:r>
      <w:r w:rsidR="00BB51AA">
        <w:rPr>
          <w:rFonts w:ascii="Times New Roman" w:hAnsi="Times New Roman" w:cs="Times New Roman"/>
          <w:sz w:val="28"/>
        </w:rPr>
        <w:t>………………….…</w:t>
      </w:r>
      <w:r w:rsidR="008E15A4">
        <w:rPr>
          <w:rFonts w:ascii="Times New Roman" w:hAnsi="Times New Roman" w:cs="Times New Roman"/>
          <w:sz w:val="28"/>
        </w:rPr>
        <w:t>….</w:t>
      </w:r>
      <w:r w:rsidR="0002606E">
        <w:rPr>
          <w:rFonts w:ascii="Times New Roman" w:hAnsi="Times New Roman" w:cs="Times New Roman"/>
          <w:sz w:val="28"/>
        </w:rPr>
        <w:t>3</w:t>
      </w:r>
      <w:r w:rsidR="00C44952">
        <w:rPr>
          <w:rFonts w:ascii="Times New Roman" w:hAnsi="Times New Roman" w:cs="Times New Roman"/>
          <w:sz w:val="28"/>
          <w:lang w:val="ru-RU"/>
        </w:rPr>
        <w:t>4</w:t>
      </w:r>
    </w:p>
    <w:p w:rsidR="0002606E" w:rsidRPr="00C44952" w:rsidRDefault="0002606E" w:rsidP="002A246E">
      <w:pPr>
        <w:pStyle w:val="a3"/>
        <w:spacing w:line="360" w:lineRule="auto"/>
        <w:ind w:left="709"/>
        <w:rPr>
          <w:rFonts w:ascii="Times New Roman" w:hAnsi="Times New Roman" w:cs="Times New Roman"/>
          <w:sz w:val="28"/>
          <w:lang w:val="ru-RU"/>
        </w:rPr>
      </w:pPr>
      <w:r>
        <w:rPr>
          <w:rFonts w:ascii="Times New Roman" w:hAnsi="Times New Roman" w:cs="Times New Roman"/>
          <w:sz w:val="28"/>
        </w:rPr>
        <w:t xml:space="preserve">2.4 </w:t>
      </w:r>
      <w:r w:rsidRPr="00B65E06">
        <w:rPr>
          <w:rFonts w:ascii="Times New Roman" w:hAnsi="Times New Roman" w:cs="Times New Roman"/>
          <w:sz w:val="28"/>
          <w:szCs w:val="28"/>
          <w:lang w:val="ru-RU"/>
        </w:rPr>
        <w:t>А</w:t>
      </w:r>
      <w:r w:rsidRPr="00B65E06">
        <w:rPr>
          <w:rFonts w:ascii="Times New Roman" w:hAnsi="Times New Roman" w:cs="Times New Roman"/>
          <w:sz w:val="28"/>
          <w:szCs w:val="28"/>
        </w:rPr>
        <w:t>наліз фінансових показників підприємства</w:t>
      </w:r>
      <w:r w:rsidR="0068348E">
        <w:rPr>
          <w:rFonts w:ascii="Times New Roman" w:hAnsi="Times New Roman" w:cs="Times New Roman"/>
          <w:sz w:val="28"/>
          <w:szCs w:val="28"/>
        </w:rPr>
        <w:t>…</w:t>
      </w:r>
      <w:r>
        <w:rPr>
          <w:rFonts w:ascii="Times New Roman" w:hAnsi="Times New Roman" w:cs="Times New Roman"/>
          <w:sz w:val="28"/>
          <w:szCs w:val="28"/>
        </w:rPr>
        <w:t>……………………….4</w:t>
      </w:r>
      <w:r w:rsidR="00C44952">
        <w:rPr>
          <w:rFonts w:ascii="Times New Roman" w:hAnsi="Times New Roman" w:cs="Times New Roman"/>
          <w:sz w:val="28"/>
          <w:szCs w:val="28"/>
          <w:lang w:val="ru-RU"/>
        </w:rPr>
        <w:t>0</w:t>
      </w:r>
    </w:p>
    <w:p w:rsidR="008E15A4" w:rsidRPr="008E15A4" w:rsidRDefault="008E15A4" w:rsidP="008E15A4">
      <w:pPr>
        <w:pStyle w:val="a3"/>
        <w:shd w:val="clear" w:color="auto" w:fill="FFFFFF"/>
        <w:spacing w:after="0" w:line="360" w:lineRule="auto"/>
        <w:jc w:val="both"/>
        <w:rPr>
          <w:rFonts w:ascii="Times New Roman" w:hAnsi="Times New Roman" w:cs="Times New Roman"/>
          <w:sz w:val="28"/>
          <w:szCs w:val="28"/>
          <w:lang w:val="ru-RU"/>
        </w:rPr>
      </w:pPr>
      <w:r>
        <w:rPr>
          <w:rFonts w:ascii="Times New Roman" w:hAnsi="Times New Roman" w:cs="Times New Roman"/>
          <w:color w:val="222222"/>
          <w:sz w:val="28"/>
          <w:szCs w:val="28"/>
          <w:shd w:val="clear" w:color="auto" w:fill="FFFFFF"/>
          <w:lang w:val="ru-RU"/>
        </w:rPr>
        <w:t>2.</w:t>
      </w:r>
      <w:r w:rsidR="0002606E">
        <w:rPr>
          <w:rFonts w:ascii="Times New Roman" w:hAnsi="Times New Roman" w:cs="Times New Roman"/>
          <w:color w:val="222222"/>
          <w:sz w:val="28"/>
          <w:szCs w:val="28"/>
          <w:shd w:val="clear" w:color="auto" w:fill="FFFFFF"/>
          <w:lang w:val="ru-RU"/>
        </w:rPr>
        <w:t>5</w:t>
      </w:r>
      <w:r>
        <w:rPr>
          <w:rFonts w:ascii="Times New Roman" w:hAnsi="Times New Roman" w:cs="Times New Roman"/>
          <w:color w:val="222222"/>
          <w:sz w:val="28"/>
          <w:szCs w:val="28"/>
          <w:shd w:val="clear" w:color="auto" w:fill="FFFFFF"/>
          <w:lang w:val="ru-RU"/>
        </w:rPr>
        <w:t xml:space="preserve"> Висновки</w:t>
      </w:r>
      <w:r w:rsidR="0068348E">
        <w:rPr>
          <w:rFonts w:ascii="Times New Roman" w:hAnsi="Times New Roman" w:cs="Times New Roman"/>
          <w:sz w:val="28"/>
          <w:szCs w:val="28"/>
          <w:lang w:val="ru-RU"/>
        </w:rPr>
        <w:t>…………</w:t>
      </w:r>
      <w:r>
        <w:rPr>
          <w:rFonts w:ascii="Times New Roman" w:hAnsi="Times New Roman" w:cs="Times New Roman"/>
          <w:sz w:val="28"/>
          <w:szCs w:val="28"/>
          <w:lang w:val="ru-RU"/>
        </w:rPr>
        <w:t>………………………………….…………………...</w:t>
      </w:r>
      <w:r w:rsidR="0002606E">
        <w:rPr>
          <w:rFonts w:ascii="Times New Roman" w:hAnsi="Times New Roman" w:cs="Times New Roman"/>
          <w:sz w:val="28"/>
          <w:szCs w:val="28"/>
          <w:lang w:val="ru-RU"/>
        </w:rPr>
        <w:t>4</w:t>
      </w:r>
      <w:r w:rsidR="00C44952">
        <w:rPr>
          <w:rFonts w:ascii="Times New Roman" w:hAnsi="Times New Roman" w:cs="Times New Roman"/>
          <w:sz w:val="28"/>
          <w:szCs w:val="28"/>
          <w:lang w:val="ru-RU"/>
        </w:rPr>
        <w:t>3</w:t>
      </w:r>
    </w:p>
    <w:p w:rsidR="002A246E" w:rsidRDefault="008E15A4" w:rsidP="008E15A4">
      <w:pPr>
        <w:pStyle w:val="a3"/>
        <w:numPr>
          <w:ilvl w:val="0"/>
          <w:numId w:val="1"/>
        </w:numPr>
        <w:spacing w:line="360" w:lineRule="auto"/>
        <w:ind w:left="0" w:firstLine="0"/>
        <w:rPr>
          <w:rFonts w:ascii="Times New Roman" w:hAnsi="Times New Roman" w:cs="Times New Roman"/>
          <w:sz w:val="28"/>
        </w:rPr>
      </w:pPr>
      <w:r w:rsidRPr="008E15A4">
        <w:rPr>
          <w:rFonts w:ascii="Times New Roman" w:hAnsi="Times New Roman" w:cs="Times New Roman"/>
          <w:sz w:val="28"/>
        </w:rPr>
        <w:t xml:space="preserve">Розробка програмного продукту прогнозування банкрутства </w:t>
      </w:r>
      <w:r w:rsidR="0068348E">
        <w:rPr>
          <w:rFonts w:ascii="Times New Roman" w:hAnsi="Times New Roman" w:cs="Times New Roman"/>
          <w:sz w:val="28"/>
        </w:rPr>
        <w:t>………...</w:t>
      </w:r>
      <w:r w:rsidR="0002606E">
        <w:rPr>
          <w:rFonts w:ascii="Times New Roman" w:hAnsi="Times New Roman" w:cs="Times New Roman"/>
          <w:sz w:val="28"/>
        </w:rPr>
        <w:t>…4</w:t>
      </w:r>
      <w:r w:rsidR="00C44952">
        <w:rPr>
          <w:rFonts w:ascii="Times New Roman" w:hAnsi="Times New Roman" w:cs="Times New Roman"/>
          <w:sz w:val="28"/>
          <w:lang w:val="ru-RU"/>
        </w:rPr>
        <w:t>4</w:t>
      </w:r>
    </w:p>
    <w:p w:rsidR="00C77259" w:rsidRPr="00C44952" w:rsidRDefault="00C77259" w:rsidP="0002606E">
      <w:pPr>
        <w:pStyle w:val="a3"/>
        <w:spacing w:line="360" w:lineRule="auto"/>
        <w:ind w:left="0" w:firstLine="708"/>
        <w:jc w:val="both"/>
        <w:rPr>
          <w:rFonts w:ascii="Times New Roman" w:hAnsi="Times New Roman" w:cs="Times New Roman"/>
          <w:sz w:val="28"/>
          <w:lang w:val="ru-RU"/>
        </w:rPr>
      </w:pPr>
      <w:r>
        <w:rPr>
          <w:rFonts w:ascii="Times New Roman" w:hAnsi="Times New Roman" w:cs="Times New Roman"/>
          <w:sz w:val="28"/>
        </w:rPr>
        <w:t>3</w:t>
      </w:r>
      <w:r w:rsidR="00BD0BAC" w:rsidRPr="002A246E">
        <w:rPr>
          <w:rFonts w:ascii="Times New Roman" w:hAnsi="Times New Roman" w:cs="Times New Roman"/>
          <w:sz w:val="28"/>
        </w:rPr>
        <w:t xml:space="preserve">.1 </w:t>
      </w:r>
      <w:r w:rsidR="008E15A4" w:rsidRPr="008E15A4">
        <w:rPr>
          <w:rFonts w:ascii="Times New Roman" w:eastAsia="MS Mincho" w:hAnsi="Times New Roman" w:cs="Times New Roman"/>
          <w:bCs/>
          <w:iCs/>
          <w:sz w:val="28"/>
          <w:szCs w:val="28"/>
          <w:lang w:eastAsia="ru-RU"/>
        </w:rPr>
        <w:t xml:space="preserve">Алгоритм AdaBoost </w:t>
      </w:r>
      <w:r w:rsidR="00BD0BAC" w:rsidRPr="002A246E">
        <w:rPr>
          <w:rFonts w:ascii="Times New Roman" w:hAnsi="Times New Roman" w:cs="Times New Roman"/>
          <w:sz w:val="28"/>
          <w:szCs w:val="28"/>
        </w:rPr>
        <w:t>……</w:t>
      </w:r>
      <w:r w:rsidR="00BB51AA">
        <w:rPr>
          <w:rFonts w:ascii="Times New Roman" w:hAnsi="Times New Roman" w:cs="Times New Roman"/>
          <w:sz w:val="28"/>
        </w:rPr>
        <w:t>……</w:t>
      </w:r>
      <w:r>
        <w:rPr>
          <w:rFonts w:ascii="Times New Roman" w:hAnsi="Times New Roman" w:cs="Times New Roman"/>
          <w:sz w:val="28"/>
        </w:rPr>
        <w:t>........</w:t>
      </w:r>
      <w:r w:rsidR="00BB51AA">
        <w:rPr>
          <w:rFonts w:ascii="Times New Roman" w:hAnsi="Times New Roman" w:cs="Times New Roman"/>
          <w:sz w:val="28"/>
        </w:rPr>
        <w:t>......</w:t>
      </w:r>
      <w:r w:rsidR="0068348E">
        <w:rPr>
          <w:rFonts w:ascii="Times New Roman" w:hAnsi="Times New Roman" w:cs="Times New Roman"/>
          <w:sz w:val="28"/>
        </w:rPr>
        <w:t>........</w:t>
      </w:r>
      <w:r w:rsidR="008E15A4">
        <w:rPr>
          <w:rFonts w:ascii="Times New Roman" w:hAnsi="Times New Roman" w:cs="Times New Roman"/>
          <w:sz w:val="28"/>
        </w:rPr>
        <w:t>..........................................</w:t>
      </w:r>
      <w:r w:rsidR="0002606E">
        <w:rPr>
          <w:rFonts w:ascii="Times New Roman" w:hAnsi="Times New Roman" w:cs="Times New Roman"/>
          <w:sz w:val="28"/>
        </w:rPr>
        <w:t>..4</w:t>
      </w:r>
      <w:r w:rsidR="00C44952">
        <w:rPr>
          <w:rFonts w:ascii="Times New Roman" w:hAnsi="Times New Roman" w:cs="Times New Roman"/>
          <w:sz w:val="28"/>
          <w:lang w:val="ru-RU"/>
        </w:rPr>
        <w:t>5</w:t>
      </w:r>
    </w:p>
    <w:p w:rsidR="00BD0BAC" w:rsidRPr="00C44952" w:rsidRDefault="00C77259" w:rsidP="0002606E">
      <w:pPr>
        <w:pStyle w:val="a3"/>
        <w:spacing w:after="0" w:line="360" w:lineRule="auto"/>
        <w:ind w:left="0" w:firstLine="708"/>
        <w:jc w:val="both"/>
        <w:rPr>
          <w:rFonts w:ascii="Times New Roman" w:hAnsi="Times New Roman" w:cs="Times New Roman"/>
          <w:sz w:val="28"/>
          <w:lang w:val="ru-RU"/>
        </w:rPr>
      </w:pPr>
      <w:r>
        <w:rPr>
          <w:rFonts w:ascii="Times New Roman" w:hAnsi="Times New Roman" w:cs="Times New Roman"/>
          <w:sz w:val="28"/>
        </w:rPr>
        <w:t>3</w:t>
      </w:r>
      <w:r w:rsidR="00BD0BAC" w:rsidRPr="00094C93">
        <w:rPr>
          <w:rFonts w:ascii="Times New Roman" w:hAnsi="Times New Roman" w:cs="Times New Roman"/>
          <w:sz w:val="28"/>
        </w:rPr>
        <w:t xml:space="preserve">.2 </w:t>
      </w:r>
      <w:r w:rsidR="008E15A4" w:rsidRPr="008E15A4">
        <w:rPr>
          <w:rFonts w:ascii="Times New Roman" w:eastAsia="MS Mincho" w:hAnsi="Times New Roman" w:cs="Times New Roman"/>
          <w:bCs/>
          <w:iCs/>
          <w:sz w:val="28"/>
          <w:szCs w:val="28"/>
        </w:rPr>
        <w:t>Дерева прийняття рішень</w:t>
      </w:r>
      <w:r w:rsidR="00BD0BAC">
        <w:rPr>
          <w:rFonts w:ascii="Times New Roman" w:hAnsi="Times New Roman" w:cs="Times New Roman"/>
          <w:color w:val="222222"/>
          <w:sz w:val="28"/>
          <w:szCs w:val="28"/>
          <w:shd w:val="clear" w:color="auto" w:fill="FFFFFF"/>
        </w:rPr>
        <w:t>...</w:t>
      </w:r>
      <w:r w:rsidR="0068348E">
        <w:rPr>
          <w:rFonts w:ascii="Times New Roman" w:hAnsi="Times New Roman" w:cs="Times New Roman"/>
          <w:sz w:val="28"/>
        </w:rPr>
        <w:t>........................</w:t>
      </w:r>
      <w:r w:rsidR="00BB51AA">
        <w:rPr>
          <w:rFonts w:ascii="Times New Roman" w:hAnsi="Times New Roman" w:cs="Times New Roman"/>
          <w:sz w:val="28"/>
        </w:rPr>
        <w:t>..............................</w:t>
      </w:r>
      <w:r w:rsidR="00BD0BAC">
        <w:rPr>
          <w:rFonts w:ascii="Times New Roman" w:hAnsi="Times New Roman" w:cs="Times New Roman"/>
          <w:sz w:val="28"/>
        </w:rPr>
        <w:t>.</w:t>
      </w:r>
      <w:r w:rsidR="008E15A4">
        <w:rPr>
          <w:rFonts w:ascii="Times New Roman" w:hAnsi="Times New Roman" w:cs="Times New Roman"/>
          <w:sz w:val="28"/>
        </w:rPr>
        <w:t>..........</w:t>
      </w:r>
      <w:r w:rsidR="0002606E">
        <w:rPr>
          <w:rFonts w:ascii="Times New Roman" w:hAnsi="Times New Roman" w:cs="Times New Roman"/>
          <w:sz w:val="28"/>
        </w:rPr>
        <w:t>..</w:t>
      </w:r>
      <w:r w:rsidR="008E15A4">
        <w:rPr>
          <w:rFonts w:ascii="Times New Roman" w:hAnsi="Times New Roman" w:cs="Times New Roman"/>
          <w:sz w:val="28"/>
        </w:rPr>
        <w:t>..</w:t>
      </w:r>
      <w:r w:rsidR="00BD0BAC">
        <w:rPr>
          <w:rFonts w:ascii="Times New Roman" w:hAnsi="Times New Roman" w:cs="Times New Roman"/>
          <w:sz w:val="28"/>
        </w:rPr>
        <w:t>.</w:t>
      </w:r>
      <w:r w:rsidR="0002606E">
        <w:rPr>
          <w:rFonts w:ascii="Times New Roman" w:hAnsi="Times New Roman" w:cs="Times New Roman"/>
          <w:sz w:val="28"/>
        </w:rPr>
        <w:t>4</w:t>
      </w:r>
      <w:r w:rsidR="00C44952">
        <w:rPr>
          <w:rFonts w:ascii="Times New Roman" w:hAnsi="Times New Roman" w:cs="Times New Roman"/>
          <w:sz w:val="28"/>
          <w:lang w:val="ru-RU"/>
        </w:rPr>
        <w:t>8</w:t>
      </w:r>
    </w:p>
    <w:p w:rsidR="00AA783A" w:rsidRPr="00C44952" w:rsidRDefault="00AA783A" w:rsidP="00BB51AA">
      <w:pPr>
        <w:shd w:val="clear" w:color="auto" w:fill="FFFFFF"/>
        <w:spacing w:after="0" w:line="360" w:lineRule="auto"/>
        <w:ind w:left="709"/>
        <w:jc w:val="both"/>
        <w:rPr>
          <w:rFonts w:ascii="Times New Roman" w:eastAsia="MS Mincho" w:hAnsi="Times New Roman" w:cs="Times New Roman"/>
          <w:bCs/>
          <w:iCs/>
          <w:sz w:val="28"/>
          <w:szCs w:val="28"/>
          <w:lang w:val="ru-RU"/>
        </w:rPr>
      </w:pPr>
      <w:r>
        <w:rPr>
          <w:rFonts w:ascii="Times New Roman" w:eastAsia="MS Mincho" w:hAnsi="Times New Roman" w:cs="Times New Roman"/>
          <w:bCs/>
          <w:iCs/>
          <w:sz w:val="28"/>
          <w:szCs w:val="28"/>
        </w:rPr>
        <w:t>3</w:t>
      </w:r>
      <w:r w:rsidRPr="0093136A">
        <w:rPr>
          <w:rFonts w:ascii="Times New Roman" w:eastAsia="MS Mincho" w:hAnsi="Times New Roman" w:cs="Times New Roman"/>
          <w:bCs/>
          <w:iCs/>
          <w:sz w:val="28"/>
          <w:szCs w:val="28"/>
        </w:rPr>
        <w:t>.</w:t>
      </w:r>
      <w:r>
        <w:rPr>
          <w:rFonts w:ascii="Times New Roman" w:eastAsia="MS Mincho" w:hAnsi="Times New Roman" w:cs="Times New Roman"/>
          <w:bCs/>
          <w:iCs/>
          <w:sz w:val="28"/>
          <w:szCs w:val="28"/>
        </w:rPr>
        <w:t>3</w:t>
      </w:r>
      <w:r w:rsidRPr="0093136A">
        <w:rPr>
          <w:rFonts w:ascii="Times New Roman" w:eastAsia="MS Mincho" w:hAnsi="Times New Roman" w:cs="Times New Roman"/>
          <w:bCs/>
          <w:iCs/>
          <w:sz w:val="28"/>
          <w:szCs w:val="28"/>
        </w:rPr>
        <w:t xml:space="preserve"> </w:t>
      </w:r>
      <w:r w:rsidR="008E15A4" w:rsidRPr="008E15A4">
        <w:rPr>
          <w:rFonts w:ascii="Times New Roman" w:eastAsia="MS Mincho" w:hAnsi="Times New Roman" w:cs="Times New Roman"/>
          <w:bCs/>
          <w:iCs/>
          <w:sz w:val="28"/>
          <w:szCs w:val="28"/>
        </w:rPr>
        <w:t xml:space="preserve">Побудова моделі нейронної мережі </w:t>
      </w:r>
      <w:r>
        <w:rPr>
          <w:rFonts w:ascii="Times New Roman" w:eastAsia="MS Mincho" w:hAnsi="Times New Roman" w:cs="Times New Roman"/>
          <w:bCs/>
          <w:iCs/>
          <w:sz w:val="28"/>
          <w:szCs w:val="28"/>
        </w:rPr>
        <w:t>……</w:t>
      </w:r>
      <w:r w:rsidR="00BB51AA">
        <w:rPr>
          <w:rFonts w:ascii="Times New Roman" w:eastAsia="MS Mincho" w:hAnsi="Times New Roman" w:cs="Times New Roman"/>
          <w:bCs/>
          <w:iCs/>
          <w:sz w:val="28"/>
          <w:szCs w:val="28"/>
        </w:rPr>
        <w:t>……</w:t>
      </w:r>
      <w:r w:rsidR="0068348E">
        <w:rPr>
          <w:rFonts w:ascii="Times New Roman" w:eastAsia="MS Mincho" w:hAnsi="Times New Roman" w:cs="Times New Roman"/>
          <w:bCs/>
          <w:iCs/>
          <w:sz w:val="28"/>
          <w:szCs w:val="28"/>
        </w:rPr>
        <w:t>………</w:t>
      </w:r>
      <w:r w:rsidR="008E15A4">
        <w:rPr>
          <w:rFonts w:ascii="Times New Roman" w:eastAsia="MS Mincho" w:hAnsi="Times New Roman" w:cs="Times New Roman"/>
          <w:bCs/>
          <w:iCs/>
          <w:sz w:val="28"/>
          <w:szCs w:val="28"/>
        </w:rPr>
        <w:t>…………</w:t>
      </w:r>
      <w:r w:rsidR="0002606E">
        <w:rPr>
          <w:rFonts w:ascii="Times New Roman" w:eastAsia="MS Mincho" w:hAnsi="Times New Roman" w:cs="Times New Roman"/>
          <w:bCs/>
          <w:iCs/>
          <w:sz w:val="28"/>
          <w:szCs w:val="28"/>
        </w:rPr>
        <w:t>…</w:t>
      </w:r>
      <w:r w:rsidR="00BB51AA">
        <w:rPr>
          <w:rFonts w:ascii="Times New Roman" w:eastAsia="MS Mincho" w:hAnsi="Times New Roman" w:cs="Times New Roman"/>
          <w:bCs/>
          <w:iCs/>
          <w:sz w:val="28"/>
          <w:szCs w:val="28"/>
        </w:rPr>
        <w:t>…</w:t>
      </w:r>
      <w:r w:rsidR="0002606E">
        <w:rPr>
          <w:rFonts w:ascii="Times New Roman" w:eastAsia="MS Mincho" w:hAnsi="Times New Roman" w:cs="Times New Roman"/>
          <w:bCs/>
          <w:iCs/>
          <w:sz w:val="28"/>
          <w:szCs w:val="28"/>
        </w:rPr>
        <w:t>..5</w:t>
      </w:r>
      <w:r w:rsidR="00C44952">
        <w:rPr>
          <w:rFonts w:ascii="Times New Roman" w:eastAsia="MS Mincho" w:hAnsi="Times New Roman" w:cs="Times New Roman"/>
          <w:bCs/>
          <w:iCs/>
          <w:sz w:val="28"/>
          <w:szCs w:val="28"/>
          <w:lang w:val="ru-RU"/>
        </w:rPr>
        <w:t>1</w:t>
      </w:r>
    </w:p>
    <w:p w:rsidR="00AA783A" w:rsidRPr="00C44952" w:rsidRDefault="00AA783A" w:rsidP="00BB51AA">
      <w:pPr>
        <w:keepNext/>
        <w:spacing w:after="0" w:line="360" w:lineRule="auto"/>
        <w:ind w:left="709"/>
        <w:jc w:val="both"/>
        <w:outlineLvl w:val="1"/>
        <w:rPr>
          <w:rFonts w:ascii="Times New Roman" w:eastAsia="MS Mincho" w:hAnsi="Times New Roman" w:cs="Times New Roman"/>
          <w:bCs/>
          <w:iCs/>
          <w:sz w:val="28"/>
          <w:szCs w:val="28"/>
          <w:lang w:val="ru-RU"/>
        </w:rPr>
      </w:pPr>
      <w:r>
        <w:rPr>
          <w:rFonts w:ascii="Times New Roman" w:eastAsia="MS Mincho" w:hAnsi="Times New Roman" w:cs="Times New Roman"/>
          <w:bCs/>
          <w:iCs/>
          <w:sz w:val="28"/>
          <w:szCs w:val="28"/>
        </w:rPr>
        <w:t>3</w:t>
      </w:r>
      <w:r w:rsidRPr="0093136A">
        <w:rPr>
          <w:rFonts w:ascii="Times New Roman" w:eastAsia="MS Mincho" w:hAnsi="Times New Roman" w:cs="Times New Roman"/>
          <w:bCs/>
          <w:iCs/>
          <w:sz w:val="28"/>
          <w:szCs w:val="28"/>
        </w:rPr>
        <w:t xml:space="preserve">.4 </w:t>
      </w:r>
      <w:r w:rsidR="008E15A4" w:rsidRPr="008E15A4">
        <w:rPr>
          <w:rFonts w:ascii="Times New Roman" w:eastAsia="MS Mincho" w:hAnsi="Times New Roman" w:cs="Times New Roman"/>
          <w:bCs/>
          <w:iCs/>
          <w:sz w:val="28"/>
          <w:szCs w:val="28"/>
        </w:rPr>
        <w:t xml:space="preserve">Побудова класифікатору голосування і аналіз результатів </w:t>
      </w:r>
      <w:r w:rsidR="0068348E">
        <w:rPr>
          <w:rFonts w:ascii="Times New Roman" w:eastAsia="MS Mincho" w:hAnsi="Times New Roman" w:cs="Times New Roman"/>
          <w:bCs/>
          <w:iCs/>
          <w:sz w:val="28"/>
          <w:szCs w:val="28"/>
        </w:rPr>
        <w:t>………</w:t>
      </w:r>
      <w:r w:rsidR="00BB51AA">
        <w:rPr>
          <w:rFonts w:ascii="Times New Roman" w:eastAsia="MS Mincho" w:hAnsi="Times New Roman" w:cs="Times New Roman"/>
          <w:bCs/>
          <w:iCs/>
          <w:sz w:val="28"/>
          <w:szCs w:val="28"/>
        </w:rPr>
        <w:t>…</w:t>
      </w:r>
      <w:r>
        <w:rPr>
          <w:rFonts w:ascii="Times New Roman" w:eastAsia="MS Mincho" w:hAnsi="Times New Roman" w:cs="Times New Roman"/>
          <w:bCs/>
          <w:iCs/>
          <w:sz w:val="28"/>
          <w:szCs w:val="28"/>
        </w:rPr>
        <w:t>.5</w:t>
      </w:r>
      <w:r w:rsidR="00C44952">
        <w:rPr>
          <w:rFonts w:ascii="Times New Roman" w:eastAsia="MS Mincho" w:hAnsi="Times New Roman" w:cs="Times New Roman"/>
          <w:bCs/>
          <w:iCs/>
          <w:sz w:val="28"/>
          <w:szCs w:val="28"/>
          <w:lang w:val="ru-RU"/>
        </w:rPr>
        <w:t>3</w:t>
      </w:r>
    </w:p>
    <w:p w:rsidR="00AA783A" w:rsidRPr="00C44952" w:rsidRDefault="0002606E" w:rsidP="00BB51AA">
      <w:pPr>
        <w:keepNext/>
        <w:spacing w:after="0" w:line="360" w:lineRule="auto"/>
        <w:ind w:left="709"/>
        <w:jc w:val="both"/>
        <w:outlineLvl w:val="1"/>
        <w:rPr>
          <w:rFonts w:ascii="Times New Roman" w:eastAsia="MS Mincho" w:hAnsi="Times New Roman" w:cs="Times New Roman"/>
          <w:bCs/>
          <w:iCs/>
          <w:sz w:val="28"/>
          <w:szCs w:val="28"/>
          <w:lang w:val="ru-RU"/>
        </w:rPr>
      </w:pPr>
      <w:r>
        <w:rPr>
          <w:rFonts w:ascii="Times New Roman" w:eastAsia="MS Mincho" w:hAnsi="Times New Roman" w:cs="Times New Roman"/>
          <w:bCs/>
          <w:iCs/>
          <w:sz w:val="28"/>
          <w:szCs w:val="28"/>
        </w:rPr>
        <w:t>3.5</w:t>
      </w:r>
      <w:r w:rsidR="00AA783A">
        <w:rPr>
          <w:rFonts w:ascii="Times New Roman" w:eastAsia="MS Mincho" w:hAnsi="Times New Roman" w:cs="Times New Roman"/>
          <w:bCs/>
          <w:iCs/>
          <w:sz w:val="28"/>
          <w:szCs w:val="28"/>
        </w:rPr>
        <w:t xml:space="preserve"> Висновки……………</w:t>
      </w:r>
      <w:r w:rsidR="0068348E">
        <w:rPr>
          <w:rFonts w:ascii="Times New Roman" w:eastAsia="MS Mincho" w:hAnsi="Times New Roman" w:cs="Times New Roman"/>
          <w:bCs/>
          <w:iCs/>
          <w:sz w:val="28"/>
          <w:szCs w:val="28"/>
        </w:rPr>
        <w:t>……</w:t>
      </w:r>
      <w:r w:rsidR="00BB51AA">
        <w:rPr>
          <w:rFonts w:ascii="Times New Roman" w:eastAsia="MS Mincho" w:hAnsi="Times New Roman" w:cs="Times New Roman"/>
          <w:bCs/>
          <w:iCs/>
          <w:sz w:val="28"/>
          <w:szCs w:val="28"/>
        </w:rPr>
        <w:t>…………………………………………..</w:t>
      </w:r>
      <w:r w:rsidR="00AA783A">
        <w:rPr>
          <w:rFonts w:ascii="Times New Roman" w:eastAsia="MS Mincho" w:hAnsi="Times New Roman" w:cs="Times New Roman"/>
          <w:bCs/>
          <w:iCs/>
          <w:sz w:val="28"/>
          <w:szCs w:val="28"/>
        </w:rPr>
        <w:t>…6</w:t>
      </w:r>
      <w:r w:rsidR="00C44952">
        <w:rPr>
          <w:rFonts w:ascii="Times New Roman" w:eastAsia="MS Mincho" w:hAnsi="Times New Roman" w:cs="Times New Roman"/>
          <w:bCs/>
          <w:iCs/>
          <w:sz w:val="28"/>
          <w:szCs w:val="28"/>
          <w:lang w:val="ru-RU"/>
        </w:rPr>
        <w:t>0</w:t>
      </w:r>
    </w:p>
    <w:p w:rsidR="008E15A4" w:rsidRDefault="008E15A4" w:rsidP="008E15A4">
      <w:pPr>
        <w:pStyle w:val="a3"/>
        <w:numPr>
          <w:ilvl w:val="0"/>
          <w:numId w:val="1"/>
        </w:numPr>
        <w:spacing w:line="360" w:lineRule="auto"/>
        <w:rPr>
          <w:rFonts w:ascii="Times New Roman" w:hAnsi="Times New Roman" w:cs="Times New Roman"/>
          <w:sz w:val="28"/>
        </w:rPr>
      </w:pPr>
      <w:r w:rsidRPr="002A246E">
        <w:rPr>
          <w:rFonts w:ascii="Times New Roman" w:hAnsi="Times New Roman" w:cs="Times New Roman"/>
          <w:sz w:val="28"/>
        </w:rPr>
        <w:t>Розроблення стартап-проекту</w:t>
      </w:r>
      <w:r w:rsidR="0068348E">
        <w:rPr>
          <w:rFonts w:ascii="Times New Roman" w:hAnsi="Times New Roman" w:cs="Times New Roman"/>
          <w:sz w:val="28"/>
        </w:rPr>
        <w:t>……………………………</w:t>
      </w:r>
      <w:r w:rsidR="0002606E">
        <w:rPr>
          <w:rFonts w:ascii="Times New Roman" w:hAnsi="Times New Roman" w:cs="Times New Roman"/>
          <w:sz w:val="28"/>
        </w:rPr>
        <w:t>…………………6</w:t>
      </w:r>
      <w:r w:rsidR="00C44952">
        <w:rPr>
          <w:rFonts w:ascii="Times New Roman" w:hAnsi="Times New Roman" w:cs="Times New Roman"/>
          <w:sz w:val="28"/>
          <w:lang w:val="ru-RU"/>
        </w:rPr>
        <w:t>1</w:t>
      </w:r>
    </w:p>
    <w:p w:rsidR="008E15A4" w:rsidRPr="00C44952" w:rsidRDefault="008E15A4" w:rsidP="008E15A4">
      <w:pPr>
        <w:pStyle w:val="a3"/>
        <w:spacing w:line="360" w:lineRule="auto"/>
        <w:ind w:left="0" w:firstLine="708"/>
        <w:rPr>
          <w:rFonts w:ascii="Times New Roman" w:hAnsi="Times New Roman" w:cs="Times New Roman"/>
          <w:sz w:val="28"/>
          <w:lang w:val="ru-RU"/>
        </w:rPr>
      </w:pPr>
      <w:r>
        <w:rPr>
          <w:rFonts w:ascii="Times New Roman" w:hAnsi="Times New Roman" w:cs="Times New Roman"/>
          <w:sz w:val="28"/>
        </w:rPr>
        <w:t>4</w:t>
      </w:r>
      <w:r w:rsidRPr="002A246E">
        <w:rPr>
          <w:rFonts w:ascii="Times New Roman" w:hAnsi="Times New Roman" w:cs="Times New Roman"/>
          <w:sz w:val="28"/>
        </w:rPr>
        <w:t xml:space="preserve">.1 </w:t>
      </w:r>
      <w:r w:rsidRPr="0093136A">
        <w:rPr>
          <w:rFonts w:ascii="Times New Roman" w:eastAsia="MS Mincho" w:hAnsi="Times New Roman" w:cs="Times New Roman"/>
          <w:bCs/>
          <w:iCs/>
          <w:sz w:val="28"/>
          <w:szCs w:val="28"/>
          <w:lang w:eastAsia="ru-RU"/>
        </w:rPr>
        <w:t>Опис ідеї проекту (товару, послуги,</w:t>
      </w:r>
      <w:r>
        <w:rPr>
          <w:rFonts w:ascii="Times New Roman" w:eastAsia="MS Mincho" w:hAnsi="Times New Roman" w:cs="Times New Roman"/>
          <w:bCs/>
          <w:iCs/>
          <w:sz w:val="28"/>
          <w:szCs w:val="28"/>
          <w:lang w:eastAsia="ru-RU"/>
        </w:rPr>
        <w:t xml:space="preserve"> </w:t>
      </w:r>
      <w:r w:rsidRPr="0093136A">
        <w:rPr>
          <w:rFonts w:ascii="Times New Roman" w:eastAsia="MS Mincho" w:hAnsi="Times New Roman" w:cs="Times New Roman"/>
          <w:bCs/>
          <w:iCs/>
          <w:sz w:val="28"/>
          <w:szCs w:val="28"/>
          <w:lang w:eastAsia="ru-RU"/>
        </w:rPr>
        <w:t>технології)</w:t>
      </w:r>
      <w:r w:rsidRPr="002A246E">
        <w:rPr>
          <w:rFonts w:ascii="Times New Roman" w:hAnsi="Times New Roman" w:cs="Times New Roman"/>
          <w:sz w:val="28"/>
          <w:szCs w:val="28"/>
        </w:rPr>
        <w:t>……</w:t>
      </w:r>
      <w:r w:rsidR="0068348E">
        <w:rPr>
          <w:rFonts w:ascii="Times New Roman" w:hAnsi="Times New Roman" w:cs="Times New Roman"/>
          <w:sz w:val="28"/>
        </w:rPr>
        <w:t>…….......</w:t>
      </w:r>
      <w:r w:rsidR="0002606E">
        <w:rPr>
          <w:rFonts w:ascii="Times New Roman" w:hAnsi="Times New Roman" w:cs="Times New Roman"/>
          <w:sz w:val="28"/>
        </w:rPr>
        <w:t>.............6</w:t>
      </w:r>
      <w:r w:rsidR="00C44952">
        <w:rPr>
          <w:rFonts w:ascii="Times New Roman" w:hAnsi="Times New Roman" w:cs="Times New Roman"/>
          <w:sz w:val="28"/>
          <w:lang w:val="ru-RU"/>
        </w:rPr>
        <w:t>1</w:t>
      </w:r>
    </w:p>
    <w:p w:rsidR="008E15A4" w:rsidRPr="00C44952" w:rsidRDefault="008E15A4" w:rsidP="008E15A4">
      <w:pPr>
        <w:pStyle w:val="a3"/>
        <w:spacing w:after="0" w:line="360" w:lineRule="auto"/>
        <w:ind w:left="0" w:firstLine="708"/>
        <w:rPr>
          <w:rFonts w:ascii="Times New Roman" w:hAnsi="Times New Roman" w:cs="Times New Roman"/>
          <w:sz w:val="28"/>
          <w:lang w:val="ru-RU"/>
        </w:rPr>
      </w:pPr>
      <w:r>
        <w:rPr>
          <w:rFonts w:ascii="Times New Roman" w:hAnsi="Times New Roman" w:cs="Times New Roman"/>
          <w:sz w:val="28"/>
        </w:rPr>
        <w:t>4</w:t>
      </w:r>
      <w:r w:rsidRPr="00094C93">
        <w:rPr>
          <w:rFonts w:ascii="Times New Roman" w:hAnsi="Times New Roman" w:cs="Times New Roman"/>
          <w:sz w:val="28"/>
        </w:rPr>
        <w:t xml:space="preserve">.2 </w:t>
      </w:r>
      <w:r w:rsidRPr="0093136A">
        <w:rPr>
          <w:rFonts w:ascii="Times New Roman" w:eastAsia="MS Mincho" w:hAnsi="Times New Roman" w:cs="Times New Roman"/>
          <w:bCs/>
          <w:iCs/>
          <w:sz w:val="28"/>
          <w:szCs w:val="28"/>
        </w:rPr>
        <w:t>Технологічний аудит ідеї проекту</w:t>
      </w:r>
      <w:r>
        <w:rPr>
          <w:rFonts w:ascii="Times New Roman" w:hAnsi="Times New Roman" w:cs="Times New Roman"/>
          <w:color w:val="222222"/>
          <w:sz w:val="28"/>
          <w:szCs w:val="28"/>
          <w:shd w:val="clear" w:color="auto" w:fill="FFFFFF"/>
        </w:rPr>
        <w:t>...</w:t>
      </w:r>
      <w:r>
        <w:rPr>
          <w:rFonts w:ascii="Times New Roman" w:hAnsi="Times New Roman" w:cs="Times New Roman"/>
          <w:sz w:val="28"/>
        </w:rPr>
        <w:t>.................</w:t>
      </w:r>
      <w:r w:rsidR="0068348E">
        <w:rPr>
          <w:rFonts w:ascii="Times New Roman" w:hAnsi="Times New Roman" w:cs="Times New Roman"/>
          <w:sz w:val="28"/>
        </w:rPr>
        <w:t>............................</w:t>
      </w:r>
      <w:r>
        <w:rPr>
          <w:rFonts w:ascii="Times New Roman" w:hAnsi="Times New Roman" w:cs="Times New Roman"/>
          <w:sz w:val="28"/>
        </w:rPr>
        <w:t>...........</w:t>
      </w:r>
      <w:r w:rsidR="0002606E">
        <w:rPr>
          <w:rFonts w:ascii="Times New Roman" w:hAnsi="Times New Roman" w:cs="Times New Roman"/>
          <w:sz w:val="28"/>
        </w:rPr>
        <w:t>6</w:t>
      </w:r>
      <w:r w:rsidR="00C44952">
        <w:rPr>
          <w:rFonts w:ascii="Times New Roman" w:hAnsi="Times New Roman" w:cs="Times New Roman"/>
          <w:sz w:val="28"/>
          <w:lang w:val="ru-RU"/>
        </w:rPr>
        <w:t>3</w:t>
      </w:r>
    </w:p>
    <w:p w:rsidR="004F0D6A" w:rsidRPr="00C44952" w:rsidRDefault="008E15A4" w:rsidP="004F0D6A">
      <w:pPr>
        <w:shd w:val="clear" w:color="auto" w:fill="FFFFFF"/>
        <w:spacing w:after="0" w:line="360" w:lineRule="auto"/>
        <w:ind w:left="709"/>
        <w:jc w:val="both"/>
        <w:rPr>
          <w:rFonts w:ascii="Times New Roman" w:eastAsia="MS Mincho" w:hAnsi="Times New Roman" w:cs="Times New Roman"/>
          <w:bCs/>
          <w:iCs/>
          <w:sz w:val="28"/>
          <w:szCs w:val="28"/>
          <w:lang w:val="ru-RU"/>
        </w:rPr>
      </w:pPr>
      <w:r>
        <w:rPr>
          <w:rFonts w:ascii="Times New Roman" w:eastAsia="MS Mincho" w:hAnsi="Times New Roman" w:cs="Times New Roman"/>
          <w:bCs/>
          <w:iCs/>
          <w:sz w:val="28"/>
          <w:szCs w:val="28"/>
        </w:rPr>
        <w:t>4</w:t>
      </w:r>
      <w:r w:rsidRPr="0093136A">
        <w:rPr>
          <w:rFonts w:ascii="Times New Roman" w:eastAsia="MS Mincho" w:hAnsi="Times New Roman" w:cs="Times New Roman"/>
          <w:bCs/>
          <w:iCs/>
          <w:sz w:val="28"/>
          <w:szCs w:val="28"/>
        </w:rPr>
        <w:t>.</w:t>
      </w:r>
      <w:r>
        <w:rPr>
          <w:rFonts w:ascii="Times New Roman" w:eastAsia="MS Mincho" w:hAnsi="Times New Roman" w:cs="Times New Roman"/>
          <w:bCs/>
          <w:iCs/>
          <w:sz w:val="28"/>
          <w:szCs w:val="28"/>
        </w:rPr>
        <w:t>3</w:t>
      </w:r>
      <w:r w:rsidRPr="0093136A">
        <w:rPr>
          <w:rFonts w:ascii="Times New Roman" w:eastAsia="MS Mincho" w:hAnsi="Times New Roman" w:cs="Times New Roman"/>
          <w:bCs/>
          <w:iCs/>
          <w:sz w:val="28"/>
          <w:szCs w:val="28"/>
        </w:rPr>
        <w:t xml:space="preserve"> Аналіз ринкових можливостей запуску стартап-проекту</w:t>
      </w:r>
      <w:r w:rsidR="0068348E">
        <w:rPr>
          <w:rFonts w:ascii="Times New Roman" w:eastAsia="MS Mincho" w:hAnsi="Times New Roman" w:cs="Times New Roman"/>
          <w:bCs/>
          <w:iCs/>
          <w:sz w:val="28"/>
          <w:szCs w:val="28"/>
        </w:rPr>
        <w:t>………</w:t>
      </w:r>
      <w:r>
        <w:rPr>
          <w:rFonts w:ascii="Times New Roman" w:eastAsia="MS Mincho" w:hAnsi="Times New Roman" w:cs="Times New Roman"/>
          <w:bCs/>
          <w:iCs/>
          <w:sz w:val="28"/>
          <w:szCs w:val="28"/>
        </w:rPr>
        <w:t>…..</w:t>
      </w:r>
      <w:r w:rsidR="0002606E">
        <w:rPr>
          <w:rFonts w:ascii="Times New Roman" w:eastAsia="MS Mincho" w:hAnsi="Times New Roman" w:cs="Times New Roman"/>
          <w:bCs/>
          <w:iCs/>
          <w:sz w:val="28"/>
          <w:szCs w:val="28"/>
        </w:rPr>
        <w:t>6</w:t>
      </w:r>
      <w:r w:rsidR="00C44952">
        <w:rPr>
          <w:rFonts w:ascii="Times New Roman" w:eastAsia="MS Mincho" w:hAnsi="Times New Roman" w:cs="Times New Roman"/>
          <w:bCs/>
          <w:iCs/>
          <w:sz w:val="28"/>
          <w:szCs w:val="28"/>
          <w:lang w:val="ru-RU"/>
        </w:rPr>
        <w:t>4</w:t>
      </w:r>
    </w:p>
    <w:p w:rsidR="004F0D6A" w:rsidRPr="00C44952" w:rsidRDefault="008E15A4" w:rsidP="004F0D6A">
      <w:pPr>
        <w:shd w:val="clear" w:color="auto" w:fill="FFFFFF"/>
        <w:spacing w:after="0" w:line="360" w:lineRule="auto"/>
        <w:ind w:left="709"/>
        <w:jc w:val="both"/>
        <w:rPr>
          <w:rFonts w:ascii="Times New Roman" w:eastAsia="MS Mincho" w:hAnsi="Times New Roman" w:cs="Times New Roman"/>
          <w:bCs/>
          <w:iCs/>
          <w:sz w:val="28"/>
          <w:szCs w:val="28"/>
          <w:lang w:val="ru-RU"/>
        </w:rPr>
      </w:pPr>
      <w:r>
        <w:rPr>
          <w:rFonts w:ascii="Times New Roman" w:eastAsia="MS Mincho" w:hAnsi="Times New Roman" w:cs="Times New Roman"/>
          <w:bCs/>
          <w:iCs/>
          <w:sz w:val="28"/>
          <w:szCs w:val="28"/>
        </w:rPr>
        <w:t>4</w:t>
      </w:r>
      <w:r w:rsidRPr="0093136A">
        <w:rPr>
          <w:rFonts w:ascii="Times New Roman" w:eastAsia="MS Mincho" w:hAnsi="Times New Roman" w:cs="Times New Roman"/>
          <w:bCs/>
          <w:iCs/>
          <w:sz w:val="28"/>
          <w:szCs w:val="28"/>
        </w:rPr>
        <w:t>.4 Розроблення ринкової стратегії проекту</w:t>
      </w:r>
      <w:r>
        <w:rPr>
          <w:rFonts w:ascii="Times New Roman" w:eastAsia="MS Mincho" w:hAnsi="Times New Roman" w:cs="Times New Roman"/>
          <w:bCs/>
          <w:iCs/>
          <w:sz w:val="28"/>
          <w:szCs w:val="28"/>
        </w:rPr>
        <w:t>……………………………….</w:t>
      </w:r>
      <w:r w:rsidR="0002606E">
        <w:rPr>
          <w:rFonts w:ascii="Times New Roman" w:eastAsia="MS Mincho" w:hAnsi="Times New Roman" w:cs="Times New Roman"/>
          <w:bCs/>
          <w:iCs/>
          <w:sz w:val="28"/>
          <w:szCs w:val="28"/>
        </w:rPr>
        <w:t>7</w:t>
      </w:r>
      <w:r w:rsidR="00C44952">
        <w:rPr>
          <w:rFonts w:ascii="Times New Roman" w:eastAsia="MS Mincho" w:hAnsi="Times New Roman" w:cs="Times New Roman"/>
          <w:bCs/>
          <w:iCs/>
          <w:sz w:val="28"/>
          <w:szCs w:val="28"/>
          <w:lang w:val="ru-RU"/>
        </w:rPr>
        <w:t>0</w:t>
      </w:r>
    </w:p>
    <w:p w:rsidR="004F0D6A" w:rsidRPr="00C44952" w:rsidRDefault="008E15A4" w:rsidP="004F0D6A">
      <w:pPr>
        <w:shd w:val="clear" w:color="auto" w:fill="FFFFFF"/>
        <w:spacing w:after="0" w:line="360" w:lineRule="auto"/>
        <w:ind w:left="709"/>
        <w:jc w:val="both"/>
        <w:rPr>
          <w:rFonts w:ascii="Times New Roman" w:eastAsia="MS Mincho" w:hAnsi="Times New Roman" w:cs="Times New Roman"/>
          <w:bCs/>
          <w:iCs/>
          <w:sz w:val="28"/>
          <w:szCs w:val="28"/>
          <w:lang w:val="ru-RU"/>
        </w:rPr>
      </w:pPr>
      <w:r>
        <w:rPr>
          <w:rFonts w:ascii="Times New Roman" w:eastAsia="MS Mincho" w:hAnsi="Times New Roman" w:cs="Times New Roman"/>
          <w:bCs/>
          <w:iCs/>
          <w:sz w:val="28"/>
          <w:szCs w:val="28"/>
        </w:rPr>
        <w:t xml:space="preserve">4.5 </w:t>
      </w:r>
      <w:r w:rsidRPr="0093136A">
        <w:rPr>
          <w:rFonts w:ascii="Times New Roman" w:eastAsia="MS Mincho" w:hAnsi="Times New Roman" w:cs="Times New Roman"/>
          <w:bCs/>
          <w:iCs/>
          <w:sz w:val="28"/>
          <w:szCs w:val="28"/>
        </w:rPr>
        <w:t>Розроблення маркетингової програми стартап-проекту</w:t>
      </w:r>
      <w:r>
        <w:rPr>
          <w:rFonts w:ascii="Times New Roman" w:eastAsia="MS Mincho" w:hAnsi="Times New Roman" w:cs="Times New Roman"/>
          <w:bCs/>
          <w:iCs/>
          <w:sz w:val="28"/>
          <w:szCs w:val="28"/>
        </w:rPr>
        <w:t>……………...</w:t>
      </w:r>
      <w:r w:rsidR="0002606E">
        <w:rPr>
          <w:rFonts w:ascii="Times New Roman" w:eastAsia="MS Mincho" w:hAnsi="Times New Roman" w:cs="Times New Roman"/>
          <w:bCs/>
          <w:iCs/>
          <w:sz w:val="28"/>
          <w:szCs w:val="28"/>
        </w:rPr>
        <w:t>7</w:t>
      </w:r>
      <w:r w:rsidR="00C44952">
        <w:rPr>
          <w:rFonts w:ascii="Times New Roman" w:eastAsia="MS Mincho" w:hAnsi="Times New Roman" w:cs="Times New Roman"/>
          <w:bCs/>
          <w:iCs/>
          <w:sz w:val="28"/>
          <w:szCs w:val="28"/>
          <w:lang w:val="ru-RU"/>
        </w:rPr>
        <w:t>3</w:t>
      </w:r>
    </w:p>
    <w:p w:rsidR="008E15A4" w:rsidRPr="00C44952" w:rsidRDefault="008E15A4" w:rsidP="004F0D6A">
      <w:pPr>
        <w:shd w:val="clear" w:color="auto" w:fill="FFFFFF"/>
        <w:spacing w:after="0" w:line="360" w:lineRule="auto"/>
        <w:ind w:left="709"/>
        <w:jc w:val="both"/>
        <w:rPr>
          <w:rFonts w:ascii="Times New Roman" w:eastAsia="MS Mincho" w:hAnsi="Times New Roman" w:cs="Times New Roman"/>
          <w:bCs/>
          <w:iCs/>
          <w:sz w:val="28"/>
          <w:szCs w:val="28"/>
          <w:lang w:val="ru-RU"/>
        </w:rPr>
      </w:pPr>
      <w:r>
        <w:rPr>
          <w:rFonts w:ascii="Times New Roman" w:eastAsia="MS Mincho" w:hAnsi="Times New Roman" w:cs="Times New Roman"/>
          <w:bCs/>
          <w:iCs/>
          <w:sz w:val="28"/>
          <w:szCs w:val="28"/>
        </w:rPr>
        <w:t>4.6 Висновки………………………</w:t>
      </w:r>
      <w:r w:rsidR="0068348E">
        <w:rPr>
          <w:rFonts w:ascii="Times New Roman" w:eastAsia="MS Mincho" w:hAnsi="Times New Roman" w:cs="Times New Roman"/>
          <w:bCs/>
          <w:iCs/>
          <w:sz w:val="28"/>
          <w:szCs w:val="28"/>
        </w:rPr>
        <w:t>………………</w:t>
      </w:r>
      <w:r w:rsidR="0002606E">
        <w:rPr>
          <w:rFonts w:ascii="Times New Roman" w:eastAsia="MS Mincho" w:hAnsi="Times New Roman" w:cs="Times New Roman"/>
          <w:bCs/>
          <w:iCs/>
          <w:sz w:val="28"/>
          <w:szCs w:val="28"/>
        </w:rPr>
        <w:t>……………………..…7</w:t>
      </w:r>
      <w:r w:rsidR="00C44952">
        <w:rPr>
          <w:rFonts w:ascii="Times New Roman" w:eastAsia="MS Mincho" w:hAnsi="Times New Roman" w:cs="Times New Roman"/>
          <w:bCs/>
          <w:iCs/>
          <w:sz w:val="28"/>
          <w:szCs w:val="28"/>
          <w:lang w:val="ru-RU"/>
        </w:rPr>
        <w:t>6</w:t>
      </w:r>
    </w:p>
    <w:p w:rsidR="008E15A4" w:rsidRPr="00C44952" w:rsidRDefault="0068348E" w:rsidP="0002660B">
      <w:pPr>
        <w:keepNext/>
        <w:spacing w:after="0" w:line="360" w:lineRule="auto"/>
        <w:jc w:val="both"/>
        <w:outlineLvl w:val="1"/>
        <w:rPr>
          <w:rFonts w:ascii="Times New Roman" w:eastAsia="MS Mincho" w:hAnsi="Times New Roman" w:cs="Times New Roman"/>
          <w:bCs/>
          <w:iCs/>
          <w:sz w:val="28"/>
          <w:szCs w:val="28"/>
          <w:lang w:val="ru-RU"/>
        </w:rPr>
      </w:pPr>
      <w:r>
        <w:rPr>
          <w:rFonts w:ascii="Times New Roman" w:eastAsia="MS Mincho" w:hAnsi="Times New Roman" w:cs="Times New Roman"/>
          <w:bCs/>
          <w:iCs/>
          <w:sz w:val="28"/>
          <w:szCs w:val="28"/>
        </w:rPr>
        <w:lastRenderedPageBreak/>
        <w:t>Висновки…………………………</w:t>
      </w:r>
      <w:r w:rsidR="008E15A4">
        <w:rPr>
          <w:rFonts w:ascii="Times New Roman" w:eastAsia="MS Mincho" w:hAnsi="Times New Roman" w:cs="Times New Roman"/>
          <w:bCs/>
          <w:iCs/>
          <w:sz w:val="28"/>
          <w:szCs w:val="28"/>
        </w:rPr>
        <w:t>………</w:t>
      </w:r>
      <w:r w:rsidR="0002606E">
        <w:rPr>
          <w:rFonts w:ascii="Times New Roman" w:eastAsia="MS Mincho" w:hAnsi="Times New Roman" w:cs="Times New Roman"/>
          <w:bCs/>
          <w:iCs/>
          <w:sz w:val="28"/>
          <w:szCs w:val="28"/>
        </w:rPr>
        <w:t>.……………………………………….7</w:t>
      </w:r>
      <w:r w:rsidR="00C44952">
        <w:rPr>
          <w:rFonts w:ascii="Times New Roman" w:eastAsia="MS Mincho" w:hAnsi="Times New Roman" w:cs="Times New Roman"/>
          <w:bCs/>
          <w:iCs/>
          <w:sz w:val="28"/>
          <w:szCs w:val="28"/>
          <w:lang w:val="ru-RU"/>
        </w:rPr>
        <w:t>7</w:t>
      </w:r>
    </w:p>
    <w:p w:rsidR="0002660B" w:rsidRPr="00C44952" w:rsidRDefault="0002660B" w:rsidP="0002660B">
      <w:pPr>
        <w:keepNext/>
        <w:spacing w:after="0" w:line="360" w:lineRule="auto"/>
        <w:jc w:val="both"/>
        <w:outlineLvl w:val="1"/>
        <w:rPr>
          <w:rFonts w:ascii="Times New Roman" w:eastAsia="MS Mincho" w:hAnsi="Times New Roman" w:cs="Times New Roman"/>
          <w:bCs/>
          <w:iCs/>
          <w:sz w:val="28"/>
          <w:szCs w:val="28"/>
          <w:lang w:val="ru-RU"/>
        </w:rPr>
      </w:pPr>
      <w:r>
        <w:rPr>
          <w:rFonts w:ascii="Times New Roman" w:eastAsia="MS Mincho" w:hAnsi="Times New Roman" w:cs="Times New Roman"/>
          <w:bCs/>
          <w:iCs/>
          <w:sz w:val="28"/>
          <w:szCs w:val="28"/>
        </w:rPr>
        <w:t>Перелік джерел посилання…………</w:t>
      </w:r>
      <w:r w:rsidR="0068348E">
        <w:rPr>
          <w:rFonts w:ascii="Times New Roman" w:eastAsia="MS Mincho" w:hAnsi="Times New Roman" w:cs="Times New Roman"/>
          <w:bCs/>
          <w:iCs/>
          <w:sz w:val="28"/>
          <w:szCs w:val="28"/>
        </w:rPr>
        <w:t>……………………</w:t>
      </w:r>
      <w:r w:rsidR="00BB51AA">
        <w:rPr>
          <w:rFonts w:ascii="Times New Roman" w:eastAsia="MS Mincho" w:hAnsi="Times New Roman" w:cs="Times New Roman"/>
          <w:bCs/>
          <w:iCs/>
          <w:sz w:val="28"/>
          <w:szCs w:val="28"/>
        </w:rPr>
        <w:t>………………………</w:t>
      </w:r>
      <w:r w:rsidR="0002606E">
        <w:rPr>
          <w:rFonts w:ascii="Times New Roman" w:eastAsia="MS Mincho" w:hAnsi="Times New Roman" w:cs="Times New Roman"/>
          <w:bCs/>
          <w:iCs/>
          <w:sz w:val="28"/>
          <w:szCs w:val="28"/>
        </w:rPr>
        <w:t>..</w:t>
      </w:r>
      <w:r w:rsidR="00BB51AA">
        <w:rPr>
          <w:rFonts w:ascii="Times New Roman" w:eastAsia="MS Mincho" w:hAnsi="Times New Roman" w:cs="Times New Roman"/>
          <w:bCs/>
          <w:iCs/>
          <w:sz w:val="28"/>
          <w:szCs w:val="28"/>
        </w:rPr>
        <w:t>.</w:t>
      </w:r>
      <w:r w:rsidR="00C44952">
        <w:rPr>
          <w:rFonts w:ascii="Times New Roman" w:eastAsia="MS Mincho" w:hAnsi="Times New Roman" w:cs="Times New Roman"/>
          <w:bCs/>
          <w:iCs/>
          <w:sz w:val="28"/>
          <w:szCs w:val="28"/>
          <w:lang w:val="ru-RU"/>
        </w:rPr>
        <w:t>79</w:t>
      </w:r>
    </w:p>
    <w:p w:rsidR="008E15A4" w:rsidRPr="008B1740" w:rsidRDefault="008E15A4" w:rsidP="008E15A4">
      <w:pPr>
        <w:spacing w:after="0" w:line="360" w:lineRule="auto"/>
        <w:rPr>
          <w:rFonts w:ascii="Times New Roman" w:hAnsi="Times New Roman" w:cs="Times New Roman"/>
          <w:sz w:val="28"/>
        </w:rPr>
      </w:pPr>
      <w:r w:rsidRPr="00B65E06">
        <w:rPr>
          <w:rFonts w:ascii="Times New Roman" w:hAnsi="Times New Roman" w:cs="Times New Roman"/>
          <w:sz w:val="28"/>
        </w:rPr>
        <w:t>Додаток А</w:t>
      </w:r>
      <w:r>
        <w:rPr>
          <w:rFonts w:ascii="Times New Roman" w:hAnsi="Times New Roman" w:cs="Times New Roman"/>
          <w:sz w:val="28"/>
        </w:rPr>
        <w:t xml:space="preserve"> </w:t>
      </w:r>
      <w:r w:rsidR="0002606E" w:rsidRPr="0002606E">
        <w:rPr>
          <w:rFonts w:ascii="Times New Roman" w:hAnsi="Times New Roman" w:cs="Times New Roman"/>
          <w:sz w:val="28"/>
        </w:rPr>
        <w:t>Дані для навчання моделей</w:t>
      </w:r>
      <w:r>
        <w:rPr>
          <w:rFonts w:ascii="Times New Roman" w:hAnsi="Times New Roman" w:cs="Times New Roman"/>
          <w:sz w:val="28"/>
        </w:rPr>
        <w:t>…………</w:t>
      </w:r>
      <w:r w:rsidR="0002606E">
        <w:rPr>
          <w:rFonts w:ascii="Times New Roman" w:hAnsi="Times New Roman" w:cs="Times New Roman"/>
          <w:sz w:val="28"/>
        </w:rPr>
        <w:t>………………….</w:t>
      </w:r>
      <w:r>
        <w:rPr>
          <w:rFonts w:ascii="Times New Roman" w:hAnsi="Times New Roman" w:cs="Times New Roman"/>
          <w:sz w:val="28"/>
        </w:rPr>
        <w:t>……...</w:t>
      </w:r>
      <w:r>
        <w:rPr>
          <w:rFonts w:ascii="Times New Roman" w:hAnsi="Times New Roman" w:cs="Times New Roman"/>
          <w:sz w:val="28"/>
          <w:lang w:val="ru-RU"/>
        </w:rPr>
        <w:t>..</w:t>
      </w:r>
      <w:r w:rsidR="0068348E">
        <w:rPr>
          <w:rFonts w:ascii="Times New Roman" w:hAnsi="Times New Roman" w:cs="Times New Roman"/>
          <w:sz w:val="28"/>
          <w:lang w:val="ru-RU"/>
        </w:rPr>
        <w:t>...</w:t>
      </w:r>
      <w:r>
        <w:rPr>
          <w:rFonts w:ascii="Times New Roman" w:hAnsi="Times New Roman" w:cs="Times New Roman"/>
          <w:sz w:val="28"/>
          <w:lang w:val="ru-RU"/>
        </w:rPr>
        <w:t>…</w:t>
      </w:r>
      <w:r>
        <w:rPr>
          <w:rFonts w:ascii="Times New Roman" w:hAnsi="Times New Roman" w:cs="Times New Roman"/>
          <w:sz w:val="28"/>
        </w:rPr>
        <w:t>..</w:t>
      </w:r>
      <w:r w:rsidR="0002606E">
        <w:rPr>
          <w:rFonts w:ascii="Times New Roman" w:hAnsi="Times New Roman" w:cs="Times New Roman"/>
          <w:sz w:val="28"/>
          <w:lang w:val="ru-RU"/>
        </w:rPr>
        <w:t>8</w:t>
      </w:r>
      <w:r w:rsidR="00C44952">
        <w:rPr>
          <w:rFonts w:ascii="Times New Roman" w:hAnsi="Times New Roman" w:cs="Times New Roman"/>
          <w:sz w:val="28"/>
          <w:lang w:val="ru-RU"/>
        </w:rPr>
        <w:t>2</w:t>
      </w:r>
    </w:p>
    <w:p w:rsidR="008E15A4" w:rsidRPr="007832FA" w:rsidRDefault="008E15A4" w:rsidP="008E15A4">
      <w:pPr>
        <w:widowControl w:val="0"/>
        <w:tabs>
          <w:tab w:val="left" w:pos="0"/>
        </w:tabs>
        <w:spacing w:after="0" w:line="360" w:lineRule="auto"/>
        <w:jc w:val="both"/>
        <w:rPr>
          <w:rFonts w:ascii="Times New Roman" w:hAnsi="Times New Roman" w:cs="Times New Roman"/>
          <w:sz w:val="28"/>
          <w:lang w:val="ru-RU"/>
        </w:rPr>
      </w:pPr>
      <w:r w:rsidRPr="00B65E06">
        <w:rPr>
          <w:rFonts w:ascii="Times New Roman" w:hAnsi="Times New Roman" w:cs="Times New Roman"/>
          <w:sz w:val="28"/>
        </w:rPr>
        <w:t>Додаток Б</w:t>
      </w:r>
      <w:r>
        <w:rPr>
          <w:rFonts w:ascii="Times New Roman" w:hAnsi="Times New Roman" w:cs="Times New Roman"/>
          <w:sz w:val="28"/>
        </w:rPr>
        <w:t xml:space="preserve"> </w:t>
      </w:r>
      <w:r w:rsidR="0002606E" w:rsidRPr="0002606E">
        <w:rPr>
          <w:rFonts w:ascii="Times New Roman" w:eastAsia="Times New Roman" w:hAnsi="Times New Roman" w:cs="Times New Roman"/>
          <w:sz w:val="28"/>
          <w:szCs w:val="28"/>
          <w:lang w:eastAsia="uk-UA"/>
        </w:rPr>
        <w:t xml:space="preserve">Дані для </w:t>
      </w:r>
      <w:r w:rsidR="0068348E">
        <w:rPr>
          <w:rFonts w:ascii="Times New Roman" w:eastAsia="Times New Roman" w:hAnsi="Times New Roman" w:cs="Times New Roman"/>
          <w:sz w:val="28"/>
          <w:szCs w:val="28"/>
          <w:lang w:eastAsia="uk-UA"/>
        </w:rPr>
        <w:t>тестування</w:t>
      </w:r>
      <w:r w:rsidR="0002606E" w:rsidRPr="0002606E">
        <w:rPr>
          <w:rFonts w:ascii="Times New Roman" w:eastAsia="Times New Roman" w:hAnsi="Times New Roman" w:cs="Times New Roman"/>
          <w:sz w:val="28"/>
          <w:szCs w:val="28"/>
          <w:lang w:eastAsia="uk-UA"/>
        </w:rPr>
        <w:t xml:space="preserve"> моделей</w:t>
      </w:r>
      <w:r w:rsidR="0002606E">
        <w:rPr>
          <w:rFonts w:ascii="Times New Roman" w:eastAsia="Times New Roman" w:hAnsi="Times New Roman" w:cs="Times New Roman"/>
          <w:sz w:val="28"/>
          <w:szCs w:val="28"/>
          <w:lang w:eastAsia="uk-UA"/>
        </w:rPr>
        <w:t>..</w:t>
      </w:r>
      <w:r>
        <w:rPr>
          <w:rFonts w:ascii="Times New Roman" w:hAnsi="Times New Roman" w:cs="Times New Roman"/>
          <w:sz w:val="28"/>
        </w:rPr>
        <w:t>…….………………….……</w:t>
      </w:r>
      <w:r w:rsidR="0002606E">
        <w:rPr>
          <w:rFonts w:ascii="Times New Roman" w:hAnsi="Times New Roman" w:cs="Times New Roman"/>
          <w:sz w:val="28"/>
          <w:lang w:val="ru-RU"/>
        </w:rPr>
        <w:t>.................9</w:t>
      </w:r>
      <w:r w:rsidR="00C44952">
        <w:rPr>
          <w:rFonts w:ascii="Times New Roman" w:hAnsi="Times New Roman" w:cs="Times New Roman"/>
          <w:sz w:val="28"/>
          <w:lang w:val="ru-RU"/>
        </w:rPr>
        <w:t>2</w:t>
      </w:r>
    </w:p>
    <w:p w:rsidR="008E15A4" w:rsidRPr="008E15A4" w:rsidRDefault="008E15A4" w:rsidP="0002660B">
      <w:pPr>
        <w:keepNext/>
        <w:spacing w:after="0" w:line="360" w:lineRule="auto"/>
        <w:jc w:val="both"/>
        <w:outlineLvl w:val="1"/>
        <w:rPr>
          <w:rFonts w:ascii="Times New Roman" w:eastAsia="MS Mincho" w:hAnsi="Times New Roman" w:cs="Times New Roman"/>
          <w:bCs/>
          <w:iCs/>
          <w:sz w:val="28"/>
          <w:szCs w:val="28"/>
          <w:lang w:val="ru-RU"/>
        </w:rPr>
      </w:pPr>
    </w:p>
    <w:p w:rsidR="00AA783A" w:rsidRPr="0093136A" w:rsidRDefault="00AA783A" w:rsidP="00AA783A">
      <w:pPr>
        <w:keepNext/>
        <w:spacing w:after="0" w:line="360" w:lineRule="auto"/>
        <w:ind w:firstLine="851"/>
        <w:jc w:val="both"/>
        <w:outlineLvl w:val="1"/>
        <w:rPr>
          <w:rFonts w:ascii="Times New Roman" w:eastAsia="MS Mincho" w:hAnsi="Times New Roman" w:cs="Times New Roman"/>
          <w:bCs/>
          <w:iCs/>
          <w:sz w:val="28"/>
          <w:szCs w:val="28"/>
        </w:rPr>
      </w:pPr>
    </w:p>
    <w:p w:rsidR="00AA783A" w:rsidRPr="005E69F9" w:rsidRDefault="00AA783A" w:rsidP="00BD0BAC">
      <w:pPr>
        <w:shd w:val="clear" w:color="auto" w:fill="FFFFFF"/>
        <w:spacing w:after="0" w:line="360" w:lineRule="auto"/>
        <w:ind w:firstLine="851"/>
        <w:jc w:val="both"/>
        <w:rPr>
          <w:rFonts w:ascii="Times New Roman" w:hAnsi="Times New Roman" w:cs="Times New Roman"/>
          <w:color w:val="222222"/>
          <w:sz w:val="28"/>
          <w:szCs w:val="28"/>
          <w:shd w:val="clear" w:color="auto" w:fill="FFFFFF"/>
        </w:rPr>
      </w:pPr>
    </w:p>
    <w:p w:rsidR="00BD0BAC" w:rsidRDefault="00BD0BAC" w:rsidP="00BD0BAC">
      <w:pPr>
        <w:pStyle w:val="a7"/>
        <w:widowControl w:val="0"/>
        <w:tabs>
          <w:tab w:val="left" w:pos="0"/>
        </w:tabs>
        <w:spacing w:line="360" w:lineRule="auto"/>
        <w:jc w:val="both"/>
        <w:rPr>
          <w:rFonts w:ascii="Times New Roman" w:hAnsi="Times New Roman"/>
          <w:sz w:val="28"/>
          <w:lang w:val="uk-UA"/>
        </w:rPr>
      </w:pPr>
    </w:p>
    <w:p w:rsidR="00BD0BAC" w:rsidRPr="00433DBE" w:rsidRDefault="00BD0BAC" w:rsidP="00BD0BAC">
      <w:pPr>
        <w:pStyle w:val="a7"/>
        <w:widowControl w:val="0"/>
        <w:tabs>
          <w:tab w:val="left" w:pos="0"/>
        </w:tabs>
        <w:spacing w:line="360" w:lineRule="auto"/>
        <w:jc w:val="both"/>
        <w:rPr>
          <w:rFonts w:ascii="Times New Roman" w:hAnsi="Times New Roman"/>
          <w:sz w:val="28"/>
          <w:szCs w:val="28"/>
          <w:lang w:val="uk-UA"/>
        </w:rPr>
      </w:pPr>
    </w:p>
    <w:p w:rsidR="00BD0BAC" w:rsidRPr="00767928" w:rsidRDefault="00BD0BAC" w:rsidP="00BD0BAC">
      <w:pPr>
        <w:rPr>
          <w:rFonts w:ascii="Times New Roman" w:hAnsi="Times New Roman" w:cs="Times New Roman"/>
          <w:sz w:val="28"/>
          <w:lang w:bidi="en-US"/>
        </w:rPr>
      </w:pPr>
    </w:p>
    <w:p w:rsidR="00BD0BAC" w:rsidRPr="00767928" w:rsidRDefault="00BD0BAC" w:rsidP="00BD0BAC">
      <w:pPr>
        <w:rPr>
          <w:rFonts w:ascii="Times New Roman" w:hAnsi="Times New Roman" w:cs="Times New Roman"/>
          <w:sz w:val="28"/>
        </w:rPr>
      </w:pPr>
    </w:p>
    <w:p w:rsidR="00BD0BAC" w:rsidRDefault="00BD0BAC" w:rsidP="00BD0BAC">
      <w:pPr>
        <w:spacing w:after="0" w:line="360" w:lineRule="auto"/>
        <w:jc w:val="center"/>
        <w:rPr>
          <w:rFonts w:ascii="Times New Roman" w:hAnsi="Times New Roman" w:cs="Times New Roman"/>
          <w:sz w:val="28"/>
          <w:szCs w:val="28"/>
        </w:rPr>
      </w:pPr>
      <w:r w:rsidRPr="003064DC">
        <w:rPr>
          <w:rFonts w:ascii="Times New Roman" w:hAnsi="Times New Roman" w:cs="Times New Roman"/>
          <w:b/>
          <w:sz w:val="28"/>
          <w:szCs w:val="28"/>
        </w:rPr>
        <w:br w:type="page"/>
      </w:r>
      <w:r w:rsidRPr="00046449">
        <w:rPr>
          <w:rFonts w:ascii="Times New Roman" w:hAnsi="Times New Roman" w:cs="Times New Roman"/>
          <w:b/>
          <w:sz w:val="28"/>
          <w:szCs w:val="28"/>
        </w:rPr>
        <w:lastRenderedPageBreak/>
        <w:t>ВСТУП</w:t>
      </w:r>
    </w:p>
    <w:p w:rsidR="00BD0BAC" w:rsidRPr="00767928" w:rsidRDefault="00BD0BAC" w:rsidP="00BD0BAC">
      <w:pPr>
        <w:spacing w:after="0" w:line="360" w:lineRule="auto"/>
        <w:jc w:val="center"/>
        <w:rPr>
          <w:rFonts w:ascii="Times New Roman" w:hAnsi="Times New Roman" w:cs="Times New Roman"/>
          <w:sz w:val="28"/>
          <w:szCs w:val="28"/>
        </w:rPr>
      </w:pPr>
    </w:p>
    <w:p w:rsidR="00BD0BAC" w:rsidRPr="00767928" w:rsidRDefault="00BD0BAC" w:rsidP="00BD0BAC">
      <w:pPr>
        <w:spacing w:after="0" w:line="360" w:lineRule="auto"/>
        <w:jc w:val="center"/>
        <w:rPr>
          <w:rFonts w:ascii="Times New Roman" w:hAnsi="Times New Roman" w:cs="Times New Roman"/>
          <w:sz w:val="28"/>
          <w:szCs w:val="28"/>
        </w:rPr>
      </w:pPr>
    </w:p>
    <w:p w:rsidR="00BD0BAC" w:rsidRPr="009C158B" w:rsidRDefault="00BD0BAC" w:rsidP="00BD0BAC">
      <w:pPr>
        <w:spacing w:after="0" w:line="360" w:lineRule="auto"/>
        <w:ind w:firstLine="709"/>
        <w:jc w:val="both"/>
        <w:rPr>
          <w:rFonts w:ascii="Times New Roman" w:hAnsi="Times New Roman" w:cs="Times New Roman"/>
          <w:sz w:val="28"/>
          <w:szCs w:val="28"/>
        </w:rPr>
      </w:pPr>
      <w:r w:rsidRPr="001C3359">
        <w:rPr>
          <w:rFonts w:ascii="Times New Roman" w:hAnsi="Times New Roman" w:cs="Times New Roman"/>
          <w:sz w:val="28"/>
          <w:szCs w:val="28"/>
        </w:rPr>
        <w:t>Д</w:t>
      </w:r>
      <w:r w:rsidRPr="00933B58">
        <w:rPr>
          <w:rFonts w:ascii="Times New Roman" w:hAnsi="Times New Roman" w:cs="Times New Roman"/>
          <w:sz w:val="28"/>
          <w:szCs w:val="28"/>
        </w:rPr>
        <w:t>ослідження</w:t>
      </w:r>
      <w:r w:rsidRPr="00933B58">
        <w:rPr>
          <w:rFonts w:ascii="Times New Roman" w:hAnsi="Times New Roman" w:cs="Times New Roman"/>
          <w:b/>
          <w:bCs/>
          <w:sz w:val="28"/>
          <w:szCs w:val="28"/>
        </w:rPr>
        <w:t xml:space="preserve"> </w:t>
      </w:r>
      <w:r w:rsidRPr="00933B58">
        <w:rPr>
          <w:rFonts w:ascii="Times New Roman" w:hAnsi="Times New Roman" w:cs="Times New Roman"/>
          <w:sz w:val="28"/>
          <w:szCs w:val="28"/>
        </w:rPr>
        <w:t>питан</w:t>
      </w:r>
      <w:r>
        <w:rPr>
          <w:rFonts w:ascii="Times New Roman" w:hAnsi="Times New Roman" w:cs="Times New Roman"/>
          <w:sz w:val="28"/>
          <w:szCs w:val="28"/>
        </w:rPr>
        <w:t>ня</w:t>
      </w:r>
      <w:r w:rsidRPr="00933B58">
        <w:rPr>
          <w:rFonts w:ascii="Times New Roman" w:hAnsi="Times New Roman" w:cs="Times New Roman"/>
          <w:sz w:val="28"/>
          <w:szCs w:val="28"/>
        </w:rPr>
        <w:t xml:space="preserve"> запобігання банкрутству </w:t>
      </w:r>
      <w:r>
        <w:rPr>
          <w:rFonts w:ascii="Times New Roman" w:hAnsi="Times New Roman" w:cs="Times New Roman"/>
          <w:sz w:val="28"/>
          <w:szCs w:val="28"/>
        </w:rPr>
        <w:t xml:space="preserve">підприємств </w:t>
      </w:r>
      <w:r w:rsidRPr="00933B58">
        <w:rPr>
          <w:rFonts w:ascii="Times New Roman" w:hAnsi="Times New Roman" w:cs="Times New Roman"/>
          <w:sz w:val="28"/>
          <w:szCs w:val="28"/>
        </w:rPr>
        <w:t xml:space="preserve">та </w:t>
      </w:r>
      <w:r w:rsidRPr="001C3359">
        <w:rPr>
          <w:rFonts w:ascii="Times New Roman" w:hAnsi="Times New Roman" w:cs="Times New Roman"/>
          <w:sz w:val="28"/>
          <w:szCs w:val="28"/>
        </w:rPr>
        <w:t>п</w:t>
      </w:r>
      <w:r w:rsidRPr="00933B58">
        <w:rPr>
          <w:rFonts w:ascii="Times New Roman" w:hAnsi="Times New Roman" w:cs="Times New Roman"/>
          <w:sz w:val="28"/>
          <w:szCs w:val="28"/>
        </w:rPr>
        <w:t>рактичний досвід нівелювання його негативних наслідків залишаються ключовими для економіки будь-якої країни.</w:t>
      </w:r>
      <w:r w:rsidRPr="004D4D8B">
        <w:rPr>
          <w:rFonts w:ascii="Times New Roman" w:hAnsi="Times New Roman" w:cs="Times New Roman"/>
          <w:sz w:val="28"/>
          <w:szCs w:val="28"/>
        </w:rPr>
        <w:t xml:space="preserve"> Важливість </w:t>
      </w:r>
      <w:r w:rsidR="0023336F">
        <w:rPr>
          <w:rFonts w:ascii="Times New Roman" w:hAnsi="Times New Roman" w:cs="Times New Roman"/>
          <w:sz w:val="28"/>
          <w:szCs w:val="28"/>
        </w:rPr>
        <w:t>розпізнавання ризику</w:t>
      </w:r>
      <w:r w:rsidRPr="004D4D8B">
        <w:rPr>
          <w:rFonts w:ascii="Times New Roman" w:hAnsi="Times New Roman" w:cs="Times New Roman"/>
          <w:sz w:val="28"/>
          <w:szCs w:val="28"/>
        </w:rPr>
        <w:t xml:space="preserve"> банкрутства </w:t>
      </w:r>
      <w:r w:rsidR="0023336F">
        <w:rPr>
          <w:rFonts w:ascii="Times New Roman" w:hAnsi="Times New Roman" w:cs="Times New Roman"/>
          <w:sz w:val="28"/>
          <w:szCs w:val="28"/>
        </w:rPr>
        <w:t>на етапах його зародження</w:t>
      </w:r>
      <w:r w:rsidRPr="004D4D8B">
        <w:rPr>
          <w:rFonts w:ascii="Times New Roman" w:hAnsi="Times New Roman" w:cs="Times New Roman"/>
          <w:sz w:val="28"/>
          <w:szCs w:val="28"/>
        </w:rPr>
        <w:t xml:space="preserve"> спричинило появу великої кількості </w:t>
      </w:r>
      <w:r w:rsidR="0023336F">
        <w:rPr>
          <w:rFonts w:ascii="Times New Roman" w:hAnsi="Times New Roman" w:cs="Times New Roman"/>
          <w:sz w:val="28"/>
          <w:szCs w:val="28"/>
        </w:rPr>
        <w:t>відповідних методик та моделей</w:t>
      </w:r>
      <w:r w:rsidRPr="004D4D8B">
        <w:rPr>
          <w:rFonts w:ascii="Times New Roman" w:hAnsi="Times New Roman" w:cs="Times New Roman"/>
          <w:sz w:val="28"/>
          <w:szCs w:val="28"/>
        </w:rPr>
        <w:t xml:space="preserve">. Але зростаючий рівень банкрутства українських підприємств дозволяє </w:t>
      </w:r>
      <w:r>
        <w:rPr>
          <w:rFonts w:ascii="Times New Roman" w:hAnsi="Times New Roman" w:cs="Times New Roman"/>
          <w:sz w:val="28"/>
          <w:szCs w:val="28"/>
        </w:rPr>
        <w:t>говорити</w:t>
      </w:r>
      <w:r w:rsidRPr="004D4D8B">
        <w:rPr>
          <w:rFonts w:ascii="Times New Roman" w:hAnsi="Times New Roman" w:cs="Times New Roman"/>
          <w:sz w:val="28"/>
          <w:szCs w:val="28"/>
        </w:rPr>
        <w:t xml:space="preserve"> </w:t>
      </w:r>
      <w:r w:rsidR="0023336F" w:rsidRPr="0023336F">
        <w:rPr>
          <w:rFonts w:ascii="Times New Roman" w:hAnsi="Times New Roman" w:cs="Times New Roman"/>
          <w:sz w:val="28"/>
          <w:szCs w:val="28"/>
        </w:rPr>
        <w:t>про</w:t>
      </w:r>
      <w:r>
        <w:rPr>
          <w:rFonts w:ascii="Times New Roman" w:hAnsi="Times New Roman" w:cs="Times New Roman"/>
          <w:sz w:val="28"/>
          <w:szCs w:val="28"/>
        </w:rPr>
        <w:t xml:space="preserve"> </w:t>
      </w:r>
      <w:r w:rsidRPr="004D4D8B">
        <w:rPr>
          <w:rFonts w:ascii="Times New Roman" w:hAnsi="Times New Roman" w:cs="Times New Roman"/>
          <w:sz w:val="28"/>
          <w:szCs w:val="28"/>
        </w:rPr>
        <w:t xml:space="preserve">актуальність розробки нових сучасних інструментаріїв оцінювання фінансового стану та прогнозування ймовірності банкрутства. </w:t>
      </w:r>
    </w:p>
    <w:p w:rsidR="00FD2BA9" w:rsidRDefault="00BD0BAC" w:rsidP="00BD0B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Специфікою</w:t>
      </w:r>
      <w:r w:rsidRPr="004D4D8B">
        <w:rPr>
          <w:rFonts w:ascii="Times New Roman" w:hAnsi="Times New Roman" w:cs="Times New Roman"/>
          <w:sz w:val="28"/>
          <w:szCs w:val="28"/>
        </w:rPr>
        <w:t xml:space="preserve"> Україн</w:t>
      </w:r>
      <w:r>
        <w:rPr>
          <w:rFonts w:ascii="Times New Roman" w:hAnsi="Times New Roman" w:cs="Times New Roman"/>
          <w:sz w:val="28"/>
          <w:szCs w:val="28"/>
        </w:rPr>
        <w:t>и є</w:t>
      </w:r>
      <w:r w:rsidRPr="004D4D8B">
        <w:rPr>
          <w:rFonts w:ascii="Times New Roman" w:hAnsi="Times New Roman" w:cs="Times New Roman"/>
          <w:sz w:val="28"/>
          <w:szCs w:val="28"/>
        </w:rPr>
        <w:t xml:space="preserve"> </w:t>
      </w:r>
      <w:r w:rsidR="0023336F">
        <w:rPr>
          <w:rFonts w:ascii="Times New Roman" w:hAnsi="Times New Roman" w:cs="Times New Roman"/>
          <w:sz w:val="28"/>
          <w:szCs w:val="28"/>
        </w:rPr>
        <w:t xml:space="preserve">обмежений набір доступних фінансових показників, </w:t>
      </w:r>
      <w:r w:rsidRPr="004D4D8B">
        <w:rPr>
          <w:rFonts w:ascii="Times New Roman" w:hAnsi="Times New Roman" w:cs="Times New Roman"/>
          <w:sz w:val="28"/>
          <w:szCs w:val="28"/>
        </w:rPr>
        <w:t>відсутн</w:t>
      </w:r>
      <w:r>
        <w:rPr>
          <w:rFonts w:ascii="Times New Roman" w:hAnsi="Times New Roman" w:cs="Times New Roman"/>
          <w:sz w:val="28"/>
          <w:szCs w:val="28"/>
        </w:rPr>
        <w:t>ість</w:t>
      </w:r>
      <w:r w:rsidRPr="004D4D8B">
        <w:rPr>
          <w:rFonts w:ascii="Times New Roman" w:hAnsi="Times New Roman" w:cs="Times New Roman"/>
          <w:sz w:val="28"/>
          <w:szCs w:val="28"/>
        </w:rPr>
        <w:t xml:space="preserve"> велик</w:t>
      </w:r>
      <w:r>
        <w:rPr>
          <w:rFonts w:ascii="Times New Roman" w:hAnsi="Times New Roman" w:cs="Times New Roman"/>
          <w:sz w:val="28"/>
          <w:szCs w:val="28"/>
        </w:rPr>
        <w:t>ої</w:t>
      </w:r>
      <w:r w:rsidRPr="004D4D8B">
        <w:rPr>
          <w:rFonts w:ascii="Times New Roman" w:hAnsi="Times New Roman" w:cs="Times New Roman"/>
          <w:sz w:val="28"/>
          <w:szCs w:val="28"/>
        </w:rPr>
        <w:t xml:space="preserve"> кільк</w:t>
      </w:r>
      <w:r>
        <w:rPr>
          <w:rFonts w:ascii="Times New Roman" w:hAnsi="Times New Roman" w:cs="Times New Roman"/>
          <w:sz w:val="28"/>
          <w:szCs w:val="28"/>
        </w:rPr>
        <w:t>ості</w:t>
      </w:r>
      <w:r w:rsidRPr="004D4D8B">
        <w:rPr>
          <w:rFonts w:ascii="Times New Roman" w:hAnsi="Times New Roman" w:cs="Times New Roman"/>
          <w:sz w:val="28"/>
          <w:szCs w:val="28"/>
        </w:rPr>
        <w:t xml:space="preserve"> підприємств на фондовому ринку </w:t>
      </w:r>
      <w:r>
        <w:rPr>
          <w:rFonts w:ascii="Times New Roman" w:hAnsi="Times New Roman" w:cs="Times New Roman"/>
          <w:sz w:val="28"/>
          <w:szCs w:val="28"/>
        </w:rPr>
        <w:t>та</w:t>
      </w:r>
      <w:r w:rsidRPr="004D4D8B">
        <w:rPr>
          <w:rFonts w:ascii="Times New Roman" w:hAnsi="Times New Roman" w:cs="Times New Roman"/>
          <w:sz w:val="28"/>
          <w:szCs w:val="28"/>
        </w:rPr>
        <w:t xml:space="preserve"> небажання керівництва </w:t>
      </w:r>
      <w:r>
        <w:rPr>
          <w:rFonts w:ascii="Times New Roman" w:hAnsi="Times New Roman" w:cs="Times New Roman"/>
          <w:sz w:val="28"/>
          <w:szCs w:val="28"/>
        </w:rPr>
        <w:t xml:space="preserve">деяких </w:t>
      </w:r>
      <w:r w:rsidRPr="004D4D8B">
        <w:rPr>
          <w:rFonts w:ascii="Times New Roman" w:hAnsi="Times New Roman" w:cs="Times New Roman"/>
          <w:sz w:val="28"/>
          <w:szCs w:val="28"/>
        </w:rPr>
        <w:t xml:space="preserve">компаній оприлюднювати реальний фінансовий стан </w:t>
      </w:r>
      <w:r w:rsidR="0023336F">
        <w:rPr>
          <w:rFonts w:ascii="Times New Roman" w:hAnsi="Times New Roman" w:cs="Times New Roman"/>
          <w:sz w:val="28"/>
          <w:szCs w:val="28"/>
        </w:rPr>
        <w:t>цих</w:t>
      </w:r>
      <w:r w:rsidRPr="004D4D8B">
        <w:rPr>
          <w:rFonts w:ascii="Times New Roman" w:hAnsi="Times New Roman" w:cs="Times New Roman"/>
          <w:sz w:val="28"/>
          <w:szCs w:val="28"/>
        </w:rPr>
        <w:t xml:space="preserve"> підприємств. </w:t>
      </w:r>
    </w:p>
    <w:p w:rsidR="00FD2BA9" w:rsidRPr="00FD2BA9" w:rsidRDefault="00FD2BA9" w:rsidP="00BD0BAC">
      <w:pPr>
        <w:spacing w:after="0" w:line="360" w:lineRule="auto"/>
        <w:ind w:firstLine="709"/>
        <w:jc w:val="both"/>
        <w:rPr>
          <w:rFonts w:ascii="Times New Roman" w:hAnsi="Times New Roman" w:cs="Times New Roman"/>
          <w:sz w:val="28"/>
          <w:szCs w:val="28"/>
          <w:lang w:val="ru-RU"/>
        </w:rPr>
      </w:pPr>
      <w:r w:rsidRPr="00FD2BA9">
        <w:rPr>
          <w:rFonts w:ascii="Times New Roman" w:hAnsi="Times New Roman" w:cs="Times New Roman"/>
          <w:sz w:val="28"/>
          <w:szCs w:val="28"/>
          <w:lang w:val="ru-RU"/>
        </w:rPr>
        <w:t xml:space="preserve">Численні </w:t>
      </w:r>
      <w:proofErr w:type="gramStart"/>
      <w:r w:rsidRPr="00FD2BA9">
        <w:rPr>
          <w:rFonts w:ascii="Times New Roman" w:hAnsi="Times New Roman" w:cs="Times New Roman"/>
          <w:sz w:val="28"/>
          <w:szCs w:val="28"/>
          <w:lang w:val="ru-RU"/>
        </w:rPr>
        <w:t>досл</w:t>
      </w:r>
      <w:proofErr w:type="gramEnd"/>
      <w:r w:rsidRPr="00FD2BA9">
        <w:rPr>
          <w:rFonts w:ascii="Times New Roman" w:hAnsi="Times New Roman" w:cs="Times New Roman"/>
          <w:sz w:val="28"/>
          <w:szCs w:val="28"/>
          <w:lang w:val="ru-RU"/>
        </w:rPr>
        <w:t xml:space="preserve">ідження підтвердили, що моделі і методи </w:t>
      </w:r>
      <w:r>
        <w:rPr>
          <w:rFonts w:ascii="Times New Roman" w:hAnsi="Times New Roman" w:cs="Times New Roman"/>
          <w:sz w:val="28"/>
          <w:szCs w:val="28"/>
          <w:lang w:val="ru-RU"/>
        </w:rPr>
        <w:t>машинного навчання мають певний</w:t>
      </w:r>
      <w:r w:rsidRPr="00FD2BA9">
        <w:rPr>
          <w:rFonts w:ascii="Times New Roman" w:hAnsi="Times New Roman" w:cs="Times New Roman"/>
          <w:sz w:val="28"/>
          <w:szCs w:val="28"/>
          <w:lang w:val="ru-RU"/>
        </w:rPr>
        <w:t xml:space="preserve"> </w:t>
      </w:r>
      <w:r>
        <w:rPr>
          <w:rFonts w:ascii="Times New Roman" w:hAnsi="Times New Roman" w:cs="Times New Roman"/>
          <w:sz w:val="28"/>
          <w:szCs w:val="28"/>
          <w:lang w:val="ru-RU"/>
        </w:rPr>
        <w:t>прихований потенціал</w:t>
      </w:r>
      <w:r w:rsidRPr="00FD2BA9">
        <w:rPr>
          <w:rFonts w:ascii="Times New Roman" w:hAnsi="Times New Roman" w:cs="Times New Roman"/>
          <w:sz w:val="28"/>
          <w:szCs w:val="28"/>
          <w:lang w:val="ru-RU"/>
        </w:rPr>
        <w:t xml:space="preserve">. У </w:t>
      </w:r>
      <w:r>
        <w:rPr>
          <w:rFonts w:ascii="Times New Roman" w:hAnsi="Times New Roman" w:cs="Times New Roman"/>
          <w:sz w:val="28"/>
          <w:szCs w:val="28"/>
          <w:lang w:val="ru-RU"/>
        </w:rPr>
        <w:t xml:space="preserve">попередніх </w:t>
      </w:r>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ідженнях</w:t>
      </w:r>
      <w:r w:rsidRPr="00FD2BA9">
        <w:rPr>
          <w:rFonts w:ascii="Times New Roman" w:hAnsi="Times New Roman" w:cs="Times New Roman"/>
          <w:sz w:val="28"/>
          <w:szCs w:val="28"/>
          <w:lang w:val="ru-RU"/>
        </w:rPr>
        <w:t xml:space="preserve"> бу</w:t>
      </w:r>
      <w:r>
        <w:rPr>
          <w:rFonts w:ascii="Times New Roman" w:hAnsi="Times New Roman" w:cs="Times New Roman"/>
          <w:sz w:val="28"/>
          <w:szCs w:val="28"/>
          <w:lang w:val="ru-RU"/>
        </w:rPr>
        <w:t>ли показані переваги для українських підприємств методів машинного навчання</w:t>
      </w:r>
      <w:r w:rsidRPr="00FD2BA9">
        <w:rPr>
          <w:rFonts w:ascii="Times New Roman" w:hAnsi="Times New Roman" w:cs="Times New Roman"/>
          <w:sz w:val="28"/>
          <w:szCs w:val="28"/>
          <w:lang w:val="ru-RU"/>
        </w:rPr>
        <w:t>,</w:t>
      </w:r>
      <w:r>
        <w:rPr>
          <w:rFonts w:ascii="Times New Roman" w:hAnsi="Times New Roman" w:cs="Times New Roman"/>
          <w:sz w:val="28"/>
          <w:szCs w:val="28"/>
          <w:lang w:val="ru-RU"/>
        </w:rPr>
        <w:t xml:space="preserve"> в порівнянні з дискримінантними</w:t>
      </w:r>
      <w:r w:rsidRPr="00FD2BA9">
        <w:rPr>
          <w:rFonts w:ascii="Times New Roman" w:hAnsi="Times New Roman" w:cs="Times New Roman"/>
          <w:sz w:val="28"/>
          <w:szCs w:val="28"/>
          <w:lang w:val="ru-RU"/>
        </w:rPr>
        <w:t xml:space="preserve"> і якісними методами прогнозування банкрутства.</w:t>
      </w:r>
    </w:p>
    <w:p w:rsidR="00BD0BAC" w:rsidRDefault="00BD0BAC" w:rsidP="00BD0BAC">
      <w:pPr>
        <w:autoSpaceDE w:val="0"/>
        <w:autoSpaceDN w:val="0"/>
        <w:adjustRightInd w:val="0"/>
        <w:spacing w:after="0" w:line="360" w:lineRule="auto"/>
        <w:ind w:firstLine="708"/>
        <w:jc w:val="both"/>
        <w:rPr>
          <w:rFonts w:ascii="Times New Roman" w:hAnsi="Times New Roman" w:cs="Times New Roman"/>
          <w:sz w:val="28"/>
          <w:szCs w:val="28"/>
        </w:rPr>
      </w:pPr>
      <w:r w:rsidRPr="004D4D8B">
        <w:rPr>
          <w:rFonts w:ascii="Times New Roman" w:hAnsi="Times New Roman" w:cs="Times New Roman"/>
          <w:sz w:val="28"/>
          <w:szCs w:val="28"/>
        </w:rPr>
        <w:t xml:space="preserve">В основу роботи покладено ідею, що застосування не одного, а декількох методів </w:t>
      </w:r>
      <w:r>
        <w:rPr>
          <w:rFonts w:ascii="Times New Roman" w:hAnsi="Times New Roman" w:cs="Times New Roman"/>
          <w:sz w:val="28"/>
          <w:szCs w:val="28"/>
        </w:rPr>
        <w:t xml:space="preserve">та підходів </w:t>
      </w:r>
      <w:r w:rsidRPr="004D4D8B">
        <w:rPr>
          <w:rFonts w:ascii="Times New Roman" w:hAnsi="Times New Roman" w:cs="Times New Roman"/>
          <w:sz w:val="28"/>
          <w:szCs w:val="28"/>
        </w:rPr>
        <w:t>оцінювання банкрутства до одного і того ж підприємства на основі спільного набору фінансових показників забезпечить отримання раціональних комерційних та інвестиційних рішень за критерієм мінімізації ризику непрогнозованого банкрутства.</w:t>
      </w:r>
    </w:p>
    <w:p w:rsidR="00FD2BA9" w:rsidRDefault="00FD2BA9" w:rsidP="00FD2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Метою даної роботи є порівняльний аналіз ефективності застосування різних методів оцінки ризику банкрутства для українських підприємств та </w:t>
      </w:r>
      <w:r w:rsidRPr="00FD2BA9">
        <w:rPr>
          <w:rFonts w:ascii="Times New Roman" w:hAnsi="Times New Roman" w:cs="Times New Roman"/>
          <w:sz w:val="28"/>
          <w:szCs w:val="28"/>
        </w:rPr>
        <w:t>підбір такої комбінації</w:t>
      </w:r>
      <w:r>
        <w:rPr>
          <w:rFonts w:ascii="Times New Roman" w:hAnsi="Times New Roman" w:cs="Times New Roman"/>
          <w:sz w:val="28"/>
          <w:szCs w:val="28"/>
        </w:rPr>
        <w:t xml:space="preserve"> методів машинного навчання, який підвищував би надійність прогнозу. </w:t>
      </w:r>
    </w:p>
    <w:p w:rsidR="00FD2BA9" w:rsidRPr="009938A7" w:rsidRDefault="00FD2BA9" w:rsidP="00FD2BA9">
      <w:pPr>
        <w:spacing w:after="0" w:line="360" w:lineRule="auto"/>
        <w:ind w:firstLine="709"/>
        <w:jc w:val="both"/>
        <w:rPr>
          <w:rFonts w:ascii="Times New Roman" w:hAnsi="Times New Roman" w:cs="Times New Roman"/>
          <w:sz w:val="28"/>
          <w:szCs w:val="28"/>
        </w:rPr>
      </w:pPr>
    </w:p>
    <w:p w:rsidR="00334EC4" w:rsidRPr="00157BEC" w:rsidRDefault="00334EC4" w:rsidP="00157BEC">
      <w:pPr>
        <w:widowControl w:val="0"/>
        <w:spacing w:after="0" w:line="360" w:lineRule="auto"/>
        <w:jc w:val="center"/>
        <w:rPr>
          <w:rFonts w:ascii="Times New Roman" w:hAnsi="Times New Roman" w:cs="Times New Roman"/>
          <w:b/>
          <w:sz w:val="28"/>
        </w:rPr>
      </w:pPr>
      <w:r>
        <w:rPr>
          <w:rFonts w:ascii="Times New Roman" w:hAnsi="Times New Roman" w:cs="Times New Roman"/>
          <w:b/>
          <w:sz w:val="28"/>
          <w:szCs w:val="28"/>
        </w:rPr>
        <w:lastRenderedPageBreak/>
        <w:t xml:space="preserve">1 </w:t>
      </w:r>
      <w:r>
        <w:rPr>
          <w:rFonts w:ascii="Times New Roman" w:hAnsi="Times New Roman" w:cs="Times New Roman"/>
          <w:b/>
          <w:sz w:val="28"/>
        </w:rPr>
        <w:t>СУТНІСТЬ БАНКРУТСТВА ТА ОЦІНЮВАННЯ ФІН</w:t>
      </w:r>
      <w:r w:rsidR="00157BEC">
        <w:rPr>
          <w:rFonts w:ascii="Times New Roman" w:hAnsi="Times New Roman" w:cs="Times New Roman"/>
          <w:b/>
          <w:sz w:val="28"/>
        </w:rPr>
        <w:t>АНСОВОЇ ДІЯЛЬНОСТІ ПІДПРИЄМСТВА</w:t>
      </w:r>
    </w:p>
    <w:p w:rsidR="00334EC4" w:rsidRDefault="00334EC4" w:rsidP="00334EC4">
      <w:pPr>
        <w:pStyle w:val="a3"/>
        <w:widowControl w:val="0"/>
        <w:numPr>
          <w:ilvl w:val="1"/>
          <w:numId w:val="30"/>
        </w:numPr>
        <w:spacing w:after="0" w:line="360" w:lineRule="auto"/>
        <w:rPr>
          <w:rFonts w:ascii="Times New Roman" w:hAnsi="Times New Roman" w:cs="Times New Roman"/>
          <w:sz w:val="28"/>
          <w:lang w:val="ru-RU"/>
        </w:rPr>
      </w:pPr>
      <w:r>
        <w:rPr>
          <w:rFonts w:ascii="Times New Roman" w:hAnsi="Times New Roman" w:cs="Times New Roman"/>
          <w:sz w:val="28"/>
          <w:lang w:val="ru-RU"/>
        </w:rPr>
        <w:t>Означення банкрутства</w:t>
      </w:r>
    </w:p>
    <w:p w:rsidR="00334EC4" w:rsidRDefault="00334EC4" w:rsidP="00334EC4">
      <w:pPr>
        <w:pStyle w:val="a3"/>
        <w:widowControl w:val="0"/>
        <w:spacing w:after="0" w:line="360" w:lineRule="auto"/>
        <w:ind w:left="1128"/>
        <w:rPr>
          <w:rFonts w:ascii="Times New Roman" w:hAnsi="Times New Roman" w:cs="Times New Roman"/>
          <w:sz w:val="28"/>
          <w:szCs w:val="28"/>
        </w:rPr>
      </w:pPr>
    </w:p>
    <w:p w:rsidR="00504170" w:rsidRDefault="00504170" w:rsidP="00334EC4">
      <w:pPr>
        <w:pStyle w:val="a3"/>
        <w:widowControl w:val="0"/>
        <w:spacing w:after="0" w:line="360" w:lineRule="auto"/>
        <w:ind w:left="1128"/>
        <w:rPr>
          <w:rFonts w:ascii="Times New Roman" w:hAnsi="Times New Roman" w:cs="Times New Roman"/>
          <w:sz w:val="28"/>
          <w:szCs w:val="28"/>
        </w:rPr>
      </w:pPr>
    </w:p>
    <w:p w:rsidR="00334EC4" w:rsidRPr="00FE3127" w:rsidRDefault="00334EC4" w:rsidP="00334EC4">
      <w:pPr>
        <w:widowControl w:val="0"/>
        <w:spacing w:after="0" w:line="360" w:lineRule="auto"/>
        <w:ind w:firstLine="709"/>
        <w:jc w:val="both"/>
        <w:rPr>
          <w:rFonts w:ascii="Times New Roman" w:hAnsi="Times New Roman" w:cs="Times New Roman"/>
          <w:sz w:val="28"/>
          <w:szCs w:val="28"/>
          <w:lang w:val="ru-RU"/>
        </w:rPr>
      </w:pPr>
      <w:r w:rsidRPr="002B79CB">
        <w:rPr>
          <w:rFonts w:ascii="Times New Roman" w:hAnsi="Times New Roman" w:cs="Times New Roman"/>
          <w:sz w:val="28"/>
          <w:szCs w:val="28"/>
        </w:rPr>
        <w:t>Згідно</w:t>
      </w:r>
      <w:r w:rsidR="00BD1E7C">
        <w:rPr>
          <w:rFonts w:ascii="Times New Roman" w:hAnsi="Times New Roman" w:cs="Times New Roman"/>
          <w:sz w:val="28"/>
          <w:szCs w:val="28"/>
        </w:rPr>
        <w:t xml:space="preserve"> світовій практиці</w:t>
      </w:r>
      <w:r>
        <w:rPr>
          <w:rFonts w:ascii="Times New Roman" w:hAnsi="Times New Roman" w:cs="Times New Roman"/>
          <w:sz w:val="28"/>
          <w:szCs w:val="28"/>
        </w:rPr>
        <w:t xml:space="preserve">, банкрутство - це неминуче явище на будь-якому сучасному ринку, якщо </w:t>
      </w:r>
      <w:r w:rsidR="00BD1E7C">
        <w:rPr>
          <w:rFonts w:ascii="Times New Roman" w:hAnsi="Times New Roman" w:cs="Times New Roman"/>
          <w:sz w:val="28"/>
          <w:szCs w:val="28"/>
        </w:rPr>
        <w:t>воно</w:t>
      </w:r>
      <w:r>
        <w:rPr>
          <w:rFonts w:ascii="Times New Roman" w:hAnsi="Times New Roman" w:cs="Times New Roman"/>
          <w:sz w:val="28"/>
          <w:szCs w:val="28"/>
        </w:rPr>
        <w:t xml:space="preserve"> використовується як ринковий інструмент перерозподілу капіталу. Ця характеристика банкрутства визначається характером підприємництва, який завжди пов'язаний з невизначеністю того, чи буде досягнутий кінцевий результат, а отже, і з ризиком втрати. </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економічною літературою</w:t>
      </w:r>
      <w:r w:rsidR="00285F10">
        <w:rPr>
          <w:rFonts w:ascii="Times New Roman" w:hAnsi="Times New Roman" w:cs="Times New Roman"/>
          <w:sz w:val="28"/>
          <w:szCs w:val="28"/>
        </w:rPr>
        <w:t>,</w:t>
      </w:r>
      <w:r>
        <w:rPr>
          <w:rFonts w:ascii="Times New Roman" w:hAnsi="Times New Roman" w:cs="Times New Roman"/>
          <w:sz w:val="28"/>
          <w:szCs w:val="28"/>
        </w:rPr>
        <w:t xml:space="preserve"> банкрутство часто визначається як неплатоспроможність, відмова підприємця від сплати заборгованості через брак коштів. Економічні спеціалісти розглядають банкрутство </w:t>
      </w:r>
      <w:r w:rsidR="00285F10">
        <w:rPr>
          <w:rFonts w:ascii="Times New Roman" w:hAnsi="Times New Roman" w:cs="Times New Roman"/>
          <w:sz w:val="28"/>
          <w:szCs w:val="28"/>
        </w:rPr>
        <w:t xml:space="preserve">в </w:t>
      </w:r>
      <w:r>
        <w:rPr>
          <w:rFonts w:ascii="Times New Roman" w:hAnsi="Times New Roman" w:cs="Times New Roman"/>
          <w:sz w:val="28"/>
          <w:szCs w:val="28"/>
        </w:rPr>
        <w:t>як</w:t>
      </w:r>
      <w:r w:rsidR="00285F10">
        <w:rPr>
          <w:rFonts w:ascii="Times New Roman" w:hAnsi="Times New Roman" w:cs="Times New Roman"/>
          <w:sz w:val="28"/>
          <w:szCs w:val="28"/>
        </w:rPr>
        <w:t>ості</w:t>
      </w:r>
      <w:r>
        <w:rPr>
          <w:rFonts w:ascii="Times New Roman" w:hAnsi="Times New Roman" w:cs="Times New Roman"/>
          <w:sz w:val="28"/>
          <w:szCs w:val="28"/>
        </w:rPr>
        <w:t xml:space="preserve"> </w:t>
      </w:r>
      <w:r w:rsidR="00285F10">
        <w:rPr>
          <w:rFonts w:ascii="Times New Roman" w:hAnsi="Times New Roman" w:cs="Times New Roman"/>
          <w:sz w:val="28"/>
          <w:szCs w:val="28"/>
        </w:rPr>
        <w:t>способу</w:t>
      </w:r>
      <w:r>
        <w:rPr>
          <w:rFonts w:ascii="Times New Roman" w:hAnsi="Times New Roman" w:cs="Times New Roman"/>
          <w:sz w:val="28"/>
          <w:szCs w:val="28"/>
        </w:rPr>
        <w:t xml:space="preserve"> виведе</w:t>
      </w:r>
      <w:r w:rsidR="00285F10">
        <w:rPr>
          <w:rFonts w:ascii="Times New Roman" w:hAnsi="Times New Roman" w:cs="Times New Roman"/>
          <w:sz w:val="28"/>
          <w:szCs w:val="28"/>
        </w:rPr>
        <w:t>ння суб'єктів господарювання із загостреної</w:t>
      </w:r>
      <w:r>
        <w:rPr>
          <w:rFonts w:ascii="Times New Roman" w:hAnsi="Times New Roman" w:cs="Times New Roman"/>
          <w:sz w:val="28"/>
          <w:szCs w:val="28"/>
        </w:rPr>
        <w:t xml:space="preserve"> фінансово</w:t>
      </w:r>
      <w:r w:rsidR="00285F10">
        <w:rPr>
          <w:rFonts w:ascii="Times New Roman" w:hAnsi="Times New Roman" w:cs="Times New Roman"/>
          <w:sz w:val="28"/>
          <w:szCs w:val="28"/>
        </w:rPr>
        <w:t xml:space="preserve">ї та </w:t>
      </w:r>
      <w:r>
        <w:rPr>
          <w:rFonts w:ascii="Times New Roman" w:hAnsi="Times New Roman" w:cs="Times New Roman"/>
          <w:sz w:val="28"/>
          <w:szCs w:val="28"/>
        </w:rPr>
        <w:t>е</w:t>
      </w:r>
      <w:r w:rsidR="00285F10">
        <w:rPr>
          <w:rFonts w:ascii="Times New Roman" w:hAnsi="Times New Roman" w:cs="Times New Roman"/>
          <w:sz w:val="28"/>
          <w:szCs w:val="28"/>
        </w:rPr>
        <w:t xml:space="preserve">кономічної ситуації, так як сам процес </w:t>
      </w:r>
      <w:r>
        <w:rPr>
          <w:rFonts w:ascii="Times New Roman" w:hAnsi="Times New Roman" w:cs="Times New Roman"/>
          <w:sz w:val="28"/>
          <w:szCs w:val="28"/>
        </w:rPr>
        <w:t xml:space="preserve">банкрутства базується на конкретних юридичних та економічних діях. </w:t>
      </w:r>
      <w:r w:rsidR="00285F10">
        <w:rPr>
          <w:rFonts w:ascii="Times New Roman" w:hAnsi="Times New Roman" w:cs="Times New Roman"/>
          <w:sz w:val="28"/>
          <w:szCs w:val="28"/>
        </w:rPr>
        <w:t>Тому</w:t>
      </w:r>
      <w:r>
        <w:rPr>
          <w:rFonts w:ascii="Times New Roman" w:hAnsi="Times New Roman" w:cs="Times New Roman"/>
          <w:sz w:val="28"/>
          <w:szCs w:val="28"/>
        </w:rPr>
        <w:t xml:space="preserve"> банкрутство порівнюється з хірургічним втручанням: з </w:t>
      </w:r>
      <w:r w:rsidR="00285F10">
        <w:rPr>
          <w:rFonts w:ascii="Times New Roman" w:hAnsi="Times New Roman" w:cs="Times New Roman"/>
          <w:sz w:val="28"/>
          <w:szCs w:val="28"/>
        </w:rPr>
        <w:t xml:space="preserve">однієї сторони </w:t>
      </w:r>
      <w:r>
        <w:rPr>
          <w:rFonts w:ascii="Times New Roman" w:hAnsi="Times New Roman" w:cs="Times New Roman"/>
          <w:sz w:val="28"/>
          <w:szCs w:val="28"/>
        </w:rPr>
        <w:t xml:space="preserve">- радикальне, </w:t>
      </w:r>
      <w:r w:rsidR="00285F10">
        <w:rPr>
          <w:rFonts w:ascii="Times New Roman" w:hAnsi="Times New Roman" w:cs="Times New Roman"/>
          <w:sz w:val="28"/>
          <w:szCs w:val="28"/>
        </w:rPr>
        <w:t>вживається</w:t>
      </w:r>
      <w:r>
        <w:rPr>
          <w:rFonts w:ascii="Times New Roman" w:hAnsi="Times New Roman" w:cs="Times New Roman"/>
          <w:sz w:val="28"/>
          <w:szCs w:val="28"/>
        </w:rPr>
        <w:t xml:space="preserve"> </w:t>
      </w:r>
      <w:r w:rsidR="00285F10">
        <w:rPr>
          <w:rFonts w:ascii="Times New Roman" w:hAnsi="Times New Roman" w:cs="Times New Roman"/>
          <w:sz w:val="28"/>
          <w:szCs w:val="28"/>
        </w:rPr>
        <w:t>тільки у надзвичайному випадку</w:t>
      </w:r>
      <w:r>
        <w:rPr>
          <w:rFonts w:ascii="Times New Roman" w:hAnsi="Times New Roman" w:cs="Times New Roman"/>
          <w:sz w:val="28"/>
          <w:szCs w:val="28"/>
        </w:rPr>
        <w:t xml:space="preserve">, </w:t>
      </w:r>
      <w:r w:rsidR="00285F10">
        <w:rPr>
          <w:rFonts w:ascii="Times New Roman" w:hAnsi="Times New Roman" w:cs="Times New Roman"/>
          <w:sz w:val="28"/>
          <w:szCs w:val="28"/>
        </w:rPr>
        <w:t>якщо</w:t>
      </w:r>
      <w:r>
        <w:rPr>
          <w:rFonts w:ascii="Times New Roman" w:hAnsi="Times New Roman" w:cs="Times New Roman"/>
          <w:sz w:val="28"/>
          <w:szCs w:val="28"/>
        </w:rPr>
        <w:t xml:space="preserve"> всі </w:t>
      </w:r>
      <w:r w:rsidR="00285F10">
        <w:rPr>
          <w:rFonts w:ascii="Times New Roman" w:hAnsi="Times New Roman" w:cs="Times New Roman"/>
          <w:sz w:val="28"/>
          <w:szCs w:val="28"/>
        </w:rPr>
        <w:t>звичайні</w:t>
      </w:r>
      <w:r>
        <w:rPr>
          <w:rFonts w:ascii="Times New Roman" w:hAnsi="Times New Roman" w:cs="Times New Roman"/>
          <w:sz w:val="28"/>
          <w:szCs w:val="28"/>
        </w:rPr>
        <w:t xml:space="preserve"> методи лікування </w:t>
      </w:r>
      <w:r w:rsidR="00285F10">
        <w:rPr>
          <w:rFonts w:ascii="Times New Roman" w:hAnsi="Times New Roman" w:cs="Times New Roman"/>
          <w:sz w:val="28"/>
          <w:szCs w:val="28"/>
        </w:rPr>
        <w:t xml:space="preserve">не працюють, з іншої </w:t>
      </w:r>
      <w:r>
        <w:rPr>
          <w:rFonts w:ascii="Times New Roman" w:hAnsi="Times New Roman" w:cs="Times New Roman"/>
          <w:sz w:val="28"/>
          <w:szCs w:val="28"/>
        </w:rPr>
        <w:t xml:space="preserve">- це </w:t>
      </w:r>
      <w:r w:rsidR="00285F10">
        <w:rPr>
          <w:rFonts w:ascii="Times New Roman" w:hAnsi="Times New Roman" w:cs="Times New Roman"/>
          <w:sz w:val="28"/>
          <w:szCs w:val="28"/>
        </w:rPr>
        <w:t>часом</w:t>
      </w:r>
      <w:r>
        <w:rPr>
          <w:rFonts w:ascii="Times New Roman" w:hAnsi="Times New Roman" w:cs="Times New Roman"/>
          <w:sz w:val="28"/>
          <w:szCs w:val="28"/>
        </w:rPr>
        <w:t xml:space="preserve"> єдиний спосіб відновлення, останній шанс перемогти серйозну хворобу.</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Однією з </w:t>
      </w:r>
      <w:r w:rsidR="00285F10">
        <w:rPr>
          <w:rFonts w:ascii="Times New Roman" w:hAnsi="Times New Roman" w:cs="Times New Roman"/>
          <w:sz w:val="28"/>
          <w:szCs w:val="28"/>
        </w:rPr>
        <w:t>визначних</w:t>
      </w:r>
      <w:r>
        <w:rPr>
          <w:rFonts w:ascii="Times New Roman" w:hAnsi="Times New Roman" w:cs="Times New Roman"/>
          <w:sz w:val="28"/>
          <w:szCs w:val="28"/>
        </w:rPr>
        <w:t xml:space="preserve"> особливостей </w:t>
      </w:r>
      <w:r w:rsidR="00285F10">
        <w:rPr>
          <w:rFonts w:ascii="Times New Roman" w:hAnsi="Times New Roman" w:cs="Times New Roman"/>
          <w:sz w:val="28"/>
          <w:szCs w:val="28"/>
        </w:rPr>
        <w:t>пострадянського економічного менталітету</w:t>
      </w:r>
      <w:r>
        <w:rPr>
          <w:rFonts w:ascii="Times New Roman" w:hAnsi="Times New Roman" w:cs="Times New Roman"/>
          <w:sz w:val="28"/>
          <w:szCs w:val="28"/>
        </w:rPr>
        <w:t xml:space="preserve">, є повсюдне негативне </w:t>
      </w:r>
      <w:r w:rsidR="00285F10">
        <w:rPr>
          <w:rFonts w:ascii="Times New Roman" w:hAnsi="Times New Roman" w:cs="Times New Roman"/>
          <w:sz w:val="28"/>
          <w:szCs w:val="28"/>
        </w:rPr>
        <w:t>сприймання</w:t>
      </w:r>
      <w:r>
        <w:rPr>
          <w:rFonts w:ascii="Times New Roman" w:hAnsi="Times New Roman" w:cs="Times New Roman"/>
          <w:sz w:val="28"/>
          <w:szCs w:val="28"/>
        </w:rPr>
        <w:t xml:space="preserve"> проце</w:t>
      </w:r>
      <w:r w:rsidR="00285F10">
        <w:rPr>
          <w:rFonts w:ascii="Times New Roman" w:hAnsi="Times New Roman" w:cs="Times New Roman"/>
          <w:sz w:val="28"/>
          <w:szCs w:val="28"/>
        </w:rPr>
        <w:t>су</w:t>
      </w:r>
      <w:r>
        <w:rPr>
          <w:rFonts w:ascii="Times New Roman" w:hAnsi="Times New Roman" w:cs="Times New Roman"/>
          <w:sz w:val="28"/>
          <w:szCs w:val="28"/>
        </w:rPr>
        <w:t xml:space="preserve">банкрутства суб’єктами господарювання. На думку більшості простих </w:t>
      </w:r>
      <w:r w:rsidR="00285F10">
        <w:rPr>
          <w:rFonts w:ascii="Times New Roman" w:hAnsi="Times New Roman" w:cs="Times New Roman"/>
          <w:sz w:val="28"/>
          <w:szCs w:val="28"/>
        </w:rPr>
        <w:t>людей</w:t>
      </w:r>
      <w:r>
        <w:rPr>
          <w:rFonts w:ascii="Times New Roman" w:hAnsi="Times New Roman" w:cs="Times New Roman"/>
          <w:sz w:val="28"/>
          <w:szCs w:val="28"/>
        </w:rPr>
        <w:t>, сам</w:t>
      </w:r>
      <w:r w:rsidR="00285F10">
        <w:rPr>
          <w:rFonts w:ascii="Times New Roman" w:hAnsi="Times New Roman" w:cs="Times New Roman"/>
          <w:sz w:val="28"/>
          <w:szCs w:val="28"/>
        </w:rPr>
        <w:t>е</w:t>
      </w:r>
      <w:r>
        <w:rPr>
          <w:rFonts w:ascii="Times New Roman" w:hAnsi="Times New Roman" w:cs="Times New Roman"/>
          <w:sz w:val="28"/>
          <w:szCs w:val="28"/>
        </w:rPr>
        <w:t xml:space="preserve"> </w:t>
      </w:r>
      <w:r w:rsidR="00285F10">
        <w:rPr>
          <w:rFonts w:ascii="Times New Roman" w:hAnsi="Times New Roman" w:cs="Times New Roman"/>
          <w:sz w:val="28"/>
          <w:szCs w:val="28"/>
        </w:rPr>
        <w:t>слово</w:t>
      </w:r>
      <w:r>
        <w:rPr>
          <w:rFonts w:ascii="Times New Roman" w:hAnsi="Times New Roman" w:cs="Times New Roman"/>
          <w:sz w:val="28"/>
          <w:szCs w:val="28"/>
        </w:rPr>
        <w:t xml:space="preserve"> "банкрутств</w:t>
      </w:r>
      <w:r w:rsidR="00285F10">
        <w:rPr>
          <w:rFonts w:ascii="Times New Roman" w:hAnsi="Times New Roman" w:cs="Times New Roman"/>
          <w:sz w:val="28"/>
          <w:szCs w:val="28"/>
        </w:rPr>
        <w:t>о</w:t>
      </w:r>
      <w:r>
        <w:rPr>
          <w:rFonts w:ascii="Times New Roman" w:hAnsi="Times New Roman" w:cs="Times New Roman"/>
          <w:sz w:val="28"/>
          <w:szCs w:val="28"/>
        </w:rPr>
        <w:t>" нагадує щось ж</w:t>
      </w:r>
      <w:r w:rsidR="00285F10">
        <w:rPr>
          <w:rFonts w:ascii="Times New Roman" w:hAnsi="Times New Roman" w:cs="Times New Roman"/>
          <w:sz w:val="28"/>
          <w:szCs w:val="28"/>
        </w:rPr>
        <w:t>ахливе і непоправне. Сам процес</w:t>
      </w:r>
      <w:r>
        <w:rPr>
          <w:rFonts w:ascii="Times New Roman" w:hAnsi="Times New Roman" w:cs="Times New Roman"/>
          <w:sz w:val="28"/>
          <w:szCs w:val="28"/>
        </w:rPr>
        <w:t xml:space="preserve"> банкрутства компанії, відчувається чиєюсь особистою трагедією.</w:t>
      </w:r>
    </w:p>
    <w:p w:rsidR="00334EC4" w:rsidRDefault="00285F10" w:rsidP="00334EC4">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У дійсності існує непорозуміння щодо </w:t>
      </w:r>
      <w:r w:rsidR="00334EC4">
        <w:rPr>
          <w:rFonts w:ascii="Times New Roman" w:hAnsi="Times New Roman" w:cs="Times New Roman"/>
          <w:sz w:val="28"/>
          <w:szCs w:val="28"/>
        </w:rPr>
        <w:t>банкрутств</w:t>
      </w:r>
      <w:r>
        <w:rPr>
          <w:rFonts w:ascii="Times New Roman" w:hAnsi="Times New Roman" w:cs="Times New Roman"/>
          <w:sz w:val="28"/>
          <w:szCs w:val="28"/>
        </w:rPr>
        <w:t>а</w:t>
      </w:r>
      <w:r w:rsidR="00334EC4">
        <w:rPr>
          <w:rFonts w:ascii="Times New Roman" w:hAnsi="Times New Roman" w:cs="Times New Roman"/>
          <w:sz w:val="28"/>
          <w:szCs w:val="28"/>
        </w:rPr>
        <w:t xml:space="preserve"> – це не зав</w:t>
      </w:r>
      <w:r w:rsidR="00BD1E7C">
        <w:rPr>
          <w:rFonts w:ascii="Times New Roman" w:hAnsi="Times New Roman" w:cs="Times New Roman"/>
          <w:sz w:val="28"/>
          <w:szCs w:val="28"/>
        </w:rPr>
        <w:t>жди повна ліквідація бізнесу, а</w:t>
      </w:r>
      <w:r w:rsidR="00334EC4">
        <w:rPr>
          <w:rFonts w:ascii="Times New Roman" w:hAnsi="Times New Roman" w:cs="Times New Roman"/>
          <w:sz w:val="28"/>
          <w:szCs w:val="28"/>
        </w:rPr>
        <w:t xml:space="preserve"> скоріше перерозподілення економічного ресурсу від недієздатних до більш ефективних власників. </w:t>
      </w:r>
      <w:r w:rsidR="00334EC4">
        <w:rPr>
          <w:rFonts w:ascii="Times New Roman" w:hAnsi="Times New Roman" w:cs="Times New Roman"/>
          <w:sz w:val="28"/>
          <w:szCs w:val="28"/>
          <w:lang w:val="ru-RU"/>
        </w:rPr>
        <w:t>У цьому сенсі проце</w:t>
      </w:r>
      <w:r>
        <w:rPr>
          <w:rFonts w:ascii="Times New Roman" w:hAnsi="Times New Roman" w:cs="Times New Roman"/>
          <w:sz w:val="28"/>
          <w:szCs w:val="28"/>
          <w:lang w:val="ru-RU"/>
        </w:rPr>
        <w:t>с</w:t>
      </w:r>
      <w:r w:rsidR="00334EC4">
        <w:rPr>
          <w:rFonts w:ascii="Times New Roman" w:hAnsi="Times New Roman" w:cs="Times New Roman"/>
          <w:sz w:val="28"/>
          <w:szCs w:val="28"/>
          <w:lang w:val="ru-RU"/>
        </w:rPr>
        <w:t xml:space="preserve"> банкрутства компанії </w:t>
      </w:r>
      <w:r>
        <w:rPr>
          <w:rFonts w:ascii="Times New Roman" w:hAnsi="Times New Roman" w:cs="Times New Roman"/>
          <w:sz w:val="28"/>
          <w:szCs w:val="28"/>
          <w:lang w:val="ru-RU"/>
        </w:rPr>
        <w:t>треба</w:t>
      </w:r>
      <w:r w:rsidR="00334EC4">
        <w:rPr>
          <w:rFonts w:ascii="Times New Roman" w:hAnsi="Times New Roman" w:cs="Times New Roman"/>
          <w:sz w:val="28"/>
          <w:szCs w:val="28"/>
          <w:lang w:val="ru-RU"/>
        </w:rPr>
        <w:t xml:space="preserve"> визначати </w:t>
      </w:r>
      <w:r>
        <w:rPr>
          <w:rFonts w:ascii="Times New Roman" w:hAnsi="Times New Roman" w:cs="Times New Roman"/>
          <w:sz w:val="28"/>
          <w:szCs w:val="28"/>
          <w:lang w:val="ru-RU"/>
        </w:rPr>
        <w:t>в якості</w:t>
      </w:r>
      <w:r w:rsidR="00334EC4">
        <w:rPr>
          <w:rFonts w:ascii="Times New Roman" w:hAnsi="Times New Roman" w:cs="Times New Roman"/>
          <w:sz w:val="28"/>
          <w:szCs w:val="28"/>
          <w:lang w:val="ru-RU"/>
        </w:rPr>
        <w:t xml:space="preserve"> форм</w:t>
      </w:r>
      <w:r>
        <w:rPr>
          <w:rFonts w:ascii="Times New Roman" w:hAnsi="Times New Roman" w:cs="Times New Roman"/>
          <w:sz w:val="28"/>
          <w:szCs w:val="28"/>
          <w:lang w:val="ru-RU"/>
        </w:rPr>
        <w:t>и</w:t>
      </w:r>
      <w:r w:rsidR="00334EC4">
        <w:rPr>
          <w:rFonts w:ascii="Times New Roman" w:hAnsi="Times New Roman" w:cs="Times New Roman"/>
          <w:sz w:val="28"/>
          <w:szCs w:val="28"/>
          <w:lang w:val="ru-RU"/>
        </w:rPr>
        <w:t xml:space="preserve"> реструктуризації, реорганізації управління.</w:t>
      </w:r>
    </w:p>
    <w:p w:rsidR="00334EC4" w:rsidRDefault="00285F10"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макроекономічної</w:t>
      </w:r>
      <w:r w:rsidR="00334EC4">
        <w:rPr>
          <w:rFonts w:ascii="Times New Roman" w:hAnsi="Times New Roman" w:cs="Times New Roman"/>
          <w:sz w:val="28"/>
          <w:szCs w:val="28"/>
        </w:rPr>
        <w:t xml:space="preserve"> </w:t>
      </w:r>
      <w:r>
        <w:rPr>
          <w:rFonts w:ascii="Times New Roman" w:hAnsi="Times New Roman" w:cs="Times New Roman"/>
          <w:sz w:val="28"/>
          <w:szCs w:val="28"/>
        </w:rPr>
        <w:t>сторони</w:t>
      </w:r>
      <w:r w:rsidR="00334EC4">
        <w:rPr>
          <w:rFonts w:ascii="Times New Roman" w:hAnsi="Times New Roman" w:cs="Times New Roman"/>
          <w:sz w:val="28"/>
          <w:szCs w:val="28"/>
        </w:rPr>
        <w:t xml:space="preserve"> інститут банкрутства та ліквідації </w:t>
      </w:r>
      <w:r w:rsidR="00334EC4">
        <w:rPr>
          <w:rFonts w:ascii="Times New Roman" w:hAnsi="Times New Roman" w:cs="Times New Roman"/>
          <w:sz w:val="28"/>
          <w:szCs w:val="28"/>
        </w:rPr>
        <w:lastRenderedPageBreak/>
        <w:t xml:space="preserve">функціонує як постачальник санітарних послуг, що покращує </w:t>
      </w:r>
      <w:r>
        <w:rPr>
          <w:rFonts w:ascii="Times New Roman" w:hAnsi="Times New Roman" w:cs="Times New Roman"/>
          <w:sz w:val="28"/>
          <w:szCs w:val="28"/>
        </w:rPr>
        <w:t>ринкову атмосферу</w:t>
      </w:r>
      <w:r w:rsidR="00334EC4">
        <w:rPr>
          <w:rFonts w:ascii="Times New Roman" w:hAnsi="Times New Roman" w:cs="Times New Roman"/>
          <w:sz w:val="28"/>
          <w:szCs w:val="28"/>
        </w:rPr>
        <w:t xml:space="preserve">. Кожна компанія, яке перебуває у скрутному фінансовому становищі та </w:t>
      </w:r>
      <w:r>
        <w:rPr>
          <w:rFonts w:ascii="Times New Roman" w:hAnsi="Times New Roman" w:cs="Times New Roman"/>
          <w:sz w:val="28"/>
          <w:szCs w:val="28"/>
        </w:rPr>
        <w:t>не може</w:t>
      </w:r>
      <w:r w:rsidR="00334EC4">
        <w:rPr>
          <w:rFonts w:ascii="Times New Roman" w:hAnsi="Times New Roman" w:cs="Times New Roman"/>
          <w:sz w:val="28"/>
          <w:szCs w:val="28"/>
        </w:rPr>
        <w:t xml:space="preserve"> своєчасно погасити свої зобов'язання, </w:t>
      </w:r>
      <w:r>
        <w:rPr>
          <w:rFonts w:ascii="Times New Roman" w:hAnsi="Times New Roman" w:cs="Times New Roman"/>
          <w:sz w:val="28"/>
          <w:szCs w:val="28"/>
        </w:rPr>
        <w:t>знижуючи</w:t>
      </w:r>
      <w:r w:rsidR="00334EC4">
        <w:rPr>
          <w:rFonts w:ascii="Times New Roman" w:hAnsi="Times New Roman" w:cs="Times New Roman"/>
          <w:sz w:val="28"/>
          <w:szCs w:val="28"/>
        </w:rPr>
        <w:t xml:space="preserve"> ефективність господарської діяльності своїх бізнес-контрагентів.</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Залежно від загальних економічних </w:t>
      </w:r>
      <w:r w:rsidR="00285F10">
        <w:rPr>
          <w:rFonts w:ascii="Times New Roman" w:hAnsi="Times New Roman" w:cs="Times New Roman"/>
          <w:sz w:val="28"/>
          <w:szCs w:val="28"/>
        </w:rPr>
        <w:t xml:space="preserve">передумов </w:t>
      </w:r>
      <w:r>
        <w:rPr>
          <w:rFonts w:ascii="Times New Roman" w:hAnsi="Times New Roman" w:cs="Times New Roman"/>
          <w:sz w:val="28"/>
          <w:szCs w:val="28"/>
        </w:rPr>
        <w:t xml:space="preserve"> інститут банкрутства може розглядатися як:</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механізм призупинення фінансової діяльності компаній, діяльність яких не була успішною і не мала потенціалу;</w:t>
      </w:r>
    </w:p>
    <w:p w:rsidR="00334EC4" w:rsidRDefault="00723F8A"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спосіб вирішення </w:t>
      </w:r>
      <w:r w:rsidR="00334EC4">
        <w:rPr>
          <w:rFonts w:ascii="Times New Roman" w:hAnsi="Times New Roman" w:cs="Times New Roman"/>
          <w:sz w:val="28"/>
          <w:szCs w:val="28"/>
        </w:rPr>
        <w:t xml:space="preserve">проблем </w:t>
      </w:r>
      <w:r>
        <w:rPr>
          <w:rFonts w:ascii="Times New Roman" w:hAnsi="Times New Roman" w:cs="Times New Roman"/>
          <w:sz w:val="28"/>
          <w:szCs w:val="28"/>
        </w:rPr>
        <w:t xml:space="preserve">менеджменту </w:t>
      </w:r>
      <w:r w:rsidR="00334EC4">
        <w:rPr>
          <w:rFonts w:ascii="Times New Roman" w:hAnsi="Times New Roman" w:cs="Times New Roman"/>
          <w:sz w:val="28"/>
          <w:szCs w:val="28"/>
        </w:rPr>
        <w:t>підприємств, пошук актуальних варіантів розвитку та нових можливостей;</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механізм є законним - для </w:t>
      </w:r>
      <w:r w:rsidR="00723F8A">
        <w:rPr>
          <w:rFonts w:ascii="Times New Roman" w:hAnsi="Times New Roman" w:cs="Times New Roman"/>
          <w:sz w:val="28"/>
          <w:szCs w:val="28"/>
        </w:rPr>
        <w:t>зросту</w:t>
      </w:r>
      <w:r>
        <w:rPr>
          <w:rFonts w:ascii="Times New Roman" w:hAnsi="Times New Roman" w:cs="Times New Roman"/>
          <w:sz w:val="28"/>
          <w:szCs w:val="28"/>
        </w:rPr>
        <w:t xml:space="preserve"> ефективності бізнесу компанії може </w:t>
      </w:r>
      <w:r w:rsidR="00723F8A">
        <w:rPr>
          <w:rFonts w:ascii="Times New Roman" w:hAnsi="Times New Roman" w:cs="Times New Roman"/>
          <w:sz w:val="28"/>
          <w:szCs w:val="28"/>
        </w:rPr>
        <w:t>на ділі не</w:t>
      </w:r>
      <w:r>
        <w:rPr>
          <w:rFonts w:ascii="Times New Roman" w:hAnsi="Times New Roman" w:cs="Times New Roman"/>
          <w:sz w:val="28"/>
          <w:szCs w:val="28"/>
        </w:rPr>
        <w:t xml:space="preserve"> потрібно нічого, крім можливості розпочати бізнес "з нової сто</w:t>
      </w:r>
      <w:r w:rsidR="00285F10">
        <w:rPr>
          <w:rFonts w:ascii="Times New Roman" w:hAnsi="Times New Roman" w:cs="Times New Roman"/>
          <w:sz w:val="28"/>
          <w:szCs w:val="28"/>
        </w:rPr>
        <w:t>рінки", забувши про старі борги.</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Закону України «Про відновлення платоспроможності боржника або визнання його банкрутом»: «Банкрутство </w:t>
      </w:r>
      <w:r>
        <w:rPr>
          <w:rFonts w:ascii="Times New Roman" w:hAnsi="Times New Roman" w:cs="Times New Roman"/>
          <w:sz w:val="28"/>
          <w:szCs w:val="28"/>
        </w:rPr>
        <w:sym w:font="Symbol" w:char="F02D"/>
      </w:r>
      <w:r>
        <w:rPr>
          <w:rFonts w:ascii="Times New Roman" w:hAnsi="Times New Roman" w:cs="Times New Roman"/>
          <w:sz w:val="28"/>
          <w:szCs w:val="28"/>
        </w:rPr>
        <w:t xml:space="preserve"> це визнана господарським судом неспроможність боржника відновити свою платоспроможність і задовольнити визнані судом вимоги кредиторів через застосування ліквідаційної процедури» [1].</w:t>
      </w:r>
    </w:p>
    <w:p w:rsidR="00334EC4" w:rsidRDefault="00723F8A" w:rsidP="00334EC4">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Таке пояснення суті </w:t>
      </w:r>
      <w:r w:rsidR="00334EC4">
        <w:rPr>
          <w:rFonts w:ascii="Times New Roman" w:hAnsi="Times New Roman" w:cs="Times New Roman"/>
          <w:sz w:val="28"/>
          <w:szCs w:val="28"/>
        </w:rPr>
        <w:t xml:space="preserve">банкрутства має деякі </w:t>
      </w:r>
      <w:r>
        <w:rPr>
          <w:rFonts w:ascii="Times New Roman" w:hAnsi="Times New Roman" w:cs="Times New Roman"/>
          <w:sz w:val="28"/>
          <w:szCs w:val="28"/>
        </w:rPr>
        <w:t>плюси</w:t>
      </w:r>
      <w:r w:rsidR="00334EC4">
        <w:rPr>
          <w:rFonts w:ascii="Times New Roman" w:hAnsi="Times New Roman" w:cs="Times New Roman"/>
          <w:sz w:val="28"/>
          <w:szCs w:val="28"/>
        </w:rPr>
        <w:t xml:space="preserve"> та </w:t>
      </w:r>
      <w:r>
        <w:rPr>
          <w:rFonts w:ascii="Times New Roman" w:hAnsi="Times New Roman" w:cs="Times New Roman"/>
          <w:sz w:val="28"/>
          <w:szCs w:val="28"/>
        </w:rPr>
        <w:t>мінуси</w:t>
      </w:r>
      <w:r w:rsidR="00334EC4">
        <w:rPr>
          <w:rFonts w:ascii="Times New Roman" w:hAnsi="Times New Roman" w:cs="Times New Roman"/>
          <w:sz w:val="28"/>
          <w:szCs w:val="28"/>
        </w:rPr>
        <w:t xml:space="preserve">. Серед переваг можна </w:t>
      </w:r>
      <w:r>
        <w:rPr>
          <w:rFonts w:ascii="Times New Roman" w:hAnsi="Times New Roman" w:cs="Times New Roman"/>
          <w:sz w:val="28"/>
          <w:szCs w:val="28"/>
        </w:rPr>
        <w:t>виокремити</w:t>
      </w:r>
      <w:r w:rsidR="00334EC4">
        <w:rPr>
          <w:rFonts w:ascii="Times New Roman" w:hAnsi="Times New Roman" w:cs="Times New Roman"/>
          <w:sz w:val="28"/>
          <w:szCs w:val="28"/>
        </w:rPr>
        <w:t xml:space="preserve"> встановлення факту банкрутства лише </w:t>
      </w:r>
      <w:r>
        <w:rPr>
          <w:rFonts w:ascii="Times New Roman" w:hAnsi="Times New Roman" w:cs="Times New Roman"/>
          <w:sz w:val="28"/>
          <w:szCs w:val="28"/>
        </w:rPr>
        <w:t xml:space="preserve">через </w:t>
      </w:r>
      <w:r w:rsidR="00334EC4">
        <w:rPr>
          <w:rFonts w:ascii="Times New Roman" w:hAnsi="Times New Roman" w:cs="Times New Roman"/>
          <w:sz w:val="28"/>
          <w:szCs w:val="28"/>
        </w:rPr>
        <w:t>господарськи</w:t>
      </w:r>
      <w:r>
        <w:rPr>
          <w:rFonts w:ascii="Times New Roman" w:hAnsi="Times New Roman" w:cs="Times New Roman"/>
          <w:sz w:val="28"/>
          <w:szCs w:val="28"/>
        </w:rPr>
        <w:t>й суд</w:t>
      </w:r>
      <w:r w:rsidR="00334EC4">
        <w:rPr>
          <w:rFonts w:ascii="Times New Roman" w:hAnsi="Times New Roman" w:cs="Times New Roman"/>
          <w:sz w:val="28"/>
          <w:szCs w:val="28"/>
        </w:rPr>
        <w:t xml:space="preserve">. Тобто фінансові втрати компанії та її нездатність </w:t>
      </w:r>
      <w:r>
        <w:rPr>
          <w:rFonts w:ascii="Times New Roman" w:hAnsi="Times New Roman" w:cs="Times New Roman"/>
          <w:sz w:val="28"/>
          <w:szCs w:val="28"/>
        </w:rPr>
        <w:t>догодити</w:t>
      </w:r>
      <w:r w:rsidR="00334EC4">
        <w:rPr>
          <w:rFonts w:ascii="Times New Roman" w:hAnsi="Times New Roman" w:cs="Times New Roman"/>
          <w:sz w:val="28"/>
          <w:szCs w:val="28"/>
        </w:rPr>
        <w:t xml:space="preserve"> вимог</w:t>
      </w:r>
      <w:r>
        <w:rPr>
          <w:rFonts w:ascii="Times New Roman" w:hAnsi="Times New Roman" w:cs="Times New Roman"/>
          <w:sz w:val="28"/>
          <w:szCs w:val="28"/>
        </w:rPr>
        <w:t>ам</w:t>
      </w:r>
      <w:r w:rsidR="00334EC4">
        <w:rPr>
          <w:rFonts w:ascii="Times New Roman" w:hAnsi="Times New Roman" w:cs="Times New Roman"/>
          <w:sz w:val="28"/>
          <w:szCs w:val="28"/>
        </w:rPr>
        <w:t xml:space="preserve"> кредиторів не є рівносильними банкрутству, поки цей факт не з’ясується господарським судом. Важливо також зазначити, що з точки зору цього визначення банкрутство вважається неспроможністю відновити платоспроможність. Однак термін "платоспроможність" не визначений законом, але може трактуватися як протилежний  терміну "неплатоспроможності", визначення якого наведене у Законі України «Про відновлення платоспроможності боржника або визнання його банкрутом»: «Неплатоспроможність - неспроможність суб'єкта підприємницької діяльності виконати після настання встановленого строку оплати грошові зобов'язання </w:t>
      </w:r>
      <w:r w:rsidR="00334EC4">
        <w:rPr>
          <w:rFonts w:ascii="Times New Roman" w:hAnsi="Times New Roman" w:cs="Times New Roman"/>
          <w:sz w:val="28"/>
          <w:szCs w:val="28"/>
        </w:rPr>
        <w:lastRenderedPageBreak/>
        <w:t>перед кредиторами, у тому числі із заробітної плати, а також зобов'язання по сплаті податків і зборів (обов'язкових платежів) не інакше як через відновлення платоспроможності [2].</w:t>
      </w:r>
    </w:p>
    <w:p w:rsidR="00334EC4" w:rsidRDefault="00334EC4" w:rsidP="00334EC4">
      <w:pPr>
        <w:widowControl w:val="0"/>
        <w:spacing w:after="0" w:line="360" w:lineRule="auto"/>
        <w:jc w:val="both"/>
        <w:rPr>
          <w:rFonts w:ascii="Times New Roman" w:hAnsi="Times New Roman" w:cs="Times New Roman"/>
          <w:sz w:val="28"/>
          <w:szCs w:val="28"/>
          <w:lang w:val="ru-RU"/>
        </w:rPr>
      </w:pPr>
    </w:p>
    <w:p w:rsidR="00334EC4" w:rsidRDefault="00334EC4" w:rsidP="00334EC4">
      <w:pPr>
        <w:widowControl w:val="0"/>
        <w:spacing w:after="0" w:line="360" w:lineRule="auto"/>
        <w:jc w:val="both"/>
        <w:rPr>
          <w:rFonts w:ascii="Times New Roman" w:hAnsi="Times New Roman" w:cs="Times New Roman"/>
          <w:sz w:val="28"/>
          <w:szCs w:val="28"/>
          <w:lang w:val="ru-RU"/>
        </w:rPr>
      </w:pPr>
    </w:p>
    <w:p w:rsidR="00334EC4" w:rsidRDefault="00334EC4" w:rsidP="00334EC4">
      <w:pPr>
        <w:pStyle w:val="a3"/>
        <w:widowControl w:val="0"/>
        <w:numPr>
          <w:ilvl w:val="1"/>
          <w:numId w:val="30"/>
        </w:numPr>
        <w:spacing w:after="0" w:line="360" w:lineRule="auto"/>
        <w:rPr>
          <w:rFonts w:ascii="Times New Roman" w:hAnsi="Times New Roman" w:cs="Times New Roman"/>
          <w:sz w:val="28"/>
          <w:lang w:val="ru-RU"/>
        </w:rPr>
      </w:pPr>
      <w:r>
        <w:rPr>
          <w:rFonts w:ascii="Times New Roman" w:hAnsi="Times New Roman" w:cs="Times New Roman"/>
          <w:sz w:val="28"/>
          <w:lang w:val="ru-RU"/>
        </w:rPr>
        <w:t xml:space="preserve">Критерії оцінки фінансової діяльності </w:t>
      </w:r>
      <w:proofErr w:type="gramStart"/>
      <w:r>
        <w:rPr>
          <w:rFonts w:ascii="Times New Roman" w:hAnsi="Times New Roman" w:cs="Times New Roman"/>
          <w:sz w:val="28"/>
          <w:lang w:val="ru-RU"/>
        </w:rPr>
        <w:t>п</w:t>
      </w:r>
      <w:proofErr w:type="gramEnd"/>
      <w:r>
        <w:rPr>
          <w:rFonts w:ascii="Times New Roman" w:hAnsi="Times New Roman" w:cs="Times New Roman"/>
          <w:sz w:val="28"/>
          <w:lang w:val="ru-RU"/>
        </w:rPr>
        <w:t>ідприємства</w:t>
      </w:r>
    </w:p>
    <w:p w:rsidR="00334EC4" w:rsidRDefault="00334EC4" w:rsidP="00334EC4">
      <w:pPr>
        <w:widowControl w:val="0"/>
        <w:spacing w:after="0" w:line="360" w:lineRule="auto"/>
        <w:rPr>
          <w:rFonts w:ascii="Times New Roman" w:hAnsi="Times New Roman" w:cs="Times New Roman"/>
          <w:sz w:val="28"/>
          <w:szCs w:val="28"/>
          <w:lang w:val="ru-RU"/>
        </w:rPr>
      </w:pPr>
    </w:p>
    <w:p w:rsidR="00504170" w:rsidRDefault="00504170" w:rsidP="00334EC4">
      <w:pPr>
        <w:widowControl w:val="0"/>
        <w:spacing w:after="0" w:line="360" w:lineRule="auto"/>
        <w:rPr>
          <w:rFonts w:ascii="Times New Roman" w:hAnsi="Times New Roman" w:cs="Times New Roman"/>
          <w:sz w:val="28"/>
          <w:szCs w:val="28"/>
          <w:lang w:val="ru-RU"/>
        </w:rPr>
      </w:pP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Варто зазначити, що на </w:t>
      </w:r>
      <w:proofErr w:type="gramStart"/>
      <w:r>
        <w:rPr>
          <w:rFonts w:ascii="Times New Roman" w:hAnsi="Times New Roman" w:cs="Times New Roman"/>
          <w:sz w:val="28"/>
          <w:szCs w:val="28"/>
        </w:rPr>
        <w:t>ст</w:t>
      </w:r>
      <w:proofErr w:type="gramEnd"/>
      <w:r>
        <w:rPr>
          <w:rFonts w:ascii="Times New Roman" w:hAnsi="Times New Roman" w:cs="Times New Roman"/>
          <w:sz w:val="28"/>
          <w:szCs w:val="28"/>
        </w:rPr>
        <w:t xml:space="preserve">ійкість </w:t>
      </w:r>
      <w:r>
        <w:rPr>
          <w:rFonts w:ascii="Times New Roman" w:hAnsi="Times New Roman" w:cs="Times New Roman"/>
          <w:sz w:val="28"/>
          <w:szCs w:val="28"/>
          <w:lang w:val="ru-RU"/>
        </w:rPr>
        <w:t>ф</w:t>
      </w:r>
      <w:r>
        <w:rPr>
          <w:rFonts w:ascii="Times New Roman" w:hAnsi="Times New Roman" w:cs="Times New Roman"/>
          <w:sz w:val="28"/>
          <w:szCs w:val="28"/>
        </w:rPr>
        <w:t xml:space="preserve">інансової сторони компанії в першу чергу впливає рентабельність його діяльності. Якщо підприємство являється збитковим чи з малою рентабельністю, якщо балансовий прибуток знижується, план по найважливішим якісним фінансовим показникам не виконується, казати щось про задовільне фінансове становище не можна навіть, якщо підприємство ще здатне розрахуватися по своїх фінасовим зобов'язанням. </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враховувати економічну роль прибутку для будь-якого суб'єкта підприємницької діяльності на корткий термін, а тим паче – на довгу перспективу ця здатність не буде підтримана і буде тільки поступово втрачатися,  особливо у випадку, коли фінансовий ресурс підприємства не може бути поповнений у достатній мірі за рахунок прибутку.</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Саме тому прибуток та рентабельність являються базовими критеріями оцінювання будь-якого боку фінансової діяльності суб'єктів підприємництва. Проте самостійно вони невзмозі забезпечити фінансову стійкість компанії.</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Основа фінансово-господарської діяльності підприємства може бути забезпечена наявністю фінансових ресурсів (капіталом) - як власних, так і позикових, розмір капіталу і стан його розміщення в активах визначається бухгалтерським балансом, що являється основним джерелом для аналізу фінансового становища. Розмір фінансових ресурсів, яке має підприємство за конкретну дату визначається валютою балансу, а динаміка цього показника може показати, чи збільшується (зменшується) фінансовий потенціал компанії. Також фінансову стійкість може відображати постійний зріст валюти балансу </w:t>
      </w:r>
      <w:r>
        <w:rPr>
          <w:rFonts w:ascii="Times New Roman" w:hAnsi="Times New Roman" w:cs="Times New Roman"/>
          <w:sz w:val="28"/>
          <w:szCs w:val="28"/>
        </w:rPr>
        <w:lastRenderedPageBreak/>
        <w:t>підприємства</w:t>
      </w:r>
      <w:r w:rsidR="00882BB4" w:rsidRPr="00882BB4">
        <w:rPr>
          <w:rFonts w:ascii="Times New Roman" w:hAnsi="Times New Roman" w:cs="Times New Roman"/>
          <w:sz w:val="28"/>
          <w:szCs w:val="28"/>
          <w:lang w:val="ru-RU"/>
        </w:rPr>
        <w:t xml:space="preserve"> [3]</w:t>
      </w:r>
      <w:r>
        <w:rPr>
          <w:rFonts w:ascii="Times New Roman" w:hAnsi="Times New Roman" w:cs="Times New Roman"/>
          <w:sz w:val="28"/>
          <w:szCs w:val="28"/>
        </w:rPr>
        <w:t>.</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причин скорочення валютної суми балансу можна віднести наступні: </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82BB4">
        <w:rPr>
          <w:rFonts w:ascii="Times New Roman" w:hAnsi="Times New Roman" w:cs="Times New Roman"/>
          <w:sz w:val="28"/>
          <w:szCs w:val="28"/>
        </w:rPr>
        <w:t>втрати від реалізування</w:t>
      </w:r>
      <w:r>
        <w:rPr>
          <w:rFonts w:ascii="Times New Roman" w:hAnsi="Times New Roman" w:cs="Times New Roman"/>
          <w:sz w:val="28"/>
          <w:szCs w:val="28"/>
        </w:rPr>
        <w:t xml:space="preserve"> продукції </w:t>
      </w:r>
      <w:r w:rsidR="00882BB4">
        <w:rPr>
          <w:rFonts w:ascii="Times New Roman" w:hAnsi="Times New Roman" w:cs="Times New Roman"/>
          <w:sz w:val="28"/>
          <w:szCs w:val="28"/>
        </w:rPr>
        <w:t>та</w:t>
      </w:r>
      <w:r>
        <w:rPr>
          <w:rFonts w:ascii="Times New Roman" w:hAnsi="Times New Roman" w:cs="Times New Roman"/>
          <w:sz w:val="28"/>
          <w:szCs w:val="28"/>
        </w:rPr>
        <w:t xml:space="preserve"> від непродажних операцій;</w:t>
      </w:r>
    </w:p>
    <w:p w:rsidR="00334EC4" w:rsidRDefault="00882BB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недостачі</w:t>
      </w:r>
      <w:r w:rsidR="00334EC4">
        <w:rPr>
          <w:rFonts w:ascii="Times New Roman" w:hAnsi="Times New Roman" w:cs="Times New Roman"/>
          <w:sz w:val="28"/>
          <w:szCs w:val="28"/>
        </w:rPr>
        <w:t xml:space="preserve">, пошкодження </w:t>
      </w:r>
      <w:r>
        <w:rPr>
          <w:rFonts w:ascii="Times New Roman" w:hAnsi="Times New Roman" w:cs="Times New Roman"/>
          <w:sz w:val="28"/>
          <w:szCs w:val="28"/>
        </w:rPr>
        <w:t>товару</w:t>
      </w:r>
      <w:r w:rsidR="00334EC4">
        <w:rPr>
          <w:rFonts w:ascii="Times New Roman" w:hAnsi="Times New Roman" w:cs="Times New Roman"/>
          <w:sz w:val="28"/>
          <w:szCs w:val="28"/>
        </w:rPr>
        <w:t>;</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витрати пов'язані з доходом на матеріальн</w:t>
      </w:r>
      <w:r w:rsidR="00882BB4">
        <w:rPr>
          <w:rFonts w:ascii="Times New Roman" w:hAnsi="Times New Roman" w:cs="Times New Roman"/>
          <w:sz w:val="28"/>
          <w:szCs w:val="28"/>
        </w:rPr>
        <w:t>у</w:t>
      </w:r>
      <w:r>
        <w:rPr>
          <w:rFonts w:ascii="Times New Roman" w:hAnsi="Times New Roman" w:cs="Times New Roman"/>
          <w:sz w:val="28"/>
          <w:szCs w:val="28"/>
        </w:rPr>
        <w:t xml:space="preserve"> </w:t>
      </w:r>
      <w:r w:rsidR="00882BB4">
        <w:rPr>
          <w:rFonts w:ascii="Times New Roman" w:hAnsi="Times New Roman" w:cs="Times New Roman"/>
          <w:sz w:val="28"/>
          <w:szCs w:val="28"/>
        </w:rPr>
        <w:t>мотивацію</w:t>
      </w:r>
      <w:r>
        <w:rPr>
          <w:rFonts w:ascii="Times New Roman" w:hAnsi="Times New Roman" w:cs="Times New Roman"/>
          <w:sz w:val="28"/>
          <w:szCs w:val="28"/>
        </w:rPr>
        <w:t xml:space="preserve"> працівників, </w:t>
      </w:r>
      <w:r w:rsidR="00882BB4">
        <w:rPr>
          <w:rFonts w:ascii="Times New Roman" w:hAnsi="Times New Roman" w:cs="Times New Roman"/>
          <w:sz w:val="28"/>
          <w:szCs w:val="28"/>
        </w:rPr>
        <w:t>дивіденди</w:t>
      </w:r>
      <w:r>
        <w:rPr>
          <w:rFonts w:ascii="Times New Roman" w:hAnsi="Times New Roman" w:cs="Times New Roman"/>
          <w:sz w:val="28"/>
          <w:szCs w:val="28"/>
        </w:rPr>
        <w:t xml:space="preserve"> та соціальні </w:t>
      </w:r>
      <w:r w:rsidR="00882BB4">
        <w:rPr>
          <w:rFonts w:ascii="Times New Roman" w:hAnsi="Times New Roman" w:cs="Times New Roman"/>
          <w:sz w:val="28"/>
          <w:szCs w:val="28"/>
        </w:rPr>
        <w:t>програми</w:t>
      </w:r>
      <w:r>
        <w:rPr>
          <w:rFonts w:ascii="Times New Roman" w:hAnsi="Times New Roman" w:cs="Times New Roman"/>
          <w:sz w:val="28"/>
          <w:szCs w:val="28"/>
        </w:rPr>
        <w:t xml:space="preserve"> у розмірі, який перевищує створені цільові фонди;</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зменшення короткострокових і довгостр</w:t>
      </w:r>
      <w:r w:rsidR="002824BA">
        <w:rPr>
          <w:rFonts w:ascii="Times New Roman" w:hAnsi="Times New Roman" w:cs="Times New Roman"/>
          <w:sz w:val="28"/>
          <w:szCs w:val="28"/>
        </w:rPr>
        <w:t>окових позик комерційних банків та</w:t>
      </w:r>
      <w:r>
        <w:rPr>
          <w:rFonts w:ascii="Times New Roman" w:hAnsi="Times New Roman" w:cs="Times New Roman"/>
          <w:sz w:val="28"/>
          <w:szCs w:val="28"/>
        </w:rPr>
        <w:t xml:space="preserve"> інших кредитних ресурсів [3].</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Можливо помітити, що перші </w:t>
      </w:r>
      <w:r w:rsidR="00882BB4">
        <w:rPr>
          <w:rFonts w:ascii="Times New Roman" w:hAnsi="Times New Roman" w:cs="Times New Roman"/>
          <w:sz w:val="28"/>
          <w:szCs w:val="28"/>
        </w:rPr>
        <w:t>три</w:t>
      </w:r>
      <w:r>
        <w:rPr>
          <w:rFonts w:ascii="Times New Roman" w:hAnsi="Times New Roman" w:cs="Times New Roman"/>
          <w:sz w:val="28"/>
          <w:szCs w:val="28"/>
        </w:rPr>
        <w:t xml:space="preserve"> із наведених причин можуть бути результатом погіршення ситуації на підприємстві, тобто вони завжди мають негативний вплив. Щодо зменшення суми кредитів та інших позик, то маємо потребу проаналізувати, в чому причина скорочення - об'єктивне становище фінансових ресурсів або результат пониження довіри до компанії з боку кредиторів (банків та інших).</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нераціональному використанні фонду основних коштів можуть з</w:t>
      </w:r>
      <w:r>
        <w:rPr>
          <w:rFonts w:ascii="Times New Roman" w:hAnsi="Times New Roman" w:cs="Times New Roman"/>
          <w:sz w:val="28"/>
          <w:szCs w:val="28"/>
          <w:lang w:val="ru-RU"/>
        </w:rPr>
        <w:t>’</w:t>
      </w:r>
      <w:r>
        <w:rPr>
          <w:rFonts w:ascii="Times New Roman" w:hAnsi="Times New Roman" w:cs="Times New Roman"/>
          <w:sz w:val="28"/>
          <w:szCs w:val="28"/>
        </w:rPr>
        <w:t>являтися наступні тенденції:</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співвідношення між активною та пасивною частиною основних фондів не є оптимальним (насамперед, спостерігається стійка тенденція до зменшення ваги активної частини);</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824BA">
        <w:rPr>
          <w:rFonts w:ascii="Times New Roman" w:hAnsi="Times New Roman" w:cs="Times New Roman"/>
          <w:sz w:val="28"/>
          <w:szCs w:val="28"/>
        </w:rPr>
        <w:t>обладнання, не оновлюване</w:t>
      </w:r>
      <w:r>
        <w:rPr>
          <w:rFonts w:ascii="Times New Roman" w:hAnsi="Times New Roman" w:cs="Times New Roman"/>
          <w:sz w:val="28"/>
          <w:szCs w:val="28"/>
        </w:rPr>
        <w:t xml:space="preserve"> тривалий час;</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w:t>
      </w:r>
      <w:r w:rsidR="002824BA">
        <w:rPr>
          <w:rFonts w:ascii="Times New Roman" w:hAnsi="Times New Roman" w:cs="Times New Roman"/>
          <w:sz w:val="28"/>
          <w:szCs w:val="28"/>
        </w:rPr>
        <w:t>меншенн</w:t>
      </w:r>
      <w:r>
        <w:rPr>
          <w:rFonts w:ascii="Times New Roman" w:hAnsi="Times New Roman" w:cs="Times New Roman"/>
          <w:sz w:val="28"/>
          <w:szCs w:val="28"/>
        </w:rPr>
        <w:t xml:space="preserve">я коефіцієнтів мінливості роботи </w:t>
      </w:r>
      <w:r w:rsidR="002824BA">
        <w:rPr>
          <w:rFonts w:ascii="Times New Roman" w:hAnsi="Times New Roman" w:cs="Times New Roman"/>
          <w:sz w:val="28"/>
          <w:szCs w:val="28"/>
        </w:rPr>
        <w:t>обладнання</w:t>
      </w:r>
      <w:r>
        <w:rPr>
          <w:rFonts w:ascii="Times New Roman" w:hAnsi="Times New Roman" w:cs="Times New Roman"/>
          <w:sz w:val="28"/>
          <w:szCs w:val="28"/>
        </w:rPr>
        <w:t>;</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824BA">
        <w:rPr>
          <w:rFonts w:ascii="Times New Roman" w:hAnsi="Times New Roman" w:cs="Times New Roman"/>
          <w:sz w:val="28"/>
          <w:szCs w:val="28"/>
        </w:rPr>
        <w:t>витрача</w:t>
      </w:r>
      <w:r w:rsidR="002824BA" w:rsidRPr="002824BA">
        <w:rPr>
          <w:rFonts w:ascii="Times New Roman" w:hAnsi="Times New Roman" w:cs="Times New Roman"/>
          <w:sz w:val="28"/>
          <w:szCs w:val="28"/>
        </w:rPr>
        <w:t>ння</w:t>
      </w:r>
      <w:r w:rsidR="002824BA">
        <w:rPr>
          <w:rFonts w:ascii="Times New Roman" w:hAnsi="Times New Roman" w:cs="Times New Roman"/>
          <w:sz w:val="28"/>
          <w:szCs w:val="28"/>
        </w:rPr>
        <w:t xml:space="preserve"> коштів </w:t>
      </w:r>
      <w:r>
        <w:rPr>
          <w:rFonts w:ascii="Times New Roman" w:hAnsi="Times New Roman" w:cs="Times New Roman"/>
          <w:sz w:val="28"/>
          <w:szCs w:val="28"/>
        </w:rPr>
        <w:t xml:space="preserve">на </w:t>
      </w:r>
      <w:r w:rsidR="002824BA">
        <w:rPr>
          <w:rFonts w:ascii="Times New Roman" w:hAnsi="Times New Roman" w:cs="Times New Roman"/>
          <w:sz w:val="28"/>
          <w:szCs w:val="28"/>
        </w:rPr>
        <w:t xml:space="preserve">перебудову </w:t>
      </w:r>
      <w:r>
        <w:rPr>
          <w:rFonts w:ascii="Times New Roman" w:hAnsi="Times New Roman" w:cs="Times New Roman"/>
          <w:sz w:val="28"/>
          <w:szCs w:val="28"/>
        </w:rPr>
        <w:t>та модерніз</w:t>
      </w:r>
      <w:r w:rsidR="002824BA">
        <w:rPr>
          <w:rFonts w:ascii="Times New Roman" w:hAnsi="Times New Roman" w:cs="Times New Roman"/>
          <w:sz w:val="28"/>
          <w:szCs w:val="28"/>
        </w:rPr>
        <w:t>ування</w:t>
      </w:r>
      <w:r>
        <w:rPr>
          <w:rFonts w:ascii="Times New Roman" w:hAnsi="Times New Roman" w:cs="Times New Roman"/>
          <w:sz w:val="28"/>
          <w:szCs w:val="28"/>
        </w:rPr>
        <w:t xml:space="preserve"> основн</w:t>
      </w:r>
      <w:r w:rsidR="002824BA">
        <w:rPr>
          <w:rFonts w:ascii="Times New Roman" w:hAnsi="Times New Roman" w:cs="Times New Roman"/>
          <w:sz w:val="28"/>
          <w:szCs w:val="28"/>
        </w:rPr>
        <w:t>их фондів при низькому показнику NPV проекту</w:t>
      </w:r>
      <w:r>
        <w:rPr>
          <w:rFonts w:ascii="Times New Roman" w:hAnsi="Times New Roman" w:cs="Times New Roman"/>
          <w:sz w:val="28"/>
          <w:szCs w:val="28"/>
        </w:rPr>
        <w:t xml:space="preserve"> або взагалі без розрахунку їхньої ефективності;</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824BA">
        <w:rPr>
          <w:rFonts w:ascii="Times New Roman" w:hAnsi="Times New Roman" w:cs="Times New Roman"/>
          <w:sz w:val="28"/>
          <w:szCs w:val="28"/>
        </w:rPr>
        <w:t>залишки</w:t>
      </w:r>
      <w:r>
        <w:rPr>
          <w:rFonts w:ascii="Times New Roman" w:hAnsi="Times New Roman" w:cs="Times New Roman"/>
          <w:sz w:val="28"/>
          <w:szCs w:val="28"/>
        </w:rPr>
        <w:t xml:space="preserve"> незавершених капітальних вкладень із затримкою строків введення до експлуатації </w:t>
      </w:r>
      <w:r>
        <w:rPr>
          <w:rFonts w:ascii="Times New Roman" w:hAnsi="Times New Roman" w:cs="Times New Roman"/>
          <w:sz w:val="28"/>
          <w:szCs w:val="28"/>
          <w:lang w:val="ru-RU"/>
        </w:rPr>
        <w:t>[4]</w:t>
      </w:r>
      <w:r>
        <w:rPr>
          <w:rFonts w:ascii="Times New Roman" w:hAnsi="Times New Roman" w:cs="Times New Roman"/>
          <w:sz w:val="28"/>
          <w:szCs w:val="28"/>
        </w:rPr>
        <w:t>.</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Неправильне управління обіговими коштами найчастіше спостерігається як:</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систематичне накопичення надлишкової кількості запасів, </w:t>
      </w:r>
      <w:r>
        <w:rPr>
          <w:rFonts w:ascii="Times New Roman" w:hAnsi="Times New Roman" w:cs="Times New Roman"/>
          <w:sz w:val="28"/>
          <w:szCs w:val="28"/>
        </w:rPr>
        <w:lastRenderedPageBreak/>
        <w:t xml:space="preserve">незавершеного виробництва та готової продукції. </w:t>
      </w:r>
    </w:p>
    <w:p w:rsidR="00334EC4" w:rsidRDefault="002824BA"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збільшення дебіторського</w:t>
      </w:r>
      <w:r w:rsidR="00334EC4">
        <w:rPr>
          <w:rFonts w:ascii="Times New Roman" w:hAnsi="Times New Roman" w:cs="Times New Roman"/>
          <w:sz w:val="28"/>
          <w:szCs w:val="28"/>
        </w:rPr>
        <w:t xml:space="preserve"> </w:t>
      </w:r>
      <w:r>
        <w:rPr>
          <w:rFonts w:ascii="Times New Roman" w:hAnsi="Times New Roman" w:cs="Times New Roman"/>
          <w:sz w:val="28"/>
          <w:szCs w:val="28"/>
        </w:rPr>
        <w:t>боргу</w:t>
      </w:r>
      <w:r w:rsidR="00334EC4">
        <w:rPr>
          <w:rFonts w:ascii="Times New Roman" w:hAnsi="Times New Roman" w:cs="Times New Roman"/>
          <w:sz w:val="28"/>
          <w:szCs w:val="28"/>
        </w:rPr>
        <w:t xml:space="preserve"> всіх видів, в першу чергу </w:t>
      </w:r>
      <w:r>
        <w:rPr>
          <w:rFonts w:ascii="Times New Roman" w:hAnsi="Times New Roman" w:cs="Times New Roman"/>
          <w:sz w:val="28"/>
          <w:szCs w:val="28"/>
        </w:rPr>
        <w:t>боргу</w:t>
      </w:r>
      <w:r w:rsidR="00334EC4">
        <w:rPr>
          <w:rFonts w:ascii="Times New Roman" w:hAnsi="Times New Roman" w:cs="Times New Roman"/>
          <w:sz w:val="28"/>
          <w:szCs w:val="28"/>
        </w:rPr>
        <w:t xml:space="preserve"> покупців за вже </w:t>
      </w:r>
      <w:r>
        <w:rPr>
          <w:rFonts w:ascii="Times New Roman" w:hAnsi="Times New Roman" w:cs="Times New Roman"/>
          <w:sz w:val="28"/>
          <w:szCs w:val="28"/>
        </w:rPr>
        <w:t>зроблені</w:t>
      </w:r>
      <w:r w:rsidR="00334EC4">
        <w:rPr>
          <w:rFonts w:ascii="Times New Roman" w:hAnsi="Times New Roman" w:cs="Times New Roman"/>
          <w:sz w:val="28"/>
          <w:szCs w:val="28"/>
        </w:rPr>
        <w:t xml:space="preserve"> роботи або надані послуги [4].</w:t>
      </w:r>
    </w:p>
    <w:p w:rsidR="00334EC4" w:rsidRDefault="00334EC4" w:rsidP="00334EC4">
      <w:pPr>
        <w:widowControl w:val="0"/>
        <w:spacing w:after="0" w:line="360" w:lineRule="auto"/>
        <w:ind w:firstLine="709"/>
        <w:jc w:val="both"/>
        <w:rPr>
          <w:rFonts w:ascii="Times New Roman" w:hAnsi="Times New Roman" w:cs="Times New Roman"/>
          <w:sz w:val="28"/>
          <w:szCs w:val="28"/>
        </w:rPr>
      </w:pPr>
      <w:r w:rsidRPr="002B79CB">
        <w:rPr>
          <w:rFonts w:ascii="Times New Roman" w:hAnsi="Times New Roman" w:cs="Times New Roman"/>
          <w:sz w:val="28"/>
          <w:szCs w:val="28"/>
        </w:rPr>
        <w:t>У економічній літературі</w:t>
      </w:r>
      <w:r>
        <w:rPr>
          <w:rFonts w:ascii="Times New Roman" w:hAnsi="Times New Roman" w:cs="Times New Roman"/>
          <w:sz w:val="28"/>
          <w:szCs w:val="28"/>
        </w:rPr>
        <w:t xml:space="preserve"> [</w:t>
      </w:r>
      <w:r w:rsidR="007B5C80">
        <w:rPr>
          <w:rFonts w:ascii="Times New Roman" w:hAnsi="Times New Roman" w:cs="Times New Roman"/>
          <w:sz w:val="28"/>
          <w:szCs w:val="28"/>
          <w:lang w:val="ru-RU"/>
        </w:rPr>
        <w:t>5</w:t>
      </w:r>
      <w:r>
        <w:rPr>
          <w:rFonts w:ascii="Times New Roman" w:hAnsi="Times New Roman" w:cs="Times New Roman"/>
          <w:sz w:val="28"/>
          <w:szCs w:val="28"/>
        </w:rPr>
        <w:t>] виділяють наступні ознаки кризового стану підприємств:</w:t>
      </w:r>
    </w:p>
    <w:p w:rsidR="00334EC4" w:rsidRDefault="00334EC4" w:rsidP="00334EC4">
      <w:pPr>
        <w:pStyle w:val="a5"/>
        <w:numPr>
          <w:ilvl w:val="0"/>
          <w:numId w:val="31"/>
        </w:numPr>
        <w:spacing w:line="360" w:lineRule="auto"/>
        <w:ind w:left="0" w:firstLine="709"/>
        <w:jc w:val="both"/>
        <w:rPr>
          <w:sz w:val="28"/>
          <w:szCs w:val="28"/>
        </w:rPr>
      </w:pPr>
      <w:r>
        <w:rPr>
          <w:sz w:val="28"/>
          <w:szCs w:val="28"/>
        </w:rPr>
        <w:t>призупинення поточних платежів;</w:t>
      </w:r>
    </w:p>
    <w:p w:rsidR="00334EC4" w:rsidRDefault="00334EC4" w:rsidP="00334EC4">
      <w:pPr>
        <w:pStyle w:val="a5"/>
        <w:numPr>
          <w:ilvl w:val="0"/>
          <w:numId w:val="31"/>
        </w:numPr>
        <w:spacing w:line="360" w:lineRule="auto"/>
        <w:ind w:left="0" w:firstLine="709"/>
        <w:jc w:val="both"/>
        <w:rPr>
          <w:sz w:val="28"/>
          <w:szCs w:val="28"/>
          <w:lang w:val="ru-RU"/>
        </w:rPr>
      </w:pPr>
      <w:r>
        <w:rPr>
          <w:sz w:val="28"/>
          <w:szCs w:val="28"/>
          <w:lang w:val="ru-RU"/>
        </w:rPr>
        <w:t xml:space="preserve">зміни  структури (актив, пасив) балансу та звіту про </w:t>
      </w:r>
      <w:r w:rsidR="002824BA">
        <w:rPr>
          <w:sz w:val="28"/>
          <w:szCs w:val="28"/>
          <w:lang w:val="ru-RU"/>
        </w:rPr>
        <w:t>економічні</w:t>
      </w:r>
      <w:r>
        <w:rPr>
          <w:sz w:val="28"/>
          <w:szCs w:val="28"/>
          <w:lang w:val="ru-RU"/>
        </w:rPr>
        <w:t xml:space="preserve"> результати;</w:t>
      </w:r>
    </w:p>
    <w:p w:rsidR="00334EC4" w:rsidRDefault="00334EC4" w:rsidP="00334EC4">
      <w:pPr>
        <w:pStyle w:val="a5"/>
        <w:numPr>
          <w:ilvl w:val="0"/>
          <w:numId w:val="31"/>
        </w:numPr>
        <w:spacing w:line="360" w:lineRule="auto"/>
        <w:ind w:left="0" w:firstLine="709"/>
        <w:jc w:val="both"/>
        <w:rPr>
          <w:sz w:val="28"/>
          <w:szCs w:val="28"/>
          <w:lang w:val="ru-RU"/>
        </w:rPr>
      </w:pPr>
      <w:r>
        <w:rPr>
          <w:sz w:val="28"/>
          <w:szCs w:val="28"/>
          <w:lang w:val="ru-RU"/>
        </w:rPr>
        <w:t>зміни спі</w:t>
      </w:r>
      <w:proofErr w:type="gramStart"/>
      <w:r>
        <w:rPr>
          <w:sz w:val="28"/>
          <w:szCs w:val="28"/>
          <w:lang w:val="ru-RU"/>
        </w:rPr>
        <w:t>вв</w:t>
      </w:r>
      <w:proofErr w:type="gramEnd"/>
      <w:r>
        <w:rPr>
          <w:sz w:val="28"/>
          <w:szCs w:val="28"/>
          <w:lang w:val="ru-RU"/>
        </w:rPr>
        <w:t>ідношення дебіторської до кредиторської заборгованості;</w:t>
      </w:r>
    </w:p>
    <w:p w:rsidR="00334EC4" w:rsidRDefault="00334EC4" w:rsidP="00334EC4">
      <w:pPr>
        <w:pStyle w:val="a5"/>
        <w:numPr>
          <w:ilvl w:val="0"/>
          <w:numId w:val="31"/>
        </w:numPr>
        <w:spacing w:line="360" w:lineRule="auto"/>
        <w:ind w:left="0" w:firstLine="709"/>
        <w:jc w:val="both"/>
        <w:rPr>
          <w:sz w:val="28"/>
          <w:szCs w:val="28"/>
        </w:rPr>
      </w:pPr>
      <w:r>
        <w:rPr>
          <w:sz w:val="28"/>
          <w:szCs w:val="28"/>
        </w:rPr>
        <w:t>затримки надання фінансових звітів;</w:t>
      </w:r>
    </w:p>
    <w:p w:rsidR="00334EC4" w:rsidRDefault="00334EC4" w:rsidP="00334EC4">
      <w:pPr>
        <w:pStyle w:val="a5"/>
        <w:numPr>
          <w:ilvl w:val="0"/>
          <w:numId w:val="31"/>
        </w:numPr>
        <w:spacing w:line="360" w:lineRule="auto"/>
        <w:ind w:left="0" w:firstLine="709"/>
        <w:jc w:val="both"/>
        <w:rPr>
          <w:sz w:val="28"/>
          <w:szCs w:val="28"/>
          <w:lang w:val="ru-RU"/>
        </w:rPr>
      </w:pPr>
      <w:r>
        <w:rPr>
          <w:sz w:val="28"/>
          <w:szCs w:val="28"/>
          <w:lang w:val="ru-RU"/>
        </w:rPr>
        <w:t>зменшення кількості грошових кошті</w:t>
      </w:r>
      <w:proofErr w:type="gramStart"/>
      <w:r>
        <w:rPr>
          <w:sz w:val="28"/>
          <w:szCs w:val="28"/>
          <w:lang w:val="ru-RU"/>
        </w:rPr>
        <w:t>в</w:t>
      </w:r>
      <w:proofErr w:type="gramEnd"/>
      <w:r>
        <w:rPr>
          <w:sz w:val="28"/>
          <w:szCs w:val="28"/>
          <w:lang w:val="ru-RU"/>
        </w:rPr>
        <w:t xml:space="preserve"> на поточних рахунках компанії;</w:t>
      </w:r>
    </w:p>
    <w:p w:rsidR="00334EC4" w:rsidRDefault="00334EC4" w:rsidP="00334EC4">
      <w:pPr>
        <w:pStyle w:val="a5"/>
        <w:numPr>
          <w:ilvl w:val="0"/>
          <w:numId w:val="31"/>
        </w:numPr>
        <w:spacing w:line="360" w:lineRule="auto"/>
        <w:ind w:left="0" w:firstLine="709"/>
        <w:jc w:val="both"/>
        <w:rPr>
          <w:sz w:val="28"/>
          <w:szCs w:val="28"/>
          <w:lang w:val="ru-RU"/>
        </w:rPr>
      </w:pPr>
      <w:r>
        <w:rPr>
          <w:sz w:val="28"/>
          <w:szCs w:val="28"/>
          <w:lang w:val="ru-RU"/>
        </w:rPr>
        <w:t>недотримання зобов'язань, втрата основних постачальників, клієнті</w:t>
      </w:r>
      <w:proofErr w:type="gramStart"/>
      <w:r>
        <w:rPr>
          <w:sz w:val="28"/>
          <w:szCs w:val="28"/>
          <w:lang w:val="ru-RU"/>
        </w:rPr>
        <w:t>в</w:t>
      </w:r>
      <w:proofErr w:type="gramEnd"/>
      <w:r>
        <w:rPr>
          <w:sz w:val="28"/>
          <w:szCs w:val="28"/>
          <w:lang w:val="ru-RU"/>
        </w:rPr>
        <w:t xml:space="preserve"> та замовників;</w:t>
      </w:r>
    </w:p>
    <w:p w:rsidR="00334EC4" w:rsidRDefault="00334EC4" w:rsidP="00334EC4">
      <w:pPr>
        <w:pStyle w:val="a5"/>
        <w:numPr>
          <w:ilvl w:val="0"/>
          <w:numId w:val="31"/>
        </w:numPr>
        <w:spacing w:line="360" w:lineRule="auto"/>
        <w:ind w:left="0" w:firstLine="709"/>
        <w:jc w:val="both"/>
        <w:rPr>
          <w:sz w:val="28"/>
          <w:szCs w:val="28"/>
          <w:lang w:val="ru-RU"/>
        </w:rPr>
      </w:pPr>
      <w:r>
        <w:rPr>
          <w:sz w:val="28"/>
          <w:szCs w:val="28"/>
          <w:lang w:val="ru-RU"/>
        </w:rPr>
        <w:t>зниження обсягів виробництва, низька заробітна плата, конфлікти із керівництвом.</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можливо виділити шість основних показників, які можуть призвести до кризового фінансового стану підприємства:</w:t>
      </w:r>
    </w:p>
    <w:p w:rsidR="00334EC4" w:rsidRDefault="00334EC4" w:rsidP="00334EC4">
      <w:pPr>
        <w:pStyle w:val="a5"/>
        <w:numPr>
          <w:ilvl w:val="0"/>
          <w:numId w:val="32"/>
        </w:numPr>
        <w:spacing w:line="360" w:lineRule="auto"/>
        <w:ind w:left="0" w:firstLine="709"/>
        <w:jc w:val="both"/>
        <w:rPr>
          <w:sz w:val="28"/>
          <w:lang w:val="ru-RU"/>
        </w:rPr>
      </w:pPr>
      <w:r>
        <w:rPr>
          <w:sz w:val="28"/>
          <w:lang w:val="uk-UA"/>
        </w:rPr>
        <w:t>п</w:t>
      </w:r>
      <w:r>
        <w:rPr>
          <w:sz w:val="28"/>
          <w:lang w:val="ru-RU"/>
        </w:rPr>
        <w:t>ризупинення поточних платежів і невиплати пред'явлених вимог;</w:t>
      </w:r>
    </w:p>
    <w:p w:rsidR="00334EC4" w:rsidRDefault="00334EC4" w:rsidP="00334EC4">
      <w:pPr>
        <w:pStyle w:val="a5"/>
        <w:numPr>
          <w:ilvl w:val="0"/>
          <w:numId w:val="32"/>
        </w:numPr>
        <w:spacing w:line="360" w:lineRule="auto"/>
        <w:ind w:left="0" w:firstLine="709"/>
        <w:jc w:val="both"/>
        <w:rPr>
          <w:sz w:val="28"/>
          <w:lang w:val="ru-RU"/>
        </w:rPr>
      </w:pPr>
      <w:r>
        <w:rPr>
          <w:sz w:val="28"/>
          <w:lang w:val="ru-RU"/>
        </w:rPr>
        <w:t>падіння обсягів діяльності, низька, або невиплата заробітної плати, скорочений робочий день, конфлікти з керівництвом;</w:t>
      </w:r>
    </w:p>
    <w:p w:rsidR="00334EC4" w:rsidRDefault="00334EC4" w:rsidP="00334EC4">
      <w:pPr>
        <w:pStyle w:val="a5"/>
        <w:numPr>
          <w:ilvl w:val="0"/>
          <w:numId w:val="32"/>
        </w:numPr>
        <w:spacing w:line="360" w:lineRule="auto"/>
        <w:ind w:left="0" w:firstLine="709"/>
        <w:jc w:val="both"/>
        <w:rPr>
          <w:sz w:val="28"/>
          <w:lang w:val="ru-RU"/>
        </w:rPr>
      </w:pPr>
      <w:r>
        <w:rPr>
          <w:sz w:val="28"/>
          <w:lang w:val="uk-UA"/>
        </w:rPr>
        <w:t>н</w:t>
      </w:r>
      <w:r>
        <w:rPr>
          <w:sz w:val="28"/>
          <w:lang w:val="ru-RU"/>
        </w:rPr>
        <w:t>егативні зміни у фінансовій звітності, порушення їх характерної пропорційності;</w:t>
      </w:r>
    </w:p>
    <w:p w:rsidR="00334EC4" w:rsidRDefault="00334EC4" w:rsidP="00334EC4">
      <w:pPr>
        <w:pStyle w:val="a5"/>
        <w:numPr>
          <w:ilvl w:val="0"/>
          <w:numId w:val="32"/>
        </w:numPr>
        <w:spacing w:line="360" w:lineRule="auto"/>
        <w:ind w:left="0" w:firstLine="709"/>
        <w:jc w:val="both"/>
        <w:rPr>
          <w:sz w:val="28"/>
          <w:lang w:val="ru-RU"/>
        </w:rPr>
      </w:pPr>
      <w:r>
        <w:rPr>
          <w:sz w:val="28"/>
          <w:lang w:val="uk-UA"/>
        </w:rPr>
        <w:t>н</w:t>
      </w:r>
      <w:r>
        <w:rPr>
          <w:sz w:val="28"/>
          <w:lang w:val="ru-RU"/>
        </w:rPr>
        <w:t>аявність простроченої дебіторської та кредиторської заборгованості;</w:t>
      </w:r>
    </w:p>
    <w:p w:rsidR="00334EC4" w:rsidRDefault="00334EC4" w:rsidP="00334EC4">
      <w:pPr>
        <w:pStyle w:val="a5"/>
        <w:numPr>
          <w:ilvl w:val="0"/>
          <w:numId w:val="32"/>
        </w:numPr>
        <w:spacing w:line="360" w:lineRule="auto"/>
        <w:ind w:left="0" w:firstLine="709"/>
        <w:rPr>
          <w:sz w:val="28"/>
          <w:lang w:val="ru-RU"/>
        </w:rPr>
      </w:pPr>
      <w:r>
        <w:rPr>
          <w:sz w:val="28"/>
          <w:lang w:val="ru-RU"/>
        </w:rPr>
        <w:t>відсутність прибутку, зменшення попиту та збитковість;</w:t>
      </w:r>
    </w:p>
    <w:p w:rsidR="003E3415" w:rsidRPr="003E3415" w:rsidRDefault="00334EC4" w:rsidP="003E3415">
      <w:pPr>
        <w:pStyle w:val="a5"/>
        <w:numPr>
          <w:ilvl w:val="0"/>
          <w:numId w:val="32"/>
        </w:numPr>
        <w:spacing w:line="360" w:lineRule="auto"/>
        <w:ind w:left="0" w:firstLine="709"/>
        <w:jc w:val="both"/>
        <w:rPr>
          <w:sz w:val="28"/>
          <w:lang w:val="ru-RU"/>
        </w:rPr>
      </w:pPr>
      <w:r>
        <w:rPr>
          <w:sz w:val="28"/>
          <w:lang w:val="ru-RU"/>
        </w:rPr>
        <w:t xml:space="preserve">наявність недоплат </w:t>
      </w:r>
      <w:proofErr w:type="gramStart"/>
      <w:r>
        <w:rPr>
          <w:sz w:val="28"/>
          <w:lang w:val="ru-RU"/>
        </w:rPr>
        <w:t>до</w:t>
      </w:r>
      <w:proofErr w:type="gramEnd"/>
      <w:r>
        <w:rPr>
          <w:sz w:val="28"/>
          <w:lang w:val="ru-RU"/>
        </w:rPr>
        <w:t xml:space="preserve"> бюджету і прострочена заборгованість податковим та фінансовим органам</w:t>
      </w:r>
      <w:r w:rsidR="007B5C80">
        <w:rPr>
          <w:sz w:val="28"/>
          <w:lang w:val="ru-RU"/>
        </w:rPr>
        <w:t xml:space="preserve"> </w:t>
      </w:r>
      <w:r w:rsidR="007B5C80" w:rsidRPr="007B5C80">
        <w:rPr>
          <w:sz w:val="28"/>
          <w:lang w:val="ru-RU"/>
        </w:rPr>
        <w:t>[6]</w:t>
      </w:r>
      <w:r>
        <w:rPr>
          <w:sz w:val="28"/>
          <w:lang w:val="ru-RU"/>
        </w:rPr>
        <w:t>.</w:t>
      </w:r>
    </w:p>
    <w:p w:rsidR="003E3415" w:rsidRPr="003E3415" w:rsidRDefault="003E3415" w:rsidP="003E3415">
      <w:pPr>
        <w:widowControl w:val="0"/>
        <w:spacing w:after="0" w:line="360" w:lineRule="auto"/>
        <w:ind w:firstLine="709"/>
        <w:jc w:val="both"/>
        <w:rPr>
          <w:rFonts w:ascii="Times New Roman" w:hAnsi="Times New Roman" w:cs="Times New Roman"/>
          <w:sz w:val="28"/>
          <w:szCs w:val="28"/>
        </w:rPr>
      </w:pPr>
      <w:r w:rsidRPr="003E3415">
        <w:rPr>
          <w:rFonts w:ascii="Times New Roman" w:hAnsi="Times New Roman" w:cs="Times New Roman"/>
          <w:sz w:val="28"/>
          <w:szCs w:val="28"/>
        </w:rPr>
        <w:t xml:space="preserve">Примітно, що деякі ознаки кризового стану компанії, зокрема для </w:t>
      </w:r>
      <w:r w:rsidRPr="003E3415">
        <w:rPr>
          <w:rFonts w:ascii="Times New Roman" w:hAnsi="Times New Roman" w:cs="Times New Roman"/>
          <w:sz w:val="28"/>
          <w:szCs w:val="28"/>
        </w:rPr>
        <w:lastRenderedPageBreak/>
        <w:t>української економіки, є сумнівними. Наприклад, кількість готівкових коштів на пото</w:t>
      </w:r>
      <w:r>
        <w:rPr>
          <w:rFonts w:ascii="Times New Roman" w:hAnsi="Times New Roman" w:cs="Times New Roman"/>
          <w:sz w:val="28"/>
          <w:szCs w:val="28"/>
        </w:rPr>
        <w:t xml:space="preserve">чних рахунках компанії як </w:t>
      </w:r>
      <w:r w:rsidRPr="003E3415">
        <w:rPr>
          <w:rFonts w:ascii="Times New Roman" w:hAnsi="Times New Roman" w:cs="Times New Roman"/>
          <w:sz w:val="28"/>
          <w:szCs w:val="28"/>
        </w:rPr>
        <w:t>явище може виникнути через конверсії, розширення обладнання тощо. Навіть повна відсутність готівки на вашому рахунку не може бути чіткою ознакою кризи. Якщо порушення платежів перед кредитором та державним бюджетом не відбувається, це може розглядатися як ознака продуктивного розвитку фінансової сторони компанії, а не як ознака кризової компанії.</w:t>
      </w:r>
    </w:p>
    <w:p w:rsidR="003E3415" w:rsidRPr="003E3415" w:rsidRDefault="003E3415" w:rsidP="003E3415">
      <w:pPr>
        <w:widowControl w:val="0"/>
        <w:spacing w:after="0" w:line="360" w:lineRule="auto"/>
        <w:ind w:firstLine="709"/>
        <w:jc w:val="both"/>
        <w:rPr>
          <w:rFonts w:ascii="Times New Roman" w:hAnsi="Times New Roman" w:cs="Times New Roman"/>
          <w:sz w:val="28"/>
          <w:szCs w:val="28"/>
        </w:rPr>
      </w:pPr>
      <w:r w:rsidRPr="003E3415">
        <w:rPr>
          <w:rFonts w:ascii="Times New Roman" w:hAnsi="Times New Roman" w:cs="Times New Roman"/>
          <w:sz w:val="28"/>
          <w:szCs w:val="28"/>
        </w:rPr>
        <w:t>Затримки подання фінансової звітності також не є належним чином обґрунтованою причиною для показника банкрутства. Наведений вище знак свідчить про недбалість та недоліки бухгалтерських послуг компанії, а також відсутність постійного нагляду та контролю з боку керівництва та керівників компанії.</w:t>
      </w:r>
    </w:p>
    <w:p w:rsidR="003E3415" w:rsidRPr="00174356" w:rsidRDefault="003E3415" w:rsidP="003E3415">
      <w:pPr>
        <w:widowControl w:val="0"/>
        <w:spacing w:after="0" w:line="360" w:lineRule="auto"/>
        <w:ind w:firstLine="709"/>
        <w:jc w:val="both"/>
        <w:rPr>
          <w:rFonts w:ascii="Times New Roman" w:hAnsi="Times New Roman" w:cs="Times New Roman"/>
          <w:sz w:val="28"/>
          <w:szCs w:val="28"/>
          <w:lang w:val="ru-RU"/>
        </w:rPr>
      </w:pPr>
      <w:r w:rsidRPr="003E3415">
        <w:rPr>
          <w:rFonts w:ascii="Times New Roman" w:hAnsi="Times New Roman" w:cs="Times New Roman"/>
          <w:sz w:val="28"/>
          <w:szCs w:val="28"/>
        </w:rPr>
        <w:t>Також до ознак кризи слід додати відсутність доходу та втрати компанії. Економічну ситуацію в країні необхідно враховувати, оскільки підвищення цін, високі податки та збори також можуть призвести до втрат. Однак у цьому випадку це явище спостерігатиметься у всіх компаніях чи компаніях певних секторів. Також не слід забувати, що в компаніях є резерви, які можна використовувати в складній економічній ситуації. В умовах стійкої економіки часті або постійні втрати компанії можуть вказувати на кризу управлінського менеджменту, неправильний напрямок розвитку корпорації або велику непогашену заборгованість, яка може призвести до банкрутства компанії.</w:t>
      </w:r>
    </w:p>
    <w:p w:rsidR="00504170" w:rsidRPr="00324A33" w:rsidRDefault="00334EC4" w:rsidP="00324A33">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Саме розуміння сутності банкрутства, його відмінностей від неплатоспроможності, основних показників кризового стану говорять про те, що можливо встановити оцінку фінансового стану підприємства, що допоможе антикризовому управлінню, а також встановити контроль над тим, аби подібні ознаки не з’являлись на підприємстві.</w:t>
      </w:r>
    </w:p>
    <w:p w:rsidR="0068348E" w:rsidRDefault="0068348E" w:rsidP="00334EC4">
      <w:pPr>
        <w:widowControl w:val="0"/>
        <w:spacing w:after="0" w:line="360" w:lineRule="auto"/>
        <w:jc w:val="both"/>
        <w:rPr>
          <w:rFonts w:ascii="Times New Roman" w:hAnsi="Times New Roman" w:cs="Times New Roman"/>
          <w:sz w:val="28"/>
          <w:szCs w:val="28"/>
        </w:rPr>
      </w:pPr>
    </w:p>
    <w:p w:rsidR="009A2102" w:rsidRDefault="009A2102" w:rsidP="00334EC4">
      <w:pPr>
        <w:widowControl w:val="0"/>
        <w:spacing w:after="0" w:line="360" w:lineRule="auto"/>
        <w:jc w:val="both"/>
        <w:rPr>
          <w:rFonts w:ascii="Times New Roman" w:hAnsi="Times New Roman" w:cs="Times New Roman"/>
          <w:sz w:val="28"/>
          <w:szCs w:val="28"/>
        </w:rPr>
      </w:pPr>
    </w:p>
    <w:p w:rsidR="00324A33" w:rsidRDefault="00324A33" w:rsidP="00334EC4">
      <w:pPr>
        <w:widowControl w:val="0"/>
        <w:spacing w:after="0" w:line="360" w:lineRule="auto"/>
        <w:jc w:val="both"/>
        <w:rPr>
          <w:rFonts w:ascii="Times New Roman" w:hAnsi="Times New Roman" w:cs="Times New Roman"/>
          <w:sz w:val="28"/>
          <w:szCs w:val="28"/>
        </w:rPr>
      </w:pPr>
    </w:p>
    <w:p w:rsidR="00324A33" w:rsidRPr="001133FC" w:rsidRDefault="00324A33" w:rsidP="00334EC4">
      <w:pPr>
        <w:widowControl w:val="0"/>
        <w:spacing w:after="0" w:line="360" w:lineRule="auto"/>
        <w:jc w:val="both"/>
        <w:rPr>
          <w:rFonts w:ascii="Times New Roman" w:hAnsi="Times New Roman" w:cs="Times New Roman"/>
          <w:sz w:val="28"/>
          <w:szCs w:val="28"/>
          <w:lang w:val="ru-RU"/>
        </w:rPr>
      </w:pPr>
    </w:p>
    <w:p w:rsidR="00334EC4" w:rsidRDefault="00334EC4" w:rsidP="00334EC4">
      <w:pPr>
        <w:spacing w:after="0" w:line="360" w:lineRule="auto"/>
        <w:ind w:right="-2" w:firstLine="709"/>
        <w:rPr>
          <w:rFonts w:ascii="Times New Roman" w:hAnsi="Times New Roman" w:cs="Times New Roman"/>
          <w:sz w:val="28"/>
          <w:szCs w:val="28"/>
        </w:rPr>
      </w:pPr>
      <w:r>
        <w:rPr>
          <w:rFonts w:ascii="Times New Roman" w:hAnsi="Times New Roman" w:cs="Times New Roman"/>
          <w:sz w:val="28"/>
          <w:szCs w:val="28"/>
        </w:rPr>
        <w:lastRenderedPageBreak/>
        <w:t>1.3 Антикризовий фінансовий менеджмент</w:t>
      </w:r>
    </w:p>
    <w:p w:rsidR="00334EC4" w:rsidRDefault="00334EC4" w:rsidP="00334EC4">
      <w:pPr>
        <w:spacing w:after="0" w:line="360" w:lineRule="auto"/>
        <w:ind w:right="-2" w:firstLine="709"/>
        <w:rPr>
          <w:rFonts w:ascii="Times New Roman" w:hAnsi="Times New Roman" w:cs="Times New Roman"/>
          <w:sz w:val="28"/>
          <w:szCs w:val="28"/>
        </w:rPr>
      </w:pPr>
    </w:p>
    <w:p w:rsidR="00504170" w:rsidRDefault="00504170" w:rsidP="00334EC4">
      <w:pPr>
        <w:spacing w:after="0" w:line="360" w:lineRule="auto"/>
        <w:ind w:right="-2" w:firstLine="709"/>
        <w:rPr>
          <w:rFonts w:ascii="Times New Roman" w:hAnsi="Times New Roman" w:cs="Times New Roman"/>
          <w:sz w:val="28"/>
          <w:szCs w:val="28"/>
        </w:rPr>
      </w:pPr>
    </w:p>
    <w:p w:rsidR="00334EC4" w:rsidRDefault="00334EC4" w:rsidP="00334EC4">
      <w:pPr>
        <w:pStyle w:val="a3"/>
        <w:spacing w:after="0" w:line="360" w:lineRule="auto"/>
        <w:ind w:left="0" w:right="-2" w:firstLine="720"/>
        <w:jc w:val="both"/>
        <w:rPr>
          <w:rFonts w:ascii="Times New Roman" w:hAnsi="Times New Roman" w:cs="Times New Roman"/>
          <w:sz w:val="28"/>
          <w:szCs w:val="28"/>
        </w:rPr>
      </w:pPr>
      <w:r>
        <w:rPr>
          <w:rFonts w:ascii="Times New Roman" w:hAnsi="Times New Roman" w:cs="Times New Roman"/>
          <w:sz w:val="28"/>
          <w:szCs w:val="28"/>
        </w:rPr>
        <w:t>Антикризовий фінансовий менеджмент - це особливий спосіб здійснення функцій управління фінансами, який існує в організації фінансової роботи в компанії з урахуванням потреби у запобіганні фінансової кризи. Основним завданням антикризового управління фінансами є ефективне використання фінансового механізму для запобігання банкрутству та забезпечення фінансового оздоровлення компанії.</w:t>
      </w:r>
    </w:p>
    <w:p w:rsidR="00334EC4" w:rsidRDefault="00334EC4" w:rsidP="00334EC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Логічні зв'язки між </w:t>
      </w:r>
      <w:r w:rsidR="002B79CB" w:rsidRPr="002B79CB">
        <w:rPr>
          <w:rFonts w:ascii="Times New Roman" w:hAnsi="Times New Roman" w:cs="Times New Roman"/>
          <w:sz w:val="28"/>
          <w:szCs w:val="28"/>
        </w:rPr>
        <w:t>функціональн</w:t>
      </w:r>
      <w:r w:rsidR="002B79CB">
        <w:rPr>
          <w:rFonts w:ascii="Times New Roman" w:hAnsi="Times New Roman" w:cs="Times New Roman"/>
          <w:sz w:val="28"/>
          <w:szCs w:val="28"/>
        </w:rPr>
        <w:t xml:space="preserve">ими аспекти управління кризовими ситуаціями </w:t>
      </w:r>
      <w:r w:rsidR="001228F3">
        <w:rPr>
          <w:rFonts w:ascii="Times New Roman" w:hAnsi="Times New Roman" w:cs="Times New Roman"/>
          <w:sz w:val="28"/>
          <w:szCs w:val="28"/>
        </w:rPr>
        <w:t>наведені на рисунку</w:t>
      </w:r>
      <w:r>
        <w:rPr>
          <w:rFonts w:ascii="Times New Roman" w:hAnsi="Times New Roman" w:cs="Times New Roman"/>
          <w:sz w:val="28"/>
          <w:szCs w:val="28"/>
        </w:rPr>
        <w:t xml:space="preserve"> 1.1.</w:t>
      </w:r>
    </w:p>
    <w:p w:rsidR="00334EC4" w:rsidRDefault="00334EC4" w:rsidP="00877313">
      <w:pPr>
        <w:spacing w:after="0" w:line="360" w:lineRule="auto"/>
        <w:ind w:right="-2"/>
        <w:jc w:val="center"/>
        <w:rPr>
          <w:rFonts w:ascii="Times New Roman" w:hAnsi="Times New Roman" w:cs="Times New Roman"/>
          <w:sz w:val="28"/>
          <w:szCs w:val="28"/>
        </w:rPr>
      </w:pPr>
      <w:r>
        <w:rPr>
          <w:noProof/>
          <w:sz w:val="28"/>
          <w:szCs w:val="28"/>
          <w:lang w:val="ru-RU" w:eastAsia="ru-RU"/>
        </w:rPr>
        <w:drawing>
          <wp:inline distT="0" distB="0" distL="0" distR="0" wp14:anchorId="5D0EBA4D" wp14:editId="190DFCA2">
            <wp:extent cx="4230692" cy="50292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34293" cy="5033480"/>
                    </a:xfrm>
                    <a:prstGeom prst="rect">
                      <a:avLst/>
                    </a:prstGeom>
                    <a:noFill/>
                    <a:ln>
                      <a:noFill/>
                    </a:ln>
                  </pic:spPr>
                </pic:pic>
              </a:graphicData>
            </a:graphic>
          </wp:inline>
        </w:drawing>
      </w:r>
    </w:p>
    <w:p w:rsidR="00334EC4" w:rsidRDefault="001228F3" w:rsidP="002B79CB">
      <w:pPr>
        <w:spacing w:after="0" w:line="360" w:lineRule="auto"/>
        <w:ind w:right="-2"/>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157BEC">
        <w:rPr>
          <w:rFonts w:ascii="Times New Roman" w:hAnsi="Times New Roman" w:cs="Times New Roman"/>
          <w:sz w:val="28"/>
          <w:szCs w:val="28"/>
        </w:rPr>
        <w:t>1.1</w:t>
      </w:r>
      <w:r w:rsidR="00334EC4">
        <w:rPr>
          <w:rFonts w:ascii="Times New Roman" w:hAnsi="Times New Roman" w:cs="Times New Roman"/>
          <w:sz w:val="28"/>
          <w:szCs w:val="28"/>
          <w:lang w:val="ru-RU"/>
        </w:rPr>
        <w:t xml:space="preserve"> - </w:t>
      </w:r>
      <w:r w:rsidR="00334EC4">
        <w:rPr>
          <w:rFonts w:ascii="Times New Roman" w:hAnsi="Times New Roman" w:cs="Times New Roman"/>
          <w:sz w:val="28"/>
          <w:szCs w:val="28"/>
        </w:rPr>
        <w:t>Структурно-логічна схема антикризового фінансового менеджменту</w:t>
      </w:r>
    </w:p>
    <w:p w:rsidR="00334EC4" w:rsidRDefault="00334EC4" w:rsidP="00334EC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lastRenderedPageBreak/>
        <w:t>З інституційної точки зору антикризове управління стосується всіх фізичних (або юридичних) осіб, які мають право планувати, впроваджувати та контролювати цілі, стратегії та заходи, спрямовані на виведення компанії з кризи, тобто здійснення ефективного управління підприємством на період його відновлення.</w:t>
      </w:r>
    </w:p>
    <w:p w:rsidR="00334EC4" w:rsidRDefault="00334EC4" w:rsidP="00334EC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Вибір установ для виконання антикризових </w:t>
      </w:r>
      <w:r w:rsidR="00772919">
        <w:rPr>
          <w:rFonts w:ascii="Times New Roman" w:hAnsi="Times New Roman" w:cs="Times New Roman"/>
          <w:sz w:val="28"/>
          <w:szCs w:val="28"/>
        </w:rPr>
        <w:t>дій</w:t>
      </w:r>
      <w:r>
        <w:rPr>
          <w:rFonts w:ascii="Times New Roman" w:hAnsi="Times New Roman" w:cs="Times New Roman"/>
          <w:sz w:val="28"/>
          <w:szCs w:val="28"/>
        </w:rPr>
        <w:t xml:space="preserve"> </w:t>
      </w:r>
      <w:r w:rsidR="00772919">
        <w:rPr>
          <w:rFonts w:ascii="Times New Roman" w:hAnsi="Times New Roman" w:cs="Times New Roman"/>
          <w:sz w:val="28"/>
          <w:szCs w:val="28"/>
        </w:rPr>
        <w:t>має залежність</w:t>
      </w:r>
      <w:r>
        <w:rPr>
          <w:rFonts w:ascii="Times New Roman" w:hAnsi="Times New Roman" w:cs="Times New Roman"/>
          <w:sz w:val="28"/>
          <w:szCs w:val="28"/>
        </w:rPr>
        <w:t xml:space="preserve"> від конкретних </w:t>
      </w:r>
      <w:r w:rsidR="00772919">
        <w:rPr>
          <w:rFonts w:ascii="Times New Roman" w:hAnsi="Times New Roman" w:cs="Times New Roman"/>
          <w:sz w:val="28"/>
          <w:szCs w:val="28"/>
        </w:rPr>
        <w:t>чинників</w:t>
      </w:r>
      <w:r>
        <w:rPr>
          <w:rFonts w:ascii="Times New Roman" w:hAnsi="Times New Roman" w:cs="Times New Roman"/>
          <w:sz w:val="28"/>
          <w:szCs w:val="28"/>
        </w:rPr>
        <w:t>, за яких приймається рішення, чи перетворити компанію на кризове управління</w:t>
      </w:r>
      <w:r w:rsidR="00772919">
        <w:rPr>
          <w:rFonts w:ascii="Times New Roman" w:hAnsi="Times New Roman" w:cs="Times New Roman"/>
          <w:sz w:val="28"/>
          <w:szCs w:val="28"/>
        </w:rPr>
        <w:t xml:space="preserve"> </w:t>
      </w:r>
      <w:r w:rsidR="00772919" w:rsidRPr="00772919">
        <w:rPr>
          <w:rFonts w:ascii="Times New Roman" w:hAnsi="Times New Roman" w:cs="Times New Roman"/>
          <w:sz w:val="28"/>
          <w:szCs w:val="28"/>
          <w:lang w:val="ru-RU"/>
        </w:rPr>
        <w:t>[6]</w:t>
      </w:r>
      <w:r>
        <w:rPr>
          <w:rFonts w:ascii="Times New Roman" w:hAnsi="Times New Roman" w:cs="Times New Roman"/>
          <w:sz w:val="28"/>
          <w:szCs w:val="28"/>
        </w:rPr>
        <w:t>. Перш за все, це залежить від того, чи в умовах судової чи досудової процедури вживаються антикризові заходи, який вид діяльності здійснює компанія та які ініціатори ініціюють стягнення фінансових витрат.</w:t>
      </w:r>
    </w:p>
    <w:p w:rsidR="00334EC4" w:rsidRDefault="00334EC4" w:rsidP="00A7779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Арбітражна діяльність у сфері антикризового управління здійснюється арбітрами при виконанні своїх обов'язків щодо виконання гігієнічних умов. Як орган, що приймає рішення, арбітр вживає низку заходів для захисту компанії від фінансової кризи, головним чином за рішенням господарського суду.</w:t>
      </w:r>
    </w:p>
    <w:p w:rsidR="00334EC4" w:rsidRDefault="00334EC4" w:rsidP="00334EC4">
      <w:pPr>
        <w:spacing w:after="0" w:line="360" w:lineRule="auto"/>
        <w:ind w:right="-2" w:firstLine="709"/>
        <w:jc w:val="both"/>
        <w:rPr>
          <w:rFonts w:ascii="Times New Roman" w:hAnsi="Times New Roman" w:cs="Times New Roman"/>
          <w:sz w:val="28"/>
          <w:szCs w:val="28"/>
        </w:rPr>
      </w:pPr>
    </w:p>
    <w:p w:rsidR="002B79CB" w:rsidRDefault="002B79CB" w:rsidP="00334EC4">
      <w:pPr>
        <w:spacing w:after="0" w:line="360" w:lineRule="auto"/>
        <w:ind w:right="-2" w:firstLine="709"/>
        <w:jc w:val="both"/>
        <w:rPr>
          <w:rFonts w:ascii="Times New Roman" w:hAnsi="Times New Roman" w:cs="Times New Roman"/>
          <w:sz w:val="28"/>
          <w:szCs w:val="28"/>
        </w:rPr>
      </w:pP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1.4 Причини виникнення банкрутства</w:t>
      </w:r>
    </w:p>
    <w:p w:rsidR="00334EC4" w:rsidRDefault="00334EC4" w:rsidP="00334EC4">
      <w:pPr>
        <w:widowControl w:val="0"/>
        <w:spacing w:after="0" w:line="360" w:lineRule="auto"/>
        <w:ind w:firstLine="709"/>
        <w:jc w:val="both"/>
        <w:rPr>
          <w:rFonts w:ascii="Times New Roman" w:hAnsi="Times New Roman" w:cs="Times New Roman"/>
          <w:sz w:val="28"/>
          <w:szCs w:val="28"/>
        </w:rPr>
      </w:pPr>
    </w:p>
    <w:p w:rsidR="0043786E" w:rsidRDefault="0043786E" w:rsidP="00334EC4">
      <w:pPr>
        <w:widowControl w:val="0"/>
        <w:spacing w:after="0" w:line="360" w:lineRule="auto"/>
        <w:ind w:firstLine="709"/>
        <w:jc w:val="both"/>
        <w:rPr>
          <w:rFonts w:ascii="Times New Roman" w:hAnsi="Times New Roman" w:cs="Times New Roman"/>
          <w:sz w:val="28"/>
          <w:szCs w:val="28"/>
        </w:rPr>
      </w:pP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Поява загрози неплатоспроможності комерційного підп</w:t>
      </w:r>
      <w:r w:rsidR="00157BEC">
        <w:rPr>
          <w:rFonts w:ascii="Times New Roman" w:hAnsi="Times New Roman" w:cs="Times New Roman"/>
          <w:sz w:val="28"/>
          <w:szCs w:val="28"/>
        </w:rPr>
        <w:t xml:space="preserve">риємства може бути обумовлена </w:t>
      </w:r>
      <w:r>
        <w:rPr>
          <w:rFonts w:ascii="Times New Roman" w:hAnsi="Times New Roman" w:cs="Times New Roman"/>
          <w:sz w:val="28"/>
          <w:szCs w:val="28"/>
        </w:rPr>
        <w:t>певними факторами, які слід враховувати при антикризовому управлінні такої компанії, зокрема на фазі неплатоспроможності, коли майбутня доля підприємства буде з'ясована і можлива процедура відновлення або ліквідації.</w:t>
      </w:r>
    </w:p>
    <w:p w:rsidR="00334EC4" w:rsidRDefault="00334EC4" w:rsidP="00334EC4">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Багато вчених не </w:t>
      </w:r>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 xml:space="preserve">іджують причину та наслідки банкрутств, через що виникають проблеми з антикризовим управлінням таких компаній. Відсутність конкретної, </w:t>
      </w:r>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 xml:space="preserve">ідженої та науково обгрунтованої класифікації причин банкрутства ускладнює виявлення та викорінення цього явища, що жодним чином не може допомогти зменшити кількість порушених в Україні справ про </w:t>
      </w:r>
      <w:r>
        <w:rPr>
          <w:rFonts w:ascii="Times New Roman" w:hAnsi="Times New Roman" w:cs="Times New Roman"/>
          <w:sz w:val="28"/>
          <w:szCs w:val="28"/>
          <w:lang w:val="ru-RU"/>
        </w:rPr>
        <w:lastRenderedPageBreak/>
        <w:t>банкрутство, подола</w:t>
      </w:r>
      <w:r w:rsidR="00C32133">
        <w:rPr>
          <w:rFonts w:ascii="Times New Roman" w:hAnsi="Times New Roman" w:cs="Times New Roman"/>
          <w:sz w:val="28"/>
          <w:szCs w:val="28"/>
          <w:lang w:val="ru-RU"/>
        </w:rPr>
        <w:t>вши кризу платежів</w:t>
      </w:r>
      <w:r>
        <w:rPr>
          <w:rFonts w:ascii="Times New Roman" w:hAnsi="Times New Roman" w:cs="Times New Roman"/>
          <w:sz w:val="28"/>
          <w:szCs w:val="28"/>
          <w:lang w:val="ru-RU"/>
        </w:rPr>
        <w:t>.</w:t>
      </w:r>
    </w:p>
    <w:p w:rsidR="00334EC4" w:rsidRDefault="00334EC4" w:rsidP="00334EC4">
      <w:pPr>
        <w:widowControl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формою причини поділяються на зовнішні та внутрішні. Зовнішні сторони не </w:t>
      </w:r>
      <w:r w:rsidR="00C32133">
        <w:rPr>
          <w:rFonts w:ascii="Times New Roman" w:hAnsi="Times New Roman" w:cs="Times New Roman"/>
          <w:sz w:val="28"/>
          <w:szCs w:val="28"/>
          <w:lang w:val="ru-RU"/>
        </w:rPr>
        <w:t>мають залежності</w:t>
      </w:r>
      <w:r>
        <w:rPr>
          <w:rFonts w:ascii="Times New Roman" w:hAnsi="Times New Roman" w:cs="Times New Roman"/>
          <w:sz w:val="28"/>
          <w:szCs w:val="28"/>
          <w:lang w:val="ru-RU"/>
        </w:rPr>
        <w:t xml:space="preserve"> від </w:t>
      </w:r>
      <w:proofErr w:type="gramStart"/>
      <w:r>
        <w:rPr>
          <w:rFonts w:ascii="Times New Roman" w:hAnsi="Times New Roman" w:cs="Times New Roman"/>
          <w:sz w:val="28"/>
          <w:szCs w:val="28"/>
          <w:lang w:val="ru-RU"/>
        </w:rPr>
        <w:t>д</w:t>
      </w:r>
      <w:proofErr w:type="gramEnd"/>
      <w:r>
        <w:rPr>
          <w:rFonts w:ascii="Times New Roman" w:hAnsi="Times New Roman" w:cs="Times New Roman"/>
          <w:sz w:val="28"/>
          <w:szCs w:val="28"/>
          <w:lang w:val="ru-RU"/>
        </w:rPr>
        <w:t xml:space="preserve">іяльності компанії і є об'єктивними щодо компанії, що банкрутує, а внутрішні </w:t>
      </w:r>
      <w:r w:rsidR="00C32133">
        <w:rPr>
          <w:rFonts w:ascii="Times New Roman" w:hAnsi="Times New Roman" w:cs="Times New Roman"/>
          <w:sz w:val="28"/>
          <w:szCs w:val="28"/>
          <w:lang w:val="ru-RU"/>
        </w:rPr>
        <w:t>повністю з</w:t>
      </w:r>
      <w:r>
        <w:rPr>
          <w:rFonts w:ascii="Times New Roman" w:hAnsi="Times New Roman" w:cs="Times New Roman"/>
          <w:sz w:val="28"/>
          <w:szCs w:val="28"/>
          <w:lang w:val="ru-RU"/>
        </w:rPr>
        <w:t xml:space="preserve">в'язані з </w:t>
      </w:r>
      <w:r w:rsidR="00C32133">
        <w:rPr>
          <w:rFonts w:ascii="Times New Roman" w:hAnsi="Times New Roman" w:cs="Times New Roman"/>
          <w:sz w:val="28"/>
          <w:szCs w:val="28"/>
          <w:lang w:val="ru-RU"/>
        </w:rPr>
        <w:t>менеджментом</w:t>
      </w:r>
      <w:r>
        <w:rPr>
          <w:rFonts w:ascii="Times New Roman" w:hAnsi="Times New Roman" w:cs="Times New Roman"/>
          <w:sz w:val="28"/>
          <w:szCs w:val="28"/>
          <w:lang w:val="ru-RU"/>
        </w:rPr>
        <w:t xml:space="preserve"> компанії - її керівництвом та фахівцями компанії.</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Приклади основних зовнішніх та внутрішніх при</w:t>
      </w:r>
      <w:r w:rsidR="001228F3">
        <w:rPr>
          <w:rFonts w:ascii="Times New Roman" w:hAnsi="Times New Roman" w:cs="Times New Roman"/>
          <w:sz w:val="28"/>
          <w:szCs w:val="28"/>
        </w:rPr>
        <w:t>чин банкрутства наведені на рисунку</w:t>
      </w:r>
      <w:r>
        <w:rPr>
          <w:rFonts w:ascii="Times New Roman" w:hAnsi="Times New Roman" w:cs="Times New Roman"/>
          <w:sz w:val="28"/>
          <w:szCs w:val="28"/>
        </w:rPr>
        <w:t xml:space="preserve"> 1.</w:t>
      </w:r>
      <w:r>
        <w:rPr>
          <w:rFonts w:ascii="Times New Roman" w:hAnsi="Times New Roman" w:cs="Times New Roman"/>
          <w:sz w:val="28"/>
          <w:szCs w:val="28"/>
          <w:lang w:val="ru-RU"/>
        </w:rPr>
        <w:t>2</w:t>
      </w:r>
      <w:r>
        <w:rPr>
          <w:rFonts w:ascii="Times New Roman" w:hAnsi="Times New Roman" w:cs="Times New Roman"/>
          <w:sz w:val="28"/>
          <w:szCs w:val="28"/>
        </w:rPr>
        <w:t>.</w:t>
      </w:r>
    </w:p>
    <w:p w:rsidR="00334EC4" w:rsidRDefault="00334EC4" w:rsidP="00877313">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lang w:val="ru-RU" w:eastAsia="ru-RU"/>
        </w:rPr>
        <w:drawing>
          <wp:inline distT="0" distB="0" distL="0" distR="0">
            <wp:extent cx="4419600" cy="4336991"/>
            <wp:effectExtent l="0" t="0" r="0" b="6985"/>
            <wp:docPr id="16" name="Рисунок 16" descr="https://studfiles.net/html/2706/299/html_swFSwbHg67.BiL4/img-SQkPj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s://studfiles.net/html/2706/299/html_swFSwbHg67.BiL4/img-SQkPjB.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19600" cy="4336991"/>
                    </a:xfrm>
                    <a:prstGeom prst="rect">
                      <a:avLst/>
                    </a:prstGeom>
                    <a:noFill/>
                    <a:ln>
                      <a:noFill/>
                    </a:ln>
                  </pic:spPr>
                </pic:pic>
              </a:graphicData>
            </a:graphic>
          </wp:inline>
        </w:drawing>
      </w:r>
    </w:p>
    <w:p w:rsidR="00334EC4" w:rsidRDefault="00334EC4" w:rsidP="00334EC4">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1.2 - Зовнішні та внутрішні причини, що зумовлюють фінансову кризу на підприємстві</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Виявлення фінансової кризи є необхідною умовою правильного та своєчасного реагування. Однак менеджери більшості вітчизняних компаній не змогли вчасно пристосуватися до нових економічних умов через відсутність кваліфікації або навіть навмисно банкрутували свої компанії [7].</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Причини кібернетичного банкрутства описані у роботах Артеменко В.Г., Беллендера М.В. [8], Іванової Г.П. [9]. На макрорівні вони включають:</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недосконалість фінансової, грошової, кредитної та податкової систем, а також нормативно-правової бази економічної реформи;</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висока інфляція;</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відсутність чіткої правової бази для банкрутства;</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-достатня адміністративна та кримінальна відповідальність за неплатоспроможність, ефективний адміністративний орган банкрутства, як на державному рівні, так і в регіонах;</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юридично необхідна потреба в аналізі;</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відсутність розроблених аналітичних методів [8,9].</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Тобто наведені причини головним чином пов’язані з адміністрацією банку неплатоспроможності та економікою країни.</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Кібернетичні причини на мікрорівні можна розділити на дві підгрупи: випадкові та злочинні.</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Випадкові причини - це причини, які спричиняють банкрутство компанії через низку непередбачених обставин, таких як стихійні лиха тощо.</w:t>
      </w:r>
    </w:p>
    <w:p w:rsidR="00334EC4" w:rsidRDefault="00334EC4" w:rsidP="00334EC4">
      <w:pPr>
        <w:widowControl w:val="0"/>
        <w:spacing w:after="0" w:line="360" w:lineRule="auto"/>
        <w:ind w:firstLine="709"/>
        <w:jc w:val="both"/>
        <w:rPr>
          <w:rFonts w:ascii="Times New Roman" w:hAnsi="Times New Roman" w:cs="Times New Roman"/>
          <w:sz w:val="28"/>
          <w:szCs w:val="28"/>
        </w:rPr>
      </w:pPr>
      <w:r w:rsidRPr="002B79CB">
        <w:rPr>
          <w:rFonts w:ascii="Times New Roman" w:hAnsi="Times New Roman" w:cs="Times New Roman"/>
          <w:sz w:val="28"/>
          <w:szCs w:val="28"/>
        </w:rPr>
        <w:t>Злочинні</w:t>
      </w:r>
      <w:r>
        <w:rPr>
          <w:rFonts w:ascii="Times New Roman" w:hAnsi="Times New Roman" w:cs="Times New Roman"/>
          <w:sz w:val="28"/>
          <w:szCs w:val="28"/>
        </w:rPr>
        <w:t xml:space="preserve"> причини безпосередньо пов'язані з етичною стороною суб'єктів господарювання і свідчать про ухилення від сплати податків, несплату кредитної заборгованості, присвоєння депозитних грошей, банкрутство лише як причину закриття компанії.</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Ситуація з фінансовою кризою настає не відразу, все починається з певних так званих «симптомів», які проявляються у зовнішньому та внутрішньому середовищі. Приклади подібних симптомів бан</w:t>
      </w:r>
      <w:r w:rsidR="001228F3">
        <w:rPr>
          <w:rFonts w:ascii="Times New Roman" w:hAnsi="Times New Roman" w:cs="Times New Roman"/>
          <w:sz w:val="28"/>
          <w:szCs w:val="28"/>
        </w:rPr>
        <w:t xml:space="preserve">крутства наведені на рисунку </w:t>
      </w:r>
      <w:r>
        <w:rPr>
          <w:rFonts w:ascii="Times New Roman" w:hAnsi="Times New Roman" w:cs="Times New Roman"/>
          <w:sz w:val="28"/>
          <w:szCs w:val="28"/>
        </w:rPr>
        <w:t>1.3.</w:t>
      </w:r>
    </w:p>
    <w:p w:rsidR="00334EC4" w:rsidRDefault="00334EC4" w:rsidP="0068348E">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lang w:val="ru-RU" w:eastAsia="ru-RU"/>
        </w:rPr>
        <w:lastRenderedPageBreak/>
        <w:drawing>
          <wp:inline distT="0" distB="0" distL="0" distR="0">
            <wp:extent cx="5172075" cy="2384682"/>
            <wp:effectExtent l="0" t="0" r="0" b="0"/>
            <wp:docPr id="9" name="Рисунок 9" descr="https://studfiles.net/html/2706/299/html_swFSwbHg67.BiL4/img-H8j0B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s://studfiles.net/html/2706/299/html_swFSwbHg67.BiL4/img-H8j0B0.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72075" cy="2384682"/>
                    </a:xfrm>
                    <a:prstGeom prst="rect">
                      <a:avLst/>
                    </a:prstGeom>
                    <a:noFill/>
                    <a:ln>
                      <a:noFill/>
                    </a:ln>
                  </pic:spPr>
                </pic:pic>
              </a:graphicData>
            </a:graphic>
          </wp:inline>
        </w:drawing>
      </w:r>
    </w:p>
    <w:p w:rsidR="00334EC4" w:rsidRDefault="00334EC4" w:rsidP="00334EC4">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w:t>
      </w:r>
      <w:r>
        <w:rPr>
          <w:rFonts w:ascii="Times New Roman" w:hAnsi="Times New Roman" w:cs="Times New Roman"/>
          <w:sz w:val="28"/>
          <w:szCs w:val="28"/>
          <w:lang w:val="ru-RU"/>
        </w:rPr>
        <w:t>3</w:t>
      </w:r>
      <w:r>
        <w:rPr>
          <w:rFonts w:ascii="Times New Roman" w:hAnsi="Times New Roman" w:cs="Times New Roman"/>
          <w:sz w:val="28"/>
          <w:szCs w:val="28"/>
        </w:rPr>
        <w:t xml:space="preserve"> - Симптоми фінансового стану, що проявляють себе у зовнішньому та внутрішньому середовищі</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Всі ці симптоми можна розділити на дві групи:</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загальна заборгованість компанії;</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показник повної неплатоспроможності.</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Зважаючи на характер причин джерела збитків, їх слід розділити на такі причини:</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власні дії боржника (навмисно чи ненавмисно);</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акти третіх осіб;</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непередбачені ситуації - стихійні та природні катастрофи, аварії на виробництві [10].</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Тривалість може бути класифікована як коротко- та довгострокова. Короткострокові заходи викликані, наприклад, тимчасовими затримками виробництва. Довгострокові заходи можуть бути спричинені неправильним управлінням керівництвом.</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компанія може впливати на причини кризи, їх можна класифікувати наступним чином:</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може бути ліквідована самою компанією (неплатоспроможність, поганий менеджмент тощо);</w:t>
      </w:r>
    </w:p>
    <w:p w:rsidR="00334EC4" w:rsidRDefault="00877313"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у</w:t>
      </w:r>
      <w:r w:rsidR="00334EC4">
        <w:rPr>
          <w:rFonts w:ascii="Times New Roman" w:hAnsi="Times New Roman" w:cs="Times New Roman"/>
          <w:sz w:val="28"/>
          <w:szCs w:val="28"/>
        </w:rPr>
        <w:t>сунення може бути важким (зміни законодавства).</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 можуть бути усунені та загалом контрольовані (стихійні лиха, аварії, епідемії).</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Для діагностики та прогнозування доступні наступні причини:</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може бути діагностовано (фірмою);</w:t>
      </w:r>
    </w:p>
    <w:p w:rsidR="00C32133" w:rsidRDefault="00C32133"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передбачувані;</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непередбачувані (неплатоспроможність ділових партнерів, нещасні випадки на виробництві).</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Важливо також ви</w:t>
      </w:r>
      <w:r w:rsidR="00C32133">
        <w:rPr>
          <w:rFonts w:ascii="Times New Roman" w:hAnsi="Times New Roman" w:cs="Times New Roman"/>
          <w:sz w:val="28"/>
          <w:szCs w:val="28"/>
        </w:rPr>
        <w:t>значити</w:t>
      </w:r>
      <w:r>
        <w:rPr>
          <w:rFonts w:ascii="Times New Roman" w:hAnsi="Times New Roman" w:cs="Times New Roman"/>
          <w:sz w:val="28"/>
          <w:szCs w:val="28"/>
        </w:rPr>
        <w:t xml:space="preserve"> причини, </w:t>
      </w:r>
      <w:r w:rsidR="00C32133">
        <w:rPr>
          <w:rFonts w:ascii="Times New Roman" w:hAnsi="Times New Roman" w:cs="Times New Roman"/>
          <w:sz w:val="28"/>
          <w:szCs w:val="28"/>
        </w:rPr>
        <w:t>які</w:t>
      </w:r>
      <w:r>
        <w:rPr>
          <w:rFonts w:ascii="Times New Roman" w:hAnsi="Times New Roman" w:cs="Times New Roman"/>
          <w:sz w:val="28"/>
          <w:szCs w:val="28"/>
        </w:rPr>
        <w:t xml:space="preserve"> виникли внаслідок розвитку економічної ситуації та технологій:</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підвищення рівня конкуренції;</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зростаючі потреби та потреби споживачів на продукцію підприємства;</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збільшення терористичних актів, які можуть спричин</w:t>
      </w:r>
      <w:r w:rsidR="00C32133">
        <w:rPr>
          <w:rFonts w:ascii="Times New Roman" w:hAnsi="Times New Roman" w:cs="Times New Roman"/>
          <w:sz w:val="28"/>
          <w:szCs w:val="28"/>
        </w:rPr>
        <w:t>яти фінансову</w:t>
      </w:r>
      <w:r>
        <w:rPr>
          <w:rFonts w:ascii="Times New Roman" w:hAnsi="Times New Roman" w:cs="Times New Roman"/>
          <w:sz w:val="28"/>
          <w:szCs w:val="28"/>
        </w:rPr>
        <w:t xml:space="preserve"> та </w:t>
      </w:r>
      <w:r w:rsidR="00C32133">
        <w:rPr>
          <w:rFonts w:ascii="Times New Roman" w:hAnsi="Times New Roman" w:cs="Times New Roman"/>
          <w:sz w:val="28"/>
          <w:szCs w:val="28"/>
        </w:rPr>
        <w:t>економічну кризу</w:t>
      </w:r>
      <w:r>
        <w:rPr>
          <w:rFonts w:ascii="Times New Roman" w:hAnsi="Times New Roman" w:cs="Times New Roman"/>
          <w:sz w:val="28"/>
          <w:szCs w:val="28"/>
        </w:rPr>
        <w:t>;</w:t>
      </w:r>
    </w:p>
    <w:p w:rsidR="00334EC4" w:rsidRDefault="00334EC4" w:rsidP="00334EC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динаміка глобального економічного розвитку [11].</w:t>
      </w:r>
    </w:p>
    <w:p w:rsidR="00A77794" w:rsidRDefault="00A77794" w:rsidP="00A77794">
      <w:pPr>
        <w:spacing w:after="0" w:line="360" w:lineRule="auto"/>
        <w:ind w:firstLine="709"/>
        <w:rPr>
          <w:rFonts w:ascii="Times New Roman" w:hAnsi="Times New Roman" w:cs="Times New Roman"/>
          <w:sz w:val="28"/>
          <w:szCs w:val="28"/>
        </w:rPr>
      </w:pPr>
    </w:p>
    <w:p w:rsidR="00A77794" w:rsidRDefault="00A77794" w:rsidP="00A77794">
      <w:pPr>
        <w:spacing w:after="0" w:line="360" w:lineRule="auto"/>
        <w:ind w:firstLine="709"/>
        <w:rPr>
          <w:rFonts w:ascii="Times New Roman" w:hAnsi="Times New Roman" w:cs="Times New Roman"/>
          <w:sz w:val="28"/>
          <w:szCs w:val="28"/>
        </w:rPr>
      </w:pPr>
    </w:p>
    <w:p w:rsidR="00A77794" w:rsidRPr="0068348E" w:rsidRDefault="00A77794" w:rsidP="0068348E">
      <w:pPr>
        <w:pStyle w:val="a3"/>
        <w:numPr>
          <w:ilvl w:val="1"/>
          <w:numId w:val="40"/>
        </w:numPr>
        <w:spacing w:line="360" w:lineRule="auto"/>
        <w:rPr>
          <w:rFonts w:ascii="Times New Roman" w:hAnsi="Times New Roman" w:cs="Times New Roman"/>
          <w:sz w:val="28"/>
          <w:szCs w:val="28"/>
        </w:rPr>
      </w:pPr>
      <w:r w:rsidRPr="0068348E">
        <w:rPr>
          <w:rFonts w:ascii="Times New Roman" w:hAnsi="Times New Roman" w:cs="Times New Roman"/>
          <w:sz w:val="28"/>
          <w:szCs w:val="28"/>
        </w:rPr>
        <w:t>Висновки</w:t>
      </w:r>
    </w:p>
    <w:p w:rsidR="00A77794" w:rsidRDefault="00A77794" w:rsidP="00A77794">
      <w:pPr>
        <w:spacing w:after="0" w:line="360" w:lineRule="auto"/>
        <w:ind w:firstLine="709"/>
        <w:rPr>
          <w:rFonts w:ascii="Times New Roman" w:hAnsi="Times New Roman" w:cs="Times New Roman"/>
          <w:sz w:val="28"/>
          <w:szCs w:val="28"/>
        </w:rPr>
      </w:pPr>
    </w:p>
    <w:p w:rsidR="00A77794" w:rsidRDefault="00A77794" w:rsidP="00A77794">
      <w:pPr>
        <w:spacing w:after="0" w:line="360" w:lineRule="auto"/>
        <w:ind w:firstLine="709"/>
        <w:rPr>
          <w:rFonts w:ascii="Times New Roman" w:hAnsi="Times New Roman" w:cs="Times New Roman"/>
          <w:sz w:val="28"/>
          <w:szCs w:val="28"/>
        </w:rPr>
      </w:pPr>
    </w:p>
    <w:p w:rsidR="00A77794" w:rsidRPr="0068348E" w:rsidRDefault="00A77794" w:rsidP="0068348E">
      <w:pPr>
        <w:spacing w:after="0" w:line="360" w:lineRule="auto"/>
        <w:ind w:right="-2" w:firstLine="709"/>
        <w:jc w:val="both"/>
        <w:rPr>
          <w:rFonts w:ascii="Times New Roman" w:hAnsi="Times New Roman" w:cs="Times New Roman"/>
          <w:sz w:val="28"/>
          <w:szCs w:val="28"/>
        </w:rPr>
      </w:pPr>
      <w:r w:rsidRPr="0068348E">
        <w:rPr>
          <w:rFonts w:ascii="Times New Roman" w:hAnsi="Times New Roman" w:cs="Times New Roman"/>
          <w:sz w:val="28"/>
          <w:szCs w:val="28"/>
        </w:rPr>
        <w:t>У цьому розд</w:t>
      </w:r>
      <w:r w:rsidR="0068348E">
        <w:rPr>
          <w:rFonts w:ascii="Times New Roman" w:hAnsi="Times New Roman" w:cs="Times New Roman"/>
          <w:sz w:val="28"/>
          <w:szCs w:val="28"/>
        </w:rPr>
        <w:t xml:space="preserve">ілі було розглянуто </w:t>
      </w:r>
      <w:r w:rsidRPr="0068348E">
        <w:rPr>
          <w:rFonts w:ascii="Times New Roman" w:hAnsi="Times New Roman" w:cs="Times New Roman"/>
          <w:sz w:val="28"/>
          <w:szCs w:val="28"/>
        </w:rPr>
        <w:t xml:space="preserve">означення та </w:t>
      </w:r>
      <w:r w:rsidR="0068348E" w:rsidRPr="0068348E">
        <w:rPr>
          <w:rFonts w:ascii="Times New Roman" w:hAnsi="Times New Roman" w:cs="Times New Roman"/>
          <w:sz w:val="28"/>
          <w:szCs w:val="28"/>
        </w:rPr>
        <w:t xml:space="preserve">сутність банкрутства, </w:t>
      </w:r>
      <w:r w:rsidRPr="0068348E">
        <w:rPr>
          <w:rFonts w:ascii="Times New Roman" w:hAnsi="Times New Roman" w:cs="Times New Roman"/>
          <w:sz w:val="28"/>
          <w:szCs w:val="28"/>
        </w:rPr>
        <w:t>критерії оцінки фінансової діяльності підприємства</w:t>
      </w:r>
      <w:r w:rsidR="0068348E">
        <w:rPr>
          <w:rFonts w:ascii="Times New Roman" w:hAnsi="Times New Roman" w:cs="Times New Roman"/>
          <w:sz w:val="28"/>
        </w:rPr>
        <w:t xml:space="preserve">, </w:t>
      </w:r>
      <w:r w:rsidRPr="0068348E">
        <w:rPr>
          <w:rFonts w:ascii="Times New Roman" w:hAnsi="Times New Roman" w:cs="Times New Roman"/>
          <w:sz w:val="28"/>
          <w:szCs w:val="28"/>
        </w:rPr>
        <w:t>функції антик</w:t>
      </w:r>
      <w:r w:rsidR="0068348E">
        <w:rPr>
          <w:rFonts w:ascii="Times New Roman" w:hAnsi="Times New Roman" w:cs="Times New Roman"/>
          <w:sz w:val="28"/>
          <w:szCs w:val="28"/>
        </w:rPr>
        <w:t xml:space="preserve">ризового фінансового управління, </w:t>
      </w:r>
      <w:r w:rsidRPr="0068348E">
        <w:rPr>
          <w:rFonts w:ascii="Times New Roman" w:hAnsi="Times New Roman" w:cs="Times New Roman"/>
          <w:sz w:val="28"/>
        </w:rPr>
        <w:t>основні причини виникнення банкрутства</w:t>
      </w:r>
      <w:r w:rsidRPr="0068348E">
        <w:rPr>
          <w:rFonts w:ascii="Times New Roman" w:hAnsi="Times New Roman" w:cs="Times New Roman"/>
          <w:sz w:val="28"/>
          <w:szCs w:val="28"/>
        </w:rPr>
        <w:t xml:space="preserve">. </w:t>
      </w:r>
    </w:p>
    <w:p w:rsidR="00A77794" w:rsidRDefault="00A77794" w:rsidP="00A7779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В</w:t>
      </w:r>
      <w:r w:rsidRPr="00A77794">
        <w:rPr>
          <w:rFonts w:ascii="Times New Roman" w:hAnsi="Times New Roman" w:cs="Times New Roman"/>
          <w:sz w:val="28"/>
          <w:szCs w:val="28"/>
        </w:rPr>
        <w:t xml:space="preserve">арто відмітити, що для коректності розуміння сутності банкрутства необхідно враховувати </w:t>
      </w:r>
      <w:r w:rsidRPr="00B65E06">
        <w:rPr>
          <w:rFonts w:ascii="Times New Roman" w:hAnsi="Times New Roman" w:cs="Times New Roman"/>
          <w:sz w:val="28"/>
          <w:szCs w:val="28"/>
        </w:rPr>
        <w:t>економічний та юридичний підхід, тим самим точніше відображаючи його сутність для ефективнішого антикризового управління в економічних умовах самостійності підприємств.</w:t>
      </w:r>
    </w:p>
    <w:p w:rsidR="00A77794" w:rsidRDefault="00A77794" w:rsidP="00A7779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у результаті досліджень доведено, що відсутність науково-доведеної класифікації причин кризового стану підприємства є вагомим недоліком оцінки ймовірності настання банкрутства, адже саме за допомогою факторів, які впливають на підприємство, можна визначити підхід, як компанією управляти надалі, розраховувати напрямок майбутнього розвитку та одразу виявляти упущення та помилки у здійсненні управління.</w:t>
      </w:r>
    </w:p>
    <w:p w:rsidR="00D15C52" w:rsidRPr="00D15C52" w:rsidRDefault="00D15C52" w:rsidP="00D15C52">
      <w:pPr>
        <w:spacing w:after="0" w:line="360" w:lineRule="auto"/>
        <w:ind w:firstLine="567"/>
        <w:jc w:val="center"/>
        <w:rPr>
          <w:rFonts w:ascii="Times New Roman" w:hAnsi="Times New Roman" w:cs="Times New Roman"/>
          <w:b/>
          <w:sz w:val="28"/>
          <w:szCs w:val="28"/>
          <w:lang w:val="ru-RU"/>
        </w:rPr>
      </w:pPr>
      <w:r w:rsidRPr="00D15C52">
        <w:rPr>
          <w:rFonts w:ascii="Times New Roman" w:hAnsi="Times New Roman" w:cs="Times New Roman"/>
          <w:b/>
          <w:sz w:val="28"/>
          <w:szCs w:val="28"/>
          <w:lang w:val="ru-RU"/>
        </w:rPr>
        <w:lastRenderedPageBreak/>
        <w:t>2 ІСНУЮЧІ МОДЕЛІ ТА МЕТОДИ ПРОГНОЗУВАННЯ БАНКРУТСТВА</w:t>
      </w:r>
    </w:p>
    <w:p w:rsidR="00A074D2" w:rsidRDefault="00A074D2" w:rsidP="00D15C52">
      <w:pPr>
        <w:spacing w:after="0" w:line="360" w:lineRule="auto"/>
        <w:ind w:firstLine="567"/>
        <w:contextualSpacing/>
        <w:jc w:val="both"/>
        <w:rPr>
          <w:rFonts w:ascii="Times New Roman" w:hAnsi="Times New Roman"/>
          <w:b/>
          <w:sz w:val="28"/>
          <w:lang w:val="ru-RU"/>
        </w:rPr>
      </w:pPr>
    </w:p>
    <w:p w:rsidR="000B16DA" w:rsidRPr="00174356" w:rsidRDefault="000B16DA" w:rsidP="00D15C52">
      <w:pPr>
        <w:spacing w:after="0" w:line="360" w:lineRule="auto"/>
        <w:ind w:firstLine="567"/>
        <w:contextualSpacing/>
        <w:jc w:val="both"/>
        <w:rPr>
          <w:rFonts w:ascii="Times New Roman" w:hAnsi="Times New Roman"/>
          <w:b/>
          <w:sz w:val="28"/>
          <w:lang w:val="ru-RU"/>
        </w:rPr>
      </w:pPr>
    </w:p>
    <w:p w:rsidR="00A074D2" w:rsidRPr="00A074D2" w:rsidRDefault="00A074D2" w:rsidP="00A074D2">
      <w:pPr>
        <w:spacing w:after="0" w:line="360" w:lineRule="auto"/>
        <w:ind w:firstLine="709"/>
        <w:jc w:val="both"/>
        <w:rPr>
          <w:rFonts w:ascii="Times New Roman" w:hAnsi="Times New Roman" w:cs="Times New Roman"/>
          <w:sz w:val="28"/>
          <w:szCs w:val="28"/>
        </w:rPr>
      </w:pPr>
      <w:r w:rsidRPr="00A074D2">
        <w:rPr>
          <w:rFonts w:ascii="Times New Roman" w:hAnsi="Times New Roman" w:cs="Times New Roman"/>
          <w:sz w:val="28"/>
          <w:szCs w:val="28"/>
        </w:rPr>
        <w:t>Існує ряд моделей та методів прогнозування неплатоспроможності, які дозволяють оцінити та діагностувати коефіцієнт платоспроможності компанії чи установи. Методи діагностики банкрутства дозволяють ідентифікувати показники грошових потоків (поточні та майбутні) та оцінити виробничу, інвестиційну та фінансову діяльність компанії. Оцінка ймовірності неплатоспроможності є невід’ємною частиною аналізу кредитного ризику.</w:t>
      </w:r>
    </w:p>
    <w:p w:rsidR="00A074D2" w:rsidRDefault="00A074D2" w:rsidP="00A074D2">
      <w:pPr>
        <w:spacing w:after="0" w:line="360" w:lineRule="auto"/>
        <w:ind w:firstLine="709"/>
        <w:jc w:val="both"/>
        <w:rPr>
          <w:rFonts w:ascii="Times New Roman" w:hAnsi="Times New Roman" w:cs="Times New Roman"/>
          <w:sz w:val="28"/>
          <w:szCs w:val="28"/>
        </w:rPr>
      </w:pPr>
    </w:p>
    <w:p w:rsidR="000B16DA" w:rsidRPr="00A074D2" w:rsidRDefault="000B16DA" w:rsidP="00A074D2">
      <w:pPr>
        <w:spacing w:after="0" w:line="360" w:lineRule="auto"/>
        <w:ind w:firstLine="709"/>
        <w:jc w:val="both"/>
        <w:rPr>
          <w:rFonts w:ascii="Times New Roman" w:hAnsi="Times New Roman" w:cs="Times New Roman"/>
          <w:sz w:val="28"/>
          <w:szCs w:val="28"/>
        </w:rPr>
      </w:pPr>
    </w:p>
    <w:p w:rsidR="00A074D2" w:rsidRPr="00A074D2" w:rsidRDefault="00A074D2" w:rsidP="00A074D2">
      <w:pPr>
        <w:spacing w:after="0" w:line="360" w:lineRule="auto"/>
        <w:ind w:firstLine="709"/>
        <w:jc w:val="both"/>
        <w:rPr>
          <w:rFonts w:ascii="Times New Roman" w:hAnsi="Times New Roman" w:cs="Times New Roman"/>
          <w:sz w:val="28"/>
          <w:szCs w:val="28"/>
        </w:rPr>
      </w:pPr>
      <w:r w:rsidRPr="00A074D2">
        <w:rPr>
          <w:rFonts w:ascii="Times New Roman" w:hAnsi="Times New Roman" w:cs="Times New Roman"/>
          <w:sz w:val="28"/>
          <w:szCs w:val="28"/>
        </w:rPr>
        <w:t>2.1 Моделі дискримінантного аналізу</w:t>
      </w:r>
    </w:p>
    <w:p w:rsidR="00A074D2" w:rsidRDefault="00A074D2" w:rsidP="00A074D2">
      <w:pPr>
        <w:spacing w:after="0" w:line="360" w:lineRule="auto"/>
        <w:ind w:firstLine="709"/>
        <w:jc w:val="both"/>
        <w:rPr>
          <w:rFonts w:ascii="Times New Roman" w:hAnsi="Times New Roman" w:cs="Times New Roman"/>
          <w:sz w:val="28"/>
          <w:szCs w:val="28"/>
        </w:rPr>
      </w:pPr>
    </w:p>
    <w:p w:rsidR="000B16DA" w:rsidRPr="00A074D2" w:rsidRDefault="000B16DA" w:rsidP="00A074D2">
      <w:pPr>
        <w:spacing w:after="0" w:line="360" w:lineRule="auto"/>
        <w:ind w:firstLine="709"/>
        <w:jc w:val="both"/>
        <w:rPr>
          <w:rFonts w:ascii="Times New Roman" w:hAnsi="Times New Roman" w:cs="Times New Roman"/>
          <w:sz w:val="28"/>
          <w:szCs w:val="28"/>
        </w:rPr>
      </w:pPr>
    </w:p>
    <w:p w:rsidR="00A074D2" w:rsidRPr="00A074D2" w:rsidRDefault="00A074D2" w:rsidP="00A074D2">
      <w:pPr>
        <w:spacing w:after="0" w:line="360" w:lineRule="auto"/>
        <w:ind w:firstLine="709"/>
        <w:jc w:val="both"/>
        <w:rPr>
          <w:rFonts w:ascii="Times New Roman" w:hAnsi="Times New Roman" w:cs="Times New Roman"/>
          <w:sz w:val="28"/>
          <w:szCs w:val="28"/>
        </w:rPr>
      </w:pPr>
      <w:r w:rsidRPr="00A074D2">
        <w:rPr>
          <w:rFonts w:ascii="Times New Roman" w:hAnsi="Times New Roman" w:cs="Times New Roman"/>
          <w:sz w:val="28"/>
          <w:szCs w:val="28"/>
        </w:rPr>
        <w:t>Багатовимірний статистичний аналіз включає набір методів вивчення взаємодії пов'язаних різнорідних ознак з метою розкладання та зменшення загальної кількості багатовимірних проаналізованих властивостей.</w:t>
      </w:r>
    </w:p>
    <w:p w:rsidR="00A074D2" w:rsidRPr="00A074D2" w:rsidRDefault="00A074D2" w:rsidP="00A074D2">
      <w:pPr>
        <w:spacing w:after="0" w:line="360" w:lineRule="auto"/>
        <w:ind w:firstLine="709"/>
        <w:jc w:val="both"/>
        <w:rPr>
          <w:rFonts w:ascii="Times New Roman" w:hAnsi="Times New Roman" w:cs="Times New Roman"/>
          <w:sz w:val="28"/>
          <w:szCs w:val="28"/>
        </w:rPr>
      </w:pPr>
      <w:r w:rsidRPr="00A074D2">
        <w:rPr>
          <w:rFonts w:ascii="Times New Roman" w:hAnsi="Times New Roman" w:cs="Times New Roman"/>
          <w:sz w:val="28"/>
          <w:szCs w:val="28"/>
        </w:rPr>
        <w:t>Важливо зазначити, що перехід від більшої кількості функцій до меншої служить для зменшення їх розмірів та збільшення інформаційного вмісту. Це може бути досягнуто шляхом розпізнавання дублікатів даних, агрегації (підсумовування) за кількома подібними принципами. Агрегація дозволяє перетворити фактичну модель у модель з меншими властивостями.</w:t>
      </w:r>
    </w:p>
    <w:p w:rsidR="00A074D2" w:rsidRPr="00A074D2" w:rsidRDefault="00A074D2" w:rsidP="00A074D2">
      <w:pPr>
        <w:spacing w:after="0" w:line="360" w:lineRule="auto"/>
        <w:ind w:firstLine="709"/>
        <w:jc w:val="both"/>
        <w:rPr>
          <w:rFonts w:ascii="Times New Roman" w:hAnsi="Times New Roman" w:cs="Times New Roman"/>
          <w:sz w:val="28"/>
          <w:szCs w:val="28"/>
        </w:rPr>
      </w:pPr>
      <w:r w:rsidRPr="00A074D2">
        <w:rPr>
          <w:rFonts w:ascii="Times New Roman" w:hAnsi="Times New Roman" w:cs="Times New Roman"/>
          <w:sz w:val="28"/>
          <w:szCs w:val="28"/>
        </w:rPr>
        <w:t>Алгоритм багатофакторного статистичного аналізу виявляє закономірності, які фактично існують, але н</w:t>
      </w:r>
      <w:r w:rsidR="00D500FC">
        <w:rPr>
          <w:rFonts w:ascii="Times New Roman" w:hAnsi="Times New Roman" w:cs="Times New Roman"/>
          <w:sz w:val="28"/>
          <w:szCs w:val="28"/>
        </w:rPr>
        <w:t>е можуть бути явно виражені. Можливо</w:t>
      </w:r>
      <w:r w:rsidRPr="00A074D2">
        <w:rPr>
          <w:rFonts w:ascii="Times New Roman" w:hAnsi="Times New Roman" w:cs="Times New Roman"/>
          <w:sz w:val="28"/>
          <w:szCs w:val="28"/>
        </w:rPr>
        <w:t xml:space="preserve"> протистояти цій проблемі, вирішуючи практичні економічні проблеми. Наприклад, вивчаючи показники ефект</w:t>
      </w:r>
      <w:r w:rsidR="00D500FC">
        <w:rPr>
          <w:rFonts w:ascii="Times New Roman" w:hAnsi="Times New Roman" w:cs="Times New Roman"/>
          <w:sz w:val="28"/>
          <w:szCs w:val="28"/>
        </w:rPr>
        <w:t>ивності однорідних (галузевих</w:t>
      </w:r>
      <w:r w:rsidRPr="00A074D2">
        <w:rPr>
          <w:rFonts w:ascii="Times New Roman" w:hAnsi="Times New Roman" w:cs="Times New Roman"/>
          <w:sz w:val="28"/>
          <w:szCs w:val="28"/>
        </w:rPr>
        <w:t xml:space="preserve">) компаній, можна помітити, що більшість обраних функцій мають різні числові значення </w:t>
      </w:r>
      <w:r w:rsidR="007B5C80">
        <w:rPr>
          <w:rFonts w:ascii="Times New Roman" w:hAnsi="Times New Roman" w:cs="Times New Roman"/>
          <w:sz w:val="28"/>
          <w:szCs w:val="28"/>
        </w:rPr>
        <w:t>при переході між об'єктами, неконтрольовану (випадкову) варіацію</w:t>
      </w:r>
      <w:r w:rsidRPr="00A074D2">
        <w:rPr>
          <w:rFonts w:ascii="Times New Roman" w:hAnsi="Times New Roman" w:cs="Times New Roman"/>
          <w:sz w:val="28"/>
          <w:szCs w:val="28"/>
        </w:rPr>
        <w:t xml:space="preserve">. Однак таке "випадкове" коливання ознак зазвичай </w:t>
      </w:r>
      <w:r w:rsidRPr="00A074D2">
        <w:rPr>
          <w:rFonts w:ascii="Times New Roman" w:hAnsi="Times New Roman" w:cs="Times New Roman"/>
          <w:sz w:val="28"/>
          <w:szCs w:val="28"/>
        </w:rPr>
        <w:lastRenderedPageBreak/>
        <w:t>підпорядковане деяким тенденціям, наприклад, певні середні розміри ознак, де відбувається розсіювання, та ступінь та взаємозалежність цієї зміни.</w:t>
      </w:r>
    </w:p>
    <w:p w:rsidR="00A074D2" w:rsidRPr="00174356" w:rsidRDefault="00A074D2" w:rsidP="00A074D2">
      <w:pPr>
        <w:spacing w:after="0" w:line="360" w:lineRule="auto"/>
        <w:ind w:firstLine="709"/>
        <w:jc w:val="both"/>
        <w:rPr>
          <w:rFonts w:ascii="Times New Roman" w:hAnsi="Times New Roman" w:cs="Times New Roman"/>
          <w:sz w:val="28"/>
          <w:szCs w:val="28"/>
        </w:rPr>
      </w:pPr>
      <w:r w:rsidRPr="00A074D2">
        <w:rPr>
          <w:rFonts w:ascii="Times New Roman" w:hAnsi="Times New Roman" w:cs="Times New Roman"/>
          <w:sz w:val="28"/>
          <w:szCs w:val="28"/>
        </w:rPr>
        <w:t>Дискримінантний аналіз - це один із методів багато</w:t>
      </w:r>
      <w:r w:rsidR="00D500FC">
        <w:rPr>
          <w:rFonts w:ascii="Times New Roman" w:hAnsi="Times New Roman" w:cs="Times New Roman"/>
          <w:sz w:val="28"/>
          <w:szCs w:val="28"/>
        </w:rPr>
        <w:t>вимірного статистичного аналізу, що належить до</w:t>
      </w:r>
      <w:r w:rsidRPr="00A074D2">
        <w:rPr>
          <w:rFonts w:ascii="Times New Roman" w:hAnsi="Times New Roman" w:cs="Times New Roman"/>
          <w:sz w:val="28"/>
          <w:szCs w:val="28"/>
        </w:rPr>
        <w:t xml:space="preserve"> методів теорії розпізнавання образів. Мета дискримінаційного аналізу - класифікувати їх на основі вимірювання різних ознак (особливостей, параметрів) об’єкта, тобто оптимальним віднесенням їх до однієї з декількох груп (класів). Цей тип аналізу є багатовимірним, оскільки вимірюється кілька параметрів об'єкта. Методи дискримінації зараз є одними з найбільш широко використовуваних методів у формуванні економічних та математичних моделей для оцінки ймовірності банкрутства. Це пов'язано насамперед з тим, що дискримінаційний аналіз є ефективним інструментом розпізнавання образів. Завдяки дискримінантній функції, яка ґрунтується на навчальній вибірці, </w:t>
      </w:r>
      <w:r w:rsidR="00D500FC">
        <w:rPr>
          <w:rFonts w:ascii="Times New Roman" w:hAnsi="Times New Roman" w:cs="Times New Roman"/>
          <w:sz w:val="28"/>
          <w:szCs w:val="28"/>
        </w:rPr>
        <w:t>можна</w:t>
      </w:r>
      <w:r w:rsidRPr="00A074D2">
        <w:rPr>
          <w:rFonts w:ascii="Times New Roman" w:hAnsi="Times New Roman" w:cs="Times New Roman"/>
          <w:sz w:val="28"/>
          <w:szCs w:val="28"/>
        </w:rPr>
        <w:t xml:space="preserve"> віднести досліджувану компанію до конкретного кризового класу. </w:t>
      </w:r>
      <w:r w:rsidR="00D500FC">
        <w:rPr>
          <w:rFonts w:ascii="Times New Roman" w:hAnsi="Times New Roman" w:cs="Times New Roman"/>
          <w:sz w:val="28"/>
          <w:szCs w:val="28"/>
        </w:rPr>
        <w:t>Д</w:t>
      </w:r>
      <w:r w:rsidRPr="00A074D2">
        <w:rPr>
          <w:rFonts w:ascii="Times New Roman" w:hAnsi="Times New Roman" w:cs="Times New Roman"/>
          <w:sz w:val="28"/>
          <w:szCs w:val="28"/>
        </w:rPr>
        <w:t xml:space="preserve">искримінантну функцію, сформовану </w:t>
      </w:r>
      <w:r w:rsidR="00D500FC" w:rsidRPr="00A074D2">
        <w:rPr>
          <w:rFonts w:ascii="Times New Roman" w:hAnsi="Times New Roman" w:cs="Times New Roman"/>
          <w:sz w:val="28"/>
          <w:szCs w:val="28"/>
        </w:rPr>
        <w:t>на навчальній вибірці</w:t>
      </w:r>
      <w:r w:rsidRPr="00A074D2">
        <w:rPr>
          <w:rFonts w:ascii="Times New Roman" w:hAnsi="Times New Roman" w:cs="Times New Roman"/>
          <w:sz w:val="28"/>
          <w:szCs w:val="28"/>
        </w:rPr>
        <w:t xml:space="preserve">, можна застосувати до будь-якої досліджуваної компанії, що дуже зручно </w:t>
      </w:r>
      <w:r w:rsidR="00D500FC">
        <w:rPr>
          <w:rFonts w:ascii="Times New Roman" w:hAnsi="Times New Roman" w:cs="Times New Roman"/>
          <w:sz w:val="28"/>
          <w:szCs w:val="28"/>
        </w:rPr>
        <w:t>у практичному застосуванні</w:t>
      </w:r>
      <w:r w:rsidRPr="00A074D2">
        <w:rPr>
          <w:rFonts w:ascii="Times New Roman" w:hAnsi="Times New Roman" w:cs="Times New Roman"/>
          <w:sz w:val="28"/>
          <w:szCs w:val="28"/>
        </w:rPr>
        <w:t xml:space="preserve"> дискримінаційних моделей для оцінки ймовірності банкрутства.</w:t>
      </w:r>
    </w:p>
    <w:p w:rsidR="00CE3C6A" w:rsidRPr="00CE3C6A" w:rsidRDefault="00CE3C6A" w:rsidP="00A074D2">
      <w:pPr>
        <w:spacing w:after="0" w:line="360" w:lineRule="auto"/>
        <w:ind w:firstLine="709"/>
        <w:jc w:val="both"/>
        <w:rPr>
          <w:rFonts w:ascii="Times New Roman" w:hAnsi="Times New Roman" w:cs="Times New Roman"/>
          <w:sz w:val="28"/>
          <w:szCs w:val="28"/>
        </w:rPr>
      </w:pPr>
      <w:r w:rsidRPr="00CE3C6A">
        <w:rPr>
          <w:rFonts w:ascii="Times New Roman" w:hAnsi="Times New Roman" w:cs="Times New Roman"/>
          <w:sz w:val="28"/>
          <w:szCs w:val="28"/>
        </w:rPr>
        <w:t>Найбільш відомим і широко вживаним</w:t>
      </w:r>
      <w:r w:rsidR="00D500FC">
        <w:rPr>
          <w:rFonts w:ascii="Times New Roman" w:hAnsi="Times New Roman" w:cs="Times New Roman"/>
          <w:sz w:val="28"/>
          <w:szCs w:val="28"/>
        </w:rPr>
        <w:t xml:space="preserve"> статистичним методом є метод</w:t>
      </w:r>
      <w:r w:rsidRPr="00CE3C6A">
        <w:rPr>
          <w:rFonts w:ascii="Times New Roman" w:hAnsi="Times New Roman" w:cs="Times New Roman"/>
          <w:sz w:val="28"/>
          <w:szCs w:val="28"/>
        </w:rPr>
        <w:t xml:space="preserve"> професора Е.Альтмана [</w:t>
      </w:r>
      <w:r w:rsidR="007B5C80">
        <w:rPr>
          <w:rFonts w:ascii="Times New Roman" w:hAnsi="Times New Roman" w:cs="Times New Roman"/>
          <w:sz w:val="28"/>
          <w:szCs w:val="28"/>
        </w:rPr>
        <w:t>12</w:t>
      </w:r>
      <w:r w:rsidRPr="00CE3C6A">
        <w:rPr>
          <w:rFonts w:ascii="Times New Roman" w:hAnsi="Times New Roman" w:cs="Times New Roman"/>
          <w:sz w:val="28"/>
          <w:szCs w:val="28"/>
        </w:rPr>
        <w:t>].</w:t>
      </w:r>
    </w:p>
    <w:p w:rsidR="00CE3C6A" w:rsidRPr="00CE3C6A" w:rsidRDefault="00CE3C6A" w:rsidP="00CE3C6A">
      <w:pPr>
        <w:spacing w:after="0" w:line="360" w:lineRule="auto"/>
        <w:ind w:firstLine="709"/>
        <w:jc w:val="both"/>
        <w:rPr>
          <w:rFonts w:ascii="Times New Roman" w:hAnsi="Times New Roman" w:cs="Times New Roman"/>
          <w:sz w:val="28"/>
          <w:szCs w:val="28"/>
        </w:rPr>
      </w:pPr>
      <w:r w:rsidRPr="00CE3C6A">
        <w:rPr>
          <w:rFonts w:ascii="Times New Roman" w:hAnsi="Times New Roman" w:cs="Times New Roman"/>
          <w:sz w:val="28"/>
          <w:szCs w:val="28"/>
        </w:rPr>
        <w:t xml:space="preserve">Модель Е.Альтмана побудована з використанням апарату мультиплікативного дискримінантного аналізу. </w:t>
      </w:r>
      <w:r w:rsidR="00C32133">
        <w:rPr>
          <w:rFonts w:ascii="Times New Roman" w:hAnsi="Times New Roman" w:cs="Times New Roman"/>
          <w:sz w:val="28"/>
          <w:szCs w:val="28"/>
        </w:rPr>
        <w:t>За результатами</w:t>
      </w:r>
      <w:r w:rsidRPr="00CE3C6A">
        <w:rPr>
          <w:rFonts w:ascii="Times New Roman" w:hAnsi="Times New Roman" w:cs="Times New Roman"/>
          <w:sz w:val="28"/>
          <w:szCs w:val="28"/>
        </w:rPr>
        <w:t xml:space="preserve"> підрахунку за мо</w:t>
      </w:r>
      <w:r w:rsidR="00C32133">
        <w:rPr>
          <w:rFonts w:ascii="Times New Roman" w:hAnsi="Times New Roman" w:cs="Times New Roman"/>
          <w:sz w:val="28"/>
          <w:szCs w:val="28"/>
        </w:rPr>
        <w:t>деллю Е.Альтмана для конкретної</w:t>
      </w:r>
      <w:r w:rsidRPr="00CE3C6A">
        <w:rPr>
          <w:rFonts w:ascii="Times New Roman" w:hAnsi="Times New Roman" w:cs="Times New Roman"/>
          <w:sz w:val="28"/>
          <w:szCs w:val="28"/>
        </w:rPr>
        <w:t xml:space="preserve"> </w:t>
      </w:r>
      <w:r w:rsidR="00C32133">
        <w:rPr>
          <w:rFonts w:ascii="Times New Roman" w:hAnsi="Times New Roman" w:cs="Times New Roman"/>
          <w:sz w:val="28"/>
          <w:szCs w:val="28"/>
        </w:rPr>
        <w:t>компанії</w:t>
      </w:r>
      <w:r w:rsidRPr="00CE3C6A">
        <w:rPr>
          <w:rFonts w:ascii="Times New Roman" w:hAnsi="Times New Roman" w:cs="Times New Roman"/>
          <w:sz w:val="28"/>
          <w:szCs w:val="28"/>
        </w:rPr>
        <w:t xml:space="preserve"> </w:t>
      </w:r>
      <w:r w:rsidR="00C32133">
        <w:rPr>
          <w:rFonts w:ascii="Times New Roman" w:hAnsi="Times New Roman" w:cs="Times New Roman"/>
          <w:sz w:val="28"/>
          <w:szCs w:val="28"/>
        </w:rPr>
        <w:t>визначається певний висновок про можливу ймовірність банкрутства</w:t>
      </w:r>
      <w:r w:rsidR="00871C71">
        <w:rPr>
          <w:rFonts w:ascii="Times New Roman" w:hAnsi="Times New Roman" w:cs="Times New Roman"/>
          <w:sz w:val="28"/>
          <w:szCs w:val="28"/>
        </w:rPr>
        <w:t xml:space="preserve"> </w:t>
      </w:r>
      <w:r w:rsidRPr="00CE3C6A">
        <w:rPr>
          <w:rFonts w:ascii="Times New Roman" w:hAnsi="Times New Roman" w:cs="Times New Roman"/>
          <w:sz w:val="28"/>
          <w:szCs w:val="28"/>
        </w:rPr>
        <w:t>[</w:t>
      </w:r>
      <w:r w:rsidR="007B5C80">
        <w:rPr>
          <w:rFonts w:ascii="Times New Roman" w:hAnsi="Times New Roman" w:cs="Times New Roman"/>
          <w:sz w:val="28"/>
          <w:szCs w:val="28"/>
        </w:rPr>
        <w:t>12</w:t>
      </w:r>
      <w:r w:rsidRPr="00CE3C6A">
        <w:rPr>
          <w:rFonts w:ascii="Times New Roman" w:hAnsi="Times New Roman" w:cs="Times New Roman"/>
          <w:sz w:val="28"/>
          <w:szCs w:val="28"/>
        </w:rPr>
        <w:t>].</w:t>
      </w:r>
    </w:p>
    <w:p w:rsidR="00CE3C6A" w:rsidRPr="00CE3C6A" w:rsidRDefault="00CE3C6A" w:rsidP="00CE3C6A">
      <w:pPr>
        <w:spacing w:after="0" w:line="360" w:lineRule="auto"/>
        <w:ind w:firstLine="709"/>
        <w:jc w:val="both"/>
        <w:rPr>
          <w:rFonts w:ascii="Times New Roman" w:hAnsi="Times New Roman" w:cs="Times New Roman"/>
          <w:sz w:val="28"/>
          <w:szCs w:val="28"/>
        </w:rPr>
      </w:pPr>
      <w:r w:rsidRPr="00CE3C6A">
        <w:rPr>
          <w:rFonts w:ascii="Times New Roman" w:hAnsi="Times New Roman" w:cs="Times New Roman"/>
          <w:sz w:val="28"/>
          <w:szCs w:val="28"/>
        </w:rPr>
        <w:t>Підхід Е. Альтмана на основі багатовимірного дискримінантного аналізу далі був розвинений іншими дослідниками. Але в економіці України модель Е.Альтмана не отримала широкого застосування, оскільки певні показники відрізняються від їх значень для зарубіжних країн, крім того інформація щодо фінансового стану підприємств часто буває недостовірною.</w:t>
      </w:r>
    </w:p>
    <w:p w:rsidR="00774F79" w:rsidRPr="00774F79" w:rsidRDefault="00774F79" w:rsidP="00D15C52">
      <w:pPr>
        <w:spacing w:after="0" w:line="360" w:lineRule="auto"/>
        <w:ind w:firstLine="709"/>
        <w:jc w:val="both"/>
        <w:rPr>
          <w:rFonts w:ascii="Times New Roman" w:hAnsi="Times New Roman" w:cs="Times New Roman"/>
          <w:sz w:val="28"/>
          <w:szCs w:val="28"/>
          <w:lang w:val="ru-RU"/>
        </w:rPr>
      </w:pPr>
      <w:r w:rsidRPr="00774F79">
        <w:rPr>
          <w:rFonts w:ascii="Times New Roman" w:hAnsi="Times New Roman" w:cs="Times New Roman"/>
          <w:sz w:val="28"/>
          <w:szCs w:val="28"/>
          <w:lang w:val="ru-RU"/>
        </w:rPr>
        <w:t xml:space="preserve">У 1968 році Едвард </w:t>
      </w:r>
      <w:r w:rsidRPr="00D15C52">
        <w:rPr>
          <w:rFonts w:ascii="Times New Roman" w:hAnsi="Times New Roman" w:cs="Times New Roman"/>
          <w:sz w:val="28"/>
          <w:szCs w:val="28"/>
          <w:lang w:val="ru-RU"/>
        </w:rPr>
        <w:t>Альтман</w:t>
      </w:r>
      <w:r w:rsidRPr="00774F79">
        <w:rPr>
          <w:rFonts w:ascii="Times New Roman" w:hAnsi="Times New Roman" w:cs="Times New Roman"/>
          <w:sz w:val="28"/>
          <w:szCs w:val="28"/>
          <w:lang w:val="ru-RU"/>
        </w:rPr>
        <w:t xml:space="preserve">, професор Нью-Йоркського університету, </w:t>
      </w:r>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ід</w:t>
      </w:r>
      <w:r>
        <w:rPr>
          <w:rFonts w:ascii="Times New Roman" w:hAnsi="Times New Roman" w:cs="Times New Roman"/>
          <w:sz w:val="28"/>
          <w:szCs w:val="28"/>
        </w:rPr>
        <w:t>и</w:t>
      </w:r>
      <w:r w:rsidRPr="00D15C52">
        <w:rPr>
          <w:rFonts w:ascii="Times New Roman" w:hAnsi="Times New Roman" w:cs="Times New Roman"/>
          <w:sz w:val="28"/>
          <w:szCs w:val="28"/>
          <w:lang w:val="ru-RU"/>
        </w:rPr>
        <w:t xml:space="preserve">в </w:t>
      </w:r>
      <w:r w:rsidRPr="00774F79">
        <w:rPr>
          <w:rFonts w:ascii="Times New Roman" w:hAnsi="Times New Roman" w:cs="Times New Roman"/>
          <w:sz w:val="28"/>
          <w:szCs w:val="28"/>
          <w:lang w:val="ru-RU"/>
        </w:rPr>
        <w:t xml:space="preserve">66 американських компаній (половина з яких збанкрутувала між 1946 </w:t>
      </w:r>
      <w:r w:rsidRPr="00774F79">
        <w:rPr>
          <w:rFonts w:ascii="Times New Roman" w:hAnsi="Times New Roman" w:cs="Times New Roman"/>
          <w:sz w:val="28"/>
          <w:szCs w:val="28"/>
          <w:lang w:val="ru-RU"/>
        </w:rPr>
        <w:lastRenderedPageBreak/>
        <w:t>та 1965 роками,</w:t>
      </w:r>
      <w:r>
        <w:rPr>
          <w:rFonts w:ascii="Times New Roman" w:hAnsi="Times New Roman" w:cs="Times New Roman"/>
          <w:sz w:val="28"/>
          <w:szCs w:val="28"/>
          <w:lang w:val="ru-RU"/>
        </w:rPr>
        <w:t xml:space="preserve"> а друга половина продовжувала працювати</w:t>
      </w:r>
      <w:r w:rsidRPr="00774F79">
        <w:rPr>
          <w:rFonts w:ascii="Times New Roman" w:hAnsi="Times New Roman" w:cs="Times New Roman"/>
          <w:sz w:val="28"/>
          <w:szCs w:val="28"/>
          <w:lang w:val="ru-RU"/>
        </w:rPr>
        <w:t>) на основі багатовимірного дискримінантного аналізу, використовуючи 22</w:t>
      </w:r>
      <w:r>
        <w:rPr>
          <w:rFonts w:ascii="Times New Roman" w:hAnsi="Times New Roman" w:cs="Times New Roman"/>
          <w:sz w:val="28"/>
          <w:szCs w:val="28"/>
          <w:lang w:val="ru-RU"/>
        </w:rPr>
        <w:t xml:space="preserve"> економічні показники і </w:t>
      </w:r>
      <w:r w:rsidRPr="00774F79">
        <w:rPr>
          <w:rFonts w:ascii="Times New Roman" w:hAnsi="Times New Roman" w:cs="Times New Roman"/>
          <w:sz w:val="28"/>
          <w:szCs w:val="28"/>
          <w:lang w:val="ru-RU"/>
        </w:rPr>
        <w:t xml:space="preserve">запропонував так звані </w:t>
      </w:r>
      <w:r w:rsidRPr="00774F79">
        <w:rPr>
          <w:rFonts w:ascii="Times New Roman" w:hAnsi="Times New Roman" w:cs="Times New Roman"/>
          <w:sz w:val="28"/>
          <w:szCs w:val="28"/>
          <w:lang w:val="en-US"/>
        </w:rPr>
        <w:t>Z</w:t>
      </w:r>
      <w:r w:rsidRPr="00774F79">
        <w:rPr>
          <w:rFonts w:ascii="Times New Roman" w:hAnsi="Times New Roman" w:cs="Times New Roman"/>
          <w:sz w:val="28"/>
          <w:szCs w:val="28"/>
          <w:lang w:val="ru-RU"/>
        </w:rPr>
        <w:t>-моделі [12].</w:t>
      </w:r>
    </w:p>
    <w:p w:rsidR="00D15C52" w:rsidRPr="00D15C52" w:rsidRDefault="00871C71" w:rsidP="00D15C5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Двофакторна модель - </w:t>
      </w:r>
      <w:r w:rsidR="00D15C52" w:rsidRPr="00D15C52">
        <w:rPr>
          <w:rFonts w:ascii="Times New Roman" w:hAnsi="Times New Roman" w:cs="Times New Roman"/>
          <w:sz w:val="28"/>
          <w:szCs w:val="28"/>
          <w:lang w:val="ru-RU"/>
        </w:rPr>
        <w:t>визначається за формулою</w:t>
      </w:r>
      <w:r w:rsidR="000B16DA">
        <w:rPr>
          <w:rFonts w:ascii="Times New Roman" w:hAnsi="Times New Roman" w:cs="Times New Roman"/>
          <w:sz w:val="28"/>
          <w:szCs w:val="28"/>
          <w:lang w:val="ru-RU"/>
        </w:rPr>
        <w:t xml:space="preserve"> (2.1)</w:t>
      </w:r>
      <w:r w:rsidR="00D15C52" w:rsidRPr="00D15C52">
        <w:rPr>
          <w:rFonts w:ascii="Times New Roman" w:hAnsi="Times New Roman" w:cs="Times New Roman"/>
          <w:sz w:val="28"/>
          <w:szCs w:val="28"/>
          <w:lang w:val="ru-RU"/>
        </w:rPr>
        <w:t>:</w:t>
      </w:r>
    </w:p>
    <w:p w:rsidR="00D15C52" w:rsidRPr="00D15C52" w:rsidRDefault="00D15C52" w:rsidP="00D15C52">
      <w:pPr>
        <w:spacing w:after="0" w:line="360" w:lineRule="auto"/>
        <w:ind w:firstLine="709"/>
        <w:jc w:val="both"/>
        <w:rPr>
          <w:rFonts w:ascii="Times New Roman" w:hAnsi="Times New Roman" w:cs="Times New Roman"/>
          <w:sz w:val="28"/>
          <w:szCs w:val="28"/>
          <w:lang w:val="ru-RU"/>
        </w:rPr>
      </w:pPr>
    </w:p>
    <w:p w:rsidR="00D15C52" w:rsidRPr="00D15C52" w:rsidRDefault="00D15C52" w:rsidP="00D15C52">
      <w:pPr>
        <w:spacing w:after="0" w:line="360" w:lineRule="auto"/>
        <w:ind w:firstLine="709"/>
        <w:jc w:val="right"/>
        <w:rPr>
          <w:rFonts w:ascii="Times New Roman" w:eastAsiaTheme="minorEastAsia" w:hAnsi="Times New Roman" w:cs="Times New Roman"/>
          <w:sz w:val="28"/>
          <w:szCs w:val="28"/>
          <w:lang w:val="ru-RU"/>
        </w:rPr>
      </w:pPr>
      <m:oMath>
        <m:r>
          <m:rPr>
            <m:sty m:val="p"/>
          </m:rPr>
          <w:rPr>
            <w:rFonts w:ascii="Cambria Math" w:hAnsi="Cambria Math" w:cs="Times New Roman"/>
            <w:sz w:val="28"/>
            <w:szCs w:val="28"/>
            <w:lang w:val="ru-RU"/>
          </w:rPr>
          <m:t>Z = -0.3877 - 1.0736</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п</m:t>
            </m:r>
          </m:sub>
        </m:sSub>
        <m:r>
          <m:rPr>
            <m:sty m:val="p"/>
          </m:rPr>
          <w:rPr>
            <w:rFonts w:ascii="Cambria Math" w:hAnsi="Cambria Math" w:cs="Times New Roman"/>
            <w:sz w:val="28"/>
            <w:szCs w:val="28"/>
            <w:lang w:val="ru-RU"/>
          </w:rPr>
          <m:t xml:space="preserve"> + 0.0579</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K</m:t>
            </m:r>
          </m:e>
          <m:sub>
            <m:r>
              <w:rPr>
                <w:rFonts w:ascii="Cambria Math" w:hAnsi="Cambria Math" w:cs="Times New Roman"/>
                <w:sz w:val="28"/>
                <w:szCs w:val="28"/>
                <w:lang w:val="ru-RU"/>
              </w:rPr>
              <m:t>авт</m:t>
            </m:r>
          </m:sub>
        </m:sSub>
      </m:oMath>
      <w:r w:rsidRPr="00D15C52">
        <w:rPr>
          <w:rFonts w:ascii="Times New Roman" w:eastAsiaTheme="minorEastAsia" w:hAnsi="Times New Roman" w:cs="Times New Roman"/>
          <w:sz w:val="28"/>
          <w:szCs w:val="28"/>
          <w:lang w:val="ru-RU"/>
        </w:rPr>
        <w:tab/>
      </w:r>
      <w:r w:rsidRPr="00D15C52">
        <w:rPr>
          <w:rFonts w:ascii="Times New Roman" w:eastAsiaTheme="minorEastAsia" w:hAnsi="Times New Roman" w:cs="Times New Roman"/>
          <w:sz w:val="28"/>
          <w:szCs w:val="28"/>
          <w:lang w:val="ru-RU"/>
        </w:rPr>
        <w:tab/>
      </w:r>
      <w:r w:rsidRPr="00D15C52">
        <w:rPr>
          <w:rFonts w:ascii="Times New Roman" w:eastAsiaTheme="minorEastAsia" w:hAnsi="Times New Roman" w:cs="Times New Roman"/>
          <w:sz w:val="28"/>
          <w:szCs w:val="28"/>
          <w:lang w:val="ru-RU"/>
        </w:rPr>
        <w:tab/>
        <w:t>(2.</w:t>
      </w:r>
      <w:r w:rsidR="000B16DA">
        <w:rPr>
          <w:rFonts w:ascii="Times New Roman" w:eastAsiaTheme="minorEastAsia" w:hAnsi="Times New Roman" w:cs="Times New Roman"/>
          <w:sz w:val="28"/>
          <w:szCs w:val="28"/>
        </w:rPr>
        <w:t>1</w:t>
      </w:r>
      <w:r w:rsidRPr="00D15C52">
        <w:rPr>
          <w:rFonts w:ascii="Times New Roman" w:eastAsiaTheme="minorEastAsia" w:hAnsi="Times New Roman" w:cs="Times New Roman"/>
          <w:sz w:val="28"/>
          <w:szCs w:val="28"/>
          <w:lang w:val="ru-RU"/>
        </w:rPr>
        <w:t>)</w:t>
      </w:r>
    </w:p>
    <w:p w:rsidR="00D15C52" w:rsidRPr="00D15C52" w:rsidRDefault="00D15C52" w:rsidP="00D15C52">
      <w:pPr>
        <w:spacing w:after="0" w:line="360" w:lineRule="auto"/>
        <w:ind w:firstLine="709"/>
        <w:jc w:val="both"/>
        <w:rPr>
          <w:rFonts w:ascii="Times New Roman" w:hAnsi="Times New Roman" w:cs="Times New Roman"/>
          <w:sz w:val="28"/>
          <w:szCs w:val="28"/>
          <w:lang w:val="ru-RU"/>
        </w:rPr>
      </w:pPr>
    </w:p>
    <w:p w:rsidR="00D15C52" w:rsidRDefault="00774F79" w:rsidP="00D15C52">
      <w:pPr>
        <w:spacing w:after="0" w:line="360" w:lineRule="auto"/>
        <w:ind w:firstLine="709"/>
        <w:jc w:val="both"/>
        <w:rPr>
          <w:rFonts w:ascii="Times New Roman" w:hAnsi="Times New Roman" w:cs="Times New Roman"/>
          <w:sz w:val="28"/>
          <w:szCs w:val="28"/>
          <w:lang w:val="ru-RU"/>
        </w:rPr>
      </w:pPr>
      <w:r w:rsidRPr="00774F79">
        <w:rPr>
          <w:rFonts w:ascii="Times New Roman" w:hAnsi="Times New Roman" w:cs="Times New Roman"/>
          <w:sz w:val="28"/>
          <w:szCs w:val="28"/>
          <w:lang w:val="ru-RU"/>
        </w:rPr>
        <w:t xml:space="preserve">Для компаній із </w:t>
      </w:r>
      <m:oMath>
        <m:r>
          <w:rPr>
            <w:rFonts w:ascii="Cambria Math" w:hAnsi="Cambria Math" w:cs="Times New Roman"/>
            <w:sz w:val="28"/>
            <w:szCs w:val="28"/>
            <w:lang w:val="en-US"/>
          </w:rPr>
          <m:t>Z</m:t>
        </m:r>
        <m:r>
          <m:rPr>
            <m:sty m:val="p"/>
          </m:rPr>
          <w:rPr>
            <w:rFonts w:ascii="Cambria Math" w:hAnsi="Cambria Math" w:cs="Times New Roman"/>
            <w:sz w:val="28"/>
            <w:szCs w:val="28"/>
            <w:lang w:val="ru-RU"/>
          </w:rPr>
          <m:t>=0</m:t>
        </m:r>
      </m:oMath>
      <w:r w:rsidR="00D15C52" w:rsidRPr="00D15C52">
        <w:rPr>
          <w:rFonts w:ascii="Times New Roman" w:hAnsi="Times New Roman" w:cs="Times New Roman"/>
          <w:sz w:val="28"/>
          <w:szCs w:val="28"/>
          <w:lang w:val="ru-RU"/>
        </w:rPr>
        <w:t xml:space="preserve">, </w:t>
      </w:r>
      <w:r w:rsidRPr="00774F79">
        <w:rPr>
          <w:rFonts w:ascii="Times New Roman" w:hAnsi="Times New Roman" w:cs="Times New Roman"/>
          <w:sz w:val="28"/>
          <w:szCs w:val="28"/>
          <w:lang w:val="ru-RU"/>
        </w:rPr>
        <w:t xml:space="preserve">ймовірність неплатоспроможності становить 50%. Негативні значення </w:t>
      </w:r>
      <m:oMath>
        <m:r>
          <w:rPr>
            <w:rFonts w:ascii="Cambria Math" w:hAnsi="Cambria Math" w:cs="Times New Roman"/>
            <w:sz w:val="28"/>
            <w:szCs w:val="28"/>
            <w:lang w:val="ru-RU"/>
          </w:rPr>
          <m:t>Z</m:t>
        </m:r>
      </m:oMath>
      <w:r w:rsidR="00D15C52" w:rsidRPr="00D15C52">
        <w:rPr>
          <w:rFonts w:ascii="Times New Roman" w:hAnsi="Times New Roman" w:cs="Times New Roman"/>
          <w:sz w:val="28"/>
          <w:szCs w:val="28"/>
          <w:lang w:val="ru-RU"/>
        </w:rPr>
        <w:t xml:space="preserve"> </w:t>
      </w:r>
      <w:r w:rsidRPr="00774F79">
        <w:rPr>
          <w:rFonts w:ascii="Times New Roman" w:hAnsi="Times New Roman" w:cs="Times New Roman"/>
          <w:sz w:val="28"/>
          <w:szCs w:val="28"/>
          <w:lang w:val="ru-RU"/>
        </w:rPr>
        <w:t xml:space="preserve">вказують на зменшення ймовірності </w:t>
      </w:r>
      <w:r>
        <w:rPr>
          <w:rFonts w:ascii="Times New Roman" w:hAnsi="Times New Roman" w:cs="Times New Roman"/>
          <w:sz w:val="28"/>
          <w:szCs w:val="28"/>
          <w:lang w:val="ru-RU"/>
        </w:rPr>
        <w:t>банкрутства</w:t>
      </w:r>
      <w:r w:rsidRPr="00774F79">
        <w:rPr>
          <w:rFonts w:ascii="Times New Roman" w:hAnsi="Times New Roman" w:cs="Times New Roman"/>
          <w:sz w:val="28"/>
          <w:szCs w:val="28"/>
          <w:lang w:val="ru-RU"/>
        </w:rPr>
        <w:t>. Якщо</w:t>
      </w:r>
      <w:r>
        <w:rPr>
          <w:rFonts w:ascii="Times New Roman" w:hAnsi="Times New Roman" w:cs="Times New Roman"/>
          <w:sz w:val="28"/>
          <w:szCs w:val="28"/>
          <w:lang w:val="ru-RU"/>
        </w:rPr>
        <w:t xml:space="preserve"> </w:t>
      </w:r>
      <m:oMath>
        <m:r>
          <w:rPr>
            <w:rFonts w:ascii="Cambria Math" w:hAnsi="Cambria Math" w:cs="Times New Roman"/>
            <w:sz w:val="28"/>
            <w:szCs w:val="28"/>
            <w:lang w:val="ru-RU"/>
          </w:rPr>
          <m:t>Z &gt; 0</m:t>
        </m:r>
      </m:oMath>
      <w:r w:rsidR="00D15C52" w:rsidRPr="00D15C52">
        <w:rPr>
          <w:rFonts w:ascii="Times New Roman" w:hAnsi="Times New Roman" w:cs="Times New Roman"/>
          <w:sz w:val="28"/>
          <w:szCs w:val="28"/>
          <w:lang w:val="ru-RU"/>
        </w:rPr>
        <w:t xml:space="preserve">, імовірність банкрутства </w:t>
      </w:r>
      <w:r w:rsidR="00871C71">
        <w:rPr>
          <w:rFonts w:ascii="Times New Roman" w:hAnsi="Times New Roman" w:cs="Times New Roman"/>
          <w:sz w:val="28"/>
          <w:szCs w:val="28"/>
          <w:lang w:val="ru-RU"/>
        </w:rPr>
        <w:t>більше</w:t>
      </w:r>
      <w:r w:rsidR="00D15C52" w:rsidRPr="00D15C52">
        <w:rPr>
          <w:rFonts w:ascii="Times New Roman" w:hAnsi="Times New Roman" w:cs="Times New Roman"/>
          <w:sz w:val="28"/>
          <w:szCs w:val="28"/>
          <w:lang w:val="ru-RU"/>
        </w:rPr>
        <w:t xml:space="preserve"> 50% і </w:t>
      </w:r>
      <w:proofErr w:type="gramStart"/>
      <w:r>
        <w:rPr>
          <w:rFonts w:ascii="Times New Roman" w:hAnsi="Times New Roman" w:cs="Times New Roman"/>
          <w:sz w:val="28"/>
          <w:szCs w:val="28"/>
          <w:lang w:val="ru-RU"/>
        </w:rPr>
        <w:t>росте</w:t>
      </w:r>
      <w:proofErr w:type="gramEnd"/>
      <w:r w:rsidR="00D15C52" w:rsidRPr="00D15C52">
        <w:rPr>
          <w:rFonts w:ascii="Times New Roman" w:hAnsi="Times New Roman" w:cs="Times New Roman"/>
          <w:sz w:val="28"/>
          <w:szCs w:val="28"/>
          <w:lang w:val="ru-RU"/>
        </w:rPr>
        <w:t xml:space="preserve"> </w:t>
      </w:r>
      <w:r>
        <w:rPr>
          <w:rFonts w:ascii="Times New Roman" w:hAnsi="Times New Roman" w:cs="Times New Roman"/>
          <w:sz w:val="28"/>
          <w:szCs w:val="28"/>
          <w:lang w:val="ru-RU"/>
        </w:rPr>
        <w:t>із</w:t>
      </w:r>
      <w:r w:rsidR="00D15C52" w:rsidRPr="00D15C52">
        <w:rPr>
          <w:rFonts w:ascii="Times New Roman" w:hAnsi="Times New Roman" w:cs="Times New Roman"/>
          <w:sz w:val="28"/>
          <w:szCs w:val="28"/>
          <w:lang w:val="ru-RU"/>
        </w:rPr>
        <w:t xml:space="preserve"> збільшенням Z. Ця модель </w:t>
      </w:r>
      <w:r w:rsidR="00871C71">
        <w:rPr>
          <w:rFonts w:ascii="Times New Roman" w:hAnsi="Times New Roman" w:cs="Times New Roman"/>
          <w:sz w:val="28"/>
          <w:szCs w:val="28"/>
          <w:lang w:val="ru-RU"/>
        </w:rPr>
        <w:t xml:space="preserve">є </w:t>
      </w:r>
      <w:r w:rsidR="00D15C52" w:rsidRPr="00D15C52">
        <w:rPr>
          <w:rFonts w:ascii="Times New Roman" w:hAnsi="Times New Roman" w:cs="Times New Roman"/>
          <w:sz w:val="28"/>
          <w:szCs w:val="28"/>
          <w:lang w:val="ru-RU"/>
        </w:rPr>
        <w:t>прост</w:t>
      </w:r>
      <w:r w:rsidR="00871C71">
        <w:rPr>
          <w:rFonts w:ascii="Times New Roman" w:hAnsi="Times New Roman" w:cs="Times New Roman"/>
          <w:sz w:val="28"/>
          <w:szCs w:val="28"/>
          <w:lang w:val="ru-RU"/>
        </w:rPr>
        <w:t>ою</w:t>
      </w:r>
      <w:r w:rsidR="00D15C52" w:rsidRPr="00D15C52">
        <w:rPr>
          <w:rFonts w:ascii="Times New Roman" w:hAnsi="Times New Roman" w:cs="Times New Roman"/>
          <w:sz w:val="28"/>
          <w:szCs w:val="28"/>
          <w:lang w:val="ru-RU"/>
        </w:rPr>
        <w:t xml:space="preserve">, не </w:t>
      </w:r>
      <w:r w:rsidR="00871C71">
        <w:rPr>
          <w:rFonts w:ascii="Times New Roman" w:hAnsi="Times New Roman" w:cs="Times New Roman"/>
          <w:sz w:val="28"/>
          <w:szCs w:val="28"/>
          <w:lang w:val="ru-RU"/>
        </w:rPr>
        <w:t>вимагає</w:t>
      </w:r>
      <w:r w:rsidR="00D15C52" w:rsidRPr="00D15C52">
        <w:rPr>
          <w:rFonts w:ascii="Times New Roman" w:hAnsi="Times New Roman" w:cs="Times New Roman"/>
          <w:sz w:val="28"/>
          <w:szCs w:val="28"/>
          <w:lang w:val="ru-RU"/>
        </w:rPr>
        <w:t xml:space="preserve"> </w:t>
      </w:r>
      <w:proofErr w:type="gramStart"/>
      <w:r w:rsidR="00D15C52" w:rsidRPr="00D15C52">
        <w:rPr>
          <w:rFonts w:ascii="Times New Roman" w:hAnsi="Times New Roman" w:cs="Times New Roman"/>
          <w:sz w:val="28"/>
          <w:szCs w:val="28"/>
          <w:lang w:val="ru-RU"/>
        </w:rPr>
        <w:t>великого</w:t>
      </w:r>
      <w:proofErr w:type="gramEnd"/>
      <w:r w:rsidR="00D15C52" w:rsidRPr="00D15C52">
        <w:rPr>
          <w:rFonts w:ascii="Times New Roman" w:hAnsi="Times New Roman" w:cs="Times New Roman"/>
          <w:sz w:val="28"/>
          <w:szCs w:val="28"/>
          <w:lang w:val="ru-RU"/>
        </w:rPr>
        <w:t xml:space="preserve"> </w:t>
      </w:r>
      <w:r w:rsidR="00871C71">
        <w:rPr>
          <w:rFonts w:ascii="Times New Roman" w:hAnsi="Times New Roman" w:cs="Times New Roman"/>
          <w:sz w:val="28"/>
          <w:szCs w:val="28"/>
          <w:lang w:val="ru-RU"/>
        </w:rPr>
        <w:t>розміру</w:t>
      </w:r>
      <w:r w:rsidR="00D15C52" w:rsidRPr="00D15C52">
        <w:rPr>
          <w:rFonts w:ascii="Times New Roman" w:hAnsi="Times New Roman" w:cs="Times New Roman"/>
          <w:sz w:val="28"/>
          <w:szCs w:val="28"/>
          <w:lang w:val="ru-RU"/>
        </w:rPr>
        <w:t xml:space="preserve"> вихідної </w:t>
      </w:r>
      <w:r w:rsidR="00871C71">
        <w:rPr>
          <w:rFonts w:ascii="Times New Roman" w:hAnsi="Times New Roman" w:cs="Times New Roman"/>
          <w:sz w:val="28"/>
          <w:szCs w:val="28"/>
          <w:lang w:val="ru-RU"/>
        </w:rPr>
        <w:t>вибірки</w:t>
      </w:r>
      <w:r w:rsidR="00D15C52" w:rsidRPr="00D15C52">
        <w:rPr>
          <w:rFonts w:ascii="Times New Roman" w:hAnsi="Times New Roman" w:cs="Times New Roman"/>
          <w:sz w:val="28"/>
          <w:szCs w:val="28"/>
          <w:lang w:val="ru-RU"/>
        </w:rPr>
        <w:t xml:space="preserve">, </w:t>
      </w:r>
      <w:r w:rsidR="00871C71">
        <w:rPr>
          <w:rFonts w:ascii="Times New Roman" w:hAnsi="Times New Roman" w:cs="Times New Roman"/>
          <w:sz w:val="28"/>
          <w:szCs w:val="28"/>
          <w:lang w:val="ru-RU"/>
        </w:rPr>
        <w:t>але</w:t>
      </w:r>
      <w:r w:rsidR="00D15C52" w:rsidRPr="00D15C52">
        <w:rPr>
          <w:rFonts w:ascii="Times New Roman" w:hAnsi="Times New Roman" w:cs="Times New Roman"/>
          <w:sz w:val="28"/>
          <w:szCs w:val="28"/>
          <w:lang w:val="ru-RU"/>
        </w:rPr>
        <w:t xml:space="preserve"> </w:t>
      </w:r>
      <w:r w:rsidR="00871C71">
        <w:rPr>
          <w:rFonts w:ascii="Times New Roman" w:hAnsi="Times New Roman" w:cs="Times New Roman"/>
          <w:sz w:val="28"/>
          <w:szCs w:val="28"/>
          <w:lang w:val="ru-RU"/>
        </w:rPr>
        <w:t>має проблеми із точністю прогнозування</w:t>
      </w:r>
      <w:r w:rsidR="00D15C52" w:rsidRPr="00D15C52">
        <w:rPr>
          <w:rFonts w:ascii="Times New Roman" w:hAnsi="Times New Roman" w:cs="Times New Roman"/>
          <w:sz w:val="28"/>
          <w:szCs w:val="28"/>
          <w:lang w:val="ru-RU"/>
        </w:rPr>
        <w:t>.</w:t>
      </w:r>
    </w:p>
    <w:p w:rsidR="00D15C52" w:rsidRPr="00D15C52" w:rsidRDefault="00871C71" w:rsidP="00D15C5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П’ятифакторна модель</w:t>
      </w:r>
      <w:r w:rsidR="000B16DA">
        <w:rPr>
          <w:rFonts w:ascii="Times New Roman" w:hAnsi="Times New Roman" w:cs="Times New Roman"/>
          <w:sz w:val="28"/>
          <w:szCs w:val="28"/>
          <w:lang w:val="ru-RU"/>
        </w:rPr>
        <w:t xml:space="preserve"> </w:t>
      </w:r>
      <w:r w:rsidR="000B16DA">
        <w:rPr>
          <w:rFonts w:ascii="Times New Roman" w:hAnsi="Times New Roman" w:cs="Times New Roman"/>
          <w:sz w:val="28"/>
          <w:szCs w:val="28"/>
        </w:rPr>
        <w:t xml:space="preserve">(формула </w:t>
      </w:r>
      <w:r w:rsidR="000B16DA" w:rsidRPr="00DF1265">
        <w:rPr>
          <w:rFonts w:ascii="Times New Roman" w:hAnsi="Times New Roman" w:cs="Times New Roman"/>
          <w:sz w:val="28"/>
          <w:szCs w:val="28"/>
          <w:lang w:val="ru-RU"/>
        </w:rPr>
        <w:t>(</w:t>
      </w:r>
      <w:r w:rsidR="000B16DA">
        <w:rPr>
          <w:rFonts w:ascii="Times New Roman" w:hAnsi="Times New Roman" w:cs="Times New Roman"/>
          <w:sz w:val="28"/>
          <w:szCs w:val="28"/>
        </w:rPr>
        <w:t>2.2</w:t>
      </w:r>
      <w:r w:rsidR="000B16DA" w:rsidRPr="00DF1265">
        <w:rPr>
          <w:rFonts w:ascii="Times New Roman" w:hAnsi="Times New Roman" w:cs="Times New Roman"/>
          <w:sz w:val="28"/>
          <w:szCs w:val="28"/>
          <w:lang w:val="ru-RU"/>
        </w:rPr>
        <w:t>)</w:t>
      </w:r>
      <w:r w:rsidR="000B16DA">
        <w:rPr>
          <w:rFonts w:ascii="Times New Roman" w:hAnsi="Times New Roman" w:cs="Times New Roman"/>
          <w:sz w:val="28"/>
          <w:szCs w:val="28"/>
        </w:rPr>
        <w:t>)</w:t>
      </w:r>
      <w:r w:rsidR="000B16DA" w:rsidRPr="00B65E06">
        <w:rPr>
          <w:rFonts w:ascii="Times New Roman" w:hAnsi="Times New Roman" w:cs="Times New Roman"/>
          <w:sz w:val="28"/>
          <w:szCs w:val="28"/>
        </w:rPr>
        <w:t>:</w:t>
      </w:r>
    </w:p>
    <w:p w:rsidR="00D15C52" w:rsidRPr="00D15C52" w:rsidRDefault="00D15C52" w:rsidP="00D15C52">
      <w:pPr>
        <w:spacing w:after="0" w:line="360" w:lineRule="auto"/>
        <w:ind w:firstLine="709"/>
        <w:jc w:val="both"/>
        <w:rPr>
          <w:rFonts w:ascii="Times New Roman" w:hAnsi="Times New Roman" w:cs="Times New Roman"/>
          <w:sz w:val="28"/>
          <w:szCs w:val="28"/>
          <w:lang w:val="ru-RU"/>
        </w:rPr>
      </w:pPr>
    </w:p>
    <w:p w:rsidR="00D15C52" w:rsidRPr="00D15C52" w:rsidRDefault="00D15C52" w:rsidP="00D15C52">
      <w:pPr>
        <w:spacing w:after="0" w:line="360" w:lineRule="auto"/>
        <w:ind w:firstLine="709"/>
        <w:jc w:val="right"/>
        <w:rPr>
          <w:rFonts w:ascii="Times New Roman" w:eastAsiaTheme="minorEastAsia" w:hAnsi="Times New Roman" w:cs="Times New Roman"/>
          <w:sz w:val="28"/>
          <w:szCs w:val="28"/>
          <w:lang w:val="ru-RU"/>
        </w:rPr>
      </w:pPr>
      <m:oMath>
        <m:r>
          <w:rPr>
            <w:rFonts w:ascii="Cambria Math" w:hAnsi="Cambria Math" w:cs="Times New Roman"/>
            <w:sz w:val="28"/>
            <w:szCs w:val="28"/>
            <w:lang w:val="ru-RU"/>
          </w:rPr>
          <m:t>Z = 1.2</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1</m:t>
            </m:r>
          </m:sub>
        </m:sSub>
        <m:r>
          <w:rPr>
            <w:rFonts w:ascii="Cambria Math" w:hAnsi="Cambria Math" w:cs="Times New Roman"/>
            <w:sz w:val="28"/>
            <w:szCs w:val="28"/>
            <w:lang w:val="ru-RU"/>
          </w:rPr>
          <m:t xml:space="preserve"> + 1.4</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2</m:t>
            </m:r>
          </m:sub>
        </m:sSub>
        <m:r>
          <w:rPr>
            <w:rFonts w:ascii="Cambria Math" w:hAnsi="Cambria Math" w:cs="Times New Roman"/>
            <w:sz w:val="28"/>
            <w:szCs w:val="28"/>
            <w:lang w:val="ru-RU"/>
          </w:rPr>
          <m:t xml:space="preserve"> + 3.3</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3</m:t>
            </m:r>
          </m:sub>
        </m:sSub>
        <m:r>
          <w:rPr>
            <w:rFonts w:ascii="Cambria Math" w:hAnsi="Cambria Math" w:cs="Times New Roman"/>
            <w:sz w:val="28"/>
            <w:szCs w:val="28"/>
            <w:lang w:val="ru-RU"/>
          </w:rPr>
          <m:t>+ 0.6</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4</m:t>
            </m:r>
          </m:sub>
        </m:sSub>
        <m:r>
          <w:rPr>
            <w:rFonts w:ascii="Cambria Math" w:hAnsi="Cambria Math" w:cs="Times New Roman"/>
            <w:sz w:val="28"/>
            <w:szCs w:val="28"/>
            <w:lang w:val="ru-RU"/>
          </w:rPr>
          <m:t xml:space="preserve"> +1</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5</m:t>
            </m:r>
          </m:sub>
        </m:sSub>
        <m:r>
          <w:rPr>
            <w:rFonts w:ascii="Cambria Math" w:eastAsiaTheme="minorEastAsia" w:hAnsi="Cambria Math" w:cs="Times New Roman"/>
            <w:sz w:val="28"/>
            <w:szCs w:val="28"/>
            <w:lang w:val="ru-RU"/>
          </w:rPr>
          <m:t>,</m:t>
        </m:r>
      </m:oMath>
      <w:r w:rsidRPr="00D15C52">
        <w:rPr>
          <w:rFonts w:ascii="Times New Roman" w:eastAsiaTheme="minorEastAsia" w:hAnsi="Times New Roman" w:cs="Times New Roman"/>
          <w:sz w:val="28"/>
          <w:szCs w:val="28"/>
          <w:lang w:val="ru-RU"/>
        </w:rPr>
        <w:tab/>
      </w:r>
      <w:r w:rsidRPr="00D15C52">
        <w:rPr>
          <w:rFonts w:ascii="Times New Roman" w:eastAsiaTheme="minorEastAsia" w:hAnsi="Times New Roman" w:cs="Times New Roman"/>
          <w:sz w:val="28"/>
          <w:szCs w:val="28"/>
          <w:lang w:val="ru-RU"/>
        </w:rPr>
        <w:tab/>
      </w:r>
      <w:r w:rsidRPr="00D15C52">
        <w:rPr>
          <w:rFonts w:ascii="Times New Roman" w:eastAsiaTheme="minorEastAsia" w:hAnsi="Times New Roman" w:cs="Times New Roman"/>
          <w:sz w:val="28"/>
          <w:szCs w:val="28"/>
          <w:lang w:val="ru-RU"/>
        </w:rPr>
        <w:tab/>
        <w:t>(2.</w:t>
      </w:r>
      <w:r w:rsidR="000B16DA">
        <w:rPr>
          <w:rFonts w:ascii="Times New Roman" w:eastAsiaTheme="minorEastAsia" w:hAnsi="Times New Roman" w:cs="Times New Roman"/>
          <w:sz w:val="28"/>
          <w:szCs w:val="28"/>
        </w:rPr>
        <w:t>2</w:t>
      </w:r>
      <w:r w:rsidRPr="00D15C52">
        <w:rPr>
          <w:rFonts w:ascii="Times New Roman" w:eastAsiaTheme="minorEastAsia" w:hAnsi="Times New Roman" w:cs="Times New Roman"/>
          <w:sz w:val="28"/>
          <w:szCs w:val="28"/>
          <w:lang w:val="ru-RU"/>
        </w:rPr>
        <w:t>)</w:t>
      </w:r>
    </w:p>
    <w:p w:rsidR="00D15C52" w:rsidRPr="00D15C52" w:rsidRDefault="00D15C52" w:rsidP="00D15C52">
      <w:pPr>
        <w:spacing w:after="0" w:line="360" w:lineRule="auto"/>
        <w:ind w:firstLine="709"/>
        <w:jc w:val="both"/>
        <w:rPr>
          <w:rFonts w:ascii="Cambria Math" w:hAnsi="Cambria Math" w:cs="Times New Roman"/>
          <w:sz w:val="28"/>
          <w:szCs w:val="28"/>
          <w:lang w:val="ru-RU"/>
          <w:oMath/>
        </w:rPr>
      </w:pPr>
    </w:p>
    <w:p w:rsidR="00D15C52" w:rsidRPr="00D15C52" w:rsidRDefault="00D15C52" w:rsidP="00157BEC">
      <w:pPr>
        <w:spacing w:after="0" w:line="360" w:lineRule="auto"/>
        <w:jc w:val="both"/>
        <w:rPr>
          <w:rFonts w:ascii="Times New Roman" w:eastAsiaTheme="minorEastAsia" w:hAnsi="Times New Roman" w:cs="Times New Roman"/>
          <w:sz w:val="28"/>
          <w:szCs w:val="28"/>
          <w:lang w:val="ru-RU"/>
        </w:rPr>
      </w:pPr>
      <w:r w:rsidRPr="00D15C52">
        <w:rPr>
          <w:rFonts w:ascii="Times New Roman" w:hAnsi="Times New Roman" w:cs="Times New Roman"/>
          <w:sz w:val="28"/>
          <w:szCs w:val="28"/>
          <w:lang w:val="ru-RU"/>
        </w:rPr>
        <w:t xml:space="preserve">де </w:t>
      </w: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1</m:t>
            </m:r>
          </m:sub>
        </m:sSub>
      </m:oMath>
      <w:r w:rsidRPr="00D15C52">
        <w:rPr>
          <w:rFonts w:ascii="Times New Roman" w:eastAsiaTheme="minorEastAsia" w:hAnsi="Times New Roman" w:cs="Times New Roman"/>
          <w:sz w:val="28"/>
          <w:szCs w:val="28"/>
          <w:lang w:val="ru-RU"/>
        </w:rPr>
        <w:t xml:space="preserve"> — відношення власного </w:t>
      </w:r>
      <w:proofErr w:type="gramStart"/>
      <w:r w:rsidRPr="00D15C52">
        <w:rPr>
          <w:rFonts w:ascii="Times New Roman" w:eastAsiaTheme="minorEastAsia" w:hAnsi="Times New Roman" w:cs="Times New Roman"/>
          <w:sz w:val="28"/>
          <w:szCs w:val="28"/>
          <w:lang w:val="ru-RU"/>
        </w:rPr>
        <w:t>оборотного</w:t>
      </w:r>
      <w:proofErr w:type="gramEnd"/>
      <w:r w:rsidRPr="00D15C52">
        <w:rPr>
          <w:rFonts w:ascii="Times New Roman" w:eastAsiaTheme="minorEastAsia" w:hAnsi="Times New Roman" w:cs="Times New Roman"/>
          <w:sz w:val="28"/>
          <w:szCs w:val="28"/>
          <w:lang w:val="ru-RU"/>
        </w:rPr>
        <w:t xml:space="preserve"> капіталу до сукупних активів;</w:t>
      </w:r>
    </w:p>
    <w:p w:rsidR="00D15C52" w:rsidRPr="00D15C52" w:rsidRDefault="00167B66" w:rsidP="00157BEC">
      <w:pPr>
        <w:spacing w:after="0" w:line="360" w:lineRule="auto"/>
        <w:jc w:val="both"/>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2</m:t>
            </m:r>
          </m:sub>
        </m:sSub>
      </m:oMath>
      <w:r w:rsidR="00D15C52" w:rsidRPr="00D15C52">
        <w:rPr>
          <w:rFonts w:ascii="Times New Roman" w:eastAsiaTheme="minorEastAsia" w:hAnsi="Times New Roman" w:cs="Times New Roman"/>
          <w:sz w:val="28"/>
          <w:szCs w:val="28"/>
          <w:lang w:val="ru-RU"/>
        </w:rPr>
        <w:t xml:space="preserve"> — відношення нерозподіленого прибутку до сукупних активі</w:t>
      </w:r>
      <w:proofErr w:type="gramStart"/>
      <w:r w:rsidR="00D15C52" w:rsidRPr="00D15C52">
        <w:rPr>
          <w:rFonts w:ascii="Times New Roman" w:eastAsiaTheme="minorEastAsia" w:hAnsi="Times New Roman" w:cs="Times New Roman"/>
          <w:sz w:val="28"/>
          <w:szCs w:val="28"/>
          <w:lang w:val="ru-RU"/>
        </w:rPr>
        <w:t>в</w:t>
      </w:r>
      <w:proofErr w:type="gramEnd"/>
      <w:r w:rsidR="00D15C52" w:rsidRPr="00D15C52">
        <w:rPr>
          <w:rFonts w:ascii="Times New Roman" w:eastAsiaTheme="minorEastAsia" w:hAnsi="Times New Roman" w:cs="Times New Roman"/>
          <w:sz w:val="28"/>
          <w:szCs w:val="28"/>
          <w:lang w:val="ru-RU"/>
        </w:rPr>
        <w:t>;</w:t>
      </w:r>
    </w:p>
    <w:p w:rsidR="00D15C52" w:rsidRPr="00D15C52" w:rsidRDefault="00167B66" w:rsidP="00157BEC">
      <w:pPr>
        <w:spacing w:after="0" w:line="360" w:lineRule="auto"/>
        <w:jc w:val="both"/>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3</m:t>
            </m:r>
          </m:sub>
        </m:sSub>
      </m:oMath>
      <w:r w:rsidR="00D15C52" w:rsidRPr="00D15C52">
        <w:rPr>
          <w:rFonts w:ascii="Times New Roman" w:eastAsiaTheme="minorEastAsia" w:hAnsi="Times New Roman" w:cs="Times New Roman"/>
          <w:sz w:val="28"/>
          <w:szCs w:val="28"/>
          <w:lang w:val="ru-RU"/>
        </w:rPr>
        <w:t xml:space="preserve"> — відношення операційного прибутку до сукупних активі</w:t>
      </w:r>
      <w:proofErr w:type="gramStart"/>
      <w:r w:rsidR="00D15C52" w:rsidRPr="00D15C52">
        <w:rPr>
          <w:rFonts w:ascii="Times New Roman" w:eastAsiaTheme="minorEastAsia" w:hAnsi="Times New Roman" w:cs="Times New Roman"/>
          <w:sz w:val="28"/>
          <w:szCs w:val="28"/>
          <w:lang w:val="ru-RU"/>
        </w:rPr>
        <w:t>в</w:t>
      </w:r>
      <w:proofErr w:type="gramEnd"/>
      <w:r w:rsidR="00D15C52" w:rsidRPr="00D15C52">
        <w:rPr>
          <w:rFonts w:ascii="Times New Roman" w:eastAsiaTheme="minorEastAsia" w:hAnsi="Times New Roman" w:cs="Times New Roman"/>
          <w:sz w:val="28"/>
          <w:szCs w:val="28"/>
          <w:lang w:val="ru-RU"/>
        </w:rPr>
        <w:t>;</w:t>
      </w:r>
    </w:p>
    <w:p w:rsidR="00D15C52" w:rsidRPr="00D15C52" w:rsidRDefault="00167B66" w:rsidP="00157BEC">
      <w:pPr>
        <w:spacing w:after="0" w:line="360" w:lineRule="auto"/>
        <w:jc w:val="both"/>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4</m:t>
            </m:r>
          </m:sub>
        </m:sSub>
      </m:oMath>
      <w:r w:rsidR="00D15C52" w:rsidRPr="00D15C52">
        <w:rPr>
          <w:rFonts w:ascii="Times New Roman" w:eastAsiaTheme="minorEastAsia" w:hAnsi="Times New Roman" w:cs="Times New Roman"/>
          <w:sz w:val="28"/>
          <w:szCs w:val="28"/>
          <w:lang w:val="ru-RU"/>
        </w:rPr>
        <w:t xml:space="preserve"> — відношення ринкової вартості власного капіталу до залученого капіталу;</w:t>
      </w:r>
    </w:p>
    <w:p w:rsidR="00D15C52" w:rsidRPr="00D15C52" w:rsidRDefault="00167B66" w:rsidP="00157BEC">
      <w:pPr>
        <w:spacing w:after="0" w:line="360" w:lineRule="auto"/>
        <w:jc w:val="both"/>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5</m:t>
            </m:r>
          </m:sub>
        </m:sSub>
      </m:oMath>
      <w:r w:rsidR="00D15C52" w:rsidRPr="00D15C52">
        <w:rPr>
          <w:rFonts w:ascii="Times New Roman" w:eastAsiaTheme="minorEastAsia" w:hAnsi="Times New Roman" w:cs="Times New Roman"/>
          <w:sz w:val="28"/>
          <w:szCs w:val="28"/>
          <w:lang w:val="ru-RU"/>
        </w:rPr>
        <w:t xml:space="preserve"> — відношення виручки від реалізації продукції до сукупних активі</w:t>
      </w:r>
      <w:proofErr w:type="gramStart"/>
      <w:r w:rsidR="00D15C52" w:rsidRPr="00D15C52">
        <w:rPr>
          <w:rFonts w:ascii="Times New Roman" w:eastAsiaTheme="minorEastAsia" w:hAnsi="Times New Roman" w:cs="Times New Roman"/>
          <w:sz w:val="28"/>
          <w:szCs w:val="28"/>
          <w:lang w:val="ru-RU"/>
        </w:rPr>
        <w:t>в</w:t>
      </w:r>
      <w:proofErr w:type="gramEnd"/>
      <w:r w:rsidR="00D15C52" w:rsidRPr="00D15C52">
        <w:rPr>
          <w:rFonts w:ascii="Times New Roman" w:eastAsiaTheme="minorEastAsia" w:hAnsi="Times New Roman" w:cs="Times New Roman"/>
          <w:sz w:val="28"/>
          <w:szCs w:val="28"/>
          <w:lang w:val="ru-RU"/>
        </w:rPr>
        <w:t>.</w:t>
      </w:r>
    </w:p>
    <w:p w:rsidR="00D15C52" w:rsidRPr="00D15C52" w:rsidRDefault="00D15C52" w:rsidP="00D15C52">
      <w:pPr>
        <w:spacing w:after="0" w:line="360" w:lineRule="auto"/>
        <w:ind w:firstLine="709"/>
        <w:jc w:val="both"/>
        <w:rPr>
          <w:rFonts w:ascii="Times New Roman" w:eastAsiaTheme="minorEastAsia" w:hAnsi="Times New Roman" w:cs="Times New Roman"/>
          <w:i/>
          <w:sz w:val="28"/>
          <w:szCs w:val="28"/>
          <w:lang w:val="ru-RU"/>
        </w:rPr>
      </w:pPr>
      <w:r w:rsidRPr="00D15C52">
        <w:rPr>
          <w:rFonts w:ascii="Times New Roman" w:hAnsi="Times New Roman" w:cs="Times New Roman"/>
          <w:sz w:val="28"/>
          <w:szCs w:val="28"/>
          <w:lang w:val="ru-RU"/>
        </w:rPr>
        <w:t xml:space="preserve">В залежності від значення </w:t>
      </w:r>
      <m:oMath>
        <m:r>
          <w:rPr>
            <w:rFonts w:ascii="Cambria Math" w:hAnsi="Cambria Math" w:cs="Times New Roman"/>
            <w:sz w:val="28"/>
            <w:szCs w:val="28"/>
            <w:lang w:val="en-US"/>
          </w:rPr>
          <m:t>Z</m:t>
        </m:r>
      </m:oMath>
      <w:r w:rsidRPr="00D15C52">
        <w:rPr>
          <w:rFonts w:ascii="Times New Roman" w:eastAsiaTheme="minorEastAsia" w:hAnsi="Times New Roman" w:cs="Times New Roman"/>
          <w:sz w:val="28"/>
          <w:szCs w:val="28"/>
          <w:lang w:val="ru-RU"/>
        </w:rPr>
        <w:t xml:space="preserve"> прогнозується ймовірність банкрутства</w:t>
      </w:r>
      <w:r w:rsidRPr="00D15C52">
        <w:rPr>
          <w:rFonts w:ascii="Times New Roman" w:hAnsi="Times New Roman" w:cs="Times New Roman"/>
          <w:sz w:val="28"/>
          <w:szCs w:val="28"/>
          <w:lang w:val="ru-RU"/>
        </w:rPr>
        <w:t xml:space="preserve">: якщо </w:t>
      </w:r>
      <m:oMath>
        <m:r>
          <w:rPr>
            <w:rFonts w:ascii="Cambria Math" w:hAnsi="Cambria Math" w:cs="Times New Roman"/>
            <w:sz w:val="28"/>
            <w:szCs w:val="28"/>
            <w:lang w:val="en-US"/>
          </w:rPr>
          <m:t>Z</m:t>
        </m:r>
        <m:r>
          <w:rPr>
            <w:rFonts w:ascii="Cambria Math" w:hAnsi="Cambria Math" w:cs="Times New Roman"/>
            <w:sz w:val="28"/>
            <w:szCs w:val="28"/>
            <w:lang w:val="ru-RU"/>
          </w:rPr>
          <m:t>&lt;</m:t>
        </m:r>
        <m:r>
          <m:rPr>
            <m:sty m:val="p"/>
          </m:rPr>
          <w:rPr>
            <w:rFonts w:ascii="Cambria Math" w:hAnsi="Cambria Math" w:cs="Times New Roman"/>
            <w:sz w:val="28"/>
            <w:szCs w:val="28"/>
            <w:lang w:val="ru-RU"/>
          </w:rPr>
          <m:t>1.8</m:t>
        </m:r>
      </m:oMath>
      <w:r w:rsidRPr="00D15C52">
        <w:rPr>
          <w:rFonts w:ascii="Times New Roman" w:eastAsiaTheme="minorEastAsia" w:hAnsi="Times New Roman" w:cs="Times New Roman"/>
          <w:sz w:val="28"/>
          <w:szCs w:val="28"/>
          <w:lang w:val="ru-RU"/>
        </w:rPr>
        <w:t xml:space="preserve"> – дуже висока, </w:t>
      </w:r>
      <m:oMath>
        <m:r>
          <w:rPr>
            <w:rFonts w:ascii="Cambria Math" w:eastAsiaTheme="minorEastAsia" w:hAnsi="Cambria Math" w:cs="Times New Roman"/>
            <w:sz w:val="28"/>
            <w:szCs w:val="28"/>
            <w:lang w:val="ru-RU"/>
          </w:rPr>
          <m:t>1.8≤</m:t>
        </m:r>
        <m:r>
          <w:rPr>
            <w:rFonts w:ascii="Cambria Math" w:eastAsiaTheme="minorEastAsia" w:hAnsi="Cambria Math" w:cs="Times New Roman"/>
            <w:sz w:val="28"/>
            <w:szCs w:val="28"/>
            <w:lang w:val="en-US"/>
          </w:rPr>
          <m:t>Z</m:t>
        </m:r>
        <m:r>
          <w:rPr>
            <w:rFonts w:ascii="Cambria Math" w:eastAsiaTheme="minorEastAsia" w:hAnsi="Cambria Math" w:cs="Times New Roman"/>
            <w:sz w:val="28"/>
            <w:szCs w:val="28"/>
            <w:lang w:val="ru-RU"/>
          </w:rPr>
          <m:t>&lt;2.7</m:t>
        </m:r>
      </m:oMath>
      <w:r w:rsidRPr="00D15C52">
        <w:rPr>
          <w:rFonts w:ascii="Times New Roman" w:eastAsiaTheme="minorEastAsia" w:hAnsi="Times New Roman" w:cs="Times New Roman"/>
          <w:sz w:val="28"/>
          <w:szCs w:val="28"/>
          <w:lang w:val="ru-RU"/>
        </w:rPr>
        <w:t xml:space="preserve"> - висока, 2</w:t>
      </w:r>
      <m:oMath>
        <m:r>
          <w:rPr>
            <w:rFonts w:ascii="Cambria Math" w:eastAsiaTheme="minorEastAsia" w:hAnsi="Cambria Math" w:cs="Times New Roman"/>
            <w:sz w:val="28"/>
            <w:szCs w:val="28"/>
            <w:lang w:val="ru-RU"/>
          </w:rPr>
          <m:t>.7≤</m:t>
        </m:r>
        <m:r>
          <w:rPr>
            <w:rFonts w:ascii="Cambria Math" w:eastAsiaTheme="minorEastAsia" w:hAnsi="Cambria Math" w:cs="Times New Roman"/>
            <w:sz w:val="28"/>
            <w:szCs w:val="28"/>
            <w:lang w:val="en-US"/>
          </w:rPr>
          <m:t>Z</m:t>
        </m:r>
        <m:r>
          <w:rPr>
            <w:rFonts w:ascii="Cambria Math" w:eastAsiaTheme="minorEastAsia" w:hAnsi="Cambria Math" w:cs="Times New Roman"/>
            <w:sz w:val="28"/>
            <w:szCs w:val="28"/>
            <w:lang w:val="ru-RU"/>
          </w:rPr>
          <m:t>&lt;3</m:t>
        </m:r>
      </m:oMath>
      <w:r w:rsidRPr="00D15C52">
        <w:rPr>
          <w:rFonts w:ascii="Times New Roman" w:eastAsiaTheme="minorEastAsia" w:hAnsi="Times New Roman" w:cs="Times New Roman"/>
          <w:sz w:val="28"/>
          <w:szCs w:val="28"/>
          <w:lang w:val="ru-RU"/>
        </w:rPr>
        <w:t xml:space="preserve"> – низька, </w:t>
      </w:r>
      <m:oMath>
        <m:r>
          <w:rPr>
            <w:rFonts w:ascii="Cambria Math" w:eastAsiaTheme="minorEastAsia" w:hAnsi="Cambria Math" w:cs="Times New Roman"/>
            <w:sz w:val="28"/>
            <w:szCs w:val="28"/>
            <w:lang w:val="en-US"/>
          </w:rPr>
          <m:t>Z</m:t>
        </m:r>
        <m:r>
          <w:rPr>
            <w:rFonts w:ascii="Cambria Math" w:eastAsiaTheme="minorEastAsia" w:hAnsi="Cambria Math" w:cs="Times New Roman"/>
            <w:sz w:val="28"/>
            <w:szCs w:val="28"/>
            <w:lang w:val="ru-RU"/>
          </w:rPr>
          <m:t>≥3</m:t>
        </m:r>
      </m:oMath>
      <w:r w:rsidRPr="00D15C52">
        <w:rPr>
          <w:rFonts w:ascii="Times New Roman" w:eastAsiaTheme="minorEastAsia" w:hAnsi="Times New Roman" w:cs="Times New Roman"/>
          <w:sz w:val="28"/>
          <w:szCs w:val="28"/>
          <w:lang w:val="ru-RU"/>
        </w:rPr>
        <w:t xml:space="preserve"> – дуже низька.</w:t>
      </w:r>
    </w:p>
    <w:p w:rsidR="00D15C52" w:rsidRPr="00D15C52" w:rsidRDefault="00D15C52" w:rsidP="00D15C52">
      <w:pPr>
        <w:spacing w:after="0" w:line="360" w:lineRule="auto"/>
        <w:ind w:firstLine="709"/>
        <w:jc w:val="both"/>
        <w:rPr>
          <w:rFonts w:ascii="Times New Roman" w:hAnsi="Times New Roman" w:cs="Times New Roman"/>
          <w:sz w:val="28"/>
          <w:szCs w:val="28"/>
          <w:lang w:val="ru-RU"/>
        </w:rPr>
      </w:pPr>
      <w:r w:rsidRPr="00D15C52">
        <w:rPr>
          <w:rFonts w:ascii="Times New Roman" w:hAnsi="Times New Roman" w:cs="Times New Roman"/>
          <w:sz w:val="28"/>
          <w:szCs w:val="28"/>
          <w:lang w:val="ru-RU"/>
        </w:rPr>
        <w:t xml:space="preserve">Недоліком цієї моделі є неможливість її використання </w:t>
      </w:r>
      <w:proofErr w:type="gramStart"/>
      <w:r w:rsidRPr="00D15C52">
        <w:rPr>
          <w:rFonts w:ascii="Times New Roman" w:hAnsi="Times New Roman" w:cs="Times New Roman"/>
          <w:sz w:val="28"/>
          <w:szCs w:val="28"/>
          <w:lang w:val="ru-RU"/>
        </w:rPr>
        <w:t>п</w:t>
      </w:r>
      <w:proofErr w:type="gramEnd"/>
      <w:r w:rsidRPr="00D15C52">
        <w:rPr>
          <w:rFonts w:ascii="Times New Roman" w:hAnsi="Times New Roman" w:cs="Times New Roman"/>
          <w:sz w:val="28"/>
          <w:szCs w:val="28"/>
          <w:lang w:val="ru-RU"/>
        </w:rPr>
        <w:t xml:space="preserve">ідприємствами, акції яких не </w:t>
      </w:r>
      <w:r w:rsidR="00402926">
        <w:rPr>
          <w:rFonts w:ascii="Times New Roman" w:hAnsi="Times New Roman" w:cs="Times New Roman"/>
          <w:sz w:val="28"/>
          <w:szCs w:val="28"/>
          <w:lang w:val="ru-RU"/>
        </w:rPr>
        <w:t>були представленими на біржах</w:t>
      </w:r>
      <w:r w:rsidRPr="00D15C52">
        <w:rPr>
          <w:rFonts w:ascii="Times New Roman" w:hAnsi="Times New Roman" w:cs="Times New Roman"/>
          <w:sz w:val="28"/>
          <w:szCs w:val="28"/>
          <w:lang w:val="ru-RU"/>
        </w:rPr>
        <w:t>, через що ускладню</w:t>
      </w:r>
      <w:r w:rsidR="00402926">
        <w:rPr>
          <w:rFonts w:ascii="Times New Roman" w:hAnsi="Times New Roman" w:cs="Times New Roman"/>
          <w:sz w:val="28"/>
          <w:szCs w:val="28"/>
          <w:lang w:val="ru-RU"/>
        </w:rPr>
        <w:t>валося</w:t>
      </w:r>
      <w:r w:rsidRPr="00D15C52">
        <w:rPr>
          <w:rFonts w:ascii="Times New Roman" w:hAnsi="Times New Roman" w:cs="Times New Roman"/>
          <w:sz w:val="28"/>
          <w:szCs w:val="28"/>
          <w:lang w:val="ru-RU"/>
        </w:rPr>
        <w:t xml:space="preserve"> </w:t>
      </w:r>
      <w:r w:rsidR="00402926">
        <w:rPr>
          <w:rFonts w:ascii="Times New Roman" w:hAnsi="Times New Roman" w:cs="Times New Roman"/>
          <w:sz w:val="28"/>
          <w:szCs w:val="28"/>
          <w:lang w:val="ru-RU"/>
        </w:rPr>
        <w:t>обчислення</w:t>
      </w:r>
      <w:r w:rsidRPr="00D15C52">
        <w:rPr>
          <w:rFonts w:ascii="Times New Roman" w:hAnsi="Times New Roman" w:cs="Times New Roman"/>
          <w:sz w:val="28"/>
          <w:szCs w:val="28"/>
          <w:lang w:val="ru-RU"/>
        </w:rPr>
        <w:t xml:space="preserve"> </w:t>
      </w: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4</m:t>
            </m:r>
          </m:sub>
        </m:sSub>
      </m:oMath>
      <w:r w:rsidR="00402926">
        <w:rPr>
          <w:rFonts w:ascii="Times New Roman" w:hAnsi="Times New Roman" w:cs="Times New Roman"/>
          <w:sz w:val="28"/>
          <w:szCs w:val="28"/>
          <w:lang w:val="ru-RU"/>
        </w:rPr>
        <w:t>. Тому 1983 p. Альтман запропонував ще одну</w:t>
      </w:r>
      <w:r w:rsidRPr="00D15C52">
        <w:rPr>
          <w:rFonts w:ascii="Times New Roman" w:hAnsi="Times New Roman" w:cs="Times New Roman"/>
          <w:sz w:val="28"/>
          <w:szCs w:val="28"/>
          <w:lang w:val="ru-RU"/>
        </w:rPr>
        <w:t xml:space="preserve"> модель</w:t>
      </w:r>
      <w:r w:rsidR="000B16DA">
        <w:rPr>
          <w:rFonts w:ascii="Times New Roman" w:hAnsi="Times New Roman" w:cs="Times New Roman"/>
          <w:sz w:val="28"/>
          <w:szCs w:val="28"/>
          <w:lang w:val="ru-RU"/>
        </w:rPr>
        <w:t xml:space="preserve"> </w:t>
      </w:r>
      <w:r w:rsidR="000B16DA">
        <w:rPr>
          <w:rFonts w:ascii="Times New Roman" w:hAnsi="Times New Roman" w:cs="Times New Roman"/>
          <w:sz w:val="28"/>
          <w:szCs w:val="28"/>
        </w:rPr>
        <w:t xml:space="preserve">(формула </w:t>
      </w:r>
      <w:r w:rsidR="000B16DA" w:rsidRPr="00DF1265">
        <w:rPr>
          <w:rFonts w:ascii="Times New Roman" w:hAnsi="Times New Roman" w:cs="Times New Roman"/>
          <w:sz w:val="28"/>
          <w:szCs w:val="28"/>
          <w:lang w:val="ru-RU"/>
        </w:rPr>
        <w:t>(</w:t>
      </w:r>
      <w:r w:rsidR="000B16DA">
        <w:rPr>
          <w:rFonts w:ascii="Times New Roman" w:hAnsi="Times New Roman" w:cs="Times New Roman"/>
          <w:sz w:val="28"/>
          <w:szCs w:val="28"/>
        </w:rPr>
        <w:t>2.3</w:t>
      </w:r>
      <w:r w:rsidR="000B16DA" w:rsidRPr="00DF1265">
        <w:rPr>
          <w:rFonts w:ascii="Times New Roman" w:hAnsi="Times New Roman" w:cs="Times New Roman"/>
          <w:sz w:val="28"/>
          <w:szCs w:val="28"/>
          <w:lang w:val="ru-RU"/>
        </w:rPr>
        <w:t>)</w:t>
      </w:r>
      <w:r w:rsidR="000B16DA">
        <w:rPr>
          <w:rFonts w:ascii="Times New Roman" w:hAnsi="Times New Roman" w:cs="Times New Roman"/>
          <w:sz w:val="28"/>
          <w:szCs w:val="28"/>
        </w:rPr>
        <w:t>)</w:t>
      </w:r>
      <w:r w:rsidR="000B16DA" w:rsidRPr="00B65E06">
        <w:rPr>
          <w:rFonts w:ascii="Times New Roman" w:hAnsi="Times New Roman" w:cs="Times New Roman"/>
          <w:sz w:val="28"/>
          <w:szCs w:val="28"/>
        </w:rPr>
        <w:t>:</w:t>
      </w:r>
    </w:p>
    <w:p w:rsidR="00D15C52" w:rsidRPr="00D15C52" w:rsidRDefault="00D15C52" w:rsidP="00D15C52">
      <w:pPr>
        <w:spacing w:after="0" w:line="360" w:lineRule="auto"/>
        <w:ind w:firstLine="709"/>
        <w:jc w:val="both"/>
        <w:rPr>
          <w:rFonts w:ascii="Times New Roman" w:hAnsi="Times New Roman" w:cs="Times New Roman"/>
          <w:sz w:val="28"/>
          <w:szCs w:val="28"/>
          <w:lang w:val="ru-RU"/>
        </w:rPr>
      </w:pPr>
    </w:p>
    <w:p w:rsidR="00D15C52" w:rsidRPr="00D15C52" w:rsidRDefault="00D15C52" w:rsidP="00D15C52">
      <w:pPr>
        <w:spacing w:after="0" w:line="360" w:lineRule="auto"/>
        <w:ind w:firstLine="709"/>
        <w:jc w:val="right"/>
        <w:rPr>
          <w:rFonts w:ascii="Times New Roman" w:eastAsiaTheme="minorEastAsia" w:hAnsi="Times New Roman" w:cs="Times New Roman"/>
          <w:sz w:val="28"/>
          <w:szCs w:val="28"/>
          <w:lang w:val="ru-RU"/>
        </w:rPr>
      </w:pPr>
      <m:oMath>
        <m:r>
          <w:rPr>
            <w:rFonts w:ascii="Cambria Math" w:hAnsi="Cambria Math" w:cs="Times New Roman"/>
            <w:sz w:val="28"/>
            <w:szCs w:val="28"/>
            <w:lang w:val="ru-RU"/>
          </w:rPr>
          <m:t>Z = 0.717</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1</m:t>
            </m:r>
          </m:sub>
        </m:sSub>
        <m:r>
          <w:rPr>
            <w:rFonts w:ascii="Cambria Math" w:hAnsi="Cambria Math" w:cs="Times New Roman"/>
            <w:sz w:val="28"/>
            <w:szCs w:val="28"/>
            <w:lang w:val="ru-RU"/>
          </w:rPr>
          <m:t xml:space="preserve"> + 0.847</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2</m:t>
            </m:r>
          </m:sub>
        </m:sSub>
        <m:r>
          <w:rPr>
            <w:rFonts w:ascii="Cambria Math" w:hAnsi="Cambria Math" w:cs="Times New Roman"/>
            <w:sz w:val="28"/>
            <w:szCs w:val="28"/>
            <w:lang w:val="ru-RU"/>
          </w:rPr>
          <m:t xml:space="preserve"> + 3.107</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3</m:t>
            </m:r>
          </m:sub>
        </m:sSub>
        <m:r>
          <w:rPr>
            <w:rFonts w:ascii="Cambria Math" w:hAnsi="Cambria Math" w:cs="Times New Roman"/>
            <w:sz w:val="28"/>
            <w:szCs w:val="28"/>
            <w:lang w:val="ru-RU"/>
          </w:rPr>
          <m:t>+ 0.42</m:t>
        </m:r>
        <m:sSubSup>
          <m:sSubSupPr>
            <m:ctrlPr>
              <w:rPr>
                <w:rFonts w:ascii="Cambria Math" w:hAnsi="Cambria Math" w:cs="Times New Roman"/>
                <w:i/>
                <w:sz w:val="28"/>
                <w:szCs w:val="28"/>
                <w:lang w:val="ru-RU"/>
              </w:rPr>
            </m:ctrlPr>
          </m:sSubSupPr>
          <m:e>
            <m:r>
              <w:rPr>
                <w:rFonts w:ascii="Cambria Math" w:hAnsi="Cambria Math" w:cs="Times New Roman"/>
                <w:sz w:val="28"/>
                <w:szCs w:val="28"/>
                <w:lang w:val="en-US"/>
              </w:rPr>
              <m:t>K</m:t>
            </m:r>
          </m:e>
          <m:sub>
            <m:r>
              <w:rPr>
                <w:rFonts w:ascii="Cambria Math" w:hAnsi="Cambria Math" w:cs="Times New Roman"/>
                <w:sz w:val="28"/>
                <w:szCs w:val="28"/>
                <w:lang w:val="ru-RU"/>
              </w:rPr>
              <m:t>4</m:t>
            </m:r>
          </m:sub>
          <m:sup>
            <m:r>
              <w:rPr>
                <w:rFonts w:ascii="Cambria Math" w:hAnsi="Cambria Math" w:cs="Times New Roman"/>
                <w:sz w:val="28"/>
                <w:szCs w:val="28"/>
                <w:lang w:val="ru-RU"/>
              </w:rPr>
              <m:t>'</m:t>
            </m:r>
          </m:sup>
        </m:sSubSup>
        <m:r>
          <w:rPr>
            <w:rFonts w:ascii="Cambria Math" w:hAnsi="Cambria Math" w:cs="Times New Roman"/>
            <w:sz w:val="28"/>
            <w:szCs w:val="28"/>
            <w:lang w:val="ru-RU"/>
          </w:rPr>
          <m:t xml:space="preserve"> +0.998</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5</m:t>
            </m:r>
          </m:sub>
        </m:sSub>
        <m:r>
          <w:rPr>
            <w:rFonts w:ascii="Cambria Math" w:eastAsiaTheme="minorEastAsia" w:hAnsi="Cambria Math" w:cs="Times New Roman"/>
            <w:sz w:val="28"/>
            <w:szCs w:val="28"/>
            <w:lang w:val="ru-RU"/>
          </w:rPr>
          <m:t>,</m:t>
        </m:r>
      </m:oMath>
      <w:r w:rsidRPr="00D15C52">
        <w:rPr>
          <w:rFonts w:ascii="Times New Roman" w:eastAsiaTheme="minorEastAsia" w:hAnsi="Times New Roman" w:cs="Times New Roman"/>
          <w:sz w:val="28"/>
          <w:szCs w:val="28"/>
          <w:lang w:val="ru-RU"/>
        </w:rPr>
        <w:tab/>
        <w:t>(2.</w:t>
      </w:r>
      <w:r w:rsidR="000B16DA">
        <w:rPr>
          <w:rFonts w:ascii="Times New Roman" w:eastAsiaTheme="minorEastAsia" w:hAnsi="Times New Roman" w:cs="Times New Roman"/>
          <w:sz w:val="28"/>
          <w:szCs w:val="28"/>
        </w:rPr>
        <w:t>3</w:t>
      </w:r>
      <w:r w:rsidRPr="00D15C52">
        <w:rPr>
          <w:rFonts w:ascii="Times New Roman" w:eastAsiaTheme="minorEastAsia" w:hAnsi="Times New Roman" w:cs="Times New Roman"/>
          <w:sz w:val="28"/>
          <w:szCs w:val="28"/>
          <w:lang w:val="ru-RU"/>
        </w:rPr>
        <w:t>)</w:t>
      </w:r>
    </w:p>
    <w:p w:rsidR="00D15C52" w:rsidRPr="00D15C52" w:rsidRDefault="00D15C52" w:rsidP="00FE2697">
      <w:pPr>
        <w:spacing w:after="0" w:line="360" w:lineRule="auto"/>
        <w:jc w:val="both"/>
        <w:rPr>
          <w:rFonts w:ascii="Times New Roman" w:hAnsi="Times New Roman" w:cs="Times New Roman"/>
          <w:sz w:val="28"/>
          <w:szCs w:val="28"/>
          <w:lang w:val="ru-RU"/>
        </w:rPr>
      </w:pPr>
      <w:r w:rsidRPr="00D15C52">
        <w:rPr>
          <w:rFonts w:ascii="Times New Roman" w:eastAsiaTheme="minorEastAsia" w:hAnsi="Times New Roman" w:cs="Times New Roman"/>
          <w:sz w:val="28"/>
          <w:szCs w:val="28"/>
          <w:lang w:val="ru-RU"/>
        </w:rPr>
        <w:lastRenderedPageBreak/>
        <w:t xml:space="preserve">де </w:t>
      </w:r>
      <m:oMath>
        <m:sSubSup>
          <m:sSubSupPr>
            <m:ctrlPr>
              <w:rPr>
                <w:rFonts w:ascii="Cambria Math" w:hAnsi="Cambria Math" w:cs="Times New Roman"/>
                <w:i/>
                <w:sz w:val="28"/>
                <w:szCs w:val="28"/>
                <w:lang w:val="ru-RU"/>
              </w:rPr>
            </m:ctrlPr>
          </m:sSubSupPr>
          <m:e>
            <m:r>
              <w:rPr>
                <w:rFonts w:ascii="Cambria Math" w:hAnsi="Cambria Math" w:cs="Times New Roman"/>
                <w:sz w:val="28"/>
                <w:szCs w:val="28"/>
                <w:lang w:val="en-US"/>
              </w:rPr>
              <m:t>K</m:t>
            </m:r>
          </m:e>
          <m:sub>
            <m:r>
              <w:rPr>
                <w:rFonts w:ascii="Cambria Math" w:hAnsi="Cambria Math" w:cs="Times New Roman"/>
                <w:sz w:val="28"/>
                <w:szCs w:val="28"/>
                <w:lang w:val="ru-RU"/>
              </w:rPr>
              <m:t>4</m:t>
            </m:r>
          </m:sub>
          <m:sup>
            <m:r>
              <w:rPr>
                <w:rFonts w:ascii="Cambria Math" w:hAnsi="Cambria Math" w:cs="Times New Roman"/>
                <w:sz w:val="28"/>
                <w:szCs w:val="28"/>
                <w:lang w:val="ru-RU"/>
              </w:rPr>
              <m:t>'</m:t>
            </m:r>
          </m:sup>
        </m:sSubSup>
      </m:oMath>
      <w:r w:rsidRPr="00D15C52">
        <w:rPr>
          <w:rFonts w:ascii="Times New Roman" w:eastAsiaTheme="minorEastAsia" w:hAnsi="Times New Roman" w:cs="Times New Roman"/>
          <w:sz w:val="28"/>
          <w:szCs w:val="28"/>
          <w:lang w:val="ru-RU"/>
        </w:rPr>
        <w:t xml:space="preserve"> — відношення балансової вартості власного капіталу до залученого капіталу.</w:t>
      </w:r>
    </w:p>
    <w:p w:rsidR="00D15C52" w:rsidRDefault="00D15C52" w:rsidP="00CE3C6A">
      <w:pPr>
        <w:spacing w:after="0" w:line="360" w:lineRule="auto"/>
        <w:ind w:firstLine="709"/>
        <w:jc w:val="both"/>
        <w:rPr>
          <w:rFonts w:ascii="Times New Roman" w:eastAsiaTheme="minorEastAsia" w:hAnsi="Times New Roman" w:cs="Times New Roman"/>
          <w:sz w:val="28"/>
          <w:szCs w:val="28"/>
          <w:lang w:val="ru-RU"/>
        </w:rPr>
      </w:pPr>
      <w:r w:rsidRPr="00D15C52">
        <w:rPr>
          <w:rFonts w:ascii="Times New Roman" w:hAnsi="Times New Roman" w:cs="Times New Roman"/>
          <w:sz w:val="28"/>
          <w:szCs w:val="28"/>
          <w:lang w:val="ru-RU"/>
        </w:rPr>
        <w:t xml:space="preserve">Якщо </w:t>
      </w:r>
      <m:oMath>
        <m:r>
          <w:rPr>
            <w:rFonts w:ascii="Cambria Math" w:hAnsi="Cambria Math" w:cs="Times New Roman"/>
            <w:sz w:val="28"/>
            <w:szCs w:val="28"/>
            <w:lang w:val="en-US"/>
          </w:rPr>
          <m:t>Z</m:t>
        </m:r>
        <m:r>
          <w:rPr>
            <w:rFonts w:ascii="Cambria Math" w:hAnsi="Cambria Math" w:cs="Times New Roman"/>
            <w:sz w:val="28"/>
            <w:szCs w:val="28"/>
            <w:lang w:val="ru-RU"/>
          </w:rPr>
          <m:t>&lt;</m:t>
        </m:r>
        <m:r>
          <m:rPr>
            <m:sty m:val="p"/>
          </m:rPr>
          <w:rPr>
            <w:rFonts w:ascii="Cambria Math" w:hAnsi="Cambria Math" w:cs="Times New Roman"/>
            <w:sz w:val="28"/>
            <w:szCs w:val="28"/>
            <w:lang w:val="ru-RU"/>
          </w:rPr>
          <m:t>1.23</m:t>
        </m:r>
      </m:oMath>
      <w:r w:rsidRPr="00D15C52">
        <w:rPr>
          <w:rFonts w:ascii="Times New Roman" w:eastAsiaTheme="minorEastAsia" w:hAnsi="Times New Roman" w:cs="Times New Roman"/>
          <w:sz w:val="28"/>
          <w:szCs w:val="28"/>
          <w:lang w:val="ru-RU"/>
        </w:rPr>
        <w:t xml:space="preserve">, то ймовірність банкрутства дуже висока, </w:t>
      </w:r>
      <m:oMath>
        <m:r>
          <w:rPr>
            <w:rFonts w:ascii="Cambria Math" w:eastAsiaTheme="minorEastAsia" w:hAnsi="Cambria Math" w:cs="Times New Roman"/>
            <w:sz w:val="28"/>
            <w:szCs w:val="28"/>
            <w:lang w:val="ru-RU"/>
          </w:rPr>
          <m:t>1.23≤</m:t>
        </m:r>
        <m:r>
          <w:rPr>
            <w:rFonts w:ascii="Cambria Math" w:eastAsiaTheme="minorEastAsia" w:hAnsi="Cambria Math" w:cs="Times New Roman"/>
            <w:sz w:val="28"/>
            <w:szCs w:val="28"/>
            <w:lang w:val="en-US"/>
          </w:rPr>
          <m:t>Z</m:t>
        </m:r>
        <m:r>
          <w:rPr>
            <w:rFonts w:ascii="Cambria Math" w:eastAsiaTheme="minorEastAsia" w:hAnsi="Cambria Math" w:cs="Times New Roman"/>
            <w:sz w:val="28"/>
            <w:szCs w:val="28"/>
            <w:lang w:val="ru-RU"/>
          </w:rPr>
          <m:t>&lt;3</m:t>
        </m:r>
      </m:oMath>
      <w:r w:rsidRPr="00D15C52">
        <w:rPr>
          <w:rFonts w:ascii="Times New Roman" w:eastAsiaTheme="minorEastAsia" w:hAnsi="Times New Roman" w:cs="Times New Roman"/>
          <w:sz w:val="28"/>
          <w:szCs w:val="28"/>
          <w:lang w:val="ru-RU"/>
        </w:rPr>
        <w:t xml:space="preserve"> - невизначена, </w:t>
      </w:r>
      <m:oMath>
        <m:r>
          <w:rPr>
            <w:rFonts w:ascii="Cambria Math" w:eastAsiaTheme="minorEastAsia" w:hAnsi="Cambria Math" w:cs="Times New Roman"/>
            <w:sz w:val="28"/>
            <w:szCs w:val="28"/>
            <w:lang w:val="en-US"/>
          </w:rPr>
          <m:t>Z</m:t>
        </m:r>
        <m:r>
          <w:rPr>
            <w:rFonts w:ascii="Cambria Math" w:eastAsiaTheme="minorEastAsia" w:hAnsi="Cambria Math" w:cs="Times New Roman"/>
            <w:sz w:val="28"/>
            <w:szCs w:val="28"/>
            <w:lang w:val="ru-RU"/>
          </w:rPr>
          <m:t>≥3</m:t>
        </m:r>
      </m:oMath>
      <w:r w:rsidRPr="00D15C52">
        <w:rPr>
          <w:rFonts w:ascii="Times New Roman" w:eastAsiaTheme="minorEastAsia" w:hAnsi="Times New Roman" w:cs="Times New Roman"/>
          <w:sz w:val="28"/>
          <w:szCs w:val="28"/>
          <w:lang w:val="ru-RU"/>
        </w:rPr>
        <w:t xml:space="preserve"> – дуже низька.</w:t>
      </w:r>
    </w:p>
    <w:p w:rsidR="00EF0063" w:rsidRPr="00EF0063" w:rsidRDefault="00EF0063" w:rsidP="00EF0063">
      <w:pPr>
        <w:spacing w:after="0" w:line="360" w:lineRule="auto"/>
        <w:ind w:firstLine="709"/>
        <w:jc w:val="both"/>
        <w:rPr>
          <w:rFonts w:ascii="Times New Roman" w:hAnsi="Times New Roman" w:cs="Times New Roman"/>
          <w:sz w:val="28"/>
          <w:szCs w:val="28"/>
        </w:rPr>
      </w:pPr>
      <w:r w:rsidRPr="00B65E06">
        <w:rPr>
          <w:rFonts w:ascii="Times New Roman" w:hAnsi="Times New Roman" w:cs="Times New Roman"/>
          <w:sz w:val="28"/>
          <w:szCs w:val="28"/>
        </w:rPr>
        <w:t>Переваги цієї моделі</w:t>
      </w:r>
      <w:r w:rsidRPr="00B65E06">
        <w:rPr>
          <w:rFonts w:ascii="Times New Roman" w:hAnsi="Times New Roman" w:cs="Times New Roman"/>
          <w:sz w:val="28"/>
          <w:szCs w:val="28"/>
          <w:lang w:val="ru-RU"/>
        </w:rPr>
        <w:t xml:space="preserve"> -</w:t>
      </w:r>
      <w:r w:rsidRPr="00B65E06">
        <w:rPr>
          <w:rFonts w:ascii="Times New Roman" w:hAnsi="Times New Roman" w:cs="Times New Roman"/>
          <w:sz w:val="28"/>
          <w:szCs w:val="28"/>
        </w:rPr>
        <w:t xml:space="preserve"> простота, не потрібен великий обсяг вихідної інформації, можливість поділу проаналізованих компаній на потенційних банкрутів і не банкрутів. Недоліки - проблеми з точністю, не враховуються коефіцієнти рентабельності. Також для українських підприємств модель не підходить, оскільки не враховує деякі особливості української економіки.</w:t>
      </w:r>
    </w:p>
    <w:p w:rsidR="00D15C52" w:rsidRPr="00D15C52" w:rsidRDefault="00D15C52" w:rsidP="00D15C52">
      <w:pPr>
        <w:shd w:val="clear" w:color="auto" w:fill="FFFFFF"/>
        <w:spacing w:after="0" w:line="360" w:lineRule="auto"/>
        <w:ind w:firstLine="709"/>
        <w:jc w:val="both"/>
        <w:rPr>
          <w:rFonts w:ascii="Times New Roman" w:hAnsi="Times New Roman" w:cs="Times New Roman"/>
          <w:sz w:val="28"/>
          <w:szCs w:val="28"/>
        </w:rPr>
      </w:pPr>
      <w:r w:rsidRPr="00D15C52">
        <w:rPr>
          <w:rFonts w:ascii="Times New Roman" w:hAnsi="Times New Roman" w:cs="Times New Roman"/>
          <w:sz w:val="28"/>
          <w:szCs w:val="28"/>
        </w:rPr>
        <w:t>Універсальна дискримінантна функція</w:t>
      </w:r>
      <w:r w:rsidR="00EC3240">
        <w:rPr>
          <w:rFonts w:ascii="Times New Roman" w:hAnsi="Times New Roman" w:cs="Times New Roman"/>
          <w:sz w:val="28"/>
          <w:szCs w:val="28"/>
        </w:rPr>
        <w:t xml:space="preserve"> (формула </w:t>
      </w:r>
      <w:r w:rsidR="00EC3240" w:rsidRPr="00EF0063">
        <w:rPr>
          <w:rFonts w:ascii="Times New Roman" w:hAnsi="Times New Roman" w:cs="Times New Roman"/>
          <w:sz w:val="28"/>
          <w:szCs w:val="28"/>
        </w:rPr>
        <w:t>(</w:t>
      </w:r>
      <w:r w:rsidR="00EC3240">
        <w:rPr>
          <w:rFonts w:ascii="Times New Roman" w:hAnsi="Times New Roman" w:cs="Times New Roman"/>
          <w:sz w:val="28"/>
          <w:szCs w:val="28"/>
        </w:rPr>
        <w:t>2.4</w:t>
      </w:r>
      <w:r w:rsidR="00EC3240" w:rsidRPr="00EF0063">
        <w:rPr>
          <w:rFonts w:ascii="Times New Roman" w:hAnsi="Times New Roman" w:cs="Times New Roman"/>
          <w:sz w:val="28"/>
          <w:szCs w:val="28"/>
        </w:rPr>
        <w:t>)</w:t>
      </w:r>
      <w:r w:rsidR="00EC3240">
        <w:rPr>
          <w:rFonts w:ascii="Times New Roman" w:hAnsi="Times New Roman" w:cs="Times New Roman"/>
          <w:sz w:val="28"/>
          <w:szCs w:val="28"/>
        </w:rPr>
        <w:t>)</w:t>
      </w:r>
      <w:r w:rsidRPr="00D15C52">
        <w:rPr>
          <w:rFonts w:ascii="Times New Roman" w:hAnsi="Times New Roman" w:cs="Times New Roman"/>
          <w:sz w:val="28"/>
          <w:szCs w:val="28"/>
        </w:rPr>
        <w:t xml:space="preserve"> українського дослідника О. Терещенка в теорії має враховувати умови діяльності українських підприємств</w:t>
      </w:r>
      <w:r w:rsidR="007B5C80">
        <w:rPr>
          <w:rFonts w:ascii="Times New Roman" w:hAnsi="Times New Roman" w:cs="Times New Roman"/>
          <w:sz w:val="28"/>
          <w:szCs w:val="28"/>
        </w:rPr>
        <w:t xml:space="preserve"> </w:t>
      </w:r>
      <w:r w:rsidR="007B5C80" w:rsidRPr="00EF0063">
        <w:rPr>
          <w:rFonts w:ascii="Times New Roman" w:hAnsi="Times New Roman" w:cs="Times New Roman"/>
          <w:sz w:val="28"/>
          <w:szCs w:val="28"/>
        </w:rPr>
        <w:t>[13]</w:t>
      </w:r>
      <w:r w:rsidRPr="00D15C52">
        <w:rPr>
          <w:rFonts w:ascii="Times New Roman" w:hAnsi="Times New Roman" w:cs="Times New Roman"/>
          <w:sz w:val="28"/>
          <w:szCs w:val="28"/>
        </w:rPr>
        <w:t>.</w:t>
      </w:r>
    </w:p>
    <w:p w:rsidR="00D15C52" w:rsidRPr="00D15C52" w:rsidRDefault="00D15C52" w:rsidP="00D15C52">
      <w:pPr>
        <w:shd w:val="clear" w:color="auto" w:fill="FFFFFF"/>
        <w:spacing w:after="0" w:line="360" w:lineRule="auto"/>
        <w:ind w:firstLine="709"/>
        <w:jc w:val="both"/>
        <w:rPr>
          <w:rFonts w:ascii="Times New Roman" w:hAnsi="Times New Roman" w:cs="Times New Roman"/>
          <w:sz w:val="28"/>
          <w:szCs w:val="28"/>
        </w:rPr>
      </w:pPr>
    </w:p>
    <w:p w:rsidR="00D15C52" w:rsidRPr="00D15C52" w:rsidRDefault="00D15C52" w:rsidP="00D15C52">
      <w:pPr>
        <w:spacing w:after="0" w:line="360" w:lineRule="auto"/>
        <w:ind w:left="707" w:firstLine="709"/>
        <w:jc w:val="center"/>
        <w:rPr>
          <w:rFonts w:ascii="Times New Roman" w:eastAsiaTheme="minorEastAsia" w:hAnsi="Times New Roman" w:cs="Times New Roman"/>
          <w:sz w:val="28"/>
          <w:szCs w:val="28"/>
          <w:lang w:val="ru-RU"/>
        </w:rPr>
      </w:pPr>
      <m:oMath>
        <m:r>
          <w:rPr>
            <w:rFonts w:ascii="Cambria Math" w:hAnsi="Cambria Math" w:cs="Times New Roman"/>
            <w:sz w:val="28"/>
            <w:szCs w:val="28"/>
            <w:lang w:val="en-US"/>
          </w:rPr>
          <m:t>Z</m:t>
        </m:r>
        <m:r>
          <w:rPr>
            <w:rFonts w:ascii="Cambria Math" w:hAnsi="Cambria Math" w:cs="Times New Roman"/>
            <w:sz w:val="28"/>
            <w:szCs w:val="28"/>
            <w:lang w:val="ru-RU"/>
          </w:rPr>
          <m:t xml:space="preserve"> = </m:t>
        </m:r>
        <m:r>
          <m:rPr>
            <m:sty m:val="p"/>
          </m:rPr>
          <w:rPr>
            <w:rFonts w:ascii="Cambria Math" w:hAnsi="Cambria Math" w:cs="Times New Roman"/>
            <w:sz w:val="28"/>
            <w:szCs w:val="28"/>
            <w:lang w:val="ru-RU"/>
          </w:rPr>
          <m:t>1.5</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1</m:t>
            </m:r>
          </m:sub>
        </m:sSub>
        <m:r>
          <w:rPr>
            <w:rFonts w:ascii="Cambria Math" w:hAnsi="Cambria Math" w:cs="Times New Roman"/>
            <w:sz w:val="28"/>
            <w:szCs w:val="28"/>
            <w:lang w:val="ru-RU"/>
          </w:rPr>
          <m:t xml:space="preserve"> </m:t>
        </m:r>
        <m:r>
          <m:rPr>
            <m:sty m:val="p"/>
          </m:rPr>
          <w:rPr>
            <w:rFonts w:ascii="Cambria Math" w:hAnsi="Cambria Math" w:cs="Times New Roman"/>
            <w:sz w:val="28"/>
            <w:szCs w:val="28"/>
            <w:lang w:val="ru-RU"/>
          </w:rPr>
          <m:t>+ 0.08</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2</m:t>
            </m:r>
          </m:sub>
        </m:sSub>
        <m:r>
          <w:rPr>
            <w:rFonts w:ascii="Cambria Math" w:hAnsi="Cambria Math" w:cs="Times New Roman"/>
            <w:sz w:val="28"/>
            <w:szCs w:val="28"/>
            <w:lang w:val="ru-RU"/>
          </w:rPr>
          <m:t xml:space="preserve"> + 10</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3</m:t>
            </m:r>
          </m:sub>
        </m:sSub>
        <m:r>
          <w:rPr>
            <w:rFonts w:ascii="Cambria Math" w:hAnsi="Cambria Math" w:cs="Times New Roman"/>
            <w:sz w:val="28"/>
            <w:szCs w:val="28"/>
            <w:lang w:val="ru-RU"/>
          </w:rPr>
          <m:t>+ 5</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4</m:t>
            </m:r>
          </m:sub>
        </m:sSub>
        <m:r>
          <w:rPr>
            <w:rFonts w:ascii="Cambria Math" w:hAnsi="Cambria Math" w:cs="Times New Roman"/>
            <w:sz w:val="28"/>
            <w:szCs w:val="28"/>
            <w:lang w:val="ru-RU"/>
          </w:rPr>
          <m:t>+ 0,3</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5</m:t>
            </m:r>
          </m:sub>
        </m:sSub>
        <m:r>
          <w:rPr>
            <w:rFonts w:ascii="Cambria Math" w:hAnsi="Cambria Math" w:cs="Times New Roman"/>
            <w:sz w:val="28"/>
            <w:szCs w:val="28"/>
            <w:lang w:val="ru-RU"/>
          </w:rPr>
          <m:t xml:space="preserve"> + 0,1</m:t>
        </m:r>
        <m:sSub>
          <m:sSubPr>
            <m:ctrlPr>
              <w:rPr>
                <w:rFonts w:ascii="Cambria Math" w:hAnsi="Cambria Math" w:cs="Times New Roman"/>
                <w:i/>
                <w:sz w:val="28"/>
                <w:szCs w:val="28"/>
                <w:lang w:val="ru-RU"/>
              </w:rPr>
            </m:ctrlPr>
          </m:sSubPr>
          <m:e>
            <m:r>
              <w:rPr>
                <w:rFonts w:ascii="Cambria Math" w:hAnsi="Cambria Math" w:cs="Times New Roman"/>
                <w:sz w:val="28"/>
                <w:szCs w:val="28"/>
                <w:lang w:val="en-US"/>
              </w:rPr>
              <m:t>K</m:t>
            </m:r>
          </m:e>
          <m:sub>
            <m:r>
              <w:rPr>
                <w:rFonts w:ascii="Cambria Math" w:hAnsi="Cambria Math" w:cs="Times New Roman"/>
                <w:sz w:val="28"/>
                <w:szCs w:val="28"/>
                <w:lang w:val="ru-RU"/>
              </w:rPr>
              <m:t>6</m:t>
            </m:r>
          </m:sub>
        </m:sSub>
      </m:oMath>
      <w:r w:rsidR="000B16DA">
        <w:rPr>
          <w:rFonts w:ascii="Times New Roman" w:eastAsiaTheme="minorEastAsia" w:hAnsi="Times New Roman" w:cs="Times New Roman"/>
          <w:sz w:val="28"/>
          <w:szCs w:val="28"/>
          <w:lang w:val="ru-RU"/>
        </w:rPr>
        <w:tab/>
      </w:r>
      <w:r w:rsidR="001228F3">
        <w:rPr>
          <w:rFonts w:ascii="Times New Roman" w:eastAsiaTheme="minorEastAsia" w:hAnsi="Times New Roman" w:cs="Times New Roman"/>
          <w:sz w:val="28"/>
          <w:szCs w:val="28"/>
          <w:lang w:val="ru-RU"/>
        </w:rPr>
        <w:t xml:space="preserve">            </w:t>
      </w:r>
      <w:r w:rsidR="000B16DA">
        <w:rPr>
          <w:rFonts w:ascii="Times New Roman" w:eastAsiaTheme="minorEastAsia" w:hAnsi="Times New Roman" w:cs="Times New Roman"/>
          <w:sz w:val="28"/>
          <w:szCs w:val="28"/>
          <w:lang w:val="ru-RU"/>
        </w:rPr>
        <w:t>(2.4</w:t>
      </w:r>
      <w:r w:rsidRPr="00D15C52">
        <w:rPr>
          <w:rFonts w:ascii="Times New Roman" w:eastAsiaTheme="minorEastAsia" w:hAnsi="Times New Roman" w:cs="Times New Roman"/>
          <w:sz w:val="28"/>
          <w:szCs w:val="28"/>
          <w:lang w:val="ru-RU"/>
        </w:rPr>
        <w:t>)</w:t>
      </w:r>
    </w:p>
    <w:p w:rsidR="00D15C52" w:rsidRPr="00D15C52" w:rsidRDefault="00D15C52" w:rsidP="00D15C52">
      <w:pPr>
        <w:spacing w:after="0" w:line="360" w:lineRule="auto"/>
        <w:ind w:left="707" w:firstLine="709"/>
        <w:rPr>
          <w:rFonts w:ascii="Times New Roman" w:eastAsiaTheme="minorEastAsia" w:hAnsi="Times New Roman" w:cs="Times New Roman"/>
          <w:i/>
          <w:sz w:val="28"/>
          <w:szCs w:val="28"/>
          <w:lang w:val="ru-RU"/>
        </w:rPr>
      </w:pPr>
    </w:p>
    <w:p w:rsidR="00D15C52" w:rsidRPr="00D15C52" w:rsidRDefault="00D15C52" w:rsidP="00D15C52">
      <w:pPr>
        <w:shd w:val="clear" w:color="auto" w:fill="FFFFFF"/>
        <w:spacing w:after="0" w:line="360" w:lineRule="auto"/>
        <w:ind w:firstLine="709"/>
        <w:textAlignment w:val="baseline"/>
        <w:rPr>
          <w:rFonts w:ascii="Times New Roman" w:hAnsi="Times New Roman" w:cs="Times New Roman"/>
          <w:sz w:val="28"/>
          <w:szCs w:val="28"/>
          <w:lang w:val="ru-RU"/>
        </w:rPr>
      </w:pPr>
      <w:r w:rsidRPr="00D15C52">
        <w:rPr>
          <w:rFonts w:ascii="Times New Roman" w:hAnsi="Times New Roman" w:cs="Times New Roman"/>
          <w:sz w:val="28"/>
          <w:szCs w:val="28"/>
          <w:lang w:val="ru-RU"/>
        </w:rPr>
        <w:t xml:space="preserve">Описання змінних наведене </w:t>
      </w:r>
      <w:proofErr w:type="gramStart"/>
      <w:r w:rsidRPr="00D15C52">
        <w:rPr>
          <w:rFonts w:ascii="Times New Roman" w:hAnsi="Times New Roman" w:cs="Times New Roman"/>
          <w:sz w:val="28"/>
          <w:szCs w:val="28"/>
          <w:lang w:val="ru-RU"/>
        </w:rPr>
        <w:t>в</w:t>
      </w:r>
      <w:proofErr w:type="gramEnd"/>
      <w:r w:rsidRPr="00D15C52">
        <w:rPr>
          <w:rFonts w:ascii="Times New Roman" w:hAnsi="Times New Roman" w:cs="Times New Roman"/>
          <w:sz w:val="28"/>
          <w:szCs w:val="28"/>
          <w:lang w:val="ru-RU"/>
        </w:rPr>
        <w:t xml:space="preserve"> табл</w:t>
      </w:r>
      <w:r w:rsidR="001228F3">
        <w:rPr>
          <w:rFonts w:ascii="Times New Roman" w:hAnsi="Times New Roman" w:cs="Times New Roman"/>
          <w:sz w:val="28"/>
          <w:szCs w:val="28"/>
        </w:rPr>
        <w:t>иці</w:t>
      </w:r>
      <w:r w:rsidRPr="00D15C52">
        <w:rPr>
          <w:rFonts w:ascii="Times New Roman" w:hAnsi="Times New Roman" w:cs="Times New Roman"/>
          <w:sz w:val="28"/>
          <w:szCs w:val="28"/>
          <w:lang w:val="ru-RU"/>
        </w:rPr>
        <w:t xml:space="preserve"> 2.1.</w:t>
      </w:r>
    </w:p>
    <w:p w:rsidR="00D15C52" w:rsidRPr="00D15C52" w:rsidRDefault="00D15C52" w:rsidP="00D15C52">
      <w:pPr>
        <w:shd w:val="clear" w:color="auto" w:fill="FFFFFF"/>
        <w:spacing w:after="0" w:line="360" w:lineRule="auto"/>
        <w:ind w:firstLine="709"/>
        <w:jc w:val="both"/>
        <w:textAlignment w:val="baseline"/>
        <w:rPr>
          <w:rFonts w:ascii="Times New Roman" w:hAnsi="Times New Roman" w:cs="Times New Roman"/>
          <w:sz w:val="28"/>
          <w:szCs w:val="28"/>
          <w:lang w:val="ru-RU"/>
        </w:rPr>
      </w:pPr>
      <w:r w:rsidRPr="00D15C52">
        <w:rPr>
          <w:rFonts w:ascii="Times New Roman" w:hAnsi="Times New Roman" w:cs="Times New Roman"/>
          <w:sz w:val="28"/>
          <w:szCs w:val="28"/>
          <w:lang w:val="ru-RU"/>
        </w:rPr>
        <w:t>Таблиця 2.1 - Опис коефіцієнтів моделі Терещенка</w:t>
      </w:r>
      <w:r w:rsidRPr="00D15C52">
        <w:rPr>
          <w:rFonts w:ascii="Times New Roman" w:hAnsi="Times New Roman" w:cs="Times New Roman"/>
          <w:sz w:val="28"/>
          <w:szCs w:val="28"/>
          <w:lang w:val="ru-RU"/>
        </w:rPr>
        <w:tab/>
        <w:t xml:space="preserve"> </w:t>
      </w:r>
    </w:p>
    <w:tbl>
      <w:tblPr>
        <w:tblStyle w:val="aa"/>
        <w:tblW w:w="9847" w:type="dxa"/>
        <w:tblLook w:val="04A0" w:firstRow="1" w:lastRow="0" w:firstColumn="1" w:lastColumn="0" w:noHBand="0" w:noVBand="1"/>
      </w:tblPr>
      <w:tblGrid>
        <w:gridCol w:w="1809"/>
        <w:gridCol w:w="2694"/>
        <w:gridCol w:w="5344"/>
      </w:tblGrid>
      <w:tr w:rsidR="00D15C52" w:rsidRPr="00D15C52" w:rsidTr="00D15C52">
        <w:tc>
          <w:tcPr>
            <w:tcW w:w="1809" w:type="dxa"/>
            <w:hideMark/>
          </w:tcPr>
          <w:p w:rsidR="00D15C52" w:rsidRPr="00AC187D" w:rsidRDefault="00D15C52" w:rsidP="00267E35">
            <w:pPr>
              <w:spacing w:line="360" w:lineRule="auto"/>
              <w:ind w:left="-210" w:firstLine="68"/>
              <w:jc w:val="center"/>
              <w:rPr>
                <w:rFonts w:cs="Times New Roman"/>
                <w:color w:val="333333"/>
                <w:szCs w:val="28"/>
                <w:lang w:val="ru-RU"/>
              </w:rPr>
            </w:pPr>
            <w:r w:rsidRPr="00AC187D">
              <w:rPr>
                <w:rFonts w:cs="Times New Roman"/>
                <w:color w:val="333333"/>
                <w:szCs w:val="28"/>
                <w:bdr w:val="none" w:sz="0" w:space="0" w:color="auto" w:frame="1"/>
                <w:lang w:val="ru-RU" w:eastAsia="ru-RU"/>
              </w:rPr>
              <w:t>Позначення</w:t>
            </w:r>
          </w:p>
        </w:tc>
        <w:tc>
          <w:tcPr>
            <w:tcW w:w="2694" w:type="dxa"/>
            <w:hideMark/>
          </w:tcPr>
          <w:p w:rsidR="00D15C52" w:rsidRPr="00AC187D" w:rsidRDefault="00D15C52" w:rsidP="00267E35">
            <w:pPr>
              <w:spacing w:line="360" w:lineRule="auto"/>
              <w:ind w:firstLine="34"/>
              <w:jc w:val="center"/>
              <w:rPr>
                <w:rFonts w:cs="Times New Roman"/>
                <w:color w:val="333333"/>
                <w:szCs w:val="28"/>
                <w:lang w:val="ru-RU"/>
              </w:rPr>
            </w:pPr>
            <w:r w:rsidRPr="00AC187D">
              <w:rPr>
                <w:rFonts w:cs="Times New Roman"/>
                <w:color w:val="333333"/>
                <w:szCs w:val="28"/>
                <w:bdr w:val="none" w:sz="0" w:space="0" w:color="auto" w:frame="1"/>
                <w:lang w:val="ru-RU" w:eastAsia="ru-RU"/>
              </w:rPr>
              <w:t xml:space="preserve">Коефіцієнт </w:t>
            </w:r>
          </w:p>
        </w:tc>
        <w:tc>
          <w:tcPr>
            <w:tcW w:w="5344" w:type="dxa"/>
            <w:hideMark/>
          </w:tcPr>
          <w:p w:rsidR="00D15C52" w:rsidRPr="00AC187D" w:rsidRDefault="00D15C52" w:rsidP="00267E35">
            <w:pPr>
              <w:spacing w:line="360" w:lineRule="auto"/>
              <w:ind w:left="-210" w:firstLine="34"/>
              <w:jc w:val="center"/>
              <w:rPr>
                <w:rFonts w:cs="Times New Roman"/>
                <w:color w:val="333333"/>
                <w:szCs w:val="28"/>
                <w:lang w:val="ru-RU"/>
              </w:rPr>
            </w:pPr>
            <w:r w:rsidRPr="00AC187D">
              <w:rPr>
                <w:rFonts w:cs="Times New Roman"/>
                <w:color w:val="333333"/>
                <w:szCs w:val="28"/>
                <w:bdr w:val="none" w:sz="0" w:space="0" w:color="auto" w:frame="1"/>
                <w:lang w:val="ru-RU" w:eastAsia="ru-RU"/>
              </w:rPr>
              <w:t>Розрахунок</w:t>
            </w:r>
          </w:p>
        </w:tc>
      </w:tr>
      <w:tr w:rsidR="00D15C52" w:rsidRPr="00D15C52" w:rsidTr="00D15C52">
        <w:tc>
          <w:tcPr>
            <w:tcW w:w="1809" w:type="dxa"/>
            <w:hideMark/>
          </w:tcPr>
          <w:p w:rsidR="00D15C52" w:rsidRPr="00AC187D" w:rsidRDefault="00167B66" w:rsidP="00D15C52">
            <w:pPr>
              <w:spacing w:line="360" w:lineRule="auto"/>
              <w:jc w:val="center"/>
              <w:rPr>
                <w:rFonts w:cs="Times New Roman"/>
                <w:b/>
                <w:color w:val="333333"/>
                <w:szCs w:val="28"/>
                <w:lang w:val="ru-RU"/>
              </w:rPr>
            </w:pPr>
            <m:oMathPara>
              <m:oMathParaPr>
                <m:jc m:val="center"/>
              </m:oMathParaPr>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en-US"/>
                      </w:rPr>
                      <m:t>K</m:t>
                    </m:r>
                  </m:e>
                  <m:sub>
                    <m:r>
                      <w:rPr>
                        <w:rFonts w:ascii="Cambria Math" w:hAnsi="Cambria Math" w:cs="Times New Roman"/>
                        <w:szCs w:val="28"/>
                        <w:lang w:val="ru-RU"/>
                      </w:rPr>
                      <m:t>1</m:t>
                    </m:r>
                  </m:sub>
                </m:sSub>
              </m:oMath>
            </m:oMathPara>
          </w:p>
        </w:tc>
        <w:tc>
          <w:tcPr>
            <w:tcW w:w="2694" w:type="dxa"/>
            <w:hideMark/>
          </w:tcPr>
          <w:p w:rsidR="00D15C52" w:rsidRPr="00AC187D" w:rsidRDefault="00D15C52" w:rsidP="00D15C52">
            <w:pPr>
              <w:spacing w:line="360" w:lineRule="auto"/>
              <w:ind w:firstLine="34"/>
              <w:jc w:val="center"/>
              <w:rPr>
                <w:rFonts w:cs="Times New Roman"/>
                <w:b/>
                <w:color w:val="333333"/>
                <w:szCs w:val="28"/>
                <w:lang w:val="ru-RU"/>
              </w:rPr>
            </w:pPr>
            <w:r w:rsidRPr="00AC187D">
              <w:rPr>
                <w:rFonts w:eastAsiaTheme="minorEastAsia" w:cs="Times New Roman"/>
                <w:szCs w:val="28"/>
                <w:lang w:val="ru-RU"/>
              </w:rPr>
              <w:t>Відношення коштів до залученого капіталу</w:t>
            </w:r>
          </w:p>
        </w:tc>
        <w:tc>
          <w:tcPr>
            <w:tcW w:w="5344" w:type="dxa"/>
            <w:hideMark/>
          </w:tcPr>
          <w:p w:rsidR="00D15C52" w:rsidRPr="00AC187D" w:rsidRDefault="00D15C52" w:rsidP="00D15C52">
            <w:pPr>
              <w:spacing w:line="360" w:lineRule="auto"/>
              <w:jc w:val="center"/>
              <w:rPr>
                <w:rFonts w:cs="Times New Roman"/>
                <w:color w:val="333333"/>
                <w:szCs w:val="28"/>
                <w:lang w:val="ru-RU"/>
              </w:rPr>
            </w:pPr>
            <w:r w:rsidRPr="00AC187D">
              <w:rPr>
                <w:rFonts w:cs="Times New Roman"/>
                <w:color w:val="333333"/>
                <w:szCs w:val="28"/>
                <w:bdr w:val="none" w:sz="0" w:space="0" w:color="auto" w:frame="1"/>
                <w:lang w:eastAsia="ru-RU"/>
              </w:rPr>
              <w:t>Гроші та їх еквіваленти / (Довгострокові зобов’язання + Поточні зобов’язання)</w:t>
            </w:r>
          </w:p>
        </w:tc>
      </w:tr>
      <w:tr w:rsidR="00D15C52" w:rsidRPr="00D15C52" w:rsidTr="00D15C52">
        <w:tc>
          <w:tcPr>
            <w:tcW w:w="1809" w:type="dxa"/>
            <w:hideMark/>
          </w:tcPr>
          <w:p w:rsidR="00D15C52" w:rsidRPr="00AC187D" w:rsidRDefault="00167B66" w:rsidP="00D15C52">
            <w:pPr>
              <w:spacing w:line="360" w:lineRule="auto"/>
              <w:jc w:val="center"/>
              <w:rPr>
                <w:rFonts w:cs="Times New Roman"/>
                <w:color w:val="333333"/>
                <w:szCs w:val="28"/>
                <w:lang w:val="ru-RU"/>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K</m:t>
                    </m:r>
                  </m:e>
                  <m:sub>
                    <m:r>
                      <w:rPr>
                        <w:rFonts w:ascii="Cambria Math" w:hAnsi="Cambria Math" w:cs="Times New Roman"/>
                        <w:szCs w:val="28"/>
                        <w:lang w:val="ru-RU"/>
                      </w:rPr>
                      <m:t>2</m:t>
                    </m:r>
                  </m:sub>
                </m:sSub>
              </m:oMath>
            </m:oMathPara>
          </w:p>
        </w:tc>
        <w:tc>
          <w:tcPr>
            <w:tcW w:w="2694" w:type="dxa"/>
            <w:hideMark/>
          </w:tcPr>
          <w:p w:rsidR="00D15C52" w:rsidRPr="00AC187D" w:rsidRDefault="00D15C52" w:rsidP="00D15C52">
            <w:pPr>
              <w:spacing w:line="360" w:lineRule="auto"/>
              <w:ind w:firstLine="34"/>
              <w:jc w:val="center"/>
              <w:rPr>
                <w:rFonts w:cs="Times New Roman"/>
                <w:iCs/>
                <w:color w:val="333333"/>
                <w:szCs w:val="28"/>
                <w:bdr w:val="none" w:sz="0" w:space="0" w:color="auto" w:frame="1"/>
                <w:lang w:val="ru-RU"/>
              </w:rPr>
            </w:pPr>
            <w:r w:rsidRPr="00AC187D">
              <w:rPr>
                <w:rFonts w:eastAsiaTheme="minorEastAsia" w:cs="Times New Roman"/>
                <w:szCs w:val="28"/>
                <w:lang w:val="ru-RU"/>
              </w:rPr>
              <w:t>Відношення валюти балансу до залученого капіталу</w:t>
            </w:r>
          </w:p>
        </w:tc>
        <w:tc>
          <w:tcPr>
            <w:tcW w:w="5344" w:type="dxa"/>
            <w:hideMark/>
          </w:tcPr>
          <w:p w:rsidR="00D15C52" w:rsidRPr="00AC187D" w:rsidRDefault="00D15C52" w:rsidP="00D15C52">
            <w:pPr>
              <w:spacing w:line="360" w:lineRule="auto"/>
              <w:ind w:left="-210"/>
              <w:jc w:val="center"/>
              <w:rPr>
                <w:rFonts w:cs="Times New Roman"/>
                <w:color w:val="333333"/>
                <w:szCs w:val="28"/>
                <w:lang w:val="ru-RU"/>
              </w:rPr>
            </w:pPr>
            <w:r w:rsidRPr="00AC187D">
              <w:rPr>
                <w:rFonts w:cs="Times New Roman"/>
                <w:color w:val="333333"/>
                <w:szCs w:val="28"/>
                <w:lang w:val="ru-RU"/>
              </w:rPr>
              <w:t>Баланс / (</w:t>
            </w:r>
            <w:r w:rsidRPr="00AC187D">
              <w:rPr>
                <w:rFonts w:cs="Times New Roman"/>
                <w:color w:val="333333"/>
                <w:szCs w:val="28"/>
                <w:bdr w:val="none" w:sz="0" w:space="0" w:color="auto" w:frame="1"/>
                <w:lang w:val="ru-RU" w:eastAsia="ru-RU"/>
              </w:rPr>
              <w:t xml:space="preserve">Довгострокові зобов’язання + </w:t>
            </w:r>
            <w:r w:rsidRPr="00AC187D">
              <w:rPr>
                <w:rFonts w:cs="Times New Roman"/>
                <w:color w:val="333333"/>
                <w:szCs w:val="28"/>
                <w:lang w:val="ru-RU"/>
              </w:rPr>
              <w:t>Поточні зобов'язання)</w:t>
            </w:r>
          </w:p>
        </w:tc>
      </w:tr>
      <w:tr w:rsidR="00D15C52" w:rsidRPr="00D15C52" w:rsidTr="00D15C52">
        <w:tc>
          <w:tcPr>
            <w:tcW w:w="1809" w:type="dxa"/>
            <w:hideMark/>
          </w:tcPr>
          <w:p w:rsidR="00D15C52" w:rsidRPr="00AC187D" w:rsidRDefault="00167B66" w:rsidP="00D15C52">
            <w:pPr>
              <w:spacing w:line="360" w:lineRule="auto"/>
              <w:jc w:val="center"/>
              <w:rPr>
                <w:rFonts w:cs="Times New Roman"/>
                <w:color w:val="333333"/>
                <w:szCs w:val="28"/>
                <w:lang w:val="ru-RU"/>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K</m:t>
                    </m:r>
                  </m:e>
                  <m:sub>
                    <m:r>
                      <w:rPr>
                        <w:rFonts w:ascii="Cambria Math" w:hAnsi="Cambria Math" w:cs="Times New Roman"/>
                        <w:szCs w:val="28"/>
                        <w:lang w:val="ru-RU"/>
                      </w:rPr>
                      <m:t>3</m:t>
                    </m:r>
                  </m:sub>
                </m:sSub>
              </m:oMath>
            </m:oMathPara>
          </w:p>
        </w:tc>
        <w:tc>
          <w:tcPr>
            <w:tcW w:w="2694" w:type="dxa"/>
            <w:hideMark/>
          </w:tcPr>
          <w:p w:rsidR="00D15C52" w:rsidRPr="00AC187D" w:rsidRDefault="00D15C52" w:rsidP="00D15C52">
            <w:pPr>
              <w:spacing w:line="360" w:lineRule="auto"/>
              <w:ind w:firstLine="34"/>
              <w:jc w:val="center"/>
              <w:rPr>
                <w:rFonts w:cs="Times New Roman"/>
                <w:i/>
                <w:color w:val="333333"/>
                <w:szCs w:val="28"/>
                <w:lang w:val="ru-RU"/>
              </w:rPr>
            </w:pPr>
            <w:r w:rsidRPr="00AC187D">
              <w:rPr>
                <w:rFonts w:eastAsiaTheme="minorEastAsia" w:cs="Times New Roman"/>
                <w:szCs w:val="28"/>
                <w:lang w:val="ru-RU"/>
              </w:rPr>
              <w:t xml:space="preserve">Відношення </w:t>
            </w:r>
            <w:proofErr w:type="gramStart"/>
            <w:r w:rsidRPr="00AC187D">
              <w:rPr>
                <w:rFonts w:eastAsiaTheme="minorEastAsia" w:cs="Times New Roman"/>
                <w:szCs w:val="28"/>
                <w:lang w:val="ru-RU"/>
              </w:rPr>
              <w:t>балансового</w:t>
            </w:r>
            <w:proofErr w:type="gramEnd"/>
            <w:r w:rsidRPr="00AC187D">
              <w:rPr>
                <w:rFonts w:eastAsiaTheme="minorEastAsia" w:cs="Times New Roman"/>
                <w:szCs w:val="28"/>
                <w:lang w:val="ru-RU"/>
              </w:rPr>
              <w:t xml:space="preserve"> прибутку до валюти балансу</w:t>
            </w:r>
          </w:p>
        </w:tc>
        <w:tc>
          <w:tcPr>
            <w:tcW w:w="5344" w:type="dxa"/>
            <w:hideMark/>
          </w:tcPr>
          <w:p w:rsidR="00D15C52" w:rsidRPr="00AC187D" w:rsidRDefault="00D15C52" w:rsidP="00D15C52">
            <w:pPr>
              <w:spacing w:line="360" w:lineRule="auto"/>
              <w:jc w:val="center"/>
              <w:rPr>
                <w:rFonts w:cs="Times New Roman"/>
                <w:color w:val="333333"/>
                <w:szCs w:val="28"/>
                <w:lang w:val="ru-RU"/>
              </w:rPr>
            </w:pPr>
            <w:r w:rsidRPr="00AC187D">
              <w:rPr>
                <w:rFonts w:cs="Times New Roman"/>
                <w:color w:val="333333"/>
                <w:szCs w:val="28"/>
                <w:lang w:val="ru-RU"/>
              </w:rPr>
              <w:t>Чистий прибуто</w:t>
            </w:r>
            <w:proofErr w:type="gramStart"/>
            <w:r w:rsidRPr="00AC187D">
              <w:rPr>
                <w:rFonts w:cs="Times New Roman"/>
                <w:color w:val="333333"/>
                <w:szCs w:val="28"/>
                <w:lang w:val="ru-RU"/>
              </w:rPr>
              <w:t>к(</w:t>
            </w:r>
            <w:proofErr w:type="gramEnd"/>
            <w:r w:rsidRPr="00AC187D">
              <w:rPr>
                <w:rFonts w:cs="Times New Roman"/>
                <w:color w:val="333333"/>
                <w:szCs w:val="28"/>
                <w:lang w:val="ru-RU"/>
              </w:rPr>
              <w:t>збиток) / Баланс</w:t>
            </w:r>
          </w:p>
        </w:tc>
      </w:tr>
    </w:tbl>
    <w:p w:rsidR="001A3E88" w:rsidRDefault="001A3E88">
      <w:pPr>
        <w:rPr>
          <w:lang w:val="ru-RU"/>
        </w:rPr>
      </w:pPr>
    </w:p>
    <w:p w:rsidR="001A3E88" w:rsidRPr="001A3E88" w:rsidRDefault="001A3E88" w:rsidP="00157BEC">
      <w:pPr>
        <w:ind w:firstLine="709"/>
        <w:rPr>
          <w:rFonts w:ascii="Times New Roman" w:hAnsi="Times New Roman" w:cs="Times New Roman"/>
          <w:sz w:val="28"/>
        </w:rPr>
      </w:pPr>
      <w:r w:rsidRPr="001A3E88">
        <w:rPr>
          <w:rFonts w:ascii="Times New Roman" w:hAnsi="Times New Roman" w:cs="Times New Roman"/>
          <w:sz w:val="28"/>
        </w:rPr>
        <w:lastRenderedPageBreak/>
        <w:t>Продовження таблиці 2.1</w:t>
      </w:r>
    </w:p>
    <w:tbl>
      <w:tblPr>
        <w:tblStyle w:val="aa"/>
        <w:tblW w:w="9847" w:type="dxa"/>
        <w:tblLook w:val="04A0" w:firstRow="1" w:lastRow="0" w:firstColumn="1" w:lastColumn="0" w:noHBand="0" w:noVBand="1"/>
      </w:tblPr>
      <w:tblGrid>
        <w:gridCol w:w="1809"/>
        <w:gridCol w:w="2694"/>
        <w:gridCol w:w="5344"/>
      </w:tblGrid>
      <w:tr w:rsidR="00D15C52" w:rsidRPr="00D15C52" w:rsidTr="00D15C52">
        <w:tc>
          <w:tcPr>
            <w:tcW w:w="1809" w:type="dxa"/>
            <w:hideMark/>
          </w:tcPr>
          <w:p w:rsidR="00D15C52" w:rsidRPr="00AC187D" w:rsidRDefault="00167B66" w:rsidP="00D15C52">
            <w:pPr>
              <w:spacing w:line="360" w:lineRule="auto"/>
              <w:jc w:val="center"/>
              <w:rPr>
                <w:rFonts w:cs="Times New Roman"/>
                <w:color w:val="333333"/>
                <w:szCs w:val="28"/>
                <w:lang w:val="ru-RU"/>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K</m:t>
                    </m:r>
                  </m:e>
                  <m:sub>
                    <m:r>
                      <w:rPr>
                        <w:rFonts w:ascii="Cambria Math" w:hAnsi="Cambria Math" w:cs="Times New Roman"/>
                        <w:szCs w:val="28"/>
                        <w:lang w:val="ru-RU"/>
                      </w:rPr>
                      <m:t>4</m:t>
                    </m:r>
                  </m:sub>
                </m:sSub>
              </m:oMath>
            </m:oMathPara>
          </w:p>
        </w:tc>
        <w:tc>
          <w:tcPr>
            <w:tcW w:w="2694" w:type="dxa"/>
            <w:hideMark/>
          </w:tcPr>
          <w:p w:rsidR="00D15C52" w:rsidRPr="00AC187D" w:rsidRDefault="00D15C52" w:rsidP="00D15C52">
            <w:pPr>
              <w:spacing w:line="360" w:lineRule="auto"/>
              <w:ind w:firstLine="34"/>
              <w:jc w:val="center"/>
              <w:rPr>
                <w:rFonts w:cs="Times New Roman"/>
                <w:i/>
                <w:color w:val="333333"/>
                <w:szCs w:val="28"/>
                <w:lang w:val="ru-RU"/>
              </w:rPr>
            </w:pPr>
            <w:r w:rsidRPr="00AC187D">
              <w:rPr>
                <w:rFonts w:eastAsiaTheme="minorEastAsia" w:cs="Times New Roman"/>
                <w:szCs w:val="28"/>
                <w:lang w:val="ru-RU"/>
              </w:rPr>
              <w:t xml:space="preserve">Відношення </w:t>
            </w:r>
            <w:proofErr w:type="gramStart"/>
            <w:r w:rsidRPr="00AC187D">
              <w:rPr>
                <w:rFonts w:eastAsiaTheme="minorEastAsia" w:cs="Times New Roman"/>
                <w:szCs w:val="28"/>
                <w:lang w:val="ru-RU"/>
              </w:rPr>
              <w:t>балансового</w:t>
            </w:r>
            <w:proofErr w:type="gramEnd"/>
            <w:r w:rsidRPr="00AC187D">
              <w:rPr>
                <w:rFonts w:eastAsiaTheme="minorEastAsia" w:cs="Times New Roman"/>
                <w:szCs w:val="28"/>
                <w:lang w:val="ru-RU"/>
              </w:rPr>
              <w:t xml:space="preserve"> прибутку до виручки від реалізації продукції</w:t>
            </w:r>
          </w:p>
        </w:tc>
        <w:tc>
          <w:tcPr>
            <w:tcW w:w="5344" w:type="dxa"/>
            <w:hideMark/>
          </w:tcPr>
          <w:p w:rsidR="00D15C52" w:rsidRPr="00AC187D" w:rsidRDefault="00D15C52" w:rsidP="00D15C52">
            <w:pPr>
              <w:spacing w:line="360" w:lineRule="auto"/>
              <w:ind w:left="34"/>
              <w:jc w:val="center"/>
              <w:rPr>
                <w:rFonts w:cs="Times New Roman"/>
                <w:color w:val="333333"/>
                <w:szCs w:val="28"/>
                <w:lang w:val="ru-RU"/>
              </w:rPr>
            </w:pPr>
            <w:r w:rsidRPr="00AC187D">
              <w:rPr>
                <w:rFonts w:cs="Times New Roman"/>
                <w:color w:val="333333"/>
                <w:szCs w:val="28"/>
                <w:lang w:val="ru-RU"/>
              </w:rPr>
              <w:t>Чистий прибуто</w:t>
            </w:r>
            <w:proofErr w:type="gramStart"/>
            <w:r w:rsidRPr="00AC187D">
              <w:rPr>
                <w:rFonts w:cs="Times New Roman"/>
                <w:color w:val="333333"/>
                <w:szCs w:val="28"/>
                <w:lang w:val="ru-RU"/>
              </w:rPr>
              <w:t>к(</w:t>
            </w:r>
            <w:proofErr w:type="gramEnd"/>
            <w:r w:rsidRPr="00AC187D">
              <w:rPr>
                <w:rFonts w:cs="Times New Roman"/>
                <w:color w:val="333333"/>
                <w:szCs w:val="28"/>
                <w:lang w:val="ru-RU"/>
              </w:rPr>
              <w:t>збиток) / Чистий дохід від реалізації</w:t>
            </w:r>
          </w:p>
        </w:tc>
      </w:tr>
      <w:tr w:rsidR="00D15C52" w:rsidRPr="00D15C52" w:rsidTr="00D15C52">
        <w:tc>
          <w:tcPr>
            <w:tcW w:w="1809" w:type="dxa"/>
            <w:hideMark/>
          </w:tcPr>
          <w:p w:rsidR="00D15C52" w:rsidRPr="00AC187D" w:rsidRDefault="00167B66" w:rsidP="00D15C52">
            <w:pPr>
              <w:spacing w:line="360" w:lineRule="auto"/>
              <w:jc w:val="center"/>
              <w:rPr>
                <w:rFonts w:cs="Times New Roman"/>
                <w:color w:val="333333"/>
                <w:szCs w:val="28"/>
                <w:lang w:val="ru-RU"/>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K</m:t>
                    </m:r>
                  </m:e>
                  <m:sub>
                    <m:r>
                      <w:rPr>
                        <w:rFonts w:ascii="Cambria Math" w:hAnsi="Cambria Math" w:cs="Times New Roman"/>
                        <w:szCs w:val="28"/>
                        <w:lang w:val="ru-RU"/>
                      </w:rPr>
                      <m:t>5</m:t>
                    </m:r>
                  </m:sub>
                </m:sSub>
              </m:oMath>
            </m:oMathPara>
          </w:p>
        </w:tc>
        <w:tc>
          <w:tcPr>
            <w:tcW w:w="2694" w:type="dxa"/>
            <w:hideMark/>
          </w:tcPr>
          <w:p w:rsidR="00D15C52" w:rsidRPr="00AC187D" w:rsidRDefault="00D15C52" w:rsidP="00D15C52">
            <w:pPr>
              <w:spacing w:line="360" w:lineRule="auto"/>
              <w:ind w:firstLine="34"/>
              <w:jc w:val="center"/>
              <w:rPr>
                <w:rFonts w:cs="Times New Roman"/>
                <w:iCs/>
                <w:color w:val="333333"/>
                <w:szCs w:val="28"/>
                <w:bdr w:val="none" w:sz="0" w:space="0" w:color="auto" w:frame="1"/>
                <w:lang w:val="ru-RU"/>
              </w:rPr>
            </w:pPr>
            <w:r w:rsidRPr="00AC187D">
              <w:rPr>
                <w:rFonts w:eastAsiaTheme="minorEastAsia" w:cs="Times New Roman"/>
                <w:szCs w:val="28"/>
                <w:lang w:val="ru-RU"/>
              </w:rPr>
              <w:t>Відношення виробничих запасів до виручки від реалізації продукції</w:t>
            </w:r>
          </w:p>
        </w:tc>
        <w:tc>
          <w:tcPr>
            <w:tcW w:w="5344" w:type="dxa"/>
            <w:hideMark/>
          </w:tcPr>
          <w:p w:rsidR="00D15C52" w:rsidRPr="00AC187D" w:rsidRDefault="00D15C52" w:rsidP="00D15C52">
            <w:pPr>
              <w:spacing w:line="360" w:lineRule="auto"/>
              <w:ind w:left="-210"/>
              <w:jc w:val="center"/>
              <w:rPr>
                <w:rFonts w:cs="Times New Roman"/>
                <w:color w:val="333333"/>
                <w:szCs w:val="28"/>
                <w:lang w:val="ru-RU"/>
              </w:rPr>
            </w:pPr>
            <w:r w:rsidRPr="00AC187D">
              <w:rPr>
                <w:rFonts w:cs="Times New Roman"/>
                <w:color w:val="333333"/>
                <w:szCs w:val="28"/>
                <w:lang w:val="ru-RU"/>
              </w:rPr>
              <w:t>Виробничі запаси / Чистий дохід від реалізації</w:t>
            </w:r>
          </w:p>
        </w:tc>
      </w:tr>
      <w:tr w:rsidR="00D15C52" w:rsidRPr="00D15C52" w:rsidTr="00D15C52">
        <w:tc>
          <w:tcPr>
            <w:tcW w:w="1809" w:type="dxa"/>
          </w:tcPr>
          <w:p w:rsidR="00D15C52" w:rsidRPr="00AC187D" w:rsidRDefault="00167B66" w:rsidP="00D15C52">
            <w:pPr>
              <w:spacing w:line="360" w:lineRule="auto"/>
              <w:jc w:val="center"/>
              <w:rPr>
                <w:rFonts w:eastAsia="Calibri" w:cs="Times New Roman"/>
                <w:szCs w:val="28"/>
                <w:lang w:val="en-US" w:eastAsia="uk-UA"/>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K</m:t>
                    </m:r>
                  </m:e>
                  <m:sub>
                    <m:r>
                      <w:rPr>
                        <w:rFonts w:ascii="Cambria Math" w:hAnsi="Cambria Math" w:cs="Times New Roman"/>
                        <w:szCs w:val="28"/>
                        <w:lang w:val="ru-RU"/>
                      </w:rPr>
                      <m:t>6</m:t>
                    </m:r>
                  </m:sub>
                </m:sSub>
              </m:oMath>
            </m:oMathPara>
          </w:p>
        </w:tc>
        <w:tc>
          <w:tcPr>
            <w:tcW w:w="2694" w:type="dxa"/>
          </w:tcPr>
          <w:p w:rsidR="00D15C52" w:rsidRPr="00AC187D" w:rsidRDefault="00D15C52" w:rsidP="00D15C52">
            <w:pPr>
              <w:spacing w:line="360" w:lineRule="auto"/>
              <w:ind w:firstLine="34"/>
              <w:jc w:val="center"/>
              <w:rPr>
                <w:rFonts w:cs="Times New Roman"/>
                <w:i/>
                <w:color w:val="333333"/>
                <w:szCs w:val="28"/>
                <w:bdr w:val="none" w:sz="0" w:space="0" w:color="auto" w:frame="1"/>
                <w:lang w:val="ru-RU"/>
              </w:rPr>
            </w:pPr>
            <w:r w:rsidRPr="00AC187D">
              <w:rPr>
                <w:rFonts w:eastAsiaTheme="minorEastAsia" w:cs="Times New Roman"/>
                <w:szCs w:val="28"/>
                <w:lang w:val="ru-RU"/>
              </w:rPr>
              <w:t>Оборотності основного капіталу</w:t>
            </w:r>
          </w:p>
        </w:tc>
        <w:tc>
          <w:tcPr>
            <w:tcW w:w="5344" w:type="dxa"/>
          </w:tcPr>
          <w:p w:rsidR="00D15C52" w:rsidRPr="00AC187D" w:rsidRDefault="00D15C52" w:rsidP="00D15C52">
            <w:pPr>
              <w:spacing w:line="360" w:lineRule="auto"/>
              <w:jc w:val="center"/>
              <w:rPr>
                <w:rFonts w:cs="Times New Roman"/>
                <w:color w:val="333333"/>
                <w:szCs w:val="28"/>
                <w:lang w:val="ru-RU"/>
              </w:rPr>
            </w:pPr>
            <w:r w:rsidRPr="00AC187D">
              <w:rPr>
                <w:rFonts w:cs="Times New Roman"/>
                <w:color w:val="333333"/>
                <w:szCs w:val="28"/>
                <w:lang w:val="ru-RU"/>
              </w:rPr>
              <w:t>Чистий дохід від реалізації / (</w:t>
            </w:r>
            <w:r w:rsidRPr="00AC187D">
              <w:rPr>
                <w:rFonts w:cs="Times New Roman"/>
                <w:color w:val="333333"/>
                <w:szCs w:val="28"/>
                <w:bdr w:val="none" w:sz="0" w:space="0" w:color="auto" w:frame="1"/>
                <w:lang w:val="ru-RU" w:eastAsia="ru-RU"/>
              </w:rPr>
              <w:t>Довгострокові зобов’язання + Необоротні активи)</w:t>
            </w:r>
          </w:p>
        </w:tc>
      </w:tr>
    </w:tbl>
    <w:p w:rsidR="00D15C52" w:rsidRDefault="00D15C52" w:rsidP="00D15C52">
      <w:pPr>
        <w:shd w:val="clear" w:color="auto" w:fill="FFFFFF"/>
        <w:spacing w:before="240" w:after="0" w:line="360" w:lineRule="auto"/>
        <w:ind w:firstLine="709"/>
        <w:jc w:val="both"/>
        <w:rPr>
          <w:rFonts w:ascii="Times New Roman" w:hAnsi="Times New Roman" w:cs="Times New Roman"/>
          <w:sz w:val="28"/>
          <w:szCs w:val="28"/>
        </w:rPr>
      </w:pPr>
      <w:r w:rsidRPr="00767928">
        <w:rPr>
          <w:rFonts w:ascii="Times New Roman" w:hAnsi="Times New Roman" w:cs="Times New Roman"/>
          <w:sz w:val="28"/>
          <w:szCs w:val="28"/>
        </w:rPr>
        <w:t xml:space="preserve">Якщо </w:t>
      </w:r>
      <w:r w:rsidRPr="00D15C52">
        <w:rPr>
          <w:rFonts w:ascii="Times New Roman" w:hAnsi="Times New Roman" w:cs="Times New Roman"/>
          <w:sz w:val="28"/>
          <w:szCs w:val="28"/>
          <w:lang w:val="en-US"/>
        </w:rPr>
        <w:t>Z</w:t>
      </w:r>
      <w:r w:rsidRPr="00767928">
        <w:rPr>
          <w:rFonts w:ascii="Times New Roman" w:hAnsi="Times New Roman" w:cs="Times New Roman"/>
          <w:sz w:val="28"/>
          <w:szCs w:val="28"/>
        </w:rPr>
        <w:t xml:space="preserve"> &gt; 2, підприємству банкрутство не загрожує; якщо 1 &lt; </w:t>
      </w:r>
      <w:r w:rsidRPr="00D15C52">
        <w:rPr>
          <w:rFonts w:ascii="Times New Roman" w:hAnsi="Times New Roman" w:cs="Times New Roman"/>
          <w:sz w:val="28"/>
          <w:szCs w:val="28"/>
          <w:lang w:val="en-US"/>
        </w:rPr>
        <w:t>Z</w:t>
      </w:r>
      <w:r w:rsidRPr="00767928">
        <w:rPr>
          <w:rFonts w:ascii="Times New Roman" w:hAnsi="Times New Roman" w:cs="Times New Roman"/>
          <w:sz w:val="28"/>
          <w:szCs w:val="28"/>
        </w:rPr>
        <w:t xml:space="preserve"> &lt; 2, фінансова стійкість підприємства порушена; </w:t>
      </w:r>
      <w:r w:rsidR="00D06E32" w:rsidRPr="00D06E32">
        <w:rPr>
          <w:rFonts w:ascii="Times New Roman" w:hAnsi="Times New Roman" w:cs="Times New Roman"/>
          <w:sz w:val="28"/>
          <w:szCs w:val="28"/>
        </w:rPr>
        <w:t>однак, якщо вчасно вжити заходів щодо банк</w:t>
      </w:r>
      <w:r w:rsidR="00D06E32">
        <w:rPr>
          <w:rFonts w:ascii="Times New Roman" w:hAnsi="Times New Roman" w:cs="Times New Roman"/>
          <w:sz w:val="28"/>
          <w:szCs w:val="28"/>
        </w:rPr>
        <w:t>рутства, банкрутство не загрожуватиме</w:t>
      </w:r>
      <w:r w:rsidRPr="00767928">
        <w:rPr>
          <w:rFonts w:ascii="Times New Roman" w:hAnsi="Times New Roman" w:cs="Times New Roman"/>
          <w:sz w:val="28"/>
          <w:szCs w:val="28"/>
        </w:rPr>
        <w:t xml:space="preserve">; якщо 0 &lt; </w:t>
      </w:r>
      <w:r w:rsidRPr="00D15C52">
        <w:rPr>
          <w:rFonts w:ascii="Times New Roman" w:hAnsi="Times New Roman" w:cs="Times New Roman"/>
          <w:sz w:val="28"/>
          <w:szCs w:val="28"/>
          <w:lang w:val="en-US"/>
        </w:rPr>
        <w:t>Z</w:t>
      </w:r>
      <w:r w:rsidRPr="00767928">
        <w:rPr>
          <w:rFonts w:ascii="Times New Roman" w:hAnsi="Times New Roman" w:cs="Times New Roman"/>
          <w:sz w:val="28"/>
          <w:szCs w:val="28"/>
        </w:rPr>
        <w:t xml:space="preserve"> &lt; 1, існує загроза банкрутства при відсутності заходів щодо санації; якщо </w:t>
      </w:r>
      <w:r w:rsidRPr="00D15C52">
        <w:rPr>
          <w:rFonts w:ascii="Times New Roman" w:hAnsi="Times New Roman" w:cs="Times New Roman"/>
          <w:sz w:val="28"/>
          <w:szCs w:val="28"/>
          <w:lang w:val="en-US"/>
        </w:rPr>
        <w:t>Z</w:t>
      </w:r>
      <w:r w:rsidRPr="00767928">
        <w:rPr>
          <w:rFonts w:ascii="Times New Roman" w:hAnsi="Times New Roman" w:cs="Times New Roman"/>
          <w:sz w:val="28"/>
          <w:szCs w:val="28"/>
        </w:rPr>
        <w:t xml:space="preserve"> &lt; 0, підприємство вже майже збанкрутіле [13].</w:t>
      </w:r>
    </w:p>
    <w:p w:rsidR="00D06E32" w:rsidRPr="00D06E32" w:rsidRDefault="00D06E32" w:rsidP="00D06E32">
      <w:pPr>
        <w:shd w:val="clear" w:color="auto" w:fill="FFFFFF"/>
        <w:spacing w:after="0" w:line="360" w:lineRule="auto"/>
        <w:ind w:firstLine="709"/>
        <w:jc w:val="both"/>
        <w:textAlignment w:val="baseline"/>
        <w:rPr>
          <w:rFonts w:ascii="Times New Roman" w:hAnsi="Times New Roman" w:cs="Times New Roman"/>
          <w:sz w:val="28"/>
          <w:szCs w:val="28"/>
          <w:lang w:val="ru-RU"/>
        </w:rPr>
      </w:pPr>
      <w:r w:rsidRPr="00D06E32">
        <w:rPr>
          <w:rFonts w:ascii="Times New Roman" w:hAnsi="Times New Roman" w:cs="Times New Roman"/>
          <w:sz w:val="28"/>
          <w:szCs w:val="28"/>
          <w:lang w:val="ru-RU"/>
        </w:rPr>
        <w:t xml:space="preserve">На думку Терещенка, оптимальна дискримінантна функція повинна враховувати всі складові фінансового стану: </w:t>
      </w:r>
      <w:proofErr w:type="gramStart"/>
      <w:r w:rsidRPr="00D06E32">
        <w:rPr>
          <w:rFonts w:ascii="Times New Roman" w:hAnsi="Times New Roman" w:cs="Times New Roman"/>
          <w:sz w:val="28"/>
          <w:szCs w:val="28"/>
          <w:lang w:val="ru-RU"/>
        </w:rPr>
        <w:t>л</w:t>
      </w:r>
      <w:proofErr w:type="gramEnd"/>
      <w:r w:rsidRPr="00D06E32">
        <w:rPr>
          <w:rFonts w:ascii="Times New Roman" w:hAnsi="Times New Roman" w:cs="Times New Roman"/>
          <w:sz w:val="28"/>
          <w:szCs w:val="28"/>
          <w:lang w:val="ru-RU"/>
        </w:rPr>
        <w:t>іквідність, прибутковість, оборотність, структуру власності, капіталу тощо.</w:t>
      </w:r>
    </w:p>
    <w:p w:rsidR="00D06E32" w:rsidRPr="00D06E32" w:rsidRDefault="00D06E32" w:rsidP="00D06E32">
      <w:pPr>
        <w:shd w:val="clear" w:color="auto" w:fill="FFFFFF"/>
        <w:spacing w:after="0" w:line="360" w:lineRule="auto"/>
        <w:ind w:firstLine="709"/>
        <w:jc w:val="both"/>
        <w:textAlignment w:val="baseline"/>
        <w:rPr>
          <w:rFonts w:ascii="Times New Roman" w:hAnsi="Times New Roman" w:cs="Times New Roman"/>
          <w:sz w:val="28"/>
          <w:szCs w:val="28"/>
          <w:lang w:val="ru-RU"/>
        </w:rPr>
      </w:pPr>
      <w:r w:rsidRPr="00D06E32">
        <w:rPr>
          <w:rFonts w:ascii="Times New Roman" w:hAnsi="Times New Roman" w:cs="Times New Roman"/>
          <w:sz w:val="28"/>
          <w:szCs w:val="28"/>
          <w:lang w:val="ru-RU"/>
        </w:rPr>
        <w:t xml:space="preserve">Перевагами моделі є простота розрахунків з урахуванням галузевих особливостей </w:t>
      </w:r>
      <w:proofErr w:type="gramStart"/>
      <w:r w:rsidRPr="00D06E32">
        <w:rPr>
          <w:rFonts w:ascii="Times New Roman" w:hAnsi="Times New Roman" w:cs="Times New Roman"/>
          <w:sz w:val="28"/>
          <w:szCs w:val="28"/>
          <w:lang w:val="ru-RU"/>
        </w:rPr>
        <w:t>п</w:t>
      </w:r>
      <w:proofErr w:type="gramEnd"/>
      <w:r w:rsidRPr="00D06E32">
        <w:rPr>
          <w:rFonts w:ascii="Times New Roman" w:hAnsi="Times New Roman" w:cs="Times New Roman"/>
          <w:sz w:val="28"/>
          <w:szCs w:val="28"/>
          <w:lang w:val="ru-RU"/>
        </w:rPr>
        <w:t>ідприємств, через використання різних модифікацій базової моделі для підприємств різної діяльності вирішує проблему визначення критичних значень показників, які є показник ймовірності банкрутства підприємс</w:t>
      </w:r>
      <w:r w:rsidR="007B5C80">
        <w:rPr>
          <w:rFonts w:ascii="Times New Roman" w:hAnsi="Times New Roman" w:cs="Times New Roman"/>
          <w:sz w:val="28"/>
          <w:szCs w:val="28"/>
          <w:lang w:val="ru-RU"/>
        </w:rPr>
        <w:t>тва певної галузі [1</w:t>
      </w:r>
      <w:r w:rsidR="007B5C80" w:rsidRPr="007B5C80">
        <w:rPr>
          <w:rFonts w:ascii="Times New Roman" w:hAnsi="Times New Roman" w:cs="Times New Roman"/>
          <w:sz w:val="28"/>
          <w:szCs w:val="28"/>
          <w:lang w:val="ru-RU"/>
        </w:rPr>
        <w:t>4</w:t>
      </w:r>
      <w:r>
        <w:rPr>
          <w:rFonts w:ascii="Times New Roman" w:hAnsi="Times New Roman" w:cs="Times New Roman"/>
          <w:sz w:val="28"/>
          <w:szCs w:val="28"/>
          <w:lang w:val="ru-RU"/>
        </w:rPr>
        <w:t>]. Однак вона</w:t>
      </w:r>
      <w:r w:rsidRPr="00D06E32">
        <w:rPr>
          <w:rFonts w:ascii="Times New Roman" w:hAnsi="Times New Roman" w:cs="Times New Roman"/>
          <w:sz w:val="28"/>
          <w:szCs w:val="28"/>
          <w:lang w:val="ru-RU"/>
        </w:rPr>
        <w:t xml:space="preserve"> не позбавлен</w:t>
      </w:r>
      <w:r>
        <w:rPr>
          <w:rFonts w:ascii="Times New Roman" w:hAnsi="Times New Roman" w:cs="Times New Roman"/>
          <w:sz w:val="28"/>
          <w:szCs w:val="28"/>
          <w:lang w:val="ru-RU"/>
        </w:rPr>
        <w:t>а</w:t>
      </w:r>
      <w:r w:rsidRPr="00D06E32">
        <w:rPr>
          <w:rFonts w:ascii="Times New Roman" w:hAnsi="Times New Roman" w:cs="Times New Roman"/>
          <w:sz w:val="28"/>
          <w:szCs w:val="28"/>
          <w:lang w:val="ru-RU"/>
        </w:rPr>
        <w:t xml:space="preserve"> недоліків, оскільки </w:t>
      </w:r>
      <w:proofErr w:type="gramStart"/>
      <w:r w:rsidRPr="00D06E32">
        <w:rPr>
          <w:rFonts w:ascii="Times New Roman" w:hAnsi="Times New Roman" w:cs="Times New Roman"/>
          <w:sz w:val="28"/>
          <w:szCs w:val="28"/>
          <w:lang w:val="ru-RU"/>
        </w:rPr>
        <w:t>дан</w:t>
      </w:r>
      <w:proofErr w:type="gramEnd"/>
      <w:r w:rsidRPr="00D06E32">
        <w:rPr>
          <w:rFonts w:ascii="Times New Roman" w:hAnsi="Times New Roman" w:cs="Times New Roman"/>
          <w:sz w:val="28"/>
          <w:szCs w:val="28"/>
          <w:lang w:val="ru-RU"/>
        </w:rPr>
        <w:t xml:space="preserve">і прогнозу дуже суб'єктивні, тому можуть виникнути проблеми з точністю оцінки. </w:t>
      </w:r>
      <w:proofErr w:type="gramStart"/>
      <w:r w:rsidRPr="00D06E32">
        <w:rPr>
          <w:rFonts w:ascii="Times New Roman" w:hAnsi="Times New Roman" w:cs="Times New Roman"/>
          <w:sz w:val="28"/>
          <w:szCs w:val="28"/>
          <w:lang w:val="ru-RU"/>
        </w:rPr>
        <w:t>Кр</w:t>
      </w:r>
      <w:proofErr w:type="gramEnd"/>
      <w:r w:rsidRPr="00D06E32">
        <w:rPr>
          <w:rFonts w:ascii="Times New Roman" w:hAnsi="Times New Roman" w:cs="Times New Roman"/>
          <w:sz w:val="28"/>
          <w:szCs w:val="28"/>
          <w:lang w:val="ru-RU"/>
        </w:rPr>
        <w:t>ім того, модель спрямована на універсальність, ніж практичну ефективність.</w:t>
      </w:r>
    </w:p>
    <w:p w:rsidR="00D06E32" w:rsidRPr="00D06E32" w:rsidRDefault="00D06E32" w:rsidP="00D06E32">
      <w:pPr>
        <w:shd w:val="clear" w:color="auto" w:fill="FFFFFF"/>
        <w:spacing w:after="0" w:line="360" w:lineRule="auto"/>
        <w:ind w:firstLine="709"/>
        <w:jc w:val="both"/>
        <w:textAlignment w:val="baseline"/>
        <w:rPr>
          <w:rFonts w:ascii="Times New Roman" w:hAnsi="Times New Roman" w:cs="Times New Roman"/>
          <w:sz w:val="28"/>
          <w:szCs w:val="28"/>
          <w:lang w:val="ru-RU"/>
        </w:rPr>
      </w:pPr>
      <w:r w:rsidRPr="00D06E32">
        <w:rPr>
          <w:rFonts w:ascii="Times New Roman" w:hAnsi="Times New Roman" w:cs="Times New Roman"/>
          <w:sz w:val="28"/>
          <w:szCs w:val="28"/>
          <w:lang w:val="ru-RU"/>
        </w:rPr>
        <w:lastRenderedPageBreak/>
        <w:t xml:space="preserve">Однією з найпопулярніших українських моделей, яка використовується для розрахунку ймовірності банкрутства </w:t>
      </w:r>
      <w:proofErr w:type="gramStart"/>
      <w:r w:rsidRPr="00D06E32">
        <w:rPr>
          <w:rFonts w:ascii="Times New Roman" w:hAnsi="Times New Roman" w:cs="Times New Roman"/>
          <w:sz w:val="28"/>
          <w:szCs w:val="28"/>
          <w:lang w:val="ru-RU"/>
        </w:rPr>
        <w:t>п</w:t>
      </w:r>
      <w:proofErr w:type="gramEnd"/>
      <w:r w:rsidRPr="00D06E32">
        <w:rPr>
          <w:rFonts w:ascii="Times New Roman" w:hAnsi="Times New Roman" w:cs="Times New Roman"/>
          <w:sz w:val="28"/>
          <w:szCs w:val="28"/>
          <w:lang w:val="ru-RU"/>
        </w:rPr>
        <w:t>ідприємств, є модель Матвійчука</w:t>
      </w:r>
      <w:r w:rsidR="007B5C80" w:rsidRPr="007B5C80">
        <w:rPr>
          <w:rFonts w:ascii="Times New Roman" w:hAnsi="Times New Roman" w:cs="Times New Roman"/>
          <w:sz w:val="28"/>
          <w:szCs w:val="28"/>
          <w:lang w:val="ru-RU"/>
        </w:rPr>
        <w:t xml:space="preserve"> [</w:t>
      </w:r>
      <w:r w:rsidR="007B5C80">
        <w:rPr>
          <w:rFonts w:ascii="Times New Roman" w:hAnsi="Times New Roman" w:cs="Times New Roman"/>
          <w:sz w:val="28"/>
          <w:szCs w:val="28"/>
          <w:lang w:val="ru-RU"/>
        </w:rPr>
        <w:t>1</w:t>
      </w:r>
      <w:r w:rsidR="007B5C80" w:rsidRPr="007B5C80">
        <w:rPr>
          <w:rFonts w:ascii="Times New Roman" w:hAnsi="Times New Roman" w:cs="Times New Roman"/>
          <w:sz w:val="28"/>
          <w:szCs w:val="28"/>
          <w:lang w:val="ru-RU"/>
        </w:rPr>
        <w:t>5]</w:t>
      </w:r>
      <w:r w:rsidRPr="00D06E32">
        <w:rPr>
          <w:rFonts w:ascii="Times New Roman" w:hAnsi="Times New Roman" w:cs="Times New Roman"/>
          <w:sz w:val="28"/>
          <w:szCs w:val="28"/>
          <w:lang w:val="ru-RU"/>
        </w:rPr>
        <w:t>.</w:t>
      </w:r>
    </w:p>
    <w:p w:rsidR="00D06E32" w:rsidRDefault="00D06E32" w:rsidP="00D06E32">
      <w:pPr>
        <w:shd w:val="clear" w:color="auto" w:fill="FFFFFF"/>
        <w:spacing w:after="0" w:line="360" w:lineRule="auto"/>
        <w:ind w:firstLine="709"/>
        <w:jc w:val="both"/>
        <w:textAlignment w:val="baseline"/>
        <w:rPr>
          <w:rFonts w:ascii="Times New Roman" w:hAnsi="Times New Roman" w:cs="Times New Roman"/>
          <w:sz w:val="28"/>
          <w:szCs w:val="28"/>
          <w:lang w:val="ru-RU"/>
        </w:rPr>
      </w:pPr>
      <w:r>
        <w:rPr>
          <w:rFonts w:ascii="Times New Roman" w:hAnsi="Times New Roman" w:cs="Times New Roman"/>
          <w:sz w:val="28"/>
          <w:szCs w:val="28"/>
          <w:lang w:val="ru-RU"/>
        </w:rPr>
        <w:t>У</w:t>
      </w:r>
      <w:r w:rsidRPr="00D06E32">
        <w:rPr>
          <w:rFonts w:ascii="Times New Roman" w:hAnsi="Times New Roman" w:cs="Times New Roman"/>
          <w:sz w:val="28"/>
          <w:szCs w:val="28"/>
          <w:lang w:val="ru-RU"/>
        </w:rPr>
        <w:t xml:space="preserve"> результаті </w:t>
      </w:r>
      <w:proofErr w:type="gramStart"/>
      <w:r w:rsidRPr="00D06E32">
        <w:rPr>
          <w:rFonts w:ascii="Times New Roman" w:hAnsi="Times New Roman" w:cs="Times New Roman"/>
          <w:sz w:val="28"/>
          <w:szCs w:val="28"/>
          <w:lang w:val="ru-RU"/>
        </w:rPr>
        <w:t>досл</w:t>
      </w:r>
      <w:proofErr w:type="gramEnd"/>
      <w:r w:rsidRPr="00D06E32">
        <w:rPr>
          <w:rFonts w:ascii="Times New Roman" w:hAnsi="Times New Roman" w:cs="Times New Roman"/>
          <w:sz w:val="28"/>
          <w:szCs w:val="28"/>
          <w:lang w:val="ru-RU"/>
        </w:rPr>
        <w:t>ідження ця модель включає багато факторів, які охоплюють основні фінансово-економічні показники вітчизняних підприємств, мають високу точність прогнозування банкрутства та позбавлені лінійної залежності між факторними змінними. Це забезпечує стабільність та надійність цієї дискриміна</w:t>
      </w:r>
      <w:r>
        <w:rPr>
          <w:rFonts w:ascii="Times New Roman" w:hAnsi="Times New Roman" w:cs="Times New Roman"/>
          <w:sz w:val="28"/>
          <w:szCs w:val="28"/>
          <w:lang w:val="ru-RU"/>
        </w:rPr>
        <w:t>нтної</w:t>
      </w:r>
      <w:r w:rsidRPr="00D06E32">
        <w:rPr>
          <w:rFonts w:ascii="Times New Roman" w:hAnsi="Times New Roman" w:cs="Times New Roman"/>
          <w:sz w:val="28"/>
          <w:szCs w:val="28"/>
          <w:lang w:val="ru-RU"/>
        </w:rPr>
        <w:t xml:space="preserve"> моделі. </w:t>
      </w:r>
    </w:p>
    <w:p w:rsidR="00D15C52" w:rsidRPr="00D15C52" w:rsidRDefault="00D15C52" w:rsidP="00D06E32">
      <w:pPr>
        <w:shd w:val="clear" w:color="auto" w:fill="FFFFFF"/>
        <w:spacing w:after="0" w:line="360" w:lineRule="auto"/>
        <w:ind w:firstLine="709"/>
        <w:jc w:val="both"/>
        <w:textAlignment w:val="baseline"/>
        <w:rPr>
          <w:rFonts w:ascii="Times New Roman" w:hAnsi="Times New Roman" w:cs="Times New Roman"/>
          <w:sz w:val="28"/>
          <w:szCs w:val="28"/>
          <w:lang w:val="ru-RU"/>
        </w:rPr>
      </w:pPr>
      <w:r w:rsidRPr="00D15C52">
        <w:rPr>
          <w:rFonts w:ascii="Times New Roman" w:hAnsi="Times New Roman" w:cs="Times New Roman"/>
          <w:sz w:val="28"/>
          <w:szCs w:val="28"/>
          <w:lang w:val="ru-RU"/>
        </w:rPr>
        <w:t>Матвійчуком запропоновано таку модель оцінки (формула 2.</w:t>
      </w:r>
      <w:r w:rsidR="00EC3240">
        <w:rPr>
          <w:rFonts w:ascii="Times New Roman" w:hAnsi="Times New Roman" w:cs="Times New Roman"/>
          <w:sz w:val="28"/>
          <w:szCs w:val="28"/>
          <w:lang w:val="ru-RU"/>
        </w:rPr>
        <w:t>5</w:t>
      </w:r>
      <w:r w:rsidRPr="00D15C52">
        <w:rPr>
          <w:rFonts w:ascii="Times New Roman" w:hAnsi="Times New Roman" w:cs="Times New Roman"/>
          <w:sz w:val="28"/>
          <w:szCs w:val="28"/>
          <w:lang w:val="ru-RU"/>
        </w:rPr>
        <w:t>):</w:t>
      </w:r>
    </w:p>
    <w:p w:rsidR="00D15C52" w:rsidRPr="00D15C52" w:rsidRDefault="00D15C52" w:rsidP="00D15C52">
      <w:pPr>
        <w:shd w:val="clear" w:color="auto" w:fill="FFFFFF"/>
        <w:spacing w:after="0" w:line="360" w:lineRule="auto"/>
        <w:ind w:firstLine="709"/>
        <w:jc w:val="both"/>
        <w:textAlignment w:val="baseline"/>
        <w:rPr>
          <w:rFonts w:ascii="Times New Roman" w:hAnsi="Times New Roman" w:cs="Times New Roman"/>
          <w:sz w:val="28"/>
          <w:szCs w:val="28"/>
          <w:lang w:val="ru-RU"/>
        </w:rPr>
      </w:pPr>
    </w:p>
    <w:p w:rsidR="00D15C52" w:rsidRPr="00D15C52" w:rsidRDefault="00D15C52" w:rsidP="00EC3240">
      <w:pPr>
        <w:shd w:val="clear" w:color="auto" w:fill="FFFFFF"/>
        <w:spacing w:after="0" w:line="360" w:lineRule="auto"/>
        <w:textAlignment w:val="baseline"/>
        <w:rPr>
          <w:rFonts w:ascii="Times New Roman" w:eastAsiaTheme="minorEastAsia" w:hAnsi="Times New Roman" w:cs="Times New Roman"/>
          <w:sz w:val="28"/>
          <w:szCs w:val="28"/>
          <w:lang w:val="ru-RU"/>
        </w:rPr>
      </w:pPr>
      <m:oMathPara>
        <m:oMathParaPr>
          <m:jc m:val="center"/>
        </m:oMathParaPr>
        <m:oMath>
          <m:r>
            <w:rPr>
              <w:rFonts w:ascii="Cambria Math" w:hAnsi="Cambria Math" w:cs="Times New Roman"/>
              <w:sz w:val="28"/>
              <w:szCs w:val="28"/>
              <w:lang w:val="ru-RU"/>
            </w:rPr>
            <m:t>Z = 0.033</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1</m:t>
              </m:r>
            </m:sub>
          </m:sSub>
          <m:r>
            <w:rPr>
              <w:rFonts w:ascii="Cambria Math" w:hAnsi="Cambria Math" w:cs="Times New Roman"/>
              <w:sz w:val="28"/>
              <w:szCs w:val="28"/>
              <w:lang w:val="ru-RU"/>
            </w:rPr>
            <m:t>+ 0.268</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2</m:t>
              </m:r>
            </m:sub>
          </m:sSub>
          <m:r>
            <w:rPr>
              <w:rFonts w:ascii="Cambria Math" w:hAnsi="Cambria Math" w:cs="Times New Roman"/>
              <w:sz w:val="28"/>
              <w:szCs w:val="28"/>
              <w:lang w:val="ru-RU"/>
            </w:rPr>
            <m:t xml:space="preserve"> + 0.045</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3</m:t>
              </m:r>
            </m:sub>
          </m:sSub>
          <m:r>
            <w:rPr>
              <w:rFonts w:ascii="Cambria Math" w:hAnsi="Cambria Math" w:cs="Times New Roman"/>
              <w:sz w:val="28"/>
              <w:szCs w:val="28"/>
              <w:lang w:val="ru-RU"/>
            </w:rPr>
            <m:t xml:space="preserve"> – 0.018</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4</m:t>
              </m:r>
            </m:sub>
          </m:sSub>
          <m:r>
            <w:rPr>
              <w:rFonts w:ascii="Cambria Math" w:hAnsi="Cambria Math" w:cs="Times New Roman"/>
              <w:sz w:val="28"/>
              <w:szCs w:val="28"/>
              <w:lang w:val="ru-RU"/>
            </w:rPr>
            <m:t xml:space="preserve"> – 0.004</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5</m:t>
              </m:r>
            </m:sub>
          </m:sSub>
          <m:r>
            <w:rPr>
              <w:rFonts w:ascii="Cambria Math" w:hAnsi="Cambria Math" w:cs="Times New Roman"/>
              <w:sz w:val="28"/>
              <w:szCs w:val="28"/>
              <w:lang w:val="ru-RU"/>
            </w:rPr>
            <m:t xml:space="preserve"> – 0.015</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6</m:t>
              </m:r>
            </m:sub>
          </m:sSub>
          <m:r>
            <w:rPr>
              <w:rFonts w:ascii="Cambria Math" w:hAnsi="Cambria Math" w:cs="Times New Roman"/>
              <w:sz w:val="28"/>
              <w:szCs w:val="28"/>
              <w:lang w:val="ru-RU"/>
            </w:rPr>
            <m:t>+</m:t>
          </m:r>
        </m:oMath>
      </m:oMathPara>
    </w:p>
    <w:p w:rsidR="00D15C52" w:rsidRPr="00D15C52" w:rsidRDefault="00D15C52" w:rsidP="00EC3240">
      <w:pPr>
        <w:shd w:val="clear" w:color="auto" w:fill="FFFFFF"/>
        <w:spacing w:after="0" w:line="360" w:lineRule="auto"/>
        <w:ind w:left="3540"/>
        <w:textAlignment w:val="baseline"/>
        <w:rPr>
          <w:rFonts w:ascii="Times New Roman" w:eastAsiaTheme="minorEastAsia" w:hAnsi="Times New Roman" w:cs="Times New Roman"/>
          <w:sz w:val="28"/>
          <w:szCs w:val="28"/>
          <w:lang w:val="ru-RU"/>
        </w:rPr>
      </w:pPr>
      <m:oMath>
        <m:r>
          <w:rPr>
            <w:rFonts w:ascii="Cambria Math" w:hAnsi="Cambria Math" w:cs="Times New Roman"/>
            <w:sz w:val="28"/>
            <w:szCs w:val="28"/>
            <w:lang w:val="ru-RU"/>
          </w:rPr>
          <m:t>+ 0.702</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X</m:t>
            </m:r>
          </m:e>
          <m:sub>
            <m:r>
              <w:rPr>
                <w:rFonts w:ascii="Cambria Math" w:hAnsi="Cambria Math" w:cs="Times New Roman"/>
                <w:sz w:val="28"/>
                <w:szCs w:val="28"/>
                <w:lang w:val="ru-RU"/>
              </w:rPr>
              <m:t>7</m:t>
            </m:r>
          </m:sub>
        </m:sSub>
        <m:r>
          <w:rPr>
            <w:rFonts w:ascii="Cambria Math" w:hAnsi="Cambria Math" w:cs="Times New Roman"/>
            <w:sz w:val="28"/>
            <w:szCs w:val="28"/>
            <w:lang w:val="ru-RU"/>
          </w:rPr>
          <m:t xml:space="preserve"> </m:t>
        </m:r>
      </m:oMath>
      <w:r w:rsidRPr="00D15C52">
        <w:rPr>
          <w:rFonts w:ascii="Times New Roman" w:eastAsiaTheme="minorEastAsia" w:hAnsi="Times New Roman" w:cs="Times New Roman"/>
          <w:sz w:val="28"/>
          <w:szCs w:val="28"/>
          <w:lang w:val="ru-RU"/>
        </w:rPr>
        <w:t xml:space="preserve"> </w:t>
      </w:r>
      <w:r w:rsidRPr="00D15C52">
        <w:rPr>
          <w:rFonts w:ascii="Times New Roman" w:eastAsiaTheme="minorEastAsia" w:hAnsi="Times New Roman" w:cs="Times New Roman"/>
          <w:sz w:val="28"/>
          <w:szCs w:val="28"/>
          <w:lang w:val="ru-RU"/>
        </w:rPr>
        <w:tab/>
      </w:r>
      <w:r w:rsidRPr="00D15C52">
        <w:rPr>
          <w:rFonts w:ascii="Times New Roman" w:eastAsiaTheme="minorEastAsia" w:hAnsi="Times New Roman" w:cs="Times New Roman"/>
          <w:sz w:val="28"/>
          <w:szCs w:val="28"/>
          <w:lang w:val="ru-RU"/>
        </w:rPr>
        <w:tab/>
      </w:r>
      <w:r w:rsidRPr="00D15C52">
        <w:rPr>
          <w:rFonts w:ascii="Times New Roman" w:eastAsiaTheme="minorEastAsia" w:hAnsi="Times New Roman" w:cs="Times New Roman"/>
          <w:sz w:val="28"/>
          <w:szCs w:val="28"/>
          <w:lang w:val="ru-RU"/>
        </w:rPr>
        <w:tab/>
      </w:r>
      <w:r w:rsidRPr="00D15C52">
        <w:rPr>
          <w:rFonts w:ascii="Times New Roman" w:eastAsiaTheme="minorEastAsia" w:hAnsi="Times New Roman" w:cs="Times New Roman"/>
          <w:sz w:val="28"/>
          <w:szCs w:val="28"/>
          <w:lang w:val="ru-RU"/>
        </w:rPr>
        <w:tab/>
      </w:r>
      <w:r w:rsidR="00FE2697">
        <w:rPr>
          <w:rFonts w:ascii="Times New Roman" w:eastAsiaTheme="minorEastAsia" w:hAnsi="Times New Roman" w:cs="Times New Roman"/>
          <w:sz w:val="28"/>
          <w:szCs w:val="28"/>
          <w:lang w:val="ru-RU"/>
        </w:rPr>
        <w:t xml:space="preserve">                            </w:t>
      </w:r>
      <w:r w:rsidRPr="00D15C52">
        <w:rPr>
          <w:rFonts w:ascii="Times New Roman" w:eastAsiaTheme="minorEastAsia" w:hAnsi="Times New Roman" w:cs="Times New Roman"/>
          <w:sz w:val="28"/>
          <w:szCs w:val="28"/>
          <w:lang w:val="ru-RU"/>
        </w:rPr>
        <w:t>(2.</w:t>
      </w:r>
      <w:r w:rsidR="00EC3240">
        <w:rPr>
          <w:rFonts w:ascii="Times New Roman" w:eastAsiaTheme="minorEastAsia" w:hAnsi="Times New Roman" w:cs="Times New Roman"/>
          <w:sz w:val="28"/>
          <w:szCs w:val="28"/>
          <w:lang w:val="ru-RU"/>
        </w:rPr>
        <w:t>5</w:t>
      </w:r>
      <w:r w:rsidRPr="00D15C52">
        <w:rPr>
          <w:rFonts w:ascii="Times New Roman" w:eastAsiaTheme="minorEastAsia" w:hAnsi="Times New Roman" w:cs="Times New Roman"/>
          <w:sz w:val="28"/>
          <w:szCs w:val="28"/>
          <w:lang w:val="ru-RU"/>
        </w:rPr>
        <w:t>)</w:t>
      </w:r>
    </w:p>
    <w:p w:rsidR="00D15C52" w:rsidRPr="00D15C52" w:rsidRDefault="00D15C52" w:rsidP="00D15C52">
      <w:pPr>
        <w:shd w:val="clear" w:color="auto" w:fill="FFFFFF"/>
        <w:spacing w:after="0" w:line="360" w:lineRule="auto"/>
        <w:ind w:left="3540" w:firstLine="851"/>
        <w:textAlignment w:val="baseline"/>
        <w:rPr>
          <w:rFonts w:ascii="Times New Roman" w:eastAsiaTheme="minorEastAsia" w:hAnsi="Times New Roman" w:cs="Times New Roman"/>
          <w:sz w:val="28"/>
          <w:szCs w:val="28"/>
          <w:lang w:val="ru-RU"/>
        </w:rPr>
      </w:pPr>
    </w:p>
    <w:p w:rsidR="00D15C52" w:rsidRPr="00D15C52" w:rsidRDefault="00D15C52" w:rsidP="00D15C52">
      <w:pPr>
        <w:shd w:val="clear" w:color="auto" w:fill="FFFFFF"/>
        <w:spacing w:after="0" w:line="360" w:lineRule="auto"/>
        <w:ind w:firstLine="709"/>
        <w:textAlignment w:val="baseline"/>
        <w:rPr>
          <w:rFonts w:ascii="Times New Roman" w:hAnsi="Times New Roman" w:cs="Times New Roman"/>
          <w:sz w:val="28"/>
          <w:szCs w:val="28"/>
          <w:lang w:val="ru-RU"/>
        </w:rPr>
      </w:pPr>
      <w:r w:rsidRPr="00D15C52">
        <w:rPr>
          <w:rFonts w:ascii="Times New Roman" w:hAnsi="Times New Roman" w:cs="Times New Roman"/>
          <w:sz w:val="28"/>
          <w:szCs w:val="28"/>
          <w:lang w:val="ru-RU"/>
        </w:rPr>
        <w:t>Описання змінних наведене в табл. 2.2.</w:t>
      </w:r>
    </w:p>
    <w:p w:rsidR="00D15C52" w:rsidRPr="00D15C52" w:rsidRDefault="00D15C52" w:rsidP="00D15C52">
      <w:pPr>
        <w:shd w:val="clear" w:color="auto" w:fill="FFFFFF"/>
        <w:spacing w:after="0" w:line="360" w:lineRule="auto"/>
        <w:ind w:firstLine="709"/>
        <w:jc w:val="both"/>
        <w:textAlignment w:val="baseline"/>
        <w:rPr>
          <w:rFonts w:ascii="Times New Roman" w:hAnsi="Times New Roman" w:cs="Times New Roman"/>
          <w:sz w:val="28"/>
          <w:szCs w:val="28"/>
          <w:lang w:val="ru-RU"/>
        </w:rPr>
      </w:pPr>
      <w:r w:rsidRPr="00D15C52">
        <w:rPr>
          <w:rFonts w:ascii="Times New Roman" w:hAnsi="Times New Roman" w:cs="Times New Roman"/>
          <w:sz w:val="28"/>
          <w:szCs w:val="28"/>
          <w:lang w:val="ru-RU"/>
        </w:rPr>
        <w:t>Таблиця 2.2 - Опис коефіцієнтів моделі Матвійчука</w:t>
      </w:r>
      <w:r w:rsidRPr="00D15C52">
        <w:rPr>
          <w:rFonts w:ascii="Times New Roman" w:hAnsi="Times New Roman" w:cs="Times New Roman"/>
          <w:sz w:val="28"/>
          <w:szCs w:val="28"/>
          <w:lang w:val="ru-RU"/>
        </w:rPr>
        <w:tab/>
        <w:t xml:space="preserve"> </w:t>
      </w:r>
    </w:p>
    <w:tbl>
      <w:tblPr>
        <w:tblStyle w:val="aa"/>
        <w:tblW w:w="9606" w:type="dxa"/>
        <w:tblLook w:val="04A0" w:firstRow="1" w:lastRow="0" w:firstColumn="1" w:lastColumn="0" w:noHBand="0" w:noVBand="1"/>
      </w:tblPr>
      <w:tblGrid>
        <w:gridCol w:w="2241"/>
        <w:gridCol w:w="2021"/>
        <w:gridCol w:w="5344"/>
      </w:tblGrid>
      <w:tr w:rsidR="00D15C52" w:rsidRPr="00D15C52" w:rsidTr="00D15C52">
        <w:tc>
          <w:tcPr>
            <w:tcW w:w="2241" w:type="dxa"/>
            <w:hideMark/>
          </w:tcPr>
          <w:p w:rsidR="00D15C52" w:rsidRPr="00AC187D" w:rsidRDefault="00D15C52" w:rsidP="00862FB6">
            <w:pPr>
              <w:spacing w:line="360" w:lineRule="auto"/>
              <w:ind w:left="-210" w:firstLine="210"/>
              <w:jc w:val="center"/>
              <w:rPr>
                <w:rFonts w:cs="Times New Roman"/>
                <w:color w:val="333333"/>
                <w:szCs w:val="28"/>
                <w:lang w:val="ru-RU"/>
              </w:rPr>
            </w:pPr>
            <w:r w:rsidRPr="00AC187D">
              <w:rPr>
                <w:rFonts w:cs="Times New Roman"/>
                <w:color w:val="333333"/>
                <w:szCs w:val="28"/>
                <w:bdr w:val="none" w:sz="0" w:space="0" w:color="auto" w:frame="1"/>
                <w:lang w:val="ru-RU" w:eastAsia="ru-RU"/>
              </w:rPr>
              <w:t>Позначення</w:t>
            </w:r>
          </w:p>
        </w:tc>
        <w:tc>
          <w:tcPr>
            <w:tcW w:w="2021" w:type="dxa"/>
            <w:hideMark/>
          </w:tcPr>
          <w:p w:rsidR="00D15C52" w:rsidRPr="00AC187D" w:rsidRDefault="00D15C52" w:rsidP="00A37104">
            <w:pPr>
              <w:spacing w:line="360" w:lineRule="auto"/>
              <w:ind w:firstLine="27"/>
              <w:jc w:val="center"/>
              <w:rPr>
                <w:rFonts w:cs="Times New Roman"/>
                <w:color w:val="333333"/>
                <w:szCs w:val="28"/>
                <w:lang w:val="ru-RU"/>
              </w:rPr>
            </w:pPr>
            <w:r w:rsidRPr="00AC187D">
              <w:rPr>
                <w:rFonts w:cs="Times New Roman"/>
                <w:color w:val="333333"/>
                <w:szCs w:val="28"/>
                <w:bdr w:val="none" w:sz="0" w:space="0" w:color="auto" w:frame="1"/>
                <w:lang w:val="ru-RU" w:eastAsia="ru-RU"/>
              </w:rPr>
              <w:t xml:space="preserve">Коефіцієнт </w:t>
            </w:r>
          </w:p>
        </w:tc>
        <w:tc>
          <w:tcPr>
            <w:tcW w:w="5344" w:type="dxa"/>
            <w:hideMark/>
          </w:tcPr>
          <w:p w:rsidR="00D15C52" w:rsidRPr="00AC187D" w:rsidRDefault="00D15C52" w:rsidP="00862FB6">
            <w:pPr>
              <w:spacing w:line="360" w:lineRule="auto"/>
              <w:ind w:left="-210" w:firstLine="210"/>
              <w:jc w:val="center"/>
              <w:rPr>
                <w:rFonts w:cs="Times New Roman"/>
                <w:color w:val="333333"/>
                <w:szCs w:val="28"/>
                <w:lang w:val="ru-RU"/>
              </w:rPr>
            </w:pPr>
            <w:r w:rsidRPr="00AC187D">
              <w:rPr>
                <w:rFonts w:cs="Times New Roman"/>
                <w:color w:val="333333"/>
                <w:szCs w:val="28"/>
                <w:bdr w:val="none" w:sz="0" w:space="0" w:color="auto" w:frame="1"/>
                <w:lang w:val="ru-RU" w:eastAsia="ru-RU"/>
              </w:rPr>
              <w:t>Розрахунок</w:t>
            </w:r>
          </w:p>
        </w:tc>
      </w:tr>
      <w:tr w:rsidR="00D15C52" w:rsidRPr="00D15C52" w:rsidTr="00D15C52">
        <w:tc>
          <w:tcPr>
            <w:tcW w:w="2241" w:type="dxa"/>
            <w:hideMark/>
          </w:tcPr>
          <w:p w:rsidR="00D15C52" w:rsidRPr="00AC187D" w:rsidRDefault="00167B66" w:rsidP="00D15C52">
            <w:pPr>
              <w:spacing w:line="360" w:lineRule="auto"/>
              <w:jc w:val="center"/>
              <w:rPr>
                <w:rFonts w:cs="Times New Roman"/>
                <w:b/>
                <w:color w:val="333333"/>
                <w:szCs w:val="28"/>
                <w:lang w:val="ru-RU"/>
              </w:rPr>
            </w:pPr>
            <m:oMathPara>
              <m:oMathParaPr>
                <m:jc m:val="center"/>
              </m:oMathParaPr>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X</m:t>
                    </m:r>
                  </m:e>
                  <m:sub>
                    <m:r>
                      <w:rPr>
                        <w:rFonts w:ascii="Cambria Math" w:hAnsi="Cambria Math" w:cs="Times New Roman"/>
                        <w:szCs w:val="28"/>
                        <w:lang w:val="ru-RU"/>
                      </w:rPr>
                      <m:t>1</m:t>
                    </m:r>
                  </m:sub>
                </m:sSub>
              </m:oMath>
            </m:oMathPara>
          </w:p>
        </w:tc>
        <w:tc>
          <w:tcPr>
            <w:tcW w:w="2021" w:type="dxa"/>
            <w:hideMark/>
          </w:tcPr>
          <w:p w:rsidR="00D15C52" w:rsidRPr="00AC187D" w:rsidRDefault="00D15C52" w:rsidP="00D15C52">
            <w:pPr>
              <w:spacing w:line="360" w:lineRule="auto"/>
              <w:ind w:firstLine="27"/>
              <w:jc w:val="center"/>
              <w:rPr>
                <w:rFonts w:cs="Times New Roman"/>
                <w:color w:val="333333"/>
                <w:szCs w:val="28"/>
                <w:lang w:val="ru-RU"/>
              </w:rPr>
            </w:pPr>
            <w:r w:rsidRPr="00AC187D">
              <w:rPr>
                <w:rFonts w:cs="Times New Roman"/>
                <w:color w:val="333333"/>
                <w:szCs w:val="28"/>
                <w:bdr w:val="none" w:sz="0" w:space="0" w:color="auto" w:frame="1"/>
                <w:lang w:val="ru-RU" w:eastAsia="ru-RU"/>
              </w:rPr>
              <w:t>Мобільності активі</w:t>
            </w:r>
            <w:proofErr w:type="gramStart"/>
            <w:r w:rsidRPr="00AC187D">
              <w:rPr>
                <w:rFonts w:cs="Times New Roman"/>
                <w:color w:val="333333"/>
                <w:szCs w:val="28"/>
                <w:bdr w:val="none" w:sz="0" w:space="0" w:color="auto" w:frame="1"/>
                <w:lang w:val="ru-RU" w:eastAsia="ru-RU"/>
              </w:rPr>
              <w:t>в</w:t>
            </w:r>
            <w:proofErr w:type="gramEnd"/>
            <w:r w:rsidRPr="00AC187D">
              <w:rPr>
                <w:rFonts w:cs="Times New Roman"/>
                <w:color w:val="333333"/>
                <w:szCs w:val="28"/>
                <w:bdr w:val="none" w:sz="0" w:space="0" w:color="auto" w:frame="1"/>
                <w:lang w:val="ru-RU" w:eastAsia="ru-RU"/>
              </w:rPr>
              <w:t xml:space="preserve"> </w:t>
            </w:r>
          </w:p>
        </w:tc>
        <w:tc>
          <w:tcPr>
            <w:tcW w:w="5344" w:type="dxa"/>
            <w:hideMark/>
          </w:tcPr>
          <w:p w:rsidR="00D15C52" w:rsidRPr="00AC187D" w:rsidRDefault="00D15C52" w:rsidP="001A3E88">
            <w:pPr>
              <w:spacing w:line="360" w:lineRule="auto"/>
              <w:ind w:left="-210" w:firstLine="210"/>
              <w:jc w:val="center"/>
              <w:rPr>
                <w:rFonts w:cs="Times New Roman"/>
                <w:color w:val="333333"/>
                <w:szCs w:val="28"/>
                <w:lang w:val="ru-RU"/>
              </w:rPr>
            </w:pPr>
            <w:r w:rsidRPr="00AC187D">
              <w:rPr>
                <w:rFonts w:cs="Times New Roman"/>
                <w:color w:val="333333"/>
                <w:szCs w:val="28"/>
                <w:bdr w:val="none" w:sz="0" w:space="0" w:color="auto" w:frame="1"/>
                <w:lang w:val="ru-RU" w:eastAsia="ru-RU"/>
              </w:rPr>
              <w:t>Оборотні активи / Необоротні активи</w:t>
            </w:r>
          </w:p>
        </w:tc>
      </w:tr>
      <w:tr w:rsidR="00D15C52" w:rsidRPr="00D15C52" w:rsidTr="00D15C52">
        <w:tc>
          <w:tcPr>
            <w:tcW w:w="2241" w:type="dxa"/>
            <w:hideMark/>
          </w:tcPr>
          <w:p w:rsidR="00D15C52" w:rsidRPr="00AC187D" w:rsidRDefault="00167B66" w:rsidP="00D15C52">
            <w:pPr>
              <w:spacing w:line="360" w:lineRule="auto"/>
              <w:jc w:val="center"/>
              <w:rPr>
                <w:rFonts w:cs="Times New Roman"/>
                <w:color w:val="333333"/>
                <w:szCs w:val="28"/>
                <w:lang w:val="ru-RU"/>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X</m:t>
                    </m:r>
                  </m:e>
                  <m:sub>
                    <m:r>
                      <w:rPr>
                        <w:rFonts w:ascii="Cambria Math" w:hAnsi="Cambria Math" w:cs="Times New Roman"/>
                        <w:szCs w:val="28"/>
                        <w:lang w:val="ru-RU"/>
                      </w:rPr>
                      <m:t>2</m:t>
                    </m:r>
                  </m:sub>
                </m:sSub>
              </m:oMath>
            </m:oMathPara>
          </w:p>
        </w:tc>
        <w:tc>
          <w:tcPr>
            <w:tcW w:w="2021" w:type="dxa"/>
            <w:hideMark/>
          </w:tcPr>
          <w:p w:rsidR="00D15C52" w:rsidRPr="00AC187D" w:rsidRDefault="00D15C52" w:rsidP="00D15C52">
            <w:pPr>
              <w:spacing w:line="360" w:lineRule="auto"/>
              <w:ind w:firstLine="27"/>
              <w:jc w:val="center"/>
              <w:rPr>
                <w:rFonts w:cs="Times New Roman"/>
                <w:iCs/>
                <w:color w:val="333333"/>
                <w:szCs w:val="28"/>
                <w:bdr w:val="none" w:sz="0" w:space="0" w:color="auto" w:frame="1"/>
                <w:lang w:val="ru-RU"/>
              </w:rPr>
            </w:pPr>
            <w:r w:rsidRPr="00AC187D">
              <w:rPr>
                <w:rFonts w:cs="Times New Roman"/>
                <w:color w:val="333333"/>
                <w:szCs w:val="28"/>
                <w:bdr w:val="none" w:sz="0" w:space="0" w:color="auto" w:frame="1"/>
                <w:lang w:val="ru-RU"/>
              </w:rPr>
              <w:t>Оборотності кредиторської заборгованості</w:t>
            </w:r>
          </w:p>
        </w:tc>
        <w:tc>
          <w:tcPr>
            <w:tcW w:w="5344" w:type="dxa"/>
            <w:hideMark/>
          </w:tcPr>
          <w:p w:rsidR="00D15C52" w:rsidRPr="00AC187D" w:rsidRDefault="00D15C52" w:rsidP="001A3E88">
            <w:pPr>
              <w:spacing w:line="360" w:lineRule="auto"/>
              <w:ind w:left="-210" w:firstLine="210"/>
              <w:jc w:val="center"/>
              <w:rPr>
                <w:rFonts w:cs="Times New Roman"/>
                <w:color w:val="333333"/>
                <w:szCs w:val="28"/>
                <w:lang w:val="ru-RU"/>
              </w:rPr>
            </w:pPr>
            <w:r w:rsidRPr="00AC187D">
              <w:rPr>
                <w:rFonts w:cs="Times New Roman"/>
                <w:color w:val="333333"/>
                <w:szCs w:val="28"/>
                <w:lang w:val="ru-RU"/>
              </w:rPr>
              <w:t>Чистий дохід від реалізації / Поточні зобов'язання</w:t>
            </w:r>
          </w:p>
        </w:tc>
      </w:tr>
      <w:tr w:rsidR="00D15C52" w:rsidRPr="00D15C52" w:rsidTr="00D15C52">
        <w:tc>
          <w:tcPr>
            <w:tcW w:w="2241" w:type="dxa"/>
            <w:hideMark/>
          </w:tcPr>
          <w:p w:rsidR="00D15C52" w:rsidRPr="00AC187D" w:rsidRDefault="00167B66" w:rsidP="00D15C52">
            <w:pPr>
              <w:spacing w:line="360" w:lineRule="auto"/>
              <w:jc w:val="center"/>
              <w:rPr>
                <w:rFonts w:cs="Times New Roman"/>
                <w:color w:val="333333"/>
                <w:szCs w:val="28"/>
                <w:lang w:val="ru-RU"/>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X</m:t>
                    </m:r>
                  </m:e>
                  <m:sub>
                    <m:r>
                      <w:rPr>
                        <w:rFonts w:ascii="Cambria Math" w:hAnsi="Cambria Math" w:cs="Times New Roman"/>
                        <w:szCs w:val="28"/>
                        <w:lang w:val="ru-RU"/>
                      </w:rPr>
                      <m:t>3</m:t>
                    </m:r>
                  </m:sub>
                </m:sSub>
              </m:oMath>
            </m:oMathPara>
          </w:p>
        </w:tc>
        <w:tc>
          <w:tcPr>
            <w:tcW w:w="2021" w:type="dxa"/>
            <w:hideMark/>
          </w:tcPr>
          <w:p w:rsidR="00D15C52" w:rsidRPr="00AC187D" w:rsidRDefault="00D15C52" w:rsidP="00D15C52">
            <w:pPr>
              <w:spacing w:line="360" w:lineRule="auto"/>
              <w:ind w:firstLine="27"/>
              <w:jc w:val="center"/>
              <w:rPr>
                <w:rFonts w:cs="Times New Roman"/>
                <w:iCs/>
                <w:color w:val="333333"/>
                <w:szCs w:val="28"/>
                <w:bdr w:val="none" w:sz="0" w:space="0" w:color="auto" w:frame="1"/>
                <w:lang w:val="ru-RU"/>
              </w:rPr>
            </w:pPr>
            <w:r w:rsidRPr="00AC187D">
              <w:rPr>
                <w:rFonts w:cs="Times New Roman"/>
                <w:color w:val="333333"/>
                <w:szCs w:val="28"/>
                <w:bdr w:val="none" w:sz="0" w:space="0" w:color="auto" w:frame="1"/>
                <w:lang w:val="ru-RU"/>
              </w:rPr>
              <w:t>Оборотності власного капіталу</w:t>
            </w:r>
          </w:p>
        </w:tc>
        <w:tc>
          <w:tcPr>
            <w:tcW w:w="5344" w:type="dxa"/>
            <w:hideMark/>
          </w:tcPr>
          <w:p w:rsidR="00D15C52" w:rsidRPr="00AC187D" w:rsidRDefault="00D15C52" w:rsidP="001A3E88">
            <w:pPr>
              <w:spacing w:line="360" w:lineRule="auto"/>
              <w:ind w:left="-210" w:firstLine="210"/>
              <w:jc w:val="center"/>
              <w:rPr>
                <w:rFonts w:cs="Times New Roman"/>
                <w:color w:val="333333"/>
                <w:szCs w:val="28"/>
                <w:lang w:val="ru-RU"/>
              </w:rPr>
            </w:pPr>
            <w:r w:rsidRPr="00AC187D">
              <w:rPr>
                <w:rFonts w:cs="Times New Roman"/>
                <w:color w:val="333333"/>
                <w:szCs w:val="28"/>
                <w:lang w:val="ru-RU"/>
              </w:rPr>
              <w:t>Чистий дохід від реалізації / Власний капітал</w:t>
            </w:r>
          </w:p>
        </w:tc>
      </w:tr>
      <w:tr w:rsidR="00D15C52" w:rsidRPr="00D15C52" w:rsidTr="00D15C52">
        <w:tc>
          <w:tcPr>
            <w:tcW w:w="2241" w:type="dxa"/>
            <w:hideMark/>
          </w:tcPr>
          <w:p w:rsidR="00D15C52" w:rsidRPr="00AC187D" w:rsidRDefault="00167B66" w:rsidP="00D15C52">
            <w:pPr>
              <w:spacing w:line="360" w:lineRule="auto"/>
              <w:jc w:val="center"/>
              <w:rPr>
                <w:rFonts w:cs="Times New Roman"/>
                <w:color w:val="333333"/>
                <w:szCs w:val="28"/>
                <w:lang w:val="ru-RU"/>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X</m:t>
                    </m:r>
                  </m:e>
                  <m:sub>
                    <m:r>
                      <w:rPr>
                        <w:rFonts w:ascii="Cambria Math" w:hAnsi="Cambria Math" w:cs="Times New Roman"/>
                        <w:szCs w:val="28"/>
                        <w:lang w:val="ru-RU"/>
                      </w:rPr>
                      <m:t>4</m:t>
                    </m:r>
                  </m:sub>
                </m:sSub>
              </m:oMath>
            </m:oMathPara>
          </w:p>
        </w:tc>
        <w:tc>
          <w:tcPr>
            <w:tcW w:w="2021" w:type="dxa"/>
            <w:hideMark/>
          </w:tcPr>
          <w:p w:rsidR="00D15C52" w:rsidRPr="00AC187D" w:rsidRDefault="00D15C52" w:rsidP="00D15C52">
            <w:pPr>
              <w:spacing w:line="360" w:lineRule="auto"/>
              <w:ind w:firstLine="27"/>
              <w:jc w:val="center"/>
              <w:rPr>
                <w:rFonts w:cs="Times New Roman"/>
                <w:color w:val="333333"/>
                <w:szCs w:val="28"/>
                <w:lang w:val="ru-RU"/>
              </w:rPr>
            </w:pPr>
            <w:r w:rsidRPr="00AC187D">
              <w:rPr>
                <w:rFonts w:cs="Times New Roman"/>
                <w:color w:val="333333"/>
                <w:szCs w:val="28"/>
                <w:bdr w:val="none" w:sz="0" w:space="0" w:color="auto" w:frame="1"/>
                <w:lang w:val="ru-RU"/>
              </w:rPr>
              <w:t>Окупності активі</w:t>
            </w:r>
            <w:proofErr w:type="gramStart"/>
            <w:r w:rsidRPr="00AC187D">
              <w:rPr>
                <w:rFonts w:cs="Times New Roman"/>
                <w:color w:val="333333"/>
                <w:szCs w:val="28"/>
                <w:bdr w:val="none" w:sz="0" w:space="0" w:color="auto" w:frame="1"/>
                <w:lang w:val="ru-RU"/>
              </w:rPr>
              <w:t>в</w:t>
            </w:r>
            <w:proofErr w:type="gramEnd"/>
          </w:p>
        </w:tc>
        <w:tc>
          <w:tcPr>
            <w:tcW w:w="5344" w:type="dxa"/>
            <w:hideMark/>
          </w:tcPr>
          <w:p w:rsidR="00D15C52" w:rsidRPr="00AC187D" w:rsidRDefault="00D15C52" w:rsidP="001A3E88">
            <w:pPr>
              <w:spacing w:line="360" w:lineRule="auto"/>
              <w:ind w:left="-210" w:firstLine="210"/>
              <w:jc w:val="center"/>
              <w:rPr>
                <w:rFonts w:cs="Times New Roman"/>
                <w:color w:val="333333"/>
                <w:szCs w:val="28"/>
                <w:lang w:val="ru-RU"/>
              </w:rPr>
            </w:pPr>
            <w:r w:rsidRPr="00AC187D">
              <w:rPr>
                <w:rFonts w:cs="Times New Roman"/>
                <w:color w:val="333333"/>
                <w:szCs w:val="28"/>
                <w:lang w:val="ru-RU"/>
              </w:rPr>
              <w:t>Баланс / Чистий дохід від реалізації</w:t>
            </w:r>
          </w:p>
        </w:tc>
      </w:tr>
    </w:tbl>
    <w:p w:rsidR="00FE2697" w:rsidRDefault="00FE2697" w:rsidP="00FE2697">
      <w:pPr>
        <w:ind w:firstLine="709"/>
        <w:rPr>
          <w:rFonts w:ascii="Times New Roman" w:hAnsi="Times New Roman" w:cs="Times New Roman"/>
          <w:sz w:val="28"/>
        </w:rPr>
      </w:pPr>
    </w:p>
    <w:p w:rsidR="00FE2697" w:rsidRDefault="00FE2697" w:rsidP="00FE2697">
      <w:pPr>
        <w:ind w:firstLine="709"/>
        <w:rPr>
          <w:rFonts w:ascii="Times New Roman" w:hAnsi="Times New Roman" w:cs="Times New Roman"/>
          <w:sz w:val="28"/>
        </w:rPr>
      </w:pPr>
    </w:p>
    <w:p w:rsidR="00FE2697" w:rsidRDefault="00FE2697" w:rsidP="00FE2697">
      <w:pPr>
        <w:ind w:firstLine="709"/>
        <w:rPr>
          <w:rFonts w:ascii="Times New Roman" w:hAnsi="Times New Roman" w:cs="Times New Roman"/>
          <w:sz w:val="28"/>
        </w:rPr>
      </w:pPr>
    </w:p>
    <w:p w:rsidR="00FE2697" w:rsidRPr="00FE2697" w:rsidRDefault="00FE2697" w:rsidP="00FE2697">
      <w:pPr>
        <w:ind w:firstLine="709"/>
        <w:rPr>
          <w:rFonts w:ascii="Times New Roman" w:hAnsi="Times New Roman" w:cs="Times New Roman"/>
          <w:sz w:val="28"/>
        </w:rPr>
      </w:pPr>
      <w:r>
        <w:rPr>
          <w:rFonts w:ascii="Times New Roman" w:hAnsi="Times New Roman" w:cs="Times New Roman"/>
          <w:sz w:val="28"/>
        </w:rPr>
        <w:lastRenderedPageBreak/>
        <w:t>Продовження таблиці 2.2</w:t>
      </w:r>
    </w:p>
    <w:tbl>
      <w:tblPr>
        <w:tblStyle w:val="aa"/>
        <w:tblW w:w="9606" w:type="dxa"/>
        <w:tblLook w:val="04A0" w:firstRow="1" w:lastRow="0" w:firstColumn="1" w:lastColumn="0" w:noHBand="0" w:noVBand="1"/>
      </w:tblPr>
      <w:tblGrid>
        <w:gridCol w:w="2241"/>
        <w:gridCol w:w="2021"/>
        <w:gridCol w:w="5344"/>
      </w:tblGrid>
      <w:tr w:rsidR="00D15C52" w:rsidRPr="00D15C52" w:rsidTr="00D15C52">
        <w:tc>
          <w:tcPr>
            <w:tcW w:w="2241" w:type="dxa"/>
            <w:hideMark/>
          </w:tcPr>
          <w:p w:rsidR="00D15C52" w:rsidRPr="00AC187D" w:rsidRDefault="00167B66" w:rsidP="00D15C52">
            <w:pPr>
              <w:spacing w:line="360" w:lineRule="auto"/>
              <w:jc w:val="center"/>
              <w:rPr>
                <w:rFonts w:cs="Times New Roman"/>
                <w:color w:val="333333"/>
                <w:szCs w:val="28"/>
                <w:lang w:val="ru-RU"/>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X</m:t>
                    </m:r>
                  </m:e>
                  <m:sub>
                    <m:r>
                      <w:rPr>
                        <w:rFonts w:ascii="Cambria Math" w:hAnsi="Cambria Math" w:cs="Times New Roman"/>
                        <w:szCs w:val="28"/>
                        <w:lang w:val="ru-RU"/>
                      </w:rPr>
                      <m:t>5</m:t>
                    </m:r>
                  </m:sub>
                </m:sSub>
              </m:oMath>
            </m:oMathPara>
          </w:p>
        </w:tc>
        <w:tc>
          <w:tcPr>
            <w:tcW w:w="2021" w:type="dxa"/>
            <w:hideMark/>
          </w:tcPr>
          <w:p w:rsidR="00D15C52" w:rsidRPr="00AC187D" w:rsidRDefault="00D15C52" w:rsidP="00D15C52">
            <w:pPr>
              <w:spacing w:line="360" w:lineRule="auto"/>
              <w:ind w:firstLine="27"/>
              <w:jc w:val="center"/>
              <w:rPr>
                <w:rFonts w:cs="Times New Roman"/>
                <w:iCs/>
                <w:color w:val="333333"/>
                <w:szCs w:val="28"/>
                <w:bdr w:val="none" w:sz="0" w:space="0" w:color="auto" w:frame="1"/>
                <w:lang w:val="ru-RU"/>
              </w:rPr>
            </w:pPr>
            <w:r w:rsidRPr="00AC187D">
              <w:rPr>
                <w:rFonts w:cs="Times New Roman"/>
                <w:color w:val="333333"/>
                <w:szCs w:val="28"/>
                <w:bdr w:val="none" w:sz="0" w:space="0" w:color="auto" w:frame="1"/>
                <w:lang w:val="ru-RU"/>
              </w:rPr>
              <w:t>Забезпеченості власними оборотними засобами</w:t>
            </w:r>
          </w:p>
        </w:tc>
        <w:tc>
          <w:tcPr>
            <w:tcW w:w="5344" w:type="dxa"/>
            <w:hideMark/>
          </w:tcPr>
          <w:p w:rsidR="00D15C52" w:rsidRPr="00AC187D" w:rsidRDefault="00D15C52" w:rsidP="001A3E88">
            <w:pPr>
              <w:spacing w:line="360" w:lineRule="auto"/>
              <w:ind w:left="-9" w:firstLine="210"/>
              <w:jc w:val="center"/>
              <w:rPr>
                <w:rFonts w:cs="Times New Roman"/>
                <w:color w:val="333333"/>
                <w:szCs w:val="28"/>
                <w:lang w:val="ru-RU"/>
              </w:rPr>
            </w:pPr>
            <w:r w:rsidRPr="00AC187D">
              <w:rPr>
                <w:rFonts w:cs="Times New Roman"/>
                <w:color w:val="333333"/>
                <w:szCs w:val="28"/>
                <w:lang w:val="ru-RU"/>
              </w:rPr>
              <w:t>(Оборотні активи — Поточні зобов'язання) / Оборотні активи</w:t>
            </w:r>
          </w:p>
        </w:tc>
      </w:tr>
      <w:tr w:rsidR="00D15C52" w:rsidRPr="00D15C52" w:rsidTr="00D15C52">
        <w:tc>
          <w:tcPr>
            <w:tcW w:w="2241" w:type="dxa"/>
          </w:tcPr>
          <w:p w:rsidR="00D15C52" w:rsidRPr="00AC187D" w:rsidRDefault="00167B66" w:rsidP="00D15C52">
            <w:pPr>
              <w:spacing w:line="360" w:lineRule="auto"/>
              <w:jc w:val="center"/>
              <w:rPr>
                <w:rFonts w:eastAsia="Calibri" w:cs="Times New Roman"/>
                <w:szCs w:val="28"/>
                <w:lang w:val="en-US" w:eastAsia="uk-UA"/>
              </w:rPr>
            </w:pPr>
            <m:oMathPara>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X</m:t>
                    </m:r>
                  </m:e>
                  <m:sub>
                    <m:r>
                      <w:rPr>
                        <w:rFonts w:ascii="Cambria Math" w:hAnsi="Cambria Math" w:cs="Times New Roman"/>
                        <w:szCs w:val="28"/>
                        <w:lang w:val="ru-RU"/>
                      </w:rPr>
                      <m:t>6</m:t>
                    </m:r>
                  </m:sub>
                </m:sSub>
              </m:oMath>
            </m:oMathPara>
          </w:p>
        </w:tc>
        <w:tc>
          <w:tcPr>
            <w:tcW w:w="2021" w:type="dxa"/>
          </w:tcPr>
          <w:p w:rsidR="00D15C52" w:rsidRPr="00AC187D" w:rsidRDefault="00D15C52" w:rsidP="00D15C52">
            <w:pPr>
              <w:spacing w:line="360" w:lineRule="auto"/>
              <w:ind w:firstLine="27"/>
              <w:jc w:val="center"/>
              <w:rPr>
                <w:rFonts w:cs="Times New Roman"/>
                <w:color w:val="333333"/>
                <w:szCs w:val="28"/>
                <w:bdr w:val="none" w:sz="0" w:space="0" w:color="auto" w:frame="1"/>
                <w:lang w:val="ru-RU"/>
              </w:rPr>
            </w:pPr>
            <w:r w:rsidRPr="00AC187D">
              <w:rPr>
                <w:rFonts w:cs="Times New Roman"/>
                <w:color w:val="333333"/>
                <w:szCs w:val="28"/>
                <w:bdr w:val="none" w:sz="0" w:space="0" w:color="auto" w:frame="1"/>
                <w:lang w:val="ru-RU"/>
              </w:rPr>
              <w:t>Концентрації залученого капіталу</w:t>
            </w:r>
          </w:p>
        </w:tc>
        <w:tc>
          <w:tcPr>
            <w:tcW w:w="5344" w:type="dxa"/>
          </w:tcPr>
          <w:p w:rsidR="00D15C52" w:rsidRPr="00AC187D" w:rsidRDefault="00D15C52" w:rsidP="001A3E88">
            <w:pPr>
              <w:spacing w:line="360" w:lineRule="auto"/>
              <w:ind w:left="-210" w:firstLine="210"/>
              <w:jc w:val="center"/>
              <w:rPr>
                <w:rFonts w:cs="Times New Roman"/>
                <w:color w:val="333333"/>
                <w:szCs w:val="28"/>
                <w:lang w:val="ru-RU"/>
              </w:rPr>
            </w:pPr>
            <w:proofErr w:type="gramStart"/>
            <w:r w:rsidRPr="00AC187D">
              <w:rPr>
                <w:rFonts w:cs="Times New Roman"/>
                <w:color w:val="333333"/>
                <w:szCs w:val="28"/>
                <w:lang w:val="ru-RU"/>
              </w:rPr>
              <w:t>(Довгострокові зобов'язання + Поточні</w:t>
            </w:r>
            <w:proofErr w:type="gramEnd"/>
          </w:p>
          <w:p w:rsidR="00D15C52" w:rsidRPr="00AC187D" w:rsidRDefault="00D15C52" w:rsidP="001A3E88">
            <w:pPr>
              <w:spacing w:line="360" w:lineRule="auto"/>
              <w:ind w:left="-210" w:firstLine="210"/>
              <w:jc w:val="center"/>
              <w:rPr>
                <w:rFonts w:cs="Times New Roman"/>
                <w:color w:val="333333"/>
                <w:szCs w:val="28"/>
                <w:lang w:val="ru-RU"/>
              </w:rPr>
            </w:pPr>
            <w:r w:rsidRPr="00AC187D">
              <w:rPr>
                <w:rFonts w:cs="Times New Roman"/>
                <w:color w:val="333333"/>
                <w:szCs w:val="28"/>
                <w:lang w:val="ru-RU"/>
              </w:rPr>
              <w:t>зобов'язання) / Баланс</w:t>
            </w:r>
          </w:p>
        </w:tc>
      </w:tr>
      <w:tr w:rsidR="00D15C52" w:rsidRPr="00D15C52" w:rsidTr="00D15C52">
        <w:tc>
          <w:tcPr>
            <w:tcW w:w="2241" w:type="dxa"/>
          </w:tcPr>
          <w:p w:rsidR="00D15C52" w:rsidRPr="00AC187D" w:rsidRDefault="00167B66" w:rsidP="00D15C52">
            <w:pPr>
              <w:spacing w:line="360" w:lineRule="auto"/>
              <w:jc w:val="center"/>
              <w:rPr>
                <w:rFonts w:eastAsia="Calibri" w:cs="Times New Roman"/>
                <w:szCs w:val="28"/>
                <w:lang w:val="ru-RU" w:eastAsia="uk-UA"/>
              </w:rPr>
            </w:pPr>
            <m:oMathPara>
              <m:oMathParaPr>
                <m:jc m:val="center"/>
              </m:oMathParaPr>
              <m:oMath>
                <m:sSub>
                  <m:sSubPr>
                    <m:ctrlPr>
                      <w:rPr>
                        <w:rFonts w:ascii="Cambria Math" w:eastAsia="Times New Roman" w:hAnsi="Cambria Math" w:cs="Times New Roman"/>
                        <w:i/>
                        <w:szCs w:val="28"/>
                        <w:lang w:val="ru-RU" w:eastAsia="uk-UA"/>
                      </w:rPr>
                    </m:ctrlPr>
                  </m:sSubPr>
                  <m:e>
                    <m:r>
                      <w:rPr>
                        <w:rFonts w:ascii="Cambria Math" w:hAnsi="Cambria Math" w:cs="Times New Roman"/>
                        <w:szCs w:val="28"/>
                        <w:lang w:val="ru-RU"/>
                      </w:rPr>
                      <m:t>X</m:t>
                    </m:r>
                  </m:e>
                  <m:sub>
                    <m:r>
                      <w:rPr>
                        <w:rFonts w:ascii="Cambria Math" w:hAnsi="Cambria Math" w:cs="Times New Roman"/>
                        <w:szCs w:val="28"/>
                        <w:lang w:val="ru-RU"/>
                      </w:rPr>
                      <m:t>7</m:t>
                    </m:r>
                  </m:sub>
                </m:sSub>
              </m:oMath>
            </m:oMathPara>
          </w:p>
        </w:tc>
        <w:tc>
          <w:tcPr>
            <w:tcW w:w="2021" w:type="dxa"/>
          </w:tcPr>
          <w:p w:rsidR="00D15C52" w:rsidRPr="00AC187D" w:rsidRDefault="00D15C52" w:rsidP="00D15C52">
            <w:pPr>
              <w:spacing w:line="360" w:lineRule="auto"/>
              <w:ind w:firstLine="27"/>
              <w:jc w:val="center"/>
              <w:rPr>
                <w:rFonts w:cs="Times New Roman"/>
                <w:color w:val="333333"/>
                <w:szCs w:val="28"/>
                <w:bdr w:val="none" w:sz="0" w:space="0" w:color="auto" w:frame="1"/>
                <w:lang w:val="ru-RU"/>
              </w:rPr>
            </w:pPr>
            <w:r w:rsidRPr="00AC187D">
              <w:rPr>
                <w:rFonts w:cs="Times New Roman"/>
                <w:color w:val="333333"/>
                <w:szCs w:val="28"/>
                <w:bdr w:val="none" w:sz="0" w:space="0" w:color="auto" w:frame="1"/>
                <w:lang w:val="ru-RU"/>
              </w:rPr>
              <w:t>Покриття боргів власним капіталом</w:t>
            </w:r>
          </w:p>
        </w:tc>
        <w:tc>
          <w:tcPr>
            <w:tcW w:w="5344" w:type="dxa"/>
          </w:tcPr>
          <w:p w:rsidR="00D15C52" w:rsidRPr="00AC187D" w:rsidRDefault="00D15C52" w:rsidP="001A3E88">
            <w:pPr>
              <w:spacing w:line="360" w:lineRule="auto"/>
              <w:ind w:firstLine="210"/>
              <w:jc w:val="center"/>
              <w:rPr>
                <w:rFonts w:cs="Times New Roman"/>
                <w:color w:val="333333"/>
                <w:szCs w:val="28"/>
                <w:lang w:val="ru-RU"/>
              </w:rPr>
            </w:pPr>
            <w:r w:rsidRPr="00AC187D">
              <w:rPr>
                <w:rFonts w:cs="Times New Roman"/>
                <w:color w:val="333333"/>
                <w:szCs w:val="28"/>
                <w:lang w:val="ru-RU"/>
              </w:rPr>
              <w:t>Власний капітал / (Забезпечення наступних витрат і платежів + Довгострокові зобов'язання + Поточні зобов'язання)</w:t>
            </w:r>
          </w:p>
        </w:tc>
      </w:tr>
    </w:tbl>
    <w:p w:rsidR="00D15C52" w:rsidRDefault="00D15C52" w:rsidP="00D15C52">
      <w:pPr>
        <w:shd w:val="clear" w:color="auto" w:fill="FFFFFF"/>
        <w:spacing w:before="240" w:after="0" w:line="360" w:lineRule="auto"/>
        <w:ind w:firstLine="709"/>
        <w:jc w:val="both"/>
        <w:textAlignment w:val="baseline"/>
        <w:rPr>
          <w:rFonts w:ascii="Times New Roman" w:hAnsi="Times New Roman" w:cs="Times New Roman"/>
          <w:sz w:val="28"/>
          <w:szCs w:val="28"/>
          <w:lang w:val="ru-RU"/>
        </w:rPr>
      </w:pPr>
      <w:r w:rsidRPr="002C53D9">
        <w:rPr>
          <w:rFonts w:ascii="Times New Roman" w:hAnsi="Times New Roman" w:cs="Times New Roman"/>
          <w:sz w:val="28"/>
          <w:szCs w:val="28"/>
        </w:rPr>
        <w:t xml:space="preserve"> В залежності від значення </w:t>
      </w:r>
      <m:oMath>
        <m:r>
          <w:rPr>
            <w:rFonts w:ascii="Cambria Math" w:hAnsi="Cambria Math" w:cs="Times New Roman"/>
            <w:sz w:val="28"/>
            <w:szCs w:val="28"/>
            <w:lang w:val="ru-RU"/>
          </w:rPr>
          <m:t>Z</m:t>
        </m:r>
      </m:oMath>
      <w:r w:rsidRPr="002C53D9">
        <w:rPr>
          <w:rFonts w:ascii="Times New Roman" w:eastAsiaTheme="minorEastAsia" w:hAnsi="Times New Roman" w:cs="Times New Roman"/>
          <w:sz w:val="28"/>
          <w:szCs w:val="28"/>
        </w:rPr>
        <w:t xml:space="preserve"> прогнозується </w:t>
      </w:r>
      <w:r w:rsidR="002C53D9" w:rsidRPr="002C53D9">
        <w:rPr>
          <w:rFonts w:ascii="Times New Roman" w:eastAsiaTheme="minorEastAsia" w:hAnsi="Times New Roman" w:cs="Times New Roman"/>
          <w:sz w:val="28"/>
          <w:szCs w:val="28"/>
        </w:rPr>
        <w:t>така</w:t>
      </w:r>
      <w:r w:rsidRPr="002C53D9">
        <w:rPr>
          <w:rFonts w:ascii="Times New Roman" w:eastAsiaTheme="minorEastAsia" w:hAnsi="Times New Roman" w:cs="Times New Roman"/>
          <w:sz w:val="28"/>
          <w:szCs w:val="28"/>
        </w:rPr>
        <w:t xml:space="preserve"> ймовірність банкрутства</w:t>
      </w:r>
      <w:r w:rsidRPr="002C53D9">
        <w:rPr>
          <w:rFonts w:ascii="Times New Roman" w:hAnsi="Times New Roman" w:cs="Times New Roman"/>
          <w:sz w:val="28"/>
          <w:szCs w:val="28"/>
        </w:rPr>
        <w:t xml:space="preserve">: якщо при оцінюванні фінансового стану підприємства отримаємо значення </w:t>
      </w:r>
      <m:oMath>
        <m:r>
          <w:rPr>
            <w:rFonts w:ascii="Cambria Math" w:hAnsi="Cambria Math" w:cs="Times New Roman"/>
            <w:sz w:val="28"/>
            <w:szCs w:val="28"/>
            <w:lang w:val="ru-RU"/>
          </w:rPr>
          <m:t>Z</m:t>
        </m:r>
        <m:r>
          <w:rPr>
            <w:rFonts w:ascii="Cambria Math" w:hAnsi="Cambria Math" w:cs="Times New Roman"/>
            <w:sz w:val="28"/>
            <w:szCs w:val="28"/>
          </w:rPr>
          <m:t xml:space="preserve"> &gt; 1,104</m:t>
        </m:r>
      </m:oMath>
      <w:r w:rsidRPr="002C53D9">
        <w:rPr>
          <w:rFonts w:ascii="Times New Roman" w:hAnsi="Times New Roman" w:cs="Times New Roman"/>
          <w:sz w:val="28"/>
          <w:szCs w:val="28"/>
        </w:rPr>
        <w:t xml:space="preserve">, то це </w:t>
      </w:r>
      <w:r w:rsidR="002C53D9" w:rsidRPr="002C53D9">
        <w:rPr>
          <w:rFonts w:ascii="Times New Roman" w:hAnsi="Times New Roman" w:cs="Times New Roman"/>
          <w:sz w:val="28"/>
          <w:szCs w:val="28"/>
        </w:rPr>
        <w:t>вказує на</w:t>
      </w:r>
      <w:r w:rsidRPr="002C53D9">
        <w:rPr>
          <w:rFonts w:ascii="Times New Roman" w:hAnsi="Times New Roman" w:cs="Times New Roman"/>
          <w:sz w:val="28"/>
          <w:szCs w:val="28"/>
        </w:rPr>
        <w:t xml:space="preserve"> задовільний фінансовий стан та низьку ймовірність банкрутства. </w:t>
      </w:r>
      <w:proofErr w:type="gramStart"/>
      <w:r w:rsidRPr="00D15C52">
        <w:rPr>
          <w:rFonts w:ascii="Times New Roman" w:hAnsi="Times New Roman" w:cs="Times New Roman"/>
          <w:sz w:val="28"/>
          <w:szCs w:val="28"/>
          <w:lang w:val="ru-RU"/>
        </w:rPr>
        <w:t>З</w:t>
      </w:r>
      <w:proofErr w:type="gramEnd"/>
      <w:r w:rsidRPr="00D15C52">
        <w:rPr>
          <w:rFonts w:ascii="Times New Roman" w:hAnsi="Times New Roman" w:cs="Times New Roman"/>
          <w:sz w:val="28"/>
          <w:szCs w:val="28"/>
          <w:lang w:val="ru-RU"/>
        </w:rPr>
        <w:t xml:space="preserve"> ростом значення </w:t>
      </w:r>
      <m:oMath>
        <m:r>
          <w:rPr>
            <w:rFonts w:ascii="Cambria Math" w:hAnsi="Cambria Math" w:cs="Times New Roman"/>
            <w:sz w:val="28"/>
            <w:szCs w:val="28"/>
            <w:lang w:val="ru-RU"/>
          </w:rPr>
          <m:t>Z</m:t>
        </m:r>
      </m:oMath>
      <w:r w:rsidRPr="00D15C52">
        <w:rPr>
          <w:rFonts w:ascii="Times New Roman" w:hAnsi="Times New Roman" w:cs="Times New Roman"/>
          <w:sz w:val="28"/>
          <w:szCs w:val="28"/>
          <w:lang w:val="ru-RU"/>
        </w:rPr>
        <w:t xml:space="preserve"> </w:t>
      </w:r>
      <w:r w:rsidR="002C53D9">
        <w:rPr>
          <w:rFonts w:ascii="Times New Roman" w:hAnsi="Times New Roman" w:cs="Times New Roman"/>
          <w:sz w:val="28"/>
          <w:szCs w:val="28"/>
          <w:lang w:val="ru-RU"/>
        </w:rPr>
        <w:t>збільшується</w:t>
      </w:r>
      <w:r w:rsidRPr="00D15C52">
        <w:rPr>
          <w:rFonts w:ascii="Times New Roman" w:hAnsi="Times New Roman" w:cs="Times New Roman"/>
          <w:sz w:val="28"/>
          <w:szCs w:val="28"/>
          <w:lang w:val="ru-RU"/>
        </w:rPr>
        <w:t xml:space="preserve"> </w:t>
      </w:r>
      <w:r w:rsidR="002C53D9">
        <w:rPr>
          <w:rFonts w:ascii="Times New Roman" w:hAnsi="Times New Roman" w:cs="Times New Roman"/>
          <w:sz w:val="28"/>
          <w:szCs w:val="28"/>
          <w:lang w:val="ru-RU"/>
        </w:rPr>
        <w:t>стабільність</w:t>
      </w:r>
      <w:r w:rsidRPr="00D15C52">
        <w:rPr>
          <w:rFonts w:ascii="Times New Roman" w:hAnsi="Times New Roman" w:cs="Times New Roman"/>
          <w:sz w:val="28"/>
          <w:szCs w:val="28"/>
          <w:lang w:val="ru-RU"/>
        </w:rPr>
        <w:t xml:space="preserve"> </w:t>
      </w:r>
      <w:r w:rsidR="002C53D9">
        <w:rPr>
          <w:rFonts w:ascii="Times New Roman" w:hAnsi="Times New Roman" w:cs="Times New Roman"/>
          <w:sz w:val="28"/>
          <w:szCs w:val="28"/>
          <w:lang w:val="ru-RU"/>
        </w:rPr>
        <w:t>підприємства</w:t>
      </w:r>
      <w:r w:rsidRPr="00D15C52">
        <w:rPr>
          <w:rFonts w:ascii="Times New Roman" w:hAnsi="Times New Roman" w:cs="Times New Roman"/>
          <w:sz w:val="28"/>
          <w:szCs w:val="28"/>
          <w:lang w:val="ru-RU"/>
        </w:rPr>
        <w:t xml:space="preserve">. Якщо значення </w:t>
      </w:r>
      <m:oMath>
        <m:r>
          <w:rPr>
            <w:rFonts w:ascii="Cambria Math" w:hAnsi="Cambria Math" w:cs="Times New Roman"/>
            <w:sz w:val="28"/>
            <w:szCs w:val="28"/>
            <w:lang w:val="ru-RU"/>
          </w:rPr>
          <m:t>Z ≤ 1,104</m:t>
        </m:r>
      </m:oMath>
      <w:r w:rsidRPr="00D15C52">
        <w:rPr>
          <w:rFonts w:ascii="Times New Roman" w:hAnsi="Times New Roman" w:cs="Times New Roman"/>
          <w:sz w:val="28"/>
          <w:szCs w:val="28"/>
          <w:lang w:val="ru-RU"/>
        </w:rPr>
        <w:t>, то виникає загроз</w:t>
      </w:r>
      <w:r w:rsidR="002C53D9">
        <w:rPr>
          <w:rFonts w:ascii="Times New Roman" w:hAnsi="Times New Roman" w:cs="Times New Roman"/>
          <w:sz w:val="28"/>
          <w:szCs w:val="28"/>
          <w:lang w:val="ru-RU"/>
        </w:rPr>
        <w:t>а фінансової кризи. Відповідно до зменшення</w:t>
      </w:r>
      <w:r w:rsidRPr="00D15C52">
        <w:rPr>
          <w:rFonts w:ascii="Times New Roman" w:hAnsi="Times New Roman" w:cs="Times New Roman"/>
          <w:sz w:val="28"/>
          <w:szCs w:val="28"/>
          <w:lang w:val="ru-RU"/>
        </w:rPr>
        <w:t xml:space="preserve"> </w:t>
      </w:r>
      <m:oMath>
        <m:r>
          <w:rPr>
            <w:rFonts w:ascii="Cambria Math" w:hAnsi="Cambria Math" w:cs="Times New Roman"/>
            <w:sz w:val="28"/>
            <w:szCs w:val="28"/>
            <w:lang w:val="ru-RU"/>
          </w:rPr>
          <m:t>Z</m:t>
        </m:r>
      </m:oMath>
      <w:r w:rsidRPr="00D15C52">
        <w:rPr>
          <w:rFonts w:ascii="Times New Roman" w:hAnsi="Times New Roman" w:cs="Times New Roman"/>
          <w:sz w:val="28"/>
          <w:szCs w:val="28"/>
          <w:lang w:val="ru-RU"/>
        </w:rPr>
        <w:t xml:space="preserve"> росте з</w:t>
      </w:r>
      <w:r w:rsidR="002C53D9">
        <w:rPr>
          <w:rFonts w:ascii="Times New Roman" w:hAnsi="Times New Roman" w:cs="Times New Roman"/>
          <w:sz w:val="28"/>
          <w:szCs w:val="28"/>
          <w:lang w:val="ru-RU"/>
        </w:rPr>
        <w:t>агроза банкрутства аналізованої</w:t>
      </w:r>
      <w:r w:rsidRPr="00D15C52">
        <w:rPr>
          <w:rFonts w:ascii="Times New Roman" w:hAnsi="Times New Roman" w:cs="Times New Roman"/>
          <w:sz w:val="28"/>
          <w:szCs w:val="28"/>
          <w:lang w:val="ru-RU"/>
        </w:rPr>
        <w:t xml:space="preserve"> </w:t>
      </w:r>
      <w:r w:rsidR="002C53D9">
        <w:rPr>
          <w:rFonts w:ascii="Times New Roman" w:hAnsi="Times New Roman" w:cs="Times New Roman"/>
          <w:sz w:val="28"/>
          <w:szCs w:val="28"/>
          <w:lang w:val="ru-RU"/>
        </w:rPr>
        <w:t>компанії</w:t>
      </w:r>
      <w:r w:rsidRPr="00D15C52">
        <w:rPr>
          <w:rFonts w:ascii="Times New Roman" w:hAnsi="Times New Roman" w:cs="Times New Roman"/>
          <w:sz w:val="28"/>
          <w:szCs w:val="28"/>
          <w:lang w:val="ru-RU"/>
        </w:rPr>
        <w:t xml:space="preserve"> [</w:t>
      </w:r>
      <w:r w:rsidR="007B5C80">
        <w:rPr>
          <w:rFonts w:ascii="Times New Roman" w:hAnsi="Times New Roman" w:cs="Times New Roman"/>
          <w:sz w:val="28"/>
          <w:szCs w:val="28"/>
          <w:lang w:val="ru-RU"/>
        </w:rPr>
        <w:t>1</w:t>
      </w:r>
      <w:r w:rsidR="007B5C80">
        <w:rPr>
          <w:rFonts w:ascii="Times New Roman" w:hAnsi="Times New Roman" w:cs="Times New Roman"/>
          <w:sz w:val="28"/>
          <w:szCs w:val="28"/>
          <w:lang w:val="en-US"/>
        </w:rPr>
        <w:t>5</w:t>
      </w:r>
      <w:r w:rsidRPr="00D15C52">
        <w:rPr>
          <w:rFonts w:ascii="Times New Roman" w:hAnsi="Times New Roman" w:cs="Times New Roman"/>
          <w:sz w:val="28"/>
          <w:szCs w:val="28"/>
          <w:lang w:val="ru-RU"/>
        </w:rPr>
        <w:t>].</w:t>
      </w:r>
    </w:p>
    <w:p w:rsidR="00D15C52" w:rsidRPr="002C53D9" w:rsidRDefault="002C53D9" w:rsidP="002C53D9">
      <w:pPr>
        <w:shd w:val="clear" w:color="auto" w:fill="FFFFFF"/>
        <w:spacing w:after="0" w:line="360" w:lineRule="auto"/>
        <w:ind w:firstLine="709"/>
        <w:jc w:val="both"/>
        <w:textAlignment w:val="baseline"/>
        <w:rPr>
          <w:rFonts w:ascii="Times New Roman" w:hAnsi="Times New Roman" w:cs="Times New Roman"/>
          <w:sz w:val="28"/>
          <w:szCs w:val="28"/>
          <w:lang w:val="ru-RU"/>
        </w:rPr>
      </w:pPr>
      <w:r w:rsidRPr="002C53D9">
        <w:rPr>
          <w:rFonts w:ascii="Times New Roman" w:hAnsi="Times New Roman" w:cs="Times New Roman"/>
          <w:sz w:val="28"/>
          <w:szCs w:val="28"/>
          <w:lang w:val="ru-RU"/>
        </w:rPr>
        <w:t xml:space="preserve">Перевагами такого </w:t>
      </w:r>
      <w:proofErr w:type="gramStart"/>
      <w:r w:rsidRPr="002C53D9">
        <w:rPr>
          <w:rFonts w:ascii="Times New Roman" w:hAnsi="Times New Roman" w:cs="Times New Roman"/>
          <w:sz w:val="28"/>
          <w:szCs w:val="28"/>
          <w:lang w:val="ru-RU"/>
        </w:rPr>
        <w:t>п</w:t>
      </w:r>
      <w:proofErr w:type="gramEnd"/>
      <w:r w:rsidRPr="002C53D9">
        <w:rPr>
          <w:rFonts w:ascii="Times New Roman" w:hAnsi="Times New Roman" w:cs="Times New Roman"/>
          <w:sz w:val="28"/>
          <w:szCs w:val="28"/>
          <w:lang w:val="ru-RU"/>
        </w:rPr>
        <w:t xml:space="preserve">ідходу є набагато вища точність діагностики банкрутства підприємства, ніж </w:t>
      </w:r>
      <w:r>
        <w:rPr>
          <w:rFonts w:ascii="Times New Roman" w:hAnsi="Times New Roman" w:cs="Times New Roman"/>
          <w:sz w:val="28"/>
          <w:szCs w:val="28"/>
          <w:lang w:val="ru-RU"/>
        </w:rPr>
        <w:t>для інших моделей</w:t>
      </w:r>
      <w:r w:rsidRPr="002C53D9">
        <w:rPr>
          <w:rFonts w:ascii="Times New Roman" w:hAnsi="Times New Roman" w:cs="Times New Roman"/>
          <w:sz w:val="28"/>
          <w:szCs w:val="28"/>
          <w:lang w:val="ru-RU"/>
        </w:rPr>
        <w:t>. Серед недоліків можна відзначити вибі</w:t>
      </w:r>
      <w:proofErr w:type="gramStart"/>
      <w:r w:rsidRPr="002C53D9">
        <w:rPr>
          <w:rFonts w:ascii="Times New Roman" w:hAnsi="Times New Roman" w:cs="Times New Roman"/>
          <w:sz w:val="28"/>
          <w:szCs w:val="28"/>
          <w:lang w:val="ru-RU"/>
        </w:rPr>
        <w:t>р</w:t>
      </w:r>
      <w:proofErr w:type="gramEnd"/>
      <w:r w:rsidRPr="002C53D9">
        <w:rPr>
          <w:rFonts w:ascii="Times New Roman" w:hAnsi="Times New Roman" w:cs="Times New Roman"/>
          <w:sz w:val="28"/>
          <w:szCs w:val="28"/>
          <w:lang w:val="ru-RU"/>
        </w:rPr>
        <w:t xml:space="preserve"> лише двох класів </w:t>
      </w:r>
      <w:r>
        <w:rPr>
          <w:rFonts w:ascii="Times New Roman" w:hAnsi="Times New Roman" w:cs="Times New Roman"/>
          <w:sz w:val="28"/>
          <w:szCs w:val="28"/>
          <w:lang w:val="ru-RU"/>
        </w:rPr>
        <w:t>стану</w:t>
      </w:r>
      <w:r w:rsidRPr="002C53D9">
        <w:rPr>
          <w:rFonts w:ascii="Times New Roman" w:hAnsi="Times New Roman" w:cs="Times New Roman"/>
          <w:sz w:val="28"/>
          <w:szCs w:val="28"/>
          <w:lang w:val="ru-RU"/>
        </w:rPr>
        <w:t xml:space="preserve"> компанії, оскільки при використанні </w:t>
      </w:r>
      <w:r w:rsidRPr="00D15C52">
        <w:rPr>
          <w:rFonts w:ascii="Times New Roman" w:hAnsi="Times New Roman" w:cs="Times New Roman"/>
          <w:sz w:val="28"/>
          <w:szCs w:val="28"/>
          <w:lang w:val="ru-RU"/>
        </w:rPr>
        <w:t xml:space="preserve">дискримінантної </w:t>
      </w:r>
      <w:r w:rsidRPr="002C53D9">
        <w:rPr>
          <w:rFonts w:ascii="Times New Roman" w:hAnsi="Times New Roman" w:cs="Times New Roman"/>
          <w:sz w:val="28"/>
          <w:szCs w:val="28"/>
          <w:lang w:val="ru-RU"/>
        </w:rPr>
        <w:t>моделі цього недостатньо для оцінки реального фінансового становища.</w:t>
      </w:r>
    </w:p>
    <w:p w:rsidR="00CC1FC7" w:rsidRDefault="00CC1FC7" w:rsidP="00CC1FC7">
      <w:pPr>
        <w:spacing w:after="0" w:line="360" w:lineRule="auto"/>
        <w:ind w:firstLine="567"/>
        <w:rPr>
          <w:rFonts w:ascii="Times New Roman" w:hAnsi="Times New Roman"/>
          <w:sz w:val="28"/>
          <w:lang w:eastAsia="ru-RU"/>
        </w:rPr>
      </w:pPr>
      <w:bookmarkStart w:id="2" w:name="_Toc406658620"/>
    </w:p>
    <w:p w:rsidR="001A3E88" w:rsidRDefault="001A3E88" w:rsidP="00CC1FC7">
      <w:pPr>
        <w:spacing w:after="0" w:line="360" w:lineRule="auto"/>
        <w:ind w:firstLine="567"/>
        <w:rPr>
          <w:rFonts w:ascii="Times New Roman" w:hAnsi="Times New Roman"/>
          <w:sz w:val="28"/>
          <w:lang w:eastAsia="ru-RU"/>
        </w:rPr>
      </w:pPr>
    </w:p>
    <w:p w:rsidR="00FE2697" w:rsidRDefault="00FE2697" w:rsidP="00CC1FC7">
      <w:pPr>
        <w:spacing w:after="0" w:line="360" w:lineRule="auto"/>
        <w:ind w:firstLine="567"/>
        <w:rPr>
          <w:rFonts w:ascii="Times New Roman" w:hAnsi="Times New Roman"/>
          <w:sz w:val="28"/>
          <w:lang w:eastAsia="ru-RU"/>
        </w:rPr>
      </w:pPr>
    </w:p>
    <w:p w:rsidR="00FE2697" w:rsidRDefault="00FE2697" w:rsidP="00CC1FC7">
      <w:pPr>
        <w:spacing w:after="0" w:line="360" w:lineRule="auto"/>
        <w:ind w:firstLine="567"/>
        <w:rPr>
          <w:rFonts w:ascii="Times New Roman" w:hAnsi="Times New Roman"/>
          <w:sz w:val="28"/>
          <w:lang w:eastAsia="ru-RU"/>
        </w:rPr>
      </w:pPr>
    </w:p>
    <w:p w:rsidR="00FE2697" w:rsidRDefault="00FE2697" w:rsidP="00CC1FC7">
      <w:pPr>
        <w:spacing w:after="0" w:line="360" w:lineRule="auto"/>
        <w:ind w:firstLine="567"/>
        <w:rPr>
          <w:rFonts w:ascii="Times New Roman" w:hAnsi="Times New Roman"/>
          <w:sz w:val="28"/>
          <w:lang w:eastAsia="ru-RU"/>
        </w:rPr>
      </w:pPr>
    </w:p>
    <w:p w:rsidR="00FE2697" w:rsidRDefault="00FE2697" w:rsidP="00CC1FC7">
      <w:pPr>
        <w:spacing w:after="0" w:line="360" w:lineRule="auto"/>
        <w:ind w:firstLine="567"/>
        <w:rPr>
          <w:rFonts w:ascii="Times New Roman" w:hAnsi="Times New Roman"/>
          <w:sz w:val="28"/>
          <w:lang w:eastAsia="ru-RU"/>
        </w:rPr>
      </w:pPr>
    </w:p>
    <w:p w:rsidR="00CC1FC7" w:rsidRDefault="00CC1FC7" w:rsidP="00CC1FC7">
      <w:pPr>
        <w:spacing w:after="0" w:line="360" w:lineRule="auto"/>
        <w:ind w:firstLine="567"/>
        <w:rPr>
          <w:rFonts w:ascii="Times New Roman" w:hAnsi="Times New Roman"/>
          <w:sz w:val="28"/>
        </w:rPr>
      </w:pPr>
      <w:r>
        <w:rPr>
          <w:rFonts w:ascii="Times New Roman" w:hAnsi="Times New Roman"/>
          <w:sz w:val="28"/>
        </w:rPr>
        <w:lastRenderedPageBreak/>
        <w:t>2.2 Матричний метод прогнозування банкрутства Недосєкіна О.О</w:t>
      </w:r>
    </w:p>
    <w:p w:rsidR="00CC1FC7" w:rsidRDefault="00CC1FC7" w:rsidP="00CC1FC7">
      <w:pPr>
        <w:spacing w:after="0" w:line="360" w:lineRule="auto"/>
        <w:ind w:firstLine="567"/>
        <w:rPr>
          <w:rFonts w:ascii="Times New Roman" w:hAnsi="Times New Roman"/>
          <w:sz w:val="28"/>
          <w:lang w:eastAsia="ru-RU"/>
        </w:rPr>
      </w:pPr>
    </w:p>
    <w:p w:rsidR="001A3E88" w:rsidRPr="001A3E88" w:rsidRDefault="001A3E88" w:rsidP="00CC1FC7">
      <w:pPr>
        <w:spacing w:after="0" w:line="360" w:lineRule="auto"/>
        <w:ind w:firstLine="567"/>
        <w:rPr>
          <w:rFonts w:ascii="Times New Roman" w:hAnsi="Times New Roman"/>
          <w:sz w:val="28"/>
          <w:lang w:eastAsia="ru-RU"/>
        </w:rPr>
      </w:pPr>
    </w:p>
    <w:p w:rsidR="00725760" w:rsidRPr="00725760" w:rsidRDefault="00725760" w:rsidP="00725760">
      <w:pPr>
        <w:spacing w:after="0" w:line="360" w:lineRule="auto"/>
        <w:ind w:firstLine="709"/>
        <w:jc w:val="both"/>
        <w:rPr>
          <w:rFonts w:ascii="Times New Roman" w:eastAsiaTheme="minorEastAsia" w:hAnsi="Times New Roman" w:cs="Times New Roman"/>
          <w:sz w:val="28"/>
          <w:szCs w:val="28"/>
          <w:lang w:val="ru-RU"/>
        </w:rPr>
      </w:pPr>
      <w:r w:rsidRPr="00725760">
        <w:rPr>
          <w:rFonts w:ascii="Times New Roman" w:eastAsiaTheme="minorEastAsia" w:hAnsi="Times New Roman" w:cs="Times New Roman"/>
          <w:sz w:val="28"/>
          <w:szCs w:val="28"/>
          <w:lang w:val="ru-RU"/>
        </w:rPr>
        <w:t xml:space="preserve">Вирішення проблеми прогнозування банкрутства пропонує А.О. Недосєкін, доктор економічних наук в SPGUEiF, переможець Міжнародного наукового фонду з економічних </w:t>
      </w:r>
      <w:proofErr w:type="gramStart"/>
      <w:r w:rsidRPr="00725760">
        <w:rPr>
          <w:rFonts w:ascii="Times New Roman" w:eastAsiaTheme="minorEastAsia" w:hAnsi="Times New Roman" w:cs="Times New Roman"/>
          <w:sz w:val="28"/>
          <w:szCs w:val="28"/>
          <w:lang w:val="ru-RU"/>
        </w:rPr>
        <w:t>досл</w:t>
      </w:r>
      <w:proofErr w:type="gramEnd"/>
      <w:r w:rsidRPr="00725760">
        <w:rPr>
          <w:rFonts w:ascii="Times New Roman" w:eastAsiaTheme="minorEastAsia" w:hAnsi="Times New Roman" w:cs="Times New Roman"/>
          <w:sz w:val="28"/>
          <w:szCs w:val="28"/>
          <w:lang w:val="ru-RU"/>
        </w:rPr>
        <w:t xml:space="preserve">іджень (2002). Цей </w:t>
      </w:r>
      <w:proofErr w:type="gramStart"/>
      <w:r w:rsidRPr="00725760">
        <w:rPr>
          <w:rFonts w:ascii="Times New Roman" w:eastAsiaTheme="minorEastAsia" w:hAnsi="Times New Roman" w:cs="Times New Roman"/>
          <w:sz w:val="28"/>
          <w:szCs w:val="28"/>
          <w:lang w:val="ru-RU"/>
        </w:rPr>
        <w:t>п</w:t>
      </w:r>
      <w:proofErr w:type="gramEnd"/>
      <w:r w:rsidRPr="00725760">
        <w:rPr>
          <w:rFonts w:ascii="Times New Roman" w:eastAsiaTheme="minorEastAsia" w:hAnsi="Times New Roman" w:cs="Times New Roman"/>
          <w:sz w:val="28"/>
          <w:szCs w:val="28"/>
          <w:lang w:val="ru-RU"/>
        </w:rPr>
        <w:t>ідхід забирає багато часу, ніж інші методи прогнозування банкрутства підприємств, оскільки він в</w:t>
      </w:r>
      <w:r>
        <w:rPr>
          <w:rFonts w:ascii="Times New Roman" w:eastAsiaTheme="minorEastAsia" w:hAnsi="Times New Roman" w:cs="Times New Roman"/>
          <w:sz w:val="28"/>
          <w:szCs w:val="28"/>
          <w:lang w:val="ru-RU"/>
        </w:rPr>
        <w:t>раховує дуже багато показників:</w:t>
      </w:r>
    </w:p>
    <w:p w:rsidR="00725760" w:rsidRPr="00725760" w:rsidRDefault="00725760" w:rsidP="00725760">
      <w:pPr>
        <w:pStyle w:val="a3"/>
        <w:numPr>
          <w:ilvl w:val="0"/>
          <w:numId w:val="35"/>
        </w:numPr>
        <w:spacing w:after="0" w:line="360" w:lineRule="auto"/>
        <w:ind w:left="0" w:firstLine="709"/>
        <w:jc w:val="both"/>
        <w:rPr>
          <w:rFonts w:ascii="Times New Roman" w:eastAsiaTheme="minorEastAsia" w:hAnsi="Times New Roman" w:cs="Times New Roman"/>
          <w:sz w:val="28"/>
          <w:szCs w:val="28"/>
          <w:lang w:val="ru-RU"/>
        </w:rPr>
      </w:pPr>
      <w:r w:rsidRPr="00725760">
        <w:rPr>
          <w:rFonts w:ascii="Times New Roman" w:eastAsiaTheme="minorEastAsia" w:hAnsi="Times New Roman" w:cs="Times New Roman"/>
          <w:sz w:val="28"/>
          <w:szCs w:val="28"/>
          <w:lang w:val="ru-RU"/>
        </w:rPr>
        <w:t>галузева диференціація;</w:t>
      </w:r>
    </w:p>
    <w:p w:rsidR="00725760" w:rsidRPr="001A3E88" w:rsidRDefault="00725760" w:rsidP="001A3E88">
      <w:pPr>
        <w:pStyle w:val="a3"/>
        <w:numPr>
          <w:ilvl w:val="0"/>
          <w:numId w:val="35"/>
        </w:numPr>
        <w:spacing w:after="0" w:line="360" w:lineRule="auto"/>
        <w:ind w:left="0" w:firstLine="709"/>
        <w:jc w:val="both"/>
        <w:rPr>
          <w:rFonts w:ascii="Times New Roman" w:eastAsiaTheme="minorEastAsia" w:hAnsi="Times New Roman" w:cs="Times New Roman"/>
          <w:sz w:val="28"/>
          <w:szCs w:val="28"/>
          <w:lang w:val="ru-RU"/>
        </w:rPr>
      </w:pPr>
      <w:r w:rsidRPr="00725760">
        <w:rPr>
          <w:rFonts w:ascii="Times New Roman" w:eastAsiaTheme="minorEastAsia" w:hAnsi="Times New Roman" w:cs="Times New Roman"/>
          <w:sz w:val="28"/>
          <w:szCs w:val="28"/>
          <w:lang w:val="ru-RU"/>
        </w:rPr>
        <w:t xml:space="preserve">включає комплексний аналіз декількох незалежних показників фінансового стану </w:t>
      </w:r>
      <w:proofErr w:type="gramStart"/>
      <w:r w:rsidRPr="00725760">
        <w:rPr>
          <w:rFonts w:ascii="Times New Roman" w:eastAsiaTheme="minorEastAsia" w:hAnsi="Times New Roman" w:cs="Times New Roman"/>
          <w:sz w:val="28"/>
          <w:szCs w:val="28"/>
          <w:lang w:val="ru-RU"/>
        </w:rPr>
        <w:t>п</w:t>
      </w:r>
      <w:proofErr w:type="gramEnd"/>
      <w:r w:rsidRPr="00725760">
        <w:rPr>
          <w:rFonts w:ascii="Times New Roman" w:eastAsiaTheme="minorEastAsia" w:hAnsi="Times New Roman" w:cs="Times New Roman"/>
          <w:sz w:val="28"/>
          <w:szCs w:val="28"/>
          <w:lang w:val="ru-RU"/>
        </w:rPr>
        <w:t>ідприємства;</w:t>
      </w:r>
    </w:p>
    <w:p w:rsidR="00725760" w:rsidRPr="00725760" w:rsidRDefault="00725760" w:rsidP="00725760">
      <w:pPr>
        <w:pStyle w:val="a3"/>
        <w:numPr>
          <w:ilvl w:val="0"/>
          <w:numId w:val="35"/>
        </w:numPr>
        <w:spacing w:after="0" w:line="360" w:lineRule="auto"/>
        <w:ind w:left="0" w:firstLine="709"/>
        <w:jc w:val="both"/>
        <w:rPr>
          <w:rFonts w:ascii="Times New Roman" w:eastAsiaTheme="minorEastAsia" w:hAnsi="Times New Roman" w:cs="Times New Roman"/>
          <w:sz w:val="28"/>
          <w:szCs w:val="28"/>
          <w:lang w:val="ru-RU"/>
        </w:rPr>
      </w:pPr>
      <w:r w:rsidRPr="00725760">
        <w:rPr>
          <w:rFonts w:ascii="Times New Roman" w:eastAsiaTheme="minorEastAsia" w:hAnsi="Times New Roman" w:cs="Times New Roman"/>
          <w:sz w:val="28"/>
          <w:szCs w:val="28"/>
          <w:lang w:val="ru-RU"/>
        </w:rPr>
        <w:t xml:space="preserve">згладжує часовий і, отже, коефіцієнт інфляції при оцінці параметрів, за якими проводиться </w:t>
      </w:r>
      <w:proofErr w:type="gramStart"/>
      <w:r w:rsidRPr="00725760">
        <w:rPr>
          <w:rFonts w:ascii="Times New Roman" w:eastAsiaTheme="minorEastAsia" w:hAnsi="Times New Roman" w:cs="Times New Roman"/>
          <w:sz w:val="28"/>
          <w:szCs w:val="28"/>
          <w:lang w:val="ru-RU"/>
        </w:rPr>
        <w:t>досл</w:t>
      </w:r>
      <w:proofErr w:type="gramEnd"/>
      <w:r w:rsidRPr="00725760">
        <w:rPr>
          <w:rFonts w:ascii="Times New Roman" w:eastAsiaTheme="minorEastAsia" w:hAnsi="Times New Roman" w:cs="Times New Roman"/>
          <w:sz w:val="28"/>
          <w:szCs w:val="28"/>
          <w:lang w:val="ru-RU"/>
        </w:rPr>
        <w:t>ідження;</w:t>
      </w:r>
    </w:p>
    <w:p w:rsidR="00725760" w:rsidRPr="00725760" w:rsidRDefault="00725760" w:rsidP="00725760">
      <w:pPr>
        <w:pStyle w:val="a3"/>
        <w:numPr>
          <w:ilvl w:val="0"/>
          <w:numId w:val="35"/>
        </w:numPr>
        <w:spacing w:after="0" w:line="360" w:lineRule="auto"/>
        <w:ind w:left="0" w:firstLine="709"/>
        <w:jc w:val="both"/>
        <w:rPr>
          <w:rFonts w:ascii="Times New Roman" w:eastAsiaTheme="minorEastAsia" w:hAnsi="Times New Roman" w:cs="Times New Roman"/>
          <w:sz w:val="28"/>
          <w:szCs w:val="28"/>
          <w:lang w:val="ru-RU"/>
        </w:rPr>
      </w:pPr>
      <w:r w:rsidRPr="00725760">
        <w:rPr>
          <w:rFonts w:ascii="Times New Roman" w:eastAsiaTheme="minorEastAsia" w:hAnsi="Times New Roman" w:cs="Times New Roman"/>
          <w:sz w:val="28"/>
          <w:szCs w:val="28"/>
          <w:lang w:val="ru-RU"/>
        </w:rPr>
        <w:t>виключає неправильне застосування класичної ймовірності при визна</w:t>
      </w:r>
      <w:r>
        <w:rPr>
          <w:rFonts w:ascii="Times New Roman" w:eastAsiaTheme="minorEastAsia" w:hAnsi="Times New Roman" w:cs="Times New Roman"/>
          <w:sz w:val="28"/>
          <w:szCs w:val="28"/>
          <w:lang w:val="ru-RU"/>
        </w:rPr>
        <w:t>че</w:t>
      </w:r>
      <w:r w:rsidRPr="00725760">
        <w:rPr>
          <w:rFonts w:ascii="Times New Roman" w:eastAsiaTheme="minorEastAsia" w:hAnsi="Times New Roman" w:cs="Times New Roman"/>
          <w:sz w:val="28"/>
          <w:szCs w:val="28"/>
          <w:lang w:val="ru-RU"/>
        </w:rPr>
        <w:t xml:space="preserve">нні ситуації на </w:t>
      </w:r>
      <w:proofErr w:type="gramStart"/>
      <w:r w:rsidRPr="00725760">
        <w:rPr>
          <w:rFonts w:ascii="Times New Roman" w:eastAsiaTheme="minorEastAsia" w:hAnsi="Times New Roman" w:cs="Times New Roman"/>
          <w:sz w:val="28"/>
          <w:szCs w:val="28"/>
          <w:lang w:val="ru-RU"/>
        </w:rPr>
        <w:t>п</w:t>
      </w:r>
      <w:proofErr w:type="gramEnd"/>
      <w:r w:rsidRPr="00725760">
        <w:rPr>
          <w:rFonts w:ascii="Times New Roman" w:eastAsiaTheme="minorEastAsia" w:hAnsi="Times New Roman" w:cs="Times New Roman"/>
          <w:sz w:val="28"/>
          <w:szCs w:val="28"/>
          <w:lang w:val="ru-RU"/>
        </w:rPr>
        <w:t>ідприємстві.</w:t>
      </w:r>
    </w:p>
    <w:p w:rsidR="00CC1FC7" w:rsidRPr="006C03A4" w:rsidRDefault="000E2737" w:rsidP="00CC1FC7">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ru-RU"/>
        </w:rPr>
        <w:t>Недосєкін</w:t>
      </w:r>
      <w:r w:rsidR="00CC1FC7">
        <w:rPr>
          <w:rFonts w:ascii="Times New Roman" w:eastAsiaTheme="minorEastAsia" w:hAnsi="Times New Roman" w:cs="Times New Roman"/>
          <w:sz w:val="28"/>
          <w:szCs w:val="28"/>
          <w:lang w:val="ru-RU"/>
        </w:rPr>
        <w:t xml:space="preserve"> О.О запропон</w:t>
      </w:r>
      <w:r>
        <w:rPr>
          <w:rFonts w:ascii="Times New Roman" w:eastAsiaTheme="minorEastAsia" w:hAnsi="Times New Roman" w:cs="Times New Roman"/>
          <w:sz w:val="28"/>
          <w:szCs w:val="28"/>
          <w:lang w:val="ru-RU"/>
        </w:rPr>
        <w:t>ував</w:t>
      </w:r>
      <w:r w:rsidR="00CC1FC7">
        <w:rPr>
          <w:rFonts w:ascii="Times New Roman" w:eastAsiaTheme="minorEastAsia" w:hAnsi="Times New Roman" w:cs="Times New Roman"/>
          <w:sz w:val="28"/>
          <w:szCs w:val="28"/>
          <w:lang w:val="ru-RU"/>
        </w:rPr>
        <w:t xml:space="preserve"> наступн</w:t>
      </w:r>
      <w:r w:rsidR="00725760">
        <w:rPr>
          <w:rFonts w:ascii="Times New Roman" w:eastAsiaTheme="minorEastAsia" w:hAnsi="Times New Roman" w:cs="Times New Roman"/>
          <w:sz w:val="28"/>
          <w:szCs w:val="28"/>
          <w:lang w:val="ru-RU"/>
        </w:rPr>
        <w:t>у</w:t>
      </w:r>
      <w:r w:rsidR="00CC1FC7">
        <w:rPr>
          <w:rFonts w:ascii="Times New Roman" w:eastAsiaTheme="minorEastAsia" w:hAnsi="Times New Roman" w:cs="Times New Roman"/>
          <w:sz w:val="28"/>
          <w:szCs w:val="28"/>
          <w:lang w:val="ru-RU"/>
        </w:rPr>
        <w:t xml:space="preserve"> математичн</w:t>
      </w:r>
      <w:r w:rsidR="00725760">
        <w:rPr>
          <w:rFonts w:ascii="Times New Roman" w:eastAsiaTheme="minorEastAsia" w:hAnsi="Times New Roman" w:cs="Times New Roman"/>
          <w:sz w:val="28"/>
          <w:szCs w:val="28"/>
          <w:lang w:val="ru-RU"/>
        </w:rPr>
        <w:t>у</w:t>
      </w:r>
      <w:r w:rsidR="00CC1FC7">
        <w:rPr>
          <w:rFonts w:ascii="Times New Roman" w:eastAsiaTheme="minorEastAsia" w:hAnsi="Times New Roman" w:cs="Times New Roman"/>
          <w:sz w:val="28"/>
          <w:szCs w:val="28"/>
          <w:lang w:val="ru-RU"/>
        </w:rPr>
        <w:t xml:space="preserve"> модель ризику банкрутства </w:t>
      </w:r>
      <w:proofErr w:type="gramStart"/>
      <w:r w:rsidR="00CC1FC7">
        <w:rPr>
          <w:rFonts w:ascii="Times New Roman" w:eastAsiaTheme="minorEastAsia" w:hAnsi="Times New Roman" w:cs="Times New Roman"/>
          <w:sz w:val="28"/>
          <w:szCs w:val="28"/>
          <w:lang w:val="ru-RU"/>
        </w:rPr>
        <w:t>п</w:t>
      </w:r>
      <w:proofErr w:type="gramEnd"/>
      <w:r w:rsidR="00CC1FC7">
        <w:rPr>
          <w:rFonts w:ascii="Times New Roman" w:eastAsiaTheme="minorEastAsia" w:hAnsi="Times New Roman" w:cs="Times New Roman"/>
          <w:sz w:val="28"/>
          <w:szCs w:val="28"/>
          <w:lang w:val="ru-RU"/>
        </w:rPr>
        <w:t>ідприємства [16,17]</w:t>
      </w:r>
      <w:r w:rsidR="006C03A4">
        <w:rPr>
          <w:rFonts w:ascii="Times New Roman" w:eastAsiaTheme="minorEastAsia" w:hAnsi="Times New Roman" w:cs="Times New Roman"/>
          <w:sz w:val="28"/>
          <w:szCs w:val="28"/>
          <w:lang w:val="ru-RU"/>
        </w:rPr>
        <w:t xml:space="preserve"> </w:t>
      </w:r>
      <w:r w:rsidR="006C03A4">
        <w:rPr>
          <w:rFonts w:ascii="Times New Roman" w:hAnsi="Times New Roman" w:cs="Times New Roman"/>
          <w:sz w:val="28"/>
          <w:szCs w:val="28"/>
        </w:rPr>
        <w:t xml:space="preserve">(формула </w:t>
      </w:r>
      <w:r w:rsidR="006C03A4" w:rsidRPr="00DF1265">
        <w:rPr>
          <w:rFonts w:ascii="Times New Roman" w:hAnsi="Times New Roman" w:cs="Times New Roman"/>
          <w:sz w:val="28"/>
          <w:szCs w:val="28"/>
          <w:lang w:val="ru-RU"/>
        </w:rPr>
        <w:t>(</w:t>
      </w:r>
      <w:r w:rsidR="006C03A4">
        <w:rPr>
          <w:rFonts w:ascii="Times New Roman" w:hAnsi="Times New Roman" w:cs="Times New Roman"/>
          <w:sz w:val="28"/>
          <w:szCs w:val="28"/>
        </w:rPr>
        <w:t>2.6</w:t>
      </w:r>
      <w:r w:rsidR="006C03A4" w:rsidRPr="00DF1265">
        <w:rPr>
          <w:rFonts w:ascii="Times New Roman" w:hAnsi="Times New Roman" w:cs="Times New Roman"/>
          <w:sz w:val="28"/>
          <w:szCs w:val="28"/>
          <w:lang w:val="ru-RU"/>
        </w:rPr>
        <w:t>)</w:t>
      </w:r>
      <w:r w:rsidR="006C03A4">
        <w:rPr>
          <w:rFonts w:ascii="Times New Roman" w:hAnsi="Times New Roman" w:cs="Times New Roman"/>
          <w:sz w:val="28"/>
          <w:szCs w:val="28"/>
        </w:rPr>
        <w:t>)</w:t>
      </w:r>
      <w:r w:rsidR="006C03A4" w:rsidRPr="00B65E06">
        <w:rPr>
          <w:rFonts w:ascii="Times New Roman" w:hAnsi="Times New Roman" w:cs="Times New Roman"/>
          <w:sz w:val="28"/>
          <w:szCs w:val="28"/>
        </w:rPr>
        <w:t>:</w:t>
      </w:r>
    </w:p>
    <w:p w:rsidR="006C03A4" w:rsidRDefault="006C03A4" w:rsidP="00CC1FC7">
      <w:pPr>
        <w:spacing w:after="0" w:line="360" w:lineRule="auto"/>
        <w:ind w:firstLine="709"/>
        <w:jc w:val="both"/>
        <w:rPr>
          <w:rFonts w:ascii="Times New Roman" w:eastAsiaTheme="minorEastAsia" w:hAnsi="Times New Roman" w:cs="Times New Roman"/>
          <w:sz w:val="28"/>
          <w:szCs w:val="28"/>
        </w:rPr>
      </w:pPr>
    </w:p>
    <w:p w:rsidR="00CC1FC7" w:rsidRDefault="00CC1FC7" w:rsidP="00CC1FC7">
      <w:pPr>
        <w:spacing w:before="240" w:after="240" w:line="360" w:lineRule="auto"/>
        <w:ind w:firstLine="567"/>
        <w:jc w:val="right"/>
        <w:rPr>
          <w:rFonts w:ascii="Times New Roman" w:eastAsiaTheme="minorEastAsia" w:hAnsi="Times New Roman" w:cs="Times New Roman"/>
          <w:snapToGrid w:val="0"/>
          <w:sz w:val="28"/>
          <w:szCs w:val="28"/>
          <w:lang w:val="ru-RU"/>
        </w:rPr>
      </w:pPr>
      <m:oMath>
        <m:r>
          <w:rPr>
            <w:rFonts w:ascii="Cambria Math" w:hAnsi="Cambria Math" w:cs="Times New Roman"/>
            <w:snapToGrid w:val="0"/>
            <w:sz w:val="28"/>
            <w:szCs w:val="28"/>
            <w:lang w:val="ru-RU"/>
          </w:rPr>
          <m:t>BRM = &lt;G, L, Ф&gt;,</m:t>
        </m:r>
      </m:oMath>
      <w:r>
        <w:rPr>
          <w:rFonts w:ascii="Times New Roman" w:eastAsiaTheme="minorEastAsia" w:hAnsi="Times New Roman" w:cs="Times New Roman"/>
          <w:snapToGrid w:val="0"/>
          <w:sz w:val="28"/>
          <w:szCs w:val="28"/>
          <w:lang w:val="ru-RU"/>
        </w:rPr>
        <w:tab/>
      </w:r>
      <w:r>
        <w:rPr>
          <w:rFonts w:ascii="Times New Roman" w:eastAsiaTheme="minorEastAsia" w:hAnsi="Times New Roman" w:cs="Times New Roman"/>
          <w:snapToGrid w:val="0"/>
          <w:sz w:val="28"/>
          <w:szCs w:val="28"/>
          <w:lang w:val="ru-RU"/>
        </w:rPr>
        <w:tab/>
      </w:r>
      <w:r>
        <w:rPr>
          <w:rFonts w:ascii="Times New Roman" w:eastAsiaTheme="minorEastAsia" w:hAnsi="Times New Roman" w:cs="Times New Roman"/>
          <w:snapToGrid w:val="0"/>
          <w:sz w:val="28"/>
          <w:szCs w:val="28"/>
          <w:lang w:val="ru-RU"/>
        </w:rPr>
        <w:tab/>
      </w:r>
      <w:r>
        <w:rPr>
          <w:rFonts w:ascii="Times New Roman" w:eastAsiaTheme="minorEastAsia" w:hAnsi="Times New Roman" w:cs="Times New Roman"/>
          <w:snapToGrid w:val="0"/>
          <w:sz w:val="28"/>
          <w:szCs w:val="28"/>
          <w:lang w:val="ru-RU"/>
        </w:rPr>
        <w:tab/>
      </w:r>
      <w:r>
        <w:rPr>
          <w:rFonts w:ascii="Times New Roman" w:eastAsiaTheme="minorEastAsia" w:hAnsi="Times New Roman" w:cs="Times New Roman"/>
          <w:snapToGrid w:val="0"/>
          <w:sz w:val="28"/>
          <w:szCs w:val="28"/>
          <w:lang w:val="ru-RU"/>
        </w:rPr>
        <w:tab/>
        <w:t>(2.6)</w:t>
      </w:r>
    </w:p>
    <w:p w:rsidR="006C03A4" w:rsidRDefault="006C03A4" w:rsidP="006C03A4">
      <w:pPr>
        <w:spacing w:after="0" w:line="360" w:lineRule="auto"/>
        <w:ind w:firstLine="567"/>
        <w:jc w:val="right"/>
        <w:rPr>
          <w:rFonts w:ascii="Times New Roman" w:eastAsiaTheme="minorEastAsia" w:hAnsi="Times New Roman" w:cs="Times New Roman"/>
          <w:snapToGrid w:val="0"/>
          <w:sz w:val="28"/>
          <w:szCs w:val="28"/>
        </w:rPr>
      </w:pPr>
    </w:p>
    <w:p w:rsidR="00CC1FC7" w:rsidRDefault="00CC1FC7" w:rsidP="00FE2697">
      <w:pPr>
        <w:spacing w:after="0" w:line="360" w:lineRule="auto"/>
        <w:jc w:val="both"/>
        <w:rPr>
          <w:rFonts w:ascii="Times New Roman" w:eastAsiaTheme="minorEastAsia" w:hAnsi="Times New Roman" w:cs="Times New Roman"/>
          <w:snapToGrid w:val="0"/>
          <w:sz w:val="28"/>
          <w:szCs w:val="28"/>
          <w:lang w:val="ru-RU"/>
        </w:rPr>
      </w:pPr>
      <w:r>
        <w:rPr>
          <w:rFonts w:ascii="Times New Roman" w:eastAsiaTheme="minorEastAsia" w:hAnsi="Times New Roman" w:cs="Times New Roman"/>
          <w:snapToGrid w:val="0"/>
          <w:sz w:val="28"/>
          <w:szCs w:val="28"/>
          <w:lang w:val="ru-RU"/>
        </w:rPr>
        <w:t xml:space="preserve">де </w:t>
      </w:r>
      <m:oMath>
        <m:r>
          <w:rPr>
            <w:rFonts w:ascii="Cambria Math" w:eastAsiaTheme="minorEastAsia" w:hAnsi="Cambria Math" w:cs="Times New Roman"/>
            <w:snapToGrid w:val="0"/>
            <w:sz w:val="28"/>
            <w:szCs w:val="28"/>
            <w:lang w:val="en-US"/>
          </w:rPr>
          <m:t>G</m:t>
        </m:r>
      </m:oMath>
      <w:r>
        <w:rPr>
          <w:rFonts w:ascii="Times New Roman" w:eastAsiaTheme="minorEastAsia" w:hAnsi="Times New Roman" w:cs="Times New Roman"/>
          <w:snapToGrid w:val="0"/>
          <w:sz w:val="28"/>
          <w:szCs w:val="28"/>
          <w:lang w:val="ru-RU"/>
        </w:rPr>
        <w:t xml:space="preserve"> – деревовидна ієрархія факторів банкрутства;</w:t>
      </w:r>
    </w:p>
    <w:p w:rsidR="00CC1FC7" w:rsidRDefault="00CC1FC7" w:rsidP="00FE2697">
      <w:pPr>
        <w:spacing w:after="0" w:line="360" w:lineRule="auto"/>
        <w:jc w:val="both"/>
        <w:rPr>
          <w:rFonts w:ascii="Times New Roman" w:eastAsiaTheme="minorEastAsia" w:hAnsi="Times New Roman" w:cs="Times New Roman"/>
          <w:snapToGrid w:val="0"/>
          <w:sz w:val="28"/>
          <w:szCs w:val="28"/>
          <w:lang w:val="ru-RU"/>
        </w:rPr>
      </w:pPr>
      <m:oMath>
        <m:r>
          <w:rPr>
            <w:rFonts w:ascii="Cambria Math" w:eastAsiaTheme="minorEastAsia" w:hAnsi="Cambria Math" w:cs="Times New Roman"/>
            <w:snapToGrid w:val="0"/>
            <w:sz w:val="28"/>
            <w:szCs w:val="28"/>
            <w:lang w:val="en-US"/>
          </w:rPr>
          <m:t>L</m:t>
        </m:r>
      </m:oMath>
      <w:r>
        <w:rPr>
          <w:rFonts w:ascii="Times New Roman" w:eastAsiaTheme="minorEastAsia" w:hAnsi="Times New Roman" w:cs="Times New Roman"/>
          <w:snapToGrid w:val="0"/>
          <w:sz w:val="28"/>
          <w:szCs w:val="28"/>
          <w:lang w:val="ru-RU"/>
        </w:rPr>
        <w:t xml:space="preserve"> – набі</w:t>
      </w:r>
      <w:proofErr w:type="gramStart"/>
      <w:r>
        <w:rPr>
          <w:rFonts w:ascii="Times New Roman" w:eastAsiaTheme="minorEastAsia" w:hAnsi="Times New Roman" w:cs="Times New Roman"/>
          <w:snapToGrid w:val="0"/>
          <w:sz w:val="28"/>
          <w:szCs w:val="28"/>
          <w:lang w:val="ru-RU"/>
        </w:rPr>
        <w:t>р</w:t>
      </w:r>
      <w:proofErr w:type="gramEnd"/>
      <w:r>
        <w:rPr>
          <w:rFonts w:ascii="Times New Roman" w:eastAsiaTheme="minorEastAsia" w:hAnsi="Times New Roman" w:cs="Times New Roman"/>
          <w:snapToGrid w:val="0"/>
          <w:sz w:val="28"/>
          <w:szCs w:val="28"/>
          <w:lang w:val="ru-RU"/>
        </w:rPr>
        <w:t xml:space="preserve"> якісних оцінок рівнів кожного фактора в ієрархії;</w:t>
      </w:r>
    </w:p>
    <w:p w:rsidR="00CC1FC7" w:rsidRDefault="00CC1FC7" w:rsidP="00FE2697">
      <w:pPr>
        <w:spacing w:after="0" w:line="360" w:lineRule="auto"/>
        <w:jc w:val="both"/>
        <w:rPr>
          <w:rFonts w:ascii="Times New Roman" w:hAnsi="Times New Roman" w:cs="Times New Roman"/>
          <w:snapToGrid w:val="0"/>
          <w:sz w:val="28"/>
          <w:szCs w:val="28"/>
          <w:lang w:val="ru-RU"/>
        </w:rPr>
      </w:pPr>
      <m:oMath>
        <m:r>
          <w:rPr>
            <w:rFonts w:ascii="Cambria Math" w:hAnsi="Cambria Math" w:cs="Times New Roman"/>
            <w:snapToGrid w:val="0"/>
            <w:sz w:val="28"/>
            <w:szCs w:val="28"/>
            <w:lang w:val="ru-RU"/>
          </w:rPr>
          <m:t>Ф</m:t>
        </m:r>
      </m:oMath>
      <w:r>
        <w:rPr>
          <w:rFonts w:ascii="Times New Roman" w:hAnsi="Times New Roman" w:cs="Times New Roman"/>
          <w:snapToGrid w:val="0"/>
          <w:sz w:val="28"/>
          <w:szCs w:val="28"/>
          <w:lang w:val="ru-RU"/>
        </w:rPr>
        <w:t xml:space="preserve"> – система відношень переваги для одного </w:t>
      </w:r>
      <w:proofErr w:type="gramStart"/>
      <w:r>
        <w:rPr>
          <w:rFonts w:ascii="Times New Roman" w:hAnsi="Times New Roman" w:cs="Times New Roman"/>
          <w:snapToGrid w:val="0"/>
          <w:sz w:val="28"/>
          <w:szCs w:val="28"/>
          <w:lang w:val="ru-RU"/>
        </w:rPr>
        <w:t>р</w:t>
      </w:r>
      <w:proofErr w:type="gramEnd"/>
      <w:r>
        <w:rPr>
          <w:rFonts w:ascii="Times New Roman" w:hAnsi="Times New Roman" w:cs="Times New Roman"/>
          <w:snapToGrid w:val="0"/>
          <w:sz w:val="28"/>
          <w:szCs w:val="28"/>
          <w:lang w:val="ru-RU"/>
        </w:rPr>
        <w:t xml:space="preserve">івня ієрархії факторів. </w:t>
      </w:r>
    </w:p>
    <w:p w:rsidR="006C03A4" w:rsidRDefault="00CC1FC7" w:rsidP="00CC1FC7">
      <w:pPr>
        <w:spacing w:after="0" w:line="360" w:lineRule="auto"/>
        <w:ind w:firstLine="709"/>
        <w:jc w:val="both"/>
        <w:rPr>
          <w:rFonts w:ascii="Times New Roman" w:hAnsi="Times New Roman" w:cs="Times New Roman"/>
          <w:sz w:val="28"/>
          <w:szCs w:val="28"/>
        </w:rPr>
      </w:pPr>
      <w:r>
        <w:rPr>
          <w:rFonts w:ascii="Times New Roman" w:hAnsi="Times New Roman" w:cs="Times New Roman"/>
          <w:snapToGrid w:val="0"/>
          <w:sz w:val="28"/>
          <w:szCs w:val="28"/>
          <w:lang w:val="ru-RU"/>
        </w:rPr>
        <w:t>При цьому</w:t>
      </w:r>
      <w:r w:rsidR="001228F3">
        <w:rPr>
          <w:rFonts w:ascii="Times New Roman" w:hAnsi="Times New Roman" w:cs="Times New Roman"/>
          <w:snapToGrid w:val="0"/>
          <w:sz w:val="28"/>
          <w:szCs w:val="28"/>
          <w:lang w:val="ru-RU"/>
        </w:rPr>
        <w:t xml:space="preserve">, як зазначено у </w:t>
      </w:r>
      <w:r w:rsidR="001228F3">
        <w:rPr>
          <w:rFonts w:ascii="Times New Roman" w:hAnsi="Times New Roman" w:cs="Times New Roman"/>
          <w:sz w:val="28"/>
          <w:szCs w:val="28"/>
        </w:rPr>
        <w:t>формулі</w:t>
      </w:r>
      <w:r w:rsidR="006C03A4">
        <w:rPr>
          <w:rFonts w:ascii="Times New Roman" w:hAnsi="Times New Roman" w:cs="Times New Roman"/>
          <w:sz w:val="28"/>
          <w:szCs w:val="28"/>
        </w:rPr>
        <w:t xml:space="preserve"> </w:t>
      </w:r>
      <w:r w:rsidR="006C03A4" w:rsidRPr="00DF1265">
        <w:rPr>
          <w:rFonts w:ascii="Times New Roman" w:hAnsi="Times New Roman" w:cs="Times New Roman"/>
          <w:sz w:val="28"/>
          <w:szCs w:val="28"/>
          <w:lang w:val="ru-RU"/>
        </w:rPr>
        <w:t>(</w:t>
      </w:r>
      <w:r w:rsidR="006C03A4">
        <w:rPr>
          <w:rFonts w:ascii="Times New Roman" w:hAnsi="Times New Roman" w:cs="Times New Roman"/>
          <w:sz w:val="28"/>
          <w:szCs w:val="28"/>
        </w:rPr>
        <w:t>2.7)</w:t>
      </w:r>
      <w:r w:rsidR="006C03A4" w:rsidRPr="00B65E06">
        <w:rPr>
          <w:rFonts w:ascii="Times New Roman" w:hAnsi="Times New Roman" w:cs="Times New Roman"/>
          <w:sz w:val="28"/>
          <w:szCs w:val="28"/>
        </w:rPr>
        <w:t>:</w:t>
      </w:r>
    </w:p>
    <w:p w:rsidR="006C03A4" w:rsidRDefault="006C03A4" w:rsidP="00CC1FC7">
      <w:pPr>
        <w:spacing w:after="0" w:line="360" w:lineRule="auto"/>
        <w:ind w:firstLine="709"/>
        <w:jc w:val="both"/>
        <w:rPr>
          <w:rFonts w:ascii="Times New Roman" w:hAnsi="Times New Roman" w:cs="Times New Roman"/>
          <w:snapToGrid w:val="0"/>
          <w:sz w:val="28"/>
          <w:szCs w:val="28"/>
        </w:rPr>
      </w:pPr>
    </w:p>
    <w:p w:rsidR="00CC1FC7" w:rsidRDefault="00CC1FC7" w:rsidP="00CC1FC7">
      <w:pPr>
        <w:spacing w:after="0" w:line="360" w:lineRule="auto"/>
        <w:ind w:left="720" w:firstLine="567"/>
        <w:jc w:val="center"/>
        <w:rPr>
          <w:rFonts w:ascii="Times New Roman" w:eastAsiaTheme="minorEastAsia" w:hAnsi="Times New Roman" w:cs="Times New Roman"/>
          <w:snapToGrid w:val="0"/>
          <w:sz w:val="28"/>
          <w:szCs w:val="28"/>
          <w:lang w:val="ru-RU"/>
        </w:rPr>
      </w:pPr>
      <m:oMathPara>
        <m:oMathParaPr>
          <m:jc m:val="center"/>
        </m:oMathParaPr>
        <m:oMath>
          <m:r>
            <w:rPr>
              <w:rFonts w:ascii="Cambria Math" w:hAnsi="Cambria Math" w:cs="Times New Roman"/>
              <w:snapToGrid w:val="0"/>
              <w:sz w:val="28"/>
              <w:szCs w:val="28"/>
              <w:lang w:val="ru-RU"/>
            </w:rPr>
            <m:t xml:space="preserve">L ={Дуже низький (ДН), Низький (Н), Середній (С), </m:t>
          </m:r>
        </m:oMath>
      </m:oMathPara>
    </w:p>
    <w:p w:rsidR="00CC1FC7" w:rsidRDefault="00CC1FC7" w:rsidP="009A2102">
      <w:pPr>
        <w:spacing w:after="0" w:line="360" w:lineRule="auto"/>
        <w:jc w:val="right"/>
        <w:rPr>
          <w:rFonts w:ascii="Times New Roman" w:eastAsia="Times New Roman" w:hAnsi="Times New Roman" w:cs="Times New Roman"/>
          <w:sz w:val="28"/>
          <w:szCs w:val="28"/>
          <w:lang w:val="ru-RU" w:eastAsia="ru-RU"/>
        </w:rPr>
      </w:pPr>
      <m:oMath>
        <m:r>
          <w:rPr>
            <w:rFonts w:ascii="Cambria Math" w:hAnsi="Cambria Math" w:cs="Times New Roman"/>
            <w:snapToGrid w:val="0"/>
            <w:sz w:val="28"/>
            <w:szCs w:val="28"/>
            <w:lang w:val="ru-RU"/>
          </w:rPr>
          <m:t>Високий (В), Дуже високий (ДВ)}</m:t>
        </m:r>
      </m:oMath>
      <w:r>
        <w:rPr>
          <w:rFonts w:ascii="Times New Roman" w:hAnsi="Times New Roman" w:cs="Times New Roman"/>
          <w:snapToGrid w:val="0"/>
          <w:sz w:val="28"/>
          <w:szCs w:val="28"/>
          <w:lang w:val="ru-RU"/>
        </w:rPr>
        <w:t>,</w:t>
      </w:r>
      <m:oMath>
        <m:r>
          <w:rPr>
            <w:rFonts w:ascii="Cambria Math" w:hAnsi="Cambria Math" w:cs="Times New Roman"/>
            <w:snapToGrid w:val="0"/>
            <w:sz w:val="28"/>
            <w:szCs w:val="28"/>
            <w:lang w:val="ru-RU"/>
          </w:rPr>
          <m:t xml:space="preserve"> Ф = {</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F</m:t>
            </m:r>
          </m:e>
          <m:sub>
            <m:r>
              <w:rPr>
                <w:rFonts w:ascii="Cambria Math" w:hAnsi="Cambria Math" w:cs="Times New Roman"/>
                <w:snapToGrid w:val="0"/>
                <w:sz w:val="28"/>
                <w:szCs w:val="28"/>
                <w:lang w:val="en-US"/>
              </w:rPr>
              <m:t>i</m:t>
            </m:r>
          </m:sub>
        </m:sSub>
        <m:r>
          <w:rPr>
            <w:rFonts w:ascii="Cambria Math" w:hAnsi="Cambria Math" w:cs="Times New Roman"/>
            <w:snapToGrid w:val="0"/>
            <w:sz w:val="28"/>
            <w:szCs w:val="28"/>
            <w:lang w:val="ru-RU"/>
          </w:rPr>
          <m:t xml:space="preserve"> (</m:t>
        </m:r>
        <m:r>
          <w:rPr>
            <w:rFonts w:ascii="Cambria Math" w:hAnsi="Cambria Math" w:cs="Times New Roman"/>
            <w:i/>
            <w:snapToGrid w:val="0"/>
            <w:sz w:val="28"/>
            <w:szCs w:val="28"/>
            <w:lang w:val="ru-RU"/>
          </w:rPr>
          <w:sym w:font="Symbol" w:char="F06A"/>
        </m:r>
        <m:r>
          <w:rPr>
            <w:rFonts w:ascii="Cambria Math" w:hAnsi="Cambria Math" w:cs="Times New Roman"/>
            <w:snapToGrid w:val="0"/>
            <w:sz w:val="28"/>
            <w:szCs w:val="28"/>
            <w:lang w:val="ru-RU"/>
          </w:rPr>
          <m:t>)</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 xml:space="preserve"> F</m:t>
            </m:r>
          </m:e>
          <m:sub>
            <m:r>
              <w:rPr>
                <w:rFonts w:ascii="Cambria Math" w:hAnsi="Cambria Math" w:cs="Times New Roman"/>
                <w:snapToGrid w:val="0"/>
                <w:sz w:val="28"/>
                <w:szCs w:val="28"/>
                <w:lang w:val="ru-RU"/>
              </w:rPr>
              <m:t>j</m:t>
            </m:r>
          </m:sub>
        </m:sSub>
        <m:r>
          <w:rPr>
            <w:rFonts w:ascii="Cambria Math" w:hAnsi="Cambria Math" w:cs="Times New Roman"/>
            <w:snapToGrid w:val="0"/>
            <w:sz w:val="28"/>
            <w:szCs w:val="28"/>
            <w:lang w:val="ru-RU"/>
          </w:rPr>
          <m:t xml:space="preserve"> | </m:t>
        </m:r>
        <m:r>
          <w:rPr>
            <w:rFonts w:ascii="Cambria Math" w:hAnsi="Cambria Math" w:cs="Times New Roman"/>
            <w:i/>
            <w:snapToGrid w:val="0"/>
            <w:sz w:val="28"/>
            <w:szCs w:val="28"/>
            <w:lang w:val="ru-RU"/>
          </w:rPr>
          <w:sym w:font="Symbol" w:char="F06A"/>
        </m:r>
        <m:r>
          <w:rPr>
            <w:rFonts w:ascii="Cambria Math" w:hAnsi="Cambria Math" w:cs="Times New Roman"/>
            <w:snapToGrid w:val="0"/>
            <w:sz w:val="28"/>
            <w:szCs w:val="28"/>
            <w:lang w:val="ru-RU"/>
          </w:rPr>
          <m:t xml:space="preserve"> </m:t>
        </m:r>
        <m:r>
          <w:rPr>
            <w:rFonts w:ascii="Cambria Math" w:hAnsi="Cambria Math" w:cs="Times New Roman"/>
            <w:i/>
            <w:snapToGrid w:val="0"/>
            <w:sz w:val="28"/>
            <w:szCs w:val="28"/>
            <w:lang w:val="ru-RU"/>
          </w:rPr>
          <w:sym w:font="Symbol" w:char="F0CE"/>
        </m:r>
        <m:r>
          <w:rPr>
            <w:rFonts w:ascii="Cambria Math" w:hAnsi="Cambria Math" w:cs="Times New Roman"/>
            <w:snapToGrid w:val="0"/>
            <w:sz w:val="28"/>
            <w:szCs w:val="28"/>
            <w:lang w:val="ru-RU"/>
          </w:rPr>
          <m:t xml:space="preserve"> (</m:t>
        </m:r>
        <m:r>
          <w:rPr>
            <w:rFonts w:ascii="Cambria Math" w:hAnsi="Cambria Math" w:cs="Times New Roman"/>
            <w:i/>
            <w:snapToGrid w:val="0"/>
            <w:sz w:val="28"/>
            <w:szCs w:val="28"/>
            <w:lang w:val="ru-RU"/>
          </w:rPr>
          <w:sym w:font="Symbol" w:char="F0FD"/>
        </m:r>
        <m:r>
          <w:rPr>
            <w:rFonts w:ascii="Cambria Math" w:hAnsi="Cambria Math" w:cs="Times New Roman"/>
            <w:snapToGrid w:val="0"/>
            <w:sz w:val="28"/>
            <w:szCs w:val="28"/>
            <w:lang w:val="ru-RU"/>
          </w:rPr>
          <m:t xml:space="preserve">, </m:t>
        </m:r>
        <m:r>
          <w:rPr>
            <w:rFonts w:ascii="Cambria Math" w:hAnsi="Cambria Math" w:cs="Times New Roman"/>
            <w:i/>
            <w:snapToGrid w:val="0"/>
            <w:sz w:val="28"/>
            <w:szCs w:val="28"/>
            <w:lang w:val="ru-RU"/>
          </w:rPr>
          <w:sym w:font="Symbol" w:char="F0BB"/>
        </m:r>
        <m:r>
          <w:rPr>
            <w:rFonts w:ascii="Cambria Math" w:hAnsi="Cambria Math" w:cs="Times New Roman"/>
            <w:snapToGrid w:val="0"/>
            <w:sz w:val="28"/>
            <w:szCs w:val="28"/>
            <w:lang w:val="ru-RU"/>
          </w:rPr>
          <m:t>)},</m:t>
        </m:r>
      </m:oMath>
      <w:r w:rsidR="006C03A4">
        <w:rPr>
          <w:rFonts w:ascii="Times New Roman" w:eastAsia="Times New Roman" w:hAnsi="Times New Roman" w:cs="Times New Roman"/>
          <w:sz w:val="28"/>
          <w:szCs w:val="28"/>
          <w:lang w:val="ru-RU" w:eastAsia="ru-RU"/>
        </w:rPr>
        <w:tab/>
      </w:r>
      <w:r>
        <w:rPr>
          <w:rFonts w:ascii="Times New Roman" w:eastAsia="Times New Roman" w:hAnsi="Times New Roman" w:cs="Times New Roman"/>
          <w:sz w:val="28"/>
          <w:szCs w:val="28"/>
          <w:lang w:val="ru-RU" w:eastAsia="ru-RU"/>
        </w:rPr>
        <w:t xml:space="preserve"> </w:t>
      </w:r>
      <w:r w:rsidR="009A2102">
        <w:rPr>
          <w:rFonts w:ascii="Times New Roman" w:eastAsia="Times New Roman" w:hAnsi="Times New Roman" w:cs="Times New Roman"/>
          <w:sz w:val="28"/>
          <w:szCs w:val="28"/>
          <w:lang w:val="ru-RU" w:eastAsia="ru-RU"/>
        </w:rPr>
        <w:t xml:space="preserve">        </w:t>
      </w:r>
      <w:r w:rsidR="006C03A4">
        <w:rPr>
          <w:rFonts w:ascii="Times New Roman" w:eastAsia="Times New Roman" w:hAnsi="Times New Roman" w:cs="Times New Roman"/>
          <w:sz w:val="28"/>
          <w:szCs w:val="28"/>
          <w:lang w:val="ru-RU" w:eastAsia="ru-RU"/>
        </w:rPr>
        <w:t>(2.7)</w:t>
      </w:r>
      <w:r>
        <w:rPr>
          <w:rFonts w:ascii="Times New Roman" w:eastAsia="Times New Roman" w:hAnsi="Times New Roman" w:cs="Times New Roman"/>
          <w:sz w:val="28"/>
          <w:szCs w:val="28"/>
          <w:lang w:val="ru-RU" w:eastAsia="ru-RU"/>
        </w:rPr>
        <w:tab/>
      </w:r>
      <w:r>
        <w:rPr>
          <w:rFonts w:ascii="Times New Roman" w:eastAsia="Times New Roman" w:hAnsi="Times New Roman" w:cs="Times New Roman"/>
          <w:sz w:val="28"/>
          <w:szCs w:val="28"/>
          <w:lang w:val="ru-RU" w:eastAsia="ru-RU"/>
        </w:rPr>
        <w:tab/>
      </w:r>
      <w:r>
        <w:rPr>
          <w:rFonts w:ascii="Times New Roman" w:eastAsia="Times New Roman" w:hAnsi="Times New Roman" w:cs="Times New Roman"/>
          <w:sz w:val="28"/>
          <w:szCs w:val="28"/>
          <w:lang w:val="ru-RU" w:eastAsia="ru-RU"/>
        </w:rPr>
        <w:tab/>
      </w:r>
    </w:p>
    <w:p w:rsidR="00CC1FC7" w:rsidRDefault="00CC1FC7" w:rsidP="00FE2697">
      <w:pPr>
        <w:spacing w:after="0" w:line="360" w:lineRule="auto"/>
        <w:jc w:val="both"/>
        <w:rPr>
          <w:rFonts w:ascii="Times New Roman" w:eastAsiaTheme="minorEastAsia" w:hAnsi="Times New Roman" w:cs="Times New Roman"/>
          <w:snapToGrid w:val="0"/>
          <w:sz w:val="28"/>
          <w:szCs w:val="28"/>
          <w:lang w:val="ru-RU"/>
        </w:rPr>
      </w:pPr>
      <w:r>
        <w:rPr>
          <w:rFonts w:ascii="Times New Roman" w:eastAsiaTheme="minorEastAsia" w:hAnsi="Times New Roman" w:cs="Times New Roman"/>
          <w:snapToGrid w:val="0"/>
          <w:sz w:val="28"/>
          <w:szCs w:val="28"/>
          <w:lang w:val="ru-RU"/>
        </w:rPr>
        <w:t xml:space="preserve">де </w:t>
      </w:r>
      <m:oMath>
        <m:r>
          <w:rPr>
            <w:rFonts w:ascii="Cambria Math" w:hAnsi="Cambria Math" w:cs="Times New Roman"/>
            <w:i/>
            <w:snapToGrid w:val="0"/>
            <w:sz w:val="28"/>
            <w:szCs w:val="28"/>
            <w:lang w:val="ru-RU"/>
          </w:rPr>
          <w:sym w:font="Symbol" w:char="F0FD"/>
        </m:r>
      </m:oMath>
      <w:r>
        <w:rPr>
          <w:rFonts w:ascii="Times New Roman" w:eastAsiaTheme="minorEastAsia" w:hAnsi="Times New Roman" w:cs="Times New Roman"/>
          <w:snapToGrid w:val="0"/>
          <w:sz w:val="28"/>
          <w:szCs w:val="28"/>
          <w:lang w:val="ru-RU"/>
        </w:rPr>
        <w:t xml:space="preserve"> - відношення переваги;</w:t>
      </w:r>
    </w:p>
    <w:p w:rsidR="00CC1FC7" w:rsidRDefault="00CC1FC7" w:rsidP="00FE2697">
      <w:pPr>
        <w:spacing w:after="0" w:line="360" w:lineRule="auto"/>
        <w:jc w:val="both"/>
        <w:rPr>
          <w:rFonts w:ascii="Times New Roman" w:eastAsiaTheme="minorEastAsia" w:hAnsi="Times New Roman" w:cs="Times New Roman"/>
          <w:snapToGrid w:val="0"/>
          <w:sz w:val="28"/>
          <w:szCs w:val="28"/>
          <w:lang w:val="ru-RU"/>
        </w:rPr>
      </w:pPr>
      <m:oMath>
        <m:r>
          <w:rPr>
            <w:rFonts w:ascii="Cambria Math" w:hAnsi="Cambria Math" w:cs="Times New Roman"/>
            <w:i/>
            <w:snapToGrid w:val="0"/>
            <w:sz w:val="28"/>
            <w:szCs w:val="28"/>
            <w:lang w:val="ru-RU"/>
          </w:rPr>
          <w:lastRenderedPageBreak/>
          <w:sym w:font="Symbol" w:char="F0BB"/>
        </m:r>
      </m:oMath>
      <w:r>
        <w:rPr>
          <w:rFonts w:ascii="Times New Roman" w:eastAsiaTheme="minorEastAsia" w:hAnsi="Times New Roman" w:cs="Times New Roman"/>
          <w:snapToGrid w:val="0"/>
          <w:sz w:val="28"/>
          <w:szCs w:val="28"/>
          <w:lang w:val="ru-RU"/>
        </w:rPr>
        <w:t xml:space="preserve"> - відношення байдужості.</w:t>
      </w:r>
    </w:p>
    <w:p w:rsidR="00CC1FC7" w:rsidRDefault="00725760" w:rsidP="00CC1FC7">
      <w:pPr>
        <w:spacing w:after="0" w:line="360" w:lineRule="auto"/>
        <w:ind w:firstLine="709"/>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Сама</w:t>
      </w:r>
      <w:r w:rsidR="00CC1FC7">
        <w:rPr>
          <w:rFonts w:ascii="Times New Roman" w:hAnsi="Times New Roman" w:cs="Times New Roman"/>
          <w:snapToGrid w:val="0"/>
          <w:sz w:val="28"/>
          <w:szCs w:val="28"/>
          <w:lang w:val="ru-RU"/>
        </w:rPr>
        <w:t xml:space="preserve"> деревовидна ієрархія G </w:t>
      </w:r>
      <w:r>
        <w:rPr>
          <w:rFonts w:ascii="Times New Roman" w:hAnsi="Times New Roman" w:cs="Times New Roman"/>
          <w:snapToGrid w:val="0"/>
          <w:sz w:val="28"/>
          <w:szCs w:val="28"/>
          <w:lang w:val="ru-RU"/>
        </w:rPr>
        <w:t>описується</w:t>
      </w:r>
      <w:r w:rsidR="00CC1FC7">
        <w:rPr>
          <w:rFonts w:ascii="Times New Roman" w:hAnsi="Times New Roman" w:cs="Times New Roman"/>
          <w:snapToGrid w:val="0"/>
          <w:sz w:val="28"/>
          <w:szCs w:val="28"/>
          <w:lang w:val="ru-RU"/>
        </w:rPr>
        <w:t xml:space="preserve"> орієнтованим графом без циклів, петель, горизонтальних ребер у межах одного </w:t>
      </w:r>
      <w:proofErr w:type="gramStart"/>
      <w:r w:rsidR="00CC1FC7">
        <w:rPr>
          <w:rFonts w:ascii="Times New Roman" w:hAnsi="Times New Roman" w:cs="Times New Roman"/>
          <w:snapToGrid w:val="0"/>
          <w:sz w:val="28"/>
          <w:szCs w:val="28"/>
          <w:lang w:val="ru-RU"/>
        </w:rPr>
        <w:t>р</w:t>
      </w:r>
      <w:proofErr w:type="gramEnd"/>
      <w:r w:rsidR="00CC1FC7">
        <w:rPr>
          <w:rFonts w:ascii="Times New Roman" w:hAnsi="Times New Roman" w:cs="Times New Roman"/>
          <w:snapToGrid w:val="0"/>
          <w:sz w:val="28"/>
          <w:szCs w:val="28"/>
          <w:lang w:val="ru-RU"/>
        </w:rPr>
        <w:t>івня ранжування, що містить одну кореневу вершину</w:t>
      </w:r>
      <w:r w:rsidR="006C03A4">
        <w:rPr>
          <w:rFonts w:ascii="Times New Roman" w:hAnsi="Times New Roman" w:cs="Times New Roman"/>
          <w:snapToGrid w:val="0"/>
          <w:sz w:val="28"/>
          <w:szCs w:val="28"/>
          <w:lang w:val="ru-RU"/>
        </w:rPr>
        <w:t xml:space="preserve"> </w:t>
      </w:r>
      <w:r w:rsidR="006C03A4">
        <w:rPr>
          <w:rFonts w:ascii="Times New Roman" w:hAnsi="Times New Roman" w:cs="Times New Roman"/>
          <w:sz w:val="28"/>
          <w:szCs w:val="28"/>
        </w:rPr>
        <w:t xml:space="preserve">(формула </w:t>
      </w:r>
      <w:r w:rsidR="006C03A4" w:rsidRPr="00DF1265">
        <w:rPr>
          <w:rFonts w:ascii="Times New Roman" w:hAnsi="Times New Roman" w:cs="Times New Roman"/>
          <w:sz w:val="28"/>
          <w:szCs w:val="28"/>
          <w:lang w:val="ru-RU"/>
        </w:rPr>
        <w:t>(</w:t>
      </w:r>
      <w:r w:rsidR="006C03A4">
        <w:rPr>
          <w:rFonts w:ascii="Times New Roman" w:hAnsi="Times New Roman" w:cs="Times New Roman"/>
          <w:sz w:val="28"/>
          <w:szCs w:val="28"/>
        </w:rPr>
        <w:t>2.8</w:t>
      </w:r>
      <w:r w:rsidR="006C03A4" w:rsidRPr="00DF1265">
        <w:rPr>
          <w:rFonts w:ascii="Times New Roman" w:hAnsi="Times New Roman" w:cs="Times New Roman"/>
          <w:sz w:val="28"/>
          <w:szCs w:val="28"/>
          <w:lang w:val="ru-RU"/>
        </w:rPr>
        <w:t>)</w:t>
      </w:r>
      <w:r w:rsidR="001228F3">
        <w:rPr>
          <w:rFonts w:ascii="Times New Roman" w:hAnsi="Times New Roman" w:cs="Times New Roman"/>
          <w:sz w:val="28"/>
          <w:szCs w:val="28"/>
          <w:lang w:val="ru-RU"/>
        </w:rPr>
        <w:t xml:space="preserve"> і рисунок 2.1</w:t>
      </w:r>
      <w:r w:rsidR="006C03A4">
        <w:rPr>
          <w:rFonts w:ascii="Times New Roman" w:hAnsi="Times New Roman" w:cs="Times New Roman"/>
          <w:sz w:val="28"/>
          <w:szCs w:val="28"/>
        </w:rPr>
        <w:t>)</w:t>
      </w:r>
      <w:r w:rsidR="006C03A4" w:rsidRPr="00B65E06">
        <w:rPr>
          <w:rFonts w:ascii="Times New Roman" w:hAnsi="Times New Roman" w:cs="Times New Roman"/>
          <w:sz w:val="28"/>
          <w:szCs w:val="28"/>
        </w:rPr>
        <w:t>:</w:t>
      </w:r>
    </w:p>
    <w:p w:rsidR="006C03A4" w:rsidRDefault="006C03A4" w:rsidP="00CC1FC7">
      <w:pPr>
        <w:spacing w:after="0" w:line="360" w:lineRule="auto"/>
        <w:ind w:firstLine="709"/>
        <w:jc w:val="both"/>
        <w:rPr>
          <w:rFonts w:ascii="Times New Roman" w:hAnsi="Times New Roman" w:cs="Times New Roman"/>
          <w:snapToGrid w:val="0"/>
          <w:sz w:val="28"/>
          <w:szCs w:val="28"/>
        </w:rPr>
      </w:pPr>
    </w:p>
    <w:p w:rsidR="00CC1FC7" w:rsidRDefault="00CC1FC7" w:rsidP="00CC1FC7">
      <w:pPr>
        <w:spacing w:before="240" w:after="0" w:line="360" w:lineRule="auto"/>
        <w:ind w:firstLine="567"/>
        <w:jc w:val="right"/>
        <w:rPr>
          <w:rFonts w:ascii="Times New Roman" w:eastAsia="Times New Roman" w:hAnsi="Times New Roman" w:cs="Times New Roman"/>
          <w:sz w:val="28"/>
          <w:szCs w:val="28"/>
          <w:lang w:val="ru-RU" w:eastAsia="ru-RU"/>
        </w:rPr>
      </w:pPr>
      <m:oMath>
        <m:r>
          <w:rPr>
            <w:rFonts w:ascii="Cambria Math" w:hAnsi="Cambria Math" w:cs="Times New Roman"/>
            <w:snapToGrid w:val="0"/>
            <w:sz w:val="28"/>
            <w:szCs w:val="28"/>
            <w:lang w:val="ru-RU"/>
          </w:rPr>
          <m:t>G = &lt;{</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F</m:t>
            </m:r>
          </m:e>
          <m:sub>
            <m:r>
              <w:rPr>
                <w:rFonts w:ascii="Cambria Math" w:hAnsi="Cambria Math" w:cs="Times New Roman"/>
                <w:snapToGrid w:val="0"/>
                <w:sz w:val="28"/>
                <w:szCs w:val="28"/>
                <w:lang w:val="en-US"/>
              </w:rPr>
              <m:t>i</m:t>
            </m:r>
          </m:sub>
        </m:sSub>
        <m:r>
          <w:rPr>
            <w:rFonts w:ascii="Cambria Math" w:hAnsi="Cambria Math" w:cs="Times New Roman"/>
            <w:snapToGrid w:val="0"/>
            <w:sz w:val="28"/>
            <w:szCs w:val="28"/>
            <w:lang w:val="ru-RU"/>
          </w:rPr>
          <m:t>}, {</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V</m:t>
            </m:r>
          </m:e>
          <m:sub>
            <m:r>
              <w:rPr>
                <w:rFonts w:ascii="Cambria Math" w:hAnsi="Cambria Math" w:cs="Times New Roman"/>
                <w:snapToGrid w:val="0"/>
                <w:sz w:val="28"/>
                <w:szCs w:val="28"/>
                <w:lang w:val="ru-RU"/>
              </w:rPr>
              <m:t>ij</m:t>
            </m:r>
          </m:sub>
        </m:sSub>
        <m:r>
          <w:rPr>
            <w:rFonts w:ascii="Cambria Math" w:hAnsi="Cambria Math" w:cs="Times New Roman"/>
            <w:snapToGrid w:val="0"/>
            <w:sz w:val="28"/>
            <w:szCs w:val="28"/>
            <w:lang w:val="ru-RU"/>
          </w:rPr>
          <m:t>}&gt;,</m:t>
        </m:r>
      </m:oMath>
      <w:r>
        <w:rPr>
          <w:rFonts w:ascii="Times New Roman" w:eastAsia="Times New Roman" w:hAnsi="Times New Roman" w:cs="Times New Roman"/>
          <w:sz w:val="28"/>
          <w:szCs w:val="28"/>
          <w:lang w:val="ru-RU" w:eastAsia="ru-RU"/>
        </w:rPr>
        <w:tab/>
      </w:r>
      <w:r>
        <w:rPr>
          <w:rFonts w:ascii="Times New Roman" w:eastAsia="Times New Roman" w:hAnsi="Times New Roman" w:cs="Times New Roman"/>
          <w:sz w:val="28"/>
          <w:szCs w:val="28"/>
          <w:lang w:val="ru-RU" w:eastAsia="ru-RU"/>
        </w:rPr>
        <w:tab/>
      </w:r>
      <w:r>
        <w:rPr>
          <w:rFonts w:ascii="Times New Roman" w:eastAsia="Times New Roman" w:hAnsi="Times New Roman" w:cs="Times New Roman"/>
          <w:sz w:val="28"/>
          <w:szCs w:val="28"/>
          <w:lang w:val="ru-RU" w:eastAsia="ru-RU"/>
        </w:rPr>
        <w:tab/>
      </w:r>
      <w:r>
        <w:rPr>
          <w:rFonts w:ascii="Times New Roman" w:eastAsia="Times New Roman" w:hAnsi="Times New Roman" w:cs="Times New Roman"/>
          <w:sz w:val="28"/>
          <w:szCs w:val="28"/>
          <w:lang w:val="ru-RU" w:eastAsia="ru-RU"/>
        </w:rPr>
        <w:tab/>
      </w:r>
      <w:r>
        <w:rPr>
          <w:rFonts w:ascii="Times New Roman" w:eastAsia="Times New Roman" w:hAnsi="Times New Roman" w:cs="Times New Roman"/>
          <w:sz w:val="28"/>
          <w:szCs w:val="28"/>
          <w:lang w:val="ru-RU" w:eastAsia="ru-RU"/>
        </w:rPr>
        <w:tab/>
      </w:r>
      <w:r w:rsidR="006C03A4">
        <w:rPr>
          <w:rFonts w:ascii="Times New Roman" w:eastAsia="Times New Roman" w:hAnsi="Times New Roman" w:cs="Times New Roman"/>
          <w:sz w:val="28"/>
          <w:szCs w:val="28"/>
          <w:lang w:val="ru-RU" w:eastAsia="ru-RU"/>
        </w:rPr>
        <w:t>(2.8</w:t>
      </w:r>
      <w:r>
        <w:rPr>
          <w:rFonts w:ascii="Times New Roman" w:eastAsia="Times New Roman" w:hAnsi="Times New Roman" w:cs="Times New Roman"/>
          <w:sz w:val="28"/>
          <w:szCs w:val="28"/>
          <w:lang w:val="ru-RU" w:eastAsia="ru-RU"/>
        </w:rPr>
        <w:t>)</w:t>
      </w:r>
    </w:p>
    <w:p w:rsidR="006C03A4" w:rsidRDefault="006C03A4" w:rsidP="006C03A4">
      <w:pPr>
        <w:spacing w:after="0" w:line="360" w:lineRule="auto"/>
        <w:ind w:firstLine="567"/>
        <w:jc w:val="right"/>
        <w:rPr>
          <w:rFonts w:ascii="Times New Roman" w:eastAsiaTheme="minorEastAsia" w:hAnsi="Times New Roman" w:cs="Times New Roman"/>
          <w:snapToGrid w:val="0"/>
          <w:sz w:val="28"/>
          <w:szCs w:val="28"/>
        </w:rPr>
      </w:pPr>
    </w:p>
    <w:p w:rsidR="00CC1FC7" w:rsidRDefault="00CC1FC7" w:rsidP="00FE2697">
      <w:pPr>
        <w:spacing w:before="240" w:after="0" w:line="360" w:lineRule="auto"/>
        <w:jc w:val="both"/>
        <w:rPr>
          <w:rFonts w:ascii="Times New Roman" w:eastAsiaTheme="minorEastAsia" w:hAnsi="Times New Roman" w:cs="Times New Roman"/>
          <w:snapToGrid w:val="0"/>
          <w:sz w:val="28"/>
          <w:szCs w:val="28"/>
          <w:lang w:val="ru-RU"/>
        </w:rPr>
      </w:pPr>
      <w:r>
        <w:rPr>
          <w:rFonts w:ascii="Times New Roman" w:hAnsi="Times New Roman" w:cs="Times New Roman"/>
          <w:snapToGrid w:val="0"/>
          <w:sz w:val="28"/>
          <w:szCs w:val="28"/>
          <w:lang w:val="ru-RU"/>
        </w:rPr>
        <w:t xml:space="preserve">де </w:t>
      </w:r>
      <m:oMath>
        <m:r>
          <w:rPr>
            <w:rFonts w:ascii="Cambria Math" w:hAnsi="Cambria Math" w:cs="Times New Roman"/>
            <w:snapToGrid w:val="0"/>
            <w:sz w:val="28"/>
            <w:szCs w:val="28"/>
            <w:lang w:val="ru-RU"/>
          </w:rPr>
          <m:t>{</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F</m:t>
            </m:r>
          </m:e>
          <m:sub>
            <m:r>
              <w:rPr>
                <w:rFonts w:ascii="Cambria Math" w:hAnsi="Cambria Math" w:cs="Times New Roman"/>
                <w:snapToGrid w:val="0"/>
                <w:sz w:val="28"/>
                <w:szCs w:val="28"/>
                <w:lang w:val="en-US"/>
              </w:rPr>
              <m:t>i</m:t>
            </m:r>
          </m:sub>
        </m:sSub>
        <m:r>
          <w:rPr>
            <w:rFonts w:ascii="Cambria Math" w:hAnsi="Cambria Math" w:cs="Times New Roman"/>
            <w:snapToGrid w:val="0"/>
            <w:sz w:val="28"/>
            <w:szCs w:val="28"/>
            <w:lang w:val="ru-RU"/>
          </w:rPr>
          <m:t>}</m:t>
        </m:r>
      </m:oMath>
      <w:r>
        <w:rPr>
          <w:rFonts w:ascii="Times New Roman" w:hAnsi="Times New Roman" w:cs="Times New Roman"/>
          <w:snapToGrid w:val="0"/>
          <w:sz w:val="28"/>
          <w:szCs w:val="28"/>
          <w:lang w:val="ru-RU"/>
        </w:rPr>
        <w:t xml:space="preserve"> — множина вершин факторі</w:t>
      </w:r>
      <w:proofErr w:type="gramStart"/>
      <w:r>
        <w:rPr>
          <w:rFonts w:ascii="Times New Roman" w:hAnsi="Times New Roman" w:cs="Times New Roman"/>
          <w:snapToGrid w:val="0"/>
          <w:sz w:val="28"/>
          <w:szCs w:val="28"/>
          <w:lang w:val="ru-RU"/>
        </w:rPr>
        <w:t>в</w:t>
      </w:r>
      <w:proofErr w:type="gramEnd"/>
      <w:r>
        <w:rPr>
          <w:rFonts w:ascii="Times New Roman" w:hAnsi="Times New Roman" w:cs="Times New Roman"/>
          <w:snapToGrid w:val="0"/>
          <w:sz w:val="28"/>
          <w:szCs w:val="28"/>
          <w:lang w:val="ru-RU"/>
        </w:rPr>
        <w:t>;</w:t>
      </w:r>
    </w:p>
    <w:p w:rsidR="00CC1FC7" w:rsidRDefault="00CC1FC7" w:rsidP="00FE2697">
      <w:pPr>
        <w:spacing w:after="0" w:line="360" w:lineRule="auto"/>
        <w:jc w:val="both"/>
        <w:rPr>
          <w:rFonts w:ascii="Times New Roman" w:hAnsi="Times New Roman" w:cs="Times New Roman"/>
          <w:snapToGrid w:val="0"/>
          <w:sz w:val="28"/>
          <w:szCs w:val="28"/>
          <w:lang w:val="ru-RU"/>
        </w:rPr>
      </w:pPr>
      <m:oMath>
        <m:r>
          <w:rPr>
            <w:rFonts w:ascii="Cambria Math" w:hAnsi="Cambria Math" w:cs="Times New Roman"/>
            <w:snapToGrid w:val="0"/>
            <w:sz w:val="28"/>
            <w:szCs w:val="28"/>
            <w:lang w:val="ru-RU"/>
          </w:rPr>
          <m:t>{</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V</m:t>
            </m:r>
          </m:e>
          <m:sub>
            <m:r>
              <w:rPr>
                <w:rFonts w:ascii="Cambria Math" w:hAnsi="Cambria Math" w:cs="Times New Roman"/>
                <w:snapToGrid w:val="0"/>
                <w:sz w:val="28"/>
                <w:szCs w:val="28"/>
                <w:lang w:val="ru-RU"/>
              </w:rPr>
              <m:t>ij</m:t>
            </m:r>
          </m:sub>
        </m:sSub>
        <m:r>
          <w:rPr>
            <w:rFonts w:ascii="Cambria Math" w:hAnsi="Cambria Math" w:cs="Times New Roman"/>
            <w:snapToGrid w:val="0"/>
            <w:sz w:val="28"/>
            <w:szCs w:val="28"/>
            <w:lang w:val="ru-RU"/>
          </w:rPr>
          <m:t>}</m:t>
        </m:r>
      </m:oMath>
      <w:r>
        <w:rPr>
          <w:rFonts w:ascii="Times New Roman" w:hAnsi="Times New Roman" w:cs="Times New Roman"/>
          <w:snapToGrid w:val="0"/>
          <w:sz w:val="28"/>
          <w:szCs w:val="28"/>
          <w:lang w:val="ru-RU"/>
        </w:rPr>
        <w:t xml:space="preserve"> — множина дуг.</w:t>
      </w:r>
    </w:p>
    <w:p w:rsidR="00CC1FC7" w:rsidRDefault="00167B66" w:rsidP="00FE2697">
      <w:pPr>
        <w:spacing w:after="0" w:line="360" w:lineRule="auto"/>
        <w:jc w:val="both"/>
        <w:rPr>
          <w:rFonts w:ascii="Times New Roman" w:hAnsi="Times New Roman" w:cs="Times New Roman"/>
          <w:snapToGrid w:val="0"/>
          <w:sz w:val="28"/>
          <w:szCs w:val="28"/>
          <w:lang w:val="ru-RU"/>
        </w:rPr>
      </w:pPr>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0</m:t>
            </m:r>
          </m:sub>
        </m:sSub>
      </m:oMath>
      <w:r w:rsidR="00CC1FC7">
        <w:rPr>
          <w:rFonts w:ascii="Times New Roman" w:hAnsi="Times New Roman" w:cs="Times New Roman"/>
          <w:snapToGrid w:val="0"/>
          <w:sz w:val="28"/>
          <w:szCs w:val="28"/>
          <w:lang w:val="ru-RU"/>
        </w:rPr>
        <w:t xml:space="preserve"> — коренева вершина, що відповідає риз</w:t>
      </w:r>
      <w:r w:rsidR="00725760">
        <w:rPr>
          <w:rFonts w:ascii="Times New Roman" w:hAnsi="Times New Roman" w:cs="Times New Roman"/>
          <w:snapToGrid w:val="0"/>
          <w:sz w:val="28"/>
          <w:szCs w:val="28"/>
          <w:lang w:val="ru-RU"/>
        </w:rPr>
        <w:t>ик-фактору корпорації в цілому.</w:t>
      </w:r>
    </w:p>
    <w:p w:rsidR="00CC1FC7" w:rsidRDefault="00CC1FC7" w:rsidP="00CC1FC7">
      <w:pPr>
        <w:spacing w:after="0" w:line="360" w:lineRule="auto"/>
        <w:ind w:firstLine="567"/>
        <w:jc w:val="center"/>
        <w:rPr>
          <w:rFonts w:ascii="Times New Roman" w:hAnsi="Times New Roman" w:cs="Times New Roman"/>
          <w:snapToGrid w:val="0"/>
          <w:sz w:val="28"/>
          <w:szCs w:val="28"/>
          <w:lang w:val="ru-RU"/>
        </w:rPr>
      </w:pPr>
      <w:r>
        <w:rPr>
          <w:rFonts w:ascii="Times New Roman" w:hAnsi="Times New Roman" w:cs="Times New Roman"/>
          <w:noProof/>
          <w:sz w:val="28"/>
          <w:szCs w:val="28"/>
          <w:lang w:val="ru-RU" w:eastAsia="ru-RU"/>
        </w:rPr>
        <w:drawing>
          <wp:inline distT="0" distB="0" distL="0" distR="0" wp14:anchorId="159BACFC" wp14:editId="1047F1AD">
            <wp:extent cx="4171950" cy="2428875"/>
            <wp:effectExtent l="0" t="0" r="0" b="9525"/>
            <wp:docPr id="22" name="Рисунок 2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71950" cy="2428875"/>
                    </a:xfrm>
                    <a:prstGeom prst="rect">
                      <a:avLst/>
                    </a:prstGeom>
                    <a:noFill/>
                    <a:ln>
                      <a:noFill/>
                    </a:ln>
                  </pic:spPr>
                </pic:pic>
              </a:graphicData>
            </a:graphic>
          </wp:inline>
        </w:drawing>
      </w:r>
    </w:p>
    <w:p w:rsidR="00CC1FC7" w:rsidRDefault="00CC1FC7" w:rsidP="00725760">
      <w:pPr>
        <w:spacing w:after="0" w:line="360" w:lineRule="auto"/>
        <w:ind w:firstLine="567"/>
        <w:jc w:val="center"/>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Рисунок 2.</w:t>
      </w:r>
      <w:r>
        <w:rPr>
          <w:rFonts w:ascii="Times New Roman" w:hAnsi="Times New Roman" w:cs="Times New Roman"/>
          <w:snapToGrid w:val="0"/>
          <w:sz w:val="28"/>
          <w:szCs w:val="28"/>
        </w:rPr>
        <w:t>1</w:t>
      </w:r>
      <w:r>
        <w:rPr>
          <w:rFonts w:ascii="Times New Roman" w:hAnsi="Times New Roman" w:cs="Times New Roman"/>
          <w:snapToGrid w:val="0"/>
          <w:sz w:val="28"/>
          <w:szCs w:val="28"/>
          <w:lang w:val="ru-RU"/>
        </w:rPr>
        <w:t xml:space="preserve"> — Приклад деревовидної ієрархії </w:t>
      </w:r>
      <m:oMath>
        <m:r>
          <w:rPr>
            <w:rFonts w:ascii="Cambria Math" w:hAnsi="Cambria Math" w:cs="Times New Roman"/>
            <w:snapToGrid w:val="0"/>
            <w:sz w:val="28"/>
            <w:szCs w:val="28"/>
            <w:lang w:val="en-US"/>
          </w:rPr>
          <m:t>G</m:t>
        </m:r>
      </m:oMath>
    </w:p>
    <w:p w:rsidR="00CC1FC7" w:rsidRDefault="00CC1FC7" w:rsidP="00CC1FC7">
      <w:pPr>
        <w:spacing w:after="0" w:line="360" w:lineRule="auto"/>
        <w:ind w:firstLine="709"/>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Далі наведено приклад набору факторі</w:t>
      </w:r>
      <w:proofErr w:type="gramStart"/>
      <w:r>
        <w:rPr>
          <w:rFonts w:ascii="Times New Roman" w:hAnsi="Times New Roman" w:cs="Times New Roman"/>
          <w:snapToGrid w:val="0"/>
          <w:sz w:val="28"/>
          <w:szCs w:val="28"/>
          <w:lang w:val="ru-RU"/>
        </w:rPr>
        <w:t>в</w:t>
      </w:r>
      <w:proofErr w:type="gramEnd"/>
      <w:r>
        <w:rPr>
          <w:rFonts w:ascii="Times New Roman" w:hAnsi="Times New Roman" w:cs="Times New Roman"/>
          <w:snapToGrid w:val="0"/>
          <w:sz w:val="28"/>
          <w:szCs w:val="28"/>
          <w:lang w:val="ru-RU"/>
        </w:rPr>
        <w:t xml:space="preserve"> </w:t>
      </w:r>
      <m:oMath>
        <m:r>
          <w:rPr>
            <w:rFonts w:ascii="Cambria Math" w:hAnsi="Cambria Math" w:cs="Times New Roman"/>
            <w:snapToGrid w:val="0"/>
            <w:sz w:val="28"/>
            <w:szCs w:val="28"/>
            <w:lang w:val="en-US"/>
          </w:rPr>
          <m:t>F</m:t>
        </m:r>
      </m:oMath>
      <w:r>
        <w:rPr>
          <w:rFonts w:ascii="Times New Roman" w:hAnsi="Times New Roman" w:cs="Times New Roman"/>
          <w:snapToGrid w:val="0"/>
          <w:sz w:val="28"/>
          <w:szCs w:val="28"/>
          <w:lang w:val="ru-RU"/>
        </w:rPr>
        <w:t xml:space="preserve"> та системи відношень переваги </w:t>
      </w:r>
      <m:oMath>
        <m:r>
          <w:rPr>
            <w:rFonts w:ascii="Cambria Math" w:hAnsi="Cambria Math" w:cs="Times New Roman"/>
            <w:snapToGrid w:val="0"/>
            <w:sz w:val="28"/>
            <w:szCs w:val="28"/>
            <w:lang w:val="ru-RU"/>
          </w:rPr>
          <m:t>Ф</m:t>
        </m:r>
      </m:oMath>
      <w:r>
        <w:rPr>
          <w:rFonts w:ascii="Times New Roman" w:hAnsi="Times New Roman" w:cs="Times New Roman"/>
          <w:snapToGrid w:val="0"/>
          <w:sz w:val="28"/>
          <w:szCs w:val="28"/>
          <w:lang w:val="ru-RU"/>
        </w:rPr>
        <w:t xml:space="preserve"> для деревовидної ієрархії </w:t>
      </w:r>
      <m:oMath>
        <m:r>
          <w:rPr>
            <w:rFonts w:ascii="Cambria Math" w:hAnsi="Cambria Math" w:cs="Times New Roman"/>
            <w:snapToGrid w:val="0"/>
            <w:sz w:val="28"/>
            <w:szCs w:val="28"/>
            <w:lang w:val="en-US"/>
          </w:rPr>
          <m:t>G</m:t>
        </m:r>
      </m:oMath>
      <w:r>
        <w:rPr>
          <w:rFonts w:ascii="Times New Roman" w:hAnsi="Times New Roman" w:cs="Times New Roman"/>
          <w:snapToGrid w:val="0"/>
          <w:sz w:val="28"/>
          <w:szCs w:val="28"/>
          <w:lang w:val="ru-RU"/>
        </w:rPr>
        <w:t>, зображеної на рисунку 2.2</w:t>
      </w:r>
      <w:r w:rsidR="006C03A4">
        <w:rPr>
          <w:rFonts w:ascii="Times New Roman" w:hAnsi="Times New Roman" w:cs="Times New Roman"/>
          <w:snapToGrid w:val="0"/>
          <w:sz w:val="28"/>
          <w:szCs w:val="28"/>
          <w:lang w:val="ru-RU"/>
        </w:rPr>
        <w:t xml:space="preserve"> - </w:t>
      </w:r>
      <w:r w:rsidR="006C03A4">
        <w:rPr>
          <w:rFonts w:ascii="Times New Roman" w:hAnsi="Times New Roman" w:cs="Times New Roman"/>
          <w:sz w:val="28"/>
          <w:szCs w:val="28"/>
        </w:rPr>
        <w:t xml:space="preserve">формула </w:t>
      </w:r>
      <w:r w:rsidR="006C03A4" w:rsidRPr="00DF1265">
        <w:rPr>
          <w:rFonts w:ascii="Times New Roman" w:hAnsi="Times New Roman" w:cs="Times New Roman"/>
          <w:sz w:val="28"/>
          <w:szCs w:val="28"/>
          <w:lang w:val="ru-RU"/>
        </w:rPr>
        <w:t>(</w:t>
      </w:r>
      <w:r w:rsidR="006C03A4">
        <w:rPr>
          <w:rFonts w:ascii="Times New Roman" w:hAnsi="Times New Roman" w:cs="Times New Roman"/>
          <w:sz w:val="28"/>
          <w:szCs w:val="28"/>
        </w:rPr>
        <w:t>2.9</w:t>
      </w:r>
      <w:r w:rsidR="006C03A4" w:rsidRPr="00DF1265">
        <w:rPr>
          <w:rFonts w:ascii="Times New Roman" w:hAnsi="Times New Roman" w:cs="Times New Roman"/>
          <w:sz w:val="28"/>
          <w:szCs w:val="28"/>
          <w:lang w:val="ru-RU"/>
        </w:rPr>
        <w:t>)</w:t>
      </w:r>
      <w:r w:rsidR="006C03A4">
        <w:rPr>
          <w:rFonts w:ascii="Times New Roman" w:hAnsi="Times New Roman" w:cs="Times New Roman"/>
          <w:snapToGrid w:val="0"/>
          <w:sz w:val="28"/>
          <w:szCs w:val="28"/>
          <w:lang w:val="ru-RU"/>
        </w:rPr>
        <w:t>:</w:t>
      </w:r>
    </w:p>
    <w:p w:rsidR="00CC1FC7" w:rsidRDefault="00CC1FC7" w:rsidP="00CC1FC7">
      <w:pPr>
        <w:spacing w:after="0" w:line="360" w:lineRule="auto"/>
        <w:ind w:firstLine="709"/>
        <w:jc w:val="both"/>
        <w:rPr>
          <w:rFonts w:ascii="Times New Roman" w:hAnsi="Times New Roman" w:cs="Times New Roman"/>
          <w:snapToGrid w:val="0"/>
          <w:sz w:val="28"/>
          <w:szCs w:val="28"/>
          <w:lang w:val="ru-RU"/>
        </w:rPr>
      </w:pPr>
    </w:p>
    <w:p w:rsidR="00CC1FC7" w:rsidRDefault="00CC1FC7" w:rsidP="00CC1FC7">
      <w:pPr>
        <w:spacing w:after="0" w:line="360" w:lineRule="auto"/>
        <w:ind w:firstLine="720"/>
        <w:jc w:val="right"/>
        <w:rPr>
          <w:rFonts w:ascii="Times New Roman" w:eastAsiaTheme="minorEastAsia" w:hAnsi="Times New Roman" w:cs="Times New Roman"/>
          <w:snapToGrid w:val="0"/>
          <w:sz w:val="28"/>
          <w:szCs w:val="28"/>
          <w:lang w:val="ru-RU"/>
        </w:rPr>
      </w:pPr>
      <m:oMath>
        <m:r>
          <w:rPr>
            <w:rFonts w:ascii="Cambria Math" w:hAnsi="Cambria Math" w:cs="Times New Roman"/>
            <w:snapToGrid w:val="0"/>
            <w:sz w:val="28"/>
            <w:szCs w:val="28"/>
            <w:lang w:val="ru-RU"/>
          </w:rPr>
          <m:t xml:space="preserve">Ф = </m:t>
        </m:r>
        <m:d>
          <m:dPr>
            <m:begChr m:val="{"/>
            <m:endChr m:val="}"/>
            <m:ctrlPr>
              <w:rPr>
                <w:rFonts w:ascii="Cambria Math" w:hAnsi="Cambria Math" w:cs="Times New Roman"/>
                <w:i/>
                <w:snapToGrid w:val="0"/>
                <w:sz w:val="28"/>
                <w:szCs w:val="28"/>
              </w:rPr>
            </m:ctrlPr>
          </m:dPr>
          <m:e>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1</m:t>
                </m:r>
              </m:sub>
            </m:sSub>
            <m:r>
              <w:rPr>
                <w:rFonts w:ascii="Cambria Math" w:hAnsi="Cambria Math" w:cs="Times New Roman"/>
                <w:snapToGrid w:val="0"/>
                <w:sz w:val="28"/>
                <w:szCs w:val="28"/>
                <w:lang w:val="ru-RU"/>
              </w:rPr>
              <m:t xml:space="preserve"> </m:t>
            </m:r>
            <m:r>
              <w:rPr>
                <w:rFonts w:ascii="Cambria Math" w:hAnsi="Cambria Math" w:cs="Times New Roman"/>
                <w:i/>
                <w:snapToGrid w:val="0"/>
                <w:sz w:val="28"/>
                <w:szCs w:val="28"/>
                <w:lang w:val="ru-RU"/>
              </w:rPr>
              <w:sym w:font="Symbol" w:char="F0BB"/>
            </m:r>
            <m:r>
              <w:rPr>
                <w:rFonts w:ascii="Cambria Math" w:hAnsi="Cambria Math" w:cs="Times New Roman"/>
                <w:snapToGrid w:val="0"/>
                <w:sz w:val="28"/>
                <w:szCs w:val="28"/>
                <w:lang w:val="ru-RU"/>
              </w:rPr>
              <m:t xml:space="preserve"> </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2</m:t>
                </m:r>
              </m:sub>
            </m:sSub>
            <m:r>
              <w:rPr>
                <w:rFonts w:ascii="Cambria Math" w:hAnsi="Cambria Math" w:cs="Times New Roman"/>
                <w:snapToGrid w:val="0"/>
                <w:sz w:val="28"/>
                <w:szCs w:val="28"/>
                <w:lang w:val="ru-RU"/>
              </w:rPr>
              <m:t xml:space="preserve">; </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1.1</m:t>
                </m:r>
              </m:sub>
            </m:sSub>
            <m:r>
              <w:rPr>
                <w:rFonts w:ascii="Cambria Math" w:hAnsi="Cambria Math" w:cs="Times New Roman"/>
                <w:snapToGrid w:val="0"/>
                <w:sz w:val="28"/>
                <w:szCs w:val="28"/>
                <w:vertAlign w:val="subscript"/>
                <w:lang w:val="ru-RU"/>
              </w:rPr>
              <m:t xml:space="preserve"> </m:t>
            </m:r>
            <m:r>
              <w:rPr>
                <w:rFonts w:ascii="Cambria Math" w:hAnsi="Cambria Math" w:cs="Times New Roman"/>
                <w:i/>
                <w:snapToGrid w:val="0"/>
                <w:sz w:val="28"/>
                <w:szCs w:val="28"/>
                <w:lang w:val="ru-RU"/>
              </w:rPr>
              <w:sym w:font="Symbol" w:char="F0FD"/>
            </m:r>
            <m:r>
              <w:rPr>
                <w:rFonts w:ascii="Cambria Math" w:hAnsi="Cambria Math" w:cs="Times New Roman"/>
                <w:snapToGrid w:val="0"/>
                <w:sz w:val="28"/>
                <w:szCs w:val="28"/>
                <w:lang w:val="ru-RU"/>
              </w:rPr>
              <m:t xml:space="preserve"> </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1.2</m:t>
                </m:r>
              </m:sub>
            </m:sSub>
            <m:r>
              <w:rPr>
                <w:rFonts w:ascii="Cambria Math" w:hAnsi="Cambria Math" w:cs="Times New Roman"/>
                <w:snapToGrid w:val="0"/>
                <w:sz w:val="28"/>
                <w:szCs w:val="28"/>
                <w:lang w:val="ru-RU"/>
              </w:rPr>
              <m:t xml:space="preserve"> ; </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2.2</m:t>
                </m:r>
              </m:sub>
            </m:sSub>
            <m:r>
              <w:rPr>
                <w:rFonts w:ascii="Cambria Math" w:hAnsi="Cambria Math" w:cs="Times New Roman"/>
                <w:snapToGrid w:val="0"/>
                <w:sz w:val="28"/>
                <w:szCs w:val="28"/>
                <w:vertAlign w:val="subscript"/>
                <w:lang w:val="ru-RU"/>
              </w:rPr>
              <m:t xml:space="preserve"> </m:t>
            </m:r>
            <m:r>
              <w:rPr>
                <w:rFonts w:ascii="Cambria Math" w:hAnsi="Cambria Math" w:cs="Times New Roman"/>
                <w:i/>
                <w:snapToGrid w:val="0"/>
                <w:sz w:val="28"/>
                <w:szCs w:val="28"/>
                <w:lang w:val="ru-RU"/>
              </w:rPr>
              <w:sym w:font="Symbol" w:char="F0FD"/>
            </m:r>
            <m:r>
              <w:rPr>
                <w:rFonts w:ascii="Cambria Math" w:hAnsi="Cambria Math" w:cs="Times New Roman"/>
                <w:snapToGrid w:val="0"/>
                <w:sz w:val="28"/>
                <w:szCs w:val="28"/>
                <w:lang w:val="ru-RU"/>
              </w:rPr>
              <m:t xml:space="preserve"> </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2.1</m:t>
                </m:r>
              </m:sub>
            </m:sSub>
            <m:r>
              <w:rPr>
                <w:rFonts w:ascii="Cambria Math" w:hAnsi="Cambria Math" w:cs="Times New Roman"/>
                <w:snapToGrid w:val="0"/>
                <w:sz w:val="28"/>
                <w:szCs w:val="28"/>
                <w:lang w:val="ru-RU"/>
              </w:rPr>
              <m:t xml:space="preserve"> </m:t>
            </m:r>
            <m:r>
              <w:rPr>
                <w:rFonts w:ascii="Cambria Math" w:hAnsi="Cambria Math" w:cs="Times New Roman"/>
                <w:i/>
                <w:snapToGrid w:val="0"/>
                <w:sz w:val="28"/>
                <w:szCs w:val="28"/>
                <w:lang w:val="ru-RU"/>
              </w:rPr>
              <w:sym w:font="Symbol" w:char="F0BB"/>
            </m:r>
            <m:r>
              <w:rPr>
                <w:rFonts w:ascii="Cambria Math" w:hAnsi="Cambria Math" w:cs="Times New Roman"/>
                <w:snapToGrid w:val="0"/>
                <w:sz w:val="28"/>
                <w:szCs w:val="28"/>
                <w:lang w:val="ru-RU"/>
              </w:rPr>
              <m:t xml:space="preserve"> </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2.3</m:t>
                </m:r>
              </m:sub>
            </m:sSub>
          </m:e>
        </m:d>
        <m:r>
          <w:rPr>
            <w:rFonts w:ascii="Cambria Math" w:eastAsiaTheme="minorEastAsia" w:hAnsi="Cambria Math" w:cs="Times New Roman"/>
            <w:snapToGrid w:val="0"/>
            <w:sz w:val="28"/>
            <w:szCs w:val="28"/>
            <w:lang w:val="ru-RU"/>
          </w:rPr>
          <m:t>,</m:t>
        </m:r>
      </m:oMath>
      <w:r w:rsidR="006C03A4">
        <w:rPr>
          <w:rFonts w:ascii="Times New Roman" w:eastAsiaTheme="minorEastAsia" w:hAnsi="Times New Roman" w:cs="Times New Roman"/>
          <w:snapToGrid w:val="0"/>
          <w:sz w:val="28"/>
          <w:szCs w:val="28"/>
          <w:lang w:val="ru-RU"/>
        </w:rPr>
        <w:tab/>
      </w:r>
      <w:r w:rsidR="006C03A4">
        <w:rPr>
          <w:rFonts w:ascii="Times New Roman" w:eastAsiaTheme="minorEastAsia" w:hAnsi="Times New Roman" w:cs="Times New Roman"/>
          <w:snapToGrid w:val="0"/>
          <w:sz w:val="28"/>
          <w:szCs w:val="28"/>
          <w:lang w:val="ru-RU"/>
        </w:rPr>
        <w:tab/>
      </w:r>
      <w:r w:rsidR="006C03A4">
        <w:rPr>
          <w:rFonts w:ascii="Times New Roman" w:eastAsiaTheme="minorEastAsia" w:hAnsi="Times New Roman" w:cs="Times New Roman"/>
          <w:snapToGrid w:val="0"/>
          <w:sz w:val="28"/>
          <w:szCs w:val="28"/>
          <w:lang w:val="ru-RU"/>
        </w:rPr>
        <w:tab/>
        <w:t>(2.9</w:t>
      </w:r>
      <w:r>
        <w:rPr>
          <w:rFonts w:ascii="Times New Roman" w:eastAsiaTheme="minorEastAsia" w:hAnsi="Times New Roman" w:cs="Times New Roman"/>
          <w:snapToGrid w:val="0"/>
          <w:sz w:val="28"/>
          <w:szCs w:val="28"/>
          <w:lang w:val="ru-RU"/>
        </w:rPr>
        <w:t>)</w:t>
      </w:r>
    </w:p>
    <w:p w:rsidR="006C03A4" w:rsidRDefault="006C03A4" w:rsidP="00CC1FC7">
      <w:pPr>
        <w:spacing w:after="0" w:line="360" w:lineRule="auto"/>
        <w:ind w:firstLine="720"/>
        <w:jc w:val="right"/>
        <w:rPr>
          <w:rFonts w:ascii="Times New Roman" w:eastAsiaTheme="minorEastAsia" w:hAnsi="Times New Roman" w:cs="Times New Roman"/>
          <w:snapToGrid w:val="0"/>
          <w:sz w:val="28"/>
          <w:szCs w:val="28"/>
        </w:rPr>
      </w:pPr>
    </w:p>
    <w:p w:rsidR="00CC1FC7" w:rsidRDefault="00CC1FC7" w:rsidP="00FE2697">
      <w:pPr>
        <w:spacing w:after="0" w:line="360" w:lineRule="auto"/>
        <w:jc w:val="both"/>
        <w:rPr>
          <w:rFonts w:ascii="Cambria Math" w:hAnsi="Cambria Math" w:cs="Times New Roman"/>
          <w:snapToGrid w:val="0"/>
          <w:sz w:val="28"/>
          <w:szCs w:val="28"/>
          <w:lang w:val="ru-RU"/>
          <w:oMath/>
        </w:rPr>
      </w:pPr>
      <w:r>
        <w:rPr>
          <w:rFonts w:ascii="Times New Roman" w:eastAsiaTheme="minorEastAsia" w:hAnsi="Times New Roman" w:cs="Times New Roman"/>
          <w:snapToGrid w:val="0"/>
          <w:sz w:val="28"/>
          <w:szCs w:val="28"/>
          <w:lang w:val="ru-RU"/>
        </w:rPr>
        <w:t xml:space="preserve">де </w:t>
      </w:r>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1</m:t>
            </m:r>
          </m:sub>
        </m:sSub>
      </m:oMath>
      <w:r>
        <w:rPr>
          <w:rFonts w:ascii="Times New Roman" w:eastAsiaTheme="minorEastAsia" w:hAnsi="Times New Roman" w:cs="Times New Roman"/>
          <w:snapToGrid w:val="0"/>
          <w:sz w:val="28"/>
          <w:szCs w:val="28"/>
          <w:lang w:val="ru-RU"/>
        </w:rPr>
        <w:t xml:space="preserve"> — стан внутрішньої економіки;</w:t>
      </w:r>
    </w:p>
    <w:p w:rsidR="00CC1FC7" w:rsidRDefault="00167B66" w:rsidP="00FE2697">
      <w:pPr>
        <w:spacing w:after="0" w:line="360" w:lineRule="auto"/>
        <w:jc w:val="both"/>
        <w:rPr>
          <w:rFonts w:ascii="Cambria Math" w:hAnsi="Cambria Math" w:cs="Times New Roman"/>
          <w:snapToGrid w:val="0"/>
          <w:sz w:val="28"/>
          <w:szCs w:val="28"/>
          <w:lang w:val="ru-RU"/>
          <w:oMath/>
        </w:rPr>
      </w:pPr>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2</m:t>
            </m:r>
          </m:sub>
        </m:sSub>
      </m:oMath>
      <w:r w:rsidR="00CC1FC7">
        <w:rPr>
          <w:rFonts w:ascii="Times New Roman" w:eastAsiaTheme="minorEastAsia" w:hAnsi="Times New Roman" w:cs="Times New Roman"/>
          <w:snapToGrid w:val="0"/>
          <w:sz w:val="28"/>
          <w:szCs w:val="28"/>
          <w:lang w:val="ru-RU"/>
        </w:rPr>
        <w:t xml:space="preserve"> — стан фінансі</w:t>
      </w:r>
      <w:proofErr w:type="gramStart"/>
      <w:r w:rsidR="00CC1FC7">
        <w:rPr>
          <w:rFonts w:ascii="Times New Roman" w:eastAsiaTheme="minorEastAsia" w:hAnsi="Times New Roman" w:cs="Times New Roman"/>
          <w:snapToGrid w:val="0"/>
          <w:sz w:val="28"/>
          <w:szCs w:val="28"/>
          <w:lang w:val="ru-RU"/>
        </w:rPr>
        <w:t>в</w:t>
      </w:r>
      <w:proofErr w:type="gramEnd"/>
      <w:r w:rsidR="00CC1FC7">
        <w:rPr>
          <w:rFonts w:ascii="Times New Roman" w:eastAsiaTheme="minorEastAsia" w:hAnsi="Times New Roman" w:cs="Times New Roman"/>
          <w:snapToGrid w:val="0"/>
          <w:sz w:val="28"/>
          <w:szCs w:val="28"/>
          <w:lang w:val="ru-RU"/>
        </w:rPr>
        <w:t>;</w:t>
      </w:r>
    </w:p>
    <w:p w:rsidR="00CC1FC7" w:rsidRDefault="00167B66" w:rsidP="00FE2697">
      <w:pPr>
        <w:spacing w:after="0" w:line="360" w:lineRule="auto"/>
        <w:jc w:val="both"/>
        <w:rPr>
          <w:rFonts w:ascii="Cambria Math" w:hAnsi="Cambria Math" w:cs="Times New Roman"/>
          <w:snapToGrid w:val="0"/>
          <w:sz w:val="28"/>
          <w:szCs w:val="28"/>
          <w:lang w:val="ru-RU"/>
          <w:oMath/>
        </w:rPr>
      </w:pPr>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1.1</m:t>
            </m:r>
          </m:sub>
        </m:sSub>
      </m:oMath>
      <w:r w:rsidR="00CC1FC7">
        <w:rPr>
          <w:rFonts w:ascii="Times New Roman" w:eastAsiaTheme="minorEastAsia" w:hAnsi="Times New Roman" w:cs="Times New Roman"/>
          <w:snapToGrid w:val="0"/>
          <w:sz w:val="28"/>
          <w:szCs w:val="28"/>
          <w:lang w:val="ru-RU"/>
        </w:rPr>
        <w:t xml:space="preserve"> — </w:t>
      </w:r>
      <w:proofErr w:type="gramStart"/>
      <w:r w:rsidR="00CC1FC7">
        <w:rPr>
          <w:rFonts w:ascii="Times New Roman" w:eastAsiaTheme="minorEastAsia" w:hAnsi="Times New Roman" w:cs="Times New Roman"/>
          <w:snapToGrid w:val="0"/>
          <w:sz w:val="28"/>
          <w:szCs w:val="28"/>
          <w:lang w:val="ru-RU"/>
        </w:rPr>
        <w:t>р</w:t>
      </w:r>
      <w:proofErr w:type="gramEnd"/>
      <w:r w:rsidR="00CC1FC7">
        <w:rPr>
          <w:rFonts w:ascii="Times New Roman" w:eastAsiaTheme="minorEastAsia" w:hAnsi="Times New Roman" w:cs="Times New Roman"/>
          <w:snapToGrid w:val="0"/>
          <w:sz w:val="28"/>
          <w:szCs w:val="28"/>
          <w:lang w:val="ru-RU"/>
        </w:rPr>
        <w:t>івень продуктивності праці;</w:t>
      </w:r>
    </w:p>
    <w:p w:rsidR="00CC1FC7" w:rsidRDefault="00167B66" w:rsidP="00FE2697">
      <w:pPr>
        <w:spacing w:after="0" w:line="360" w:lineRule="auto"/>
        <w:jc w:val="both"/>
        <w:rPr>
          <w:rFonts w:ascii="Cambria Math" w:hAnsi="Cambria Math" w:cs="Times New Roman"/>
          <w:snapToGrid w:val="0"/>
          <w:sz w:val="28"/>
          <w:szCs w:val="28"/>
          <w:lang w:val="ru-RU"/>
          <w:oMath/>
        </w:rPr>
      </w:pPr>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1.2</m:t>
            </m:r>
          </m:sub>
        </m:sSub>
      </m:oMath>
      <w:r w:rsidR="00CC1FC7">
        <w:rPr>
          <w:rFonts w:ascii="Times New Roman" w:eastAsiaTheme="minorEastAsia" w:hAnsi="Times New Roman" w:cs="Times New Roman"/>
          <w:snapToGrid w:val="0"/>
          <w:sz w:val="28"/>
          <w:szCs w:val="28"/>
          <w:lang w:val="ru-RU"/>
        </w:rPr>
        <w:t xml:space="preserve"> — </w:t>
      </w:r>
      <w:proofErr w:type="gramStart"/>
      <w:r w:rsidR="00CC1FC7">
        <w:rPr>
          <w:rFonts w:ascii="Times New Roman" w:eastAsiaTheme="minorEastAsia" w:hAnsi="Times New Roman" w:cs="Times New Roman"/>
          <w:snapToGrid w:val="0"/>
          <w:sz w:val="28"/>
          <w:szCs w:val="28"/>
          <w:lang w:val="ru-RU"/>
        </w:rPr>
        <w:t>р</w:t>
      </w:r>
      <w:proofErr w:type="gramEnd"/>
      <w:r w:rsidR="00CC1FC7">
        <w:rPr>
          <w:rFonts w:ascii="Times New Roman" w:eastAsiaTheme="minorEastAsia" w:hAnsi="Times New Roman" w:cs="Times New Roman"/>
          <w:snapToGrid w:val="0"/>
          <w:sz w:val="28"/>
          <w:szCs w:val="28"/>
          <w:lang w:val="ru-RU"/>
        </w:rPr>
        <w:t>івень зношеності необоротних активів;</w:t>
      </w:r>
    </w:p>
    <w:p w:rsidR="00CC1FC7" w:rsidRDefault="00167B66" w:rsidP="00FE2697">
      <w:pPr>
        <w:spacing w:after="0" w:line="360" w:lineRule="auto"/>
        <w:jc w:val="both"/>
        <w:rPr>
          <w:rFonts w:ascii="Cambria Math" w:hAnsi="Cambria Math" w:cs="Times New Roman"/>
          <w:snapToGrid w:val="0"/>
          <w:sz w:val="28"/>
          <w:szCs w:val="28"/>
          <w:lang w:val="ru-RU"/>
          <w:oMath/>
        </w:rPr>
      </w:pPr>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2.1</m:t>
            </m:r>
          </m:sub>
        </m:sSub>
      </m:oMath>
      <w:r w:rsidR="00CC1FC7">
        <w:rPr>
          <w:rFonts w:ascii="Times New Roman" w:eastAsiaTheme="minorEastAsia" w:hAnsi="Times New Roman" w:cs="Times New Roman"/>
          <w:snapToGrid w:val="0"/>
          <w:sz w:val="28"/>
          <w:szCs w:val="28"/>
          <w:lang w:val="ru-RU"/>
        </w:rPr>
        <w:t xml:space="preserve"> — </w:t>
      </w:r>
      <w:proofErr w:type="gramStart"/>
      <w:r w:rsidR="00CC1FC7">
        <w:rPr>
          <w:rFonts w:ascii="Times New Roman" w:eastAsiaTheme="minorEastAsia" w:hAnsi="Times New Roman" w:cs="Times New Roman"/>
          <w:snapToGrid w:val="0"/>
          <w:sz w:val="28"/>
          <w:szCs w:val="28"/>
          <w:lang w:val="ru-RU"/>
        </w:rPr>
        <w:t>р</w:t>
      </w:r>
      <w:proofErr w:type="gramEnd"/>
      <w:r w:rsidR="00CC1FC7">
        <w:rPr>
          <w:rFonts w:ascii="Times New Roman" w:eastAsiaTheme="minorEastAsia" w:hAnsi="Times New Roman" w:cs="Times New Roman"/>
          <w:snapToGrid w:val="0"/>
          <w:sz w:val="28"/>
          <w:szCs w:val="28"/>
          <w:lang w:val="ru-RU"/>
        </w:rPr>
        <w:t>івень фінансової автономії;</w:t>
      </w:r>
    </w:p>
    <w:p w:rsidR="00CC1FC7" w:rsidRDefault="00167B66" w:rsidP="00FE2697">
      <w:pPr>
        <w:spacing w:after="0" w:line="360" w:lineRule="auto"/>
        <w:jc w:val="both"/>
        <w:rPr>
          <w:rFonts w:ascii="Cambria Math" w:hAnsi="Cambria Math" w:cs="Times New Roman"/>
          <w:snapToGrid w:val="0"/>
          <w:sz w:val="28"/>
          <w:szCs w:val="28"/>
          <w:lang w:val="ru-RU"/>
          <w:oMath/>
        </w:rPr>
      </w:pPr>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2.2</m:t>
            </m:r>
          </m:sub>
        </m:sSub>
      </m:oMath>
      <w:r w:rsidR="00CC1FC7">
        <w:rPr>
          <w:rFonts w:ascii="Times New Roman" w:eastAsiaTheme="minorEastAsia" w:hAnsi="Times New Roman" w:cs="Times New Roman"/>
          <w:snapToGrid w:val="0"/>
          <w:sz w:val="28"/>
          <w:szCs w:val="28"/>
          <w:lang w:val="ru-RU"/>
        </w:rPr>
        <w:t xml:space="preserve"> — </w:t>
      </w:r>
      <w:proofErr w:type="gramStart"/>
      <w:r w:rsidR="00CC1FC7">
        <w:rPr>
          <w:rFonts w:ascii="Times New Roman" w:eastAsiaTheme="minorEastAsia" w:hAnsi="Times New Roman" w:cs="Times New Roman"/>
          <w:snapToGrid w:val="0"/>
          <w:sz w:val="28"/>
          <w:szCs w:val="28"/>
          <w:lang w:val="ru-RU"/>
        </w:rPr>
        <w:t>р</w:t>
      </w:r>
      <w:proofErr w:type="gramEnd"/>
      <w:r w:rsidR="00CC1FC7">
        <w:rPr>
          <w:rFonts w:ascii="Times New Roman" w:eastAsiaTheme="minorEastAsia" w:hAnsi="Times New Roman" w:cs="Times New Roman"/>
          <w:snapToGrid w:val="0"/>
          <w:sz w:val="28"/>
          <w:szCs w:val="28"/>
          <w:lang w:val="ru-RU"/>
        </w:rPr>
        <w:t>івень ліквідності;</w:t>
      </w:r>
    </w:p>
    <w:p w:rsidR="00CC1FC7" w:rsidRDefault="00167B66" w:rsidP="00FE2697">
      <w:pPr>
        <w:spacing w:after="0" w:line="360" w:lineRule="auto"/>
        <w:jc w:val="both"/>
        <w:rPr>
          <w:rFonts w:ascii="Cambria Math" w:hAnsi="Cambria Math" w:cs="Times New Roman"/>
          <w:snapToGrid w:val="0"/>
          <w:sz w:val="28"/>
          <w:szCs w:val="28"/>
          <w:oMath/>
        </w:rPr>
      </w:pPr>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en-US"/>
              </w:rPr>
              <m:t>F</m:t>
            </m:r>
          </m:e>
          <m:sub>
            <m:r>
              <w:rPr>
                <w:rFonts w:ascii="Cambria Math" w:hAnsi="Cambria Math" w:cs="Times New Roman"/>
                <w:snapToGrid w:val="0"/>
                <w:sz w:val="28"/>
                <w:szCs w:val="28"/>
                <w:lang w:val="ru-RU"/>
              </w:rPr>
              <m:t>2.3</m:t>
            </m:r>
          </m:sub>
        </m:sSub>
      </m:oMath>
      <w:r w:rsidR="00CC1FC7">
        <w:rPr>
          <w:rFonts w:ascii="Times New Roman" w:eastAsiaTheme="minorEastAsia" w:hAnsi="Times New Roman" w:cs="Times New Roman"/>
          <w:snapToGrid w:val="0"/>
          <w:sz w:val="28"/>
          <w:szCs w:val="28"/>
          <w:lang w:val="ru-RU"/>
        </w:rPr>
        <w:t xml:space="preserve"> — </w:t>
      </w:r>
      <w:proofErr w:type="gramStart"/>
      <w:r w:rsidR="00CC1FC7">
        <w:rPr>
          <w:rFonts w:ascii="Times New Roman" w:eastAsiaTheme="minorEastAsia" w:hAnsi="Times New Roman" w:cs="Times New Roman"/>
          <w:snapToGrid w:val="0"/>
          <w:sz w:val="28"/>
          <w:szCs w:val="28"/>
          <w:lang w:val="ru-RU"/>
        </w:rPr>
        <w:t>р</w:t>
      </w:r>
      <w:proofErr w:type="gramEnd"/>
      <w:r w:rsidR="00CC1FC7">
        <w:rPr>
          <w:rFonts w:ascii="Times New Roman" w:eastAsiaTheme="minorEastAsia" w:hAnsi="Times New Roman" w:cs="Times New Roman"/>
          <w:snapToGrid w:val="0"/>
          <w:sz w:val="28"/>
          <w:szCs w:val="28"/>
          <w:lang w:val="ru-RU"/>
        </w:rPr>
        <w:t>івень прибутковості та рентабельності.</w:t>
      </w:r>
    </w:p>
    <w:p w:rsidR="00CC1FC7" w:rsidRDefault="00CC1FC7" w:rsidP="00CC1FC7">
      <w:pPr>
        <w:spacing w:after="0" w:line="360" w:lineRule="auto"/>
        <w:ind w:firstLine="567"/>
        <w:jc w:val="center"/>
        <w:rPr>
          <w:rFonts w:ascii="Times New Roman" w:hAnsi="Times New Roman" w:cs="Times New Roman"/>
          <w:snapToGrid w:val="0"/>
          <w:sz w:val="28"/>
          <w:szCs w:val="28"/>
          <w:lang w:val="ru-RU"/>
        </w:rPr>
      </w:pPr>
      <w:r>
        <w:rPr>
          <w:rFonts w:ascii="Times New Roman" w:hAnsi="Times New Roman" w:cs="Times New Roman"/>
          <w:noProof/>
          <w:sz w:val="28"/>
          <w:szCs w:val="28"/>
          <w:lang w:val="ru-RU" w:eastAsia="ru-RU"/>
        </w:rPr>
        <w:drawing>
          <wp:inline distT="0" distB="0" distL="0" distR="0" wp14:anchorId="330F412E" wp14:editId="6B44588D">
            <wp:extent cx="4638675" cy="2428875"/>
            <wp:effectExtent l="0" t="0" r="9525" b="9525"/>
            <wp:docPr id="21" name="Рисунок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38675" cy="2428875"/>
                    </a:xfrm>
                    <a:prstGeom prst="rect">
                      <a:avLst/>
                    </a:prstGeom>
                    <a:noFill/>
                    <a:ln>
                      <a:noFill/>
                    </a:ln>
                  </pic:spPr>
                </pic:pic>
              </a:graphicData>
            </a:graphic>
          </wp:inline>
        </w:drawing>
      </w:r>
    </w:p>
    <w:p w:rsidR="00CC1FC7" w:rsidRDefault="00CC1FC7" w:rsidP="00CC1FC7">
      <w:pPr>
        <w:spacing w:after="0" w:line="360" w:lineRule="auto"/>
        <w:ind w:firstLine="567"/>
        <w:jc w:val="center"/>
        <w:rPr>
          <w:rFonts w:ascii="Times New Roman" w:hAnsi="Times New Roman" w:cs="Times New Roman"/>
          <w:i/>
          <w:snapToGrid w:val="0"/>
          <w:sz w:val="28"/>
          <w:szCs w:val="28"/>
          <w:lang w:val="ru-RU"/>
        </w:rPr>
      </w:pPr>
      <w:r>
        <w:rPr>
          <w:rFonts w:ascii="Times New Roman" w:hAnsi="Times New Roman" w:cs="Times New Roman"/>
          <w:snapToGrid w:val="0"/>
          <w:sz w:val="28"/>
          <w:szCs w:val="28"/>
          <w:lang w:val="ru-RU"/>
        </w:rPr>
        <w:t>Рисунок 2.</w:t>
      </w:r>
      <w:r>
        <w:rPr>
          <w:rFonts w:ascii="Times New Roman" w:hAnsi="Times New Roman" w:cs="Times New Roman"/>
          <w:snapToGrid w:val="0"/>
          <w:sz w:val="28"/>
          <w:szCs w:val="28"/>
        </w:rPr>
        <w:t>2</w:t>
      </w:r>
      <w:r>
        <w:rPr>
          <w:rFonts w:ascii="Times New Roman" w:hAnsi="Times New Roman" w:cs="Times New Roman"/>
          <w:snapToGrid w:val="0"/>
          <w:sz w:val="28"/>
          <w:szCs w:val="28"/>
          <w:lang w:val="ru-RU"/>
        </w:rPr>
        <w:t xml:space="preserve"> — </w:t>
      </w:r>
      <w:r w:rsidR="00030277">
        <w:rPr>
          <w:rFonts w:ascii="Times New Roman" w:hAnsi="Times New Roman" w:cs="Times New Roman"/>
          <w:snapToGrid w:val="0"/>
          <w:sz w:val="28"/>
          <w:szCs w:val="28"/>
          <w:lang w:val="ru-RU"/>
        </w:rPr>
        <w:t>Приклад набору факторі</w:t>
      </w:r>
      <w:proofErr w:type="gramStart"/>
      <w:r w:rsidR="00030277">
        <w:rPr>
          <w:rFonts w:ascii="Times New Roman" w:hAnsi="Times New Roman" w:cs="Times New Roman"/>
          <w:snapToGrid w:val="0"/>
          <w:sz w:val="28"/>
          <w:szCs w:val="28"/>
          <w:lang w:val="ru-RU"/>
        </w:rPr>
        <w:t>в</w:t>
      </w:r>
      <w:proofErr w:type="gramEnd"/>
      <w:r w:rsidR="00030277">
        <w:rPr>
          <w:rFonts w:ascii="Times New Roman" w:hAnsi="Times New Roman" w:cs="Times New Roman"/>
          <w:snapToGrid w:val="0"/>
          <w:sz w:val="28"/>
          <w:szCs w:val="28"/>
          <w:lang w:val="ru-RU"/>
        </w:rPr>
        <w:t xml:space="preserve"> </w:t>
      </w:r>
      <m:oMath>
        <m:r>
          <w:rPr>
            <w:rFonts w:ascii="Cambria Math" w:hAnsi="Cambria Math" w:cs="Times New Roman"/>
            <w:snapToGrid w:val="0"/>
            <w:sz w:val="28"/>
            <w:szCs w:val="28"/>
            <w:lang w:val="en-US"/>
          </w:rPr>
          <m:t>F</m:t>
        </m:r>
      </m:oMath>
      <w:r w:rsidR="00030277">
        <w:rPr>
          <w:rFonts w:ascii="Times New Roman" w:hAnsi="Times New Roman" w:cs="Times New Roman"/>
          <w:snapToGrid w:val="0"/>
          <w:sz w:val="28"/>
          <w:szCs w:val="28"/>
          <w:lang w:val="ru-RU"/>
        </w:rPr>
        <w:t xml:space="preserve"> та системи відношень переваги </w:t>
      </w:r>
      <m:oMath>
        <m:r>
          <w:rPr>
            <w:rFonts w:ascii="Cambria Math" w:hAnsi="Cambria Math" w:cs="Times New Roman"/>
            <w:snapToGrid w:val="0"/>
            <w:sz w:val="28"/>
            <w:szCs w:val="28"/>
            <w:lang w:val="ru-RU"/>
          </w:rPr>
          <m:t>Ф</m:t>
        </m:r>
      </m:oMath>
      <w:r w:rsidR="00030277">
        <w:rPr>
          <w:rFonts w:ascii="Times New Roman" w:hAnsi="Times New Roman" w:cs="Times New Roman"/>
          <w:snapToGrid w:val="0"/>
          <w:sz w:val="28"/>
          <w:szCs w:val="28"/>
          <w:lang w:val="ru-RU"/>
        </w:rPr>
        <w:t xml:space="preserve"> для деревовидної ієрархії </w:t>
      </w:r>
      <m:oMath>
        <m:r>
          <w:rPr>
            <w:rFonts w:ascii="Cambria Math" w:hAnsi="Cambria Math" w:cs="Times New Roman"/>
            <w:snapToGrid w:val="0"/>
            <w:sz w:val="28"/>
            <w:szCs w:val="28"/>
            <w:lang w:val="en-US"/>
          </w:rPr>
          <m:t>G</m:t>
        </m:r>
      </m:oMath>
    </w:p>
    <w:p w:rsidR="00CC1FC7" w:rsidRDefault="00CC1FC7" w:rsidP="00CC1FC7">
      <w:pPr>
        <w:spacing w:after="0" w:line="360" w:lineRule="auto"/>
        <w:ind w:firstLine="709"/>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 xml:space="preserve">Якщо </w:t>
      </w:r>
      <w:r w:rsidR="00725760">
        <w:rPr>
          <w:rFonts w:ascii="Times New Roman" w:hAnsi="Times New Roman" w:cs="Times New Roman"/>
          <w:snapToGrid w:val="0"/>
          <w:sz w:val="28"/>
          <w:szCs w:val="28"/>
          <w:lang w:val="ru-RU"/>
        </w:rPr>
        <w:t>сп</w:t>
      </w:r>
      <w:r>
        <w:rPr>
          <w:rFonts w:ascii="Times New Roman" w:hAnsi="Times New Roman" w:cs="Times New Roman"/>
          <w:snapToGrid w:val="0"/>
          <w:sz w:val="28"/>
          <w:szCs w:val="28"/>
          <w:lang w:val="ru-RU"/>
        </w:rPr>
        <w:t>і</w:t>
      </w:r>
      <w:r w:rsidR="00725760">
        <w:rPr>
          <w:rFonts w:ascii="Times New Roman" w:hAnsi="Times New Roman" w:cs="Times New Roman"/>
          <w:snapToGrid w:val="0"/>
          <w:sz w:val="28"/>
          <w:szCs w:val="28"/>
          <w:lang w:val="ru-RU"/>
        </w:rPr>
        <w:t>в</w:t>
      </w:r>
      <w:r>
        <w:rPr>
          <w:rFonts w:ascii="Times New Roman" w:hAnsi="Times New Roman" w:cs="Times New Roman"/>
          <w:snapToGrid w:val="0"/>
          <w:sz w:val="28"/>
          <w:szCs w:val="28"/>
          <w:lang w:val="ru-RU"/>
        </w:rPr>
        <w:t>ставити лінгвістичні змінні «</w:t>
      </w:r>
      <w:proofErr w:type="gramStart"/>
      <w:r>
        <w:rPr>
          <w:rFonts w:ascii="Times New Roman" w:hAnsi="Times New Roman" w:cs="Times New Roman"/>
          <w:snapToGrid w:val="0"/>
          <w:sz w:val="28"/>
          <w:szCs w:val="28"/>
          <w:lang w:val="ru-RU"/>
        </w:rPr>
        <w:t>Р</w:t>
      </w:r>
      <w:proofErr w:type="gramEnd"/>
      <w:r>
        <w:rPr>
          <w:rFonts w:ascii="Times New Roman" w:hAnsi="Times New Roman" w:cs="Times New Roman"/>
          <w:snapToGrid w:val="0"/>
          <w:sz w:val="28"/>
          <w:szCs w:val="28"/>
          <w:lang w:val="ru-RU"/>
        </w:rPr>
        <w:t>івень фактора F</w:t>
      </w:r>
      <w:r>
        <w:rPr>
          <w:rFonts w:ascii="Times New Roman" w:hAnsi="Times New Roman" w:cs="Times New Roman"/>
          <w:snapToGrid w:val="0"/>
          <w:sz w:val="28"/>
          <w:szCs w:val="28"/>
          <w:vertAlign w:val="subscript"/>
          <w:lang w:val="ru-RU"/>
        </w:rPr>
        <w:t>0</w:t>
      </w:r>
      <w:r>
        <w:rPr>
          <w:rFonts w:ascii="Times New Roman" w:hAnsi="Times New Roman" w:cs="Times New Roman"/>
          <w:snapToGrid w:val="0"/>
          <w:sz w:val="28"/>
          <w:szCs w:val="28"/>
          <w:lang w:val="ru-RU"/>
        </w:rPr>
        <w:t>» и «Ступінь ризику ба</w:t>
      </w:r>
      <w:r w:rsidR="00725760">
        <w:rPr>
          <w:rFonts w:ascii="Times New Roman" w:hAnsi="Times New Roman" w:cs="Times New Roman"/>
          <w:snapToGrid w:val="0"/>
          <w:sz w:val="28"/>
          <w:szCs w:val="28"/>
          <w:lang w:val="ru-RU"/>
        </w:rPr>
        <w:t>нкрутства підприємства», то може бути встановлена взаємнооднозначна</w:t>
      </w:r>
      <w:r>
        <w:rPr>
          <w:rFonts w:ascii="Times New Roman" w:hAnsi="Times New Roman" w:cs="Times New Roman"/>
          <w:snapToGrid w:val="0"/>
          <w:sz w:val="28"/>
          <w:szCs w:val="28"/>
          <w:lang w:val="ru-RU"/>
        </w:rPr>
        <w:t xml:space="preserve"> відповідність, </w:t>
      </w:r>
      <w:r w:rsidR="00725760">
        <w:rPr>
          <w:rFonts w:ascii="Times New Roman" w:hAnsi="Times New Roman" w:cs="Times New Roman"/>
          <w:snapToGrid w:val="0"/>
          <w:sz w:val="28"/>
          <w:szCs w:val="28"/>
          <w:lang w:val="ru-RU"/>
        </w:rPr>
        <w:t>наведена у</w:t>
      </w:r>
      <w:r>
        <w:rPr>
          <w:rFonts w:ascii="Times New Roman" w:hAnsi="Times New Roman" w:cs="Times New Roman"/>
          <w:snapToGrid w:val="0"/>
          <w:sz w:val="28"/>
          <w:szCs w:val="28"/>
          <w:lang w:val="ru-RU"/>
        </w:rPr>
        <w:t xml:space="preserve"> таблиці 2.3.</w:t>
      </w:r>
    </w:p>
    <w:p w:rsidR="00CC1FC7" w:rsidRDefault="00CC1FC7" w:rsidP="00CC1FC7">
      <w:pPr>
        <w:spacing w:after="0" w:line="360" w:lineRule="auto"/>
        <w:ind w:firstLine="567"/>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 xml:space="preserve">Таблиця 2.3 </w:t>
      </w:r>
      <w:r>
        <w:rPr>
          <w:rFonts w:ascii="Times New Roman" w:hAnsi="Times New Roman" w:cs="Times New Roman"/>
          <w:snapToGrid w:val="0"/>
          <w:sz w:val="28"/>
          <w:szCs w:val="28"/>
          <w:lang w:val="en-US"/>
        </w:rPr>
        <w:t>—</w:t>
      </w:r>
      <w:r>
        <w:rPr>
          <w:rFonts w:ascii="Times New Roman" w:hAnsi="Times New Roman" w:cs="Times New Roman"/>
          <w:snapToGrid w:val="0"/>
          <w:sz w:val="28"/>
          <w:szCs w:val="28"/>
          <w:lang w:val="ru-RU"/>
        </w:rPr>
        <w:t xml:space="preserve"> Відповідність лінгвістичних змінних</w:t>
      </w:r>
    </w:p>
    <w:tbl>
      <w:tblPr>
        <w:tblW w:w="0" w:type="auto"/>
        <w:tblLayout w:type="fixed"/>
        <w:tblLook w:val="01E0" w:firstRow="1" w:lastRow="1" w:firstColumn="1" w:lastColumn="1" w:noHBand="0" w:noVBand="0"/>
      </w:tblPr>
      <w:tblGrid>
        <w:gridCol w:w="1242"/>
        <w:gridCol w:w="3119"/>
        <w:gridCol w:w="4495"/>
      </w:tblGrid>
      <w:tr w:rsidR="00CC1FC7" w:rsidTr="00CC1FC7">
        <w:tc>
          <w:tcPr>
            <w:tcW w:w="1242" w:type="dxa"/>
            <w:tcBorders>
              <w:top w:val="single" w:sz="4" w:space="0" w:color="auto"/>
              <w:left w:val="single" w:sz="4" w:space="0" w:color="auto"/>
              <w:bottom w:val="single" w:sz="4" w:space="0" w:color="auto"/>
              <w:right w:val="single" w:sz="4" w:space="0" w:color="auto"/>
            </w:tcBorders>
            <w:vAlign w:val="center"/>
            <w:hideMark/>
          </w:tcPr>
          <w:p w:rsidR="00CC1FC7" w:rsidRDefault="00B37AF3" w:rsidP="00FE2697">
            <w:pPr>
              <w:spacing w:after="0" w:line="240" w:lineRule="auto"/>
              <w:jc w:val="center"/>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w:t>
            </w:r>
          </w:p>
        </w:tc>
        <w:tc>
          <w:tcPr>
            <w:tcW w:w="3119" w:type="dxa"/>
            <w:tcBorders>
              <w:top w:val="single" w:sz="4" w:space="0" w:color="auto"/>
              <w:left w:val="single" w:sz="4" w:space="0" w:color="auto"/>
              <w:bottom w:val="single" w:sz="4" w:space="0" w:color="auto"/>
              <w:right w:val="single" w:sz="4" w:space="0" w:color="auto"/>
            </w:tcBorders>
            <w:vAlign w:val="center"/>
            <w:hideMark/>
          </w:tcPr>
          <w:p w:rsidR="00CC1FC7" w:rsidRDefault="00CC1FC7" w:rsidP="00FE2697">
            <w:pPr>
              <w:spacing w:after="0" w:line="240" w:lineRule="auto"/>
              <w:jc w:val="center"/>
              <w:rPr>
                <w:rFonts w:ascii="Times New Roman" w:hAnsi="Times New Roman" w:cs="Times New Roman"/>
                <w:snapToGrid w:val="0"/>
                <w:sz w:val="28"/>
                <w:szCs w:val="28"/>
                <w:lang w:val="ru-RU"/>
              </w:rPr>
            </w:pPr>
            <w:proofErr w:type="gramStart"/>
            <w:r>
              <w:rPr>
                <w:rFonts w:ascii="Times New Roman" w:hAnsi="Times New Roman" w:cs="Times New Roman"/>
                <w:snapToGrid w:val="0"/>
                <w:sz w:val="28"/>
                <w:szCs w:val="28"/>
                <w:lang w:val="ru-RU"/>
              </w:rPr>
              <w:t>Р</w:t>
            </w:r>
            <w:proofErr w:type="gramEnd"/>
            <w:r>
              <w:rPr>
                <w:rFonts w:ascii="Times New Roman" w:hAnsi="Times New Roman" w:cs="Times New Roman"/>
                <w:snapToGrid w:val="0"/>
                <w:sz w:val="28"/>
                <w:szCs w:val="28"/>
                <w:lang w:val="ru-RU"/>
              </w:rPr>
              <w:t>івень фактора F</w:t>
            </w:r>
            <w:r>
              <w:rPr>
                <w:rFonts w:ascii="Times New Roman" w:hAnsi="Times New Roman" w:cs="Times New Roman"/>
                <w:snapToGrid w:val="0"/>
                <w:sz w:val="28"/>
                <w:szCs w:val="28"/>
                <w:vertAlign w:val="subscript"/>
                <w:lang w:val="ru-RU"/>
              </w:rPr>
              <w:t>0</w:t>
            </w:r>
          </w:p>
        </w:tc>
        <w:tc>
          <w:tcPr>
            <w:tcW w:w="4495" w:type="dxa"/>
            <w:tcBorders>
              <w:top w:val="single" w:sz="4" w:space="0" w:color="auto"/>
              <w:left w:val="single" w:sz="4" w:space="0" w:color="auto"/>
              <w:bottom w:val="single" w:sz="4" w:space="0" w:color="auto"/>
              <w:right w:val="single" w:sz="4" w:space="0" w:color="auto"/>
            </w:tcBorders>
            <w:vAlign w:val="center"/>
            <w:hideMark/>
          </w:tcPr>
          <w:p w:rsidR="00CC1FC7" w:rsidRDefault="00CC1FC7" w:rsidP="00FE2697">
            <w:pPr>
              <w:spacing w:after="0" w:line="240" w:lineRule="auto"/>
              <w:jc w:val="center"/>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 xml:space="preserve">Ступінь ризику банкрутства </w:t>
            </w:r>
            <w:proofErr w:type="gramStart"/>
            <w:r>
              <w:rPr>
                <w:rFonts w:ascii="Times New Roman" w:hAnsi="Times New Roman" w:cs="Times New Roman"/>
                <w:snapToGrid w:val="0"/>
                <w:sz w:val="28"/>
                <w:szCs w:val="28"/>
                <w:lang w:val="ru-RU"/>
              </w:rPr>
              <w:t>п</w:t>
            </w:r>
            <w:proofErr w:type="gramEnd"/>
            <w:r>
              <w:rPr>
                <w:rFonts w:ascii="Times New Roman" w:hAnsi="Times New Roman" w:cs="Times New Roman"/>
                <w:snapToGrid w:val="0"/>
                <w:sz w:val="28"/>
                <w:szCs w:val="28"/>
                <w:lang w:val="ru-RU"/>
              </w:rPr>
              <w:t>ідприємства</w:t>
            </w:r>
          </w:p>
        </w:tc>
      </w:tr>
      <w:tr w:rsidR="00CC1FC7" w:rsidTr="00CC1FC7">
        <w:tc>
          <w:tcPr>
            <w:tcW w:w="1242"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1</w:t>
            </w:r>
          </w:p>
        </w:tc>
        <w:tc>
          <w:tcPr>
            <w:tcW w:w="3119"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ДН</w:t>
            </w:r>
          </w:p>
        </w:tc>
        <w:tc>
          <w:tcPr>
            <w:tcW w:w="4495" w:type="dxa"/>
            <w:tcBorders>
              <w:top w:val="single" w:sz="4" w:space="0" w:color="auto"/>
              <w:left w:val="single" w:sz="4" w:space="0" w:color="auto"/>
              <w:bottom w:val="single" w:sz="4" w:space="0" w:color="auto"/>
              <w:right w:val="single" w:sz="4" w:space="0" w:color="auto"/>
            </w:tcBorders>
            <w:hideMark/>
          </w:tcPr>
          <w:p w:rsidR="00CC1FC7" w:rsidRDefault="00B37AF3"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Дуже низький</w:t>
            </w:r>
          </w:p>
        </w:tc>
      </w:tr>
      <w:tr w:rsidR="00CC1FC7" w:rsidTr="00CC1FC7">
        <w:tc>
          <w:tcPr>
            <w:tcW w:w="1242"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2</w:t>
            </w:r>
          </w:p>
        </w:tc>
        <w:tc>
          <w:tcPr>
            <w:tcW w:w="3119"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Н</w:t>
            </w:r>
          </w:p>
        </w:tc>
        <w:tc>
          <w:tcPr>
            <w:tcW w:w="4495" w:type="dxa"/>
            <w:tcBorders>
              <w:top w:val="single" w:sz="4" w:space="0" w:color="auto"/>
              <w:left w:val="single" w:sz="4" w:space="0" w:color="auto"/>
              <w:bottom w:val="single" w:sz="4" w:space="0" w:color="auto"/>
              <w:right w:val="single" w:sz="4" w:space="0" w:color="auto"/>
            </w:tcBorders>
            <w:hideMark/>
          </w:tcPr>
          <w:p w:rsidR="00CC1FC7" w:rsidRDefault="00B37AF3"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 xml:space="preserve">Низький </w:t>
            </w:r>
            <w:r w:rsidR="00CC1FC7">
              <w:rPr>
                <w:rFonts w:ascii="Times New Roman" w:hAnsi="Times New Roman" w:cs="Times New Roman"/>
                <w:snapToGrid w:val="0"/>
                <w:sz w:val="28"/>
                <w:szCs w:val="28"/>
                <w:lang w:val="ru-RU"/>
              </w:rPr>
              <w:t xml:space="preserve"> </w:t>
            </w:r>
          </w:p>
        </w:tc>
      </w:tr>
      <w:tr w:rsidR="00CC1FC7" w:rsidTr="00CC1FC7">
        <w:tc>
          <w:tcPr>
            <w:tcW w:w="1242"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3</w:t>
            </w:r>
          </w:p>
        </w:tc>
        <w:tc>
          <w:tcPr>
            <w:tcW w:w="3119"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С</w:t>
            </w:r>
          </w:p>
        </w:tc>
        <w:tc>
          <w:tcPr>
            <w:tcW w:w="4495"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Гр</w:t>
            </w:r>
            <w:r w:rsidR="00B37AF3">
              <w:rPr>
                <w:rFonts w:ascii="Times New Roman" w:hAnsi="Times New Roman" w:cs="Times New Roman"/>
                <w:snapToGrid w:val="0"/>
                <w:sz w:val="28"/>
                <w:szCs w:val="28"/>
                <w:lang w:val="ru-RU"/>
              </w:rPr>
              <w:t xml:space="preserve">аничний </w:t>
            </w:r>
            <w:r>
              <w:rPr>
                <w:rFonts w:ascii="Times New Roman" w:hAnsi="Times New Roman" w:cs="Times New Roman"/>
                <w:snapToGrid w:val="0"/>
                <w:sz w:val="28"/>
                <w:szCs w:val="28"/>
                <w:lang w:val="ru-RU"/>
              </w:rPr>
              <w:t xml:space="preserve"> </w:t>
            </w:r>
          </w:p>
        </w:tc>
      </w:tr>
      <w:tr w:rsidR="00CC1FC7" w:rsidTr="00CC1FC7">
        <w:tc>
          <w:tcPr>
            <w:tcW w:w="1242"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4</w:t>
            </w:r>
          </w:p>
        </w:tc>
        <w:tc>
          <w:tcPr>
            <w:tcW w:w="3119"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В</w:t>
            </w:r>
          </w:p>
        </w:tc>
        <w:tc>
          <w:tcPr>
            <w:tcW w:w="4495" w:type="dxa"/>
            <w:tcBorders>
              <w:top w:val="single" w:sz="4" w:space="0" w:color="auto"/>
              <w:left w:val="single" w:sz="4" w:space="0" w:color="auto"/>
              <w:bottom w:val="single" w:sz="4" w:space="0" w:color="auto"/>
              <w:right w:val="single" w:sz="4" w:space="0" w:color="auto"/>
            </w:tcBorders>
            <w:hideMark/>
          </w:tcPr>
          <w:p w:rsidR="00CC1FC7" w:rsidRDefault="00B37AF3"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Високий</w:t>
            </w:r>
          </w:p>
        </w:tc>
      </w:tr>
      <w:tr w:rsidR="00CC1FC7" w:rsidTr="00CC1FC7">
        <w:tc>
          <w:tcPr>
            <w:tcW w:w="1242"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5</w:t>
            </w:r>
          </w:p>
        </w:tc>
        <w:tc>
          <w:tcPr>
            <w:tcW w:w="3119" w:type="dxa"/>
            <w:tcBorders>
              <w:top w:val="single" w:sz="4" w:space="0" w:color="auto"/>
              <w:left w:val="single" w:sz="4" w:space="0" w:color="auto"/>
              <w:bottom w:val="single" w:sz="4" w:space="0" w:color="auto"/>
              <w:right w:val="single" w:sz="4" w:space="0" w:color="auto"/>
            </w:tcBorders>
            <w:hideMark/>
          </w:tcPr>
          <w:p w:rsidR="00CC1FC7" w:rsidRDefault="00CC1FC7"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ДВ</w:t>
            </w:r>
          </w:p>
        </w:tc>
        <w:tc>
          <w:tcPr>
            <w:tcW w:w="4495" w:type="dxa"/>
            <w:tcBorders>
              <w:top w:val="single" w:sz="4" w:space="0" w:color="auto"/>
              <w:left w:val="single" w:sz="4" w:space="0" w:color="auto"/>
              <w:bottom w:val="single" w:sz="4" w:space="0" w:color="auto"/>
              <w:right w:val="single" w:sz="4" w:space="0" w:color="auto"/>
            </w:tcBorders>
            <w:hideMark/>
          </w:tcPr>
          <w:p w:rsidR="00CC1FC7" w:rsidRDefault="00B37AF3" w:rsidP="00FE2697">
            <w:pPr>
              <w:spacing w:after="0" w:line="240" w:lineRule="auto"/>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Дуже високий</w:t>
            </w:r>
          </w:p>
        </w:tc>
      </w:tr>
    </w:tbl>
    <w:p w:rsidR="00BF128C" w:rsidRPr="00BF128C" w:rsidRDefault="00BF128C" w:rsidP="001A3E88">
      <w:pPr>
        <w:spacing w:before="240" w:after="0" w:line="360" w:lineRule="auto"/>
        <w:ind w:firstLine="709"/>
        <w:jc w:val="both"/>
        <w:rPr>
          <w:rFonts w:ascii="Times New Roman" w:hAnsi="Times New Roman"/>
          <w:sz w:val="28"/>
          <w:lang w:val="ru-RU" w:eastAsia="ru-RU"/>
        </w:rPr>
      </w:pPr>
      <w:r w:rsidRPr="00BF128C">
        <w:rPr>
          <w:rFonts w:ascii="Times New Roman" w:hAnsi="Times New Roman"/>
          <w:sz w:val="28"/>
          <w:lang w:val="ru-RU" w:eastAsia="ru-RU"/>
        </w:rPr>
        <w:t xml:space="preserve">У цьому випадку </w:t>
      </w:r>
      <w:r>
        <w:rPr>
          <w:rFonts w:ascii="Times New Roman" w:hAnsi="Times New Roman" w:cs="Times New Roman"/>
          <w:snapToGrid w:val="0"/>
          <w:sz w:val="28"/>
          <w:szCs w:val="28"/>
        </w:rPr>
        <w:t xml:space="preserve">лінгвістична </w:t>
      </w:r>
      <w:r w:rsidRPr="00BF128C">
        <w:rPr>
          <w:rFonts w:ascii="Times New Roman" w:hAnsi="Times New Roman"/>
          <w:sz w:val="28"/>
          <w:lang w:val="ru-RU" w:eastAsia="ru-RU"/>
        </w:rPr>
        <w:t>змінна "</w:t>
      </w:r>
      <w:proofErr w:type="gramStart"/>
      <w:r w:rsidRPr="00BF128C">
        <w:rPr>
          <w:rFonts w:ascii="Times New Roman" w:hAnsi="Times New Roman"/>
          <w:sz w:val="28"/>
          <w:lang w:val="ru-RU" w:eastAsia="ru-RU"/>
        </w:rPr>
        <w:t>р</w:t>
      </w:r>
      <w:proofErr w:type="gramEnd"/>
      <w:r w:rsidRPr="00BF128C">
        <w:rPr>
          <w:rFonts w:ascii="Times New Roman" w:hAnsi="Times New Roman"/>
          <w:sz w:val="28"/>
          <w:lang w:val="ru-RU" w:eastAsia="ru-RU"/>
        </w:rPr>
        <w:t xml:space="preserve">івень ризику банкрутства компанії" також може бути описана стандартним п'ятирівневим </w:t>
      </w:r>
      <w:r>
        <w:rPr>
          <w:rFonts w:ascii="Times New Roman" w:hAnsi="Times New Roman"/>
          <w:sz w:val="28"/>
          <w:lang w:val="ru-RU" w:eastAsia="ru-RU"/>
        </w:rPr>
        <w:t>01-класифікатором</w:t>
      </w:r>
      <w:r w:rsidRPr="00BF128C">
        <w:rPr>
          <w:rFonts w:ascii="Times New Roman" w:hAnsi="Times New Roman"/>
          <w:sz w:val="28"/>
          <w:lang w:val="ru-RU" w:eastAsia="ru-RU"/>
        </w:rPr>
        <w:t xml:space="preserve"> та мовною змінною "рівень фактора".</w:t>
      </w:r>
    </w:p>
    <w:p w:rsidR="00BF128C" w:rsidRPr="00BF128C" w:rsidRDefault="00BF128C" w:rsidP="00BF128C">
      <w:pPr>
        <w:spacing w:after="0" w:line="360" w:lineRule="auto"/>
        <w:ind w:firstLine="709"/>
        <w:jc w:val="both"/>
        <w:rPr>
          <w:rFonts w:ascii="Times New Roman" w:hAnsi="Times New Roman"/>
          <w:sz w:val="28"/>
          <w:lang w:val="ru-RU" w:eastAsia="ru-RU"/>
        </w:rPr>
      </w:pPr>
      <w:r w:rsidRPr="00BF128C">
        <w:rPr>
          <w:rFonts w:ascii="Times New Roman" w:hAnsi="Times New Roman"/>
          <w:sz w:val="28"/>
          <w:lang w:val="ru-RU" w:eastAsia="ru-RU"/>
        </w:rPr>
        <w:t>Нечіткий множинний метод, який також називають матричним методом, складається з наступних етапі</w:t>
      </w:r>
      <w:proofErr w:type="gramStart"/>
      <w:r w:rsidRPr="00BF128C">
        <w:rPr>
          <w:rFonts w:ascii="Times New Roman" w:hAnsi="Times New Roman"/>
          <w:sz w:val="28"/>
          <w:lang w:val="ru-RU" w:eastAsia="ru-RU"/>
        </w:rPr>
        <w:t>в</w:t>
      </w:r>
      <w:proofErr w:type="gramEnd"/>
      <w:r w:rsidRPr="00BF128C">
        <w:rPr>
          <w:rFonts w:ascii="Times New Roman" w:hAnsi="Times New Roman"/>
          <w:sz w:val="28"/>
          <w:lang w:val="ru-RU" w:eastAsia="ru-RU"/>
        </w:rPr>
        <w:t>:</w:t>
      </w:r>
    </w:p>
    <w:p w:rsidR="00BF128C" w:rsidRDefault="00BF128C" w:rsidP="00BF128C">
      <w:pPr>
        <w:spacing w:after="0" w:line="360" w:lineRule="auto"/>
        <w:ind w:firstLine="709"/>
        <w:jc w:val="both"/>
        <w:rPr>
          <w:rFonts w:ascii="Times New Roman" w:hAnsi="Times New Roman"/>
          <w:sz w:val="28"/>
          <w:lang w:val="ru-RU" w:eastAsia="ru-RU"/>
        </w:rPr>
      </w:pPr>
      <w:r>
        <w:rPr>
          <w:rFonts w:ascii="Times New Roman" w:hAnsi="Times New Roman"/>
          <w:sz w:val="28"/>
          <w:lang w:val="ru-RU" w:eastAsia="ru-RU"/>
        </w:rPr>
        <w:t>Етап 1. Завдання лінгвістичних змінних і нечітких множин.</w:t>
      </w:r>
    </w:p>
    <w:p w:rsidR="00BF128C" w:rsidRPr="00BF128C" w:rsidRDefault="00BF128C" w:rsidP="00BF128C">
      <w:pPr>
        <w:spacing w:after="0" w:line="360" w:lineRule="auto"/>
        <w:ind w:firstLine="709"/>
        <w:jc w:val="both"/>
        <w:rPr>
          <w:rFonts w:ascii="Times New Roman" w:hAnsi="Times New Roman"/>
          <w:sz w:val="28"/>
          <w:lang w:val="ru-RU" w:eastAsia="ru-RU"/>
        </w:rPr>
      </w:pPr>
      <w:r w:rsidRPr="00BF128C">
        <w:rPr>
          <w:rFonts w:ascii="Times New Roman" w:hAnsi="Times New Roman"/>
          <w:sz w:val="28"/>
          <w:lang w:val="ru-RU" w:eastAsia="ru-RU"/>
        </w:rPr>
        <w:lastRenderedPageBreak/>
        <w:t xml:space="preserve">Крок 1. </w:t>
      </w:r>
      <w:r>
        <w:rPr>
          <w:rFonts w:ascii="Times New Roman" w:hAnsi="Times New Roman"/>
          <w:sz w:val="28"/>
          <w:lang w:val="ru-RU" w:eastAsia="ru-RU"/>
        </w:rPr>
        <w:t>Задається лінгвістична</w:t>
      </w:r>
      <w:r w:rsidRPr="00BF128C">
        <w:rPr>
          <w:rFonts w:ascii="Times New Roman" w:hAnsi="Times New Roman"/>
          <w:sz w:val="28"/>
          <w:lang w:val="ru-RU" w:eastAsia="ru-RU"/>
        </w:rPr>
        <w:t xml:space="preserve"> змінна E " </w:t>
      </w:r>
      <w:r>
        <w:rPr>
          <w:rFonts w:ascii="Times New Roman" w:hAnsi="Times New Roman"/>
          <w:sz w:val="28"/>
          <w:lang w:val="ru-RU" w:eastAsia="ru-RU"/>
        </w:rPr>
        <w:t xml:space="preserve">Стан </w:t>
      </w:r>
      <w:proofErr w:type="gramStart"/>
      <w:r>
        <w:rPr>
          <w:rFonts w:ascii="Times New Roman" w:hAnsi="Times New Roman"/>
          <w:sz w:val="28"/>
          <w:lang w:val="ru-RU" w:eastAsia="ru-RU"/>
        </w:rPr>
        <w:t>п</w:t>
      </w:r>
      <w:proofErr w:type="gramEnd"/>
      <w:r>
        <w:rPr>
          <w:rFonts w:ascii="Times New Roman" w:hAnsi="Times New Roman"/>
          <w:sz w:val="28"/>
          <w:lang w:val="ru-RU" w:eastAsia="ru-RU"/>
        </w:rPr>
        <w:t>ідприємства</w:t>
      </w:r>
      <w:r w:rsidRPr="00BF128C">
        <w:rPr>
          <w:rFonts w:ascii="Times New Roman" w:hAnsi="Times New Roman"/>
          <w:sz w:val="28"/>
          <w:lang w:val="ru-RU" w:eastAsia="ru-RU"/>
        </w:rPr>
        <w:t xml:space="preserve"> " </w:t>
      </w:r>
      <w:r>
        <w:rPr>
          <w:rFonts w:ascii="Times New Roman" w:hAnsi="Times New Roman"/>
          <w:sz w:val="28"/>
          <w:lang w:val="ru-RU" w:eastAsia="ru-RU"/>
        </w:rPr>
        <w:t>із п'ятьма значеннями</w:t>
      </w:r>
      <w:r w:rsidRPr="00BF128C">
        <w:rPr>
          <w:rFonts w:ascii="Times New Roman" w:hAnsi="Times New Roman"/>
          <w:sz w:val="28"/>
          <w:lang w:val="ru-RU" w:eastAsia="ru-RU"/>
        </w:rPr>
        <w:t xml:space="preserve">: E1 - нечітка </w:t>
      </w:r>
      <w:proofErr w:type="gramStart"/>
      <w:r w:rsidRPr="00BF128C">
        <w:rPr>
          <w:rFonts w:ascii="Times New Roman" w:hAnsi="Times New Roman"/>
          <w:sz w:val="28"/>
          <w:lang w:val="ru-RU" w:eastAsia="ru-RU"/>
        </w:rPr>
        <w:t>п</w:t>
      </w:r>
      <w:proofErr w:type="gramEnd"/>
      <w:r w:rsidRPr="00BF128C">
        <w:rPr>
          <w:rFonts w:ascii="Times New Roman" w:hAnsi="Times New Roman"/>
          <w:sz w:val="28"/>
          <w:lang w:val="ru-RU" w:eastAsia="ru-RU"/>
        </w:rPr>
        <w:t>ідмножина станів "незначний недолік"; E2 - нечітка підмножина станів "</w:t>
      </w:r>
      <w:r>
        <w:rPr>
          <w:rFonts w:ascii="Times New Roman" w:hAnsi="Times New Roman"/>
          <w:sz w:val="28"/>
          <w:lang w:val="ru-RU" w:eastAsia="ru-RU"/>
        </w:rPr>
        <w:t>неблагополуччя</w:t>
      </w:r>
      <w:r w:rsidRPr="00BF128C">
        <w:rPr>
          <w:rFonts w:ascii="Times New Roman" w:hAnsi="Times New Roman"/>
          <w:sz w:val="28"/>
          <w:lang w:val="ru-RU" w:eastAsia="ru-RU"/>
        </w:rPr>
        <w:t>";</w:t>
      </w:r>
      <w:r>
        <w:rPr>
          <w:rFonts w:ascii="Times New Roman" w:hAnsi="Times New Roman"/>
          <w:sz w:val="28"/>
          <w:lang w:val="ru-RU" w:eastAsia="ru-RU"/>
        </w:rPr>
        <w:t xml:space="preserve"> </w:t>
      </w:r>
      <w:r w:rsidRPr="00BF128C">
        <w:rPr>
          <w:rFonts w:ascii="Times New Roman" w:hAnsi="Times New Roman"/>
          <w:sz w:val="28"/>
          <w:lang w:val="ru-RU" w:eastAsia="ru-RU"/>
        </w:rPr>
        <w:t xml:space="preserve"> E3 - нечітка підмножина "середніх" станів; Е4 - нечітка підмножина станів "відносного добро</w:t>
      </w:r>
      <w:r>
        <w:rPr>
          <w:rFonts w:ascii="Times New Roman" w:hAnsi="Times New Roman"/>
          <w:sz w:val="28"/>
          <w:lang w:val="ru-RU" w:eastAsia="ru-RU"/>
        </w:rPr>
        <w:t xml:space="preserve">буту"; E5 - нечітка підмножина </w:t>
      </w:r>
      <w:r w:rsidRPr="00BF128C">
        <w:rPr>
          <w:rFonts w:ascii="Times New Roman" w:hAnsi="Times New Roman"/>
          <w:sz w:val="28"/>
          <w:lang w:val="ru-RU" w:eastAsia="ru-RU"/>
        </w:rPr>
        <w:t>ст</w:t>
      </w:r>
      <w:r>
        <w:rPr>
          <w:rFonts w:ascii="Times New Roman" w:hAnsi="Times New Roman"/>
          <w:sz w:val="28"/>
          <w:lang w:val="ru-RU" w:eastAsia="ru-RU"/>
        </w:rPr>
        <w:t xml:space="preserve">анів </w:t>
      </w:r>
      <w:r w:rsidRPr="00BF128C">
        <w:rPr>
          <w:rFonts w:ascii="Times New Roman" w:hAnsi="Times New Roman"/>
          <w:sz w:val="28"/>
          <w:lang w:val="ru-RU" w:eastAsia="ru-RU"/>
        </w:rPr>
        <w:t>"</w:t>
      </w:r>
      <w:r>
        <w:rPr>
          <w:rFonts w:ascii="Times New Roman" w:hAnsi="Times New Roman"/>
          <w:sz w:val="28"/>
          <w:lang w:val="ru-RU" w:eastAsia="ru-RU"/>
        </w:rPr>
        <w:t>благополуччя</w:t>
      </w:r>
      <w:r w:rsidRPr="00BF128C">
        <w:rPr>
          <w:rFonts w:ascii="Times New Roman" w:hAnsi="Times New Roman"/>
          <w:sz w:val="28"/>
          <w:lang w:val="ru-RU" w:eastAsia="ru-RU"/>
        </w:rPr>
        <w:t xml:space="preserve"> ".</w:t>
      </w:r>
    </w:p>
    <w:p w:rsidR="00BF128C" w:rsidRPr="00BF128C" w:rsidRDefault="00BF128C" w:rsidP="00BF128C">
      <w:pPr>
        <w:spacing w:after="0" w:line="360" w:lineRule="auto"/>
        <w:ind w:firstLine="709"/>
        <w:jc w:val="both"/>
        <w:rPr>
          <w:rFonts w:ascii="Times New Roman" w:hAnsi="Times New Roman"/>
          <w:sz w:val="28"/>
          <w:lang w:val="ru-RU" w:eastAsia="ru-RU"/>
        </w:rPr>
      </w:pPr>
      <w:r w:rsidRPr="00BF128C">
        <w:rPr>
          <w:rFonts w:ascii="Times New Roman" w:hAnsi="Times New Roman"/>
          <w:sz w:val="28"/>
          <w:lang w:val="ru-RU" w:eastAsia="ru-RU"/>
        </w:rPr>
        <w:t xml:space="preserve">Крок 2. Відповідна змінна E Змінна мова G "Ризик неплатоспроможності" також має 5 значень: G1 - нечітка </w:t>
      </w:r>
      <w:proofErr w:type="gramStart"/>
      <w:r w:rsidRPr="00BF128C">
        <w:rPr>
          <w:rFonts w:ascii="Times New Roman" w:hAnsi="Times New Roman"/>
          <w:sz w:val="28"/>
          <w:lang w:val="ru-RU" w:eastAsia="ru-RU"/>
        </w:rPr>
        <w:t>п</w:t>
      </w:r>
      <w:proofErr w:type="gramEnd"/>
      <w:r w:rsidRPr="00BF128C">
        <w:rPr>
          <w:rFonts w:ascii="Times New Roman" w:hAnsi="Times New Roman"/>
          <w:sz w:val="28"/>
          <w:lang w:val="ru-RU" w:eastAsia="ru-RU"/>
        </w:rPr>
        <w:t xml:space="preserve">ідмножина станів "граничний ризик неплатоспроможності"; G2 - нечітка підмножина країн високого ризику. G3 - нечітка </w:t>
      </w:r>
      <w:proofErr w:type="gramStart"/>
      <w:r w:rsidRPr="00BF128C">
        <w:rPr>
          <w:rFonts w:ascii="Times New Roman" w:hAnsi="Times New Roman"/>
          <w:sz w:val="28"/>
          <w:lang w:val="ru-RU" w:eastAsia="ru-RU"/>
        </w:rPr>
        <w:t>п</w:t>
      </w:r>
      <w:proofErr w:type="gramEnd"/>
      <w:r w:rsidRPr="00BF128C">
        <w:rPr>
          <w:rFonts w:ascii="Times New Roman" w:hAnsi="Times New Roman"/>
          <w:sz w:val="28"/>
          <w:lang w:val="ru-RU" w:eastAsia="ru-RU"/>
        </w:rPr>
        <w:t xml:space="preserve">ідгрупа держав з банкрутством середнього ризику. G4 - нечітка </w:t>
      </w:r>
      <w:proofErr w:type="gramStart"/>
      <w:r w:rsidRPr="00BF128C">
        <w:rPr>
          <w:rFonts w:ascii="Times New Roman" w:hAnsi="Times New Roman"/>
          <w:sz w:val="28"/>
          <w:lang w:val="ru-RU" w:eastAsia="ru-RU"/>
        </w:rPr>
        <w:t>п</w:t>
      </w:r>
      <w:proofErr w:type="gramEnd"/>
      <w:r w:rsidRPr="00BF128C">
        <w:rPr>
          <w:rFonts w:ascii="Times New Roman" w:hAnsi="Times New Roman"/>
          <w:sz w:val="28"/>
          <w:lang w:val="ru-RU" w:eastAsia="ru-RU"/>
        </w:rPr>
        <w:t>ідмножина країн "з низьким рівнем ризику"; G5 - нечітка підмножина держав, де ризик банкрутства незначний. Власник набору G - показник ступеня банкрутства g - за визначенням приймає значення нуля до одиниці.</w:t>
      </w:r>
    </w:p>
    <w:p w:rsidR="00BF128C" w:rsidRPr="00BF128C" w:rsidRDefault="00BF128C" w:rsidP="00BF128C">
      <w:pPr>
        <w:spacing w:after="0" w:line="360" w:lineRule="auto"/>
        <w:ind w:firstLine="709"/>
        <w:jc w:val="both"/>
        <w:rPr>
          <w:rFonts w:ascii="Times New Roman" w:hAnsi="Times New Roman"/>
          <w:sz w:val="28"/>
          <w:lang w:val="ru-RU" w:eastAsia="ru-RU"/>
        </w:rPr>
      </w:pPr>
      <w:r w:rsidRPr="00BF128C">
        <w:rPr>
          <w:rFonts w:ascii="Times New Roman" w:hAnsi="Times New Roman"/>
          <w:sz w:val="28"/>
          <w:lang w:val="ru-RU" w:eastAsia="ru-RU"/>
        </w:rPr>
        <w:t>Крок 3. Для індивідуального фінансового показн</w:t>
      </w:r>
      <w:r>
        <w:rPr>
          <w:rFonts w:ascii="Times New Roman" w:hAnsi="Times New Roman"/>
          <w:sz w:val="28"/>
          <w:lang w:val="ru-RU" w:eastAsia="ru-RU"/>
        </w:rPr>
        <w:t>ика або індикатора управління X</w:t>
      </w:r>
      <w:r w:rsidRPr="00BF128C">
        <w:rPr>
          <w:rFonts w:ascii="Times New Roman" w:hAnsi="Times New Roman"/>
          <w:sz w:val="28"/>
          <w:lang w:val="ru-RU" w:eastAsia="ru-RU"/>
        </w:rPr>
        <w:t xml:space="preserve"> </w:t>
      </w:r>
      <w:r>
        <w:rPr>
          <w:rFonts w:ascii="Times New Roman" w:hAnsi="Times New Roman"/>
          <w:sz w:val="28"/>
          <w:lang w:val="ru-RU" w:eastAsia="ru-RU"/>
        </w:rPr>
        <w:t>задаємо лінгвістичну змінну B</w:t>
      </w:r>
      <w:r w:rsidRPr="00BF128C">
        <w:rPr>
          <w:rFonts w:ascii="Times New Roman" w:hAnsi="Times New Roman"/>
          <w:sz w:val="28"/>
          <w:lang w:val="ru-RU" w:eastAsia="ru-RU"/>
        </w:rPr>
        <w:t xml:space="preserve"> ("</w:t>
      </w:r>
      <w:proofErr w:type="gramStart"/>
      <w:r w:rsidRPr="00BF128C">
        <w:rPr>
          <w:rFonts w:ascii="Times New Roman" w:hAnsi="Times New Roman"/>
          <w:sz w:val="28"/>
          <w:lang w:val="ru-RU" w:eastAsia="ru-RU"/>
        </w:rPr>
        <w:t>Р</w:t>
      </w:r>
      <w:proofErr w:type="gramEnd"/>
      <w:r w:rsidRPr="00BF128C">
        <w:rPr>
          <w:rFonts w:ascii="Times New Roman" w:hAnsi="Times New Roman"/>
          <w:sz w:val="28"/>
          <w:lang w:val="ru-RU" w:eastAsia="ru-RU"/>
        </w:rPr>
        <w:t xml:space="preserve">івень </w:t>
      </w:r>
      <w:r>
        <w:rPr>
          <w:rFonts w:ascii="Times New Roman" w:hAnsi="Times New Roman"/>
          <w:sz w:val="28"/>
          <w:lang w:val="ru-RU" w:eastAsia="ru-RU"/>
        </w:rPr>
        <w:t>показника X</w:t>
      </w:r>
      <w:r w:rsidRPr="00BF128C">
        <w:rPr>
          <w:rFonts w:ascii="Times New Roman" w:hAnsi="Times New Roman"/>
          <w:sz w:val="28"/>
          <w:lang w:val="ru-RU" w:eastAsia="ru-RU"/>
        </w:rPr>
        <w:t>")</w:t>
      </w:r>
      <w:r>
        <w:rPr>
          <w:rFonts w:ascii="Times New Roman" w:hAnsi="Times New Roman"/>
          <w:sz w:val="28"/>
          <w:lang w:val="ru-RU" w:eastAsia="ru-RU"/>
        </w:rPr>
        <w:t>: B</w:t>
      </w:r>
      <w:r w:rsidRPr="00BF128C">
        <w:rPr>
          <w:rFonts w:ascii="Times New Roman" w:hAnsi="Times New Roman"/>
          <w:sz w:val="28"/>
          <w:lang w:val="ru-RU" w:eastAsia="ru-RU"/>
        </w:rPr>
        <w:t xml:space="preserve">1 - </w:t>
      </w:r>
      <w:proofErr w:type="gramStart"/>
      <w:r w:rsidRPr="00BF128C">
        <w:rPr>
          <w:rFonts w:ascii="Times New Roman" w:hAnsi="Times New Roman"/>
          <w:sz w:val="28"/>
          <w:lang w:val="ru-RU" w:eastAsia="ru-RU"/>
        </w:rPr>
        <w:t>п</w:t>
      </w:r>
      <w:proofErr w:type="gramEnd"/>
      <w:r w:rsidRPr="00BF128C">
        <w:rPr>
          <w:rFonts w:ascii="Times New Roman" w:hAnsi="Times New Roman"/>
          <w:sz w:val="28"/>
          <w:lang w:val="ru-RU" w:eastAsia="ru-RU"/>
        </w:rPr>
        <w:t>ідмножина "дуже низький рівень показника X</w:t>
      </w:r>
      <w:r>
        <w:rPr>
          <w:rFonts w:ascii="Times New Roman" w:hAnsi="Times New Roman"/>
          <w:sz w:val="28"/>
          <w:lang w:val="ru-RU" w:eastAsia="ru-RU"/>
        </w:rPr>
        <w:t>"; B</w:t>
      </w:r>
      <w:r w:rsidRPr="00BF128C">
        <w:rPr>
          <w:rFonts w:ascii="Times New Roman" w:hAnsi="Times New Roman"/>
          <w:sz w:val="28"/>
          <w:lang w:val="ru-RU" w:eastAsia="ru-RU"/>
        </w:rPr>
        <w:t>2 - це підмножина "низько</w:t>
      </w:r>
      <w:r>
        <w:rPr>
          <w:rFonts w:ascii="Times New Roman" w:hAnsi="Times New Roman"/>
          <w:sz w:val="28"/>
          <w:lang w:val="ru-RU" w:eastAsia="ru-RU"/>
        </w:rPr>
        <w:t>го рівня X", B</w:t>
      </w:r>
      <w:r w:rsidRPr="00BF128C">
        <w:rPr>
          <w:rFonts w:ascii="Times New Roman" w:hAnsi="Times New Roman"/>
          <w:sz w:val="28"/>
          <w:lang w:val="ru-RU" w:eastAsia="ru-RU"/>
        </w:rPr>
        <w:t xml:space="preserve">3 - </w:t>
      </w:r>
      <w:r>
        <w:rPr>
          <w:rFonts w:ascii="Times New Roman" w:hAnsi="Times New Roman"/>
          <w:sz w:val="28"/>
          <w:lang w:val="ru-RU" w:eastAsia="ru-RU"/>
        </w:rPr>
        <w:t>це підмножина "високого рівня X", B</w:t>
      </w:r>
      <w:r w:rsidRPr="00BF128C">
        <w:rPr>
          <w:rFonts w:ascii="Times New Roman" w:hAnsi="Times New Roman"/>
          <w:sz w:val="28"/>
          <w:lang w:val="ru-RU" w:eastAsia="ru-RU"/>
        </w:rPr>
        <w:t>4 - це пі</w:t>
      </w:r>
      <w:r>
        <w:rPr>
          <w:rFonts w:ascii="Times New Roman" w:hAnsi="Times New Roman"/>
          <w:sz w:val="28"/>
          <w:lang w:val="ru-RU" w:eastAsia="ru-RU"/>
        </w:rPr>
        <w:t>дмножина "високого рівня Xi", B</w:t>
      </w:r>
      <w:r w:rsidRPr="00BF128C">
        <w:rPr>
          <w:rFonts w:ascii="Times New Roman" w:hAnsi="Times New Roman"/>
          <w:sz w:val="28"/>
          <w:lang w:val="ru-RU" w:eastAsia="ru-RU"/>
        </w:rPr>
        <w:t>5 - пі</w:t>
      </w:r>
      <w:r>
        <w:rPr>
          <w:rFonts w:ascii="Times New Roman" w:hAnsi="Times New Roman"/>
          <w:sz w:val="28"/>
          <w:lang w:val="ru-RU" w:eastAsia="ru-RU"/>
        </w:rPr>
        <w:t>дмножина "дуже високого рівня X</w:t>
      </w:r>
      <w:r w:rsidRPr="00BF128C">
        <w:rPr>
          <w:rFonts w:ascii="Times New Roman" w:hAnsi="Times New Roman"/>
          <w:sz w:val="28"/>
          <w:lang w:val="ru-RU" w:eastAsia="ru-RU"/>
        </w:rPr>
        <w:t>".</w:t>
      </w:r>
    </w:p>
    <w:p w:rsidR="00CC1FC7" w:rsidRDefault="00CC1FC7" w:rsidP="00BF128C">
      <w:pPr>
        <w:spacing w:after="0" w:line="360" w:lineRule="auto"/>
        <w:ind w:firstLine="708"/>
        <w:jc w:val="both"/>
        <w:rPr>
          <w:rFonts w:ascii="Times New Roman" w:hAnsi="Times New Roman"/>
          <w:sz w:val="28"/>
          <w:lang w:val="ru-RU" w:eastAsia="ru-RU"/>
        </w:rPr>
      </w:pPr>
      <w:r>
        <w:rPr>
          <w:rFonts w:ascii="Times New Roman" w:hAnsi="Times New Roman"/>
          <w:sz w:val="28"/>
          <w:lang w:val="ru-RU" w:eastAsia="ru-RU"/>
        </w:rPr>
        <w:t>Етап 2. Показники.</w:t>
      </w:r>
    </w:p>
    <w:p w:rsidR="00CC1FC7" w:rsidRDefault="00BF128C" w:rsidP="00BF128C">
      <w:pPr>
        <w:spacing w:after="0" w:line="360" w:lineRule="auto"/>
        <w:ind w:firstLine="709"/>
        <w:jc w:val="both"/>
        <w:rPr>
          <w:rFonts w:ascii="Times New Roman" w:hAnsi="Times New Roman"/>
          <w:sz w:val="28"/>
          <w:lang w:val="ru-RU" w:eastAsia="ru-RU"/>
        </w:rPr>
      </w:pPr>
      <w:r>
        <w:rPr>
          <w:rFonts w:ascii="Times New Roman" w:hAnsi="Times New Roman"/>
          <w:sz w:val="28"/>
          <w:lang w:val="ru-RU" w:eastAsia="ru-RU"/>
        </w:rPr>
        <w:t xml:space="preserve">Побудуємо </w:t>
      </w:r>
      <w:r w:rsidRPr="00BF128C">
        <w:rPr>
          <w:rFonts w:ascii="Times New Roman" w:hAnsi="Times New Roman"/>
          <w:sz w:val="28"/>
          <w:lang w:val="ru-RU" w:eastAsia="ru-RU"/>
        </w:rPr>
        <w:t>набі</w:t>
      </w:r>
      <w:proofErr w:type="gramStart"/>
      <w:r w:rsidRPr="00BF128C">
        <w:rPr>
          <w:rFonts w:ascii="Times New Roman" w:hAnsi="Times New Roman"/>
          <w:sz w:val="28"/>
          <w:lang w:val="ru-RU" w:eastAsia="ru-RU"/>
        </w:rPr>
        <w:t>р</w:t>
      </w:r>
      <w:proofErr w:type="gramEnd"/>
      <w:r w:rsidRPr="00BF128C">
        <w:rPr>
          <w:rFonts w:ascii="Times New Roman" w:hAnsi="Times New Roman"/>
          <w:sz w:val="28"/>
          <w:lang w:val="ru-RU" w:eastAsia="ru-RU"/>
        </w:rPr>
        <w:t xml:space="preserve"> самостійних показників, які, на думку експерта, з одного боку впливають на оцінку ризику неплатоспроможності компанії, а з іншого боку дають різні оцінки відповідно до характеру бізнесу</w:t>
      </w:r>
      <w:r>
        <w:rPr>
          <w:rFonts w:ascii="Times New Roman" w:hAnsi="Times New Roman"/>
          <w:sz w:val="28"/>
          <w:lang w:val="ru-RU" w:eastAsia="ru-RU"/>
        </w:rPr>
        <w:t xml:space="preserve"> та фінансового життя компанії.</w:t>
      </w:r>
    </w:p>
    <w:p w:rsidR="00CC1FC7" w:rsidRDefault="00167B66" w:rsidP="00BF128C">
      <w:pPr>
        <w:numPr>
          <w:ilvl w:val="0"/>
          <w:numId w:val="34"/>
        </w:numPr>
        <w:spacing w:after="0" w:line="360" w:lineRule="auto"/>
        <w:ind w:left="0" w:firstLine="709"/>
        <w:jc w:val="both"/>
        <w:rPr>
          <w:rFonts w:ascii="Times New Roman" w:eastAsia="Times New Roman" w:hAnsi="Times New Roman" w:cs="Times New Roman"/>
          <w:sz w:val="28"/>
          <w:szCs w:val="28"/>
          <w:lang w:val="ru-RU" w:eastAsia="uk-UA"/>
        </w:rPr>
      </w:pP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val="en-US" w:eastAsia="uk-UA"/>
              </w:rPr>
              <m:t>X</m:t>
            </m:r>
          </m:e>
          <m:sub>
            <m:r>
              <w:rPr>
                <w:rFonts w:ascii="Cambria Math" w:eastAsia="Times New Roman" w:hAnsi="Cambria Math" w:cs="Times New Roman"/>
                <w:sz w:val="28"/>
                <w:szCs w:val="28"/>
                <w:lang w:val="ru-RU" w:eastAsia="uk-UA"/>
              </w:rPr>
              <m:t>1</m:t>
            </m:r>
          </m:sub>
        </m:sSub>
      </m:oMath>
      <w:r w:rsidR="00CC1FC7">
        <w:rPr>
          <w:rFonts w:ascii="Times New Roman" w:eastAsia="Times New Roman" w:hAnsi="Times New Roman" w:cs="Times New Roman"/>
          <w:sz w:val="28"/>
          <w:szCs w:val="28"/>
          <w:lang w:val="ru-RU" w:eastAsia="uk-UA"/>
        </w:rPr>
        <w:t xml:space="preserve"> – коефіцієнт автономії (відношення власного капіталу до валюти балансу);</w:t>
      </w:r>
    </w:p>
    <w:p w:rsidR="00CC1FC7" w:rsidRDefault="00167B66" w:rsidP="00BF128C">
      <w:pPr>
        <w:numPr>
          <w:ilvl w:val="0"/>
          <w:numId w:val="34"/>
        </w:numPr>
        <w:spacing w:after="0" w:line="360" w:lineRule="auto"/>
        <w:ind w:left="0" w:firstLine="709"/>
        <w:jc w:val="both"/>
        <w:rPr>
          <w:rFonts w:ascii="Times New Roman" w:eastAsia="Times New Roman" w:hAnsi="Times New Roman" w:cs="Times New Roman"/>
          <w:sz w:val="28"/>
          <w:szCs w:val="28"/>
          <w:lang w:val="ru-RU" w:eastAsia="uk-UA"/>
        </w:rPr>
      </w:pP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val="en-US" w:eastAsia="uk-UA"/>
              </w:rPr>
              <m:t>X</m:t>
            </m:r>
          </m:e>
          <m:sub>
            <m:r>
              <w:rPr>
                <w:rFonts w:ascii="Cambria Math" w:eastAsia="Times New Roman" w:hAnsi="Cambria Math" w:cs="Times New Roman"/>
                <w:sz w:val="28"/>
                <w:szCs w:val="28"/>
                <w:lang w:val="ru-RU" w:eastAsia="uk-UA"/>
              </w:rPr>
              <m:t>2</m:t>
            </m:r>
          </m:sub>
        </m:sSub>
      </m:oMath>
      <w:r w:rsidR="00CC1FC7">
        <w:rPr>
          <w:rFonts w:ascii="Times New Roman" w:eastAsia="Times New Roman" w:hAnsi="Times New Roman" w:cs="Times New Roman"/>
          <w:sz w:val="28"/>
          <w:szCs w:val="28"/>
          <w:lang w:val="ru-RU" w:eastAsia="uk-UA"/>
        </w:rPr>
        <w:t xml:space="preserve"> – коефіцієнт забезпеченості оборотних активів власними коштами (відношення </w:t>
      </w:r>
      <w:proofErr w:type="gramStart"/>
      <w:r w:rsidR="00CC1FC7">
        <w:rPr>
          <w:rFonts w:ascii="Times New Roman" w:eastAsia="Times New Roman" w:hAnsi="Times New Roman" w:cs="Times New Roman"/>
          <w:sz w:val="28"/>
          <w:szCs w:val="28"/>
          <w:lang w:val="ru-RU" w:eastAsia="uk-UA"/>
        </w:rPr>
        <w:t>чистого</w:t>
      </w:r>
      <w:proofErr w:type="gramEnd"/>
      <w:r w:rsidR="00CC1FC7">
        <w:rPr>
          <w:rFonts w:ascii="Times New Roman" w:eastAsia="Times New Roman" w:hAnsi="Times New Roman" w:cs="Times New Roman"/>
          <w:sz w:val="28"/>
          <w:szCs w:val="28"/>
          <w:lang w:val="ru-RU" w:eastAsia="uk-UA"/>
        </w:rPr>
        <w:t xml:space="preserve"> оборотного капіталу до оборотних активів);</w:t>
      </w:r>
    </w:p>
    <w:p w:rsidR="00CC1FC7" w:rsidRDefault="00167B66" w:rsidP="00BF128C">
      <w:pPr>
        <w:numPr>
          <w:ilvl w:val="0"/>
          <w:numId w:val="34"/>
        </w:numPr>
        <w:spacing w:after="0" w:line="360" w:lineRule="auto"/>
        <w:ind w:left="0" w:firstLine="709"/>
        <w:jc w:val="both"/>
        <w:rPr>
          <w:rFonts w:ascii="Times New Roman" w:eastAsia="Times New Roman" w:hAnsi="Times New Roman" w:cs="Times New Roman"/>
          <w:sz w:val="28"/>
          <w:szCs w:val="28"/>
          <w:lang w:val="ru-RU" w:eastAsia="uk-UA"/>
        </w:rPr>
      </w:pP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val="en-US" w:eastAsia="uk-UA"/>
              </w:rPr>
              <m:t>X</m:t>
            </m:r>
          </m:e>
          <m:sub>
            <m:r>
              <w:rPr>
                <w:rFonts w:ascii="Cambria Math" w:eastAsia="Times New Roman" w:hAnsi="Cambria Math" w:cs="Times New Roman"/>
                <w:sz w:val="28"/>
                <w:szCs w:val="28"/>
                <w:lang w:val="ru-RU" w:eastAsia="uk-UA"/>
              </w:rPr>
              <m:t>3</m:t>
            </m:r>
          </m:sub>
        </m:sSub>
      </m:oMath>
      <w:r w:rsidR="00CC1FC7">
        <w:rPr>
          <w:rFonts w:ascii="Times New Roman" w:eastAsia="Times New Roman" w:hAnsi="Times New Roman" w:cs="Times New Roman"/>
          <w:sz w:val="28"/>
          <w:szCs w:val="28"/>
          <w:lang w:val="ru-RU" w:eastAsia="uk-UA"/>
        </w:rPr>
        <w:t xml:space="preserve"> – коефіцієнт проміжної ліквідності (відношення </w:t>
      </w:r>
      <w:r w:rsidR="00CC1FC7">
        <w:rPr>
          <w:rFonts w:ascii="Times New Roman" w:eastAsia="Times New Roman" w:hAnsi="Times New Roman" w:cs="Times New Roman"/>
          <w:color w:val="000000"/>
          <w:sz w:val="28"/>
          <w:szCs w:val="28"/>
          <w:shd w:val="clear" w:color="auto" w:fill="FFFFFF"/>
          <w:lang w:val="ru-RU" w:eastAsia="uk-UA"/>
        </w:rPr>
        <w:t>суми грошових коштів, короткострокових фінансових вкладень і дебіторської заборгованості до поточної кредиторської заборгованості</w:t>
      </w:r>
      <w:r w:rsidR="00CC1FC7">
        <w:rPr>
          <w:rFonts w:ascii="Times New Roman" w:eastAsia="Times New Roman" w:hAnsi="Times New Roman" w:cs="Times New Roman"/>
          <w:sz w:val="28"/>
          <w:szCs w:val="28"/>
          <w:lang w:val="ru-RU" w:eastAsia="uk-UA"/>
        </w:rPr>
        <w:t>);</w:t>
      </w:r>
    </w:p>
    <w:p w:rsidR="00CC1FC7" w:rsidRDefault="00167B66" w:rsidP="00BF128C">
      <w:pPr>
        <w:numPr>
          <w:ilvl w:val="0"/>
          <w:numId w:val="34"/>
        </w:numPr>
        <w:spacing w:after="0" w:line="360" w:lineRule="auto"/>
        <w:ind w:left="0" w:firstLine="709"/>
        <w:jc w:val="both"/>
        <w:rPr>
          <w:rFonts w:ascii="Times New Roman" w:eastAsia="Times New Roman" w:hAnsi="Times New Roman" w:cs="Times New Roman"/>
          <w:sz w:val="28"/>
          <w:szCs w:val="28"/>
          <w:lang w:val="ru-RU" w:eastAsia="uk-UA"/>
        </w:rPr>
      </w:pP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val="en-US" w:eastAsia="uk-UA"/>
              </w:rPr>
              <m:t>X</m:t>
            </m:r>
          </m:e>
          <m:sub>
            <m:r>
              <w:rPr>
                <w:rFonts w:ascii="Cambria Math" w:eastAsia="Times New Roman" w:hAnsi="Cambria Math" w:cs="Times New Roman"/>
                <w:sz w:val="28"/>
                <w:szCs w:val="28"/>
                <w:lang w:val="ru-RU" w:eastAsia="uk-UA"/>
              </w:rPr>
              <m:t>4</m:t>
            </m:r>
          </m:sub>
        </m:sSub>
      </m:oMath>
      <w:r w:rsidR="00CC1FC7">
        <w:rPr>
          <w:rFonts w:ascii="Times New Roman" w:eastAsia="Times New Roman" w:hAnsi="Times New Roman" w:cs="Times New Roman"/>
          <w:sz w:val="28"/>
          <w:szCs w:val="28"/>
          <w:lang w:val="ru-RU" w:eastAsia="uk-UA"/>
        </w:rPr>
        <w:t xml:space="preserve"> – коефіцієнт абсолютної ліквідності (відношення суми грошових кошті</w:t>
      </w:r>
      <w:proofErr w:type="gramStart"/>
      <w:r w:rsidR="00CC1FC7">
        <w:rPr>
          <w:rFonts w:ascii="Times New Roman" w:eastAsia="Times New Roman" w:hAnsi="Times New Roman" w:cs="Times New Roman"/>
          <w:sz w:val="28"/>
          <w:szCs w:val="28"/>
          <w:lang w:val="ru-RU" w:eastAsia="uk-UA"/>
        </w:rPr>
        <w:t>в</w:t>
      </w:r>
      <w:proofErr w:type="gramEnd"/>
      <w:r w:rsidR="00CC1FC7">
        <w:rPr>
          <w:rFonts w:ascii="Times New Roman" w:eastAsia="Times New Roman" w:hAnsi="Times New Roman" w:cs="Times New Roman"/>
          <w:sz w:val="28"/>
          <w:szCs w:val="28"/>
          <w:lang w:val="ru-RU" w:eastAsia="uk-UA"/>
        </w:rPr>
        <w:t xml:space="preserve"> до короткострокових пасивів);</w:t>
      </w:r>
    </w:p>
    <w:p w:rsidR="00CC1FC7" w:rsidRDefault="00167B66" w:rsidP="00BF128C">
      <w:pPr>
        <w:numPr>
          <w:ilvl w:val="0"/>
          <w:numId w:val="34"/>
        </w:numPr>
        <w:spacing w:after="0" w:line="360" w:lineRule="auto"/>
        <w:ind w:left="0" w:firstLine="709"/>
        <w:jc w:val="both"/>
        <w:rPr>
          <w:rFonts w:ascii="Times New Roman" w:eastAsia="Times New Roman" w:hAnsi="Times New Roman" w:cs="Times New Roman"/>
          <w:sz w:val="28"/>
          <w:szCs w:val="28"/>
          <w:lang w:val="ru-RU" w:eastAsia="uk-UA"/>
        </w:rPr>
      </w:pP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val="en-US" w:eastAsia="uk-UA"/>
              </w:rPr>
              <m:t>X</m:t>
            </m:r>
          </m:e>
          <m:sub>
            <m:r>
              <w:rPr>
                <w:rFonts w:ascii="Cambria Math" w:eastAsia="Times New Roman" w:hAnsi="Cambria Math" w:cs="Times New Roman"/>
                <w:sz w:val="28"/>
                <w:szCs w:val="28"/>
                <w:lang w:val="ru-RU" w:eastAsia="uk-UA"/>
              </w:rPr>
              <m:t>5</m:t>
            </m:r>
          </m:sub>
        </m:sSub>
      </m:oMath>
      <w:r w:rsidR="00CC1FC7">
        <w:rPr>
          <w:rFonts w:ascii="Times New Roman" w:eastAsia="Times New Roman" w:hAnsi="Times New Roman" w:cs="Times New Roman"/>
          <w:sz w:val="28"/>
          <w:szCs w:val="28"/>
          <w:lang w:val="ru-RU" w:eastAsia="uk-UA"/>
        </w:rPr>
        <w:t xml:space="preserve"> – оборотність усіх активів за </w:t>
      </w:r>
      <w:proofErr w:type="gramStart"/>
      <w:r w:rsidR="00CC1FC7">
        <w:rPr>
          <w:rFonts w:ascii="Times New Roman" w:eastAsia="Times New Roman" w:hAnsi="Times New Roman" w:cs="Times New Roman"/>
          <w:sz w:val="28"/>
          <w:szCs w:val="28"/>
          <w:lang w:val="ru-RU" w:eastAsia="uk-UA"/>
        </w:rPr>
        <w:t>р</w:t>
      </w:r>
      <w:proofErr w:type="gramEnd"/>
      <w:r w:rsidR="00CC1FC7">
        <w:rPr>
          <w:rFonts w:ascii="Times New Roman" w:eastAsia="Times New Roman" w:hAnsi="Times New Roman" w:cs="Times New Roman"/>
          <w:sz w:val="28"/>
          <w:szCs w:val="28"/>
          <w:lang w:val="ru-RU" w:eastAsia="uk-UA"/>
        </w:rPr>
        <w:t>ік (відношення виручки від реалізації до середньої за період вартості активів);</w:t>
      </w:r>
    </w:p>
    <w:p w:rsidR="00CC1FC7" w:rsidRDefault="00167B66" w:rsidP="00BF128C">
      <w:pPr>
        <w:numPr>
          <w:ilvl w:val="0"/>
          <w:numId w:val="34"/>
        </w:numPr>
        <w:spacing w:after="0" w:line="360" w:lineRule="auto"/>
        <w:ind w:left="0" w:firstLine="709"/>
        <w:jc w:val="both"/>
        <w:rPr>
          <w:rFonts w:ascii="Times New Roman" w:eastAsia="Times New Roman" w:hAnsi="Times New Roman" w:cs="Times New Roman"/>
          <w:sz w:val="28"/>
          <w:szCs w:val="28"/>
          <w:lang w:val="ru-RU" w:eastAsia="uk-UA"/>
        </w:rPr>
      </w:pP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val="en-US" w:eastAsia="uk-UA"/>
              </w:rPr>
              <m:t>X</m:t>
            </m:r>
          </m:e>
          <m:sub>
            <m:r>
              <w:rPr>
                <w:rFonts w:ascii="Cambria Math" w:eastAsia="Times New Roman" w:hAnsi="Cambria Math" w:cs="Times New Roman"/>
                <w:sz w:val="28"/>
                <w:szCs w:val="28"/>
                <w:lang w:val="ru-RU" w:eastAsia="uk-UA"/>
              </w:rPr>
              <m:t>6</m:t>
            </m:r>
          </m:sub>
        </m:sSub>
      </m:oMath>
      <w:r w:rsidR="00CC1FC7">
        <w:rPr>
          <w:rFonts w:ascii="Times New Roman" w:eastAsia="Times New Roman" w:hAnsi="Times New Roman" w:cs="Times New Roman"/>
          <w:sz w:val="28"/>
          <w:szCs w:val="28"/>
          <w:lang w:val="ru-RU" w:eastAsia="uk-UA"/>
        </w:rPr>
        <w:t xml:space="preserve"> – рентабельність усього капіталу (відношення </w:t>
      </w:r>
      <w:proofErr w:type="gramStart"/>
      <w:r w:rsidR="00CC1FC7">
        <w:rPr>
          <w:rFonts w:ascii="Times New Roman" w:eastAsia="Times New Roman" w:hAnsi="Times New Roman" w:cs="Times New Roman"/>
          <w:sz w:val="28"/>
          <w:szCs w:val="28"/>
          <w:lang w:val="ru-RU" w:eastAsia="uk-UA"/>
        </w:rPr>
        <w:t>чистого</w:t>
      </w:r>
      <w:proofErr w:type="gramEnd"/>
      <w:r w:rsidR="00CC1FC7">
        <w:rPr>
          <w:rFonts w:ascii="Times New Roman" w:eastAsia="Times New Roman" w:hAnsi="Times New Roman" w:cs="Times New Roman"/>
          <w:sz w:val="28"/>
          <w:szCs w:val="28"/>
          <w:lang w:val="ru-RU" w:eastAsia="uk-UA"/>
        </w:rPr>
        <w:t xml:space="preserve"> прибутку до середньої за період вартості активів).</w:t>
      </w:r>
    </w:p>
    <w:p w:rsidR="00CC1FC7" w:rsidRDefault="00CC1FC7" w:rsidP="00BF128C">
      <w:pPr>
        <w:spacing w:after="0" w:line="360" w:lineRule="auto"/>
        <w:ind w:firstLine="709"/>
        <w:jc w:val="both"/>
        <w:rPr>
          <w:rFonts w:ascii="Times New Roman" w:hAnsi="Times New Roman"/>
          <w:sz w:val="28"/>
          <w:lang w:val="ru-RU" w:eastAsia="ru-RU"/>
        </w:rPr>
      </w:pPr>
      <w:r>
        <w:rPr>
          <w:rFonts w:ascii="Times New Roman" w:hAnsi="Times New Roman"/>
          <w:sz w:val="28"/>
          <w:lang w:val="ru-RU" w:eastAsia="ru-RU"/>
        </w:rPr>
        <w:t>Етап 3. Значимість показників.</w:t>
      </w:r>
    </w:p>
    <w:p w:rsidR="00CC1FC7" w:rsidRDefault="00BF128C" w:rsidP="00BF128C">
      <w:pPr>
        <w:spacing w:after="0" w:line="360" w:lineRule="auto"/>
        <w:ind w:firstLine="709"/>
        <w:jc w:val="both"/>
        <w:rPr>
          <w:rFonts w:ascii="Times New Roman" w:hAnsi="Times New Roman"/>
          <w:sz w:val="28"/>
          <w:lang w:val="ru-RU" w:eastAsia="ru-RU"/>
        </w:rPr>
      </w:pPr>
      <w:r>
        <w:rPr>
          <w:rFonts w:ascii="Times New Roman" w:hAnsi="Times New Roman"/>
          <w:sz w:val="28"/>
          <w:lang w:val="ru-RU" w:eastAsia="ru-RU"/>
        </w:rPr>
        <w:t>Визначаємо за правилом Фішберна</w:t>
      </w:r>
      <w:r w:rsidR="00CC1FC7">
        <w:rPr>
          <w:rFonts w:ascii="Times New Roman" w:hAnsi="Times New Roman"/>
          <w:sz w:val="28"/>
          <w:lang w:val="ru-RU" w:eastAsia="ru-RU"/>
        </w:rPr>
        <w:t>.</w:t>
      </w:r>
    </w:p>
    <w:p w:rsidR="00CC1FC7" w:rsidRDefault="00CC1FC7" w:rsidP="00BF128C">
      <w:pPr>
        <w:spacing w:after="0" w:line="360" w:lineRule="auto"/>
        <w:ind w:firstLine="709"/>
        <w:jc w:val="both"/>
        <w:rPr>
          <w:rFonts w:ascii="Times New Roman" w:hAnsi="Times New Roman"/>
          <w:sz w:val="28"/>
          <w:lang w:val="ru-RU" w:eastAsia="ru-RU"/>
        </w:rPr>
      </w:pPr>
      <w:r>
        <w:rPr>
          <w:rFonts w:ascii="Times New Roman" w:hAnsi="Times New Roman"/>
          <w:sz w:val="28"/>
          <w:lang w:val="ru-RU" w:eastAsia="ru-RU"/>
        </w:rPr>
        <w:t>Етап 4. Класифікація ступеня ризику.</w:t>
      </w:r>
    </w:p>
    <w:p w:rsidR="00CC1FC7" w:rsidRDefault="00E05D1D" w:rsidP="00BF128C">
      <w:pPr>
        <w:spacing w:after="0" w:line="360" w:lineRule="auto"/>
        <w:ind w:firstLine="709"/>
        <w:jc w:val="both"/>
        <w:rPr>
          <w:rFonts w:ascii="Times New Roman" w:hAnsi="Times New Roman"/>
          <w:sz w:val="28"/>
          <w:lang w:val="ru-RU" w:eastAsia="ru-RU"/>
        </w:rPr>
      </w:pPr>
      <w:r>
        <w:rPr>
          <w:rFonts w:ascii="Times New Roman" w:hAnsi="Times New Roman"/>
          <w:sz w:val="28"/>
          <w:lang w:val="ru-RU" w:eastAsia="ru-RU"/>
        </w:rPr>
        <w:t>Будується класифікація</w:t>
      </w:r>
      <w:r w:rsidR="00CC1FC7">
        <w:rPr>
          <w:rFonts w:ascii="Times New Roman" w:hAnsi="Times New Roman"/>
          <w:sz w:val="28"/>
          <w:lang w:val="ru-RU" w:eastAsia="ru-RU"/>
        </w:rPr>
        <w:t xml:space="preserve"> значення g </w:t>
      </w:r>
      <w:r>
        <w:rPr>
          <w:rFonts w:ascii="Times New Roman" w:hAnsi="Times New Roman"/>
          <w:sz w:val="28"/>
          <w:lang w:val="ru-RU" w:eastAsia="ru-RU"/>
        </w:rPr>
        <w:t xml:space="preserve">в </w:t>
      </w:r>
      <w:r w:rsidR="00CC1FC7">
        <w:rPr>
          <w:rFonts w:ascii="Times New Roman" w:hAnsi="Times New Roman"/>
          <w:sz w:val="28"/>
          <w:lang w:val="ru-RU" w:eastAsia="ru-RU"/>
        </w:rPr>
        <w:t>як</w:t>
      </w:r>
      <w:r>
        <w:rPr>
          <w:rFonts w:ascii="Times New Roman" w:hAnsi="Times New Roman"/>
          <w:sz w:val="28"/>
          <w:lang w:val="ru-RU" w:eastAsia="ru-RU"/>
        </w:rPr>
        <w:t>ості критерію</w:t>
      </w:r>
      <w:r w:rsidR="00CC1FC7">
        <w:rPr>
          <w:rFonts w:ascii="Times New Roman" w:hAnsi="Times New Roman"/>
          <w:sz w:val="28"/>
          <w:lang w:val="ru-RU" w:eastAsia="ru-RU"/>
        </w:rPr>
        <w:t xml:space="preserve"> </w:t>
      </w:r>
      <w:r w:rsidR="00B37AF3">
        <w:rPr>
          <w:rFonts w:ascii="Times New Roman" w:hAnsi="Times New Roman"/>
          <w:sz w:val="28"/>
          <w:lang w:val="ru-RU" w:eastAsia="ru-RU"/>
        </w:rPr>
        <w:t>розділення</w:t>
      </w:r>
      <w:r w:rsidR="00CC1FC7">
        <w:rPr>
          <w:rFonts w:ascii="Times New Roman" w:hAnsi="Times New Roman"/>
          <w:sz w:val="28"/>
          <w:lang w:val="ru-RU" w:eastAsia="ru-RU"/>
        </w:rPr>
        <w:t xml:space="preserve"> цієї множ</w:t>
      </w:r>
      <w:r w:rsidR="001228F3">
        <w:rPr>
          <w:rFonts w:ascii="Times New Roman" w:hAnsi="Times New Roman"/>
          <w:sz w:val="28"/>
          <w:lang w:val="ru-RU" w:eastAsia="ru-RU"/>
        </w:rPr>
        <w:t xml:space="preserve">ини на нечіткі </w:t>
      </w:r>
      <w:proofErr w:type="gramStart"/>
      <w:r w:rsidR="001228F3">
        <w:rPr>
          <w:rFonts w:ascii="Times New Roman" w:hAnsi="Times New Roman"/>
          <w:sz w:val="28"/>
          <w:lang w:val="ru-RU" w:eastAsia="ru-RU"/>
        </w:rPr>
        <w:t>п</w:t>
      </w:r>
      <w:proofErr w:type="gramEnd"/>
      <w:r w:rsidR="001228F3">
        <w:rPr>
          <w:rFonts w:ascii="Times New Roman" w:hAnsi="Times New Roman"/>
          <w:sz w:val="28"/>
          <w:lang w:val="ru-RU" w:eastAsia="ru-RU"/>
        </w:rPr>
        <w:t>ідмножини (таблиця</w:t>
      </w:r>
      <w:r w:rsidR="00CC1FC7">
        <w:rPr>
          <w:rFonts w:ascii="Times New Roman" w:hAnsi="Times New Roman"/>
          <w:sz w:val="28"/>
          <w:lang w:val="ru-RU" w:eastAsia="ru-RU"/>
        </w:rPr>
        <w:t xml:space="preserve"> 2.4)</w:t>
      </w:r>
      <w:r w:rsidR="001228F3">
        <w:rPr>
          <w:rFonts w:ascii="Times New Roman" w:hAnsi="Times New Roman"/>
          <w:sz w:val="28"/>
          <w:lang w:val="ru-RU" w:eastAsia="ru-RU"/>
        </w:rPr>
        <w:t>.</w:t>
      </w:r>
    </w:p>
    <w:p w:rsidR="00CC1FC7" w:rsidRDefault="00CC1FC7" w:rsidP="00BF128C">
      <w:pPr>
        <w:spacing w:after="0" w:line="360" w:lineRule="auto"/>
        <w:ind w:firstLine="709"/>
        <w:jc w:val="both"/>
        <w:rPr>
          <w:rFonts w:ascii="Times New Roman" w:hAnsi="Times New Roman"/>
          <w:sz w:val="28"/>
          <w:lang w:val="ru-RU" w:eastAsia="ru-RU"/>
        </w:rPr>
      </w:pPr>
      <w:r>
        <w:rPr>
          <w:rFonts w:ascii="Times New Roman" w:hAnsi="Times New Roman"/>
          <w:sz w:val="28"/>
          <w:lang w:val="ru-RU" w:eastAsia="ru-RU"/>
        </w:rPr>
        <w:t>Таблиця 2.4 - Класифікація ступеня ризику</w:t>
      </w:r>
    </w:p>
    <w:tbl>
      <w:tblPr>
        <w:tblW w:w="0" w:type="auto"/>
        <w:tblLayout w:type="fixed"/>
        <w:tblLook w:val="01E0" w:firstRow="1" w:lastRow="1" w:firstColumn="1" w:lastColumn="1" w:noHBand="0" w:noVBand="0"/>
      </w:tblPr>
      <w:tblGrid>
        <w:gridCol w:w="2802"/>
        <w:gridCol w:w="2693"/>
        <w:gridCol w:w="3361"/>
      </w:tblGrid>
      <w:tr w:rsidR="00CC1FC7" w:rsidTr="00CC1FC7">
        <w:tc>
          <w:tcPr>
            <w:tcW w:w="2802"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jc w:val="center"/>
              <w:rPr>
                <w:rFonts w:ascii="Times New Roman" w:hAnsi="Times New Roman" w:cs="Times New Roman"/>
                <w:snapToGrid w:val="0"/>
                <w:sz w:val="28"/>
                <w:szCs w:val="28"/>
                <w:lang w:val="ru-RU"/>
              </w:rPr>
            </w:pPr>
            <w:r>
              <w:rPr>
                <w:rFonts w:ascii="Times New Roman" w:hAnsi="Times New Roman" w:cs="Times New Roman"/>
                <w:snapToGrid w:val="0"/>
                <w:sz w:val="28"/>
                <w:szCs w:val="28"/>
              </w:rPr>
              <w:t>І</w:t>
            </w:r>
            <w:r>
              <w:rPr>
                <w:rFonts w:ascii="Times New Roman" w:hAnsi="Times New Roman" w:cs="Times New Roman"/>
                <w:snapToGrid w:val="0"/>
                <w:sz w:val="28"/>
                <w:szCs w:val="28"/>
                <w:lang w:val="ru-RU"/>
              </w:rPr>
              <w:t>нтервал</w:t>
            </w:r>
          </w:p>
        </w:tc>
        <w:tc>
          <w:tcPr>
            <w:tcW w:w="2693" w:type="dxa"/>
            <w:tcBorders>
              <w:top w:val="single" w:sz="4" w:space="0" w:color="auto"/>
              <w:left w:val="single" w:sz="4" w:space="0" w:color="auto"/>
              <w:bottom w:val="single" w:sz="4" w:space="0" w:color="auto"/>
              <w:right w:val="single" w:sz="4" w:space="0" w:color="auto"/>
            </w:tcBorders>
            <w:vAlign w:val="center"/>
            <w:hideMark/>
          </w:tcPr>
          <w:p w:rsidR="00CC1FC7" w:rsidRDefault="006C03A4">
            <w:pPr>
              <w:spacing w:after="0" w:line="360" w:lineRule="auto"/>
              <w:ind w:firstLine="33"/>
              <w:jc w:val="center"/>
              <w:rPr>
                <w:rFonts w:ascii="Times New Roman" w:hAnsi="Times New Roman" w:cs="Times New Roman"/>
                <w:snapToGrid w:val="0"/>
                <w:sz w:val="28"/>
                <w:szCs w:val="28"/>
                <w:lang w:val="ru-RU"/>
              </w:rPr>
            </w:pPr>
            <w:r>
              <w:rPr>
                <w:rFonts w:ascii="Times New Roman" w:hAnsi="Times New Roman" w:cs="Times New Roman"/>
                <w:snapToGrid w:val="0"/>
                <w:sz w:val="28"/>
                <w:szCs w:val="28"/>
                <w:lang w:val="ru-RU"/>
              </w:rPr>
              <w:t>Кла</w:t>
            </w:r>
            <w:r w:rsidR="00CC1FC7">
              <w:rPr>
                <w:rFonts w:ascii="Times New Roman" w:hAnsi="Times New Roman" w:cs="Times New Roman"/>
                <w:snapToGrid w:val="0"/>
                <w:sz w:val="28"/>
                <w:szCs w:val="28"/>
                <w:lang w:val="ru-RU"/>
              </w:rPr>
              <w:t>сиф</w:t>
            </w:r>
            <w:r w:rsidR="00CC1FC7">
              <w:rPr>
                <w:rFonts w:ascii="Times New Roman" w:hAnsi="Times New Roman" w:cs="Times New Roman"/>
                <w:snapToGrid w:val="0"/>
                <w:sz w:val="28"/>
                <w:szCs w:val="28"/>
              </w:rPr>
              <w:t>і</w:t>
            </w:r>
            <w:r w:rsidR="00CC1FC7">
              <w:rPr>
                <w:rFonts w:ascii="Times New Roman" w:hAnsi="Times New Roman" w:cs="Times New Roman"/>
                <w:snapToGrid w:val="0"/>
                <w:sz w:val="28"/>
                <w:szCs w:val="28"/>
                <w:lang w:val="ru-RU"/>
              </w:rPr>
              <w:t>кац</w:t>
            </w:r>
            <w:r w:rsidR="00CC1FC7">
              <w:rPr>
                <w:rFonts w:ascii="Times New Roman" w:hAnsi="Times New Roman" w:cs="Times New Roman"/>
                <w:snapToGrid w:val="0"/>
                <w:sz w:val="28"/>
                <w:szCs w:val="28"/>
              </w:rPr>
              <w:t>і</w:t>
            </w:r>
            <w:r w:rsidR="00CC1FC7">
              <w:rPr>
                <w:rFonts w:ascii="Times New Roman" w:hAnsi="Times New Roman" w:cs="Times New Roman"/>
                <w:snapToGrid w:val="0"/>
                <w:sz w:val="28"/>
                <w:szCs w:val="28"/>
                <w:lang w:val="ru-RU"/>
              </w:rPr>
              <w:t xml:space="preserve">я </w:t>
            </w:r>
            <w:proofErr w:type="gramStart"/>
            <w:r w:rsidR="00CC1FC7">
              <w:rPr>
                <w:rFonts w:ascii="Times New Roman" w:hAnsi="Times New Roman" w:cs="Times New Roman"/>
                <w:snapToGrid w:val="0"/>
                <w:sz w:val="28"/>
                <w:szCs w:val="28"/>
                <w:lang w:val="ru-RU"/>
              </w:rPr>
              <w:t>р</w:t>
            </w:r>
            <w:proofErr w:type="gramEnd"/>
            <w:r w:rsidR="00CC1FC7">
              <w:rPr>
                <w:rFonts w:ascii="Times New Roman" w:hAnsi="Times New Roman" w:cs="Times New Roman"/>
                <w:snapToGrid w:val="0"/>
                <w:sz w:val="28"/>
                <w:szCs w:val="28"/>
              </w:rPr>
              <w:t>і</w:t>
            </w:r>
            <w:r w:rsidR="00CC1FC7">
              <w:rPr>
                <w:rFonts w:ascii="Times New Roman" w:hAnsi="Times New Roman" w:cs="Times New Roman"/>
                <w:snapToGrid w:val="0"/>
                <w:sz w:val="28"/>
                <w:szCs w:val="28"/>
                <w:lang w:val="ru-RU"/>
              </w:rPr>
              <w:t>вня параметра</w:t>
            </w:r>
          </w:p>
        </w:tc>
        <w:tc>
          <w:tcPr>
            <w:tcW w:w="3361"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firstLine="567"/>
              <w:jc w:val="center"/>
              <w:rPr>
                <w:rFonts w:ascii="Times New Roman" w:hAnsi="Times New Roman" w:cs="Times New Roman"/>
                <w:snapToGrid w:val="0"/>
                <w:sz w:val="28"/>
                <w:szCs w:val="28"/>
              </w:rPr>
            </w:pPr>
            <w:r>
              <w:rPr>
                <w:rFonts w:ascii="Times New Roman" w:hAnsi="Times New Roman" w:cs="Times New Roman"/>
                <w:snapToGrid w:val="0"/>
                <w:sz w:val="28"/>
                <w:szCs w:val="28"/>
                <w:lang w:val="ru-RU"/>
              </w:rPr>
              <w:t>Ст</w:t>
            </w:r>
            <w:r>
              <w:rPr>
                <w:rFonts w:ascii="Times New Roman" w:hAnsi="Times New Roman" w:cs="Times New Roman"/>
                <w:snapToGrid w:val="0"/>
                <w:sz w:val="28"/>
                <w:szCs w:val="28"/>
              </w:rPr>
              <w:t>у</w:t>
            </w:r>
            <w:r>
              <w:rPr>
                <w:rFonts w:ascii="Times New Roman" w:hAnsi="Times New Roman" w:cs="Times New Roman"/>
                <w:snapToGrid w:val="0"/>
                <w:sz w:val="28"/>
                <w:szCs w:val="28"/>
                <w:lang w:val="ru-RU"/>
              </w:rPr>
              <w:t>п</w:t>
            </w:r>
            <w:r>
              <w:rPr>
                <w:rFonts w:ascii="Times New Roman" w:hAnsi="Times New Roman" w:cs="Times New Roman"/>
                <w:snapToGrid w:val="0"/>
                <w:sz w:val="28"/>
                <w:szCs w:val="28"/>
              </w:rPr>
              <w:t>і</w:t>
            </w:r>
            <w:r>
              <w:rPr>
                <w:rFonts w:ascii="Times New Roman" w:hAnsi="Times New Roman" w:cs="Times New Roman"/>
                <w:snapToGrid w:val="0"/>
                <w:sz w:val="28"/>
                <w:szCs w:val="28"/>
                <w:lang w:val="ru-RU"/>
              </w:rPr>
              <w:t>нь оц</w:t>
            </w:r>
            <w:r>
              <w:rPr>
                <w:rFonts w:ascii="Times New Roman" w:hAnsi="Times New Roman" w:cs="Times New Roman"/>
                <w:snapToGrid w:val="0"/>
                <w:sz w:val="28"/>
                <w:szCs w:val="28"/>
              </w:rPr>
              <w:t>і</w:t>
            </w:r>
            <w:r>
              <w:rPr>
                <w:rFonts w:ascii="Times New Roman" w:hAnsi="Times New Roman" w:cs="Times New Roman"/>
                <w:snapToGrid w:val="0"/>
                <w:sz w:val="28"/>
                <w:szCs w:val="28"/>
                <w:lang w:val="ru-RU"/>
              </w:rPr>
              <w:t>ночно</w:t>
            </w:r>
            <w:r>
              <w:rPr>
                <w:rFonts w:ascii="Times New Roman" w:hAnsi="Times New Roman" w:cs="Times New Roman"/>
                <w:snapToGrid w:val="0"/>
                <w:sz w:val="28"/>
                <w:szCs w:val="28"/>
              </w:rPr>
              <w:t>ї</w:t>
            </w:r>
            <w:r>
              <w:rPr>
                <w:rFonts w:ascii="Times New Roman" w:hAnsi="Times New Roman" w:cs="Times New Roman"/>
                <w:snapToGrid w:val="0"/>
                <w:sz w:val="28"/>
                <w:szCs w:val="28"/>
                <w:lang w:val="ru-RU"/>
              </w:rPr>
              <w:t xml:space="preserve"> </w:t>
            </w:r>
            <w:r>
              <w:rPr>
                <w:rFonts w:ascii="Times New Roman" w:hAnsi="Times New Roman" w:cs="Times New Roman"/>
                <w:snapToGrid w:val="0"/>
                <w:sz w:val="28"/>
                <w:szCs w:val="28"/>
              </w:rPr>
              <w:t>впевненості</w:t>
            </w:r>
          </w:p>
        </w:tc>
      </w:tr>
      <w:tr w:rsidR="00CC1FC7" w:rsidTr="00CC1FC7">
        <w:tc>
          <w:tcPr>
            <w:tcW w:w="2802"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i/>
                <w:snapToGrid w:val="0"/>
                <w:sz w:val="28"/>
                <w:szCs w:val="28"/>
                <w:lang w:val="en-US"/>
              </w:rPr>
            </w:pPr>
            <m:oMathPara>
              <m:oMath>
                <m:r>
                  <w:rPr>
                    <w:rFonts w:ascii="Cambria Math" w:hAnsi="Cambria Math" w:cs="Times New Roman"/>
                    <w:snapToGrid w:val="0"/>
                    <w:sz w:val="28"/>
                    <w:szCs w:val="28"/>
                    <w:lang w:val="ru-RU"/>
                  </w:rPr>
                  <m:t>0≤</m:t>
                </m:r>
                <m:r>
                  <w:rPr>
                    <w:rFonts w:ascii="Cambria Math" w:hAnsi="Cambria Math" w:cs="Times New Roman"/>
                    <w:snapToGrid w:val="0"/>
                    <w:sz w:val="28"/>
                    <w:szCs w:val="28"/>
                    <w:lang w:val="en-US"/>
                  </w:rPr>
                  <m:t>g≤0,15</m:t>
                </m:r>
              </m:oMath>
            </m:oMathPara>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5</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CC1FC7" w:rsidP="001A3E88">
            <w:pPr>
              <w:spacing w:after="0" w:line="360" w:lineRule="auto"/>
              <w:jc w:val="center"/>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1</w:t>
            </w:r>
          </w:p>
        </w:tc>
      </w:tr>
      <w:tr w:rsidR="00CC1FC7" w:rsidTr="00CC1FC7">
        <w:tc>
          <w:tcPr>
            <w:tcW w:w="2802" w:type="dxa"/>
            <w:vMerge w:val="restart"/>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m:oMathPara>
              <m:oMath>
                <m:r>
                  <w:rPr>
                    <w:rFonts w:ascii="Cambria Math" w:hAnsi="Cambria Math" w:cs="Times New Roman"/>
                    <w:snapToGrid w:val="0"/>
                    <w:sz w:val="28"/>
                    <w:szCs w:val="28"/>
                    <w:lang w:val="en-US"/>
                  </w:rPr>
                  <m:t>0,15&lt;g&lt;0,25</m:t>
                </m:r>
              </m:oMath>
            </m:oMathPara>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5</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167B66">
            <w:pPr>
              <w:spacing w:after="0" w:line="360" w:lineRule="auto"/>
              <w:ind w:firstLine="567"/>
              <w:jc w:val="center"/>
              <w:rPr>
                <w:rFonts w:ascii="Times New Roman" w:hAnsi="Times New Roman" w:cs="Times New Roman"/>
                <w:snapToGrid w:val="0"/>
                <w:sz w:val="28"/>
                <w:szCs w:val="28"/>
                <w:lang w:val="ru-RU"/>
              </w:rPr>
            </w:pPr>
            <m:oMathPara>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μ</m:t>
                    </m:r>
                  </m:e>
                  <m:sub>
                    <m:r>
                      <w:rPr>
                        <w:rFonts w:ascii="Cambria Math" w:hAnsi="Cambria Math" w:cs="Times New Roman"/>
                        <w:snapToGrid w:val="0"/>
                        <w:sz w:val="28"/>
                        <w:szCs w:val="28"/>
                        <w:lang w:val="ru-RU"/>
                      </w:rPr>
                      <m:t>5</m:t>
                    </m:r>
                  </m:sub>
                </m:sSub>
                <m:r>
                  <w:rPr>
                    <w:rFonts w:ascii="Cambria Math" w:hAnsi="Cambria Math" w:cs="Times New Roman"/>
                    <w:snapToGrid w:val="0"/>
                    <w:sz w:val="28"/>
                    <w:szCs w:val="28"/>
                    <w:lang w:val="ru-RU"/>
                  </w:rPr>
                  <m:t>=10*(0,25-</m:t>
                </m:r>
                <m:r>
                  <w:rPr>
                    <w:rFonts w:ascii="Cambria Math" w:hAnsi="Cambria Math" w:cs="Times New Roman"/>
                    <w:snapToGrid w:val="0"/>
                    <w:sz w:val="28"/>
                    <w:szCs w:val="28"/>
                    <w:lang w:val="en-US"/>
                  </w:rPr>
                  <m:t>g)</m:t>
                </m:r>
              </m:oMath>
            </m:oMathPara>
          </w:p>
        </w:tc>
      </w:tr>
      <w:tr w:rsidR="00CC1FC7" w:rsidTr="00CC1FC7">
        <w:tc>
          <w:tcPr>
            <w:tcW w:w="2802" w:type="dxa"/>
            <w:vMerge/>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240" w:lineRule="auto"/>
              <w:rPr>
                <w:rFonts w:ascii="Times New Roman" w:hAnsi="Times New Roman" w:cs="Times New Roman"/>
                <w:snapToGrid w:val="0"/>
                <w:sz w:val="28"/>
                <w:szCs w:val="28"/>
                <w:lang w:val="en-US"/>
              </w:rPr>
            </w:pPr>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4</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167B66">
            <w:pPr>
              <w:spacing w:after="0" w:line="360" w:lineRule="auto"/>
              <w:ind w:firstLine="567"/>
              <w:jc w:val="center"/>
              <w:rPr>
                <w:rFonts w:ascii="Times New Roman" w:hAnsi="Times New Roman" w:cs="Times New Roman"/>
                <w:snapToGrid w:val="0"/>
                <w:sz w:val="28"/>
                <w:szCs w:val="28"/>
                <w:lang w:val="ru-RU"/>
              </w:rPr>
            </w:pPr>
            <m:oMathPara>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1-μ</m:t>
                    </m:r>
                  </m:e>
                  <m:sub>
                    <m:r>
                      <w:rPr>
                        <w:rFonts w:ascii="Cambria Math" w:hAnsi="Cambria Math" w:cs="Times New Roman"/>
                        <w:snapToGrid w:val="0"/>
                        <w:sz w:val="28"/>
                        <w:szCs w:val="28"/>
                        <w:lang w:val="ru-RU"/>
                      </w:rPr>
                      <m:t>5</m:t>
                    </m:r>
                  </m:sub>
                </m:sSub>
                <m:r>
                  <w:rPr>
                    <w:rFonts w:ascii="Cambria Math" w:hAnsi="Cambria Math" w:cs="Times New Roman"/>
                    <w:snapToGrid w:val="0"/>
                    <w:sz w:val="28"/>
                    <w:szCs w:val="28"/>
                    <w:lang w:val="ru-RU"/>
                  </w:rPr>
                  <m:t>=</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μ</m:t>
                    </m:r>
                  </m:e>
                  <m:sub>
                    <m:r>
                      <w:rPr>
                        <w:rFonts w:ascii="Cambria Math" w:hAnsi="Cambria Math" w:cs="Times New Roman"/>
                        <w:snapToGrid w:val="0"/>
                        <w:sz w:val="28"/>
                        <w:szCs w:val="28"/>
                        <w:lang w:val="ru-RU"/>
                      </w:rPr>
                      <m:t>4</m:t>
                    </m:r>
                  </m:sub>
                </m:sSub>
              </m:oMath>
            </m:oMathPara>
          </w:p>
        </w:tc>
      </w:tr>
      <w:tr w:rsidR="00CC1FC7" w:rsidTr="00CC1FC7">
        <w:tc>
          <w:tcPr>
            <w:tcW w:w="2802"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m:oMathPara>
              <m:oMath>
                <m:r>
                  <w:rPr>
                    <w:rFonts w:ascii="Cambria Math" w:hAnsi="Cambria Math" w:cs="Times New Roman"/>
                    <w:snapToGrid w:val="0"/>
                    <w:sz w:val="28"/>
                    <w:szCs w:val="28"/>
                    <w:lang w:val="ru-RU"/>
                  </w:rPr>
                  <m:t>0,25≤</m:t>
                </m:r>
                <m:r>
                  <w:rPr>
                    <w:rFonts w:ascii="Cambria Math" w:hAnsi="Cambria Math" w:cs="Times New Roman"/>
                    <w:snapToGrid w:val="0"/>
                    <w:sz w:val="28"/>
                    <w:szCs w:val="28"/>
                    <w:lang w:val="en-US"/>
                  </w:rPr>
                  <m:t>g≤0,35</m:t>
                </m:r>
              </m:oMath>
            </m:oMathPara>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4</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CC1FC7" w:rsidP="001A3E88">
            <w:pPr>
              <w:spacing w:after="0" w:line="360" w:lineRule="auto"/>
              <w:ind w:firstLine="34"/>
              <w:jc w:val="center"/>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1</w:t>
            </w:r>
          </w:p>
        </w:tc>
      </w:tr>
      <w:tr w:rsidR="00CC1FC7" w:rsidTr="00CC1FC7">
        <w:tc>
          <w:tcPr>
            <w:tcW w:w="2802" w:type="dxa"/>
            <w:vMerge w:val="restart"/>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m:oMathPara>
              <m:oMath>
                <m:r>
                  <w:rPr>
                    <w:rFonts w:ascii="Cambria Math" w:hAnsi="Cambria Math" w:cs="Times New Roman"/>
                    <w:snapToGrid w:val="0"/>
                    <w:sz w:val="28"/>
                    <w:szCs w:val="28"/>
                    <w:lang w:val="en-US"/>
                  </w:rPr>
                  <m:t>0,35&lt;g&lt;0,45</m:t>
                </m:r>
              </m:oMath>
            </m:oMathPara>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4</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167B66">
            <w:pPr>
              <w:spacing w:after="0" w:line="360" w:lineRule="auto"/>
              <w:ind w:firstLine="567"/>
              <w:jc w:val="center"/>
              <w:rPr>
                <w:rFonts w:ascii="Times New Roman" w:hAnsi="Times New Roman" w:cs="Times New Roman"/>
                <w:snapToGrid w:val="0"/>
                <w:sz w:val="28"/>
                <w:szCs w:val="28"/>
                <w:lang w:val="ru-RU"/>
              </w:rPr>
            </w:pPr>
            <m:oMathPara>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μ</m:t>
                    </m:r>
                  </m:e>
                  <m:sub>
                    <m:r>
                      <w:rPr>
                        <w:rFonts w:ascii="Cambria Math" w:hAnsi="Cambria Math" w:cs="Times New Roman"/>
                        <w:snapToGrid w:val="0"/>
                        <w:sz w:val="28"/>
                        <w:szCs w:val="28"/>
                        <w:lang w:val="ru-RU"/>
                      </w:rPr>
                      <m:t>4</m:t>
                    </m:r>
                  </m:sub>
                </m:sSub>
                <m:r>
                  <w:rPr>
                    <w:rFonts w:ascii="Cambria Math" w:hAnsi="Cambria Math" w:cs="Times New Roman"/>
                    <w:snapToGrid w:val="0"/>
                    <w:sz w:val="28"/>
                    <w:szCs w:val="28"/>
                    <w:lang w:val="ru-RU"/>
                  </w:rPr>
                  <m:t>=10*(0,45-</m:t>
                </m:r>
                <m:r>
                  <w:rPr>
                    <w:rFonts w:ascii="Cambria Math" w:hAnsi="Cambria Math" w:cs="Times New Roman"/>
                    <w:snapToGrid w:val="0"/>
                    <w:sz w:val="28"/>
                    <w:szCs w:val="28"/>
                    <w:lang w:val="en-US"/>
                  </w:rPr>
                  <m:t>g)</m:t>
                </m:r>
              </m:oMath>
            </m:oMathPara>
          </w:p>
        </w:tc>
      </w:tr>
      <w:tr w:rsidR="00CC1FC7" w:rsidTr="00CC1FC7">
        <w:tc>
          <w:tcPr>
            <w:tcW w:w="2802" w:type="dxa"/>
            <w:vMerge/>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240" w:lineRule="auto"/>
              <w:rPr>
                <w:rFonts w:ascii="Times New Roman" w:hAnsi="Times New Roman" w:cs="Times New Roman"/>
                <w:snapToGrid w:val="0"/>
                <w:sz w:val="28"/>
                <w:szCs w:val="28"/>
                <w:lang w:val="en-US"/>
              </w:rPr>
            </w:pPr>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3</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167B66">
            <w:pPr>
              <w:spacing w:after="0" w:line="360" w:lineRule="auto"/>
              <w:ind w:firstLine="567"/>
              <w:jc w:val="center"/>
              <w:rPr>
                <w:rFonts w:ascii="Times New Roman" w:hAnsi="Times New Roman" w:cs="Times New Roman"/>
                <w:snapToGrid w:val="0"/>
                <w:sz w:val="28"/>
                <w:szCs w:val="28"/>
                <w:lang w:val="ru-RU"/>
              </w:rPr>
            </w:pPr>
            <m:oMathPara>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1-μ</m:t>
                    </m:r>
                  </m:e>
                  <m:sub>
                    <m:r>
                      <w:rPr>
                        <w:rFonts w:ascii="Cambria Math" w:hAnsi="Cambria Math" w:cs="Times New Roman"/>
                        <w:snapToGrid w:val="0"/>
                        <w:sz w:val="28"/>
                        <w:szCs w:val="28"/>
                        <w:lang w:val="ru-RU"/>
                      </w:rPr>
                      <m:t>4</m:t>
                    </m:r>
                  </m:sub>
                </m:sSub>
                <m:r>
                  <w:rPr>
                    <w:rFonts w:ascii="Cambria Math" w:hAnsi="Cambria Math" w:cs="Times New Roman"/>
                    <w:snapToGrid w:val="0"/>
                    <w:sz w:val="28"/>
                    <w:szCs w:val="28"/>
                    <w:lang w:val="ru-RU"/>
                  </w:rPr>
                  <m:t>=</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μ</m:t>
                    </m:r>
                  </m:e>
                  <m:sub>
                    <m:r>
                      <w:rPr>
                        <w:rFonts w:ascii="Cambria Math" w:hAnsi="Cambria Math" w:cs="Times New Roman"/>
                        <w:snapToGrid w:val="0"/>
                        <w:sz w:val="28"/>
                        <w:szCs w:val="28"/>
                        <w:lang w:val="ru-RU"/>
                      </w:rPr>
                      <m:t>3</m:t>
                    </m:r>
                  </m:sub>
                </m:sSub>
              </m:oMath>
            </m:oMathPara>
          </w:p>
        </w:tc>
      </w:tr>
      <w:tr w:rsidR="00CC1FC7" w:rsidTr="00CC1FC7">
        <w:tc>
          <w:tcPr>
            <w:tcW w:w="2802"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ru-RU"/>
              </w:rPr>
            </w:pPr>
            <m:oMathPara>
              <m:oMath>
                <m:r>
                  <w:rPr>
                    <w:rFonts w:ascii="Cambria Math" w:hAnsi="Cambria Math" w:cs="Times New Roman"/>
                    <w:snapToGrid w:val="0"/>
                    <w:sz w:val="28"/>
                    <w:szCs w:val="28"/>
                    <w:lang w:val="ru-RU"/>
                  </w:rPr>
                  <m:t>0,45≤</m:t>
                </m:r>
                <m:r>
                  <w:rPr>
                    <w:rFonts w:ascii="Cambria Math" w:hAnsi="Cambria Math" w:cs="Times New Roman"/>
                    <w:snapToGrid w:val="0"/>
                    <w:sz w:val="28"/>
                    <w:szCs w:val="28"/>
                    <w:lang w:val="en-US"/>
                  </w:rPr>
                  <m:t>g≤0,55</m:t>
                </m:r>
              </m:oMath>
            </m:oMathPara>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3</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CC1FC7" w:rsidP="001A3E88">
            <w:pPr>
              <w:spacing w:after="0" w:line="360" w:lineRule="auto"/>
              <w:ind w:firstLine="34"/>
              <w:jc w:val="center"/>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1</w:t>
            </w:r>
          </w:p>
        </w:tc>
      </w:tr>
      <w:tr w:rsidR="00CC1FC7" w:rsidTr="00CC1FC7">
        <w:tc>
          <w:tcPr>
            <w:tcW w:w="2802" w:type="dxa"/>
            <w:vMerge w:val="restart"/>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m:oMathPara>
              <m:oMath>
                <m:r>
                  <w:rPr>
                    <w:rFonts w:ascii="Cambria Math" w:hAnsi="Cambria Math" w:cs="Times New Roman"/>
                    <w:snapToGrid w:val="0"/>
                    <w:sz w:val="28"/>
                    <w:szCs w:val="28"/>
                    <w:lang w:val="en-US"/>
                  </w:rPr>
                  <m:t>0,55&lt;g&lt;0,65</m:t>
                </m:r>
              </m:oMath>
            </m:oMathPara>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3</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167B66">
            <w:pPr>
              <w:spacing w:after="0" w:line="360" w:lineRule="auto"/>
              <w:ind w:firstLine="567"/>
              <w:jc w:val="center"/>
              <w:rPr>
                <w:rFonts w:ascii="Times New Roman" w:hAnsi="Times New Roman" w:cs="Times New Roman"/>
                <w:snapToGrid w:val="0"/>
                <w:sz w:val="28"/>
                <w:szCs w:val="28"/>
                <w:lang w:val="ru-RU"/>
              </w:rPr>
            </w:pPr>
            <m:oMathPara>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μ</m:t>
                    </m:r>
                  </m:e>
                  <m:sub>
                    <m:r>
                      <w:rPr>
                        <w:rFonts w:ascii="Cambria Math" w:hAnsi="Cambria Math" w:cs="Times New Roman"/>
                        <w:snapToGrid w:val="0"/>
                        <w:sz w:val="28"/>
                        <w:szCs w:val="28"/>
                        <w:lang w:val="ru-RU"/>
                      </w:rPr>
                      <m:t>3</m:t>
                    </m:r>
                  </m:sub>
                </m:sSub>
                <m:r>
                  <w:rPr>
                    <w:rFonts w:ascii="Cambria Math" w:hAnsi="Cambria Math" w:cs="Times New Roman"/>
                    <w:snapToGrid w:val="0"/>
                    <w:sz w:val="28"/>
                    <w:szCs w:val="28"/>
                    <w:lang w:val="ru-RU"/>
                  </w:rPr>
                  <m:t>=10*(0,65-</m:t>
                </m:r>
                <m:r>
                  <w:rPr>
                    <w:rFonts w:ascii="Cambria Math" w:hAnsi="Cambria Math" w:cs="Times New Roman"/>
                    <w:snapToGrid w:val="0"/>
                    <w:sz w:val="28"/>
                    <w:szCs w:val="28"/>
                    <w:lang w:val="en-US"/>
                  </w:rPr>
                  <m:t>g)</m:t>
                </m:r>
              </m:oMath>
            </m:oMathPara>
          </w:p>
        </w:tc>
      </w:tr>
      <w:tr w:rsidR="00CC1FC7" w:rsidTr="00CC1FC7">
        <w:tc>
          <w:tcPr>
            <w:tcW w:w="2802" w:type="dxa"/>
            <w:vMerge/>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240" w:lineRule="auto"/>
              <w:rPr>
                <w:rFonts w:ascii="Times New Roman" w:hAnsi="Times New Roman" w:cs="Times New Roman"/>
                <w:snapToGrid w:val="0"/>
                <w:sz w:val="28"/>
                <w:szCs w:val="28"/>
                <w:lang w:val="en-US"/>
              </w:rPr>
            </w:pPr>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2</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167B66">
            <w:pPr>
              <w:spacing w:after="0" w:line="360" w:lineRule="auto"/>
              <w:ind w:firstLine="567"/>
              <w:jc w:val="center"/>
              <w:rPr>
                <w:rFonts w:ascii="Times New Roman" w:hAnsi="Times New Roman" w:cs="Times New Roman"/>
                <w:snapToGrid w:val="0"/>
                <w:sz w:val="28"/>
                <w:szCs w:val="28"/>
                <w:lang w:val="ru-RU"/>
              </w:rPr>
            </w:pPr>
            <m:oMathPara>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1-μ</m:t>
                    </m:r>
                  </m:e>
                  <m:sub>
                    <m:r>
                      <w:rPr>
                        <w:rFonts w:ascii="Cambria Math" w:hAnsi="Cambria Math" w:cs="Times New Roman"/>
                        <w:snapToGrid w:val="0"/>
                        <w:sz w:val="28"/>
                        <w:szCs w:val="28"/>
                        <w:lang w:val="ru-RU"/>
                      </w:rPr>
                      <m:t>3</m:t>
                    </m:r>
                  </m:sub>
                </m:sSub>
                <m:r>
                  <w:rPr>
                    <w:rFonts w:ascii="Cambria Math" w:hAnsi="Cambria Math" w:cs="Times New Roman"/>
                    <w:snapToGrid w:val="0"/>
                    <w:sz w:val="28"/>
                    <w:szCs w:val="28"/>
                    <w:lang w:val="ru-RU"/>
                  </w:rPr>
                  <m:t>=</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μ</m:t>
                    </m:r>
                  </m:e>
                  <m:sub>
                    <m:r>
                      <w:rPr>
                        <w:rFonts w:ascii="Cambria Math" w:hAnsi="Cambria Math" w:cs="Times New Roman"/>
                        <w:snapToGrid w:val="0"/>
                        <w:sz w:val="28"/>
                        <w:szCs w:val="28"/>
                        <w:lang w:val="ru-RU"/>
                      </w:rPr>
                      <m:t>2</m:t>
                    </m:r>
                  </m:sub>
                </m:sSub>
              </m:oMath>
            </m:oMathPara>
          </w:p>
        </w:tc>
      </w:tr>
      <w:tr w:rsidR="00CC1FC7" w:rsidTr="00CC1FC7">
        <w:tc>
          <w:tcPr>
            <w:tcW w:w="2802"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m:oMathPara>
              <m:oMath>
                <m:r>
                  <w:rPr>
                    <w:rFonts w:ascii="Cambria Math" w:hAnsi="Cambria Math" w:cs="Times New Roman"/>
                    <w:snapToGrid w:val="0"/>
                    <w:sz w:val="28"/>
                    <w:szCs w:val="28"/>
                    <w:lang w:val="ru-RU"/>
                  </w:rPr>
                  <m:t>0,65≤</m:t>
                </m:r>
                <m:r>
                  <w:rPr>
                    <w:rFonts w:ascii="Cambria Math" w:hAnsi="Cambria Math" w:cs="Times New Roman"/>
                    <w:snapToGrid w:val="0"/>
                    <w:sz w:val="28"/>
                    <w:szCs w:val="28"/>
                    <w:lang w:val="en-US"/>
                  </w:rPr>
                  <m:t>g≤0,75</m:t>
                </m:r>
              </m:oMath>
            </m:oMathPara>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2</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CC1FC7" w:rsidP="001A3E88">
            <w:pPr>
              <w:spacing w:after="0" w:line="360" w:lineRule="auto"/>
              <w:ind w:firstLine="34"/>
              <w:jc w:val="center"/>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1</w:t>
            </w:r>
          </w:p>
        </w:tc>
      </w:tr>
      <w:tr w:rsidR="00CC1FC7" w:rsidTr="00CC1FC7">
        <w:tc>
          <w:tcPr>
            <w:tcW w:w="2802" w:type="dxa"/>
            <w:vMerge w:val="restart"/>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m:oMathPara>
              <m:oMath>
                <m:r>
                  <w:rPr>
                    <w:rFonts w:ascii="Cambria Math" w:hAnsi="Cambria Math" w:cs="Times New Roman"/>
                    <w:snapToGrid w:val="0"/>
                    <w:sz w:val="28"/>
                    <w:szCs w:val="28"/>
                    <w:lang w:val="en-US"/>
                  </w:rPr>
                  <m:t>0,75&lt;g&lt;0,85</m:t>
                </m:r>
              </m:oMath>
            </m:oMathPara>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ru-RU"/>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2</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167B66">
            <w:pPr>
              <w:spacing w:after="0" w:line="360" w:lineRule="auto"/>
              <w:ind w:firstLine="567"/>
              <w:jc w:val="center"/>
              <w:rPr>
                <w:rFonts w:ascii="Times New Roman" w:hAnsi="Times New Roman" w:cs="Times New Roman"/>
                <w:snapToGrid w:val="0"/>
                <w:sz w:val="28"/>
                <w:szCs w:val="28"/>
                <w:lang w:val="ru-RU"/>
              </w:rPr>
            </w:pPr>
            <m:oMathPara>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μ</m:t>
                    </m:r>
                  </m:e>
                  <m:sub>
                    <m:r>
                      <w:rPr>
                        <w:rFonts w:ascii="Cambria Math" w:hAnsi="Cambria Math" w:cs="Times New Roman"/>
                        <w:snapToGrid w:val="0"/>
                        <w:sz w:val="28"/>
                        <w:szCs w:val="28"/>
                        <w:lang w:val="ru-RU"/>
                      </w:rPr>
                      <m:t>2</m:t>
                    </m:r>
                  </m:sub>
                </m:sSub>
                <m:r>
                  <w:rPr>
                    <w:rFonts w:ascii="Cambria Math" w:hAnsi="Cambria Math" w:cs="Times New Roman"/>
                    <w:snapToGrid w:val="0"/>
                    <w:sz w:val="28"/>
                    <w:szCs w:val="28"/>
                    <w:lang w:val="ru-RU"/>
                  </w:rPr>
                  <m:t>=10*(0,85-</m:t>
                </m:r>
                <m:r>
                  <w:rPr>
                    <w:rFonts w:ascii="Cambria Math" w:hAnsi="Cambria Math" w:cs="Times New Roman"/>
                    <w:snapToGrid w:val="0"/>
                    <w:sz w:val="28"/>
                    <w:szCs w:val="28"/>
                    <w:lang w:val="en-US"/>
                  </w:rPr>
                  <m:t>g)</m:t>
                </m:r>
              </m:oMath>
            </m:oMathPara>
          </w:p>
        </w:tc>
      </w:tr>
      <w:tr w:rsidR="00CC1FC7" w:rsidTr="00CC1FC7">
        <w:tc>
          <w:tcPr>
            <w:tcW w:w="2802" w:type="dxa"/>
            <w:vMerge/>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240" w:lineRule="auto"/>
              <w:rPr>
                <w:rFonts w:ascii="Times New Roman" w:hAnsi="Times New Roman" w:cs="Times New Roman"/>
                <w:snapToGrid w:val="0"/>
                <w:sz w:val="28"/>
                <w:szCs w:val="28"/>
                <w:lang w:val="en-US"/>
              </w:rPr>
            </w:pPr>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1</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167B66">
            <w:pPr>
              <w:spacing w:after="0" w:line="360" w:lineRule="auto"/>
              <w:ind w:firstLine="567"/>
              <w:jc w:val="center"/>
              <w:rPr>
                <w:rFonts w:ascii="Times New Roman" w:hAnsi="Times New Roman" w:cs="Times New Roman"/>
                <w:snapToGrid w:val="0"/>
                <w:sz w:val="28"/>
                <w:szCs w:val="28"/>
                <w:lang w:val="ru-RU"/>
              </w:rPr>
            </w:pPr>
            <m:oMathPara>
              <m:oMath>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1-μ</m:t>
                    </m:r>
                  </m:e>
                  <m:sub>
                    <m:r>
                      <w:rPr>
                        <w:rFonts w:ascii="Cambria Math" w:hAnsi="Cambria Math" w:cs="Times New Roman"/>
                        <w:snapToGrid w:val="0"/>
                        <w:sz w:val="28"/>
                        <w:szCs w:val="28"/>
                        <w:lang w:val="ru-RU"/>
                      </w:rPr>
                      <m:t>2</m:t>
                    </m:r>
                  </m:sub>
                </m:sSub>
                <m:r>
                  <w:rPr>
                    <w:rFonts w:ascii="Cambria Math" w:hAnsi="Cambria Math" w:cs="Times New Roman"/>
                    <w:snapToGrid w:val="0"/>
                    <w:sz w:val="28"/>
                    <w:szCs w:val="28"/>
                    <w:lang w:val="ru-RU"/>
                  </w:rPr>
                  <m:t>=</m:t>
                </m:r>
                <m:sSub>
                  <m:sSubPr>
                    <m:ctrlPr>
                      <w:rPr>
                        <w:rFonts w:ascii="Cambria Math" w:hAnsi="Cambria Math" w:cs="Times New Roman"/>
                        <w:i/>
                        <w:snapToGrid w:val="0"/>
                        <w:sz w:val="28"/>
                        <w:szCs w:val="28"/>
                      </w:rPr>
                    </m:ctrlPr>
                  </m:sSubPr>
                  <m:e>
                    <m:r>
                      <w:rPr>
                        <w:rFonts w:ascii="Cambria Math" w:hAnsi="Cambria Math" w:cs="Times New Roman"/>
                        <w:snapToGrid w:val="0"/>
                        <w:sz w:val="28"/>
                        <w:szCs w:val="28"/>
                        <w:lang w:val="ru-RU"/>
                      </w:rPr>
                      <m:t>μ</m:t>
                    </m:r>
                  </m:e>
                  <m:sub>
                    <m:r>
                      <w:rPr>
                        <w:rFonts w:ascii="Cambria Math" w:hAnsi="Cambria Math" w:cs="Times New Roman"/>
                        <w:snapToGrid w:val="0"/>
                        <w:sz w:val="28"/>
                        <w:szCs w:val="28"/>
                        <w:lang w:val="ru-RU"/>
                      </w:rPr>
                      <m:t>1</m:t>
                    </m:r>
                  </m:sub>
                </m:sSub>
              </m:oMath>
            </m:oMathPara>
          </w:p>
        </w:tc>
      </w:tr>
      <w:tr w:rsidR="00CC1FC7" w:rsidTr="00CC1FC7">
        <w:tc>
          <w:tcPr>
            <w:tcW w:w="2802"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m:oMathPara>
              <m:oMath>
                <m:r>
                  <w:rPr>
                    <w:rFonts w:ascii="Cambria Math" w:hAnsi="Cambria Math" w:cs="Times New Roman"/>
                    <w:snapToGrid w:val="0"/>
                    <w:sz w:val="28"/>
                    <w:szCs w:val="28"/>
                    <w:lang w:val="ru-RU"/>
                  </w:rPr>
                  <m:t>0,85≤</m:t>
                </m:r>
                <m:r>
                  <w:rPr>
                    <w:rFonts w:ascii="Cambria Math" w:hAnsi="Cambria Math" w:cs="Times New Roman"/>
                    <w:snapToGrid w:val="0"/>
                    <w:sz w:val="28"/>
                    <w:szCs w:val="28"/>
                    <w:lang w:val="en-US"/>
                  </w:rPr>
                  <m:t>g≤1</m:t>
                </m:r>
              </m:oMath>
            </m:oMathPara>
          </w:p>
        </w:tc>
        <w:tc>
          <w:tcPr>
            <w:tcW w:w="2693" w:type="dxa"/>
            <w:tcBorders>
              <w:top w:val="single" w:sz="4" w:space="0" w:color="auto"/>
              <w:left w:val="single" w:sz="4" w:space="0" w:color="auto"/>
              <w:bottom w:val="single" w:sz="4" w:space="0" w:color="auto"/>
              <w:right w:val="single" w:sz="4" w:space="0" w:color="auto"/>
            </w:tcBorders>
            <w:hideMark/>
          </w:tcPr>
          <w:p w:rsidR="00CC1FC7" w:rsidRDefault="00CC1FC7">
            <w:pPr>
              <w:spacing w:after="0" w:line="360" w:lineRule="auto"/>
              <w:ind w:firstLine="567"/>
              <w:jc w:val="both"/>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G</w:t>
            </w:r>
            <w:r>
              <w:rPr>
                <w:rFonts w:ascii="Times New Roman" w:hAnsi="Times New Roman" w:cs="Times New Roman"/>
                <w:snapToGrid w:val="0"/>
                <w:sz w:val="28"/>
                <w:szCs w:val="28"/>
                <w:vertAlign w:val="subscript"/>
                <w:lang w:val="en-US"/>
              </w:rPr>
              <w:t>1</w:t>
            </w:r>
          </w:p>
        </w:tc>
        <w:tc>
          <w:tcPr>
            <w:tcW w:w="3361" w:type="dxa"/>
            <w:tcBorders>
              <w:top w:val="single" w:sz="4" w:space="0" w:color="auto"/>
              <w:left w:val="single" w:sz="4" w:space="0" w:color="auto"/>
              <w:bottom w:val="single" w:sz="4" w:space="0" w:color="auto"/>
              <w:right w:val="single" w:sz="4" w:space="0" w:color="auto"/>
            </w:tcBorders>
            <w:hideMark/>
          </w:tcPr>
          <w:p w:rsidR="00CC1FC7" w:rsidRDefault="00CC1FC7" w:rsidP="001A3E88">
            <w:pPr>
              <w:spacing w:after="0" w:line="360" w:lineRule="auto"/>
              <w:jc w:val="center"/>
              <w:rPr>
                <w:rFonts w:ascii="Times New Roman" w:hAnsi="Times New Roman" w:cs="Times New Roman"/>
                <w:snapToGrid w:val="0"/>
                <w:sz w:val="28"/>
                <w:szCs w:val="28"/>
                <w:lang w:val="en-US"/>
              </w:rPr>
            </w:pPr>
            <w:r>
              <w:rPr>
                <w:rFonts w:ascii="Times New Roman" w:hAnsi="Times New Roman" w:cs="Times New Roman"/>
                <w:snapToGrid w:val="0"/>
                <w:sz w:val="28"/>
                <w:szCs w:val="28"/>
                <w:lang w:val="en-US"/>
              </w:rPr>
              <w:t>1</w:t>
            </w:r>
          </w:p>
        </w:tc>
      </w:tr>
    </w:tbl>
    <w:p w:rsidR="00CC1FC7" w:rsidRDefault="00CC1FC7" w:rsidP="001A3E88">
      <w:pPr>
        <w:keepNext/>
        <w:spacing w:before="240" w:after="0" w:line="360" w:lineRule="auto"/>
        <w:ind w:firstLine="709"/>
        <w:jc w:val="both"/>
        <w:outlineLvl w:val="2"/>
        <w:rPr>
          <w:rFonts w:ascii="Times New Roman" w:eastAsia="Calibri" w:hAnsi="Times New Roman" w:cs="Times New Roman"/>
          <w:sz w:val="28"/>
          <w:szCs w:val="20"/>
          <w:lang w:eastAsia="ru-RU"/>
        </w:rPr>
      </w:pPr>
      <w:r>
        <w:rPr>
          <w:rFonts w:ascii="Times New Roman" w:eastAsia="Calibri" w:hAnsi="Times New Roman" w:cs="Times New Roman"/>
          <w:sz w:val="28"/>
          <w:szCs w:val="20"/>
          <w:lang w:eastAsia="ru-RU"/>
        </w:rPr>
        <w:lastRenderedPageBreak/>
        <w:t>Етап 5. Класифікація значень показників.</w:t>
      </w:r>
    </w:p>
    <w:p w:rsidR="00CC1FC7" w:rsidRDefault="00E05D1D" w:rsidP="006C03A4">
      <w:pPr>
        <w:keepNext/>
        <w:spacing w:after="0" w:line="360" w:lineRule="auto"/>
        <w:ind w:firstLine="709"/>
        <w:jc w:val="both"/>
        <w:outlineLvl w:val="2"/>
        <w:rPr>
          <w:rFonts w:ascii="Times New Roman" w:eastAsia="Calibri" w:hAnsi="Times New Roman" w:cs="Times New Roman"/>
          <w:sz w:val="28"/>
          <w:szCs w:val="20"/>
          <w:lang w:eastAsia="ru-RU"/>
        </w:rPr>
      </w:pPr>
      <w:r>
        <w:rPr>
          <w:rFonts w:ascii="Times New Roman" w:eastAsia="Calibri" w:hAnsi="Times New Roman" w:cs="Times New Roman"/>
          <w:sz w:val="28"/>
          <w:szCs w:val="20"/>
          <w:lang w:eastAsia="ru-RU"/>
        </w:rPr>
        <w:t>Будується класифікація</w:t>
      </w:r>
      <w:r w:rsidR="00CC1FC7">
        <w:rPr>
          <w:rFonts w:ascii="Times New Roman" w:eastAsia="Calibri" w:hAnsi="Times New Roman" w:cs="Times New Roman"/>
          <w:sz w:val="28"/>
          <w:szCs w:val="20"/>
          <w:lang w:eastAsia="ru-RU"/>
        </w:rPr>
        <w:t xml:space="preserve"> поточних значень показників X </w:t>
      </w:r>
      <w:r w:rsidR="00F04E60" w:rsidRPr="00F04E60">
        <w:rPr>
          <w:rFonts w:ascii="Times New Roman" w:eastAsia="Calibri" w:hAnsi="Times New Roman" w:cs="Times New Roman"/>
          <w:sz w:val="28"/>
          <w:szCs w:val="20"/>
          <w:lang w:eastAsia="ru-RU"/>
        </w:rPr>
        <w:t>в якост</w:t>
      </w:r>
      <w:r w:rsidR="00F04E60">
        <w:rPr>
          <w:rFonts w:ascii="Times New Roman" w:eastAsia="Calibri" w:hAnsi="Times New Roman" w:cs="Times New Roman"/>
          <w:sz w:val="28"/>
          <w:szCs w:val="20"/>
          <w:lang w:eastAsia="ru-RU"/>
        </w:rPr>
        <w:t>і критерію</w:t>
      </w:r>
      <w:r w:rsidR="00CC1FC7">
        <w:rPr>
          <w:rFonts w:ascii="Times New Roman" w:eastAsia="Calibri" w:hAnsi="Times New Roman" w:cs="Times New Roman"/>
          <w:sz w:val="28"/>
          <w:szCs w:val="20"/>
          <w:lang w:eastAsia="ru-RU"/>
        </w:rPr>
        <w:t xml:space="preserve"> розбиття повної множини їх значень на нечіткі підмножини виду B. </w:t>
      </w:r>
      <w:r w:rsidR="00F04E60">
        <w:rPr>
          <w:rFonts w:ascii="Times New Roman" w:eastAsia="Calibri" w:hAnsi="Times New Roman" w:cs="Times New Roman"/>
          <w:sz w:val="28"/>
          <w:szCs w:val="20"/>
          <w:lang w:eastAsia="ru-RU"/>
        </w:rPr>
        <w:t>Приклад</w:t>
      </w:r>
      <w:r w:rsidR="00CC1FC7">
        <w:rPr>
          <w:rFonts w:ascii="Times New Roman" w:eastAsia="Calibri" w:hAnsi="Times New Roman" w:cs="Times New Roman"/>
          <w:sz w:val="28"/>
          <w:szCs w:val="20"/>
          <w:lang w:eastAsia="ru-RU"/>
        </w:rPr>
        <w:t xml:space="preserve"> такої класифікації наведен</w:t>
      </w:r>
      <w:r w:rsidR="00F04E60">
        <w:rPr>
          <w:rFonts w:ascii="Times New Roman" w:eastAsia="Calibri" w:hAnsi="Times New Roman" w:cs="Times New Roman"/>
          <w:sz w:val="28"/>
          <w:szCs w:val="20"/>
          <w:lang w:eastAsia="ru-RU"/>
        </w:rPr>
        <w:t xml:space="preserve">ий нижче у таблиці 2.5, де </w:t>
      </w:r>
      <w:r w:rsidR="00D560EB">
        <w:rPr>
          <w:rFonts w:ascii="Times New Roman" w:eastAsia="Calibri" w:hAnsi="Times New Roman" w:cs="Times New Roman"/>
          <w:sz w:val="28"/>
          <w:szCs w:val="20"/>
          <w:lang w:eastAsia="ru-RU"/>
        </w:rPr>
        <w:t>трапецеїдальні нечіткі числа</w:t>
      </w:r>
      <w:r w:rsidR="00CC1FC7">
        <w:rPr>
          <w:rFonts w:ascii="Times New Roman" w:eastAsia="Calibri" w:hAnsi="Times New Roman" w:cs="Times New Roman"/>
          <w:sz w:val="28"/>
          <w:szCs w:val="20"/>
          <w:lang w:eastAsia="ru-RU"/>
        </w:rPr>
        <w:t xml:space="preserve"> характеризують відповідні функції приналежності.</w:t>
      </w:r>
    </w:p>
    <w:p w:rsidR="00CC1FC7" w:rsidRDefault="00CC1FC7" w:rsidP="006C03A4">
      <w:pPr>
        <w:keepNext/>
        <w:spacing w:after="0" w:line="360" w:lineRule="auto"/>
        <w:ind w:firstLine="709"/>
        <w:jc w:val="both"/>
        <w:outlineLvl w:val="2"/>
        <w:rPr>
          <w:rFonts w:ascii="Times New Roman" w:eastAsia="Calibri" w:hAnsi="Times New Roman" w:cs="Times New Roman"/>
          <w:sz w:val="28"/>
          <w:szCs w:val="20"/>
          <w:lang w:eastAsia="ru-RU"/>
        </w:rPr>
      </w:pPr>
      <w:r>
        <w:rPr>
          <w:rFonts w:ascii="Times New Roman" w:eastAsia="Calibri" w:hAnsi="Times New Roman" w:cs="Times New Roman"/>
          <w:sz w:val="28"/>
          <w:szCs w:val="20"/>
          <w:lang w:eastAsia="ru-RU"/>
        </w:rPr>
        <w:t>Таблиця 2.5 - Класифікація окремих фінансових показників</w:t>
      </w:r>
    </w:p>
    <w:tbl>
      <w:tblPr>
        <w:tblpPr w:leftFromText="180" w:rightFromText="180" w:bottomFromText="200" w:vertAnchor="text" w:horzAnchor="margin" w:tblpXSpec="center" w:tblpY="59"/>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4"/>
        <w:gridCol w:w="2055"/>
        <w:gridCol w:w="2055"/>
        <w:gridCol w:w="2055"/>
        <w:gridCol w:w="1812"/>
      </w:tblGrid>
      <w:tr w:rsidR="00CC1FC7" w:rsidRPr="00F04E60" w:rsidTr="00FE2697">
        <w:trPr>
          <w:cantSplit/>
          <w:trHeight w:val="1544"/>
        </w:trPr>
        <w:tc>
          <w:tcPr>
            <w:tcW w:w="2054" w:type="dxa"/>
            <w:tcBorders>
              <w:top w:val="single" w:sz="4" w:space="0" w:color="auto"/>
              <w:left w:val="single" w:sz="4" w:space="0" w:color="auto"/>
              <w:bottom w:val="single" w:sz="4" w:space="0" w:color="auto"/>
              <w:right w:val="single" w:sz="4" w:space="0" w:color="auto"/>
            </w:tcBorders>
            <w:vAlign w:val="center"/>
            <w:hideMark/>
          </w:tcPr>
          <w:p w:rsidR="00CC1FC7" w:rsidRPr="00F04E60" w:rsidRDefault="00CC1FC7">
            <w:pPr>
              <w:spacing w:after="0" w:line="360" w:lineRule="auto"/>
              <w:jc w:val="center"/>
              <w:rPr>
                <w:rFonts w:ascii="Times New Roman" w:eastAsia="Times New Roman" w:hAnsi="Times New Roman" w:cs="Times New Roman"/>
                <w:sz w:val="28"/>
                <w:szCs w:val="24"/>
                <w:lang w:eastAsia="ru-RU"/>
              </w:rPr>
            </w:pPr>
            <w:r w:rsidRPr="00F04E60">
              <w:rPr>
                <w:rFonts w:ascii="Times New Roman" w:eastAsia="Times New Roman" w:hAnsi="Times New Roman" w:cs="Times New Roman"/>
                <w:sz w:val="28"/>
                <w:szCs w:val="24"/>
                <w:lang w:eastAsia="uk-UA"/>
              </w:rPr>
              <w:t>"</w:t>
            </w:r>
            <w:r>
              <w:rPr>
                <w:rFonts w:ascii="Times New Roman" w:eastAsia="Times New Roman" w:hAnsi="Times New Roman" w:cs="Times New Roman"/>
                <w:sz w:val="28"/>
                <w:szCs w:val="24"/>
                <w:lang w:eastAsia="uk-UA"/>
              </w:rPr>
              <w:t>дуже низький</w:t>
            </w:r>
            <w:r w:rsidRPr="00F04E60">
              <w:rPr>
                <w:rFonts w:ascii="Times New Roman" w:eastAsia="Times New Roman" w:hAnsi="Times New Roman" w:cs="Times New Roman"/>
                <w:sz w:val="28"/>
                <w:szCs w:val="24"/>
                <w:lang w:eastAsia="uk-UA"/>
              </w:rPr>
              <w:t>»</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Pr="00F04E60" w:rsidRDefault="00CC1FC7">
            <w:pPr>
              <w:spacing w:after="0" w:line="360" w:lineRule="auto"/>
              <w:jc w:val="center"/>
              <w:rPr>
                <w:rFonts w:ascii="Times New Roman" w:eastAsia="Times New Roman" w:hAnsi="Times New Roman" w:cs="Times New Roman"/>
                <w:sz w:val="28"/>
                <w:szCs w:val="24"/>
                <w:lang w:eastAsia="ru-RU"/>
              </w:rPr>
            </w:pPr>
            <w:r w:rsidRPr="00F04E60">
              <w:rPr>
                <w:rFonts w:ascii="Times New Roman" w:eastAsia="Times New Roman" w:hAnsi="Times New Roman" w:cs="Times New Roman"/>
                <w:sz w:val="28"/>
                <w:szCs w:val="24"/>
                <w:lang w:eastAsia="uk-UA"/>
              </w:rPr>
              <w:t>«низ</w:t>
            </w:r>
            <w:r>
              <w:rPr>
                <w:rFonts w:ascii="Times New Roman" w:eastAsia="Times New Roman" w:hAnsi="Times New Roman" w:cs="Times New Roman"/>
                <w:sz w:val="28"/>
                <w:szCs w:val="24"/>
                <w:lang w:eastAsia="uk-UA"/>
              </w:rPr>
              <w:t>ь</w:t>
            </w:r>
            <w:r w:rsidRPr="00F04E60">
              <w:rPr>
                <w:rFonts w:ascii="Times New Roman" w:eastAsia="Times New Roman" w:hAnsi="Times New Roman" w:cs="Times New Roman"/>
                <w:sz w:val="28"/>
                <w:szCs w:val="24"/>
                <w:lang w:eastAsia="uk-UA"/>
              </w:rPr>
              <w:t>кий»</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Pr="00F04E60" w:rsidRDefault="00CC1FC7">
            <w:pPr>
              <w:spacing w:after="0" w:line="360" w:lineRule="auto"/>
              <w:jc w:val="center"/>
              <w:rPr>
                <w:rFonts w:ascii="Times New Roman" w:eastAsia="Times New Roman" w:hAnsi="Times New Roman" w:cs="Times New Roman"/>
                <w:sz w:val="28"/>
                <w:szCs w:val="24"/>
                <w:lang w:eastAsia="ru-RU"/>
              </w:rPr>
            </w:pPr>
            <w:r w:rsidRPr="00F04E60">
              <w:rPr>
                <w:rFonts w:ascii="Times New Roman" w:eastAsia="Times New Roman" w:hAnsi="Times New Roman" w:cs="Times New Roman"/>
                <w:sz w:val="28"/>
                <w:szCs w:val="24"/>
                <w:lang w:eastAsia="uk-UA"/>
              </w:rPr>
              <w:t>«с</w:t>
            </w:r>
            <w:r>
              <w:rPr>
                <w:rFonts w:ascii="Times New Roman" w:eastAsia="Times New Roman" w:hAnsi="Times New Roman" w:cs="Times New Roman"/>
                <w:sz w:val="28"/>
                <w:szCs w:val="24"/>
                <w:lang w:eastAsia="uk-UA"/>
              </w:rPr>
              <w:t>е</w:t>
            </w:r>
            <w:r w:rsidRPr="00F04E60">
              <w:rPr>
                <w:rFonts w:ascii="Times New Roman" w:eastAsia="Times New Roman" w:hAnsi="Times New Roman" w:cs="Times New Roman"/>
                <w:sz w:val="28"/>
                <w:szCs w:val="24"/>
                <w:lang w:eastAsia="uk-UA"/>
              </w:rPr>
              <w:t>редн</w:t>
            </w:r>
            <w:r>
              <w:rPr>
                <w:rFonts w:ascii="Times New Roman" w:eastAsia="Times New Roman" w:hAnsi="Times New Roman" w:cs="Times New Roman"/>
                <w:sz w:val="28"/>
                <w:szCs w:val="24"/>
                <w:lang w:eastAsia="uk-UA"/>
              </w:rPr>
              <w:t>і</w:t>
            </w:r>
            <w:r w:rsidRPr="00F04E60">
              <w:rPr>
                <w:rFonts w:ascii="Times New Roman" w:eastAsia="Times New Roman" w:hAnsi="Times New Roman" w:cs="Times New Roman"/>
                <w:sz w:val="28"/>
                <w:szCs w:val="24"/>
                <w:lang w:eastAsia="uk-UA"/>
              </w:rPr>
              <w:t>й»</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Pr="00F04E60" w:rsidRDefault="00CC1FC7">
            <w:pPr>
              <w:spacing w:after="0" w:line="360" w:lineRule="auto"/>
              <w:jc w:val="center"/>
              <w:rPr>
                <w:rFonts w:ascii="Times New Roman" w:eastAsia="Times New Roman" w:hAnsi="Times New Roman" w:cs="Times New Roman"/>
                <w:sz w:val="28"/>
                <w:szCs w:val="24"/>
                <w:lang w:eastAsia="ru-RU"/>
              </w:rPr>
            </w:pPr>
            <w:r w:rsidRPr="00F04E60">
              <w:rPr>
                <w:rFonts w:ascii="Times New Roman" w:eastAsia="Times New Roman" w:hAnsi="Times New Roman" w:cs="Times New Roman"/>
                <w:sz w:val="28"/>
                <w:szCs w:val="24"/>
                <w:lang w:eastAsia="uk-UA"/>
              </w:rPr>
              <w:t>«в</w:t>
            </w:r>
            <w:r>
              <w:rPr>
                <w:rFonts w:ascii="Times New Roman" w:eastAsia="Times New Roman" w:hAnsi="Times New Roman" w:cs="Times New Roman"/>
                <w:sz w:val="28"/>
                <w:szCs w:val="24"/>
                <w:lang w:eastAsia="uk-UA"/>
              </w:rPr>
              <w:t>и</w:t>
            </w:r>
            <w:r w:rsidRPr="00F04E60">
              <w:rPr>
                <w:rFonts w:ascii="Times New Roman" w:eastAsia="Times New Roman" w:hAnsi="Times New Roman" w:cs="Times New Roman"/>
                <w:sz w:val="28"/>
                <w:szCs w:val="24"/>
                <w:lang w:eastAsia="uk-UA"/>
              </w:rPr>
              <w:t>сокий»</w:t>
            </w:r>
          </w:p>
        </w:tc>
        <w:tc>
          <w:tcPr>
            <w:tcW w:w="1812" w:type="dxa"/>
            <w:tcBorders>
              <w:top w:val="single" w:sz="4" w:space="0" w:color="auto"/>
              <w:left w:val="single" w:sz="4" w:space="0" w:color="auto"/>
              <w:bottom w:val="single" w:sz="4" w:space="0" w:color="auto"/>
              <w:right w:val="single" w:sz="4" w:space="0" w:color="auto"/>
            </w:tcBorders>
            <w:vAlign w:val="center"/>
            <w:hideMark/>
          </w:tcPr>
          <w:p w:rsidR="00CC1FC7" w:rsidRPr="00F04E60" w:rsidRDefault="00CC1FC7">
            <w:pPr>
              <w:spacing w:after="0" w:line="360" w:lineRule="auto"/>
              <w:jc w:val="center"/>
              <w:rPr>
                <w:rFonts w:ascii="Times New Roman" w:eastAsia="Times New Roman" w:hAnsi="Times New Roman" w:cs="Times New Roman"/>
                <w:sz w:val="28"/>
                <w:szCs w:val="24"/>
                <w:lang w:eastAsia="ru-RU"/>
              </w:rPr>
            </w:pPr>
            <w:r w:rsidRPr="00F04E60">
              <w:rPr>
                <w:rFonts w:ascii="Times New Roman" w:eastAsia="Times New Roman" w:hAnsi="Times New Roman" w:cs="Times New Roman"/>
                <w:sz w:val="28"/>
                <w:szCs w:val="24"/>
                <w:lang w:eastAsia="uk-UA"/>
              </w:rPr>
              <w:t>«</w:t>
            </w:r>
            <w:r>
              <w:rPr>
                <w:rFonts w:ascii="Times New Roman" w:eastAsia="Times New Roman" w:hAnsi="Times New Roman" w:cs="Times New Roman"/>
                <w:sz w:val="28"/>
                <w:szCs w:val="24"/>
                <w:lang w:eastAsia="uk-UA"/>
              </w:rPr>
              <w:t>дуже</w:t>
            </w:r>
            <w:r w:rsidRPr="00F04E60">
              <w:rPr>
                <w:rFonts w:ascii="Times New Roman" w:eastAsia="Times New Roman" w:hAnsi="Times New Roman" w:cs="Times New Roman"/>
                <w:sz w:val="28"/>
                <w:szCs w:val="24"/>
                <w:lang w:eastAsia="uk-UA"/>
              </w:rPr>
              <w:t xml:space="preserve"> в</w:t>
            </w:r>
            <w:r>
              <w:rPr>
                <w:rFonts w:ascii="Times New Roman" w:eastAsia="Times New Roman" w:hAnsi="Times New Roman" w:cs="Times New Roman"/>
                <w:sz w:val="28"/>
                <w:szCs w:val="24"/>
                <w:lang w:eastAsia="uk-UA"/>
              </w:rPr>
              <w:t>и</w:t>
            </w:r>
            <w:r w:rsidRPr="00F04E60">
              <w:rPr>
                <w:rFonts w:ascii="Times New Roman" w:eastAsia="Times New Roman" w:hAnsi="Times New Roman" w:cs="Times New Roman"/>
                <w:sz w:val="28"/>
                <w:szCs w:val="24"/>
                <w:lang w:eastAsia="uk-UA"/>
              </w:rPr>
              <w:t>сокий»</w:t>
            </w:r>
          </w:p>
        </w:tc>
      </w:tr>
      <w:tr w:rsidR="00CC1FC7" w:rsidTr="00FE2697">
        <w:trPr>
          <w:trHeight w:val="828"/>
        </w:trPr>
        <w:tc>
          <w:tcPr>
            <w:tcW w:w="2054" w:type="dxa"/>
            <w:tcBorders>
              <w:top w:val="nil"/>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sidRPr="00F04E60">
              <w:rPr>
                <w:rFonts w:ascii="Times New Roman" w:eastAsia="Times New Roman" w:hAnsi="Times New Roman" w:cs="Times New Roman"/>
                <w:sz w:val="28"/>
                <w:szCs w:val="24"/>
                <w:lang w:eastAsia="uk-UA"/>
              </w:rPr>
              <w:t>(0,0,0.1</w:t>
            </w:r>
            <w:r>
              <w:rPr>
                <w:rFonts w:ascii="Times New Roman" w:eastAsia="Times New Roman" w:hAnsi="Times New Roman" w:cs="Times New Roman"/>
                <w:sz w:val="28"/>
                <w:szCs w:val="24"/>
                <w:lang w:val="ru-RU" w:eastAsia="uk-UA"/>
              </w:rPr>
              <w:t>,0.2)</w:t>
            </w:r>
          </w:p>
        </w:tc>
        <w:tc>
          <w:tcPr>
            <w:tcW w:w="2055" w:type="dxa"/>
            <w:tcBorders>
              <w:top w:val="nil"/>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(0.1,0.2,0.25,0.3)</w:t>
            </w:r>
          </w:p>
        </w:tc>
        <w:tc>
          <w:tcPr>
            <w:tcW w:w="2055" w:type="dxa"/>
            <w:tcBorders>
              <w:top w:val="nil"/>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(0.25,0.3,0.45,0.5)</w:t>
            </w:r>
          </w:p>
        </w:tc>
        <w:tc>
          <w:tcPr>
            <w:tcW w:w="2055" w:type="dxa"/>
            <w:tcBorders>
              <w:top w:val="nil"/>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(0.45,0.5,0.6,0.7)</w:t>
            </w:r>
          </w:p>
        </w:tc>
        <w:tc>
          <w:tcPr>
            <w:tcW w:w="1812" w:type="dxa"/>
            <w:tcBorders>
              <w:top w:val="nil"/>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(0.6,0.7,1,1)</w:t>
            </w:r>
          </w:p>
        </w:tc>
      </w:tr>
      <w:tr w:rsidR="00CC1FC7" w:rsidTr="00FE2697">
        <w:trPr>
          <w:trHeight w:val="828"/>
        </w:trPr>
        <w:tc>
          <w:tcPr>
            <w:tcW w:w="2054"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(-1,-1,-0.005, 0)</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uk-UA"/>
              </w:rPr>
            </w:pPr>
            <w:proofErr w:type="gramStart"/>
            <w:r>
              <w:rPr>
                <w:rFonts w:ascii="Times New Roman" w:eastAsia="Times New Roman" w:hAnsi="Times New Roman" w:cs="Times New Roman"/>
                <w:sz w:val="28"/>
                <w:szCs w:val="24"/>
                <w:lang w:val="ru-RU" w:eastAsia="uk-UA"/>
              </w:rPr>
              <w:t>(-0.005,0,0.09,</w:t>
            </w:r>
            <w:proofErr w:type="gramEnd"/>
          </w:p>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0.11)</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uk-UA"/>
              </w:rPr>
            </w:pPr>
            <w:proofErr w:type="gramStart"/>
            <w:r>
              <w:rPr>
                <w:rFonts w:ascii="Times New Roman" w:eastAsia="Times New Roman" w:hAnsi="Times New Roman" w:cs="Times New Roman"/>
                <w:sz w:val="28"/>
                <w:szCs w:val="24"/>
                <w:lang w:val="ru-RU" w:eastAsia="uk-UA"/>
              </w:rPr>
              <w:t>(0.09,0.11,0.3,</w:t>
            </w:r>
            <w:proofErr w:type="gramEnd"/>
          </w:p>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0.35)</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(0.3,0.35,0.45,0.5)</w:t>
            </w:r>
          </w:p>
        </w:tc>
        <w:tc>
          <w:tcPr>
            <w:tcW w:w="1812"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(0.45,0.5,1,1)</w:t>
            </w:r>
          </w:p>
        </w:tc>
      </w:tr>
      <w:tr w:rsidR="00CC1FC7" w:rsidTr="00FE2697">
        <w:trPr>
          <w:trHeight w:val="828"/>
        </w:trPr>
        <w:tc>
          <w:tcPr>
            <w:tcW w:w="2054"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(0,0,0.5,0.6)</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(0.5,0.6,0.7,0.8)</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(0.7,0.8,0.9,1)</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(0.9,1,1.3,1.5)</w:t>
            </w:r>
          </w:p>
        </w:tc>
        <w:tc>
          <w:tcPr>
            <w:tcW w:w="1812"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(1.3,1.5,</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 xml:space="preserve">, </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w:t>
            </w:r>
          </w:p>
        </w:tc>
      </w:tr>
      <w:tr w:rsidR="00CC1FC7" w:rsidTr="00FE2697">
        <w:trPr>
          <w:trHeight w:val="828"/>
        </w:trPr>
        <w:tc>
          <w:tcPr>
            <w:tcW w:w="2054"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(0,0,0.02,0.03)</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uk-UA"/>
              </w:rPr>
            </w:pPr>
            <w:proofErr w:type="gramStart"/>
            <w:r>
              <w:rPr>
                <w:rFonts w:ascii="Times New Roman" w:eastAsia="Times New Roman" w:hAnsi="Times New Roman" w:cs="Times New Roman"/>
                <w:sz w:val="28"/>
                <w:szCs w:val="24"/>
                <w:lang w:val="ru-RU" w:eastAsia="uk-UA"/>
              </w:rPr>
              <w:t>(0.02,0.03,0.08,</w:t>
            </w:r>
            <w:proofErr w:type="gramEnd"/>
          </w:p>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0.1)</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(0.08,0.1,0.3,0.35)</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(0.3,0.35,0.5,0.6)</w:t>
            </w:r>
          </w:p>
        </w:tc>
        <w:tc>
          <w:tcPr>
            <w:tcW w:w="1812"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(0.5,0.6,</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 xml:space="preserve">, </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w:t>
            </w:r>
          </w:p>
        </w:tc>
      </w:tr>
      <w:tr w:rsidR="00CC1FC7" w:rsidTr="00FE2697">
        <w:trPr>
          <w:trHeight w:val="828"/>
        </w:trPr>
        <w:tc>
          <w:tcPr>
            <w:tcW w:w="2054"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(0,0,0.12,0.14)</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uk-UA"/>
              </w:rPr>
            </w:pPr>
            <w:proofErr w:type="gramStart"/>
            <w:r>
              <w:rPr>
                <w:rFonts w:ascii="Times New Roman" w:eastAsia="Times New Roman" w:hAnsi="Times New Roman" w:cs="Times New Roman"/>
                <w:sz w:val="28"/>
                <w:szCs w:val="24"/>
                <w:lang w:val="ru-RU" w:eastAsia="uk-UA"/>
              </w:rPr>
              <w:t>(0.12,0.14,0.18,</w:t>
            </w:r>
            <w:proofErr w:type="gramEnd"/>
          </w:p>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0.2)</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(0.18,0.2,0.3,0.4)</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(0.3,0.4,0.5,0.8)</w:t>
            </w:r>
          </w:p>
        </w:tc>
        <w:tc>
          <w:tcPr>
            <w:tcW w:w="1812"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(0.5,0.8,</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 xml:space="preserve">, </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w:t>
            </w:r>
          </w:p>
        </w:tc>
      </w:tr>
      <w:tr w:rsidR="00CC1FC7" w:rsidTr="00FE2697">
        <w:trPr>
          <w:trHeight w:val="828"/>
        </w:trPr>
        <w:tc>
          <w:tcPr>
            <w:tcW w:w="2054"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 -</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,0,0)</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(0,0,0.006,0.01)</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(0.006,0.01,0.06, 0.1)</w:t>
            </w:r>
          </w:p>
        </w:tc>
        <w:tc>
          <w:tcPr>
            <w:tcW w:w="2055"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(0.06,0.1,0.225, 0.4)</w:t>
            </w:r>
          </w:p>
        </w:tc>
        <w:tc>
          <w:tcPr>
            <w:tcW w:w="1812" w:type="dxa"/>
            <w:tcBorders>
              <w:top w:val="single" w:sz="4" w:space="0" w:color="auto"/>
              <w:left w:val="single" w:sz="4" w:space="0" w:color="auto"/>
              <w:bottom w:val="single" w:sz="4" w:space="0" w:color="auto"/>
              <w:right w:val="single" w:sz="4" w:space="0" w:color="auto"/>
            </w:tcBorders>
            <w:vAlign w:val="center"/>
            <w:hideMark/>
          </w:tcPr>
          <w:p w:rsidR="00CC1FC7" w:rsidRDefault="00CC1FC7">
            <w:pPr>
              <w:spacing w:after="0" w:line="360" w:lineRule="auto"/>
              <w:ind w:hanging="108"/>
              <w:jc w:val="center"/>
              <w:rPr>
                <w:rFonts w:ascii="Times New Roman" w:eastAsia="Times New Roman" w:hAnsi="Times New Roman" w:cs="Times New Roman"/>
                <w:sz w:val="28"/>
                <w:szCs w:val="24"/>
                <w:lang w:val="ru-RU" w:eastAsia="ru-RU"/>
              </w:rPr>
            </w:pPr>
            <w:r>
              <w:rPr>
                <w:rFonts w:ascii="Times New Roman" w:eastAsia="Times New Roman" w:hAnsi="Times New Roman" w:cs="Times New Roman"/>
                <w:sz w:val="28"/>
                <w:szCs w:val="24"/>
                <w:lang w:val="ru-RU" w:eastAsia="uk-UA"/>
              </w:rPr>
              <w:t>(0.225,0.4,</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 xml:space="preserve">, </w:t>
            </w:r>
            <w:r>
              <w:rPr>
                <w:rFonts w:ascii="Times New Roman" w:eastAsia="Times New Roman" w:hAnsi="Times New Roman" w:cs="Times New Roman"/>
                <w:sz w:val="28"/>
                <w:szCs w:val="24"/>
                <w:lang w:val="ru-RU" w:eastAsia="uk-UA"/>
              </w:rPr>
              <w:sym w:font="Symbol" w:char="F0A5"/>
            </w:r>
            <w:r>
              <w:rPr>
                <w:rFonts w:ascii="Times New Roman" w:eastAsia="Times New Roman" w:hAnsi="Times New Roman" w:cs="Times New Roman"/>
                <w:sz w:val="28"/>
                <w:szCs w:val="24"/>
                <w:lang w:val="ru-RU" w:eastAsia="uk-UA"/>
              </w:rPr>
              <w:t>)</w:t>
            </w:r>
          </w:p>
        </w:tc>
      </w:tr>
    </w:tbl>
    <w:p w:rsidR="00CC1FC7" w:rsidRDefault="001A2418" w:rsidP="00021EFA">
      <w:pPr>
        <w:spacing w:before="240" w:after="0" w:line="360" w:lineRule="auto"/>
        <w:ind w:firstLine="709"/>
        <w:rPr>
          <w:rFonts w:ascii="Times New Roman" w:hAnsi="Times New Roman"/>
          <w:sz w:val="28"/>
          <w:lang w:eastAsia="ru-RU"/>
        </w:rPr>
      </w:pPr>
      <w:r>
        <w:rPr>
          <w:rFonts w:ascii="Times New Roman" w:hAnsi="Times New Roman"/>
          <w:sz w:val="28"/>
          <w:lang w:eastAsia="ru-RU"/>
        </w:rPr>
        <w:t>Етап 6. Оцін</w:t>
      </w:r>
      <w:r>
        <w:rPr>
          <w:rFonts w:ascii="Times New Roman" w:hAnsi="Times New Roman"/>
          <w:sz w:val="28"/>
          <w:lang w:val="ru-RU" w:eastAsia="ru-RU"/>
        </w:rPr>
        <w:t>ювання</w:t>
      </w:r>
      <w:r w:rsidR="00CC1FC7">
        <w:rPr>
          <w:rFonts w:ascii="Times New Roman" w:hAnsi="Times New Roman"/>
          <w:sz w:val="28"/>
          <w:lang w:eastAsia="ru-RU"/>
        </w:rPr>
        <w:t xml:space="preserve"> рівня показників.</w:t>
      </w:r>
    </w:p>
    <w:p w:rsidR="00CC1FC7" w:rsidRDefault="001A2418" w:rsidP="006C03A4">
      <w:pPr>
        <w:spacing w:after="0" w:line="360" w:lineRule="auto"/>
        <w:ind w:firstLine="709"/>
        <w:jc w:val="both"/>
        <w:rPr>
          <w:rFonts w:ascii="Times New Roman" w:hAnsi="Times New Roman"/>
          <w:sz w:val="28"/>
          <w:lang w:eastAsia="ru-RU"/>
        </w:rPr>
      </w:pPr>
      <w:r>
        <w:rPr>
          <w:rFonts w:ascii="Times New Roman" w:hAnsi="Times New Roman"/>
          <w:sz w:val="28"/>
          <w:lang w:eastAsia="ru-RU"/>
        </w:rPr>
        <w:t>Пров</w:t>
      </w:r>
      <w:r>
        <w:rPr>
          <w:rFonts w:ascii="Times New Roman" w:hAnsi="Times New Roman"/>
          <w:sz w:val="28"/>
          <w:lang w:val="ru-RU" w:eastAsia="ru-RU"/>
        </w:rPr>
        <w:t>одиться</w:t>
      </w:r>
      <w:r>
        <w:rPr>
          <w:rFonts w:ascii="Times New Roman" w:hAnsi="Times New Roman"/>
          <w:sz w:val="28"/>
          <w:lang w:eastAsia="ru-RU"/>
        </w:rPr>
        <w:t xml:space="preserve"> оцінк</w:t>
      </w:r>
      <w:r>
        <w:rPr>
          <w:rFonts w:ascii="Times New Roman" w:hAnsi="Times New Roman"/>
          <w:sz w:val="28"/>
          <w:lang w:val="ru-RU" w:eastAsia="ru-RU"/>
        </w:rPr>
        <w:t>а</w:t>
      </w:r>
      <w:r w:rsidR="00CC1FC7">
        <w:rPr>
          <w:rFonts w:ascii="Times New Roman" w:hAnsi="Times New Roman"/>
          <w:sz w:val="28"/>
          <w:lang w:eastAsia="ru-RU"/>
        </w:rPr>
        <w:t xml:space="preserve"> поточного рівня і </w:t>
      </w:r>
      <w:r>
        <w:rPr>
          <w:rFonts w:ascii="Times New Roman" w:hAnsi="Times New Roman"/>
          <w:sz w:val="28"/>
          <w:lang w:val="ru-RU" w:eastAsia="ru-RU"/>
        </w:rPr>
        <w:t>виводяться</w:t>
      </w:r>
      <w:r w:rsidR="00CC1FC7">
        <w:rPr>
          <w:rFonts w:ascii="Times New Roman" w:hAnsi="Times New Roman"/>
          <w:sz w:val="28"/>
          <w:lang w:eastAsia="ru-RU"/>
        </w:rPr>
        <w:t xml:space="preserve"> отримані результати.</w:t>
      </w:r>
    </w:p>
    <w:p w:rsidR="00CC1FC7" w:rsidRDefault="00CC1FC7" w:rsidP="006C03A4">
      <w:pPr>
        <w:spacing w:after="0" w:line="360" w:lineRule="auto"/>
        <w:ind w:firstLine="709"/>
        <w:rPr>
          <w:rFonts w:ascii="Times New Roman" w:hAnsi="Times New Roman"/>
          <w:sz w:val="28"/>
          <w:lang w:eastAsia="ru-RU"/>
        </w:rPr>
      </w:pPr>
      <w:r>
        <w:rPr>
          <w:rFonts w:ascii="Times New Roman" w:hAnsi="Times New Roman"/>
          <w:sz w:val="28"/>
          <w:lang w:eastAsia="ru-RU"/>
        </w:rPr>
        <w:t>Етап 7. Класифікація рівня показників.</w:t>
      </w:r>
    </w:p>
    <w:p w:rsidR="00CC1FC7" w:rsidRDefault="00CC1FC7" w:rsidP="006C03A4">
      <w:pPr>
        <w:spacing w:after="0" w:line="360" w:lineRule="auto"/>
        <w:ind w:firstLine="709"/>
        <w:jc w:val="both"/>
        <w:rPr>
          <w:rFonts w:ascii="Times New Roman" w:hAnsi="Times New Roman"/>
          <w:sz w:val="28"/>
          <w:lang w:eastAsia="ru-RU"/>
        </w:rPr>
      </w:pPr>
      <w:r>
        <w:rPr>
          <w:rFonts w:ascii="Times New Roman" w:hAnsi="Times New Roman"/>
          <w:sz w:val="28"/>
          <w:lang w:eastAsia="ru-RU"/>
        </w:rPr>
        <w:t>Пров</w:t>
      </w:r>
      <w:r w:rsidR="001A2418">
        <w:rPr>
          <w:rFonts w:ascii="Times New Roman" w:hAnsi="Times New Roman"/>
          <w:sz w:val="28"/>
          <w:lang w:val="ru-RU" w:eastAsia="ru-RU"/>
        </w:rPr>
        <w:t>иться</w:t>
      </w:r>
      <w:r w:rsidR="001A2418">
        <w:rPr>
          <w:rFonts w:ascii="Times New Roman" w:hAnsi="Times New Roman"/>
          <w:sz w:val="28"/>
          <w:lang w:eastAsia="ru-RU"/>
        </w:rPr>
        <w:t xml:space="preserve"> класифікаці</w:t>
      </w:r>
      <w:r w:rsidR="001A2418">
        <w:rPr>
          <w:rFonts w:ascii="Times New Roman" w:hAnsi="Times New Roman"/>
          <w:sz w:val="28"/>
          <w:lang w:val="ru-RU" w:eastAsia="ru-RU"/>
        </w:rPr>
        <w:t>я</w:t>
      </w:r>
      <w:r w:rsidR="001A2418">
        <w:rPr>
          <w:rFonts w:ascii="Times New Roman" w:hAnsi="Times New Roman"/>
          <w:sz w:val="28"/>
          <w:lang w:eastAsia="ru-RU"/>
        </w:rPr>
        <w:t xml:space="preserve"> поточних значень </w:t>
      </w:r>
      <w:r w:rsidR="001A2418">
        <w:rPr>
          <w:rFonts w:ascii="Times New Roman" w:hAnsi="Times New Roman"/>
          <w:sz w:val="28"/>
          <w:lang w:val="ru-RU" w:eastAsia="ru-RU"/>
        </w:rPr>
        <w:t>Х</w:t>
      </w:r>
      <w:r>
        <w:rPr>
          <w:rFonts w:ascii="Times New Roman" w:hAnsi="Times New Roman"/>
          <w:sz w:val="28"/>
          <w:lang w:eastAsia="ru-RU"/>
        </w:rPr>
        <w:t xml:space="preserve"> за критерієм табл. 2.5, побудованої на етапі 5. Результатом проведеної класифікації є таблиця значень </w:t>
      </w:r>
      <w:r w:rsidR="001A2418">
        <w:rPr>
          <w:rFonts w:ascii="Times New Roman" w:hAnsi="Times New Roman"/>
          <w:sz w:val="28"/>
          <w:lang w:eastAsia="ru-RU"/>
        </w:rPr>
        <w:t xml:space="preserve">λij - рівнів належності носія </w:t>
      </w:r>
      <w:r w:rsidR="001A2418">
        <w:rPr>
          <w:rFonts w:ascii="Times New Roman" w:hAnsi="Times New Roman"/>
          <w:sz w:val="28"/>
          <w:lang w:val="ru-RU" w:eastAsia="ru-RU"/>
        </w:rPr>
        <w:t>Х</w:t>
      </w:r>
      <w:r w:rsidR="001A2418">
        <w:rPr>
          <w:rFonts w:ascii="Times New Roman" w:hAnsi="Times New Roman"/>
          <w:sz w:val="28"/>
          <w:lang w:eastAsia="ru-RU"/>
        </w:rPr>
        <w:t xml:space="preserve"> нечітким підмножини B</w:t>
      </w:r>
      <w:r>
        <w:rPr>
          <w:rFonts w:ascii="Times New Roman" w:hAnsi="Times New Roman"/>
          <w:sz w:val="28"/>
          <w:lang w:eastAsia="ru-RU"/>
        </w:rPr>
        <w:t>.</w:t>
      </w:r>
    </w:p>
    <w:p w:rsidR="00CC1FC7" w:rsidRDefault="00CC1FC7" w:rsidP="006C03A4">
      <w:pPr>
        <w:spacing w:after="0" w:line="360" w:lineRule="auto"/>
        <w:ind w:firstLine="709"/>
        <w:jc w:val="both"/>
        <w:rPr>
          <w:rFonts w:ascii="Times New Roman" w:hAnsi="Times New Roman"/>
          <w:sz w:val="28"/>
          <w:lang w:eastAsia="ru-RU"/>
        </w:rPr>
      </w:pPr>
      <w:r>
        <w:rPr>
          <w:rFonts w:ascii="Times New Roman" w:hAnsi="Times New Roman"/>
          <w:sz w:val="28"/>
          <w:lang w:eastAsia="ru-RU"/>
        </w:rPr>
        <w:t>Етап 8. Оцінка ступеня ризику.</w:t>
      </w:r>
    </w:p>
    <w:p w:rsidR="00CC1FC7" w:rsidRDefault="00CC1FC7" w:rsidP="006C03A4">
      <w:pPr>
        <w:spacing w:after="0" w:line="360" w:lineRule="auto"/>
        <w:ind w:firstLine="709"/>
        <w:jc w:val="both"/>
        <w:rPr>
          <w:rFonts w:ascii="Times New Roman" w:hAnsi="Times New Roman"/>
          <w:sz w:val="28"/>
          <w:lang w:eastAsia="ru-RU"/>
        </w:rPr>
      </w:pPr>
      <w:r>
        <w:rPr>
          <w:rFonts w:ascii="Times New Roman" w:hAnsi="Times New Roman"/>
          <w:sz w:val="28"/>
          <w:lang w:eastAsia="ru-RU"/>
        </w:rPr>
        <w:lastRenderedPageBreak/>
        <w:t>Виконаємо обчислювальні операції для оцінки ступеня ризику банкрутство g</w:t>
      </w:r>
      <w:r w:rsidR="006C03A4">
        <w:rPr>
          <w:rFonts w:ascii="Times New Roman" w:hAnsi="Times New Roman"/>
          <w:sz w:val="28"/>
          <w:lang w:eastAsia="ru-RU"/>
        </w:rPr>
        <w:t xml:space="preserve"> - </w:t>
      </w:r>
      <w:r w:rsidR="006C03A4">
        <w:rPr>
          <w:rFonts w:ascii="Times New Roman" w:hAnsi="Times New Roman" w:cs="Times New Roman"/>
          <w:sz w:val="28"/>
          <w:szCs w:val="28"/>
        </w:rPr>
        <w:t xml:space="preserve">формула </w:t>
      </w:r>
      <w:r w:rsidR="006C03A4" w:rsidRPr="00DF1265">
        <w:rPr>
          <w:rFonts w:ascii="Times New Roman" w:hAnsi="Times New Roman" w:cs="Times New Roman"/>
          <w:sz w:val="28"/>
          <w:szCs w:val="28"/>
          <w:lang w:val="ru-RU"/>
        </w:rPr>
        <w:t>(</w:t>
      </w:r>
      <w:r w:rsidR="006C03A4">
        <w:rPr>
          <w:rFonts w:ascii="Times New Roman" w:hAnsi="Times New Roman" w:cs="Times New Roman"/>
          <w:sz w:val="28"/>
          <w:szCs w:val="28"/>
        </w:rPr>
        <w:t>2.10</w:t>
      </w:r>
      <w:r w:rsidR="006C03A4" w:rsidRPr="00DF1265">
        <w:rPr>
          <w:rFonts w:ascii="Times New Roman" w:hAnsi="Times New Roman" w:cs="Times New Roman"/>
          <w:sz w:val="28"/>
          <w:szCs w:val="28"/>
          <w:lang w:val="ru-RU"/>
        </w:rPr>
        <w:t>)</w:t>
      </w:r>
      <w:r>
        <w:rPr>
          <w:rFonts w:ascii="Times New Roman" w:hAnsi="Times New Roman"/>
          <w:sz w:val="28"/>
          <w:lang w:eastAsia="ru-RU"/>
        </w:rPr>
        <w:t>:</w:t>
      </w:r>
    </w:p>
    <w:p w:rsidR="006C03A4" w:rsidRDefault="006C03A4" w:rsidP="006C03A4">
      <w:pPr>
        <w:spacing w:after="0" w:line="360" w:lineRule="auto"/>
        <w:ind w:firstLine="709"/>
        <w:jc w:val="both"/>
        <w:rPr>
          <w:rFonts w:ascii="Times New Roman" w:hAnsi="Times New Roman"/>
          <w:sz w:val="28"/>
          <w:lang w:eastAsia="ru-RU"/>
        </w:rPr>
      </w:pPr>
    </w:p>
    <w:p w:rsidR="00CC1FC7" w:rsidRDefault="00CC1FC7" w:rsidP="006C03A4">
      <w:pPr>
        <w:spacing w:after="0" w:line="360" w:lineRule="auto"/>
        <w:ind w:firstLine="709"/>
        <w:jc w:val="right"/>
        <w:rPr>
          <w:rFonts w:ascii="Times New Roman" w:eastAsiaTheme="minorEastAsia" w:hAnsi="Times New Roman"/>
          <w:sz w:val="28"/>
          <w:lang w:eastAsia="ru-RU"/>
        </w:rPr>
      </w:pPr>
      <m:oMath>
        <m:r>
          <w:rPr>
            <w:rFonts w:ascii="Cambria Math" w:hAnsi="Cambria Math"/>
            <w:sz w:val="28"/>
            <w:lang w:val="en-US" w:eastAsia="ru-RU"/>
          </w:rPr>
          <m:t>g</m:t>
        </m:r>
        <m:r>
          <w:rPr>
            <w:rFonts w:ascii="Cambria Math" w:hAnsi="Cambria Math"/>
            <w:sz w:val="28"/>
            <w:lang w:eastAsia="ru-RU"/>
          </w:rPr>
          <m:t>=</m:t>
        </m:r>
        <m:nary>
          <m:naryPr>
            <m:chr m:val="∑"/>
            <m:limLoc m:val="undOvr"/>
            <m:ctrlPr>
              <w:rPr>
                <w:rFonts w:ascii="Cambria Math" w:hAnsi="Cambria Math"/>
                <w:i/>
                <w:sz w:val="28"/>
                <w:szCs w:val="28"/>
                <w:lang w:val="en-US"/>
              </w:rPr>
            </m:ctrlPr>
          </m:naryPr>
          <m:sub>
            <m:r>
              <w:rPr>
                <w:rFonts w:ascii="Cambria Math" w:hAnsi="Cambria Math"/>
                <w:sz w:val="28"/>
                <w:lang w:val="en-US" w:eastAsia="ru-RU"/>
              </w:rPr>
              <m:t>j</m:t>
            </m:r>
            <m:r>
              <w:rPr>
                <w:rFonts w:ascii="Cambria Math" w:hAnsi="Cambria Math"/>
                <w:sz w:val="28"/>
                <w:lang w:eastAsia="ru-RU"/>
              </w:rPr>
              <m:t>=1</m:t>
            </m:r>
          </m:sub>
          <m:sup>
            <m:r>
              <w:rPr>
                <w:rFonts w:ascii="Cambria Math" w:hAnsi="Cambria Math"/>
                <w:sz w:val="28"/>
                <w:lang w:eastAsia="ru-RU"/>
              </w:rPr>
              <m:t>5</m:t>
            </m:r>
          </m:sup>
          <m:e>
            <m:sSub>
              <m:sSubPr>
                <m:ctrlPr>
                  <w:rPr>
                    <w:rFonts w:ascii="Cambria Math" w:hAnsi="Cambria Math"/>
                    <w:i/>
                    <w:sz w:val="28"/>
                    <w:szCs w:val="28"/>
                    <w:lang w:val="en-US"/>
                  </w:rPr>
                </m:ctrlPr>
              </m:sSubPr>
              <m:e>
                <m:r>
                  <w:rPr>
                    <w:rFonts w:ascii="Cambria Math" w:hAnsi="Cambria Math"/>
                    <w:sz w:val="28"/>
                    <w:lang w:val="en-US" w:eastAsia="ru-RU"/>
                  </w:rPr>
                  <m:t>g</m:t>
                </m:r>
              </m:e>
              <m:sub>
                <m:r>
                  <w:rPr>
                    <w:rFonts w:ascii="Cambria Math" w:hAnsi="Cambria Math"/>
                    <w:sz w:val="28"/>
                    <w:lang w:val="en-US" w:eastAsia="ru-RU"/>
                  </w:rPr>
                  <m:t>j</m:t>
                </m:r>
              </m:sub>
            </m:sSub>
          </m:e>
        </m:nary>
        <m:nary>
          <m:naryPr>
            <m:chr m:val="∑"/>
            <m:limLoc m:val="undOvr"/>
            <m:ctrlPr>
              <w:rPr>
                <w:rFonts w:ascii="Cambria Math" w:eastAsiaTheme="minorEastAsia" w:hAnsi="Cambria Math"/>
                <w:i/>
                <w:sz w:val="28"/>
                <w:szCs w:val="28"/>
                <w:lang w:val="en-US"/>
              </w:rPr>
            </m:ctrlPr>
          </m:naryPr>
          <m:sub>
            <m:r>
              <w:rPr>
                <w:rFonts w:ascii="Cambria Math" w:eastAsiaTheme="minorEastAsia" w:hAnsi="Cambria Math"/>
                <w:sz w:val="28"/>
                <w:lang w:val="en-US" w:eastAsia="ru-RU"/>
              </w:rPr>
              <m:t>i</m:t>
            </m:r>
            <m:r>
              <w:rPr>
                <w:rFonts w:ascii="Cambria Math" w:eastAsiaTheme="minorEastAsia" w:hAnsi="Cambria Math"/>
                <w:sz w:val="28"/>
                <w:lang w:eastAsia="ru-RU"/>
              </w:rPr>
              <m:t>=1</m:t>
            </m:r>
          </m:sub>
          <m:sup>
            <m:r>
              <w:rPr>
                <w:rFonts w:ascii="Cambria Math" w:eastAsiaTheme="minorEastAsia" w:hAnsi="Cambria Math"/>
                <w:sz w:val="28"/>
                <w:lang w:eastAsia="ru-RU"/>
              </w:rPr>
              <m:t>6</m:t>
            </m:r>
          </m:sup>
          <m:e>
            <m:sSub>
              <m:sSubPr>
                <m:ctrlPr>
                  <w:rPr>
                    <w:rFonts w:ascii="Cambria Math" w:eastAsiaTheme="minorEastAsia" w:hAnsi="Cambria Math"/>
                    <w:i/>
                    <w:sz w:val="28"/>
                    <w:szCs w:val="28"/>
                    <w:lang w:val="en-US"/>
                  </w:rPr>
                </m:ctrlPr>
              </m:sSubPr>
              <m:e>
                <m:r>
                  <w:rPr>
                    <w:rFonts w:ascii="Cambria Math" w:eastAsiaTheme="minorEastAsia" w:hAnsi="Cambria Math"/>
                    <w:sz w:val="28"/>
                    <w:lang w:val="en-US" w:eastAsia="ru-RU"/>
                  </w:rPr>
                  <m:t>r</m:t>
                </m:r>
              </m:e>
              <m:sub>
                <m:r>
                  <w:rPr>
                    <w:rFonts w:ascii="Cambria Math" w:eastAsiaTheme="minorEastAsia" w:hAnsi="Cambria Math"/>
                    <w:sz w:val="28"/>
                    <w:lang w:val="en-US" w:eastAsia="ru-RU"/>
                  </w:rPr>
                  <m:t>i</m:t>
                </m:r>
              </m:sub>
            </m:sSub>
            <m:sSub>
              <m:sSubPr>
                <m:ctrlPr>
                  <w:rPr>
                    <w:rFonts w:ascii="Cambria Math" w:eastAsiaTheme="minorEastAsia" w:hAnsi="Cambria Math"/>
                    <w:i/>
                    <w:sz w:val="28"/>
                    <w:szCs w:val="28"/>
                    <w:lang w:val="en-US"/>
                  </w:rPr>
                </m:ctrlPr>
              </m:sSubPr>
              <m:e>
                <m:r>
                  <w:rPr>
                    <w:rFonts w:ascii="Cambria Math" w:eastAsiaTheme="minorEastAsia" w:hAnsi="Cambria Math"/>
                    <w:sz w:val="28"/>
                    <w:lang w:val="en-US" w:eastAsia="ru-RU"/>
                  </w:rPr>
                  <m:t>λ</m:t>
                </m:r>
              </m:e>
              <m:sub>
                <m:r>
                  <w:rPr>
                    <w:rFonts w:ascii="Cambria Math" w:eastAsiaTheme="minorEastAsia" w:hAnsi="Cambria Math"/>
                    <w:sz w:val="28"/>
                    <w:lang w:val="en-US" w:eastAsia="ru-RU"/>
                  </w:rPr>
                  <m:t>ij</m:t>
                </m:r>
              </m:sub>
            </m:sSub>
          </m:e>
        </m:nary>
      </m:oMath>
      <w:r>
        <w:rPr>
          <w:rFonts w:ascii="Times New Roman" w:eastAsiaTheme="minorEastAsia" w:hAnsi="Times New Roman"/>
          <w:sz w:val="28"/>
          <w:lang w:eastAsia="ru-RU"/>
        </w:rPr>
        <w:t>,</w:t>
      </w:r>
      <w:r>
        <w:rPr>
          <w:rFonts w:ascii="Times New Roman" w:hAnsi="Times New Roman" w:cs="Times New Roman"/>
          <w:snapToGrid w:val="0"/>
          <w:sz w:val="28"/>
          <w:szCs w:val="28"/>
        </w:rPr>
        <w:t xml:space="preserve"> </w:t>
      </w:r>
      <w:r>
        <w:rPr>
          <w:rFonts w:ascii="Times New Roman" w:hAnsi="Times New Roman" w:cs="Times New Roman"/>
          <w:snapToGrid w:val="0"/>
          <w:sz w:val="28"/>
          <w:szCs w:val="28"/>
        </w:rPr>
        <w:tab/>
      </w:r>
      <w:r>
        <w:rPr>
          <w:rFonts w:ascii="Times New Roman" w:hAnsi="Times New Roman" w:cs="Times New Roman"/>
          <w:snapToGrid w:val="0"/>
          <w:sz w:val="28"/>
          <w:szCs w:val="28"/>
        </w:rPr>
        <w:tab/>
        <w:t xml:space="preserve">                    </w:t>
      </w:r>
      <w:r>
        <w:rPr>
          <w:rFonts w:ascii="Times New Roman" w:hAnsi="Times New Roman" w:cs="Times New Roman"/>
          <w:snapToGrid w:val="0"/>
          <w:sz w:val="28"/>
          <w:szCs w:val="28"/>
        </w:rPr>
        <w:tab/>
        <w:t xml:space="preserve">    </w:t>
      </w:r>
      <w:r w:rsidR="006C03A4">
        <w:rPr>
          <w:rFonts w:ascii="Times New Roman" w:hAnsi="Times New Roman" w:cs="Times New Roman"/>
          <w:snapToGrid w:val="0"/>
          <w:sz w:val="28"/>
          <w:szCs w:val="28"/>
        </w:rPr>
        <w:t>(2.10</w:t>
      </w:r>
      <w:r>
        <w:rPr>
          <w:rFonts w:ascii="Times New Roman" w:hAnsi="Times New Roman" w:cs="Times New Roman"/>
          <w:snapToGrid w:val="0"/>
          <w:sz w:val="28"/>
          <w:szCs w:val="28"/>
        </w:rPr>
        <w:t>)</w:t>
      </w:r>
    </w:p>
    <w:p w:rsidR="00CC1FC7" w:rsidRDefault="00CC1FC7" w:rsidP="00BD38E2">
      <w:pPr>
        <w:spacing w:after="0" w:line="360" w:lineRule="auto"/>
        <w:rPr>
          <w:rFonts w:ascii="Times New Roman" w:hAnsi="Times New Roman"/>
          <w:sz w:val="28"/>
          <w:lang w:eastAsia="ru-RU"/>
        </w:rPr>
      </w:pPr>
      <w:r w:rsidRPr="006E6366">
        <w:rPr>
          <w:rFonts w:ascii="Times New Roman" w:eastAsiaTheme="minorEastAsia" w:hAnsi="Times New Roman"/>
          <w:sz w:val="28"/>
          <w:lang w:eastAsia="ru-RU"/>
        </w:rPr>
        <w:t xml:space="preserve">де </w:t>
      </w:r>
      <m:oMath>
        <m:sSub>
          <m:sSubPr>
            <m:ctrlPr>
              <w:rPr>
                <w:rFonts w:ascii="Cambria Math" w:eastAsiaTheme="minorEastAsia" w:hAnsi="Cambria Math"/>
                <w:i/>
                <w:sz w:val="28"/>
                <w:szCs w:val="28"/>
              </w:rPr>
            </m:ctrlPr>
          </m:sSubPr>
          <m:e>
            <m:r>
              <w:rPr>
                <w:rFonts w:ascii="Cambria Math" w:eastAsiaTheme="minorEastAsia" w:hAnsi="Cambria Math"/>
                <w:sz w:val="28"/>
                <w:lang w:val="ru-RU" w:eastAsia="ru-RU"/>
              </w:rPr>
              <m:t>g</m:t>
            </m:r>
          </m:e>
          <m:sub>
            <m:r>
              <w:rPr>
                <w:rFonts w:ascii="Cambria Math" w:eastAsiaTheme="minorEastAsia" w:hAnsi="Cambria Math"/>
                <w:sz w:val="28"/>
                <w:lang w:val="ru-RU" w:eastAsia="ru-RU"/>
              </w:rPr>
              <m:t>j</m:t>
            </m:r>
          </m:sub>
        </m:sSub>
        <m:r>
          <w:rPr>
            <w:rFonts w:ascii="Cambria Math" w:eastAsiaTheme="minorEastAsia" w:hAnsi="Cambria Math"/>
            <w:sz w:val="28"/>
            <w:lang w:eastAsia="ru-RU"/>
          </w:rPr>
          <m:t>=0,9-0,2*(</m:t>
        </m:r>
        <m:r>
          <w:rPr>
            <w:rFonts w:ascii="Cambria Math" w:eastAsiaTheme="minorEastAsia" w:hAnsi="Cambria Math"/>
            <w:sz w:val="28"/>
            <w:lang w:val="ru-RU" w:eastAsia="ru-RU"/>
          </w:rPr>
          <m:t>j</m:t>
        </m:r>
        <m:r>
          <w:rPr>
            <w:rFonts w:ascii="Cambria Math" w:eastAsiaTheme="minorEastAsia" w:hAnsi="Cambria Math"/>
            <w:sz w:val="28"/>
            <w:lang w:eastAsia="ru-RU"/>
          </w:rPr>
          <m:t>-1)</m:t>
        </m:r>
      </m:oMath>
      <w:r w:rsidR="006C03A4">
        <w:rPr>
          <w:rFonts w:ascii="Times New Roman" w:hAnsi="Times New Roman" w:cs="Times New Roman"/>
          <w:snapToGrid w:val="0"/>
          <w:sz w:val="28"/>
          <w:szCs w:val="28"/>
        </w:rPr>
        <w:t xml:space="preserve"> </w:t>
      </w:r>
      <w:r w:rsidR="006C03A4">
        <w:rPr>
          <w:rFonts w:ascii="Times New Roman" w:hAnsi="Times New Roman" w:cs="Times New Roman"/>
          <w:snapToGrid w:val="0"/>
          <w:sz w:val="28"/>
          <w:szCs w:val="28"/>
        </w:rPr>
        <w:tab/>
      </w:r>
      <w:r w:rsidR="006C03A4">
        <w:rPr>
          <w:rFonts w:ascii="Times New Roman" w:hAnsi="Times New Roman" w:cs="Times New Roman"/>
          <w:snapToGrid w:val="0"/>
          <w:sz w:val="28"/>
          <w:szCs w:val="28"/>
        </w:rPr>
        <w:tab/>
        <w:t xml:space="preserve">         </w:t>
      </w:r>
    </w:p>
    <w:p w:rsidR="00E03A53" w:rsidRPr="006E6366" w:rsidRDefault="006C03A4" w:rsidP="006C03A4">
      <w:pPr>
        <w:spacing w:after="0" w:line="360" w:lineRule="auto"/>
        <w:ind w:firstLine="709"/>
        <w:jc w:val="both"/>
        <w:rPr>
          <w:rFonts w:ascii="Times New Roman" w:hAnsi="Times New Roman"/>
          <w:sz w:val="28"/>
          <w:lang w:eastAsia="ru-RU"/>
        </w:rPr>
      </w:pPr>
      <w:r>
        <w:rPr>
          <w:rFonts w:ascii="Times New Roman" w:hAnsi="Times New Roman"/>
          <w:sz w:val="28"/>
          <w:lang w:eastAsia="ru-RU"/>
        </w:rPr>
        <w:t>Формула (2.10)</w:t>
      </w:r>
      <w:r w:rsidR="00E03A53" w:rsidRPr="006E6366">
        <w:rPr>
          <w:rFonts w:ascii="Times New Roman" w:hAnsi="Times New Roman"/>
          <w:sz w:val="28"/>
          <w:lang w:eastAsia="ru-RU"/>
        </w:rPr>
        <w:t xml:space="preserve"> </w:t>
      </w:r>
      <w:r>
        <w:rPr>
          <w:rFonts w:ascii="Times New Roman" w:hAnsi="Times New Roman"/>
          <w:sz w:val="28"/>
          <w:lang w:eastAsia="ru-RU"/>
        </w:rPr>
        <w:t>має</w:t>
      </w:r>
      <w:r w:rsidR="00E03A53" w:rsidRPr="006E6366">
        <w:rPr>
          <w:rFonts w:ascii="Times New Roman" w:hAnsi="Times New Roman"/>
          <w:sz w:val="28"/>
          <w:lang w:eastAsia="ru-RU"/>
        </w:rPr>
        <w:t xml:space="preserve"> таке значення: спочатку ми оцінюємо вагу підмножини </w:t>
      </w:r>
      <w:r w:rsidR="00E03A53" w:rsidRPr="00E03A53">
        <w:rPr>
          <w:rFonts w:ascii="Times New Roman" w:hAnsi="Times New Roman"/>
          <w:sz w:val="28"/>
          <w:lang w:val="ru-RU" w:eastAsia="ru-RU"/>
        </w:rPr>
        <w:t>B</w:t>
      </w:r>
      <w:r w:rsidR="00E03A53" w:rsidRPr="006E6366">
        <w:rPr>
          <w:rFonts w:ascii="Times New Roman" w:hAnsi="Times New Roman"/>
          <w:sz w:val="28"/>
          <w:lang w:eastAsia="ru-RU"/>
        </w:rPr>
        <w:t xml:space="preserve"> в оцінці стану п</w:t>
      </w:r>
      <w:r w:rsidR="00E03A53">
        <w:rPr>
          <w:rFonts w:ascii="Times New Roman" w:hAnsi="Times New Roman"/>
          <w:sz w:val="28"/>
          <w:lang w:eastAsia="ru-RU"/>
        </w:rPr>
        <w:t>ідприємства</w:t>
      </w:r>
      <w:r w:rsidR="00E03A53" w:rsidRPr="006E6366">
        <w:rPr>
          <w:rFonts w:ascii="Times New Roman" w:hAnsi="Times New Roman"/>
          <w:sz w:val="28"/>
          <w:lang w:eastAsia="ru-RU"/>
        </w:rPr>
        <w:t xml:space="preserve"> </w:t>
      </w:r>
      <w:r w:rsidR="00E03A53" w:rsidRPr="00E03A53">
        <w:rPr>
          <w:rFonts w:ascii="Times New Roman" w:hAnsi="Times New Roman"/>
          <w:sz w:val="28"/>
          <w:lang w:val="ru-RU" w:eastAsia="ru-RU"/>
        </w:rPr>
        <w:t>E</w:t>
      </w:r>
      <w:r w:rsidR="00E03A53" w:rsidRPr="006E6366">
        <w:rPr>
          <w:rFonts w:ascii="Times New Roman" w:hAnsi="Times New Roman"/>
          <w:sz w:val="28"/>
          <w:lang w:eastAsia="ru-RU"/>
        </w:rPr>
        <w:t xml:space="preserve"> та в оцінці рівня ризику </w:t>
      </w:r>
      <w:r w:rsidR="00E03A53" w:rsidRPr="00E03A53">
        <w:rPr>
          <w:rFonts w:ascii="Times New Roman" w:hAnsi="Times New Roman"/>
          <w:sz w:val="28"/>
          <w:lang w:val="ru-RU" w:eastAsia="ru-RU"/>
        </w:rPr>
        <w:t>G</w:t>
      </w:r>
      <w:r w:rsidR="00E03A53" w:rsidRPr="006E6366">
        <w:rPr>
          <w:rFonts w:ascii="Times New Roman" w:hAnsi="Times New Roman"/>
          <w:sz w:val="28"/>
          <w:lang w:eastAsia="ru-RU"/>
        </w:rPr>
        <w:t xml:space="preserve">. Ці ваги додатково включаються у зовнішню суму для визначення середнього значення </w:t>
      </w:r>
      <w:r w:rsidR="00E03A53" w:rsidRPr="00E03A53">
        <w:rPr>
          <w:rFonts w:ascii="Times New Roman" w:hAnsi="Times New Roman"/>
          <w:sz w:val="28"/>
          <w:lang w:val="ru-RU" w:eastAsia="ru-RU"/>
        </w:rPr>
        <w:t>g</w:t>
      </w:r>
      <w:r w:rsidR="00E03A53" w:rsidRPr="006E6366">
        <w:rPr>
          <w:rFonts w:ascii="Times New Roman" w:hAnsi="Times New Roman"/>
          <w:sz w:val="28"/>
          <w:lang w:eastAsia="ru-RU"/>
        </w:rPr>
        <w:t>, (</w:t>
      </w:r>
      <w:r w:rsidR="00D706FB" w:rsidRPr="006E6366">
        <w:rPr>
          <w:rFonts w:ascii="Times New Roman" w:hAnsi="Times New Roman"/>
          <w:sz w:val="28"/>
          <w:lang w:eastAsia="ru-RU"/>
        </w:rPr>
        <w:t>етап</w:t>
      </w:r>
      <w:r w:rsidR="00E03A53" w:rsidRPr="006E6366">
        <w:rPr>
          <w:rFonts w:ascii="Times New Roman" w:hAnsi="Times New Roman"/>
          <w:sz w:val="28"/>
          <w:lang w:eastAsia="ru-RU"/>
        </w:rPr>
        <w:t xml:space="preserve"> 4).</w:t>
      </w:r>
    </w:p>
    <w:p w:rsidR="00D706FB" w:rsidRDefault="00D706FB" w:rsidP="006C03A4">
      <w:pPr>
        <w:spacing w:after="0" w:line="360" w:lineRule="auto"/>
        <w:ind w:firstLine="709"/>
        <w:jc w:val="both"/>
        <w:rPr>
          <w:rFonts w:ascii="Times New Roman" w:hAnsi="Times New Roman"/>
          <w:sz w:val="28"/>
          <w:lang w:eastAsia="ru-RU"/>
        </w:rPr>
      </w:pPr>
      <w:r>
        <w:rPr>
          <w:rFonts w:ascii="Times New Roman" w:hAnsi="Times New Roman"/>
          <w:sz w:val="28"/>
          <w:lang w:eastAsia="ru-RU"/>
        </w:rPr>
        <w:t>Етап 9. Лінгвістичне розпізнавання.</w:t>
      </w:r>
    </w:p>
    <w:p w:rsidR="00E03A53" w:rsidRPr="00E03A53" w:rsidRDefault="00E03A53" w:rsidP="006C03A4">
      <w:pPr>
        <w:spacing w:after="0" w:line="360" w:lineRule="auto"/>
        <w:ind w:firstLine="709"/>
        <w:jc w:val="both"/>
        <w:rPr>
          <w:rFonts w:ascii="Times New Roman" w:hAnsi="Times New Roman"/>
          <w:sz w:val="28"/>
          <w:lang w:val="ru-RU" w:eastAsia="ru-RU"/>
        </w:rPr>
      </w:pPr>
      <w:r w:rsidRPr="006C03A4">
        <w:rPr>
          <w:rFonts w:ascii="Times New Roman" w:hAnsi="Times New Roman"/>
          <w:sz w:val="28"/>
          <w:lang w:eastAsia="ru-RU"/>
        </w:rPr>
        <w:t>Класифіку</w:t>
      </w:r>
      <w:r w:rsidR="00D706FB">
        <w:rPr>
          <w:rFonts w:ascii="Times New Roman" w:hAnsi="Times New Roman"/>
          <w:sz w:val="28"/>
          <w:lang w:eastAsia="ru-RU"/>
        </w:rPr>
        <w:t>ється</w:t>
      </w:r>
      <w:r w:rsidRPr="006C03A4">
        <w:rPr>
          <w:rFonts w:ascii="Times New Roman" w:hAnsi="Times New Roman"/>
          <w:sz w:val="28"/>
          <w:lang w:eastAsia="ru-RU"/>
        </w:rPr>
        <w:t xml:space="preserve"> отримане значення ступеня ризику в таблиці </w:t>
      </w:r>
      <w:r w:rsidR="00D706FB" w:rsidRPr="006C03A4">
        <w:rPr>
          <w:rFonts w:ascii="Times New Roman" w:hAnsi="Times New Roman"/>
          <w:sz w:val="28"/>
          <w:lang w:eastAsia="ru-RU"/>
        </w:rPr>
        <w:t>2.5. Результат класифі</w:t>
      </w:r>
      <w:r w:rsidR="00D706FB">
        <w:rPr>
          <w:rFonts w:ascii="Times New Roman" w:hAnsi="Times New Roman"/>
          <w:sz w:val="28"/>
          <w:lang w:val="ru-RU" w:eastAsia="ru-RU"/>
        </w:rPr>
        <w:t>кації - це</w:t>
      </w:r>
      <w:r w:rsidRPr="00E03A53">
        <w:rPr>
          <w:rFonts w:ascii="Times New Roman" w:hAnsi="Times New Roman"/>
          <w:sz w:val="28"/>
          <w:lang w:val="ru-RU" w:eastAsia="ru-RU"/>
        </w:rPr>
        <w:t xml:space="preserve"> </w:t>
      </w:r>
      <w:r w:rsidR="00D706FB">
        <w:rPr>
          <w:rFonts w:ascii="Times New Roman" w:hAnsi="Times New Roman"/>
          <w:sz w:val="28"/>
          <w:lang w:eastAsia="ru-RU"/>
        </w:rPr>
        <w:t xml:space="preserve">лінгвістичний </w:t>
      </w:r>
      <w:r w:rsidRPr="00E03A53">
        <w:rPr>
          <w:rFonts w:ascii="Times New Roman" w:hAnsi="Times New Roman"/>
          <w:sz w:val="28"/>
          <w:lang w:val="ru-RU" w:eastAsia="ru-RU"/>
        </w:rPr>
        <w:t xml:space="preserve">опис </w:t>
      </w:r>
      <w:r w:rsidR="00D706FB">
        <w:rPr>
          <w:rFonts w:ascii="Times New Roman" w:hAnsi="Times New Roman"/>
          <w:sz w:val="28"/>
          <w:lang w:val="ru-RU" w:eastAsia="ru-RU"/>
        </w:rPr>
        <w:t xml:space="preserve">ступеня </w:t>
      </w:r>
      <w:r w:rsidRPr="00E03A53">
        <w:rPr>
          <w:rFonts w:ascii="Times New Roman" w:hAnsi="Times New Roman"/>
          <w:sz w:val="28"/>
          <w:lang w:val="ru-RU" w:eastAsia="ru-RU"/>
        </w:rPr>
        <w:t xml:space="preserve">ризику банкрутства та </w:t>
      </w:r>
      <w:r w:rsidR="00D706FB">
        <w:rPr>
          <w:rFonts w:ascii="Times New Roman" w:hAnsi="Times New Roman"/>
          <w:sz w:val="28"/>
          <w:lang w:eastAsia="ru-RU"/>
        </w:rPr>
        <w:t xml:space="preserve">ступеня впевненості </w:t>
      </w:r>
      <w:r w:rsidRPr="00E03A53">
        <w:rPr>
          <w:rFonts w:ascii="Times New Roman" w:hAnsi="Times New Roman"/>
          <w:sz w:val="28"/>
          <w:lang w:val="ru-RU" w:eastAsia="ru-RU"/>
        </w:rPr>
        <w:t xml:space="preserve">експерта до </w:t>
      </w:r>
      <w:r w:rsidR="00D706FB">
        <w:rPr>
          <w:rFonts w:ascii="Times New Roman" w:hAnsi="Times New Roman"/>
          <w:sz w:val="28"/>
          <w:lang w:val="ru-RU" w:eastAsia="ru-RU"/>
        </w:rPr>
        <w:t>коректності</w:t>
      </w:r>
      <w:r w:rsidRPr="00E03A53">
        <w:rPr>
          <w:rFonts w:ascii="Times New Roman" w:hAnsi="Times New Roman"/>
          <w:sz w:val="28"/>
          <w:lang w:val="ru-RU" w:eastAsia="ru-RU"/>
        </w:rPr>
        <w:t xml:space="preserve"> його класифікації.</w:t>
      </w:r>
    </w:p>
    <w:p w:rsidR="00D140EF" w:rsidRPr="00E03A53" w:rsidRDefault="00D140EF" w:rsidP="006C03A4">
      <w:pPr>
        <w:keepNext/>
        <w:spacing w:after="0" w:line="360" w:lineRule="auto"/>
        <w:ind w:firstLine="709"/>
        <w:outlineLvl w:val="2"/>
        <w:rPr>
          <w:rFonts w:ascii="Times New Roman" w:eastAsia="Calibri" w:hAnsi="Times New Roman" w:cs="Times New Roman"/>
          <w:sz w:val="28"/>
          <w:szCs w:val="20"/>
          <w:lang w:val="ru-RU" w:eastAsia="ru-RU"/>
        </w:rPr>
      </w:pPr>
    </w:p>
    <w:p w:rsidR="00CC1FC7" w:rsidRPr="00E03A53" w:rsidRDefault="00CC1FC7" w:rsidP="006C03A4">
      <w:pPr>
        <w:keepNext/>
        <w:spacing w:after="0" w:line="360" w:lineRule="auto"/>
        <w:ind w:firstLine="709"/>
        <w:outlineLvl w:val="2"/>
        <w:rPr>
          <w:rFonts w:ascii="Times New Roman" w:eastAsia="Calibri" w:hAnsi="Times New Roman" w:cs="Times New Roman"/>
          <w:sz w:val="28"/>
          <w:szCs w:val="20"/>
          <w:lang w:val="ru-RU" w:eastAsia="ru-RU"/>
        </w:rPr>
      </w:pPr>
    </w:p>
    <w:p w:rsidR="005B2E6F" w:rsidRPr="003B6225" w:rsidRDefault="00D15C52" w:rsidP="006C03A4">
      <w:pPr>
        <w:keepNext/>
        <w:spacing w:after="0" w:line="360" w:lineRule="auto"/>
        <w:ind w:firstLine="709"/>
        <w:outlineLvl w:val="2"/>
        <w:rPr>
          <w:rFonts w:ascii="Times New Roman" w:eastAsia="Calibri" w:hAnsi="Times New Roman" w:cs="Times New Roman"/>
          <w:sz w:val="28"/>
          <w:szCs w:val="20"/>
          <w:lang w:val="ru-RU" w:eastAsia="ru-RU"/>
        </w:rPr>
      </w:pPr>
      <w:r w:rsidRPr="00D15C52">
        <w:rPr>
          <w:rFonts w:ascii="Times New Roman" w:eastAsia="Calibri" w:hAnsi="Times New Roman" w:cs="Times New Roman"/>
          <w:sz w:val="28"/>
          <w:szCs w:val="20"/>
          <w:lang w:eastAsia="ru-RU"/>
        </w:rPr>
        <w:t xml:space="preserve">2.3 </w:t>
      </w:r>
      <w:bookmarkEnd w:id="2"/>
      <w:r w:rsidR="003B6225">
        <w:rPr>
          <w:rFonts w:ascii="Times New Roman" w:eastAsia="Calibri" w:hAnsi="Times New Roman" w:cs="Times New Roman"/>
          <w:sz w:val="28"/>
          <w:szCs w:val="20"/>
          <w:lang w:eastAsia="ru-RU"/>
        </w:rPr>
        <w:t>Застосування штучних нейро</w:t>
      </w:r>
      <w:r w:rsidR="008E15A4">
        <w:rPr>
          <w:rFonts w:ascii="Times New Roman" w:eastAsia="Calibri" w:hAnsi="Times New Roman" w:cs="Times New Roman"/>
          <w:sz w:val="28"/>
          <w:szCs w:val="20"/>
          <w:lang w:eastAsia="ru-RU"/>
        </w:rPr>
        <w:t>н</w:t>
      </w:r>
      <w:r w:rsidR="003B6225">
        <w:rPr>
          <w:rFonts w:ascii="Times New Roman" w:eastAsia="Calibri" w:hAnsi="Times New Roman" w:cs="Times New Roman"/>
          <w:sz w:val="28"/>
          <w:szCs w:val="20"/>
          <w:lang w:eastAsia="ru-RU"/>
        </w:rPr>
        <w:t>них мереж</w:t>
      </w:r>
    </w:p>
    <w:p w:rsidR="0091462C" w:rsidRPr="00D15C52" w:rsidRDefault="0091462C" w:rsidP="006C03A4">
      <w:pPr>
        <w:keepNext/>
        <w:spacing w:after="0" w:line="360" w:lineRule="auto"/>
        <w:ind w:firstLine="709"/>
        <w:outlineLvl w:val="2"/>
        <w:rPr>
          <w:rFonts w:ascii="Times New Roman" w:eastAsia="Calibri" w:hAnsi="Times New Roman" w:cs="Times New Roman"/>
          <w:sz w:val="28"/>
          <w:szCs w:val="20"/>
          <w:lang w:eastAsia="ru-RU"/>
        </w:rPr>
      </w:pPr>
    </w:p>
    <w:p w:rsidR="00D15C52" w:rsidRPr="00D15C52" w:rsidRDefault="00D15C52" w:rsidP="006C03A4">
      <w:pPr>
        <w:keepNext/>
        <w:spacing w:after="0" w:line="360" w:lineRule="auto"/>
        <w:ind w:firstLine="709"/>
        <w:outlineLvl w:val="2"/>
        <w:rPr>
          <w:rFonts w:ascii="Times New Roman" w:eastAsia="Calibri" w:hAnsi="Times New Roman" w:cs="Times New Roman"/>
          <w:b/>
          <w:sz w:val="28"/>
          <w:szCs w:val="20"/>
          <w:lang w:eastAsia="ru-RU"/>
        </w:rPr>
      </w:pPr>
    </w:p>
    <w:p w:rsidR="00DD6C9F" w:rsidRPr="00D15C52" w:rsidRDefault="00DD6C9F" w:rsidP="006C03A4">
      <w:pPr>
        <w:shd w:val="clear" w:color="auto" w:fill="FFFFFF"/>
        <w:spacing w:after="0" w:line="360" w:lineRule="auto"/>
        <w:ind w:firstLine="709"/>
        <w:jc w:val="both"/>
        <w:rPr>
          <w:rFonts w:ascii="Times New Roman" w:hAnsi="Times New Roman" w:cs="Times New Roman"/>
          <w:color w:val="222222"/>
          <w:sz w:val="28"/>
          <w:szCs w:val="28"/>
          <w:shd w:val="clear" w:color="auto" w:fill="FFFFFF"/>
          <w:lang w:val="ru-RU"/>
        </w:rPr>
      </w:pPr>
      <w:r w:rsidRPr="00174356">
        <w:rPr>
          <w:rFonts w:ascii="Times New Roman" w:hAnsi="Times New Roman" w:cs="Times New Roman"/>
          <w:color w:val="222222"/>
          <w:sz w:val="28"/>
          <w:szCs w:val="28"/>
          <w:shd w:val="clear" w:color="auto" w:fill="FFFFFF"/>
        </w:rPr>
        <w:t>Штучні нейронні мережі були створені для розуміння, відтворення та моделювання структури мозку та здатності біологічної нервової системи вчитися та виправляти помилки</w:t>
      </w:r>
      <w:r w:rsidR="00660752">
        <w:rPr>
          <w:rFonts w:ascii="Times New Roman" w:hAnsi="Times New Roman" w:cs="Times New Roman"/>
          <w:color w:val="222222"/>
          <w:sz w:val="28"/>
          <w:szCs w:val="28"/>
          <w:shd w:val="clear" w:color="auto" w:fill="FFFFFF"/>
        </w:rPr>
        <w:t xml:space="preserve"> </w:t>
      </w:r>
      <w:r w:rsidR="00660752" w:rsidRPr="00660752">
        <w:rPr>
          <w:rFonts w:ascii="Times New Roman" w:hAnsi="Times New Roman" w:cs="Times New Roman"/>
          <w:color w:val="222222"/>
          <w:sz w:val="28"/>
          <w:szCs w:val="28"/>
          <w:shd w:val="clear" w:color="auto" w:fill="FFFFFF"/>
        </w:rPr>
        <w:t>[</w:t>
      </w:r>
      <w:r w:rsidR="00660752">
        <w:rPr>
          <w:rFonts w:ascii="Times New Roman" w:hAnsi="Times New Roman" w:cs="Times New Roman"/>
          <w:color w:val="222222"/>
          <w:sz w:val="28"/>
          <w:szCs w:val="28"/>
          <w:shd w:val="clear" w:color="auto" w:fill="FFFFFF"/>
        </w:rPr>
        <w:t>18</w:t>
      </w:r>
      <w:r w:rsidR="00660752" w:rsidRPr="00660752">
        <w:rPr>
          <w:rFonts w:ascii="Times New Roman" w:hAnsi="Times New Roman" w:cs="Times New Roman"/>
          <w:color w:val="222222"/>
          <w:sz w:val="28"/>
          <w:szCs w:val="28"/>
          <w:shd w:val="clear" w:color="auto" w:fill="FFFFFF"/>
        </w:rPr>
        <w:t>]</w:t>
      </w:r>
      <w:r w:rsidRPr="00174356">
        <w:rPr>
          <w:rFonts w:ascii="Times New Roman" w:hAnsi="Times New Roman" w:cs="Times New Roman"/>
          <w:color w:val="222222"/>
          <w:sz w:val="28"/>
          <w:szCs w:val="28"/>
          <w:shd w:val="clear" w:color="auto" w:fill="FFFFFF"/>
        </w:rPr>
        <w:t xml:space="preserve">. Кожен нейрон у такій мережі обробляє лише ті сигнали, які він періодично отримує, та сигнали, які він періодично надсилає іншим. </w:t>
      </w:r>
      <w:r w:rsidRPr="00DD6C9F">
        <w:rPr>
          <w:rFonts w:ascii="Times New Roman" w:hAnsi="Times New Roman" w:cs="Times New Roman"/>
          <w:color w:val="222222"/>
          <w:sz w:val="28"/>
          <w:szCs w:val="28"/>
          <w:shd w:val="clear" w:color="auto" w:fill="FFFFFF"/>
          <w:lang w:val="ru-RU"/>
        </w:rPr>
        <w:t xml:space="preserve">Таким чином, результат ("банкрутство" чи </w:t>
      </w:r>
      <w:r w:rsidR="001A3E88">
        <w:rPr>
          <w:rFonts w:ascii="Times New Roman" w:hAnsi="Times New Roman" w:cs="Times New Roman"/>
          <w:color w:val="222222"/>
          <w:sz w:val="28"/>
          <w:szCs w:val="28"/>
          <w:shd w:val="clear" w:color="auto" w:fill="FFFFFF"/>
          <w:lang w:val="ru-RU"/>
        </w:rPr>
        <w:t>"не</w:t>
      </w:r>
      <w:r w:rsidRPr="00DD6C9F">
        <w:rPr>
          <w:rFonts w:ascii="Times New Roman" w:hAnsi="Times New Roman" w:cs="Times New Roman"/>
          <w:color w:val="222222"/>
          <w:sz w:val="28"/>
          <w:szCs w:val="28"/>
          <w:shd w:val="clear" w:color="auto" w:fill="FFFFFF"/>
          <w:lang w:val="ru-RU"/>
        </w:rPr>
        <w:t>банкрутство") генерує</w:t>
      </w:r>
      <w:r w:rsidR="008A1D9F">
        <w:rPr>
          <w:rFonts w:ascii="Times New Roman" w:hAnsi="Times New Roman" w:cs="Times New Roman"/>
          <w:color w:val="222222"/>
          <w:sz w:val="28"/>
          <w:szCs w:val="28"/>
          <w:shd w:val="clear" w:color="auto" w:fill="FFFFFF"/>
          <w:lang w:val="ru-RU"/>
        </w:rPr>
        <w:t>ться та відображається (рис. 2.3</w:t>
      </w:r>
      <w:r w:rsidRPr="00DD6C9F">
        <w:rPr>
          <w:rFonts w:ascii="Times New Roman" w:hAnsi="Times New Roman" w:cs="Times New Roman"/>
          <w:color w:val="222222"/>
          <w:sz w:val="28"/>
          <w:szCs w:val="28"/>
          <w:shd w:val="clear" w:color="auto" w:fill="FFFFFF"/>
          <w:lang w:val="ru-RU"/>
        </w:rPr>
        <w:t>).</w:t>
      </w:r>
    </w:p>
    <w:p w:rsidR="00D15C52" w:rsidRPr="00D15C52" w:rsidRDefault="00D15C52" w:rsidP="001A3E88">
      <w:pPr>
        <w:shd w:val="clear" w:color="auto" w:fill="FFFFFF"/>
        <w:spacing w:after="0" w:line="240" w:lineRule="auto"/>
        <w:jc w:val="both"/>
        <w:rPr>
          <w:rFonts w:ascii="Times New Roman" w:hAnsi="Times New Roman" w:cs="Times New Roman"/>
          <w:color w:val="222222"/>
          <w:sz w:val="24"/>
          <w:szCs w:val="24"/>
          <w:shd w:val="clear" w:color="auto" w:fill="FFFFFF"/>
          <w:lang w:val="ru-RU"/>
        </w:rPr>
      </w:pPr>
      <w:r w:rsidRPr="00D15C52">
        <w:rPr>
          <w:rFonts w:ascii="Times New Roman" w:hAnsi="Times New Roman" w:cs="Times New Roman"/>
          <w:noProof/>
          <w:sz w:val="28"/>
          <w:lang w:val="ru-RU" w:eastAsia="ru-RU"/>
        </w:rPr>
        <w:lastRenderedPageBreak/>
        <w:drawing>
          <wp:inline distT="0" distB="0" distL="0" distR="0" wp14:anchorId="788A8EF9" wp14:editId="769BF199">
            <wp:extent cx="5798579" cy="2867025"/>
            <wp:effectExtent l="0" t="0" r="0" b="0"/>
            <wp:docPr id="13" name="Рисунок 13" descr="Картинки по запросу багатошаровий перцептр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багатошаровий перцептрон"/>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10000" cy="2872672"/>
                    </a:xfrm>
                    <a:prstGeom prst="rect">
                      <a:avLst/>
                    </a:prstGeom>
                    <a:noFill/>
                    <a:ln>
                      <a:noFill/>
                    </a:ln>
                  </pic:spPr>
                </pic:pic>
              </a:graphicData>
            </a:graphic>
          </wp:inline>
        </w:drawing>
      </w:r>
    </w:p>
    <w:p w:rsidR="00D15C52" w:rsidRPr="00D15C52" w:rsidRDefault="00D15C52" w:rsidP="006C03A4">
      <w:pPr>
        <w:shd w:val="clear" w:color="auto" w:fill="FFFFFF"/>
        <w:spacing w:before="240" w:after="0" w:line="360" w:lineRule="auto"/>
        <w:ind w:firstLine="709"/>
        <w:jc w:val="center"/>
        <w:rPr>
          <w:rFonts w:ascii="Times New Roman" w:hAnsi="Times New Roman" w:cs="Times New Roman"/>
          <w:color w:val="222222"/>
          <w:sz w:val="28"/>
          <w:szCs w:val="24"/>
          <w:shd w:val="clear" w:color="auto" w:fill="FFFFFF"/>
          <w:lang w:val="ru-RU"/>
        </w:rPr>
      </w:pPr>
      <w:r w:rsidRPr="00D15C52">
        <w:rPr>
          <w:rFonts w:ascii="Times New Roman" w:hAnsi="Times New Roman" w:cs="Times New Roman"/>
          <w:color w:val="222222"/>
          <w:sz w:val="28"/>
          <w:szCs w:val="24"/>
          <w:shd w:val="clear" w:color="auto" w:fill="FFFFFF"/>
          <w:lang w:val="ru-RU"/>
        </w:rPr>
        <w:t>Рисунок 2.</w:t>
      </w:r>
      <w:r w:rsidR="00E2558F">
        <w:rPr>
          <w:rFonts w:ascii="Times New Roman" w:hAnsi="Times New Roman" w:cs="Times New Roman"/>
          <w:color w:val="222222"/>
          <w:sz w:val="28"/>
          <w:szCs w:val="24"/>
          <w:shd w:val="clear" w:color="auto" w:fill="FFFFFF"/>
          <w:lang w:val="ru-RU"/>
        </w:rPr>
        <w:t>3</w:t>
      </w:r>
      <w:r w:rsidRPr="00D15C52">
        <w:rPr>
          <w:rFonts w:ascii="Times New Roman" w:hAnsi="Times New Roman" w:cs="Times New Roman"/>
          <w:color w:val="222222"/>
          <w:sz w:val="28"/>
          <w:szCs w:val="24"/>
          <w:shd w:val="clear" w:color="auto" w:fill="FFFFFF"/>
          <w:lang w:val="ru-RU"/>
        </w:rPr>
        <w:t xml:space="preserve"> - </w:t>
      </w:r>
      <w:proofErr w:type="gramStart"/>
      <w:r w:rsidRPr="00D15C52">
        <w:rPr>
          <w:rFonts w:ascii="Times New Roman" w:hAnsi="Times New Roman" w:cs="Times New Roman"/>
          <w:color w:val="222222"/>
          <w:sz w:val="28"/>
          <w:szCs w:val="24"/>
          <w:shd w:val="clear" w:color="auto" w:fill="FFFFFF"/>
          <w:lang w:val="ru-RU"/>
        </w:rPr>
        <w:t>Арх</w:t>
      </w:r>
      <w:proofErr w:type="gramEnd"/>
      <w:r w:rsidRPr="00D15C52">
        <w:rPr>
          <w:rFonts w:ascii="Times New Roman" w:hAnsi="Times New Roman" w:cs="Times New Roman"/>
          <w:color w:val="222222"/>
          <w:sz w:val="28"/>
          <w:szCs w:val="24"/>
          <w:shd w:val="clear" w:color="auto" w:fill="FFFFFF"/>
          <w:lang w:val="ru-RU"/>
        </w:rPr>
        <w:t>ітектура штучної нейронної мережі</w:t>
      </w:r>
    </w:p>
    <w:p w:rsidR="00DD6C9F" w:rsidRPr="00DD6C9F" w:rsidRDefault="00DD6C9F" w:rsidP="006C03A4">
      <w:pPr>
        <w:shd w:val="clear" w:color="auto" w:fill="FFFFFF"/>
        <w:spacing w:after="0" w:line="360" w:lineRule="auto"/>
        <w:ind w:firstLine="709"/>
        <w:jc w:val="both"/>
        <w:rPr>
          <w:rFonts w:ascii="Times New Roman" w:hAnsi="Times New Roman" w:cs="Times New Roman"/>
          <w:color w:val="222222"/>
          <w:sz w:val="28"/>
          <w:szCs w:val="24"/>
          <w:shd w:val="clear" w:color="auto" w:fill="FFFFFF"/>
          <w:lang w:val="ru-RU"/>
        </w:rPr>
      </w:pPr>
      <w:r w:rsidRPr="00DD6C9F">
        <w:rPr>
          <w:rFonts w:ascii="Times New Roman" w:hAnsi="Times New Roman" w:cs="Times New Roman"/>
          <w:color w:val="222222"/>
          <w:sz w:val="28"/>
          <w:szCs w:val="24"/>
          <w:shd w:val="clear" w:color="auto" w:fill="FFFFFF"/>
          <w:lang w:val="ru-RU"/>
        </w:rPr>
        <w:t xml:space="preserve">Існує два типи алгоритмів навчання нейронних мереж: керований (навчання </w:t>
      </w:r>
      <w:r>
        <w:rPr>
          <w:rFonts w:ascii="Times New Roman" w:hAnsi="Times New Roman" w:cs="Times New Roman"/>
          <w:color w:val="222222"/>
          <w:sz w:val="28"/>
          <w:szCs w:val="24"/>
          <w:shd w:val="clear" w:color="auto" w:fill="FFFFFF"/>
          <w:lang w:val="ru-RU"/>
        </w:rPr>
        <w:t>з вчителем</w:t>
      </w:r>
      <w:r w:rsidRPr="00DD6C9F">
        <w:rPr>
          <w:rFonts w:ascii="Times New Roman" w:hAnsi="Times New Roman" w:cs="Times New Roman"/>
          <w:color w:val="222222"/>
          <w:sz w:val="28"/>
          <w:szCs w:val="24"/>
          <w:shd w:val="clear" w:color="auto" w:fill="FFFFFF"/>
          <w:lang w:val="ru-RU"/>
        </w:rPr>
        <w:t xml:space="preserve">) та некерований (без </w:t>
      </w:r>
      <w:r>
        <w:rPr>
          <w:rFonts w:ascii="Times New Roman" w:hAnsi="Times New Roman" w:cs="Times New Roman"/>
          <w:color w:val="222222"/>
          <w:sz w:val="28"/>
          <w:szCs w:val="24"/>
          <w:shd w:val="clear" w:color="auto" w:fill="FFFFFF"/>
          <w:lang w:val="ru-RU"/>
        </w:rPr>
        <w:t>у</w:t>
      </w:r>
      <w:r w:rsidRPr="00DD6C9F">
        <w:rPr>
          <w:rFonts w:ascii="Times New Roman" w:hAnsi="Times New Roman" w:cs="Times New Roman"/>
          <w:color w:val="222222"/>
          <w:sz w:val="28"/>
          <w:szCs w:val="24"/>
          <w:shd w:val="clear" w:color="auto" w:fill="FFFFFF"/>
          <w:lang w:val="ru-RU"/>
        </w:rPr>
        <w:t xml:space="preserve">чителя). Навчання </w:t>
      </w:r>
      <w:r>
        <w:rPr>
          <w:rFonts w:ascii="Times New Roman" w:hAnsi="Times New Roman" w:cs="Times New Roman"/>
          <w:color w:val="222222"/>
          <w:sz w:val="28"/>
          <w:szCs w:val="24"/>
          <w:shd w:val="clear" w:color="auto" w:fill="FFFFFF"/>
          <w:lang w:val="ru-RU"/>
        </w:rPr>
        <w:t xml:space="preserve">з </w:t>
      </w:r>
      <w:r w:rsidRPr="00DD6C9F">
        <w:rPr>
          <w:rFonts w:ascii="Times New Roman" w:hAnsi="Times New Roman" w:cs="Times New Roman"/>
          <w:color w:val="222222"/>
          <w:sz w:val="28"/>
          <w:szCs w:val="24"/>
          <w:shd w:val="clear" w:color="auto" w:fill="FFFFFF"/>
          <w:lang w:val="ru-RU"/>
        </w:rPr>
        <w:t>вчител</w:t>
      </w:r>
      <w:r>
        <w:rPr>
          <w:rFonts w:ascii="Times New Roman" w:hAnsi="Times New Roman" w:cs="Times New Roman"/>
          <w:color w:val="222222"/>
          <w:sz w:val="28"/>
          <w:szCs w:val="24"/>
          <w:shd w:val="clear" w:color="auto" w:fill="FFFFFF"/>
          <w:lang w:val="ru-RU"/>
        </w:rPr>
        <w:t>ем</w:t>
      </w:r>
      <w:r w:rsidRPr="00DD6C9F">
        <w:rPr>
          <w:rFonts w:ascii="Times New Roman" w:hAnsi="Times New Roman" w:cs="Times New Roman"/>
          <w:color w:val="222222"/>
          <w:sz w:val="28"/>
          <w:szCs w:val="24"/>
          <w:shd w:val="clear" w:color="auto" w:fill="FFFFFF"/>
          <w:lang w:val="ru-RU"/>
        </w:rPr>
        <w:t xml:space="preserve"> є найбільш поширеним.</w:t>
      </w:r>
    </w:p>
    <w:p w:rsidR="00DD6C9F" w:rsidRPr="00D15C52" w:rsidRDefault="00DD6C9F" w:rsidP="006C03A4">
      <w:pPr>
        <w:shd w:val="clear" w:color="auto" w:fill="FFFFFF"/>
        <w:spacing w:after="0" w:line="360" w:lineRule="auto"/>
        <w:ind w:firstLine="709"/>
        <w:jc w:val="both"/>
        <w:rPr>
          <w:rFonts w:ascii="Times New Roman" w:hAnsi="Times New Roman" w:cs="Times New Roman"/>
          <w:color w:val="222222"/>
          <w:sz w:val="28"/>
          <w:szCs w:val="28"/>
          <w:shd w:val="clear" w:color="auto" w:fill="FFFFFF"/>
        </w:rPr>
      </w:pPr>
      <w:r w:rsidRPr="00D15C52">
        <w:rPr>
          <w:rFonts w:ascii="Times New Roman" w:hAnsi="Times New Roman" w:cs="Times New Roman"/>
          <w:color w:val="222222"/>
          <w:sz w:val="28"/>
          <w:szCs w:val="28"/>
          <w:shd w:val="clear" w:color="auto" w:fill="FFFFFF"/>
          <w:lang w:val="ru-RU"/>
        </w:rPr>
        <w:t xml:space="preserve">Більшість вчених, які </w:t>
      </w:r>
      <w:proofErr w:type="gramStart"/>
      <w:r w:rsidRPr="00D15C52">
        <w:rPr>
          <w:rFonts w:ascii="Times New Roman" w:hAnsi="Times New Roman" w:cs="Times New Roman"/>
          <w:color w:val="222222"/>
          <w:sz w:val="28"/>
          <w:szCs w:val="28"/>
          <w:shd w:val="clear" w:color="auto" w:fill="FFFFFF"/>
          <w:lang w:val="ru-RU"/>
        </w:rPr>
        <w:t>досл</w:t>
      </w:r>
      <w:proofErr w:type="gramEnd"/>
      <w:r w:rsidRPr="00D15C52">
        <w:rPr>
          <w:rFonts w:ascii="Times New Roman" w:hAnsi="Times New Roman" w:cs="Times New Roman"/>
          <w:color w:val="222222"/>
          <w:sz w:val="28"/>
          <w:szCs w:val="28"/>
          <w:shd w:val="clear" w:color="auto" w:fill="FFFFFF"/>
          <w:lang w:val="ru-RU"/>
        </w:rPr>
        <w:t>іджували проблему прогнозування банкрутства, доходили висновку, що нейронні мережі значно більш точніші для прогнозу, аніж класичні статистичні підходи.</w:t>
      </w:r>
    </w:p>
    <w:p w:rsidR="00DD6C9F" w:rsidRPr="00DD6C9F" w:rsidRDefault="00DD6C9F" w:rsidP="006C03A4">
      <w:pPr>
        <w:shd w:val="clear" w:color="auto" w:fill="FFFFFF"/>
        <w:spacing w:after="0" w:line="360" w:lineRule="auto"/>
        <w:ind w:firstLine="709"/>
        <w:jc w:val="both"/>
        <w:rPr>
          <w:rFonts w:ascii="Times New Roman" w:hAnsi="Times New Roman" w:cs="Times New Roman"/>
          <w:color w:val="222222"/>
          <w:sz w:val="28"/>
          <w:szCs w:val="24"/>
          <w:shd w:val="clear" w:color="auto" w:fill="FFFFFF"/>
          <w:lang w:val="ru-RU"/>
        </w:rPr>
      </w:pPr>
      <w:r w:rsidRPr="00DD6C9F">
        <w:rPr>
          <w:rFonts w:ascii="Times New Roman" w:hAnsi="Times New Roman" w:cs="Times New Roman"/>
          <w:color w:val="222222"/>
          <w:sz w:val="28"/>
          <w:szCs w:val="24"/>
          <w:shd w:val="clear" w:color="auto" w:fill="FFFFFF"/>
          <w:lang w:val="ru-RU"/>
        </w:rPr>
        <w:t xml:space="preserve">Алгоритм </w:t>
      </w:r>
      <w:r>
        <w:rPr>
          <w:rFonts w:ascii="Times New Roman" w:hAnsi="Times New Roman" w:cs="Times New Roman"/>
          <w:color w:val="222222"/>
          <w:sz w:val="28"/>
          <w:szCs w:val="24"/>
          <w:shd w:val="clear" w:color="auto" w:fill="FFFFFF"/>
          <w:lang w:val="ru-RU"/>
        </w:rPr>
        <w:t>складається з наступних етапів</w:t>
      </w:r>
      <w:r w:rsidR="00660752" w:rsidRPr="00660752">
        <w:rPr>
          <w:rFonts w:ascii="Times New Roman" w:hAnsi="Times New Roman" w:cs="Times New Roman"/>
          <w:color w:val="222222"/>
          <w:sz w:val="28"/>
          <w:szCs w:val="24"/>
          <w:shd w:val="clear" w:color="auto" w:fill="FFFFFF"/>
          <w:lang w:val="ru-RU"/>
        </w:rPr>
        <w:t xml:space="preserve"> [</w:t>
      </w:r>
      <w:r w:rsidR="00660752">
        <w:rPr>
          <w:rFonts w:ascii="Times New Roman" w:hAnsi="Times New Roman" w:cs="Times New Roman"/>
          <w:color w:val="222222"/>
          <w:sz w:val="28"/>
          <w:szCs w:val="24"/>
          <w:shd w:val="clear" w:color="auto" w:fill="FFFFFF"/>
          <w:lang w:val="ru-RU"/>
        </w:rPr>
        <w:t>18</w:t>
      </w:r>
      <w:r w:rsidR="00660752" w:rsidRPr="00660752">
        <w:rPr>
          <w:rFonts w:ascii="Times New Roman" w:hAnsi="Times New Roman" w:cs="Times New Roman"/>
          <w:color w:val="222222"/>
          <w:sz w:val="28"/>
          <w:szCs w:val="24"/>
          <w:shd w:val="clear" w:color="auto" w:fill="FFFFFF"/>
          <w:lang w:val="ru-RU"/>
        </w:rPr>
        <w:t>]</w:t>
      </w:r>
      <w:r>
        <w:rPr>
          <w:rFonts w:ascii="Times New Roman" w:hAnsi="Times New Roman" w:cs="Times New Roman"/>
          <w:color w:val="222222"/>
          <w:sz w:val="28"/>
          <w:szCs w:val="24"/>
          <w:shd w:val="clear" w:color="auto" w:fill="FFFFFF"/>
          <w:lang w:val="ru-RU"/>
        </w:rPr>
        <w:t>:</w:t>
      </w:r>
    </w:p>
    <w:p w:rsidR="00DD6C9F" w:rsidRDefault="00DD6C9F" w:rsidP="006C03A4">
      <w:pPr>
        <w:numPr>
          <w:ilvl w:val="0"/>
          <w:numId w:val="19"/>
        </w:numPr>
        <w:spacing w:after="0" w:line="360" w:lineRule="auto"/>
        <w:ind w:left="0" w:firstLine="709"/>
        <w:jc w:val="both"/>
        <w:rPr>
          <w:rFonts w:ascii="Times New Roman" w:hAnsi="Times New Roman"/>
          <w:sz w:val="28"/>
          <w:lang w:val="ru-RU"/>
        </w:rPr>
      </w:pPr>
      <w:r w:rsidRPr="00DD6C9F">
        <w:rPr>
          <w:rFonts w:ascii="Times New Roman" w:hAnsi="Times New Roman" w:cs="Times New Roman"/>
          <w:color w:val="222222"/>
          <w:sz w:val="28"/>
          <w:szCs w:val="24"/>
          <w:shd w:val="clear" w:color="auto" w:fill="FFFFFF"/>
          <w:lang w:val="ru-RU"/>
        </w:rPr>
        <w:t>встанов</w:t>
      </w:r>
      <w:r w:rsidR="00660752">
        <w:rPr>
          <w:rFonts w:ascii="Times New Roman" w:hAnsi="Times New Roman" w:cs="Times New Roman"/>
          <w:color w:val="222222"/>
          <w:sz w:val="28"/>
          <w:szCs w:val="24"/>
          <w:shd w:val="clear" w:color="auto" w:fill="FFFFFF"/>
          <w:lang w:val="ru-RU"/>
        </w:rPr>
        <w:t>люється</w:t>
      </w:r>
      <w:r w:rsidRPr="00DD6C9F">
        <w:rPr>
          <w:rFonts w:ascii="Times New Roman" w:hAnsi="Times New Roman" w:cs="Times New Roman"/>
          <w:color w:val="222222"/>
          <w:sz w:val="28"/>
          <w:szCs w:val="24"/>
          <w:shd w:val="clear" w:color="auto" w:fill="FFFFFF"/>
          <w:lang w:val="ru-RU"/>
        </w:rPr>
        <w:t xml:space="preserve"> крок навчання </w:t>
      </w:r>
      <w:r w:rsidR="00590DF0">
        <w:rPr>
          <w:rFonts w:ascii="Times New Roman" w:hAnsi="Times New Roman"/>
          <w:sz w:val="28"/>
          <w:lang w:val="en-US"/>
        </w:rPr>
        <w:t>a</w:t>
      </w:r>
      <w:r w:rsidR="00590DF0" w:rsidRPr="00590DF0">
        <w:rPr>
          <w:rFonts w:ascii="Times New Roman" w:hAnsi="Times New Roman"/>
          <w:sz w:val="28"/>
          <w:lang w:val="ru-RU"/>
        </w:rPr>
        <w:t xml:space="preserve"> </w:t>
      </w:r>
      <w:r w:rsidRPr="00DD6C9F">
        <w:rPr>
          <w:rFonts w:ascii="Times New Roman" w:hAnsi="Times New Roman" w:cs="Times New Roman"/>
          <w:color w:val="222222"/>
          <w:sz w:val="28"/>
          <w:szCs w:val="24"/>
          <w:shd w:val="clear" w:color="auto" w:fill="FFFFFF"/>
          <w:lang w:val="ru-RU"/>
        </w:rPr>
        <w:t xml:space="preserve">та кількість </w:t>
      </w:r>
      <w:r>
        <w:rPr>
          <w:rFonts w:ascii="Times New Roman" w:hAnsi="Times New Roman" w:cs="Times New Roman"/>
          <w:color w:val="222222"/>
          <w:sz w:val="28"/>
          <w:szCs w:val="24"/>
          <w:shd w:val="clear" w:color="auto" w:fill="FFFFFF"/>
        </w:rPr>
        <w:t>ітерацій</w:t>
      </w:r>
      <w:r w:rsidRPr="00DD6C9F">
        <w:rPr>
          <w:rFonts w:ascii="Times New Roman" w:hAnsi="Times New Roman" w:cs="Times New Roman"/>
          <w:color w:val="222222"/>
          <w:sz w:val="28"/>
          <w:szCs w:val="24"/>
          <w:shd w:val="clear" w:color="auto" w:fill="FFFFFF"/>
          <w:lang w:val="ru-RU"/>
        </w:rPr>
        <w:t xml:space="preserve"> N;</w:t>
      </w:r>
    </w:p>
    <w:p w:rsidR="00D15C52" w:rsidRPr="00D15C52" w:rsidRDefault="00D15C52" w:rsidP="006C03A4">
      <w:pPr>
        <w:numPr>
          <w:ilvl w:val="0"/>
          <w:numId w:val="19"/>
        </w:numPr>
        <w:spacing w:after="0" w:line="360" w:lineRule="auto"/>
        <w:ind w:left="0" w:firstLine="709"/>
        <w:jc w:val="both"/>
        <w:rPr>
          <w:rFonts w:ascii="Times New Roman" w:hAnsi="Times New Roman"/>
          <w:sz w:val="28"/>
          <w:lang w:val="ru-RU"/>
        </w:rPr>
      </w:pPr>
      <w:r w:rsidRPr="00D15C52">
        <w:rPr>
          <w:rFonts w:ascii="Times New Roman" w:hAnsi="Times New Roman"/>
          <w:sz w:val="28"/>
          <w:lang w:val="ru-RU"/>
        </w:rPr>
        <w:t>вагові коефіцієнти та пороги НМ ініціалізуються випадковим чином;</w:t>
      </w:r>
    </w:p>
    <w:p w:rsidR="00D15C52" w:rsidRPr="00D15C52" w:rsidRDefault="00D15C52" w:rsidP="006C03A4">
      <w:pPr>
        <w:numPr>
          <w:ilvl w:val="0"/>
          <w:numId w:val="19"/>
        </w:numPr>
        <w:spacing w:after="0" w:line="360" w:lineRule="auto"/>
        <w:ind w:left="0" w:firstLine="709"/>
        <w:jc w:val="both"/>
        <w:rPr>
          <w:rFonts w:ascii="Times New Roman" w:hAnsi="Times New Roman"/>
          <w:sz w:val="28"/>
          <w:lang w:val="ru-RU"/>
        </w:rPr>
      </w:pPr>
      <w:proofErr w:type="gramStart"/>
      <w:r w:rsidRPr="00D15C52">
        <w:rPr>
          <w:rFonts w:ascii="Times New Roman" w:hAnsi="Times New Roman"/>
          <w:sz w:val="28"/>
          <w:lang w:val="ru-RU"/>
        </w:rPr>
        <w:t>посл</w:t>
      </w:r>
      <w:proofErr w:type="gramEnd"/>
      <w:r w:rsidRPr="00D15C52">
        <w:rPr>
          <w:rFonts w:ascii="Times New Roman" w:hAnsi="Times New Roman"/>
          <w:sz w:val="28"/>
          <w:lang w:val="ru-RU"/>
        </w:rPr>
        <w:t xml:space="preserve">ідовно на вхід НМ подаються навчальні вектори з </w:t>
      </w:r>
      <w:r w:rsidR="00D66FE2">
        <w:rPr>
          <w:rFonts w:ascii="Times New Roman" w:hAnsi="Times New Roman"/>
          <w:sz w:val="28"/>
          <w:lang w:val="ru-RU"/>
        </w:rPr>
        <w:t>тренувальної</w:t>
      </w:r>
      <w:r w:rsidRPr="00D15C52">
        <w:rPr>
          <w:rFonts w:ascii="Times New Roman" w:hAnsi="Times New Roman"/>
          <w:sz w:val="28"/>
          <w:lang w:val="ru-RU"/>
        </w:rPr>
        <w:t xml:space="preserve"> вибірки. Для кожного навчального вектора виконуються </w:t>
      </w:r>
      <w:r w:rsidR="00D66FE2">
        <w:rPr>
          <w:rFonts w:ascii="Times New Roman" w:hAnsi="Times New Roman"/>
          <w:sz w:val="28"/>
          <w:lang w:val="ru-RU"/>
        </w:rPr>
        <w:t>такі</w:t>
      </w:r>
      <w:r w:rsidRPr="00D15C52">
        <w:rPr>
          <w:rFonts w:ascii="Times New Roman" w:hAnsi="Times New Roman"/>
          <w:sz w:val="28"/>
          <w:lang w:val="ru-RU"/>
        </w:rPr>
        <w:t xml:space="preserve"> дії:</w:t>
      </w:r>
      <w:r w:rsidRPr="00D15C52">
        <w:rPr>
          <w:rFonts w:ascii="Times New Roman" w:hAnsi="Times New Roman"/>
          <w:sz w:val="28"/>
        </w:rPr>
        <w:t xml:space="preserve"> в</w:t>
      </w:r>
      <w:r w:rsidRPr="00D15C52">
        <w:rPr>
          <w:rFonts w:ascii="Times New Roman" w:hAnsi="Times New Roman"/>
          <w:sz w:val="28"/>
          <w:lang w:val="ru-RU"/>
        </w:rPr>
        <w:t xml:space="preserve">иконується етап прямого поширення вхідного навчального вектора по НМ, </w:t>
      </w:r>
      <w:r w:rsidRPr="00D15C52">
        <w:rPr>
          <w:rFonts w:ascii="Times New Roman" w:hAnsi="Times New Roman"/>
          <w:sz w:val="28"/>
        </w:rPr>
        <w:t>п</w:t>
      </w:r>
      <w:r w:rsidRPr="00D15C52">
        <w:rPr>
          <w:rFonts w:ascii="Times New Roman" w:hAnsi="Times New Roman"/>
          <w:sz w:val="28"/>
          <w:lang w:val="ru-RU"/>
        </w:rPr>
        <w:t>ри цьому обчислюються вихідні значення всіх нейроні</w:t>
      </w:r>
      <w:proofErr w:type="gramStart"/>
      <w:r w:rsidRPr="00D15C52">
        <w:rPr>
          <w:rFonts w:ascii="Times New Roman" w:hAnsi="Times New Roman"/>
          <w:sz w:val="28"/>
          <w:lang w:val="ru-RU"/>
        </w:rPr>
        <w:t>в</w:t>
      </w:r>
      <w:proofErr w:type="gramEnd"/>
      <w:r w:rsidRPr="00D15C52">
        <w:rPr>
          <w:rFonts w:ascii="Times New Roman" w:hAnsi="Times New Roman"/>
          <w:sz w:val="28"/>
          <w:lang w:val="ru-RU"/>
        </w:rPr>
        <w:t xml:space="preserve"> мережі</w:t>
      </w:r>
      <w:r w:rsidR="006C03A4">
        <w:rPr>
          <w:rFonts w:ascii="Times New Roman" w:hAnsi="Times New Roman"/>
          <w:sz w:val="28"/>
          <w:lang w:val="ru-RU"/>
        </w:rPr>
        <w:t>.</w:t>
      </w:r>
    </w:p>
    <w:p w:rsidR="00D15C52" w:rsidRPr="00D15C52" w:rsidRDefault="00D15C52" w:rsidP="006C03A4">
      <w:pPr>
        <w:spacing w:after="0" w:line="360" w:lineRule="auto"/>
        <w:ind w:firstLine="709"/>
        <w:jc w:val="both"/>
        <w:rPr>
          <w:rFonts w:ascii="Times New Roman" w:hAnsi="Times New Roman"/>
          <w:sz w:val="28"/>
          <w:lang w:val="ru-RU"/>
        </w:rPr>
      </w:pPr>
      <w:r w:rsidRPr="00D15C52">
        <w:rPr>
          <w:rFonts w:ascii="Times New Roman" w:hAnsi="Times New Roman"/>
          <w:sz w:val="28"/>
        </w:rPr>
        <w:t>В</w:t>
      </w:r>
      <w:r w:rsidRPr="00D15C52">
        <w:rPr>
          <w:rFonts w:ascii="Times New Roman" w:hAnsi="Times New Roman"/>
          <w:sz w:val="28"/>
          <w:lang w:val="ru-RU"/>
        </w:rPr>
        <w:t xml:space="preserve">иконується етап зворотного поширення ініціалізації, в результаті якого визначається помилка </w:t>
      </w:r>
      <w:r w:rsidRPr="00D15C52">
        <w:rPr>
          <w:rFonts w:ascii="Times New Roman" w:hAnsi="Times New Roman"/>
          <w:sz w:val="28"/>
          <w:lang w:val="ru-RU"/>
        </w:rPr>
        <w:sym w:font="Symbol" w:char="F06A"/>
      </w:r>
      <w:r w:rsidRPr="00D15C52">
        <w:rPr>
          <w:rFonts w:ascii="Times New Roman" w:hAnsi="Times New Roman"/>
          <w:sz w:val="28"/>
          <w:lang w:val="ru-RU"/>
        </w:rPr>
        <w:t xml:space="preserve"> нейронів усіх рівнів мережі.</w:t>
      </w:r>
    </w:p>
    <w:p w:rsidR="00D15C52" w:rsidRPr="006C03A4" w:rsidRDefault="00D15C52" w:rsidP="006C03A4">
      <w:pPr>
        <w:spacing w:after="0" w:line="360" w:lineRule="auto"/>
        <w:ind w:firstLine="709"/>
        <w:jc w:val="both"/>
        <w:rPr>
          <w:rFonts w:ascii="Times New Roman" w:hAnsi="Times New Roman"/>
          <w:sz w:val="28"/>
        </w:rPr>
      </w:pPr>
      <w:r w:rsidRPr="00D15C52">
        <w:rPr>
          <w:rFonts w:ascii="Times New Roman" w:hAnsi="Times New Roman"/>
          <w:sz w:val="28"/>
        </w:rPr>
        <w:t>Для кожного рівня НМ змінюються вагові</w:t>
      </w:r>
      <w:r w:rsidR="006C03A4">
        <w:rPr>
          <w:rFonts w:ascii="Times New Roman" w:hAnsi="Times New Roman"/>
          <w:sz w:val="28"/>
        </w:rPr>
        <w:t xml:space="preserve"> коефіцієнти і пороги нейронів.</w:t>
      </w:r>
    </w:p>
    <w:p w:rsidR="00D15C52" w:rsidRPr="00D15C52" w:rsidRDefault="00D15C52" w:rsidP="006C03A4">
      <w:pPr>
        <w:numPr>
          <w:ilvl w:val="0"/>
          <w:numId w:val="19"/>
        </w:numPr>
        <w:spacing w:after="0" w:line="360" w:lineRule="auto"/>
        <w:ind w:left="0" w:firstLine="709"/>
        <w:jc w:val="both"/>
        <w:rPr>
          <w:rFonts w:ascii="Times New Roman" w:hAnsi="Times New Roman"/>
          <w:sz w:val="28"/>
          <w:lang w:val="ru-RU"/>
        </w:rPr>
      </w:pPr>
      <w:r w:rsidRPr="00D15C52">
        <w:rPr>
          <w:rFonts w:ascii="Times New Roman" w:hAnsi="Times New Roman"/>
          <w:sz w:val="28"/>
          <w:lang w:val="ru-RU"/>
        </w:rPr>
        <w:t>обчислюється сумарна середньоквадратична помилка НМ</w:t>
      </w:r>
      <w:r w:rsidR="006C03A4">
        <w:rPr>
          <w:rFonts w:ascii="Times New Roman" w:hAnsi="Times New Roman"/>
          <w:sz w:val="28"/>
          <w:lang w:val="ru-RU"/>
        </w:rPr>
        <w:t>;</w:t>
      </w:r>
    </w:p>
    <w:p w:rsidR="00D15C52" w:rsidRPr="00D15C52" w:rsidRDefault="00D15C52" w:rsidP="006C03A4">
      <w:pPr>
        <w:numPr>
          <w:ilvl w:val="0"/>
          <w:numId w:val="19"/>
        </w:numPr>
        <w:spacing w:after="0" w:line="360" w:lineRule="auto"/>
        <w:ind w:left="0" w:firstLine="709"/>
        <w:jc w:val="both"/>
        <w:rPr>
          <w:rFonts w:ascii="Times New Roman" w:hAnsi="Times New Roman"/>
          <w:sz w:val="28"/>
          <w:lang w:val="ru-RU"/>
        </w:rPr>
      </w:pPr>
      <w:r w:rsidRPr="00D15C52">
        <w:rPr>
          <w:rFonts w:ascii="Times New Roman" w:hAnsi="Times New Roman"/>
          <w:sz w:val="28"/>
          <w:lang w:val="ru-RU"/>
        </w:rPr>
        <w:t xml:space="preserve">якщо </w:t>
      </w:r>
      <w:r w:rsidRPr="00D15C52">
        <w:rPr>
          <w:rFonts w:ascii="Times New Roman" w:hAnsi="Times New Roman"/>
          <w:sz w:val="28"/>
        </w:rPr>
        <w:t xml:space="preserve">кількість ітерацій </w:t>
      </w:r>
      <w:r w:rsidRPr="00D15C52">
        <w:rPr>
          <w:rFonts w:ascii="Times New Roman" w:hAnsi="Times New Roman"/>
          <w:sz w:val="28"/>
          <w:lang w:val="ru-RU"/>
        </w:rPr>
        <w:t>&lt;</w:t>
      </w:r>
      <w:r w:rsidRPr="00D15C52">
        <w:rPr>
          <w:rFonts w:ascii="Times New Roman" w:hAnsi="Times New Roman"/>
          <w:sz w:val="28"/>
          <w:lang w:val="en-US"/>
        </w:rPr>
        <w:t>N</w:t>
      </w:r>
      <w:r w:rsidRPr="00D15C52">
        <w:rPr>
          <w:rFonts w:ascii="Times New Roman" w:hAnsi="Times New Roman"/>
          <w:sz w:val="28"/>
          <w:lang w:val="ru-RU"/>
        </w:rPr>
        <w:t>, то здійснюється перехід до кроку 3, в іншому випадку робота цього алгоритму завершується.</w:t>
      </w:r>
    </w:p>
    <w:p w:rsidR="009065AC" w:rsidRDefault="009065AC" w:rsidP="006C03A4">
      <w:pPr>
        <w:spacing w:after="0" w:line="360" w:lineRule="auto"/>
        <w:ind w:firstLine="709"/>
        <w:jc w:val="both"/>
        <w:rPr>
          <w:rFonts w:ascii="Times New Roman" w:hAnsi="Times New Roman" w:cs="Times New Roman"/>
          <w:color w:val="222222"/>
          <w:sz w:val="28"/>
          <w:szCs w:val="24"/>
          <w:shd w:val="clear" w:color="auto" w:fill="FFFFFF"/>
          <w:lang w:val="ru-RU"/>
        </w:rPr>
      </w:pPr>
      <w:r w:rsidRPr="009065AC">
        <w:rPr>
          <w:rFonts w:ascii="Times New Roman" w:hAnsi="Times New Roman" w:cs="Times New Roman"/>
          <w:color w:val="222222"/>
          <w:sz w:val="28"/>
          <w:szCs w:val="24"/>
          <w:shd w:val="clear" w:color="auto" w:fill="FFFFFF"/>
          <w:lang w:val="ru-RU"/>
        </w:rPr>
        <w:lastRenderedPageBreak/>
        <w:t xml:space="preserve">Переваги штучних нейронних мереж - це можливість вивчати без припущень про функціональну залежність змінних. Особливість нейронної мережі полягає </w:t>
      </w:r>
      <w:proofErr w:type="gramStart"/>
      <w:r w:rsidRPr="009065AC">
        <w:rPr>
          <w:rFonts w:ascii="Times New Roman" w:hAnsi="Times New Roman" w:cs="Times New Roman"/>
          <w:color w:val="222222"/>
          <w:sz w:val="28"/>
          <w:szCs w:val="24"/>
          <w:shd w:val="clear" w:color="auto" w:fill="FFFFFF"/>
          <w:lang w:val="ru-RU"/>
        </w:rPr>
        <w:t>в</w:t>
      </w:r>
      <w:proofErr w:type="gramEnd"/>
      <w:r w:rsidRPr="009065AC">
        <w:rPr>
          <w:rFonts w:ascii="Times New Roman" w:hAnsi="Times New Roman" w:cs="Times New Roman"/>
          <w:color w:val="222222"/>
          <w:sz w:val="28"/>
          <w:szCs w:val="24"/>
          <w:shd w:val="clear" w:color="auto" w:fill="FFFFFF"/>
          <w:lang w:val="ru-RU"/>
        </w:rPr>
        <w:t xml:space="preserve"> тому, що вона виглядає як "чорна скринька", тому отримати чіткі знання проблематично. Ще один недолік </w:t>
      </w:r>
      <w:r>
        <w:rPr>
          <w:rFonts w:ascii="Times New Roman" w:hAnsi="Times New Roman" w:cs="Times New Roman"/>
          <w:color w:val="222222"/>
          <w:sz w:val="28"/>
          <w:szCs w:val="24"/>
          <w:shd w:val="clear" w:color="auto" w:fill="FFFFFF"/>
          <w:lang w:val="ru-RU"/>
        </w:rPr>
        <w:t>ШНМ</w:t>
      </w:r>
      <w:r w:rsidRPr="009065AC">
        <w:rPr>
          <w:rFonts w:ascii="Times New Roman" w:hAnsi="Times New Roman" w:cs="Times New Roman"/>
          <w:color w:val="222222"/>
          <w:sz w:val="28"/>
          <w:szCs w:val="24"/>
          <w:shd w:val="clear" w:color="auto" w:fill="FFFFFF"/>
          <w:lang w:val="ru-RU"/>
        </w:rPr>
        <w:t xml:space="preserve"> - складність створення та оптимізації топології нейронної мережі.</w:t>
      </w:r>
    </w:p>
    <w:p w:rsidR="00D15C52" w:rsidRPr="00D140EF" w:rsidRDefault="005B2E6F" w:rsidP="006C03A4">
      <w:pPr>
        <w:spacing w:after="0" w:line="360" w:lineRule="auto"/>
        <w:ind w:firstLine="709"/>
        <w:jc w:val="both"/>
        <w:rPr>
          <w:rFonts w:ascii="Times New Roman" w:hAnsi="Times New Roman"/>
          <w:sz w:val="28"/>
        </w:rPr>
      </w:pPr>
      <w:r>
        <w:rPr>
          <w:rFonts w:ascii="Times New Roman" w:hAnsi="Times New Roman"/>
          <w:sz w:val="28"/>
        </w:rPr>
        <w:t>Було</w:t>
      </w:r>
      <w:r w:rsidR="00D15C52" w:rsidRPr="00D15C52">
        <w:rPr>
          <w:rFonts w:ascii="Times New Roman" w:hAnsi="Times New Roman" w:cs="Times New Roman"/>
          <w:sz w:val="28"/>
        </w:rPr>
        <w:t xml:space="preserve"> </w:t>
      </w:r>
      <w:r w:rsidR="00D140EF">
        <w:rPr>
          <w:rFonts w:ascii="Times New Roman" w:hAnsi="Times New Roman" w:cs="Times New Roman"/>
          <w:sz w:val="28"/>
          <w:lang w:val="ru-RU"/>
        </w:rPr>
        <w:t>проведено</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порівняльний</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аналіз</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нейромереж</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із</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моделями</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Альтмана</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Терещенка</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Матвійчука</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та</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lang w:val="ru-RU"/>
        </w:rPr>
        <w:t>Недосєкіна</w:t>
      </w:r>
      <w:r w:rsidR="00D140EF" w:rsidRPr="00767928">
        <w:rPr>
          <w:rFonts w:ascii="Times New Roman" w:hAnsi="Times New Roman" w:cs="Times New Roman"/>
          <w:sz w:val="28"/>
          <w:lang w:val="ru-RU"/>
        </w:rPr>
        <w:t xml:space="preserve">. </w:t>
      </w:r>
      <w:r w:rsidR="00D140EF">
        <w:rPr>
          <w:rFonts w:ascii="Times New Roman" w:hAnsi="Times New Roman" w:cs="Times New Roman"/>
          <w:sz w:val="28"/>
        </w:rPr>
        <w:t xml:space="preserve">Було </w:t>
      </w:r>
      <w:r w:rsidR="00D15C52" w:rsidRPr="00D15C52">
        <w:rPr>
          <w:rFonts w:ascii="Times New Roman" w:hAnsi="Times New Roman" w:cs="Times New Roman"/>
          <w:sz w:val="28"/>
        </w:rPr>
        <w:t xml:space="preserve">навчено нейронну мережу типу перцептрон із параметрами </w:t>
      </w:r>
      <w:r w:rsidR="00D15C52" w:rsidRPr="00D15C52">
        <w:rPr>
          <w:rFonts w:ascii="Times New Roman" w:hAnsi="Times New Roman" w:cs="Times New Roman"/>
          <w:sz w:val="28"/>
          <w:lang w:val="en-US"/>
        </w:rPr>
        <w:t>Learning</w:t>
      </w:r>
      <w:r w:rsidR="00D15C52" w:rsidRPr="00D15C52">
        <w:rPr>
          <w:rFonts w:ascii="Times New Roman" w:hAnsi="Times New Roman" w:cs="Times New Roman"/>
          <w:sz w:val="28"/>
        </w:rPr>
        <w:t xml:space="preserve"> </w:t>
      </w:r>
      <w:r w:rsidR="00D15C52" w:rsidRPr="00D15C52">
        <w:rPr>
          <w:rFonts w:ascii="Times New Roman" w:hAnsi="Times New Roman" w:cs="Times New Roman"/>
          <w:sz w:val="28"/>
          <w:lang w:val="en-US"/>
        </w:rPr>
        <w:t>Rate</w:t>
      </w:r>
      <w:r w:rsidR="00D15C52" w:rsidRPr="00D15C52">
        <w:rPr>
          <w:rFonts w:ascii="Times New Roman" w:hAnsi="Times New Roman" w:cs="Times New Roman"/>
          <w:sz w:val="28"/>
        </w:rPr>
        <w:t xml:space="preserve"> = 0.5, </w:t>
      </w:r>
      <w:r w:rsidR="00D15C52" w:rsidRPr="00D15C52">
        <w:rPr>
          <w:rFonts w:ascii="Times New Roman" w:hAnsi="Times New Roman" w:cs="Times New Roman"/>
          <w:sz w:val="28"/>
          <w:lang w:val="en-US"/>
        </w:rPr>
        <w:t>Number</w:t>
      </w:r>
      <w:r w:rsidR="00D15C52" w:rsidRPr="00D15C52">
        <w:rPr>
          <w:rFonts w:ascii="Times New Roman" w:hAnsi="Times New Roman" w:cs="Times New Roman"/>
          <w:sz w:val="28"/>
        </w:rPr>
        <w:t xml:space="preserve"> </w:t>
      </w:r>
      <w:r w:rsidR="00D15C52" w:rsidRPr="00D15C52">
        <w:rPr>
          <w:rFonts w:ascii="Times New Roman" w:hAnsi="Times New Roman" w:cs="Times New Roman"/>
          <w:sz w:val="28"/>
          <w:lang w:val="en-US"/>
        </w:rPr>
        <w:t>of</w:t>
      </w:r>
      <w:r w:rsidR="00D15C52" w:rsidRPr="00D15C52">
        <w:rPr>
          <w:rFonts w:ascii="Times New Roman" w:hAnsi="Times New Roman" w:cs="Times New Roman"/>
          <w:sz w:val="28"/>
        </w:rPr>
        <w:t xml:space="preserve"> </w:t>
      </w:r>
      <w:r w:rsidR="00D15C52" w:rsidRPr="00D15C52">
        <w:rPr>
          <w:rFonts w:ascii="Times New Roman" w:hAnsi="Times New Roman" w:cs="Times New Roman"/>
          <w:sz w:val="28"/>
          <w:lang w:val="en-US"/>
        </w:rPr>
        <w:t>epochs</w:t>
      </w:r>
      <w:r w:rsidR="00D15C52" w:rsidRPr="00D15C52">
        <w:rPr>
          <w:rFonts w:ascii="Times New Roman" w:hAnsi="Times New Roman" w:cs="Times New Roman"/>
          <w:sz w:val="28"/>
        </w:rPr>
        <w:t xml:space="preserve"> = 1000, </w:t>
      </w:r>
      <w:r w:rsidR="00D15C52" w:rsidRPr="00D15C52">
        <w:rPr>
          <w:rFonts w:ascii="Times New Roman" w:hAnsi="Times New Roman" w:cs="Times New Roman"/>
          <w:sz w:val="28"/>
          <w:lang w:val="en-US"/>
        </w:rPr>
        <w:t>Number</w:t>
      </w:r>
      <w:r w:rsidR="00D15C52" w:rsidRPr="00D15C52">
        <w:rPr>
          <w:rFonts w:ascii="Times New Roman" w:hAnsi="Times New Roman" w:cs="Times New Roman"/>
          <w:sz w:val="28"/>
        </w:rPr>
        <w:t xml:space="preserve"> </w:t>
      </w:r>
      <w:r w:rsidR="00D15C52" w:rsidRPr="00D15C52">
        <w:rPr>
          <w:rFonts w:ascii="Times New Roman" w:hAnsi="Times New Roman" w:cs="Times New Roman"/>
          <w:sz w:val="28"/>
          <w:lang w:val="en-US"/>
        </w:rPr>
        <w:t>of</w:t>
      </w:r>
      <w:r w:rsidR="00D15C52" w:rsidRPr="00D15C52">
        <w:rPr>
          <w:rFonts w:ascii="Times New Roman" w:hAnsi="Times New Roman" w:cs="Times New Roman"/>
          <w:sz w:val="28"/>
        </w:rPr>
        <w:t xml:space="preserve"> </w:t>
      </w:r>
      <w:r w:rsidR="00D15C52" w:rsidRPr="00D15C52">
        <w:rPr>
          <w:rFonts w:ascii="Times New Roman" w:hAnsi="Times New Roman" w:cs="Times New Roman"/>
          <w:sz w:val="28"/>
          <w:lang w:val="en-US"/>
        </w:rPr>
        <w:t>neurons</w:t>
      </w:r>
      <w:r w:rsidR="00D15C52" w:rsidRPr="00D15C52">
        <w:rPr>
          <w:rFonts w:ascii="Times New Roman" w:hAnsi="Times New Roman" w:cs="Times New Roman"/>
          <w:sz w:val="28"/>
        </w:rPr>
        <w:t xml:space="preserve"> </w:t>
      </w:r>
      <w:r w:rsidR="00D15C52" w:rsidRPr="00D15C52">
        <w:rPr>
          <w:rFonts w:ascii="Times New Roman" w:hAnsi="Times New Roman" w:cs="Times New Roman"/>
          <w:sz w:val="28"/>
          <w:lang w:val="en-US"/>
        </w:rPr>
        <w:t>in</w:t>
      </w:r>
      <w:r w:rsidR="00D15C52" w:rsidRPr="00D15C52">
        <w:rPr>
          <w:rFonts w:ascii="Times New Roman" w:hAnsi="Times New Roman" w:cs="Times New Roman"/>
          <w:sz w:val="28"/>
        </w:rPr>
        <w:t xml:space="preserve"> </w:t>
      </w:r>
      <w:r w:rsidR="00D15C52" w:rsidRPr="00D15C52">
        <w:rPr>
          <w:rFonts w:ascii="Times New Roman" w:hAnsi="Times New Roman" w:cs="Times New Roman"/>
          <w:sz w:val="28"/>
          <w:lang w:val="en-US"/>
        </w:rPr>
        <w:t>hidden</w:t>
      </w:r>
      <w:r w:rsidR="00D15C52" w:rsidRPr="00D15C52">
        <w:rPr>
          <w:rFonts w:ascii="Times New Roman" w:hAnsi="Times New Roman" w:cs="Times New Roman"/>
          <w:sz w:val="28"/>
        </w:rPr>
        <w:t xml:space="preserve"> </w:t>
      </w:r>
      <w:r w:rsidR="00D15C52" w:rsidRPr="00D15C52">
        <w:rPr>
          <w:rFonts w:ascii="Times New Roman" w:hAnsi="Times New Roman" w:cs="Times New Roman"/>
          <w:sz w:val="28"/>
          <w:lang w:val="en-US"/>
        </w:rPr>
        <w:t>layer</w:t>
      </w:r>
      <w:r w:rsidR="00D15C52" w:rsidRPr="00D15C52">
        <w:rPr>
          <w:rFonts w:ascii="Times New Roman" w:hAnsi="Times New Roman" w:cs="Times New Roman"/>
          <w:sz w:val="28"/>
        </w:rPr>
        <w:t xml:space="preserve"> = 20. Точність моделі на навчальній вибірці склала 97,67%.</w:t>
      </w:r>
    </w:p>
    <w:p w:rsidR="00D15C52" w:rsidRDefault="00D15C52" w:rsidP="006C03A4">
      <w:pPr>
        <w:widowControl w:val="0"/>
        <w:spacing w:after="0" w:line="360" w:lineRule="auto"/>
        <w:ind w:firstLine="709"/>
        <w:jc w:val="both"/>
        <w:rPr>
          <w:rFonts w:ascii="Times New Roman" w:hAnsi="Times New Roman" w:cs="Times New Roman"/>
          <w:sz w:val="28"/>
          <w:szCs w:val="28"/>
        </w:rPr>
      </w:pPr>
      <w:r w:rsidRPr="00D15C52">
        <w:rPr>
          <w:rFonts w:ascii="Times New Roman" w:hAnsi="Times New Roman" w:cs="Times New Roman"/>
          <w:sz w:val="28"/>
          <w:szCs w:val="28"/>
        </w:rPr>
        <w:t xml:space="preserve">Для перевірки точності та якості наведених моделей були обрані 22 підприємства із різним фінансовим станом – 7 фінансово стійких (група 1), 6 із фінансовими труднощами (група 2) та 9 банкрутів (група 3). Для аналізу були відібрані дані з фінансової звітності за 2017 рік із бази даних </w:t>
      </w:r>
      <w:r w:rsidRPr="00D15C52">
        <w:rPr>
          <w:rFonts w:ascii="Times New Roman" w:hAnsi="Times New Roman" w:cs="Times New Roman"/>
          <w:sz w:val="28"/>
          <w:szCs w:val="28"/>
          <w:lang w:val="ru-RU"/>
        </w:rPr>
        <w:t>smida</w:t>
      </w:r>
      <w:r w:rsidRPr="00D15C52">
        <w:rPr>
          <w:rFonts w:ascii="Times New Roman" w:hAnsi="Times New Roman" w:cs="Times New Roman"/>
          <w:sz w:val="28"/>
          <w:szCs w:val="28"/>
        </w:rPr>
        <w:t>.</w:t>
      </w:r>
      <w:r w:rsidRPr="00D15C52">
        <w:rPr>
          <w:rFonts w:ascii="Times New Roman" w:hAnsi="Times New Roman" w:cs="Times New Roman"/>
          <w:sz w:val="28"/>
          <w:szCs w:val="28"/>
          <w:lang w:val="ru-RU"/>
        </w:rPr>
        <w:t>gov</w:t>
      </w:r>
      <w:r w:rsidRPr="00D15C52">
        <w:rPr>
          <w:rFonts w:ascii="Times New Roman" w:hAnsi="Times New Roman" w:cs="Times New Roman"/>
          <w:sz w:val="28"/>
          <w:szCs w:val="28"/>
        </w:rPr>
        <w:t>.</w:t>
      </w:r>
      <w:r w:rsidRPr="00D15C52">
        <w:rPr>
          <w:rFonts w:ascii="Times New Roman" w:hAnsi="Times New Roman" w:cs="Times New Roman"/>
          <w:sz w:val="28"/>
          <w:szCs w:val="28"/>
          <w:lang w:val="ru-RU"/>
        </w:rPr>
        <w:t>ua</w:t>
      </w:r>
      <w:r w:rsidRPr="00D15C52">
        <w:rPr>
          <w:rFonts w:ascii="Times New Roman" w:hAnsi="Times New Roman" w:cs="Times New Roman"/>
          <w:sz w:val="28"/>
          <w:szCs w:val="28"/>
        </w:rPr>
        <w:t>.</w:t>
      </w:r>
    </w:p>
    <w:p w:rsidR="00FE2697" w:rsidRPr="00D15C52" w:rsidRDefault="00FE2697" w:rsidP="00FE2697">
      <w:pPr>
        <w:widowControl w:val="0"/>
        <w:spacing w:after="0" w:line="360" w:lineRule="auto"/>
        <w:ind w:firstLine="567"/>
        <w:jc w:val="both"/>
        <w:rPr>
          <w:rFonts w:ascii="Times New Roman" w:hAnsi="Times New Roman" w:cs="Times New Roman"/>
          <w:sz w:val="28"/>
          <w:szCs w:val="28"/>
        </w:rPr>
      </w:pPr>
      <w:r w:rsidRPr="00D15C52">
        <w:rPr>
          <w:rFonts w:ascii="Times New Roman" w:hAnsi="Times New Roman" w:cs="Times New Roman"/>
          <w:sz w:val="28"/>
          <w:szCs w:val="28"/>
        </w:rPr>
        <w:t xml:space="preserve">Як видно із таблиці </w:t>
      </w:r>
      <w:r>
        <w:rPr>
          <w:rFonts w:ascii="Times New Roman" w:hAnsi="Times New Roman" w:cs="Times New Roman"/>
          <w:sz w:val="28"/>
          <w:szCs w:val="28"/>
        </w:rPr>
        <w:t>2</w:t>
      </w:r>
      <w:r w:rsidRPr="00D15C52">
        <w:rPr>
          <w:rFonts w:ascii="Times New Roman" w:hAnsi="Times New Roman" w:cs="Times New Roman"/>
          <w:sz w:val="28"/>
          <w:szCs w:val="28"/>
        </w:rPr>
        <w:t>.</w:t>
      </w:r>
      <w:r>
        <w:rPr>
          <w:rFonts w:ascii="Times New Roman" w:hAnsi="Times New Roman" w:cs="Times New Roman"/>
          <w:sz w:val="28"/>
          <w:szCs w:val="28"/>
        </w:rPr>
        <w:t>6</w:t>
      </w:r>
      <w:r w:rsidRPr="00D15C52">
        <w:rPr>
          <w:rFonts w:ascii="Times New Roman" w:hAnsi="Times New Roman" w:cs="Times New Roman"/>
          <w:sz w:val="28"/>
          <w:szCs w:val="28"/>
        </w:rPr>
        <w:t>, точність класифікації моделі Терещенка для фінансово стійких підприємств склала усього 29%, підприємств із фінансовими труднощами – 50%, а банкрутів – 100%. Отже, середня точність класифікації моделі п</w:t>
      </w:r>
      <w:r>
        <w:rPr>
          <w:rFonts w:ascii="Times New Roman" w:hAnsi="Times New Roman" w:cs="Times New Roman"/>
          <w:sz w:val="28"/>
          <w:szCs w:val="28"/>
        </w:rPr>
        <w:t xml:space="preserve">о всіх 3 групах складає 59,7%. </w:t>
      </w:r>
    </w:p>
    <w:p w:rsidR="00D15C52" w:rsidRPr="00D15C52" w:rsidRDefault="00D15C52" w:rsidP="00D15C52">
      <w:pPr>
        <w:widowControl w:val="0"/>
        <w:spacing w:after="0" w:line="360" w:lineRule="auto"/>
        <w:ind w:firstLine="709"/>
        <w:jc w:val="both"/>
        <w:rPr>
          <w:rFonts w:ascii="Times New Roman" w:hAnsi="Times New Roman" w:cs="Times New Roman"/>
          <w:sz w:val="28"/>
          <w:szCs w:val="28"/>
        </w:rPr>
      </w:pPr>
      <w:r w:rsidRPr="00D15C52">
        <w:rPr>
          <w:rFonts w:ascii="Times New Roman" w:hAnsi="Times New Roman" w:cs="Times New Roman"/>
          <w:sz w:val="28"/>
          <w:szCs w:val="28"/>
          <w:lang w:val="ru-RU"/>
        </w:rPr>
        <w:t xml:space="preserve">Таблиця </w:t>
      </w:r>
      <w:r w:rsidR="00D140EF">
        <w:rPr>
          <w:rFonts w:ascii="Times New Roman" w:hAnsi="Times New Roman" w:cs="Times New Roman"/>
          <w:sz w:val="28"/>
          <w:szCs w:val="28"/>
          <w:lang w:val="ru-RU"/>
        </w:rPr>
        <w:t>2.6</w:t>
      </w:r>
      <w:r w:rsidRPr="00D15C52">
        <w:rPr>
          <w:rFonts w:ascii="Times New Roman" w:hAnsi="Times New Roman" w:cs="Times New Roman"/>
          <w:sz w:val="28"/>
          <w:szCs w:val="28"/>
          <w:lang w:val="ru-RU"/>
        </w:rPr>
        <w:t xml:space="preserve"> - </w:t>
      </w:r>
      <w:r w:rsidRPr="00D15C52">
        <w:rPr>
          <w:rFonts w:ascii="Times New Roman" w:eastAsia="Times New Roman" w:hAnsi="Times New Roman" w:cs="Times New Roman"/>
          <w:color w:val="000000"/>
          <w:sz w:val="28"/>
          <w:szCs w:val="21"/>
          <w:lang w:val="ru-RU" w:eastAsia="uk-UA"/>
        </w:rPr>
        <w:t xml:space="preserve">Матриця помилок моделі </w:t>
      </w:r>
      <w:r w:rsidRPr="00D15C52">
        <w:rPr>
          <w:rFonts w:ascii="Times New Roman" w:hAnsi="Times New Roman" w:cs="Times New Roman"/>
          <w:sz w:val="28"/>
          <w:szCs w:val="28"/>
          <w:lang w:val="ru-RU"/>
        </w:rPr>
        <w:t>Терещенка</w:t>
      </w:r>
    </w:p>
    <w:tbl>
      <w:tblPr>
        <w:tblStyle w:val="aa"/>
        <w:tblW w:w="0" w:type="auto"/>
        <w:tblLook w:val="04A0" w:firstRow="1" w:lastRow="0" w:firstColumn="1" w:lastColumn="0" w:noHBand="0" w:noVBand="1"/>
      </w:tblPr>
      <w:tblGrid>
        <w:gridCol w:w="2392"/>
        <w:gridCol w:w="2393"/>
        <w:gridCol w:w="2393"/>
        <w:gridCol w:w="2393"/>
      </w:tblGrid>
      <w:tr w:rsidR="00D15C52" w:rsidRPr="00D15C52" w:rsidTr="00D15C52">
        <w:tc>
          <w:tcPr>
            <w:tcW w:w="2392"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Матриця помилок</w:t>
            </w:r>
          </w:p>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 xml:space="preserve">Терещенка </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Група 1</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Група 2</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Група 3</w:t>
            </w:r>
          </w:p>
        </w:tc>
      </w:tr>
      <w:tr w:rsidR="00D15C52" w:rsidRPr="00D15C52" w:rsidTr="00D15C52">
        <w:tc>
          <w:tcPr>
            <w:tcW w:w="2392"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Група 1 – 71%</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2</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4</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1</w:t>
            </w:r>
          </w:p>
        </w:tc>
      </w:tr>
      <w:tr w:rsidR="00D15C52" w:rsidRPr="00D15C52" w:rsidTr="00D15C52">
        <w:tc>
          <w:tcPr>
            <w:tcW w:w="2392"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Група 2 – 50%</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3</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3</w:t>
            </w:r>
          </w:p>
        </w:tc>
      </w:tr>
      <w:tr w:rsidR="00D15C52" w:rsidRPr="00D15C52" w:rsidTr="00D15C52">
        <w:tc>
          <w:tcPr>
            <w:tcW w:w="2392"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Група 3 – 0%</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142"/>
              <w:jc w:val="both"/>
              <w:rPr>
                <w:rFonts w:cs="Times New Roman"/>
                <w:szCs w:val="28"/>
              </w:rPr>
            </w:pPr>
            <w:r w:rsidRPr="007E6DD0">
              <w:rPr>
                <w:rFonts w:cs="Times New Roman"/>
                <w:szCs w:val="28"/>
              </w:rPr>
              <w:t>9</w:t>
            </w:r>
          </w:p>
        </w:tc>
      </w:tr>
    </w:tbl>
    <w:p w:rsidR="00FE2697" w:rsidRDefault="00FE2697" w:rsidP="00FE2697">
      <w:pPr>
        <w:widowControl w:val="0"/>
        <w:spacing w:before="240" w:after="0" w:line="360" w:lineRule="auto"/>
        <w:ind w:firstLine="567"/>
        <w:jc w:val="both"/>
        <w:rPr>
          <w:rFonts w:ascii="Times New Roman" w:hAnsi="Times New Roman" w:cs="Times New Roman"/>
          <w:sz w:val="28"/>
          <w:szCs w:val="28"/>
        </w:rPr>
      </w:pPr>
      <w:r w:rsidRPr="00D15C52">
        <w:rPr>
          <w:rFonts w:ascii="Times New Roman" w:hAnsi="Times New Roman" w:cs="Times New Roman"/>
          <w:sz w:val="28"/>
          <w:szCs w:val="28"/>
        </w:rPr>
        <w:t xml:space="preserve">Як видно із таблиці </w:t>
      </w:r>
      <w:r>
        <w:rPr>
          <w:rFonts w:ascii="Times New Roman" w:hAnsi="Times New Roman" w:cs="Times New Roman"/>
          <w:sz w:val="28"/>
          <w:szCs w:val="28"/>
        </w:rPr>
        <w:t>2</w:t>
      </w:r>
      <w:r w:rsidRPr="00D15C52">
        <w:rPr>
          <w:rFonts w:ascii="Times New Roman" w:hAnsi="Times New Roman" w:cs="Times New Roman"/>
          <w:sz w:val="28"/>
          <w:szCs w:val="28"/>
        </w:rPr>
        <w:t>.</w:t>
      </w:r>
      <w:r>
        <w:rPr>
          <w:rFonts w:ascii="Times New Roman" w:hAnsi="Times New Roman" w:cs="Times New Roman"/>
          <w:sz w:val="28"/>
          <w:szCs w:val="28"/>
        </w:rPr>
        <w:t>7</w:t>
      </w:r>
      <w:r w:rsidRPr="00D15C52">
        <w:rPr>
          <w:rFonts w:ascii="Times New Roman" w:hAnsi="Times New Roman" w:cs="Times New Roman"/>
          <w:sz w:val="28"/>
          <w:szCs w:val="28"/>
        </w:rPr>
        <w:t xml:space="preserve">, точність класифікації моделі Матвійчука для банкрутних підприємств склала усього 87,5%, а небанкрутів – 92,3%, що свідчить про високу точність моделі. Отже, середня точність класифікації групах складає 89,9%. </w:t>
      </w:r>
    </w:p>
    <w:p w:rsidR="00D15C52" w:rsidRPr="00D15C52" w:rsidRDefault="00D140EF" w:rsidP="00225609">
      <w:pPr>
        <w:widowControl w:val="0"/>
        <w:spacing w:after="0" w:line="360" w:lineRule="auto"/>
        <w:ind w:firstLine="709"/>
        <w:jc w:val="both"/>
        <w:rPr>
          <w:rFonts w:ascii="Times New Roman" w:hAnsi="Times New Roman" w:cs="Times New Roman"/>
          <w:sz w:val="28"/>
          <w:szCs w:val="28"/>
        </w:rPr>
      </w:pPr>
      <w:r w:rsidRPr="00D560EB">
        <w:rPr>
          <w:rFonts w:ascii="Times New Roman" w:hAnsi="Times New Roman" w:cs="Times New Roman"/>
          <w:sz w:val="28"/>
          <w:szCs w:val="28"/>
        </w:rPr>
        <w:lastRenderedPageBreak/>
        <w:t>Таблиця 2.7</w:t>
      </w:r>
      <w:r w:rsidR="00D15C52" w:rsidRPr="00D560EB">
        <w:rPr>
          <w:rFonts w:ascii="Times New Roman" w:hAnsi="Times New Roman" w:cs="Times New Roman"/>
          <w:sz w:val="28"/>
          <w:szCs w:val="28"/>
        </w:rPr>
        <w:t xml:space="preserve"> - </w:t>
      </w:r>
      <w:r w:rsidR="00D15C52" w:rsidRPr="00D560EB">
        <w:rPr>
          <w:rFonts w:ascii="Times New Roman" w:eastAsia="Times New Roman" w:hAnsi="Times New Roman" w:cs="Times New Roman"/>
          <w:color w:val="000000"/>
          <w:sz w:val="28"/>
          <w:szCs w:val="21"/>
          <w:lang w:eastAsia="uk-UA"/>
        </w:rPr>
        <w:t xml:space="preserve">Матриця помилок моделі </w:t>
      </w:r>
      <w:r w:rsidR="00D15C52" w:rsidRPr="00D15C52">
        <w:rPr>
          <w:rFonts w:ascii="Times New Roman" w:hAnsi="Times New Roman" w:cs="Times New Roman"/>
          <w:sz w:val="28"/>
          <w:szCs w:val="28"/>
        </w:rPr>
        <w:t>Матвійчука</w:t>
      </w:r>
    </w:p>
    <w:tbl>
      <w:tblPr>
        <w:tblStyle w:val="aa"/>
        <w:tblW w:w="0" w:type="auto"/>
        <w:tblLook w:val="04A0" w:firstRow="1" w:lastRow="0" w:firstColumn="1" w:lastColumn="0" w:noHBand="0" w:noVBand="1"/>
      </w:tblPr>
      <w:tblGrid>
        <w:gridCol w:w="2392"/>
        <w:gridCol w:w="2393"/>
        <w:gridCol w:w="2393"/>
      </w:tblGrid>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Матриця помилок</w:t>
            </w:r>
          </w:p>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 xml:space="preserve">Матвійчука </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Банкрут</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Небанкрут</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Банкрут – 12,5%</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8</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1</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Небанкрут – 7,7%</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1</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12</w:t>
            </w:r>
          </w:p>
        </w:tc>
      </w:tr>
    </w:tbl>
    <w:p w:rsidR="00FE2697" w:rsidRPr="00D15C52" w:rsidRDefault="00FE2697" w:rsidP="00FE2697">
      <w:pPr>
        <w:widowControl w:val="0"/>
        <w:spacing w:after="0" w:line="360" w:lineRule="auto"/>
        <w:ind w:firstLine="567"/>
        <w:jc w:val="both"/>
        <w:rPr>
          <w:rFonts w:ascii="Times New Roman" w:hAnsi="Times New Roman" w:cs="Times New Roman"/>
          <w:sz w:val="28"/>
          <w:szCs w:val="28"/>
        </w:rPr>
      </w:pPr>
      <w:r w:rsidRPr="00D15C52">
        <w:rPr>
          <w:rFonts w:ascii="Times New Roman" w:hAnsi="Times New Roman" w:cs="Times New Roman"/>
          <w:sz w:val="28"/>
          <w:szCs w:val="28"/>
        </w:rPr>
        <w:t xml:space="preserve">Як видно із таблиці </w:t>
      </w:r>
      <w:r>
        <w:rPr>
          <w:rFonts w:ascii="Times New Roman" w:hAnsi="Times New Roman" w:cs="Times New Roman"/>
          <w:sz w:val="28"/>
          <w:szCs w:val="28"/>
        </w:rPr>
        <w:t>2</w:t>
      </w:r>
      <w:r w:rsidRPr="00D15C52">
        <w:rPr>
          <w:rFonts w:ascii="Times New Roman" w:hAnsi="Times New Roman" w:cs="Times New Roman"/>
          <w:sz w:val="28"/>
          <w:szCs w:val="28"/>
        </w:rPr>
        <w:t>.</w:t>
      </w:r>
      <w:r>
        <w:rPr>
          <w:rFonts w:ascii="Times New Roman" w:hAnsi="Times New Roman" w:cs="Times New Roman"/>
          <w:sz w:val="28"/>
          <w:szCs w:val="28"/>
        </w:rPr>
        <w:t>8</w:t>
      </w:r>
      <w:r w:rsidRPr="00D15C52">
        <w:rPr>
          <w:rFonts w:ascii="Times New Roman" w:hAnsi="Times New Roman" w:cs="Times New Roman"/>
          <w:sz w:val="28"/>
          <w:szCs w:val="28"/>
        </w:rPr>
        <w:t xml:space="preserve">, точність класифікації моделі Альтмана для фінансово стійких підприємств склала усього 57%, підприємств із фінансовими труднощами – 67%, а банкрутів – 100%. Отже, середня точність класифікації моделі по всіх 3 групах складає 74,7%, що є задовільним результатом. </w:t>
      </w:r>
    </w:p>
    <w:p w:rsidR="00D15C52" w:rsidRPr="00D15C52" w:rsidRDefault="00D140EF" w:rsidP="00225609">
      <w:pPr>
        <w:widowControl w:val="0"/>
        <w:spacing w:after="0" w:line="360" w:lineRule="auto"/>
        <w:ind w:firstLine="709"/>
        <w:jc w:val="both"/>
        <w:rPr>
          <w:rFonts w:ascii="Times New Roman" w:hAnsi="Times New Roman" w:cs="Times New Roman"/>
          <w:sz w:val="28"/>
          <w:szCs w:val="28"/>
        </w:rPr>
      </w:pPr>
      <w:r w:rsidRPr="00D560EB">
        <w:rPr>
          <w:rFonts w:ascii="Times New Roman" w:hAnsi="Times New Roman" w:cs="Times New Roman"/>
          <w:sz w:val="28"/>
          <w:szCs w:val="28"/>
        </w:rPr>
        <w:t>Таблиця 2.8</w:t>
      </w:r>
      <w:r w:rsidR="00D15C52" w:rsidRPr="00D560EB">
        <w:rPr>
          <w:rFonts w:ascii="Times New Roman" w:hAnsi="Times New Roman" w:cs="Times New Roman"/>
          <w:sz w:val="28"/>
          <w:szCs w:val="28"/>
        </w:rPr>
        <w:t xml:space="preserve"> - </w:t>
      </w:r>
      <w:r w:rsidR="00D15C52" w:rsidRPr="00D560EB">
        <w:rPr>
          <w:rFonts w:ascii="Times New Roman" w:eastAsia="Times New Roman" w:hAnsi="Times New Roman" w:cs="Times New Roman"/>
          <w:color w:val="000000"/>
          <w:sz w:val="28"/>
          <w:szCs w:val="21"/>
          <w:lang w:eastAsia="uk-UA"/>
        </w:rPr>
        <w:t xml:space="preserve">Матриця помилок моделі </w:t>
      </w:r>
      <w:r w:rsidR="00D15C52" w:rsidRPr="00D15C52">
        <w:rPr>
          <w:rFonts w:ascii="Times New Roman" w:hAnsi="Times New Roman" w:cs="Times New Roman"/>
          <w:sz w:val="28"/>
          <w:szCs w:val="28"/>
        </w:rPr>
        <w:t>Альтмана</w:t>
      </w:r>
    </w:p>
    <w:tbl>
      <w:tblPr>
        <w:tblStyle w:val="aa"/>
        <w:tblW w:w="0" w:type="auto"/>
        <w:tblLook w:val="04A0" w:firstRow="1" w:lastRow="0" w:firstColumn="1" w:lastColumn="0" w:noHBand="0" w:noVBand="1"/>
      </w:tblPr>
      <w:tblGrid>
        <w:gridCol w:w="2392"/>
        <w:gridCol w:w="2393"/>
        <w:gridCol w:w="2393"/>
        <w:gridCol w:w="2393"/>
      </w:tblGrid>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Матриця помилок</w:t>
            </w:r>
          </w:p>
          <w:p w:rsidR="00D15C52" w:rsidRPr="00D560EB" w:rsidRDefault="00D15C52" w:rsidP="00225609">
            <w:pPr>
              <w:widowControl w:val="0"/>
              <w:spacing w:line="360" w:lineRule="auto"/>
              <w:ind w:firstLine="0"/>
              <w:jc w:val="both"/>
              <w:rPr>
                <w:rFonts w:cs="Times New Roman"/>
                <w:szCs w:val="28"/>
              </w:rPr>
            </w:pPr>
            <w:r w:rsidRPr="007E6DD0">
              <w:rPr>
                <w:rFonts w:cs="Times New Roman"/>
                <w:szCs w:val="28"/>
              </w:rPr>
              <w:t xml:space="preserve">Альтмана </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1</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2</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3</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1 – 43%</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4</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3</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2 – 33%</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1</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4</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1</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3 – 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9</w:t>
            </w:r>
          </w:p>
        </w:tc>
      </w:tr>
    </w:tbl>
    <w:p w:rsidR="00FE2697" w:rsidRPr="001A3E88" w:rsidRDefault="00FE2697" w:rsidP="00FE2697">
      <w:pPr>
        <w:widowControl w:val="0"/>
        <w:spacing w:before="240" w:after="0" w:line="360" w:lineRule="auto"/>
        <w:ind w:firstLine="567"/>
        <w:jc w:val="both"/>
        <w:rPr>
          <w:rFonts w:ascii="Times New Roman" w:hAnsi="Times New Roman" w:cs="Times New Roman"/>
          <w:sz w:val="28"/>
          <w:szCs w:val="28"/>
        </w:rPr>
      </w:pPr>
      <w:r w:rsidRPr="00D15C52">
        <w:rPr>
          <w:rFonts w:ascii="Times New Roman" w:hAnsi="Times New Roman" w:cs="Times New Roman"/>
          <w:sz w:val="28"/>
          <w:szCs w:val="28"/>
        </w:rPr>
        <w:t xml:space="preserve">Як видно із таблиці </w:t>
      </w:r>
      <w:r>
        <w:rPr>
          <w:rFonts w:ascii="Times New Roman" w:hAnsi="Times New Roman" w:cs="Times New Roman"/>
          <w:sz w:val="28"/>
          <w:szCs w:val="28"/>
        </w:rPr>
        <w:t>2</w:t>
      </w:r>
      <w:r w:rsidRPr="00D15C52">
        <w:rPr>
          <w:rFonts w:ascii="Times New Roman" w:hAnsi="Times New Roman" w:cs="Times New Roman"/>
          <w:sz w:val="28"/>
          <w:szCs w:val="28"/>
        </w:rPr>
        <w:t>.</w:t>
      </w:r>
      <w:r>
        <w:rPr>
          <w:rFonts w:ascii="Times New Roman" w:hAnsi="Times New Roman" w:cs="Times New Roman"/>
          <w:sz w:val="28"/>
          <w:szCs w:val="28"/>
        </w:rPr>
        <w:t>9</w:t>
      </w:r>
      <w:r w:rsidRPr="00D15C52">
        <w:rPr>
          <w:rFonts w:ascii="Times New Roman" w:hAnsi="Times New Roman" w:cs="Times New Roman"/>
          <w:sz w:val="28"/>
          <w:szCs w:val="28"/>
        </w:rPr>
        <w:t xml:space="preserve">, точність класифікації моделі нейронної мережі для фінансово стійких підприємств склала 86%, підприємств із фінансовими труднощами  і банкрутів – 100%. Отже, середня точність класифікації моделі по всіх 3 групах складає 95,3%, що свідчить про високу точність моделі. </w:t>
      </w:r>
    </w:p>
    <w:p w:rsidR="00D15C52" w:rsidRPr="00D15C52" w:rsidRDefault="00D140EF" w:rsidP="00225609">
      <w:pPr>
        <w:widowControl w:val="0"/>
        <w:spacing w:after="0" w:line="360" w:lineRule="auto"/>
        <w:ind w:firstLine="709"/>
        <w:jc w:val="both"/>
        <w:rPr>
          <w:rFonts w:ascii="Times New Roman" w:hAnsi="Times New Roman" w:cs="Times New Roman"/>
          <w:sz w:val="28"/>
          <w:szCs w:val="28"/>
        </w:rPr>
      </w:pPr>
      <w:r w:rsidRPr="00D560EB">
        <w:rPr>
          <w:rFonts w:ascii="Times New Roman" w:hAnsi="Times New Roman" w:cs="Times New Roman"/>
          <w:sz w:val="28"/>
          <w:szCs w:val="28"/>
        </w:rPr>
        <w:t>Таблиця 2.9</w:t>
      </w:r>
      <w:r w:rsidR="00D15C52" w:rsidRPr="00D560EB">
        <w:rPr>
          <w:rFonts w:ascii="Times New Roman" w:hAnsi="Times New Roman" w:cs="Times New Roman"/>
          <w:sz w:val="28"/>
          <w:szCs w:val="28"/>
        </w:rPr>
        <w:t xml:space="preserve"> - </w:t>
      </w:r>
      <w:r w:rsidR="00D15C52" w:rsidRPr="00D560EB">
        <w:rPr>
          <w:rFonts w:ascii="Times New Roman" w:eastAsia="Times New Roman" w:hAnsi="Times New Roman" w:cs="Times New Roman"/>
          <w:color w:val="000000"/>
          <w:sz w:val="28"/>
          <w:szCs w:val="21"/>
          <w:lang w:eastAsia="uk-UA"/>
        </w:rPr>
        <w:t>Матриця помилок моделі</w:t>
      </w:r>
      <w:r w:rsidR="00D15C52" w:rsidRPr="00D15C52">
        <w:rPr>
          <w:rFonts w:ascii="Times New Roman" w:eastAsia="Times New Roman" w:hAnsi="Times New Roman" w:cs="Times New Roman"/>
          <w:color w:val="000000"/>
          <w:sz w:val="28"/>
          <w:szCs w:val="21"/>
          <w:lang w:eastAsia="uk-UA"/>
        </w:rPr>
        <w:t xml:space="preserve"> нейронної мережі</w:t>
      </w:r>
    </w:p>
    <w:tbl>
      <w:tblPr>
        <w:tblStyle w:val="aa"/>
        <w:tblW w:w="0" w:type="auto"/>
        <w:tblLook w:val="04A0" w:firstRow="1" w:lastRow="0" w:firstColumn="1" w:lastColumn="0" w:noHBand="0" w:noVBand="1"/>
      </w:tblPr>
      <w:tblGrid>
        <w:gridCol w:w="2392"/>
        <w:gridCol w:w="2393"/>
        <w:gridCol w:w="2393"/>
        <w:gridCol w:w="2393"/>
      </w:tblGrid>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Матриця помилок</w:t>
            </w:r>
          </w:p>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Нейромережа</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1</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2</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3</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1 – 14%</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6</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1</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2 – 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6</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3 – 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9</w:t>
            </w:r>
          </w:p>
        </w:tc>
      </w:tr>
    </w:tbl>
    <w:p w:rsidR="00FE2697" w:rsidRDefault="00FE2697" w:rsidP="00FE2697">
      <w:pPr>
        <w:widowControl w:val="0"/>
        <w:spacing w:after="0" w:line="360" w:lineRule="auto"/>
        <w:ind w:firstLine="567"/>
        <w:jc w:val="both"/>
        <w:rPr>
          <w:rFonts w:ascii="Times New Roman" w:hAnsi="Times New Roman" w:cs="Times New Roman"/>
          <w:sz w:val="28"/>
          <w:szCs w:val="28"/>
        </w:rPr>
      </w:pPr>
      <w:r w:rsidRPr="00D15C52">
        <w:rPr>
          <w:rFonts w:ascii="Times New Roman" w:hAnsi="Times New Roman" w:cs="Times New Roman"/>
          <w:sz w:val="28"/>
          <w:szCs w:val="28"/>
        </w:rPr>
        <w:t xml:space="preserve">Як видно із таблиці </w:t>
      </w:r>
      <w:r>
        <w:rPr>
          <w:rFonts w:ascii="Times New Roman" w:hAnsi="Times New Roman" w:cs="Times New Roman"/>
          <w:sz w:val="28"/>
          <w:szCs w:val="28"/>
        </w:rPr>
        <w:t>2.10</w:t>
      </w:r>
      <w:r w:rsidRPr="00D15C52">
        <w:rPr>
          <w:rFonts w:ascii="Times New Roman" w:hAnsi="Times New Roman" w:cs="Times New Roman"/>
          <w:sz w:val="28"/>
          <w:szCs w:val="28"/>
        </w:rPr>
        <w:t xml:space="preserve">, точність класифікації </w:t>
      </w:r>
      <w:r w:rsidRPr="00D15C52">
        <w:rPr>
          <w:rFonts w:ascii="Times New Roman" w:eastAsia="Times New Roman" w:hAnsi="Times New Roman" w:cs="Times New Roman"/>
          <w:color w:val="000000"/>
          <w:sz w:val="28"/>
          <w:szCs w:val="21"/>
          <w:lang w:eastAsia="uk-UA"/>
        </w:rPr>
        <w:t>методу Недосєкіна</w:t>
      </w:r>
      <w:r w:rsidRPr="00D15C52">
        <w:rPr>
          <w:rFonts w:ascii="Times New Roman" w:hAnsi="Times New Roman" w:cs="Times New Roman"/>
          <w:sz w:val="28"/>
          <w:szCs w:val="28"/>
        </w:rPr>
        <w:t xml:space="preserve"> для фінансово стійких підприємств склала 71,4%, підприємств із фінансовими труднощами – 67%  і банкрутів – 78%. Отже, середня точність класифікації моделі по всіх 3 групах складає 72,1%, що свідчить про задовільну точність </w:t>
      </w:r>
      <w:r w:rsidRPr="00D15C52">
        <w:rPr>
          <w:rFonts w:ascii="Times New Roman" w:hAnsi="Times New Roman" w:cs="Times New Roman"/>
          <w:sz w:val="28"/>
          <w:szCs w:val="28"/>
        </w:rPr>
        <w:lastRenderedPageBreak/>
        <w:t xml:space="preserve">моделі. </w:t>
      </w:r>
    </w:p>
    <w:p w:rsidR="00D15C52" w:rsidRPr="00D15C52" w:rsidRDefault="00D15C52" w:rsidP="00225609">
      <w:pPr>
        <w:widowControl w:val="0"/>
        <w:spacing w:after="0" w:line="360" w:lineRule="auto"/>
        <w:ind w:firstLine="709"/>
        <w:jc w:val="both"/>
        <w:rPr>
          <w:rFonts w:ascii="Times New Roman" w:hAnsi="Times New Roman" w:cs="Times New Roman"/>
          <w:sz w:val="28"/>
          <w:szCs w:val="28"/>
        </w:rPr>
      </w:pPr>
      <w:r w:rsidRPr="00D560EB">
        <w:rPr>
          <w:rFonts w:ascii="Times New Roman" w:hAnsi="Times New Roman" w:cs="Times New Roman"/>
          <w:sz w:val="28"/>
          <w:szCs w:val="28"/>
        </w:rPr>
        <w:t xml:space="preserve">Таблиця </w:t>
      </w:r>
      <w:r w:rsidR="00D140EF" w:rsidRPr="00D560EB">
        <w:rPr>
          <w:rFonts w:ascii="Times New Roman" w:hAnsi="Times New Roman" w:cs="Times New Roman"/>
          <w:sz w:val="28"/>
          <w:szCs w:val="28"/>
        </w:rPr>
        <w:t>2.10</w:t>
      </w:r>
      <w:r w:rsidRPr="00D560EB">
        <w:rPr>
          <w:rFonts w:ascii="Times New Roman" w:hAnsi="Times New Roman" w:cs="Times New Roman"/>
          <w:sz w:val="28"/>
          <w:szCs w:val="28"/>
        </w:rPr>
        <w:t xml:space="preserve"> - </w:t>
      </w:r>
      <w:r w:rsidRPr="00D560EB">
        <w:rPr>
          <w:rFonts w:ascii="Times New Roman" w:eastAsia="Times New Roman" w:hAnsi="Times New Roman" w:cs="Times New Roman"/>
          <w:color w:val="000000"/>
          <w:sz w:val="28"/>
          <w:szCs w:val="21"/>
          <w:lang w:eastAsia="uk-UA"/>
        </w:rPr>
        <w:t xml:space="preserve">Матриця помилок </w:t>
      </w:r>
      <w:r w:rsidRPr="00D15C52">
        <w:rPr>
          <w:rFonts w:ascii="Times New Roman" w:eastAsia="Times New Roman" w:hAnsi="Times New Roman" w:cs="Times New Roman"/>
          <w:color w:val="000000"/>
          <w:sz w:val="28"/>
          <w:szCs w:val="21"/>
          <w:lang w:eastAsia="uk-UA"/>
        </w:rPr>
        <w:t>методу Недосєкіна</w:t>
      </w:r>
    </w:p>
    <w:tbl>
      <w:tblPr>
        <w:tblStyle w:val="aa"/>
        <w:tblW w:w="0" w:type="auto"/>
        <w:tblLook w:val="04A0" w:firstRow="1" w:lastRow="0" w:firstColumn="1" w:lastColumn="0" w:noHBand="0" w:noVBand="1"/>
      </w:tblPr>
      <w:tblGrid>
        <w:gridCol w:w="2392"/>
        <w:gridCol w:w="2393"/>
        <w:gridCol w:w="2393"/>
        <w:gridCol w:w="2393"/>
      </w:tblGrid>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Матриця помилок</w:t>
            </w:r>
          </w:p>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Недосєкіна</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1</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2</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3</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1 – 28,6%</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5</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2</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2 – 33%</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4</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2</w:t>
            </w:r>
          </w:p>
        </w:tc>
      </w:tr>
      <w:tr w:rsidR="00D15C52" w:rsidRPr="00D15C52" w:rsidTr="00D15C52">
        <w:tc>
          <w:tcPr>
            <w:tcW w:w="2392"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Група 3 – 22%</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0</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2</w:t>
            </w:r>
          </w:p>
        </w:tc>
        <w:tc>
          <w:tcPr>
            <w:tcW w:w="2393" w:type="dxa"/>
          </w:tcPr>
          <w:p w:rsidR="00D15C52" w:rsidRPr="007E6DD0" w:rsidRDefault="00D15C52" w:rsidP="00225609">
            <w:pPr>
              <w:widowControl w:val="0"/>
              <w:spacing w:line="360" w:lineRule="auto"/>
              <w:ind w:firstLine="0"/>
              <w:jc w:val="both"/>
              <w:rPr>
                <w:rFonts w:cs="Times New Roman"/>
                <w:szCs w:val="28"/>
              </w:rPr>
            </w:pPr>
            <w:r w:rsidRPr="007E6DD0">
              <w:rPr>
                <w:rFonts w:cs="Times New Roman"/>
                <w:szCs w:val="28"/>
              </w:rPr>
              <w:t>7</w:t>
            </w:r>
          </w:p>
        </w:tc>
      </w:tr>
    </w:tbl>
    <w:p w:rsidR="00D15C52" w:rsidRPr="00D15C52" w:rsidRDefault="00F76AB8" w:rsidP="00E2558F">
      <w:pPr>
        <w:widowControl w:val="0"/>
        <w:spacing w:before="240"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У</w:t>
      </w:r>
      <w:r w:rsidR="00D15C52" w:rsidRPr="00D15C52">
        <w:rPr>
          <w:rFonts w:ascii="Times New Roman" w:eastAsia="Times New Roman" w:hAnsi="Times New Roman" w:cs="Times New Roman"/>
          <w:sz w:val="28"/>
          <w:szCs w:val="28"/>
          <w:lang w:eastAsia="uk-UA"/>
        </w:rPr>
        <w:t xml:space="preserve"> груп</w:t>
      </w:r>
      <w:r>
        <w:rPr>
          <w:rFonts w:ascii="Times New Roman" w:eastAsia="Times New Roman" w:hAnsi="Times New Roman" w:cs="Times New Roman"/>
          <w:sz w:val="28"/>
          <w:szCs w:val="28"/>
          <w:lang w:eastAsia="uk-UA"/>
        </w:rPr>
        <w:t>і</w:t>
      </w:r>
      <w:r w:rsidR="00D15C52" w:rsidRPr="00D15C52">
        <w:rPr>
          <w:rFonts w:ascii="Times New Roman" w:eastAsia="Times New Roman" w:hAnsi="Times New Roman" w:cs="Times New Roman"/>
          <w:sz w:val="28"/>
          <w:szCs w:val="28"/>
          <w:lang w:eastAsia="uk-UA"/>
        </w:rPr>
        <w:t xml:space="preserve"> підприємств-банкрутів вважа</w:t>
      </w:r>
      <w:r>
        <w:rPr>
          <w:rFonts w:ascii="Times New Roman" w:eastAsia="Times New Roman" w:hAnsi="Times New Roman" w:cs="Times New Roman"/>
          <w:sz w:val="28"/>
          <w:szCs w:val="28"/>
          <w:lang w:eastAsia="uk-UA"/>
        </w:rPr>
        <w:t>лося</w:t>
      </w:r>
      <w:r w:rsidR="00D15C52" w:rsidRPr="00D15C52">
        <w:rPr>
          <w:rFonts w:ascii="Times New Roman" w:eastAsia="Times New Roman" w:hAnsi="Times New Roman" w:cs="Times New Roman"/>
          <w:sz w:val="28"/>
          <w:szCs w:val="28"/>
          <w:lang w:eastAsia="uk-UA"/>
        </w:rPr>
        <w:t xml:space="preserve">, що метод </w:t>
      </w:r>
      <w:r>
        <w:rPr>
          <w:rFonts w:ascii="Times New Roman" w:eastAsia="Times New Roman" w:hAnsi="Times New Roman" w:cs="Times New Roman"/>
          <w:sz w:val="28"/>
          <w:szCs w:val="28"/>
          <w:lang w:eastAsia="uk-UA"/>
        </w:rPr>
        <w:t>працює коректно</w:t>
      </w:r>
      <w:r w:rsidR="00D15C52" w:rsidRPr="00D15C52">
        <w:rPr>
          <w:rFonts w:ascii="Times New Roman" w:eastAsia="Times New Roman" w:hAnsi="Times New Roman" w:cs="Times New Roman"/>
          <w:sz w:val="28"/>
          <w:szCs w:val="28"/>
          <w:lang w:eastAsia="uk-UA"/>
        </w:rPr>
        <w:t>, якщо ступінь ризику банкрутства для підприємств цієї групи визначена як «Дуже висока»(</w:t>
      </w:r>
      <w:r w:rsidR="00D15C52" w:rsidRPr="00D15C52">
        <w:rPr>
          <w:rFonts w:ascii="Times New Roman" w:hAnsi="Times New Roman"/>
          <w:sz w:val="28"/>
        </w:rPr>
        <w:t>п</w:t>
      </w:r>
      <w:r w:rsidR="00D15C52" w:rsidRPr="00D15C52">
        <w:rPr>
          <w:rFonts w:ascii="Times New Roman" w:eastAsia="Times New Roman" w:hAnsi="Times New Roman" w:cs="Times New Roman"/>
          <w:sz w:val="28"/>
          <w:szCs w:val="28"/>
          <w:lang w:eastAsia="uk-UA"/>
        </w:rPr>
        <w:t xml:space="preserve">озамежна ступінь ризику), або «Висока» (небезпечна ступінь ризику).  Для групи підприємств із фінансовими труднощами вважаємо, що метод </w:t>
      </w:r>
      <w:r>
        <w:rPr>
          <w:rFonts w:ascii="Times New Roman" w:eastAsia="Times New Roman" w:hAnsi="Times New Roman" w:cs="Times New Roman"/>
          <w:sz w:val="28"/>
          <w:szCs w:val="28"/>
          <w:lang w:eastAsia="uk-UA"/>
        </w:rPr>
        <w:t>працює коректно</w:t>
      </w:r>
      <w:r w:rsidR="00D15C52" w:rsidRPr="00D15C52">
        <w:rPr>
          <w:rFonts w:ascii="Times New Roman" w:eastAsia="Times New Roman" w:hAnsi="Times New Roman" w:cs="Times New Roman"/>
          <w:sz w:val="28"/>
          <w:szCs w:val="28"/>
          <w:lang w:eastAsia="uk-UA"/>
        </w:rPr>
        <w:t>, якщо ступінь ризику банкрутства для підприємств цієї групи визначена як «Середня» (</w:t>
      </w:r>
      <w:r w:rsidR="00D15C52" w:rsidRPr="00D15C52">
        <w:rPr>
          <w:rFonts w:ascii="Times New Roman" w:hAnsi="Times New Roman" w:cs="Times New Roman"/>
          <w:sz w:val="28"/>
          <w:szCs w:val="28"/>
        </w:rPr>
        <w:t>погранична ступінь ризику</w:t>
      </w:r>
      <w:r w:rsidR="00D15C52" w:rsidRPr="00D15C52">
        <w:rPr>
          <w:rFonts w:ascii="Times New Roman" w:eastAsia="Times New Roman" w:hAnsi="Times New Roman" w:cs="Times New Roman"/>
          <w:sz w:val="28"/>
          <w:szCs w:val="28"/>
          <w:lang w:eastAsia="uk-UA"/>
        </w:rPr>
        <w:t>). Для групи фінансово стійких підприємств вважаємо, що метод не схибив, якщо ступінь ризику банкрутства для підприємств цієї групи визначена як «Низька» (</w:t>
      </w:r>
      <w:r w:rsidR="00D15C52" w:rsidRPr="00D15C52">
        <w:rPr>
          <w:rFonts w:ascii="Times New Roman" w:hAnsi="Times New Roman" w:cs="Times New Roman"/>
          <w:sz w:val="28"/>
          <w:szCs w:val="28"/>
        </w:rPr>
        <w:t>прийнятна ступінь ризику</w:t>
      </w:r>
      <w:r w:rsidR="00D15C52" w:rsidRPr="00D15C52">
        <w:rPr>
          <w:rFonts w:ascii="Times New Roman" w:eastAsia="Times New Roman" w:hAnsi="Times New Roman" w:cs="Times New Roman"/>
          <w:sz w:val="28"/>
          <w:szCs w:val="28"/>
          <w:lang w:eastAsia="uk-UA"/>
        </w:rPr>
        <w:t>) або «Дуже низька» (</w:t>
      </w:r>
      <w:r w:rsidR="00D15C52" w:rsidRPr="00D15C52">
        <w:rPr>
          <w:rFonts w:ascii="Times New Roman" w:hAnsi="Times New Roman" w:cs="Times New Roman"/>
          <w:sz w:val="28"/>
          <w:szCs w:val="28"/>
        </w:rPr>
        <w:t>незначна ступінь ризику</w:t>
      </w:r>
      <w:r w:rsidR="00D15C52" w:rsidRPr="00D15C52">
        <w:rPr>
          <w:rFonts w:ascii="Times New Roman" w:eastAsia="Times New Roman" w:hAnsi="Times New Roman" w:cs="Times New Roman"/>
          <w:sz w:val="28"/>
          <w:szCs w:val="28"/>
          <w:lang w:eastAsia="uk-UA"/>
        </w:rPr>
        <w:t>).</w:t>
      </w:r>
    </w:p>
    <w:p w:rsidR="00D560EB" w:rsidRPr="00D15C52" w:rsidRDefault="00D560EB" w:rsidP="00D560EB">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w:t>
      </w:r>
      <w:r w:rsidRPr="00D15C52">
        <w:rPr>
          <w:rFonts w:ascii="Times New Roman" w:hAnsi="Times New Roman" w:cs="Times New Roman"/>
          <w:sz w:val="28"/>
          <w:szCs w:val="28"/>
        </w:rPr>
        <w:t>класифікації моделей</w:t>
      </w:r>
      <w:r w:rsidRPr="00D560EB">
        <w:rPr>
          <w:rFonts w:ascii="Times New Roman" w:hAnsi="Times New Roman" w:cs="Times New Roman"/>
          <w:sz w:val="28"/>
          <w:szCs w:val="28"/>
        </w:rPr>
        <w:t xml:space="preserve"> </w:t>
      </w:r>
      <w:r w:rsidRPr="00D15C52">
        <w:rPr>
          <w:rFonts w:ascii="Times New Roman" w:hAnsi="Times New Roman" w:cs="Times New Roman"/>
          <w:sz w:val="28"/>
          <w:szCs w:val="28"/>
        </w:rPr>
        <w:t>для різних груп підприємств</w:t>
      </w:r>
      <w:r w:rsidRPr="00D560EB">
        <w:rPr>
          <w:rFonts w:ascii="Times New Roman" w:hAnsi="Times New Roman" w:cs="Times New Roman"/>
          <w:sz w:val="28"/>
          <w:szCs w:val="28"/>
        </w:rPr>
        <w:t xml:space="preserve"> </w:t>
      </w:r>
      <w:r>
        <w:rPr>
          <w:rFonts w:ascii="Times New Roman" w:hAnsi="Times New Roman" w:cs="Times New Roman"/>
          <w:sz w:val="28"/>
          <w:szCs w:val="28"/>
        </w:rPr>
        <w:t xml:space="preserve">і </w:t>
      </w:r>
      <w:r w:rsidRPr="00D15C52">
        <w:rPr>
          <w:rFonts w:ascii="Times New Roman" w:hAnsi="Times New Roman" w:cs="Times New Roman"/>
          <w:sz w:val="28"/>
          <w:szCs w:val="28"/>
        </w:rPr>
        <w:t>для тестової вибірки</w:t>
      </w:r>
      <w:r>
        <w:rPr>
          <w:rFonts w:ascii="Times New Roman" w:hAnsi="Times New Roman" w:cs="Times New Roman"/>
          <w:sz w:val="28"/>
          <w:szCs w:val="28"/>
        </w:rPr>
        <w:t xml:space="preserve"> наведені на рисунку 2.4 і 2.5.</w:t>
      </w:r>
    </w:p>
    <w:p w:rsidR="00D15C52" w:rsidRPr="00D15C52" w:rsidRDefault="00D15C52" w:rsidP="001A3E88">
      <w:pPr>
        <w:shd w:val="clear" w:color="auto" w:fill="FFFFFF"/>
        <w:spacing w:after="0" w:line="360" w:lineRule="auto"/>
        <w:jc w:val="both"/>
        <w:rPr>
          <w:rFonts w:ascii="Times New Roman" w:hAnsi="Times New Roman" w:cs="Times New Roman"/>
          <w:sz w:val="28"/>
          <w:szCs w:val="28"/>
          <w:lang w:val="ru-RU"/>
        </w:rPr>
      </w:pPr>
      <w:r w:rsidRPr="00D15C52">
        <w:rPr>
          <w:rFonts w:ascii="Times New Roman" w:eastAsia="Times New Roman" w:hAnsi="Times New Roman"/>
          <w:noProof/>
          <w:sz w:val="28"/>
          <w:szCs w:val="28"/>
          <w:lang w:val="ru-RU" w:eastAsia="ru-RU"/>
        </w:rPr>
        <w:lastRenderedPageBreak/>
        <w:drawing>
          <wp:inline distT="0" distB="0" distL="0" distR="0" wp14:anchorId="3A0D2641" wp14:editId="2581520C">
            <wp:extent cx="6124575" cy="4638675"/>
            <wp:effectExtent l="0" t="0" r="9525" b="952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15C52" w:rsidRPr="00D15C52" w:rsidRDefault="00D15C52" w:rsidP="001A3E88">
      <w:pPr>
        <w:shd w:val="clear" w:color="auto" w:fill="FFFFFF"/>
        <w:spacing w:after="0" w:line="360" w:lineRule="auto"/>
        <w:jc w:val="center"/>
        <w:rPr>
          <w:rFonts w:ascii="Times New Roman" w:hAnsi="Times New Roman" w:cs="Times New Roman"/>
          <w:sz w:val="28"/>
          <w:szCs w:val="28"/>
        </w:rPr>
      </w:pPr>
      <w:r w:rsidRPr="00D15C52">
        <w:rPr>
          <w:rFonts w:ascii="Times New Roman" w:hAnsi="Times New Roman" w:cs="Times New Roman"/>
          <w:sz w:val="28"/>
          <w:szCs w:val="28"/>
        </w:rPr>
        <w:t xml:space="preserve">Рисунок </w:t>
      </w:r>
      <w:r w:rsidR="00D140EF">
        <w:rPr>
          <w:rFonts w:ascii="Times New Roman" w:hAnsi="Times New Roman" w:cs="Times New Roman"/>
          <w:sz w:val="28"/>
          <w:szCs w:val="28"/>
        </w:rPr>
        <w:t>2.</w:t>
      </w:r>
      <w:r w:rsidR="00E2558F">
        <w:rPr>
          <w:rFonts w:ascii="Times New Roman" w:hAnsi="Times New Roman" w:cs="Times New Roman"/>
          <w:sz w:val="28"/>
          <w:szCs w:val="28"/>
        </w:rPr>
        <w:t>4</w:t>
      </w:r>
      <w:r w:rsidRPr="00D15C52">
        <w:rPr>
          <w:rFonts w:ascii="Times New Roman" w:hAnsi="Times New Roman" w:cs="Times New Roman"/>
          <w:sz w:val="28"/>
          <w:szCs w:val="28"/>
        </w:rPr>
        <w:t xml:space="preserve"> – Результати класифікації моделей для різних груп підприємств</w:t>
      </w:r>
    </w:p>
    <w:p w:rsidR="00D15C52" w:rsidRPr="00D15C52" w:rsidRDefault="00D15C52" w:rsidP="00D15C52">
      <w:pPr>
        <w:shd w:val="clear" w:color="auto" w:fill="FFFFFF"/>
        <w:spacing w:before="240" w:after="0" w:line="360" w:lineRule="auto"/>
        <w:jc w:val="center"/>
        <w:rPr>
          <w:rFonts w:ascii="Times New Roman" w:hAnsi="Times New Roman" w:cs="Times New Roman"/>
          <w:sz w:val="28"/>
          <w:szCs w:val="28"/>
        </w:rPr>
      </w:pPr>
      <w:r w:rsidRPr="00D15C52">
        <w:rPr>
          <w:rFonts w:ascii="Times New Roman" w:eastAsia="Times New Roman" w:hAnsi="Times New Roman"/>
          <w:noProof/>
          <w:sz w:val="28"/>
          <w:szCs w:val="28"/>
          <w:lang w:val="ru-RU" w:eastAsia="ru-RU"/>
        </w:rPr>
        <w:drawing>
          <wp:inline distT="0" distB="0" distL="0" distR="0" wp14:anchorId="4CC3F13B" wp14:editId="140A44F2">
            <wp:extent cx="5853547" cy="3333750"/>
            <wp:effectExtent l="0" t="0" r="13970" b="1905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15C52" w:rsidRPr="00D15C52" w:rsidRDefault="00D15C52" w:rsidP="001A3E88">
      <w:pPr>
        <w:shd w:val="clear" w:color="auto" w:fill="FFFFFF"/>
        <w:spacing w:after="0" w:line="360" w:lineRule="auto"/>
        <w:jc w:val="center"/>
        <w:rPr>
          <w:rFonts w:ascii="Times New Roman" w:hAnsi="Times New Roman" w:cs="Times New Roman"/>
          <w:sz w:val="28"/>
          <w:szCs w:val="28"/>
        </w:rPr>
      </w:pPr>
      <w:r w:rsidRPr="00D15C52">
        <w:rPr>
          <w:rFonts w:ascii="Times New Roman" w:hAnsi="Times New Roman" w:cs="Times New Roman"/>
          <w:sz w:val="28"/>
          <w:szCs w:val="28"/>
        </w:rPr>
        <w:t xml:space="preserve">Рисунок </w:t>
      </w:r>
      <w:r w:rsidR="00D140EF">
        <w:rPr>
          <w:rFonts w:ascii="Times New Roman" w:hAnsi="Times New Roman" w:cs="Times New Roman"/>
          <w:sz w:val="28"/>
          <w:szCs w:val="28"/>
        </w:rPr>
        <w:t>2.</w:t>
      </w:r>
      <w:r w:rsidR="00E2558F">
        <w:rPr>
          <w:rFonts w:ascii="Times New Roman" w:hAnsi="Times New Roman" w:cs="Times New Roman"/>
          <w:sz w:val="28"/>
          <w:szCs w:val="28"/>
        </w:rPr>
        <w:t>5</w:t>
      </w:r>
      <w:r w:rsidRPr="00D15C52">
        <w:rPr>
          <w:rFonts w:ascii="Times New Roman" w:hAnsi="Times New Roman" w:cs="Times New Roman"/>
          <w:sz w:val="28"/>
          <w:szCs w:val="28"/>
        </w:rPr>
        <w:t xml:space="preserve"> – Результати класифікації моделей для тестової вибірки</w:t>
      </w:r>
    </w:p>
    <w:p w:rsidR="00D15C52" w:rsidRPr="00D15C52" w:rsidRDefault="00D15C52" w:rsidP="00D560EB">
      <w:pPr>
        <w:shd w:val="clear" w:color="auto" w:fill="FFFFFF"/>
        <w:spacing w:after="0" w:line="360" w:lineRule="auto"/>
        <w:ind w:firstLine="709"/>
        <w:jc w:val="both"/>
        <w:rPr>
          <w:rFonts w:ascii="Times New Roman" w:hAnsi="Times New Roman" w:cs="Times New Roman"/>
          <w:sz w:val="28"/>
          <w:szCs w:val="28"/>
          <w:lang w:val="ru-RU"/>
        </w:rPr>
      </w:pPr>
      <w:r w:rsidRPr="00D15C52">
        <w:rPr>
          <w:rFonts w:ascii="Times New Roman" w:hAnsi="Times New Roman" w:cs="Times New Roman"/>
          <w:sz w:val="28"/>
          <w:szCs w:val="28"/>
        </w:rPr>
        <w:lastRenderedPageBreak/>
        <w:t>Отже, в</w:t>
      </w:r>
      <w:r w:rsidRPr="00D15C52">
        <w:rPr>
          <w:rFonts w:ascii="Times New Roman" w:hAnsi="Times New Roman" w:cs="Times New Roman"/>
          <w:sz w:val="28"/>
          <w:szCs w:val="28"/>
          <w:lang w:val="ru-RU"/>
        </w:rPr>
        <w:t xml:space="preserve">арто зазначити, що з </w:t>
      </w:r>
      <w:r w:rsidRPr="00D15C52">
        <w:rPr>
          <w:rFonts w:ascii="Times New Roman" w:hAnsi="Times New Roman" w:cs="Times New Roman"/>
          <w:sz w:val="28"/>
          <w:szCs w:val="28"/>
        </w:rPr>
        <w:t>п</w:t>
      </w:r>
      <w:r w:rsidRPr="00D15C52">
        <w:rPr>
          <w:rFonts w:ascii="Times New Roman" w:hAnsi="Times New Roman" w:cs="Times New Roman"/>
          <w:sz w:val="28"/>
          <w:szCs w:val="28"/>
          <w:lang w:val="ru-RU"/>
        </w:rPr>
        <w:t>’</w:t>
      </w:r>
      <w:r w:rsidRPr="00D15C52">
        <w:rPr>
          <w:rFonts w:ascii="Times New Roman" w:hAnsi="Times New Roman" w:cs="Times New Roman"/>
          <w:sz w:val="28"/>
          <w:szCs w:val="28"/>
        </w:rPr>
        <w:t>яти</w:t>
      </w:r>
      <w:r w:rsidRPr="00D15C52">
        <w:rPr>
          <w:rFonts w:ascii="Times New Roman" w:hAnsi="Times New Roman" w:cs="Times New Roman"/>
          <w:sz w:val="28"/>
          <w:szCs w:val="28"/>
          <w:lang w:val="ru-RU"/>
        </w:rPr>
        <w:t xml:space="preserve"> розглянутих моделей модель Терещенка має найменшу точність, тому її результати можуть бути ненадійними. У розглянутих прикладах вона досить точно розпізнає збиткові показники, при цьому заносячи у клас банкрутів і досить рентабельні значення, що </w:t>
      </w:r>
      <w:proofErr w:type="gramStart"/>
      <w:r w:rsidRPr="00D15C52">
        <w:rPr>
          <w:rFonts w:ascii="Times New Roman" w:hAnsi="Times New Roman" w:cs="Times New Roman"/>
          <w:sz w:val="28"/>
          <w:szCs w:val="28"/>
          <w:lang w:val="ru-RU"/>
        </w:rPr>
        <w:t>св</w:t>
      </w:r>
      <w:proofErr w:type="gramEnd"/>
      <w:r w:rsidRPr="00D15C52">
        <w:rPr>
          <w:rFonts w:ascii="Times New Roman" w:hAnsi="Times New Roman" w:cs="Times New Roman"/>
          <w:sz w:val="28"/>
          <w:szCs w:val="28"/>
          <w:lang w:val="ru-RU"/>
        </w:rPr>
        <w:t>ідчить про певні проблеми із точністю. Також слід пам’ятати, що моделі вже 15 рокі</w:t>
      </w:r>
      <w:proofErr w:type="gramStart"/>
      <w:r w:rsidRPr="00D15C52">
        <w:rPr>
          <w:rFonts w:ascii="Times New Roman" w:hAnsi="Times New Roman" w:cs="Times New Roman"/>
          <w:sz w:val="28"/>
          <w:szCs w:val="28"/>
          <w:lang w:val="ru-RU"/>
        </w:rPr>
        <w:t>в</w:t>
      </w:r>
      <w:proofErr w:type="gramEnd"/>
      <w:r w:rsidRPr="00D15C52">
        <w:rPr>
          <w:rFonts w:ascii="Times New Roman" w:hAnsi="Times New Roman" w:cs="Times New Roman"/>
          <w:sz w:val="28"/>
          <w:szCs w:val="28"/>
          <w:lang w:val="ru-RU"/>
        </w:rPr>
        <w:t xml:space="preserve">, тому вона може не враховувати зміни показників при сучасній економіці України. </w:t>
      </w:r>
    </w:p>
    <w:p w:rsidR="00D15C52" w:rsidRPr="00D15C52" w:rsidRDefault="00D15C52" w:rsidP="00D15C52">
      <w:p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ru-RU" w:eastAsia="uk-UA"/>
        </w:rPr>
      </w:pPr>
      <w:r w:rsidRPr="00D15C52">
        <w:rPr>
          <w:rFonts w:ascii="Times New Roman" w:eastAsia="Times New Roman" w:hAnsi="Times New Roman" w:cs="Times New Roman"/>
          <w:sz w:val="28"/>
          <w:szCs w:val="28"/>
          <w:lang w:val="ru-RU" w:eastAsia="uk-UA"/>
        </w:rPr>
        <w:t xml:space="preserve">Використання моделі Альтмана в умовах економіки України також не є досить </w:t>
      </w:r>
      <w:proofErr w:type="gramStart"/>
      <w:r w:rsidRPr="00D15C52">
        <w:rPr>
          <w:rFonts w:ascii="Times New Roman" w:eastAsia="Times New Roman" w:hAnsi="Times New Roman" w:cs="Times New Roman"/>
          <w:sz w:val="28"/>
          <w:szCs w:val="28"/>
          <w:lang w:val="ru-RU" w:eastAsia="uk-UA"/>
        </w:rPr>
        <w:t>доц</w:t>
      </w:r>
      <w:proofErr w:type="gramEnd"/>
      <w:r w:rsidRPr="00D15C52">
        <w:rPr>
          <w:rFonts w:ascii="Times New Roman" w:eastAsia="Times New Roman" w:hAnsi="Times New Roman" w:cs="Times New Roman"/>
          <w:sz w:val="28"/>
          <w:szCs w:val="28"/>
          <w:lang w:val="ru-RU" w:eastAsia="uk-UA"/>
        </w:rPr>
        <w:t>ільним</w:t>
      </w:r>
      <w:r w:rsidRPr="00D15C52">
        <w:rPr>
          <w:rFonts w:ascii="Times New Roman" w:eastAsia="Times New Roman" w:hAnsi="Times New Roman" w:cs="Times New Roman"/>
          <w:sz w:val="28"/>
          <w:szCs w:val="28"/>
          <w:lang w:eastAsia="uk-UA"/>
        </w:rPr>
        <w:t>, хоча і має задовільну точність на тестовій вибірці</w:t>
      </w:r>
      <w:r w:rsidRPr="00D15C52">
        <w:rPr>
          <w:rFonts w:ascii="Times New Roman" w:eastAsia="Times New Roman" w:hAnsi="Times New Roman" w:cs="Times New Roman"/>
          <w:sz w:val="28"/>
          <w:szCs w:val="28"/>
          <w:lang w:val="ru-RU" w:eastAsia="uk-UA"/>
        </w:rPr>
        <w:t>. Такі результати можна пояснити тим, що:</w:t>
      </w:r>
    </w:p>
    <w:p w:rsidR="00D15C52" w:rsidRPr="00D15C52" w:rsidRDefault="00D15C52" w:rsidP="00D15C52">
      <w:pPr>
        <w:numPr>
          <w:ilvl w:val="0"/>
          <w:numId w:val="12"/>
        </w:numPr>
        <w:autoSpaceDE w:val="0"/>
        <w:autoSpaceDN w:val="0"/>
        <w:adjustRightInd w:val="0"/>
        <w:spacing w:after="0" w:line="360" w:lineRule="auto"/>
        <w:ind w:left="0" w:firstLine="567"/>
        <w:contextualSpacing/>
        <w:jc w:val="both"/>
        <w:rPr>
          <w:rFonts w:ascii="Times New Roman" w:eastAsia="Times New Roman" w:hAnsi="Times New Roman" w:cs="Times New Roman"/>
          <w:sz w:val="28"/>
          <w:szCs w:val="28"/>
          <w:lang w:val="ru-RU" w:eastAsia="uk-UA"/>
        </w:rPr>
      </w:pPr>
      <w:r w:rsidRPr="00D15C52">
        <w:rPr>
          <w:rFonts w:ascii="Times New Roman" w:eastAsia="Times New Roman" w:hAnsi="Times New Roman" w:cs="Times New Roman"/>
          <w:sz w:val="28"/>
          <w:szCs w:val="28"/>
          <w:lang w:val="ru-RU" w:eastAsia="uk-UA"/>
        </w:rPr>
        <w:t xml:space="preserve">для отримання застосованої моделі, Альтман використовував дані </w:t>
      </w:r>
      <w:proofErr w:type="gramStart"/>
      <w:r w:rsidRPr="00D15C52">
        <w:rPr>
          <w:rFonts w:ascii="Times New Roman" w:eastAsia="Times New Roman" w:hAnsi="Times New Roman" w:cs="Times New Roman"/>
          <w:sz w:val="28"/>
          <w:szCs w:val="28"/>
          <w:lang w:val="ru-RU" w:eastAsia="uk-UA"/>
        </w:rPr>
        <w:t>п</w:t>
      </w:r>
      <w:proofErr w:type="gramEnd"/>
      <w:r w:rsidRPr="00D15C52">
        <w:rPr>
          <w:rFonts w:ascii="Times New Roman" w:eastAsia="Times New Roman" w:hAnsi="Times New Roman" w:cs="Times New Roman"/>
          <w:sz w:val="28"/>
          <w:szCs w:val="28"/>
          <w:lang w:val="ru-RU" w:eastAsia="uk-UA"/>
        </w:rPr>
        <w:t>ідприємств США, тому вона не врахову</w:t>
      </w:r>
      <w:r w:rsidRPr="00D15C52">
        <w:rPr>
          <w:rFonts w:ascii="Times New Roman" w:eastAsia="Times New Roman" w:hAnsi="Times New Roman" w:cs="Times New Roman"/>
          <w:sz w:val="28"/>
          <w:szCs w:val="28"/>
          <w:lang w:eastAsia="uk-UA"/>
        </w:rPr>
        <w:t>є характерні особливості економіки України</w:t>
      </w:r>
      <w:r w:rsidRPr="00D15C52">
        <w:rPr>
          <w:rFonts w:ascii="Times New Roman" w:eastAsia="Times New Roman" w:hAnsi="Times New Roman" w:cs="Times New Roman"/>
          <w:sz w:val="28"/>
          <w:szCs w:val="28"/>
          <w:lang w:val="ru-RU" w:eastAsia="uk-UA"/>
        </w:rPr>
        <w:t>;</w:t>
      </w:r>
    </w:p>
    <w:p w:rsidR="00D15C52" w:rsidRPr="00D15C52" w:rsidRDefault="00D15C52" w:rsidP="00D15C52">
      <w:pPr>
        <w:numPr>
          <w:ilvl w:val="0"/>
          <w:numId w:val="12"/>
        </w:numPr>
        <w:autoSpaceDE w:val="0"/>
        <w:autoSpaceDN w:val="0"/>
        <w:adjustRightInd w:val="0"/>
        <w:spacing w:after="0" w:line="360" w:lineRule="auto"/>
        <w:ind w:left="0" w:firstLine="567"/>
        <w:contextualSpacing/>
        <w:jc w:val="both"/>
        <w:rPr>
          <w:rFonts w:ascii="Times New Roman" w:eastAsia="Times New Roman" w:hAnsi="Times New Roman" w:cs="Times New Roman"/>
          <w:sz w:val="28"/>
          <w:szCs w:val="28"/>
          <w:lang w:val="ru-RU" w:eastAsia="uk-UA"/>
        </w:rPr>
      </w:pPr>
      <w:r w:rsidRPr="00D15C52">
        <w:rPr>
          <w:rFonts w:ascii="Times New Roman" w:eastAsia="Times New Roman" w:hAnsi="Times New Roman" w:cs="Times New Roman"/>
          <w:sz w:val="28"/>
          <w:szCs w:val="28"/>
          <w:lang w:val="ru-RU" w:eastAsia="uk-UA"/>
        </w:rPr>
        <w:t xml:space="preserve">коефіцієнти у використаній моделі не залежать від галузевої належності </w:t>
      </w:r>
      <w:proofErr w:type="gramStart"/>
      <w:r w:rsidRPr="00D15C52">
        <w:rPr>
          <w:rFonts w:ascii="Times New Roman" w:eastAsia="Times New Roman" w:hAnsi="Times New Roman" w:cs="Times New Roman"/>
          <w:sz w:val="28"/>
          <w:szCs w:val="28"/>
          <w:lang w:val="ru-RU" w:eastAsia="uk-UA"/>
        </w:rPr>
        <w:t>п</w:t>
      </w:r>
      <w:proofErr w:type="gramEnd"/>
      <w:r w:rsidRPr="00D15C52">
        <w:rPr>
          <w:rFonts w:ascii="Times New Roman" w:eastAsia="Times New Roman" w:hAnsi="Times New Roman" w:cs="Times New Roman"/>
          <w:sz w:val="28"/>
          <w:szCs w:val="28"/>
          <w:lang w:val="ru-RU" w:eastAsia="uk-UA"/>
        </w:rPr>
        <w:t>ідприємства</w:t>
      </w:r>
      <w:r w:rsidRPr="00D15C52">
        <w:rPr>
          <w:rFonts w:ascii="Times New Roman" w:eastAsia="Times New Roman" w:hAnsi="Times New Roman" w:cs="Times New Roman"/>
          <w:sz w:val="28"/>
          <w:szCs w:val="28"/>
          <w:lang w:eastAsia="uk-UA"/>
        </w:rPr>
        <w:t>.</w:t>
      </w:r>
      <w:r w:rsidR="000A09D6">
        <w:rPr>
          <w:rFonts w:ascii="Times New Roman" w:eastAsia="Times New Roman" w:hAnsi="Times New Roman" w:cs="Times New Roman"/>
          <w:sz w:val="28"/>
          <w:szCs w:val="28"/>
          <w:lang w:eastAsia="uk-UA"/>
        </w:rPr>
        <w:t xml:space="preserve"> Схожі висновки щодо моделі були розглянуті у дослідженні </w:t>
      </w:r>
      <w:r w:rsidR="000A09D6">
        <w:rPr>
          <w:rFonts w:ascii="Times New Roman" w:eastAsia="Times New Roman" w:hAnsi="Times New Roman" w:cs="Times New Roman"/>
          <w:sz w:val="28"/>
          <w:szCs w:val="28"/>
          <w:lang w:val="en-US" w:eastAsia="uk-UA"/>
        </w:rPr>
        <w:t>[</w:t>
      </w:r>
      <w:r w:rsidR="00660752">
        <w:rPr>
          <w:rFonts w:ascii="Times New Roman" w:eastAsia="Times New Roman" w:hAnsi="Times New Roman" w:cs="Times New Roman"/>
          <w:sz w:val="28"/>
          <w:szCs w:val="28"/>
          <w:lang w:val="en-US" w:eastAsia="uk-UA"/>
        </w:rPr>
        <w:t>1</w:t>
      </w:r>
      <w:r w:rsidR="00660752">
        <w:rPr>
          <w:rFonts w:ascii="Times New Roman" w:eastAsia="Times New Roman" w:hAnsi="Times New Roman" w:cs="Times New Roman"/>
          <w:sz w:val="28"/>
          <w:szCs w:val="28"/>
          <w:lang w:eastAsia="uk-UA"/>
        </w:rPr>
        <w:t>9</w:t>
      </w:r>
      <w:r w:rsidR="000A09D6">
        <w:rPr>
          <w:rFonts w:ascii="Times New Roman" w:eastAsia="Times New Roman" w:hAnsi="Times New Roman" w:cs="Times New Roman"/>
          <w:sz w:val="28"/>
          <w:szCs w:val="28"/>
          <w:lang w:val="en-US" w:eastAsia="uk-UA"/>
        </w:rPr>
        <w:t>].</w:t>
      </w:r>
    </w:p>
    <w:p w:rsidR="00D15C52" w:rsidRPr="00D15C52" w:rsidRDefault="00D15C52" w:rsidP="00D15C52">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D15C52">
        <w:rPr>
          <w:rFonts w:ascii="Times New Roman" w:eastAsia="Times New Roman" w:hAnsi="Times New Roman" w:cs="Times New Roman"/>
          <w:sz w:val="28"/>
          <w:szCs w:val="28"/>
          <w:lang w:eastAsia="uk-UA"/>
        </w:rPr>
        <w:t xml:space="preserve">Метод Недосєкіна дає доволі задовільну точність класифікації підприємств на потенційних банкрутів та підприємств зі сприятливим економічним станом. </w:t>
      </w:r>
      <w:r w:rsidRPr="00D15C52">
        <w:rPr>
          <w:rFonts w:ascii="Times New Roman" w:eastAsia="Times New Roman" w:hAnsi="Times New Roman" w:cs="Times New Roman"/>
          <w:sz w:val="28"/>
          <w:szCs w:val="28"/>
          <w:lang w:val="ru-RU" w:eastAsia="uk-UA"/>
        </w:rPr>
        <w:t xml:space="preserve">Цей результат є очікуваним, бо матричний метод Недосєкіна базується на використанні теорії нечітких множин, краще прогнозує в умовах невизначеності, а також може враховувати суб'єктивні оцінки експертів. </w:t>
      </w:r>
      <w:proofErr w:type="gramStart"/>
      <w:r w:rsidRPr="00D15C52">
        <w:rPr>
          <w:rFonts w:ascii="Times New Roman" w:eastAsia="Times New Roman" w:hAnsi="Times New Roman" w:cs="Times New Roman"/>
          <w:sz w:val="28"/>
          <w:szCs w:val="28"/>
          <w:lang w:val="ru-RU" w:eastAsia="uk-UA"/>
        </w:rPr>
        <w:t>Кр</w:t>
      </w:r>
      <w:proofErr w:type="gramEnd"/>
      <w:r w:rsidRPr="00D15C52">
        <w:rPr>
          <w:rFonts w:ascii="Times New Roman" w:eastAsia="Times New Roman" w:hAnsi="Times New Roman" w:cs="Times New Roman"/>
          <w:sz w:val="28"/>
          <w:szCs w:val="28"/>
          <w:lang w:val="ru-RU" w:eastAsia="uk-UA"/>
        </w:rPr>
        <w:t xml:space="preserve">ім цього, він враховує невизначений характер вхідних даних та дозволяє визначити </w:t>
      </w:r>
      <w:r w:rsidR="00F76AB8">
        <w:rPr>
          <w:rFonts w:ascii="Times New Roman" w:eastAsia="Times New Roman" w:hAnsi="Times New Roman" w:cs="Times New Roman"/>
          <w:sz w:val="28"/>
          <w:szCs w:val="28"/>
          <w:lang w:val="ru-RU" w:eastAsia="uk-UA"/>
        </w:rPr>
        <w:t>фінансові</w:t>
      </w:r>
      <w:r w:rsidRPr="00D15C52">
        <w:rPr>
          <w:rFonts w:ascii="Times New Roman" w:eastAsia="Times New Roman" w:hAnsi="Times New Roman" w:cs="Times New Roman"/>
          <w:sz w:val="28"/>
          <w:szCs w:val="28"/>
          <w:lang w:val="ru-RU" w:eastAsia="uk-UA"/>
        </w:rPr>
        <w:t xml:space="preserve"> фактори, </w:t>
      </w:r>
      <w:r w:rsidR="00F76AB8">
        <w:rPr>
          <w:rFonts w:ascii="Times New Roman" w:eastAsia="Times New Roman" w:hAnsi="Times New Roman" w:cs="Times New Roman"/>
          <w:sz w:val="28"/>
          <w:szCs w:val="28"/>
          <w:lang w:val="ru-RU" w:eastAsia="uk-UA"/>
        </w:rPr>
        <w:t xml:space="preserve">які необхідно покращити. </w:t>
      </w:r>
    </w:p>
    <w:p w:rsidR="00D15C52" w:rsidRPr="00D15C52" w:rsidRDefault="00F76AB8" w:rsidP="00D15C52">
      <w:pPr>
        <w:spacing w:after="0" w:line="360" w:lineRule="auto"/>
        <w:ind w:firstLine="709"/>
        <w:jc w:val="both"/>
        <w:rPr>
          <w:rFonts w:ascii="Times New Roman" w:eastAsia="Times New Roman" w:hAnsi="Times New Roman" w:cs="Times New Roman"/>
          <w:sz w:val="28"/>
          <w:szCs w:val="28"/>
          <w:lang w:val="ru-RU" w:eastAsia="uk-UA"/>
        </w:rPr>
      </w:pPr>
      <w:r>
        <w:rPr>
          <w:rFonts w:ascii="Times New Roman" w:eastAsia="Times New Roman" w:hAnsi="Times New Roman" w:cs="Times New Roman"/>
          <w:sz w:val="28"/>
          <w:szCs w:val="28"/>
          <w:lang w:val="ru-RU" w:eastAsia="uk-UA"/>
        </w:rPr>
        <w:t>Незважаючи на це,</w:t>
      </w:r>
      <w:r w:rsidR="00D15C52" w:rsidRPr="00D15C52">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 xml:space="preserve">отриманий </w:t>
      </w:r>
      <w:r w:rsidR="00D15C52" w:rsidRPr="00D15C52">
        <w:rPr>
          <w:rFonts w:ascii="Times New Roman" w:eastAsia="Times New Roman" w:hAnsi="Times New Roman" w:cs="Times New Roman"/>
          <w:sz w:val="28"/>
          <w:szCs w:val="28"/>
          <w:lang w:val="ru-RU" w:eastAsia="uk-UA"/>
        </w:rPr>
        <w:t xml:space="preserve">результат все одно </w:t>
      </w:r>
      <w:r>
        <w:rPr>
          <w:rFonts w:ascii="Times New Roman" w:eastAsia="Times New Roman" w:hAnsi="Times New Roman" w:cs="Times New Roman"/>
          <w:sz w:val="28"/>
          <w:szCs w:val="28"/>
          <w:lang w:val="ru-RU" w:eastAsia="uk-UA"/>
        </w:rPr>
        <w:t>недостатньо точний</w:t>
      </w:r>
      <w:r w:rsidR="00D15C52" w:rsidRPr="00D15C52">
        <w:rPr>
          <w:rFonts w:ascii="Times New Roman" w:eastAsia="Times New Roman" w:hAnsi="Times New Roman" w:cs="Times New Roman"/>
          <w:sz w:val="28"/>
          <w:szCs w:val="28"/>
          <w:lang w:val="ru-RU" w:eastAsia="uk-UA"/>
        </w:rPr>
        <w:t xml:space="preserve"> (</w:t>
      </w:r>
      <w:r w:rsidR="00D15C52" w:rsidRPr="00D15C52">
        <w:rPr>
          <w:rFonts w:ascii="Times New Roman" w:hAnsi="Times New Roman" w:cs="Times New Roman"/>
          <w:sz w:val="28"/>
          <w:szCs w:val="28"/>
        </w:rPr>
        <w:t xml:space="preserve">72,1%). </w:t>
      </w:r>
      <w:r>
        <w:rPr>
          <w:rFonts w:ascii="Times New Roman" w:hAnsi="Times New Roman" w:cs="Times New Roman"/>
          <w:sz w:val="28"/>
          <w:szCs w:val="28"/>
        </w:rPr>
        <w:t>Можливою причиною може стати те</w:t>
      </w:r>
      <w:r w:rsidR="00D15C52" w:rsidRPr="00D15C52">
        <w:rPr>
          <w:rFonts w:ascii="Times New Roman" w:eastAsia="Times New Roman" w:hAnsi="Times New Roman" w:cs="Times New Roman"/>
          <w:sz w:val="28"/>
          <w:szCs w:val="28"/>
          <w:lang w:val="ru-RU" w:eastAsia="uk-UA"/>
        </w:rPr>
        <w:t xml:space="preserve">, що </w:t>
      </w:r>
      <w:r>
        <w:rPr>
          <w:rFonts w:ascii="Times New Roman" w:eastAsia="Times New Roman" w:hAnsi="Times New Roman" w:cs="Times New Roman"/>
          <w:sz w:val="28"/>
          <w:szCs w:val="28"/>
          <w:lang w:val="ru-RU" w:eastAsia="uk-UA"/>
        </w:rPr>
        <w:t>для матричного</w:t>
      </w:r>
      <w:r w:rsidR="00D15C52" w:rsidRPr="00D15C52">
        <w:rPr>
          <w:rFonts w:ascii="Times New Roman" w:eastAsia="Times New Roman" w:hAnsi="Times New Roman" w:cs="Times New Roman"/>
          <w:sz w:val="28"/>
          <w:szCs w:val="28"/>
          <w:lang w:val="ru-RU" w:eastAsia="uk-UA"/>
        </w:rPr>
        <w:t xml:space="preserve"> метод</w:t>
      </w:r>
      <w:r>
        <w:rPr>
          <w:rFonts w:ascii="Times New Roman" w:eastAsia="Times New Roman" w:hAnsi="Times New Roman" w:cs="Times New Roman"/>
          <w:sz w:val="28"/>
          <w:szCs w:val="28"/>
          <w:lang w:val="ru-RU" w:eastAsia="uk-UA"/>
        </w:rPr>
        <w:t>у</w:t>
      </w:r>
      <w:r w:rsidR="00D15C52" w:rsidRPr="00D15C52">
        <w:rPr>
          <w:rFonts w:ascii="Times New Roman" w:eastAsia="Times New Roman" w:hAnsi="Times New Roman" w:cs="Times New Roman"/>
          <w:sz w:val="28"/>
          <w:szCs w:val="28"/>
          <w:lang w:val="ru-RU" w:eastAsia="uk-UA"/>
        </w:rPr>
        <w:t xml:space="preserve"> </w:t>
      </w:r>
      <w:r>
        <w:rPr>
          <w:rFonts w:ascii="Times New Roman" w:eastAsia="Times New Roman" w:hAnsi="Times New Roman" w:cs="Times New Roman"/>
          <w:sz w:val="28"/>
          <w:szCs w:val="28"/>
          <w:lang w:val="ru-RU" w:eastAsia="uk-UA"/>
        </w:rPr>
        <w:t>була задіяна</w:t>
      </w:r>
      <w:r w:rsidR="00D15C52" w:rsidRPr="00D15C52">
        <w:rPr>
          <w:rFonts w:ascii="Times New Roman" w:eastAsia="Times New Roman" w:hAnsi="Times New Roman" w:cs="Times New Roman"/>
          <w:sz w:val="28"/>
          <w:szCs w:val="28"/>
          <w:lang w:val="ru-RU" w:eastAsia="uk-UA"/>
        </w:rPr>
        <w:t xml:space="preserve"> обмежена кількість </w:t>
      </w:r>
      <w:r>
        <w:rPr>
          <w:rFonts w:ascii="Times New Roman" w:eastAsia="Times New Roman" w:hAnsi="Times New Roman" w:cs="Times New Roman"/>
          <w:sz w:val="28"/>
          <w:szCs w:val="28"/>
          <w:lang w:val="ru-RU" w:eastAsia="uk-UA"/>
        </w:rPr>
        <w:t>показників</w:t>
      </w:r>
      <w:r w:rsidR="00D15C52" w:rsidRPr="00D15C52">
        <w:rPr>
          <w:rFonts w:ascii="Times New Roman" w:eastAsia="Times New Roman" w:hAnsi="Times New Roman" w:cs="Times New Roman"/>
          <w:sz w:val="28"/>
          <w:szCs w:val="28"/>
          <w:lang w:val="ru-RU" w:eastAsia="uk-UA"/>
        </w:rPr>
        <w:t xml:space="preserve"> банкрутства, </w:t>
      </w:r>
      <w:r>
        <w:rPr>
          <w:rFonts w:ascii="Times New Roman" w:eastAsia="Times New Roman" w:hAnsi="Times New Roman" w:cs="Times New Roman"/>
          <w:sz w:val="28"/>
          <w:szCs w:val="28"/>
          <w:lang w:val="ru-RU" w:eastAsia="uk-UA"/>
        </w:rPr>
        <w:t>які</w:t>
      </w:r>
      <w:r w:rsidR="00D15C52" w:rsidRPr="00D15C52">
        <w:rPr>
          <w:rFonts w:ascii="Times New Roman" w:eastAsia="Times New Roman" w:hAnsi="Times New Roman" w:cs="Times New Roman"/>
          <w:sz w:val="28"/>
          <w:szCs w:val="28"/>
          <w:lang w:val="ru-RU" w:eastAsia="uk-UA"/>
        </w:rPr>
        <w:t xml:space="preserve"> належать до фінансової сфери</w:t>
      </w:r>
      <w:r>
        <w:rPr>
          <w:rFonts w:ascii="Times New Roman" w:eastAsia="Times New Roman" w:hAnsi="Times New Roman" w:cs="Times New Roman"/>
          <w:sz w:val="28"/>
          <w:szCs w:val="28"/>
          <w:lang w:val="ru-RU" w:eastAsia="uk-UA"/>
        </w:rPr>
        <w:t xml:space="preserve"> у повному складі</w:t>
      </w:r>
      <w:r w:rsidR="00D15C52" w:rsidRPr="00D15C52">
        <w:rPr>
          <w:rFonts w:ascii="Times New Roman" w:eastAsia="Times New Roman" w:hAnsi="Times New Roman" w:cs="Times New Roman"/>
          <w:sz w:val="28"/>
          <w:szCs w:val="28"/>
          <w:lang w:val="ru-RU" w:eastAsia="uk-UA"/>
        </w:rPr>
        <w:t>. До того ж, в цьому методі не враховується галуз</w:t>
      </w:r>
      <w:r w:rsidR="00E368E1">
        <w:rPr>
          <w:rFonts w:ascii="Times New Roman" w:eastAsia="Times New Roman" w:hAnsi="Times New Roman" w:cs="Times New Roman"/>
          <w:sz w:val="28"/>
          <w:szCs w:val="28"/>
          <w:lang w:val="ru-RU" w:eastAsia="uk-UA"/>
        </w:rPr>
        <w:t>ь, до якої належ</w:t>
      </w:r>
      <w:r>
        <w:rPr>
          <w:rFonts w:ascii="Times New Roman" w:eastAsia="Times New Roman" w:hAnsi="Times New Roman" w:cs="Times New Roman"/>
          <w:sz w:val="28"/>
          <w:szCs w:val="28"/>
          <w:lang w:val="ru-RU" w:eastAsia="uk-UA"/>
        </w:rPr>
        <w:t xml:space="preserve">ать </w:t>
      </w:r>
      <w:proofErr w:type="gramStart"/>
      <w:r w:rsidR="00D15C52" w:rsidRPr="00D15C52">
        <w:rPr>
          <w:rFonts w:ascii="Times New Roman" w:eastAsia="Times New Roman" w:hAnsi="Times New Roman" w:cs="Times New Roman"/>
          <w:sz w:val="28"/>
          <w:szCs w:val="28"/>
          <w:lang w:val="ru-RU" w:eastAsia="uk-UA"/>
        </w:rPr>
        <w:t>п</w:t>
      </w:r>
      <w:proofErr w:type="gramEnd"/>
      <w:r w:rsidR="00D15C52" w:rsidRPr="00D15C52">
        <w:rPr>
          <w:rFonts w:ascii="Times New Roman" w:eastAsia="Times New Roman" w:hAnsi="Times New Roman" w:cs="Times New Roman"/>
          <w:sz w:val="28"/>
          <w:szCs w:val="28"/>
          <w:lang w:val="ru-RU" w:eastAsia="uk-UA"/>
        </w:rPr>
        <w:t>ідприємств</w:t>
      </w:r>
      <w:r>
        <w:rPr>
          <w:rFonts w:ascii="Times New Roman" w:eastAsia="Times New Roman" w:hAnsi="Times New Roman" w:cs="Times New Roman"/>
          <w:sz w:val="28"/>
          <w:szCs w:val="28"/>
          <w:lang w:val="ru-RU" w:eastAsia="uk-UA"/>
        </w:rPr>
        <w:t>а</w:t>
      </w:r>
      <w:r w:rsidR="00D15C52" w:rsidRPr="00D15C52">
        <w:rPr>
          <w:rFonts w:ascii="Times New Roman" w:eastAsia="Times New Roman" w:hAnsi="Times New Roman" w:cs="Times New Roman"/>
          <w:sz w:val="28"/>
          <w:szCs w:val="28"/>
          <w:lang w:val="ru-RU" w:eastAsia="uk-UA"/>
        </w:rPr>
        <w:t xml:space="preserve"> (використовуються однакові системи відношень переваги для усіх підприємств). </w:t>
      </w:r>
    </w:p>
    <w:p w:rsidR="00D15C52" w:rsidRPr="00D15C52" w:rsidRDefault="00D15C52" w:rsidP="00D15C52">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D15C52">
        <w:rPr>
          <w:rFonts w:ascii="Times New Roman" w:hAnsi="Times New Roman" w:cs="Times New Roman"/>
          <w:sz w:val="28"/>
          <w:szCs w:val="28"/>
          <w:lang w:val="ru-RU"/>
        </w:rPr>
        <w:t>Модель Матвійчука характериз</w:t>
      </w:r>
      <w:r w:rsidR="00E368E1">
        <w:rPr>
          <w:rFonts w:ascii="Times New Roman" w:hAnsi="Times New Roman" w:cs="Times New Roman"/>
          <w:sz w:val="28"/>
          <w:szCs w:val="28"/>
          <w:lang w:val="ru-RU"/>
        </w:rPr>
        <w:t>ується досить високою точністю.</w:t>
      </w:r>
    </w:p>
    <w:p w:rsidR="0093136A" w:rsidRDefault="00D15C52" w:rsidP="00D140EF">
      <w:pPr>
        <w:widowControl w:val="0"/>
        <w:spacing w:after="0" w:line="360" w:lineRule="auto"/>
        <w:ind w:firstLine="709"/>
        <w:jc w:val="both"/>
        <w:rPr>
          <w:rFonts w:ascii="Times New Roman" w:hAnsi="Times New Roman" w:cs="Times New Roman"/>
          <w:sz w:val="28"/>
          <w:szCs w:val="28"/>
          <w:lang w:val="ru-RU"/>
        </w:rPr>
      </w:pPr>
      <w:r w:rsidRPr="00D15C52">
        <w:rPr>
          <w:rFonts w:ascii="Times New Roman" w:hAnsi="Times New Roman" w:cs="Times New Roman"/>
          <w:sz w:val="28"/>
          <w:szCs w:val="28"/>
          <w:lang w:val="ru-RU"/>
        </w:rPr>
        <w:lastRenderedPageBreak/>
        <w:t xml:space="preserve">Варто зазначити, що модель нейронної мережі </w:t>
      </w:r>
      <w:r w:rsidRPr="00D15C52">
        <w:rPr>
          <w:rFonts w:ascii="Times New Roman" w:hAnsi="Times New Roman" w:cs="Times New Roman"/>
          <w:sz w:val="28"/>
          <w:szCs w:val="28"/>
        </w:rPr>
        <w:t>на тестовій вибірці</w:t>
      </w:r>
      <w:r w:rsidRPr="00D15C52">
        <w:rPr>
          <w:rFonts w:ascii="Times New Roman" w:hAnsi="Times New Roman" w:cs="Times New Roman"/>
          <w:sz w:val="28"/>
          <w:szCs w:val="28"/>
          <w:lang w:val="ru-RU"/>
        </w:rPr>
        <w:t xml:space="preserve"> дала точніші результати, аніж </w:t>
      </w:r>
      <w:r w:rsidRPr="00D15C52">
        <w:rPr>
          <w:rFonts w:ascii="Times New Roman" w:hAnsi="Times New Roman" w:cs="Times New Roman"/>
          <w:sz w:val="28"/>
          <w:szCs w:val="28"/>
        </w:rPr>
        <w:t xml:space="preserve">інші розглянуті </w:t>
      </w:r>
      <w:r w:rsidRPr="00D15C52">
        <w:rPr>
          <w:rFonts w:ascii="Times New Roman" w:hAnsi="Times New Roman" w:cs="Times New Roman"/>
          <w:sz w:val="28"/>
          <w:szCs w:val="28"/>
          <w:lang w:val="ru-RU"/>
        </w:rPr>
        <w:t>моделі</w:t>
      </w:r>
      <w:r w:rsidR="004736A0">
        <w:rPr>
          <w:rFonts w:ascii="Times New Roman" w:hAnsi="Times New Roman" w:cs="Times New Roman"/>
          <w:sz w:val="28"/>
          <w:szCs w:val="28"/>
          <w:lang w:val="ru-RU"/>
        </w:rPr>
        <w:t xml:space="preserve">, як і у </w:t>
      </w:r>
      <w:proofErr w:type="gramStart"/>
      <w:r w:rsidR="004736A0">
        <w:rPr>
          <w:rFonts w:ascii="Times New Roman" w:hAnsi="Times New Roman" w:cs="Times New Roman"/>
          <w:sz w:val="28"/>
          <w:szCs w:val="28"/>
          <w:lang w:val="ru-RU"/>
        </w:rPr>
        <w:t>досл</w:t>
      </w:r>
      <w:proofErr w:type="gramEnd"/>
      <w:r w:rsidR="004736A0">
        <w:rPr>
          <w:rFonts w:ascii="Times New Roman" w:hAnsi="Times New Roman" w:cs="Times New Roman"/>
          <w:sz w:val="28"/>
          <w:szCs w:val="28"/>
          <w:lang w:val="ru-RU"/>
        </w:rPr>
        <w:t xml:space="preserve">ідженні </w:t>
      </w:r>
      <w:r w:rsidR="004736A0" w:rsidRPr="004736A0">
        <w:rPr>
          <w:rFonts w:ascii="Times New Roman" w:hAnsi="Times New Roman" w:cs="Times New Roman"/>
          <w:sz w:val="28"/>
          <w:szCs w:val="28"/>
          <w:lang w:val="ru-RU"/>
        </w:rPr>
        <w:t>[20]</w:t>
      </w:r>
      <w:r w:rsidRPr="00D15C52">
        <w:rPr>
          <w:rFonts w:ascii="Times New Roman" w:hAnsi="Times New Roman" w:cs="Times New Roman"/>
          <w:sz w:val="28"/>
          <w:szCs w:val="28"/>
          <w:lang w:val="ru-RU"/>
        </w:rPr>
        <w:t xml:space="preserve">.  </w:t>
      </w:r>
    </w:p>
    <w:p w:rsidR="00A46885" w:rsidRDefault="00A46885" w:rsidP="002938FF">
      <w:pPr>
        <w:pStyle w:val="HTML"/>
        <w:shd w:val="clear" w:color="auto" w:fill="FFFFFF"/>
        <w:wordWrap w:val="0"/>
        <w:spacing w:line="360" w:lineRule="auto"/>
        <w:rPr>
          <w:rFonts w:ascii="Times New Roman" w:hAnsi="Times New Roman"/>
          <w:sz w:val="28"/>
          <w:szCs w:val="28"/>
          <w:lang w:val="ru-RU"/>
        </w:rPr>
      </w:pPr>
    </w:p>
    <w:p w:rsidR="001A3E88" w:rsidRDefault="001A3E88" w:rsidP="002938FF">
      <w:pPr>
        <w:pStyle w:val="HTML"/>
        <w:shd w:val="clear" w:color="auto" w:fill="FFFFFF"/>
        <w:wordWrap w:val="0"/>
        <w:spacing w:line="360" w:lineRule="auto"/>
        <w:rPr>
          <w:rFonts w:ascii="Times New Roman" w:hAnsi="Times New Roman"/>
          <w:sz w:val="28"/>
          <w:szCs w:val="28"/>
          <w:lang w:val="ru-RU"/>
        </w:rPr>
      </w:pPr>
    </w:p>
    <w:p w:rsidR="00A46885" w:rsidRDefault="00A46885" w:rsidP="00A46885">
      <w:pPr>
        <w:widowControl w:val="0"/>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2</w:t>
      </w:r>
      <w:r>
        <w:rPr>
          <w:rFonts w:ascii="Times New Roman" w:hAnsi="Times New Roman" w:cs="Times New Roman"/>
          <w:sz w:val="28"/>
          <w:szCs w:val="28"/>
        </w:rPr>
        <w:t>.</w:t>
      </w:r>
      <w:r>
        <w:rPr>
          <w:rFonts w:ascii="Times New Roman" w:hAnsi="Times New Roman" w:cs="Times New Roman"/>
          <w:sz w:val="28"/>
          <w:szCs w:val="28"/>
          <w:lang w:val="ru-RU"/>
        </w:rPr>
        <w:t>4</w:t>
      </w:r>
      <w:r w:rsidRPr="00B65E06">
        <w:rPr>
          <w:rFonts w:ascii="Times New Roman" w:hAnsi="Times New Roman" w:cs="Times New Roman"/>
          <w:sz w:val="28"/>
          <w:szCs w:val="28"/>
        </w:rPr>
        <w:t xml:space="preserve"> </w:t>
      </w:r>
      <w:r w:rsidRPr="00B65E06">
        <w:rPr>
          <w:rFonts w:ascii="Times New Roman" w:hAnsi="Times New Roman" w:cs="Times New Roman"/>
          <w:sz w:val="28"/>
          <w:szCs w:val="28"/>
          <w:lang w:val="ru-RU"/>
        </w:rPr>
        <w:t>А</w:t>
      </w:r>
      <w:r w:rsidRPr="00B65E06">
        <w:rPr>
          <w:rFonts w:ascii="Times New Roman" w:hAnsi="Times New Roman" w:cs="Times New Roman"/>
          <w:sz w:val="28"/>
          <w:szCs w:val="28"/>
        </w:rPr>
        <w:t xml:space="preserve">наліз фінансових показників </w:t>
      </w:r>
      <w:proofErr w:type="gramStart"/>
      <w:r w:rsidRPr="00B65E06">
        <w:rPr>
          <w:rFonts w:ascii="Times New Roman" w:hAnsi="Times New Roman" w:cs="Times New Roman"/>
          <w:sz w:val="28"/>
          <w:szCs w:val="28"/>
        </w:rPr>
        <w:t>п</w:t>
      </w:r>
      <w:proofErr w:type="gramEnd"/>
      <w:r w:rsidRPr="00B65E06">
        <w:rPr>
          <w:rFonts w:ascii="Times New Roman" w:hAnsi="Times New Roman" w:cs="Times New Roman"/>
          <w:sz w:val="28"/>
          <w:szCs w:val="28"/>
        </w:rPr>
        <w:t>ідприємства</w:t>
      </w:r>
    </w:p>
    <w:p w:rsidR="00A46885" w:rsidRDefault="00A46885" w:rsidP="00A46885">
      <w:pPr>
        <w:widowControl w:val="0"/>
        <w:spacing w:after="0" w:line="360" w:lineRule="auto"/>
        <w:ind w:firstLine="709"/>
        <w:rPr>
          <w:rFonts w:ascii="Times New Roman" w:hAnsi="Times New Roman" w:cs="Times New Roman"/>
          <w:sz w:val="28"/>
          <w:szCs w:val="28"/>
          <w:lang w:val="ru-RU"/>
        </w:rPr>
      </w:pPr>
    </w:p>
    <w:p w:rsidR="006C03A4" w:rsidRPr="00765BED" w:rsidRDefault="006C03A4" w:rsidP="00A46885">
      <w:pPr>
        <w:widowControl w:val="0"/>
        <w:spacing w:after="0" w:line="360" w:lineRule="auto"/>
        <w:ind w:firstLine="709"/>
        <w:rPr>
          <w:rFonts w:ascii="Times New Roman" w:hAnsi="Times New Roman" w:cs="Times New Roman"/>
          <w:sz w:val="28"/>
          <w:szCs w:val="28"/>
          <w:lang w:val="ru-RU"/>
        </w:rPr>
      </w:pPr>
    </w:p>
    <w:p w:rsidR="00A46885" w:rsidRPr="00B65E06" w:rsidRDefault="00A46885" w:rsidP="00A46885">
      <w:pPr>
        <w:widowControl w:val="0"/>
        <w:spacing w:after="0" w:line="360" w:lineRule="auto"/>
        <w:ind w:firstLine="709"/>
        <w:jc w:val="both"/>
        <w:rPr>
          <w:rFonts w:ascii="Times New Roman" w:hAnsi="Times New Roman" w:cs="Times New Roman"/>
          <w:sz w:val="28"/>
          <w:szCs w:val="28"/>
        </w:rPr>
      </w:pPr>
      <w:r w:rsidRPr="00A46885">
        <w:rPr>
          <w:rFonts w:ascii="Times New Roman" w:hAnsi="Times New Roman" w:cs="Times New Roman"/>
          <w:sz w:val="28"/>
          <w:szCs w:val="28"/>
        </w:rPr>
        <w:t>Аби визначити</w:t>
      </w:r>
      <w:r w:rsidRPr="00B65E06">
        <w:rPr>
          <w:rFonts w:ascii="Times New Roman" w:hAnsi="Times New Roman" w:cs="Times New Roman"/>
          <w:sz w:val="28"/>
          <w:szCs w:val="28"/>
        </w:rPr>
        <w:t xml:space="preserve"> фінансовий стан підприємства, потрібно обчислити та проаналізувати його основні фінансові показники, які характеризують діяльність компанії з різних сторін. </w:t>
      </w:r>
    </w:p>
    <w:p w:rsidR="00A46885" w:rsidRPr="00B65E06" w:rsidRDefault="00A46885" w:rsidP="00A46885">
      <w:pPr>
        <w:shd w:val="clear" w:color="auto" w:fill="FFFFFF"/>
        <w:spacing w:after="0" w:line="360" w:lineRule="auto"/>
        <w:ind w:firstLine="709"/>
        <w:jc w:val="both"/>
        <w:rPr>
          <w:rFonts w:ascii="Times New Roman" w:hAnsi="Times New Roman" w:cs="Times New Roman"/>
          <w:sz w:val="28"/>
          <w:szCs w:val="28"/>
        </w:rPr>
      </w:pPr>
      <w:r w:rsidRPr="00B65E06">
        <w:rPr>
          <w:rFonts w:ascii="Times New Roman" w:hAnsi="Times New Roman" w:cs="Times New Roman"/>
          <w:sz w:val="28"/>
          <w:szCs w:val="28"/>
        </w:rPr>
        <w:t xml:space="preserve">Спочатку слід проаналізувати основні фінансові показники діяльності підприємства. Вони поділяються на 5 груп: показники майнового стану, ділової активності, рентабельності, фінансової стійкості та показники ліквідності </w:t>
      </w:r>
      <w:r w:rsidR="00660752" w:rsidRPr="00660752">
        <w:rPr>
          <w:rFonts w:ascii="Times New Roman" w:hAnsi="Times New Roman" w:cs="Times New Roman"/>
          <w:sz w:val="28"/>
          <w:szCs w:val="28"/>
        </w:rPr>
        <w:t>[2</w:t>
      </w:r>
      <w:r w:rsidR="004736A0" w:rsidRPr="004736A0">
        <w:rPr>
          <w:rFonts w:ascii="Times New Roman" w:hAnsi="Times New Roman" w:cs="Times New Roman"/>
          <w:sz w:val="28"/>
          <w:szCs w:val="28"/>
        </w:rPr>
        <w:t>1</w:t>
      </w:r>
      <w:r w:rsidRPr="00660752">
        <w:rPr>
          <w:rFonts w:ascii="Times New Roman" w:hAnsi="Times New Roman" w:cs="Times New Roman"/>
          <w:sz w:val="28"/>
          <w:szCs w:val="28"/>
        </w:rPr>
        <w:t>]</w:t>
      </w:r>
      <w:r w:rsidRPr="00B65E06">
        <w:rPr>
          <w:rFonts w:ascii="Times New Roman" w:hAnsi="Times New Roman" w:cs="Times New Roman"/>
          <w:sz w:val="28"/>
          <w:szCs w:val="28"/>
        </w:rPr>
        <w:t>.</w:t>
      </w:r>
      <w:r w:rsidRPr="00660752">
        <w:rPr>
          <w:rFonts w:ascii="Times New Roman" w:hAnsi="Times New Roman" w:cs="Times New Roman"/>
          <w:sz w:val="28"/>
          <w:szCs w:val="28"/>
        </w:rPr>
        <w:t xml:space="preserve"> </w:t>
      </w:r>
      <w:r w:rsidR="00373743" w:rsidRPr="00660752">
        <w:rPr>
          <w:rFonts w:ascii="Times New Roman" w:hAnsi="Times New Roman" w:cs="Times New Roman"/>
          <w:sz w:val="28"/>
          <w:szCs w:val="28"/>
        </w:rPr>
        <w:t>Б</w:t>
      </w:r>
      <w:r>
        <w:rPr>
          <w:rFonts w:ascii="Times New Roman" w:hAnsi="Times New Roman" w:cs="Times New Roman"/>
          <w:sz w:val="28"/>
          <w:szCs w:val="28"/>
        </w:rPr>
        <w:t>у</w:t>
      </w:r>
      <w:r w:rsidR="00373743">
        <w:rPr>
          <w:rFonts w:ascii="Times New Roman" w:hAnsi="Times New Roman" w:cs="Times New Roman"/>
          <w:sz w:val="28"/>
          <w:szCs w:val="28"/>
        </w:rPr>
        <w:t>ло</w:t>
      </w:r>
      <w:r>
        <w:rPr>
          <w:rFonts w:ascii="Times New Roman" w:hAnsi="Times New Roman" w:cs="Times New Roman"/>
          <w:sz w:val="28"/>
          <w:szCs w:val="28"/>
        </w:rPr>
        <w:t xml:space="preserve"> обрано </w:t>
      </w:r>
      <w:r w:rsidR="00373743">
        <w:rPr>
          <w:rFonts w:ascii="Times New Roman" w:hAnsi="Times New Roman" w:cs="Times New Roman"/>
          <w:sz w:val="28"/>
          <w:szCs w:val="28"/>
        </w:rPr>
        <w:t>15</w:t>
      </w:r>
      <w:r>
        <w:rPr>
          <w:rFonts w:ascii="Times New Roman" w:hAnsi="Times New Roman" w:cs="Times New Roman"/>
          <w:sz w:val="28"/>
          <w:szCs w:val="28"/>
        </w:rPr>
        <w:t xml:space="preserve"> </w:t>
      </w:r>
      <w:r w:rsidRPr="00B65E06">
        <w:rPr>
          <w:rFonts w:ascii="Times New Roman" w:hAnsi="Times New Roman" w:cs="Times New Roman"/>
          <w:sz w:val="28"/>
          <w:szCs w:val="28"/>
        </w:rPr>
        <w:t>коефіцієнт</w:t>
      </w:r>
      <w:r w:rsidR="00373743">
        <w:rPr>
          <w:rFonts w:ascii="Times New Roman" w:hAnsi="Times New Roman" w:cs="Times New Roman"/>
          <w:sz w:val="28"/>
          <w:szCs w:val="28"/>
        </w:rPr>
        <w:t>ів</w:t>
      </w:r>
      <w:r w:rsidRPr="00B65E06">
        <w:rPr>
          <w:rFonts w:ascii="Times New Roman" w:hAnsi="Times New Roman" w:cs="Times New Roman"/>
          <w:sz w:val="28"/>
          <w:szCs w:val="28"/>
        </w:rPr>
        <w:t>, як</w:t>
      </w:r>
      <w:r>
        <w:rPr>
          <w:rFonts w:ascii="Times New Roman" w:hAnsi="Times New Roman" w:cs="Times New Roman"/>
          <w:sz w:val="28"/>
          <w:szCs w:val="28"/>
        </w:rPr>
        <w:t>і</w:t>
      </w:r>
      <w:r w:rsidRPr="00B65E06">
        <w:rPr>
          <w:rFonts w:ascii="Times New Roman" w:hAnsi="Times New Roman" w:cs="Times New Roman"/>
          <w:sz w:val="28"/>
          <w:szCs w:val="28"/>
        </w:rPr>
        <w:t xml:space="preserve"> найкраще характеризу</w:t>
      </w:r>
      <w:r>
        <w:rPr>
          <w:rFonts w:ascii="Times New Roman" w:hAnsi="Times New Roman" w:cs="Times New Roman"/>
          <w:sz w:val="28"/>
          <w:szCs w:val="28"/>
        </w:rPr>
        <w:t>ють фінансовий стан підприємства:</w:t>
      </w:r>
      <w:r w:rsidRPr="00B65E06">
        <w:rPr>
          <w:rFonts w:ascii="Times New Roman" w:hAnsi="Times New Roman" w:cs="Times New Roman"/>
          <w:sz w:val="28"/>
          <w:szCs w:val="28"/>
        </w:rPr>
        <w:t xml:space="preserve"> </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 xml:space="preserve">Х1 - </w:t>
      </w:r>
      <w:r w:rsidRPr="008C5D58">
        <w:rPr>
          <w:sz w:val="28"/>
          <w:szCs w:val="28"/>
          <w:lang w:val="uk-UA"/>
        </w:rPr>
        <w:t>сукупні зобов'язання(баланс) / ((прибуток від операційної діяльності + амортизація) * (12/365))</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w:t>
      </w:r>
      <w:r w:rsidRPr="008C5D58">
        <w:rPr>
          <w:sz w:val="28"/>
          <w:szCs w:val="28"/>
          <w:lang w:val="uk-UA"/>
        </w:rPr>
        <w:t xml:space="preserve">2 </w:t>
      </w:r>
      <w:r>
        <w:rPr>
          <w:sz w:val="28"/>
          <w:szCs w:val="28"/>
          <w:lang w:val="uk-UA"/>
        </w:rPr>
        <w:t xml:space="preserve">- </w:t>
      </w:r>
      <w:r w:rsidRPr="008C5D58">
        <w:rPr>
          <w:sz w:val="28"/>
          <w:szCs w:val="28"/>
          <w:lang w:val="uk-UA"/>
        </w:rPr>
        <w:t>прибуток від операційної діяльності / продаж(реалізація)</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X3 -</w:t>
      </w:r>
      <w:r w:rsidRPr="008C5D58">
        <w:rPr>
          <w:sz w:val="28"/>
          <w:szCs w:val="28"/>
          <w:lang w:val="uk-UA"/>
        </w:rPr>
        <w:t xml:space="preserve"> (прибуток від операційної діяльності - амортизація) / сукупні активи</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X4 -</w:t>
      </w:r>
      <w:r w:rsidRPr="008C5D58">
        <w:rPr>
          <w:sz w:val="28"/>
          <w:szCs w:val="28"/>
          <w:lang w:val="uk-UA"/>
        </w:rPr>
        <w:t xml:space="preserve"> (прибуток від операційної діяльності - амортизація) / продаж(прибуток)</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X5 -</w:t>
      </w:r>
      <w:r w:rsidRPr="008C5D58">
        <w:rPr>
          <w:sz w:val="28"/>
          <w:szCs w:val="28"/>
          <w:lang w:val="uk-UA"/>
        </w:rPr>
        <w:t xml:space="preserve"> поточні активи(оборотні) / сукупні зобов'язання</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X6 -</w:t>
      </w:r>
      <w:r w:rsidRPr="008C5D58">
        <w:rPr>
          <w:sz w:val="28"/>
          <w:szCs w:val="28"/>
          <w:lang w:val="uk-UA"/>
        </w:rPr>
        <w:t xml:space="preserve"> короткострокові (поточні) зобов'язання / сукупні активи</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X7 -</w:t>
      </w:r>
      <w:r w:rsidRPr="008C5D58">
        <w:rPr>
          <w:sz w:val="28"/>
          <w:szCs w:val="28"/>
          <w:lang w:val="uk-UA"/>
        </w:rPr>
        <w:t xml:space="preserve"> (короткострокові зобов'язання * 365) / вартість реалізованої продукції)</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X8 -</w:t>
      </w:r>
      <w:r w:rsidRPr="008C5D58">
        <w:rPr>
          <w:sz w:val="28"/>
          <w:szCs w:val="28"/>
          <w:lang w:val="uk-UA"/>
        </w:rPr>
        <w:t xml:space="preserve"> власний капітал / прибуток від операційної діяльності</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X9 -</w:t>
      </w:r>
      <w:r w:rsidRPr="008C5D58">
        <w:rPr>
          <w:sz w:val="28"/>
          <w:szCs w:val="28"/>
          <w:lang w:val="uk-UA"/>
        </w:rPr>
        <w:t xml:space="preserve"> (продаж - вартість реалізованої продукції) / продаж</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X10 -</w:t>
      </w:r>
      <w:r w:rsidRPr="008C5D58">
        <w:rPr>
          <w:sz w:val="28"/>
          <w:szCs w:val="28"/>
          <w:lang w:val="uk-UA"/>
        </w:rPr>
        <w:t xml:space="preserve"> загальні витрати(чистий) / загальний обсяг продажів(реалізація)</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lastRenderedPageBreak/>
        <w:t>X11 -</w:t>
      </w:r>
      <w:r w:rsidRPr="008C5D58">
        <w:rPr>
          <w:sz w:val="28"/>
          <w:szCs w:val="28"/>
          <w:lang w:val="uk-UA"/>
        </w:rPr>
        <w:t xml:space="preserve"> довгострокові зобов'язання / власний капітал</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 xml:space="preserve">X12 </w:t>
      </w:r>
      <w:r w:rsidRPr="008C5D58">
        <w:rPr>
          <w:sz w:val="28"/>
          <w:szCs w:val="28"/>
          <w:lang w:val="uk-UA"/>
        </w:rPr>
        <w:t xml:space="preserve"> - продаж / дебіторська заборгованість</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X13 -</w:t>
      </w:r>
      <w:r w:rsidRPr="008C5D58">
        <w:rPr>
          <w:sz w:val="28"/>
          <w:szCs w:val="28"/>
          <w:lang w:val="uk-UA"/>
        </w:rPr>
        <w:t xml:space="preserve"> (короткострокові зобов'язання * 365) / продажі</w:t>
      </w:r>
    </w:p>
    <w:p w:rsidR="00A46885" w:rsidRPr="008C5D58" w:rsidRDefault="00A46885" w:rsidP="00A46885">
      <w:pPr>
        <w:pStyle w:val="a5"/>
        <w:numPr>
          <w:ilvl w:val="0"/>
          <w:numId w:val="29"/>
        </w:numPr>
        <w:spacing w:line="360" w:lineRule="auto"/>
        <w:ind w:left="0" w:firstLine="709"/>
        <w:jc w:val="both"/>
        <w:rPr>
          <w:sz w:val="28"/>
          <w:szCs w:val="28"/>
          <w:lang w:val="uk-UA"/>
        </w:rPr>
      </w:pPr>
      <w:r>
        <w:rPr>
          <w:sz w:val="28"/>
          <w:szCs w:val="28"/>
          <w:lang w:val="uk-UA"/>
        </w:rPr>
        <w:t xml:space="preserve">X14 </w:t>
      </w:r>
      <w:r w:rsidRPr="008C5D58">
        <w:rPr>
          <w:sz w:val="28"/>
          <w:szCs w:val="28"/>
          <w:lang w:val="uk-UA"/>
        </w:rPr>
        <w:t xml:space="preserve"> - продажі / короткострокові зобов'язання</w:t>
      </w:r>
    </w:p>
    <w:p w:rsidR="00A46885" w:rsidRDefault="00A46885" w:rsidP="00A46885">
      <w:pPr>
        <w:pStyle w:val="a5"/>
        <w:numPr>
          <w:ilvl w:val="0"/>
          <w:numId w:val="29"/>
        </w:numPr>
        <w:spacing w:line="360" w:lineRule="auto"/>
        <w:ind w:left="0" w:firstLine="709"/>
        <w:jc w:val="both"/>
        <w:rPr>
          <w:sz w:val="28"/>
          <w:szCs w:val="28"/>
          <w:lang w:val="uk-UA"/>
        </w:rPr>
      </w:pPr>
      <w:r>
        <w:rPr>
          <w:sz w:val="28"/>
          <w:szCs w:val="28"/>
          <w:lang w:val="uk-UA"/>
        </w:rPr>
        <w:t>X15 -</w:t>
      </w:r>
      <w:r w:rsidRPr="008C5D58">
        <w:rPr>
          <w:sz w:val="28"/>
          <w:szCs w:val="28"/>
          <w:lang w:val="uk-UA"/>
        </w:rPr>
        <w:t xml:space="preserve"> продаж / прибуток від операційної діяльності</w:t>
      </w:r>
      <w:r>
        <w:rPr>
          <w:sz w:val="28"/>
          <w:szCs w:val="28"/>
          <w:lang w:val="uk-UA"/>
        </w:rPr>
        <w:t>.</w:t>
      </w:r>
    </w:p>
    <w:p w:rsidR="00A46885" w:rsidRPr="00B65E06" w:rsidRDefault="00A46885" w:rsidP="00A46885">
      <w:pPr>
        <w:widowControl w:val="0"/>
        <w:spacing w:after="0" w:line="360" w:lineRule="auto"/>
        <w:ind w:firstLine="709"/>
        <w:jc w:val="both"/>
        <w:rPr>
          <w:rFonts w:ascii="Times New Roman" w:hAnsi="Times New Roman" w:cs="Times New Roman"/>
          <w:sz w:val="28"/>
          <w:szCs w:val="28"/>
        </w:rPr>
      </w:pPr>
      <w:r w:rsidRPr="00B65E06">
        <w:rPr>
          <w:rFonts w:ascii="Times New Roman" w:hAnsi="Times New Roman" w:cs="Times New Roman"/>
          <w:sz w:val="28"/>
          <w:szCs w:val="28"/>
        </w:rPr>
        <w:t>Також потрібно визначитися із кількістю класів кризи при побудові моделі прогнозування підприємства. На сьогоднішній день вчені не мають єдиної думки про оптимальну кількість категорій кризового стану. Згідно з літературними джерелами, різні економіки пропонували різну кількість класів кризи: від двох до шести.</w:t>
      </w:r>
    </w:p>
    <w:p w:rsidR="00A46885" w:rsidRPr="00B65E06" w:rsidRDefault="00A46885" w:rsidP="00A46885">
      <w:pPr>
        <w:widowControl w:val="0"/>
        <w:spacing w:after="0" w:line="360" w:lineRule="auto"/>
        <w:ind w:firstLine="709"/>
        <w:jc w:val="both"/>
        <w:rPr>
          <w:rFonts w:ascii="Times New Roman" w:hAnsi="Times New Roman" w:cs="Times New Roman"/>
          <w:sz w:val="28"/>
          <w:szCs w:val="28"/>
        </w:rPr>
      </w:pPr>
      <w:r w:rsidRPr="00B65E06">
        <w:rPr>
          <w:rFonts w:ascii="Times New Roman" w:hAnsi="Times New Roman" w:cs="Times New Roman"/>
          <w:sz w:val="28"/>
          <w:szCs w:val="28"/>
        </w:rPr>
        <w:t xml:space="preserve">Наприклад, більшість зарубіжних спеціалістів вважають, що треба використовувати моделі дискримінантного аналізу із двома станами - банкрут і не банкрут. Зокрема, двофакторна модель Альтмана, модель Ліса, Тафлера, Спрінгейта, Фулмера, тощо </w:t>
      </w:r>
      <w:r w:rsidR="00660752">
        <w:rPr>
          <w:rFonts w:ascii="Times New Roman" w:hAnsi="Times New Roman" w:cs="Times New Roman"/>
          <w:sz w:val="28"/>
          <w:szCs w:val="28"/>
          <w:lang w:val="ru-RU"/>
        </w:rPr>
        <w:t>[2</w:t>
      </w:r>
      <w:r w:rsidR="004736A0" w:rsidRPr="004736A0">
        <w:rPr>
          <w:rFonts w:ascii="Times New Roman" w:hAnsi="Times New Roman" w:cs="Times New Roman"/>
          <w:sz w:val="28"/>
          <w:szCs w:val="28"/>
          <w:lang w:val="ru-RU"/>
        </w:rPr>
        <w:t>2</w:t>
      </w:r>
      <w:r w:rsidRPr="00B65E06">
        <w:rPr>
          <w:rFonts w:ascii="Times New Roman" w:hAnsi="Times New Roman" w:cs="Times New Roman"/>
          <w:sz w:val="28"/>
          <w:szCs w:val="28"/>
          <w:lang w:val="ru-RU"/>
        </w:rPr>
        <w:t>]</w:t>
      </w:r>
      <w:r w:rsidRPr="00B65E06">
        <w:rPr>
          <w:rFonts w:ascii="Times New Roman" w:hAnsi="Times New Roman" w:cs="Times New Roman"/>
          <w:sz w:val="28"/>
          <w:szCs w:val="28"/>
        </w:rPr>
        <w:t xml:space="preserve">. </w:t>
      </w:r>
    </w:p>
    <w:p w:rsidR="00A46885" w:rsidRPr="00B65E06" w:rsidRDefault="00A46885" w:rsidP="00A46885">
      <w:pPr>
        <w:spacing w:after="0" w:line="360" w:lineRule="auto"/>
        <w:ind w:firstLine="709"/>
        <w:jc w:val="both"/>
        <w:rPr>
          <w:rFonts w:ascii="Times New Roman" w:hAnsi="Times New Roman" w:cs="Times New Roman"/>
          <w:sz w:val="28"/>
          <w:szCs w:val="28"/>
          <w:lang w:val="ru-RU"/>
        </w:rPr>
      </w:pPr>
      <w:r w:rsidRPr="00B65E06">
        <w:rPr>
          <w:rFonts w:ascii="Times New Roman" w:hAnsi="Times New Roman" w:cs="Times New Roman"/>
          <w:sz w:val="28"/>
          <w:szCs w:val="28"/>
        </w:rPr>
        <w:t>Уільям Бівер застосував наступну систему показників: отримані значення показників порівнюються з нормативними значеннями, характерними для трьох станів фірми</w:t>
      </w:r>
      <w:r w:rsidR="00660752">
        <w:rPr>
          <w:rFonts w:ascii="Times New Roman" w:hAnsi="Times New Roman" w:cs="Times New Roman"/>
          <w:sz w:val="28"/>
          <w:szCs w:val="28"/>
          <w:lang w:val="ru-RU"/>
        </w:rPr>
        <w:t xml:space="preserve"> [2</w:t>
      </w:r>
      <w:r w:rsidR="004736A0" w:rsidRPr="004736A0">
        <w:rPr>
          <w:rFonts w:ascii="Times New Roman" w:hAnsi="Times New Roman" w:cs="Times New Roman"/>
          <w:sz w:val="28"/>
          <w:szCs w:val="28"/>
          <w:lang w:val="ru-RU"/>
        </w:rPr>
        <w:t>3</w:t>
      </w:r>
      <w:r w:rsidRPr="00B65E06">
        <w:rPr>
          <w:rFonts w:ascii="Times New Roman" w:hAnsi="Times New Roman" w:cs="Times New Roman"/>
          <w:sz w:val="28"/>
          <w:szCs w:val="28"/>
          <w:lang w:val="ru-RU"/>
        </w:rPr>
        <w:t>]</w:t>
      </w:r>
      <w:r w:rsidRPr="00B65E06">
        <w:rPr>
          <w:rFonts w:ascii="Times New Roman" w:hAnsi="Times New Roman" w:cs="Times New Roman"/>
          <w:sz w:val="28"/>
          <w:szCs w:val="28"/>
        </w:rPr>
        <w:t>:</w:t>
      </w:r>
    </w:p>
    <w:p w:rsidR="00A46885" w:rsidRPr="00B65E06" w:rsidRDefault="00A46885" w:rsidP="00A46885">
      <w:pPr>
        <w:pStyle w:val="a5"/>
        <w:numPr>
          <w:ilvl w:val="2"/>
          <w:numId w:val="27"/>
        </w:numPr>
        <w:spacing w:line="360" w:lineRule="auto"/>
        <w:ind w:left="0" w:firstLine="709"/>
        <w:jc w:val="both"/>
        <w:rPr>
          <w:sz w:val="28"/>
          <w:szCs w:val="28"/>
          <w:lang w:val="ru-RU"/>
        </w:rPr>
      </w:pPr>
      <w:r w:rsidRPr="00B65E06">
        <w:rPr>
          <w:sz w:val="28"/>
          <w:szCs w:val="28"/>
        </w:rPr>
        <w:t>для благополучних компаній;</w:t>
      </w:r>
    </w:p>
    <w:p w:rsidR="00A46885" w:rsidRPr="00B65E06" w:rsidRDefault="00A46885" w:rsidP="00A46885">
      <w:pPr>
        <w:pStyle w:val="a5"/>
        <w:numPr>
          <w:ilvl w:val="2"/>
          <w:numId w:val="27"/>
        </w:numPr>
        <w:spacing w:line="360" w:lineRule="auto"/>
        <w:ind w:left="0" w:firstLine="709"/>
        <w:jc w:val="both"/>
        <w:rPr>
          <w:sz w:val="28"/>
          <w:szCs w:val="28"/>
          <w:lang w:val="ru-RU"/>
        </w:rPr>
      </w:pPr>
      <w:r w:rsidRPr="00765BED">
        <w:rPr>
          <w:sz w:val="28"/>
          <w:szCs w:val="28"/>
          <w:lang w:val="ru-RU"/>
        </w:rPr>
        <w:t>для компаній, що збанкрутіли протягом року;</w:t>
      </w:r>
    </w:p>
    <w:p w:rsidR="00A46885" w:rsidRPr="00B65E06" w:rsidRDefault="00A46885" w:rsidP="00A46885">
      <w:pPr>
        <w:pStyle w:val="a5"/>
        <w:numPr>
          <w:ilvl w:val="2"/>
          <w:numId w:val="27"/>
        </w:numPr>
        <w:spacing w:line="360" w:lineRule="auto"/>
        <w:ind w:left="0" w:firstLine="709"/>
        <w:jc w:val="both"/>
        <w:rPr>
          <w:sz w:val="28"/>
          <w:szCs w:val="28"/>
          <w:lang w:val="ru-RU"/>
        </w:rPr>
      </w:pPr>
      <w:r w:rsidRPr="00765BED">
        <w:rPr>
          <w:sz w:val="28"/>
          <w:szCs w:val="28"/>
          <w:lang w:val="ru-RU"/>
        </w:rPr>
        <w:t xml:space="preserve">для фірм, які стали банкрутами протягом </w:t>
      </w:r>
      <w:proofErr w:type="gramStart"/>
      <w:r w:rsidRPr="00765BED">
        <w:rPr>
          <w:sz w:val="28"/>
          <w:szCs w:val="28"/>
          <w:lang w:val="ru-RU"/>
        </w:rPr>
        <w:t>п'яти</w:t>
      </w:r>
      <w:proofErr w:type="gramEnd"/>
      <w:r w:rsidRPr="00765BED">
        <w:rPr>
          <w:sz w:val="28"/>
          <w:szCs w:val="28"/>
          <w:lang w:val="ru-RU"/>
        </w:rPr>
        <w:t xml:space="preserve"> років.</w:t>
      </w:r>
    </w:p>
    <w:p w:rsidR="00A46885" w:rsidRPr="00B65E06" w:rsidRDefault="00A46885" w:rsidP="00A46885">
      <w:pPr>
        <w:widowControl w:val="0"/>
        <w:spacing w:after="0" w:line="360" w:lineRule="auto"/>
        <w:ind w:firstLine="709"/>
        <w:jc w:val="both"/>
        <w:rPr>
          <w:rFonts w:ascii="Times New Roman" w:hAnsi="Times New Roman" w:cs="Times New Roman"/>
          <w:sz w:val="28"/>
          <w:szCs w:val="28"/>
        </w:rPr>
      </w:pPr>
      <w:r w:rsidRPr="00B65E06">
        <w:rPr>
          <w:rFonts w:ascii="Times New Roman" w:hAnsi="Times New Roman" w:cs="Times New Roman"/>
          <w:sz w:val="28"/>
          <w:szCs w:val="28"/>
        </w:rPr>
        <w:t>У п’ятифакторній моделі Е. Альтмана розглянуто чотири категорії кризового стану в залежності від ймовірності настання банкрутства: дуже висока, висока, низька, дуже низька.</w:t>
      </w:r>
    </w:p>
    <w:p w:rsidR="00A46885" w:rsidRDefault="00A46885" w:rsidP="00A46885">
      <w:pPr>
        <w:widowControl w:val="0"/>
        <w:spacing w:after="0" w:line="360" w:lineRule="auto"/>
        <w:ind w:firstLine="709"/>
        <w:jc w:val="both"/>
        <w:rPr>
          <w:rFonts w:ascii="Times New Roman" w:hAnsi="Times New Roman" w:cs="Times New Roman"/>
          <w:sz w:val="28"/>
          <w:szCs w:val="28"/>
        </w:rPr>
      </w:pPr>
      <w:r w:rsidRPr="00B65E06">
        <w:rPr>
          <w:rFonts w:ascii="Times New Roman" w:hAnsi="Times New Roman" w:cs="Times New Roman"/>
          <w:sz w:val="28"/>
          <w:szCs w:val="28"/>
        </w:rPr>
        <w:t xml:space="preserve">Провівши аналіз різних джерел, було прийняте рішення про класифікацію кризового стану підприємства за </w:t>
      </w:r>
      <w:r>
        <w:rPr>
          <w:rFonts w:ascii="Times New Roman" w:hAnsi="Times New Roman" w:cs="Times New Roman"/>
          <w:sz w:val="28"/>
          <w:szCs w:val="28"/>
        </w:rPr>
        <w:t>двома</w:t>
      </w:r>
      <w:r w:rsidRPr="00B65E06">
        <w:rPr>
          <w:rFonts w:ascii="Times New Roman" w:hAnsi="Times New Roman" w:cs="Times New Roman"/>
          <w:sz w:val="28"/>
          <w:szCs w:val="28"/>
        </w:rPr>
        <w:t xml:space="preserve"> категоріями. </w:t>
      </w:r>
    </w:p>
    <w:p w:rsidR="00A46885" w:rsidRDefault="00A46885" w:rsidP="00A46885">
      <w:pPr>
        <w:widowControl w:val="0"/>
        <w:spacing w:after="0" w:line="360" w:lineRule="auto"/>
        <w:ind w:firstLine="709"/>
        <w:jc w:val="both"/>
        <w:rPr>
          <w:sz w:val="28"/>
          <w:szCs w:val="28"/>
          <w:lang w:val="ru-RU"/>
        </w:rPr>
      </w:pPr>
    </w:p>
    <w:p w:rsidR="006C03A4" w:rsidRDefault="006C03A4" w:rsidP="00A46885">
      <w:pPr>
        <w:widowControl w:val="0"/>
        <w:spacing w:after="0" w:line="360" w:lineRule="auto"/>
        <w:ind w:firstLine="709"/>
        <w:jc w:val="both"/>
        <w:rPr>
          <w:sz w:val="28"/>
          <w:szCs w:val="28"/>
          <w:lang w:val="ru-RU"/>
        </w:rPr>
      </w:pPr>
    </w:p>
    <w:p w:rsidR="00FE2697" w:rsidRDefault="00FE2697" w:rsidP="00A46885">
      <w:pPr>
        <w:widowControl w:val="0"/>
        <w:spacing w:after="0" w:line="360" w:lineRule="auto"/>
        <w:ind w:firstLine="709"/>
        <w:jc w:val="both"/>
        <w:rPr>
          <w:sz w:val="28"/>
          <w:szCs w:val="28"/>
          <w:lang w:val="ru-RU"/>
        </w:rPr>
      </w:pPr>
    </w:p>
    <w:p w:rsidR="00FE2697" w:rsidRDefault="00FE2697" w:rsidP="00A46885">
      <w:pPr>
        <w:widowControl w:val="0"/>
        <w:spacing w:after="0" w:line="360" w:lineRule="auto"/>
        <w:ind w:firstLine="709"/>
        <w:jc w:val="both"/>
        <w:rPr>
          <w:sz w:val="28"/>
          <w:szCs w:val="28"/>
          <w:lang w:val="ru-RU"/>
        </w:rPr>
      </w:pPr>
    </w:p>
    <w:p w:rsidR="00FE2697" w:rsidRPr="00765BED" w:rsidRDefault="00FE2697" w:rsidP="00A46885">
      <w:pPr>
        <w:widowControl w:val="0"/>
        <w:spacing w:after="0" w:line="360" w:lineRule="auto"/>
        <w:ind w:firstLine="709"/>
        <w:jc w:val="both"/>
        <w:rPr>
          <w:sz w:val="28"/>
          <w:szCs w:val="28"/>
          <w:lang w:val="ru-RU"/>
        </w:rPr>
      </w:pPr>
    </w:p>
    <w:p w:rsidR="00A46885" w:rsidRDefault="00A46885" w:rsidP="00A46885">
      <w:pPr>
        <w:shd w:val="clear" w:color="auto" w:fill="FFFFFF"/>
        <w:spacing w:after="0" w:line="360" w:lineRule="auto"/>
        <w:ind w:firstLine="709"/>
        <w:jc w:val="both"/>
        <w:rPr>
          <w:rFonts w:ascii="Times New Roman" w:hAnsi="Times New Roman" w:cs="Times New Roman"/>
          <w:color w:val="222222"/>
          <w:sz w:val="28"/>
          <w:szCs w:val="28"/>
          <w:shd w:val="clear" w:color="auto" w:fill="FFFFFF"/>
          <w:lang w:val="ru-RU"/>
        </w:rPr>
      </w:pPr>
      <w:r>
        <w:rPr>
          <w:rFonts w:ascii="Times New Roman" w:hAnsi="Times New Roman" w:cs="Times New Roman"/>
          <w:color w:val="222222"/>
          <w:sz w:val="28"/>
          <w:szCs w:val="28"/>
          <w:shd w:val="clear" w:color="auto" w:fill="FFFFFF"/>
          <w:lang w:val="ru-RU"/>
        </w:rPr>
        <w:lastRenderedPageBreak/>
        <w:t>2.5 Висновки</w:t>
      </w:r>
    </w:p>
    <w:p w:rsidR="00A46885" w:rsidRDefault="00A46885" w:rsidP="00A46885">
      <w:pPr>
        <w:shd w:val="clear" w:color="auto" w:fill="FFFFFF"/>
        <w:spacing w:after="0" w:line="360" w:lineRule="auto"/>
        <w:jc w:val="both"/>
        <w:rPr>
          <w:rFonts w:ascii="Times New Roman" w:hAnsi="Times New Roman" w:cs="Times New Roman"/>
          <w:color w:val="222222"/>
          <w:sz w:val="28"/>
          <w:szCs w:val="28"/>
          <w:shd w:val="clear" w:color="auto" w:fill="FFFFFF"/>
          <w:lang w:val="ru-RU"/>
        </w:rPr>
      </w:pPr>
    </w:p>
    <w:p w:rsidR="006C03A4" w:rsidRPr="00612908" w:rsidRDefault="006C03A4" w:rsidP="00A46885">
      <w:pPr>
        <w:shd w:val="clear" w:color="auto" w:fill="FFFFFF"/>
        <w:spacing w:after="0" w:line="360" w:lineRule="auto"/>
        <w:jc w:val="both"/>
        <w:rPr>
          <w:rFonts w:ascii="Times New Roman" w:hAnsi="Times New Roman" w:cs="Times New Roman"/>
          <w:color w:val="222222"/>
          <w:sz w:val="28"/>
          <w:szCs w:val="28"/>
          <w:shd w:val="clear" w:color="auto" w:fill="FFFFFF"/>
          <w:lang w:val="ru-RU"/>
        </w:rPr>
      </w:pPr>
    </w:p>
    <w:p w:rsidR="00AD1AA2" w:rsidRPr="00AD1AA2" w:rsidRDefault="00AD1AA2" w:rsidP="00AD1AA2">
      <w:pPr>
        <w:widowControl w:val="0"/>
        <w:spacing w:after="0" w:line="360" w:lineRule="auto"/>
        <w:ind w:firstLine="709"/>
        <w:jc w:val="both"/>
        <w:rPr>
          <w:rFonts w:ascii="Times New Roman" w:hAnsi="Times New Roman" w:cs="Times New Roman"/>
          <w:sz w:val="28"/>
          <w:szCs w:val="28"/>
          <w:shd w:val="clear" w:color="auto" w:fill="FFFFFF"/>
          <w:lang w:val="ru-RU"/>
        </w:rPr>
      </w:pPr>
      <w:r w:rsidRPr="00AD1AA2">
        <w:rPr>
          <w:rFonts w:ascii="Times New Roman" w:hAnsi="Times New Roman" w:cs="Times New Roman"/>
          <w:sz w:val="28"/>
          <w:szCs w:val="28"/>
          <w:shd w:val="clear" w:color="auto" w:fill="FFFFFF"/>
          <w:lang w:val="ru-RU"/>
        </w:rPr>
        <w:t xml:space="preserve">У розділі </w:t>
      </w:r>
      <w:r w:rsidRPr="004F737D">
        <w:rPr>
          <w:rFonts w:ascii="Times New Roman" w:hAnsi="Times New Roman" w:cs="Times New Roman"/>
          <w:sz w:val="28"/>
          <w:szCs w:val="28"/>
          <w:shd w:val="clear" w:color="auto" w:fill="FFFFFF"/>
        </w:rPr>
        <w:t>було р</w:t>
      </w:r>
      <w:r>
        <w:rPr>
          <w:rFonts w:ascii="Times New Roman" w:hAnsi="Times New Roman" w:cs="Times New Roman"/>
          <w:sz w:val="28"/>
          <w:szCs w:val="28"/>
          <w:shd w:val="clear" w:color="auto" w:fill="FFFFFF"/>
        </w:rPr>
        <w:t>озглянуто</w:t>
      </w:r>
      <w:r w:rsidRPr="00AD1AA2">
        <w:rPr>
          <w:rFonts w:ascii="Times New Roman" w:hAnsi="Times New Roman" w:cs="Times New Roman"/>
          <w:sz w:val="28"/>
          <w:szCs w:val="28"/>
          <w:shd w:val="clear" w:color="auto" w:fill="FFFFFF"/>
          <w:lang w:val="ru-RU"/>
        </w:rPr>
        <w:t xml:space="preserve"> вітчизняні та зарубіжні моделі дискримінаційного аналізу та методи оцінки ризику банкрутства.</w:t>
      </w:r>
    </w:p>
    <w:p w:rsidR="00AD1AA2" w:rsidRPr="00AD1AA2" w:rsidRDefault="00AD1AA2" w:rsidP="00AD1AA2">
      <w:pPr>
        <w:widowControl w:val="0"/>
        <w:spacing w:after="0" w:line="360" w:lineRule="auto"/>
        <w:ind w:firstLine="709"/>
        <w:jc w:val="both"/>
        <w:rPr>
          <w:rFonts w:ascii="Times New Roman" w:hAnsi="Times New Roman" w:cs="Times New Roman"/>
          <w:sz w:val="28"/>
          <w:szCs w:val="28"/>
          <w:shd w:val="clear" w:color="auto" w:fill="FFFFFF"/>
          <w:lang w:val="ru-RU"/>
        </w:rPr>
      </w:pPr>
      <w:r w:rsidRPr="00AD1AA2">
        <w:rPr>
          <w:rFonts w:ascii="Times New Roman" w:hAnsi="Times New Roman" w:cs="Times New Roman"/>
          <w:sz w:val="28"/>
          <w:szCs w:val="28"/>
          <w:shd w:val="clear" w:color="auto" w:fill="FFFFFF"/>
          <w:lang w:val="ru-RU"/>
        </w:rPr>
        <w:t>Існує ряд обставин, які слід враховувати при застосуванні цих моделей до українських компаній чи організацій. Наприклад, і старі, і нові зношені активи мають однакове значення, що сприяє нераціональному збільшенню власного капіталу фонду переоцінки. Як результат, спі</w:t>
      </w:r>
      <w:proofErr w:type="gramStart"/>
      <w:r w:rsidRPr="00AD1AA2">
        <w:rPr>
          <w:rFonts w:ascii="Times New Roman" w:hAnsi="Times New Roman" w:cs="Times New Roman"/>
          <w:sz w:val="28"/>
          <w:szCs w:val="28"/>
          <w:shd w:val="clear" w:color="auto" w:fill="FFFFFF"/>
          <w:lang w:val="ru-RU"/>
        </w:rPr>
        <w:t>вв</w:t>
      </w:r>
      <w:proofErr w:type="gramEnd"/>
      <w:r w:rsidRPr="00AD1AA2">
        <w:rPr>
          <w:rFonts w:ascii="Times New Roman" w:hAnsi="Times New Roman" w:cs="Times New Roman"/>
          <w:sz w:val="28"/>
          <w:szCs w:val="28"/>
          <w:shd w:val="clear" w:color="auto" w:fill="FFFFFF"/>
          <w:lang w:val="ru-RU"/>
        </w:rPr>
        <w:t xml:space="preserve">ідношення між капіталом і боргом далеко не </w:t>
      </w:r>
      <w:r w:rsidR="00EE1884">
        <w:rPr>
          <w:rFonts w:ascii="Times New Roman" w:hAnsi="Times New Roman" w:cs="Times New Roman"/>
          <w:sz w:val="28"/>
          <w:szCs w:val="28"/>
          <w:shd w:val="clear" w:color="auto" w:fill="FFFFFF"/>
          <w:lang w:val="ru-RU"/>
        </w:rPr>
        <w:t>коректне</w:t>
      </w:r>
      <w:r w:rsidRPr="00AD1AA2">
        <w:rPr>
          <w:rFonts w:ascii="Times New Roman" w:hAnsi="Times New Roman" w:cs="Times New Roman"/>
          <w:sz w:val="28"/>
          <w:szCs w:val="28"/>
          <w:shd w:val="clear" w:color="auto" w:fill="FFFFFF"/>
          <w:lang w:val="ru-RU"/>
        </w:rPr>
        <w:t xml:space="preserve">. </w:t>
      </w:r>
      <w:proofErr w:type="gramStart"/>
      <w:r w:rsidRPr="00AD1AA2">
        <w:rPr>
          <w:rFonts w:ascii="Times New Roman" w:hAnsi="Times New Roman" w:cs="Times New Roman"/>
          <w:sz w:val="28"/>
          <w:szCs w:val="28"/>
          <w:shd w:val="clear" w:color="auto" w:fill="FFFFFF"/>
          <w:lang w:val="ru-RU"/>
        </w:rPr>
        <w:t>З</w:t>
      </w:r>
      <w:proofErr w:type="gramEnd"/>
      <w:r w:rsidRPr="00AD1AA2">
        <w:rPr>
          <w:rFonts w:ascii="Times New Roman" w:hAnsi="Times New Roman" w:cs="Times New Roman"/>
          <w:sz w:val="28"/>
          <w:szCs w:val="28"/>
          <w:shd w:val="clear" w:color="auto" w:fill="FFFFFF"/>
          <w:lang w:val="ru-RU"/>
        </w:rPr>
        <w:t xml:space="preserve"> цієї причини моделі та методи, що використовують цю метрику, не відображають поточний стан компанії.</w:t>
      </w:r>
    </w:p>
    <w:p w:rsidR="00AD1AA2" w:rsidRDefault="00AD1AA2" w:rsidP="00AD1AA2">
      <w:pPr>
        <w:widowControl w:val="0"/>
        <w:spacing w:after="0" w:line="360" w:lineRule="auto"/>
        <w:ind w:firstLine="709"/>
        <w:jc w:val="both"/>
        <w:rPr>
          <w:rFonts w:ascii="Times New Roman" w:hAnsi="Times New Roman" w:cs="Times New Roman"/>
          <w:sz w:val="28"/>
          <w:szCs w:val="28"/>
          <w:highlight w:val="yellow"/>
          <w:shd w:val="clear" w:color="auto" w:fill="FFFFFF"/>
          <w:lang w:val="ru-RU"/>
        </w:rPr>
      </w:pPr>
      <w:r w:rsidRPr="00AD1AA2">
        <w:rPr>
          <w:rFonts w:ascii="Times New Roman" w:hAnsi="Times New Roman" w:cs="Times New Roman"/>
          <w:sz w:val="28"/>
          <w:szCs w:val="28"/>
          <w:shd w:val="clear" w:color="auto" w:fill="FFFFFF"/>
          <w:lang w:val="ru-RU"/>
        </w:rPr>
        <w:t xml:space="preserve">Проаналізовано основні фінансові показники компанії, які характеризують діяльність </w:t>
      </w:r>
      <w:proofErr w:type="gramStart"/>
      <w:r w:rsidRPr="00AD1AA2">
        <w:rPr>
          <w:rFonts w:ascii="Times New Roman" w:hAnsi="Times New Roman" w:cs="Times New Roman"/>
          <w:sz w:val="28"/>
          <w:szCs w:val="28"/>
          <w:shd w:val="clear" w:color="auto" w:fill="FFFFFF"/>
          <w:lang w:val="ru-RU"/>
        </w:rPr>
        <w:t>п</w:t>
      </w:r>
      <w:proofErr w:type="gramEnd"/>
      <w:r w:rsidRPr="00AD1AA2">
        <w:rPr>
          <w:rFonts w:ascii="Times New Roman" w:hAnsi="Times New Roman" w:cs="Times New Roman"/>
          <w:sz w:val="28"/>
          <w:szCs w:val="28"/>
          <w:shd w:val="clear" w:color="auto" w:fill="FFFFFF"/>
          <w:lang w:val="ru-RU"/>
        </w:rPr>
        <w:t>ідприємства з різних сторін. Також було вирішено розділити компанії на дві категорії.</w:t>
      </w:r>
    </w:p>
    <w:p w:rsidR="009C1760" w:rsidRPr="004D4D8B" w:rsidRDefault="00A46885" w:rsidP="009C1760">
      <w:pPr>
        <w:shd w:val="clear" w:color="auto" w:fill="FFFFFF"/>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shd w:val="clear" w:color="auto" w:fill="FFFFFF"/>
        </w:rPr>
        <w:t>Було проаналізовано основні фінансові показники підприємства</w:t>
      </w:r>
      <w:r w:rsidRPr="00B65E06">
        <w:rPr>
          <w:rFonts w:ascii="Times New Roman" w:hAnsi="Times New Roman" w:cs="Times New Roman"/>
          <w:sz w:val="28"/>
          <w:szCs w:val="28"/>
        </w:rPr>
        <w:t>, які характеризують діяльність компанії з різних сторін</w:t>
      </w:r>
      <w:r>
        <w:rPr>
          <w:rFonts w:ascii="Times New Roman" w:hAnsi="Times New Roman" w:cs="Times New Roman"/>
          <w:sz w:val="28"/>
          <w:szCs w:val="28"/>
        </w:rPr>
        <w:t xml:space="preserve">. </w:t>
      </w:r>
      <w:r w:rsidR="009C1760" w:rsidRPr="004D4D8B">
        <w:rPr>
          <w:rFonts w:ascii="Times New Roman" w:hAnsi="Times New Roman" w:cs="Times New Roman"/>
          <w:sz w:val="28"/>
          <w:szCs w:val="28"/>
          <w:lang w:eastAsia="uk-UA"/>
        </w:rPr>
        <w:t>У результаті аналізу фінансових показників підприємств України, було виділено 15 основних коефіцієнтів, які найбільш точно відображають фінансовий стан компаній.</w:t>
      </w:r>
    </w:p>
    <w:p w:rsidR="00A46885" w:rsidRPr="00DE7471" w:rsidRDefault="00A46885" w:rsidP="006C03A4">
      <w:pPr>
        <w:rPr>
          <w:rFonts w:ascii="Times New Roman" w:hAnsi="Times New Roman" w:cs="Times New Roman"/>
          <w:sz w:val="28"/>
          <w:szCs w:val="28"/>
        </w:rPr>
      </w:pPr>
      <w:r>
        <w:rPr>
          <w:rFonts w:ascii="Times New Roman" w:hAnsi="Times New Roman" w:cs="Times New Roman"/>
          <w:sz w:val="28"/>
          <w:szCs w:val="28"/>
        </w:rPr>
        <w:br w:type="page"/>
      </w:r>
    </w:p>
    <w:p w:rsidR="00A90411" w:rsidRPr="00A46825" w:rsidRDefault="00A90411" w:rsidP="00A90411">
      <w:pPr>
        <w:shd w:val="clear" w:color="auto" w:fill="FFFFFF"/>
        <w:spacing w:after="0" w:line="360" w:lineRule="auto"/>
        <w:jc w:val="center"/>
        <w:rPr>
          <w:rFonts w:ascii="Times New Roman" w:hAnsi="Times New Roman" w:cs="Times New Roman"/>
          <w:b/>
          <w:color w:val="222222"/>
          <w:sz w:val="28"/>
          <w:szCs w:val="28"/>
          <w:shd w:val="clear" w:color="auto" w:fill="FFFFFF"/>
          <w:lang w:val="ru-RU"/>
        </w:rPr>
      </w:pPr>
      <w:r w:rsidRPr="00A46825">
        <w:rPr>
          <w:rFonts w:ascii="Times New Roman" w:hAnsi="Times New Roman" w:cs="Times New Roman"/>
          <w:b/>
          <w:color w:val="222222"/>
          <w:sz w:val="28"/>
          <w:szCs w:val="28"/>
          <w:shd w:val="clear" w:color="auto" w:fill="FFFFFF"/>
          <w:lang w:val="ru-RU"/>
        </w:rPr>
        <w:lastRenderedPageBreak/>
        <w:t xml:space="preserve">3  </w:t>
      </w:r>
      <w:r w:rsidRPr="00A46825">
        <w:rPr>
          <w:rFonts w:ascii="Times New Roman" w:hAnsi="Times New Roman" w:cs="Times New Roman"/>
          <w:b/>
          <w:color w:val="222222"/>
          <w:sz w:val="28"/>
          <w:szCs w:val="28"/>
          <w:shd w:val="clear" w:color="auto" w:fill="FFFFFF"/>
        </w:rPr>
        <w:t>РОЗРОБКА ПРОГРАМНОГО ПРОДУКТУ ПРОГНОЗУВАННЯ БАНКРУТСТВА</w:t>
      </w:r>
    </w:p>
    <w:p w:rsidR="008E0A03" w:rsidRDefault="008E0A03" w:rsidP="00A90411">
      <w:pPr>
        <w:widowControl w:val="0"/>
        <w:spacing w:after="0" w:line="360" w:lineRule="auto"/>
        <w:ind w:firstLine="709"/>
        <w:jc w:val="both"/>
        <w:rPr>
          <w:rFonts w:ascii="Times New Roman" w:hAnsi="Times New Roman" w:cs="Times New Roman"/>
          <w:sz w:val="28"/>
          <w:lang w:val="ru-RU"/>
        </w:rPr>
      </w:pPr>
    </w:p>
    <w:p w:rsidR="00C1380E" w:rsidRDefault="00C1380E" w:rsidP="00A90411">
      <w:pPr>
        <w:widowControl w:val="0"/>
        <w:spacing w:after="0" w:line="360" w:lineRule="auto"/>
        <w:ind w:firstLine="709"/>
        <w:jc w:val="both"/>
        <w:rPr>
          <w:rFonts w:ascii="Times New Roman" w:hAnsi="Times New Roman" w:cs="Times New Roman"/>
          <w:sz w:val="28"/>
          <w:lang w:val="ru-RU"/>
        </w:rPr>
      </w:pPr>
    </w:p>
    <w:p w:rsidR="006C03A4" w:rsidRPr="000B69A9" w:rsidRDefault="00C91322" w:rsidP="000B69A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проведеного вище компаративного аналізу було обрано підхід штучних нейронних мереж, а також два інших методи навчання.</w:t>
      </w:r>
    </w:p>
    <w:p w:rsidR="008E0A03" w:rsidRDefault="008E0A03" w:rsidP="00225609">
      <w:pPr>
        <w:shd w:val="clear" w:color="auto" w:fill="FFFFFF"/>
        <w:spacing w:after="0" w:line="360" w:lineRule="auto"/>
        <w:ind w:firstLine="709"/>
        <w:jc w:val="both"/>
        <w:rPr>
          <w:rFonts w:ascii="Times New Roman" w:hAnsi="Times New Roman" w:cs="Times New Roman"/>
          <w:color w:val="222222"/>
          <w:sz w:val="28"/>
          <w:szCs w:val="28"/>
          <w:shd w:val="clear" w:color="auto" w:fill="FFFFFF"/>
        </w:rPr>
      </w:pPr>
      <w:r w:rsidRPr="00B65E06">
        <w:rPr>
          <w:rFonts w:ascii="Times New Roman" w:hAnsi="Times New Roman" w:cs="Times New Roman"/>
          <w:color w:val="222222"/>
          <w:sz w:val="28"/>
          <w:szCs w:val="28"/>
          <w:shd w:val="clear" w:color="auto" w:fill="FFFFFF"/>
        </w:rPr>
        <w:t>У даному досліджені буде побудовано</w:t>
      </w:r>
      <w:r>
        <w:rPr>
          <w:rFonts w:ascii="Times New Roman" w:hAnsi="Times New Roman" w:cs="Times New Roman"/>
          <w:color w:val="222222"/>
          <w:sz w:val="28"/>
          <w:szCs w:val="28"/>
          <w:shd w:val="clear" w:color="auto" w:fill="FFFFFF"/>
        </w:rPr>
        <w:t>:</w:t>
      </w:r>
    </w:p>
    <w:p w:rsidR="008E0A03" w:rsidRDefault="008E0A03" w:rsidP="00FE2697">
      <w:pPr>
        <w:pStyle w:val="a3"/>
        <w:numPr>
          <w:ilvl w:val="0"/>
          <w:numId w:val="41"/>
        </w:numPr>
        <w:shd w:val="clear" w:color="auto" w:fill="FFFFFF"/>
        <w:spacing w:after="0" w:line="360" w:lineRule="auto"/>
        <w:ind w:left="0"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lang w:val="en-US"/>
        </w:rPr>
        <w:t>AdaBoost</w:t>
      </w:r>
      <w:r w:rsidRPr="008E0A03">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rPr>
        <w:t xml:space="preserve">класифікатор </w:t>
      </w:r>
      <w:r w:rsidRPr="008E0A03">
        <w:rPr>
          <w:rFonts w:ascii="Times New Roman" w:hAnsi="Times New Roman" w:cs="Times New Roman"/>
          <w:color w:val="222222"/>
          <w:sz w:val="28"/>
          <w:szCs w:val="28"/>
          <w:shd w:val="clear" w:color="auto" w:fill="FFFFFF"/>
        </w:rPr>
        <w:t xml:space="preserve">з деревами </w:t>
      </w:r>
      <w:r>
        <w:rPr>
          <w:rFonts w:ascii="Times New Roman" w:hAnsi="Times New Roman" w:cs="Times New Roman"/>
          <w:color w:val="222222"/>
          <w:sz w:val="28"/>
          <w:szCs w:val="28"/>
          <w:shd w:val="clear" w:color="auto" w:fill="FFFFFF"/>
        </w:rPr>
        <w:t xml:space="preserve">прийняття </w:t>
      </w:r>
      <w:r w:rsidRPr="008E0A03">
        <w:rPr>
          <w:rFonts w:ascii="Times New Roman" w:hAnsi="Times New Roman" w:cs="Times New Roman"/>
          <w:color w:val="222222"/>
          <w:sz w:val="28"/>
          <w:szCs w:val="28"/>
          <w:shd w:val="clear" w:color="auto" w:fill="FFFFFF"/>
        </w:rPr>
        <w:t xml:space="preserve">рішень </w:t>
      </w:r>
      <w:r>
        <w:rPr>
          <w:rFonts w:ascii="Times New Roman" w:hAnsi="Times New Roman" w:cs="Times New Roman"/>
          <w:color w:val="222222"/>
          <w:sz w:val="28"/>
          <w:szCs w:val="28"/>
          <w:shd w:val="clear" w:color="auto" w:fill="FFFFFF"/>
        </w:rPr>
        <w:t>в якості</w:t>
      </w:r>
      <w:r w:rsidRPr="008E0A03">
        <w:rPr>
          <w:rFonts w:ascii="Times New Roman" w:hAnsi="Times New Roman" w:cs="Times New Roman"/>
          <w:color w:val="222222"/>
          <w:sz w:val="28"/>
          <w:szCs w:val="28"/>
          <w:shd w:val="clear" w:color="auto" w:fill="FFFFFF"/>
        </w:rPr>
        <w:t xml:space="preserve"> слабк</w:t>
      </w:r>
      <w:r>
        <w:rPr>
          <w:rFonts w:ascii="Times New Roman" w:hAnsi="Times New Roman" w:cs="Times New Roman"/>
          <w:color w:val="222222"/>
          <w:sz w:val="28"/>
          <w:szCs w:val="28"/>
          <w:shd w:val="clear" w:color="auto" w:fill="FFFFFF"/>
        </w:rPr>
        <w:t>их класифікаторів;</w:t>
      </w:r>
    </w:p>
    <w:p w:rsidR="008E0A03" w:rsidRDefault="008E0A03" w:rsidP="00FE2697">
      <w:pPr>
        <w:pStyle w:val="a3"/>
        <w:numPr>
          <w:ilvl w:val="0"/>
          <w:numId w:val="41"/>
        </w:numPr>
        <w:shd w:val="clear" w:color="auto" w:fill="FFFFFF"/>
        <w:spacing w:after="0" w:line="360" w:lineRule="auto"/>
        <w:ind w:left="0"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lang w:val="ru-RU"/>
        </w:rPr>
        <w:t xml:space="preserve">модель </w:t>
      </w:r>
      <w:r w:rsidR="00F21E70">
        <w:rPr>
          <w:rFonts w:ascii="Times New Roman" w:hAnsi="Times New Roman" w:cs="Times New Roman"/>
          <w:color w:val="222222"/>
          <w:sz w:val="28"/>
          <w:szCs w:val="28"/>
          <w:shd w:val="clear" w:color="auto" w:fill="FFFFFF"/>
          <w:lang w:val="en-US"/>
        </w:rPr>
        <w:t>Random Forest</w:t>
      </w:r>
      <w:r w:rsidR="00F21E70">
        <w:rPr>
          <w:rFonts w:ascii="Times New Roman" w:hAnsi="Times New Roman" w:cs="Times New Roman"/>
          <w:color w:val="222222"/>
          <w:sz w:val="28"/>
          <w:szCs w:val="28"/>
          <w:shd w:val="clear" w:color="auto" w:fill="FFFFFF"/>
        </w:rPr>
        <w:t>;</w:t>
      </w:r>
    </w:p>
    <w:p w:rsidR="003B6225" w:rsidRPr="003B6225" w:rsidRDefault="003B6225" w:rsidP="00FE2697">
      <w:pPr>
        <w:pStyle w:val="a3"/>
        <w:numPr>
          <w:ilvl w:val="0"/>
          <w:numId w:val="41"/>
        </w:numPr>
        <w:shd w:val="clear" w:color="auto" w:fill="FFFFFF"/>
        <w:spacing w:after="0" w:line="360" w:lineRule="auto"/>
        <w:ind w:left="0" w:firstLine="709"/>
        <w:jc w:val="both"/>
        <w:rPr>
          <w:rFonts w:ascii="Times New Roman" w:hAnsi="Times New Roman" w:cs="Times New Roman"/>
          <w:color w:val="222222"/>
          <w:sz w:val="28"/>
          <w:szCs w:val="28"/>
          <w:shd w:val="clear" w:color="auto" w:fill="FFFFFF"/>
        </w:rPr>
      </w:pPr>
      <w:r w:rsidRPr="008E0A03">
        <w:rPr>
          <w:rFonts w:ascii="Times New Roman" w:hAnsi="Times New Roman" w:cs="Times New Roman"/>
          <w:color w:val="222222"/>
          <w:sz w:val="28"/>
          <w:szCs w:val="28"/>
          <w:shd w:val="clear" w:color="auto" w:fill="FFFFFF"/>
        </w:rPr>
        <w:t>штучну нейронну мережу типу перцептрон, який обчислює вихідні змінні через послідовне нелінійне перетворення у нейронах вхідного шару, зважених ваговими коефіцієнтам</w:t>
      </w:r>
      <w:r w:rsidR="00FE2697">
        <w:rPr>
          <w:rFonts w:ascii="Times New Roman" w:hAnsi="Times New Roman" w:cs="Times New Roman"/>
          <w:color w:val="222222"/>
          <w:sz w:val="28"/>
          <w:szCs w:val="28"/>
          <w:shd w:val="clear" w:color="auto" w:fill="FFFFFF"/>
        </w:rPr>
        <w:t>и міжнейронних зв’язків.</w:t>
      </w:r>
    </w:p>
    <w:p w:rsidR="00F21E70" w:rsidRPr="00F21E70" w:rsidRDefault="00F21E70" w:rsidP="00225609">
      <w:pPr>
        <w:pStyle w:val="a3"/>
        <w:shd w:val="clear" w:color="auto" w:fill="FFFFFF"/>
        <w:spacing w:after="0" w:line="360" w:lineRule="auto"/>
        <w:ind w:left="0" w:firstLine="709"/>
        <w:jc w:val="both"/>
        <w:rPr>
          <w:rFonts w:ascii="Times New Roman" w:hAnsi="Times New Roman" w:cs="Times New Roman"/>
          <w:color w:val="222222"/>
          <w:sz w:val="28"/>
          <w:szCs w:val="28"/>
          <w:shd w:val="clear" w:color="auto" w:fill="FFFFFF"/>
          <w:lang w:val="ru-RU"/>
        </w:rPr>
      </w:pPr>
      <w:r>
        <w:rPr>
          <w:rFonts w:ascii="Times New Roman" w:hAnsi="Times New Roman" w:cs="Times New Roman"/>
          <w:color w:val="222222"/>
          <w:sz w:val="28"/>
          <w:szCs w:val="28"/>
          <w:shd w:val="clear" w:color="auto" w:fill="FFFFFF"/>
        </w:rPr>
        <w:t>На основі навчених моделей буде побудовано класифікатор голосування (</w:t>
      </w:r>
      <w:r>
        <w:rPr>
          <w:rFonts w:ascii="Times New Roman" w:hAnsi="Times New Roman" w:cs="Times New Roman"/>
          <w:color w:val="222222"/>
          <w:sz w:val="28"/>
          <w:szCs w:val="28"/>
          <w:shd w:val="clear" w:color="auto" w:fill="FFFFFF"/>
          <w:lang w:val="en-US"/>
        </w:rPr>
        <w:t>Voting</w:t>
      </w:r>
      <w:r w:rsidRPr="00F21E70">
        <w:rPr>
          <w:rFonts w:ascii="Times New Roman" w:hAnsi="Times New Roman" w:cs="Times New Roman"/>
          <w:color w:val="222222"/>
          <w:sz w:val="28"/>
          <w:szCs w:val="28"/>
          <w:shd w:val="clear" w:color="auto" w:fill="FFFFFF"/>
          <w:lang w:val="ru-RU"/>
        </w:rPr>
        <w:t xml:space="preserve"> </w:t>
      </w:r>
      <w:r>
        <w:rPr>
          <w:rFonts w:ascii="Times New Roman" w:hAnsi="Times New Roman" w:cs="Times New Roman"/>
          <w:color w:val="222222"/>
          <w:sz w:val="28"/>
          <w:szCs w:val="28"/>
          <w:shd w:val="clear" w:color="auto" w:fill="FFFFFF"/>
          <w:lang w:val="en-US"/>
        </w:rPr>
        <w:t>Classifier</w:t>
      </w:r>
      <w:r>
        <w:rPr>
          <w:rFonts w:ascii="Times New Roman" w:hAnsi="Times New Roman" w:cs="Times New Roman"/>
          <w:color w:val="222222"/>
          <w:sz w:val="28"/>
          <w:szCs w:val="28"/>
          <w:shd w:val="clear" w:color="auto" w:fill="FFFFFF"/>
        </w:rPr>
        <w:t>)</w:t>
      </w:r>
      <w:r>
        <w:rPr>
          <w:rFonts w:ascii="Times New Roman" w:hAnsi="Times New Roman" w:cs="Times New Roman"/>
          <w:color w:val="222222"/>
          <w:sz w:val="28"/>
          <w:szCs w:val="28"/>
          <w:shd w:val="clear" w:color="auto" w:fill="FFFFFF"/>
          <w:lang w:val="ru-RU"/>
        </w:rPr>
        <w:t>, який буде використовувати принцип більшості голосів (</w:t>
      </w:r>
      <w:r>
        <w:rPr>
          <w:rFonts w:ascii="Times New Roman" w:hAnsi="Times New Roman" w:cs="Times New Roman"/>
          <w:color w:val="222222"/>
          <w:sz w:val="28"/>
          <w:szCs w:val="28"/>
          <w:shd w:val="clear" w:color="auto" w:fill="FFFFFF"/>
          <w:lang w:val="en-US"/>
        </w:rPr>
        <w:t>hard</w:t>
      </w:r>
      <w:r>
        <w:rPr>
          <w:rFonts w:ascii="Times New Roman" w:hAnsi="Times New Roman" w:cs="Times New Roman"/>
          <w:color w:val="222222"/>
          <w:sz w:val="28"/>
          <w:szCs w:val="28"/>
          <w:shd w:val="clear" w:color="auto" w:fill="FFFFFF"/>
          <w:lang w:val="ru-RU"/>
        </w:rPr>
        <w:t>)</w:t>
      </w:r>
      <w:r w:rsidRPr="00F21E70">
        <w:rPr>
          <w:rFonts w:ascii="Times New Roman" w:hAnsi="Times New Roman" w:cs="Times New Roman"/>
          <w:color w:val="222222"/>
          <w:sz w:val="28"/>
          <w:szCs w:val="28"/>
          <w:shd w:val="clear" w:color="auto" w:fill="FFFFFF"/>
          <w:lang w:val="ru-RU"/>
        </w:rPr>
        <w:t>.</w:t>
      </w:r>
    </w:p>
    <w:p w:rsidR="00ED7079" w:rsidRPr="00ED7079" w:rsidRDefault="008E0A03" w:rsidP="00ED7079">
      <w:pPr>
        <w:widowControl w:val="0"/>
        <w:spacing w:after="0" w:line="360" w:lineRule="auto"/>
        <w:ind w:firstLine="709"/>
        <w:jc w:val="both"/>
        <w:rPr>
          <w:rFonts w:ascii="Times New Roman" w:hAnsi="Times New Roman" w:cs="Times New Roman"/>
          <w:sz w:val="28"/>
          <w:szCs w:val="28"/>
        </w:rPr>
      </w:pPr>
      <w:r w:rsidRPr="00B65E06">
        <w:rPr>
          <w:rFonts w:ascii="Times New Roman" w:hAnsi="Times New Roman" w:cs="Times New Roman"/>
          <w:sz w:val="28"/>
          <w:szCs w:val="28"/>
        </w:rPr>
        <w:t>Важливо визначити незалежні та залежні показники, які будуть використані при побудуванні моделі нейромережі. Залежною змінною буде клас кризового стану, визначений на основі фінансового становища компанії. Наступні категоріальні змінні будуть вказувати на йм</w:t>
      </w:r>
      <w:r w:rsidR="00ED7079">
        <w:rPr>
          <w:rFonts w:ascii="Times New Roman" w:hAnsi="Times New Roman" w:cs="Times New Roman"/>
          <w:sz w:val="28"/>
          <w:szCs w:val="28"/>
        </w:rPr>
        <w:t xml:space="preserve">овірність настання банкрутства: </w:t>
      </w:r>
      <w:r w:rsidR="00ED7079" w:rsidRPr="00B1554E">
        <w:rPr>
          <w:rFonts w:ascii="Times New Roman" w:hAnsi="Times New Roman" w:cs="Times New Roman"/>
          <w:sz w:val="28"/>
          <w:szCs w:val="28"/>
        </w:rPr>
        <w:t>змінна 1 – підприємству нічого не загрожує, в нього гарна фінансова стійкість; змінна 2 – підприємства має високий рівень ризику стати банкрутом, наявні фінансові труднощі</w:t>
      </w:r>
      <w:r w:rsidR="00ED7079" w:rsidRPr="00F911C2">
        <w:rPr>
          <w:rFonts w:ascii="Times New Roman" w:hAnsi="Times New Roman" w:cs="Times New Roman"/>
          <w:sz w:val="28"/>
          <w:szCs w:val="28"/>
        </w:rPr>
        <w:t>.</w:t>
      </w:r>
    </w:p>
    <w:p w:rsidR="008E0A03" w:rsidRPr="00B65E06" w:rsidRDefault="008E0A03" w:rsidP="00225609">
      <w:pPr>
        <w:widowControl w:val="0"/>
        <w:spacing w:after="0" w:line="360" w:lineRule="auto"/>
        <w:ind w:firstLine="709"/>
        <w:jc w:val="both"/>
        <w:rPr>
          <w:rFonts w:ascii="Times New Roman" w:hAnsi="Times New Roman" w:cs="Times New Roman"/>
          <w:sz w:val="28"/>
        </w:rPr>
      </w:pPr>
      <w:r w:rsidRPr="00B65E06">
        <w:rPr>
          <w:rFonts w:ascii="Times New Roman" w:hAnsi="Times New Roman" w:cs="Times New Roman"/>
          <w:sz w:val="28"/>
        </w:rPr>
        <w:t xml:space="preserve">Для побудови та навчання </w:t>
      </w:r>
      <w:r w:rsidR="007E6DD0">
        <w:rPr>
          <w:rFonts w:ascii="Times New Roman" w:hAnsi="Times New Roman" w:cs="Times New Roman"/>
          <w:sz w:val="28"/>
        </w:rPr>
        <w:t>моделей</w:t>
      </w:r>
      <w:r w:rsidRPr="00B65E06">
        <w:rPr>
          <w:rFonts w:ascii="Times New Roman" w:hAnsi="Times New Roman" w:cs="Times New Roman"/>
          <w:sz w:val="28"/>
        </w:rPr>
        <w:t xml:space="preserve"> була обрана мова програмування </w:t>
      </w:r>
      <w:r w:rsidRPr="00B65E06">
        <w:rPr>
          <w:rFonts w:ascii="Times New Roman" w:hAnsi="Times New Roman" w:cs="Times New Roman"/>
          <w:sz w:val="28"/>
          <w:lang w:val="en-US"/>
        </w:rPr>
        <w:t>Python</w:t>
      </w:r>
      <w:r w:rsidRPr="00B65E06">
        <w:rPr>
          <w:rFonts w:ascii="Times New Roman" w:hAnsi="Times New Roman" w:cs="Times New Roman"/>
          <w:sz w:val="28"/>
        </w:rPr>
        <w:t xml:space="preserve"> із використанням бібліотеки </w:t>
      </w:r>
      <w:r w:rsidRPr="00B65E06">
        <w:rPr>
          <w:rFonts w:ascii="Times New Roman" w:hAnsi="Times New Roman" w:cs="Times New Roman"/>
          <w:sz w:val="28"/>
          <w:lang w:val="en-US"/>
        </w:rPr>
        <w:t>scikit</w:t>
      </w:r>
      <w:r w:rsidRPr="00B65E06">
        <w:rPr>
          <w:rFonts w:ascii="Times New Roman" w:hAnsi="Times New Roman" w:cs="Times New Roman"/>
          <w:sz w:val="28"/>
        </w:rPr>
        <w:t>-</w:t>
      </w:r>
      <w:r w:rsidRPr="00B65E06">
        <w:rPr>
          <w:rFonts w:ascii="Times New Roman" w:hAnsi="Times New Roman" w:cs="Times New Roman"/>
          <w:sz w:val="28"/>
          <w:lang w:val="en-US"/>
        </w:rPr>
        <w:t>learn</w:t>
      </w:r>
      <w:r w:rsidR="00660752" w:rsidRPr="00660752">
        <w:rPr>
          <w:rFonts w:ascii="Times New Roman" w:hAnsi="Times New Roman" w:cs="Times New Roman"/>
          <w:sz w:val="28"/>
          <w:lang w:val="ru-RU"/>
        </w:rPr>
        <w:t xml:space="preserve"> </w:t>
      </w:r>
      <w:r w:rsidR="00660752">
        <w:rPr>
          <w:rFonts w:ascii="Times New Roman" w:hAnsi="Times New Roman" w:cs="Times New Roman"/>
          <w:sz w:val="28"/>
          <w:lang w:val="ru-RU"/>
        </w:rPr>
        <w:t>[</w:t>
      </w:r>
      <w:r w:rsidR="00660752" w:rsidRPr="00660752">
        <w:rPr>
          <w:rFonts w:ascii="Times New Roman" w:hAnsi="Times New Roman" w:cs="Times New Roman"/>
          <w:sz w:val="28"/>
          <w:lang w:val="ru-RU"/>
        </w:rPr>
        <w:t>2</w:t>
      </w:r>
      <w:r w:rsidR="004736A0" w:rsidRPr="004736A0">
        <w:rPr>
          <w:rFonts w:ascii="Times New Roman" w:hAnsi="Times New Roman" w:cs="Times New Roman"/>
          <w:sz w:val="28"/>
          <w:lang w:val="ru-RU"/>
        </w:rPr>
        <w:t>4</w:t>
      </w:r>
      <w:r w:rsidR="00660752" w:rsidRPr="00660752">
        <w:rPr>
          <w:rFonts w:ascii="Times New Roman" w:hAnsi="Times New Roman" w:cs="Times New Roman"/>
          <w:sz w:val="28"/>
          <w:lang w:val="ru-RU"/>
        </w:rPr>
        <w:t>,2</w:t>
      </w:r>
      <w:r w:rsidR="004736A0" w:rsidRPr="004736A0">
        <w:rPr>
          <w:rFonts w:ascii="Times New Roman" w:hAnsi="Times New Roman" w:cs="Times New Roman"/>
          <w:sz w:val="28"/>
          <w:lang w:val="ru-RU"/>
        </w:rPr>
        <w:t>5</w:t>
      </w:r>
      <w:r w:rsidR="00660752" w:rsidRPr="00660752">
        <w:rPr>
          <w:rFonts w:ascii="Times New Roman" w:hAnsi="Times New Roman" w:cs="Times New Roman"/>
          <w:sz w:val="28"/>
          <w:lang w:val="ru-RU"/>
        </w:rPr>
        <w:t>,2</w:t>
      </w:r>
      <w:r w:rsidR="004736A0" w:rsidRPr="004736A0">
        <w:rPr>
          <w:rFonts w:ascii="Times New Roman" w:hAnsi="Times New Roman" w:cs="Times New Roman"/>
          <w:sz w:val="28"/>
          <w:lang w:val="ru-RU"/>
        </w:rPr>
        <w:t>6</w:t>
      </w:r>
      <w:r w:rsidR="00660752">
        <w:rPr>
          <w:rFonts w:ascii="Times New Roman" w:hAnsi="Times New Roman" w:cs="Times New Roman"/>
          <w:sz w:val="28"/>
          <w:lang w:val="ru-RU"/>
        </w:rPr>
        <w:t>]</w:t>
      </w:r>
      <w:r w:rsidRPr="00B65E06">
        <w:rPr>
          <w:rFonts w:ascii="Times New Roman" w:hAnsi="Times New Roman" w:cs="Times New Roman"/>
          <w:sz w:val="28"/>
        </w:rPr>
        <w:t>.</w:t>
      </w:r>
    </w:p>
    <w:p w:rsidR="00891270" w:rsidRDefault="00891270" w:rsidP="00225609">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В</w:t>
      </w:r>
      <w:r w:rsidR="008E0A03" w:rsidRPr="00B65E06">
        <w:rPr>
          <w:rFonts w:ascii="Times New Roman" w:hAnsi="Times New Roman" w:cs="Times New Roman"/>
          <w:sz w:val="28"/>
        </w:rPr>
        <w:t xml:space="preserve">ибірка складається з </w:t>
      </w:r>
      <w:r w:rsidR="00A46885" w:rsidRPr="00A46885">
        <w:rPr>
          <w:rFonts w:ascii="Times New Roman" w:hAnsi="Times New Roman" w:cs="Times New Roman"/>
          <w:sz w:val="28"/>
        </w:rPr>
        <w:t>281</w:t>
      </w:r>
      <w:r w:rsidR="008E0A03" w:rsidRPr="00B65E06">
        <w:rPr>
          <w:rFonts w:ascii="Times New Roman" w:hAnsi="Times New Roman" w:cs="Times New Roman"/>
          <w:sz w:val="28"/>
        </w:rPr>
        <w:t xml:space="preserve"> спостережень (додаток А) підприємств різних галузей (зокрема, Публічне акціонерне товариство “Світоч”, Приватне акціоне</w:t>
      </w:r>
      <w:r w:rsidR="00A46885">
        <w:rPr>
          <w:rFonts w:ascii="Times New Roman" w:hAnsi="Times New Roman" w:cs="Times New Roman"/>
          <w:sz w:val="28"/>
        </w:rPr>
        <w:t>рне товариство “Росинка”, тощо)</w:t>
      </w:r>
      <w:r w:rsidR="00A46885" w:rsidRPr="00A46885">
        <w:rPr>
          <w:rFonts w:ascii="Times New Roman" w:hAnsi="Times New Roman" w:cs="Times New Roman"/>
          <w:sz w:val="28"/>
        </w:rPr>
        <w:t xml:space="preserve"> </w:t>
      </w:r>
      <w:r w:rsidR="00A46885">
        <w:rPr>
          <w:rFonts w:ascii="Times New Roman" w:hAnsi="Times New Roman" w:cs="Times New Roman"/>
          <w:sz w:val="28"/>
        </w:rPr>
        <w:t>за останні 5 років (2014-2018 рр.)</w:t>
      </w:r>
      <w:r w:rsidR="008E0A03" w:rsidRPr="00B65E06">
        <w:rPr>
          <w:rFonts w:ascii="Times New Roman" w:hAnsi="Times New Roman" w:cs="Times New Roman"/>
          <w:sz w:val="28"/>
        </w:rPr>
        <w:t xml:space="preserve">, які мають різний фінансовий стан з метою їх класифікації до різних кризових категорій. Вихідні класи кризи були визначені на основі Методики </w:t>
      </w:r>
      <w:r w:rsidR="008E0A03" w:rsidRPr="00B65E06">
        <w:rPr>
          <w:rFonts w:ascii="Times New Roman" w:hAnsi="Times New Roman" w:cs="Times New Roman"/>
          <w:sz w:val="28"/>
        </w:rPr>
        <w:lastRenderedPageBreak/>
        <w:t>М</w:t>
      </w:r>
      <w:r w:rsidR="00A46885">
        <w:rPr>
          <w:rFonts w:ascii="Times New Roman" w:hAnsi="Times New Roman" w:cs="Times New Roman"/>
          <w:sz w:val="28"/>
        </w:rPr>
        <w:t>іністерства Фінансів України. 179</w:t>
      </w:r>
      <w:r w:rsidR="008E0A03" w:rsidRPr="00B65E06">
        <w:rPr>
          <w:rFonts w:ascii="Times New Roman" w:hAnsi="Times New Roman" w:cs="Times New Roman"/>
          <w:sz w:val="28"/>
        </w:rPr>
        <w:t xml:space="preserve"> спостережень належало до 1 класу, 10</w:t>
      </w:r>
      <w:r w:rsidR="00A46885">
        <w:rPr>
          <w:rFonts w:ascii="Times New Roman" w:hAnsi="Times New Roman" w:cs="Times New Roman"/>
          <w:sz w:val="28"/>
        </w:rPr>
        <w:t>2</w:t>
      </w:r>
      <w:r w:rsidR="008E0A03" w:rsidRPr="00B65E06">
        <w:rPr>
          <w:rFonts w:ascii="Times New Roman" w:hAnsi="Times New Roman" w:cs="Times New Roman"/>
          <w:sz w:val="28"/>
        </w:rPr>
        <w:t xml:space="preserve"> -</w:t>
      </w:r>
      <w:r w:rsidR="00A46885">
        <w:rPr>
          <w:rFonts w:ascii="Times New Roman" w:hAnsi="Times New Roman" w:cs="Times New Roman"/>
          <w:sz w:val="28"/>
        </w:rPr>
        <w:t xml:space="preserve"> до другого.</w:t>
      </w:r>
    </w:p>
    <w:p w:rsidR="00891270" w:rsidRDefault="00891270" w:rsidP="00225609">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Для проведення навчання вибірку буде поділено на навчальну і тестову у відношенні 70:30.</w:t>
      </w:r>
      <w:r w:rsidR="007E6DD0">
        <w:rPr>
          <w:rFonts w:ascii="Times New Roman" w:hAnsi="Times New Roman" w:cs="Times New Roman"/>
          <w:sz w:val="28"/>
        </w:rPr>
        <w:t xml:space="preserve"> </w:t>
      </w:r>
    </w:p>
    <w:p w:rsidR="003B6225" w:rsidRDefault="003B6225" w:rsidP="00225609">
      <w:pPr>
        <w:widowControl w:val="0"/>
        <w:spacing w:after="0" w:line="360" w:lineRule="auto"/>
        <w:ind w:firstLine="709"/>
        <w:jc w:val="both"/>
        <w:rPr>
          <w:rFonts w:ascii="Times New Roman" w:hAnsi="Times New Roman" w:cs="Times New Roman"/>
          <w:sz w:val="28"/>
        </w:rPr>
      </w:pPr>
    </w:p>
    <w:p w:rsidR="006C03A4" w:rsidRPr="00891270" w:rsidRDefault="006C03A4" w:rsidP="00225609">
      <w:pPr>
        <w:widowControl w:val="0"/>
        <w:spacing w:after="0" w:line="360" w:lineRule="auto"/>
        <w:ind w:firstLine="709"/>
        <w:jc w:val="both"/>
        <w:rPr>
          <w:rFonts w:ascii="Times New Roman" w:hAnsi="Times New Roman" w:cs="Times New Roman"/>
          <w:sz w:val="28"/>
        </w:rPr>
      </w:pPr>
    </w:p>
    <w:p w:rsidR="003B6225" w:rsidRPr="00F76AB8" w:rsidRDefault="003B6225" w:rsidP="00225609">
      <w:pPr>
        <w:keepNext/>
        <w:spacing w:after="0" w:line="360" w:lineRule="auto"/>
        <w:ind w:firstLine="709"/>
        <w:outlineLvl w:val="2"/>
        <w:rPr>
          <w:rFonts w:ascii="Times New Roman" w:eastAsia="Calibri" w:hAnsi="Times New Roman" w:cs="Times New Roman"/>
          <w:sz w:val="28"/>
          <w:szCs w:val="20"/>
          <w:lang w:eastAsia="ru-RU"/>
        </w:rPr>
      </w:pPr>
      <w:r w:rsidRPr="003B6225">
        <w:rPr>
          <w:rFonts w:ascii="Times New Roman" w:eastAsia="Calibri" w:hAnsi="Times New Roman" w:cs="Times New Roman"/>
          <w:sz w:val="28"/>
          <w:szCs w:val="20"/>
          <w:lang w:eastAsia="ru-RU"/>
        </w:rPr>
        <w:t>3</w:t>
      </w:r>
      <w:r>
        <w:rPr>
          <w:rFonts w:ascii="Times New Roman" w:eastAsia="Calibri" w:hAnsi="Times New Roman" w:cs="Times New Roman"/>
          <w:sz w:val="28"/>
          <w:szCs w:val="20"/>
          <w:lang w:eastAsia="ru-RU"/>
        </w:rPr>
        <w:t>.</w:t>
      </w:r>
      <w:r w:rsidR="000B69A9">
        <w:rPr>
          <w:rFonts w:ascii="Times New Roman" w:eastAsia="Calibri" w:hAnsi="Times New Roman" w:cs="Times New Roman"/>
          <w:sz w:val="28"/>
          <w:szCs w:val="20"/>
          <w:lang w:eastAsia="ru-RU"/>
        </w:rPr>
        <w:t>1</w:t>
      </w:r>
      <w:r>
        <w:rPr>
          <w:rFonts w:ascii="Times New Roman" w:eastAsia="Calibri" w:hAnsi="Times New Roman" w:cs="Times New Roman"/>
          <w:sz w:val="28"/>
          <w:szCs w:val="20"/>
          <w:lang w:eastAsia="ru-RU"/>
        </w:rPr>
        <w:t xml:space="preserve"> Алгоритм </w:t>
      </w:r>
      <w:r>
        <w:rPr>
          <w:rFonts w:ascii="Times New Roman" w:eastAsia="Calibri" w:hAnsi="Times New Roman" w:cs="Times New Roman"/>
          <w:sz w:val="28"/>
          <w:szCs w:val="20"/>
          <w:lang w:val="en-US" w:eastAsia="ru-RU"/>
        </w:rPr>
        <w:t>AdaBoost</w:t>
      </w:r>
    </w:p>
    <w:p w:rsidR="003B6225" w:rsidRDefault="003B6225" w:rsidP="00225609">
      <w:pPr>
        <w:pStyle w:val="HTML"/>
        <w:shd w:val="clear" w:color="auto" w:fill="FFFFFF"/>
        <w:wordWrap w:val="0"/>
        <w:spacing w:line="360" w:lineRule="auto"/>
        <w:rPr>
          <w:rFonts w:ascii="Times New Roman" w:hAnsi="Times New Roman"/>
          <w:sz w:val="28"/>
          <w:szCs w:val="28"/>
          <w:lang w:val="uk-UA"/>
        </w:rPr>
      </w:pPr>
    </w:p>
    <w:p w:rsidR="006C03A4" w:rsidRPr="00F76AB8" w:rsidRDefault="006C03A4" w:rsidP="00225609">
      <w:pPr>
        <w:pStyle w:val="HTML"/>
        <w:shd w:val="clear" w:color="auto" w:fill="FFFFFF"/>
        <w:wordWrap w:val="0"/>
        <w:spacing w:line="360" w:lineRule="auto"/>
        <w:rPr>
          <w:rFonts w:ascii="Times New Roman" w:hAnsi="Times New Roman"/>
          <w:sz w:val="28"/>
          <w:szCs w:val="28"/>
          <w:lang w:val="uk-UA"/>
        </w:rPr>
      </w:pPr>
    </w:p>
    <w:p w:rsidR="003B6225" w:rsidRDefault="003B6225" w:rsidP="00225609">
      <w:pPr>
        <w:pStyle w:val="af5"/>
        <w:shd w:val="clear" w:color="auto" w:fill="FFFFFF"/>
        <w:spacing w:before="0" w:beforeAutospacing="0" w:after="0" w:afterAutospacing="0" w:line="360" w:lineRule="auto"/>
        <w:ind w:firstLine="709"/>
        <w:jc w:val="both"/>
        <w:rPr>
          <w:bCs/>
          <w:color w:val="222222"/>
          <w:sz w:val="28"/>
          <w:szCs w:val="28"/>
          <w:lang w:val="uk-UA"/>
        </w:rPr>
      </w:pPr>
      <w:r w:rsidRPr="006D1B18">
        <w:rPr>
          <w:bCs/>
          <w:color w:val="222222"/>
          <w:sz w:val="28"/>
          <w:szCs w:val="28"/>
          <w:lang w:val="uk-UA"/>
        </w:rPr>
        <w:t>AdaBoost</w:t>
      </w:r>
      <w:r>
        <w:rPr>
          <w:bCs/>
          <w:color w:val="222222"/>
          <w:sz w:val="28"/>
          <w:szCs w:val="28"/>
          <w:lang w:val="uk-UA"/>
        </w:rPr>
        <w:t xml:space="preserve"> (скорочено від Adaptive Boosting) </w:t>
      </w:r>
      <w:r w:rsidRPr="00F76AB8">
        <w:rPr>
          <w:bCs/>
          <w:color w:val="222222"/>
          <w:sz w:val="28"/>
          <w:szCs w:val="28"/>
          <w:lang w:val="uk-UA"/>
        </w:rPr>
        <w:t xml:space="preserve">- це мета-алгоритм машинного навчання, сформульований Йоавом Фрейндом та Робертом Шапіром, який за свою роботу отримав премію Геделя 2003 року. Його можна використовувати спільно з багатьма іншими типами алгоритмів навчання для підвищення </w:t>
      </w:r>
      <w:r>
        <w:rPr>
          <w:bCs/>
          <w:color w:val="222222"/>
          <w:sz w:val="28"/>
          <w:szCs w:val="28"/>
          <w:lang w:val="uk-UA"/>
        </w:rPr>
        <w:t>ефективності</w:t>
      </w:r>
      <w:r w:rsidRPr="00F76AB8">
        <w:rPr>
          <w:bCs/>
          <w:color w:val="222222"/>
          <w:sz w:val="28"/>
          <w:szCs w:val="28"/>
          <w:lang w:val="uk-UA"/>
        </w:rPr>
        <w:t xml:space="preserve">. </w:t>
      </w:r>
    </w:p>
    <w:p w:rsidR="003C008F" w:rsidRPr="00F76AB8" w:rsidRDefault="003C008F" w:rsidP="00225609">
      <w:pPr>
        <w:pStyle w:val="af5"/>
        <w:shd w:val="clear" w:color="auto" w:fill="FFFFFF"/>
        <w:spacing w:before="0" w:beforeAutospacing="0" w:after="0" w:afterAutospacing="0" w:line="360" w:lineRule="auto"/>
        <w:ind w:firstLine="709"/>
        <w:jc w:val="both"/>
        <w:rPr>
          <w:bCs/>
          <w:color w:val="222222"/>
          <w:sz w:val="28"/>
          <w:szCs w:val="28"/>
          <w:lang w:val="uk-UA"/>
        </w:rPr>
      </w:pPr>
      <w:r w:rsidRPr="00F76AB8">
        <w:rPr>
          <w:bCs/>
          <w:color w:val="222222"/>
          <w:sz w:val="28"/>
          <w:szCs w:val="28"/>
          <w:lang w:val="uk-UA"/>
        </w:rPr>
        <w:t xml:space="preserve">AdaBoost є адаптивним в тому сенсі, що наступні слабкі </w:t>
      </w:r>
      <w:r>
        <w:rPr>
          <w:bCs/>
          <w:color w:val="222222"/>
          <w:sz w:val="28"/>
          <w:szCs w:val="28"/>
          <w:lang w:val="uk-UA"/>
        </w:rPr>
        <w:t>класифікатори</w:t>
      </w:r>
      <w:r w:rsidRPr="00F76AB8">
        <w:rPr>
          <w:bCs/>
          <w:color w:val="222222"/>
          <w:sz w:val="28"/>
          <w:szCs w:val="28"/>
          <w:lang w:val="uk-UA"/>
        </w:rPr>
        <w:t xml:space="preserve"> налаштовані на користь тих випадків, які були класифіковані попередніми класифікаторами. У деяких </w:t>
      </w:r>
      <w:r>
        <w:rPr>
          <w:bCs/>
          <w:color w:val="222222"/>
          <w:sz w:val="28"/>
          <w:szCs w:val="28"/>
          <w:lang w:val="uk-UA"/>
        </w:rPr>
        <w:t>задачах</w:t>
      </w:r>
      <w:r w:rsidRPr="00F76AB8">
        <w:rPr>
          <w:bCs/>
          <w:color w:val="222222"/>
          <w:sz w:val="28"/>
          <w:szCs w:val="28"/>
          <w:lang w:val="uk-UA"/>
        </w:rPr>
        <w:t xml:space="preserve"> він може бути менш сприйнятливим до проблеми </w:t>
      </w:r>
      <w:r>
        <w:rPr>
          <w:bCs/>
          <w:color w:val="222222"/>
          <w:sz w:val="28"/>
          <w:szCs w:val="28"/>
          <w:lang w:val="uk-UA"/>
        </w:rPr>
        <w:t>перенавчання</w:t>
      </w:r>
      <w:r w:rsidRPr="00F76AB8">
        <w:rPr>
          <w:bCs/>
          <w:color w:val="222222"/>
          <w:sz w:val="28"/>
          <w:szCs w:val="28"/>
          <w:lang w:val="uk-UA"/>
        </w:rPr>
        <w:t xml:space="preserve">, ніж інші алгоритми навчання. </w:t>
      </w:r>
    </w:p>
    <w:p w:rsidR="003C008F" w:rsidRDefault="003B6225" w:rsidP="00225609">
      <w:pPr>
        <w:pStyle w:val="af5"/>
        <w:shd w:val="clear" w:color="auto" w:fill="FFFFFF"/>
        <w:spacing w:before="0" w:beforeAutospacing="0" w:after="0" w:afterAutospacing="0" w:line="360" w:lineRule="auto"/>
        <w:ind w:firstLine="709"/>
        <w:jc w:val="both"/>
        <w:rPr>
          <w:bCs/>
          <w:color w:val="222222"/>
          <w:sz w:val="28"/>
          <w:szCs w:val="28"/>
          <w:lang w:val="uk-UA"/>
        </w:rPr>
      </w:pPr>
      <w:r w:rsidRPr="00F76AB8">
        <w:rPr>
          <w:bCs/>
          <w:color w:val="222222"/>
          <w:sz w:val="28"/>
          <w:szCs w:val="28"/>
          <w:lang w:val="uk-UA"/>
        </w:rPr>
        <w:t xml:space="preserve">Кожен алгоритм навчання, як правило, відповідає деяким типам </w:t>
      </w:r>
      <w:r w:rsidR="0089346F">
        <w:rPr>
          <w:bCs/>
          <w:color w:val="222222"/>
          <w:sz w:val="28"/>
          <w:szCs w:val="28"/>
          <w:lang w:val="uk-UA"/>
        </w:rPr>
        <w:t>задач</w:t>
      </w:r>
      <w:r w:rsidRPr="00F76AB8">
        <w:rPr>
          <w:bCs/>
          <w:color w:val="222222"/>
          <w:sz w:val="28"/>
          <w:szCs w:val="28"/>
          <w:lang w:val="uk-UA"/>
        </w:rPr>
        <w:t xml:space="preserve"> краще, ніж інші, і, як правило, має безліч різних параметрів і конфігурацій, які слід коригувати, перш ніж досягти оптимальної</w:t>
      </w:r>
      <w:r w:rsidR="0089346F">
        <w:rPr>
          <w:bCs/>
          <w:color w:val="222222"/>
          <w:sz w:val="28"/>
          <w:szCs w:val="28"/>
          <w:lang w:val="uk-UA"/>
        </w:rPr>
        <w:t xml:space="preserve"> продуктивності на наборі даних.</w:t>
      </w:r>
      <w:r w:rsidRPr="00F76AB8">
        <w:rPr>
          <w:bCs/>
          <w:color w:val="222222"/>
          <w:sz w:val="28"/>
          <w:szCs w:val="28"/>
          <w:lang w:val="uk-UA"/>
        </w:rPr>
        <w:t xml:space="preserve"> AdaBoost (з деревами рішень </w:t>
      </w:r>
      <w:r w:rsidR="0089346F">
        <w:rPr>
          <w:bCs/>
          <w:color w:val="222222"/>
          <w:sz w:val="28"/>
          <w:szCs w:val="28"/>
          <w:lang w:val="uk-UA"/>
        </w:rPr>
        <w:t xml:space="preserve">в </w:t>
      </w:r>
      <w:r w:rsidRPr="00F76AB8">
        <w:rPr>
          <w:bCs/>
          <w:color w:val="222222"/>
          <w:sz w:val="28"/>
          <w:szCs w:val="28"/>
          <w:lang w:val="uk-UA"/>
        </w:rPr>
        <w:t>як</w:t>
      </w:r>
      <w:r w:rsidR="0089346F">
        <w:rPr>
          <w:bCs/>
          <w:color w:val="222222"/>
          <w:sz w:val="28"/>
          <w:szCs w:val="28"/>
          <w:lang w:val="uk-UA"/>
        </w:rPr>
        <w:t>ості слабких</w:t>
      </w:r>
      <w:r w:rsidRPr="00F76AB8">
        <w:rPr>
          <w:bCs/>
          <w:color w:val="222222"/>
          <w:sz w:val="28"/>
          <w:szCs w:val="28"/>
          <w:lang w:val="uk-UA"/>
        </w:rPr>
        <w:t xml:space="preserve"> </w:t>
      </w:r>
      <w:r w:rsidR="0089346F">
        <w:rPr>
          <w:bCs/>
          <w:color w:val="222222"/>
          <w:sz w:val="28"/>
          <w:szCs w:val="28"/>
          <w:lang w:val="uk-UA"/>
        </w:rPr>
        <w:t>класифікаторів</w:t>
      </w:r>
      <w:r>
        <w:rPr>
          <w:bCs/>
          <w:color w:val="222222"/>
          <w:sz w:val="28"/>
          <w:szCs w:val="28"/>
          <w:lang w:val="uk-UA"/>
        </w:rPr>
        <w:t xml:space="preserve">) часто називають </w:t>
      </w:r>
      <w:r w:rsidR="0089346F">
        <w:rPr>
          <w:bCs/>
          <w:color w:val="222222"/>
          <w:sz w:val="28"/>
          <w:szCs w:val="28"/>
          <w:lang w:val="uk-UA"/>
        </w:rPr>
        <w:t>одним із найкращих</w:t>
      </w:r>
      <w:r>
        <w:rPr>
          <w:bCs/>
          <w:color w:val="222222"/>
          <w:sz w:val="28"/>
          <w:szCs w:val="28"/>
          <w:lang w:val="uk-UA"/>
        </w:rPr>
        <w:t xml:space="preserve"> </w:t>
      </w:r>
      <w:r w:rsidRPr="00F76AB8">
        <w:rPr>
          <w:bCs/>
          <w:color w:val="222222"/>
          <w:sz w:val="28"/>
          <w:szCs w:val="28"/>
          <w:lang w:val="uk-UA"/>
        </w:rPr>
        <w:t>класифікатор</w:t>
      </w:r>
      <w:r w:rsidR="0089346F">
        <w:rPr>
          <w:bCs/>
          <w:color w:val="222222"/>
          <w:sz w:val="28"/>
          <w:szCs w:val="28"/>
          <w:lang w:val="uk-UA"/>
        </w:rPr>
        <w:t>ів</w:t>
      </w:r>
      <w:r w:rsidR="00660752">
        <w:rPr>
          <w:bCs/>
          <w:color w:val="222222"/>
          <w:sz w:val="28"/>
          <w:szCs w:val="28"/>
          <w:lang w:val="uk-UA"/>
        </w:rPr>
        <w:t xml:space="preserve"> </w:t>
      </w:r>
      <w:r w:rsidR="00660752">
        <w:rPr>
          <w:bCs/>
          <w:color w:val="222222"/>
          <w:sz w:val="28"/>
          <w:szCs w:val="28"/>
        </w:rPr>
        <w:t>[2</w:t>
      </w:r>
      <w:r w:rsidR="004736A0" w:rsidRPr="004736A0">
        <w:rPr>
          <w:bCs/>
          <w:color w:val="222222"/>
          <w:sz w:val="28"/>
          <w:szCs w:val="28"/>
        </w:rPr>
        <w:t>7</w:t>
      </w:r>
      <w:r w:rsidR="00660752">
        <w:rPr>
          <w:bCs/>
          <w:color w:val="222222"/>
          <w:sz w:val="28"/>
          <w:szCs w:val="28"/>
          <w:lang w:val="uk-UA"/>
        </w:rPr>
        <w:t>,</w:t>
      </w:r>
      <w:r w:rsidRPr="00660752">
        <w:rPr>
          <w:bCs/>
          <w:color w:val="222222"/>
          <w:sz w:val="28"/>
          <w:szCs w:val="28"/>
          <w:lang w:val="uk-UA"/>
        </w:rPr>
        <w:t>2</w:t>
      </w:r>
      <w:r w:rsidR="004736A0" w:rsidRPr="004736A0">
        <w:rPr>
          <w:bCs/>
          <w:color w:val="222222"/>
          <w:sz w:val="28"/>
          <w:szCs w:val="28"/>
        </w:rPr>
        <w:t>8</w:t>
      </w:r>
      <w:r w:rsidRPr="00F76AB8">
        <w:rPr>
          <w:bCs/>
          <w:color w:val="222222"/>
          <w:sz w:val="28"/>
          <w:szCs w:val="28"/>
          <w:lang w:val="uk-UA"/>
        </w:rPr>
        <w:t>]</w:t>
      </w:r>
      <w:r w:rsidR="003C008F">
        <w:rPr>
          <w:bCs/>
          <w:color w:val="222222"/>
          <w:sz w:val="28"/>
          <w:szCs w:val="28"/>
          <w:lang w:val="uk-UA"/>
        </w:rPr>
        <w:t>, тому він буде застосований у такому вигляді у даному дослідженні.</w:t>
      </w:r>
    </w:p>
    <w:p w:rsidR="003B6225" w:rsidRPr="00F76AB8" w:rsidRDefault="003B6225" w:rsidP="00225609">
      <w:pPr>
        <w:pStyle w:val="af5"/>
        <w:shd w:val="clear" w:color="auto" w:fill="FFFFFF"/>
        <w:spacing w:before="0" w:beforeAutospacing="0" w:after="0" w:afterAutospacing="0" w:line="360" w:lineRule="auto"/>
        <w:ind w:firstLine="709"/>
        <w:jc w:val="both"/>
        <w:rPr>
          <w:bCs/>
          <w:color w:val="222222"/>
          <w:sz w:val="28"/>
          <w:szCs w:val="28"/>
          <w:lang w:val="uk-UA"/>
        </w:rPr>
      </w:pPr>
      <w:r w:rsidRPr="00F76AB8">
        <w:rPr>
          <w:bCs/>
          <w:color w:val="222222"/>
          <w:sz w:val="28"/>
          <w:szCs w:val="28"/>
          <w:lang w:val="uk-UA"/>
        </w:rPr>
        <w:t xml:space="preserve"> При використанні дерев </w:t>
      </w:r>
      <w:r w:rsidR="0089346F">
        <w:rPr>
          <w:bCs/>
          <w:color w:val="222222"/>
          <w:sz w:val="28"/>
          <w:szCs w:val="28"/>
          <w:lang w:val="uk-UA"/>
        </w:rPr>
        <w:t xml:space="preserve">прийняття </w:t>
      </w:r>
      <w:r w:rsidRPr="00F76AB8">
        <w:rPr>
          <w:bCs/>
          <w:color w:val="222222"/>
          <w:sz w:val="28"/>
          <w:szCs w:val="28"/>
          <w:lang w:val="uk-UA"/>
        </w:rPr>
        <w:t>рішень інформація, зібрана на кожному етапі алгоритму AdaBoost про відносну «</w:t>
      </w:r>
      <w:r w:rsidR="003C008F">
        <w:rPr>
          <w:bCs/>
          <w:color w:val="222222"/>
          <w:sz w:val="28"/>
          <w:szCs w:val="28"/>
          <w:lang w:val="uk-UA"/>
        </w:rPr>
        <w:t>правильність</w:t>
      </w:r>
      <w:r w:rsidRPr="00F76AB8">
        <w:rPr>
          <w:bCs/>
          <w:color w:val="222222"/>
          <w:sz w:val="28"/>
          <w:szCs w:val="28"/>
          <w:lang w:val="uk-UA"/>
        </w:rPr>
        <w:t xml:space="preserve">» кожного навчального зразка, подається в алгоритм </w:t>
      </w:r>
      <w:r w:rsidR="0089346F">
        <w:rPr>
          <w:bCs/>
          <w:color w:val="222222"/>
          <w:sz w:val="28"/>
          <w:szCs w:val="28"/>
          <w:lang w:val="uk-UA"/>
        </w:rPr>
        <w:t>створення</w:t>
      </w:r>
      <w:r w:rsidRPr="00F76AB8">
        <w:rPr>
          <w:bCs/>
          <w:color w:val="222222"/>
          <w:sz w:val="28"/>
          <w:szCs w:val="28"/>
          <w:lang w:val="uk-UA"/>
        </w:rPr>
        <w:t xml:space="preserve"> дерев так, що пізніші дерева, як правило, зосереджуються на більш важ</w:t>
      </w:r>
      <w:r>
        <w:rPr>
          <w:bCs/>
          <w:color w:val="222222"/>
          <w:sz w:val="28"/>
          <w:szCs w:val="28"/>
          <w:lang w:val="uk-UA"/>
        </w:rPr>
        <w:t>ких для класифікації прикладах.</w:t>
      </w:r>
    </w:p>
    <w:p w:rsidR="006D1B18" w:rsidRPr="007721A1" w:rsidRDefault="003B6225" w:rsidP="00225609">
      <w:pPr>
        <w:pStyle w:val="af5"/>
        <w:shd w:val="clear" w:color="auto" w:fill="FFFFFF"/>
        <w:spacing w:before="0" w:beforeAutospacing="0" w:after="0" w:afterAutospacing="0" w:line="360" w:lineRule="auto"/>
        <w:ind w:firstLine="709"/>
        <w:jc w:val="both"/>
        <w:rPr>
          <w:bCs/>
          <w:color w:val="222222"/>
          <w:sz w:val="28"/>
          <w:szCs w:val="28"/>
        </w:rPr>
      </w:pPr>
      <w:r w:rsidRPr="00F76AB8">
        <w:rPr>
          <w:bCs/>
          <w:color w:val="222222"/>
          <w:sz w:val="28"/>
          <w:szCs w:val="28"/>
          <w:lang w:val="uk-UA"/>
        </w:rPr>
        <w:lastRenderedPageBreak/>
        <w:t xml:space="preserve">Основним принципом AdaBoost є встановлення послідовності слабких </w:t>
      </w:r>
      <w:r>
        <w:rPr>
          <w:bCs/>
          <w:color w:val="222222"/>
          <w:sz w:val="28"/>
          <w:szCs w:val="28"/>
          <w:lang w:val="uk-UA"/>
        </w:rPr>
        <w:t>класифікаторів</w:t>
      </w:r>
      <w:r w:rsidRPr="00F76AB8">
        <w:rPr>
          <w:bCs/>
          <w:color w:val="222222"/>
          <w:sz w:val="28"/>
          <w:szCs w:val="28"/>
          <w:lang w:val="uk-UA"/>
        </w:rPr>
        <w:t xml:space="preserve"> (тобто моделей, які є лише трохи кращими, ніж випадкові здогадки, наприклад, невеликі дерева </w:t>
      </w:r>
      <w:r w:rsidR="00F34227">
        <w:rPr>
          <w:bCs/>
          <w:color w:val="222222"/>
          <w:sz w:val="28"/>
          <w:szCs w:val="28"/>
          <w:lang w:val="uk-UA"/>
        </w:rPr>
        <w:t>прийняття</w:t>
      </w:r>
      <w:r w:rsidRPr="00F76AB8">
        <w:rPr>
          <w:bCs/>
          <w:color w:val="222222"/>
          <w:sz w:val="28"/>
          <w:szCs w:val="28"/>
          <w:lang w:val="uk-UA"/>
        </w:rPr>
        <w:t>рішень) на неодноразово змінених версіях даних. П</w:t>
      </w:r>
      <w:r w:rsidR="00F34227">
        <w:rPr>
          <w:bCs/>
          <w:color w:val="222222"/>
          <w:sz w:val="28"/>
          <w:szCs w:val="28"/>
          <w:lang w:val="uk-UA"/>
        </w:rPr>
        <w:t>рогнози від усіх них потім об</w:t>
      </w:r>
      <w:r w:rsidR="00F34227" w:rsidRPr="00F34227">
        <w:rPr>
          <w:bCs/>
          <w:color w:val="222222"/>
          <w:sz w:val="28"/>
          <w:szCs w:val="28"/>
        </w:rPr>
        <w:t>’</w:t>
      </w:r>
      <w:r w:rsidRPr="00F76AB8">
        <w:rPr>
          <w:bCs/>
          <w:color w:val="222222"/>
          <w:sz w:val="28"/>
          <w:szCs w:val="28"/>
          <w:lang w:val="uk-UA"/>
        </w:rPr>
        <w:t xml:space="preserve">єднуються за допомогою зваженого голосування більшості (або суми) для отримання остаточного прогнозу. </w:t>
      </w:r>
    </w:p>
    <w:p w:rsidR="003B6225" w:rsidRPr="003C008F" w:rsidRDefault="003B6225" w:rsidP="00225609">
      <w:pPr>
        <w:pStyle w:val="af5"/>
        <w:shd w:val="clear" w:color="auto" w:fill="FFFFFF"/>
        <w:spacing w:before="0" w:beforeAutospacing="0" w:after="0" w:afterAutospacing="0" w:line="360" w:lineRule="auto"/>
        <w:ind w:firstLine="709"/>
        <w:jc w:val="both"/>
        <w:rPr>
          <w:bCs/>
          <w:color w:val="222222"/>
          <w:sz w:val="28"/>
          <w:szCs w:val="28"/>
          <w:lang w:val="uk-UA"/>
        </w:rPr>
      </w:pPr>
      <w:r w:rsidRPr="00F76AB8">
        <w:rPr>
          <w:bCs/>
          <w:color w:val="222222"/>
          <w:sz w:val="28"/>
          <w:szCs w:val="28"/>
          <w:lang w:val="uk-UA"/>
        </w:rPr>
        <w:t>Модифікації даних при кожній так званій підсилювальній ітерації ск</w:t>
      </w:r>
      <w:r w:rsidR="00F34227">
        <w:rPr>
          <w:bCs/>
          <w:color w:val="222222"/>
          <w:sz w:val="28"/>
          <w:szCs w:val="28"/>
          <w:lang w:val="uk-UA"/>
        </w:rPr>
        <w:t>ладаються із застосування ваг w</w:t>
      </w:r>
      <w:r w:rsidR="00F34227" w:rsidRPr="00F34227">
        <w:rPr>
          <w:bCs/>
          <w:color w:val="222222"/>
          <w:sz w:val="28"/>
          <w:szCs w:val="28"/>
          <w:vertAlign w:val="subscript"/>
          <w:lang w:val="uk-UA"/>
        </w:rPr>
        <w:t>1</w:t>
      </w:r>
      <w:r w:rsidRPr="00F76AB8">
        <w:rPr>
          <w:bCs/>
          <w:color w:val="222222"/>
          <w:sz w:val="28"/>
          <w:szCs w:val="28"/>
          <w:lang w:val="uk-UA"/>
        </w:rPr>
        <w:t>, w</w:t>
      </w:r>
      <w:r w:rsidRPr="00F34227">
        <w:rPr>
          <w:bCs/>
          <w:color w:val="222222"/>
          <w:sz w:val="28"/>
          <w:szCs w:val="28"/>
          <w:vertAlign w:val="subscript"/>
          <w:lang w:val="uk-UA"/>
        </w:rPr>
        <w:t>2</w:t>
      </w:r>
      <w:r w:rsidRPr="00F76AB8">
        <w:rPr>
          <w:bCs/>
          <w:color w:val="222222"/>
          <w:sz w:val="28"/>
          <w:szCs w:val="28"/>
          <w:lang w:val="uk-UA"/>
        </w:rPr>
        <w:t>, ..., w</w:t>
      </w:r>
      <w:r w:rsidRPr="00F34227">
        <w:rPr>
          <w:bCs/>
          <w:color w:val="222222"/>
          <w:sz w:val="28"/>
          <w:szCs w:val="28"/>
          <w:vertAlign w:val="subscript"/>
          <w:lang w:val="uk-UA"/>
        </w:rPr>
        <w:t>N</w:t>
      </w:r>
      <w:r w:rsidRPr="00F76AB8">
        <w:rPr>
          <w:bCs/>
          <w:color w:val="222222"/>
          <w:sz w:val="28"/>
          <w:szCs w:val="28"/>
          <w:lang w:val="uk-UA"/>
        </w:rPr>
        <w:t xml:space="preserve"> до кожного з навчальних зразків. Спочатку ці ваги встановлюються на </w:t>
      </w:r>
      <m:oMath>
        <m:f>
          <m:fPr>
            <m:ctrlPr>
              <w:rPr>
                <w:rFonts w:ascii="Cambria Math" w:hAnsi="Cambria Math"/>
                <w:bCs/>
                <w:i/>
                <w:color w:val="222222"/>
                <w:sz w:val="28"/>
                <w:szCs w:val="28"/>
                <w:lang w:val="uk-UA"/>
              </w:rPr>
            </m:ctrlPr>
          </m:fPr>
          <m:num>
            <m:r>
              <w:rPr>
                <w:rFonts w:ascii="Cambria Math" w:hAnsi="Cambria Math"/>
                <w:color w:val="222222"/>
                <w:sz w:val="28"/>
                <w:szCs w:val="28"/>
                <w:lang w:val="uk-UA"/>
              </w:rPr>
              <m:t>1</m:t>
            </m:r>
          </m:num>
          <m:den>
            <m:r>
              <w:rPr>
                <w:rFonts w:ascii="Cambria Math" w:hAnsi="Cambria Math"/>
                <w:color w:val="222222"/>
                <w:sz w:val="28"/>
                <w:szCs w:val="28"/>
                <w:lang w:val="uk-UA"/>
              </w:rPr>
              <m:t>N</m:t>
            </m:r>
          </m:den>
        </m:f>
      </m:oMath>
      <w:r w:rsidRPr="00F76AB8">
        <w:rPr>
          <w:bCs/>
          <w:color w:val="222222"/>
          <w:sz w:val="28"/>
          <w:szCs w:val="28"/>
          <w:lang w:val="uk-UA"/>
        </w:rPr>
        <w:t>, так що перший крок просто навч</w:t>
      </w:r>
      <w:r>
        <w:rPr>
          <w:bCs/>
          <w:color w:val="222222"/>
          <w:sz w:val="28"/>
          <w:szCs w:val="28"/>
          <w:lang w:val="uk-UA"/>
        </w:rPr>
        <w:t>ає слабкий</w:t>
      </w:r>
      <w:r w:rsidRPr="00F76AB8">
        <w:rPr>
          <w:bCs/>
          <w:color w:val="222222"/>
          <w:sz w:val="28"/>
          <w:szCs w:val="28"/>
          <w:lang w:val="uk-UA"/>
        </w:rPr>
        <w:t xml:space="preserve"> </w:t>
      </w:r>
      <w:r>
        <w:rPr>
          <w:bCs/>
          <w:color w:val="222222"/>
          <w:sz w:val="28"/>
          <w:szCs w:val="28"/>
          <w:lang w:val="uk-UA"/>
        </w:rPr>
        <w:t>класифікатор</w:t>
      </w:r>
      <w:r w:rsidRPr="00F76AB8">
        <w:rPr>
          <w:bCs/>
          <w:color w:val="222222"/>
          <w:sz w:val="28"/>
          <w:szCs w:val="28"/>
          <w:lang w:val="uk-UA"/>
        </w:rPr>
        <w:t xml:space="preserve"> за початковими даними. Для кожної наступної ітерації вибіркові ваги індивідуально змінюються, а алгоритм навчання повторно застосовується до повторно зважених даних. На даному кроці ті приклади тренувань, які були неправильно спрогнозовані підсиленою моделлю, індукованою на попередньому кроці, збільшують вагу, тоді як ваги зменшуються для тих, які були прогнозовані правильно. У процесі ітерацій приклади, які важко передбачити, отримують все більший вплив. Кожен наступний слабкий </w:t>
      </w:r>
      <w:r>
        <w:rPr>
          <w:bCs/>
          <w:color w:val="222222"/>
          <w:sz w:val="28"/>
          <w:szCs w:val="28"/>
          <w:lang w:val="uk-UA"/>
        </w:rPr>
        <w:t>класифікатор</w:t>
      </w:r>
      <w:r w:rsidRPr="00F76AB8">
        <w:rPr>
          <w:bCs/>
          <w:color w:val="222222"/>
          <w:sz w:val="28"/>
          <w:szCs w:val="28"/>
          <w:lang w:val="uk-UA"/>
        </w:rPr>
        <w:t xml:space="preserve"> змушений концентруватися на прикладах, пропущених п</w:t>
      </w:r>
      <w:r w:rsidR="003C008F">
        <w:rPr>
          <w:bCs/>
          <w:color w:val="222222"/>
          <w:sz w:val="28"/>
          <w:szCs w:val="28"/>
          <w:lang w:val="uk-UA"/>
        </w:rPr>
        <w:t>опередніми в послідовності, що дозволяє підвищити точність та надійність кінцевих результатів.</w:t>
      </w:r>
    </w:p>
    <w:p w:rsidR="00911DA1" w:rsidRPr="00B65E06" w:rsidRDefault="00911DA1" w:rsidP="00225609">
      <w:pPr>
        <w:widowControl w:val="0"/>
        <w:spacing w:after="0" w:line="360" w:lineRule="auto"/>
        <w:ind w:firstLine="709"/>
        <w:jc w:val="both"/>
        <w:rPr>
          <w:rFonts w:ascii="Times New Roman" w:hAnsi="Times New Roman" w:cs="Times New Roman"/>
          <w:sz w:val="28"/>
        </w:rPr>
      </w:pPr>
      <w:r w:rsidRPr="00B65E06">
        <w:rPr>
          <w:rFonts w:ascii="Times New Roman" w:hAnsi="Times New Roman" w:cs="Times New Roman"/>
          <w:sz w:val="28"/>
        </w:rPr>
        <w:t xml:space="preserve">Точність </w:t>
      </w:r>
      <w:r>
        <w:rPr>
          <w:rFonts w:ascii="Times New Roman" w:hAnsi="Times New Roman" w:cs="Times New Roman"/>
          <w:sz w:val="28"/>
        </w:rPr>
        <w:t xml:space="preserve">моделі </w:t>
      </w:r>
      <w:r>
        <w:rPr>
          <w:rFonts w:ascii="Times New Roman" w:hAnsi="Times New Roman" w:cs="Times New Roman"/>
          <w:sz w:val="28"/>
          <w:lang w:val="en-US"/>
        </w:rPr>
        <w:t>AdaBoost</w:t>
      </w:r>
      <w:r w:rsidRPr="00891270">
        <w:rPr>
          <w:rFonts w:ascii="Times New Roman" w:hAnsi="Times New Roman" w:cs="Times New Roman"/>
          <w:sz w:val="28"/>
          <w:lang w:val="ru-RU"/>
        </w:rPr>
        <w:t xml:space="preserve"> </w:t>
      </w:r>
      <w:r>
        <w:rPr>
          <w:rFonts w:ascii="Times New Roman" w:hAnsi="Times New Roman" w:cs="Times New Roman"/>
          <w:sz w:val="28"/>
          <w:lang w:val="ru-RU"/>
        </w:rPr>
        <w:t>класифікатору</w:t>
      </w:r>
      <w:r w:rsidRPr="00B65E06">
        <w:rPr>
          <w:rFonts w:ascii="Times New Roman" w:hAnsi="Times New Roman" w:cs="Times New Roman"/>
          <w:sz w:val="28"/>
        </w:rPr>
        <w:t xml:space="preserve"> н</w:t>
      </w:r>
      <w:r>
        <w:rPr>
          <w:rFonts w:ascii="Times New Roman" w:hAnsi="Times New Roman" w:cs="Times New Roman"/>
          <w:sz w:val="28"/>
        </w:rPr>
        <w:t>а навчальній вибірці склала 93</w:t>
      </w:r>
      <w:r w:rsidRPr="00B65E06">
        <w:rPr>
          <w:rFonts w:ascii="Times New Roman" w:hAnsi="Times New Roman" w:cs="Times New Roman"/>
          <w:sz w:val="28"/>
        </w:rPr>
        <w:t>%, що свідчить про гарний результат. Ма</w:t>
      </w:r>
      <w:r w:rsidR="00D560EB">
        <w:rPr>
          <w:rFonts w:ascii="Times New Roman" w:hAnsi="Times New Roman" w:cs="Times New Roman"/>
          <w:sz w:val="28"/>
        </w:rPr>
        <w:t>триця помилок наведена у таблиці</w:t>
      </w:r>
      <w:r>
        <w:rPr>
          <w:rFonts w:ascii="Times New Roman" w:hAnsi="Times New Roman" w:cs="Times New Roman"/>
          <w:sz w:val="28"/>
        </w:rPr>
        <w:t xml:space="preserve"> 3</w:t>
      </w:r>
      <w:r w:rsidRPr="00B65E06">
        <w:rPr>
          <w:rFonts w:ascii="Times New Roman" w:hAnsi="Times New Roman" w:cs="Times New Roman"/>
          <w:sz w:val="28"/>
        </w:rPr>
        <w:t>.</w:t>
      </w:r>
      <w:r>
        <w:rPr>
          <w:rFonts w:ascii="Times New Roman" w:hAnsi="Times New Roman" w:cs="Times New Roman"/>
          <w:sz w:val="28"/>
        </w:rPr>
        <w:t>1</w:t>
      </w:r>
      <w:r w:rsidRPr="00B65E06">
        <w:rPr>
          <w:rFonts w:ascii="Times New Roman" w:hAnsi="Times New Roman" w:cs="Times New Roman"/>
          <w:sz w:val="28"/>
        </w:rPr>
        <w:t xml:space="preserve">. </w:t>
      </w:r>
    </w:p>
    <w:p w:rsidR="00911DA1" w:rsidRPr="00B65E06" w:rsidRDefault="00911DA1" w:rsidP="0022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1"/>
          <w:lang w:eastAsia="uk-UA"/>
        </w:rPr>
      </w:pPr>
      <w:r w:rsidRPr="00B65E06">
        <w:rPr>
          <w:rFonts w:ascii="Times New Roman" w:eastAsia="Times New Roman" w:hAnsi="Times New Roman" w:cs="Times New Roman"/>
          <w:color w:val="000000"/>
          <w:sz w:val="28"/>
          <w:szCs w:val="21"/>
          <w:lang w:eastAsia="uk-UA"/>
        </w:rPr>
        <w:t xml:space="preserve">Таблиця </w:t>
      </w:r>
      <w:r>
        <w:rPr>
          <w:rFonts w:ascii="Times New Roman" w:eastAsia="Times New Roman" w:hAnsi="Times New Roman" w:cs="Times New Roman"/>
          <w:color w:val="000000"/>
          <w:sz w:val="28"/>
          <w:szCs w:val="21"/>
          <w:lang w:eastAsia="uk-UA"/>
        </w:rPr>
        <w:t>3</w:t>
      </w:r>
      <w:r w:rsidRPr="00B65E06">
        <w:rPr>
          <w:rFonts w:ascii="Times New Roman" w:eastAsia="Times New Roman" w:hAnsi="Times New Roman" w:cs="Times New Roman"/>
          <w:color w:val="000000"/>
          <w:sz w:val="28"/>
          <w:szCs w:val="21"/>
          <w:lang w:eastAsia="uk-UA"/>
        </w:rPr>
        <w:t>.</w:t>
      </w:r>
      <w:r>
        <w:rPr>
          <w:rFonts w:ascii="Times New Roman" w:eastAsia="Times New Roman" w:hAnsi="Times New Roman" w:cs="Times New Roman"/>
          <w:color w:val="000000"/>
          <w:sz w:val="28"/>
          <w:szCs w:val="21"/>
          <w:lang w:eastAsia="uk-UA"/>
        </w:rPr>
        <w:t>1</w:t>
      </w:r>
      <w:r w:rsidRPr="00B65E06">
        <w:rPr>
          <w:rFonts w:ascii="Times New Roman" w:eastAsia="Times New Roman" w:hAnsi="Times New Roman" w:cs="Times New Roman"/>
          <w:color w:val="000000"/>
          <w:sz w:val="28"/>
          <w:szCs w:val="21"/>
          <w:lang w:eastAsia="uk-UA"/>
        </w:rPr>
        <w:t xml:space="preserve"> - Матриця помилок моделі </w:t>
      </w:r>
      <w:r>
        <w:rPr>
          <w:rFonts w:ascii="Times New Roman" w:hAnsi="Times New Roman" w:cs="Times New Roman"/>
          <w:sz w:val="28"/>
          <w:lang w:val="en-US"/>
        </w:rPr>
        <w:t>AdaBoost</w:t>
      </w:r>
      <w:r w:rsidRPr="00891270">
        <w:rPr>
          <w:rFonts w:ascii="Times New Roman" w:hAnsi="Times New Roman" w:cs="Times New Roman"/>
          <w:sz w:val="28"/>
          <w:lang w:val="ru-RU"/>
        </w:rPr>
        <w:t xml:space="preserve"> </w:t>
      </w:r>
      <w:r>
        <w:rPr>
          <w:rFonts w:ascii="Times New Roman" w:hAnsi="Times New Roman" w:cs="Times New Roman"/>
          <w:sz w:val="28"/>
          <w:lang w:val="ru-RU"/>
        </w:rPr>
        <w:t>класифікатору</w:t>
      </w:r>
    </w:p>
    <w:tbl>
      <w:tblPr>
        <w:tblStyle w:val="aa"/>
        <w:tblW w:w="0" w:type="auto"/>
        <w:tblLook w:val="04A0" w:firstRow="1" w:lastRow="0" w:firstColumn="1" w:lastColumn="0" w:noHBand="0" w:noVBand="1"/>
      </w:tblPr>
      <w:tblGrid>
        <w:gridCol w:w="2463"/>
        <w:gridCol w:w="2464"/>
        <w:gridCol w:w="2464"/>
      </w:tblGrid>
      <w:tr w:rsidR="00911DA1" w:rsidRPr="00CB0CC6" w:rsidTr="007721A1">
        <w:tc>
          <w:tcPr>
            <w:tcW w:w="2463" w:type="dxa"/>
          </w:tcPr>
          <w:p w:rsidR="00911DA1" w:rsidRPr="00CB0CC6" w:rsidRDefault="00911DA1" w:rsidP="00E87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Клас кризи</w:t>
            </w:r>
          </w:p>
        </w:tc>
        <w:tc>
          <w:tcPr>
            <w:tcW w:w="2464" w:type="dxa"/>
          </w:tcPr>
          <w:p w:rsidR="00911DA1" w:rsidRPr="00CB0CC6" w:rsidRDefault="00911DA1" w:rsidP="00E87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E87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r>
      <w:tr w:rsidR="00911DA1" w:rsidRPr="00CB0CC6" w:rsidTr="007721A1">
        <w:tc>
          <w:tcPr>
            <w:tcW w:w="2463" w:type="dxa"/>
          </w:tcPr>
          <w:p w:rsidR="00911DA1" w:rsidRPr="00CB0CC6" w:rsidRDefault="00911DA1" w:rsidP="00E87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E87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123</w:t>
            </w:r>
          </w:p>
        </w:tc>
        <w:tc>
          <w:tcPr>
            <w:tcW w:w="2464" w:type="dxa"/>
          </w:tcPr>
          <w:p w:rsidR="00911DA1" w:rsidRPr="00CB0CC6" w:rsidRDefault="00911DA1" w:rsidP="00E87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5</w:t>
            </w:r>
          </w:p>
        </w:tc>
      </w:tr>
      <w:tr w:rsidR="00911DA1" w:rsidRPr="00CB0CC6" w:rsidTr="007721A1">
        <w:tc>
          <w:tcPr>
            <w:tcW w:w="2463" w:type="dxa"/>
          </w:tcPr>
          <w:p w:rsidR="00911DA1" w:rsidRPr="00CB0CC6" w:rsidRDefault="00911DA1" w:rsidP="00E87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c>
          <w:tcPr>
            <w:tcW w:w="2464" w:type="dxa"/>
          </w:tcPr>
          <w:p w:rsidR="00911DA1" w:rsidRPr="00CB0CC6" w:rsidRDefault="00911DA1" w:rsidP="00E87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8</w:t>
            </w:r>
          </w:p>
        </w:tc>
        <w:tc>
          <w:tcPr>
            <w:tcW w:w="2464" w:type="dxa"/>
          </w:tcPr>
          <w:p w:rsidR="00911DA1" w:rsidRPr="00CB0CC6" w:rsidRDefault="00911DA1" w:rsidP="00E878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52</w:t>
            </w:r>
          </w:p>
        </w:tc>
      </w:tr>
    </w:tbl>
    <w:p w:rsidR="00911DA1" w:rsidRPr="00CB0CC6" w:rsidRDefault="00911DA1" w:rsidP="0061235E">
      <w:pPr>
        <w:widowControl w:val="0"/>
        <w:spacing w:before="240"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З таблиці видно, що лише 13 підприємств із 188 було розпізнано некоректно.</w:t>
      </w:r>
    </w:p>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Звіт про класифікацію наведен</w:t>
      </w:r>
      <w:r w:rsidR="00D560EB">
        <w:rPr>
          <w:rFonts w:ascii="Times New Roman" w:hAnsi="Times New Roman" w:cs="Times New Roman"/>
          <w:sz w:val="28"/>
          <w:szCs w:val="28"/>
        </w:rPr>
        <w:t>о у таблиці</w:t>
      </w:r>
      <w:r w:rsidRPr="00CB0CC6">
        <w:rPr>
          <w:rFonts w:ascii="Times New Roman" w:hAnsi="Times New Roman" w:cs="Times New Roman"/>
          <w:sz w:val="28"/>
          <w:szCs w:val="28"/>
        </w:rPr>
        <w:t xml:space="preserve"> 3.2.</w:t>
      </w:r>
    </w:p>
    <w:p w:rsidR="00FE2697" w:rsidRDefault="00FE2697" w:rsidP="00225609">
      <w:pPr>
        <w:widowControl w:val="0"/>
        <w:spacing w:after="0" w:line="360" w:lineRule="auto"/>
        <w:ind w:firstLine="709"/>
        <w:jc w:val="both"/>
        <w:rPr>
          <w:rFonts w:ascii="Times New Roman" w:hAnsi="Times New Roman" w:cs="Times New Roman"/>
          <w:sz w:val="28"/>
          <w:szCs w:val="28"/>
        </w:rPr>
      </w:pPr>
    </w:p>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lastRenderedPageBreak/>
        <w:t xml:space="preserve">Таблиця 3.2 - Звіт про класифікацію моделі </w:t>
      </w:r>
      <w:r w:rsidRPr="00CB0CC6">
        <w:rPr>
          <w:rFonts w:ascii="Times New Roman" w:hAnsi="Times New Roman" w:cs="Times New Roman"/>
          <w:sz w:val="28"/>
          <w:szCs w:val="28"/>
          <w:lang w:val="en-US"/>
        </w:rPr>
        <w:t>AdaBoost</w:t>
      </w:r>
      <w:r w:rsidRPr="00CB0CC6">
        <w:rPr>
          <w:rFonts w:ascii="Times New Roman" w:hAnsi="Times New Roman" w:cs="Times New Roman"/>
          <w:sz w:val="28"/>
          <w:szCs w:val="28"/>
        </w:rPr>
        <w:t xml:space="preserve"> класифікатору</w:t>
      </w:r>
    </w:p>
    <w:tbl>
      <w:tblPr>
        <w:tblStyle w:val="aa"/>
        <w:tblW w:w="0" w:type="auto"/>
        <w:tblLook w:val="04A0" w:firstRow="1" w:lastRow="0" w:firstColumn="1" w:lastColumn="0" w:noHBand="0" w:noVBand="1"/>
      </w:tblPr>
      <w:tblGrid>
        <w:gridCol w:w="1778"/>
        <w:gridCol w:w="1798"/>
        <w:gridCol w:w="1937"/>
        <w:gridCol w:w="1936"/>
        <w:gridCol w:w="2405"/>
      </w:tblGrid>
      <w:tr w:rsidR="00911DA1" w:rsidRPr="00CB0CC6" w:rsidTr="007721A1">
        <w:tc>
          <w:tcPr>
            <w:tcW w:w="1809"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Клас</w:t>
            </w:r>
          </w:p>
        </w:tc>
        <w:tc>
          <w:tcPr>
            <w:tcW w:w="1830" w:type="dxa"/>
          </w:tcPr>
          <w:p w:rsidR="00911DA1" w:rsidRPr="00CB0CC6" w:rsidRDefault="00911DA1" w:rsidP="00E87830">
            <w:pPr>
              <w:shd w:val="clear" w:color="auto" w:fill="FFFFFF"/>
              <w:wordWrap w:val="0"/>
              <w:ind w:firstLine="0"/>
              <w:textAlignment w:val="baseline"/>
              <w:rPr>
                <w:rFonts w:cs="Times New Roman"/>
                <w:color w:val="000000"/>
                <w:szCs w:val="28"/>
              </w:rPr>
            </w:pPr>
            <w:r w:rsidRPr="00CB0CC6">
              <w:rPr>
                <w:rFonts w:cs="Times New Roman"/>
                <w:color w:val="000000"/>
                <w:szCs w:val="28"/>
                <w:lang w:val="en-US"/>
              </w:rPr>
              <w:t>Precision</w:t>
            </w:r>
          </w:p>
        </w:tc>
        <w:tc>
          <w:tcPr>
            <w:tcW w:w="1971"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lang w:val="en-US"/>
              </w:rPr>
              <w:t>R</w:t>
            </w:r>
            <w:r w:rsidRPr="00CB0CC6">
              <w:rPr>
                <w:rFonts w:cs="Times New Roman"/>
                <w:color w:val="000000"/>
                <w:szCs w:val="28"/>
              </w:rPr>
              <w:t>ecall</w:t>
            </w:r>
          </w:p>
        </w:tc>
        <w:tc>
          <w:tcPr>
            <w:tcW w:w="1971"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lang w:val="en-US"/>
              </w:rPr>
              <w:t>F</w:t>
            </w:r>
            <w:r w:rsidRPr="00CB0CC6">
              <w:rPr>
                <w:rFonts w:cs="Times New Roman"/>
                <w:color w:val="000000"/>
                <w:szCs w:val="28"/>
              </w:rPr>
              <w:t>1-score</w:t>
            </w:r>
          </w:p>
        </w:tc>
        <w:tc>
          <w:tcPr>
            <w:tcW w:w="2450" w:type="dxa"/>
          </w:tcPr>
          <w:p w:rsidR="00911DA1" w:rsidRDefault="00911DA1" w:rsidP="00E87830">
            <w:pPr>
              <w:wordWrap w:val="0"/>
              <w:ind w:firstLine="0"/>
              <w:textAlignment w:val="baseline"/>
              <w:rPr>
                <w:rFonts w:cs="Times New Roman"/>
                <w:color w:val="000000"/>
                <w:szCs w:val="28"/>
              </w:rPr>
            </w:pPr>
            <w:r w:rsidRPr="00CB0CC6">
              <w:rPr>
                <w:rFonts w:cs="Times New Roman"/>
                <w:color w:val="000000"/>
                <w:szCs w:val="28"/>
              </w:rPr>
              <w:t xml:space="preserve">Кількість входів </w:t>
            </w:r>
          </w:p>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кожного класу</w:t>
            </w:r>
          </w:p>
        </w:tc>
      </w:tr>
      <w:tr w:rsidR="00911DA1" w:rsidRPr="00CB0CC6" w:rsidTr="007721A1">
        <w:tc>
          <w:tcPr>
            <w:tcW w:w="1809"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1</w:t>
            </w:r>
          </w:p>
        </w:tc>
        <w:tc>
          <w:tcPr>
            <w:tcW w:w="1830"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0.94</w:t>
            </w:r>
          </w:p>
        </w:tc>
        <w:tc>
          <w:tcPr>
            <w:tcW w:w="1971"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 xml:space="preserve">0.96 </w:t>
            </w:r>
          </w:p>
        </w:tc>
        <w:tc>
          <w:tcPr>
            <w:tcW w:w="1971"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 xml:space="preserve">0.95 </w:t>
            </w:r>
          </w:p>
        </w:tc>
        <w:tc>
          <w:tcPr>
            <w:tcW w:w="2450"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128</w:t>
            </w:r>
          </w:p>
        </w:tc>
      </w:tr>
      <w:tr w:rsidR="00911DA1" w:rsidRPr="00CB0CC6" w:rsidTr="007721A1">
        <w:tc>
          <w:tcPr>
            <w:tcW w:w="1809"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2</w:t>
            </w:r>
          </w:p>
        </w:tc>
        <w:tc>
          <w:tcPr>
            <w:tcW w:w="1830"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0.91</w:t>
            </w:r>
          </w:p>
        </w:tc>
        <w:tc>
          <w:tcPr>
            <w:tcW w:w="1971"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 xml:space="preserve">0.87 </w:t>
            </w:r>
          </w:p>
        </w:tc>
        <w:tc>
          <w:tcPr>
            <w:tcW w:w="1971"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 xml:space="preserve">0.89 </w:t>
            </w:r>
          </w:p>
        </w:tc>
        <w:tc>
          <w:tcPr>
            <w:tcW w:w="2450"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60</w:t>
            </w:r>
          </w:p>
        </w:tc>
      </w:tr>
      <w:tr w:rsidR="00911DA1" w:rsidRPr="00CB0CC6" w:rsidTr="007721A1">
        <w:tc>
          <w:tcPr>
            <w:tcW w:w="1809"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Середнє зна</w:t>
            </w:r>
            <w:r>
              <w:rPr>
                <w:rFonts w:cs="Times New Roman"/>
                <w:color w:val="000000"/>
                <w:szCs w:val="28"/>
              </w:rPr>
              <w:t>-</w:t>
            </w:r>
            <w:r w:rsidRPr="00CB0CC6">
              <w:rPr>
                <w:rFonts w:cs="Times New Roman"/>
                <w:color w:val="000000"/>
                <w:szCs w:val="28"/>
              </w:rPr>
              <w:t>чення/всього</w:t>
            </w:r>
          </w:p>
        </w:tc>
        <w:tc>
          <w:tcPr>
            <w:tcW w:w="1830"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0.93</w:t>
            </w:r>
          </w:p>
        </w:tc>
        <w:tc>
          <w:tcPr>
            <w:tcW w:w="1971"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0.93</w:t>
            </w:r>
          </w:p>
        </w:tc>
        <w:tc>
          <w:tcPr>
            <w:tcW w:w="1971"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 xml:space="preserve">0.93 </w:t>
            </w:r>
          </w:p>
        </w:tc>
        <w:tc>
          <w:tcPr>
            <w:tcW w:w="2450" w:type="dxa"/>
          </w:tcPr>
          <w:p w:rsidR="00911DA1" w:rsidRPr="00CB0CC6" w:rsidRDefault="00911DA1" w:rsidP="00E87830">
            <w:pPr>
              <w:wordWrap w:val="0"/>
              <w:ind w:firstLine="0"/>
              <w:textAlignment w:val="baseline"/>
              <w:rPr>
                <w:rFonts w:cs="Times New Roman"/>
                <w:color w:val="000000"/>
                <w:szCs w:val="28"/>
              </w:rPr>
            </w:pPr>
            <w:r w:rsidRPr="00CB0CC6">
              <w:rPr>
                <w:rFonts w:cs="Times New Roman"/>
                <w:color w:val="000000"/>
                <w:szCs w:val="28"/>
              </w:rPr>
              <w:t>188</w:t>
            </w:r>
          </w:p>
        </w:tc>
      </w:tr>
    </w:tbl>
    <w:p w:rsidR="00911DA1" w:rsidRPr="00CB0CC6" w:rsidRDefault="00911DA1" w:rsidP="00FE2697">
      <w:pPr>
        <w:widowControl w:val="0"/>
        <w:spacing w:before="240" w:after="0" w:line="360" w:lineRule="auto"/>
        <w:ind w:firstLine="709"/>
        <w:jc w:val="both"/>
        <w:rPr>
          <w:rFonts w:ascii="Times New Roman" w:hAnsi="Times New Roman" w:cs="Times New Roman"/>
          <w:sz w:val="28"/>
          <w:szCs w:val="28"/>
          <w:lang w:val="ru-RU"/>
        </w:rPr>
      </w:pPr>
      <w:r w:rsidRPr="00CB0CC6">
        <w:rPr>
          <w:rFonts w:ascii="Times New Roman" w:hAnsi="Times New Roman" w:cs="Times New Roman"/>
          <w:sz w:val="28"/>
          <w:szCs w:val="28"/>
        </w:rPr>
        <w:t xml:space="preserve">Точність моделі </w:t>
      </w:r>
      <w:r w:rsidRPr="00CB0CC6">
        <w:rPr>
          <w:rFonts w:ascii="Times New Roman" w:hAnsi="Times New Roman" w:cs="Times New Roman"/>
          <w:sz w:val="28"/>
          <w:szCs w:val="28"/>
          <w:lang w:val="en-US"/>
        </w:rPr>
        <w:t>AdaBoost</w:t>
      </w:r>
      <w:r w:rsidRPr="00CB0CC6">
        <w:rPr>
          <w:rFonts w:ascii="Times New Roman" w:hAnsi="Times New Roman" w:cs="Times New Roman"/>
          <w:sz w:val="28"/>
          <w:szCs w:val="28"/>
          <w:lang w:val="ru-RU"/>
        </w:rPr>
        <w:t xml:space="preserve"> класифікатору</w:t>
      </w:r>
      <w:r w:rsidRPr="00CB0CC6">
        <w:rPr>
          <w:rFonts w:ascii="Times New Roman" w:hAnsi="Times New Roman" w:cs="Times New Roman"/>
          <w:sz w:val="28"/>
          <w:szCs w:val="28"/>
        </w:rPr>
        <w:t xml:space="preserve"> на тестовій вибірці склала 9</w:t>
      </w:r>
      <w:r w:rsidRPr="00CB0CC6">
        <w:rPr>
          <w:rFonts w:ascii="Times New Roman" w:hAnsi="Times New Roman" w:cs="Times New Roman"/>
          <w:sz w:val="28"/>
          <w:szCs w:val="28"/>
          <w:lang w:val="ru-RU"/>
        </w:rPr>
        <w:t>2,5</w:t>
      </w:r>
      <w:r w:rsidRPr="00CB0CC6">
        <w:rPr>
          <w:rFonts w:ascii="Times New Roman" w:hAnsi="Times New Roman" w:cs="Times New Roman"/>
          <w:sz w:val="28"/>
          <w:szCs w:val="28"/>
        </w:rPr>
        <w:t>%, що свідчить про гарний результат</w:t>
      </w:r>
      <w:r w:rsidRPr="00CB0CC6">
        <w:rPr>
          <w:rFonts w:ascii="Times New Roman" w:hAnsi="Times New Roman" w:cs="Times New Roman"/>
          <w:sz w:val="28"/>
          <w:szCs w:val="28"/>
          <w:lang w:val="ru-RU"/>
        </w:rPr>
        <w:t xml:space="preserve">, </w:t>
      </w:r>
      <w:r w:rsidRPr="00CB0CC6">
        <w:rPr>
          <w:rFonts w:ascii="Times New Roman" w:hAnsi="Times New Roman" w:cs="Times New Roman"/>
          <w:sz w:val="28"/>
          <w:szCs w:val="28"/>
        </w:rPr>
        <w:t xml:space="preserve">особливо для тестової вибірки. </w:t>
      </w:r>
      <w:r w:rsidR="00D560EB">
        <w:rPr>
          <w:rFonts w:ascii="Times New Roman" w:hAnsi="Times New Roman" w:cs="Times New Roman"/>
          <w:sz w:val="28"/>
          <w:szCs w:val="28"/>
        </w:rPr>
        <w:t>Матриця помилок наведена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rPr>
        <w:t>3</w:t>
      </w:r>
      <w:r w:rsidRPr="00CB0CC6">
        <w:rPr>
          <w:rFonts w:ascii="Times New Roman" w:hAnsi="Times New Roman" w:cs="Times New Roman"/>
          <w:sz w:val="28"/>
          <w:szCs w:val="28"/>
        </w:rPr>
        <w:t>.</w:t>
      </w:r>
    </w:p>
    <w:p w:rsidR="00911DA1" w:rsidRPr="00CB0CC6" w:rsidRDefault="00911DA1" w:rsidP="0022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eastAsia="Times New Roman" w:hAnsi="Times New Roman" w:cs="Times New Roman"/>
          <w:color w:val="000000"/>
          <w:sz w:val="28"/>
          <w:szCs w:val="28"/>
          <w:lang w:eastAsia="uk-UA"/>
        </w:rPr>
        <w:t>Таблиця 3.</w:t>
      </w:r>
      <w:r w:rsidR="00E2558F">
        <w:rPr>
          <w:rFonts w:ascii="Times New Roman" w:eastAsia="Times New Roman" w:hAnsi="Times New Roman" w:cs="Times New Roman"/>
          <w:color w:val="000000"/>
          <w:sz w:val="28"/>
          <w:szCs w:val="28"/>
          <w:lang w:eastAsia="uk-UA"/>
        </w:rPr>
        <w:t>3</w:t>
      </w:r>
      <w:r w:rsidRPr="00CB0CC6">
        <w:rPr>
          <w:rFonts w:ascii="Times New Roman" w:eastAsia="Times New Roman" w:hAnsi="Times New Roman" w:cs="Times New Roman"/>
          <w:color w:val="000000"/>
          <w:sz w:val="28"/>
          <w:szCs w:val="28"/>
          <w:lang w:eastAsia="uk-UA"/>
        </w:rPr>
        <w:t xml:space="preserve"> - Матриця помилок моделі </w:t>
      </w:r>
      <w:r w:rsidRPr="00CB0CC6">
        <w:rPr>
          <w:rFonts w:ascii="Times New Roman" w:hAnsi="Times New Roman" w:cs="Times New Roman"/>
          <w:sz w:val="28"/>
          <w:szCs w:val="28"/>
          <w:lang w:val="en-US"/>
        </w:rPr>
        <w:t>AdaBoost</w:t>
      </w:r>
      <w:r w:rsidRPr="00CB0CC6">
        <w:rPr>
          <w:rFonts w:ascii="Times New Roman" w:hAnsi="Times New Roman" w:cs="Times New Roman"/>
          <w:sz w:val="28"/>
          <w:szCs w:val="28"/>
          <w:lang w:val="ru-RU"/>
        </w:rPr>
        <w:t xml:space="preserve"> класифікатору</w:t>
      </w:r>
    </w:p>
    <w:tbl>
      <w:tblPr>
        <w:tblStyle w:val="aa"/>
        <w:tblW w:w="0" w:type="auto"/>
        <w:tblLook w:val="04A0" w:firstRow="1" w:lastRow="0" w:firstColumn="1" w:lastColumn="0" w:noHBand="0" w:noVBand="1"/>
      </w:tblPr>
      <w:tblGrid>
        <w:gridCol w:w="2463"/>
        <w:gridCol w:w="2464"/>
        <w:gridCol w:w="2464"/>
      </w:tblGrid>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Клас кризи</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r>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47</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4</w:t>
            </w:r>
          </w:p>
        </w:tc>
      </w:tr>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3</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39</w:t>
            </w:r>
          </w:p>
        </w:tc>
      </w:tr>
    </w:tbl>
    <w:p w:rsidR="00911DA1" w:rsidRPr="00CB0CC6" w:rsidRDefault="00911DA1" w:rsidP="00E87830">
      <w:pPr>
        <w:widowControl w:val="0"/>
        <w:spacing w:before="240"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З таблиці видно, що лише 7 підприємстві із 93 було розпізнано некоректно., що є вагомим результатом для тестової вибірки.</w:t>
      </w:r>
    </w:p>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Звіт п</w:t>
      </w:r>
      <w:r w:rsidR="00D560EB">
        <w:rPr>
          <w:rFonts w:ascii="Times New Roman" w:hAnsi="Times New Roman" w:cs="Times New Roman"/>
          <w:sz w:val="28"/>
          <w:szCs w:val="28"/>
        </w:rPr>
        <w:t>ро класифікацію наведено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rPr>
        <w:t>4</w:t>
      </w:r>
      <w:r w:rsidRPr="00CB0CC6">
        <w:rPr>
          <w:rFonts w:ascii="Times New Roman" w:hAnsi="Times New Roman" w:cs="Times New Roman"/>
          <w:sz w:val="28"/>
          <w:szCs w:val="28"/>
        </w:rPr>
        <w:t>.</w:t>
      </w:r>
    </w:p>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Таблиця 3.</w:t>
      </w:r>
      <w:r w:rsidR="00E2558F">
        <w:rPr>
          <w:rFonts w:ascii="Times New Roman" w:hAnsi="Times New Roman" w:cs="Times New Roman"/>
          <w:sz w:val="28"/>
          <w:szCs w:val="28"/>
        </w:rPr>
        <w:t>4</w:t>
      </w:r>
      <w:r w:rsidRPr="00CB0CC6">
        <w:rPr>
          <w:rFonts w:ascii="Times New Roman" w:hAnsi="Times New Roman" w:cs="Times New Roman"/>
          <w:sz w:val="28"/>
          <w:szCs w:val="28"/>
        </w:rPr>
        <w:t xml:space="preserve"> - Звіт про класифікацію моделі </w:t>
      </w:r>
      <w:r w:rsidRPr="00CB0CC6">
        <w:rPr>
          <w:rFonts w:ascii="Times New Roman" w:hAnsi="Times New Roman" w:cs="Times New Roman"/>
          <w:sz w:val="28"/>
          <w:szCs w:val="28"/>
          <w:lang w:val="en-US"/>
        </w:rPr>
        <w:t>AdaBoost</w:t>
      </w:r>
      <w:r w:rsidRPr="00CB0CC6">
        <w:rPr>
          <w:rFonts w:ascii="Times New Roman" w:hAnsi="Times New Roman" w:cs="Times New Roman"/>
          <w:sz w:val="28"/>
          <w:szCs w:val="28"/>
        </w:rPr>
        <w:t xml:space="preserve"> класифікатору</w:t>
      </w:r>
    </w:p>
    <w:tbl>
      <w:tblPr>
        <w:tblStyle w:val="aa"/>
        <w:tblW w:w="0" w:type="auto"/>
        <w:tblLook w:val="04A0" w:firstRow="1" w:lastRow="0" w:firstColumn="1" w:lastColumn="0" w:noHBand="0" w:noVBand="1"/>
      </w:tblPr>
      <w:tblGrid>
        <w:gridCol w:w="1778"/>
        <w:gridCol w:w="1798"/>
        <w:gridCol w:w="1937"/>
        <w:gridCol w:w="1936"/>
        <w:gridCol w:w="2405"/>
      </w:tblGrid>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Клас</w:t>
            </w:r>
          </w:p>
        </w:tc>
        <w:tc>
          <w:tcPr>
            <w:tcW w:w="1830" w:type="dxa"/>
          </w:tcPr>
          <w:p w:rsidR="00911DA1" w:rsidRPr="00CB0CC6" w:rsidRDefault="00911DA1" w:rsidP="00225609">
            <w:pPr>
              <w:shd w:val="clear" w:color="auto" w:fill="FFFFFF"/>
              <w:wordWrap w:val="0"/>
              <w:spacing w:line="360" w:lineRule="auto"/>
              <w:ind w:firstLine="0"/>
              <w:textAlignment w:val="baseline"/>
              <w:rPr>
                <w:rFonts w:cs="Times New Roman"/>
                <w:color w:val="000000"/>
                <w:szCs w:val="28"/>
              </w:rPr>
            </w:pPr>
            <w:r w:rsidRPr="00CB0CC6">
              <w:rPr>
                <w:rFonts w:cs="Times New Roman"/>
                <w:color w:val="000000"/>
                <w:szCs w:val="28"/>
                <w:lang w:val="en-US"/>
              </w:rPr>
              <w:t>Precision</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R</w:t>
            </w:r>
            <w:r w:rsidRPr="00CB0CC6">
              <w:rPr>
                <w:rFonts w:cs="Times New Roman"/>
                <w:color w:val="000000"/>
                <w:szCs w:val="28"/>
              </w:rPr>
              <w:t>ecall</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F</w:t>
            </w:r>
            <w:r w:rsidRPr="00CB0CC6">
              <w:rPr>
                <w:rFonts w:cs="Times New Roman"/>
                <w:color w:val="000000"/>
                <w:szCs w:val="28"/>
              </w:rPr>
              <w:t>1-score</w:t>
            </w:r>
          </w:p>
        </w:tc>
        <w:tc>
          <w:tcPr>
            <w:tcW w:w="2450" w:type="dxa"/>
          </w:tcPr>
          <w:p w:rsidR="00911DA1"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Кількість входів </w:t>
            </w:r>
          </w:p>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кожного класу</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1</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0.94</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0.92 </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0.92</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51</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2</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0.91</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0.93</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0.93 </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42</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Середнє зна</w:t>
            </w:r>
            <w:r>
              <w:rPr>
                <w:rFonts w:cs="Times New Roman"/>
                <w:color w:val="000000"/>
                <w:szCs w:val="28"/>
              </w:rPr>
              <w:t>-</w:t>
            </w:r>
            <w:r w:rsidRPr="00CB0CC6">
              <w:rPr>
                <w:rFonts w:cs="Times New Roman"/>
                <w:color w:val="000000"/>
                <w:szCs w:val="28"/>
              </w:rPr>
              <w:t>чення/всього</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0.93</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0.92</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0.92 </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93</w:t>
            </w:r>
          </w:p>
        </w:tc>
      </w:tr>
    </w:tbl>
    <w:p w:rsidR="00AC3240" w:rsidRDefault="00AC3240" w:rsidP="00E87830">
      <w:pPr>
        <w:widowControl w:val="0"/>
        <w:spacing w:before="240"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Можна зробити висновок, що </w:t>
      </w:r>
      <w:r w:rsidRPr="00CB0CC6">
        <w:rPr>
          <w:rFonts w:ascii="Times New Roman" w:hAnsi="Times New Roman" w:cs="Times New Roman"/>
          <w:sz w:val="28"/>
          <w:szCs w:val="28"/>
          <w:lang w:val="en-US"/>
        </w:rPr>
        <w:t>AdaBoost</w:t>
      </w:r>
      <w:r w:rsidRPr="00CB0CC6">
        <w:rPr>
          <w:rFonts w:ascii="Times New Roman" w:hAnsi="Times New Roman" w:cs="Times New Roman"/>
          <w:sz w:val="28"/>
          <w:szCs w:val="28"/>
        </w:rPr>
        <w:t xml:space="preserve"> класифікатор</w:t>
      </w:r>
      <w:r>
        <w:rPr>
          <w:rFonts w:ascii="Times New Roman" w:hAnsi="Times New Roman" w:cs="Times New Roman"/>
          <w:sz w:val="28"/>
          <w:szCs w:val="28"/>
        </w:rPr>
        <w:t xml:space="preserve"> із застосуванням однорівневих дерев прийняття рішень в якості слабких класифікаторів, показав високу точність прогнозування.</w:t>
      </w:r>
    </w:p>
    <w:p w:rsidR="00E87830" w:rsidRDefault="00E87830" w:rsidP="00225609">
      <w:pPr>
        <w:widowControl w:val="0"/>
        <w:spacing w:after="0" w:line="360" w:lineRule="auto"/>
        <w:ind w:firstLine="709"/>
        <w:jc w:val="both"/>
        <w:rPr>
          <w:rFonts w:ascii="Times New Roman" w:hAnsi="Times New Roman" w:cs="Times New Roman"/>
          <w:sz w:val="28"/>
          <w:szCs w:val="28"/>
        </w:rPr>
      </w:pPr>
    </w:p>
    <w:p w:rsidR="00E87830" w:rsidRPr="00CB0CC6" w:rsidRDefault="00E87830" w:rsidP="00225609">
      <w:pPr>
        <w:widowControl w:val="0"/>
        <w:spacing w:after="0" w:line="360" w:lineRule="auto"/>
        <w:ind w:firstLine="709"/>
        <w:jc w:val="both"/>
        <w:rPr>
          <w:rFonts w:ascii="Times New Roman" w:hAnsi="Times New Roman" w:cs="Times New Roman"/>
          <w:sz w:val="28"/>
          <w:szCs w:val="28"/>
        </w:rPr>
      </w:pPr>
    </w:p>
    <w:p w:rsidR="003B6225" w:rsidRDefault="000B69A9" w:rsidP="000B69A9">
      <w:pPr>
        <w:keepNext/>
        <w:spacing w:after="0" w:line="360" w:lineRule="auto"/>
        <w:ind w:firstLine="709"/>
        <w:outlineLvl w:val="2"/>
        <w:rPr>
          <w:rFonts w:ascii="Times New Roman" w:eastAsia="Calibri" w:hAnsi="Times New Roman" w:cs="Times New Roman"/>
          <w:sz w:val="28"/>
          <w:szCs w:val="20"/>
          <w:lang w:eastAsia="ru-RU"/>
        </w:rPr>
      </w:pPr>
      <w:r>
        <w:rPr>
          <w:rFonts w:ascii="Times New Roman" w:eastAsia="Calibri" w:hAnsi="Times New Roman" w:cs="Times New Roman"/>
          <w:sz w:val="28"/>
          <w:szCs w:val="20"/>
          <w:lang w:eastAsia="ru-RU"/>
        </w:rPr>
        <w:lastRenderedPageBreak/>
        <w:t>3.</w:t>
      </w:r>
      <w:r w:rsidR="003B6225">
        <w:rPr>
          <w:rFonts w:ascii="Times New Roman" w:eastAsia="Calibri" w:hAnsi="Times New Roman" w:cs="Times New Roman"/>
          <w:sz w:val="28"/>
          <w:szCs w:val="20"/>
          <w:lang w:eastAsia="ru-RU"/>
        </w:rPr>
        <w:t>2 Дерева прийняття рішень</w:t>
      </w:r>
    </w:p>
    <w:p w:rsidR="000B69A9" w:rsidRDefault="000B69A9" w:rsidP="000B69A9">
      <w:pPr>
        <w:keepNext/>
        <w:spacing w:after="0" w:line="360" w:lineRule="auto"/>
        <w:ind w:firstLine="709"/>
        <w:outlineLvl w:val="2"/>
        <w:rPr>
          <w:rFonts w:ascii="Times New Roman" w:eastAsia="Calibri" w:hAnsi="Times New Roman" w:cs="Times New Roman"/>
          <w:sz w:val="28"/>
          <w:szCs w:val="20"/>
          <w:lang w:eastAsia="ru-RU"/>
        </w:rPr>
      </w:pPr>
    </w:p>
    <w:p w:rsidR="000B69A9" w:rsidRDefault="000B69A9" w:rsidP="000B69A9">
      <w:pPr>
        <w:keepNext/>
        <w:spacing w:after="0" w:line="360" w:lineRule="auto"/>
        <w:ind w:firstLine="709"/>
        <w:outlineLvl w:val="2"/>
        <w:rPr>
          <w:rFonts w:ascii="Times New Roman" w:eastAsia="Calibri" w:hAnsi="Times New Roman" w:cs="Times New Roman"/>
          <w:sz w:val="28"/>
          <w:szCs w:val="20"/>
          <w:lang w:eastAsia="ru-RU"/>
        </w:rPr>
      </w:pPr>
    </w:p>
    <w:p w:rsidR="003B6225" w:rsidRPr="00AA5D64" w:rsidRDefault="003B6225" w:rsidP="00225609">
      <w:pPr>
        <w:spacing w:after="0" w:line="360" w:lineRule="auto"/>
        <w:ind w:firstLine="567"/>
        <w:jc w:val="both"/>
        <w:rPr>
          <w:rFonts w:ascii="Times New Roman" w:hAnsi="Times New Roman" w:cs="Times New Roman"/>
          <w:sz w:val="28"/>
          <w:szCs w:val="28"/>
          <w:lang w:eastAsia="ru-RU"/>
        </w:rPr>
      </w:pPr>
      <w:r w:rsidRPr="00AA5D64">
        <w:rPr>
          <w:rFonts w:ascii="Times New Roman" w:hAnsi="Times New Roman" w:cs="Times New Roman"/>
          <w:bCs/>
          <w:sz w:val="28"/>
          <w:szCs w:val="28"/>
          <w:lang w:eastAsia="ru-RU"/>
        </w:rPr>
        <w:t>Дерева прийняття рішень</w:t>
      </w:r>
      <w:r>
        <w:rPr>
          <w:rFonts w:ascii="Times New Roman" w:hAnsi="Times New Roman" w:cs="Times New Roman"/>
          <w:sz w:val="28"/>
          <w:szCs w:val="28"/>
          <w:lang w:eastAsia="ru-RU"/>
        </w:rPr>
        <w:t xml:space="preserve"> використовую</w:t>
      </w:r>
      <w:r w:rsidRPr="00AA5D64">
        <w:rPr>
          <w:rFonts w:ascii="Times New Roman" w:hAnsi="Times New Roman" w:cs="Times New Roman"/>
          <w:sz w:val="28"/>
          <w:szCs w:val="28"/>
          <w:lang w:eastAsia="ru-RU"/>
        </w:rPr>
        <w:t xml:space="preserve">ться </w:t>
      </w:r>
      <w:r w:rsidR="002614C0">
        <w:rPr>
          <w:rFonts w:ascii="Times New Roman" w:hAnsi="Times New Roman" w:cs="Times New Roman"/>
          <w:sz w:val="28"/>
          <w:szCs w:val="28"/>
          <w:lang w:eastAsia="ru-RU"/>
        </w:rPr>
        <w:t>у</w:t>
      </w:r>
      <w:r w:rsidRPr="00AA5D64">
        <w:rPr>
          <w:rFonts w:ascii="Times New Roman" w:hAnsi="Times New Roman" w:cs="Times New Roman"/>
          <w:sz w:val="28"/>
          <w:szCs w:val="28"/>
          <w:lang w:eastAsia="ru-RU"/>
        </w:rPr>
        <w:t xml:space="preserve"> статистиці та в інтелектуальному аналізі даних. </w:t>
      </w:r>
    </w:p>
    <w:p w:rsidR="003B6225" w:rsidRDefault="003B6225" w:rsidP="00225609">
      <w:pPr>
        <w:spacing w:after="0" w:line="360" w:lineRule="auto"/>
        <w:ind w:firstLine="567"/>
        <w:jc w:val="both"/>
        <w:rPr>
          <w:rFonts w:ascii="Times New Roman" w:hAnsi="Times New Roman" w:cs="Times New Roman"/>
          <w:sz w:val="28"/>
          <w:szCs w:val="28"/>
          <w:lang w:eastAsia="ru-RU"/>
        </w:rPr>
      </w:pPr>
      <w:r w:rsidRPr="004D4D8B">
        <w:rPr>
          <w:rFonts w:ascii="Times New Roman" w:hAnsi="Times New Roman" w:cs="Times New Roman"/>
          <w:sz w:val="28"/>
          <w:szCs w:val="28"/>
          <w:lang w:eastAsia="ru-RU"/>
        </w:rPr>
        <w:t>Алгоритм характеризується тим, що будуються бінарні дерева, а саме, кожен внутрішній вузол має рівно два вихідних ребра. CART дозволяє користувачам забезпечити попередній розподіл ймовірностей</w:t>
      </w:r>
      <w:r>
        <w:rPr>
          <w:rFonts w:ascii="Times New Roman" w:hAnsi="Times New Roman" w:cs="Times New Roman"/>
          <w:sz w:val="28"/>
          <w:szCs w:val="28"/>
          <w:lang w:eastAsia="ru-RU"/>
        </w:rPr>
        <w:t xml:space="preserve"> </w:t>
      </w:r>
      <w:r w:rsidRPr="004D4D8B">
        <w:rPr>
          <w:rFonts w:ascii="Times New Roman" w:hAnsi="Times New Roman" w:cs="Times New Roman"/>
          <w:sz w:val="28"/>
          <w:szCs w:val="28"/>
          <w:lang w:eastAsia="ru-RU"/>
        </w:rPr>
        <w:t>під час індукції дерева. Важливою особливістю алгоритму є його здатність генерувати регресійні дерева</w:t>
      </w:r>
      <w:r>
        <w:rPr>
          <w:rFonts w:ascii="Times New Roman" w:hAnsi="Times New Roman" w:cs="Times New Roman"/>
          <w:sz w:val="28"/>
          <w:szCs w:val="28"/>
          <w:lang w:eastAsia="ru-RU"/>
        </w:rPr>
        <w:t xml:space="preserve"> з розгалуженнями, </w:t>
      </w:r>
      <w:r w:rsidRPr="004D4D8B">
        <w:rPr>
          <w:rFonts w:ascii="Times New Roman" w:hAnsi="Times New Roman" w:cs="Times New Roman"/>
          <w:sz w:val="28"/>
          <w:szCs w:val="28"/>
          <w:lang w:eastAsia="ru-RU"/>
        </w:rPr>
        <w:t xml:space="preserve">які мінімізують квадрат помилки прогнозування (найменше квадратичне відхилення). Оціночна функція, що використовується алгоритмом CART, базується на інтуїтивній ідеї зменшення невизначенності (неоднорідності) в вузлі. В алгоритмі CART ідея невизначеності формалізована в індексі Джині. Якщо набір даних T містить дані </w:t>
      </w:r>
      <w:r w:rsidR="002614C0">
        <w:rPr>
          <w:rFonts w:ascii="Times New Roman" w:hAnsi="Times New Roman" w:cs="Times New Roman"/>
          <w:sz w:val="28"/>
          <w:szCs w:val="28"/>
          <w:lang w:val="en-US" w:eastAsia="ru-RU"/>
        </w:rPr>
        <w:t>n</w:t>
      </w:r>
      <w:r w:rsidRPr="0079428F">
        <w:rPr>
          <w:rFonts w:ascii="Times New Roman" w:hAnsi="Times New Roman" w:cs="Times New Roman"/>
          <w:sz w:val="28"/>
          <w:szCs w:val="28"/>
          <w:lang w:eastAsia="ru-RU"/>
        </w:rPr>
        <w:t xml:space="preserve"> </w:t>
      </w:r>
      <w:r w:rsidRPr="004D4D8B">
        <w:rPr>
          <w:rFonts w:ascii="Times New Roman" w:hAnsi="Times New Roman" w:cs="Times New Roman"/>
          <w:sz w:val="28"/>
          <w:szCs w:val="28"/>
          <w:lang w:eastAsia="ru-RU"/>
        </w:rPr>
        <w:t xml:space="preserve">класів, то індекс Gini визначається </w:t>
      </w:r>
      <w:r>
        <w:rPr>
          <w:rFonts w:ascii="Times New Roman" w:hAnsi="Times New Roman" w:cs="Times New Roman"/>
          <w:sz w:val="28"/>
          <w:szCs w:val="28"/>
          <w:lang w:eastAsia="ru-RU"/>
        </w:rPr>
        <w:t>таким</w:t>
      </w:r>
      <w:r w:rsidRPr="004D4D8B">
        <w:rPr>
          <w:rFonts w:ascii="Times New Roman" w:hAnsi="Times New Roman" w:cs="Times New Roman"/>
          <w:sz w:val="28"/>
          <w:szCs w:val="28"/>
          <w:lang w:eastAsia="ru-RU"/>
        </w:rPr>
        <w:t xml:space="preserve"> чином</w:t>
      </w:r>
      <w:r w:rsidR="00E87830">
        <w:rPr>
          <w:rFonts w:ascii="Times New Roman" w:hAnsi="Times New Roman" w:cs="Times New Roman"/>
          <w:sz w:val="28"/>
          <w:szCs w:val="28"/>
          <w:lang w:eastAsia="ru-RU"/>
        </w:rPr>
        <w:t xml:space="preserve"> (за формулою 3.1)</w:t>
      </w:r>
      <w:r w:rsidRPr="004D4D8B">
        <w:rPr>
          <w:rFonts w:ascii="Times New Roman" w:hAnsi="Times New Roman" w:cs="Times New Roman"/>
          <w:sz w:val="28"/>
          <w:szCs w:val="28"/>
          <w:lang w:eastAsia="ru-RU"/>
        </w:rPr>
        <w:t>:</w:t>
      </w:r>
    </w:p>
    <w:p w:rsidR="00E87830" w:rsidRPr="00BD044A" w:rsidRDefault="00E87830" w:rsidP="00225609">
      <w:pPr>
        <w:spacing w:after="0" w:line="360" w:lineRule="auto"/>
        <w:ind w:firstLine="567"/>
        <w:jc w:val="both"/>
        <w:rPr>
          <w:rFonts w:ascii="Times New Roman" w:hAnsi="Times New Roman" w:cs="Times New Roman"/>
          <w:sz w:val="28"/>
          <w:szCs w:val="28"/>
          <w:lang w:eastAsia="ru-RU"/>
        </w:rPr>
      </w:pPr>
    </w:p>
    <w:p w:rsidR="003B6225" w:rsidRDefault="00FE2697" w:rsidP="00E87830">
      <w:pPr>
        <w:spacing w:after="0" w:line="360" w:lineRule="auto"/>
        <w:jc w:val="center"/>
        <w:rPr>
          <w:rFonts w:ascii="Times New Roman" w:eastAsiaTheme="minorEastAsia" w:hAnsi="Times New Roman" w:cs="Times New Roman"/>
          <w:sz w:val="28"/>
          <w:lang w:eastAsia="ru-RU"/>
        </w:rPr>
      </w:pPr>
      <w:r>
        <w:rPr>
          <w:rFonts w:ascii="Times New Roman" w:eastAsiaTheme="minorEastAsia" w:hAnsi="Times New Roman" w:cs="Times New Roman"/>
          <w:sz w:val="28"/>
          <w:lang w:eastAsia="ru-RU"/>
        </w:rPr>
        <w:t xml:space="preserve">                </w:t>
      </w:r>
      <w:r w:rsidR="00E87830">
        <w:rPr>
          <w:rFonts w:ascii="Times New Roman" w:eastAsiaTheme="minorEastAsia" w:hAnsi="Times New Roman" w:cs="Times New Roman"/>
          <w:sz w:val="28"/>
          <w:lang w:eastAsia="ru-RU"/>
        </w:rPr>
        <w:t xml:space="preserve">                           </w:t>
      </w:r>
      <m:oMath>
        <m:r>
          <m:rPr>
            <m:sty m:val="p"/>
          </m:rPr>
          <w:rPr>
            <w:rFonts w:ascii="Cambria Math" w:hAnsi="Cambria Math"/>
            <w:sz w:val="28"/>
            <w:lang w:eastAsia="ru-RU"/>
          </w:rPr>
          <m:t xml:space="preserve">Gini(T) = 1 - </m:t>
        </m:r>
        <m:nary>
          <m:naryPr>
            <m:chr m:val="∑"/>
            <m:limLoc m:val="undOvr"/>
            <m:ctrlPr>
              <w:rPr>
                <w:rFonts w:ascii="Cambria Math" w:hAnsi="Cambria Math"/>
                <w:sz w:val="28"/>
                <w:lang w:eastAsia="ru-RU"/>
              </w:rPr>
            </m:ctrlPr>
          </m:naryPr>
          <m:sub>
            <m:r>
              <w:rPr>
                <w:rFonts w:ascii="Cambria Math" w:hAnsi="Cambria Math"/>
                <w:sz w:val="28"/>
                <w:lang w:eastAsia="ru-RU"/>
              </w:rPr>
              <m:t>i=1</m:t>
            </m:r>
          </m:sub>
          <m:sup>
            <m:r>
              <w:rPr>
                <w:rFonts w:ascii="Cambria Math" w:hAnsi="Cambria Math"/>
                <w:sz w:val="28"/>
                <w:lang w:eastAsia="ru-RU"/>
              </w:rPr>
              <m:t>n</m:t>
            </m:r>
          </m:sup>
          <m:e>
            <m:sSup>
              <m:sSupPr>
                <m:ctrlPr>
                  <w:rPr>
                    <w:rFonts w:ascii="Cambria Math" w:hAnsi="Cambria Math"/>
                    <w:i/>
                    <w:sz w:val="28"/>
                    <w:lang w:eastAsia="ru-RU"/>
                  </w:rPr>
                </m:ctrlPr>
              </m:sSupPr>
              <m:e>
                <m:sSub>
                  <m:sSubPr>
                    <m:ctrlPr>
                      <w:rPr>
                        <w:rFonts w:ascii="Cambria Math" w:hAnsi="Cambria Math"/>
                        <w:i/>
                        <w:sz w:val="28"/>
                      </w:rPr>
                    </m:ctrlPr>
                  </m:sSubPr>
                  <m:e>
                    <m:r>
                      <w:rPr>
                        <w:rFonts w:ascii="Cambria Math" w:hAnsi="Cambria Math"/>
                        <w:sz w:val="28"/>
                      </w:rPr>
                      <m:t>p</m:t>
                    </m:r>
                  </m:e>
                  <m:sub>
                    <m:r>
                      <w:rPr>
                        <w:rFonts w:ascii="Cambria Math" w:hAnsi="Cambria Math"/>
                        <w:sz w:val="28"/>
                      </w:rPr>
                      <m:t>i</m:t>
                    </m:r>
                  </m:sub>
                </m:sSub>
              </m:e>
              <m:sup>
                <m:r>
                  <w:rPr>
                    <w:rFonts w:ascii="Cambria Math" w:hAnsi="Cambria Math"/>
                    <w:sz w:val="28"/>
                  </w:rPr>
                  <m:t>2</m:t>
                </m:r>
              </m:sup>
            </m:sSup>
          </m:e>
        </m:nary>
      </m:oMath>
      <w:r w:rsidR="00E87830">
        <w:rPr>
          <w:rFonts w:ascii="Times New Roman" w:eastAsiaTheme="minorEastAsia" w:hAnsi="Times New Roman" w:cs="Times New Roman"/>
          <w:sz w:val="28"/>
          <w:lang w:eastAsia="ru-RU"/>
        </w:rPr>
        <w:t xml:space="preserve">                                             (3.1)</w:t>
      </w:r>
    </w:p>
    <w:p w:rsidR="00E87830" w:rsidRPr="001228F3" w:rsidRDefault="00E87830" w:rsidP="00E87830">
      <w:pPr>
        <w:spacing w:after="0" w:line="360" w:lineRule="auto"/>
        <w:jc w:val="center"/>
        <w:rPr>
          <w:rFonts w:ascii="Times New Roman" w:hAnsi="Times New Roman" w:cs="Times New Roman"/>
          <w:sz w:val="28"/>
          <w:lang w:val="ru-RU" w:eastAsia="ru-RU"/>
        </w:rPr>
      </w:pPr>
    </w:p>
    <w:p w:rsidR="003B6225" w:rsidRPr="00E018D2" w:rsidRDefault="003B6225" w:rsidP="00225609">
      <w:pPr>
        <w:spacing w:after="0" w:line="360" w:lineRule="auto"/>
        <w:rPr>
          <w:rFonts w:ascii="Times New Roman" w:hAnsi="Times New Roman" w:cs="Times New Roman"/>
          <w:sz w:val="28"/>
          <w:szCs w:val="28"/>
          <w:lang w:val="ru-RU" w:eastAsia="ru-RU"/>
        </w:rPr>
      </w:pPr>
      <w:r w:rsidRPr="004D4D8B">
        <w:rPr>
          <w:rFonts w:ascii="Times New Roman" w:hAnsi="Times New Roman" w:cs="Times New Roman"/>
          <w:sz w:val="28"/>
          <w:szCs w:val="28"/>
          <w:lang w:eastAsia="ru-RU"/>
        </w:rPr>
        <w:t xml:space="preserve">де </w:t>
      </w:r>
      <w:r w:rsidRPr="004D4D8B">
        <w:rPr>
          <w:rFonts w:ascii="Times New Roman" w:hAnsi="Times New Roman" w:cs="Times New Roman"/>
          <w:i/>
          <w:iCs/>
          <w:sz w:val="28"/>
          <w:szCs w:val="28"/>
          <w:lang w:eastAsia="ru-RU"/>
        </w:rPr>
        <w:t>p</w:t>
      </w:r>
      <w:r w:rsidRPr="004D4D8B">
        <w:rPr>
          <w:rFonts w:ascii="Times New Roman" w:hAnsi="Times New Roman" w:cs="Times New Roman"/>
          <w:i/>
          <w:iCs/>
          <w:sz w:val="28"/>
          <w:szCs w:val="28"/>
          <w:vertAlign w:val="subscript"/>
          <w:lang w:eastAsia="ru-RU"/>
        </w:rPr>
        <w:t>i</w:t>
      </w:r>
      <w:r w:rsidRPr="004D4D8B">
        <w:rPr>
          <w:rFonts w:ascii="Times New Roman" w:hAnsi="Times New Roman" w:cs="Times New Roman"/>
          <w:sz w:val="28"/>
          <w:szCs w:val="28"/>
          <w:lang w:eastAsia="ru-RU"/>
        </w:rPr>
        <w:t xml:space="preserve"> - ймовірність (відносна частота) класу </w:t>
      </w:r>
      <w:r w:rsidRPr="004D4D8B">
        <w:rPr>
          <w:rFonts w:ascii="Times New Roman" w:hAnsi="Times New Roman" w:cs="Times New Roman"/>
          <w:i/>
          <w:iCs/>
          <w:sz w:val="28"/>
          <w:szCs w:val="28"/>
          <w:lang w:eastAsia="ru-RU"/>
        </w:rPr>
        <w:t>i</w:t>
      </w:r>
      <w:r w:rsidRPr="004D4D8B">
        <w:rPr>
          <w:rFonts w:ascii="Times New Roman" w:hAnsi="Times New Roman" w:cs="Times New Roman"/>
          <w:sz w:val="28"/>
          <w:szCs w:val="28"/>
          <w:lang w:eastAsia="ru-RU"/>
        </w:rPr>
        <w:t xml:space="preserve"> в T.</w:t>
      </w:r>
    </w:p>
    <w:p w:rsidR="003B6225" w:rsidRPr="00AA5D64" w:rsidRDefault="003B6225" w:rsidP="00225609">
      <w:pPr>
        <w:spacing w:after="0" w:line="360" w:lineRule="auto"/>
        <w:ind w:firstLine="708"/>
        <w:jc w:val="both"/>
        <w:rPr>
          <w:rFonts w:ascii="Times New Roman" w:hAnsi="Times New Roman" w:cs="Times New Roman"/>
          <w:sz w:val="28"/>
          <w:szCs w:val="28"/>
        </w:rPr>
      </w:pPr>
      <w:r w:rsidRPr="007A2B66">
        <w:rPr>
          <w:rFonts w:ascii="Times New Roman" w:hAnsi="Times New Roman" w:cs="Times New Roman"/>
          <w:sz w:val="28"/>
          <w:szCs w:val="28"/>
          <w:lang w:eastAsia="ru-RU"/>
        </w:rPr>
        <w:t>Індексом Джині заданого вузла дерева до поділу, називається ймовірність неспівпадання статусів двох випадково об</w:t>
      </w:r>
      <w:r>
        <w:rPr>
          <w:rFonts w:ascii="Times New Roman" w:hAnsi="Times New Roman" w:cs="Times New Roman"/>
          <w:sz w:val="28"/>
          <w:szCs w:val="28"/>
          <w:lang w:eastAsia="ru-RU"/>
        </w:rPr>
        <w:t>раних</w:t>
      </w:r>
      <w:r w:rsidRPr="007A2B66">
        <w:rPr>
          <w:rFonts w:ascii="Times New Roman" w:hAnsi="Times New Roman" w:cs="Times New Roman"/>
          <w:sz w:val="28"/>
          <w:szCs w:val="28"/>
          <w:lang w:eastAsia="ru-RU"/>
        </w:rPr>
        <w:t xml:space="preserve"> з цього </w:t>
      </w:r>
      <w:r>
        <w:rPr>
          <w:rFonts w:ascii="Times New Roman" w:hAnsi="Times New Roman" w:cs="Times New Roman"/>
          <w:sz w:val="28"/>
          <w:szCs w:val="28"/>
          <w:lang w:eastAsia="ru-RU"/>
        </w:rPr>
        <w:t>вузла</w:t>
      </w:r>
      <w:r w:rsidRPr="007A2B66">
        <w:rPr>
          <w:rFonts w:ascii="Times New Roman" w:hAnsi="Times New Roman" w:cs="Times New Roman"/>
          <w:sz w:val="28"/>
          <w:szCs w:val="28"/>
          <w:lang w:eastAsia="ru-RU"/>
        </w:rPr>
        <w:t xml:space="preserve"> підприємств.</w:t>
      </w:r>
      <w:r>
        <w:rPr>
          <w:rFonts w:ascii="Times New Roman" w:hAnsi="Times New Roman" w:cs="Times New Roman"/>
          <w:sz w:val="28"/>
          <w:szCs w:val="28"/>
          <w:lang w:eastAsia="ru-RU"/>
        </w:rPr>
        <w:t xml:space="preserve"> </w:t>
      </w:r>
      <w:r w:rsidRPr="007A2B66">
        <w:rPr>
          <w:rFonts w:ascii="Times New Roman" w:hAnsi="Times New Roman" w:cs="Times New Roman"/>
          <w:sz w:val="28"/>
          <w:szCs w:val="28"/>
          <w:lang w:eastAsia="ru-RU"/>
        </w:rPr>
        <w:t>Індексом Джині заданого вузла дерева після його поділу на два підвузли називається ймовірність неспівпадання статусів двох випадково об</w:t>
      </w:r>
      <w:r>
        <w:rPr>
          <w:rFonts w:ascii="Times New Roman" w:hAnsi="Times New Roman" w:cs="Times New Roman"/>
          <w:sz w:val="28"/>
          <w:szCs w:val="28"/>
          <w:lang w:eastAsia="ru-RU"/>
        </w:rPr>
        <w:t xml:space="preserve">раних </w:t>
      </w:r>
      <w:r w:rsidRPr="007A2B66">
        <w:rPr>
          <w:rFonts w:ascii="Times New Roman" w:hAnsi="Times New Roman" w:cs="Times New Roman"/>
          <w:sz w:val="28"/>
          <w:szCs w:val="28"/>
          <w:lang w:eastAsia="ru-RU"/>
        </w:rPr>
        <w:t>підприємств,</w:t>
      </w:r>
      <w:r>
        <w:rPr>
          <w:rFonts w:ascii="Times New Roman" w:hAnsi="Times New Roman" w:cs="Times New Roman"/>
          <w:sz w:val="28"/>
          <w:szCs w:val="28"/>
          <w:lang w:eastAsia="ru-RU"/>
        </w:rPr>
        <w:t xml:space="preserve"> </w:t>
      </w:r>
      <w:r w:rsidRPr="007A2B66">
        <w:rPr>
          <w:rFonts w:ascii="Times New Roman" w:hAnsi="Times New Roman" w:cs="Times New Roman"/>
          <w:sz w:val="28"/>
          <w:szCs w:val="28"/>
          <w:lang w:eastAsia="ru-RU"/>
        </w:rPr>
        <w:t xml:space="preserve">якщо перше випадковим чином вибирається з обох </w:t>
      </w:r>
      <w:r>
        <w:rPr>
          <w:rFonts w:ascii="Times New Roman" w:hAnsi="Times New Roman" w:cs="Times New Roman"/>
          <w:sz w:val="28"/>
          <w:szCs w:val="28"/>
          <w:lang w:eastAsia="ru-RU"/>
        </w:rPr>
        <w:t>підвузлів</w:t>
      </w:r>
      <w:r w:rsidRPr="007A2B66">
        <w:rPr>
          <w:rFonts w:ascii="Times New Roman" w:hAnsi="Times New Roman" w:cs="Times New Roman"/>
          <w:sz w:val="28"/>
          <w:szCs w:val="28"/>
          <w:lang w:eastAsia="ru-RU"/>
        </w:rPr>
        <w:t>, а друге - з того ж підвузл</w:t>
      </w:r>
      <w:r>
        <w:rPr>
          <w:rFonts w:ascii="Times New Roman" w:hAnsi="Times New Roman" w:cs="Times New Roman"/>
          <w:sz w:val="28"/>
          <w:szCs w:val="28"/>
          <w:lang w:eastAsia="ru-RU"/>
        </w:rPr>
        <w:t>а</w:t>
      </w:r>
      <w:r w:rsidRPr="007A2B66">
        <w:rPr>
          <w:rFonts w:ascii="Times New Roman" w:hAnsi="Times New Roman" w:cs="Times New Roman"/>
          <w:sz w:val="28"/>
          <w:szCs w:val="28"/>
          <w:lang w:eastAsia="ru-RU"/>
        </w:rPr>
        <w:t>, що і попереднє.</w:t>
      </w:r>
      <w:r w:rsidRPr="00B664FC">
        <w:rPr>
          <w:rFonts w:ascii="Times New Roman" w:hAnsi="Times New Roman" w:cs="Times New Roman"/>
          <w:sz w:val="28"/>
          <w:szCs w:val="28"/>
          <w:lang w:eastAsia="ru-RU"/>
        </w:rPr>
        <w:t xml:space="preserve"> </w:t>
      </w:r>
      <w:r w:rsidRPr="0079428F">
        <w:rPr>
          <w:rFonts w:ascii="Times New Roman" w:hAnsi="Times New Roman" w:cs="Times New Roman"/>
          <w:sz w:val="28"/>
          <w:szCs w:val="28"/>
        </w:rPr>
        <w:t>Побудова дерева закінчується, коли досягається задана складність дерева.</w:t>
      </w:r>
    </w:p>
    <w:p w:rsidR="003B6225" w:rsidRPr="00AA5D64" w:rsidRDefault="003B6225" w:rsidP="00E87830">
      <w:pPr>
        <w:pStyle w:val="af5"/>
        <w:shd w:val="clear" w:color="auto" w:fill="FFFFFF"/>
        <w:spacing w:before="0" w:beforeAutospacing="0" w:after="0" w:afterAutospacing="0" w:line="360" w:lineRule="auto"/>
        <w:ind w:firstLine="567"/>
        <w:jc w:val="both"/>
        <w:rPr>
          <w:sz w:val="28"/>
          <w:szCs w:val="28"/>
          <w:lang w:val="uk-UA"/>
        </w:rPr>
      </w:pPr>
      <w:r w:rsidRPr="00AA5D64">
        <w:rPr>
          <w:sz w:val="28"/>
          <w:szCs w:val="28"/>
          <w:lang w:val="uk-UA"/>
        </w:rPr>
        <w:t>Випадковий ліс</w:t>
      </w:r>
      <w:r w:rsidRPr="00AA5D64">
        <w:rPr>
          <w:bCs/>
          <w:sz w:val="28"/>
          <w:szCs w:val="28"/>
          <w:lang w:val="uk-UA"/>
        </w:rPr>
        <w:t xml:space="preserve"> </w:t>
      </w:r>
      <w:r w:rsidRPr="00AA5D64">
        <w:rPr>
          <w:sz w:val="28"/>
          <w:szCs w:val="28"/>
          <w:lang w:val="uk-UA"/>
        </w:rPr>
        <w:t>(</w:t>
      </w:r>
      <w:r w:rsidRPr="00AA5D64">
        <w:rPr>
          <w:sz w:val="28"/>
          <w:szCs w:val="28"/>
          <w:lang w:val="en-US"/>
        </w:rPr>
        <w:t>r</w:t>
      </w:r>
      <w:r w:rsidRPr="00AA5D64">
        <w:rPr>
          <w:bCs/>
          <w:sz w:val="28"/>
          <w:szCs w:val="28"/>
        </w:rPr>
        <w:t>andom</w:t>
      </w:r>
      <w:r w:rsidRPr="00AA5D64">
        <w:rPr>
          <w:bCs/>
          <w:sz w:val="28"/>
          <w:szCs w:val="28"/>
          <w:lang w:val="uk-UA"/>
        </w:rPr>
        <w:t xml:space="preserve"> </w:t>
      </w:r>
      <w:r w:rsidRPr="00AA5D64">
        <w:rPr>
          <w:bCs/>
          <w:sz w:val="28"/>
          <w:szCs w:val="28"/>
        </w:rPr>
        <w:t>forest</w:t>
      </w:r>
      <w:r w:rsidRPr="00AA5D64">
        <w:rPr>
          <w:sz w:val="28"/>
          <w:szCs w:val="28"/>
          <w:lang w:val="uk-UA"/>
        </w:rPr>
        <w:t>)</w:t>
      </w:r>
      <w:r w:rsidRPr="00AA5D64">
        <w:rPr>
          <w:bCs/>
          <w:sz w:val="28"/>
          <w:szCs w:val="28"/>
          <w:lang w:val="uk-UA"/>
        </w:rPr>
        <w:t xml:space="preserve"> </w:t>
      </w:r>
      <w:r w:rsidRPr="00AA5D64">
        <w:rPr>
          <w:sz w:val="28"/>
          <w:szCs w:val="28"/>
          <w:lang w:val="uk-UA"/>
        </w:rPr>
        <w:t>— алгоритм маш</w:t>
      </w:r>
      <w:r>
        <w:rPr>
          <w:sz w:val="28"/>
          <w:szCs w:val="28"/>
          <w:lang w:val="uk-UA"/>
        </w:rPr>
        <w:t xml:space="preserve">инного навчання від Л.Бреймана та </w:t>
      </w:r>
      <w:r w:rsidRPr="00AA5D64">
        <w:rPr>
          <w:sz w:val="28"/>
          <w:szCs w:val="28"/>
          <w:lang w:val="uk-UA"/>
        </w:rPr>
        <w:t>А.Катлер</w:t>
      </w:r>
      <w:r>
        <w:rPr>
          <w:sz w:val="28"/>
          <w:szCs w:val="28"/>
          <w:lang w:val="uk-UA"/>
        </w:rPr>
        <w:t>а, що об</w:t>
      </w:r>
      <w:r w:rsidRPr="005D68A6">
        <w:rPr>
          <w:sz w:val="28"/>
          <w:szCs w:val="28"/>
          <w:lang w:val="uk-UA"/>
        </w:rPr>
        <w:t>’</w:t>
      </w:r>
      <w:r w:rsidRPr="00AA5D64">
        <w:rPr>
          <w:sz w:val="28"/>
          <w:szCs w:val="28"/>
          <w:lang w:val="uk-UA"/>
        </w:rPr>
        <w:t xml:space="preserve">єднує </w:t>
      </w:r>
      <w:r>
        <w:rPr>
          <w:sz w:val="28"/>
          <w:szCs w:val="28"/>
          <w:lang w:val="uk-UA"/>
        </w:rPr>
        <w:t>два базових аспекти</w:t>
      </w:r>
      <w:r w:rsidRPr="00AA5D64">
        <w:rPr>
          <w:sz w:val="28"/>
          <w:szCs w:val="28"/>
          <w:lang w:val="uk-UA"/>
        </w:rPr>
        <w:t>: метод беггінга Л.Бреймана [</w:t>
      </w:r>
      <w:r w:rsidR="00660752" w:rsidRPr="00660752">
        <w:rPr>
          <w:sz w:val="28"/>
          <w:szCs w:val="28"/>
          <w:lang w:val="uk-UA"/>
        </w:rPr>
        <w:t>2</w:t>
      </w:r>
      <w:r w:rsidR="004736A0" w:rsidRPr="004736A0">
        <w:rPr>
          <w:sz w:val="28"/>
          <w:szCs w:val="28"/>
          <w:lang w:val="uk-UA"/>
        </w:rPr>
        <w:t>9</w:t>
      </w:r>
      <w:r w:rsidRPr="00AA5D64">
        <w:rPr>
          <w:sz w:val="28"/>
          <w:szCs w:val="28"/>
          <w:lang w:val="uk-UA"/>
        </w:rPr>
        <w:t>] (</w:t>
      </w:r>
      <w:r w:rsidRPr="00AA5D64">
        <w:rPr>
          <w:iCs/>
          <w:color w:val="222222"/>
          <w:sz w:val="28"/>
          <w:szCs w:val="28"/>
          <w:lang w:val="en"/>
        </w:rPr>
        <w:t>bagging</w:t>
      </w:r>
      <w:r w:rsidRPr="00AA5D64">
        <w:rPr>
          <w:color w:val="222222"/>
          <w:sz w:val="28"/>
          <w:szCs w:val="28"/>
          <w:lang w:val="uk-UA"/>
        </w:rPr>
        <w:t xml:space="preserve"> - </w:t>
      </w:r>
      <w:r w:rsidRPr="00AA5D64">
        <w:rPr>
          <w:color w:val="222222"/>
          <w:sz w:val="28"/>
          <w:szCs w:val="28"/>
        </w:rPr>
        <w:t> </w:t>
      </w:r>
      <w:r w:rsidRPr="00AA5D64">
        <w:rPr>
          <w:iCs/>
          <w:color w:val="222222"/>
          <w:sz w:val="28"/>
          <w:szCs w:val="28"/>
          <w:lang w:val="en"/>
        </w:rPr>
        <w:t>bootstrap</w:t>
      </w:r>
      <w:r w:rsidRPr="00AA5D64">
        <w:rPr>
          <w:iCs/>
          <w:color w:val="222222"/>
          <w:sz w:val="28"/>
          <w:szCs w:val="28"/>
          <w:lang w:val="uk-UA"/>
        </w:rPr>
        <w:t xml:space="preserve"> </w:t>
      </w:r>
      <w:r w:rsidRPr="00AA5D64">
        <w:rPr>
          <w:iCs/>
          <w:color w:val="222222"/>
          <w:sz w:val="28"/>
          <w:szCs w:val="28"/>
          <w:lang w:val="en"/>
        </w:rPr>
        <w:t>aggregation</w:t>
      </w:r>
      <w:r w:rsidRPr="00AA5D64">
        <w:rPr>
          <w:rFonts w:ascii="Arial" w:hAnsi="Arial" w:cs="Arial"/>
          <w:iCs/>
          <w:color w:val="222222"/>
          <w:sz w:val="21"/>
          <w:szCs w:val="21"/>
          <w:lang w:val="uk-UA"/>
        </w:rPr>
        <w:t>)</w:t>
      </w:r>
      <w:r>
        <w:rPr>
          <w:sz w:val="28"/>
          <w:szCs w:val="28"/>
          <w:lang w:val="uk-UA"/>
        </w:rPr>
        <w:t xml:space="preserve"> та метод випадкових </w:t>
      </w:r>
      <w:r>
        <w:rPr>
          <w:sz w:val="28"/>
          <w:szCs w:val="28"/>
          <w:lang w:val="uk-UA"/>
        </w:rPr>
        <w:lastRenderedPageBreak/>
        <w:t xml:space="preserve">підпросторів </w:t>
      </w:r>
      <w:r w:rsidRPr="00AA5D64">
        <w:rPr>
          <w:sz w:val="28"/>
          <w:szCs w:val="28"/>
        </w:rPr>
        <w:t>Tin</w:t>
      </w:r>
      <w:r w:rsidRPr="00AA5D64">
        <w:rPr>
          <w:sz w:val="28"/>
          <w:szCs w:val="28"/>
          <w:lang w:val="uk-UA"/>
        </w:rPr>
        <w:t xml:space="preserve"> </w:t>
      </w:r>
      <w:r w:rsidRPr="00AA5D64">
        <w:rPr>
          <w:sz w:val="28"/>
          <w:szCs w:val="28"/>
        </w:rPr>
        <w:t>Kam</w:t>
      </w:r>
      <w:r w:rsidRPr="00AA5D64">
        <w:rPr>
          <w:sz w:val="28"/>
          <w:szCs w:val="28"/>
          <w:lang w:val="uk-UA"/>
        </w:rPr>
        <w:t xml:space="preserve"> </w:t>
      </w:r>
      <w:r w:rsidRPr="00AA5D64">
        <w:rPr>
          <w:sz w:val="28"/>
          <w:szCs w:val="28"/>
        </w:rPr>
        <w:t>Ho</w:t>
      </w:r>
      <w:r w:rsidRPr="00AA5D64">
        <w:rPr>
          <w:sz w:val="28"/>
          <w:szCs w:val="28"/>
          <w:lang w:val="uk-UA"/>
        </w:rPr>
        <w:t xml:space="preserve">  [</w:t>
      </w:r>
      <w:r w:rsidR="004736A0" w:rsidRPr="004736A0">
        <w:rPr>
          <w:sz w:val="28"/>
          <w:szCs w:val="28"/>
          <w:lang w:val="uk-UA"/>
        </w:rPr>
        <w:t>30</w:t>
      </w:r>
      <w:r w:rsidRPr="00AA5D64">
        <w:rPr>
          <w:sz w:val="28"/>
          <w:szCs w:val="28"/>
          <w:lang w:val="uk-UA"/>
        </w:rPr>
        <w:t xml:space="preserve">]. Алгоритм застосовується для задач класифікації, регресії і кластеризації. </w:t>
      </w:r>
    </w:p>
    <w:p w:rsidR="003B6225" w:rsidRPr="007721A1" w:rsidRDefault="003B6225" w:rsidP="00E87830">
      <w:pPr>
        <w:pStyle w:val="af5"/>
        <w:shd w:val="clear" w:color="auto" w:fill="FFFFFF"/>
        <w:spacing w:before="0" w:beforeAutospacing="0" w:after="0" w:afterAutospacing="0" w:line="360" w:lineRule="auto"/>
        <w:ind w:firstLine="567"/>
        <w:jc w:val="both"/>
        <w:rPr>
          <w:sz w:val="28"/>
          <w:szCs w:val="28"/>
        </w:rPr>
      </w:pPr>
      <w:r w:rsidRPr="00AA5D64">
        <w:rPr>
          <w:sz w:val="28"/>
          <w:szCs w:val="28"/>
          <w:lang w:val="uk-UA"/>
        </w:rPr>
        <w:t>Основна ідея полягає в використанні великого ансамблю дерев прийняття рішень, кожне з яких саме по собі дає дуже невисоку якість класифікації, але за рахунок їх великої кількості результат виходить хорошим. Серед недоліків варто відзначити схильність до</w:t>
      </w:r>
      <w:r w:rsidRPr="005E7C7A">
        <w:rPr>
          <w:sz w:val="28"/>
          <w:szCs w:val="28"/>
        </w:rPr>
        <w:t> </w:t>
      </w:r>
      <w:r w:rsidRPr="00AA5D64">
        <w:rPr>
          <w:sz w:val="28"/>
          <w:szCs w:val="28"/>
          <w:lang w:val="uk-UA"/>
        </w:rPr>
        <w:t>перенавчання</w:t>
      </w:r>
      <w:r w:rsidRPr="00AA5D64">
        <w:rPr>
          <w:lang w:val="uk-UA"/>
        </w:rPr>
        <w:t xml:space="preserve"> </w:t>
      </w:r>
      <w:r w:rsidRPr="00AA5D64">
        <w:rPr>
          <w:sz w:val="28"/>
          <w:lang w:val="uk-UA"/>
        </w:rPr>
        <w:t>моделі</w:t>
      </w:r>
      <w:r w:rsidRPr="00AA5D64">
        <w:rPr>
          <w:sz w:val="28"/>
          <w:szCs w:val="28"/>
          <w:lang w:val="uk-UA"/>
        </w:rPr>
        <w:t>.</w:t>
      </w:r>
    </w:p>
    <w:p w:rsidR="00321B4E" w:rsidRPr="00321B4E" w:rsidRDefault="00321B4E" w:rsidP="00225609">
      <w:pPr>
        <w:pStyle w:val="af5"/>
        <w:shd w:val="clear" w:color="auto" w:fill="FFFFFF"/>
        <w:spacing w:before="0" w:beforeAutospacing="0" w:after="0" w:afterAutospacing="0" w:line="360" w:lineRule="auto"/>
        <w:ind w:firstLine="567"/>
        <w:jc w:val="both"/>
        <w:rPr>
          <w:sz w:val="28"/>
          <w:szCs w:val="28"/>
          <w:lang w:val="uk-UA"/>
        </w:rPr>
      </w:pPr>
      <w:r>
        <w:rPr>
          <w:sz w:val="28"/>
          <w:szCs w:val="28"/>
          <w:lang w:val="uk-UA"/>
        </w:rPr>
        <w:t xml:space="preserve">Архітектура побудови такої моделі випадкового лісу наведена на рисунку </w:t>
      </w:r>
      <w:r w:rsidR="00D560EB">
        <w:rPr>
          <w:sz w:val="28"/>
          <w:szCs w:val="28"/>
          <w:lang w:val="uk-UA"/>
        </w:rPr>
        <w:t>3</w:t>
      </w:r>
      <w:r>
        <w:rPr>
          <w:sz w:val="28"/>
          <w:szCs w:val="28"/>
          <w:lang w:val="uk-UA"/>
        </w:rPr>
        <w:t>.</w:t>
      </w:r>
      <w:r w:rsidR="00D560EB">
        <w:rPr>
          <w:sz w:val="28"/>
          <w:szCs w:val="28"/>
          <w:lang w:val="uk-UA"/>
        </w:rPr>
        <w:t>1</w:t>
      </w:r>
      <w:r>
        <w:rPr>
          <w:sz w:val="28"/>
          <w:szCs w:val="28"/>
          <w:lang w:val="uk-UA"/>
        </w:rPr>
        <w:t>.</w:t>
      </w:r>
    </w:p>
    <w:p w:rsidR="003B6225" w:rsidRDefault="003B6225" w:rsidP="009F618D">
      <w:pPr>
        <w:pStyle w:val="af5"/>
        <w:shd w:val="clear" w:color="auto" w:fill="FFFFFF"/>
        <w:spacing w:before="120" w:beforeAutospacing="0" w:after="120" w:afterAutospacing="0" w:line="360" w:lineRule="auto"/>
        <w:jc w:val="center"/>
        <w:rPr>
          <w:sz w:val="28"/>
          <w:szCs w:val="28"/>
          <w:lang w:val="en-US"/>
        </w:rPr>
      </w:pPr>
      <w:r>
        <w:rPr>
          <w:noProof/>
        </w:rPr>
        <w:drawing>
          <wp:inline distT="0" distB="0" distL="0" distR="0" wp14:anchorId="60EBCB63" wp14:editId="50E680A3">
            <wp:extent cx="5142440" cy="2892623"/>
            <wp:effectExtent l="0" t="0" r="1270" b="3175"/>
            <wp:docPr id="19" name="Рисунок 19" descr="Картинки по запросу random for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Картинки по запросу random fores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54826" cy="2899590"/>
                    </a:xfrm>
                    <a:prstGeom prst="rect">
                      <a:avLst/>
                    </a:prstGeom>
                    <a:noFill/>
                    <a:ln>
                      <a:noFill/>
                    </a:ln>
                  </pic:spPr>
                </pic:pic>
              </a:graphicData>
            </a:graphic>
          </wp:inline>
        </w:drawing>
      </w:r>
    </w:p>
    <w:p w:rsidR="003B6225" w:rsidRPr="001A51CF" w:rsidRDefault="00E2558F" w:rsidP="00E87830">
      <w:pPr>
        <w:pStyle w:val="af5"/>
        <w:shd w:val="clear" w:color="auto" w:fill="FFFFFF"/>
        <w:spacing w:before="0" w:beforeAutospacing="0" w:after="0" w:afterAutospacing="0" w:line="360" w:lineRule="auto"/>
        <w:jc w:val="center"/>
        <w:rPr>
          <w:sz w:val="28"/>
          <w:szCs w:val="28"/>
          <w:lang w:val="en-US"/>
        </w:rPr>
      </w:pPr>
      <w:r>
        <w:rPr>
          <w:sz w:val="28"/>
          <w:szCs w:val="28"/>
          <w:lang w:val="uk-UA"/>
        </w:rPr>
        <w:t>Рисунок 3.1</w:t>
      </w:r>
      <w:r w:rsidR="003B6225">
        <w:rPr>
          <w:sz w:val="28"/>
          <w:szCs w:val="28"/>
          <w:lang w:val="uk-UA"/>
        </w:rPr>
        <w:t xml:space="preserve"> </w:t>
      </w:r>
      <w:r>
        <w:rPr>
          <w:sz w:val="28"/>
          <w:szCs w:val="28"/>
          <w:lang w:val="uk-UA"/>
        </w:rPr>
        <w:t xml:space="preserve">- </w:t>
      </w:r>
      <w:r w:rsidR="003B6225">
        <w:rPr>
          <w:sz w:val="28"/>
          <w:szCs w:val="28"/>
          <w:lang w:val="uk-UA"/>
        </w:rPr>
        <w:t>Архітектура моделі випадкового лісу</w:t>
      </w:r>
    </w:p>
    <w:p w:rsidR="00911DA1" w:rsidRPr="00CB0CC6" w:rsidRDefault="00321B4E" w:rsidP="0022560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т</w:t>
      </w:r>
      <w:r w:rsidR="00911DA1" w:rsidRPr="00CB0CC6">
        <w:rPr>
          <w:rFonts w:ascii="Times New Roman" w:hAnsi="Times New Roman" w:cs="Times New Roman"/>
          <w:sz w:val="28"/>
          <w:szCs w:val="28"/>
        </w:rPr>
        <w:t xml:space="preserve">очність моделі </w:t>
      </w:r>
      <w:r w:rsidR="00911DA1" w:rsidRPr="00CB0CC6">
        <w:rPr>
          <w:rFonts w:ascii="Times New Roman" w:hAnsi="Times New Roman" w:cs="Times New Roman"/>
          <w:sz w:val="28"/>
          <w:szCs w:val="28"/>
          <w:lang w:val="en-US"/>
        </w:rPr>
        <w:t>Random</w:t>
      </w:r>
      <w:r w:rsidR="00911DA1" w:rsidRPr="00285F10">
        <w:rPr>
          <w:rFonts w:ascii="Times New Roman" w:hAnsi="Times New Roman" w:cs="Times New Roman"/>
          <w:sz w:val="28"/>
          <w:szCs w:val="28"/>
          <w:lang w:val="en-US"/>
        </w:rPr>
        <w:t xml:space="preserve"> </w:t>
      </w:r>
      <w:r w:rsidR="00911DA1" w:rsidRPr="00CB0CC6">
        <w:rPr>
          <w:rFonts w:ascii="Times New Roman" w:hAnsi="Times New Roman" w:cs="Times New Roman"/>
          <w:sz w:val="28"/>
          <w:szCs w:val="28"/>
          <w:lang w:val="en-US"/>
        </w:rPr>
        <w:t>Forest</w:t>
      </w:r>
      <w:r w:rsidR="00911DA1" w:rsidRPr="00285F10">
        <w:rPr>
          <w:rFonts w:ascii="Times New Roman" w:hAnsi="Times New Roman" w:cs="Times New Roman"/>
          <w:sz w:val="28"/>
          <w:szCs w:val="28"/>
          <w:lang w:val="en-US"/>
        </w:rPr>
        <w:t xml:space="preserve"> </w:t>
      </w:r>
      <w:r w:rsidR="00911DA1" w:rsidRPr="00CB0CC6">
        <w:rPr>
          <w:rFonts w:ascii="Times New Roman" w:hAnsi="Times New Roman" w:cs="Times New Roman"/>
          <w:sz w:val="28"/>
          <w:szCs w:val="28"/>
          <w:lang w:val="ru-RU"/>
        </w:rPr>
        <w:t>класифікатору</w:t>
      </w:r>
      <w:r w:rsidR="00911DA1" w:rsidRPr="00CB0CC6">
        <w:rPr>
          <w:rFonts w:ascii="Times New Roman" w:hAnsi="Times New Roman" w:cs="Times New Roman"/>
          <w:sz w:val="28"/>
          <w:szCs w:val="28"/>
        </w:rPr>
        <w:t xml:space="preserve"> на навчальній вибірці склала 9</w:t>
      </w:r>
      <w:r w:rsidR="00911DA1" w:rsidRPr="00285F10">
        <w:rPr>
          <w:rFonts w:ascii="Times New Roman" w:hAnsi="Times New Roman" w:cs="Times New Roman"/>
          <w:sz w:val="28"/>
          <w:szCs w:val="28"/>
          <w:lang w:val="en-US"/>
        </w:rPr>
        <w:t>0,9</w:t>
      </w:r>
      <w:r w:rsidR="00911DA1" w:rsidRPr="00CB0CC6">
        <w:rPr>
          <w:rFonts w:ascii="Times New Roman" w:hAnsi="Times New Roman" w:cs="Times New Roman"/>
          <w:sz w:val="28"/>
          <w:szCs w:val="28"/>
        </w:rPr>
        <w:t xml:space="preserve">%, що свідчить про гарний результат. </w:t>
      </w:r>
      <w:r w:rsidR="00D560EB">
        <w:rPr>
          <w:rFonts w:ascii="Times New Roman" w:hAnsi="Times New Roman" w:cs="Times New Roman"/>
          <w:sz w:val="28"/>
          <w:szCs w:val="28"/>
        </w:rPr>
        <w:t>Матриця помилок наведена у таблиці</w:t>
      </w:r>
      <w:r w:rsidR="00911DA1" w:rsidRPr="00CB0CC6">
        <w:rPr>
          <w:rFonts w:ascii="Times New Roman" w:hAnsi="Times New Roman" w:cs="Times New Roman"/>
          <w:sz w:val="28"/>
          <w:szCs w:val="28"/>
        </w:rPr>
        <w:t xml:space="preserve"> 3.</w:t>
      </w:r>
      <w:r w:rsidR="00E2558F">
        <w:rPr>
          <w:rFonts w:ascii="Times New Roman" w:hAnsi="Times New Roman" w:cs="Times New Roman"/>
          <w:sz w:val="28"/>
          <w:szCs w:val="28"/>
          <w:lang w:val="ru-RU"/>
        </w:rPr>
        <w:t>5</w:t>
      </w:r>
      <w:r w:rsidR="00911DA1" w:rsidRPr="00CB0CC6">
        <w:rPr>
          <w:rFonts w:ascii="Times New Roman" w:hAnsi="Times New Roman" w:cs="Times New Roman"/>
          <w:sz w:val="28"/>
          <w:szCs w:val="28"/>
        </w:rPr>
        <w:t xml:space="preserve">. </w:t>
      </w:r>
    </w:p>
    <w:p w:rsidR="00911DA1" w:rsidRPr="00CB0CC6" w:rsidRDefault="00911DA1" w:rsidP="0022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eastAsia="Times New Roman" w:hAnsi="Times New Roman" w:cs="Times New Roman"/>
          <w:color w:val="000000"/>
          <w:sz w:val="28"/>
          <w:szCs w:val="28"/>
          <w:lang w:eastAsia="uk-UA"/>
        </w:rPr>
        <w:t>Таблиця 3.</w:t>
      </w:r>
      <w:r w:rsidR="00E2558F">
        <w:rPr>
          <w:rFonts w:ascii="Times New Roman" w:eastAsia="Times New Roman" w:hAnsi="Times New Roman" w:cs="Times New Roman"/>
          <w:color w:val="000000"/>
          <w:sz w:val="28"/>
          <w:szCs w:val="28"/>
          <w:lang w:val="ru-RU" w:eastAsia="uk-UA"/>
        </w:rPr>
        <w:t>5</w:t>
      </w:r>
      <w:r w:rsidRPr="00CB0CC6">
        <w:rPr>
          <w:rFonts w:ascii="Times New Roman" w:eastAsia="Times New Roman" w:hAnsi="Times New Roman" w:cs="Times New Roman"/>
          <w:color w:val="000000"/>
          <w:sz w:val="28"/>
          <w:szCs w:val="28"/>
          <w:lang w:eastAsia="uk-UA"/>
        </w:rPr>
        <w:t xml:space="preserve"> - Матриця помилок моделі </w:t>
      </w:r>
      <w:r w:rsidRPr="00CB0CC6">
        <w:rPr>
          <w:rFonts w:ascii="Times New Roman" w:hAnsi="Times New Roman" w:cs="Times New Roman"/>
          <w:sz w:val="28"/>
          <w:szCs w:val="28"/>
          <w:lang w:val="en-US"/>
        </w:rPr>
        <w:t>Random</w:t>
      </w:r>
      <w:r w:rsidRPr="00CB0CC6">
        <w:rPr>
          <w:rFonts w:ascii="Times New Roman" w:hAnsi="Times New Roman" w:cs="Times New Roman"/>
          <w:sz w:val="28"/>
          <w:szCs w:val="28"/>
          <w:lang w:val="ru-RU"/>
        </w:rPr>
        <w:t xml:space="preserve"> </w:t>
      </w:r>
      <w:r w:rsidRPr="00CB0CC6">
        <w:rPr>
          <w:rFonts w:ascii="Times New Roman" w:hAnsi="Times New Roman" w:cs="Times New Roman"/>
          <w:sz w:val="28"/>
          <w:szCs w:val="28"/>
          <w:lang w:val="en-US"/>
        </w:rPr>
        <w:t>Forest</w:t>
      </w:r>
      <w:r w:rsidRPr="00CB0CC6">
        <w:rPr>
          <w:rFonts w:ascii="Times New Roman" w:hAnsi="Times New Roman" w:cs="Times New Roman"/>
          <w:sz w:val="28"/>
          <w:szCs w:val="28"/>
          <w:lang w:val="ru-RU"/>
        </w:rPr>
        <w:t xml:space="preserve"> класифікатору</w:t>
      </w:r>
    </w:p>
    <w:tbl>
      <w:tblPr>
        <w:tblStyle w:val="aa"/>
        <w:tblW w:w="0" w:type="auto"/>
        <w:tblLook w:val="04A0" w:firstRow="1" w:lastRow="0" w:firstColumn="1" w:lastColumn="0" w:noHBand="0" w:noVBand="1"/>
      </w:tblPr>
      <w:tblGrid>
        <w:gridCol w:w="2463"/>
        <w:gridCol w:w="2464"/>
        <w:gridCol w:w="2464"/>
      </w:tblGrid>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Клас кризи</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r>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123</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5</w:t>
            </w:r>
          </w:p>
        </w:tc>
      </w:tr>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val="en-US" w:eastAsia="uk-UA"/>
              </w:rPr>
            </w:pPr>
            <w:r w:rsidRPr="00CB0CC6">
              <w:rPr>
                <w:rFonts w:eastAsia="Times New Roman" w:cs="Times New Roman"/>
                <w:color w:val="000000"/>
                <w:szCs w:val="28"/>
                <w:lang w:val="en-US" w:eastAsia="uk-UA"/>
              </w:rPr>
              <w:t>12</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val="en-US" w:eastAsia="uk-UA"/>
              </w:rPr>
            </w:pPr>
            <w:r w:rsidRPr="00CB0CC6">
              <w:rPr>
                <w:rFonts w:eastAsia="Times New Roman" w:cs="Times New Roman"/>
                <w:color w:val="000000"/>
                <w:szCs w:val="28"/>
                <w:lang w:val="en-US" w:eastAsia="uk-UA"/>
              </w:rPr>
              <w:t>48</w:t>
            </w:r>
          </w:p>
        </w:tc>
      </w:tr>
    </w:tbl>
    <w:p w:rsidR="00911DA1" w:rsidRPr="00CB0CC6" w:rsidRDefault="00911DA1" w:rsidP="00E87830">
      <w:pPr>
        <w:widowControl w:val="0"/>
        <w:spacing w:before="240"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У порівнянні із попередньою моделлю, класифікатор некоректно розпізнав всього 17 підприємств із 188, але це також свідчить про високу точність прогнозування.</w:t>
      </w:r>
    </w:p>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lastRenderedPageBreak/>
        <w:t>Звіт п</w:t>
      </w:r>
      <w:r w:rsidR="00D560EB">
        <w:rPr>
          <w:rFonts w:ascii="Times New Roman" w:hAnsi="Times New Roman" w:cs="Times New Roman"/>
          <w:sz w:val="28"/>
          <w:szCs w:val="28"/>
        </w:rPr>
        <w:t>ро класифікацію наведено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rPr>
        <w:t>6</w:t>
      </w:r>
      <w:r w:rsidRPr="00CB0CC6">
        <w:rPr>
          <w:rFonts w:ascii="Times New Roman" w:hAnsi="Times New Roman" w:cs="Times New Roman"/>
          <w:sz w:val="28"/>
          <w:szCs w:val="28"/>
        </w:rPr>
        <w:t>.</w:t>
      </w:r>
    </w:p>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Таблиця 3.</w:t>
      </w:r>
      <w:r w:rsidR="00E2558F">
        <w:rPr>
          <w:rFonts w:ascii="Times New Roman" w:hAnsi="Times New Roman" w:cs="Times New Roman"/>
          <w:sz w:val="28"/>
          <w:szCs w:val="28"/>
        </w:rPr>
        <w:t>6</w:t>
      </w:r>
      <w:r w:rsidRPr="00CB0CC6">
        <w:rPr>
          <w:rFonts w:ascii="Times New Roman" w:hAnsi="Times New Roman" w:cs="Times New Roman"/>
          <w:sz w:val="28"/>
          <w:szCs w:val="28"/>
        </w:rPr>
        <w:t xml:space="preserve"> - Звіт про класифікацію моделі </w:t>
      </w:r>
      <w:r w:rsidRPr="00CB0CC6">
        <w:rPr>
          <w:rFonts w:ascii="Times New Roman" w:hAnsi="Times New Roman" w:cs="Times New Roman"/>
          <w:sz w:val="28"/>
          <w:szCs w:val="28"/>
          <w:lang w:val="en-US"/>
        </w:rPr>
        <w:t>Random</w:t>
      </w:r>
      <w:r w:rsidRPr="00CB0CC6">
        <w:rPr>
          <w:rFonts w:ascii="Times New Roman" w:hAnsi="Times New Roman" w:cs="Times New Roman"/>
          <w:sz w:val="28"/>
          <w:szCs w:val="28"/>
        </w:rPr>
        <w:t xml:space="preserve"> </w:t>
      </w:r>
      <w:r w:rsidRPr="00CB0CC6">
        <w:rPr>
          <w:rFonts w:ascii="Times New Roman" w:hAnsi="Times New Roman" w:cs="Times New Roman"/>
          <w:sz w:val="28"/>
          <w:szCs w:val="28"/>
          <w:lang w:val="en-US"/>
        </w:rPr>
        <w:t>Forest</w:t>
      </w:r>
      <w:r w:rsidRPr="00CB0CC6">
        <w:rPr>
          <w:rFonts w:ascii="Times New Roman" w:hAnsi="Times New Roman" w:cs="Times New Roman"/>
          <w:sz w:val="28"/>
          <w:szCs w:val="28"/>
        </w:rPr>
        <w:t xml:space="preserve"> класифікатору</w:t>
      </w:r>
    </w:p>
    <w:tbl>
      <w:tblPr>
        <w:tblStyle w:val="aa"/>
        <w:tblW w:w="0" w:type="auto"/>
        <w:tblLook w:val="04A0" w:firstRow="1" w:lastRow="0" w:firstColumn="1" w:lastColumn="0" w:noHBand="0" w:noVBand="1"/>
      </w:tblPr>
      <w:tblGrid>
        <w:gridCol w:w="1778"/>
        <w:gridCol w:w="1798"/>
        <w:gridCol w:w="1937"/>
        <w:gridCol w:w="1936"/>
        <w:gridCol w:w="2405"/>
      </w:tblGrid>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Клас</w:t>
            </w:r>
          </w:p>
        </w:tc>
        <w:tc>
          <w:tcPr>
            <w:tcW w:w="1830" w:type="dxa"/>
          </w:tcPr>
          <w:p w:rsidR="00911DA1" w:rsidRPr="00CB0CC6" w:rsidRDefault="00911DA1" w:rsidP="00225609">
            <w:pPr>
              <w:shd w:val="clear" w:color="auto" w:fill="FFFFFF"/>
              <w:wordWrap w:val="0"/>
              <w:spacing w:line="360" w:lineRule="auto"/>
              <w:ind w:firstLine="0"/>
              <w:textAlignment w:val="baseline"/>
              <w:rPr>
                <w:rFonts w:cs="Times New Roman"/>
                <w:color w:val="000000"/>
                <w:szCs w:val="28"/>
              </w:rPr>
            </w:pPr>
            <w:r w:rsidRPr="00CB0CC6">
              <w:rPr>
                <w:rFonts w:cs="Times New Roman"/>
                <w:color w:val="000000"/>
                <w:szCs w:val="28"/>
                <w:lang w:val="en-US"/>
              </w:rPr>
              <w:t>Precision</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R</w:t>
            </w:r>
            <w:r w:rsidRPr="00CB0CC6">
              <w:rPr>
                <w:rFonts w:cs="Times New Roman"/>
                <w:color w:val="000000"/>
                <w:szCs w:val="28"/>
              </w:rPr>
              <w:t>ecall</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F</w:t>
            </w:r>
            <w:r w:rsidRPr="00CB0CC6">
              <w:rPr>
                <w:rFonts w:cs="Times New Roman"/>
                <w:color w:val="000000"/>
                <w:szCs w:val="28"/>
              </w:rPr>
              <w:t>1-score</w:t>
            </w:r>
          </w:p>
        </w:tc>
        <w:tc>
          <w:tcPr>
            <w:tcW w:w="2450" w:type="dxa"/>
          </w:tcPr>
          <w:p w:rsidR="00911DA1"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Кількість входів </w:t>
            </w:r>
          </w:p>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кожного класу</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1</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0.91</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0.96 </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0.94 </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128</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2</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0.91</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0.80</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0.85 </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60</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Середнє зна</w:t>
            </w:r>
            <w:r>
              <w:rPr>
                <w:rFonts w:cs="Times New Roman"/>
                <w:color w:val="000000"/>
                <w:szCs w:val="28"/>
              </w:rPr>
              <w:t>-</w:t>
            </w:r>
            <w:r w:rsidRPr="00CB0CC6">
              <w:rPr>
                <w:rFonts w:cs="Times New Roman"/>
                <w:color w:val="000000"/>
                <w:szCs w:val="28"/>
              </w:rPr>
              <w:t>чення/всього</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0.91</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0.91</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0.91 </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188</w:t>
            </w:r>
          </w:p>
        </w:tc>
      </w:tr>
    </w:tbl>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 xml:space="preserve">Точність моделі </w:t>
      </w:r>
      <w:r w:rsidRPr="00CB0CC6">
        <w:rPr>
          <w:rFonts w:ascii="Times New Roman" w:hAnsi="Times New Roman" w:cs="Times New Roman"/>
          <w:sz w:val="28"/>
          <w:szCs w:val="28"/>
          <w:lang w:val="en-US"/>
        </w:rPr>
        <w:t>Random</w:t>
      </w:r>
      <w:r w:rsidRPr="00CB0CC6">
        <w:rPr>
          <w:rFonts w:ascii="Times New Roman" w:hAnsi="Times New Roman" w:cs="Times New Roman"/>
          <w:sz w:val="28"/>
          <w:szCs w:val="28"/>
        </w:rPr>
        <w:t xml:space="preserve"> </w:t>
      </w:r>
      <w:r w:rsidRPr="00CB0CC6">
        <w:rPr>
          <w:rFonts w:ascii="Times New Roman" w:hAnsi="Times New Roman" w:cs="Times New Roman"/>
          <w:sz w:val="28"/>
          <w:szCs w:val="28"/>
          <w:lang w:val="en-US"/>
        </w:rPr>
        <w:t>Forest</w:t>
      </w:r>
      <w:r w:rsidRPr="00CB0CC6">
        <w:rPr>
          <w:rFonts w:ascii="Times New Roman" w:hAnsi="Times New Roman" w:cs="Times New Roman"/>
          <w:sz w:val="28"/>
          <w:szCs w:val="28"/>
        </w:rPr>
        <w:t xml:space="preserve"> класифікатору на тестовій вибірці склала 89,2%, що свідчить про гарний результат. </w:t>
      </w:r>
      <w:r w:rsidR="00D560EB">
        <w:rPr>
          <w:rFonts w:ascii="Times New Roman" w:hAnsi="Times New Roman" w:cs="Times New Roman"/>
          <w:sz w:val="28"/>
          <w:szCs w:val="28"/>
        </w:rPr>
        <w:t>Матриця помилок наведена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lang w:val="ru-RU"/>
        </w:rPr>
        <w:t>7</w:t>
      </w:r>
      <w:r w:rsidRPr="00CB0CC6">
        <w:rPr>
          <w:rFonts w:ascii="Times New Roman" w:hAnsi="Times New Roman" w:cs="Times New Roman"/>
          <w:sz w:val="28"/>
          <w:szCs w:val="28"/>
        </w:rPr>
        <w:t xml:space="preserve">. </w:t>
      </w:r>
    </w:p>
    <w:p w:rsidR="00911DA1" w:rsidRPr="00CB0CC6" w:rsidRDefault="00911DA1" w:rsidP="0022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eastAsia="Times New Roman" w:hAnsi="Times New Roman" w:cs="Times New Roman"/>
          <w:color w:val="000000"/>
          <w:sz w:val="28"/>
          <w:szCs w:val="28"/>
          <w:lang w:eastAsia="uk-UA"/>
        </w:rPr>
        <w:t>Таблиця 3.</w:t>
      </w:r>
      <w:r w:rsidR="00E2558F">
        <w:rPr>
          <w:rFonts w:ascii="Times New Roman" w:eastAsia="Times New Roman" w:hAnsi="Times New Roman" w:cs="Times New Roman"/>
          <w:color w:val="000000"/>
          <w:sz w:val="28"/>
          <w:szCs w:val="28"/>
          <w:lang w:val="ru-RU" w:eastAsia="uk-UA"/>
        </w:rPr>
        <w:t>7</w:t>
      </w:r>
      <w:r w:rsidRPr="00CB0CC6">
        <w:rPr>
          <w:rFonts w:ascii="Times New Roman" w:eastAsia="Times New Roman" w:hAnsi="Times New Roman" w:cs="Times New Roman"/>
          <w:color w:val="000000"/>
          <w:sz w:val="28"/>
          <w:szCs w:val="28"/>
          <w:lang w:eastAsia="uk-UA"/>
        </w:rPr>
        <w:t xml:space="preserve"> - Матриця помилок моделі </w:t>
      </w:r>
      <w:r w:rsidRPr="00CB0CC6">
        <w:rPr>
          <w:rFonts w:ascii="Times New Roman" w:hAnsi="Times New Roman" w:cs="Times New Roman"/>
          <w:sz w:val="28"/>
          <w:szCs w:val="28"/>
          <w:lang w:val="en-US"/>
        </w:rPr>
        <w:t>Random</w:t>
      </w:r>
      <w:r w:rsidRPr="00CB0CC6">
        <w:rPr>
          <w:rFonts w:ascii="Times New Roman" w:hAnsi="Times New Roman" w:cs="Times New Roman"/>
          <w:sz w:val="28"/>
          <w:szCs w:val="28"/>
          <w:lang w:val="ru-RU"/>
        </w:rPr>
        <w:t xml:space="preserve"> </w:t>
      </w:r>
      <w:r w:rsidRPr="00CB0CC6">
        <w:rPr>
          <w:rFonts w:ascii="Times New Roman" w:hAnsi="Times New Roman" w:cs="Times New Roman"/>
          <w:sz w:val="28"/>
          <w:szCs w:val="28"/>
          <w:lang w:val="en-US"/>
        </w:rPr>
        <w:t>Forest</w:t>
      </w:r>
      <w:r w:rsidRPr="00CB0CC6">
        <w:rPr>
          <w:rFonts w:ascii="Times New Roman" w:hAnsi="Times New Roman" w:cs="Times New Roman"/>
          <w:sz w:val="28"/>
          <w:szCs w:val="28"/>
          <w:lang w:val="ru-RU"/>
        </w:rPr>
        <w:t xml:space="preserve"> класифікатору</w:t>
      </w:r>
    </w:p>
    <w:tbl>
      <w:tblPr>
        <w:tblStyle w:val="aa"/>
        <w:tblW w:w="0" w:type="auto"/>
        <w:tblLook w:val="04A0" w:firstRow="1" w:lastRow="0" w:firstColumn="1" w:lastColumn="0" w:noHBand="0" w:noVBand="1"/>
      </w:tblPr>
      <w:tblGrid>
        <w:gridCol w:w="2463"/>
        <w:gridCol w:w="2464"/>
        <w:gridCol w:w="2464"/>
      </w:tblGrid>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Клас кризи</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r>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48</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3</w:t>
            </w:r>
          </w:p>
        </w:tc>
      </w:tr>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7</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35</w:t>
            </w:r>
          </w:p>
        </w:tc>
      </w:tr>
    </w:tbl>
    <w:p w:rsidR="00911DA1" w:rsidRPr="00CB0CC6" w:rsidRDefault="00911DA1" w:rsidP="00E87830">
      <w:pPr>
        <w:widowControl w:val="0"/>
        <w:spacing w:before="240"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У порівнянні із попередньою моделлю, класифікатор некоректно розпізнав всього 10 підприємств із 93, що є невагомою відмінністю.</w:t>
      </w:r>
    </w:p>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Звіт п</w:t>
      </w:r>
      <w:r w:rsidR="00D560EB">
        <w:rPr>
          <w:rFonts w:ascii="Times New Roman" w:hAnsi="Times New Roman" w:cs="Times New Roman"/>
          <w:sz w:val="28"/>
          <w:szCs w:val="28"/>
        </w:rPr>
        <w:t>ро класифікацію наведено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rPr>
        <w:t>8</w:t>
      </w:r>
      <w:r w:rsidRPr="00CB0CC6">
        <w:rPr>
          <w:rFonts w:ascii="Times New Roman" w:hAnsi="Times New Roman" w:cs="Times New Roman"/>
          <w:sz w:val="28"/>
          <w:szCs w:val="28"/>
        </w:rPr>
        <w:t>.</w:t>
      </w:r>
    </w:p>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Таблиця 3.</w:t>
      </w:r>
      <w:r w:rsidR="00E2558F">
        <w:rPr>
          <w:rFonts w:ascii="Times New Roman" w:hAnsi="Times New Roman" w:cs="Times New Roman"/>
          <w:sz w:val="28"/>
          <w:szCs w:val="28"/>
        </w:rPr>
        <w:t>8</w:t>
      </w:r>
      <w:r w:rsidRPr="00CB0CC6">
        <w:rPr>
          <w:rFonts w:ascii="Times New Roman" w:hAnsi="Times New Roman" w:cs="Times New Roman"/>
          <w:sz w:val="28"/>
          <w:szCs w:val="28"/>
        </w:rPr>
        <w:t xml:space="preserve"> - Звіт про класифікацію моделі </w:t>
      </w:r>
      <w:r w:rsidRPr="00CB0CC6">
        <w:rPr>
          <w:rFonts w:ascii="Times New Roman" w:hAnsi="Times New Roman" w:cs="Times New Roman"/>
          <w:sz w:val="28"/>
          <w:szCs w:val="28"/>
          <w:lang w:val="en-US"/>
        </w:rPr>
        <w:t>Random</w:t>
      </w:r>
      <w:r w:rsidRPr="00CB0CC6">
        <w:rPr>
          <w:rFonts w:ascii="Times New Roman" w:hAnsi="Times New Roman" w:cs="Times New Roman"/>
          <w:sz w:val="28"/>
          <w:szCs w:val="28"/>
        </w:rPr>
        <w:t xml:space="preserve"> </w:t>
      </w:r>
      <w:r w:rsidRPr="00CB0CC6">
        <w:rPr>
          <w:rFonts w:ascii="Times New Roman" w:hAnsi="Times New Roman" w:cs="Times New Roman"/>
          <w:sz w:val="28"/>
          <w:szCs w:val="28"/>
          <w:lang w:val="en-US"/>
        </w:rPr>
        <w:t>Forest</w:t>
      </w:r>
      <w:r w:rsidRPr="00CB0CC6">
        <w:rPr>
          <w:rFonts w:ascii="Times New Roman" w:hAnsi="Times New Roman" w:cs="Times New Roman"/>
          <w:sz w:val="28"/>
          <w:szCs w:val="28"/>
        </w:rPr>
        <w:t xml:space="preserve"> класифікатору</w:t>
      </w:r>
    </w:p>
    <w:tbl>
      <w:tblPr>
        <w:tblStyle w:val="aa"/>
        <w:tblW w:w="0" w:type="auto"/>
        <w:tblLook w:val="04A0" w:firstRow="1" w:lastRow="0" w:firstColumn="1" w:lastColumn="0" w:noHBand="0" w:noVBand="1"/>
      </w:tblPr>
      <w:tblGrid>
        <w:gridCol w:w="1778"/>
        <w:gridCol w:w="1798"/>
        <w:gridCol w:w="1937"/>
        <w:gridCol w:w="1936"/>
        <w:gridCol w:w="2405"/>
      </w:tblGrid>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Клас</w:t>
            </w:r>
          </w:p>
        </w:tc>
        <w:tc>
          <w:tcPr>
            <w:tcW w:w="1830" w:type="dxa"/>
          </w:tcPr>
          <w:p w:rsidR="00911DA1" w:rsidRPr="00CB0CC6" w:rsidRDefault="00911DA1" w:rsidP="00225609">
            <w:pPr>
              <w:shd w:val="clear" w:color="auto" w:fill="FFFFFF"/>
              <w:wordWrap w:val="0"/>
              <w:spacing w:line="360" w:lineRule="auto"/>
              <w:ind w:firstLine="0"/>
              <w:textAlignment w:val="baseline"/>
              <w:rPr>
                <w:rFonts w:cs="Times New Roman"/>
                <w:color w:val="000000"/>
                <w:szCs w:val="28"/>
              </w:rPr>
            </w:pPr>
            <w:r w:rsidRPr="00CB0CC6">
              <w:rPr>
                <w:rFonts w:cs="Times New Roman"/>
                <w:color w:val="000000"/>
                <w:szCs w:val="28"/>
                <w:lang w:val="en-US"/>
              </w:rPr>
              <w:t>Precision</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R</w:t>
            </w:r>
            <w:r w:rsidRPr="00CB0CC6">
              <w:rPr>
                <w:rFonts w:cs="Times New Roman"/>
                <w:color w:val="000000"/>
                <w:szCs w:val="28"/>
              </w:rPr>
              <w:t>ecall</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F</w:t>
            </w:r>
            <w:r w:rsidRPr="00CB0CC6">
              <w:rPr>
                <w:rFonts w:cs="Times New Roman"/>
                <w:color w:val="000000"/>
                <w:szCs w:val="28"/>
              </w:rPr>
              <w:t>1-score</w:t>
            </w:r>
          </w:p>
        </w:tc>
        <w:tc>
          <w:tcPr>
            <w:tcW w:w="2450" w:type="dxa"/>
          </w:tcPr>
          <w:p w:rsidR="00911DA1"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Кількість входів </w:t>
            </w:r>
          </w:p>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кожного класу</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1</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0.87</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0.94</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0.91 </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51</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2</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0.92</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0.83</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0.88 </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42</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Середнє зна</w:t>
            </w:r>
            <w:r>
              <w:rPr>
                <w:rFonts w:cs="Times New Roman"/>
                <w:color w:val="000000"/>
                <w:szCs w:val="28"/>
              </w:rPr>
              <w:t>-</w:t>
            </w:r>
            <w:r w:rsidRPr="00CB0CC6">
              <w:rPr>
                <w:rFonts w:cs="Times New Roman"/>
                <w:color w:val="000000"/>
                <w:szCs w:val="28"/>
              </w:rPr>
              <w:t>чення/всього</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0.89</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0.89</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0.89</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93</w:t>
            </w:r>
          </w:p>
        </w:tc>
      </w:tr>
    </w:tbl>
    <w:p w:rsidR="003B24E5" w:rsidRDefault="003B24E5" w:rsidP="00E87830">
      <w:pPr>
        <w:widowControl w:val="0"/>
        <w:spacing w:before="240" w:after="0" w:line="360" w:lineRule="auto"/>
        <w:ind w:firstLine="709"/>
        <w:jc w:val="both"/>
        <w:rPr>
          <w:rFonts w:ascii="Times New Roman" w:hAnsi="Times New Roman" w:cs="Times New Roman"/>
          <w:sz w:val="28"/>
        </w:rPr>
      </w:pPr>
      <w:r>
        <w:rPr>
          <w:rFonts w:ascii="Times New Roman" w:hAnsi="Times New Roman" w:cs="Times New Roman"/>
          <w:sz w:val="28"/>
        </w:rPr>
        <w:t>Отже, модель також показала себе на високому рівні як для навчальної, так і для тестової вибірки.</w:t>
      </w:r>
    </w:p>
    <w:p w:rsidR="00E87830" w:rsidRDefault="00E87830" w:rsidP="00E87830">
      <w:pPr>
        <w:widowControl w:val="0"/>
        <w:spacing w:after="0" w:line="360" w:lineRule="auto"/>
        <w:ind w:firstLine="709"/>
        <w:jc w:val="both"/>
        <w:rPr>
          <w:rFonts w:ascii="Times New Roman" w:hAnsi="Times New Roman" w:cs="Times New Roman"/>
          <w:sz w:val="28"/>
        </w:rPr>
      </w:pPr>
    </w:p>
    <w:p w:rsidR="00E87830" w:rsidRPr="003B24E5" w:rsidRDefault="00E87830" w:rsidP="00E87830">
      <w:pPr>
        <w:widowControl w:val="0"/>
        <w:spacing w:after="0" w:line="360" w:lineRule="auto"/>
        <w:ind w:firstLine="709"/>
        <w:jc w:val="both"/>
        <w:rPr>
          <w:rFonts w:ascii="Times New Roman" w:hAnsi="Times New Roman" w:cs="Times New Roman"/>
          <w:sz w:val="28"/>
        </w:rPr>
      </w:pPr>
    </w:p>
    <w:p w:rsidR="003B6225" w:rsidRDefault="003B6225" w:rsidP="00225609">
      <w:pPr>
        <w:keepNext/>
        <w:spacing w:after="0" w:line="360" w:lineRule="auto"/>
        <w:ind w:firstLine="709"/>
        <w:outlineLvl w:val="2"/>
        <w:rPr>
          <w:rFonts w:ascii="Times New Roman" w:eastAsia="Calibri" w:hAnsi="Times New Roman" w:cs="Times New Roman"/>
          <w:sz w:val="28"/>
          <w:szCs w:val="20"/>
          <w:lang w:eastAsia="ru-RU"/>
        </w:rPr>
      </w:pPr>
      <w:r w:rsidRPr="001A51CF">
        <w:rPr>
          <w:rFonts w:ascii="Times New Roman" w:eastAsia="Calibri" w:hAnsi="Times New Roman" w:cs="Times New Roman"/>
          <w:sz w:val="28"/>
          <w:szCs w:val="20"/>
          <w:lang w:eastAsia="ru-RU"/>
        </w:rPr>
        <w:lastRenderedPageBreak/>
        <w:t>3</w:t>
      </w:r>
      <w:r>
        <w:rPr>
          <w:rFonts w:ascii="Times New Roman" w:eastAsia="Calibri" w:hAnsi="Times New Roman" w:cs="Times New Roman"/>
          <w:sz w:val="28"/>
          <w:szCs w:val="20"/>
          <w:lang w:eastAsia="ru-RU"/>
        </w:rPr>
        <w:t>.3 Побудова моделі нейронної мережі</w:t>
      </w:r>
    </w:p>
    <w:p w:rsidR="003B6225" w:rsidRDefault="003B6225" w:rsidP="00225609">
      <w:pPr>
        <w:keepNext/>
        <w:spacing w:after="0" w:line="360" w:lineRule="auto"/>
        <w:ind w:firstLine="709"/>
        <w:outlineLvl w:val="2"/>
        <w:rPr>
          <w:rFonts w:ascii="Times New Roman" w:hAnsi="Times New Roman" w:cs="Times New Roman"/>
          <w:sz w:val="28"/>
        </w:rPr>
      </w:pPr>
    </w:p>
    <w:p w:rsidR="000B69A9" w:rsidRDefault="000B69A9" w:rsidP="00225609">
      <w:pPr>
        <w:keepNext/>
        <w:spacing w:after="0" w:line="360" w:lineRule="auto"/>
        <w:ind w:firstLine="709"/>
        <w:outlineLvl w:val="2"/>
        <w:rPr>
          <w:rFonts w:ascii="Times New Roman" w:hAnsi="Times New Roman" w:cs="Times New Roman"/>
          <w:sz w:val="28"/>
        </w:rPr>
      </w:pPr>
    </w:p>
    <w:p w:rsidR="003B6225" w:rsidRDefault="003B6225" w:rsidP="00225609">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Було </w:t>
      </w:r>
      <w:r w:rsidRPr="00D15C52">
        <w:rPr>
          <w:rFonts w:ascii="Times New Roman" w:hAnsi="Times New Roman" w:cs="Times New Roman"/>
          <w:sz w:val="28"/>
        </w:rPr>
        <w:t xml:space="preserve">навчено нейронну мережу типу перцептрон із параметрами </w:t>
      </w:r>
      <w:r w:rsidRPr="00D15C52">
        <w:rPr>
          <w:rFonts w:ascii="Times New Roman" w:hAnsi="Times New Roman" w:cs="Times New Roman"/>
          <w:sz w:val="28"/>
          <w:lang w:val="en-US"/>
        </w:rPr>
        <w:t>Learning</w:t>
      </w:r>
      <w:r w:rsidRPr="00D15C52">
        <w:rPr>
          <w:rFonts w:ascii="Times New Roman" w:hAnsi="Times New Roman" w:cs="Times New Roman"/>
          <w:sz w:val="28"/>
        </w:rPr>
        <w:t xml:space="preserve"> </w:t>
      </w:r>
      <w:r w:rsidRPr="00D15C52">
        <w:rPr>
          <w:rFonts w:ascii="Times New Roman" w:hAnsi="Times New Roman" w:cs="Times New Roman"/>
          <w:sz w:val="28"/>
          <w:lang w:val="en-US"/>
        </w:rPr>
        <w:t>Rate</w:t>
      </w:r>
      <w:r w:rsidRPr="00D15C52">
        <w:rPr>
          <w:rFonts w:ascii="Times New Roman" w:hAnsi="Times New Roman" w:cs="Times New Roman"/>
          <w:sz w:val="28"/>
        </w:rPr>
        <w:t xml:space="preserve"> = 0.5, </w:t>
      </w:r>
      <w:r w:rsidRPr="00D15C52">
        <w:rPr>
          <w:rFonts w:ascii="Times New Roman" w:hAnsi="Times New Roman" w:cs="Times New Roman"/>
          <w:sz w:val="28"/>
          <w:lang w:val="en-US"/>
        </w:rPr>
        <w:t>Number</w:t>
      </w:r>
      <w:r w:rsidRPr="00D15C52">
        <w:rPr>
          <w:rFonts w:ascii="Times New Roman" w:hAnsi="Times New Roman" w:cs="Times New Roman"/>
          <w:sz w:val="28"/>
        </w:rPr>
        <w:t xml:space="preserve"> </w:t>
      </w:r>
      <w:r w:rsidRPr="00D15C52">
        <w:rPr>
          <w:rFonts w:ascii="Times New Roman" w:hAnsi="Times New Roman" w:cs="Times New Roman"/>
          <w:sz w:val="28"/>
          <w:lang w:val="en-US"/>
        </w:rPr>
        <w:t>of</w:t>
      </w:r>
      <w:r w:rsidRPr="00D15C52">
        <w:rPr>
          <w:rFonts w:ascii="Times New Roman" w:hAnsi="Times New Roman" w:cs="Times New Roman"/>
          <w:sz w:val="28"/>
        </w:rPr>
        <w:t xml:space="preserve"> </w:t>
      </w:r>
      <w:r w:rsidRPr="00D15C52">
        <w:rPr>
          <w:rFonts w:ascii="Times New Roman" w:hAnsi="Times New Roman" w:cs="Times New Roman"/>
          <w:sz w:val="28"/>
          <w:lang w:val="en-US"/>
        </w:rPr>
        <w:t>epochs</w:t>
      </w:r>
      <w:r w:rsidRPr="00D15C52">
        <w:rPr>
          <w:rFonts w:ascii="Times New Roman" w:hAnsi="Times New Roman" w:cs="Times New Roman"/>
          <w:sz w:val="28"/>
        </w:rPr>
        <w:t xml:space="preserve"> = 1000, </w:t>
      </w:r>
      <w:r w:rsidRPr="00D15C52">
        <w:rPr>
          <w:rFonts w:ascii="Times New Roman" w:hAnsi="Times New Roman" w:cs="Times New Roman"/>
          <w:sz w:val="28"/>
          <w:lang w:val="en-US"/>
        </w:rPr>
        <w:t>Number</w:t>
      </w:r>
      <w:r w:rsidRPr="00D15C52">
        <w:rPr>
          <w:rFonts w:ascii="Times New Roman" w:hAnsi="Times New Roman" w:cs="Times New Roman"/>
          <w:sz w:val="28"/>
        </w:rPr>
        <w:t xml:space="preserve"> </w:t>
      </w:r>
      <w:r w:rsidRPr="00D15C52">
        <w:rPr>
          <w:rFonts w:ascii="Times New Roman" w:hAnsi="Times New Roman" w:cs="Times New Roman"/>
          <w:sz w:val="28"/>
          <w:lang w:val="en-US"/>
        </w:rPr>
        <w:t>of</w:t>
      </w:r>
      <w:r w:rsidRPr="00D15C52">
        <w:rPr>
          <w:rFonts w:ascii="Times New Roman" w:hAnsi="Times New Roman" w:cs="Times New Roman"/>
          <w:sz w:val="28"/>
        </w:rPr>
        <w:t xml:space="preserve"> </w:t>
      </w:r>
      <w:r w:rsidRPr="00D15C52">
        <w:rPr>
          <w:rFonts w:ascii="Times New Roman" w:hAnsi="Times New Roman" w:cs="Times New Roman"/>
          <w:sz w:val="28"/>
          <w:lang w:val="en-US"/>
        </w:rPr>
        <w:t>neurons</w:t>
      </w:r>
      <w:r w:rsidRPr="00D15C52">
        <w:rPr>
          <w:rFonts w:ascii="Times New Roman" w:hAnsi="Times New Roman" w:cs="Times New Roman"/>
          <w:sz w:val="28"/>
        </w:rPr>
        <w:t xml:space="preserve"> </w:t>
      </w:r>
      <w:r w:rsidRPr="00D15C52">
        <w:rPr>
          <w:rFonts w:ascii="Times New Roman" w:hAnsi="Times New Roman" w:cs="Times New Roman"/>
          <w:sz w:val="28"/>
          <w:lang w:val="en-US"/>
        </w:rPr>
        <w:t>in</w:t>
      </w:r>
      <w:r w:rsidRPr="00D15C52">
        <w:rPr>
          <w:rFonts w:ascii="Times New Roman" w:hAnsi="Times New Roman" w:cs="Times New Roman"/>
          <w:sz w:val="28"/>
        </w:rPr>
        <w:t xml:space="preserve"> </w:t>
      </w:r>
      <w:r w:rsidRPr="00D15C52">
        <w:rPr>
          <w:rFonts w:ascii="Times New Roman" w:hAnsi="Times New Roman" w:cs="Times New Roman"/>
          <w:sz w:val="28"/>
          <w:lang w:val="en-US"/>
        </w:rPr>
        <w:t>hidden</w:t>
      </w:r>
      <w:r w:rsidRPr="00D15C52">
        <w:rPr>
          <w:rFonts w:ascii="Times New Roman" w:hAnsi="Times New Roman" w:cs="Times New Roman"/>
          <w:sz w:val="28"/>
        </w:rPr>
        <w:t xml:space="preserve"> </w:t>
      </w:r>
      <w:r w:rsidRPr="00D15C52">
        <w:rPr>
          <w:rFonts w:ascii="Times New Roman" w:hAnsi="Times New Roman" w:cs="Times New Roman"/>
          <w:sz w:val="28"/>
          <w:lang w:val="en-US"/>
        </w:rPr>
        <w:t>layer</w:t>
      </w:r>
      <w:r>
        <w:rPr>
          <w:rFonts w:ascii="Times New Roman" w:hAnsi="Times New Roman" w:cs="Times New Roman"/>
          <w:sz w:val="28"/>
        </w:rPr>
        <w:t xml:space="preserve"> = 15</w:t>
      </w:r>
      <w:r w:rsidRPr="00D15C52">
        <w:rPr>
          <w:rFonts w:ascii="Times New Roman" w:hAnsi="Times New Roman" w:cs="Times New Roman"/>
          <w:sz w:val="28"/>
        </w:rPr>
        <w:t>.</w:t>
      </w:r>
      <w:r w:rsidRPr="003B6225">
        <w:rPr>
          <w:rFonts w:ascii="Times New Roman" w:hAnsi="Times New Roman" w:cs="Times New Roman"/>
          <w:sz w:val="28"/>
        </w:rPr>
        <w:t xml:space="preserve"> </w:t>
      </w:r>
    </w:p>
    <w:p w:rsidR="00E87830" w:rsidRPr="00ED72BC" w:rsidRDefault="003B6225" w:rsidP="00ED72BC">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 xml:space="preserve">Точність моделі нейронної мережі на навчальній вибірці склала 77%, що також є задовільним результатом. </w:t>
      </w:r>
      <w:r w:rsidR="00D560EB">
        <w:rPr>
          <w:rFonts w:ascii="Times New Roman" w:hAnsi="Times New Roman" w:cs="Times New Roman"/>
          <w:sz w:val="28"/>
          <w:szCs w:val="28"/>
        </w:rPr>
        <w:t>Матриця помилок наведена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lang w:val="ru-RU"/>
        </w:rPr>
        <w:t>9</w:t>
      </w:r>
      <w:r w:rsidRPr="00CB0CC6">
        <w:rPr>
          <w:rFonts w:ascii="Times New Roman" w:hAnsi="Times New Roman" w:cs="Times New Roman"/>
          <w:sz w:val="28"/>
          <w:szCs w:val="28"/>
        </w:rPr>
        <w:t xml:space="preserve">. </w:t>
      </w:r>
    </w:p>
    <w:p w:rsidR="003B6225" w:rsidRPr="00CB0CC6" w:rsidRDefault="003B6225" w:rsidP="0022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eastAsia="Times New Roman" w:hAnsi="Times New Roman" w:cs="Times New Roman"/>
          <w:color w:val="000000"/>
          <w:sz w:val="28"/>
          <w:szCs w:val="28"/>
          <w:lang w:eastAsia="uk-UA"/>
        </w:rPr>
        <w:t>Таблиця 3.</w:t>
      </w:r>
      <w:r w:rsidR="00E2558F">
        <w:rPr>
          <w:rFonts w:ascii="Times New Roman" w:eastAsia="Times New Roman" w:hAnsi="Times New Roman" w:cs="Times New Roman"/>
          <w:color w:val="000000"/>
          <w:sz w:val="28"/>
          <w:szCs w:val="28"/>
          <w:lang w:val="ru-RU" w:eastAsia="uk-UA"/>
        </w:rPr>
        <w:t>9</w:t>
      </w:r>
      <w:r w:rsidRPr="00CB0CC6">
        <w:rPr>
          <w:rFonts w:ascii="Times New Roman" w:eastAsia="Times New Roman" w:hAnsi="Times New Roman" w:cs="Times New Roman"/>
          <w:color w:val="000000"/>
          <w:sz w:val="28"/>
          <w:szCs w:val="28"/>
          <w:lang w:eastAsia="uk-UA"/>
        </w:rPr>
        <w:t xml:space="preserve"> - Матриця помилок моделі </w:t>
      </w:r>
      <w:r w:rsidRPr="00CB0CC6">
        <w:rPr>
          <w:rFonts w:ascii="Times New Roman" w:hAnsi="Times New Roman" w:cs="Times New Roman"/>
          <w:sz w:val="28"/>
          <w:szCs w:val="28"/>
        </w:rPr>
        <w:t>нейронної мережі</w:t>
      </w:r>
    </w:p>
    <w:tbl>
      <w:tblPr>
        <w:tblStyle w:val="aa"/>
        <w:tblW w:w="0" w:type="auto"/>
        <w:tblLook w:val="04A0" w:firstRow="1" w:lastRow="0" w:firstColumn="1" w:lastColumn="0" w:noHBand="0" w:noVBand="1"/>
      </w:tblPr>
      <w:tblGrid>
        <w:gridCol w:w="2463"/>
        <w:gridCol w:w="2464"/>
        <w:gridCol w:w="2464"/>
      </w:tblGrid>
      <w:tr w:rsidR="003B6225" w:rsidRPr="00CB0CC6" w:rsidTr="003B6225">
        <w:tc>
          <w:tcPr>
            <w:tcW w:w="2463" w:type="dxa"/>
          </w:tcPr>
          <w:p w:rsidR="003B6225" w:rsidRPr="00CB0CC6" w:rsidRDefault="003B6225"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Клас кризи</w:t>
            </w:r>
          </w:p>
        </w:tc>
        <w:tc>
          <w:tcPr>
            <w:tcW w:w="2464" w:type="dxa"/>
          </w:tcPr>
          <w:p w:rsidR="003B6225" w:rsidRPr="00CB0CC6" w:rsidRDefault="003B6225"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3B6225" w:rsidRPr="00CB0CC6" w:rsidRDefault="003B6225"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r>
      <w:tr w:rsidR="003B6225" w:rsidRPr="00CB0CC6" w:rsidTr="003B6225">
        <w:tc>
          <w:tcPr>
            <w:tcW w:w="2463" w:type="dxa"/>
          </w:tcPr>
          <w:p w:rsidR="003B6225" w:rsidRPr="00CB0CC6" w:rsidRDefault="003B6225"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3B6225" w:rsidRPr="00CB0CC6" w:rsidRDefault="003B6225"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116</w:t>
            </w:r>
          </w:p>
        </w:tc>
        <w:tc>
          <w:tcPr>
            <w:tcW w:w="2464" w:type="dxa"/>
          </w:tcPr>
          <w:p w:rsidR="003B6225" w:rsidRPr="00CB0CC6" w:rsidRDefault="003B6225"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12</w:t>
            </w:r>
          </w:p>
        </w:tc>
      </w:tr>
      <w:tr w:rsidR="003B6225" w:rsidRPr="00CB0CC6" w:rsidTr="003B6225">
        <w:tc>
          <w:tcPr>
            <w:tcW w:w="2463" w:type="dxa"/>
          </w:tcPr>
          <w:p w:rsidR="003B6225" w:rsidRPr="00CB0CC6" w:rsidRDefault="003B6225"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c>
          <w:tcPr>
            <w:tcW w:w="2464" w:type="dxa"/>
          </w:tcPr>
          <w:p w:rsidR="003B6225" w:rsidRPr="00CB0CC6" w:rsidRDefault="003B6225"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val="en-US" w:eastAsia="uk-UA"/>
              </w:rPr>
            </w:pPr>
            <w:r w:rsidRPr="00CB0CC6">
              <w:rPr>
                <w:rFonts w:eastAsia="Times New Roman" w:cs="Times New Roman"/>
                <w:color w:val="000000"/>
                <w:szCs w:val="28"/>
                <w:lang w:eastAsia="uk-UA"/>
              </w:rPr>
              <w:t>3</w:t>
            </w:r>
            <w:r w:rsidRPr="00CB0CC6">
              <w:rPr>
                <w:rFonts w:eastAsia="Times New Roman" w:cs="Times New Roman"/>
                <w:color w:val="000000"/>
                <w:szCs w:val="28"/>
                <w:lang w:val="en-US" w:eastAsia="uk-UA"/>
              </w:rPr>
              <w:t>2</w:t>
            </w:r>
          </w:p>
        </w:tc>
        <w:tc>
          <w:tcPr>
            <w:tcW w:w="2464" w:type="dxa"/>
          </w:tcPr>
          <w:p w:rsidR="003B6225" w:rsidRPr="00CB0CC6" w:rsidRDefault="003B6225"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28</w:t>
            </w:r>
          </w:p>
        </w:tc>
      </w:tr>
    </w:tbl>
    <w:p w:rsidR="003B6225" w:rsidRPr="00CB0CC6" w:rsidRDefault="003B6225" w:rsidP="00E87830">
      <w:pPr>
        <w:widowControl w:val="0"/>
        <w:spacing w:before="240"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У порівнянні із попередніми моделями, модель нейронної мережі показала себе найгірше і показала задовільні результати. Це може бути спричинено специфічними даними або малим розміром вибірки.</w:t>
      </w:r>
    </w:p>
    <w:p w:rsidR="003B6225" w:rsidRPr="00CB0CC6" w:rsidRDefault="003B6225"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Звіт п</w:t>
      </w:r>
      <w:r w:rsidR="00D560EB">
        <w:rPr>
          <w:rFonts w:ascii="Times New Roman" w:hAnsi="Times New Roman" w:cs="Times New Roman"/>
          <w:sz w:val="28"/>
          <w:szCs w:val="28"/>
        </w:rPr>
        <w:t>ро класифікацію наведено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rPr>
        <w:t>10</w:t>
      </w:r>
      <w:r w:rsidRPr="00CB0CC6">
        <w:rPr>
          <w:rFonts w:ascii="Times New Roman" w:hAnsi="Times New Roman" w:cs="Times New Roman"/>
          <w:sz w:val="28"/>
          <w:szCs w:val="28"/>
        </w:rPr>
        <w:t>.</w:t>
      </w:r>
    </w:p>
    <w:p w:rsidR="003B6225" w:rsidRPr="00CB0CC6" w:rsidRDefault="003B6225" w:rsidP="0022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hAnsi="Times New Roman" w:cs="Times New Roman"/>
          <w:sz w:val="28"/>
          <w:szCs w:val="28"/>
        </w:rPr>
        <w:t>Таблиця 3.</w:t>
      </w:r>
      <w:r w:rsidR="00E2558F">
        <w:rPr>
          <w:rFonts w:ascii="Times New Roman" w:hAnsi="Times New Roman" w:cs="Times New Roman"/>
          <w:sz w:val="28"/>
          <w:szCs w:val="28"/>
        </w:rPr>
        <w:t>10</w:t>
      </w:r>
      <w:r w:rsidRPr="00CB0CC6">
        <w:rPr>
          <w:rFonts w:ascii="Times New Roman" w:hAnsi="Times New Roman" w:cs="Times New Roman"/>
          <w:sz w:val="28"/>
          <w:szCs w:val="28"/>
        </w:rPr>
        <w:t xml:space="preserve"> - Звіт про класифікацію моделі нейронної мережі</w:t>
      </w:r>
    </w:p>
    <w:tbl>
      <w:tblPr>
        <w:tblStyle w:val="aa"/>
        <w:tblW w:w="0" w:type="auto"/>
        <w:tblLook w:val="04A0" w:firstRow="1" w:lastRow="0" w:firstColumn="1" w:lastColumn="0" w:noHBand="0" w:noVBand="1"/>
      </w:tblPr>
      <w:tblGrid>
        <w:gridCol w:w="1778"/>
        <w:gridCol w:w="1798"/>
        <w:gridCol w:w="1937"/>
        <w:gridCol w:w="1936"/>
        <w:gridCol w:w="2405"/>
      </w:tblGrid>
      <w:tr w:rsidR="003B6225" w:rsidRPr="00CB0CC6" w:rsidTr="003B6225">
        <w:tc>
          <w:tcPr>
            <w:tcW w:w="1809"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Клас</w:t>
            </w:r>
          </w:p>
        </w:tc>
        <w:tc>
          <w:tcPr>
            <w:tcW w:w="1830" w:type="dxa"/>
          </w:tcPr>
          <w:p w:rsidR="003B6225" w:rsidRPr="00CB0CC6" w:rsidRDefault="003B6225" w:rsidP="00225609">
            <w:pPr>
              <w:shd w:val="clear" w:color="auto" w:fill="FFFFFF"/>
              <w:wordWrap w:val="0"/>
              <w:spacing w:line="360" w:lineRule="auto"/>
              <w:ind w:firstLine="0"/>
              <w:textAlignment w:val="baseline"/>
              <w:rPr>
                <w:rFonts w:cs="Times New Roman"/>
                <w:color w:val="000000"/>
                <w:szCs w:val="28"/>
              </w:rPr>
            </w:pPr>
            <w:r w:rsidRPr="00CB0CC6">
              <w:rPr>
                <w:rFonts w:cs="Times New Roman"/>
                <w:color w:val="000000"/>
                <w:szCs w:val="28"/>
                <w:lang w:val="en-US"/>
              </w:rPr>
              <w:t>Precision</w:t>
            </w:r>
          </w:p>
        </w:tc>
        <w:tc>
          <w:tcPr>
            <w:tcW w:w="1971"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R</w:t>
            </w:r>
            <w:r w:rsidRPr="00CB0CC6">
              <w:rPr>
                <w:rFonts w:cs="Times New Roman"/>
                <w:color w:val="000000"/>
                <w:szCs w:val="28"/>
              </w:rPr>
              <w:t>ecall</w:t>
            </w:r>
          </w:p>
        </w:tc>
        <w:tc>
          <w:tcPr>
            <w:tcW w:w="1971"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F</w:t>
            </w:r>
            <w:r w:rsidRPr="00CB0CC6">
              <w:rPr>
                <w:rFonts w:cs="Times New Roman"/>
                <w:color w:val="000000"/>
                <w:szCs w:val="28"/>
              </w:rPr>
              <w:t>1-score</w:t>
            </w:r>
          </w:p>
        </w:tc>
        <w:tc>
          <w:tcPr>
            <w:tcW w:w="2450" w:type="dxa"/>
          </w:tcPr>
          <w:p w:rsidR="003B6225"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Кількість входів </w:t>
            </w:r>
          </w:p>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кожного класу</w:t>
            </w:r>
          </w:p>
        </w:tc>
      </w:tr>
      <w:tr w:rsidR="003B6225" w:rsidRPr="00CB0CC6" w:rsidTr="003B6225">
        <w:tc>
          <w:tcPr>
            <w:tcW w:w="1809"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1</w:t>
            </w:r>
          </w:p>
        </w:tc>
        <w:tc>
          <w:tcPr>
            <w:tcW w:w="1830"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0.78</w:t>
            </w:r>
          </w:p>
        </w:tc>
        <w:tc>
          <w:tcPr>
            <w:tcW w:w="1971"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0.91 </w:t>
            </w:r>
          </w:p>
        </w:tc>
        <w:tc>
          <w:tcPr>
            <w:tcW w:w="1971"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0.84 </w:t>
            </w:r>
          </w:p>
        </w:tc>
        <w:tc>
          <w:tcPr>
            <w:tcW w:w="2450"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128</w:t>
            </w:r>
          </w:p>
        </w:tc>
      </w:tr>
      <w:tr w:rsidR="003B6225" w:rsidRPr="00CB0CC6" w:rsidTr="003B6225">
        <w:tc>
          <w:tcPr>
            <w:tcW w:w="1809"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2</w:t>
            </w:r>
          </w:p>
        </w:tc>
        <w:tc>
          <w:tcPr>
            <w:tcW w:w="1830"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0.70</w:t>
            </w:r>
          </w:p>
        </w:tc>
        <w:tc>
          <w:tcPr>
            <w:tcW w:w="1971"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0.47</w:t>
            </w:r>
          </w:p>
        </w:tc>
        <w:tc>
          <w:tcPr>
            <w:tcW w:w="1971"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0.56 </w:t>
            </w:r>
          </w:p>
        </w:tc>
        <w:tc>
          <w:tcPr>
            <w:tcW w:w="2450"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60</w:t>
            </w:r>
          </w:p>
        </w:tc>
      </w:tr>
      <w:tr w:rsidR="003B6225" w:rsidRPr="00CB0CC6" w:rsidTr="003B6225">
        <w:tc>
          <w:tcPr>
            <w:tcW w:w="1809"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Середнє зна</w:t>
            </w:r>
            <w:r>
              <w:rPr>
                <w:rFonts w:cs="Times New Roman"/>
                <w:color w:val="000000"/>
                <w:szCs w:val="28"/>
              </w:rPr>
              <w:t>-</w:t>
            </w:r>
            <w:r w:rsidRPr="00CB0CC6">
              <w:rPr>
                <w:rFonts w:cs="Times New Roman"/>
                <w:color w:val="000000"/>
                <w:szCs w:val="28"/>
              </w:rPr>
              <w:t>чення/всього</w:t>
            </w:r>
          </w:p>
        </w:tc>
        <w:tc>
          <w:tcPr>
            <w:tcW w:w="1830"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0.76</w:t>
            </w:r>
          </w:p>
        </w:tc>
        <w:tc>
          <w:tcPr>
            <w:tcW w:w="1971"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0.77</w:t>
            </w:r>
          </w:p>
        </w:tc>
        <w:tc>
          <w:tcPr>
            <w:tcW w:w="1971"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0.75 </w:t>
            </w:r>
          </w:p>
        </w:tc>
        <w:tc>
          <w:tcPr>
            <w:tcW w:w="2450" w:type="dxa"/>
          </w:tcPr>
          <w:p w:rsidR="003B6225" w:rsidRPr="00CB0CC6" w:rsidRDefault="003B6225" w:rsidP="00225609">
            <w:pPr>
              <w:wordWrap w:val="0"/>
              <w:spacing w:line="360" w:lineRule="auto"/>
              <w:ind w:firstLine="0"/>
              <w:textAlignment w:val="baseline"/>
              <w:rPr>
                <w:rFonts w:cs="Times New Roman"/>
                <w:color w:val="000000"/>
                <w:szCs w:val="28"/>
              </w:rPr>
            </w:pPr>
            <w:r w:rsidRPr="00CB0CC6">
              <w:rPr>
                <w:rFonts w:cs="Times New Roman"/>
                <w:color w:val="000000"/>
                <w:szCs w:val="28"/>
              </w:rPr>
              <w:t>188</w:t>
            </w:r>
          </w:p>
        </w:tc>
      </w:tr>
    </w:tbl>
    <w:p w:rsidR="003B6225" w:rsidRPr="00CB0CC6" w:rsidRDefault="003B6225" w:rsidP="00225609">
      <w:pPr>
        <w:shd w:val="clear" w:color="auto" w:fill="FFFFFF"/>
        <w:wordWrap w:val="0"/>
        <w:spacing w:before="240" w:line="360" w:lineRule="auto"/>
        <w:ind w:firstLine="851"/>
        <w:jc w:val="both"/>
        <w:textAlignment w:val="baseline"/>
        <w:rPr>
          <w:rFonts w:ascii="Times New Roman" w:hAnsi="Times New Roman" w:cs="Times New Roman"/>
          <w:color w:val="000000"/>
          <w:sz w:val="28"/>
          <w:szCs w:val="28"/>
        </w:rPr>
      </w:pPr>
      <w:r w:rsidRPr="00CB0CC6">
        <w:rPr>
          <w:rFonts w:ascii="Times New Roman" w:hAnsi="Times New Roman" w:cs="Times New Roman"/>
          <w:color w:val="000000"/>
          <w:sz w:val="28"/>
          <w:szCs w:val="28"/>
        </w:rPr>
        <w:t>Графік зміни функції похибки від кількості ітерацій наведено на рис. 3.2.</w:t>
      </w:r>
    </w:p>
    <w:p w:rsidR="003B6225" w:rsidRPr="00CB0CC6" w:rsidRDefault="003B6225" w:rsidP="00D560EB">
      <w:pPr>
        <w:shd w:val="clear" w:color="auto" w:fill="FFFFFF"/>
        <w:wordWrap w:val="0"/>
        <w:spacing w:before="240" w:line="360" w:lineRule="auto"/>
        <w:jc w:val="center"/>
        <w:textAlignment w:val="baseline"/>
        <w:rPr>
          <w:rFonts w:ascii="Times New Roman" w:hAnsi="Times New Roman" w:cs="Times New Roman"/>
          <w:color w:val="000000"/>
          <w:sz w:val="28"/>
          <w:szCs w:val="28"/>
        </w:rPr>
      </w:pPr>
      <w:r w:rsidRPr="00CB0CC6">
        <w:rPr>
          <w:noProof/>
          <w:sz w:val="28"/>
          <w:szCs w:val="28"/>
          <w:lang w:val="ru-RU" w:eastAsia="ru-RU"/>
        </w:rPr>
        <w:lastRenderedPageBreak/>
        <w:drawing>
          <wp:inline distT="0" distB="0" distL="0" distR="0" wp14:anchorId="35E1C7BB" wp14:editId="31B81498">
            <wp:extent cx="5229225" cy="49434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229225" cy="4943475"/>
                    </a:xfrm>
                    <a:prstGeom prst="rect">
                      <a:avLst/>
                    </a:prstGeom>
                  </pic:spPr>
                </pic:pic>
              </a:graphicData>
            </a:graphic>
          </wp:inline>
        </w:drawing>
      </w:r>
    </w:p>
    <w:p w:rsidR="003B6225" w:rsidRPr="00CB0CC6" w:rsidRDefault="003B6225" w:rsidP="00225609">
      <w:pPr>
        <w:shd w:val="clear" w:color="auto" w:fill="FFFFFF"/>
        <w:wordWrap w:val="0"/>
        <w:spacing w:before="240" w:line="360" w:lineRule="auto"/>
        <w:jc w:val="center"/>
        <w:textAlignment w:val="baseline"/>
        <w:rPr>
          <w:rFonts w:ascii="Times New Roman" w:hAnsi="Times New Roman" w:cs="Times New Roman"/>
          <w:color w:val="000000"/>
          <w:sz w:val="28"/>
          <w:szCs w:val="28"/>
        </w:rPr>
      </w:pPr>
      <w:r w:rsidRPr="00CB0CC6">
        <w:rPr>
          <w:rFonts w:ascii="Times New Roman" w:hAnsi="Times New Roman" w:cs="Times New Roman"/>
          <w:color w:val="000000"/>
          <w:sz w:val="28"/>
          <w:szCs w:val="28"/>
        </w:rPr>
        <w:t>Рисунок 3.2 - Графік залежності функції похибки</w:t>
      </w:r>
    </w:p>
    <w:p w:rsidR="00911DA1" w:rsidRPr="00334EC4" w:rsidRDefault="00911DA1" w:rsidP="00225609">
      <w:pPr>
        <w:widowControl w:val="0"/>
        <w:spacing w:after="0" w:line="360" w:lineRule="auto"/>
        <w:ind w:firstLine="709"/>
        <w:jc w:val="both"/>
        <w:rPr>
          <w:rFonts w:ascii="Times New Roman" w:hAnsi="Times New Roman" w:cs="Times New Roman"/>
          <w:sz w:val="28"/>
          <w:szCs w:val="28"/>
          <w:lang w:val="ru-RU"/>
        </w:rPr>
      </w:pPr>
      <w:r w:rsidRPr="00CB0CC6">
        <w:rPr>
          <w:rFonts w:ascii="Times New Roman" w:hAnsi="Times New Roman" w:cs="Times New Roman"/>
          <w:sz w:val="28"/>
          <w:szCs w:val="28"/>
        </w:rPr>
        <w:t xml:space="preserve">Точність моделі нейронної мережі типу перцептрон на тестовій вибірці склала 79,5%, що також є задовільним результатом. </w:t>
      </w:r>
      <w:r w:rsidR="00D560EB">
        <w:rPr>
          <w:rFonts w:ascii="Times New Roman" w:hAnsi="Times New Roman" w:cs="Times New Roman"/>
          <w:sz w:val="28"/>
          <w:szCs w:val="28"/>
        </w:rPr>
        <w:t>Матриця помилок наведена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lang w:val="ru-RU"/>
        </w:rPr>
        <w:t>11</w:t>
      </w:r>
      <w:r w:rsidRPr="00CB0CC6">
        <w:rPr>
          <w:rFonts w:ascii="Times New Roman" w:hAnsi="Times New Roman" w:cs="Times New Roman"/>
          <w:sz w:val="28"/>
          <w:szCs w:val="28"/>
        </w:rPr>
        <w:t xml:space="preserve">. </w:t>
      </w:r>
    </w:p>
    <w:p w:rsidR="00911DA1" w:rsidRPr="00CB0CC6" w:rsidRDefault="00911DA1" w:rsidP="0022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eastAsia="Times New Roman" w:hAnsi="Times New Roman" w:cs="Times New Roman"/>
          <w:color w:val="000000"/>
          <w:sz w:val="28"/>
          <w:szCs w:val="28"/>
          <w:lang w:eastAsia="uk-UA"/>
        </w:rPr>
        <w:t>Таблиця 3.</w:t>
      </w:r>
      <w:r w:rsidR="00E2558F">
        <w:rPr>
          <w:rFonts w:ascii="Times New Roman" w:eastAsia="Times New Roman" w:hAnsi="Times New Roman" w:cs="Times New Roman"/>
          <w:color w:val="000000"/>
          <w:sz w:val="28"/>
          <w:szCs w:val="28"/>
          <w:lang w:val="ru-RU" w:eastAsia="uk-UA"/>
        </w:rPr>
        <w:t>11</w:t>
      </w:r>
      <w:r w:rsidRPr="00CB0CC6">
        <w:rPr>
          <w:rFonts w:ascii="Times New Roman" w:eastAsia="Times New Roman" w:hAnsi="Times New Roman" w:cs="Times New Roman"/>
          <w:color w:val="000000"/>
          <w:sz w:val="28"/>
          <w:szCs w:val="28"/>
          <w:lang w:eastAsia="uk-UA"/>
        </w:rPr>
        <w:t xml:space="preserve"> - Матриця помилок моделі </w:t>
      </w:r>
      <w:r w:rsidRPr="00CB0CC6">
        <w:rPr>
          <w:rFonts w:ascii="Times New Roman" w:hAnsi="Times New Roman" w:cs="Times New Roman"/>
          <w:sz w:val="28"/>
          <w:szCs w:val="28"/>
        </w:rPr>
        <w:t>нейронної мережі</w:t>
      </w:r>
    </w:p>
    <w:tbl>
      <w:tblPr>
        <w:tblStyle w:val="aa"/>
        <w:tblW w:w="0" w:type="auto"/>
        <w:tblLook w:val="04A0" w:firstRow="1" w:lastRow="0" w:firstColumn="1" w:lastColumn="0" w:noHBand="0" w:noVBand="1"/>
      </w:tblPr>
      <w:tblGrid>
        <w:gridCol w:w="2463"/>
        <w:gridCol w:w="2464"/>
        <w:gridCol w:w="2464"/>
      </w:tblGrid>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Клас кризи</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r>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50</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r>
      <w:tr w:rsidR="00911DA1" w:rsidRPr="00CB0CC6" w:rsidTr="007721A1">
        <w:tc>
          <w:tcPr>
            <w:tcW w:w="2463"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18</w:t>
            </w:r>
          </w:p>
        </w:tc>
        <w:tc>
          <w:tcPr>
            <w:tcW w:w="2464" w:type="dxa"/>
          </w:tcPr>
          <w:p w:rsidR="00911DA1" w:rsidRPr="00CB0CC6" w:rsidRDefault="00911DA1"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24</w:t>
            </w:r>
          </w:p>
        </w:tc>
      </w:tr>
    </w:tbl>
    <w:p w:rsidR="00911DA1" w:rsidRPr="00CB0CC6" w:rsidRDefault="00911DA1" w:rsidP="00E87830">
      <w:pPr>
        <w:widowControl w:val="0"/>
        <w:spacing w:before="240"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 xml:space="preserve">У порівнянні із попередніми моделями, модель нейронної мережі знову показала себе найгірше і показала задовільні результати. Варто зазначити, що точність, у порівнянні із навчальною вибіркою нейромережа дала навіть більшу точність, що може бути наслідком випадкового розподілу даних на навчальну і </w:t>
      </w:r>
      <w:r w:rsidRPr="00CB0CC6">
        <w:rPr>
          <w:rFonts w:ascii="Times New Roman" w:hAnsi="Times New Roman" w:cs="Times New Roman"/>
          <w:sz w:val="28"/>
          <w:szCs w:val="28"/>
        </w:rPr>
        <w:lastRenderedPageBreak/>
        <w:t xml:space="preserve">тестову вибірки. </w:t>
      </w:r>
    </w:p>
    <w:p w:rsidR="00911DA1" w:rsidRPr="00CB0CC6" w:rsidRDefault="00911DA1" w:rsidP="0022560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Звіт п</w:t>
      </w:r>
      <w:r w:rsidR="00D560EB">
        <w:rPr>
          <w:rFonts w:ascii="Times New Roman" w:hAnsi="Times New Roman" w:cs="Times New Roman"/>
          <w:sz w:val="28"/>
          <w:szCs w:val="28"/>
        </w:rPr>
        <w:t>ро класифікацію наведено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rPr>
        <w:t>12.</w:t>
      </w:r>
    </w:p>
    <w:p w:rsidR="00911DA1" w:rsidRPr="00CB0CC6" w:rsidRDefault="00911DA1" w:rsidP="0022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hAnsi="Times New Roman" w:cs="Times New Roman"/>
          <w:sz w:val="28"/>
          <w:szCs w:val="28"/>
        </w:rPr>
        <w:t>Таблиця 3.</w:t>
      </w:r>
      <w:r w:rsidR="00E2558F">
        <w:rPr>
          <w:rFonts w:ascii="Times New Roman" w:hAnsi="Times New Roman" w:cs="Times New Roman"/>
          <w:sz w:val="28"/>
          <w:szCs w:val="28"/>
        </w:rPr>
        <w:t>12</w:t>
      </w:r>
      <w:r w:rsidRPr="00CB0CC6">
        <w:rPr>
          <w:rFonts w:ascii="Times New Roman" w:hAnsi="Times New Roman" w:cs="Times New Roman"/>
          <w:sz w:val="28"/>
          <w:szCs w:val="28"/>
        </w:rPr>
        <w:t xml:space="preserve"> - Звіт про класифікацію моделі нейронної мережі</w:t>
      </w:r>
    </w:p>
    <w:tbl>
      <w:tblPr>
        <w:tblStyle w:val="aa"/>
        <w:tblW w:w="0" w:type="auto"/>
        <w:tblLook w:val="04A0" w:firstRow="1" w:lastRow="0" w:firstColumn="1" w:lastColumn="0" w:noHBand="0" w:noVBand="1"/>
      </w:tblPr>
      <w:tblGrid>
        <w:gridCol w:w="1778"/>
        <w:gridCol w:w="1798"/>
        <w:gridCol w:w="1937"/>
        <w:gridCol w:w="1936"/>
        <w:gridCol w:w="2405"/>
      </w:tblGrid>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Клас</w:t>
            </w:r>
          </w:p>
        </w:tc>
        <w:tc>
          <w:tcPr>
            <w:tcW w:w="1830" w:type="dxa"/>
          </w:tcPr>
          <w:p w:rsidR="00911DA1" w:rsidRPr="00CB0CC6" w:rsidRDefault="00911DA1" w:rsidP="00225609">
            <w:pPr>
              <w:shd w:val="clear" w:color="auto" w:fill="FFFFFF"/>
              <w:wordWrap w:val="0"/>
              <w:spacing w:line="360" w:lineRule="auto"/>
              <w:ind w:firstLine="0"/>
              <w:textAlignment w:val="baseline"/>
              <w:rPr>
                <w:rFonts w:cs="Times New Roman"/>
                <w:color w:val="000000"/>
                <w:szCs w:val="28"/>
              </w:rPr>
            </w:pPr>
            <w:r w:rsidRPr="00CB0CC6">
              <w:rPr>
                <w:rFonts w:cs="Times New Roman"/>
                <w:color w:val="000000"/>
                <w:szCs w:val="28"/>
                <w:lang w:val="en-US"/>
              </w:rPr>
              <w:t>Precision</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R</w:t>
            </w:r>
            <w:r w:rsidRPr="00CB0CC6">
              <w:rPr>
                <w:rFonts w:cs="Times New Roman"/>
                <w:color w:val="000000"/>
                <w:szCs w:val="28"/>
              </w:rPr>
              <w:t>ecall</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F</w:t>
            </w:r>
            <w:r w:rsidRPr="00CB0CC6">
              <w:rPr>
                <w:rFonts w:cs="Times New Roman"/>
                <w:color w:val="000000"/>
                <w:szCs w:val="28"/>
              </w:rPr>
              <w:t>1-score</w:t>
            </w:r>
          </w:p>
        </w:tc>
        <w:tc>
          <w:tcPr>
            <w:tcW w:w="2450" w:type="dxa"/>
          </w:tcPr>
          <w:p w:rsidR="00911DA1"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Кількість входів </w:t>
            </w:r>
          </w:p>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кожного класу</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1</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0.74</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0.98</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0.84 </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51</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2</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0.96</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0.57</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0.72</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42</w:t>
            </w:r>
          </w:p>
        </w:tc>
      </w:tr>
      <w:tr w:rsidR="00911DA1" w:rsidRPr="00CB0CC6" w:rsidTr="007721A1">
        <w:tc>
          <w:tcPr>
            <w:tcW w:w="1809"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Середнє зна</w:t>
            </w:r>
            <w:r>
              <w:rPr>
                <w:rFonts w:cs="Times New Roman"/>
                <w:color w:val="000000"/>
                <w:szCs w:val="28"/>
              </w:rPr>
              <w:t>-</w:t>
            </w:r>
            <w:r w:rsidRPr="00CB0CC6">
              <w:rPr>
                <w:rFonts w:cs="Times New Roman"/>
                <w:color w:val="000000"/>
                <w:szCs w:val="28"/>
              </w:rPr>
              <w:t>чення/всього</w:t>
            </w:r>
          </w:p>
        </w:tc>
        <w:tc>
          <w:tcPr>
            <w:tcW w:w="1830"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0.84</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0.80</w:t>
            </w:r>
          </w:p>
        </w:tc>
        <w:tc>
          <w:tcPr>
            <w:tcW w:w="1971" w:type="dxa"/>
          </w:tcPr>
          <w:p w:rsidR="00911DA1" w:rsidRPr="00CB0CC6" w:rsidRDefault="00911DA1"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0.78 </w:t>
            </w:r>
          </w:p>
        </w:tc>
        <w:tc>
          <w:tcPr>
            <w:tcW w:w="2450" w:type="dxa"/>
          </w:tcPr>
          <w:p w:rsidR="00911DA1" w:rsidRPr="00CB0CC6" w:rsidRDefault="00911DA1" w:rsidP="00225609">
            <w:pPr>
              <w:wordWrap w:val="0"/>
              <w:spacing w:line="360" w:lineRule="auto"/>
              <w:ind w:firstLine="0"/>
              <w:textAlignment w:val="baseline"/>
              <w:rPr>
                <w:rFonts w:cs="Times New Roman"/>
                <w:color w:val="000000"/>
                <w:szCs w:val="28"/>
                <w:lang w:val="en-US"/>
              </w:rPr>
            </w:pPr>
            <w:r w:rsidRPr="00CB0CC6">
              <w:rPr>
                <w:rFonts w:cs="Times New Roman"/>
                <w:color w:val="000000"/>
                <w:szCs w:val="28"/>
              </w:rPr>
              <w:t>93</w:t>
            </w:r>
          </w:p>
        </w:tc>
      </w:tr>
    </w:tbl>
    <w:p w:rsidR="003B6225" w:rsidRPr="001110D0" w:rsidRDefault="003B6225" w:rsidP="00225609">
      <w:pPr>
        <w:keepNext/>
        <w:spacing w:after="0" w:line="360" w:lineRule="auto"/>
        <w:outlineLvl w:val="2"/>
        <w:rPr>
          <w:rFonts w:ascii="Times New Roman" w:eastAsia="Calibri" w:hAnsi="Times New Roman" w:cs="Times New Roman"/>
          <w:sz w:val="28"/>
          <w:szCs w:val="20"/>
          <w:lang w:eastAsia="ru-RU"/>
        </w:rPr>
      </w:pPr>
    </w:p>
    <w:p w:rsidR="003B6225" w:rsidRDefault="003B6225" w:rsidP="000B69A9">
      <w:pPr>
        <w:keepNext/>
        <w:spacing w:before="240" w:after="0" w:line="360" w:lineRule="auto"/>
        <w:ind w:firstLine="709"/>
        <w:outlineLvl w:val="2"/>
        <w:rPr>
          <w:rFonts w:ascii="Times New Roman" w:eastAsia="Calibri" w:hAnsi="Times New Roman" w:cs="Times New Roman"/>
          <w:sz w:val="28"/>
          <w:szCs w:val="20"/>
          <w:lang w:eastAsia="ru-RU"/>
        </w:rPr>
      </w:pPr>
    </w:p>
    <w:p w:rsidR="003B6225" w:rsidRPr="00AA5D64" w:rsidRDefault="007E6EF9" w:rsidP="00225609">
      <w:pPr>
        <w:keepNext/>
        <w:spacing w:after="0" w:line="360" w:lineRule="auto"/>
        <w:ind w:firstLine="709"/>
        <w:outlineLvl w:val="2"/>
        <w:rPr>
          <w:rFonts w:ascii="Times New Roman" w:eastAsia="Calibri" w:hAnsi="Times New Roman" w:cs="Times New Roman"/>
          <w:sz w:val="28"/>
          <w:szCs w:val="20"/>
          <w:lang w:eastAsia="ru-RU"/>
        </w:rPr>
      </w:pPr>
      <w:r>
        <w:rPr>
          <w:rFonts w:ascii="Times New Roman" w:eastAsia="Calibri" w:hAnsi="Times New Roman" w:cs="Times New Roman"/>
          <w:sz w:val="28"/>
          <w:szCs w:val="20"/>
          <w:lang w:eastAsia="ru-RU"/>
        </w:rPr>
        <w:t>3</w:t>
      </w:r>
      <w:r w:rsidR="001110D0">
        <w:rPr>
          <w:rFonts w:ascii="Times New Roman" w:eastAsia="Calibri" w:hAnsi="Times New Roman" w:cs="Times New Roman"/>
          <w:sz w:val="28"/>
          <w:szCs w:val="20"/>
          <w:lang w:eastAsia="ru-RU"/>
        </w:rPr>
        <w:t>.</w:t>
      </w:r>
      <w:r w:rsidR="000B69A9">
        <w:rPr>
          <w:rFonts w:ascii="Times New Roman" w:eastAsia="Calibri" w:hAnsi="Times New Roman" w:cs="Times New Roman"/>
          <w:sz w:val="28"/>
          <w:szCs w:val="20"/>
          <w:lang w:eastAsia="ru-RU"/>
        </w:rPr>
        <w:t>4</w:t>
      </w:r>
      <w:r w:rsidR="003B6225">
        <w:rPr>
          <w:rFonts w:ascii="Times New Roman" w:eastAsia="Calibri" w:hAnsi="Times New Roman" w:cs="Times New Roman"/>
          <w:sz w:val="28"/>
          <w:szCs w:val="20"/>
          <w:lang w:eastAsia="ru-RU"/>
        </w:rPr>
        <w:t xml:space="preserve"> </w:t>
      </w:r>
      <w:r w:rsidR="001110D0">
        <w:rPr>
          <w:rFonts w:ascii="Times New Roman" w:eastAsia="Calibri" w:hAnsi="Times New Roman" w:cs="Times New Roman"/>
          <w:sz w:val="28"/>
          <w:szCs w:val="20"/>
          <w:lang w:eastAsia="ru-RU"/>
        </w:rPr>
        <w:t>Побудова</w:t>
      </w:r>
      <w:r w:rsidR="003B6225" w:rsidRPr="00952C44">
        <w:rPr>
          <w:rFonts w:ascii="Times New Roman" w:eastAsia="Calibri" w:hAnsi="Times New Roman" w:cs="Times New Roman"/>
          <w:sz w:val="28"/>
          <w:szCs w:val="20"/>
          <w:lang w:eastAsia="ru-RU"/>
        </w:rPr>
        <w:t xml:space="preserve"> </w:t>
      </w:r>
      <w:r w:rsidR="003B6225">
        <w:rPr>
          <w:rFonts w:ascii="Times New Roman" w:eastAsia="Calibri" w:hAnsi="Times New Roman" w:cs="Times New Roman"/>
          <w:sz w:val="28"/>
          <w:szCs w:val="20"/>
          <w:lang w:eastAsia="ru-RU"/>
        </w:rPr>
        <w:t>класифікатору голосування</w:t>
      </w:r>
      <w:r w:rsidR="001110D0">
        <w:rPr>
          <w:rFonts w:ascii="Times New Roman" w:eastAsia="Calibri" w:hAnsi="Times New Roman" w:cs="Times New Roman"/>
          <w:sz w:val="28"/>
          <w:szCs w:val="20"/>
          <w:lang w:eastAsia="ru-RU"/>
        </w:rPr>
        <w:t xml:space="preserve"> і аналіз результатів</w:t>
      </w:r>
    </w:p>
    <w:p w:rsidR="003B6225" w:rsidRDefault="003B6225" w:rsidP="00225609">
      <w:pPr>
        <w:pStyle w:val="af5"/>
        <w:shd w:val="clear" w:color="auto" w:fill="FFFFFF"/>
        <w:spacing w:before="0" w:beforeAutospacing="0" w:after="0" w:afterAutospacing="0" w:line="360" w:lineRule="auto"/>
        <w:ind w:firstLine="709"/>
        <w:rPr>
          <w:color w:val="1D1F22"/>
          <w:sz w:val="28"/>
          <w:szCs w:val="28"/>
          <w:lang w:val="uk-UA"/>
        </w:rPr>
      </w:pPr>
    </w:p>
    <w:p w:rsidR="000B69A9" w:rsidRDefault="000B69A9" w:rsidP="00225609">
      <w:pPr>
        <w:pStyle w:val="af5"/>
        <w:shd w:val="clear" w:color="auto" w:fill="FFFFFF"/>
        <w:spacing w:before="0" w:beforeAutospacing="0" w:after="0" w:afterAutospacing="0" w:line="360" w:lineRule="auto"/>
        <w:ind w:firstLine="709"/>
        <w:rPr>
          <w:color w:val="1D1F22"/>
          <w:sz w:val="28"/>
          <w:szCs w:val="28"/>
          <w:lang w:val="uk-UA"/>
        </w:rPr>
      </w:pPr>
    </w:p>
    <w:p w:rsidR="003B6225" w:rsidRPr="00334EC4" w:rsidRDefault="003B6225" w:rsidP="00225609">
      <w:pPr>
        <w:pStyle w:val="af5"/>
        <w:shd w:val="clear" w:color="auto" w:fill="FFFFFF"/>
        <w:spacing w:before="0" w:beforeAutospacing="0" w:after="0" w:afterAutospacing="0" w:line="360" w:lineRule="auto"/>
        <w:ind w:firstLine="709"/>
        <w:jc w:val="both"/>
        <w:rPr>
          <w:color w:val="1D1F22"/>
          <w:sz w:val="28"/>
          <w:szCs w:val="28"/>
        </w:rPr>
      </w:pPr>
      <w:r w:rsidRPr="00AA5D64">
        <w:rPr>
          <w:color w:val="1D1F22"/>
          <w:sz w:val="28"/>
          <w:szCs w:val="28"/>
          <w:lang w:val="uk-UA"/>
        </w:rPr>
        <w:t>Ідея VotingClassifier</w:t>
      </w:r>
      <w:r w:rsidR="008A1D9F">
        <w:rPr>
          <w:color w:val="1D1F22"/>
          <w:sz w:val="28"/>
          <w:szCs w:val="28"/>
          <w:lang w:val="uk-UA"/>
        </w:rPr>
        <w:t xml:space="preserve"> (рисунок 3.3)</w:t>
      </w:r>
      <w:r w:rsidRPr="00AA5D64">
        <w:rPr>
          <w:color w:val="1D1F22"/>
          <w:sz w:val="28"/>
          <w:szCs w:val="28"/>
          <w:lang w:val="uk-UA"/>
        </w:rPr>
        <w:t xml:space="preserve"> полягає у поєднанні концептуально різних класифікаторів машинного навчання та використанні більшості голосів</w:t>
      </w:r>
      <w:r w:rsidR="00C22B4A">
        <w:rPr>
          <w:color w:val="1D1F22"/>
          <w:sz w:val="28"/>
          <w:szCs w:val="28"/>
          <w:lang w:val="uk-UA"/>
        </w:rPr>
        <w:t xml:space="preserve"> (</w:t>
      </w:r>
      <w:r w:rsidR="00804C30">
        <w:rPr>
          <w:color w:val="1D1F22"/>
          <w:sz w:val="28"/>
          <w:szCs w:val="28"/>
          <w:lang w:val="uk-UA"/>
        </w:rPr>
        <w:t>«</w:t>
      </w:r>
      <w:r w:rsidR="00C22B4A">
        <w:rPr>
          <w:color w:val="1D1F22"/>
          <w:sz w:val="28"/>
          <w:szCs w:val="28"/>
          <w:lang w:val="en-US"/>
        </w:rPr>
        <w:t>hard</w:t>
      </w:r>
      <w:r w:rsidR="00804C30">
        <w:rPr>
          <w:color w:val="1D1F22"/>
          <w:sz w:val="28"/>
          <w:szCs w:val="28"/>
          <w:lang w:val="uk-UA"/>
        </w:rPr>
        <w:t>»</w:t>
      </w:r>
      <w:r w:rsidR="00C22B4A" w:rsidRPr="00C22B4A">
        <w:rPr>
          <w:color w:val="1D1F22"/>
          <w:sz w:val="28"/>
          <w:szCs w:val="28"/>
          <w:lang w:val="uk-UA"/>
        </w:rPr>
        <w:t xml:space="preserve"> </w:t>
      </w:r>
      <w:r w:rsidR="00C22B4A">
        <w:rPr>
          <w:color w:val="1D1F22"/>
          <w:sz w:val="28"/>
          <w:szCs w:val="28"/>
          <w:lang w:val="uk-UA"/>
        </w:rPr>
        <w:t>принцип)</w:t>
      </w:r>
      <w:r w:rsidRPr="00AA5D64">
        <w:rPr>
          <w:color w:val="1D1F22"/>
          <w:sz w:val="28"/>
          <w:szCs w:val="28"/>
          <w:lang w:val="uk-UA"/>
        </w:rPr>
        <w:t xml:space="preserve"> або середніх прогнозованих ймовірностей (</w:t>
      </w:r>
      <w:r w:rsidR="00804C30">
        <w:rPr>
          <w:color w:val="1D1F22"/>
          <w:sz w:val="28"/>
          <w:szCs w:val="28"/>
          <w:lang w:val="uk-UA"/>
        </w:rPr>
        <w:t>«</w:t>
      </w:r>
      <w:r w:rsidR="00C22B4A">
        <w:rPr>
          <w:color w:val="1D1F22"/>
          <w:sz w:val="28"/>
          <w:szCs w:val="28"/>
          <w:lang w:val="en-US"/>
        </w:rPr>
        <w:t>soft</w:t>
      </w:r>
      <w:r w:rsidR="00804C30">
        <w:rPr>
          <w:color w:val="1D1F22"/>
          <w:sz w:val="28"/>
          <w:szCs w:val="28"/>
          <w:lang w:val="uk-UA"/>
        </w:rPr>
        <w:t>»</w:t>
      </w:r>
      <w:r w:rsidR="00C22B4A">
        <w:rPr>
          <w:color w:val="1D1F22"/>
          <w:sz w:val="28"/>
          <w:szCs w:val="28"/>
          <w:lang w:val="uk-UA"/>
        </w:rPr>
        <w:t xml:space="preserve"> принцип</w:t>
      </w:r>
      <w:r w:rsidRPr="00AA5D64">
        <w:rPr>
          <w:color w:val="1D1F22"/>
          <w:sz w:val="28"/>
          <w:szCs w:val="28"/>
          <w:lang w:val="uk-UA"/>
        </w:rPr>
        <w:t>) для прогнозування</w:t>
      </w:r>
      <w:r w:rsidR="005A660C" w:rsidRPr="005A660C">
        <w:rPr>
          <w:color w:val="1D1F22"/>
          <w:sz w:val="28"/>
          <w:szCs w:val="28"/>
          <w:lang w:val="uk-UA"/>
        </w:rPr>
        <w:t xml:space="preserve"> [3</w:t>
      </w:r>
      <w:r w:rsidR="004736A0" w:rsidRPr="004736A0">
        <w:rPr>
          <w:color w:val="1D1F22"/>
          <w:sz w:val="28"/>
          <w:szCs w:val="28"/>
          <w:lang w:val="uk-UA"/>
        </w:rPr>
        <w:t>1</w:t>
      </w:r>
      <w:r w:rsidR="005A660C" w:rsidRPr="005A660C">
        <w:rPr>
          <w:color w:val="1D1F22"/>
          <w:sz w:val="28"/>
          <w:szCs w:val="28"/>
          <w:lang w:val="uk-UA"/>
        </w:rPr>
        <w:t>]</w:t>
      </w:r>
      <w:r w:rsidRPr="00AA5D64">
        <w:rPr>
          <w:color w:val="1D1F22"/>
          <w:sz w:val="28"/>
          <w:szCs w:val="28"/>
          <w:lang w:val="uk-UA"/>
        </w:rPr>
        <w:t>. Такий класифікатор може бути корисним для набору однаково добре працюючих моделей, щоб збалансувати їх окремі слабкі сторони.</w:t>
      </w:r>
    </w:p>
    <w:p w:rsidR="003B6225" w:rsidRDefault="003B6225" w:rsidP="00225609">
      <w:pPr>
        <w:pStyle w:val="af5"/>
        <w:shd w:val="clear" w:color="auto" w:fill="FFFFFF"/>
        <w:spacing w:before="0" w:beforeAutospacing="0" w:after="0" w:afterAutospacing="0" w:line="360" w:lineRule="auto"/>
        <w:jc w:val="center"/>
        <w:rPr>
          <w:color w:val="1D1F22"/>
          <w:sz w:val="28"/>
          <w:szCs w:val="28"/>
          <w:lang w:val="en-US"/>
        </w:rPr>
      </w:pPr>
      <w:r>
        <w:rPr>
          <w:noProof/>
        </w:rPr>
        <w:lastRenderedPageBreak/>
        <w:drawing>
          <wp:inline distT="0" distB="0" distL="0" distR="0" wp14:anchorId="7DFAE5E1" wp14:editId="1D51E0B3">
            <wp:extent cx="5455385" cy="4752975"/>
            <wp:effectExtent l="0" t="0" r="0" b="0"/>
            <wp:docPr id="20" name="Рисунок 20" descr="Картинки по запросу voting classif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Картинки по запросу voting classifie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55385" cy="4752975"/>
                    </a:xfrm>
                    <a:prstGeom prst="rect">
                      <a:avLst/>
                    </a:prstGeom>
                    <a:noFill/>
                    <a:ln>
                      <a:noFill/>
                    </a:ln>
                  </pic:spPr>
                </pic:pic>
              </a:graphicData>
            </a:graphic>
          </wp:inline>
        </w:drawing>
      </w:r>
    </w:p>
    <w:p w:rsidR="003B6225" w:rsidRPr="00965C50" w:rsidRDefault="003B6225" w:rsidP="00E2558F">
      <w:pPr>
        <w:pStyle w:val="af5"/>
        <w:shd w:val="clear" w:color="auto" w:fill="FFFFFF"/>
        <w:spacing w:before="0" w:beforeAutospacing="0" w:after="0" w:afterAutospacing="0" w:line="360" w:lineRule="auto"/>
        <w:ind w:firstLine="709"/>
        <w:jc w:val="center"/>
        <w:rPr>
          <w:color w:val="1D1F22"/>
          <w:sz w:val="28"/>
          <w:szCs w:val="28"/>
          <w:lang w:val="uk-UA"/>
        </w:rPr>
      </w:pPr>
      <w:r>
        <w:rPr>
          <w:color w:val="1D1F22"/>
          <w:sz w:val="28"/>
          <w:szCs w:val="28"/>
          <w:lang w:val="uk-UA"/>
        </w:rPr>
        <w:t>Рисунок 3.</w:t>
      </w:r>
      <w:r w:rsidR="00E2558F">
        <w:rPr>
          <w:color w:val="1D1F22"/>
          <w:sz w:val="28"/>
          <w:szCs w:val="28"/>
          <w:lang w:val="uk-UA"/>
        </w:rPr>
        <w:t>3</w:t>
      </w:r>
      <w:r>
        <w:rPr>
          <w:color w:val="1D1F22"/>
          <w:sz w:val="28"/>
          <w:szCs w:val="28"/>
          <w:lang w:val="uk-UA"/>
        </w:rPr>
        <w:t xml:space="preserve"> </w:t>
      </w:r>
      <w:r w:rsidR="00E2558F">
        <w:rPr>
          <w:color w:val="1D1F22"/>
          <w:sz w:val="28"/>
          <w:szCs w:val="28"/>
          <w:lang w:val="uk-UA"/>
        </w:rPr>
        <w:t xml:space="preserve">- </w:t>
      </w:r>
      <w:r>
        <w:rPr>
          <w:color w:val="1D1F22"/>
          <w:sz w:val="28"/>
          <w:szCs w:val="28"/>
          <w:lang w:val="uk-UA"/>
        </w:rPr>
        <w:t>Архітектура м</w:t>
      </w:r>
      <w:r w:rsidR="00804C30">
        <w:rPr>
          <w:color w:val="1D1F22"/>
          <w:sz w:val="28"/>
          <w:szCs w:val="28"/>
          <w:lang w:val="uk-UA"/>
        </w:rPr>
        <w:t>оделі класифікатору голосування</w:t>
      </w:r>
    </w:p>
    <w:p w:rsidR="003B6225" w:rsidRPr="00AA5D64" w:rsidRDefault="003B6225" w:rsidP="00225609">
      <w:pPr>
        <w:pStyle w:val="af5"/>
        <w:shd w:val="clear" w:color="auto" w:fill="FFFFFF"/>
        <w:spacing w:before="0" w:beforeAutospacing="0" w:after="0" w:afterAutospacing="0" w:line="360" w:lineRule="auto"/>
        <w:ind w:firstLine="709"/>
        <w:jc w:val="both"/>
        <w:rPr>
          <w:color w:val="1D1F22"/>
          <w:sz w:val="28"/>
          <w:szCs w:val="28"/>
          <w:lang w:val="uk-UA"/>
        </w:rPr>
      </w:pPr>
      <w:r w:rsidRPr="00AA5D64">
        <w:rPr>
          <w:color w:val="1D1F22"/>
          <w:sz w:val="28"/>
          <w:szCs w:val="28"/>
          <w:lang w:val="uk-UA"/>
        </w:rPr>
        <w:t>При голосуванні більшості</w:t>
      </w:r>
      <w:r w:rsidR="00804C30">
        <w:rPr>
          <w:color w:val="1D1F22"/>
          <w:sz w:val="28"/>
          <w:szCs w:val="28"/>
          <w:lang w:val="uk-UA"/>
        </w:rPr>
        <w:t xml:space="preserve"> (з використанням «</w:t>
      </w:r>
      <w:r w:rsidR="00804C30">
        <w:rPr>
          <w:color w:val="1D1F22"/>
          <w:sz w:val="28"/>
          <w:szCs w:val="28"/>
          <w:lang w:val="en-US"/>
        </w:rPr>
        <w:t>hard</w:t>
      </w:r>
      <w:r w:rsidR="00804C30">
        <w:rPr>
          <w:color w:val="1D1F22"/>
          <w:sz w:val="28"/>
          <w:szCs w:val="28"/>
          <w:lang w:val="uk-UA"/>
        </w:rPr>
        <w:t>»</w:t>
      </w:r>
      <w:r w:rsidR="00804C30" w:rsidRPr="00C22B4A">
        <w:rPr>
          <w:color w:val="1D1F22"/>
          <w:sz w:val="28"/>
          <w:szCs w:val="28"/>
          <w:lang w:val="uk-UA"/>
        </w:rPr>
        <w:t xml:space="preserve"> </w:t>
      </w:r>
      <w:r w:rsidR="00804C30">
        <w:rPr>
          <w:color w:val="1D1F22"/>
          <w:sz w:val="28"/>
          <w:szCs w:val="28"/>
          <w:lang w:val="uk-UA"/>
        </w:rPr>
        <w:t>принципу)</w:t>
      </w:r>
      <w:r w:rsidRPr="00AA5D64">
        <w:rPr>
          <w:color w:val="1D1F22"/>
          <w:sz w:val="28"/>
          <w:szCs w:val="28"/>
          <w:lang w:val="uk-UA"/>
        </w:rPr>
        <w:t xml:space="preserve">, </w:t>
      </w:r>
      <w:r w:rsidR="00804C30">
        <w:rPr>
          <w:color w:val="1D1F22"/>
          <w:sz w:val="28"/>
          <w:szCs w:val="28"/>
          <w:lang w:val="uk-UA"/>
        </w:rPr>
        <w:t>результат класифікації</w:t>
      </w:r>
      <w:r w:rsidRPr="00AA5D64">
        <w:rPr>
          <w:color w:val="1D1F22"/>
          <w:sz w:val="28"/>
          <w:szCs w:val="28"/>
          <w:lang w:val="uk-UA"/>
        </w:rPr>
        <w:t xml:space="preserve"> для певного зразка - це </w:t>
      </w:r>
      <w:r w:rsidR="00804C30">
        <w:rPr>
          <w:color w:val="1D1F22"/>
          <w:sz w:val="28"/>
          <w:szCs w:val="28"/>
          <w:lang w:val="uk-UA"/>
        </w:rPr>
        <w:t>клас</w:t>
      </w:r>
      <w:r w:rsidRPr="00AA5D64">
        <w:rPr>
          <w:color w:val="1D1F22"/>
          <w:sz w:val="28"/>
          <w:szCs w:val="28"/>
          <w:lang w:val="uk-UA"/>
        </w:rPr>
        <w:t xml:space="preserve">, </w:t>
      </w:r>
      <w:r w:rsidR="00804C30">
        <w:rPr>
          <w:color w:val="1D1F22"/>
          <w:sz w:val="28"/>
          <w:szCs w:val="28"/>
          <w:lang w:val="uk-UA"/>
        </w:rPr>
        <w:t xml:space="preserve">за якого «проголосувала» </w:t>
      </w:r>
      <w:r w:rsidRPr="00AA5D64">
        <w:rPr>
          <w:color w:val="1D1F22"/>
          <w:sz w:val="28"/>
          <w:szCs w:val="28"/>
          <w:lang w:val="uk-UA"/>
        </w:rPr>
        <w:t xml:space="preserve">більшість </w:t>
      </w:r>
      <w:r w:rsidR="00804C30">
        <w:rPr>
          <w:color w:val="1D1F22"/>
          <w:sz w:val="28"/>
          <w:szCs w:val="28"/>
          <w:lang w:val="uk-UA"/>
        </w:rPr>
        <w:t>класифікаторів</w:t>
      </w:r>
      <w:r w:rsidRPr="00AA5D64">
        <w:rPr>
          <w:color w:val="1D1F22"/>
          <w:sz w:val="28"/>
          <w:szCs w:val="28"/>
          <w:lang w:val="uk-UA"/>
        </w:rPr>
        <w:t>.</w:t>
      </w:r>
    </w:p>
    <w:p w:rsidR="003B6225" w:rsidRPr="00AA5D64" w:rsidRDefault="003B6225" w:rsidP="00225609">
      <w:pPr>
        <w:pStyle w:val="af5"/>
        <w:shd w:val="clear" w:color="auto" w:fill="FFFFFF"/>
        <w:spacing w:before="0" w:beforeAutospacing="0" w:after="0" w:afterAutospacing="0" w:line="360" w:lineRule="auto"/>
        <w:ind w:firstLine="709"/>
        <w:jc w:val="both"/>
        <w:rPr>
          <w:color w:val="1D1F22"/>
          <w:sz w:val="28"/>
          <w:szCs w:val="28"/>
          <w:lang w:val="uk-UA"/>
        </w:rPr>
      </w:pPr>
      <w:r w:rsidRPr="00AA5D64">
        <w:rPr>
          <w:color w:val="1D1F22"/>
          <w:sz w:val="28"/>
          <w:szCs w:val="28"/>
          <w:lang w:val="uk-UA"/>
        </w:rPr>
        <w:t>Наприклад, якщо прогноз для даної вибірки є</w:t>
      </w:r>
      <w:r w:rsidR="00C36550">
        <w:rPr>
          <w:color w:val="1D1F22"/>
          <w:sz w:val="28"/>
          <w:szCs w:val="28"/>
          <w:lang w:val="uk-UA"/>
        </w:rPr>
        <w:t>:</w:t>
      </w:r>
    </w:p>
    <w:p w:rsidR="003B6225" w:rsidRPr="00AA5D64" w:rsidRDefault="00C36550" w:rsidP="00225609">
      <w:pPr>
        <w:pStyle w:val="af5"/>
        <w:shd w:val="clear" w:color="auto" w:fill="FFFFFF"/>
        <w:spacing w:before="0" w:beforeAutospacing="0" w:after="0" w:afterAutospacing="0" w:line="360" w:lineRule="auto"/>
        <w:ind w:firstLine="709"/>
        <w:jc w:val="both"/>
        <w:rPr>
          <w:color w:val="1D1F22"/>
          <w:sz w:val="28"/>
          <w:szCs w:val="28"/>
          <w:lang w:val="uk-UA"/>
        </w:rPr>
      </w:pPr>
      <w:r>
        <w:rPr>
          <w:color w:val="1D1F22"/>
          <w:sz w:val="28"/>
          <w:szCs w:val="28"/>
          <w:lang w:val="uk-UA"/>
        </w:rPr>
        <w:t>-</w:t>
      </w:r>
      <w:r w:rsidR="003B6225" w:rsidRPr="00AA5D64">
        <w:rPr>
          <w:color w:val="1D1F22"/>
          <w:sz w:val="28"/>
          <w:szCs w:val="28"/>
          <w:lang w:val="uk-UA"/>
        </w:rPr>
        <w:t xml:space="preserve"> класифікатор 1 -&gt; 1 клас</w:t>
      </w:r>
      <w:r>
        <w:rPr>
          <w:color w:val="1D1F22"/>
          <w:sz w:val="28"/>
          <w:szCs w:val="28"/>
          <w:lang w:val="uk-UA"/>
        </w:rPr>
        <w:t>;</w:t>
      </w:r>
    </w:p>
    <w:p w:rsidR="003B6225" w:rsidRPr="00AA5D64" w:rsidRDefault="00C36550" w:rsidP="00225609">
      <w:pPr>
        <w:pStyle w:val="af5"/>
        <w:shd w:val="clear" w:color="auto" w:fill="FFFFFF"/>
        <w:spacing w:before="0" w:beforeAutospacing="0" w:after="0" w:afterAutospacing="0" w:line="360" w:lineRule="auto"/>
        <w:ind w:firstLine="709"/>
        <w:jc w:val="both"/>
        <w:rPr>
          <w:color w:val="1D1F22"/>
          <w:sz w:val="28"/>
          <w:szCs w:val="28"/>
          <w:lang w:val="uk-UA"/>
        </w:rPr>
      </w:pPr>
      <w:r>
        <w:rPr>
          <w:color w:val="1D1F22"/>
          <w:sz w:val="28"/>
          <w:szCs w:val="28"/>
          <w:lang w:val="uk-UA"/>
        </w:rPr>
        <w:t>-</w:t>
      </w:r>
      <w:r w:rsidR="003B6225" w:rsidRPr="00AA5D64">
        <w:rPr>
          <w:color w:val="1D1F22"/>
          <w:sz w:val="28"/>
          <w:szCs w:val="28"/>
          <w:lang w:val="uk-UA"/>
        </w:rPr>
        <w:t xml:space="preserve"> класифікатор 2 -&gt; 1 клас</w:t>
      </w:r>
      <w:r>
        <w:rPr>
          <w:color w:val="1D1F22"/>
          <w:sz w:val="28"/>
          <w:szCs w:val="28"/>
          <w:lang w:val="uk-UA"/>
        </w:rPr>
        <w:t>;</w:t>
      </w:r>
    </w:p>
    <w:p w:rsidR="003B6225" w:rsidRPr="00AA5D64" w:rsidRDefault="00C36550" w:rsidP="00225609">
      <w:pPr>
        <w:pStyle w:val="af5"/>
        <w:shd w:val="clear" w:color="auto" w:fill="FFFFFF"/>
        <w:spacing w:before="0" w:beforeAutospacing="0" w:after="0" w:afterAutospacing="0" w:line="360" w:lineRule="auto"/>
        <w:ind w:firstLine="709"/>
        <w:jc w:val="both"/>
        <w:rPr>
          <w:color w:val="1D1F22"/>
          <w:sz w:val="28"/>
          <w:szCs w:val="28"/>
          <w:lang w:val="uk-UA"/>
        </w:rPr>
      </w:pPr>
      <w:r>
        <w:rPr>
          <w:color w:val="1D1F22"/>
          <w:sz w:val="28"/>
          <w:szCs w:val="28"/>
          <w:lang w:val="uk-UA"/>
        </w:rPr>
        <w:t>-</w:t>
      </w:r>
      <w:r w:rsidR="003B6225" w:rsidRPr="00AA5D64">
        <w:rPr>
          <w:color w:val="1D1F22"/>
          <w:sz w:val="28"/>
          <w:szCs w:val="28"/>
          <w:lang w:val="uk-UA"/>
        </w:rPr>
        <w:t xml:space="preserve"> класифікатор 3 -&gt; 2 клас</w:t>
      </w:r>
      <w:r>
        <w:rPr>
          <w:color w:val="1D1F22"/>
          <w:sz w:val="28"/>
          <w:szCs w:val="28"/>
          <w:lang w:val="uk-UA"/>
        </w:rPr>
        <w:t>.</w:t>
      </w:r>
    </w:p>
    <w:p w:rsidR="003B6225" w:rsidRPr="00AA5D64" w:rsidRDefault="003B6225" w:rsidP="00225609">
      <w:pPr>
        <w:pStyle w:val="af5"/>
        <w:shd w:val="clear" w:color="auto" w:fill="FFFFFF"/>
        <w:spacing w:before="0" w:beforeAutospacing="0" w:after="0" w:afterAutospacing="0" w:line="360" w:lineRule="auto"/>
        <w:ind w:firstLine="709"/>
        <w:jc w:val="both"/>
        <w:rPr>
          <w:color w:val="1D1F22"/>
          <w:sz w:val="28"/>
          <w:szCs w:val="28"/>
          <w:lang w:val="uk-UA"/>
        </w:rPr>
      </w:pPr>
      <w:r w:rsidRPr="00AA5D64">
        <w:rPr>
          <w:color w:val="1D1F22"/>
          <w:sz w:val="28"/>
          <w:szCs w:val="28"/>
          <w:lang w:val="uk-UA"/>
        </w:rPr>
        <w:t>VotingClassifier (</w:t>
      </w:r>
      <w:r w:rsidR="00EB6159">
        <w:rPr>
          <w:color w:val="1D1F22"/>
          <w:sz w:val="28"/>
          <w:szCs w:val="28"/>
          <w:lang w:val="uk-UA"/>
        </w:rPr>
        <w:t>з використанням «</w:t>
      </w:r>
      <w:r w:rsidR="00EB6159">
        <w:rPr>
          <w:color w:val="1D1F22"/>
          <w:sz w:val="28"/>
          <w:szCs w:val="28"/>
          <w:lang w:val="en-US"/>
        </w:rPr>
        <w:t>hard</w:t>
      </w:r>
      <w:r w:rsidR="00EB6159">
        <w:rPr>
          <w:color w:val="1D1F22"/>
          <w:sz w:val="28"/>
          <w:szCs w:val="28"/>
          <w:lang w:val="uk-UA"/>
        </w:rPr>
        <w:t>»</w:t>
      </w:r>
      <w:r w:rsidR="00EB6159" w:rsidRPr="00C22B4A">
        <w:rPr>
          <w:color w:val="1D1F22"/>
          <w:sz w:val="28"/>
          <w:szCs w:val="28"/>
          <w:lang w:val="uk-UA"/>
        </w:rPr>
        <w:t xml:space="preserve"> </w:t>
      </w:r>
      <w:r w:rsidR="00EB6159">
        <w:rPr>
          <w:color w:val="1D1F22"/>
          <w:sz w:val="28"/>
          <w:szCs w:val="28"/>
          <w:lang w:val="uk-UA"/>
        </w:rPr>
        <w:t>принципу</w:t>
      </w:r>
      <w:r w:rsidRPr="00AA5D64">
        <w:rPr>
          <w:color w:val="1D1F22"/>
          <w:sz w:val="28"/>
          <w:szCs w:val="28"/>
          <w:lang w:val="uk-UA"/>
        </w:rPr>
        <w:t>) класифіку</w:t>
      </w:r>
      <w:r w:rsidR="00EB6159">
        <w:rPr>
          <w:color w:val="1D1F22"/>
          <w:sz w:val="28"/>
          <w:szCs w:val="28"/>
          <w:lang w:val="uk-UA"/>
        </w:rPr>
        <w:t>є вибірку як "клас 1" на основі</w:t>
      </w:r>
      <w:r w:rsidRPr="00AA5D64">
        <w:rPr>
          <w:color w:val="1D1F22"/>
          <w:sz w:val="28"/>
          <w:szCs w:val="28"/>
          <w:lang w:val="uk-UA"/>
        </w:rPr>
        <w:t xml:space="preserve"> більшості</w:t>
      </w:r>
      <w:r w:rsidR="00EB6159" w:rsidRPr="00EB6159">
        <w:rPr>
          <w:color w:val="1D1F22"/>
          <w:sz w:val="28"/>
          <w:szCs w:val="28"/>
          <w:lang w:val="uk-UA"/>
        </w:rPr>
        <w:t xml:space="preserve"> </w:t>
      </w:r>
      <w:r w:rsidR="00EB6159">
        <w:rPr>
          <w:color w:val="1D1F22"/>
          <w:sz w:val="28"/>
          <w:szCs w:val="28"/>
          <w:lang w:val="uk-UA"/>
        </w:rPr>
        <w:t>голосів</w:t>
      </w:r>
      <w:r w:rsidRPr="00AA5D64">
        <w:rPr>
          <w:color w:val="1D1F22"/>
          <w:sz w:val="28"/>
          <w:szCs w:val="28"/>
          <w:lang w:val="uk-UA"/>
        </w:rPr>
        <w:t>.</w:t>
      </w:r>
    </w:p>
    <w:p w:rsidR="003B6225" w:rsidRPr="00AA5D64" w:rsidRDefault="003B6225" w:rsidP="00225609">
      <w:pPr>
        <w:pStyle w:val="af5"/>
        <w:shd w:val="clear" w:color="auto" w:fill="FFFFFF"/>
        <w:spacing w:before="0" w:beforeAutospacing="0" w:after="0" w:afterAutospacing="0" w:line="360" w:lineRule="auto"/>
        <w:ind w:firstLine="709"/>
        <w:jc w:val="both"/>
        <w:rPr>
          <w:color w:val="1D1F22"/>
          <w:sz w:val="28"/>
          <w:szCs w:val="28"/>
          <w:lang w:val="uk-UA"/>
        </w:rPr>
      </w:pPr>
      <w:r w:rsidRPr="00AA5D64">
        <w:rPr>
          <w:color w:val="1D1F22"/>
          <w:sz w:val="28"/>
          <w:szCs w:val="28"/>
          <w:lang w:val="uk-UA"/>
        </w:rPr>
        <w:t xml:space="preserve">У випадках </w:t>
      </w:r>
      <w:r w:rsidR="00EB6159">
        <w:rPr>
          <w:color w:val="1D1F22"/>
          <w:sz w:val="28"/>
          <w:szCs w:val="28"/>
          <w:lang w:val="uk-UA"/>
        </w:rPr>
        <w:t>однакової кількості</w:t>
      </w:r>
      <w:r w:rsidRPr="00AA5D64">
        <w:rPr>
          <w:color w:val="1D1F22"/>
          <w:sz w:val="28"/>
          <w:szCs w:val="28"/>
          <w:lang w:val="uk-UA"/>
        </w:rPr>
        <w:t xml:space="preserve"> </w:t>
      </w:r>
      <w:r w:rsidR="00EB6159">
        <w:rPr>
          <w:color w:val="1D1F22"/>
          <w:sz w:val="28"/>
          <w:szCs w:val="28"/>
          <w:lang w:val="uk-UA"/>
        </w:rPr>
        <w:t xml:space="preserve">голосів </w:t>
      </w:r>
      <w:r w:rsidRPr="00AA5D64">
        <w:rPr>
          <w:color w:val="1D1F22"/>
          <w:sz w:val="28"/>
          <w:szCs w:val="28"/>
          <w:lang w:val="uk-UA"/>
        </w:rPr>
        <w:t>V</w:t>
      </w:r>
      <w:r w:rsidR="00EB6159">
        <w:rPr>
          <w:color w:val="1D1F22"/>
          <w:sz w:val="28"/>
          <w:szCs w:val="28"/>
          <w:lang w:val="uk-UA"/>
        </w:rPr>
        <w:t>otingClassifier вибирає</w:t>
      </w:r>
      <w:r w:rsidRPr="00AA5D64">
        <w:rPr>
          <w:color w:val="1D1F22"/>
          <w:sz w:val="28"/>
          <w:szCs w:val="28"/>
          <w:lang w:val="uk-UA"/>
        </w:rPr>
        <w:t xml:space="preserve"> клас на основі порядку зростання сортування. Наприклад, у наступному сценарії</w:t>
      </w:r>
      <w:r w:rsidR="00EB6159">
        <w:rPr>
          <w:color w:val="1D1F22"/>
          <w:sz w:val="28"/>
          <w:szCs w:val="28"/>
          <w:lang w:val="uk-UA"/>
        </w:rPr>
        <w:t xml:space="preserve">: класифікатор 1 -&gt; 2 клас, </w:t>
      </w:r>
      <w:r w:rsidRPr="00AA5D64">
        <w:rPr>
          <w:color w:val="1D1F22"/>
          <w:sz w:val="28"/>
          <w:szCs w:val="28"/>
          <w:lang w:val="uk-UA"/>
        </w:rPr>
        <w:t>класифікатор 2 -&gt; 1 клас</w:t>
      </w:r>
      <w:r w:rsidR="00EB6159">
        <w:rPr>
          <w:color w:val="1D1F22"/>
          <w:sz w:val="28"/>
          <w:szCs w:val="28"/>
          <w:lang w:val="uk-UA"/>
        </w:rPr>
        <w:t xml:space="preserve"> - буде вибраний 1 клас</w:t>
      </w:r>
      <w:r w:rsidRPr="00AA5D64">
        <w:rPr>
          <w:color w:val="1D1F22"/>
          <w:sz w:val="28"/>
          <w:szCs w:val="28"/>
          <w:lang w:val="uk-UA"/>
        </w:rPr>
        <w:t>.</w:t>
      </w:r>
    </w:p>
    <w:p w:rsidR="003B6225" w:rsidRPr="00AA5D64" w:rsidRDefault="003B6225" w:rsidP="00225609">
      <w:pPr>
        <w:pStyle w:val="af5"/>
        <w:shd w:val="clear" w:color="auto" w:fill="FFFFFF"/>
        <w:spacing w:before="0" w:beforeAutospacing="0" w:after="0" w:afterAutospacing="0" w:line="360" w:lineRule="auto"/>
        <w:ind w:firstLine="709"/>
        <w:jc w:val="both"/>
        <w:rPr>
          <w:color w:val="1D1F22"/>
          <w:sz w:val="28"/>
          <w:szCs w:val="28"/>
          <w:lang w:val="uk-UA"/>
        </w:rPr>
      </w:pPr>
      <w:r w:rsidRPr="00AA5D64">
        <w:rPr>
          <w:color w:val="1D1F22"/>
          <w:sz w:val="28"/>
          <w:szCs w:val="28"/>
          <w:lang w:val="uk-UA"/>
        </w:rPr>
        <w:lastRenderedPageBreak/>
        <w:t xml:space="preserve">На відміну від голосування більшості (жорстке голосування), </w:t>
      </w:r>
      <w:r w:rsidR="00EB6159">
        <w:rPr>
          <w:color w:val="1D1F22"/>
          <w:sz w:val="28"/>
          <w:szCs w:val="28"/>
          <w:lang w:val="uk-UA"/>
        </w:rPr>
        <w:t>«</w:t>
      </w:r>
      <w:r w:rsidR="00EB6159">
        <w:rPr>
          <w:color w:val="1D1F22"/>
          <w:sz w:val="28"/>
          <w:szCs w:val="28"/>
          <w:lang w:val="en-US"/>
        </w:rPr>
        <w:t>soft</w:t>
      </w:r>
      <w:r w:rsidR="00EB6159">
        <w:rPr>
          <w:color w:val="1D1F22"/>
          <w:sz w:val="28"/>
          <w:szCs w:val="28"/>
          <w:lang w:val="uk-UA"/>
        </w:rPr>
        <w:t>» принцип</w:t>
      </w:r>
      <w:r w:rsidRPr="00AA5D64">
        <w:rPr>
          <w:color w:val="1D1F22"/>
          <w:sz w:val="28"/>
          <w:szCs w:val="28"/>
          <w:lang w:val="uk-UA"/>
        </w:rPr>
        <w:t xml:space="preserve"> повертає </w:t>
      </w:r>
      <w:r w:rsidR="00EB6159">
        <w:rPr>
          <w:color w:val="1D1F22"/>
          <w:sz w:val="28"/>
          <w:szCs w:val="28"/>
          <w:lang w:val="uk-UA"/>
        </w:rPr>
        <w:t>результат класифікації</w:t>
      </w:r>
      <w:r w:rsidRPr="00AA5D64">
        <w:rPr>
          <w:color w:val="1D1F22"/>
          <w:sz w:val="28"/>
          <w:szCs w:val="28"/>
          <w:lang w:val="uk-UA"/>
        </w:rPr>
        <w:t xml:space="preserve"> як </w:t>
      </w:r>
      <w:r w:rsidR="00EB6159">
        <w:rPr>
          <w:color w:val="1D1F22"/>
          <w:sz w:val="28"/>
          <w:szCs w:val="28"/>
          <w:lang w:val="uk-UA"/>
        </w:rPr>
        <w:t>максимум аргументу</w:t>
      </w:r>
      <w:r w:rsidRPr="00AA5D64">
        <w:rPr>
          <w:color w:val="1D1F22"/>
          <w:sz w:val="28"/>
          <w:szCs w:val="28"/>
          <w:lang w:val="uk-UA"/>
        </w:rPr>
        <w:t xml:space="preserve"> суми передбачуваних ймовірностей.</w:t>
      </w:r>
    </w:p>
    <w:p w:rsidR="003B6225" w:rsidRPr="00AA5D64" w:rsidRDefault="003B6225" w:rsidP="00225609">
      <w:pPr>
        <w:pStyle w:val="af5"/>
        <w:shd w:val="clear" w:color="auto" w:fill="FFFFFF"/>
        <w:spacing w:before="0" w:beforeAutospacing="0" w:after="0" w:afterAutospacing="0" w:line="360" w:lineRule="auto"/>
        <w:ind w:firstLine="709"/>
        <w:jc w:val="both"/>
        <w:rPr>
          <w:color w:val="1D1F22"/>
          <w:sz w:val="28"/>
          <w:szCs w:val="28"/>
          <w:lang w:val="uk-UA"/>
        </w:rPr>
      </w:pPr>
      <w:r w:rsidRPr="00AA5D64">
        <w:rPr>
          <w:color w:val="1D1F22"/>
          <w:sz w:val="28"/>
          <w:szCs w:val="28"/>
          <w:lang w:val="uk-UA"/>
        </w:rPr>
        <w:t xml:space="preserve">Конкретні ваги </w:t>
      </w:r>
      <w:r w:rsidR="00EB6159">
        <w:rPr>
          <w:color w:val="1D1F22"/>
          <w:sz w:val="28"/>
          <w:szCs w:val="28"/>
          <w:lang w:val="uk-UA"/>
        </w:rPr>
        <w:t>призначаються</w:t>
      </w:r>
      <w:r w:rsidRPr="00AA5D64">
        <w:rPr>
          <w:color w:val="1D1F22"/>
          <w:sz w:val="28"/>
          <w:szCs w:val="28"/>
          <w:lang w:val="uk-UA"/>
        </w:rPr>
        <w:t xml:space="preserve"> кожному класифікатору через параметр ваг. Коли </w:t>
      </w:r>
      <w:r w:rsidR="00EB6159">
        <w:rPr>
          <w:color w:val="1D1F22"/>
          <w:sz w:val="28"/>
          <w:szCs w:val="28"/>
          <w:lang w:val="uk-UA"/>
        </w:rPr>
        <w:t>ваги визначені</w:t>
      </w:r>
      <w:r w:rsidRPr="00AA5D64">
        <w:rPr>
          <w:color w:val="1D1F22"/>
          <w:sz w:val="28"/>
          <w:szCs w:val="28"/>
          <w:lang w:val="uk-UA"/>
        </w:rPr>
        <w:t xml:space="preserve">, прогнозовані ймовірності класу для кожного класифікатора </w:t>
      </w:r>
      <w:r w:rsidR="00EB6159">
        <w:rPr>
          <w:color w:val="1D1F22"/>
          <w:sz w:val="28"/>
          <w:szCs w:val="28"/>
          <w:lang w:val="uk-UA"/>
        </w:rPr>
        <w:t>обчислюються та</w:t>
      </w:r>
      <w:r w:rsidRPr="00AA5D64">
        <w:rPr>
          <w:color w:val="1D1F22"/>
          <w:sz w:val="28"/>
          <w:szCs w:val="28"/>
          <w:lang w:val="uk-UA"/>
        </w:rPr>
        <w:t xml:space="preserve"> помножуються на вагу класифікатора</w:t>
      </w:r>
      <w:r w:rsidR="00EB6159">
        <w:rPr>
          <w:color w:val="1D1F22"/>
          <w:sz w:val="28"/>
          <w:szCs w:val="28"/>
          <w:lang w:val="uk-UA"/>
        </w:rPr>
        <w:t>, після чого</w:t>
      </w:r>
      <w:r w:rsidRPr="00AA5D64">
        <w:rPr>
          <w:color w:val="1D1F22"/>
          <w:sz w:val="28"/>
          <w:szCs w:val="28"/>
          <w:lang w:val="uk-UA"/>
        </w:rPr>
        <w:t xml:space="preserve"> усереднюються. Потім кінцевий </w:t>
      </w:r>
      <w:r w:rsidR="00EB6159">
        <w:rPr>
          <w:color w:val="1D1F22"/>
          <w:sz w:val="28"/>
          <w:szCs w:val="28"/>
          <w:lang w:val="uk-UA"/>
        </w:rPr>
        <w:t>результат</w:t>
      </w:r>
      <w:r w:rsidRPr="00AA5D64">
        <w:rPr>
          <w:color w:val="1D1F22"/>
          <w:sz w:val="28"/>
          <w:szCs w:val="28"/>
          <w:lang w:val="uk-UA"/>
        </w:rPr>
        <w:t xml:space="preserve"> </w:t>
      </w:r>
      <w:r w:rsidR="00EB6159">
        <w:rPr>
          <w:color w:val="1D1F22"/>
          <w:sz w:val="28"/>
          <w:szCs w:val="28"/>
          <w:lang w:val="uk-UA"/>
        </w:rPr>
        <w:t>вибирається як той, що має найбільшу середню ймовірність</w:t>
      </w:r>
      <w:r w:rsidRPr="00AA5D64">
        <w:rPr>
          <w:color w:val="1D1F22"/>
          <w:sz w:val="28"/>
          <w:szCs w:val="28"/>
          <w:lang w:val="uk-UA"/>
        </w:rPr>
        <w:t>.</w:t>
      </w:r>
    </w:p>
    <w:p w:rsidR="003B6225" w:rsidRPr="00AA5D64" w:rsidRDefault="003B6225" w:rsidP="00225609">
      <w:pPr>
        <w:pStyle w:val="af5"/>
        <w:shd w:val="clear" w:color="auto" w:fill="FFFFFF"/>
        <w:spacing w:before="0" w:beforeAutospacing="0" w:after="0" w:afterAutospacing="0" w:line="360" w:lineRule="auto"/>
        <w:ind w:firstLine="709"/>
        <w:jc w:val="both"/>
        <w:rPr>
          <w:color w:val="1D1F22"/>
          <w:sz w:val="28"/>
          <w:szCs w:val="28"/>
          <w:lang w:val="uk-UA"/>
        </w:rPr>
      </w:pPr>
      <w:r w:rsidRPr="00AA5D64">
        <w:rPr>
          <w:color w:val="1D1F22"/>
          <w:sz w:val="28"/>
          <w:szCs w:val="28"/>
          <w:lang w:val="uk-UA"/>
        </w:rPr>
        <w:t xml:space="preserve">Щоб проілюструвати це простим прикладом, припустимо, що у нас є 3 класифікатори та </w:t>
      </w:r>
      <w:r w:rsidR="00EB6159">
        <w:rPr>
          <w:color w:val="1D1F22"/>
          <w:sz w:val="28"/>
          <w:szCs w:val="28"/>
          <w:lang w:val="uk-UA"/>
        </w:rPr>
        <w:t>3 різних класи</w:t>
      </w:r>
      <w:r w:rsidRPr="00AA5D64">
        <w:rPr>
          <w:color w:val="1D1F22"/>
          <w:sz w:val="28"/>
          <w:szCs w:val="28"/>
          <w:lang w:val="uk-UA"/>
        </w:rPr>
        <w:t xml:space="preserve">, де </w:t>
      </w:r>
      <w:r w:rsidR="00EB6159">
        <w:rPr>
          <w:color w:val="1D1F22"/>
          <w:sz w:val="28"/>
          <w:szCs w:val="28"/>
          <w:lang w:val="uk-UA"/>
        </w:rPr>
        <w:t xml:space="preserve">для </w:t>
      </w:r>
      <w:r w:rsidRPr="00AA5D64">
        <w:rPr>
          <w:color w:val="1D1F22"/>
          <w:sz w:val="28"/>
          <w:szCs w:val="28"/>
          <w:lang w:val="uk-UA"/>
        </w:rPr>
        <w:t>всі</w:t>
      </w:r>
      <w:r w:rsidR="00EB6159">
        <w:rPr>
          <w:color w:val="1D1F22"/>
          <w:sz w:val="28"/>
          <w:szCs w:val="28"/>
          <w:lang w:val="uk-UA"/>
        </w:rPr>
        <w:t>х класифікаторів</w:t>
      </w:r>
      <w:r w:rsidRPr="00AA5D64">
        <w:rPr>
          <w:color w:val="1D1F22"/>
          <w:sz w:val="28"/>
          <w:szCs w:val="28"/>
          <w:lang w:val="uk-UA"/>
        </w:rPr>
        <w:t xml:space="preserve"> ми присвоюємо</w:t>
      </w:r>
      <w:r w:rsidR="00EB6159">
        <w:rPr>
          <w:color w:val="1D1F22"/>
          <w:sz w:val="28"/>
          <w:szCs w:val="28"/>
          <w:lang w:val="uk-UA"/>
        </w:rPr>
        <w:t xml:space="preserve"> однакові</w:t>
      </w:r>
      <w:r w:rsidRPr="00AA5D64">
        <w:rPr>
          <w:color w:val="1D1F22"/>
          <w:sz w:val="28"/>
          <w:szCs w:val="28"/>
          <w:lang w:val="uk-UA"/>
        </w:rPr>
        <w:t xml:space="preserve"> ваги: ​​w</w:t>
      </w:r>
      <w:r w:rsidRPr="00EB6159">
        <w:rPr>
          <w:color w:val="1D1F22"/>
          <w:sz w:val="28"/>
          <w:szCs w:val="28"/>
          <w:vertAlign w:val="subscript"/>
          <w:lang w:val="uk-UA"/>
        </w:rPr>
        <w:t>1</w:t>
      </w:r>
      <w:r w:rsidRPr="00AA5D64">
        <w:rPr>
          <w:color w:val="1D1F22"/>
          <w:sz w:val="28"/>
          <w:szCs w:val="28"/>
          <w:lang w:val="uk-UA"/>
        </w:rPr>
        <w:t xml:space="preserve"> = 1, w</w:t>
      </w:r>
      <w:r w:rsidRPr="00EB6159">
        <w:rPr>
          <w:color w:val="1D1F22"/>
          <w:sz w:val="28"/>
          <w:szCs w:val="28"/>
          <w:vertAlign w:val="subscript"/>
          <w:lang w:val="uk-UA"/>
        </w:rPr>
        <w:t>2</w:t>
      </w:r>
      <w:r w:rsidRPr="00AA5D64">
        <w:rPr>
          <w:color w:val="1D1F22"/>
          <w:sz w:val="28"/>
          <w:szCs w:val="28"/>
          <w:lang w:val="uk-UA"/>
        </w:rPr>
        <w:t xml:space="preserve"> = 1, w</w:t>
      </w:r>
      <w:r w:rsidRPr="00EB6159">
        <w:rPr>
          <w:color w:val="1D1F22"/>
          <w:sz w:val="28"/>
          <w:szCs w:val="28"/>
          <w:vertAlign w:val="subscript"/>
          <w:lang w:val="uk-UA"/>
        </w:rPr>
        <w:t>3</w:t>
      </w:r>
      <w:r w:rsidRPr="00AA5D64">
        <w:rPr>
          <w:color w:val="1D1F22"/>
          <w:sz w:val="28"/>
          <w:szCs w:val="28"/>
          <w:lang w:val="uk-UA"/>
        </w:rPr>
        <w:t xml:space="preserve"> = 1.</w:t>
      </w:r>
    </w:p>
    <w:p w:rsidR="003B6225" w:rsidRDefault="003B6225" w:rsidP="00225609">
      <w:pPr>
        <w:pStyle w:val="af5"/>
        <w:shd w:val="clear" w:color="auto" w:fill="FFFFFF"/>
        <w:spacing w:before="0" w:beforeAutospacing="0" w:after="0" w:afterAutospacing="0" w:line="360" w:lineRule="auto"/>
        <w:ind w:firstLine="709"/>
        <w:jc w:val="both"/>
        <w:rPr>
          <w:color w:val="1D1F22"/>
          <w:sz w:val="28"/>
          <w:szCs w:val="28"/>
          <w:lang w:val="uk-UA"/>
        </w:rPr>
      </w:pPr>
      <w:r w:rsidRPr="00AA5D64">
        <w:rPr>
          <w:color w:val="1D1F22"/>
          <w:sz w:val="28"/>
          <w:szCs w:val="28"/>
          <w:lang w:val="uk-UA"/>
        </w:rPr>
        <w:t>Середньозважені ймовірності для вибірки будуть</w:t>
      </w:r>
      <w:r w:rsidR="00EB6159">
        <w:rPr>
          <w:color w:val="1D1F22"/>
          <w:sz w:val="28"/>
          <w:szCs w:val="28"/>
          <w:lang w:val="uk-UA"/>
        </w:rPr>
        <w:t xml:space="preserve"> обчислюватися наступним чином (таблиця 3.1</w:t>
      </w:r>
      <w:r w:rsidR="00E2558F">
        <w:rPr>
          <w:color w:val="1D1F22"/>
          <w:sz w:val="28"/>
          <w:szCs w:val="28"/>
          <w:lang w:val="uk-UA"/>
        </w:rPr>
        <w:t>3</w:t>
      </w:r>
      <w:r w:rsidR="00EB6159">
        <w:rPr>
          <w:color w:val="1D1F22"/>
          <w:sz w:val="28"/>
          <w:szCs w:val="28"/>
          <w:lang w:val="uk-UA"/>
        </w:rPr>
        <w:t>):</w:t>
      </w:r>
    </w:p>
    <w:p w:rsidR="00EB6159" w:rsidRPr="00EB6159" w:rsidRDefault="00EB6159" w:rsidP="00225609">
      <w:pPr>
        <w:pStyle w:val="af5"/>
        <w:shd w:val="clear" w:color="auto" w:fill="FFFFFF"/>
        <w:spacing w:before="0" w:beforeAutospacing="0" w:after="0" w:afterAutospacing="0" w:line="360" w:lineRule="auto"/>
        <w:ind w:firstLine="709"/>
        <w:jc w:val="both"/>
        <w:rPr>
          <w:color w:val="1D1F22"/>
          <w:sz w:val="28"/>
          <w:szCs w:val="28"/>
          <w:lang w:val="uk-UA"/>
        </w:rPr>
      </w:pPr>
      <w:r>
        <w:rPr>
          <w:color w:val="1D1F22"/>
          <w:sz w:val="28"/>
          <w:szCs w:val="28"/>
          <w:lang w:val="uk-UA"/>
        </w:rPr>
        <w:t>Таблиця 3.1</w:t>
      </w:r>
      <w:r w:rsidR="00E2558F">
        <w:rPr>
          <w:color w:val="1D1F22"/>
          <w:sz w:val="28"/>
          <w:szCs w:val="28"/>
          <w:lang w:val="uk-UA"/>
        </w:rPr>
        <w:t>3</w:t>
      </w:r>
      <w:r>
        <w:rPr>
          <w:color w:val="1D1F22"/>
          <w:sz w:val="28"/>
          <w:szCs w:val="28"/>
          <w:lang w:val="uk-UA"/>
        </w:rPr>
        <w:t xml:space="preserve"> </w:t>
      </w:r>
      <w:r w:rsidR="00E2558F">
        <w:rPr>
          <w:color w:val="1D1F22"/>
          <w:sz w:val="28"/>
          <w:szCs w:val="28"/>
          <w:lang w:val="uk-UA"/>
        </w:rPr>
        <w:t xml:space="preserve">- </w:t>
      </w:r>
      <w:r>
        <w:rPr>
          <w:color w:val="1D1F22"/>
          <w:sz w:val="28"/>
          <w:szCs w:val="28"/>
          <w:lang w:val="uk-UA"/>
        </w:rPr>
        <w:t>Приклад обчислення середньозважених ймовірностей</w:t>
      </w:r>
    </w:p>
    <w:tbl>
      <w:tblPr>
        <w:tblStyle w:val="13"/>
        <w:tblW w:w="0" w:type="auto"/>
        <w:tblLook w:val="04A0" w:firstRow="1" w:lastRow="0" w:firstColumn="1" w:lastColumn="0" w:noHBand="0" w:noVBand="1"/>
      </w:tblPr>
      <w:tblGrid>
        <w:gridCol w:w="3800"/>
        <w:gridCol w:w="1189"/>
        <w:gridCol w:w="1189"/>
        <w:gridCol w:w="1189"/>
      </w:tblGrid>
      <w:tr w:rsidR="003B6225" w:rsidTr="00EB6159">
        <w:tc>
          <w:tcPr>
            <w:tcW w:w="0" w:type="auto"/>
            <w:hideMark/>
          </w:tcPr>
          <w:p w:rsidR="003B6225" w:rsidRPr="00EB6159" w:rsidRDefault="00EB6159" w:rsidP="00225609">
            <w:pPr>
              <w:spacing w:before="240" w:line="360" w:lineRule="auto"/>
              <w:rPr>
                <w:bCs/>
                <w:color w:val="1D1F22"/>
                <w:sz w:val="28"/>
                <w:szCs w:val="28"/>
              </w:rPr>
            </w:pPr>
            <w:r>
              <w:rPr>
                <w:bCs/>
                <w:color w:val="1D1F22"/>
                <w:sz w:val="28"/>
                <w:szCs w:val="28"/>
              </w:rPr>
              <w:t>Класифікатор</w:t>
            </w:r>
          </w:p>
        </w:tc>
        <w:tc>
          <w:tcPr>
            <w:tcW w:w="0" w:type="auto"/>
            <w:hideMark/>
          </w:tcPr>
          <w:p w:rsidR="003B6225" w:rsidRPr="00EB6159" w:rsidRDefault="00EB6159" w:rsidP="00225609">
            <w:pPr>
              <w:spacing w:before="240" w:line="360" w:lineRule="auto"/>
              <w:rPr>
                <w:bCs/>
                <w:color w:val="1D1F22"/>
                <w:sz w:val="28"/>
                <w:szCs w:val="28"/>
              </w:rPr>
            </w:pPr>
            <w:r>
              <w:rPr>
                <w:bCs/>
                <w:color w:val="1D1F22"/>
                <w:sz w:val="28"/>
                <w:szCs w:val="28"/>
              </w:rPr>
              <w:t>Клас</w:t>
            </w:r>
            <w:r w:rsidR="003B6225" w:rsidRPr="00EB6159">
              <w:rPr>
                <w:bCs/>
                <w:color w:val="1D1F22"/>
                <w:sz w:val="28"/>
                <w:szCs w:val="28"/>
              </w:rPr>
              <w:t xml:space="preserve"> 1</w:t>
            </w:r>
          </w:p>
        </w:tc>
        <w:tc>
          <w:tcPr>
            <w:tcW w:w="0" w:type="auto"/>
            <w:hideMark/>
          </w:tcPr>
          <w:p w:rsidR="003B6225" w:rsidRPr="00EB6159" w:rsidRDefault="00EB6159" w:rsidP="00225609">
            <w:pPr>
              <w:spacing w:before="240" w:line="360" w:lineRule="auto"/>
              <w:rPr>
                <w:bCs/>
                <w:color w:val="1D1F22"/>
                <w:sz w:val="28"/>
                <w:szCs w:val="28"/>
              </w:rPr>
            </w:pPr>
            <w:r>
              <w:rPr>
                <w:bCs/>
                <w:color w:val="1D1F22"/>
                <w:sz w:val="28"/>
                <w:szCs w:val="28"/>
              </w:rPr>
              <w:t>Клас</w:t>
            </w:r>
            <w:r w:rsidRPr="00EB6159">
              <w:rPr>
                <w:bCs/>
                <w:color w:val="1D1F22"/>
                <w:sz w:val="28"/>
                <w:szCs w:val="28"/>
              </w:rPr>
              <w:t xml:space="preserve"> </w:t>
            </w:r>
            <w:r w:rsidR="003B6225" w:rsidRPr="00EB6159">
              <w:rPr>
                <w:bCs/>
                <w:color w:val="1D1F22"/>
                <w:sz w:val="28"/>
                <w:szCs w:val="28"/>
              </w:rPr>
              <w:t>2</w:t>
            </w:r>
          </w:p>
        </w:tc>
        <w:tc>
          <w:tcPr>
            <w:tcW w:w="0" w:type="auto"/>
            <w:hideMark/>
          </w:tcPr>
          <w:p w:rsidR="003B6225" w:rsidRPr="00EB6159" w:rsidRDefault="00EB6159" w:rsidP="00225609">
            <w:pPr>
              <w:spacing w:before="240" w:line="360" w:lineRule="auto"/>
              <w:rPr>
                <w:bCs/>
                <w:color w:val="1D1F22"/>
                <w:sz w:val="28"/>
                <w:szCs w:val="28"/>
              </w:rPr>
            </w:pPr>
            <w:r>
              <w:rPr>
                <w:bCs/>
                <w:color w:val="1D1F22"/>
                <w:sz w:val="28"/>
                <w:szCs w:val="28"/>
              </w:rPr>
              <w:t>Клас</w:t>
            </w:r>
            <w:r w:rsidRPr="00EB6159">
              <w:rPr>
                <w:bCs/>
                <w:color w:val="1D1F22"/>
                <w:sz w:val="28"/>
                <w:szCs w:val="28"/>
              </w:rPr>
              <w:t xml:space="preserve"> </w:t>
            </w:r>
            <w:r w:rsidR="003B6225" w:rsidRPr="00EB6159">
              <w:rPr>
                <w:bCs/>
                <w:color w:val="1D1F22"/>
                <w:sz w:val="28"/>
                <w:szCs w:val="28"/>
              </w:rPr>
              <w:t>3</w:t>
            </w:r>
          </w:p>
        </w:tc>
      </w:tr>
      <w:tr w:rsidR="003B6225" w:rsidTr="00EB6159">
        <w:tc>
          <w:tcPr>
            <w:tcW w:w="0" w:type="auto"/>
            <w:hideMark/>
          </w:tcPr>
          <w:p w:rsidR="003B6225" w:rsidRPr="00EB6159" w:rsidRDefault="00EB6159" w:rsidP="00225609">
            <w:pPr>
              <w:spacing w:before="240" w:line="360" w:lineRule="auto"/>
              <w:rPr>
                <w:color w:val="1D1F22"/>
                <w:sz w:val="28"/>
                <w:szCs w:val="28"/>
              </w:rPr>
            </w:pPr>
            <w:r>
              <w:rPr>
                <w:bCs/>
                <w:color w:val="1D1F22"/>
                <w:sz w:val="28"/>
                <w:szCs w:val="28"/>
              </w:rPr>
              <w:t>Класифікатор</w:t>
            </w:r>
            <w:r w:rsidRPr="00EB6159">
              <w:rPr>
                <w:color w:val="1D1F22"/>
                <w:sz w:val="28"/>
                <w:szCs w:val="28"/>
              </w:rPr>
              <w:t xml:space="preserve"> </w:t>
            </w:r>
            <w:r w:rsidR="003B6225" w:rsidRPr="00EB6159">
              <w:rPr>
                <w:color w:val="1D1F22"/>
                <w:sz w:val="28"/>
                <w:szCs w:val="28"/>
              </w:rPr>
              <w:t>1</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w1 * 0.2</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w1 * 0.5</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w1 * 0.3</w:t>
            </w:r>
          </w:p>
        </w:tc>
      </w:tr>
      <w:tr w:rsidR="003B6225" w:rsidTr="00EB6159">
        <w:tc>
          <w:tcPr>
            <w:tcW w:w="0" w:type="auto"/>
            <w:hideMark/>
          </w:tcPr>
          <w:p w:rsidR="003B6225" w:rsidRPr="00EB6159" w:rsidRDefault="00EB6159" w:rsidP="00225609">
            <w:pPr>
              <w:spacing w:before="240" w:line="360" w:lineRule="auto"/>
              <w:rPr>
                <w:color w:val="1D1F22"/>
                <w:sz w:val="28"/>
                <w:szCs w:val="28"/>
              </w:rPr>
            </w:pPr>
            <w:r>
              <w:rPr>
                <w:bCs/>
                <w:color w:val="1D1F22"/>
                <w:sz w:val="28"/>
                <w:szCs w:val="28"/>
              </w:rPr>
              <w:t>Класифікатор</w:t>
            </w:r>
            <w:r w:rsidRPr="00EB6159">
              <w:rPr>
                <w:color w:val="1D1F22"/>
                <w:sz w:val="28"/>
                <w:szCs w:val="28"/>
              </w:rPr>
              <w:t xml:space="preserve"> </w:t>
            </w:r>
            <w:r w:rsidR="003B6225" w:rsidRPr="00EB6159">
              <w:rPr>
                <w:color w:val="1D1F22"/>
                <w:sz w:val="28"/>
                <w:szCs w:val="28"/>
              </w:rPr>
              <w:t>2</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w2 * 0.6</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w2 * 0.3</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w2 * 0.1</w:t>
            </w:r>
          </w:p>
        </w:tc>
      </w:tr>
      <w:tr w:rsidR="003B6225" w:rsidTr="00EB6159">
        <w:tc>
          <w:tcPr>
            <w:tcW w:w="0" w:type="auto"/>
            <w:hideMark/>
          </w:tcPr>
          <w:p w:rsidR="003B6225" w:rsidRPr="00EB6159" w:rsidRDefault="00EB6159" w:rsidP="00225609">
            <w:pPr>
              <w:spacing w:before="240" w:line="360" w:lineRule="auto"/>
              <w:rPr>
                <w:color w:val="1D1F22"/>
                <w:sz w:val="28"/>
                <w:szCs w:val="28"/>
              </w:rPr>
            </w:pPr>
            <w:r>
              <w:rPr>
                <w:bCs/>
                <w:color w:val="1D1F22"/>
                <w:sz w:val="28"/>
                <w:szCs w:val="28"/>
              </w:rPr>
              <w:t>Класифікатор</w:t>
            </w:r>
            <w:r w:rsidRPr="00EB6159">
              <w:rPr>
                <w:color w:val="1D1F22"/>
                <w:sz w:val="28"/>
                <w:szCs w:val="28"/>
              </w:rPr>
              <w:t xml:space="preserve"> </w:t>
            </w:r>
            <w:r w:rsidR="003B6225" w:rsidRPr="00EB6159">
              <w:rPr>
                <w:color w:val="1D1F22"/>
                <w:sz w:val="28"/>
                <w:szCs w:val="28"/>
              </w:rPr>
              <w:t>3</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w3 * 0.3</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w3 * 0.4</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w3 * 0.3</w:t>
            </w:r>
          </w:p>
        </w:tc>
      </w:tr>
      <w:tr w:rsidR="003B6225" w:rsidTr="00EB6159">
        <w:tc>
          <w:tcPr>
            <w:tcW w:w="0" w:type="auto"/>
            <w:hideMark/>
          </w:tcPr>
          <w:p w:rsidR="003B6225" w:rsidRPr="00EB6159" w:rsidRDefault="00EB6159" w:rsidP="00225609">
            <w:pPr>
              <w:spacing w:before="240" w:line="360" w:lineRule="auto"/>
              <w:rPr>
                <w:color w:val="1D1F22"/>
                <w:sz w:val="28"/>
                <w:szCs w:val="28"/>
              </w:rPr>
            </w:pPr>
            <w:r>
              <w:rPr>
                <w:color w:val="1D1F22"/>
                <w:sz w:val="28"/>
                <w:szCs w:val="28"/>
              </w:rPr>
              <w:t xml:space="preserve">Середньозважена </w:t>
            </w:r>
            <w:r w:rsidRPr="00A90411">
              <w:rPr>
                <w:sz w:val="28"/>
                <w:szCs w:val="28"/>
                <w:lang w:val="ru-RU"/>
              </w:rPr>
              <w:t>ймовірність</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0.37</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0.4</w:t>
            </w:r>
          </w:p>
        </w:tc>
        <w:tc>
          <w:tcPr>
            <w:tcW w:w="0" w:type="auto"/>
            <w:hideMark/>
          </w:tcPr>
          <w:p w:rsidR="003B6225" w:rsidRPr="00EB6159" w:rsidRDefault="003B6225" w:rsidP="00225609">
            <w:pPr>
              <w:spacing w:before="240" w:line="360" w:lineRule="auto"/>
              <w:rPr>
                <w:color w:val="1D1F22"/>
                <w:sz w:val="28"/>
                <w:szCs w:val="28"/>
              </w:rPr>
            </w:pPr>
            <w:r w:rsidRPr="00EB6159">
              <w:rPr>
                <w:color w:val="1D1F22"/>
                <w:sz w:val="28"/>
                <w:szCs w:val="28"/>
              </w:rPr>
              <w:t>0.23</w:t>
            </w:r>
          </w:p>
        </w:tc>
      </w:tr>
    </w:tbl>
    <w:p w:rsidR="00891270" w:rsidRDefault="003B6225" w:rsidP="00E87830">
      <w:pPr>
        <w:pStyle w:val="HTML"/>
        <w:shd w:val="clear" w:color="auto" w:fill="FFFFFF"/>
        <w:wordWrap w:val="0"/>
        <w:spacing w:before="240" w:line="360" w:lineRule="auto"/>
        <w:ind w:firstLine="709"/>
        <w:rPr>
          <w:rFonts w:ascii="Times New Roman" w:hAnsi="Times New Roman"/>
          <w:sz w:val="28"/>
          <w:szCs w:val="28"/>
          <w:lang w:val="ru-RU"/>
        </w:rPr>
      </w:pPr>
      <w:r w:rsidRPr="00A90411">
        <w:rPr>
          <w:rFonts w:ascii="Times New Roman" w:hAnsi="Times New Roman"/>
          <w:sz w:val="28"/>
          <w:szCs w:val="28"/>
          <w:lang w:val="ru-RU"/>
        </w:rPr>
        <w:t xml:space="preserve">Тут </w:t>
      </w:r>
      <w:r w:rsidR="00EB6159">
        <w:rPr>
          <w:rFonts w:ascii="Times New Roman" w:hAnsi="Times New Roman"/>
          <w:sz w:val="28"/>
          <w:szCs w:val="28"/>
          <w:lang w:val="ru-RU"/>
        </w:rPr>
        <w:t>за результатом класифікації вибирається</w:t>
      </w:r>
      <w:r w:rsidRPr="00A90411">
        <w:rPr>
          <w:rFonts w:ascii="Times New Roman" w:hAnsi="Times New Roman"/>
          <w:sz w:val="28"/>
          <w:szCs w:val="28"/>
          <w:lang w:val="ru-RU"/>
        </w:rPr>
        <w:t xml:space="preserve"> 2</w:t>
      </w:r>
      <w:r w:rsidR="00EB6159">
        <w:rPr>
          <w:rFonts w:ascii="Times New Roman" w:hAnsi="Times New Roman"/>
          <w:sz w:val="28"/>
          <w:szCs w:val="28"/>
          <w:lang w:val="ru-RU"/>
        </w:rPr>
        <w:t xml:space="preserve"> клас, оскільки він</w:t>
      </w:r>
      <w:r w:rsidRPr="00A90411">
        <w:rPr>
          <w:rFonts w:ascii="Times New Roman" w:hAnsi="Times New Roman"/>
          <w:sz w:val="28"/>
          <w:szCs w:val="28"/>
          <w:lang w:val="ru-RU"/>
        </w:rPr>
        <w:t xml:space="preserve"> має найвищу середню ймовірність.</w:t>
      </w:r>
    </w:p>
    <w:p w:rsidR="00EB6159" w:rsidRPr="00EB6159" w:rsidRDefault="00EB6159" w:rsidP="00225609">
      <w:pPr>
        <w:pStyle w:val="HTML"/>
        <w:shd w:val="clear" w:color="auto" w:fill="FFFFFF"/>
        <w:wordWrap w:val="0"/>
        <w:spacing w:line="360" w:lineRule="auto"/>
        <w:ind w:firstLine="709"/>
        <w:rPr>
          <w:rFonts w:ascii="Times New Roman" w:hAnsi="Times New Roman"/>
          <w:sz w:val="28"/>
          <w:szCs w:val="28"/>
          <w:lang w:val="uk-UA"/>
        </w:rPr>
      </w:pPr>
      <w:r>
        <w:rPr>
          <w:rFonts w:ascii="Times New Roman" w:hAnsi="Times New Roman"/>
          <w:sz w:val="28"/>
          <w:szCs w:val="28"/>
          <w:lang w:val="ru-RU"/>
        </w:rPr>
        <w:t xml:space="preserve">Отже, для </w:t>
      </w:r>
      <w:proofErr w:type="gramStart"/>
      <w:r>
        <w:rPr>
          <w:rFonts w:ascii="Times New Roman" w:hAnsi="Times New Roman"/>
          <w:sz w:val="28"/>
          <w:szCs w:val="28"/>
          <w:lang w:val="ru-RU"/>
        </w:rPr>
        <w:t>досл</w:t>
      </w:r>
      <w:proofErr w:type="gramEnd"/>
      <w:r>
        <w:rPr>
          <w:rFonts w:ascii="Times New Roman" w:hAnsi="Times New Roman"/>
          <w:sz w:val="28"/>
          <w:szCs w:val="28"/>
          <w:lang w:val="ru-RU"/>
        </w:rPr>
        <w:t xml:space="preserve">ідження буде застосовано </w:t>
      </w:r>
      <w:r>
        <w:rPr>
          <w:rFonts w:ascii="Times New Roman" w:hAnsi="Times New Roman"/>
          <w:sz w:val="28"/>
          <w:szCs w:val="28"/>
        </w:rPr>
        <w:t>класифікатор</w:t>
      </w:r>
      <w:r w:rsidRPr="00CB0CC6">
        <w:rPr>
          <w:rFonts w:ascii="Times New Roman" w:hAnsi="Times New Roman"/>
          <w:sz w:val="28"/>
          <w:szCs w:val="28"/>
        </w:rPr>
        <w:t xml:space="preserve"> голосування</w:t>
      </w:r>
      <w:r>
        <w:rPr>
          <w:rFonts w:ascii="Times New Roman" w:hAnsi="Times New Roman"/>
          <w:sz w:val="28"/>
          <w:szCs w:val="28"/>
          <w:lang w:val="uk-UA"/>
        </w:rPr>
        <w:t xml:space="preserve"> із </w:t>
      </w:r>
      <w:r w:rsidRPr="00EB6159">
        <w:rPr>
          <w:rFonts w:ascii="Times New Roman" w:hAnsi="Times New Roman"/>
          <w:sz w:val="28"/>
          <w:szCs w:val="28"/>
          <w:lang w:val="uk-UA"/>
        </w:rPr>
        <w:t>з використанням «hard» принципу</w:t>
      </w:r>
      <w:r>
        <w:rPr>
          <w:rFonts w:ascii="Times New Roman" w:hAnsi="Times New Roman"/>
          <w:sz w:val="28"/>
          <w:szCs w:val="28"/>
          <w:lang w:val="uk-UA"/>
        </w:rPr>
        <w:t xml:space="preserve">, який буде використовувати навчені моделі нейронної мережі, </w:t>
      </w:r>
      <w:r>
        <w:rPr>
          <w:rFonts w:ascii="Times New Roman" w:hAnsi="Times New Roman"/>
          <w:sz w:val="28"/>
          <w:szCs w:val="28"/>
          <w:lang w:val="en-US"/>
        </w:rPr>
        <w:t>AdaBoost</w:t>
      </w:r>
      <w:r w:rsidRPr="00EB6159">
        <w:rPr>
          <w:rFonts w:ascii="Times New Roman" w:hAnsi="Times New Roman"/>
          <w:sz w:val="28"/>
          <w:szCs w:val="28"/>
          <w:lang w:val="ru-RU"/>
        </w:rPr>
        <w:t xml:space="preserve"> </w:t>
      </w:r>
      <w:r>
        <w:rPr>
          <w:rFonts w:ascii="Times New Roman" w:hAnsi="Times New Roman"/>
          <w:sz w:val="28"/>
          <w:szCs w:val="28"/>
          <w:lang w:val="uk-UA"/>
        </w:rPr>
        <w:t xml:space="preserve">класифікатору, </w:t>
      </w:r>
      <w:r>
        <w:rPr>
          <w:rFonts w:ascii="Times New Roman" w:hAnsi="Times New Roman"/>
          <w:sz w:val="28"/>
          <w:szCs w:val="28"/>
          <w:lang w:val="en-US"/>
        </w:rPr>
        <w:t>Random</w:t>
      </w:r>
      <w:r w:rsidRPr="00EB6159">
        <w:rPr>
          <w:rFonts w:ascii="Times New Roman" w:hAnsi="Times New Roman"/>
          <w:sz w:val="28"/>
          <w:szCs w:val="28"/>
          <w:lang w:val="ru-RU"/>
        </w:rPr>
        <w:t xml:space="preserve"> </w:t>
      </w:r>
      <w:r>
        <w:rPr>
          <w:rFonts w:ascii="Times New Roman" w:hAnsi="Times New Roman"/>
          <w:sz w:val="28"/>
          <w:szCs w:val="28"/>
          <w:lang w:val="en-US"/>
        </w:rPr>
        <w:t>Forest</w:t>
      </w:r>
      <w:r>
        <w:rPr>
          <w:rFonts w:ascii="Times New Roman" w:hAnsi="Times New Roman"/>
          <w:sz w:val="28"/>
          <w:szCs w:val="28"/>
          <w:lang w:val="ru-RU"/>
        </w:rPr>
        <w:t>.</w:t>
      </w:r>
    </w:p>
    <w:p w:rsidR="00ED2342" w:rsidRPr="00CB0CC6" w:rsidRDefault="00DF2913" w:rsidP="0022560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навчання, т</w:t>
      </w:r>
      <w:r w:rsidR="00ED2342" w:rsidRPr="00CB0CC6">
        <w:rPr>
          <w:rFonts w:ascii="Times New Roman" w:hAnsi="Times New Roman" w:cs="Times New Roman"/>
          <w:sz w:val="28"/>
          <w:szCs w:val="28"/>
        </w:rPr>
        <w:t xml:space="preserve">очність моделі класифікатору голосування на навчальній вибірці показала накращі результати – 93,62%, що свідчить про високу точність і надійність прогнування. </w:t>
      </w:r>
      <w:r w:rsidR="00D560EB">
        <w:rPr>
          <w:rFonts w:ascii="Times New Roman" w:hAnsi="Times New Roman" w:cs="Times New Roman"/>
          <w:sz w:val="28"/>
          <w:szCs w:val="28"/>
        </w:rPr>
        <w:t>Матриця помилок наведена у таблиці</w:t>
      </w:r>
      <w:r w:rsidR="00ED2342" w:rsidRPr="00CB0CC6">
        <w:rPr>
          <w:rFonts w:ascii="Times New Roman" w:hAnsi="Times New Roman" w:cs="Times New Roman"/>
          <w:sz w:val="28"/>
          <w:szCs w:val="28"/>
        </w:rPr>
        <w:t xml:space="preserve"> </w:t>
      </w:r>
      <w:r w:rsidR="00ED2342" w:rsidRPr="00CB0CC6">
        <w:rPr>
          <w:rFonts w:ascii="Times New Roman" w:hAnsi="Times New Roman" w:cs="Times New Roman"/>
          <w:sz w:val="28"/>
          <w:szCs w:val="28"/>
        </w:rPr>
        <w:lastRenderedPageBreak/>
        <w:t>3.</w:t>
      </w:r>
      <w:r w:rsidR="00E2558F">
        <w:rPr>
          <w:rFonts w:ascii="Times New Roman" w:hAnsi="Times New Roman" w:cs="Times New Roman"/>
          <w:sz w:val="28"/>
          <w:szCs w:val="28"/>
          <w:lang w:val="ru-RU"/>
        </w:rPr>
        <w:t>14</w:t>
      </w:r>
      <w:r w:rsidR="00ED2342" w:rsidRPr="00CB0CC6">
        <w:rPr>
          <w:rFonts w:ascii="Times New Roman" w:hAnsi="Times New Roman" w:cs="Times New Roman"/>
          <w:sz w:val="28"/>
          <w:szCs w:val="28"/>
        </w:rPr>
        <w:t xml:space="preserve">. </w:t>
      </w:r>
    </w:p>
    <w:p w:rsidR="00ED2342" w:rsidRPr="00CB0CC6" w:rsidRDefault="00ED2342" w:rsidP="002256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eastAsia="Times New Roman" w:hAnsi="Times New Roman" w:cs="Times New Roman"/>
          <w:color w:val="000000"/>
          <w:sz w:val="28"/>
          <w:szCs w:val="28"/>
          <w:lang w:eastAsia="uk-UA"/>
        </w:rPr>
        <w:t>Таблиця 3.</w:t>
      </w:r>
      <w:r w:rsidR="00E2558F">
        <w:rPr>
          <w:rFonts w:ascii="Times New Roman" w:eastAsia="Times New Roman" w:hAnsi="Times New Roman" w:cs="Times New Roman"/>
          <w:color w:val="000000"/>
          <w:sz w:val="28"/>
          <w:szCs w:val="28"/>
          <w:lang w:val="ru-RU" w:eastAsia="uk-UA"/>
        </w:rPr>
        <w:t>14</w:t>
      </w:r>
      <w:r w:rsidRPr="00CB0CC6">
        <w:rPr>
          <w:rFonts w:ascii="Times New Roman" w:eastAsia="Times New Roman" w:hAnsi="Times New Roman" w:cs="Times New Roman"/>
          <w:color w:val="000000"/>
          <w:sz w:val="28"/>
          <w:szCs w:val="28"/>
          <w:lang w:eastAsia="uk-UA"/>
        </w:rPr>
        <w:t xml:space="preserve"> - Матриця помилок моделі </w:t>
      </w:r>
      <w:r w:rsidR="002907A0" w:rsidRPr="00CB0CC6">
        <w:rPr>
          <w:rFonts w:ascii="Times New Roman" w:hAnsi="Times New Roman" w:cs="Times New Roman"/>
          <w:sz w:val="28"/>
          <w:szCs w:val="28"/>
        </w:rPr>
        <w:t>класифікатору голосування</w:t>
      </w:r>
    </w:p>
    <w:tbl>
      <w:tblPr>
        <w:tblStyle w:val="aa"/>
        <w:tblW w:w="0" w:type="auto"/>
        <w:tblLook w:val="04A0" w:firstRow="1" w:lastRow="0" w:firstColumn="1" w:lastColumn="0" w:noHBand="0" w:noVBand="1"/>
      </w:tblPr>
      <w:tblGrid>
        <w:gridCol w:w="2463"/>
        <w:gridCol w:w="2464"/>
        <w:gridCol w:w="2464"/>
      </w:tblGrid>
      <w:tr w:rsidR="00ED2342" w:rsidRPr="00CB0CC6" w:rsidTr="00B77EDB">
        <w:tc>
          <w:tcPr>
            <w:tcW w:w="2463" w:type="dxa"/>
          </w:tcPr>
          <w:p w:rsidR="00ED2342" w:rsidRPr="00CB0CC6" w:rsidRDefault="00ED2342"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Клас кризи</w:t>
            </w:r>
          </w:p>
        </w:tc>
        <w:tc>
          <w:tcPr>
            <w:tcW w:w="2464" w:type="dxa"/>
          </w:tcPr>
          <w:p w:rsidR="00ED2342" w:rsidRPr="00CB0CC6" w:rsidRDefault="00ED2342"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ED2342" w:rsidRPr="00CB0CC6" w:rsidRDefault="00ED2342"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r>
      <w:tr w:rsidR="00ED2342" w:rsidRPr="00CB0CC6" w:rsidTr="00B77EDB">
        <w:tc>
          <w:tcPr>
            <w:tcW w:w="2463" w:type="dxa"/>
          </w:tcPr>
          <w:p w:rsidR="00ED2342" w:rsidRPr="00CB0CC6" w:rsidRDefault="00ED2342"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ED2342" w:rsidRPr="00CB0CC6" w:rsidRDefault="00ED2342"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126</w:t>
            </w:r>
          </w:p>
        </w:tc>
        <w:tc>
          <w:tcPr>
            <w:tcW w:w="2464" w:type="dxa"/>
          </w:tcPr>
          <w:p w:rsidR="00ED2342" w:rsidRPr="00CB0CC6" w:rsidRDefault="00ED2342"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r>
      <w:tr w:rsidR="00ED2342" w:rsidRPr="00CB0CC6" w:rsidTr="00B77EDB">
        <w:tc>
          <w:tcPr>
            <w:tcW w:w="2463" w:type="dxa"/>
          </w:tcPr>
          <w:p w:rsidR="00ED2342" w:rsidRPr="00CB0CC6" w:rsidRDefault="00ED2342"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c>
          <w:tcPr>
            <w:tcW w:w="2464" w:type="dxa"/>
          </w:tcPr>
          <w:p w:rsidR="00ED2342" w:rsidRPr="00CB0CC6" w:rsidRDefault="00ED2342"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10</w:t>
            </w:r>
          </w:p>
        </w:tc>
        <w:tc>
          <w:tcPr>
            <w:tcW w:w="2464" w:type="dxa"/>
          </w:tcPr>
          <w:p w:rsidR="00ED2342" w:rsidRPr="00CB0CC6" w:rsidRDefault="00ED2342"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50</w:t>
            </w:r>
          </w:p>
        </w:tc>
      </w:tr>
    </w:tbl>
    <w:p w:rsidR="00ED2342" w:rsidRPr="00CB0CC6" w:rsidRDefault="00ED2342" w:rsidP="00E87830">
      <w:pPr>
        <w:widowControl w:val="0"/>
        <w:spacing w:before="240"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Можна помітити, що лише 2 підприє</w:t>
      </w:r>
      <w:r w:rsidR="003E2192" w:rsidRPr="00CB0CC6">
        <w:rPr>
          <w:rFonts w:ascii="Times New Roman" w:hAnsi="Times New Roman" w:cs="Times New Roman"/>
          <w:sz w:val="28"/>
          <w:szCs w:val="28"/>
        </w:rPr>
        <w:t>м</w:t>
      </w:r>
      <w:r w:rsidRPr="00CB0CC6">
        <w:rPr>
          <w:rFonts w:ascii="Times New Roman" w:hAnsi="Times New Roman" w:cs="Times New Roman"/>
          <w:sz w:val="28"/>
          <w:szCs w:val="28"/>
        </w:rPr>
        <w:t xml:space="preserve">ства із стійким фінансовим станом були розцінені як банкрути і лише 10 підприємств помилково визанчені як небанкрути. Загалом, модель класифікатору голосування показала себе найкраще, що підтверджує, що використання не одного, а декількох методів прогнозування дозволяє ефективно підвищити точність прогнозування фінансових показників підприємства.  </w:t>
      </w:r>
    </w:p>
    <w:p w:rsidR="00ED2342" w:rsidRPr="00CB0CC6" w:rsidRDefault="00ED2342" w:rsidP="00ED2342">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Звіт п</w:t>
      </w:r>
      <w:r w:rsidR="00D560EB">
        <w:rPr>
          <w:rFonts w:ascii="Times New Roman" w:hAnsi="Times New Roman" w:cs="Times New Roman"/>
          <w:sz w:val="28"/>
          <w:szCs w:val="28"/>
        </w:rPr>
        <w:t>ро класифікацію наведено у таблиці</w:t>
      </w:r>
      <w:r w:rsidRPr="00CB0CC6">
        <w:rPr>
          <w:rFonts w:ascii="Times New Roman" w:hAnsi="Times New Roman" w:cs="Times New Roman"/>
          <w:sz w:val="28"/>
          <w:szCs w:val="28"/>
        </w:rPr>
        <w:t xml:space="preserve"> 3.</w:t>
      </w:r>
      <w:r w:rsidR="00E2558F">
        <w:rPr>
          <w:rFonts w:ascii="Times New Roman" w:hAnsi="Times New Roman" w:cs="Times New Roman"/>
          <w:sz w:val="28"/>
          <w:szCs w:val="28"/>
        </w:rPr>
        <w:t>15</w:t>
      </w:r>
      <w:r w:rsidRPr="00CB0CC6">
        <w:rPr>
          <w:rFonts w:ascii="Times New Roman" w:hAnsi="Times New Roman" w:cs="Times New Roman"/>
          <w:sz w:val="28"/>
          <w:szCs w:val="28"/>
        </w:rPr>
        <w:t>.</w:t>
      </w:r>
    </w:p>
    <w:p w:rsidR="00ED2342" w:rsidRPr="00CB0CC6" w:rsidRDefault="00ED2342" w:rsidP="00ED234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hAnsi="Times New Roman" w:cs="Times New Roman"/>
          <w:sz w:val="28"/>
          <w:szCs w:val="28"/>
        </w:rPr>
        <w:t>Таблиця 3.</w:t>
      </w:r>
      <w:r w:rsidR="00E2558F">
        <w:rPr>
          <w:rFonts w:ascii="Times New Roman" w:hAnsi="Times New Roman" w:cs="Times New Roman"/>
          <w:sz w:val="28"/>
          <w:szCs w:val="28"/>
        </w:rPr>
        <w:t>15</w:t>
      </w:r>
      <w:r w:rsidRPr="00CB0CC6">
        <w:rPr>
          <w:rFonts w:ascii="Times New Roman" w:hAnsi="Times New Roman" w:cs="Times New Roman"/>
          <w:sz w:val="28"/>
          <w:szCs w:val="28"/>
        </w:rPr>
        <w:t xml:space="preserve"> - Звіт про класифікацію моделі </w:t>
      </w:r>
      <w:r w:rsidR="002907A0" w:rsidRPr="00CB0CC6">
        <w:rPr>
          <w:rFonts w:ascii="Times New Roman" w:hAnsi="Times New Roman" w:cs="Times New Roman"/>
          <w:sz w:val="28"/>
          <w:szCs w:val="28"/>
        </w:rPr>
        <w:t>класифікатору голосування</w:t>
      </w:r>
    </w:p>
    <w:tbl>
      <w:tblPr>
        <w:tblStyle w:val="aa"/>
        <w:tblW w:w="0" w:type="auto"/>
        <w:tblLook w:val="04A0" w:firstRow="1" w:lastRow="0" w:firstColumn="1" w:lastColumn="0" w:noHBand="0" w:noVBand="1"/>
      </w:tblPr>
      <w:tblGrid>
        <w:gridCol w:w="1778"/>
        <w:gridCol w:w="1798"/>
        <w:gridCol w:w="1937"/>
        <w:gridCol w:w="1936"/>
        <w:gridCol w:w="2405"/>
      </w:tblGrid>
      <w:tr w:rsidR="00ED2342" w:rsidRPr="00CB0CC6" w:rsidTr="00CB0CC6">
        <w:tc>
          <w:tcPr>
            <w:tcW w:w="1809"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Клас</w:t>
            </w:r>
          </w:p>
        </w:tc>
        <w:tc>
          <w:tcPr>
            <w:tcW w:w="1830" w:type="dxa"/>
          </w:tcPr>
          <w:p w:rsidR="00ED2342" w:rsidRPr="00CB0CC6" w:rsidRDefault="00ED2342" w:rsidP="00225609">
            <w:pPr>
              <w:shd w:val="clear" w:color="auto" w:fill="FFFFFF"/>
              <w:wordWrap w:val="0"/>
              <w:spacing w:line="360" w:lineRule="auto"/>
              <w:ind w:firstLine="0"/>
              <w:textAlignment w:val="baseline"/>
              <w:rPr>
                <w:rFonts w:cs="Times New Roman"/>
                <w:color w:val="000000"/>
                <w:szCs w:val="28"/>
              </w:rPr>
            </w:pPr>
            <w:r w:rsidRPr="00CB0CC6">
              <w:rPr>
                <w:rFonts w:cs="Times New Roman"/>
                <w:color w:val="000000"/>
                <w:szCs w:val="28"/>
                <w:lang w:val="en-US"/>
              </w:rPr>
              <w:t>Precision</w:t>
            </w:r>
          </w:p>
        </w:tc>
        <w:tc>
          <w:tcPr>
            <w:tcW w:w="1971"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R</w:t>
            </w:r>
            <w:r w:rsidRPr="00CB0CC6">
              <w:rPr>
                <w:rFonts w:cs="Times New Roman"/>
                <w:color w:val="000000"/>
                <w:szCs w:val="28"/>
              </w:rPr>
              <w:t>ecall</w:t>
            </w:r>
          </w:p>
        </w:tc>
        <w:tc>
          <w:tcPr>
            <w:tcW w:w="1971"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F</w:t>
            </w:r>
            <w:r w:rsidRPr="00CB0CC6">
              <w:rPr>
                <w:rFonts w:cs="Times New Roman"/>
                <w:color w:val="000000"/>
                <w:szCs w:val="28"/>
              </w:rPr>
              <w:t>1-score</w:t>
            </w:r>
          </w:p>
        </w:tc>
        <w:tc>
          <w:tcPr>
            <w:tcW w:w="2450" w:type="dxa"/>
          </w:tcPr>
          <w:p w:rsid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Кількість входів </w:t>
            </w:r>
          </w:p>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кожного класу</w:t>
            </w:r>
          </w:p>
        </w:tc>
      </w:tr>
      <w:tr w:rsidR="00ED2342" w:rsidRPr="00CB0CC6" w:rsidTr="00CB0CC6">
        <w:tc>
          <w:tcPr>
            <w:tcW w:w="1809"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1</w:t>
            </w:r>
          </w:p>
        </w:tc>
        <w:tc>
          <w:tcPr>
            <w:tcW w:w="1830"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0.93</w:t>
            </w:r>
          </w:p>
        </w:tc>
        <w:tc>
          <w:tcPr>
            <w:tcW w:w="1971"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0.98</w:t>
            </w:r>
          </w:p>
        </w:tc>
        <w:tc>
          <w:tcPr>
            <w:tcW w:w="1971"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0.95</w:t>
            </w:r>
          </w:p>
        </w:tc>
        <w:tc>
          <w:tcPr>
            <w:tcW w:w="2450"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128</w:t>
            </w:r>
          </w:p>
        </w:tc>
      </w:tr>
      <w:tr w:rsidR="00ED2342" w:rsidRPr="00CB0CC6" w:rsidTr="00CB0CC6">
        <w:tc>
          <w:tcPr>
            <w:tcW w:w="1809"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2</w:t>
            </w:r>
          </w:p>
        </w:tc>
        <w:tc>
          <w:tcPr>
            <w:tcW w:w="1830"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0.96</w:t>
            </w:r>
          </w:p>
        </w:tc>
        <w:tc>
          <w:tcPr>
            <w:tcW w:w="1971"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0.83</w:t>
            </w:r>
          </w:p>
        </w:tc>
        <w:tc>
          <w:tcPr>
            <w:tcW w:w="1971"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0.89</w:t>
            </w:r>
          </w:p>
        </w:tc>
        <w:tc>
          <w:tcPr>
            <w:tcW w:w="2450"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60</w:t>
            </w:r>
          </w:p>
        </w:tc>
      </w:tr>
      <w:tr w:rsidR="00ED2342" w:rsidRPr="00CB0CC6" w:rsidTr="00CB0CC6">
        <w:tc>
          <w:tcPr>
            <w:tcW w:w="1809"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Середнє зна</w:t>
            </w:r>
            <w:r w:rsidR="00CB0CC6">
              <w:rPr>
                <w:rFonts w:cs="Times New Roman"/>
                <w:color w:val="000000"/>
                <w:szCs w:val="28"/>
              </w:rPr>
              <w:t>-</w:t>
            </w:r>
            <w:r w:rsidRPr="00CB0CC6">
              <w:rPr>
                <w:rFonts w:cs="Times New Roman"/>
                <w:color w:val="000000"/>
                <w:szCs w:val="28"/>
              </w:rPr>
              <w:t>чення/всього</w:t>
            </w:r>
          </w:p>
        </w:tc>
        <w:tc>
          <w:tcPr>
            <w:tcW w:w="1830"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0.</w:t>
            </w:r>
            <w:r w:rsidR="003E2192" w:rsidRPr="00CB0CC6">
              <w:rPr>
                <w:rFonts w:cs="Times New Roman"/>
                <w:color w:val="000000"/>
                <w:szCs w:val="28"/>
              </w:rPr>
              <w:t>9</w:t>
            </w:r>
            <w:r w:rsidRPr="00CB0CC6">
              <w:rPr>
                <w:rFonts w:cs="Times New Roman"/>
                <w:color w:val="000000"/>
                <w:szCs w:val="28"/>
              </w:rPr>
              <w:t>4</w:t>
            </w:r>
          </w:p>
        </w:tc>
        <w:tc>
          <w:tcPr>
            <w:tcW w:w="1971"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0.94</w:t>
            </w:r>
          </w:p>
        </w:tc>
        <w:tc>
          <w:tcPr>
            <w:tcW w:w="1971"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0.93</w:t>
            </w:r>
          </w:p>
        </w:tc>
        <w:tc>
          <w:tcPr>
            <w:tcW w:w="2450" w:type="dxa"/>
          </w:tcPr>
          <w:p w:rsidR="00ED2342" w:rsidRPr="00CB0CC6" w:rsidRDefault="00ED2342" w:rsidP="00225609">
            <w:pPr>
              <w:wordWrap w:val="0"/>
              <w:spacing w:line="360" w:lineRule="auto"/>
              <w:ind w:firstLine="0"/>
              <w:textAlignment w:val="baseline"/>
              <w:rPr>
                <w:rFonts w:cs="Times New Roman"/>
                <w:color w:val="000000"/>
                <w:szCs w:val="28"/>
              </w:rPr>
            </w:pPr>
            <w:r w:rsidRPr="00CB0CC6">
              <w:rPr>
                <w:rFonts w:cs="Times New Roman"/>
                <w:color w:val="000000"/>
                <w:szCs w:val="28"/>
              </w:rPr>
              <w:t>188</w:t>
            </w:r>
          </w:p>
        </w:tc>
      </w:tr>
    </w:tbl>
    <w:p w:rsidR="003E2192" w:rsidRPr="00CB0CC6" w:rsidRDefault="003E2192" w:rsidP="00E87830">
      <w:pPr>
        <w:widowControl w:val="0"/>
        <w:spacing w:before="240" w:after="0" w:line="360" w:lineRule="auto"/>
        <w:ind w:firstLine="567"/>
        <w:jc w:val="both"/>
        <w:rPr>
          <w:rFonts w:ascii="Times New Roman" w:hAnsi="Times New Roman" w:cs="Times New Roman"/>
          <w:sz w:val="28"/>
          <w:szCs w:val="28"/>
        </w:rPr>
      </w:pPr>
      <w:r w:rsidRPr="00CB0CC6">
        <w:rPr>
          <w:rFonts w:ascii="Times New Roman" w:hAnsi="Times New Roman" w:cs="Times New Roman"/>
          <w:sz w:val="28"/>
          <w:szCs w:val="28"/>
        </w:rPr>
        <w:t>Результати класифікації моделей для різних груп підприємств наведені на рисунку 3.</w:t>
      </w:r>
      <w:r w:rsidR="00E2558F">
        <w:rPr>
          <w:rFonts w:ascii="Times New Roman" w:hAnsi="Times New Roman" w:cs="Times New Roman"/>
          <w:sz w:val="28"/>
          <w:szCs w:val="28"/>
        </w:rPr>
        <w:t>4</w:t>
      </w:r>
      <w:r w:rsidRPr="00CB0CC6">
        <w:rPr>
          <w:rFonts w:ascii="Times New Roman" w:hAnsi="Times New Roman" w:cs="Times New Roman"/>
          <w:sz w:val="28"/>
          <w:szCs w:val="28"/>
        </w:rPr>
        <w:t>.</w:t>
      </w:r>
    </w:p>
    <w:p w:rsidR="003E2192" w:rsidRPr="00CB0CC6" w:rsidRDefault="003E2192" w:rsidP="003E2192">
      <w:pPr>
        <w:shd w:val="clear" w:color="auto" w:fill="FFFFFF"/>
        <w:spacing w:before="240" w:after="0" w:line="360" w:lineRule="auto"/>
        <w:jc w:val="both"/>
        <w:rPr>
          <w:rFonts w:ascii="Times New Roman" w:hAnsi="Times New Roman" w:cs="Times New Roman"/>
          <w:sz w:val="28"/>
          <w:szCs w:val="28"/>
          <w:lang w:val="ru-RU"/>
        </w:rPr>
      </w:pPr>
      <w:r w:rsidRPr="00CB0CC6">
        <w:rPr>
          <w:rFonts w:ascii="Times New Roman" w:eastAsia="Times New Roman" w:hAnsi="Times New Roman"/>
          <w:noProof/>
          <w:sz w:val="28"/>
          <w:szCs w:val="28"/>
          <w:lang w:val="ru-RU" w:eastAsia="ru-RU"/>
        </w:rPr>
        <w:lastRenderedPageBreak/>
        <w:drawing>
          <wp:inline distT="0" distB="0" distL="0" distR="0" wp14:anchorId="567AEDF9" wp14:editId="45085A86">
            <wp:extent cx="5853547" cy="3333750"/>
            <wp:effectExtent l="0" t="0" r="1397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E2192" w:rsidRPr="00CB0CC6" w:rsidRDefault="003E2192" w:rsidP="00D560EB">
      <w:pPr>
        <w:shd w:val="clear" w:color="auto" w:fill="FFFFFF"/>
        <w:spacing w:after="0" w:line="360" w:lineRule="auto"/>
        <w:jc w:val="center"/>
        <w:rPr>
          <w:rFonts w:ascii="Times New Roman" w:hAnsi="Times New Roman" w:cs="Times New Roman"/>
          <w:sz w:val="28"/>
          <w:szCs w:val="28"/>
        </w:rPr>
      </w:pPr>
      <w:r w:rsidRPr="00CB0CC6">
        <w:rPr>
          <w:rFonts w:ascii="Times New Roman" w:hAnsi="Times New Roman" w:cs="Times New Roman"/>
          <w:sz w:val="28"/>
          <w:szCs w:val="28"/>
        </w:rPr>
        <w:t>Рисунок 3.</w:t>
      </w:r>
      <w:r w:rsidR="00E2558F">
        <w:rPr>
          <w:rFonts w:ascii="Times New Roman" w:hAnsi="Times New Roman" w:cs="Times New Roman"/>
          <w:sz w:val="28"/>
          <w:szCs w:val="28"/>
        </w:rPr>
        <w:t>4</w:t>
      </w:r>
      <w:r w:rsidRPr="00CB0CC6">
        <w:rPr>
          <w:rFonts w:ascii="Times New Roman" w:hAnsi="Times New Roman" w:cs="Times New Roman"/>
          <w:sz w:val="28"/>
          <w:szCs w:val="28"/>
        </w:rPr>
        <w:t xml:space="preserve"> – Результати класифікації моделей для різних груп підприємств</w:t>
      </w:r>
    </w:p>
    <w:p w:rsidR="003E2192" w:rsidRPr="00CB0CC6" w:rsidRDefault="003E2192" w:rsidP="003E2192">
      <w:pPr>
        <w:shd w:val="clear" w:color="auto" w:fill="FFFFFF"/>
        <w:spacing w:before="240" w:after="0" w:line="360" w:lineRule="auto"/>
        <w:jc w:val="center"/>
        <w:rPr>
          <w:rFonts w:ascii="Times New Roman" w:hAnsi="Times New Roman" w:cs="Times New Roman"/>
          <w:sz w:val="28"/>
          <w:szCs w:val="28"/>
        </w:rPr>
      </w:pPr>
      <w:r w:rsidRPr="00CB0CC6">
        <w:rPr>
          <w:rFonts w:ascii="Times New Roman" w:eastAsia="Times New Roman" w:hAnsi="Times New Roman"/>
          <w:noProof/>
          <w:sz w:val="28"/>
          <w:szCs w:val="28"/>
          <w:lang w:val="ru-RU" w:eastAsia="ru-RU"/>
        </w:rPr>
        <w:drawing>
          <wp:inline distT="0" distB="0" distL="0" distR="0" wp14:anchorId="6C85A430" wp14:editId="5DF8B9A6">
            <wp:extent cx="5853547" cy="3333750"/>
            <wp:effectExtent l="0" t="0" r="1397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B4379" w:rsidRPr="00CB0CC6" w:rsidRDefault="003E2192" w:rsidP="00E87830">
      <w:pPr>
        <w:shd w:val="clear" w:color="auto" w:fill="FFFFFF"/>
        <w:spacing w:after="0" w:line="360" w:lineRule="auto"/>
        <w:jc w:val="center"/>
        <w:rPr>
          <w:rFonts w:ascii="Times New Roman" w:hAnsi="Times New Roman" w:cs="Times New Roman"/>
          <w:sz w:val="28"/>
          <w:szCs w:val="28"/>
        </w:rPr>
      </w:pPr>
      <w:r w:rsidRPr="00CB0CC6">
        <w:rPr>
          <w:rFonts w:ascii="Times New Roman" w:hAnsi="Times New Roman" w:cs="Times New Roman"/>
          <w:sz w:val="28"/>
          <w:szCs w:val="28"/>
        </w:rPr>
        <w:t xml:space="preserve">Рисунок </w:t>
      </w:r>
      <w:r w:rsidR="00E2558F">
        <w:rPr>
          <w:rFonts w:ascii="Times New Roman" w:hAnsi="Times New Roman" w:cs="Times New Roman"/>
          <w:sz w:val="28"/>
          <w:szCs w:val="28"/>
        </w:rPr>
        <w:t>3</w:t>
      </w:r>
      <w:r w:rsidRPr="00CB0CC6">
        <w:rPr>
          <w:rFonts w:ascii="Times New Roman" w:hAnsi="Times New Roman" w:cs="Times New Roman"/>
          <w:sz w:val="28"/>
          <w:szCs w:val="28"/>
        </w:rPr>
        <w:t>.</w:t>
      </w:r>
      <w:r w:rsidR="00E2558F">
        <w:rPr>
          <w:rFonts w:ascii="Times New Roman" w:hAnsi="Times New Roman" w:cs="Times New Roman"/>
          <w:sz w:val="28"/>
          <w:szCs w:val="28"/>
        </w:rPr>
        <w:t>5</w:t>
      </w:r>
      <w:r w:rsidRPr="00CB0CC6">
        <w:rPr>
          <w:rFonts w:ascii="Times New Roman" w:hAnsi="Times New Roman" w:cs="Times New Roman"/>
          <w:sz w:val="28"/>
          <w:szCs w:val="28"/>
        </w:rPr>
        <w:t xml:space="preserve"> – Результати класифікації моделей для </w:t>
      </w:r>
      <w:r w:rsidR="00911DA1">
        <w:rPr>
          <w:rFonts w:ascii="Times New Roman" w:hAnsi="Times New Roman" w:cs="Times New Roman"/>
          <w:sz w:val="28"/>
          <w:szCs w:val="28"/>
        </w:rPr>
        <w:t>навчальної</w:t>
      </w:r>
      <w:r w:rsidRPr="00CB0CC6">
        <w:rPr>
          <w:rFonts w:ascii="Times New Roman" w:hAnsi="Times New Roman" w:cs="Times New Roman"/>
          <w:sz w:val="28"/>
          <w:szCs w:val="28"/>
        </w:rPr>
        <w:t xml:space="preserve"> вибірки</w:t>
      </w:r>
    </w:p>
    <w:p w:rsidR="008B4379" w:rsidRPr="00CB0CC6" w:rsidRDefault="008B4379" w:rsidP="008B437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 xml:space="preserve">Точність моделі класифікатору голосування на тестовій вибірці </w:t>
      </w:r>
      <w:r w:rsidR="002907A0" w:rsidRPr="00CB0CC6">
        <w:rPr>
          <w:rFonts w:ascii="Times New Roman" w:hAnsi="Times New Roman" w:cs="Times New Roman"/>
          <w:sz w:val="28"/>
          <w:szCs w:val="28"/>
        </w:rPr>
        <w:t>знову показала накращі результати – 92,5</w:t>
      </w:r>
      <w:r w:rsidRPr="00CB0CC6">
        <w:rPr>
          <w:rFonts w:ascii="Times New Roman" w:hAnsi="Times New Roman" w:cs="Times New Roman"/>
          <w:sz w:val="28"/>
          <w:szCs w:val="28"/>
        </w:rPr>
        <w:t xml:space="preserve">%, що свідчить про високу точність і надійність прогнування. </w:t>
      </w:r>
      <w:r w:rsidR="00D560EB">
        <w:rPr>
          <w:rFonts w:ascii="Times New Roman" w:hAnsi="Times New Roman" w:cs="Times New Roman"/>
          <w:sz w:val="28"/>
          <w:szCs w:val="28"/>
        </w:rPr>
        <w:t>Матриця помилок наведена у таблиці</w:t>
      </w:r>
      <w:r w:rsidRPr="00CB0CC6">
        <w:rPr>
          <w:rFonts w:ascii="Times New Roman" w:hAnsi="Times New Roman" w:cs="Times New Roman"/>
          <w:sz w:val="28"/>
          <w:szCs w:val="28"/>
        </w:rPr>
        <w:t xml:space="preserve"> 3.</w:t>
      </w:r>
      <w:r w:rsidR="008A1D9F">
        <w:rPr>
          <w:rFonts w:ascii="Times New Roman" w:hAnsi="Times New Roman" w:cs="Times New Roman"/>
          <w:sz w:val="28"/>
          <w:szCs w:val="28"/>
          <w:lang w:val="ru-RU"/>
        </w:rPr>
        <w:t>16</w:t>
      </w:r>
      <w:r w:rsidRPr="00CB0CC6">
        <w:rPr>
          <w:rFonts w:ascii="Times New Roman" w:hAnsi="Times New Roman" w:cs="Times New Roman"/>
          <w:sz w:val="28"/>
          <w:szCs w:val="28"/>
        </w:rPr>
        <w:t xml:space="preserve">. </w:t>
      </w:r>
    </w:p>
    <w:p w:rsidR="00E87830" w:rsidRDefault="00E87830" w:rsidP="008B43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p>
    <w:p w:rsidR="00D560EB" w:rsidRDefault="00D560EB" w:rsidP="008B43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p>
    <w:p w:rsidR="008B4379" w:rsidRPr="00CB0CC6" w:rsidRDefault="008B4379" w:rsidP="008B43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eastAsia="Times New Roman" w:hAnsi="Times New Roman" w:cs="Times New Roman"/>
          <w:color w:val="000000"/>
          <w:sz w:val="28"/>
          <w:szCs w:val="28"/>
          <w:lang w:eastAsia="uk-UA"/>
        </w:rPr>
        <w:lastRenderedPageBreak/>
        <w:t>Таблиця 3.</w:t>
      </w:r>
      <w:r w:rsidR="008A1D9F">
        <w:rPr>
          <w:rFonts w:ascii="Times New Roman" w:eastAsia="Times New Roman" w:hAnsi="Times New Roman" w:cs="Times New Roman"/>
          <w:color w:val="000000"/>
          <w:sz w:val="28"/>
          <w:szCs w:val="28"/>
          <w:lang w:val="ru-RU" w:eastAsia="uk-UA"/>
        </w:rPr>
        <w:t>16</w:t>
      </w:r>
      <w:r w:rsidRPr="00CB0CC6">
        <w:rPr>
          <w:rFonts w:ascii="Times New Roman" w:eastAsia="Times New Roman" w:hAnsi="Times New Roman" w:cs="Times New Roman"/>
          <w:color w:val="000000"/>
          <w:sz w:val="28"/>
          <w:szCs w:val="28"/>
          <w:lang w:eastAsia="uk-UA"/>
        </w:rPr>
        <w:t xml:space="preserve"> - Матриця помилок моделі </w:t>
      </w:r>
      <w:r w:rsidR="002907A0" w:rsidRPr="00CB0CC6">
        <w:rPr>
          <w:rFonts w:ascii="Times New Roman" w:hAnsi="Times New Roman" w:cs="Times New Roman"/>
          <w:sz w:val="28"/>
          <w:szCs w:val="28"/>
        </w:rPr>
        <w:t>класифікатору голосування</w:t>
      </w:r>
    </w:p>
    <w:tbl>
      <w:tblPr>
        <w:tblStyle w:val="aa"/>
        <w:tblW w:w="0" w:type="auto"/>
        <w:tblLook w:val="04A0" w:firstRow="1" w:lastRow="0" w:firstColumn="1" w:lastColumn="0" w:noHBand="0" w:noVBand="1"/>
      </w:tblPr>
      <w:tblGrid>
        <w:gridCol w:w="2463"/>
        <w:gridCol w:w="2464"/>
        <w:gridCol w:w="2464"/>
      </w:tblGrid>
      <w:tr w:rsidR="008B4379" w:rsidRPr="00CB0CC6" w:rsidTr="00B77EDB">
        <w:tc>
          <w:tcPr>
            <w:tcW w:w="2463" w:type="dxa"/>
          </w:tcPr>
          <w:p w:rsidR="008B4379" w:rsidRPr="00CB0CC6" w:rsidRDefault="008B4379"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Клас кризи</w:t>
            </w:r>
          </w:p>
        </w:tc>
        <w:tc>
          <w:tcPr>
            <w:tcW w:w="2464" w:type="dxa"/>
          </w:tcPr>
          <w:p w:rsidR="008B4379" w:rsidRPr="00CB0CC6" w:rsidRDefault="008B4379"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8B4379" w:rsidRPr="00CB0CC6" w:rsidRDefault="008B4379"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r>
      <w:tr w:rsidR="008B4379" w:rsidRPr="00CB0CC6" w:rsidTr="00B77EDB">
        <w:tc>
          <w:tcPr>
            <w:tcW w:w="2463" w:type="dxa"/>
          </w:tcPr>
          <w:p w:rsidR="008B4379" w:rsidRPr="00CB0CC6" w:rsidRDefault="008B4379"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c>
          <w:tcPr>
            <w:tcW w:w="2464" w:type="dxa"/>
          </w:tcPr>
          <w:p w:rsidR="008B4379" w:rsidRPr="00CB0CC6" w:rsidRDefault="002907A0"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50</w:t>
            </w:r>
          </w:p>
        </w:tc>
        <w:tc>
          <w:tcPr>
            <w:tcW w:w="2464" w:type="dxa"/>
          </w:tcPr>
          <w:p w:rsidR="008B4379" w:rsidRPr="00CB0CC6" w:rsidRDefault="002907A0"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1</w:t>
            </w:r>
          </w:p>
        </w:tc>
      </w:tr>
      <w:tr w:rsidR="008B4379" w:rsidRPr="00CB0CC6" w:rsidTr="00B77EDB">
        <w:tc>
          <w:tcPr>
            <w:tcW w:w="2463" w:type="dxa"/>
          </w:tcPr>
          <w:p w:rsidR="008B4379" w:rsidRPr="00CB0CC6" w:rsidRDefault="008B4379"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2</w:t>
            </w:r>
          </w:p>
        </w:tc>
        <w:tc>
          <w:tcPr>
            <w:tcW w:w="2464" w:type="dxa"/>
          </w:tcPr>
          <w:p w:rsidR="008B4379" w:rsidRPr="00CB0CC6" w:rsidRDefault="002907A0"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6</w:t>
            </w:r>
          </w:p>
        </w:tc>
        <w:tc>
          <w:tcPr>
            <w:tcW w:w="2464" w:type="dxa"/>
          </w:tcPr>
          <w:p w:rsidR="008B4379" w:rsidRPr="00CB0CC6" w:rsidRDefault="002907A0" w:rsidP="002256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360" w:lineRule="auto"/>
              <w:ind w:firstLine="0"/>
              <w:textAlignment w:val="baseline"/>
              <w:rPr>
                <w:rFonts w:eastAsia="Times New Roman" w:cs="Times New Roman"/>
                <w:color w:val="000000"/>
                <w:szCs w:val="28"/>
                <w:lang w:eastAsia="uk-UA"/>
              </w:rPr>
            </w:pPr>
            <w:r w:rsidRPr="00CB0CC6">
              <w:rPr>
                <w:rFonts w:eastAsia="Times New Roman" w:cs="Times New Roman"/>
                <w:color w:val="000000"/>
                <w:szCs w:val="28"/>
                <w:lang w:eastAsia="uk-UA"/>
              </w:rPr>
              <w:t>36</w:t>
            </w:r>
          </w:p>
        </w:tc>
      </w:tr>
    </w:tbl>
    <w:p w:rsidR="008B4379" w:rsidRPr="00CB0CC6" w:rsidRDefault="002907A0" w:rsidP="008A1D9F">
      <w:pPr>
        <w:widowControl w:val="0"/>
        <w:spacing w:before="240"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Можна помітити, що лише 1</w:t>
      </w:r>
      <w:r w:rsidR="008B4379" w:rsidRPr="00CB0CC6">
        <w:rPr>
          <w:rFonts w:ascii="Times New Roman" w:hAnsi="Times New Roman" w:cs="Times New Roman"/>
          <w:sz w:val="28"/>
          <w:szCs w:val="28"/>
        </w:rPr>
        <w:t xml:space="preserve"> підприє</w:t>
      </w:r>
      <w:r w:rsidRPr="00CB0CC6">
        <w:rPr>
          <w:rFonts w:ascii="Times New Roman" w:hAnsi="Times New Roman" w:cs="Times New Roman"/>
          <w:sz w:val="28"/>
          <w:szCs w:val="28"/>
        </w:rPr>
        <w:t>мство</w:t>
      </w:r>
      <w:r w:rsidR="008B4379" w:rsidRPr="00CB0CC6">
        <w:rPr>
          <w:rFonts w:ascii="Times New Roman" w:hAnsi="Times New Roman" w:cs="Times New Roman"/>
          <w:sz w:val="28"/>
          <w:szCs w:val="28"/>
        </w:rPr>
        <w:t xml:space="preserve"> і</w:t>
      </w:r>
      <w:r w:rsidRPr="00CB0CC6">
        <w:rPr>
          <w:rFonts w:ascii="Times New Roman" w:hAnsi="Times New Roman" w:cs="Times New Roman"/>
          <w:sz w:val="28"/>
          <w:szCs w:val="28"/>
        </w:rPr>
        <w:t>з стійким фінансовим станом було розцінено як банкрут</w:t>
      </w:r>
      <w:r w:rsidR="008B4379" w:rsidRPr="00CB0CC6">
        <w:rPr>
          <w:rFonts w:ascii="Times New Roman" w:hAnsi="Times New Roman" w:cs="Times New Roman"/>
          <w:sz w:val="28"/>
          <w:szCs w:val="28"/>
        </w:rPr>
        <w:t xml:space="preserve"> і лише </w:t>
      </w:r>
      <w:r w:rsidRPr="00CB0CC6">
        <w:rPr>
          <w:rFonts w:ascii="Times New Roman" w:hAnsi="Times New Roman" w:cs="Times New Roman"/>
          <w:sz w:val="28"/>
          <w:szCs w:val="28"/>
        </w:rPr>
        <w:t>6</w:t>
      </w:r>
      <w:r w:rsidR="008B4379" w:rsidRPr="00CB0CC6">
        <w:rPr>
          <w:rFonts w:ascii="Times New Roman" w:hAnsi="Times New Roman" w:cs="Times New Roman"/>
          <w:sz w:val="28"/>
          <w:szCs w:val="28"/>
        </w:rPr>
        <w:t xml:space="preserve"> підприємств помилково визанчені як небанкрути. Загалом, модель класифікатору голосування показала себе </w:t>
      </w:r>
      <w:r w:rsidRPr="00CB0CC6">
        <w:rPr>
          <w:rFonts w:ascii="Times New Roman" w:hAnsi="Times New Roman" w:cs="Times New Roman"/>
          <w:sz w:val="28"/>
          <w:szCs w:val="28"/>
        </w:rPr>
        <w:t>знову як найбільш ефективна</w:t>
      </w:r>
      <w:r w:rsidR="008B4379" w:rsidRPr="00CB0CC6">
        <w:rPr>
          <w:rFonts w:ascii="Times New Roman" w:hAnsi="Times New Roman" w:cs="Times New Roman"/>
          <w:sz w:val="28"/>
          <w:szCs w:val="28"/>
        </w:rPr>
        <w:t xml:space="preserve">.  </w:t>
      </w:r>
    </w:p>
    <w:p w:rsidR="008B4379" w:rsidRPr="00CB0CC6" w:rsidRDefault="008B4379" w:rsidP="008B4379">
      <w:pPr>
        <w:widowControl w:val="0"/>
        <w:spacing w:after="0" w:line="360" w:lineRule="auto"/>
        <w:ind w:firstLine="709"/>
        <w:jc w:val="both"/>
        <w:rPr>
          <w:rFonts w:ascii="Times New Roman" w:hAnsi="Times New Roman" w:cs="Times New Roman"/>
          <w:sz w:val="28"/>
          <w:szCs w:val="28"/>
        </w:rPr>
      </w:pPr>
      <w:r w:rsidRPr="00CB0CC6">
        <w:rPr>
          <w:rFonts w:ascii="Times New Roman" w:hAnsi="Times New Roman" w:cs="Times New Roman"/>
          <w:sz w:val="28"/>
          <w:szCs w:val="28"/>
        </w:rPr>
        <w:t>Звіт про класифікацію наведено у таб</w:t>
      </w:r>
      <w:r w:rsidR="00D560EB">
        <w:rPr>
          <w:rFonts w:ascii="Times New Roman" w:hAnsi="Times New Roman" w:cs="Times New Roman"/>
          <w:sz w:val="28"/>
          <w:szCs w:val="28"/>
        </w:rPr>
        <w:t>лиці</w:t>
      </w:r>
      <w:r w:rsidRPr="00CB0CC6">
        <w:rPr>
          <w:rFonts w:ascii="Times New Roman" w:hAnsi="Times New Roman" w:cs="Times New Roman"/>
          <w:sz w:val="28"/>
          <w:szCs w:val="28"/>
        </w:rPr>
        <w:t xml:space="preserve"> 3.</w:t>
      </w:r>
      <w:r w:rsidR="008A1D9F">
        <w:rPr>
          <w:rFonts w:ascii="Times New Roman" w:hAnsi="Times New Roman" w:cs="Times New Roman"/>
          <w:sz w:val="28"/>
          <w:szCs w:val="28"/>
        </w:rPr>
        <w:t>17</w:t>
      </w:r>
      <w:r w:rsidRPr="00CB0CC6">
        <w:rPr>
          <w:rFonts w:ascii="Times New Roman" w:hAnsi="Times New Roman" w:cs="Times New Roman"/>
          <w:sz w:val="28"/>
          <w:szCs w:val="28"/>
        </w:rPr>
        <w:t>.</w:t>
      </w:r>
    </w:p>
    <w:p w:rsidR="008B4379" w:rsidRPr="00CB0CC6" w:rsidRDefault="008B4379" w:rsidP="008B437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360" w:lineRule="auto"/>
        <w:ind w:firstLine="709"/>
        <w:jc w:val="both"/>
        <w:textAlignment w:val="baseline"/>
        <w:rPr>
          <w:rFonts w:ascii="Times New Roman" w:eastAsia="Times New Roman" w:hAnsi="Times New Roman" w:cs="Times New Roman"/>
          <w:color w:val="000000"/>
          <w:sz w:val="28"/>
          <w:szCs w:val="28"/>
          <w:lang w:eastAsia="uk-UA"/>
        </w:rPr>
      </w:pPr>
      <w:r w:rsidRPr="00CB0CC6">
        <w:rPr>
          <w:rFonts w:ascii="Times New Roman" w:hAnsi="Times New Roman" w:cs="Times New Roman"/>
          <w:sz w:val="28"/>
          <w:szCs w:val="28"/>
        </w:rPr>
        <w:t>Таблиця 3.</w:t>
      </w:r>
      <w:r w:rsidR="008A1D9F">
        <w:rPr>
          <w:rFonts w:ascii="Times New Roman" w:hAnsi="Times New Roman" w:cs="Times New Roman"/>
          <w:sz w:val="28"/>
          <w:szCs w:val="28"/>
        </w:rPr>
        <w:t>17</w:t>
      </w:r>
      <w:r w:rsidRPr="00CB0CC6">
        <w:rPr>
          <w:rFonts w:ascii="Times New Roman" w:hAnsi="Times New Roman" w:cs="Times New Roman"/>
          <w:sz w:val="28"/>
          <w:szCs w:val="28"/>
        </w:rPr>
        <w:t xml:space="preserve"> - Звіт про класифікацію моделі </w:t>
      </w:r>
      <w:r w:rsidR="002907A0" w:rsidRPr="00CB0CC6">
        <w:rPr>
          <w:rFonts w:ascii="Times New Roman" w:hAnsi="Times New Roman" w:cs="Times New Roman"/>
          <w:sz w:val="28"/>
          <w:szCs w:val="28"/>
        </w:rPr>
        <w:t>класифікатору голосування</w:t>
      </w:r>
    </w:p>
    <w:tbl>
      <w:tblPr>
        <w:tblStyle w:val="aa"/>
        <w:tblW w:w="0" w:type="auto"/>
        <w:tblLook w:val="04A0" w:firstRow="1" w:lastRow="0" w:firstColumn="1" w:lastColumn="0" w:noHBand="0" w:noVBand="1"/>
      </w:tblPr>
      <w:tblGrid>
        <w:gridCol w:w="1778"/>
        <w:gridCol w:w="1798"/>
        <w:gridCol w:w="1937"/>
        <w:gridCol w:w="1936"/>
        <w:gridCol w:w="2405"/>
      </w:tblGrid>
      <w:tr w:rsidR="008B4379" w:rsidRPr="00CB0CC6" w:rsidTr="00CB0CC6">
        <w:tc>
          <w:tcPr>
            <w:tcW w:w="1809" w:type="dxa"/>
          </w:tcPr>
          <w:p w:rsidR="008B4379" w:rsidRP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Клас</w:t>
            </w:r>
          </w:p>
        </w:tc>
        <w:tc>
          <w:tcPr>
            <w:tcW w:w="1830" w:type="dxa"/>
          </w:tcPr>
          <w:p w:rsidR="008B4379" w:rsidRPr="00CB0CC6" w:rsidRDefault="008B4379" w:rsidP="00225609">
            <w:pPr>
              <w:shd w:val="clear" w:color="auto" w:fill="FFFFFF"/>
              <w:wordWrap w:val="0"/>
              <w:spacing w:line="360" w:lineRule="auto"/>
              <w:ind w:firstLine="0"/>
              <w:textAlignment w:val="baseline"/>
              <w:rPr>
                <w:rFonts w:cs="Times New Roman"/>
                <w:color w:val="000000"/>
                <w:szCs w:val="28"/>
              </w:rPr>
            </w:pPr>
            <w:r w:rsidRPr="00CB0CC6">
              <w:rPr>
                <w:rFonts w:cs="Times New Roman"/>
                <w:color w:val="000000"/>
                <w:szCs w:val="28"/>
                <w:lang w:val="en-US"/>
              </w:rPr>
              <w:t>Precision</w:t>
            </w:r>
          </w:p>
        </w:tc>
        <w:tc>
          <w:tcPr>
            <w:tcW w:w="1971" w:type="dxa"/>
          </w:tcPr>
          <w:p w:rsidR="008B4379" w:rsidRP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R</w:t>
            </w:r>
            <w:r w:rsidRPr="00CB0CC6">
              <w:rPr>
                <w:rFonts w:cs="Times New Roman"/>
                <w:color w:val="000000"/>
                <w:szCs w:val="28"/>
              </w:rPr>
              <w:t>ecall</w:t>
            </w:r>
          </w:p>
        </w:tc>
        <w:tc>
          <w:tcPr>
            <w:tcW w:w="1971" w:type="dxa"/>
          </w:tcPr>
          <w:p w:rsidR="008B4379" w:rsidRP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lang w:val="en-US"/>
              </w:rPr>
              <w:t>F</w:t>
            </w:r>
            <w:r w:rsidRPr="00CB0CC6">
              <w:rPr>
                <w:rFonts w:cs="Times New Roman"/>
                <w:color w:val="000000"/>
                <w:szCs w:val="28"/>
              </w:rPr>
              <w:t>1-score</w:t>
            </w:r>
          </w:p>
        </w:tc>
        <w:tc>
          <w:tcPr>
            <w:tcW w:w="2450" w:type="dxa"/>
          </w:tcPr>
          <w:p w:rsid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rPr>
              <w:t xml:space="preserve">Кількість входів </w:t>
            </w:r>
          </w:p>
          <w:p w:rsidR="008B4379" w:rsidRP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rPr>
              <w:t>кожного класу</w:t>
            </w:r>
          </w:p>
        </w:tc>
      </w:tr>
      <w:tr w:rsidR="008B4379" w:rsidRPr="00CB0CC6" w:rsidTr="00CB0CC6">
        <w:tc>
          <w:tcPr>
            <w:tcW w:w="1809" w:type="dxa"/>
          </w:tcPr>
          <w:p w:rsidR="008B4379" w:rsidRP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rPr>
              <w:t>1</w:t>
            </w:r>
          </w:p>
        </w:tc>
        <w:tc>
          <w:tcPr>
            <w:tcW w:w="1830" w:type="dxa"/>
          </w:tcPr>
          <w:p w:rsidR="008B4379" w:rsidRP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rPr>
              <w:t>0.</w:t>
            </w:r>
            <w:r w:rsidR="002907A0" w:rsidRPr="00CB0CC6">
              <w:rPr>
                <w:rFonts w:cs="Times New Roman"/>
                <w:color w:val="000000"/>
                <w:szCs w:val="28"/>
              </w:rPr>
              <w:t>89</w:t>
            </w:r>
          </w:p>
        </w:tc>
        <w:tc>
          <w:tcPr>
            <w:tcW w:w="1971" w:type="dxa"/>
          </w:tcPr>
          <w:p w:rsidR="008B4379" w:rsidRP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rPr>
              <w:t>0.98</w:t>
            </w:r>
          </w:p>
        </w:tc>
        <w:tc>
          <w:tcPr>
            <w:tcW w:w="1971"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0.93</w:t>
            </w:r>
          </w:p>
        </w:tc>
        <w:tc>
          <w:tcPr>
            <w:tcW w:w="2450"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51</w:t>
            </w:r>
          </w:p>
        </w:tc>
      </w:tr>
      <w:tr w:rsidR="008B4379" w:rsidRPr="00CB0CC6" w:rsidTr="00CB0CC6">
        <w:tc>
          <w:tcPr>
            <w:tcW w:w="1809" w:type="dxa"/>
          </w:tcPr>
          <w:p w:rsidR="008B4379" w:rsidRP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rPr>
              <w:t>2</w:t>
            </w:r>
          </w:p>
        </w:tc>
        <w:tc>
          <w:tcPr>
            <w:tcW w:w="1830"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0.97</w:t>
            </w:r>
          </w:p>
        </w:tc>
        <w:tc>
          <w:tcPr>
            <w:tcW w:w="1971"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0.86</w:t>
            </w:r>
          </w:p>
        </w:tc>
        <w:tc>
          <w:tcPr>
            <w:tcW w:w="1971"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0.91</w:t>
            </w:r>
          </w:p>
        </w:tc>
        <w:tc>
          <w:tcPr>
            <w:tcW w:w="2450"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42</w:t>
            </w:r>
          </w:p>
        </w:tc>
      </w:tr>
      <w:tr w:rsidR="008B4379" w:rsidRPr="00CB0CC6" w:rsidTr="00CB0CC6">
        <w:tc>
          <w:tcPr>
            <w:tcW w:w="1809" w:type="dxa"/>
          </w:tcPr>
          <w:p w:rsidR="008B4379" w:rsidRPr="00CB0CC6" w:rsidRDefault="008B4379" w:rsidP="00225609">
            <w:pPr>
              <w:wordWrap w:val="0"/>
              <w:spacing w:line="360" w:lineRule="auto"/>
              <w:ind w:firstLine="0"/>
              <w:textAlignment w:val="baseline"/>
              <w:rPr>
                <w:rFonts w:cs="Times New Roman"/>
                <w:color w:val="000000"/>
                <w:szCs w:val="28"/>
              </w:rPr>
            </w:pPr>
            <w:r w:rsidRPr="00CB0CC6">
              <w:rPr>
                <w:rFonts w:cs="Times New Roman"/>
                <w:color w:val="000000"/>
                <w:szCs w:val="28"/>
              </w:rPr>
              <w:t>Середнє зна</w:t>
            </w:r>
            <w:r w:rsidR="00CB0CC6">
              <w:rPr>
                <w:rFonts w:cs="Times New Roman"/>
                <w:color w:val="000000"/>
                <w:szCs w:val="28"/>
              </w:rPr>
              <w:t>-</w:t>
            </w:r>
            <w:r w:rsidRPr="00CB0CC6">
              <w:rPr>
                <w:rFonts w:cs="Times New Roman"/>
                <w:color w:val="000000"/>
                <w:szCs w:val="28"/>
              </w:rPr>
              <w:t>чення/всього</w:t>
            </w:r>
          </w:p>
        </w:tc>
        <w:tc>
          <w:tcPr>
            <w:tcW w:w="1830"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0.93</w:t>
            </w:r>
          </w:p>
        </w:tc>
        <w:tc>
          <w:tcPr>
            <w:tcW w:w="1971"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0.92</w:t>
            </w:r>
          </w:p>
        </w:tc>
        <w:tc>
          <w:tcPr>
            <w:tcW w:w="1971"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0.92</w:t>
            </w:r>
          </w:p>
        </w:tc>
        <w:tc>
          <w:tcPr>
            <w:tcW w:w="2450" w:type="dxa"/>
          </w:tcPr>
          <w:p w:rsidR="008B4379" w:rsidRPr="00CB0CC6" w:rsidRDefault="002907A0" w:rsidP="00225609">
            <w:pPr>
              <w:wordWrap w:val="0"/>
              <w:spacing w:line="360" w:lineRule="auto"/>
              <w:ind w:firstLine="0"/>
              <w:textAlignment w:val="baseline"/>
              <w:rPr>
                <w:rFonts w:cs="Times New Roman"/>
                <w:color w:val="000000"/>
                <w:szCs w:val="28"/>
              </w:rPr>
            </w:pPr>
            <w:r w:rsidRPr="00CB0CC6">
              <w:rPr>
                <w:rFonts w:cs="Times New Roman"/>
                <w:color w:val="000000"/>
                <w:szCs w:val="28"/>
              </w:rPr>
              <w:t>93</w:t>
            </w:r>
          </w:p>
        </w:tc>
      </w:tr>
    </w:tbl>
    <w:p w:rsidR="00B05354" w:rsidRDefault="00B05354" w:rsidP="008A1D9F">
      <w:pPr>
        <w:widowControl w:val="0"/>
        <w:spacing w:before="240" w:after="0" w:line="360" w:lineRule="auto"/>
        <w:ind w:firstLine="567"/>
        <w:jc w:val="both"/>
        <w:rPr>
          <w:rFonts w:ascii="Times New Roman" w:hAnsi="Times New Roman" w:cs="Times New Roman"/>
          <w:sz w:val="28"/>
          <w:szCs w:val="28"/>
        </w:rPr>
      </w:pPr>
      <w:r w:rsidRPr="00B05354">
        <w:rPr>
          <w:rFonts w:ascii="Times New Roman" w:hAnsi="Times New Roman" w:cs="Times New Roman"/>
          <w:sz w:val="28"/>
          <w:szCs w:val="28"/>
        </w:rPr>
        <w:t>Результат</w:t>
      </w:r>
      <w:r w:rsidRPr="00D15C52">
        <w:rPr>
          <w:rFonts w:ascii="Times New Roman" w:hAnsi="Times New Roman" w:cs="Times New Roman"/>
          <w:sz w:val="28"/>
          <w:szCs w:val="28"/>
        </w:rPr>
        <w:t>и класифікації моделей для різних груп підприємств</w:t>
      </w:r>
      <w:r>
        <w:rPr>
          <w:rFonts w:ascii="Times New Roman" w:hAnsi="Times New Roman" w:cs="Times New Roman"/>
          <w:sz w:val="28"/>
          <w:szCs w:val="28"/>
        </w:rPr>
        <w:t xml:space="preserve"> наведені на рисунку 3.</w:t>
      </w:r>
      <w:r w:rsidR="008A1D9F">
        <w:rPr>
          <w:rFonts w:ascii="Times New Roman" w:hAnsi="Times New Roman" w:cs="Times New Roman"/>
          <w:sz w:val="28"/>
          <w:szCs w:val="28"/>
        </w:rPr>
        <w:t>6</w:t>
      </w:r>
      <w:r>
        <w:rPr>
          <w:rFonts w:ascii="Times New Roman" w:hAnsi="Times New Roman" w:cs="Times New Roman"/>
          <w:sz w:val="28"/>
          <w:szCs w:val="28"/>
        </w:rPr>
        <w:t>.</w:t>
      </w:r>
    </w:p>
    <w:p w:rsidR="00B05354" w:rsidRPr="00D15C52" w:rsidRDefault="00B05354" w:rsidP="00B05354">
      <w:pPr>
        <w:shd w:val="clear" w:color="auto" w:fill="FFFFFF"/>
        <w:spacing w:before="240" w:after="0" w:line="360" w:lineRule="auto"/>
        <w:jc w:val="both"/>
        <w:rPr>
          <w:rFonts w:ascii="Times New Roman" w:hAnsi="Times New Roman" w:cs="Times New Roman"/>
          <w:sz w:val="28"/>
          <w:szCs w:val="28"/>
          <w:lang w:val="ru-RU"/>
        </w:rPr>
      </w:pPr>
      <w:r w:rsidRPr="00D15C52">
        <w:rPr>
          <w:rFonts w:ascii="Times New Roman" w:eastAsia="Times New Roman" w:hAnsi="Times New Roman"/>
          <w:noProof/>
          <w:sz w:val="28"/>
          <w:szCs w:val="28"/>
          <w:lang w:val="ru-RU" w:eastAsia="ru-RU"/>
        </w:rPr>
        <w:lastRenderedPageBreak/>
        <w:drawing>
          <wp:inline distT="0" distB="0" distL="0" distR="0" wp14:anchorId="060C03E1" wp14:editId="15FD90AE">
            <wp:extent cx="5853547" cy="3333750"/>
            <wp:effectExtent l="0" t="0" r="1397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05354" w:rsidRPr="00D15C52" w:rsidRDefault="00B05354" w:rsidP="00D560EB">
      <w:pPr>
        <w:shd w:val="clear" w:color="auto" w:fill="FFFFFF"/>
        <w:spacing w:after="0" w:line="360" w:lineRule="auto"/>
        <w:jc w:val="center"/>
        <w:rPr>
          <w:rFonts w:ascii="Times New Roman" w:hAnsi="Times New Roman" w:cs="Times New Roman"/>
          <w:sz w:val="28"/>
          <w:szCs w:val="28"/>
        </w:rPr>
      </w:pPr>
      <w:r w:rsidRPr="00D15C52">
        <w:rPr>
          <w:rFonts w:ascii="Times New Roman" w:hAnsi="Times New Roman" w:cs="Times New Roman"/>
          <w:sz w:val="28"/>
          <w:szCs w:val="28"/>
        </w:rPr>
        <w:t xml:space="preserve">Рисунок </w:t>
      </w:r>
      <w:r>
        <w:rPr>
          <w:rFonts w:ascii="Times New Roman" w:hAnsi="Times New Roman" w:cs="Times New Roman"/>
          <w:sz w:val="28"/>
          <w:szCs w:val="28"/>
        </w:rPr>
        <w:t>3.</w:t>
      </w:r>
      <w:r w:rsidR="00E2558F">
        <w:rPr>
          <w:rFonts w:ascii="Times New Roman" w:hAnsi="Times New Roman" w:cs="Times New Roman"/>
          <w:sz w:val="28"/>
          <w:szCs w:val="28"/>
        </w:rPr>
        <w:t>6</w:t>
      </w:r>
      <w:r w:rsidRPr="00D15C52">
        <w:rPr>
          <w:rFonts w:ascii="Times New Roman" w:hAnsi="Times New Roman" w:cs="Times New Roman"/>
          <w:sz w:val="28"/>
          <w:szCs w:val="28"/>
        </w:rPr>
        <w:t xml:space="preserve"> – Результати класифікації моделей для різних груп підприємств</w:t>
      </w:r>
    </w:p>
    <w:p w:rsidR="00B05354" w:rsidRPr="00D15C52" w:rsidRDefault="00B05354" w:rsidP="00B05354">
      <w:pPr>
        <w:shd w:val="clear" w:color="auto" w:fill="FFFFFF"/>
        <w:spacing w:before="240" w:after="0" w:line="360" w:lineRule="auto"/>
        <w:jc w:val="center"/>
        <w:rPr>
          <w:rFonts w:ascii="Times New Roman" w:hAnsi="Times New Roman" w:cs="Times New Roman"/>
          <w:sz w:val="28"/>
          <w:szCs w:val="28"/>
        </w:rPr>
      </w:pPr>
      <w:r w:rsidRPr="00D15C52">
        <w:rPr>
          <w:rFonts w:ascii="Times New Roman" w:eastAsia="Times New Roman" w:hAnsi="Times New Roman"/>
          <w:noProof/>
          <w:sz w:val="28"/>
          <w:szCs w:val="28"/>
          <w:lang w:val="ru-RU" w:eastAsia="ru-RU"/>
        </w:rPr>
        <w:drawing>
          <wp:inline distT="0" distB="0" distL="0" distR="0" wp14:anchorId="3BA410B1" wp14:editId="202139F5">
            <wp:extent cx="5853547" cy="3333750"/>
            <wp:effectExtent l="0" t="0" r="1397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05354" w:rsidRPr="00952C44" w:rsidRDefault="00B05354" w:rsidP="00D560EB">
      <w:pPr>
        <w:shd w:val="clear" w:color="auto" w:fill="FFFFFF"/>
        <w:spacing w:after="0" w:line="360" w:lineRule="auto"/>
        <w:jc w:val="center"/>
        <w:rPr>
          <w:rFonts w:ascii="Times New Roman" w:hAnsi="Times New Roman" w:cs="Times New Roman"/>
          <w:sz w:val="28"/>
          <w:szCs w:val="28"/>
        </w:rPr>
      </w:pPr>
      <w:r w:rsidRPr="00D15C52">
        <w:rPr>
          <w:rFonts w:ascii="Times New Roman" w:hAnsi="Times New Roman" w:cs="Times New Roman"/>
          <w:sz w:val="28"/>
          <w:szCs w:val="28"/>
        </w:rPr>
        <w:t xml:space="preserve">Рисунок </w:t>
      </w:r>
      <w:r w:rsidR="00E2558F">
        <w:rPr>
          <w:rFonts w:ascii="Times New Roman" w:hAnsi="Times New Roman" w:cs="Times New Roman"/>
          <w:sz w:val="28"/>
          <w:szCs w:val="28"/>
        </w:rPr>
        <w:t>3</w:t>
      </w:r>
      <w:r>
        <w:rPr>
          <w:rFonts w:ascii="Times New Roman" w:hAnsi="Times New Roman" w:cs="Times New Roman"/>
          <w:sz w:val="28"/>
          <w:szCs w:val="28"/>
        </w:rPr>
        <w:t>.</w:t>
      </w:r>
      <w:r w:rsidR="00E2558F">
        <w:rPr>
          <w:rFonts w:ascii="Times New Roman" w:hAnsi="Times New Roman" w:cs="Times New Roman"/>
          <w:sz w:val="28"/>
          <w:szCs w:val="28"/>
        </w:rPr>
        <w:t>7</w:t>
      </w:r>
      <w:r w:rsidRPr="00D15C52">
        <w:rPr>
          <w:rFonts w:ascii="Times New Roman" w:hAnsi="Times New Roman" w:cs="Times New Roman"/>
          <w:sz w:val="28"/>
          <w:szCs w:val="28"/>
        </w:rPr>
        <w:t xml:space="preserve"> – Результати класифікації моделей для тестової вибірки</w:t>
      </w:r>
    </w:p>
    <w:p w:rsidR="00A90411" w:rsidRPr="008E0A03" w:rsidRDefault="00A90411" w:rsidP="00767928">
      <w:pPr>
        <w:pStyle w:val="HTML"/>
        <w:shd w:val="clear" w:color="auto" w:fill="FFFFFF"/>
        <w:wordWrap w:val="0"/>
        <w:rPr>
          <w:rFonts w:ascii="Times New Roman" w:hAnsi="Times New Roman"/>
          <w:sz w:val="28"/>
          <w:szCs w:val="28"/>
          <w:lang w:val="uk-UA"/>
        </w:rPr>
      </w:pPr>
    </w:p>
    <w:p w:rsidR="00911DA1" w:rsidRDefault="00911DA1">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93136A" w:rsidRDefault="000B69A9" w:rsidP="00D838DE">
      <w:pPr>
        <w:ind w:firstLine="709"/>
        <w:rPr>
          <w:rFonts w:ascii="Times New Roman" w:hAnsi="Times New Roman" w:cs="Times New Roman"/>
          <w:sz w:val="28"/>
          <w:szCs w:val="28"/>
          <w:lang w:val="ru-RU"/>
        </w:rPr>
      </w:pPr>
      <w:r>
        <w:rPr>
          <w:rFonts w:ascii="Times New Roman" w:hAnsi="Times New Roman" w:cs="Times New Roman"/>
          <w:sz w:val="28"/>
          <w:szCs w:val="28"/>
          <w:lang w:val="ru-RU"/>
        </w:rPr>
        <w:lastRenderedPageBreak/>
        <w:t>3.5</w:t>
      </w:r>
      <w:r w:rsidR="00D838DE" w:rsidRPr="00504BF0">
        <w:rPr>
          <w:rFonts w:ascii="Times New Roman" w:hAnsi="Times New Roman" w:cs="Times New Roman"/>
          <w:sz w:val="28"/>
          <w:szCs w:val="28"/>
          <w:lang w:val="ru-RU"/>
        </w:rPr>
        <w:t xml:space="preserve"> Висновки</w:t>
      </w:r>
    </w:p>
    <w:p w:rsidR="000B69A9" w:rsidRDefault="000B69A9" w:rsidP="00D838DE">
      <w:pPr>
        <w:ind w:firstLine="709"/>
        <w:rPr>
          <w:rFonts w:ascii="Times New Roman" w:hAnsi="Times New Roman" w:cs="Times New Roman"/>
          <w:sz w:val="28"/>
          <w:szCs w:val="28"/>
          <w:lang w:val="ru-RU"/>
        </w:rPr>
      </w:pPr>
    </w:p>
    <w:p w:rsidR="000B69A9" w:rsidRDefault="000B69A9" w:rsidP="00D838DE">
      <w:pPr>
        <w:ind w:firstLine="709"/>
        <w:rPr>
          <w:rFonts w:ascii="Times New Roman" w:hAnsi="Times New Roman" w:cs="Times New Roman"/>
          <w:sz w:val="28"/>
          <w:szCs w:val="28"/>
          <w:lang w:val="ru-RU"/>
        </w:rPr>
      </w:pPr>
    </w:p>
    <w:p w:rsidR="000041F9" w:rsidRDefault="000041F9" w:rsidP="00D838DE">
      <w:pPr>
        <w:ind w:firstLine="709"/>
        <w:rPr>
          <w:rFonts w:ascii="Times New Roman" w:hAnsi="Times New Roman" w:cs="Times New Roman"/>
          <w:sz w:val="28"/>
          <w:szCs w:val="28"/>
          <w:lang w:val="ru-RU"/>
        </w:rPr>
      </w:pPr>
      <w:r>
        <w:rPr>
          <w:rFonts w:ascii="Times New Roman" w:hAnsi="Times New Roman" w:cs="Times New Roman"/>
          <w:sz w:val="28"/>
          <w:szCs w:val="28"/>
          <w:lang w:val="ru-RU"/>
        </w:rPr>
        <w:t>Було побудовано наступні моделі машинного навчання:</w:t>
      </w:r>
    </w:p>
    <w:p w:rsidR="000041F9" w:rsidRDefault="000041F9" w:rsidP="000041F9">
      <w:pPr>
        <w:pStyle w:val="a3"/>
        <w:numPr>
          <w:ilvl w:val="0"/>
          <w:numId w:val="36"/>
        </w:numPr>
        <w:shd w:val="clear" w:color="auto" w:fill="FFFFFF"/>
        <w:spacing w:after="0" w:line="360" w:lineRule="auto"/>
        <w:ind w:left="0"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lang w:val="en-US"/>
        </w:rPr>
        <w:t>AdaBoost</w:t>
      </w:r>
      <w:r w:rsidRPr="008E0A03">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rPr>
        <w:t xml:space="preserve">класифікатор </w:t>
      </w:r>
      <w:r w:rsidRPr="008E0A03">
        <w:rPr>
          <w:rFonts w:ascii="Times New Roman" w:hAnsi="Times New Roman" w:cs="Times New Roman"/>
          <w:color w:val="222222"/>
          <w:sz w:val="28"/>
          <w:szCs w:val="28"/>
          <w:shd w:val="clear" w:color="auto" w:fill="FFFFFF"/>
        </w:rPr>
        <w:t xml:space="preserve">з деревами </w:t>
      </w:r>
      <w:r>
        <w:rPr>
          <w:rFonts w:ascii="Times New Roman" w:hAnsi="Times New Roman" w:cs="Times New Roman"/>
          <w:color w:val="222222"/>
          <w:sz w:val="28"/>
          <w:szCs w:val="28"/>
          <w:shd w:val="clear" w:color="auto" w:fill="FFFFFF"/>
        </w:rPr>
        <w:t xml:space="preserve">прийняття </w:t>
      </w:r>
      <w:r w:rsidRPr="008E0A03">
        <w:rPr>
          <w:rFonts w:ascii="Times New Roman" w:hAnsi="Times New Roman" w:cs="Times New Roman"/>
          <w:color w:val="222222"/>
          <w:sz w:val="28"/>
          <w:szCs w:val="28"/>
          <w:shd w:val="clear" w:color="auto" w:fill="FFFFFF"/>
        </w:rPr>
        <w:t xml:space="preserve">рішень </w:t>
      </w:r>
      <w:r>
        <w:rPr>
          <w:rFonts w:ascii="Times New Roman" w:hAnsi="Times New Roman" w:cs="Times New Roman"/>
          <w:color w:val="222222"/>
          <w:sz w:val="28"/>
          <w:szCs w:val="28"/>
          <w:shd w:val="clear" w:color="auto" w:fill="FFFFFF"/>
        </w:rPr>
        <w:t>в якості</w:t>
      </w:r>
      <w:r w:rsidRPr="008E0A03">
        <w:rPr>
          <w:rFonts w:ascii="Times New Roman" w:hAnsi="Times New Roman" w:cs="Times New Roman"/>
          <w:color w:val="222222"/>
          <w:sz w:val="28"/>
          <w:szCs w:val="28"/>
          <w:shd w:val="clear" w:color="auto" w:fill="FFFFFF"/>
        </w:rPr>
        <w:t xml:space="preserve"> слабк</w:t>
      </w:r>
      <w:r>
        <w:rPr>
          <w:rFonts w:ascii="Times New Roman" w:hAnsi="Times New Roman" w:cs="Times New Roman"/>
          <w:color w:val="222222"/>
          <w:sz w:val="28"/>
          <w:szCs w:val="28"/>
          <w:shd w:val="clear" w:color="auto" w:fill="FFFFFF"/>
        </w:rPr>
        <w:t>их класифікаторів;</w:t>
      </w:r>
    </w:p>
    <w:p w:rsidR="000041F9" w:rsidRDefault="000041F9" w:rsidP="000041F9">
      <w:pPr>
        <w:pStyle w:val="a3"/>
        <w:numPr>
          <w:ilvl w:val="0"/>
          <w:numId w:val="36"/>
        </w:numPr>
        <w:shd w:val="clear" w:color="auto" w:fill="FFFFFF"/>
        <w:spacing w:after="0" w:line="360" w:lineRule="auto"/>
        <w:ind w:left="0" w:firstLine="709"/>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lang w:val="ru-RU"/>
        </w:rPr>
        <w:t xml:space="preserve">модель </w:t>
      </w:r>
      <w:r>
        <w:rPr>
          <w:rFonts w:ascii="Times New Roman" w:hAnsi="Times New Roman" w:cs="Times New Roman"/>
          <w:color w:val="222222"/>
          <w:sz w:val="28"/>
          <w:szCs w:val="28"/>
          <w:shd w:val="clear" w:color="auto" w:fill="FFFFFF"/>
          <w:lang w:val="en-US"/>
        </w:rPr>
        <w:t>Random Forest</w:t>
      </w:r>
      <w:r>
        <w:rPr>
          <w:rFonts w:ascii="Times New Roman" w:hAnsi="Times New Roman" w:cs="Times New Roman"/>
          <w:color w:val="222222"/>
          <w:sz w:val="28"/>
          <w:szCs w:val="28"/>
          <w:shd w:val="clear" w:color="auto" w:fill="FFFFFF"/>
        </w:rPr>
        <w:t>;</w:t>
      </w:r>
    </w:p>
    <w:p w:rsidR="000041F9" w:rsidRPr="003B6225" w:rsidRDefault="000041F9" w:rsidP="000041F9">
      <w:pPr>
        <w:pStyle w:val="a3"/>
        <w:numPr>
          <w:ilvl w:val="0"/>
          <w:numId w:val="36"/>
        </w:numPr>
        <w:shd w:val="clear" w:color="auto" w:fill="FFFFFF"/>
        <w:spacing w:after="0" w:line="360" w:lineRule="auto"/>
        <w:ind w:left="0" w:firstLine="709"/>
        <w:jc w:val="both"/>
        <w:rPr>
          <w:rFonts w:ascii="Times New Roman" w:hAnsi="Times New Roman" w:cs="Times New Roman"/>
          <w:color w:val="222222"/>
          <w:sz w:val="28"/>
          <w:szCs w:val="28"/>
          <w:shd w:val="clear" w:color="auto" w:fill="FFFFFF"/>
        </w:rPr>
      </w:pPr>
      <w:r w:rsidRPr="008E0A03">
        <w:rPr>
          <w:rFonts w:ascii="Times New Roman" w:hAnsi="Times New Roman" w:cs="Times New Roman"/>
          <w:color w:val="222222"/>
          <w:sz w:val="28"/>
          <w:szCs w:val="28"/>
          <w:shd w:val="clear" w:color="auto" w:fill="FFFFFF"/>
        </w:rPr>
        <w:t xml:space="preserve">штучну </w:t>
      </w:r>
      <w:r>
        <w:rPr>
          <w:rFonts w:ascii="Times New Roman" w:hAnsi="Times New Roman" w:cs="Times New Roman"/>
          <w:color w:val="222222"/>
          <w:sz w:val="28"/>
          <w:szCs w:val="28"/>
          <w:shd w:val="clear" w:color="auto" w:fill="FFFFFF"/>
        </w:rPr>
        <w:t>нейронну мережу типу перцептрон.</w:t>
      </w:r>
    </w:p>
    <w:p w:rsidR="000041F9" w:rsidRDefault="000041F9" w:rsidP="000041F9">
      <w:pPr>
        <w:pStyle w:val="a3"/>
        <w:shd w:val="clear" w:color="auto" w:fill="FFFFFF"/>
        <w:spacing w:after="0" w:line="360" w:lineRule="auto"/>
        <w:ind w:left="0" w:firstLine="709"/>
        <w:jc w:val="both"/>
        <w:rPr>
          <w:rFonts w:ascii="Times New Roman" w:hAnsi="Times New Roman" w:cs="Times New Roman"/>
          <w:color w:val="222222"/>
          <w:sz w:val="28"/>
          <w:szCs w:val="28"/>
          <w:shd w:val="clear" w:color="auto" w:fill="FFFFFF"/>
          <w:lang w:val="ru-RU"/>
        </w:rPr>
      </w:pPr>
      <w:r>
        <w:rPr>
          <w:rFonts w:ascii="Times New Roman" w:hAnsi="Times New Roman" w:cs="Times New Roman"/>
          <w:color w:val="222222"/>
          <w:sz w:val="28"/>
          <w:szCs w:val="28"/>
          <w:shd w:val="clear" w:color="auto" w:fill="FFFFFF"/>
        </w:rPr>
        <w:t>На основі навчених моделей було побудовано класифікатор голосування (</w:t>
      </w:r>
      <w:r>
        <w:rPr>
          <w:rFonts w:ascii="Times New Roman" w:hAnsi="Times New Roman" w:cs="Times New Roman"/>
          <w:color w:val="222222"/>
          <w:sz w:val="28"/>
          <w:szCs w:val="28"/>
          <w:shd w:val="clear" w:color="auto" w:fill="FFFFFF"/>
          <w:lang w:val="en-US"/>
        </w:rPr>
        <w:t>Voting</w:t>
      </w:r>
      <w:r w:rsidRPr="00F21E70">
        <w:rPr>
          <w:rFonts w:ascii="Times New Roman" w:hAnsi="Times New Roman" w:cs="Times New Roman"/>
          <w:color w:val="222222"/>
          <w:sz w:val="28"/>
          <w:szCs w:val="28"/>
          <w:shd w:val="clear" w:color="auto" w:fill="FFFFFF"/>
          <w:lang w:val="ru-RU"/>
        </w:rPr>
        <w:t xml:space="preserve"> </w:t>
      </w:r>
      <w:r>
        <w:rPr>
          <w:rFonts w:ascii="Times New Roman" w:hAnsi="Times New Roman" w:cs="Times New Roman"/>
          <w:color w:val="222222"/>
          <w:sz w:val="28"/>
          <w:szCs w:val="28"/>
          <w:shd w:val="clear" w:color="auto" w:fill="FFFFFF"/>
          <w:lang w:val="en-US"/>
        </w:rPr>
        <w:t>Classifier</w:t>
      </w:r>
      <w:r>
        <w:rPr>
          <w:rFonts w:ascii="Times New Roman" w:hAnsi="Times New Roman" w:cs="Times New Roman"/>
          <w:color w:val="222222"/>
          <w:sz w:val="28"/>
          <w:szCs w:val="28"/>
          <w:shd w:val="clear" w:color="auto" w:fill="FFFFFF"/>
        </w:rPr>
        <w:t>)</w:t>
      </w:r>
      <w:r>
        <w:rPr>
          <w:rFonts w:ascii="Times New Roman" w:hAnsi="Times New Roman" w:cs="Times New Roman"/>
          <w:color w:val="222222"/>
          <w:sz w:val="28"/>
          <w:szCs w:val="28"/>
          <w:shd w:val="clear" w:color="auto" w:fill="FFFFFF"/>
          <w:lang w:val="ru-RU"/>
        </w:rPr>
        <w:t>, який використовував принцип більшості голосів (</w:t>
      </w:r>
      <w:r>
        <w:rPr>
          <w:rFonts w:ascii="Times New Roman" w:hAnsi="Times New Roman" w:cs="Times New Roman"/>
          <w:color w:val="222222"/>
          <w:sz w:val="28"/>
          <w:szCs w:val="28"/>
          <w:shd w:val="clear" w:color="auto" w:fill="FFFFFF"/>
          <w:lang w:val="en-US"/>
        </w:rPr>
        <w:t>hard</w:t>
      </w:r>
      <w:r>
        <w:rPr>
          <w:rFonts w:ascii="Times New Roman" w:hAnsi="Times New Roman" w:cs="Times New Roman"/>
          <w:color w:val="222222"/>
          <w:sz w:val="28"/>
          <w:szCs w:val="28"/>
          <w:shd w:val="clear" w:color="auto" w:fill="FFFFFF"/>
          <w:lang w:val="ru-RU"/>
        </w:rPr>
        <w:t>)</w:t>
      </w:r>
      <w:r w:rsidRPr="00F21E70">
        <w:rPr>
          <w:rFonts w:ascii="Times New Roman" w:hAnsi="Times New Roman" w:cs="Times New Roman"/>
          <w:color w:val="222222"/>
          <w:sz w:val="28"/>
          <w:szCs w:val="28"/>
          <w:shd w:val="clear" w:color="auto" w:fill="FFFFFF"/>
          <w:lang w:val="ru-RU"/>
        </w:rPr>
        <w:t>.</w:t>
      </w:r>
    </w:p>
    <w:p w:rsidR="000041F9" w:rsidRDefault="000041F9" w:rsidP="000041F9">
      <w:pPr>
        <w:pStyle w:val="a3"/>
        <w:shd w:val="clear" w:color="auto" w:fill="FFFFFF"/>
        <w:spacing w:after="0" w:line="360" w:lineRule="auto"/>
        <w:ind w:left="0" w:firstLine="709"/>
        <w:jc w:val="both"/>
        <w:rPr>
          <w:rFonts w:ascii="Times New Roman" w:hAnsi="Times New Roman" w:cs="Times New Roman"/>
          <w:color w:val="222222"/>
          <w:sz w:val="28"/>
          <w:szCs w:val="28"/>
          <w:shd w:val="clear" w:color="auto" w:fill="FFFFFF"/>
          <w:lang w:val="ru-RU"/>
        </w:rPr>
      </w:pPr>
      <w:r>
        <w:rPr>
          <w:rFonts w:ascii="Times New Roman" w:hAnsi="Times New Roman" w:cs="Times New Roman"/>
          <w:color w:val="222222"/>
          <w:sz w:val="28"/>
          <w:szCs w:val="28"/>
          <w:shd w:val="clear" w:color="auto" w:fill="FFFFFF"/>
          <w:lang w:val="ru-RU"/>
        </w:rPr>
        <w:t xml:space="preserve">За аналізом результатів дослудження було виявлено, що саме використання класифікатору голосування, який базується на ідеї використання </w:t>
      </w:r>
      <w:proofErr w:type="gramStart"/>
      <w:r>
        <w:rPr>
          <w:rFonts w:ascii="Times New Roman" w:hAnsi="Times New Roman" w:cs="Times New Roman"/>
          <w:color w:val="222222"/>
          <w:sz w:val="28"/>
          <w:szCs w:val="28"/>
          <w:shd w:val="clear" w:color="auto" w:fill="FFFFFF"/>
          <w:lang w:val="ru-RU"/>
        </w:rPr>
        <w:t>р</w:t>
      </w:r>
      <w:proofErr w:type="gramEnd"/>
      <w:r>
        <w:rPr>
          <w:rFonts w:ascii="Times New Roman" w:hAnsi="Times New Roman" w:cs="Times New Roman"/>
          <w:color w:val="222222"/>
          <w:sz w:val="28"/>
          <w:szCs w:val="28"/>
          <w:shd w:val="clear" w:color="auto" w:fill="FFFFFF"/>
          <w:lang w:val="ru-RU"/>
        </w:rPr>
        <w:t>ізних моделей, дозволяє значно підвищити якість та надійність прогнозування. При цьому скомпенсовуються слабкі сторони окремо розглянутих моделей.</w:t>
      </w:r>
    </w:p>
    <w:p w:rsidR="000041F9" w:rsidRPr="00F21E70" w:rsidRDefault="000041F9" w:rsidP="000041F9">
      <w:pPr>
        <w:pStyle w:val="a3"/>
        <w:shd w:val="clear" w:color="auto" w:fill="FFFFFF"/>
        <w:spacing w:after="0" w:line="360" w:lineRule="auto"/>
        <w:ind w:left="0" w:firstLine="709"/>
        <w:jc w:val="both"/>
        <w:rPr>
          <w:rFonts w:ascii="Times New Roman" w:hAnsi="Times New Roman" w:cs="Times New Roman"/>
          <w:color w:val="222222"/>
          <w:sz w:val="28"/>
          <w:szCs w:val="28"/>
          <w:shd w:val="clear" w:color="auto" w:fill="FFFFFF"/>
          <w:lang w:val="ru-RU"/>
        </w:rPr>
      </w:pPr>
    </w:p>
    <w:p w:rsidR="000041F9" w:rsidRDefault="000041F9" w:rsidP="00D838DE">
      <w:pPr>
        <w:ind w:firstLine="709"/>
        <w:rPr>
          <w:rFonts w:ascii="Times New Roman" w:hAnsi="Times New Roman" w:cs="Times New Roman"/>
          <w:sz w:val="28"/>
          <w:szCs w:val="28"/>
          <w:lang w:val="ru-RU"/>
        </w:rPr>
      </w:pPr>
    </w:p>
    <w:p w:rsidR="00D838DE" w:rsidRPr="00334EC4" w:rsidRDefault="002514A4" w:rsidP="002514A4">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93136A" w:rsidRPr="00334EC4" w:rsidRDefault="009C41E2" w:rsidP="0093136A">
      <w:pPr>
        <w:keepNext/>
        <w:spacing w:after="0" w:line="360" w:lineRule="auto"/>
        <w:jc w:val="center"/>
        <w:outlineLvl w:val="0"/>
        <w:rPr>
          <w:rFonts w:ascii="Times New Roman" w:eastAsia="MS Mincho" w:hAnsi="Times New Roman" w:cs="Times New Roman"/>
          <w:b/>
          <w:sz w:val="28"/>
          <w:szCs w:val="20"/>
          <w:lang w:val="ru-RU" w:eastAsia="ru-RU"/>
        </w:rPr>
      </w:pPr>
      <w:bookmarkStart w:id="3" w:name="_Toc513038609"/>
      <w:r>
        <w:rPr>
          <w:rFonts w:ascii="Times New Roman" w:eastAsia="MS Mincho" w:hAnsi="Times New Roman" w:cs="Times New Roman"/>
          <w:b/>
          <w:sz w:val="28"/>
          <w:szCs w:val="20"/>
          <w:lang w:eastAsia="ru-RU"/>
        </w:rPr>
        <w:lastRenderedPageBreak/>
        <w:t>4</w:t>
      </w:r>
      <w:r w:rsidR="0093136A" w:rsidRPr="0093136A">
        <w:rPr>
          <w:rFonts w:ascii="Times New Roman" w:eastAsia="MS Mincho" w:hAnsi="Times New Roman" w:cs="Times New Roman"/>
          <w:b/>
          <w:sz w:val="28"/>
          <w:szCs w:val="20"/>
          <w:lang w:eastAsia="ru-RU"/>
        </w:rPr>
        <w:t>. РОЗРОБЛЕННЯ СТАРТАП-ПРОЕКТУ</w:t>
      </w:r>
      <w:bookmarkEnd w:id="3"/>
    </w:p>
    <w:p w:rsidR="0093136A" w:rsidRDefault="009C41E2" w:rsidP="00F31961">
      <w:pPr>
        <w:keepNext/>
        <w:spacing w:after="0" w:line="360" w:lineRule="auto"/>
        <w:ind w:firstLine="709"/>
        <w:jc w:val="both"/>
        <w:outlineLvl w:val="1"/>
        <w:rPr>
          <w:rFonts w:ascii="Times New Roman" w:eastAsia="MS Mincho" w:hAnsi="Times New Roman" w:cs="Times New Roman"/>
          <w:bCs/>
          <w:iCs/>
          <w:sz w:val="28"/>
          <w:szCs w:val="28"/>
          <w:lang w:eastAsia="ru-RU"/>
        </w:rPr>
      </w:pPr>
      <w:bookmarkStart w:id="4" w:name="_Toc513038610"/>
      <w:r>
        <w:rPr>
          <w:rFonts w:ascii="Times New Roman" w:eastAsia="MS Mincho" w:hAnsi="Times New Roman" w:cs="Times New Roman"/>
          <w:bCs/>
          <w:iCs/>
          <w:sz w:val="28"/>
          <w:szCs w:val="28"/>
          <w:lang w:val="ru-RU" w:eastAsia="ru-RU"/>
        </w:rPr>
        <w:t>4</w:t>
      </w:r>
      <w:r w:rsidR="0093136A" w:rsidRPr="0093136A">
        <w:rPr>
          <w:rFonts w:ascii="Times New Roman" w:eastAsia="MS Mincho" w:hAnsi="Times New Roman" w:cs="Times New Roman"/>
          <w:bCs/>
          <w:iCs/>
          <w:sz w:val="28"/>
          <w:szCs w:val="28"/>
          <w:lang w:val="ru-RU" w:eastAsia="ru-RU"/>
        </w:rPr>
        <w:t>.</w:t>
      </w:r>
      <w:r w:rsidR="0093136A" w:rsidRPr="0093136A">
        <w:rPr>
          <w:rFonts w:ascii="Times New Roman" w:eastAsia="MS Mincho" w:hAnsi="Times New Roman" w:cs="Times New Roman"/>
          <w:bCs/>
          <w:iCs/>
          <w:sz w:val="28"/>
          <w:szCs w:val="28"/>
          <w:lang w:eastAsia="ru-RU"/>
        </w:rPr>
        <w:t>1 Опис ідеї проекту (товару, послуги, технології)</w:t>
      </w:r>
      <w:bookmarkEnd w:id="4"/>
    </w:p>
    <w:p w:rsidR="0093136A" w:rsidRDefault="0093136A" w:rsidP="0093136A">
      <w:pPr>
        <w:keepNext/>
        <w:spacing w:after="0" w:line="360" w:lineRule="auto"/>
        <w:ind w:firstLine="851"/>
        <w:jc w:val="both"/>
        <w:outlineLvl w:val="1"/>
        <w:rPr>
          <w:rFonts w:ascii="Times New Roman" w:eastAsia="MS Mincho" w:hAnsi="Times New Roman" w:cs="Times New Roman"/>
          <w:bCs/>
          <w:iCs/>
          <w:sz w:val="28"/>
          <w:szCs w:val="28"/>
          <w:lang w:val="ru-RU" w:eastAsia="ru-RU"/>
        </w:rPr>
      </w:pPr>
    </w:p>
    <w:p w:rsidR="000B69A9" w:rsidRPr="0093136A" w:rsidRDefault="000B69A9" w:rsidP="0093136A">
      <w:pPr>
        <w:keepNext/>
        <w:spacing w:after="0" w:line="360" w:lineRule="auto"/>
        <w:ind w:firstLine="851"/>
        <w:jc w:val="both"/>
        <w:outlineLvl w:val="1"/>
        <w:rPr>
          <w:rFonts w:ascii="Times New Roman" w:eastAsia="MS Mincho" w:hAnsi="Times New Roman" w:cs="Times New Roman"/>
          <w:bCs/>
          <w:iCs/>
          <w:sz w:val="28"/>
          <w:szCs w:val="28"/>
          <w:lang w:val="ru-RU" w:eastAsia="ru-RU"/>
        </w:rPr>
      </w:pPr>
    </w:p>
    <w:p w:rsidR="0093136A" w:rsidRPr="0093136A" w:rsidRDefault="0093136A" w:rsidP="00A02A6A">
      <w:pPr>
        <w:spacing w:after="0" w:line="360" w:lineRule="auto"/>
        <w:ind w:firstLine="709"/>
        <w:jc w:val="both"/>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Опис ідеї стартап-проекту представлено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9C41E2">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w:t>
      </w:r>
    </w:p>
    <w:p w:rsidR="0093136A" w:rsidRPr="0093136A" w:rsidRDefault="0093136A" w:rsidP="00A02A6A">
      <w:pPr>
        <w:spacing w:after="0" w:line="360" w:lineRule="auto"/>
        <w:ind w:firstLine="709"/>
        <w:jc w:val="both"/>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9C41E2">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.1 - Опис ідеї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7"/>
        <w:gridCol w:w="2239"/>
        <w:gridCol w:w="2160"/>
      </w:tblGrid>
      <w:tr w:rsidR="0093136A" w:rsidRPr="0093136A" w:rsidTr="002A246E">
        <w:trPr>
          <w:cantSplit/>
        </w:trPr>
        <w:tc>
          <w:tcPr>
            <w:tcW w:w="4957" w:type="dxa"/>
          </w:tcPr>
          <w:p w:rsidR="0093136A" w:rsidRPr="009C41E2" w:rsidRDefault="0093136A" w:rsidP="0093136A">
            <w:pPr>
              <w:numPr>
                <w:ilvl w:val="12"/>
                <w:numId w:val="0"/>
              </w:numPr>
              <w:spacing w:after="0" w:line="360" w:lineRule="auto"/>
              <w:jc w:val="center"/>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eastAsia="ru-RU"/>
              </w:rPr>
              <w:t>Зміст ідеї</w:t>
            </w:r>
          </w:p>
        </w:tc>
        <w:tc>
          <w:tcPr>
            <w:tcW w:w="2239" w:type="dxa"/>
          </w:tcPr>
          <w:p w:rsidR="0093136A" w:rsidRPr="009C41E2" w:rsidRDefault="0093136A" w:rsidP="0093136A">
            <w:pPr>
              <w:numPr>
                <w:ilvl w:val="12"/>
                <w:numId w:val="0"/>
              </w:numPr>
              <w:spacing w:after="0" w:line="360" w:lineRule="auto"/>
              <w:ind w:firstLine="5"/>
              <w:jc w:val="center"/>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eastAsia="ru-RU"/>
              </w:rPr>
              <w:t>Напрямки застосування</w:t>
            </w:r>
          </w:p>
        </w:tc>
        <w:tc>
          <w:tcPr>
            <w:tcW w:w="2160" w:type="dxa"/>
          </w:tcPr>
          <w:p w:rsidR="0093136A" w:rsidRPr="009C41E2" w:rsidRDefault="0093136A" w:rsidP="0093136A">
            <w:pPr>
              <w:numPr>
                <w:ilvl w:val="12"/>
                <w:numId w:val="0"/>
              </w:numPr>
              <w:spacing w:after="0" w:line="360" w:lineRule="auto"/>
              <w:ind w:firstLine="5"/>
              <w:jc w:val="center"/>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eastAsia="ru-RU"/>
              </w:rPr>
              <w:t>Вигоди для користувача</w:t>
            </w:r>
          </w:p>
        </w:tc>
      </w:tr>
      <w:tr w:rsidR="0093136A" w:rsidRPr="0093136A" w:rsidTr="002A246E">
        <w:trPr>
          <w:cantSplit/>
        </w:trPr>
        <w:tc>
          <w:tcPr>
            <w:tcW w:w="4957" w:type="dxa"/>
            <w:vMerge w:val="restart"/>
          </w:tcPr>
          <w:p w:rsidR="0093136A" w:rsidRPr="009C41E2" w:rsidRDefault="0093136A" w:rsidP="0093136A">
            <w:pPr>
              <w:numPr>
                <w:ilvl w:val="12"/>
                <w:numId w:val="0"/>
              </w:numPr>
              <w:spacing w:after="0" w:line="360" w:lineRule="auto"/>
              <w:ind w:hanging="30"/>
              <w:rPr>
                <w:rFonts w:ascii="Times New Roman" w:eastAsia="Times New Roman" w:hAnsi="Times New Roman" w:cs="Times New Roman"/>
                <w:sz w:val="28"/>
                <w:szCs w:val="24"/>
                <w:lang w:eastAsia="ru-RU"/>
              </w:rPr>
            </w:pPr>
            <w:r w:rsidRPr="009C41E2">
              <w:rPr>
                <w:rFonts w:ascii="Times New Roman" w:eastAsia="Times New Roman" w:hAnsi="Times New Roman" w:cs="Times New Roman"/>
                <w:bCs/>
                <w:sz w:val="28"/>
                <w:szCs w:val="24"/>
                <w:lang w:eastAsia="ru-RU"/>
              </w:rPr>
              <w:t>Застосування не одного, а декількох методів та підходів оцінювання банкрутства до одного і того ж підприємства на основі спільного набору фінансових показників забезпечить отримання раціональних комерційних та інвестиційних рішень за критерієм мінімізації ризику непрогнозованого банкрутства.</w:t>
            </w:r>
          </w:p>
        </w:tc>
        <w:tc>
          <w:tcPr>
            <w:tcW w:w="2239" w:type="dxa"/>
          </w:tcPr>
          <w:p w:rsidR="0093136A" w:rsidRPr="009C41E2" w:rsidRDefault="0093136A" w:rsidP="0093136A">
            <w:pPr>
              <w:numPr>
                <w:ilvl w:val="12"/>
                <w:numId w:val="0"/>
              </w:numPr>
              <w:spacing w:after="0" w:line="360" w:lineRule="auto"/>
              <w:ind w:hanging="30"/>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eastAsia="ru-RU"/>
              </w:rPr>
              <w:t>1. Оцінювання фінансової діяльності підприємства</w:t>
            </w:r>
          </w:p>
        </w:tc>
        <w:tc>
          <w:tcPr>
            <w:tcW w:w="2160" w:type="dxa"/>
          </w:tcPr>
          <w:p w:rsidR="0093136A" w:rsidRPr="009C41E2" w:rsidRDefault="0093136A" w:rsidP="0093136A">
            <w:pPr>
              <w:numPr>
                <w:ilvl w:val="12"/>
                <w:numId w:val="0"/>
              </w:numPr>
              <w:spacing w:after="0" w:line="360" w:lineRule="auto"/>
              <w:ind w:hanging="30"/>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eastAsia="ru-RU"/>
              </w:rPr>
              <w:t>Висока точність прогнозування</w:t>
            </w:r>
          </w:p>
        </w:tc>
      </w:tr>
      <w:tr w:rsidR="0093136A" w:rsidRPr="0093136A" w:rsidTr="002A246E">
        <w:trPr>
          <w:cantSplit/>
        </w:trPr>
        <w:tc>
          <w:tcPr>
            <w:tcW w:w="4957" w:type="dxa"/>
            <w:vMerge/>
          </w:tcPr>
          <w:p w:rsidR="0093136A" w:rsidRPr="009C41E2" w:rsidRDefault="0093136A" w:rsidP="0093136A">
            <w:pPr>
              <w:numPr>
                <w:ilvl w:val="12"/>
                <w:numId w:val="0"/>
              </w:numPr>
              <w:spacing w:after="0" w:line="360" w:lineRule="auto"/>
              <w:ind w:hanging="30"/>
              <w:rPr>
                <w:rFonts w:ascii="Times New Roman" w:eastAsia="Times New Roman" w:hAnsi="Times New Roman" w:cs="Times New Roman"/>
                <w:sz w:val="28"/>
                <w:szCs w:val="24"/>
                <w:lang w:eastAsia="ru-RU"/>
              </w:rPr>
            </w:pPr>
          </w:p>
        </w:tc>
        <w:tc>
          <w:tcPr>
            <w:tcW w:w="2239" w:type="dxa"/>
          </w:tcPr>
          <w:p w:rsidR="0093136A" w:rsidRPr="009C41E2" w:rsidRDefault="0093136A" w:rsidP="0093136A">
            <w:pPr>
              <w:numPr>
                <w:ilvl w:val="12"/>
                <w:numId w:val="0"/>
              </w:numPr>
              <w:spacing w:after="0" w:line="360" w:lineRule="auto"/>
              <w:ind w:hanging="30"/>
              <w:rPr>
                <w:rFonts w:ascii="Times New Roman" w:eastAsia="Times New Roman" w:hAnsi="Times New Roman" w:cs="Times New Roman"/>
                <w:sz w:val="28"/>
                <w:szCs w:val="24"/>
                <w:lang w:val="ru-RU" w:eastAsia="ru-RU"/>
              </w:rPr>
            </w:pPr>
            <w:r w:rsidRPr="009C41E2">
              <w:rPr>
                <w:rFonts w:ascii="Times New Roman" w:eastAsia="Times New Roman" w:hAnsi="Times New Roman" w:cs="Times New Roman"/>
                <w:sz w:val="28"/>
                <w:szCs w:val="24"/>
                <w:lang w:eastAsia="ru-RU"/>
              </w:rPr>
              <w:t>2.</w:t>
            </w:r>
            <w:r w:rsidRPr="009C41E2">
              <w:rPr>
                <w:rFonts w:ascii="Times New Roman" w:eastAsia="Times New Roman" w:hAnsi="Times New Roman" w:cs="Times New Roman"/>
                <w:sz w:val="28"/>
                <w:szCs w:val="24"/>
                <w:lang w:val="ru-RU" w:eastAsia="ru-RU"/>
              </w:rPr>
              <w:t xml:space="preserve"> </w:t>
            </w:r>
            <w:r w:rsidRPr="009C41E2">
              <w:rPr>
                <w:rFonts w:ascii="Times New Roman" w:eastAsia="Times New Roman" w:hAnsi="Times New Roman" w:cs="Times New Roman"/>
                <w:sz w:val="28"/>
                <w:szCs w:val="24"/>
                <w:lang w:eastAsia="ru-RU"/>
              </w:rPr>
              <w:t>Антикризовий фінансовий менеджмент</w:t>
            </w:r>
          </w:p>
        </w:tc>
        <w:tc>
          <w:tcPr>
            <w:tcW w:w="2160" w:type="dxa"/>
          </w:tcPr>
          <w:p w:rsidR="0093136A" w:rsidRPr="009C41E2" w:rsidRDefault="0093136A" w:rsidP="0093136A">
            <w:pPr>
              <w:numPr>
                <w:ilvl w:val="12"/>
                <w:numId w:val="0"/>
              </w:numPr>
              <w:spacing w:after="0" w:line="360" w:lineRule="auto"/>
              <w:ind w:hanging="30"/>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val="ru-RU" w:eastAsia="ru-RU"/>
              </w:rPr>
              <w:t>М</w:t>
            </w:r>
            <w:r w:rsidRPr="009C41E2">
              <w:rPr>
                <w:rFonts w:ascii="Times New Roman" w:eastAsia="Times New Roman" w:hAnsi="Times New Roman" w:cs="Times New Roman"/>
                <w:sz w:val="28"/>
                <w:szCs w:val="24"/>
                <w:lang w:eastAsia="ru-RU"/>
              </w:rPr>
              <w:t>ожливість вчасно розпізнати фінансові труднощі та розробити комплекс запобіжних заході</w:t>
            </w:r>
            <w:proofErr w:type="gramStart"/>
            <w:r w:rsidRPr="009C41E2">
              <w:rPr>
                <w:rFonts w:ascii="Times New Roman" w:eastAsia="Times New Roman" w:hAnsi="Times New Roman" w:cs="Times New Roman"/>
                <w:sz w:val="28"/>
                <w:szCs w:val="24"/>
                <w:lang w:eastAsia="ru-RU"/>
              </w:rPr>
              <w:t>в</w:t>
            </w:r>
            <w:proofErr w:type="gramEnd"/>
          </w:p>
        </w:tc>
      </w:tr>
    </w:tbl>
    <w:p w:rsidR="0093136A" w:rsidRDefault="0093136A" w:rsidP="009C41E2">
      <w:pPr>
        <w:spacing w:before="240" w:after="0" w:line="360" w:lineRule="auto"/>
        <w:ind w:firstLine="709"/>
        <w:jc w:val="both"/>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Визначення сильних, слабких та нейтральних характеристик ідеї проекту представлено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9C41E2">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.2.</w:t>
      </w:r>
    </w:p>
    <w:p w:rsidR="009C41E2" w:rsidRDefault="009C41E2" w:rsidP="009C41E2">
      <w:pPr>
        <w:spacing w:before="240" w:after="0" w:line="360" w:lineRule="auto"/>
        <w:ind w:firstLine="709"/>
        <w:jc w:val="both"/>
        <w:rPr>
          <w:rFonts w:ascii="Times New Roman" w:eastAsia="MS Mincho" w:hAnsi="Times New Roman" w:cs="Times New Roman"/>
          <w:sz w:val="28"/>
          <w:szCs w:val="28"/>
          <w:lang w:val="ru-RU" w:eastAsia="ja-JP"/>
        </w:rPr>
      </w:pPr>
    </w:p>
    <w:p w:rsidR="009C41E2" w:rsidRDefault="009C41E2" w:rsidP="009C41E2">
      <w:pPr>
        <w:spacing w:before="240" w:after="0" w:line="360" w:lineRule="auto"/>
        <w:ind w:firstLine="709"/>
        <w:jc w:val="both"/>
        <w:rPr>
          <w:rFonts w:ascii="Times New Roman" w:eastAsia="MS Mincho" w:hAnsi="Times New Roman" w:cs="Times New Roman"/>
          <w:sz w:val="28"/>
          <w:szCs w:val="28"/>
          <w:lang w:val="ru-RU" w:eastAsia="ja-JP"/>
        </w:rPr>
      </w:pPr>
    </w:p>
    <w:p w:rsidR="009C41E2" w:rsidRDefault="009C41E2" w:rsidP="009C41E2">
      <w:pPr>
        <w:spacing w:before="240" w:after="0" w:line="360" w:lineRule="auto"/>
        <w:ind w:firstLine="709"/>
        <w:jc w:val="both"/>
        <w:rPr>
          <w:rFonts w:ascii="Times New Roman" w:eastAsia="MS Mincho" w:hAnsi="Times New Roman" w:cs="Times New Roman"/>
          <w:sz w:val="28"/>
          <w:szCs w:val="28"/>
          <w:lang w:val="ru-RU" w:eastAsia="ja-JP"/>
        </w:rPr>
      </w:pPr>
    </w:p>
    <w:p w:rsidR="00157BEC" w:rsidRPr="0093136A" w:rsidRDefault="00157BEC" w:rsidP="009C41E2">
      <w:pPr>
        <w:spacing w:before="240" w:after="0" w:line="360" w:lineRule="auto"/>
        <w:ind w:firstLine="709"/>
        <w:jc w:val="both"/>
        <w:rPr>
          <w:rFonts w:ascii="Times New Roman" w:eastAsia="MS Mincho" w:hAnsi="Times New Roman" w:cs="Times New Roman"/>
          <w:sz w:val="28"/>
          <w:szCs w:val="28"/>
          <w:lang w:val="ru-RU" w:eastAsia="ja-JP"/>
        </w:rPr>
      </w:pPr>
    </w:p>
    <w:p w:rsidR="0093136A" w:rsidRPr="0093136A" w:rsidRDefault="0093136A" w:rsidP="009C41E2">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lastRenderedPageBreak/>
        <w:t>Таблиця</w:t>
      </w:r>
      <w:r w:rsidR="009C41E2">
        <w:rPr>
          <w:rFonts w:ascii="Times New Roman" w:eastAsia="MS Mincho" w:hAnsi="Times New Roman" w:cs="Times New Roman"/>
          <w:sz w:val="28"/>
          <w:szCs w:val="28"/>
          <w:lang w:val="ru-RU" w:eastAsia="ja-JP"/>
        </w:rPr>
        <w:t xml:space="preserve"> 4</w:t>
      </w:r>
      <w:r w:rsidRPr="0093136A">
        <w:rPr>
          <w:rFonts w:ascii="Times New Roman" w:eastAsia="MS Mincho" w:hAnsi="Times New Roman" w:cs="Times New Roman"/>
          <w:sz w:val="28"/>
          <w:szCs w:val="28"/>
          <w:lang w:val="ru-RU" w:eastAsia="ja-JP"/>
        </w:rPr>
        <w:t>.2 - Сильні, слабкі та нейтральні характеристики ідеї проекту</w:t>
      </w:r>
    </w:p>
    <w:tbl>
      <w:tblPr>
        <w:tblW w:w="96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9"/>
        <w:gridCol w:w="1842"/>
        <w:gridCol w:w="956"/>
        <w:gridCol w:w="1312"/>
        <w:gridCol w:w="1134"/>
        <w:gridCol w:w="1275"/>
        <w:gridCol w:w="1276"/>
        <w:gridCol w:w="1276"/>
      </w:tblGrid>
      <w:tr w:rsidR="0093136A" w:rsidRPr="0093136A" w:rsidTr="002A246E">
        <w:trPr>
          <w:cantSplit/>
        </w:trPr>
        <w:tc>
          <w:tcPr>
            <w:tcW w:w="539" w:type="dxa"/>
            <w:vMerge w:val="restart"/>
            <w:vAlign w:val="center"/>
          </w:tcPr>
          <w:p w:rsidR="0093136A" w:rsidRPr="00440C7C" w:rsidRDefault="0093136A" w:rsidP="0093136A">
            <w:pPr>
              <w:spacing w:before="60" w:after="60" w:line="360" w:lineRule="auto"/>
              <w:ind w:left="-137" w:right="-109"/>
              <w:jc w:val="center"/>
              <w:rPr>
                <w:rFonts w:ascii="Times New Roman" w:eastAsia="MS Mincho" w:hAnsi="Times New Roman" w:cs="Times New Roman"/>
                <w:sz w:val="24"/>
                <w:szCs w:val="24"/>
                <w:lang w:val="ru-RU" w:eastAsia="ru-RU"/>
              </w:rPr>
            </w:pPr>
            <w:r w:rsidRPr="00440C7C">
              <w:rPr>
                <w:rFonts w:ascii="Times New Roman" w:eastAsia="MS Mincho" w:hAnsi="Times New Roman" w:cs="Times New Roman"/>
                <w:sz w:val="24"/>
                <w:szCs w:val="24"/>
                <w:lang w:val="ru-RU" w:eastAsia="ru-RU"/>
              </w:rPr>
              <w:t xml:space="preserve">№ </w:t>
            </w:r>
            <w:r w:rsidRPr="00440C7C">
              <w:rPr>
                <w:rFonts w:ascii="Times New Roman" w:eastAsia="MS Mincho" w:hAnsi="Times New Roman" w:cs="Times New Roman"/>
                <w:sz w:val="24"/>
                <w:szCs w:val="24"/>
                <w:lang w:val="ru-RU" w:eastAsia="ru-RU"/>
              </w:rPr>
              <w:br/>
            </w:r>
            <w:proofErr w:type="gramStart"/>
            <w:r w:rsidRPr="00440C7C">
              <w:rPr>
                <w:rFonts w:ascii="Times New Roman" w:eastAsia="MS Mincho" w:hAnsi="Times New Roman" w:cs="Times New Roman"/>
                <w:sz w:val="24"/>
                <w:szCs w:val="24"/>
                <w:lang w:val="ru-RU" w:eastAsia="ru-RU"/>
              </w:rPr>
              <w:t>п</w:t>
            </w:r>
            <w:proofErr w:type="gramEnd"/>
            <w:r w:rsidRPr="00440C7C">
              <w:rPr>
                <w:rFonts w:ascii="Times New Roman" w:eastAsia="MS Mincho" w:hAnsi="Times New Roman" w:cs="Times New Roman"/>
                <w:sz w:val="24"/>
                <w:szCs w:val="24"/>
                <w:lang w:val="ru-RU" w:eastAsia="ru-RU"/>
              </w:rPr>
              <w:t>/п</w:t>
            </w:r>
          </w:p>
        </w:tc>
        <w:tc>
          <w:tcPr>
            <w:tcW w:w="1842" w:type="dxa"/>
            <w:vMerge w:val="restart"/>
            <w:vAlign w:val="center"/>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Техніко-економічні характеристики ідеї</w:t>
            </w:r>
          </w:p>
        </w:tc>
        <w:tc>
          <w:tcPr>
            <w:tcW w:w="3402" w:type="dxa"/>
            <w:gridSpan w:val="3"/>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(Потенційні) товари/концепції конкурентів</w:t>
            </w:r>
          </w:p>
        </w:tc>
        <w:tc>
          <w:tcPr>
            <w:tcW w:w="1275" w:type="dxa"/>
            <w:vAlign w:val="center"/>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 xml:space="preserve">W </w:t>
            </w:r>
            <w:r w:rsidRPr="00440C7C">
              <w:rPr>
                <w:rFonts w:ascii="Times New Roman" w:eastAsia="MS Mincho" w:hAnsi="Times New Roman" w:cs="Times New Roman"/>
                <w:sz w:val="24"/>
                <w:szCs w:val="24"/>
                <w:lang w:eastAsia="ru-RU"/>
              </w:rPr>
              <w:br/>
              <w:t>(слабка сторона)</w:t>
            </w:r>
          </w:p>
        </w:tc>
        <w:tc>
          <w:tcPr>
            <w:tcW w:w="1276" w:type="dxa"/>
            <w:vAlign w:val="center"/>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 xml:space="preserve">N </w:t>
            </w:r>
            <w:r w:rsidRPr="00440C7C">
              <w:rPr>
                <w:rFonts w:ascii="Times New Roman" w:eastAsia="MS Mincho" w:hAnsi="Times New Roman" w:cs="Times New Roman"/>
                <w:sz w:val="24"/>
                <w:szCs w:val="24"/>
                <w:lang w:eastAsia="ru-RU"/>
              </w:rPr>
              <w:br/>
              <w:t>(нейтральна сторона)</w:t>
            </w:r>
          </w:p>
        </w:tc>
        <w:tc>
          <w:tcPr>
            <w:tcW w:w="1276" w:type="dxa"/>
            <w:vAlign w:val="center"/>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 xml:space="preserve">S </w:t>
            </w:r>
            <w:r w:rsidRPr="00440C7C">
              <w:rPr>
                <w:rFonts w:ascii="Times New Roman" w:eastAsia="MS Mincho" w:hAnsi="Times New Roman" w:cs="Times New Roman"/>
                <w:sz w:val="24"/>
                <w:szCs w:val="24"/>
                <w:lang w:eastAsia="ru-RU"/>
              </w:rPr>
              <w:br/>
              <w:t>(сильна сторона)</w:t>
            </w:r>
          </w:p>
        </w:tc>
      </w:tr>
      <w:tr w:rsidR="0093136A" w:rsidRPr="0093136A" w:rsidTr="002A246E">
        <w:trPr>
          <w:cantSplit/>
        </w:trPr>
        <w:tc>
          <w:tcPr>
            <w:tcW w:w="539" w:type="dxa"/>
            <w:vMerge/>
            <w:vAlign w:val="center"/>
          </w:tcPr>
          <w:p w:rsidR="0093136A" w:rsidRPr="00440C7C" w:rsidRDefault="0093136A" w:rsidP="0093136A">
            <w:pPr>
              <w:numPr>
                <w:ilvl w:val="12"/>
                <w:numId w:val="0"/>
              </w:numPr>
              <w:spacing w:after="0" w:line="360" w:lineRule="auto"/>
              <w:ind w:right="-460" w:hanging="22"/>
              <w:jc w:val="center"/>
              <w:rPr>
                <w:rFonts w:ascii="Times New Roman" w:eastAsia="Times New Roman" w:hAnsi="Times New Roman" w:cs="Times New Roman"/>
                <w:i/>
                <w:sz w:val="24"/>
                <w:szCs w:val="24"/>
                <w:lang w:eastAsia="ru-RU"/>
              </w:rPr>
            </w:pPr>
          </w:p>
        </w:tc>
        <w:tc>
          <w:tcPr>
            <w:tcW w:w="1842" w:type="dxa"/>
            <w:vMerge/>
            <w:vAlign w:val="center"/>
          </w:tcPr>
          <w:p w:rsidR="0093136A" w:rsidRPr="00440C7C" w:rsidRDefault="0093136A" w:rsidP="0093136A">
            <w:pPr>
              <w:numPr>
                <w:ilvl w:val="12"/>
                <w:numId w:val="0"/>
              </w:numPr>
              <w:spacing w:after="0" w:line="360" w:lineRule="auto"/>
              <w:ind w:right="-33" w:hanging="22"/>
              <w:jc w:val="center"/>
              <w:rPr>
                <w:rFonts w:ascii="Times New Roman" w:eastAsia="Times New Roman" w:hAnsi="Times New Roman" w:cs="Times New Roman"/>
                <w:i/>
                <w:sz w:val="24"/>
                <w:szCs w:val="24"/>
                <w:lang w:eastAsia="ru-RU"/>
              </w:rPr>
            </w:pPr>
          </w:p>
        </w:tc>
        <w:tc>
          <w:tcPr>
            <w:tcW w:w="956" w:type="dxa"/>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Мій проект</w:t>
            </w:r>
          </w:p>
        </w:tc>
        <w:tc>
          <w:tcPr>
            <w:tcW w:w="1312" w:type="dxa"/>
            <w:vAlign w:val="center"/>
          </w:tcPr>
          <w:p w:rsidR="0093136A" w:rsidRPr="00440C7C" w:rsidRDefault="0093136A" w:rsidP="0093136A">
            <w:pPr>
              <w:spacing w:before="60" w:after="60" w:line="360" w:lineRule="auto"/>
              <w:jc w:val="center"/>
              <w:rPr>
                <w:rFonts w:ascii="Times New Roman" w:eastAsia="MS Mincho" w:hAnsi="Times New Roman" w:cs="Times New Roman"/>
                <w:b/>
                <w:sz w:val="24"/>
                <w:szCs w:val="24"/>
                <w:highlight w:val="yellow"/>
                <w:lang w:eastAsia="ru-RU"/>
              </w:rPr>
            </w:pPr>
            <w:r w:rsidRPr="00440C7C">
              <w:rPr>
                <w:rFonts w:ascii="Times New Roman" w:eastAsia="MS Mincho" w:hAnsi="Times New Roman" w:cs="Times New Roman"/>
                <w:bCs/>
                <w:color w:val="212121"/>
                <w:sz w:val="24"/>
                <w:szCs w:val="29"/>
                <w:shd w:val="clear" w:color="auto" w:fill="FFFFFF"/>
                <w:lang w:val="ru-RU" w:eastAsia="ru-RU"/>
              </w:rPr>
              <w:t>QuickBooks’ Cash Flow Forecast</w:t>
            </w:r>
          </w:p>
        </w:tc>
        <w:tc>
          <w:tcPr>
            <w:tcW w:w="1134" w:type="dxa"/>
            <w:vAlign w:val="center"/>
          </w:tcPr>
          <w:p w:rsidR="0093136A" w:rsidRPr="00440C7C" w:rsidRDefault="0093136A" w:rsidP="0093136A">
            <w:pPr>
              <w:spacing w:before="60" w:after="60" w:line="360" w:lineRule="auto"/>
              <w:jc w:val="center"/>
              <w:rPr>
                <w:rFonts w:ascii="Times New Roman" w:eastAsia="MS Mincho" w:hAnsi="Times New Roman" w:cs="Times New Roman"/>
                <w:b/>
                <w:sz w:val="24"/>
                <w:szCs w:val="24"/>
                <w:highlight w:val="yellow"/>
                <w:lang w:eastAsia="ru-RU"/>
              </w:rPr>
            </w:pPr>
            <w:r w:rsidRPr="00440C7C">
              <w:rPr>
                <w:rFonts w:ascii="Times New Roman" w:eastAsia="MS Mincho" w:hAnsi="Times New Roman" w:cs="Times New Roman"/>
                <w:bCs/>
                <w:color w:val="212121"/>
                <w:sz w:val="24"/>
                <w:szCs w:val="29"/>
                <w:shd w:val="clear" w:color="auto" w:fill="FFFFFF"/>
                <w:lang w:val="ru-RU" w:eastAsia="ru-RU"/>
              </w:rPr>
              <w:t>Master PlanGuru</w:t>
            </w:r>
          </w:p>
        </w:tc>
        <w:tc>
          <w:tcPr>
            <w:tcW w:w="1275" w:type="dxa"/>
            <w:vAlign w:val="center"/>
          </w:tcPr>
          <w:p w:rsidR="0093136A" w:rsidRPr="00440C7C" w:rsidRDefault="0093136A" w:rsidP="0093136A">
            <w:pPr>
              <w:numPr>
                <w:ilvl w:val="12"/>
                <w:numId w:val="0"/>
              </w:numPr>
              <w:spacing w:after="0" w:line="360" w:lineRule="auto"/>
              <w:ind w:right="-460" w:hanging="22"/>
              <w:jc w:val="center"/>
              <w:rPr>
                <w:rFonts w:ascii="Times New Roman" w:eastAsia="Times New Roman" w:hAnsi="Times New Roman" w:cs="Times New Roman"/>
                <w:i/>
                <w:sz w:val="24"/>
                <w:szCs w:val="24"/>
                <w:lang w:eastAsia="ru-RU"/>
              </w:rPr>
            </w:pPr>
          </w:p>
        </w:tc>
        <w:tc>
          <w:tcPr>
            <w:tcW w:w="1276" w:type="dxa"/>
            <w:vAlign w:val="center"/>
          </w:tcPr>
          <w:p w:rsidR="0093136A" w:rsidRPr="00440C7C" w:rsidRDefault="0093136A" w:rsidP="0093136A">
            <w:pPr>
              <w:numPr>
                <w:ilvl w:val="12"/>
                <w:numId w:val="0"/>
              </w:numPr>
              <w:spacing w:after="0" w:line="360" w:lineRule="auto"/>
              <w:ind w:right="-460" w:hanging="22"/>
              <w:jc w:val="center"/>
              <w:rPr>
                <w:rFonts w:ascii="Times New Roman" w:eastAsia="Times New Roman" w:hAnsi="Times New Roman" w:cs="Times New Roman"/>
                <w:i/>
                <w:sz w:val="24"/>
                <w:szCs w:val="24"/>
                <w:lang w:eastAsia="ru-RU"/>
              </w:rPr>
            </w:pPr>
          </w:p>
        </w:tc>
        <w:tc>
          <w:tcPr>
            <w:tcW w:w="1276" w:type="dxa"/>
            <w:vAlign w:val="center"/>
          </w:tcPr>
          <w:p w:rsidR="0093136A" w:rsidRPr="00440C7C" w:rsidRDefault="0093136A" w:rsidP="0093136A">
            <w:pPr>
              <w:numPr>
                <w:ilvl w:val="12"/>
                <w:numId w:val="0"/>
              </w:numPr>
              <w:spacing w:after="0" w:line="360" w:lineRule="auto"/>
              <w:ind w:right="-460" w:hanging="22"/>
              <w:jc w:val="center"/>
              <w:rPr>
                <w:rFonts w:ascii="Times New Roman" w:eastAsia="Times New Roman" w:hAnsi="Times New Roman" w:cs="Times New Roman"/>
                <w:i/>
                <w:sz w:val="24"/>
                <w:szCs w:val="24"/>
                <w:lang w:eastAsia="ru-RU"/>
              </w:rPr>
            </w:pPr>
          </w:p>
        </w:tc>
      </w:tr>
      <w:tr w:rsidR="0093136A" w:rsidRPr="0093136A" w:rsidTr="002A246E">
        <w:trPr>
          <w:cantSplit/>
        </w:trPr>
        <w:tc>
          <w:tcPr>
            <w:tcW w:w="539"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1.</w:t>
            </w:r>
          </w:p>
        </w:tc>
        <w:tc>
          <w:tcPr>
            <w:tcW w:w="1842" w:type="dxa"/>
          </w:tcPr>
          <w:p w:rsidR="0093136A" w:rsidRPr="00440C7C" w:rsidRDefault="0093136A" w:rsidP="0093136A">
            <w:pPr>
              <w:numPr>
                <w:ilvl w:val="12"/>
                <w:numId w:val="0"/>
              </w:numPr>
              <w:spacing w:after="0" w:line="360" w:lineRule="auto"/>
              <w:ind w:right="-33"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Прогнозування банкрутства</w:t>
            </w:r>
            <w:r w:rsidRPr="00440C7C">
              <w:rPr>
                <w:rFonts w:ascii="Times New Roman" w:eastAsia="Times New Roman" w:hAnsi="Times New Roman" w:cs="Times New Roman"/>
                <w:sz w:val="24"/>
                <w:szCs w:val="24"/>
                <w:lang w:val="en-US" w:eastAsia="ru-RU"/>
              </w:rPr>
              <w:t xml:space="preserve"> </w:t>
            </w:r>
          </w:p>
        </w:tc>
        <w:tc>
          <w:tcPr>
            <w:tcW w:w="95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312"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134"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val="en-US" w:eastAsia="ru-RU"/>
              </w:rPr>
            </w:pPr>
            <w:r w:rsidRPr="00440C7C">
              <w:rPr>
                <w:rFonts w:ascii="Times New Roman" w:eastAsia="Times New Roman" w:hAnsi="Times New Roman" w:cs="Times New Roman"/>
                <w:sz w:val="24"/>
                <w:szCs w:val="24"/>
                <w:lang w:val="en-US" w:eastAsia="ru-RU"/>
              </w:rPr>
              <w:t>+</w:t>
            </w:r>
          </w:p>
        </w:tc>
        <w:tc>
          <w:tcPr>
            <w:tcW w:w="1275"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r>
      <w:tr w:rsidR="0093136A" w:rsidRPr="0093136A" w:rsidTr="002A246E">
        <w:trPr>
          <w:cantSplit/>
        </w:trPr>
        <w:tc>
          <w:tcPr>
            <w:tcW w:w="539"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2.</w:t>
            </w:r>
          </w:p>
        </w:tc>
        <w:tc>
          <w:tcPr>
            <w:tcW w:w="1842" w:type="dxa"/>
          </w:tcPr>
          <w:p w:rsidR="0093136A" w:rsidRPr="00440C7C" w:rsidRDefault="0093136A" w:rsidP="0093136A">
            <w:pPr>
              <w:numPr>
                <w:ilvl w:val="12"/>
                <w:numId w:val="0"/>
              </w:numPr>
              <w:spacing w:after="0" w:line="360" w:lineRule="auto"/>
              <w:ind w:right="-33"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Можливість порівняти декілька методів на тих самих даних</w:t>
            </w:r>
          </w:p>
        </w:tc>
        <w:tc>
          <w:tcPr>
            <w:tcW w:w="95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312"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134"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val="en-US" w:eastAsia="ru-RU"/>
              </w:rPr>
            </w:pPr>
            <w:r w:rsidRPr="00440C7C">
              <w:rPr>
                <w:rFonts w:ascii="Times New Roman" w:eastAsia="Times New Roman" w:hAnsi="Times New Roman" w:cs="Times New Roman"/>
                <w:sz w:val="24"/>
                <w:szCs w:val="24"/>
                <w:lang w:val="en-US" w:eastAsia="ru-RU"/>
              </w:rPr>
              <w:t>+</w:t>
            </w:r>
          </w:p>
        </w:tc>
        <w:tc>
          <w:tcPr>
            <w:tcW w:w="1275"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r>
      <w:tr w:rsidR="0093136A" w:rsidRPr="0093136A" w:rsidTr="002A246E">
        <w:trPr>
          <w:cantSplit/>
        </w:trPr>
        <w:tc>
          <w:tcPr>
            <w:tcW w:w="539"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3.</w:t>
            </w:r>
          </w:p>
        </w:tc>
        <w:tc>
          <w:tcPr>
            <w:tcW w:w="1842" w:type="dxa"/>
          </w:tcPr>
          <w:p w:rsidR="0093136A" w:rsidRPr="00440C7C" w:rsidRDefault="0093136A" w:rsidP="0093136A">
            <w:pPr>
              <w:numPr>
                <w:ilvl w:val="12"/>
                <w:numId w:val="0"/>
              </w:numPr>
              <w:spacing w:after="0" w:line="360" w:lineRule="auto"/>
              <w:ind w:right="-33"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Графічне відображення результатів</w:t>
            </w:r>
          </w:p>
        </w:tc>
        <w:tc>
          <w:tcPr>
            <w:tcW w:w="95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312"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val="en-US" w:eastAsia="ru-RU"/>
              </w:rPr>
            </w:pPr>
            <w:r w:rsidRPr="00440C7C">
              <w:rPr>
                <w:rFonts w:ascii="Times New Roman" w:eastAsia="Times New Roman" w:hAnsi="Times New Roman" w:cs="Times New Roman"/>
                <w:sz w:val="24"/>
                <w:szCs w:val="24"/>
                <w:lang w:val="en-US" w:eastAsia="ru-RU"/>
              </w:rPr>
              <w:t>-</w:t>
            </w:r>
          </w:p>
        </w:tc>
        <w:tc>
          <w:tcPr>
            <w:tcW w:w="1134"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275"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r>
      <w:tr w:rsidR="0093136A" w:rsidRPr="0093136A" w:rsidTr="002A246E">
        <w:trPr>
          <w:cantSplit/>
        </w:trPr>
        <w:tc>
          <w:tcPr>
            <w:tcW w:w="539"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4.</w:t>
            </w:r>
          </w:p>
        </w:tc>
        <w:tc>
          <w:tcPr>
            <w:tcW w:w="1842" w:type="dxa"/>
          </w:tcPr>
          <w:p w:rsidR="0093136A" w:rsidRPr="00440C7C" w:rsidRDefault="0093136A" w:rsidP="0093136A">
            <w:pPr>
              <w:numPr>
                <w:ilvl w:val="12"/>
                <w:numId w:val="0"/>
              </w:numPr>
              <w:spacing w:after="0" w:line="360" w:lineRule="auto"/>
              <w:ind w:right="-33"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Зрозуміле виведення результатів</w:t>
            </w:r>
          </w:p>
        </w:tc>
        <w:tc>
          <w:tcPr>
            <w:tcW w:w="95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312"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134"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val="en-US" w:eastAsia="ru-RU"/>
              </w:rPr>
            </w:pPr>
            <w:r w:rsidRPr="00440C7C">
              <w:rPr>
                <w:rFonts w:ascii="Times New Roman" w:eastAsia="Times New Roman" w:hAnsi="Times New Roman" w:cs="Times New Roman"/>
                <w:sz w:val="24"/>
                <w:szCs w:val="24"/>
                <w:lang w:val="en-US" w:eastAsia="ru-RU"/>
              </w:rPr>
              <w:t>+</w:t>
            </w:r>
          </w:p>
        </w:tc>
        <w:tc>
          <w:tcPr>
            <w:tcW w:w="1275"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r>
      <w:tr w:rsidR="0093136A" w:rsidRPr="0093136A" w:rsidTr="002A246E">
        <w:trPr>
          <w:cantSplit/>
        </w:trPr>
        <w:tc>
          <w:tcPr>
            <w:tcW w:w="539"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5.</w:t>
            </w:r>
          </w:p>
        </w:tc>
        <w:tc>
          <w:tcPr>
            <w:tcW w:w="1842" w:type="dxa"/>
          </w:tcPr>
          <w:p w:rsidR="0093136A" w:rsidRPr="00440C7C" w:rsidRDefault="0093136A" w:rsidP="0093136A">
            <w:pPr>
              <w:numPr>
                <w:ilvl w:val="12"/>
                <w:numId w:val="0"/>
              </w:numPr>
              <w:spacing w:after="0" w:line="360" w:lineRule="auto"/>
              <w:ind w:right="-33"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Можливість завантаження файлу</w:t>
            </w:r>
            <w:r w:rsidRPr="00440C7C">
              <w:rPr>
                <w:rFonts w:ascii="Times New Roman" w:eastAsia="Times New Roman" w:hAnsi="Times New Roman" w:cs="Times New Roman"/>
                <w:sz w:val="24"/>
                <w:szCs w:val="24"/>
                <w:lang w:val="ru-RU" w:eastAsia="ru-RU"/>
              </w:rPr>
              <w:t xml:space="preserve"> </w:t>
            </w:r>
            <w:r w:rsidRPr="00440C7C">
              <w:rPr>
                <w:rFonts w:ascii="Times New Roman" w:eastAsia="Times New Roman" w:hAnsi="Times New Roman" w:cs="Times New Roman"/>
                <w:sz w:val="24"/>
                <w:szCs w:val="24"/>
                <w:lang w:eastAsia="ru-RU"/>
              </w:rPr>
              <w:t>в декільках форматах</w:t>
            </w:r>
          </w:p>
        </w:tc>
        <w:tc>
          <w:tcPr>
            <w:tcW w:w="95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312"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val="en-US" w:eastAsia="ru-RU"/>
              </w:rPr>
            </w:pPr>
            <w:r w:rsidRPr="00440C7C">
              <w:rPr>
                <w:rFonts w:ascii="Times New Roman" w:eastAsia="Times New Roman" w:hAnsi="Times New Roman" w:cs="Times New Roman"/>
                <w:sz w:val="24"/>
                <w:szCs w:val="24"/>
                <w:lang w:val="en-US" w:eastAsia="ru-RU"/>
              </w:rPr>
              <w:t>+</w:t>
            </w:r>
          </w:p>
        </w:tc>
        <w:tc>
          <w:tcPr>
            <w:tcW w:w="1134"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275"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r>
      <w:tr w:rsidR="0093136A" w:rsidRPr="0093136A" w:rsidTr="002A246E">
        <w:trPr>
          <w:cantSplit/>
        </w:trPr>
        <w:tc>
          <w:tcPr>
            <w:tcW w:w="539"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val="en-US" w:eastAsia="ru-RU"/>
              </w:rPr>
            </w:pPr>
            <w:r w:rsidRPr="00440C7C">
              <w:rPr>
                <w:rFonts w:ascii="Times New Roman" w:eastAsia="Times New Roman" w:hAnsi="Times New Roman" w:cs="Times New Roman"/>
                <w:sz w:val="24"/>
                <w:szCs w:val="24"/>
                <w:lang w:val="en-US" w:eastAsia="ru-RU"/>
              </w:rPr>
              <w:t>6.</w:t>
            </w:r>
          </w:p>
        </w:tc>
        <w:tc>
          <w:tcPr>
            <w:tcW w:w="1842" w:type="dxa"/>
          </w:tcPr>
          <w:p w:rsidR="0093136A" w:rsidRPr="00440C7C" w:rsidRDefault="0093136A" w:rsidP="0093136A">
            <w:pPr>
              <w:numPr>
                <w:ilvl w:val="12"/>
                <w:numId w:val="0"/>
              </w:numPr>
              <w:spacing w:after="0" w:line="360" w:lineRule="auto"/>
              <w:ind w:right="-33"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Можливість завантаження файлу результатів</w:t>
            </w:r>
          </w:p>
        </w:tc>
        <w:tc>
          <w:tcPr>
            <w:tcW w:w="95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312"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134"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r w:rsidRPr="00440C7C">
              <w:rPr>
                <w:rFonts w:ascii="Times New Roman" w:eastAsia="Times New Roman" w:hAnsi="Times New Roman" w:cs="Times New Roman"/>
                <w:sz w:val="24"/>
                <w:szCs w:val="24"/>
                <w:lang w:eastAsia="ru-RU"/>
              </w:rPr>
              <w:t>-</w:t>
            </w:r>
          </w:p>
        </w:tc>
        <w:tc>
          <w:tcPr>
            <w:tcW w:w="1275"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c>
          <w:tcPr>
            <w:tcW w:w="1276" w:type="dxa"/>
          </w:tcPr>
          <w:p w:rsidR="0093136A" w:rsidRPr="00440C7C" w:rsidRDefault="0093136A" w:rsidP="0093136A">
            <w:pPr>
              <w:numPr>
                <w:ilvl w:val="12"/>
                <w:numId w:val="0"/>
              </w:numPr>
              <w:spacing w:after="0" w:line="360" w:lineRule="auto"/>
              <w:ind w:right="-460" w:hanging="22"/>
              <w:rPr>
                <w:rFonts w:ascii="Times New Roman" w:eastAsia="Times New Roman" w:hAnsi="Times New Roman" w:cs="Times New Roman"/>
                <w:sz w:val="24"/>
                <w:szCs w:val="24"/>
                <w:lang w:eastAsia="ru-RU"/>
              </w:rPr>
            </w:pPr>
          </w:p>
        </w:tc>
      </w:tr>
    </w:tbl>
    <w:p w:rsidR="009C41E2" w:rsidRDefault="009C41E2" w:rsidP="00F31961">
      <w:pPr>
        <w:keepNext/>
        <w:spacing w:after="0" w:line="360" w:lineRule="auto"/>
        <w:ind w:firstLine="709"/>
        <w:jc w:val="both"/>
        <w:outlineLvl w:val="1"/>
        <w:rPr>
          <w:rFonts w:ascii="Times New Roman" w:eastAsia="MS Mincho" w:hAnsi="Times New Roman" w:cs="Times New Roman"/>
          <w:bCs/>
          <w:iCs/>
          <w:sz w:val="28"/>
          <w:szCs w:val="28"/>
          <w:lang w:val="ru-RU"/>
        </w:rPr>
      </w:pPr>
      <w:bookmarkStart w:id="5" w:name="_Toc513038611"/>
    </w:p>
    <w:p w:rsidR="009C41E2" w:rsidRDefault="009C41E2" w:rsidP="00F31961">
      <w:pPr>
        <w:keepNext/>
        <w:spacing w:after="0" w:line="360" w:lineRule="auto"/>
        <w:ind w:firstLine="709"/>
        <w:jc w:val="both"/>
        <w:outlineLvl w:val="1"/>
        <w:rPr>
          <w:rFonts w:ascii="Times New Roman" w:eastAsia="MS Mincho" w:hAnsi="Times New Roman" w:cs="Times New Roman"/>
          <w:bCs/>
          <w:iCs/>
          <w:sz w:val="28"/>
          <w:szCs w:val="28"/>
          <w:lang w:val="ru-RU"/>
        </w:rPr>
      </w:pPr>
    </w:p>
    <w:bookmarkEnd w:id="5"/>
    <w:p w:rsidR="0093136A" w:rsidRDefault="0093136A" w:rsidP="0093136A">
      <w:pPr>
        <w:spacing w:after="0" w:line="360" w:lineRule="auto"/>
        <w:rPr>
          <w:rFonts w:ascii="Times New Roman" w:eastAsia="MS Mincho" w:hAnsi="Times New Roman" w:cs="Times New Roman"/>
          <w:sz w:val="28"/>
          <w:szCs w:val="28"/>
          <w:lang w:val="ru-RU"/>
        </w:rPr>
      </w:pPr>
    </w:p>
    <w:p w:rsidR="009C41E2" w:rsidRPr="0093136A" w:rsidRDefault="009C41E2" w:rsidP="009C41E2">
      <w:pPr>
        <w:keepNext/>
        <w:spacing w:after="0" w:line="360" w:lineRule="auto"/>
        <w:ind w:firstLine="709"/>
        <w:jc w:val="both"/>
        <w:outlineLvl w:val="1"/>
        <w:rPr>
          <w:rFonts w:ascii="Times New Roman" w:eastAsia="MS Mincho" w:hAnsi="Times New Roman" w:cs="Times New Roman"/>
          <w:bCs/>
          <w:iCs/>
          <w:sz w:val="28"/>
          <w:szCs w:val="28"/>
        </w:rPr>
      </w:pPr>
      <w:r>
        <w:rPr>
          <w:rFonts w:ascii="Times New Roman" w:eastAsia="MS Mincho" w:hAnsi="Times New Roman" w:cs="Times New Roman"/>
          <w:bCs/>
          <w:iCs/>
          <w:sz w:val="28"/>
          <w:szCs w:val="28"/>
          <w:lang w:val="ru-RU"/>
        </w:rPr>
        <w:lastRenderedPageBreak/>
        <w:t>4</w:t>
      </w:r>
      <w:r w:rsidRPr="0093136A">
        <w:rPr>
          <w:rFonts w:ascii="Times New Roman" w:eastAsia="MS Mincho" w:hAnsi="Times New Roman" w:cs="Times New Roman"/>
          <w:bCs/>
          <w:iCs/>
          <w:sz w:val="28"/>
          <w:szCs w:val="28"/>
          <w:lang w:val="ru-RU"/>
        </w:rPr>
        <w:t>.</w:t>
      </w:r>
      <w:r w:rsidRPr="0093136A">
        <w:rPr>
          <w:rFonts w:ascii="Times New Roman" w:eastAsia="MS Mincho" w:hAnsi="Times New Roman" w:cs="Times New Roman"/>
          <w:bCs/>
          <w:iCs/>
          <w:sz w:val="28"/>
          <w:szCs w:val="28"/>
        </w:rPr>
        <w:t>2 Технологічний аудит ідеї проекту</w:t>
      </w:r>
    </w:p>
    <w:p w:rsidR="00440C7C" w:rsidRDefault="00440C7C" w:rsidP="0093136A">
      <w:pPr>
        <w:spacing w:after="0" w:line="360" w:lineRule="auto"/>
        <w:rPr>
          <w:rFonts w:ascii="Times New Roman" w:eastAsia="MS Mincho" w:hAnsi="Times New Roman" w:cs="Times New Roman"/>
          <w:sz w:val="28"/>
          <w:szCs w:val="28"/>
        </w:rPr>
      </w:pPr>
    </w:p>
    <w:p w:rsidR="009C41E2" w:rsidRPr="009C41E2" w:rsidRDefault="009C41E2" w:rsidP="0093136A">
      <w:pPr>
        <w:spacing w:after="0" w:line="360" w:lineRule="auto"/>
        <w:rPr>
          <w:rFonts w:ascii="Times New Roman" w:eastAsia="MS Mincho" w:hAnsi="Times New Roman" w:cs="Times New Roman"/>
          <w:sz w:val="28"/>
          <w:szCs w:val="28"/>
        </w:rPr>
      </w:pPr>
    </w:p>
    <w:p w:rsidR="0093136A" w:rsidRPr="0093136A" w:rsidRDefault="0093136A" w:rsidP="00440C7C">
      <w:pPr>
        <w:spacing w:after="0" w:line="360" w:lineRule="auto"/>
        <w:ind w:firstLine="709"/>
        <w:jc w:val="both"/>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Технологічна здійсненність ідеї проекту – таблиця </w:t>
      </w:r>
      <w:r w:rsidR="009C41E2">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.3.</w:t>
      </w:r>
    </w:p>
    <w:p w:rsidR="0093136A" w:rsidRPr="0093136A" w:rsidRDefault="0093136A" w:rsidP="00440C7C">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9C41E2">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.3 - Технологічна здійсненність ідеї проекту</w:t>
      </w:r>
    </w:p>
    <w:tbl>
      <w:tblPr>
        <w:tblW w:w="9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4"/>
        <w:gridCol w:w="1987"/>
        <w:gridCol w:w="2119"/>
        <w:gridCol w:w="2159"/>
        <w:gridCol w:w="2218"/>
      </w:tblGrid>
      <w:tr w:rsidR="0093136A" w:rsidRPr="0093136A" w:rsidTr="009C41E2">
        <w:trPr>
          <w:cantSplit/>
        </w:trPr>
        <w:tc>
          <w:tcPr>
            <w:tcW w:w="964" w:type="dxa"/>
            <w:vAlign w:val="center"/>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 п/п</w:t>
            </w:r>
          </w:p>
        </w:tc>
        <w:tc>
          <w:tcPr>
            <w:tcW w:w="1987" w:type="dxa"/>
            <w:vAlign w:val="center"/>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Ідея проекту</w:t>
            </w:r>
          </w:p>
        </w:tc>
        <w:tc>
          <w:tcPr>
            <w:tcW w:w="2119" w:type="dxa"/>
            <w:vAlign w:val="center"/>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Технології її реалізації</w:t>
            </w:r>
          </w:p>
        </w:tc>
        <w:tc>
          <w:tcPr>
            <w:tcW w:w="2159" w:type="dxa"/>
            <w:vAlign w:val="center"/>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Наявність технологій</w:t>
            </w:r>
          </w:p>
        </w:tc>
        <w:tc>
          <w:tcPr>
            <w:tcW w:w="2218" w:type="dxa"/>
            <w:vAlign w:val="center"/>
          </w:tcPr>
          <w:p w:rsidR="0093136A" w:rsidRPr="00440C7C" w:rsidRDefault="0093136A" w:rsidP="0093136A">
            <w:pPr>
              <w:spacing w:before="60" w:after="60" w:line="360" w:lineRule="auto"/>
              <w:jc w:val="center"/>
              <w:rPr>
                <w:rFonts w:ascii="Times New Roman" w:eastAsia="MS Mincho" w:hAnsi="Times New Roman" w:cs="Times New Roman"/>
                <w:sz w:val="24"/>
                <w:szCs w:val="24"/>
                <w:lang w:eastAsia="ru-RU"/>
              </w:rPr>
            </w:pPr>
            <w:r w:rsidRPr="00440C7C">
              <w:rPr>
                <w:rFonts w:ascii="Times New Roman" w:eastAsia="MS Mincho" w:hAnsi="Times New Roman" w:cs="Times New Roman"/>
                <w:sz w:val="24"/>
                <w:szCs w:val="24"/>
                <w:lang w:eastAsia="ru-RU"/>
              </w:rPr>
              <w:t>Доступність технологій</w:t>
            </w:r>
          </w:p>
        </w:tc>
      </w:tr>
      <w:tr w:rsidR="0093136A" w:rsidRPr="0093136A" w:rsidTr="009C41E2">
        <w:trPr>
          <w:cantSplit/>
        </w:trPr>
        <w:tc>
          <w:tcPr>
            <w:tcW w:w="964" w:type="dxa"/>
            <w:vMerge w:val="restart"/>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val="en-US" w:eastAsia="ru-RU"/>
              </w:rPr>
            </w:pPr>
            <w:r w:rsidRPr="00440C7C">
              <w:rPr>
                <w:rFonts w:ascii="Times New Roman" w:eastAsia="Times New Roman" w:hAnsi="Times New Roman" w:cs="Times New Roman"/>
                <w:sz w:val="24"/>
                <w:szCs w:val="28"/>
                <w:lang w:eastAsia="ru-RU"/>
              </w:rPr>
              <w:t>1</w:t>
            </w:r>
          </w:p>
        </w:tc>
        <w:tc>
          <w:tcPr>
            <w:tcW w:w="1987" w:type="dxa"/>
            <w:vMerge w:val="restart"/>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Bookman Old Style"/>
                <w:sz w:val="24"/>
                <w:szCs w:val="28"/>
                <w:lang w:val="ru-RU" w:eastAsia="ru-RU"/>
              </w:rPr>
              <w:t>Розробка методів прогнозування</w:t>
            </w:r>
          </w:p>
        </w:tc>
        <w:tc>
          <w:tcPr>
            <w:tcW w:w="2119"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Bookman Old Style"/>
                <w:sz w:val="24"/>
                <w:szCs w:val="28"/>
                <w:lang w:eastAsia="ru-RU"/>
              </w:rPr>
              <w:t>Використання мови програмування Java</w:t>
            </w:r>
          </w:p>
        </w:tc>
        <w:tc>
          <w:tcPr>
            <w:tcW w:w="2159"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Наявні.</w:t>
            </w:r>
          </w:p>
        </w:tc>
        <w:tc>
          <w:tcPr>
            <w:tcW w:w="2218"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Доступні</w:t>
            </w:r>
          </w:p>
        </w:tc>
      </w:tr>
      <w:tr w:rsidR="0093136A" w:rsidRPr="0093136A" w:rsidTr="009C41E2">
        <w:trPr>
          <w:cantSplit/>
        </w:trPr>
        <w:tc>
          <w:tcPr>
            <w:tcW w:w="964" w:type="dxa"/>
            <w:vMerge/>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val="en-US" w:eastAsia="ru-RU"/>
              </w:rPr>
            </w:pPr>
          </w:p>
        </w:tc>
        <w:tc>
          <w:tcPr>
            <w:tcW w:w="1987" w:type="dxa"/>
            <w:vMerge/>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p>
        </w:tc>
        <w:tc>
          <w:tcPr>
            <w:tcW w:w="2119"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val="ru-RU" w:eastAsia="ru-RU"/>
              </w:rPr>
            </w:pPr>
            <w:r w:rsidRPr="00440C7C">
              <w:rPr>
                <w:rFonts w:ascii="Times New Roman" w:eastAsia="Times New Roman" w:hAnsi="Times New Roman" w:cs="Bookman Old Style"/>
                <w:sz w:val="24"/>
                <w:szCs w:val="28"/>
                <w:lang w:eastAsia="ru-RU"/>
              </w:rPr>
              <w:t xml:space="preserve">Використання мови програмування </w:t>
            </w:r>
            <w:r w:rsidRPr="00440C7C">
              <w:rPr>
                <w:rFonts w:ascii="Times New Roman" w:eastAsia="Times New Roman" w:hAnsi="Times New Roman" w:cs="Bookman Old Style"/>
                <w:sz w:val="24"/>
                <w:szCs w:val="28"/>
                <w:lang w:val="ru-RU" w:eastAsia="ru-RU"/>
              </w:rPr>
              <w:t>С#</w:t>
            </w:r>
          </w:p>
        </w:tc>
        <w:tc>
          <w:tcPr>
            <w:tcW w:w="2159"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 xml:space="preserve">Наявні. </w:t>
            </w:r>
          </w:p>
        </w:tc>
        <w:tc>
          <w:tcPr>
            <w:tcW w:w="2218"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Доступні</w:t>
            </w:r>
          </w:p>
        </w:tc>
      </w:tr>
      <w:tr w:rsidR="0093136A" w:rsidRPr="0093136A" w:rsidTr="009C41E2">
        <w:trPr>
          <w:cantSplit/>
        </w:trPr>
        <w:tc>
          <w:tcPr>
            <w:tcW w:w="964" w:type="dxa"/>
            <w:vMerge/>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p>
        </w:tc>
        <w:tc>
          <w:tcPr>
            <w:tcW w:w="1987" w:type="dxa"/>
            <w:vMerge/>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p>
        </w:tc>
        <w:tc>
          <w:tcPr>
            <w:tcW w:w="2119"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val="en-US" w:eastAsia="ru-RU"/>
              </w:rPr>
            </w:pPr>
            <w:r w:rsidRPr="00440C7C">
              <w:rPr>
                <w:rFonts w:ascii="Times New Roman" w:eastAsia="Times New Roman" w:hAnsi="Times New Roman" w:cs="Bookman Old Style"/>
                <w:sz w:val="24"/>
                <w:szCs w:val="28"/>
                <w:lang w:eastAsia="ru-RU"/>
              </w:rPr>
              <w:t xml:space="preserve">Використання мови програмування </w:t>
            </w:r>
            <w:r w:rsidRPr="00440C7C">
              <w:rPr>
                <w:rFonts w:ascii="Times New Roman" w:eastAsia="Times New Roman" w:hAnsi="Times New Roman" w:cs="Bookman Old Style"/>
                <w:sz w:val="24"/>
                <w:szCs w:val="28"/>
                <w:lang w:val="en-US" w:eastAsia="ru-RU"/>
              </w:rPr>
              <w:t>Python</w:t>
            </w:r>
          </w:p>
        </w:tc>
        <w:tc>
          <w:tcPr>
            <w:tcW w:w="2159"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 xml:space="preserve">Наявні. </w:t>
            </w:r>
          </w:p>
        </w:tc>
        <w:tc>
          <w:tcPr>
            <w:tcW w:w="2218"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Доступні</w:t>
            </w:r>
          </w:p>
        </w:tc>
      </w:tr>
      <w:tr w:rsidR="0093136A" w:rsidRPr="0093136A" w:rsidTr="009C41E2">
        <w:trPr>
          <w:cantSplit/>
        </w:trPr>
        <w:tc>
          <w:tcPr>
            <w:tcW w:w="964" w:type="dxa"/>
            <w:vMerge w:val="restart"/>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val="en-US" w:eastAsia="ru-RU"/>
              </w:rPr>
            </w:pPr>
            <w:r w:rsidRPr="00440C7C">
              <w:rPr>
                <w:rFonts w:ascii="Times New Roman" w:eastAsia="Times New Roman" w:hAnsi="Times New Roman" w:cs="Times New Roman"/>
                <w:sz w:val="24"/>
                <w:szCs w:val="28"/>
                <w:lang w:val="en-US" w:eastAsia="ru-RU"/>
              </w:rPr>
              <w:t>2</w:t>
            </w:r>
          </w:p>
        </w:tc>
        <w:tc>
          <w:tcPr>
            <w:tcW w:w="1987" w:type="dxa"/>
            <w:vMerge w:val="restart"/>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Виведення результатів</w:t>
            </w:r>
          </w:p>
        </w:tc>
        <w:tc>
          <w:tcPr>
            <w:tcW w:w="2119" w:type="dxa"/>
          </w:tcPr>
          <w:p w:rsidR="0093136A" w:rsidRPr="00440C7C" w:rsidRDefault="0093136A" w:rsidP="0093136A">
            <w:pPr>
              <w:numPr>
                <w:ilvl w:val="12"/>
                <w:numId w:val="0"/>
              </w:numPr>
              <w:spacing w:after="0" w:line="360" w:lineRule="auto"/>
              <w:rPr>
                <w:rFonts w:ascii="Times New Roman" w:eastAsia="Times New Roman" w:hAnsi="Times New Roman" w:cs="Bookman Old Style"/>
                <w:sz w:val="24"/>
                <w:szCs w:val="28"/>
                <w:lang w:val="ru-RU" w:eastAsia="ru-RU"/>
              </w:rPr>
            </w:pPr>
            <w:r w:rsidRPr="00440C7C">
              <w:rPr>
                <w:rFonts w:ascii="Times New Roman" w:eastAsia="Times New Roman" w:hAnsi="Times New Roman" w:cs="Bookman Old Style"/>
                <w:sz w:val="24"/>
                <w:szCs w:val="28"/>
                <w:lang w:eastAsia="ru-RU"/>
              </w:rPr>
              <w:t>Використання середовища розробки</w:t>
            </w:r>
            <w:r w:rsidRPr="00440C7C">
              <w:rPr>
                <w:rFonts w:ascii="Times New Roman" w:eastAsia="Times New Roman" w:hAnsi="Times New Roman" w:cs="Bookman Old Style"/>
                <w:sz w:val="24"/>
                <w:szCs w:val="28"/>
                <w:lang w:val="ru-RU" w:eastAsia="ru-RU"/>
              </w:rPr>
              <w:t xml:space="preserve"> </w:t>
            </w:r>
            <w:r w:rsidRPr="00440C7C">
              <w:rPr>
                <w:rFonts w:ascii="Times New Roman" w:eastAsia="Times New Roman" w:hAnsi="Times New Roman" w:cs="Bookman Old Style"/>
                <w:sz w:val="24"/>
                <w:szCs w:val="28"/>
                <w:lang w:val="en-US" w:eastAsia="ru-RU"/>
              </w:rPr>
              <w:t>Visual</w:t>
            </w:r>
            <w:r w:rsidRPr="00440C7C">
              <w:rPr>
                <w:rFonts w:ascii="Times New Roman" w:eastAsia="Times New Roman" w:hAnsi="Times New Roman" w:cs="Bookman Old Style"/>
                <w:sz w:val="24"/>
                <w:szCs w:val="28"/>
                <w:lang w:val="ru-RU" w:eastAsia="ru-RU"/>
              </w:rPr>
              <w:t xml:space="preserve"> </w:t>
            </w:r>
            <w:r w:rsidRPr="00440C7C">
              <w:rPr>
                <w:rFonts w:ascii="Times New Roman" w:eastAsia="Times New Roman" w:hAnsi="Times New Roman" w:cs="Bookman Old Style"/>
                <w:sz w:val="24"/>
                <w:szCs w:val="28"/>
                <w:lang w:val="en-US" w:eastAsia="ru-RU"/>
              </w:rPr>
              <w:t>Studio</w:t>
            </w:r>
          </w:p>
        </w:tc>
        <w:tc>
          <w:tcPr>
            <w:tcW w:w="2159"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Наявні</w:t>
            </w:r>
          </w:p>
        </w:tc>
        <w:tc>
          <w:tcPr>
            <w:tcW w:w="2218"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Доступні</w:t>
            </w:r>
          </w:p>
        </w:tc>
      </w:tr>
      <w:tr w:rsidR="0093136A" w:rsidRPr="0093136A" w:rsidTr="009C41E2">
        <w:trPr>
          <w:cantSplit/>
        </w:trPr>
        <w:tc>
          <w:tcPr>
            <w:tcW w:w="964" w:type="dxa"/>
            <w:vMerge/>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val="en-US" w:eastAsia="ru-RU"/>
              </w:rPr>
            </w:pPr>
          </w:p>
        </w:tc>
        <w:tc>
          <w:tcPr>
            <w:tcW w:w="1987" w:type="dxa"/>
            <w:vMerge/>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p>
        </w:tc>
        <w:tc>
          <w:tcPr>
            <w:tcW w:w="2119" w:type="dxa"/>
          </w:tcPr>
          <w:p w:rsidR="0093136A" w:rsidRPr="00440C7C" w:rsidRDefault="0093136A" w:rsidP="0093136A">
            <w:pPr>
              <w:numPr>
                <w:ilvl w:val="12"/>
                <w:numId w:val="0"/>
              </w:numPr>
              <w:spacing w:after="0" w:line="360" w:lineRule="auto"/>
              <w:rPr>
                <w:rFonts w:ascii="Times New Roman" w:eastAsia="Times New Roman" w:hAnsi="Times New Roman" w:cs="Bookman Old Style"/>
                <w:sz w:val="24"/>
                <w:szCs w:val="28"/>
                <w:lang w:eastAsia="ru-RU"/>
              </w:rPr>
            </w:pPr>
            <w:r w:rsidRPr="00440C7C">
              <w:rPr>
                <w:rFonts w:ascii="Times New Roman" w:eastAsia="Times New Roman" w:hAnsi="Times New Roman" w:cs="Bookman Old Style"/>
                <w:sz w:val="24"/>
                <w:szCs w:val="28"/>
                <w:lang w:eastAsia="ru-RU"/>
              </w:rPr>
              <w:t>Використання середовища розробки</w:t>
            </w:r>
            <w:r w:rsidRPr="00440C7C">
              <w:rPr>
                <w:rFonts w:ascii="Times New Roman" w:eastAsia="Times New Roman" w:hAnsi="Times New Roman" w:cs="Bookman Old Style"/>
                <w:sz w:val="24"/>
                <w:szCs w:val="28"/>
                <w:lang w:val="ru-RU" w:eastAsia="ru-RU"/>
              </w:rPr>
              <w:t xml:space="preserve"> </w:t>
            </w:r>
            <w:r w:rsidRPr="00440C7C">
              <w:rPr>
                <w:rFonts w:ascii="Times New Roman" w:eastAsia="Times New Roman" w:hAnsi="Times New Roman" w:cs="Bookman Old Style"/>
                <w:sz w:val="24"/>
                <w:szCs w:val="28"/>
                <w:lang w:val="en-US" w:eastAsia="ru-RU"/>
              </w:rPr>
              <w:t>Jupyter</w:t>
            </w:r>
            <w:r w:rsidRPr="00440C7C">
              <w:rPr>
                <w:rFonts w:ascii="Times New Roman" w:eastAsia="Times New Roman" w:hAnsi="Times New Roman" w:cs="Bookman Old Style"/>
                <w:sz w:val="24"/>
                <w:szCs w:val="28"/>
                <w:lang w:val="ru-RU" w:eastAsia="ru-RU"/>
              </w:rPr>
              <w:t xml:space="preserve"> </w:t>
            </w:r>
            <w:r w:rsidRPr="00440C7C">
              <w:rPr>
                <w:rFonts w:ascii="Times New Roman" w:eastAsia="Times New Roman" w:hAnsi="Times New Roman" w:cs="Bookman Old Style"/>
                <w:sz w:val="24"/>
                <w:szCs w:val="28"/>
                <w:lang w:val="en-US" w:eastAsia="ru-RU"/>
              </w:rPr>
              <w:t>Notebook</w:t>
            </w:r>
          </w:p>
        </w:tc>
        <w:tc>
          <w:tcPr>
            <w:tcW w:w="2159"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Наявні</w:t>
            </w:r>
          </w:p>
        </w:tc>
        <w:tc>
          <w:tcPr>
            <w:tcW w:w="2218"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Доступні</w:t>
            </w:r>
          </w:p>
        </w:tc>
      </w:tr>
      <w:tr w:rsidR="0093136A" w:rsidRPr="0093136A" w:rsidTr="009C41E2">
        <w:trPr>
          <w:cantSplit/>
        </w:trPr>
        <w:tc>
          <w:tcPr>
            <w:tcW w:w="964" w:type="dxa"/>
            <w:vMerge/>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val="ru-RU" w:eastAsia="ru-RU"/>
              </w:rPr>
            </w:pPr>
          </w:p>
        </w:tc>
        <w:tc>
          <w:tcPr>
            <w:tcW w:w="1987" w:type="dxa"/>
            <w:vMerge/>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p>
        </w:tc>
        <w:tc>
          <w:tcPr>
            <w:tcW w:w="2119" w:type="dxa"/>
          </w:tcPr>
          <w:p w:rsidR="0093136A" w:rsidRPr="00440C7C" w:rsidRDefault="0093136A" w:rsidP="0093136A">
            <w:pPr>
              <w:numPr>
                <w:ilvl w:val="12"/>
                <w:numId w:val="0"/>
              </w:numPr>
              <w:spacing w:after="0" w:line="360" w:lineRule="auto"/>
              <w:rPr>
                <w:rFonts w:ascii="Times New Roman" w:eastAsia="Times New Roman" w:hAnsi="Times New Roman" w:cs="Bookman Old Style"/>
                <w:sz w:val="24"/>
                <w:szCs w:val="28"/>
                <w:lang w:eastAsia="ru-RU"/>
              </w:rPr>
            </w:pPr>
            <w:r w:rsidRPr="00440C7C">
              <w:rPr>
                <w:rFonts w:ascii="Times New Roman" w:eastAsia="Times New Roman" w:hAnsi="Times New Roman" w:cs="Bookman Old Style"/>
                <w:sz w:val="24"/>
                <w:szCs w:val="28"/>
                <w:lang w:eastAsia="ru-RU"/>
              </w:rPr>
              <w:t>Використання середовища розробки</w:t>
            </w:r>
            <w:r w:rsidRPr="00440C7C">
              <w:rPr>
                <w:rFonts w:ascii="Times New Roman" w:eastAsia="Times New Roman" w:hAnsi="Times New Roman" w:cs="Bookman Old Style"/>
                <w:sz w:val="24"/>
                <w:szCs w:val="28"/>
                <w:lang w:val="ru-RU" w:eastAsia="ru-RU"/>
              </w:rPr>
              <w:t xml:space="preserve"> </w:t>
            </w:r>
            <w:r w:rsidRPr="00440C7C">
              <w:rPr>
                <w:rFonts w:ascii="Times New Roman" w:eastAsia="Times New Roman" w:hAnsi="Times New Roman" w:cs="Bookman Old Style"/>
                <w:sz w:val="24"/>
                <w:szCs w:val="28"/>
                <w:lang w:val="en-US" w:eastAsia="ru-RU"/>
              </w:rPr>
              <w:t>JetBrains</w:t>
            </w:r>
          </w:p>
        </w:tc>
        <w:tc>
          <w:tcPr>
            <w:tcW w:w="2159"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Наявні</w:t>
            </w:r>
          </w:p>
        </w:tc>
        <w:tc>
          <w:tcPr>
            <w:tcW w:w="2218" w:type="dxa"/>
          </w:tcPr>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Доступні</w:t>
            </w:r>
          </w:p>
        </w:tc>
      </w:tr>
      <w:tr w:rsidR="0093136A" w:rsidRPr="0093136A" w:rsidTr="009C41E2">
        <w:trPr>
          <w:cantSplit/>
          <w:trHeight w:val="1264"/>
        </w:trPr>
        <w:tc>
          <w:tcPr>
            <w:tcW w:w="9447" w:type="dxa"/>
            <w:gridSpan w:val="5"/>
          </w:tcPr>
          <w:p w:rsidR="0093136A" w:rsidRPr="00440C7C" w:rsidRDefault="0093136A" w:rsidP="0093136A">
            <w:pPr>
              <w:numPr>
                <w:ilvl w:val="12"/>
                <w:numId w:val="0"/>
              </w:numPr>
              <w:spacing w:after="0" w:line="360" w:lineRule="auto"/>
              <w:jc w:val="both"/>
              <w:rPr>
                <w:rFonts w:ascii="Times New Roman" w:eastAsia="Times New Roman" w:hAnsi="Times New Roman" w:cs="Times New Roman"/>
                <w:sz w:val="24"/>
                <w:szCs w:val="28"/>
                <w:lang w:eastAsia="ru-RU"/>
              </w:rPr>
            </w:pPr>
            <w:r w:rsidRPr="00440C7C">
              <w:rPr>
                <w:rFonts w:ascii="Times New Roman" w:eastAsia="Times New Roman" w:hAnsi="Times New Roman" w:cs="Times New Roman"/>
                <w:sz w:val="24"/>
                <w:szCs w:val="28"/>
                <w:lang w:eastAsia="ru-RU"/>
              </w:rPr>
              <w:t xml:space="preserve">Обрана технологія реалізації ідеї проекту: проект буде реалізований на мові програмування </w:t>
            </w:r>
            <w:r w:rsidRPr="00440C7C">
              <w:rPr>
                <w:rFonts w:ascii="Times New Roman" w:eastAsia="Times New Roman" w:hAnsi="Times New Roman" w:cs="Times New Roman"/>
                <w:sz w:val="24"/>
                <w:szCs w:val="28"/>
                <w:lang w:val="en-US" w:eastAsia="ru-RU"/>
              </w:rPr>
              <w:t>Python</w:t>
            </w:r>
            <w:r w:rsidRPr="00440C7C">
              <w:rPr>
                <w:rFonts w:ascii="Times New Roman" w:eastAsia="Times New Roman" w:hAnsi="Times New Roman" w:cs="Times New Roman"/>
                <w:sz w:val="24"/>
                <w:szCs w:val="28"/>
                <w:lang w:eastAsia="ru-RU"/>
              </w:rPr>
              <w:t xml:space="preserve"> з використанням </w:t>
            </w:r>
            <w:r w:rsidRPr="00440C7C">
              <w:rPr>
                <w:rFonts w:ascii="Times New Roman" w:eastAsia="Times New Roman" w:hAnsi="Times New Roman" w:cs="Bookman Old Style"/>
                <w:sz w:val="24"/>
                <w:szCs w:val="28"/>
                <w:lang w:eastAsia="ru-RU"/>
              </w:rPr>
              <w:t xml:space="preserve">середовища розробки </w:t>
            </w:r>
            <w:r w:rsidRPr="00440C7C">
              <w:rPr>
                <w:rFonts w:ascii="Times New Roman" w:eastAsia="Times New Roman" w:hAnsi="Times New Roman" w:cs="Bookman Old Style"/>
                <w:sz w:val="24"/>
                <w:szCs w:val="28"/>
                <w:lang w:val="en-US" w:eastAsia="ru-RU"/>
              </w:rPr>
              <w:t>Jupyter</w:t>
            </w:r>
            <w:r w:rsidRPr="00440C7C">
              <w:rPr>
                <w:rFonts w:ascii="Times New Roman" w:eastAsia="Times New Roman" w:hAnsi="Times New Roman" w:cs="Bookman Old Style"/>
                <w:sz w:val="24"/>
                <w:szCs w:val="28"/>
                <w:lang w:eastAsia="ru-RU"/>
              </w:rPr>
              <w:t xml:space="preserve"> </w:t>
            </w:r>
            <w:r w:rsidRPr="00440C7C">
              <w:rPr>
                <w:rFonts w:ascii="Times New Roman" w:eastAsia="Times New Roman" w:hAnsi="Times New Roman" w:cs="Bookman Old Style"/>
                <w:sz w:val="24"/>
                <w:szCs w:val="28"/>
                <w:lang w:val="en-US" w:eastAsia="ru-RU"/>
              </w:rPr>
              <w:t>Notebook</w:t>
            </w:r>
            <w:r w:rsidRPr="00440C7C">
              <w:rPr>
                <w:rFonts w:ascii="Times New Roman" w:eastAsia="Times New Roman" w:hAnsi="Times New Roman" w:cs="Times New Roman"/>
                <w:sz w:val="24"/>
                <w:szCs w:val="28"/>
                <w:lang w:eastAsia="ru-RU"/>
              </w:rPr>
              <w:t xml:space="preserve"> та відповідних бібліотек для його використання.</w:t>
            </w:r>
          </w:p>
          <w:p w:rsidR="0093136A" w:rsidRPr="00440C7C" w:rsidRDefault="0093136A" w:rsidP="0093136A">
            <w:pPr>
              <w:numPr>
                <w:ilvl w:val="12"/>
                <w:numId w:val="0"/>
              </w:numPr>
              <w:spacing w:after="0" w:line="360" w:lineRule="auto"/>
              <w:rPr>
                <w:rFonts w:ascii="Times New Roman" w:eastAsia="Times New Roman" w:hAnsi="Times New Roman" w:cs="Times New Roman"/>
                <w:sz w:val="24"/>
                <w:szCs w:val="28"/>
                <w:lang w:eastAsia="ru-RU"/>
              </w:rPr>
            </w:pPr>
          </w:p>
        </w:tc>
      </w:tr>
    </w:tbl>
    <w:p w:rsidR="0093136A" w:rsidRPr="00767928" w:rsidRDefault="0093136A" w:rsidP="0093136A">
      <w:pPr>
        <w:spacing w:after="0" w:line="360" w:lineRule="auto"/>
        <w:rPr>
          <w:rFonts w:ascii="Times New Roman" w:eastAsia="MS Mincho" w:hAnsi="Times New Roman" w:cs="Times New Roman"/>
          <w:sz w:val="28"/>
          <w:szCs w:val="28"/>
        </w:rPr>
      </w:pPr>
    </w:p>
    <w:p w:rsidR="009C41E2" w:rsidRPr="0093136A" w:rsidRDefault="009C41E2" w:rsidP="009C41E2">
      <w:pPr>
        <w:keepNext/>
        <w:spacing w:after="0" w:line="360" w:lineRule="auto"/>
        <w:ind w:firstLine="709"/>
        <w:jc w:val="both"/>
        <w:outlineLvl w:val="1"/>
        <w:rPr>
          <w:rFonts w:ascii="Times New Roman" w:eastAsia="MS Mincho" w:hAnsi="Times New Roman" w:cs="Times New Roman"/>
          <w:bCs/>
          <w:iCs/>
          <w:sz w:val="28"/>
          <w:szCs w:val="28"/>
        </w:rPr>
      </w:pPr>
      <w:r>
        <w:rPr>
          <w:rFonts w:ascii="Times New Roman" w:eastAsia="MS Mincho" w:hAnsi="Times New Roman" w:cs="Times New Roman"/>
          <w:bCs/>
          <w:iCs/>
          <w:sz w:val="28"/>
          <w:szCs w:val="28"/>
        </w:rPr>
        <w:lastRenderedPageBreak/>
        <w:t>4</w:t>
      </w:r>
      <w:r w:rsidRPr="0093136A">
        <w:rPr>
          <w:rFonts w:ascii="Times New Roman" w:eastAsia="MS Mincho" w:hAnsi="Times New Roman" w:cs="Times New Roman"/>
          <w:bCs/>
          <w:iCs/>
          <w:sz w:val="28"/>
          <w:szCs w:val="28"/>
        </w:rPr>
        <w:t>.</w:t>
      </w:r>
      <w:r>
        <w:rPr>
          <w:rFonts w:ascii="Times New Roman" w:eastAsia="MS Mincho" w:hAnsi="Times New Roman" w:cs="Times New Roman"/>
          <w:bCs/>
          <w:iCs/>
          <w:sz w:val="28"/>
          <w:szCs w:val="28"/>
        </w:rPr>
        <w:t>3</w:t>
      </w:r>
      <w:r w:rsidRPr="0093136A">
        <w:rPr>
          <w:rFonts w:ascii="Times New Roman" w:eastAsia="MS Mincho" w:hAnsi="Times New Roman" w:cs="Times New Roman"/>
          <w:bCs/>
          <w:iCs/>
          <w:sz w:val="28"/>
          <w:szCs w:val="28"/>
        </w:rPr>
        <w:t xml:space="preserve"> </w:t>
      </w:r>
      <w:bookmarkStart w:id="6" w:name="_Toc513038612"/>
      <w:r w:rsidRPr="0093136A">
        <w:rPr>
          <w:rFonts w:ascii="Times New Roman" w:eastAsia="MS Mincho" w:hAnsi="Times New Roman" w:cs="Times New Roman"/>
          <w:bCs/>
          <w:iCs/>
          <w:sz w:val="28"/>
          <w:szCs w:val="28"/>
        </w:rPr>
        <w:t>Аналіз ринкових можливостей запуску стартап-проекту</w:t>
      </w:r>
      <w:bookmarkEnd w:id="6"/>
    </w:p>
    <w:p w:rsidR="0093136A" w:rsidRPr="00767928" w:rsidRDefault="0093136A" w:rsidP="0093136A">
      <w:pPr>
        <w:spacing w:after="0" w:line="360" w:lineRule="auto"/>
        <w:rPr>
          <w:rFonts w:ascii="Times New Roman" w:eastAsia="MS Mincho" w:hAnsi="Times New Roman" w:cs="Times New Roman"/>
          <w:sz w:val="28"/>
          <w:szCs w:val="28"/>
        </w:rPr>
      </w:pPr>
    </w:p>
    <w:p w:rsidR="00440C7C" w:rsidRPr="0093136A" w:rsidRDefault="00440C7C" w:rsidP="0093136A">
      <w:pPr>
        <w:spacing w:after="0" w:line="360" w:lineRule="auto"/>
        <w:rPr>
          <w:rFonts w:ascii="Times New Roman" w:eastAsia="MS Mincho" w:hAnsi="Times New Roman" w:cs="Times New Roman"/>
          <w:sz w:val="28"/>
          <w:szCs w:val="28"/>
          <w:lang w:eastAsia="ja-JP"/>
        </w:rPr>
      </w:pPr>
    </w:p>
    <w:p w:rsidR="00EA42CD" w:rsidRDefault="0093136A" w:rsidP="00440C7C">
      <w:pPr>
        <w:spacing w:after="0" w:line="360" w:lineRule="auto"/>
        <w:ind w:firstLine="709"/>
        <w:jc w:val="both"/>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Попередня характеристика потенційного ринку стартап-проекту представлена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9C41E2">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.4.</w:t>
      </w:r>
    </w:p>
    <w:p w:rsidR="0093136A" w:rsidRPr="0093136A" w:rsidRDefault="0093136A" w:rsidP="00440C7C">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9C41E2">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.4 - Попередня характеристика потенційного ринку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5587"/>
        <w:gridCol w:w="2923"/>
      </w:tblGrid>
      <w:tr w:rsidR="0093136A" w:rsidRPr="0093136A" w:rsidTr="002A246E">
        <w:trPr>
          <w:cantSplit/>
        </w:trPr>
        <w:tc>
          <w:tcPr>
            <w:tcW w:w="846"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 п/п</w:t>
            </w:r>
          </w:p>
        </w:tc>
        <w:tc>
          <w:tcPr>
            <w:tcW w:w="558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Показники стану ринку (найменування)</w:t>
            </w:r>
          </w:p>
        </w:tc>
        <w:tc>
          <w:tcPr>
            <w:tcW w:w="2923"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Характеристика</w:t>
            </w:r>
          </w:p>
        </w:tc>
      </w:tr>
      <w:tr w:rsidR="0093136A" w:rsidRPr="0093136A" w:rsidTr="002A246E">
        <w:trPr>
          <w:cantSplit/>
        </w:trPr>
        <w:tc>
          <w:tcPr>
            <w:tcW w:w="846"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w:t>
            </w:r>
          </w:p>
        </w:tc>
        <w:tc>
          <w:tcPr>
            <w:tcW w:w="5587" w:type="dxa"/>
          </w:tcPr>
          <w:p w:rsidR="0093136A" w:rsidRPr="0093136A" w:rsidRDefault="0093136A" w:rsidP="0093136A">
            <w:pPr>
              <w:numPr>
                <w:ilvl w:val="12"/>
                <w:numId w:val="0"/>
              </w:numPr>
              <w:spacing w:after="0" w:line="360" w:lineRule="auto"/>
              <w:ind w:right="-315" w:firstLine="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Кількість головних гравців, од</w:t>
            </w:r>
          </w:p>
        </w:tc>
        <w:tc>
          <w:tcPr>
            <w:tcW w:w="2923"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val="en-US" w:eastAsia="ru-RU"/>
              </w:rPr>
            </w:pPr>
            <w:r w:rsidRPr="0093136A">
              <w:rPr>
                <w:rFonts w:ascii="Times New Roman" w:eastAsia="Times New Roman" w:hAnsi="Times New Roman" w:cs="Times New Roman"/>
                <w:sz w:val="28"/>
                <w:szCs w:val="24"/>
                <w:lang w:val="en-US" w:eastAsia="ru-RU"/>
              </w:rPr>
              <w:t>2</w:t>
            </w:r>
          </w:p>
        </w:tc>
      </w:tr>
      <w:tr w:rsidR="0093136A" w:rsidRPr="0093136A" w:rsidTr="002A246E">
        <w:trPr>
          <w:cantSplit/>
        </w:trPr>
        <w:tc>
          <w:tcPr>
            <w:tcW w:w="846"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2</w:t>
            </w:r>
          </w:p>
        </w:tc>
        <w:tc>
          <w:tcPr>
            <w:tcW w:w="5587" w:type="dxa"/>
          </w:tcPr>
          <w:p w:rsidR="0093136A" w:rsidRPr="0093136A" w:rsidRDefault="0093136A" w:rsidP="0093136A">
            <w:pPr>
              <w:numPr>
                <w:ilvl w:val="12"/>
                <w:numId w:val="0"/>
              </w:numPr>
              <w:spacing w:after="0" w:line="360" w:lineRule="auto"/>
              <w:ind w:right="-315" w:firstLine="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Загальний обсяг продаж, грн/ум.од</w:t>
            </w:r>
          </w:p>
        </w:tc>
        <w:tc>
          <w:tcPr>
            <w:tcW w:w="2923" w:type="dxa"/>
          </w:tcPr>
          <w:p w:rsidR="0093136A" w:rsidRPr="0093136A" w:rsidRDefault="0093136A" w:rsidP="0093136A">
            <w:pPr>
              <w:numPr>
                <w:ilvl w:val="12"/>
                <w:numId w:val="0"/>
              </w:numPr>
              <w:spacing w:after="0" w:line="360" w:lineRule="auto"/>
              <w:ind w:right="-315" w:firstLine="88"/>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val="ru-RU" w:eastAsia="ru-RU"/>
              </w:rPr>
              <w:t>2</w:t>
            </w:r>
            <w:r w:rsidRPr="0093136A">
              <w:rPr>
                <w:rFonts w:ascii="Times New Roman" w:eastAsia="Times New Roman" w:hAnsi="Times New Roman" w:cs="Times New Roman"/>
                <w:sz w:val="28"/>
                <w:szCs w:val="24"/>
                <w:lang w:eastAsia="ru-RU"/>
              </w:rPr>
              <w:t>00 000 (</w:t>
            </w:r>
            <w:r w:rsidRPr="0093136A">
              <w:rPr>
                <w:rFonts w:ascii="Times New Roman" w:eastAsia="Times New Roman" w:hAnsi="Times New Roman" w:cs="Times New Roman"/>
                <w:sz w:val="28"/>
                <w:szCs w:val="24"/>
                <w:lang w:val="ru-RU" w:eastAsia="ru-RU"/>
              </w:rPr>
              <w:t>2</w:t>
            </w:r>
            <w:r w:rsidRPr="0093136A">
              <w:rPr>
                <w:rFonts w:ascii="Times New Roman" w:eastAsia="Times New Roman" w:hAnsi="Times New Roman" w:cs="Times New Roman"/>
                <w:sz w:val="28"/>
                <w:szCs w:val="24"/>
                <w:lang w:eastAsia="ru-RU"/>
              </w:rPr>
              <w:t>000 од./ 100</w:t>
            </w:r>
            <w:r w:rsidRPr="0093136A">
              <w:rPr>
                <w:rFonts w:ascii="Times New Roman" w:eastAsia="Times New Roman" w:hAnsi="Times New Roman" w:cs="Times New Roman"/>
                <w:sz w:val="28"/>
                <w:szCs w:val="24"/>
                <w:lang w:val="ru-RU" w:eastAsia="ru-RU"/>
              </w:rPr>
              <w:t xml:space="preserve"> </w:t>
            </w:r>
            <w:r w:rsidRPr="0093136A">
              <w:rPr>
                <w:rFonts w:ascii="Times New Roman" w:eastAsia="Times New Roman" w:hAnsi="Times New Roman" w:cs="Times New Roman"/>
                <w:sz w:val="28"/>
                <w:szCs w:val="24"/>
                <w:lang w:eastAsia="ru-RU"/>
              </w:rPr>
              <w:t>грн)</w:t>
            </w:r>
          </w:p>
        </w:tc>
      </w:tr>
      <w:tr w:rsidR="0093136A" w:rsidRPr="0093136A" w:rsidTr="002A246E">
        <w:trPr>
          <w:cantSplit/>
        </w:trPr>
        <w:tc>
          <w:tcPr>
            <w:tcW w:w="846"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3</w:t>
            </w:r>
          </w:p>
        </w:tc>
        <w:tc>
          <w:tcPr>
            <w:tcW w:w="5587" w:type="dxa"/>
          </w:tcPr>
          <w:p w:rsidR="0093136A" w:rsidRPr="0093136A" w:rsidRDefault="0093136A" w:rsidP="0093136A">
            <w:pPr>
              <w:numPr>
                <w:ilvl w:val="12"/>
                <w:numId w:val="0"/>
              </w:numPr>
              <w:spacing w:after="0" w:line="360" w:lineRule="auto"/>
              <w:ind w:right="-315" w:firstLine="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Динаміка ринку (якісна оцінка)</w:t>
            </w:r>
          </w:p>
        </w:tc>
        <w:tc>
          <w:tcPr>
            <w:tcW w:w="2923"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Зростає</w:t>
            </w:r>
          </w:p>
        </w:tc>
      </w:tr>
      <w:tr w:rsidR="0093136A" w:rsidRPr="0093136A" w:rsidTr="002A246E">
        <w:trPr>
          <w:cantSplit/>
        </w:trPr>
        <w:tc>
          <w:tcPr>
            <w:tcW w:w="846"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4</w:t>
            </w:r>
          </w:p>
        </w:tc>
        <w:tc>
          <w:tcPr>
            <w:tcW w:w="5587" w:type="dxa"/>
          </w:tcPr>
          <w:p w:rsidR="0093136A" w:rsidRPr="0093136A" w:rsidRDefault="0093136A" w:rsidP="0093136A">
            <w:pPr>
              <w:numPr>
                <w:ilvl w:val="12"/>
                <w:numId w:val="0"/>
              </w:numPr>
              <w:spacing w:after="0" w:line="360" w:lineRule="auto"/>
              <w:ind w:right="-315" w:firstLine="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Наявність обмежень для входу (вказати характер обмежень)</w:t>
            </w:r>
          </w:p>
        </w:tc>
        <w:tc>
          <w:tcPr>
            <w:tcW w:w="2923"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Немає</w:t>
            </w:r>
          </w:p>
        </w:tc>
      </w:tr>
      <w:tr w:rsidR="0093136A" w:rsidRPr="0093136A" w:rsidTr="002A246E">
        <w:trPr>
          <w:cantSplit/>
        </w:trPr>
        <w:tc>
          <w:tcPr>
            <w:tcW w:w="846"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5</w:t>
            </w:r>
          </w:p>
        </w:tc>
        <w:tc>
          <w:tcPr>
            <w:tcW w:w="5587" w:type="dxa"/>
          </w:tcPr>
          <w:p w:rsidR="0093136A" w:rsidRPr="0093136A" w:rsidRDefault="0093136A" w:rsidP="0093136A">
            <w:pPr>
              <w:numPr>
                <w:ilvl w:val="12"/>
                <w:numId w:val="0"/>
              </w:numPr>
              <w:spacing w:after="0" w:line="360" w:lineRule="auto"/>
              <w:ind w:right="-315" w:firstLine="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Специфічні вимоги до стандартизації та сертифікації</w:t>
            </w:r>
          </w:p>
        </w:tc>
        <w:tc>
          <w:tcPr>
            <w:tcW w:w="2923"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Немає</w:t>
            </w:r>
          </w:p>
        </w:tc>
      </w:tr>
      <w:tr w:rsidR="0093136A" w:rsidRPr="0093136A" w:rsidTr="002A246E">
        <w:trPr>
          <w:cantSplit/>
        </w:trPr>
        <w:tc>
          <w:tcPr>
            <w:tcW w:w="846"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6</w:t>
            </w:r>
          </w:p>
        </w:tc>
        <w:tc>
          <w:tcPr>
            <w:tcW w:w="5587" w:type="dxa"/>
          </w:tcPr>
          <w:p w:rsidR="0093136A" w:rsidRPr="0093136A" w:rsidRDefault="0093136A" w:rsidP="0093136A">
            <w:pPr>
              <w:numPr>
                <w:ilvl w:val="12"/>
                <w:numId w:val="0"/>
              </w:numPr>
              <w:spacing w:after="0" w:line="360" w:lineRule="auto"/>
              <w:ind w:right="-315" w:firstLine="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 xml:space="preserve">Середня норма рентабельності в галузі </w:t>
            </w:r>
          </w:p>
          <w:p w:rsidR="0093136A" w:rsidRPr="0093136A" w:rsidRDefault="0093136A" w:rsidP="0093136A">
            <w:pPr>
              <w:numPr>
                <w:ilvl w:val="12"/>
                <w:numId w:val="0"/>
              </w:numPr>
              <w:spacing w:after="0" w:line="360" w:lineRule="auto"/>
              <w:ind w:right="-315" w:firstLine="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(або по ринку), %</w:t>
            </w:r>
          </w:p>
        </w:tc>
        <w:tc>
          <w:tcPr>
            <w:tcW w:w="2923" w:type="dxa"/>
          </w:tcPr>
          <w:p w:rsidR="0093136A" w:rsidRPr="0093136A" w:rsidRDefault="0093136A" w:rsidP="0093136A">
            <w:pPr>
              <w:numPr>
                <w:ilvl w:val="12"/>
                <w:numId w:val="0"/>
              </w:numPr>
              <w:spacing w:after="0" w:line="360" w:lineRule="auto"/>
              <w:ind w:left="-726" w:right="-315"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20%</w:t>
            </w:r>
          </w:p>
        </w:tc>
      </w:tr>
    </w:tbl>
    <w:p w:rsidR="0093136A" w:rsidRPr="0093136A" w:rsidRDefault="0093136A" w:rsidP="009C41E2">
      <w:pPr>
        <w:spacing w:before="240" w:after="0" w:line="360" w:lineRule="auto"/>
        <w:ind w:firstLine="709"/>
        <w:jc w:val="both"/>
        <w:rPr>
          <w:rFonts w:ascii="Times New Roman" w:eastAsia="MS Mincho" w:hAnsi="Times New Roman" w:cs="Times New Roman"/>
          <w:sz w:val="28"/>
          <w:szCs w:val="28"/>
          <w:lang w:eastAsia="ja-JP"/>
        </w:rPr>
      </w:pPr>
      <w:r w:rsidRPr="0093136A">
        <w:rPr>
          <w:rFonts w:ascii="Times New Roman" w:eastAsia="MS Mincho" w:hAnsi="Times New Roman" w:cs="Times New Roman"/>
          <w:sz w:val="28"/>
          <w:szCs w:val="28"/>
          <w:lang w:eastAsia="ja-JP"/>
        </w:rPr>
        <w:t>За результатами аналізу таблиці можна зробити висновок що, ринок є привабливим для входження за попереднім оцінюванням.</w:t>
      </w:r>
    </w:p>
    <w:p w:rsidR="0093136A" w:rsidRDefault="0093136A" w:rsidP="00440C7C">
      <w:pPr>
        <w:spacing w:after="0" w:line="360" w:lineRule="auto"/>
        <w:ind w:firstLine="709"/>
        <w:jc w:val="both"/>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Характеристика потенційних клієнтів стартап-проекту представлена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9C41E2">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.5.</w:t>
      </w:r>
    </w:p>
    <w:p w:rsidR="009C41E2" w:rsidRDefault="009C41E2" w:rsidP="00440C7C">
      <w:pPr>
        <w:spacing w:after="0" w:line="360" w:lineRule="auto"/>
        <w:ind w:firstLine="709"/>
        <w:jc w:val="both"/>
        <w:rPr>
          <w:rFonts w:ascii="Times New Roman" w:eastAsia="MS Mincho" w:hAnsi="Times New Roman" w:cs="Times New Roman"/>
          <w:sz w:val="28"/>
          <w:szCs w:val="28"/>
          <w:lang w:val="ru-RU" w:eastAsia="ja-JP"/>
        </w:rPr>
      </w:pPr>
    </w:p>
    <w:p w:rsidR="009C41E2" w:rsidRDefault="009C41E2" w:rsidP="00440C7C">
      <w:pPr>
        <w:spacing w:after="0" w:line="360" w:lineRule="auto"/>
        <w:ind w:firstLine="709"/>
        <w:jc w:val="both"/>
        <w:rPr>
          <w:rFonts w:ascii="Times New Roman" w:eastAsia="MS Mincho" w:hAnsi="Times New Roman" w:cs="Times New Roman"/>
          <w:sz w:val="28"/>
          <w:szCs w:val="28"/>
          <w:lang w:val="ru-RU" w:eastAsia="ja-JP"/>
        </w:rPr>
      </w:pPr>
    </w:p>
    <w:p w:rsidR="009C41E2" w:rsidRDefault="009C41E2" w:rsidP="00440C7C">
      <w:pPr>
        <w:spacing w:after="0" w:line="360" w:lineRule="auto"/>
        <w:ind w:firstLine="709"/>
        <w:jc w:val="both"/>
        <w:rPr>
          <w:rFonts w:ascii="Times New Roman" w:eastAsia="MS Mincho" w:hAnsi="Times New Roman" w:cs="Times New Roman"/>
          <w:sz w:val="28"/>
          <w:szCs w:val="28"/>
          <w:lang w:val="ru-RU" w:eastAsia="ja-JP"/>
        </w:rPr>
      </w:pPr>
    </w:p>
    <w:p w:rsidR="009C41E2" w:rsidRDefault="009C41E2" w:rsidP="00440C7C">
      <w:pPr>
        <w:spacing w:after="0" w:line="360" w:lineRule="auto"/>
        <w:ind w:firstLine="709"/>
        <w:jc w:val="both"/>
        <w:rPr>
          <w:rFonts w:ascii="Times New Roman" w:eastAsia="MS Mincho" w:hAnsi="Times New Roman" w:cs="Times New Roman"/>
          <w:sz w:val="28"/>
          <w:szCs w:val="28"/>
          <w:lang w:val="ru-RU" w:eastAsia="ja-JP"/>
        </w:rPr>
      </w:pPr>
    </w:p>
    <w:p w:rsidR="009C41E2" w:rsidRDefault="009C41E2" w:rsidP="00440C7C">
      <w:pPr>
        <w:spacing w:after="0" w:line="360" w:lineRule="auto"/>
        <w:ind w:firstLine="709"/>
        <w:jc w:val="both"/>
        <w:rPr>
          <w:rFonts w:ascii="Times New Roman" w:eastAsia="MS Mincho" w:hAnsi="Times New Roman" w:cs="Times New Roman"/>
          <w:sz w:val="28"/>
          <w:szCs w:val="28"/>
          <w:lang w:val="ru-RU" w:eastAsia="ja-JP"/>
        </w:rPr>
      </w:pPr>
    </w:p>
    <w:p w:rsidR="009C41E2" w:rsidRPr="0093136A" w:rsidRDefault="009C41E2" w:rsidP="00440C7C">
      <w:pPr>
        <w:spacing w:after="0" w:line="360" w:lineRule="auto"/>
        <w:ind w:firstLine="709"/>
        <w:jc w:val="both"/>
        <w:rPr>
          <w:rFonts w:ascii="Times New Roman" w:eastAsia="MS Mincho" w:hAnsi="Times New Roman" w:cs="Times New Roman"/>
          <w:sz w:val="28"/>
          <w:szCs w:val="28"/>
          <w:lang w:val="ru-RU" w:eastAsia="ja-JP"/>
        </w:rPr>
      </w:pPr>
    </w:p>
    <w:p w:rsidR="0093136A" w:rsidRPr="0093136A" w:rsidRDefault="0093136A" w:rsidP="00440C7C">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lastRenderedPageBreak/>
        <w:t xml:space="preserve">Таблиця </w:t>
      </w:r>
      <w:r w:rsidR="009C41E2">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.5 - Характеристика потенційних клієнтів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13"/>
        <w:gridCol w:w="1906"/>
        <w:gridCol w:w="2996"/>
        <w:gridCol w:w="2141"/>
      </w:tblGrid>
      <w:tr w:rsidR="0093136A" w:rsidRPr="0093136A" w:rsidTr="002A246E">
        <w:trPr>
          <w:cantSplit/>
        </w:trPr>
        <w:tc>
          <w:tcPr>
            <w:tcW w:w="2313" w:type="dxa"/>
            <w:vAlign w:val="center"/>
          </w:tcPr>
          <w:p w:rsidR="0093136A" w:rsidRPr="009C41E2" w:rsidRDefault="0093136A" w:rsidP="00440C7C">
            <w:pPr>
              <w:spacing w:before="60" w:after="60" w:line="360" w:lineRule="auto"/>
              <w:jc w:val="center"/>
              <w:rPr>
                <w:rFonts w:ascii="Times New Roman" w:eastAsia="MS Mincho" w:hAnsi="Times New Roman" w:cs="Times New Roman"/>
                <w:sz w:val="28"/>
                <w:szCs w:val="24"/>
                <w:lang w:eastAsia="ru-RU"/>
              </w:rPr>
            </w:pPr>
            <w:r w:rsidRPr="009C41E2">
              <w:rPr>
                <w:rFonts w:ascii="Times New Roman" w:eastAsia="MS Mincho" w:hAnsi="Times New Roman" w:cs="Times New Roman"/>
                <w:sz w:val="28"/>
                <w:szCs w:val="24"/>
                <w:lang w:eastAsia="ru-RU"/>
              </w:rPr>
              <w:t>Потреба, що формує ринок</w:t>
            </w:r>
          </w:p>
        </w:tc>
        <w:tc>
          <w:tcPr>
            <w:tcW w:w="1906" w:type="dxa"/>
            <w:vAlign w:val="center"/>
          </w:tcPr>
          <w:p w:rsidR="0093136A" w:rsidRPr="009C41E2" w:rsidRDefault="0093136A" w:rsidP="00440C7C">
            <w:pPr>
              <w:spacing w:before="60" w:after="60" w:line="360" w:lineRule="auto"/>
              <w:jc w:val="center"/>
              <w:rPr>
                <w:rFonts w:ascii="Times New Roman" w:eastAsia="MS Mincho" w:hAnsi="Times New Roman" w:cs="Times New Roman"/>
                <w:sz w:val="28"/>
                <w:szCs w:val="24"/>
                <w:lang w:eastAsia="ru-RU"/>
              </w:rPr>
            </w:pPr>
            <w:r w:rsidRPr="009C41E2">
              <w:rPr>
                <w:rFonts w:ascii="Times New Roman" w:eastAsia="MS Mincho" w:hAnsi="Times New Roman" w:cs="Times New Roman"/>
                <w:sz w:val="28"/>
                <w:szCs w:val="24"/>
                <w:lang w:eastAsia="ru-RU"/>
              </w:rPr>
              <w:t>Цільова аудиторія (цільові сегменти ринку)</w:t>
            </w:r>
          </w:p>
        </w:tc>
        <w:tc>
          <w:tcPr>
            <w:tcW w:w="2996" w:type="dxa"/>
            <w:vAlign w:val="center"/>
          </w:tcPr>
          <w:p w:rsidR="0093136A" w:rsidRPr="009C41E2" w:rsidRDefault="0093136A" w:rsidP="00440C7C">
            <w:pPr>
              <w:spacing w:before="60" w:after="60" w:line="360" w:lineRule="auto"/>
              <w:jc w:val="center"/>
              <w:rPr>
                <w:rFonts w:ascii="Times New Roman" w:eastAsia="MS Mincho" w:hAnsi="Times New Roman" w:cs="Times New Roman"/>
                <w:sz w:val="28"/>
                <w:szCs w:val="24"/>
                <w:lang w:eastAsia="ru-RU"/>
              </w:rPr>
            </w:pPr>
            <w:r w:rsidRPr="009C41E2">
              <w:rPr>
                <w:rFonts w:ascii="Times New Roman" w:eastAsia="MS Mincho" w:hAnsi="Times New Roman" w:cs="Times New Roman"/>
                <w:sz w:val="28"/>
                <w:szCs w:val="24"/>
                <w:lang w:eastAsia="ru-RU"/>
              </w:rPr>
              <w:t>Відмінності у поведінці різних потенційних цільових груп клієнтів</w:t>
            </w:r>
          </w:p>
        </w:tc>
        <w:tc>
          <w:tcPr>
            <w:tcW w:w="2141" w:type="dxa"/>
            <w:vAlign w:val="center"/>
          </w:tcPr>
          <w:p w:rsidR="0093136A" w:rsidRPr="009C41E2" w:rsidRDefault="0093136A" w:rsidP="00440C7C">
            <w:pPr>
              <w:spacing w:before="60" w:after="60" w:line="360" w:lineRule="auto"/>
              <w:jc w:val="center"/>
              <w:rPr>
                <w:rFonts w:ascii="Times New Roman" w:eastAsia="MS Mincho" w:hAnsi="Times New Roman" w:cs="Times New Roman"/>
                <w:sz w:val="28"/>
                <w:szCs w:val="24"/>
                <w:lang w:eastAsia="ru-RU"/>
              </w:rPr>
            </w:pPr>
            <w:r w:rsidRPr="009C41E2">
              <w:rPr>
                <w:rFonts w:ascii="Times New Roman" w:eastAsia="MS Mincho" w:hAnsi="Times New Roman" w:cs="Times New Roman"/>
                <w:sz w:val="28"/>
                <w:szCs w:val="24"/>
                <w:lang w:eastAsia="ru-RU"/>
              </w:rPr>
              <w:t>Вимоги споживачів до товару</w:t>
            </w:r>
          </w:p>
        </w:tc>
      </w:tr>
      <w:tr w:rsidR="0093136A" w:rsidRPr="0093136A" w:rsidTr="002A246E">
        <w:trPr>
          <w:cantSplit/>
        </w:trPr>
        <w:tc>
          <w:tcPr>
            <w:tcW w:w="2313" w:type="dxa"/>
          </w:tcPr>
          <w:p w:rsidR="0093136A" w:rsidRPr="009C41E2" w:rsidRDefault="0093136A" w:rsidP="00440C7C">
            <w:pPr>
              <w:numPr>
                <w:ilvl w:val="12"/>
                <w:numId w:val="0"/>
              </w:numPr>
              <w:spacing w:after="0" w:line="360" w:lineRule="auto"/>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eastAsia="ru-RU"/>
              </w:rPr>
              <w:t>Оцінювання фінансової діяльності підприємства для попередження банкрутства</w:t>
            </w:r>
          </w:p>
        </w:tc>
        <w:tc>
          <w:tcPr>
            <w:tcW w:w="1906" w:type="dxa"/>
          </w:tcPr>
          <w:p w:rsidR="0093136A" w:rsidRPr="009C41E2" w:rsidRDefault="0093136A" w:rsidP="00440C7C">
            <w:pPr>
              <w:numPr>
                <w:ilvl w:val="12"/>
                <w:numId w:val="0"/>
              </w:numPr>
              <w:spacing w:after="0" w:line="360" w:lineRule="auto"/>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eastAsia="ru-RU"/>
              </w:rPr>
              <w:t>Фінансові аналітики підприємств</w:t>
            </w:r>
          </w:p>
        </w:tc>
        <w:tc>
          <w:tcPr>
            <w:tcW w:w="2996" w:type="dxa"/>
          </w:tcPr>
          <w:p w:rsidR="0093136A" w:rsidRPr="009C41E2" w:rsidRDefault="0093136A" w:rsidP="00440C7C">
            <w:pPr>
              <w:numPr>
                <w:ilvl w:val="12"/>
                <w:numId w:val="0"/>
              </w:numPr>
              <w:spacing w:after="0" w:line="360" w:lineRule="auto"/>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eastAsia="ru-RU"/>
              </w:rPr>
              <w:t>Аналітиками можуть бути люди будь-якого віку. Необхідно враховувати цей фактор при проектуванні інтерфейсу, щоб програма була зрозумілою для всіх.</w:t>
            </w:r>
          </w:p>
          <w:p w:rsidR="0093136A" w:rsidRPr="009C41E2" w:rsidRDefault="0093136A" w:rsidP="00440C7C">
            <w:pPr>
              <w:numPr>
                <w:ilvl w:val="12"/>
                <w:numId w:val="0"/>
              </w:numPr>
              <w:spacing w:after="0" w:line="360" w:lineRule="auto"/>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eastAsia="ru-RU"/>
              </w:rPr>
              <w:t>Загалом поведінка користувачів у контексті використання програми практично не буде відрізнятися.</w:t>
            </w:r>
          </w:p>
        </w:tc>
        <w:tc>
          <w:tcPr>
            <w:tcW w:w="2141" w:type="dxa"/>
          </w:tcPr>
          <w:p w:rsidR="0093136A" w:rsidRPr="009C41E2" w:rsidRDefault="0093136A" w:rsidP="00440C7C">
            <w:pPr>
              <w:spacing w:after="0" w:line="360" w:lineRule="auto"/>
              <w:rPr>
                <w:rFonts w:ascii="Times New Roman" w:eastAsia="Times New Roman" w:hAnsi="Times New Roman" w:cs="Times New Roman"/>
                <w:sz w:val="28"/>
                <w:szCs w:val="24"/>
                <w:lang w:val="ru-RU" w:eastAsia="ru-RU"/>
              </w:rPr>
            </w:pPr>
            <w:r w:rsidRPr="009C41E2">
              <w:rPr>
                <w:rFonts w:ascii="Times New Roman" w:eastAsia="Times New Roman" w:hAnsi="Times New Roman" w:cs="Times New Roman"/>
                <w:sz w:val="28"/>
                <w:szCs w:val="24"/>
                <w:lang w:eastAsia="ru-RU"/>
              </w:rPr>
              <w:t>Швидкодія,</w:t>
            </w:r>
          </w:p>
          <w:p w:rsidR="0093136A" w:rsidRPr="009C41E2" w:rsidRDefault="0093136A" w:rsidP="00440C7C">
            <w:pPr>
              <w:spacing w:after="0" w:line="360" w:lineRule="auto"/>
              <w:rPr>
                <w:rFonts w:ascii="Times New Roman" w:eastAsia="Times New Roman" w:hAnsi="Times New Roman" w:cs="Times New Roman"/>
                <w:sz w:val="28"/>
                <w:szCs w:val="24"/>
                <w:lang w:val="ru-RU" w:eastAsia="ru-RU"/>
              </w:rPr>
            </w:pPr>
            <w:r w:rsidRPr="009C41E2">
              <w:rPr>
                <w:rFonts w:ascii="Times New Roman" w:eastAsia="Times New Roman" w:hAnsi="Times New Roman" w:cs="Times New Roman"/>
                <w:sz w:val="28"/>
                <w:szCs w:val="24"/>
                <w:lang w:val="ru-RU" w:eastAsia="ru-RU"/>
              </w:rPr>
              <w:t>висока точність прогнозу,</w:t>
            </w:r>
          </w:p>
          <w:p w:rsidR="0093136A" w:rsidRPr="009C41E2" w:rsidRDefault="0093136A" w:rsidP="00440C7C">
            <w:pPr>
              <w:spacing w:after="0" w:line="360" w:lineRule="auto"/>
              <w:rPr>
                <w:rFonts w:ascii="Times New Roman" w:eastAsia="Times New Roman" w:hAnsi="Times New Roman" w:cs="Times New Roman"/>
                <w:sz w:val="28"/>
                <w:szCs w:val="24"/>
                <w:lang w:eastAsia="ru-RU"/>
              </w:rPr>
            </w:pPr>
            <w:r w:rsidRPr="009C41E2">
              <w:rPr>
                <w:rFonts w:ascii="Times New Roman" w:eastAsia="Times New Roman" w:hAnsi="Times New Roman" w:cs="Times New Roman"/>
                <w:sz w:val="28"/>
                <w:szCs w:val="24"/>
                <w:lang w:val="ru-RU" w:eastAsia="ru-RU"/>
              </w:rPr>
              <w:t>зручне виведення результат</w:t>
            </w:r>
            <w:r w:rsidRPr="009C41E2">
              <w:rPr>
                <w:rFonts w:ascii="Times New Roman" w:eastAsia="Times New Roman" w:hAnsi="Times New Roman" w:cs="Times New Roman"/>
                <w:sz w:val="28"/>
                <w:szCs w:val="24"/>
                <w:lang w:eastAsia="ru-RU"/>
              </w:rPr>
              <w:t>і</w:t>
            </w:r>
            <w:proofErr w:type="gramStart"/>
            <w:r w:rsidRPr="009C41E2">
              <w:rPr>
                <w:rFonts w:ascii="Times New Roman" w:eastAsia="Times New Roman" w:hAnsi="Times New Roman" w:cs="Times New Roman"/>
                <w:sz w:val="28"/>
                <w:szCs w:val="24"/>
                <w:lang w:eastAsia="ru-RU"/>
              </w:rPr>
              <w:t>в</w:t>
            </w:r>
            <w:proofErr w:type="gramEnd"/>
          </w:p>
        </w:tc>
      </w:tr>
    </w:tbl>
    <w:p w:rsidR="00C220EE" w:rsidRDefault="0093136A" w:rsidP="009C41E2">
      <w:pPr>
        <w:spacing w:before="240" w:after="0" w:line="360" w:lineRule="auto"/>
        <w:ind w:firstLine="709"/>
        <w:rPr>
          <w:rFonts w:ascii="Times New Roman" w:eastAsia="MS Mincho" w:hAnsi="Times New Roman" w:cs="Times New Roman"/>
          <w:sz w:val="28"/>
          <w:szCs w:val="28"/>
          <w:lang w:val="ru-RU"/>
        </w:rPr>
      </w:pPr>
      <w:r w:rsidRPr="0093136A">
        <w:rPr>
          <w:rFonts w:ascii="Times New Roman" w:eastAsia="MS Mincho" w:hAnsi="Times New Roman" w:cs="Times New Roman"/>
          <w:sz w:val="28"/>
          <w:szCs w:val="28"/>
          <w:lang w:val="ru-RU"/>
        </w:rPr>
        <w:t xml:space="preserve">Фактори загроз </w:t>
      </w:r>
      <w:proofErr w:type="gramStart"/>
      <w:r w:rsidRPr="0093136A">
        <w:rPr>
          <w:rFonts w:ascii="Times New Roman" w:eastAsia="MS Mincho" w:hAnsi="Times New Roman" w:cs="Times New Roman"/>
          <w:sz w:val="28"/>
          <w:szCs w:val="28"/>
          <w:lang w:val="ru-RU"/>
        </w:rPr>
        <w:t>представлен</w:t>
      </w:r>
      <w:proofErr w:type="gramEnd"/>
      <w:r w:rsidRPr="0093136A">
        <w:rPr>
          <w:rFonts w:ascii="Times New Roman" w:eastAsia="MS Mincho" w:hAnsi="Times New Roman" w:cs="Times New Roman"/>
          <w:sz w:val="28"/>
          <w:szCs w:val="28"/>
          <w:lang w:val="ru-RU"/>
        </w:rPr>
        <w:t xml:space="preserve">і в таблиці </w:t>
      </w:r>
      <w:r w:rsidR="009C41E2">
        <w:rPr>
          <w:rFonts w:ascii="Times New Roman" w:eastAsia="MS Mincho" w:hAnsi="Times New Roman" w:cs="Times New Roman"/>
          <w:sz w:val="28"/>
          <w:szCs w:val="28"/>
          <w:lang w:val="ru-RU"/>
        </w:rPr>
        <w:t>4</w:t>
      </w:r>
      <w:r w:rsidR="00EA42CD">
        <w:rPr>
          <w:rFonts w:ascii="Times New Roman" w:eastAsia="MS Mincho" w:hAnsi="Times New Roman" w:cs="Times New Roman"/>
          <w:sz w:val="28"/>
          <w:szCs w:val="28"/>
          <w:lang w:val="ru-RU"/>
        </w:rPr>
        <w:t>.6.</w:t>
      </w:r>
    </w:p>
    <w:p w:rsidR="0093136A" w:rsidRPr="0093136A" w:rsidRDefault="0093136A" w:rsidP="00440C7C">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9C41E2">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.6 - Фактори загроз</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008"/>
        <w:gridCol w:w="3206"/>
        <w:gridCol w:w="2500"/>
      </w:tblGrid>
      <w:tr w:rsidR="0093136A" w:rsidRPr="0093136A" w:rsidTr="002A246E">
        <w:trPr>
          <w:cantSplit/>
        </w:trPr>
        <w:tc>
          <w:tcPr>
            <w:tcW w:w="642"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4"/>
                <w:szCs w:val="24"/>
                <w:lang w:eastAsia="ru-RU"/>
              </w:rPr>
            </w:pPr>
            <w:r w:rsidRPr="0093136A">
              <w:rPr>
                <w:rFonts w:ascii="Times New Roman" w:eastAsia="MS Mincho" w:hAnsi="Times New Roman" w:cs="Times New Roman"/>
                <w:sz w:val="24"/>
                <w:szCs w:val="24"/>
                <w:lang w:eastAsia="ru-RU"/>
              </w:rPr>
              <w:t>№ п/п</w:t>
            </w:r>
          </w:p>
        </w:tc>
        <w:tc>
          <w:tcPr>
            <w:tcW w:w="300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Фактор</w:t>
            </w:r>
          </w:p>
        </w:tc>
        <w:tc>
          <w:tcPr>
            <w:tcW w:w="3206"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Зміст загрози</w:t>
            </w:r>
          </w:p>
        </w:tc>
        <w:tc>
          <w:tcPr>
            <w:tcW w:w="2500"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Можлива реакція компанії</w:t>
            </w:r>
          </w:p>
        </w:tc>
      </w:tr>
      <w:tr w:rsidR="0093136A" w:rsidRPr="0093136A" w:rsidTr="002A246E">
        <w:trPr>
          <w:cantSplit/>
        </w:trPr>
        <w:tc>
          <w:tcPr>
            <w:tcW w:w="642"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1</w:t>
            </w:r>
          </w:p>
        </w:tc>
        <w:tc>
          <w:tcPr>
            <w:tcW w:w="3008"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Подібний функціонал з’явиться у більш відомих конкурентів</w:t>
            </w:r>
          </w:p>
        </w:tc>
        <w:tc>
          <w:tcPr>
            <w:tcW w:w="3206"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Люди будуть схильні користуватися вже відомою програмою, а не пробувати щось нове.</w:t>
            </w:r>
          </w:p>
        </w:tc>
        <w:tc>
          <w:tcPr>
            <w:tcW w:w="2500"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Активніша маркетингова кампанія</w:t>
            </w:r>
          </w:p>
        </w:tc>
      </w:tr>
    </w:tbl>
    <w:p w:rsidR="00EA42CD" w:rsidRPr="0093136A" w:rsidRDefault="0093136A" w:rsidP="00440C7C">
      <w:pPr>
        <w:spacing w:before="240" w:after="0" w:line="360" w:lineRule="auto"/>
        <w:ind w:firstLine="709"/>
        <w:rPr>
          <w:rFonts w:ascii="Times New Roman" w:eastAsia="MS Mincho" w:hAnsi="Times New Roman" w:cs="Times New Roman"/>
          <w:sz w:val="28"/>
          <w:szCs w:val="28"/>
          <w:lang w:val="ru-RU"/>
        </w:rPr>
      </w:pPr>
      <w:r w:rsidRPr="0093136A">
        <w:rPr>
          <w:rFonts w:ascii="Times New Roman" w:eastAsia="MS Mincho" w:hAnsi="Times New Roman" w:cs="Times New Roman"/>
          <w:sz w:val="28"/>
          <w:szCs w:val="28"/>
          <w:lang w:val="ru-RU"/>
        </w:rPr>
        <w:lastRenderedPageBreak/>
        <w:t xml:space="preserve">Фактори можливостей </w:t>
      </w:r>
      <w:proofErr w:type="gramStart"/>
      <w:r w:rsidRPr="0093136A">
        <w:rPr>
          <w:rFonts w:ascii="Times New Roman" w:eastAsia="MS Mincho" w:hAnsi="Times New Roman" w:cs="Times New Roman"/>
          <w:sz w:val="28"/>
          <w:szCs w:val="28"/>
          <w:lang w:val="ru-RU"/>
        </w:rPr>
        <w:t>представлен</w:t>
      </w:r>
      <w:proofErr w:type="gramEnd"/>
      <w:r w:rsidRPr="0093136A">
        <w:rPr>
          <w:rFonts w:ascii="Times New Roman" w:eastAsia="MS Mincho" w:hAnsi="Times New Roman" w:cs="Times New Roman"/>
          <w:sz w:val="28"/>
          <w:szCs w:val="28"/>
          <w:lang w:val="ru-RU"/>
        </w:rPr>
        <w:t xml:space="preserve">і в таблиці </w:t>
      </w:r>
      <w:r w:rsidR="009C41E2">
        <w:rPr>
          <w:rFonts w:ascii="Times New Roman" w:eastAsia="MS Mincho" w:hAnsi="Times New Roman" w:cs="Times New Roman"/>
          <w:sz w:val="28"/>
          <w:szCs w:val="28"/>
          <w:lang w:val="ru-RU"/>
        </w:rPr>
        <w:t>4</w:t>
      </w:r>
      <w:r w:rsidR="00C220EE">
        <w:rPr>
          <w:rFonts w:ascii="Times New Roman" w:eastAsia="MS Mincho" w:hAnsi="Times New Roman" w:cs="Times New Roman"/>
          <w:sz w:val="28"/>
          <w:szCs w:val="28"/>
          <w:lang w:val="ru-RU"/>
        </w:rPr>
        <w:t>.7.</w:t>
      </w:r>
    </w:p>
    <w:p w:rsidR="0093136A" w:rsidRPr="0093136A" w:rsidRDefault="0093136A" w:rsidP="00440C7C">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9C41E2">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.7 - Фактори можливостей</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7"/>
        <w:gridCol w:w="3020"/>
        <w:gridCol w:w="3250"/>
        <w:gridCol w:w="2369"/>
      </w:tblGrid>
      <w:tr w:rsidR="0093136A" w:rsidRPr="0093136A" w:rsidTr="002A246E">
        <w:trPr>
          <w:cantSplit/>
        </w:trPr>
        <w:tc>
          <w:tcPr>
            <w:tcW w:w="566"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 п/п</w:t>
            </w:r>
          </w:p>
        </w:tc>
        <w:tc>
          <w:tcPr>
            <w:tcW w:w="2500"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Фактор</w:t>
            </w:r>
          </w:p>
        </w:tc>
        <w:tc>
          <w:tcPr>
            <w:tcW w:w="2690"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Зміст можливості</w:t>
            </w:r>
          </w:p>
        </w:tc>
        <w:tc>
          <w:tcPr>
            <w:tcW w:w="1961"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Можлива реакція компанії</w:t>
            </w:r>
          </w:p>
        </w:tc>
      </w:tr>
      <w:tr w:rsidR="0093136A" w:rsidRPr="0093136A" w:rsidTr="002A246E">
        <w:tc>
          <w:tcPr>
            <w:tcW w:w="566"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w:t>
            </w:r>
          </w:p>
        </w:tc>
        <w:tc>
          <w:tcPr>
            <w:tcW w:w="2500"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Переклад на додаткові мови</w:t>
            </w:r>
          </w:p>
        </w:tc>
        <w:tc>
          <w:tcPr>
            <w:tcW w:w="2690"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Збільшення можливої кількості споживачів</w:t>
            </w:r>
          </w:p>
        </w:tc>
        <w:tc>
          <w:tcPr>
            <w:tcW w:w="1961"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w:t>
            </w:r>
          </w:p>
        </w:tc>
      </w:tr>
      <w:tr w:rsidR="0093136A" w:rsidRPr="0093136A" w:rsidTr="002A246E">
        <w:tc>
          <w:tcPr>
            <w:tcW w:w="566"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2</w:t>
            </w:r>
          </w:p>
        </w:tc>
        <w:tc>
          <w:tcPr>
            <w:tcW w:w="2500"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Реалізація додатку на інших мобільних платформах</w:t>
            </w:r>
          </w:p>
        </w:tc>
        <w:tc>
          <w:tcPr>
            <w:tcW w:w="2690"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Збільшення можливої кількості споживачів</w:t>
            </w:r>
          </w:p>
        </w:tc>
        <w:tc>
          <w:tcPr>
            <w:tcW w:w="1961" w:type="dxa"/>
          </w:tcPr>
          <w:p w:rsidR="0093136A" w:rsidRPr="0093136A" w:rsidRDefault="0093136A" w:rsidP="0093136A">
            <w:pPr>
              <w:numPr>
                <w:ilvl w:val="12"/>
                <w:numId w:val="0"/>
              </w:numPr>
              <w:spacing w:after="0" w:line="360" w:lineRule="auto"/>
              <w:ind w:hanging="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w:t>
            </w:r>
          </w:p>
        </w:tc>
      </w:tr>
    </w:tbl>
    <w:p w:rsidR="0093136A" w:rsidRPr="0093136A" w:rsidRDefault="0093136A" w:rsidP="009C41E2">
      <w:pPr>
        <w:spacing w:before="240" w:after="0" w:line="360" w:lineRule="auto"/>
        <w:ind w:firstLine="709"/>
        <w:rPr>
          <w:rFonts w:ascii="Times New Roman" w:eastAsia="MS Mincho" w:hAnsi="Times New Roman" w:cs="Times New Roman"/>
          <w:sz w:val="28"/>
          <w:szCs w:val="28"/>
          <w:lang w:val="ru-RU"/>
        </w:rPr>
      </w:pPr>
      <w:r w:rsidRPr="0093136A">
        <w:rPr>
          <w:rFonts w:ascii="Times New Roman" w:eastAsia="MS Mincho" w:hAnsi="Times New Roman" w:cs="Times New Roman"/>
          <w:sz w:val="28"/>
          <w:szCs w:val="28"/>
          <w:lang w:val="ru-RU" w:eastAsia="ja-JP"/>
        </w:rPr>
        <w:t xml:space="preserve">Ступеневий аналіз конкуренції </w:t>
      </w:r>
      <w:proofErr w:type="gramStart"/>
      <w:r w:rsidRPr="0093136A">
        <w:rPr>
          <w:rFonts w:ascii="Times New Roman" w:eastAsia="MS Mincho" w:hAnsi="Times New Roman" w:cs="Times New Roman"/>
          <w:sz w:val="28"/>
          <w:szCs w:val="28"/>
          <w:lang w:val="ru-RU" w:eastAsia="ja-JP"/>
        </w:rPr>
        <w:t>на</w:t>
      </w:r>
      <w:proofErr w:type="gramEnd"/>
      <w:r w:rsidRPr="0093136A">
        <w:rPr>
          <w:rFonts w:ascii="Times New Roman" w:eastAsia="MS Mincho" w:hAnsi="Times New Roman" w:cs="Times New Roman"/>
          <w:sz w:val="28"/>
          <w:szCs w:val="28"/>
          <w:lang w:val="ru-RU" w:eastAsia="ja-JP"/>
        </w:rPr>
        <w:t xml:space="preserve"> ринку представлений в таблиці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.8.</w:t>
      </w:r>
    </w:p>
    <w:p w:rsidR="0093136A" w:rsidRPr="0093136A" w:rsidRDefault="0093136A" w:rsidP="00440C7C">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 xml:space="preserve">.8 - Ступеневий аналіз конкуренції </w:t>
      </w:r>
      <w:proofErr w:type="gramStart"/>
      <w:r w:rsidRPr="0093136A">
        <w:rPr>
          <w:rFonts w:ascii="Times New Roman" w:eastAsia="MS Mincho" w:hAnsi="Times New Roman" w:cs="Times New Roman"/>
          <w:sz w:val="28"/>
          <w:szCs w:val="28"/>
          <w:lang w:val="ru-RU" w:eastAsia="ja-JP"/>
        </w:rPr>
        <w:t>на</w:t>
      </w:r>
      <w:proofErr w:type="gramEnd"/>
      <w:r w:rsidRPr="0093136A">
        <w:rPr>
          <w:rFonts w:ascii="Times New Roman" w:eastAsia="MS Mincho" w:hAnsi="Times New Roman" w:cs="Times New Roman"/>
          <w:sz w:val="28"/>
          <w:szCs w:val="28"/>
          <w:lang w:val="ru-RU" w:eastAsia="ja-JP"/>
        </w:rPr>
        <w:t xml:space="preserve"> ринку</w:t>
      </w:r>
    </w:p>
    <w:tbl>
      <w:tblPr>
        <w:tblW w:w="9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2"/>
        <w:gridCol w:w="2747"/>
        <w:gridCol w:w="3252"/>
      </w:tblGrid>
      <w:tr w:rsidR="0093136A" w:rsidRPr="0093136A" w:rsidTr="00350C6B">
        <w:trPr>
          <w:cantSplit/>
          <w:trHeight w:val="1467"/>
        </w:trPr>
        <w:tc>
          <w:tcPr>
            <w:tcW w:w="3542" w:type="dxa"/>
            <w:vAlign w:val="center"/>
          </w:tcPr>
          <w:p w:rsidR="0093136A" w:rsidRPr="00350C6B" w:rsidRDefault="0093136A" w:rsidP="0093136A">
            <w:pPr>
              <w:spacing w:before="60" w:after="60" w:line="360" w:lineRule="auto"/>
              <w:jc w:val="center"/>
              <w:rPr>
                <w:rFonts w:ascii="Times New Roman" w:eastAsia="MS Mincho" w:hAnsi="Times New Roman" w:cs="Times New Roman"/>
                <w:sz w:val="28"/>
                <w:szCs w:val="24"/>
                <w:lang w:eastAsia="ru-RU"/>
              </w:rPr>
            </w:pPr>
            <w:r w:rsidRPr="00350C6B">
              <w:rPr>
                <w:rFonts w:ascii="Times New Roman" w:eastAsia="MS Mincho" w:hAnsi="Times New Roman" w:cs="Times New Roman"/>
                <w:sz w:val="28"/>
                <w:szCs w:val="24"/>
                <w:lang w:eastAsia="ru-RU"/>
              </w:rPr>
              <w:t>Особливості конкурентного середовища</w:t>
            </w:r>
          </w:p>
        </w:tc>
        <w:tc>
          <w:tcPr>
            <w:tcW w:w="2747" w:type="dxa"/>
            <w:vAlign w:val="center"/>
          </w:tcPr>
          <w:p w:rsidR="0093136A" w:rsidRPr="00350C6B" w:rsidRDefault="0093136A" w:rsidP="0093136A">
            <w:pPr>
              <w:spacing w:before="60" w:after="60" w:line="360" w:lineRule="auto"/>
              <w:jc w:val="center"/>
              <w:rPr>
                <w:rFonts w:ascii="Times New Roman" w:eastAsia="MS Mincho" w:hAnsi="Times New Roman" w:cs="Times New Roman"/>
                <w:sz w:val="28"/>
                <w:szCs w:val="24"/>
                <w:lang w:eastAsia="ru-RU"/>
              </w:rPr>
            </w:pPr>
            <w:r w:rsidRPr="00350C6B">
              <w:rPr>
                <w:rFonts w:ascii="Times New Roman" w:eastAsia="MS Mincho" w:hAnsi="Times New Roman" w:cs="Times New Roman"/>
                <w:sz w:val="28"/>
                <w:szCs w:val="24"/>
                <w:lang w:eastAsia="ru-RU"/>
              </w:rPr>
              <w:t>В чому проявляється дана характеристика</w:t>
            </w:r>
          </w:p>
        </w:tc>
        <w:tc>
          <w:tcPr>
            <w:tcW w:w="3252" w:type="dxa"/>
            <w:vAlign w:val="center"/>
          </w:tcPr>
          <w:p w:rsidR="0093136A" w:rsidRPr="00350C6B" w:rsidRDefault="0093136A" w:rsidP="0093136A">
            <w:pPr>
              <w:spacing w:before="60" w:after="60" w:line="360" w:lineRule="auto"/>
              <w:jc w:val="center"/>
              <w:rPr>
                <w:rFonts w:ascii="Times New Roman" w:eastAsia="MS Mincho" w:hAnsi="Times New Roman" w:cs="Times New Roman"/>
                <w:sz w:val="28"/>
                <w:szCs w:val="24"/>
                <w:lang w:eastAsia="ru-RU"/>
              </w:rPr>
            </w:pPr>
            <w:r w:rsidRPr="00350C6B">
              <w:rPr>
                <w:rFonts w:ascii="Times New Roman" w:eastAsia="MS Mincho" w:hAnsi="Times New Roman" w:cs="Times New Roman"/>
                <w:sz w:val="28"/>
                <w:szCs w:val="24"/>
                <w:lang w:eastAsia="ru-RU"/>
              </w:rPr>
              <w:t>Вплив на діяльність підприємства (можливі дії компанії, щоб бути конкурентоспроможною)</w:t>
            </w:r>
          </w:p>
        </w:tc>
      </w:tr>
      <w:tr w:rsidR="0093136A" w:rsidRPr="0093136A" w:rsidTr="00350C6B">
        <w:trPr>
          <w:cantSplit/>
        </w:trPr>
        <w:tc>
          <w:tcPr>
            <w:tcW w:w="354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1. Вказати тип конкуренції</w:t>
            </w:r>
          </w:p>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 монополія/олігополія/</w:t>
            </w:r>
          </w:p>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монополістична/чиста</w:t>
            </w:r>
          </w:p>
        </w:tc>
        <w:tc>
          <w:tcPr>
            <w:tcW w:w="2747"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Олігополія. Є невелика кількість популярних програм з подібним функціоналом.</w:t>
            </w:r>
          </w:p>
        </w:tc>
        <w:tc>
          <w:tcPr>
            <w:tcW w:w="325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Необхідно, щоб у нас був особливий функціонал, який зможе зацікавити споживачів.</w:t>
            </w:r>
          </w:p>
        </w:tc>
      </w:tr>
      <w:tr w:rsidR="0093136A" w:rsidRPr="0093136A" w:rsidTr="00350C6B">
        <w:trPr>
          <w:cantSplit/>
        </w:trPr>
        <w:tc>
          <w:tcPr>
            <w:tcW w:w="354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2. За рівнем конкурентної боротьби - локальний/національний/…</w:t>
            </w:r>
          </w:p>
        </w:tc>
        <w:tc>
          <w:tcPr>
            <w:tcW w:w="2747"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Глобальний. Люди по всьому світу можуть користуватися будь-якими додатками.</w:t>
            </w:r>
          </w:p>
        </w:tc>
        <w:tc>
          <w:tcPr>
            <w:tcW w:w="325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Позитивно вплинути можна розробкою мобільної версії додатка. Але на початкових стадіях це не передбачається</w:t>
            </w:r>
          </w:p>
        </w:tc>
      </w:tr>
    </w:tbl>
    <w:p w:rsidR="00350C6B" w:rsidRDefault="00350C6B"/>
    <w:p w:rsidR="00350C6B" w:rsidRDefault="00350C6B"/>
    <w:p w:rsidR="00350C6B" w:rsidRDefault="00350C6B"/>
    <w:p w:rsidR="00350C6B" w:rsidRPr="00350C6B" w:rsidRDefault="00350C6B" w:rsidP="00350C6B">
      <w:pPr>
        <w:ind w:firstLine="709"/>
        <w:rPr>
          <w:rFonts w:ascii="Times New Roman" w:hAnsi="Times New Roman" w:cs="Times New Roman"/>
          <w:sz w:val="28"/>
        </w:rPr>
      </w:pPr>
      <w:r w:rsidRPr="00350C6B">
        <w:rPr>
          <w:rFonts w:ascii="Times New Roman" w:hAnsi="Times New Roman" w:cs="Times New Roman"/>
          <w:sz w:val="28"/>
        </w:rPr>
        <w:lastRenderedPageBreak/>
        <w:t xml:space="preserve">Продовження таблиці </w:t>
      </w:r>
      <w:r>
        <w:rPr>
          <w:rFonts w:ascii="Times New Roman" w:hAnsi="Times New Roman" w:cs="Times New Roman"/>
          <w:sz w:val="28"/>
        </w:rPr>
        <w:t>4</w:t>
      </w:r>
      <w:r w:rsidRPr="00350C6B">
        <w:rPr>
          <w:rFonts w:ascii="Times New Roman" w:hAnsi="Times New Roman" w:cs="Times New Roman"/>
          <w:sz w:val="28"/>
        </w:rPr>
        <w:t>.8</w:t>
      </w:r>
    </w:p>
    <w:tbl>
      <w:tblPr>
        <w:tblW w:w="9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2"/>
        <w:gridCol w:w="2747"/>
        <w:gridCol w:w="3252"/>
      </w:tblGrid>
      <w:tr w:rsidR="0093136A" w:rsidRPr="0093136A" w:rsidTr="00350C6B">
        <w:trPr>
          <w:cantSplit/>
        </w:trPr>
        <w:tc>
          <w:tcPr>
            <w:tcW w:w="354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3. За галузевою ознакою</w:t>
            </w:r>
          </w:p>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 міжгалузева/</w:t>
            </w:r>
          </w:p>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внутрішньогалузева</w:t>
            </w:r>
          </w:p>
        </w:tc>
        <w:tc>
          <w:tcPr>
            <w:tcW w:w="2747"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 xml:space="preserve">Внутрішньогалузева. </w:t>
            </w:r>
          </w:p>
        </w:tc>
        <w:tc>
          <w:tcPr>
            <w:tcW w:w="325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w:t>
            </w:r>
          </w:p>
        </w:tc>
      </w:tr>
      <w:tr w:rsidR="0093136A" w:rsidRPr="0093136A" w:rsidTr="00350C6B">
        <w:trPr>
          <w:cantSplit/>
        </w:trPr>
        <w:tc>
          <w:tcPr>
            <w:tcW w:w="354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4. Конкуренція за видами товарів:</w:t>
            </w:r>
          </w:p>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val="ru-RU" w:eastAsia="ru-RU"/>
              </w:rPr>
            </w:pPr>
            <w:r w:rsidRPr="00350C6B">
              <w:rPr>
                <w:rFonts w:ascii="Times New Roman" w:eastAsia="Times New Roman" w:hAnsi="Times New Roman" w:cs="Times New Roman"/>
                <w:sz w:val="28"/>
                <w:szCs w:val="24"/>
                <w:lang w:eastAsia="ru-RU"/>
              </w:rPr>
              <w:t>- товарно-родова</w:t>
            </w:r>
          </w:p>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 товарно-видова</w:t>
            </w:r>
          </w:p>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 між бажаннями</w:t>
            </w:r>
          </w:p>
        </w:tc>
        <w:tc>
          <w:tcPr>
            <w:tcW w:w="2747"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 xml:space="preserve">Між бажаннями. </w:t>
            </w:r>
          </w:p>
        </w:tc>
        <w:tc>
          <w:tcPr>
            <w:tcW w:w="325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Необхідно випереджати конкурентів у реалізації бажань клієнтів. Постійно збирати відгуки користувачів та робити оновлення функціоналу.</w:t>
            </w:r>
          </w:p>
        </w:tc>
      </w:tr>
      <w:tr w:rsidR="0093136A" w:rsidRPr="0093136A" w:rsidTr="00350C6B">
        <w:trPr>
          <w:cantSplit/>
        </w:trPr>
        <w:tc>
          <w:tcPr>
            <w:tcW w:w="354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5.  За характером конкурентних переваг</w:t>
            </w:r>
          </w:p>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 цінова / нецінова</w:t>
            </w:r>
          </w:p>
        </w:tc>
        <w:tc>
          <w:tcPr>
            <w:tcW w:w="2747"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 xml:space="preserve">Нецінова. Перевагою в кожного </w:t>
            </w:r>
            <w:r w:rsidRPr="00350C6B">
              <w:rPr>
                <w:rFonts w:ascii="Times New Roman" w:eastAsia="Times New Roman" w:hAnsi="Times New Roman" w:cs="Times New Roman"/>
                <w:sz w:val="28"/>
                <w:szCs w:val="24"/>
                <w:lang w:val="ru-RU" w:eastAsia="ru-RU"/>
              </w:rPr>
              <w:t>в</w:t>
            </w:r>
            <w:r w:rsidRPr="00350C6B">
              <w:rPr>
                <w:rFonts w:ascii="Times New Roman" w:eastAsia="Times New Roman" w:hAnsi="Times New Roman" w:cs="Times New Roman"/>
                <w:sz w:val="28"/>
                <w:szCs w:val="24"/>
                <w:lang w:eastAsia="ru-RU"/>
              </w:rPr>
              <w:t>иробника є особливості функціоналу.</w:t>
            </w:r>
          </w:p>
        </w:tc>
        <w:tc>
          <w:tcPr>
            <w:tcW w:w="325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w:t>
            </w:r>
          </w:p>
        </w:tc>
      </w:tr>
      <w:tr w:rsidR="0093136A" w:rsidRPr="0093136A" w:rsidTr="00350C6B">
        <w:trPr>
          <w:cantSplit/>
        </w:trPr>
        <w:tc>
          <w:tcPr>
            <w:tcW w:w="354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6. За інтенсивністю</w:t>
            </w:r>
          </w:p>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 марочна/не марочна</w:t>
            </w:r>
          </w:p>
        </w:tc>
        <w:tc>
          <w:tcPr>
            <w:tcW w:w="2747"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Не марочна</w:t>
            </w:r>
          </w:p>
        </w:tc>
        <w:tc>
          <w:tcPr>
            <w:tcW w:w="3252" w:type="dxa"/>
          </w:tcPr>
          <w:p w:rsidR="0093136A" w:rsidRPr="00350C6B"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350C6B">
              <w:rPr>
                <w:rFonts w:ascii="Times New Roman" w:eastAsia="Times New Roman" w:hAnsi="Times New Roman" w:cs="Times New Roman"/>
                <w:sz w:val="28"/>
                <w:szCs w:val="24"/>
                <w:lang w:eastAsia="ru-RU"/>
              </w:rPr>
              <w:t>Торгова марка слабко впливає на позицію на ринку</w:t>
            </w:r>
          </w:p>
        </w:tc>
      </w:tr>
    </w:tbl>
    <w:p w:rsidR="0093136A" w:rsidRPr="0093136A" w:rsidRDefault="0093136A" w:rsidP="00F31961">
      <w:pPr>
        <w:spacing w:before="240"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Аналіз конкуренції в галузі за М. Портером – таблиці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.9.</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.9 - Аналіз конкуренції в галузі за М. Портером</w:t>
      </w: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3213"/>
        <w:gridCol w:w="1607"/>
        <w:gridCol w:w="1275"/>
        <w:gridCol w:w="1228"/>
        <w:gridCol w:w="1146"/>
      </w:tblGrid>
      <w:tr w:rsidR="0093136A" w:rsidRPr="0093136A" w:rsidTr="00350C6B">
        <w:trPr>
          <w:trHeight w:val="767"/>
        </w:trPr>
        <w:tc>
          <w:tcPr>
            <w:tcW w:w="1384" w:type="dxa"/>
            <w:vMerge w:val="restart"/>
            <w:vAlign w:val="center"/>
          </w:tcPr>
          <w:p w:rsidR="0093136A" w:rsidRPr="0093136A" w:rsidRDefault="0093136A" w:rsidP="0093136A">
            <w:pPr>
              <w:spacing w:before="60" w:after="60" w:line="360" w:lineRule="auto"/>
              <w:ind w:left="-142" w:right="-108"/>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Складові аналізу</w:t>
            </w:r>
          </w:p>
        </w:tc>
        <w:tc>
          <w:tcPr>
            <w:tcW w:w="3213"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Прямі конкуренти в галузі</w:t>
            </w:r>
          </w:p>
        </w:tc>
        <w:tc>
          <w:tcPr>
            <w:tcW w:w="160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Потенційні конкуренти</w:t>
            </w:r>
          </w:p>
        </w:tc>
        <w:tc>
          <w:tcPr>
            <w:tcW w:w="1275"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Постачальники</w:t>
            </w:r>
          </w:p>
        </w:tc>
        <w:tc>
          <w:tcPr>
            <w:tcW w:w="122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Клієнти</w:t>
            </w:r>
          </w:p>
        </w:tc>
        <w:tc>
          <w:tcPr>
            <w:tcW w:w="1146"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Товари-замінники</w:t>
            </w:r>
          </w:p>
        </w:tc>
      </w:tr>
      <w:tr w:rsidR="0093136A" w:rsidRPr="0093136A" w:rsidTr="00350C6B">
        <w:trPr>
          <w:trHeight w:val="70"/>
        </w:trPr>
        <w:tc>
          <w:tcPr>
            <w:tcW w:w="1384" w:type="dxa"/>
            <w:vMerge/>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p>
        </w:tc>
        <w:tc>
          <w:tcPr>
            <w:tcW w:w="3213" w:type="dxa"/>
            <w:vAlign w:val="center"/>
          </w:tcPr>
          <w:p w:rsidR="0093136A" w:rsidRPr="0093136A" w:rsidRDefault="0093136A" w:rsidP="0093136A">
            <w:pPr>
              <w:spacing w:before="60" w:after="60" w:line="360" w:lineRule="auto"/>
              <w:ind w:left="317"/>
              <w:rPr>
                <w:rFonts w:ascii="Times New Roman" w:eastAsia="MS Mincho" w:hAnsi="Times New Roman" w:cs="Times New Roman"/>
                <w:bCs/>
                <w:color w:val="212121"/>
                <w:sz w:val="28"/>
                <w:szCs w:val="29"/>
                <w:shd w:val="clear" w:color="auto" w:fill="FFFFFF"/>
                <w:lang w:eastAsia="ru-RU"/>
              </w:rPr>
            </w:pPr>
            <w:r w:rsidRPr="0093136A">
              <w:rPr>
                <w:rFonts w:ascii="Times New Roman" w:eastAsia="MS Mincho" w:hAnsi="Times New Roman" w:cs="Times New Roman"/>
                <w:bCs/>
                <w:color w:val="212121"/>
                <w:sz w:val="28"/>
                <w:szCs w:val="29"/>
                <w:shd w:val="clear" w:color="auto" w:fill="FFFFFF"/>
                <w:lang w:val="en-US" w:eastAsia="ru-RU"/>
              </w:rPr>
              <w:t>QuickBooks’ Cash Flow Forecast</w:t>
            </w:r>
            <w:r w:rsidRPr="0093136A">
              <w:rPr>
                <w:rFonts w:ascii="Times New Roman" w:eastAsia="MS Mincho" w:hAnsi="Times New Roman" w:cs="Times New Roman"/>
                <w:bCs/>
                <w:color w:val="212121"/>
                <w:sz w:val="28"/>
                <w:szCs w:val="29"/>
                <w:shd w:val="clear" w:color="auto" w:fill="FFFFFF"/>
                <w:lang w:eastAsia="ru-RU"/>
              </w:rPr>
              <w:t>,</w:t>
            </w:r>
          </w:p>
          <w:p w:rsidR="0093136A" w:rsidRPr="00350C6B" w:rsidRDefault="0093136A" w:rsidP="00350C6B">
            <w:pPr>
              <w:spacing w:before="60" w:after="60" w:line="360" w:lineRule="auto"/>
              <w:ind w:left="317"/>
              <w:rPr>
                <w:rFonts w:ascii="Times New Roman" w:eastAsia="MS Mincho" w:hAnsi="Times New Roman" w:cs="Times New Roman"/>
                <w:bCs/>
                <w:color w:val="212121"/>
                <w:sz w:val="28"/>
                <w:szCs w:val="29"/>
                <w:shd w:val="clear" w:color="auto" w:fill="FFFFFF"/>
                <w:lang w:eastAsia="ru-RU"/>
              </w:rPr>
            </w:pPr>
            <w:r w:rsidRPr="0093136A">
              <w:rPr>
                <w:rFonts w:ascii="Times New Roman" w:eastAsia="MS Mincho" w:hAnsi="Times New Roman" w:cs="Times New Roman"/>
                <w:bCs/>
                <w:color w:val="212121"/>
                <w:sz w:val="28"/>
                <w:szCs w:val="29"/>
                <w:shd w:val="clear" w:color="auto" w:fill="FFFFFF"/>
                <w:lang w:val="en-US" w:eastAsia="ru-RU"/>
              </w:rPr>
              <w:t>Master PlanGuru</w:t>
            </w:r>
          </w:p>
        </w:tc>
        <w:tc>
          <w:tcPr>
            <w:tcW w:w="160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Інформація відсутня</w:t>
            </w:r>
          </w:p>
        </w:tc>
        <w:tc>
          <w:tcPr>
            <w:tcW w:w="1275"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4"/>
                <w:szCs w:val="24"/>
                <w:lang w:eastAsia="ru-RU"/>
              </w:rPr>
            </w:pPr>
            <w:r w:rsidRPr="0093136A">
              <w:rPr>
                <w:rFonts w:ascii="Times New Roman" w:eastAsia="MS Mincho" w:hAnsi="Times New Roman" w:cs="Times New Roman"/>
                <w:sz w:val="24"/>
                <w:szCs w:val="24"/>
                <w:lang w:eastAsia="ru-RU"/>
              </w:rPr>
              <w:t>-</w:t>
            </w:r>
          </w:p>
        </w:tc>
        <w:tc>
          <w:tcPr>
            <w:tcW w:w="122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4"/>
                <w:szCs w:val="24"/>
                <w:lang w:eastAsia="ru-RU"/>
              </w:rPr>
            </w:pPr>
            <w:r w:rsidRPr="0093136A">
              <w:rPr>
                <w:rFonts w:ascii="Times New Roman" w:eastAsia="MS Mincho" w:hAnsi="Times New Roman" w:cs="Times New Roman"/>
                <w:sz w:val="24"/>
                <w:szCs w:val="24"/>
                <w:lang w:eastAsia="ru-RU"/>
              </w:rPr>
              <w:t>-</w:t>
            </w:r>
          </w:p>
        </w:tc>
        <w:tc>
          <w:tcPr>
            <w:tcW w:w="1146"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4"/>
                <w:szCs w:val="24"/>
                <w:lang w:eastAsia="ru-RU"/>
              </w:rPr>
            </w:pPr>
            <w:r w:rsidRPr="0093136A">
              <w:rPr>
                <w:rFonts w:ascii="Times New Roman" w:eastAsia="MS Mincho" w:hAnsi="Times New Roman" w:cs="Times New Roman"/>
                <w:sz w:val="24"/>
                <w:szCs w:val="24"/>
                <w:lang w:eastAsia="ru-RU"/>
              </w:rPr>
              <w:t>-</w:t>
            </w:r>
          </w:p>
        </w:tc>
      </w:tr>
    </w:tbl>
    <w:p w:rsidR="00350C6B" w:rsidRDefault="00350C6B"/>
    <w:p w:rsidR="00350C6B" w:rsidRPr="00350C6B" w:rsidRDefault="00350C6B" w:rsidP="00350C6B">
      <w:pPr>
        <w:ind w:firstLine="709"/>
        <w:rPr>
          <w:rFonts w:ascii="Times New Roman" w:hAnsi="Times New Roman" w:cs="Times New Roman"/>
          <w:sz w:val="28"/>
        </w:rPr>
      </w:pPr>
      <w:r>
        <w:rPr>
          <w:rFonts w:ascii="Times New Roman" w:hAnsi="Times New Roman" w:cs="Times New Roman"/>
          <w:sz w:val="28"/>
        </w:rPr>
        <w:lastRenderedPageBreak/>
        <w:t>Продовження таблиці 4.9</w:t>
      </w:r>
    </w:p>
    <w:tbl>
      <w:tblPr>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3219"/>
        <w:gridCol w:w="1742"/>
        <w:gridCol w:w="1134"/>
        <w:gridCol w:w="1234"/>
        <w:gridCol w:w="1146"/>
      </w:tblGrid>
      <w:tr w:rsidR="0093136A" w:rsidRPr="0093136A" w:rsidTr="00350C6B">
        <w:tc>
          <w:tcPr>
            <w:tcW w:w="1384" w:type="dxa"/>
          </w:tcPr>
          <w:p w:rsidR="0093136A" w:rsidRPr="0093136A" w:rsidRDefault="0093136A" w:rsidP="0093136A">
            <w:pPr>
              <w:numPr>
                <w:ilvl w:val="12"/>
                <w:numId w:val="0"/>
              </w:numPr>
              <w:spacing w:after="0" w:line="360" w:lineRule="auto"/>
              <w:ind w:right="-108"/>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Висновки:</w:t>
            </w:r>
          </w:p>
        </w:tc>
        <w:tc>
          <w:tcPr>
            <w:tcW w:w="3219" w:type="dxa"/>
          </w:tcPr>
          <w:p w:rsidR="0093136A" w:rsidRPr="0093136A" w:rsidRDefault="0093136A" w:rsidP="0093136A">
            <w:pPr>
              <w:numPr>
                <w:ilvl w:val="12"/>
                <w:numId w:val="0"/>
              </w:numPr>
              <w:spacing w:after="0" w:line="360" w:lineRule="auto"/>
              <w:ind w:right="-79"/>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Інтенсивність боротьби з існуючими конкурентами достатньо висока. Але ніяких перешкод виходу на ринок немає</w:t>
            </w:r>
          </w:p>
        </w:tc>
        <w:tc>
          <w:tcPr>
            <w:tcW w:w="1742" w:type="dxa"/>
          </w:tcPr>
          <w:p w:rsidR="0093136A" w:rsidRPr="0093136A" w:rsidRDefault="0093136A" w:rsidP="0093136A">
            <w:pPr>
              <w:numPr>
                <w:ilvl w:val="12"/>
                <w:numId w:val="0"/>
              </w:numPr>
              <w:spacing w:after="0" w:line="360" w:lineRule="auto"/>
              <w:ind w:right="-79" w:firstLine="54"/>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Виграти конкуренцію можна тільки за рахунок переваг у функціоналі</w:t>
            </w:r>
          </w:p>
          <w:p w:rsidR="0093136A" w:rsidRPr="0093136A" w:rsidRDefault="0093136A" w:rsidP="0093136A">
            <w:pPr>
              <w:numPr>
                <w:ilvl w:val="12"/>
                <w:numId w:val="0"/>
              </w:numPr>
              <w:spacing w:after="0" w:line="360" w:lineRule="auto"/>
              <w:ind w:right="-79" w:firstLine="851"/>
              <w:rPr>
                <w:rFonts w:ascii="Times New Roman" w:eastAsia="Times New Roman" w:hAnsi="Times New Roman" w:cs="Times New Roman"/>
                <w:sz w:val="28"/>
                <w:szCs w:val="24"/>
                <w:lang w:eastAsia="ru-RU"/>
              </w:rPr>
            </w:pPr>
          </w:p>
        </w:tc>
        <w:tc>
          <w:tcPr>
            <w:tcW w:w="1134" w:type="dxa"/>
            <w:vAlign w:val="center"/>
          </w:tcPr>
          <w:p w:rsidR="0093136A" w:rsidRPr="0093136A" w:rsidRDefault="0093136A" w:rsidP="0093136A">
            <w:pPr>
              <w:numPr>
                <w:ilvl w:val="12"/>
                <w:numId w:val="0"/>
              </w:numPr>
              <w:spacing w:after="0" w:line="360" w:lineRule="auto"/>
              <w:ind w:right="-79" w:firstLine="76"/>
              <w:jc w:val="center"/>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w:t>
            </w:r>
          </w:p>
        </w:tc>
        <w:tc>
          <w:tcPr>
            <w:tcW w:w="1234" w:type="dxa"/>
            <w:vAlign w:val="center"/>
          </w:tcPr>
          <w:p w:rsidR="0093136A" w:rsidRPr="0093136A" w:rsidRDefault="0093136A" w:rsidP="0093136A">
            <w:pPr>
              <w:numPr>
                <w:ilvl w:val="12"/>
                <w:numId w:val="0"/>
              </w:numPr>
              <w:spacing w:after="0" w:line="360" w:lineRule="auto"/>
              <w:ind w:right="-79" w:firstLine="76"/>
              <w:jc w:val="center"/>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w:t>
            </w:r>
          </w:p>
        </w:tc>
        <w:tc>
          <w:tcPr>
            <w:tcW w:w="1146" w:type="dxa"/>
            <w:vAlign w:val="center"/>
          </w:tcPr>
          <w:p w:rsidR="0093136A" w:rsidRPr="0093136A" w:rsidRDefault="0093136A" w:rsidP="0093136A">
            <w:pPr>
              <w:numPr>
                <w:ilvl w:val="12"/>
                <w:numId w:val="0"/>
              </w:numPr>
              <w:spacing w:after="0" w:line="360" w:lineRule="auto"/>
              <w:ind w:right="-79" w:firstLine="76"/>
              <w:jc w:val="center"/>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w:t>
            </w:r>
          </w:p>
        </w:tc>
      </w:tr>
    </w:tbl>
    <w:p w:rsidR="0093136A" w:rsidRPr="0093136A" w:rsidRDefault="0093136A" w:rsidP="00F31961">
      <w:pPr>
        <w:spacing w:before="240"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Обґрунтування факторів конкурентоспроможності наведено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.10.</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D560E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.10 - Обґрунтування факторів конкурентоспроможності</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8"/>
        <w:gridCol w:w="3274"/>
        <w:gridCol w:w="5514"/>
      </w:tblGrid>
      <w:tr w:rsidR="0093136A" w:rsidRPr="0093136A" w:rsidTr="002A246E">
        <w:trPr>
          <w:cantSplit/>
        </w:trPr>
        <w:tc>
          <w:tcPr>
            <w:tcW w:w="56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4"/>
                <w:szCs w:val="24"/>
                <w:lang w:eastAsia="ru-RU"/>
              </w:rPr>
            </w:pPr>
            <w:r w:rsidRPr="0093136A">
              <w:rPr>
                <w:rFonts w:ascii="Times New Roman" w:eastAsia="MS Mincho" w:hAnsi="Times New Roman" w:cs="Times New Roman"/>
                <w:sz w:val="24"/>
                <w:szCs w:val="24"/>
                <w:lang w:eastAsia="ru-RU"/>
              </w:rPr>
              <w:t>№ п/п</w:t>
            </w:r>
          </w:p>
        </w:tc>
        <w:tc>
          <w:tcPr>
            <w:tcW w:w="313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Фактор конкурентоспроможності</w:t>
            </w:r>
          </w:p>
        </w:tc>
        <w:tc>
          <w:tcPr>
            <w:tcW w:w="564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Обґрунтування (наведення чинників, що роблять фактор для порівняння конкурентних проектів значущим)</w:t>
            </w:r>
          </w:p>
        </w:tc>
      </w:tr>
      <w:tr w:rsidR="0093136A" w:rsidRPr="0093136A" w:rsidTr="002A246E">
        <w:trPr>
          <w:cantSplit/>
        </w:trPr>
        <w:tc>
          <w:tcPr>
            <w:tcW w:w="569" w:type="dxa"/>
          </w:tcPr>
          <w:p w:rsidR="0093136A" w:rsidRPr="0093136A" w:rsidRDefault="0093136A" w:rsidP="0093136A">
            <w:pPr>
              <w:numPr>
                <w:ilvl w:val="12"/>
                <w:numId w:val="0"/>
              </w:numPr>
              <w:spacing w:after="0" w:line="360" w:lineRule="auto"/>
              <w:ind w:left="-289" w:right="-498" w:firstLine="431"/>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1</w:t>
            </w:r>
          </w:p>
        </w:tc>
        <w:tc>
          <w:tcPr>
            <w:tcW w:w="313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Інновації</w:t>
            </w:r>
          </w:p>
        </w:tc>
        <w:tc>
          <w:tcPr>
            <w:tcW w:w="564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Програмний продукт матиме функціонал, якого на даний момент немає в жодного з конкурентів</w:t>
            </w:r>
          </w:p>
        </w:tc>
      </w:tr>
      <w:tr w:rsidR="0093136A" w:rsidRPr="0093136A" w:rsidTr="002A246E">
        <w:trPr>
          <w:cantSplit/>
        </w:trPr>
        <w:tc>
          <w:tcPr>
            <w:tcW w:w="569" w:type="dxa"/>
          </w:tcPr>
          <w:p w:rsidR="0093136A" w:rsidRPr="0093136A" w:rsidRDefault="0093136A" w:rsidP="0093136A">
            <w:pPr>
              <w:numPr>
                <w:ilvl w:val="12"/>
                <w:numId w:val="0"/>
              </w:numPr>
              <w:spacing w:after="0" w:line="360" w:lineRule="auto"/>
              <w:ind w:left="-289" w:right="-498" w:firstLine="431"/>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2</w:t>
            </w:r>
          </w:p>
        </w:tc>
        <w:tc>
          <w:tcPr>
            <w:tcW w:w="313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Цінова політика</w:t>
            </w:r>
          </w:p>
        </w:tc>
        <w:tc>
          <w:tcPr>
            <w:tcW w:w="564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На початкових етапах, а, можливо, і надалі функціонал буде безкоштовним.</w:t>
            </w:r>
          </w:p>
        </w:tc>
      </w:tr>
      <w:tr w:rsidR="0093136A" w:rsidRPr="0093136A" w:rsidTr="002A246E">
        <w:trPr>
          <w:cantSplit/>
        </w:trPr>
        <w:tc>
          <w:tcPr>
            <w:tcW w:w="569" w:type="dxa"/>
          </w:tcPr>
          <w:p w:rsidR="0093136A" w:rsidRPr="0093136A" w:rsidRDefault="0093136A" w:rsidP="0093136A">
            <w:pPr>
              <w:numPr>
                <w:ilvl w:val="12"/>
                <w:numId w:val="0"/>
              </w:numPr>
              <w:spacing w:after="0" w:line="360" w:lineRule="auto"/>
              <w:ind w:left="-289" w:right="-498" w:firstLine="431"/>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3</w:t>
            </w:r>
          </w:p>
        </w:tc>
        <w:tc>
          <w:tcPr>
            <w:tcW w:w="313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Підтримка і оновлення</w:t>
            </w:r>
          </w:p>
        </w:tc>
        <w:tc>
          <w:tcPr>
            <w:tcW w:w="564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Додаток буде постійно оновлюватись для додавання нового функціоналу та згідно з побажаннями користувачів.</w:t>
            </w:r>
          </w:p>
        </w:tc>
      </w:tr>
    </w:tbl>
    <w:p w:rsidR="0093136A" w:rsidRPr="0093136A" w:rsidRDefault="0093136A" w:rsidP="00350C6B">
      <w:pPr>
        <w:spacing w:before="240"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Порівняльний аналіз сильних та слабких сторін наведено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.11.</w:t>
      </w:r>
    </w:p>
    <w:p w:rsidR="00350C6B" w:rsidRDefault="00350C6B" w:rsidP="00F31961">
      <w:pPr>
        <w:spacing w:after="0" w:line="360" w:lineRule="auto"/>
        <w:ind w:firstLine="709"/>
        <w:rPr>
          <w:rFonts w:ascii="Times New Roman" w:eastAsia="MS Mincho" w:hAnsi="Times New Roman" w:cs="Times New Roman"/>
          <w:sz w:val="28"/>
          <w:szCs w:val="28"/>
          <w:lang w:val="ru-RU" w:eastAsia="ja-JP"/>
        </w:rPr>
      </w:pPr>
    </w:p>
    <w:p w:rsidR="00350C6B" w:rsidRDefault="00350C6B" w:rsidP="00F31961">
      <w:pPr>
        <w:spacing w:after="0" w:line="360" w:lineRule="auto"/>
        <w:ind w:firstLine="709"/>
        <w:rPr>
          <w:rFonts w:ascii="Times New Roman" w:eastAsia="MS Mincho" w:hAnsi="Times New Roman" w:cs="Times New Roman"/>
          <w:sz w:val="28"/>
          <w:szCs w:val="28"/>
          <w:lang w:val="ru-RU" w:eastAsia="ja-JP"/>
        </w:rPr>
      </w:pPr>
    </w:p>
    <w:p w:rsidR="00350C6B" w:rsidRDefault="00350C6B" w:rsidP="00F31961">
      <w:pPr>
        <w:spacing w:after="0" w:line="360" w:lineRule="auto"/>
        <w:ind w:firstLine="709"/>
        <w:rPr>
          <w:rFonts w:ascii="Times New Roman" w:eastAsia="MS Mincho" w:hAnsi="Times New Roman" w:cs="Times New Roman"/>
          <w:sz w:val="28"/>
          <w:szCs w:val="28"/>
          <w:lang w:val="ru-RU" w:eastAsia="ja-JP"/>
        </w:rPr>
      </w:pPr>
    </w:p>
    <w:p w:rsidR="00350C6B" w:rsidRDefault="00350C6B" w:rsidP="00F31961">
      <w:pPr>
        <w:spacing w:after="0" w:line="360" w:lineRule="auto"/>
        <w:ind w:firstLine="709"/>
        <w:rPr>
          <w:rFonts w:ascii="Times New Roman" w:eastAsia="MS Mincho" w:hAnsi="Times New Roman" w:cs="Times New Roman"/>
          <w:sz w:val="28"/>
          <w:szCs w:val="28"/>
          <w:lang w:val="ru-RU" w:eastAsia="ja-JP"/>
        </w:rPr>
      </w:pPr>
    </w:p>
    <w:p w:rsidR="00350C6B" w:rsidRDefault="00350C6B" w:rsidP="00F31961">
      <w:pPr>
        <w:spacing w:after="0" w:line="360" w:lineRule="auto"/>
        <w:ind w:firstLine="709"/>
        <w:rPr>
          <w:rFonts w:ascii="Times New Roman" w:eastAsia="MS Mincho" w:hAnsi="Times New Roman" w:cs="Times New Roman"/>
          <w:sz w:val="28"/>
          <w:szCs w:val="28"/>
          <w:lang w:val="ru-RU" w:eastAsia="ja-JP"/>
        </w:rPr>
      </w:pP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 xml:space="preserve">.11 - Порівняльний аналіз сильних та слабких сторін </w:t>
      </w:r>
    </w:p>
    <w:tbl>
      <w:tblPr>
        <w:tblW w:w="100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3401"/>
        <w:gridCol w:w="1277"/>
        <w:gridCol w:w="567"/>
        <w:gridCol w:w="618"/>
        <w:gridCol w:w="618"/>
        <w:gridCol w:w="618"/>
        <w:gridCol w:w="618"/>
        <w:gridCol w:w="618"/>
        <w:gridCol w:w="618"/>
        <w:gridCol w:w="95"/>
      </w:tblGrid>
      <w:tr w:rsidR="0093136A" w:rsidRPr="0093136A" w:rsidTr="002A246E">
        <w:trPr>
          <w:cantSplit/>
        </w:trPr>
        <w:tc>
          <w:tcPr>
            <w:tcW w:w="959" w:type="dxa"/>
            <w:vMerge w:val="restart"/>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 п/п</w:t>
            </w:r>
          </w:p>
        </w:tc>
        <w:tc>
          <w:tcPr>
            <w:tcW w:w="3401" w:type="dxa"/>
            <w:vMerge w:val="restart"/>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Фактор конкурентоспроможності</w:t>
            </w:r>
          </w:p>
        </w:tc>
        <w:tc>
          <w:tcPr>
            <w:tcW w:w="1277" w:type="dxa"/>
            <w:vMerge w:val="restart"/>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Бали 1-20</w:t>
            </w:r>
          </w:p>
        </w:tc>
        <w:tc>
          <w:tcPr>
            <w:tcW w:w="4370" w:type="dxa"/>
            <w:gridSpan w:val="8"/>
            <w:vAlign w:val="center"/>
          </w:tcPr>
          <w:p w:rsidR="0093136A" w:rsidRPr="0093136A" w:rsidRDefault="0093136A" w:rsidP="0093136A">
            <w:pPr>
              <w:spacing w:before="60" w:after="60" w:line="360" w:lineRule="auto"/>
              <w:ind w:left="-108"/>
              <w:jc w:val="center"/>
              <w:rPr>
                <w:rFonts w:ascii="Times New Roman" w:eastAsia="MS Mincho" w:hAnsi="Times New Roman" w:cs="Times New Roman"/>
                <w:bCs/>
                <w:color w:val="212121"/>
                <w:sz w:val="32"/>
                <w:szCs w:val="29"/>
                <w:shd w:val="clear" w:color="auto" w:fill="FFFFFF"/>
                <w:lang w:eastAsia="ru-RU"/>
              </w:rPr>
            </w:pPr>
            <w:r w:rsidRPr="0093136A">
              <w:rPr>
                <w:rFonts w:ascii="Times New Roman" w:eastAsia="MS Mincho" w:hAnsi="Times New Roman" w:cs="Times New Roman"/>
                <w:sz w:val="28"/>
                <w:szCs w:val="24"/>
                <w:lang w:eastAsia="ru-RU"/>
              </w:rPr>
              <w:t xml:space="preserve">Рейтинг товарів-конкурентів у порівнянні з </w:t>
            </w:r>
            <w:r w:rsidRPr="0093136A">
              <w:rPr>
                <w:rFonts w:ascii="Times New Roman" w:eastAsia="MS Mincho" w:hAnsi="Times New Roman" w:cs="Times New Roman"/>
                <w:bCs/>
                <w:color w:val="212121"/>
                <w:sz w:val="28"/>
                <w:szCs w:val="29"/>
                <w:shd w:val="clear" w:color="auto" w:fill="FFFFFF"/>
                <w:lang w:val="en-US" w:eastAsia="ru-RU"/>
              </w:rPr>
              <w:t>Master</w:t>
            </w:r>
            <w:r w:rsidRPr="0093136A">
              <w:rPr>
                <w:rFonts w:ascii="Times New Roman" w:eastAsia="MS Mincho" w:hAnsi="Times New Roman" w:cs="Times New Roman"/>
                <w:bCs/>
                <w:color w:val="212121"/>
                <w:sz w:val="28"/>
                <w:szCs w:val="29"/>
                <w:shd w:val="clear" w:color="auto" w:fill="FFFFFF"/>
                <w:lang w:eastAsia="ru-RU"/>
              </w:rPr>
              <w:t xml:space="preserve"> </w:t>
            </w:r>
            <w:r w:rsidRPr="0093136A">
              <w:rPr>
                <w:rFonts w:ascii="Times New Roman" w:eastAsia="MS Mincho" w:hAnsi="Times New Roman" w:cs="Times New Roman"/>
                <w:bCs/>
                <w:color w:val="212121"/>
                <w:sz w:val="28"/>
                <w:szCs w:val="29"/>
                <w:shd w:val="clear" w:color="auto" w:fill="FFFFFF"/>
                <w:lang w:val="en-US" w:eastAsia="ru-RU"/>
              </w:rPr>
              <w:t>PlanGuru</w:t>
            </w:r>
          </w:p>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p>
        </w:tc>
      </w:tr>
      <w:tr w:rsidR="0093136A" w:rsidRPr="0093136A" w:rsidTr="002A246E">
        <w:trPr>
          <w:gridAfter w:val="1"/>
          <w:wAfter w:w="95" w:type="dxa"/>
          <w:cantSplit/>
        </w:trPr>
        <w:tc>
          <w:tcPr>
            <w:tcW w:w="959" w:type="dxa"/>
            <w:vMerge/>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p>
        </w:tc>
        <w:tc>
          <w:tcPr>
            <w:tcW w:w="3401" w:type="dxa"/>
            <w:vMerge/>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highlight w:val="yellow"/>
                <w:lang w:eastAsia="ru-RU"/>
              </w:rPr>
            </w:pPr>
          </w:p>
        </w:tc>
        <w:tc>
          <w:tcPr>
            <w:tcW w:w="1277" w:type="dxa"/>
            <w:vMerge/>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highlight w:val="yellow"/>
                <w:lang w:eastAsia="ru-RU"/>
              </w:rPr>
            </w:pPr>
          </w:p>
        </w:tc>
        <w:tc>
          <w:tcPr>
            <w:tcW w:w="56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–3</w:t>
            </w:r>
          </w:p>
        </w:tc>
        <w:tc>
          <w:tcPr>
            <w:tcW w:w="61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–2</w:t>
            </w:r>
          </w:p>
        </w:tc>
        <w:tc>
          <w:tcPr>
            <w:tcW w:w="61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–1</w:t>
            </w:r>
          </w:p>
        </w:tc>
        <w:tc>
          <w:tcPr>
            <w:tcW w:w="618" w:type="dxa"/>
            <w:shd w:val="clear" w:color="auto" w:fill="C6D9F1"/>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0</w:t>
            </w:r>
          </w:p>
        </w:tc>
        <w:tc>
          <w:tcPr>
            <w:tcW w:w="61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+1</w:t>
            </w:r>
          </w:p>
        </w:tc>
        <w:tc>
          <w:tcPr>
            <w:tcW w:w="61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+2</w:t>
            </w:r>
          </w:p>
        </w:tc>
        <w:tc>
          <w:tcPr>
            <w:tcW w:w="61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+3</w:t>
            </w:r>
          </w:p>
        </w:tc>
      </w:tr>
      <w:tr w:rsidR="0093136A" w:rsidRPr="0093136A" w:rsidTr="002A246E">
        <w:trPr>
          <w:gridAfter w:val="1"/>
          <w:wAfter w:w="95" w:type="dxa"/>
          <w:cantSplit/>
        </w:trPr>
        <w:tc>
          <w:tcPr>
            <w:tcW w:w="95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w:t>
            </w:r>
          </w:p>
        </w:tc>
        <w:tc>
          <w:tcPr>
            <w:tcW w:w="3401" w:type="dxa"/>
          </w:tcPr>
          <w:p w:rsidR="0093136A" w:rsidRPr="0093136A" w:rsidRDefault="0093136A" w:rsidP="0093136A">
            <w:pPr>
              <w:numPr>
                <w:ilvl w:val="12"/>
                <w:numId w:val="0"/>
              </w:numPr>
              <w:spacing w:after="0" w:line="360" w:lineRule="auto"/>
              <w:ind w:firstLine="33"/>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Інновації</w:t>
            </w:r>
          </w:p>
        </w:tc>
        <w:tc>
          <w:tcPr>
            <w:tcW w:w="1277" w:type="dxa"/>
          </w:tcPr>
          <w:p w:rsidR="0093136A" w:rsidRPr="0093136A" w:rsidRDefault="0093136A" w:rsidP="0093136A">
            <w:pPr>
              <w:numPr>
                <w:ilvl w:val="12"/>
                <w:numId w:val="0"/>
              </w:numPr>
              <w:spacing w:after="0" w:line="360" w:lineRule="auto"/>
              <w:ind w:firstLine="35"/>
              <w:rPr>
                <w:rFonts w:ascii="Times New Roman" w:eastAsia="Times New Roman" w:hAnsi="Times New Roman" w:cs="Times New Roman"/>
                <w:sz w:val="28"/>
                <w:szCs w:val="24"/>
                <w:lang w:val="en-US" w:eastAsia="ru-RU"/>
              </w:rPr>
            </w:pPr>
            <w:r w:rsidRPr="0093136A">
              <w:rPr>
                <w:rFonts w:ascii="Times New Roman" w:eastAsia="Times New Roman" w:hAnsi="Times New Roman" w:cs="Times New Roman"/>
                <w:sz w:val="28"/>
                <w:szCs w:val="24"/>
                <w:lang w:eastAsia="ru-RU"/>
              </w:rPr>
              <w:t>1</w:t>
            </w:r>
            <w:r w:rsidRPr="0093136A">
              <w:rPr>
                <w:rFonts w:ascii="Times New Roman" w:eastAsia="Times New Roman" w:hAnsi="Times New Roman" w:cs="Times New Roman"/>
                <w:sz w:val="28"/>
                <w:szCs w:val="24"/>
                <w:lang w:val="en-US" w:eastAsia="ru-RU"/>
              </w:rPr>
              <w:t>5</w:t>
            </w:r>
          </w:p>
        </w:tc>
        <w:tc>
          <w:tcPr>
            <w:tcW w:w="56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highlight w:val="yellow"/>
                <w:lang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highlight w:val="yellow"/>
                <w:lang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shd w:val="clear" w:color="auto" w:fill="C6D9F1"/>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val="en-US"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val="en-US" w:eastAsia="ru-RU"/>
              </w:rPr>
            </w:pPr>
            <w:r w:rsidRPr="0093136A">
              <w:rPr>
                <w:rFonts w:ascii="Times New Roman" w:eastAsia="Times New Roman" w:hAnsi="Times New Roman" w:cs="Times New Roman"/>
                <w:sz w:val="28"/>
                <w:szCs w:val="24"/>
                <w:lang w:val="en-US" w:eastAsia="ru-RU"/>
              </w:rPr>
              <w:t>+</w:t>
            </w: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r>
      <w:tr w:rsidR="0093136A" w:rsidRPr="0093136A" w:rsidTr="002A246E">
        <w:trPr>
          <w:gridAfter w:val="1"/>
          <w:wAfter w:w="95" w:type="dxa"/>
          <w:cantSplit/>
        </w:trPr>
        <w:tc>
          <w:tcPr>
            <w:tcW w:w="95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2</w:t>
            </w:r>
          </w:p>
        </w:tc>
        <w:tc>
          <w:tcPr>
            <w:tcW w:w="3401" w:type="dxa"/>
          </w:tcPr>
          <w:p w:rsidR="0093136A" w:rsidRPr="0093136A" w:rsidRDefault="0093136A" w:rsidP="0093136A">
            <w:pPr>
              <w:numPr>
                <w:ilvl w:val="12"/>
                <w:numId w:val="0"/>
              </w:numPr>
              <w:spacing w:after="0" w:line="360" w:lineRule="auto"/>
              <w:ind w:firstLine="33"/>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Цінова політика</w:t>
            </w:r>
          </w:p>
        </w:tc>
        <w:tc>
          <w:tcPr>
            <w:tcW w:w="1277" w:type="dxa"/>
          </w:tcPr>
          <w:p w:rsidR="0093136A" w:rsidRPr="0093136A" w:rsidRDefault="0093136A" w:rsidP="0093136A">
            <w:pPr>
              <w:numPr>
                <w:ilvl w:val="12"/>
                <w:numId w:val="0"/>
              </w:numPr>
              <w:spacing w:after="0" w:line="360" w:lineRule="auto"/>
              <w:ind w:firstLine="35"/>
              <w:rPr>
                <w:rFonts w:ascii="Times New Roman" w:eastAsia="Times New Roman" w:hAnsi="Times New Roman" w:cs="Times New Roman"/>
                <w:sz w:val="28"/>
                <w:szCs w:val="24"/>
                <w:lang w:val="en-US" w:eastAsia="ru-RU"/>
              </w:rPr>
            </w:pPr>
            <w:r w:rsidRPr="0093136A">
              <w:rPr>
                <w:rFonts w:ascii="Times New Roman" w:eastAsia="Times New Roman" w:hAnsi="Times New Roman" w:cs="Times New Roman"/>
                <w:sz w:val="28"/>
                <w:szCs w:val="24"/>
                <w:lang w:eastAsia="ru-RU"/>
              </w:rPr>
              <w:t>1</w:t>
            </w:r>
            <w:r w:rsidRPr="0093136A">
              <w:rPr>
                <w:rFonts w:ascii="Times New Roman" w:eastAsia="Times New Roman" w:hAnsi="Times New Roman" w:cs="Times New Roman"/>
                <w:sz w:val="28"/>
                <w:szCs w:val="24"/>
                <w:lang w:val="en-US" w:eastAsia="ru-RU"/>
              </w:rPr>
              <w:t>8</w:t>
            </w:r>
          </w:p>
        </w:tc>
        <w:tc>
          <w:tcPr>
            <w:tcW w:w="56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shd w:val="clear" w:color="auto" w:fill="C6D9F1"/>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val="en-US"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val="en-US" w:eastAsia="ru-RU"/>
              </w:rPr>
            </w:pPr>
            <w:r w:rsidRPr="0093136A">
              <w:rPr>
                <w:rFonts w:ascii="Times New Roman" w:eastAsia="Times New Roman" w:hAnsi="Times New Roman" w:cs="Times New Roman"/>
                <w:sz w:val="28"/>
                <w:szCs w:val="24"/>
                <w:lang w:val="en-US" w:eastAsia="ru-RU"/>
              </w:rPr>
              <w:t>+</w:t>
            </w: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r>
      <w:tr w:rsidR="0093136A" w:rsidRPr="0093136A" w:rsidTr="002A246E">
        <w:trPr>
          <w:gridAfter w:val="1"/>
          <w:wAfter w:w="95" w:type="dxa"/>
          <w:cantSplit/>
          <w:trHeight w:val="214"/>
        </w:trPr>
        <w:tc>
          <w:tcPr>
            <w:tcW w:w="95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3</w:t>
            </w:r>
          </w:p>
        </w:tc>
        <w:tc>
          <w:tcPr>
            <w:tcW w:w="3401" w:type="dxa"/>
          </w:tcPr>
          <w:p w:rsidR="0093136A" w:rsidRPr="0093136A" w:rsidRDefault="0093136A" w:rsidP="0093136A">
            <w:pPr>
              <w:numPr>
                <w:ilvl w:val="12"/>
                <w:numId w:val="0"/>
              </w:numPr>
              <w:spacing w:after="0" w:line="360" w:lineRule="auto"/>
              <w:ind w:firstLine="33"/>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Підтримка і оновлення</w:t>
            </w:r>
          </w:p>
        </w:tc>
        <w:tc>
          <w:tcPr>
            <w:tcW w:w="1277" w:type="dxa"/>
          </w:tcPr>
          <w:p w:rsidR="0093136A" w:rsidRPr="0093136A" w:rsidRDefault="0093136A" w:rsidP="0093136A">
            <w:pPr>
              <w:numPr>
                <w:ilvl w:val="12"/>
                <w:numId w:val="0"/>
              </w:numPr>
              <w:spacing w:after="0" w:line="360" w:lineRule="auto"/>
              <w:ind w:firstLine="35"/>
              <w:rPr>
                <w:rFonts w:ascii="Times New Roman" w:eastAsia="Times New Roman" w:hAnsi="Times New Roman" w:cs="Times New Roman"/>
                <w:sz w:val="28"/>
                <w:szCs w:val="24"/>
                <w:lang w:val="en-US" w:eastAsia="ru-RU"/>
              </w:rPr>
            </w:pPr>
            <w:r w:rsidRPr="0093136A">
              <w:rPr>
                <w:rFonts w:ascii="Times New Roman" w:eastAsia="Times New Roman" w:hAnsi="Times New Roman" w:cs="Times New Roman"/>
                <w:sz w:val="28"/>
                <w:szCs w:val="24"/>
                <w:lang w:eastAsia="ru-RU"/>
              </w:rPr>
              <w:t>1</w:t>
            </w:r>
            <w:r w:rsidRPr="0093136A">
              <w:rPr>
                <w:rFonts w:ascii="Times New Roman" w:eastAsia="Times New Roman" w:hAnsi="Times New Roman" w:cs="Times New Roman"/>
                <w:sz w:val="28"/>
                <w:szCs w:val="24"/>
                <w:lang w:val="en-US" w:eastAsia="ru-RU"/>
              </w:rPr>
              <w:t>6</w:t>
            </w:r>
          </w:p>
        </w:tc>
        <w:tc>
          <w:tcPr>
            <w:tcW w:w="56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shd w:val="clear" w:color="auto" w:fill="C6D9F1"/>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val="en-US" w:eastAsia="ru-RU"/>
              </w:rPr>
            </w:pPr>
            <w:r w:rsidRPr="0093136A">
              <w:rPr>
                <w:rFonts w:ascii="Times New Roman" w:eastAsia="Times New Roman" w:hAnsi="Times New Roman" w:cs="Times New Roman"/>
                <w:sz w:val="28"/>
                <w:szCs w:val="24"/>
                <w:lang w:val="en-US" w:eastAsia="ru-RU"/>
              </w:rPr>
              <w:t>+</w:t>
            </w: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val="en-US"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c>
          <w:tcPr>
            <w:tcW w:w="618"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p>
        </w:tc>
      </w:tr>
    </w:tbl>
    <w:p w:rsidR="0093136A" w:rsidRPr="0093136A" w:rsidRDefault="0093136A" w:rsidP="00F31961">
      <w:pPr>
        <w:spacing w:before="240"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SWOT-аналіз стартап-проекту – таблиця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.12.</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.12 - SWOT-аналіз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5"/>
        <w:gridCol w:w="4651"/>
      </w:tblGrid>
      <w:tr w:rsidR="0093136A" w:rsidRPr="0093136A" w:rsidTr="002A246E">
        <w:trPr>
          <w:cantSplit/>
          <w:trHeight w:val="660"/>
        </w:trPr>
        <w:tc>
          <w:tcPr>
            <w:tcW w:w="4645"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Сильні сторони: новий функціонал, цінова політика</w:t>
            </w:r>
          </w:p>
        </w:tc>
        <w:tc>
          <w:tcPr>
            <w:tcW w:w="4591"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Слабкі сторони: мала відомість</w:t>
            </w:r>
          </w:p>
        </w:tc>
      </w:tr>
      <w:tr w:rsidR="0093136A" w:rsidRPr="0093136A" w:rsidTr="002A246E">
        <w:trPr>
          <w:cantSplit/>
          <w:trHeight w:val="574"/>
        </w:trPr>
        <w:tc>
          <w:tcPr>
            <w:tcW w:w="4645"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Можливості: постійне розширення функціоналу</w:t>
            </w:r>
          </w:p>
        </w:tc>
        <w:tc>
          <w:tcPr>
            <w:tcW w:w="4591"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Загрози: повільна робота продукту, поява схожого функціоналу на ринку</w:t>
            </w:r>
          </w:p>
        </w:tc>
      </w:tr>
    </w:tbl>
    <w:p w:rsidR="00C220EE" w:rsidRDefault="0093136A" w:rsidP="00F31961">
      <w:pPr>
        <w:spacing w:before="240" w:after="0" w:line="360" w:lineRule="auto"/>
        <w:ind w:firstLine="709"/>
        <w:jc w:val="both"/>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Альтернативи ринкового впровадження стартап-проекту розглянуто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.13.</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.13 - Альтернативи ринкового впровадження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9"/>
        <w:gridCol w:w="2950"/>
        <w:gridCol w:w="2922"/>
        <w:gridCol w:w="2885"/>
      </w:tblGrid>
      <w:tr w:rsidR="0093136A" w:rsidRPr="0093136A" w:rsidTr="002A246E">
        <w:trPr>
          <w:cantSplit/>
        </w:trPr>
        <w:tc>
          <w:tcPr>
            <w:tcW w:w="55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 п/п</w:t>
            </w:r>
          </w:p>
        </w:tc>
        <w:tc>
          <w:tcPr>
            <w:tcW w:w="2924"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Альтернатива (орієнтовний комплекс заходів) ринкової поведінки</w:t>
            </w:r>
          </w:p>
        </w:tc>
        <w:tc>
          <w:tcPr>
            <w:tcW w:w="2896"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Ймовірність отримання ресурсів</w:t>
            </w:r>
          </w:p>
        </w:tc>
        <w:tc>
          <w:tcPr>
            <w:tcW w:w="285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Строки реалізації</w:t>
            </w:r>
          </w:p>
        </w:tc>
      </w:tr>
      <w:tr w:rsidR="0093136A" w:rsidRPr="0093136A" w:rsidTr="002A246E">
        <w:trPr>
          <w:cantSplit/>
        </w:trPr>
        <w:tc>
          <w:tcPr>
            <w:tcW w:w="55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w:t>
            </w:r>
          </w:p>
        </w:tc>
        <w:tc>
          <w:tcPr>
            <w:tcW w:w="2924"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Переклад на додаткові мови</w:t>
            </w:r>
          </w:p>
        </w:tc>
        <w:tc>
          <w:tcPr>
            <w:tcW w:w="2896" w:type="dxa"/>
          </w:tcPr>
          <w:p w:rsidR="0093136A" w:rsidRPr="0093136A" w:rsidRDefault="0093136A" w:rsidP="0093136A">
            <w:pPr>
              <w:numPr>
                <w:ilvl w:val="12"/>
                <w:numId w:val="0"/>
              </w:numPr>
              <w:spacing w:after="0" w:line="360" w:lineRule="auto"/>
              <w:ind w:hanging="5"/>
              <w:jc w:val="center"/>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Низька</w:t>
            </w:r>
          </w:p>
        </w:tc>
        <w:tc>
          <w:tcPr>
            <w:tcW w:w="2859" w:type="dxa"/>
          </w:tcPr>
          <w:p w:rsidR="0093136A" w:rsidRPr="0093136A" w:rsidRDefault="0093136A" w:rsidP="0093136A">
            <w:pPr>
              <w:numPr>
                <w:ilvl w:val="12"/>
                <w:numId w:val="0"/>
              </w:numPr>
              <w:spacing w:after="0" w:line="360" w:lineRule="auto"/>
              <w:ind w:firstLine="50"/>
              <w:jc w:val="center"/>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3-6 місяці</w:t>
            </w:r>
          </w:p>
        </w:tc>
      </w:tr>
      <w:tr w:rsidR="0093136A" w:rsidRPr="0093136A" w:rsidTr="002A246E">
        <w:trPr>
          <w:cantSplit/>
        </w:trPr>
        <w:tc>
          <w:tcPr>
            <w:tcW w:w="55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lastRenderedPageBreak/>
              <w:t>2</w:t>
            </w:r>
          </w:p>
        </w:tc>
        <w:tc>
          <w:tcPr>
            <w:tcW w:w="2924"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Реалізація додатка на різних мобільних платформах</w:t>
            </w:r>
          </w:p>
        </w:tc>
        <w:tc>
          <w:tcPr>
            <w:tcW w:w="2896" w:type="dxa"/>
          </w:tcPr>
          <w:p w:rsidR="0093136A" w:rsidRPr="0093136A" w:rsidRDefault="0093136A" w:rsidP="0093136A">
            <w:pPr>
              <w:numPr>
                <w:ilvl w:val="12"/>
                <w:numId w:val="0"/>
              </w:numPr>
              <w:spacing w:after="0" w:line="360" w:lineRule="auto"/>
              <w:ind w:hanging="5"/>
              <w:jc w:val="center"/>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Висока</w:t>
            </w:r>
          </w:p>
        </w:tc>
        <w:tc>
          <w:tcPr>
            <w:tcW w:w="2859" w:type="dxa"/>
          </w:tcPr>
          <w:p w:rsidR="0093136A" w:rsidRPr="0093136A" w:rsidRDefault="0093136A" w:rsidP="0093136A">
            <w:pPr>
              <w:numPr>
                <w:ilvl w:val="12"/>
                <w:numId w:val="0"/>
              </w:numPr>
              <w:spacing w:after="0" w:line="360" w:lineRule="auto"/>
              <w:ind w:firstLine="50"/>
              <w:jc w:val="center"/>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6-12 місяців</w:t>
            </w:r>
          </w:p>
        </w:tc>
      </w:tr>
    </w:tbl>
    <w:p w:rsidR="0093136A" w:rsidRDefault="0093136A" w:rsidP="0093136A">
      <w:pPr>
        <w:spacing w:after="0" w:line="360" w:lineRule="auto"/>
        <w:rPr>
          <w:rFonts w:ascii="Times New Roman" w:eastAsia="MS Mincho" w:hAnsi="Times New Roman" w:cs="Times New Roman"/>
          <w:sz w:val="28"/>
          <w:szCs w:val="28"/>
          <w:lang w:val="ru-RU"/>
        </w:rPr>
      </w:pPr>
    </w:p>
    <w:p w:rsidR="00C36550" w:rsidRPr="0093136A" w:rsidRDefault="00C36550" w:rsidP="0093136A">
      <w:pPr>
        <w:spacing w:after="0" w:line="360" w:lineRule="auto"/>
        <w:rPr>
          <w:rFonts w:ascii="Times New Roman" w:eastAsia="MS Mincho" w:hAnsi="Times New Roman" w:cs="Times New Roman"/>
          <w:sz w:val="28"/>
          <w:szCs w:val="28"/>
          <w:lang w:val="ru-RU"/>
        </w:rPr>
      </w:pPr>
    </w:p>
    <w:p w:rsidR="0093136A" w:rsidRPr="0093136A" w:rsidRDefault="00350C6B" w:rsidP="00F31961">
      <w:pPr>
        <w:keepNext/>
        <w:spacing w:after="0" w:line="360" w:lineRule="auto"/>
        <w:ind w:firstLine="709"/>
        <w:jc w:val="both"/>
        <w:outlineLvl w:val="1"/>
        <w:rPr>
          <w:rFonts w:ascii="Times New Roman" w:eastAsia="MS Mincho" w:hAnsi="Times New Roman" w:cs="Times New Roman"/>
          <w:bCs/>
          <w:iCs/>
          <w:sz w:val="28"/>
          <w:szCs w:val="28"/>
        </w:rPr>
      </w:pPr>
      <w:bookmarkStart w:id="7" w:name="_Toc513038613"/>
      <w:r>
        <w:rPr>
          <w:rFonts w:ascii="Times New Roman" w:eastAsia="MS Mincho" w:hAnsi="Times New Roman" w:cs="Times New Roman"/>
          <w:bCs/>
          <w:iCs/>
          <w:sz w:val="28"/>
          <w:szCs w:val="28"/>
        </w:rPr>
        <w:t>4</w:t>
      </w:r>
      <w:r w:rsidR="0093136A" w:rsidRPr="0093136A">
        <w:rPr>
          <w:rFonts w:ascii="Times New Roman" w:eastAsia="MS Mincho" w:hAnsi="Times New Roman" w:cs="Times New Roman"/>
          <w:bCs/>
          <w:iCs/>
          <w:sz w:val="28"/>
          <w:szCs w:val="28"/>
        </w:rPr>
        <w:t>.4 Розроблення ринкової стратегії проекту</w:t>
      </w:r>
      <w:bookmarkEnd w:id="7"/>
    </w:p>
    <w:p w:rsidR="0093136A" w:rsidRDefault="0093136A" w:rsidP="0093136A">
      <w:pPr>
        <w:spacing w:after="0" w:line="360" w:lineRule="auto"/>
        <w:rPr>
          <w:rFonts w:ascii="Times New Roman" w:eastAsia="MS Mincho" w:hAnsi="Times New Roman" w:cs="Times New Roman"/>
          <w:sz w:val="28"/>
          <w:szCs w:val="28"/>
          <w:lang w:val="ru-RU"/>
        </w:rPr>
      </w:pPr>
    </w:p>
    <w:p w:rsidR="00F31961" w:rsidRPr="0093136A" w:rsidRDefault="00F31961" w:rsidP="0093136A">
      <w:pPr>
        <w:spacing w:after="0" w:line="360" w:lineRule="auto"/>
        <w:rPr>
          <w:rFonts w:ascii="Times New Roman" w:eastAsia="MS Mincho" w:hAnsi="Times New Roman" w:cs="Times New Roman"/>
          <w:sz w:val="28"/>
          <w:szCs w:val="28"/>
          <w:lang w:val="ru-RU"/>
        </w:rPr>
      </w:pPr>
    </w:p>
    <w:p w:rsidR="0093136A" w:rsidRPr="0093136A" w:rsidRDefault="0093136A" w:rsidP="00F31961">
      <w:pPr>
        <w:spacing w:after="0" w:line="360" w:lineRule="auto"/>
        <w:ind w:firstLine="709"/>
        <w:jc w:val="both"/>
        <w:rPr>
          <w:rFonts w:ascii="Times New Roman" w:eastAsia="MS Mincho" w:hAnsi="Times New Roman" w:cs="Times New Roman"/>
          <w:sz w:val="28"/>
          <w:szCs w:val="28"/>
          <w:lang w:val="ru-RU"/>
        </w:rPr>
      </w:pPr>
      <w:r w:rsidRPr="0093136A">
        <w:rPr>
          <w:rFonts w:ascii="Times New Roman" w:eastAsia="MS Mincho" w:hAnsi="Times New Roman" w:cs="Times New Roman"/>
          <w:sz w:val="28"/>
          <w:szCs w:val="28"/>
          <w:lang w:val="ru-RU"/>
        </w:rPr>
        <w:t>Вибі</w:t>
      </w:r>
      <w:proofErr w:type="gramStart"/>
      <w:r w:rsidRPr="0093136A">
        <w:rPr>
          <w:rFonts w:ascii="Times New Roman" w:eastAsia="MS Mincho" w:hAnsi="Times New Roman" w:cs="Times New Roman"/>
          <w:sz w:val="28"/>
          <w:szCs w:val="28"/>
          <w:lang w:val="ru-RU"/>
        </w:rPr>
        <w:t>р</w:t>
      </w:r>
      <w:proofErr w:type="gramEnd"/>
      <w:r w:rsidRPr="0093136A">
        <w:rPr>
          <w:rFonts w:ascii="Times New Roman" w:eastAsia="MS Mincho" w:hAnsi="Times New Roman" w:cs="Times New Roman"/>
          <w:sz w:val="28"/>
          <w:szCs w:val="28"/>
          <w:lang w:val="ru-RU"/>
        </w:rPr>
        <w:t xml:space="preserve"> цільових груп потенційних споживачів наведено в таблиці </w:t>
      </w:r>
      <w:r w:rsidR="00350C6B">
        <w:rPr>
          <w:rFonts w:ascii="Times New Roman" w:eastAsia="MS Mincho" w:hAnsi="Times New Roman" w:cs="Times New Roman"/>
          <w:sz w:val="28"/>
          <w:szCs w:val="28"/>
          <w:lang w:val="ru-RU"/>
        </w:rPr>
        <w:t>4</w:t>
      </w:r>
      <w:r w:rsidR="00C220EE">
        <w:rPr>
          <w:rFonts w:ascii="Times New Roman" w:eastAsia="MS Mincho" w:hAnsi="Times New Roman" w:cs="Times New Roman"/>
          <w:sz w:val="28"/>
          <w:szCs w:val="28"/>
          <w:lang w:val="ru-RU"/>
        </w:rPr>
        <w:t>.14.</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.14 - Вибі</w:t>
      </w:r>
      <w:proofErr w:type="gramStart"/>
      <w:r w:rsidRPr="0093136A">
        <w:rPr>
          <w:rFonts w:ascii="Times New Roman" w:eastAsia="MS Mincho" w:hAnsi="Times New Roman" w:cs="Times New Roman"/>
          <w:sz w:val="28"/>
          <w:szCs w:val="28"/>
          <w:lang w:val="ru-RU" w:eastAsia="ja-JP"/>
        </w:rPr>
        <w:t>р</w:t>
      </w:r>
      <w:proofErr w:type="gramEnd"/>
      <w:r w:rsidRPr="0093136A">
        <w:rPr>
          <w:rFonts w:ascii="Times New Roman" w:eastAsia="MS Mincho" w:hAnsi="Times New Roman" w:cs="Times New Roman"/>
          <w:sz w:val="28"/>
          <w:szCs w:val="28"/>
          <w:lang w:val="ru-RU" w:eastAsia="ja-JP"/>
        </w:rPr>
        <w:t xml:space="preserve"> цільових груп потенційних споживачів</w:t>
      </w:r>
    </w:p>
    <w:tbl>
      <w:tblPr>
        <w:tblW w:w="9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7"/>
        <w:gridCol w:w="1720"/>
        <w:gridCol w:w="1957"/>
        <w:gridCol w:w="1878"/>
        <w:gridCol w:w="1864"/>
        <w:gridCol w:w="1332"/>
        <w:gridCol w:w="10"/>
      </w:tblGrid>
      <w:tr w:rsidR="0093136A" w:rsidRPr="0093136A" w:rsidTr="002A246E">
        <w:trPr>
          <w:cantSplit/>
          <w:trHeight w:val="1983"/>
        </w:trPr>
        <w:tc>
          <w:tcPr>
            <w:tcW w:w="663"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8"/>
                <w:lang w:eastAsia="ru-RU"/>
              </w:rPr>
            </w:pPr>
            <w:r w:rsidRPr="0093136A">
              <w:rPr>
                <w:rFonts w:ascii="Times New Roman" w:eastAsia="MS Mincho" w:hAnsi="Times New Roman" w:cs="Times New Roman"/>
                <w:sz w:val="28"/>
                <w:szCs w:val="28"/>
                <w:lang w:eastAsia="ru-RU"/>
              </w:rPr>
              <w:t>№ п/п</w:t>
            </w:r>
          </w:p>
        </w:tc>
        <w:tc>
          <w:tcPr>
            <w:tcW w:w="1702"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8"/>
                <w:lang w:eastAsia="ru-RU"/>
              </w:rPr>
            </w:pPr>
            <w:r w:rsidRPr="0093136A">
              <w:rPr>
                <w:rFonts w:ascii="Times New Roman" w:eastAsia="MS Mincho" w:hAnsi="Times New Roman" w:cs="Times New Roman"/>
                <w:sz w:val="28"/>
                <w:szCs w:val="28"/>
                <w:lang w:eastAsia="ru-RU"/>
              </w:rPr>
              <w:t>Опис профілю цільової групи потенційних клієнтів</w:t>
            </w:r>
          </w:p>
        </w:tc>
        <w:tc>
          <w:tcPr>
            <w:tcW w:w="2343"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8"/>
                <w:lang w:eastAsia="ru-RU"/>
              </w:rPr>
            </w:pPr>
            <w:r w:rsidRPr="0093136A">
              <w:rPr>
                <w:rFonts w:ascii="Times New Roman" w:eastAsia="MS Mincho" w:hAnsi="Times New Roman" w:cs="Times New Roman"/>
                <w:sz w:val="28"/>
                <w:szCs w:val="28"/>
                <w:lang w:eastAsia="ru-RU"/>
              </w:rPr>
              <w:t>Готовність споживачів сприйняти продукт</w:t>
            </w:r>
          </w:p>
        </w:tc>
        <w:tc>
          <w:tcPr>
            <w:tcW w:w="1654"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8"/>
                <w:lang w:eastAsia="ru-RU"/>
              </w:rPr>
            </w:pPr>
            <w:r w:rsidRPr="0093136A">
              <w:rPr>
                <w:rFonts w:ascii="Times New Roman" w:eastAsia="MS Mincho" w:hAnsi="Times New Roman" w:cs="Times New Roman"/>
                <w:sz w:val="28"/>
                <w:szCs w:val="28"/>
                <w:lang w:eastAsia="ru-RU"/>
              </w:rPr>
              <w:t>Орієнтовний попит в межах цільової групи (сегменту)</w:t>
            </w:r>
          </w:p>
        </w:tc>
        <w:tc>
          <w:tcPr>
            <w:tcW w:w="162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8"/>
                <w:lang w:eastAsia="ru-RU"/>
              </w:rPr>
            </w:pPr>
            <w:r w:rsidRPr="0093136A">
              <w:rPr>
                <w:rFonts w:ascii="Times New Roman" w:eastAsia="MS Mincho" w:hAnsi="Times New Roman" w:cs="Times New Roman"/>
                <w:sz w:val="28"/>
                <w:szCs w:val="28"/>
                <w:lang w:eastAsia="ru-RU"/>
              </w:rPr>
              <w:t>Інтенсивність конкуренції в сегменті</w:t>
            </w:r>
          </w:p>
        </w:tc>
        <w:tc>
          <w:tcPr>
            <w:tcW w:w="1377" w:type="dxa"/>
            <w:gridSpan w:val="2"/>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8"/>
                <w:lang w:eastAsia="ru-RU"/>
              </w:rPr>
            </w:pPr>
            <w:r w:rsidRPr="0093136A">
              <w:rPr>
                <w:rFonts w:ascii="Times New Roman" w:eastAsia="MS Mincho" w:hAnsi="Times New Roman" w:cs="Times New Roman"/>
                <w:sz w:val="28"/>
                <w:szCs w:val="28"/>
                <w:lang w:eastAsia="ru-RU"/>
              </w:rPr>
              <w:t>Простота входу в сегмент</w:t>
            </w:r>
          </w:p>
        </w:tc>
      </w:tr>
      <w:tr w:rsidR="0093136A" w:rsidRPr="0093136A" w:rsidTr="002A246E">
        <w:trPr>
          <w:cantSplit/>
        </w:trPr>
        <w:tc>
          <w:tcPr>
            <w:tcW w:w="663"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1</w:t>
            </w:r>
          </w:p>
        </w:tc>
        <w:tc>
          <w:tcPr>
            <w:tcW w:w="1702"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Фінансові аналітики підприємств</w:t>
            </w:r>
          </w:p>
        </w:tc>
        <w:tc>
          <w:tcPr>
            <w:tcW w:w="2343"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Для даної цільової групи продукт буде схожим на продукти конкурентів, тому перехід на використання нашого додатку ускладнений.</w:t>
            </w:r>
          </w:p>
        </w:tc>
        <w:tc>
          <w:tcPr>
            <w:tcW w:w="1654"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Високий попит завдяки особливостям функціоналу та його унікальності.</w:t>
            </w:r>
          </w:p>
        </w:tc>
        <w:tc>
          <w:tcPr>
            <w:tcW w:w="162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Інтенсивність конкуренції помірна.</w:t>
            </w:r>
          </w:p>
        </w:tc>
        <w:tc>
          <w:tcPr>
            <w:tcW w:w="1377" w:type="dxa"/>
            <w:gridSpan w:val="2"/>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Вхід в сегмент помірно складний</w:t>
            </w:r>
          </w:p>
        </w:tc>
      </w:tr>
      <w:tr w:rsidR="0093136A" w:rsidRPr="0093136A" w:rsidTr="002A246E">
        <w:trPr>
          <w:gridAfter w:val="1"/>
          <w:wAfter w:w="12" w:type="dxa"/>
          <w:cantSplit/>
        </w:trPr>
        <w:tc>
          <w:tcPr>
            <w:tcW w:w="9356" w:type="dxa"/>
            <w:gridSpan w:val="6"/>
          </w:tcPr>
          <w:p w:rsidR="0093136A" w:rsidRPr="0093136A" w:rsidRDefault="0093136A" w:rsidP="0093136A">
            <w:pPr>
              <w:numPr>
                <w:ilvl w:val="12"/>
                <w:numId w:val="0"/>
              </w:numPr>
              <w:spacing w:after="0" w:line="360" w:lineRule="auto"/>
              <w:ind w:firstLine="851"/>
              <w:rPr>
                <w:rFonts w:ascii="Times New Roman" w:eastAsia="Times New Roman" w:hAnsi="Times New Roman" w:cs="Times New Roman"/>
                <w:sz w:val="28"/>
                <w:szCs w:val="28"/>
                <w:lang w:val="en-US" w:eastAsia="ru-RU"/>
              </w:rPr>
            </w:pPr>
            <w:r w:rsidRPr="0093136A">
              <w:rPr>
                <w:rFonts w:ascii="Times New Roman" w:eastAsia="Times New Roman" w:hAnsi="Times New Roman" w:cs="Times New Roman"/>
                <w:sz w:val="28"/>
                <w:szCs w:val="28"/>
                <w:lang w:eastAsia="ru-RU"/>
              </w:rPr>
              <w:t>Які цільові групи обрано: 1</w:t>
            </w:r>
          </w:p>
        </w:tc>
      </w:tr>
    </w:tbl>
    <w:p w:rsidR="0093136A" w:rsidRPr="0093136A" w:rsidRDefault="0093136A" w:rsidP="0093136A">
      <w:pPr>
        <w:spacing w:after="0" w:line="360" w:lineRule="auto"/>
        <w:rPr>
          <w:rFonts w:ascii="Times New Roman" w:eastAsia="MS Mincho" w:hAnsi="Times New Roman" w:cs="Times New Roman"/>
          <w:sz w:val="28"/>
          <w:szCs w:val="28"/>
          <w:lang w:val="ru-RU" w:eastAsia="ja-JP"/>
        </w:rPr>
      </w:pPr>
    </w:p>
    <w:p w:rsidR="0093136A" w:rsidRPr="0093136A" w:rsidRDefault="0093136A" w:rsidP="00F31961">
      <w:pPr>
        <w:spacing w:after="0" w:line="360" w:lineRule="auto"/>
        <w:ind w:firstLine="709"/>
        <w:jc w:val="both"/>
        <w:rPr>
          <w:rFonts w:ascii="Times New Roman" w:eastAsia="MS Mincho" w:hAnsi="Times New Roman" w:cs="Times New Roman"/>
          <w:sz w:val="28"/>
          <w:szCs w:val="28"/>
          <w:lang w:eastAsia="ja-JP"/>
        </w:rPr>
      </w:pPr>
      <w:r w:rsidRPr="0093136A">
        <w:rPr>
          <w:rFonts w:ascii="Times New Roman" w:eastAsia="MS Mincho" w:hAnsi="Times New Roman" w:cs="Times New Roman"/>
          <w:sz w:val="28"/>
          <w:szCs w:val="28"/>
          <w:lang w:val="ru-RU" w:eastAsia="ja-JP"/>
        </w:rPr>
        <w:lastRenderedPageBreak/>
        <w:t>За результатами аналізу потенційних груп споживачів (сегментів) обира</w:t>
      </w:r>
      <w:r w:rsidRPr="0093136A">
        <w:rPr>
          <w:rFonts w:ascii="Times New Roman" w:eastAsia="MS Mincho" w:hAnsi="Times New Roman" w:cs="Times New Roman"/>
          <w:sz w:val="28"/>
          <w:szCs w:val="28"/>
          <w:lang w:eastAsia="ja-JP"/>
        </w:rPr>
        <w:t>є</w:t>
      </w:r>
      <w:r w:rsidRPr="0093136A">
        <w:rPr>
          <w:rFonts w:ascii="Times New Roman" w:eastAsia="MS Mincho" w:hAnsi="Times New Roman" w:cs="Times New Roman"/>
          <w:sz w:val="28"/>
          <w:szCs w:val="28"/>
          <w:lang w:val="ru-RU" w:eastAsia="ja-JP"/>
        </w:rPr>
        <w:t>ть</w:t>
      </w:r>
      <w:r w:rsidRPr="0093136A">
        <w:rPr>
          <w:rFonts w:ascii="Times New Roman" w:eastAsia="MS Mincho" w:hAnsi="Times New Roman" w:cs="Times New Roman"/>
          <w:sz w:val="28"/>
          <w:szCs w:val="28"/>
          <w:lang w:eastAsia="ja-JP"/>
        </w:rPr>
        <w:t>ся</w:t>
      </w:r>
      <w:r w:rsidRPr="0093136A">
        <w:rPr>
          <w:rFonts w:ascii="Times New Roman" w:eastAsia="MS Mincho" w:hAnsi="Times New Roman" w:cs="Times New Roman"/>
          <w:sz w:val="28"/>
          <w:szCs w:val="28"/>
          <w:lang w:val="ru-RU" w:eastAsia="ja-JP"/>
        </w:rPr>
        <w:t xml:space="preserve"> цільов</w:t>
      </w:r>
      <w:r w:rsidRPr="0093136A">
        <w:rPr>
          <w:rFonts w:ascii="Times New Roman" w:eastAsia="MS Mincho" w:hAnsi="Times New Roman" w:cs="Times New Roman"/>
          <w:sz w:val="28"/>
          <w:szCs w:val="28"/>
          <w:lang w:eastAsia="ja-JP"/>
        </w:rPr>
        <w:t>а</w:t>
      </w:r>
      <w:r w:rsidRPr="0093136A">
        <w:rPr>
          <w:rFonts w:ascii="Times New Roman" w:eastAsia="MS Mincho" w:hAnsi="Times New Roman" w:cs="Times New Roman"/>
          <w:sz w:val="28"/>
          <w:szCs w:val="28"/>
          <w:lang w:val="ru-RU" w:eastAsia="ja-JP"/>
        </w:rPr>
        <w:t xml:space="preserve"> груп</w:t>
      </w:r>
      <w:r w:rsidRPr="0093136A">
        <w:rPr>
          <w:rFonts w:ascii="Times New Roman" w:eastAsia="MS Mincho" w:hAnsi="Times New Roman" w:cs="Times New Roman"/>
          <w:sz w:val="28"/>
          <w:szCs w:val="28"/>
          <w:lang w:eastAsia="ja-JP"/>
        </w:rPr>
        <w:t xml:space="preserve">а - фінансові аналітики </w:t>
      </w:r>
      <w:proofErr w:type="gramStart"/>
      <w:r w:rsidRPr="0093136A">
        <w:rPr>
          <w:rFonts w:ascii="Times New Roman" w:eastAsia="MS Mincho" w:hAnsi="Times New Roman" w:cs="Times New Roman"/>
          <w:sz w:val="28"/>
          <w:szCs w:val="28"/>
          <w:lang w:eastAsia="ja-JP"/>
        </w:rPr>
        <w:t>п</w:t>
      </w:r>
      <w:proofErr w:type="gramEnd"/>
      <w:r w:rsidRPr="0093136A">
        <w:rPr>
          <w:rFonts w:ascii="Times New Roman" w:eastAsia="MS Mincho" w:hAnsi="Times New Roman" w:cs="Times New Roman"/>
          <w:sz w:val="28"/>
          <w:szCs w:val="28"/>
          <w:lang w:eastAsia="ja-JP"/>
        </w:rPr>
        <w:t>ідприємств</w:t>
      </w:r>
      <w:r w:rsidRPr="0093136A">
        <w:rPr>
          <w:rFonts w:ascii="Times New Roman" w:eastAsia="MS Mincho" w:hAnsi="Times New Roman" w:cs="Times New Roman"/>
          <w:sz w:val="28"/>
          <w:szCs w:val="28"/>
          <w:lang w:val="ru-RU" w:eastAsia="ja-JP"/>
        </w:rPr>
        <w:t xml:space="preserve">, для яких </w:t>
      </w:r>
      <w:r w:rsidRPr="0093136A">
        <w:rPr>
          <w:rFonts w:ascii="Times New Roman" w:eastAsia="MS Mincho" w:hAnsi="Times New Roman" w:cs="Times New Roman"/>
          <w:sz w:val="28"/>
          <w:szCs w:val="28"/>
          <w:lang w:eastAsia="ja-JP"/>
        </w:rPr>
        <w:t>буде</w:t>
      </w:r>
      <w:r w:rsidRPr="0093136A">
        <w:rPr>
          <w:rFonts w:ascii="Times New Roman" w:eastAsia="MS Mincho" w:hAnsi="Times New Roman" w:cs="Times New Roman"/>
          <w:sz w:val="28"/>
          <w:szCs w:val="28"/>
          <w:lang w:val="ru-RU" w:eastAsia="ja-JP"/>
        </w:rPr>
        <w:t xml:space="preserve"> пропонувати</w:t>
      </w:r>
      <w:r w:rsidRPr="0093136A">
        <w:rPr>
          <w:rFonts w:ascii="Times New Roman" w:eastAsia="MS Mincho" w:hAnsi="Times New Roman" w:cs="Times New Roman"/>
          <w:sz w:val="28"/>
          <w:szCs w:val="28"/>
          <w:lang w:eastAsia="ja-JP"/>
        </w:rPr>
        <w:t>ся товар</w:t>
      </w:r>
      <w:r w:rsidRPr="0093136A">
        <w:rPr>
          <w:rFonts w:ascii="Times New Roman" w:eastAsia="MS Mincho" w:hAnsi="Times New Roman" w:cs="Times New Roman"/>
          <w:sz w:val="28"/>
          <w:szCs w:val="28"/>
          <w:lang w:val="ru-RU" w:eastAsia="ja-JP"/>
        </w:rPr>
        <w:t xml:space="preserve"> та визнача</w:t>
      </w:r>
      <w:r w:rsidRPr="0093136A">
        <w:rPr>
          <w:rFonts w:ascii="Times New Roman" w:eastAsia="MS Mincho" w:hAnsi="Times New Roman" w:cs="Times New Roman"/>
          <w:sz w:val="28"/>
          <w:szCs w:val="28"/>
          <w:lang w:eastAsia="ja-JP"/>
        </w:rPr>
        <w:t>є</w:t>
      </w:r>
      <w:r w:rsidRPr="0093136A">
        <w:rPr>
          <w:rFonts w:ascii="Times New Roman" w:eastAsia="MS Mincho" w:hAnsi="Times New Roman" w:cs="Times New Roman"/>
          <w:sz w:val="28"/>
          <w:szCs w:val="28"/>
          <w:lang w:val="ru-RU" w:eastAsia="ja-JP"/>
        </w:rPr>
        <w:t>ть</w:t>
      </w:r>
      <w:r w:rsidRPr="0093136A">
        <w:rPr>
          <w:rFonts w:ascii="Times New Roman" w:eastAsia="MS Mincho" w:hAnsi="Times New Roman" w:cs="Times New Roman"/>
          <w:sz w:val="28"/>
          <w:szCs w:val="28"/>
          <w:lang w:eastAsia="ja-JP"/>
        </w:rPr>
        <w:t>ся</w:t>
      </w:r>
      <w:r w:rsidRPr="0093136A">
        <w:rPr>
          <w:rFonts w:ascii="Times New Roman" w:eastAsia="MS Mincho" w:hAnsi="Times New Roman" w:cs="Times New Roman"/>
          <w:sz w:val="28"/>
          <w:szCs w:val="28"/>
          <w:lang w:val="ru-RU" w:eastAsia="ja-JP"/>
        </w:rPr>
        <w:t xml:space="preserve"> стратегі</w:t>
      </w:r>
      <w:r w:rsidRPr="0093136A">
        <w:rPr>
          <w:rFonts w:ascii="Times New Roman" w:eastAsia="MS Mincho" w:hAnsi="Times New Roman" w:cs="Times New Roman"/>
          <w:sz w:val="28"/>
          <w:szCs w:val="28"/>
          <w:lang w:eastAsia="ja-JP"/>
        </w:rPr>
        <w:t>я</w:t>
      </w:r>
      <w:r w:rsidRPr="0093136A">
        <w:rPr>
          <w:rFonts w:ascii="Times New Roman" w:eastAsia="MS Mincho" w:hAnsi="Times New Roman" w:cs="Times New Roman"/>
          <w:sz w:val="28"/>
          <w:szCs w:val="28"/>
          <w:lang w:val="ru-RU" w:eastAsia="ja-JP"/>
        </w:rPr>
        <w:t xml:space="preserve"> охоплення ринку</w:t>
      </w:r>
      <w:r w:rsidRPr="0093136A">
        <w:rPr>
          <w:rFonts w:ascii="Times New Roman" w:eastAsia="MS Mincho" w:hAnsi="Times New Roman" w:cs="Times New Roman"/>
          <w:sz w:val="28"/>
          <w:szCs w:val="28"/>
          <w:lang w:eastAsia="ja-JP"/>
        </w:rPr>
        <w:t xml:space="preserve"> - </w:t>
      </w:r>
      <w:r w:rsidRPr="0093136A">
        <w:rPr>
          <w:rFonts w:ascii="Times New Roman" w:eastAsia="MS Mincho" w:hAnsi="Times New Roman" w:cs="Times New Roman"/>
          <w:sz w:val="28"/>
          <w:szCs w:val="28"/>
          <w:lang w:val="ru-RU" w:eastAsia="ja-JP"/>
        </w:rPr>
        <w:t>стратегі</w:t>
      </w:r>
      <w:r w:rsidRPr="0093136A">
        <w:rPr>
          <w:rFonts w:ascii="Times New Roman" w:eastAsia="MS Mincho" w:hAnsi="Times New Roman" w:cs="Times New Roman"/>
          <w:sz w:val="28"/>
          <w:szCs w:val="28"/>
          <w:lang w:eastAsia="ja-JP"/>
        </w:rPr>
        <w:t>я</w:t>
      </w:r>
      <w:r w:rsidRPr="0093136A">
        <w:rPr>
          <w:rFonts w:ascii="Times New Roman" w:eastAsia="MS Mincho" w:hAnsi="Times New Roman" w:cs="Times New Roman"/>
          <w:sz w:val="28"/>
          <w:szCs w:val="28"/>
          <w:lang w:val="ru-RU" w:eastAsia="ja-JP"/>
        </w:rPr>
        <w:t xml:space="preserve"> концентрованого маркетингу</w:t>
      </w:r>
      <w:r w:rsidRPr="0093136A">
        <w:rPr>
          <w:rFonts w:ascii="Times New Roman" w:eastAsia="MS Mincho" w:hAnsi="Times New Roman" w:cs="Times New Roman"/>
          <w:sz w:val="28"/>
          <w:szCs w:val="28"/>
          <w:lang w:eastAsia="ja-JP"/>
        </w:rPr>
        <w:t>.</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Визначення базової стратегії розвитку наведено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.15.</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.15 - Визначення базової стратегії розвитку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19"/>
        <w:gridCol w:w="2279"/>
        <w:gridCol w:w="2122"/>
        <w:gridCol w:w="2706"/>
        <w:gridCol w:w="1530"/>
      </w:tblGrid>
      <w:tr w:rsidR="0093136A" w:rsidRPr="0093136A" w:rsidTr="002A246E">
        <w:trPr>
          <w:cantSplit/>
        </w:trPr>
        <w:tc>
          <w:tcPr>
            <w:tcW w:w="71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val="ru-RU" w:eastAsia="ru-RU"/>
              </w:rPr>
            </w:pPr>
            <w:r w:rsidRPr="0093136A">
              <w:rPr>
                <w:rFonts w:ascii="Times New Roman" w:eastAsia="MS Mincho" w:hAnsi="Times New Roman" w:cs="Times New Roman"/>
                <w:sz w:val="28"/>
                <w:szCs w:val="24"/>
                <w:lang w:val="ru-RU" w:eastAsia="ru-RU"/>
              </w:rPr>
              <w:t xml:space="preserve">№ </w:t>
            </w:r>
            <w:proofErr w:type="gramStart"/>
            <w:r w:rsidRPr="0093136A">
              <w:rPr>
                <w:rFonts w:ascii="Times New Roman" w:eastAsia="MS Mincho" w:hAnsi="Times New Roman" w:cs="Times New Roman"/>
                <w:sz w:val="28"/>
                <w:szCs w:val="24"/>
                <w:lang w:val="ru-RU" w:eastAsia="ru-RU"/>
              </w:rPr>
              <w:t>п</w:t>
            </w:r>
            <w:proofErr w:type="gramEnd"/>
            <w:r w:rsidRPr="0093136A">
              <w:rPr>
                <w:rFonts w:ascii="Times New Roman" w:eastAsia="MS Mincho" w:hAnsi="Times New Roman" w:cs="Times New Roman"/>
                <w:sz w:val="28"/>
                <w:szCs w:val="24"/>
                <w:lang w:val="ru-RU" w:eastAsia="ru-RU"/>
              </w:rPr>
              <w:t>/п</w:t>
            </w:r>
          </w:p>
        </w:tc>
        <w:tc>
          <w:tcPr>
            <w:tcW w:w="227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Обрана альтернатива розвитку проекту</w:t>
            </w:r>
          </w:p>
        </w:tc>
        <w:tc>
          <w:tcPr>
            <w:tcW w:w="2122"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Стратегія охоплення ринку</w:t>
            </w:r>
          </w:p>
        </w:tc>
        <w:tc>
          <w:tcPr>
            <w:tcW w:w="2706" w:type="dxa"/>
            <w:vAlign w:val="center"/>
          </w:tcPr>
          <w:p w:rsidR="0093136A" w:rsidRPr="0093136A" w:rsidRDefault="0093136A" w:rsidP="009F618D">
            <w:pPr>
              <w:spacing w:before="60" w:after="60" w:line="360" w:lineRule="auto"/>
              <w:ind w:right="-45"/>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Ключові конкурентоспромо</w:t>
            </w:r>
            <w:r w:rsidR="009F618D" w:rsidRPr="009F618D">
              <w:rPr>
                <w:rFonts w:ascii="Times New Roman" w:eastAsia="MS Mincho" w:hAnsi="Times New Roman" w:cs="Times New Roman"/>
                <w:sz w:val="28"/>
                <w:szCs w:val="24"/>
                <w:lang w:val="ru-RU" w:eastAsia="ru-RU"/>
              </w:rPr>
              <w:t>-</w:t>
            </w:r>
            <w:r w:rsidRPr="0093136A">
              <w:rPr>
                <w:rFonts w:ascii="Times New Roman" w:eastAsia="MS Mincho" w:hAnsi="Times New Roman" w:cs="Times New Roman"/>
                <w:sz w:val="28"/>
                <w:szCs w:val="24"/>
                <w:lang w:eastAsia="ru-RU"/>
              </w:rPr>
              <w:t>жні позиції відповідно до обраної альтернативи</w:t>
            </w:r>
          </w:p>
        </w:tc>
        <w:tc>
          <w:tcPr>
            <w:tcW w:w="1530"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Базова стратегія розвитку</w:t>
            </w:r>
          </w:p>
        </w:tc>
      </w:tr>
      <w:tr w:rsidR="0093136A" w:rsidRPr="0093136A" w:rsidTr="002A246E">
        <w:trPr>
          <w:cantSplit/>
        </w:trPr>
        <w:tc>
          <w:tcPr>
            <w:tcW w:w="71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w:t>
            </w:r>
          </w:p>
        </w:tc>
        <w:tc>
          <w:tcPr>
            <w:tcW w:w="227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Розроблення нових функціональних можливостей</w:t>
            </w:r>
          </w:p>
        </w:tc>
        <w:tc>
          <w:tcPr>
            <w:tcW w:w="2122"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За рахунок функціоналу, який не можуть надати конкуренти</w:t>
            </w:r>
          </w:p>
        </w:tc>
        <w:tc>
          <w:tcPr>
            <w:tcW w:w="2706" w:type="dxa"/>
          </w:tcPr>
          <w:p w:rsidR="0093136A" w:rsidRPr="0093136A" w:rsidRDefault="0093136A" w:rsidP="0093136A">
            <w:pPr>
              <w:numPr>
                <w:ilvl w:val="12"/>
                <w:numId w:val="0"/>
              </w:numPr>
              <w:spacing w:after="0" w:line="360" w:lineRule="auto"/>
              <w:ind w:right="-33" w:hanging="22"/>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 xml:space="preserve">Графічне відображення результатів </w:t>
            </w:r>
          </w:p>
          <w:p w:rsidR="0093136A" w:rsidRPr="0093136A" w:rsidRDefault="0093136A" w:rsidP="0093136A">
            <w:pPr>
              <w:numPr>
                <w:ilvl w:val="12"/>
                <w:numId w:val="0"/>
              </w:numPr>
              <w:spacing w:after="0" w:line="360" w:lineRule="auto"/>
              <w:ind w:right="-33" w:hanging="22"/>
              <w:rPr>
                <w:rFonts w:ascii="Times New Roman" w:eastAsia="Times New Roman" w:hAnsi="Times New Roman" w:cs="Times New Roman"/>
                <w:sz w:val="28"/>
                <w:szCs w:val="24"/>
                <w:lang w:eastAsia="ru-RU"/>
              </w:rPr>
            </w:pPr>
          </w:p>
        </w:tc>
        <w:tc>
          <w:tcPr>
            <w:tcW w:w="1530"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Стратегія спеціаліза</w:t>
            </w:r>
            <w:r w:rsidR="009F618D">
              <w:rPr>
                <w:rFonts w:ascii="Times New Roman" w:eastAsia="Times New Roman" w:hAnsi="Times New Roman" w:cs="Times New Roman"/>
                <w:sz w:val="28"/>
                <w:szCs w:val="24"/>
                <w:lang w:val="en-US" w:eastAsia="ru-RU"/>
              </w:rPr>
              <w:t>-</w:t>
            </w:r>
            <w:r w:rsidRPr="0093136A">
              <w:rPr>
                <w:rFonts w:ascii="Times New Roman" w:eastAsia="Times New Roman" w:hAnsi="Times New Roman" w:cs="Times New Roman"/>
                <w:sz w:val="28"/>
                <w:szCs w:val="24"/>
                <w:lang w:eastAsia="ru-RU"/>
              </w:rPr>
              <w:t>ції</w:t>
            </w:r>
          </w:p>
        </w:tc>
      </w:tr>
    </w:tbl>
    <w:p w:rsidR="0093136A" w:rsidRPr="0093136A" w:rsidRDefault="0093136A" w:rsidP="00F31961">
      <w:pPr>
        <w:spacing w:before="240"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Визначення базової стратегії конкурентної поведінки наведено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.16.</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.16 - Визначення базової стратегії конкурентної поведінки</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08"/>
        <w:gridCol w:w="2028"/>
        <w:gridCol w:w="2186"/>
        <w:gridCol w:w="2040"/>
      </w:tblGrid>
      <w:tr w:rsidR="0093136A" w:rsidRPr="0093136A" w:rsidTr="002A246E">
        <w:trPr>
          <w:cantSplit/>
        </w:trPr>
        <w:tc>
          <w:tcPr>
            <w:tcW w:w="553"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val="ru-RU" w:eastAsia="ru-RU"/>
              </w:rPr>
            </w:pPr>
            <w:r w:rsidRPr="0093136A">
              <w:rPr>
                <w:rFonts w:ascii="Times New Roman" w:eastAsia="MS Mincho" w:hAnsi="Times New Roman" w:cs="Times New Roman"/>
                <w:sz w:val="28"/>
                <w:szCs w:val="24"/>
                <w:lang w:val="ru-RU" w:eastAsia="ru-RU"/>
              </w:rPr>
              <w:t xml:space="preserve">№ </w:t>
            </w:r>
            <w:proofErr w:type="gramStart"/>
            <w:r w:rsidRPr="0093136A">
              <w:rPr>
                <w:rFonts w:ascii="Times New Roman" w:eastAsia="MS Mincho" w:hAnsi="Times New Roman" w:cs="Times New Roman"/>
                <w:sz w:val="28"/>
                <w:szCs w:val="24"/>
                <w:lang w:val="ru-RU" w:eastAsia="ru-RU"/>
              </w:rPr>
              <w:t>п</w:t>
            </w:r>
            <w:proofErr w:type="gramEnd"/>
            <w:r w:rsidRPr="0093136A">
              <w:rPr>
                <w:rFonts w:ascii="Times New Roman" w:eastAsia="MS Mincho" w:hAnsi="Times New Roman" w:cs="Times New Roman"/>
                <w:sz w:val="28"/>
                <w:szCs w:val="24"/>
                <w:lang w:val="ru-RU" w:eastAsia="ru-RU"/>
              </w:rPr>
              <w:t>/п</w:t>
            </w:r>
          </w:p>
        </w:tc>
        <w:tc>
          <w:tcPr>
            <w:tcW w:w="2273"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Чи є проект «першопрохідцем» на ринку?</w:t>
            </w:r>
          </w:p>
        </w:tc>
        <w:tc>
          <w:tcPr>
            <w:tcW w:w="209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Чи буде компанія шукати нових споживачів, або забирати існуючих у конкурентів?</w:t>
            </w:r>
          </w:p>
        </w:tc>
        <w:tc>
          <w:tcPr>
            <w:tcW w:w="2211"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Чи буде компанія копіювати основні характеристики товару конкурента, і які?</w:t>
            </w:r>
          </w:p>
        </w:tc>
        <w:tc>
          <w:tcPr>
            <w:tcW w:w="2102"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Стратегія конкурентної поведінки</w:t>
            </w:r>
          </w:p>
        </w:tc>
      </w:tr>
      <w:tr w:rsidR="0093136A" w:rsidRPr="0093136A" w:rsidTr="002A246E">
        <w:trPr>
          <w:cantSplit/>
        </w:trPr>
        <w:tc>
          <w:tcPr>
            <w:tcW w:w="553"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lastRenderedPageBreak/>
              <w:t>1</w:t>
            </w:r>
          </w:p>
        </w:tc>
        <w:tc>
          <w:tcPr>
            <w:tcW w:w="2273" w:type="dxa"/>
          </w:tcPr>
          <w:p w:rsidR="0093136A" w:rsidRPr="0093136A" w:rsidRDefault="0093136A" w:rsidP="0093136A">
            <w:pPr>
              <w:numPr>
                <w:ilvl w:val="12"/>
                <w:numId w:val="0"/>
              </w:numPr>
              <w:spacing w:after="0" w:line="360" w:lineRule="auto"/>
              <w:ind w:firstLine="7"/>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Ні. Але є унікальний функціонал.</w:t>
            </w:r>
          </w:p>
        </w:tc>
        <w:tc>
          <w:tcPr>
            <w:tcW w:w="209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Обидва варіанти.</w:t>
            </w:r>
          </w:p>
        </w:tc>
        <w:tc>
          <w:tcPr>
            <w:tcW w:w="2211"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Буде. Зручне виведення даних</w:t>
            </w:r>
          </w:p>
        </w:tc>
        <w:tc>
          <w:tcPr>
            <w:tcW w:w="2102" w:type="dxa"/>
          </w:tcPr>
          <w:p w:rsidR="0093136A" w:rsidRPr="0093136A" w:rsidRDefault="0093136A" w:rsidP="0093136A">
            <w:pPr>
              <w:numPr>
                <w:ilvl w:val="12"/>
                <w:numId w:val="0"/>
              </w:numPr>
              <w:spacing w:after="0" w:line="360" w:lineRule="auto"/>
              <w:ind w:firstLine="3"/>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Стратегія заняття конкурентної ніші.</w:t>
            </w:r>
          </w:p>
        </w:tc>
      </w:tr>
    </w:tbl>
    <w:p w:rsidR="0093136A" w:rsidRPr="0093136A" w:rsidRDefault="0093136A" w:rsidP="00F31961">
      <w:pPr>
        <w:spacing w:before="240" w:after="0" w:line="360" w:lineRule="auto"/>
        <w:ind w:firstLine="709"/>
        <w:jc w:val="both"/>
        <w:rPr>
          <w:rFonts w:ascii="Times New Roman" w:eastAsia="MS Mincho" w:hAnsi="Times New Roman" w:cs="Times New Roman"/>
          <w:sz w:val="28"/>
          <w:szCs w:val="28"/>
          <w:lang w:eastAsia="ja-JP"/>
        </w:rPr>
      </w:pPr>
      <w:r w:rsidRPr="0093136A">
        <w:rPr>
          <w:rFonts w:ascii="Times New Roman" w:eastAsia="MS Mincho" w:hAnsi="Times New Roman" w:cs="Times New Roman"/>
          <w:sz w:val="28"/>
          <w:szCs w:val="28"/>
          <w:lang w:eastAsia="ja-JP"/>
        </w:rPr>
        <w:t xml:space="preserve">На основі вимог споживачів з обраних сегментів до постачальника (стартап-компанії) та до продукту (див. таблицю </w:t>
      </w:r>
      <w:r w:rsidR="00350C6B">
        <w:rPr>
          <w:rFonts w:ascii="Times New Roman" w:eastAsia="MS Mincho" w:hAnsi="Times New Roman" w:cs="Times New Roman"/>
          <w:sz w:val="28"/>
          <w:szCs w:val="28"/>
          <w:lang w:eastAsia="ja-JP"/>
        </w:rPr>
        <w:t>4</w:t>
      </w:r>
      <w:r w:rsidRPr="0093136A">
        <w:rPr>
          <w:rFonts w:ascii="Times New Roman" w:eastAsia="MS Mincho" w:hAnsi="Times New Roman" w:cs="Times New Roman"/>
          <w:sz w:val="28"/>
          <w:szCs w:val="28"/>
          <w:lang w:eastAsia="ja-JP"/>
        </w:rPr>
        <w:t xml:space="preserve">.5), а також в залежності від обраної базової стратегії розвитку (таблиця </w:t>
      </w:r>
      <w:r w:rsidR="00350C6B">
        <w:rPr>
          <w:rFonts w:ascii="Times New Roman" w:eastAsia="MS Mincho" w:hAnsi="Times New Roman" w:cs="Times New Roman"/>
          <w:sz w:val="28"/>
          <w:szCs w:val="28"/>
          <w:lang w:eastAsia="ja-JP"/>
        </w:rPr>
        <w:t>4</w:t>
      </w:r>
      <w:r w:rsidRPr="0093136A">
        <w:rPr>
          <w:rFonts w:ascii="Times New Roman" w:eastAsia="MS Mincho" w:hAnsi="Times New Roman" w:cs="Times New Roman"/>
          <w:sz w:val="28"/>
          <w:szCs w:val="28"/>
          <w:lang w:eastAsia="ja-JP"/>
        </w:rPr>
        <w:t xml:space="preserve">.15) та стратегії конкурентної поведінки (таблиця </w:t>
      </w:r>
      <w:r w:rsidR="00350C6B">
        <w:rPr>
          <w:rFonts w:ascii="Times New Roman" w:eastAsia="MS Mincho" w:hAnsi="Times New Roman" w:cs="Times New Roman"/>
          <w:sz w:val="28"/>
          <w:szCs w:val="28"/>
          <w:lang w:eastAsia="ja-JP"/>
        </w:rPr>
        <w:t>4</w:t>
      </w:r>
      <w:r w:rsidRPr="0093136A">
        <w:rPr>
          <w:rFonts w:ascii="Times New Roman" w:eastAsia="MS Mincho" w:hAnsi="Times New Roman" w:cs="Times New Roman"/>
          <w:sz w:val="28"/>
          <w:szCs w:val="28"/>
          <w:lang w:eastAsia="ja-JP"/>
        </w:rPr>
        <w:t>.16) розробляється стратегія позиціонування, що полягає у формуванні ринкової позиції (комплексу асоціацій), за яким споживачі мають ідентифікувати торгівельну марку/проект.</w:t>
      </w:r>
    </w:p>
    <w:p w:rsidR="00C220EE"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Визначення стратегії позиціонування наведено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.17.</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.17 - Визначення стратегії позиціонування</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5"/>
        <w:gridCol w:w="2023"/>
        <w:gridCol w:w="2483"/>
        <w:gridCol w:w="2157"/>
        <w:gridCol w:w="1984"/>
      </w:tblGrid>
      <w:tr w:rsidR="0093136A" w:rsidRPr="0093136A" w:rsidTr="002A246E">
        <w:trPr>
          <w:cantSplit/>
          <w:trHeight w:val="2452"/>
        </w:trPr>
        <w:tc>
          <w:tcPr>
            <w:tcW w:w="675"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val="ru-RU" w:eastAsia="ru-RU"/>
              </w:rPr>
            </w:pPr>
            <w:r w:rsidRPr="0093136A">
              <w:rPr>
                <w:rFonts w:ascii="Times New Roman" w:eastAsia="MS Mincho" w:hAnsi="Times New Roman" w:cs="Times New Roman"/>
                <w:sz w:val="28"/>
                <w:szCs w:val="24"/>
                <w:lang w:val="ru-RU" w:eastAsia="ru-RU"/>
              </w:rPr>
              <w:t xml:space="preserve">№ </w:t>
            </w:r>
            <w:proofErr w:type="gramStart"/>
            <w:r w:rsidRPr="0093136A">
              <w:rPr>
                <w:rFonts w:ascii="Times New Roman" w:eastAsia="MS Mincho" w:hAnsi="Times New Roman" w:cs="Times New Roman"/>
                <w:sz w:val="28"/>
                <w:szCs w:val="24"/>
                <w:lang w:val="ru-RU" w:eastAsia="ru-RU"/>
              </w:rPr>
              <w:t>п</w:t>
            </w:r>
            <w:proofErr w:type="gramEnd"/>
            <w:r w:rsidRPr="0093136A">
              <w:rPr>
                <w:rFonts w:ascii="Times New Roman" w:eastAsia="MS Mincho" w:hAnsi="Times New Roman" w:cs="Times New Roman"/>
                <w:sz w:val="28"/>
                <w:szCs w:val="24"/>
                <w:lang w:val="ru-RU" w:eastAsia="ru-RU"/>
              </w:rPr>
              <w:t>/п</w:t>
            </w:r>
          </w:p>
        </w:tc>
        <w:tc>
          <w:tcPr>
            <w:tcW w:w="2023"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Вимоги до товару цільової аудиторії</w:t>
            </w:r>
          </w:p>
        </w:tc>
        <w:tc>
          <w:tcPr>
            <w:tcW w:w="2483"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Базова стратегія розвитку</w:t>
            </w:r>
          </w:p>
        </w:tc>
        <w:tc>
          <w:tcPr>
            <w:tcW w:w="215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Ключові конкурентоспроможні позиції власного стартап-проекту</w:t>
            </w:r>
          </w:p>
        </w:tc>
        <w:tc>
          <w:tcPr>
            <w:tcW w:w="1984"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Вибір асоціацій, які мають сформувати комплексну позицію власного проекту (три ключових)</w:t>
            </w:r>
          </w:p>
        </w:tc>
      </w:tr>
      <w:tr w:rsidR="0093136A" w:rsidRPr="0093136A" w:rsidTr="002A246E">
        <w:trPr>
          <w:cantSplit/>
        </w:trPr>
        <w:tc>
          <w:tcPr>
            <w:tcW w:w="675" w:type="dxa"/>
          </w:tcPr>
          <w:p w:rsidR="0093136A" w:rsidRPr="0093136A" w:rsidRDefault="0093136A" w:rsidP="0093136A">
            <w:pPr>
              <w:numPr>
                <w:ilvl w:val="12"/>
                <w:numId w:val="0"/>
              </w:numPr>
              <w:spacing w:after="0" w:line="360" w:lineRule="auto"/>
              <w:ind w:right="-222"/>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w:t>
            </w:r>
          </w:p>
        </w:tc>
        <w:tc>
          <w:tcPr>
            <w:tcW w:w="2023" w:type="dxa"/>
          </w:tcPr>
          <w:p w:rsidR="0093136A" w:rsidRPr="0093136A" w:rsidRDefault="0093136A" w:rsidP="0093136A">
            <w:pPr>
              <w:numPr>
                <w:ilvl w:val="12"/>
                <w:numId w:val="0"/>
              </w:numPr>
              <w:spacing w:after="0" w:line="360" w:lineRule="auto"/>
              <w:ind w:right="-222"/>
              <w:rPr>
                <w:rFonts w:ascii="Times New Roman" w:eastAsia="Times New Roman" w:hAnsi="Times New Roman" w:cs="Times New Roman"/>
                <w:sz w:val="28"/>
                <w:szCs w:val="24"/>
                <w:highlight w:val="yellow"/>
                <w:lang w:eastAsia="ru-RU"/>
              </w:rPr>
            </w:pPr>
            <w:r w:rsidRPr="0093136A">
              <w:rPr>
                <w:rFonts w:ascii="Times New Roman" w:eastAsia="Times New Roman" w:hAnsi="Times New Roman" w:cs="Times New Roman"/>
                <w:sz w:val="28"/>
                <w:szCs w:val="24"/>
                <w:lang w:eastAsia="ru-RU"/>
              </w:rPr>
              <w:t>Прогнозування банкрутства та оцінювання фінансової діяльності підприємства</w:t>
            </w:r>
          </w:p>
        </w:tc>
        <w:tc>
          <w:tcPr>
            <w:tcW w:w="2483" w:type="dxa"/>
          </w:tcPr>
          <w:p w:rsidR="0093136A" w:rsidRPr="0093136A" w:rsidRDefault="0093136A" w:rsidP="0093136A">
            <w:pPr>
              <w:numPr>
                <w:ilvl w:val="12"/>
                <w:numId w:val="0"/>
              </w:numPr>
              <w:spacing w:after="0" w:line="360" w:lineRule="auto"/>
              <w:ind w:right="-108"/>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Стратегія спеціалізації: реалізація поставлених цілей; внесення змін згідно побажань користувачів, отримуючи фідбек</w:t>
            </w:r>
          </w:p>
        </w:tc>
        <w:tc>
          <w:tcPr>
            <w:tcW w:w="215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Висока точність прогнозування, зручне виведення результатів та їх графічне представлення</w:t>
            </w:r>
          </w:p>
        </w:tc>
        <w:tc>
          <w:tcPr>
            <w:tcW w:w="1984" w:type="dxa"/>
          </w:tcPr>
          <w:p w:rsidR="0093136A" w:rsidRPr="0093136A" w:rsidRDefault="0093136A" w:rsidP="0093136A">
            <w:pPr>
              <w:numPr>
                <w:ilvl w:val="12"/>
                <w:numId w:val="0"/>
              </w:numPr>
              <w:spacing w:after="0" w:line="360" w:lineRule="auto"/>
              <w:ind w:right="-222"/>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Фінансовий аналіз, банкрутство, оцінювання фінансової діяльності</w:t>
            </w:r>
          </w:p>
        </w:tc>
      </w:tr>
    </w:tbl>
    <w:p w:rsidR="00350C6B" w:rsidRPr="0093136A" w:rsidRDefault="00350C6B" w:rsidP="00350C6B">
      <w:pPr>
        <w:keepNext/>
        <w:spacing w:after="0" w:line="360" w:lineRule="auto"/>
        <w:ind w:firstLine="709"/>
        <w:jc w:val="both"/>
        <w:outlineLvl w:val="1"/>
        <w:rPr>
          <w:rFonts w:ascii="Times New Roman" w:eastAsia="MS Mincho" w:hAnsi="Times New Roman" w:cs="Times New Roman"/>
          <w:bCs/>
          <w:iCs/>
          <w:sz w:val="28"/>
          <w:szCs w:val="28"/>
        </w:rPr>
      </w:pPr>
      <w:r>
        <w:rPr>
          <w:rFonts w:ascii="Times New Roman" w:eastAsia="MS Mincho" w:hAnsi="Times New Roman" w:cs="Times New Roman"/>
          <w:bCs/>
          <w:iCs/>
          <w:sz w:val="28"/>
          <w:szCs w:val="28"/>
        </w:rPr>
        <w:lastRenderedPageBreak/>
        <w:t>4</w:t>
      </w:r>
      <w:r w:rsidRPr="0093136A">
        <w:rPr>
          <w:rFonts w:ascii="Times New Roman" w:eastAsia="MS Mincho" w:hAnsi="Times New Roman" w:cs="Times New Roman"/>
          <w:bCs/>
          <w:iCs/>
          <w:sz w:val="28"/>
          <w:szCs w:val="28"/>
        </w:rPr>
        <w:t>.5 Розроблення маркетингової програми стартап-проекту</w:t>
      </w:r>
    </w:p>
    <w:p w:rsidR="00F31961" w:rsidRDefault="00F31961" w:rsidP="00F31961">
      <w:pPr>
        <w:spacing w:after="0" w:line="360" w:lineRule="auto"/>
        <w:ind w:firstLine="709"/>
        <w:rPr>
          <w:rFonts w:ascii="Times New Roman" w:eastAsia="MS Mincho" w:hAnsi="Times New Roman" w:cs="Times New Roman"/>
          <w:sz w:val="28"/>
          <w:szCs w:val="28"/>
          <w:lang w:eastAsia="ja-JP"/>
        </w:rPr>
      </w:pPr>
    </w:p>
    <w:p w:rsidR="00350C6B" w:rsidRPr="00F31961" w:rsidRDefault="00350C6B" w:rsidP="00F31961">
      <w:pPr>
        <w:spacing w:after="0" w:line="360" w:lineRule="auto"/>
        <w:ind w:firstLine="709"/>
        <w:rPr>
          <w:rFonts w:ascii="Times New Roman" w:eastAsia="MS Mincho" w:hAnsi="Times New Roman" w:cs="Times New Roman"/>
          <w:sz w:val="28"/>
          <w:szCs w:val="28"/>
          <w:lang w:eastAsia="ja-JP"/>
        </w:rPr>
      </w:pPr>
    </w:p>
    <w:p w:rsidR="0093136A" w:rsidRPr="00EA42CD" w:rsidRDefault="0093136A" w:rsidP="00F31961">
      <w:pPr>
        <w:spacing w:after="0" w:line="360" w:lineRule="auto"/>
        <w:ind w:firstLine="709"/>
        <w:jc w:val="both"/>
        <w:rPr>
          <w:rFonts w:ascii="Times New Roman" w:eastAsia="MS Mincho" w:hAnsi="Times New Roman" w:cs="Times New Roman"/>
          <w:sz w:val="28"/>
          <w:szCs w:val="28"/>
          <w:lang w:val="ru-RU" w:eastAsia="ja-JP"/>
        </w:rPr>
      </w:pPr>
      <w:r w:rsidRPr="00F31961">
        <w:rPr>
          <w:rFonts w:ascii="Times New Roman" w:eastAsia="MS Mincho" w:hAnsi="Times New Roman" w:cs="Times New Roman"/>
          <w:sz w:val="28"/>
          <w:szCs w:val="28"/>
          <w:lang w:val="ru-RU" w:eastAsia="ja-JP"/>
        </w:rPr>
        <w:t>Визначення</w:t>
      </w:r>
      <w:r w:rsidRPr="0093136A">
        <w:rPr>
          <w:rFonts w:ascii="Times New Roman" w:eastAsia="MS Mincho" w:hAnsi="Times New Roman" w:cs="Times New Roman"/>
          <w:sz w:val="28"/>
          <w:szCs w:val="28"/>
          <w:lang w:val="ru-RU" w:eastAsia="ja-JP"/>
        </w:rPr>
        <w:t xml:space="preserve"> ключових переваг концепції потенційного товару – таблиці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.18.</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.18 - Визначення ключових переваг концепції потенційного товару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5"/>
        <w:gridCol w:w="1987"/>
        <w:gridCol w:w="2139"/>
        <w:gridCol w:w="4515"/>
      </w:tblGrid>
      <w:tr w:rsidR="0093136A" w:rsidRPr="0093136A" w:rsidTr="002A246E">
        <w:trPr>
          <w:cantSplit/>
        </w:trPr>
        <w:tc>
          <w:tcPr>
            <w:tcW w:w="715"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val="ru-RU" w:eastAsia="ru-RU"/>
              </w:rPr>
            </w:pPr>
            <w:r w:rsidRPr="0093136A">
              <w:rPr>
                <w:rFonts w:ascii="Times New Roman" w:eastAsia="MS Mincho" w:hAnsi="Times New Roman" w:cs="Times New Roman"/>
                <w:sz w:val="28"/>
                <w:szCs w:val="24"/>
                <w:lang w:val="ru-RU" w:eastAsia="ru-RU"/>
              </w:rPr>
              <w:t xml:space="preserve">№ </w:t>
            </w:r>
            <w:proofErr w:type="gramStart"/>
            <w:r w:rsidRPr="0093136A">
              <w:rPr>
                <w:rFonts w:ascii="Times New Roman" w:eastAsia="MS Mincho" w:hAnsi="Times New Roman" w:cs="Times New Roman"/>
                <w:sz w:val="28"/>
                <w:szCs w:val="24"/>
                <w:lang w:val="ru-RU" w:eastAsia="ru-RU"/>
              </w:rPr>
              <w:t>п</w:t>
            </w:r>
            <w:proofErr w:type="gramEnd"/>
            <w:r w:rsidRPr="0093136A">
              <w:rPr>
                <w:rFonts w:ascii="Times New Roman" w:eastAsia="MS Mincho" w:hAnsi="Times New Roman" w:cs="Times New Roman"/>
                <w:sz w:val="28"/>
                <w:szCs w:val="24"/>
                <w:lang w:val="ru-RU" w:eastAsia="ru-RU"/>
              </w:rPr>
              <w:t>/п</w:t>
            </w:r>
          </w:p>
        </w:tc>
        <w:tc>
          <w:tcPr>
            <w:tcW w:w="198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val="ru-RU" w:eastAsia="ru-RU"/>
              </w:rPr>
            </w:pPr>
            <w:r w:rsidRPr="0093136A">
              <w:rPr>
                <w:rFonts w:ascii="Times New Roman" w:eastAsia="MS Mincho" w:hAnsi="Times New Roman" w:cs="Times New Roman"/>
                <w:sz w:val="28"/>
                <w:szCs w:val="24"/>
                <w:lang w:val="ru-RU" w:eastAsia="ru-RU"/>
              </w:rPr>
              <w:t>Потреба</w:t>
            </w:r>
          </w:p>
        </w:tc>
        <w:tc>
          <w:tcPr>
            <w:tcW w:w="213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Вигода, яку пропонує товар</w:t>
            </w:r>
          </w:p>
        </w:tc>
        <w:tc>
          <w:tcPr>
            <w:tcW w:w="4515"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Ключові переваги перед конкурентами (існуючі або такі, що потрібно створити</w:t>
            </w:r>
            <w:r w:rsidR="005340B5">
              <w:rPr>
                <w:rFonts w:ascii="Times New Roman" w:eastAsia="MS Mincho" w:hAnsi="Times New Roman" w:cs="Times New Roman"/>
                <w:sz w:val="28"/>
                <w:szCs w:val="24"/>
                <w:lang w:eastAsia="ru-RU"/>
              </w:rPr>
              <w:t>)</w:t>
            </w:r>
          </w:p>
        </w:tc>
      </w:tr>
      <w:tr w:rsidR="0093136A" w:rsidRPr="0093136A" w:rsidTr="002A246E">
        <w:trPr>
          <w:cantSplit/>
        </w:trPr>
        <w:tc>
          <w:tcPr>
            <w:tcW w:w="715"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1</w:t>
            </w:r>
          </w:p>
        </w:tc>
        <w:tc>
          <w:tcPr>
            <w:tcW w:w="198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4"/>
                <w:szCs w:val="24"/>
                <w:highlight w:val="yellow"/>
                <w:lang w:eastAsia="ru-RU"/>
              </w:rPr>
            </w:pPr>
            <w:r w:rsidRPr="0093136A">
              <w:rPr>
                <w:rFonts w:ascii="Times New Roman" w:eastAsia="Times New Roman" w:hAnsi="Times New Roman" w:cs="Times New Roman"/>
                <w:sz w:val="28"/>
                <w:szCs w:val="24"/>
                <w:lang w:eastAsia="ru-RU"/>
              </w:rPr>
              <w:t>Висока точність прогнозування</w:t>
            </w:r>
          </w:p>
        </w:tc>
        <w:tc>
          <w:tcPr>
            <w:tcW w:w="213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Забезпечує потребу</w:t>
            </w:r>
          </w:p>
        </w:tc>
        <w:tc>
          <w:tcPr>
            <w:tcW w:w="4515"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Перевага перед тими конкурентами, які не мають такого функціоналу</w:t>
            </w:r>
          </w:p>
        </w:tc>
      </w:tr>
      <w:tr w:rsidR="0093136A" w:rsidRPr="0093136A" w:rsidTr="002A246E">
        <w:trPr>
          <w:cantSplit/>
        </w:trPr>
        <w:tc>
          <w:tcPr>
            <w:tcW w:w="715"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2</w:t>
            </w:r>
          </w:p>
        </w:tc>
        <w:tc>
          <w:tcPr>
            <w:tcW w:w="198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4"/>
                <w:szCs w:val="24"/>
                <w:highlight w:val="yellow"/>
                <w:lang w:eastAsia="ru-RU"/>
              </w:rPr>
            </w:pPr>
            <w:r w:rsidRPr="0093136A">
              <w:rPr>
                <w:rFonts w:ascii="Times New Roman" w:eastAsia="Times New Roman" w:hAnsi="Times New Roman" w:cs="Times New Roman"/>
                <w:sz w:val="28"/>
                <w:szCs w:val="24"/>
                <w:lang w:eastAsia="ru-RU"/>
              </w:rPr>
              <w:t>Зручне виведення результатів</w:t>
            </w:r>
          </w:p>
        </w:tc>
        <w:tc>
          <w:tcPr>
            <w:tcW w:w="213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Забезпечує потребу</w:t>
            </w:r>
          </w:p>
        </w:tc>
        <w:tc>
          <w:tcPr>
            <w:tcW w:w="4515"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Перевага перед тими конкурентами, які не мають такого функціоналу</w:t>
            </w:r>
          </w:p>
        </w:tc>
      </w:tr>
      <w:tr w:rsidR="0093136A" w:rsidRPr="0093136A" w:rsidTr="002A246E">
        <w:trPr>
          <w:cantSplit/>
        </w:trPr>
        <w:tc>
          <w:tcPr>
            <w:tcW w:w="715"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4"/>
                <w:szCs w:val="24"/>
                <w:lang w:eastAsia="ru-RU"/>
              </w:rPr>
            </w:pPr>
            <w:r w:rsidRPr="0093136A">
              <w:rPr>
                <w:rFonts w:ascii="Times New Roman" w:eastAsia="Times New Roman" w:hAnsi="Times New Roman" w:cs="Times New Roman"/>
                <w:sz w:val="24"/>
                <w:szCs w:val="24"/>
                <w:lang w:eastAsia="ru-RU"/>
              </w:rPr>
              <w:t>3</w:t>
            </w:r>
          </w:p>
        </w:tc>
        <w:tc>
          <w:tcPr>
            <w:tcW w:w="198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4"/>
                <w:szCs w:val="24"/>
                <w:highlight w:val="yellow"/>
                <w:lang w:eastAsia="ru-RU"/>
              </w:rPr>
            </w:pPr>
            <w:r w:rsidRPr="0093136A">
              <w:rPr>
                <w:rFonts w:ascii="Times New Roman" w:eastAsia="Times New Roman" w:hAnsi="Times New Roman" w:cs="Times New Roman"/>
                <w:sz w:val="28"/>
                <w:szCs w:val="24"/>
                <w:lang w:eastAsia="ru-RU"/>
              </w:rPr>
              <w:t>Графічне представлення результатів</w:t>
            </w:r>
          </w:p>
        </w:tc>
        <w:tc>
          <w:tcPr>
            <w:tcW w:w="213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Забезпечує потребу</w:t>
            </w:r>
          </w:p>
        </w:tc>
        <w:tc>
          <w:tcPr>
            <w:tcW w:w="4515"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Перевага перед усіма конкурентами</w:t>
            </w:r>
          </w:p>
        </w:tc>
      </w:tr>
    </w:tbl>
    <w:p w:rsidR="0093136A" w:rsidRPr="0093136A" w:rsidRDefault="0093136A" w:rsidP="00F31961">
      <w:pPr>
        <w:spacing w:before="240"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Опис трьох </w:t>
      </w:r>
      <w:proofErr w:type="gramStart"/>
      <w:r w:rsidRPr="0093136A">
        <w:rPr>
          <w:rFonts w:ascii="Times New Roman" w:eastAsia="MS Mincho" w:hAnsi="Times New Roman" w:cs="Times New Roman"/>
          <w:sz w:val="28"/>
          <w:szCs w:val="28"/>
          <w:lang w:val="ru-RU" w:eastAsia="ja-JP"/>
        </w:rPr>
        <w:t>р</w:t>
      </w:r>
      <w:proofErr w:type="gramEnd"/>
      <w:r w:rsidRPr="0093136A">
        <w:rPr>
          <w:rFonts w:ascii="Times New Roman" w:eastAsia="MS Mincho" w:hAnsi="Times New Roman" w:cs="Times New Roman"/>
          <w:sz w:val="28"/>
          <w:szCs w:val="28"/>
          <w:lang w:val="ru-RU" w:eastAsia="ja-JP"/>
        </w:rPr>
        <w:t xml:space="preserve">івнів моделі товару приведено в таблиці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.19.</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 xml:space="preserve">.19 - Опис трьох </w:t>
      </w:r>
      <w:proofErr w:type="gramStart"/>
      <w:r w:rsidRPr="0093136A">
        <w:rPr>
          <w:rFonts w:ascii="Times New Roman" w:eastAsia="MS Mincho" w:hAnsi="Times New Roman" w:cs="Times New Roman"/>
          <w:sz w:val="28"/>
          <w:szCs w:val="28"/>
          <w:lang w:val="ru-RU" w:eastAsia="ja-JP"/>
        </w:rPr>
        <w:t>р</w:t>
      </w:r>
      <w:proofErr w:type="gramEnd"/>
      <w:r w:rsidRPr="0093136A">
        <w:rPr>
          <w:rFonts w:ascii="Times New Roman" w:eastAsia="MS Mincho" w:hAnsi="Times New Roman" w:cs="Times New Roman"/>
          <w:sz w:val="28"/>
          <w:szCs w:val="28"/>
          <w:lang w:val="ru-RU" w:eastAsia="ja-JP"/>
        </w:rPr>
        <w:t>івнів моделі товару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15"/>
        <w:gridCol w:w="7541"/>
      </w:tblGrid>
      <w:tr w:rsidR="0093136A" w:rsidRPr="0093136A" w:rsidTr="002A246E">
        <w:trPr>
          <w:cantSplit/>
        </w:trPr>
        <w:tc>
          <w:tcPr>
            <w:tcW w:w="1815"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8"/>
                <w:lang w:eastAsia="ru-RU"/>
              </w:rPr>
            </w:pPr>
            <w:r w:rsidRPr="0093136A">
              <w:rPr>
                <w:rFonts w:ascii="Times New Roman" w:eastAsia="MS Mincho" w:hAnsi="Times New Roman" w:cs="Times New Roman"/>
                <w:sz w:val="28"/>
                <w:szCs w:val="28"/>
                <w:lang w:eastAsia="ru-RU"/>
              </w:rPr>
              <w:t>Рівні товару</w:t>
            </w:r>
          </w:p>
        </w:tc>
        <w:tc>
          <w:tcPr>
            <w:tcW w:w="7541"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8"/>
                <w:lang w:eastAsia="ru-RU"/>
              </w:rPr>
            </w:pPr>
            <w:r w:rsidRPr="0093136A">
              <w:rPr>
                <w:rFonts w:ascii="Times New Roman" w:eastAsia="MS Mincho" w:hAnsi="Times New Roman" w:cs="Times New Roman"/>
                <w:sz w:val="28"/>
                <w:szCs w:val="28"/>
                <w:lang w:eastAsia="ru-RU"/>
              </w:rPr>
              <w:t>Сутність та складові</w:t>
            </w:r>
          </w:p>
        </w:tc>
      </w:tr>
      <w:tr w:rsidR="0093136A" w:rsidRPr="0093136A" w:rsidTr="002A246E">
        <w:trPr>
          <w:cantSplit/>
        </w:trPr>
        <w:tc>
          <w:tcPr>
            <w:tcW w:w="1815"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І. Товар за задумом</w:t>
            </w:r>
          </w:p>
        </w:tc>
        <w:tc>
          <w:tcPr>
            <w:tcW w:w="7541" w:type="dxa"/>
          </w:tcPr>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Прогнозування банкрутства та оцінювання фінансової діяльності підприємства</w:t>
            </w:r>
          </w:p>
        </w:tc>
      </w:tr>
    </w:tbl>
    <w:p w:rsidR="00350C6B" w:rsidRDefault="00350C6B"/>
    <w:p w:rsidR="00350C6B" w:rsidRDefault="00350C6B"/>
    <w:p w:rsidR="00350C6B" w:rsidRDefault="00350C6B"/>
    <w:p w:rsidR="00350C6B" w:rsidRDefault="00350C6B"/>
    <w:p w:rsidR="00350C6B" w:rsidRDefault="00350C6B"/>
    <w:p w:rsidR="00350C6B" w:rsidRPr="00350C6B" w:rsidRDefault="00350C6B" w:rsidP="00157BEC">
      <w:pPr>
        <w:ind w:firstLine="709"/>
        <w:rPr>
          <w:rFonts w:ascii="Times New Roman" w:hAnsi="Times New Roman" w:cs="Times New Roman"/>
          <w:sz w:val="28"/>
        </w:rPr>
      </w:pPr>
      <w:r w:rsidRPr="00350C6B">
        <w:rPr>
          <w:rFonts w:ascii="Times New Roman" w:hAnsi="Times New Roman" w:cs="Times New Roman"/>
          <w:sz w:val="28"/>
        </w:rPr>
        <w:lastRenderedPageBreak/>
        <w:t>Продовження таблиці 4.19</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4124"/>
        <w:gridCol w:w="979"/>
        <w:gridCol w:w="2160"/>
      </w:tblGrid>
      <w:tr w:rsidR="0093136A" w:rsidRPr="0093136A" w:rsidTr="00350C6B">
        <w:trPr>
          <w:cantSplit/>
        </w:trPr>
        <w:tc>
          <w:tcPr>
            <w:tcW w:w="2093" w:type="dxa"/>
            <w:vMerge w:val="restart"/>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ІІ. Товар у реальному виконанні</w:t>
            </w:r>
          </w:p>
        </w:tc>
        <w:tc>
          <w:tcPr>
            <w:tcW w:w="4124" w:type="dxa"/>
          </w:tcPr>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Властивості/характеристики</w:t>
            </w:r>
          </w:p>
        </w:tc>
        <w:tc>
          <w:tcPr>
            <w:tcW w:w="97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М/Нм</w:t>
            </w:r>
          </w:p>
        </w:tc>
        <w:tc>
          <w:tcPr>
            <w:tcW w:w="2160"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Вр/Тх /Тл/Е/Ор</w:t>
            </w:r>
          </w:p>
        </w:tc>
      </w:tr>
      <w:tr w:rsidR="0093136A" w:rsidRPr="0093136A" w:rsidTr="00350C6B">
        <w:trPr>
          <w:cantSplit/>
        </w:trPr>
        <w:tc>
          <w:tcPr>
            <w:tcW w:w="2093" w:type="dxa"/>
            <w:vMerge/>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p>
        </w:tc>
        <w:tc>
          <w:tcPr>
            <w:tcW w:w="4124" w:type="dxa"/>
          </w:tcPr>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1. Швидкодія</w:t>
            </w:r>
          </w:p>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2. Користувацький інтерфейс</w:t>
            </w:r>
          </w:p>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3. Відмовостійкість</w:t>
            </w:r>
          </w:p>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4. Підтримка</w:t>
            </w:r>
          </w:p>
        </w:tc>
        <w:tc>
          <w:tcPr>
            <w:tcW w:w="97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Нм</w:t>
            </w:r>
          </w:p>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Нм</w:t>
            </w:r>
          </w:p>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Нм</w:t>
            </w:r>
          </w:p>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Нм</w:t>
            </w:r>
          </w:p>
        </w:tc>
        <w:tc>
          <w:tcPr>
            <w:tcW w:w="2160"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Тх/Тл/Е</w:t>
            </w:r>
          </w:p>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Е</w:t>
            </w:r>
          </w:p>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Тх/Тл</w:t>
            </w:r>
          </w:p>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Тх/Е</w:t>
            </w:r>
          </w:p>
        </w:tc>
      </w:tr>
      <w:tr w:rsidR="0093136A" w:rsidRPr="0093136A" w:rsidTr="00350C6B">
        <w:trPr>
          <w:cantSplit/>
        </w:trPr>
        <w:tc>
          <w:tcPr>
            <w:tcW w:w="2093" w:type="dxa"/>
            <w:vMerge/>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p>
        </w:tc>
        <w:tc>
          <w:tcPr>
            <w:tcW w:w="7263" w:type="dxa"/>
            <w:gridSpan w:val="3"/>
          </w:tcPr>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 xml:space="preserve">Якість: стандарти відсутні. </w:t>
            </w:r>
          </w:p>
        </w:tc>
      </w:tr>
      <w:tr w:rsidR="0093136A" w:rsidRPr="0093136A" w:rsidTr="00350C6B">
        <w:trPr>
          <w:cantSplit/>
        </w:trPr>
        <w:tc>
          <w:tcPr>
            <w:tcW w:w="2093" w:type="dxa"/>
            <w:vMerge/>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p>
        </w:tc>
        <w:tc>
          <w:tcPr>
            <w:tcW w:w="7263" w:type="dxa"/>
            <w:gridSpan w:val="3"/>
          </w:tcPr>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Пакування: Playmarket, App</w:t>
            </w:r>
            <w:r w:rsidRPr="0093136A">
              <w:rPr>
                <w:rFonts w:ascii="Times New Roman" w:eastAsia="Times New Roman" w:hAnsi="Times New Roman" w:cs="Times New Roman"/>
                <w:sz w:val="28"/>
                <w:szCs w:val="28"/>
                <w:lang w:val="en-US" w:eastAsia="ru-RU"/>
              </w:rPr>
              <w:t>S</w:t>
            </w:r>
            <w:r w:rsidRPr="0093136A">
              <w:rPr>
                <w:rFonts w:ascii="Times New Roman" w:eastAsia="Times New Roman" w:hAnsi="Times New Roman" w:cs="Times New Roman"/>
                <w:sz w:val="28"/>
                <w:szCs w:val="28"/>
                <w:lang w:eastAsia="ru-RU"/>
              </w:rPr>
              <w:t>tore</w:t>
            </w:r>
          </w:p>
        </w:tc>
      </w:tr>
      <w:tr w:rsidR="0093136A" w:rsidRPr="0093136A" w:rsidTr="00350C6B">
        <w:trPr>
          <w:cantSplit/>
        </w:trPr>
        <w:tc>
          <w:tcPr>
            <w:tcW w:w="2093" w:type="dxa"/>
            <w:vMerge/>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p>
        </w:tc>
        <w:tc>
          <w:tcPr>
            <w:tcW w:w="7263" w:type="dxa"/>
            <w:gridSpan w:val="3"/>
          </w:tcPr>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val="en-US" w:eastAsia="ru-RU"/>
              </w:rPr>
            </w:pPr>
            <w:r w:rsidRPr="0093136A">
              <w:rPr>
                <w:rFonts w:ascii="Times New Roman" w:eastAsia="Times New Roman" w:hAnsi="Times New Roman" w:cs="Times New Roman"/>
                <w:sz w:val="28"/>
                <w:szCs w:val="28"/>
                <w:lang w:eastAsia="ru-RU"/>
              </w:rPr>
              <w:t xml:space="preserve">Марка: </w:t>
            </w:r>
            <w:r w:rsidRPr="0093136A">
              <w:rPr>
                <w:rFonts w:ascii="Times New Roman" w:eastAsia="Times New Roman" w:hAnsi="Times New Roman" w:cs="Times New Roman"/>
                <w:sz w:val="28"/>
                <w:szCs w:val="28"/>
                <w:lang w:val="en-US" w:eastAsia="ru-RU"/>
              </w:rPr>
              <w:t>Bank</w:t>
            </w:r>
            <w:r w:rsidR="005340B5">
              <w:rPr>
                <w:rFonts w:ascii="Times New Roman" w:eastAsia="Times New Roman" w:hAnsi="Times New Roman" w:cs="Times New Roman"/>
                <w:sz w:val="28"/>
                <w:szCs w:val="28"/>
                <w:lang w:val="en-US" w:eastAsia="ru-RU"/>
              </w:rPr>
              <w:t>r</w:t>
            </w:r>
            <w:r w:rsidRPr="0093136A">
              <w:rPr>
                <w:rFonts w:ascii="Times New Roman" w:eastAsia="Times New Roman" w:hAnsi="Times New Roman" w:cs="Times New Roman"/>
                <w:sz w:val="28"/>
                <w:szCs w:val="28"/>
                <w:lang w:val="en-US" w:eastAsia="ru-RU"/>
              </w:rPr>
              <w:t>Forecast</w:t>
            </w:r>
          </w:p>
        </w:tc>
      </w:tr>
      <w:tr w:rsidR="0093136A" w:rsidRPr="0093136A" w:rsidTr="00350C6B">
        <w:trPr>
          <w:cantSplit/>
        </w:trPr>
        <w:tc>
          <w:tcPr>
            <w:tcW w:w="2093" w:type="dxa"/>
            <w:vMerge w:val="restart"/>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ІІІ. Товар із підкріпленням</w:t>
            </w:r>
          </w:p>
        </w:tc>
        <w:tc>
          <w:tcPr>
            <w:tcW w:w="7263" w:type="dxa"/>
            <w:gridSpan w:val="3"/>
          </w:tcPr>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До продажу: Додаток, який надає функціонал прогнозування  банкрутства із особливими функціями, такими як: зручне виведення результатів та їх графічне представлення.</w:t>
            </w:r>
          </w:p>
        </w:tc>
      </w:tr>
      <w:tr w:rsidR="0093136A" w:rsidRPr="0093136A" w:rsidTr="00350C6B">
        <w:trPr>
          <w:cantSplit/>
        </w:trPr>
        <w:tc>
          <w:tcPr>
            <w:tcW w:w="2093" w:type="dxa"/>
            <w:vMerge/>
          </w:tcPr>
          <w:p w:rsidR="0093136A" w:rsidRPr="0093136A" w:rsidRDefault="0093136A" w:rsidP="0093136A">
            <w:pPr>
              <w:numPr>
                <w:ilvl w:val="12"/>
                <w:numId w:val="0"/>
              </w:numPr>
              <w:spacing w:after="0" w:line="360" w:lineRule="auto"/>
              <w:ind w:firstLine="851"/>
              <w:rPr>
                <w:rFonts w:ascii="Times New Roman" w:eastAsia="Times New Roman" w:hAnsi="Times New Roman" w:cs="Times New Roman"/>
                <w:sz w:val="28"/>
                <w:szCs w:val="28"/>
                <w:lang w:eastAsia="ru-RU"/>
              </w:rPr>
            </w:pPr>
          </w:p>
        </w:tc>
        <w:tc>
          <w:tcPr>
            <w:tcW w:w="7263" w:type="dxa"/>
            <w:gridSpan w:val="3"/>
          </w:tcPr>
          <w:p w:rsidR="0093136A" w:rsidRPr="0093136A" w:rsidRDefault="0093136A" w:rsidP="0093136A">
            <w:pPr>
              <w:numPr>
                <w:ilvl w:val="12"/>
                <w:numId w:val="0"/>
              </w:numPr>
              <w:spacing w:after="0" w:line="360" w:lineRule="auto"/>
              <w:ind w:firstLine="28"/>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Після продажу: Швидкодія, зручний користувацький інтерфейс.</w:t>
            </w:r>
          </w:p>
        </w:tc>
      </w:tr>
      <w:tr w:rsidR="0093136A" w:rsidRPr="0093136A" w:rsidTr="002A246E">
        <w:trPr>
          <w:cantSplit/>
          <w:trHeight w:val="615"/>
        </w:trPr>
        <w:tc>
          <w:tcPr>
            <w:tcW w:w="9356" w:type="dxa"/>
            <w:gridSpan w:val="4"/>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8"/>
                <w:lang w:eastAsia="ru-RU"/>
              </w:rPr>
            </w:pPr>
            <w:r w:rsidRPr="0093136A">
              <w:rPr>
                <w:rFonts w:ascii="Times New Roman" w:eastAsia="Times New Roman" w:hAnsi="Times New Roman" w:cs="Times New Roman"/>
                <w:sz w:val="28"/>
                <w:szCs w:val="28"/>
                <w:lang w:eastAsia="ru-RU"/>
              </w:rPr>
              <w:t>Продукт буде з закритим вихідним кодом. Тобто готовий функціонал скопіювати не буде можливості.</w:t>
            </w:r>
          </w:p>
        </w:tc>
      </w:tr>
    </w:tbl>
    <w:p w:rsidR="00EA42CD" w:rsidRDefault="0093136A" w:rsidP="00F31961">
      <w:pPr>
        <w:spacing w:before="240"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Визначення меж встановлення ціни – таблиця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.20.</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.20 - Визначення меж встановлення ціни</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9"/>
        <w:gridCol w:w="1624"/>
        <w:gridCol w:w="1669"/>
        <w:gridCol w:w="1929"/>
        <w:gridCol w:w="3275"/>
      </w:tblGrid>
      <w:tr w:rsidR="0093136A" w:rsidRPr="0093136A" w:rsidTr="002A246E">
        <w:trPr>
          <w:cantSplit/>
        </w:trPr>
        <w:tc>
          <w:tcPr>
            <w:tcW w:w="78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val="ru-RU" w:eastAsia="ru-RU"/>
              </w:rPr>
            </w:pPr>
            <w:r w:rsidRPr="0093136A">
              <w:rPr>
                <w:rFonts w:ascii="Times New Roman" w:eastAsia="MS Mincho" w:hAnsi="Times New Roman" w:cs="Times New Roman"/>
                <w:sz w:val="28"/>
                <w:szCs w:val="24"/>
                <w:lang w:val="ru-RU" w:eastAsia="ru-RU"/>
              </w:rPr>
              <w:t xml:space="preserve">№ </w:t>
            </w:r>
            <w:proofErr w:type="gramStart"/>
            <w:r w:rsidRPr="0093136A">
              <w:rPr>
                <w:rFonts w:ascii="Times New Roman" w:eastAsia="MS Mincho" w:hAnsi="Times New Roman" w:cs="Times New Roman"/>
                <w:sz w:val="28"/>
                <w:szCs w:val="24"/>
                <w:lang w:val="ru-RU" w:eastAsia="ru-RU"/>
              </w:rPr>
              <w:t>п</w:t>
            </w:r>
            <w:proofErr w:type="gramEnd"/>
            <w:r w:rsidRPr="0093136A">
              <w:rPr>
                <w:rFonts w:ascii="Times New Roman" w:eastAsia="MS Mincho" w:hAnsi="Times New Roman" w:cs="Times New Roman"/>
                <w:sz w:val="28"/>
                <w:szCs w:val="24"/>
                <w:lang w:val="ru-RU" w:eastAsia="ru-RU"/>
              </w:rPr>
              <w:t>/п</w:t>
            </w:r>
          </w:p>
        </w:tc>
        <w:tc>
          <w:tcPr>
            <w:tcW w:w="148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Рівень цін на товари-замінники</w:t>
            </w:r>
          </w:p>
        </w:tc>
        <w:tc>
          <w:tcPr>
            <w:tcW w:w="1530"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Рівень цін на товари-аналоги</w:t>
            </w:r>
          </w:p>
        </w:tc>
        <w:tc>
          <w:tcPr>
            <w:tcW w:w="1768"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Рівень доходів цільової групи споживачів</w:t>
            </w:r>
          </w:p>
        </w:tc>
        <w:tc>
          <w:tcPr>
            <w:tcW w:w="3002"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Верхня та нижня межі встановлення ціни на товар/послугу</w:t>
            </w:r>
          </w:p>
        </w:tc>
      </w:tr>
      <w:tr w:rsidR="0093136A" w:rsidRPr="0093136A" w:rsidTr="002A246E">
        <w:trPr>
          <w:cantSplit/>
          <w:trHeight w:val="680"/>
        </w:trPr>
        <w:tc>
          <w:tcPr>
            <w:tcW w:w="78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w:t>
            </w:r>
          </w:p>
        </w:tc>
        <w:tc>
          <w:tcPr>
            <w:tcW w:w="1488" w:type="dxa"/>
          </w:tcPr>
          <w:p w:rsidR="0093136A" w:rsidRPr="0093136A" w:rsidRDefault="0093136A" w:rsidP="009F618D">
            <w:pPr>
              <w:numPr>
                <w:ilvl w:val="12"/>
                <w:numId w:val="0"/>
              </w:numPr>
              <w:spacing w:after="0" w:line="360" w:lineRule="auto"/>
              <w:ind w:hanging="8"/>
              <w:jc w:val="center"/>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w:t>
            </w:r>
          </w:p>
        </w:tc>
        <w:tc>
          <w:tcPr>
            <w:tcW w:w="1530" w:type="dxa"/>
          </w:tcPr>
          <w:p w:rsidR="0093136A" w:rsidRPr="0093136A" w:rsidRDefault="0093136A" w:rsidP="009F618D">
            <w:pPr>
              <w:numPr>
                <w:ilvl w:val="12"/>
                <w:numId w:val="0"/>
              </w:numPr>
              <w:spacing w:after="0" w:line="360" w:lineRule="auto"/>
              <w:ind w:firstLine="69"/>
              <w:jc w:val="center"/>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w:t>
            </w:r>
          </w:p>
        </w:tc>
        <w:tc>
          <w:tcPr>
            <w:tcW w:w="1768" w:type="dxa"/>
          </w:tcPr>
          <w:p w:rsidR="0093136A" w:rsidRPr="0093136A" w:rsidRDefault="0093136A" w:rsidP="009F618D">
            <w:pPr>
              <w:numPr>
                <w:ilvl w:val="12"/>
                <w:numId w:val="0"/>
              </w:numPr>
              <w:spacing w:after="0" w:line="360" w:lineRule="auto"/>
              <w:jc w:val="center"/>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w:t>
            </w:r>
          </w:p>
        </w:tc>
        <w:tc>
          <w:tcPr>
            <w:tcW w:w="3002" w:type="dxa"/>
          </w:tcPr>
          <w:p w:rsidR="0093136A" w:rsidRPr="0093136A" w:rsidRDefault="0093136A" w:rsidP="0093136A">
            <w:pPr>
              <w:numPr>
                <w:ilvl w:val="12"/>
                <w:numId w:val="0"/>
              </w:numPr>
              <w:spacing w:after="0" w:line="360" w:lineRule="auto"/>
              <w:ind w:firstLine="15"/>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Продукт безкоштовний. Дохід отримується з реклами.</w:t>
            </w:r>
          </w:p>
        </w:tc>
      </w:tr>
    </w:tbl>
    <w:p w:rsidR="0093136A" w:rsidRPr="0093136A" w:rsidRDefault="0093136A" w:rsidP="00F31961">
      <w:pPr>
        <w:spacing w:before="240"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t xml:space="preserve">Формування системи збуту наведено </w:t>
      </w:r>
      <w:proofErr w:type="gramStart"/>
      <w:r w:rsidRPr="0093136A">
        <w:rPr>
          <w:rFonts w:ascii="Times New Roman" w:eastAsia="MS Mincho" w:hAnsi="Times New Roman" w:cs="Times New Roman"/>
          <w:sz w:val="28"/>
          <w:szCs w:val="28"/>
          <w:lang w:val="ru-RU" w:eastAsia="ja-JP"/>
        </w:rPr>
        <w:t>в</w:t>
      </w:r>
      <w:proofErr w:type="gramEnd"/>
      <w:r w:rsidRPr="0093136A">
        <w:rPr>
          <w:rFonts w:ascii="Times New Roman" w:eastAsia="MS Mincho" w:hAnsi="Times New Roman" w:cs="Times New Roman"/>
          <w:sz w:val="28"/>
          <w:szCs w:val="28"/>
          <w:lang w:val="ru-RU" w:eastAsia="ja-JP"/>
        </w:rPr>
        <w:t xml:space="preserve"> таблиці </w:t>
      </w:r>
      <w:r w:rsidR="00350C6B">
        <w:rPr>
          <w:rFonts w:ascii="Times New Roman" w:eastAsia="MS Mincho" w:hAnsi="Times New Roman" w:cs="Times New Roman"/>
          <w:sz w:val="28"/>
          <w:szCs w:val="28"/>
          <w:lang w:val="ru-RU" w:eastAsia="ja-JP"/>
        </w:rPr>
        <w:t>4</w:t>
      </w:r>
      <w:r w:rsidR="00EA42CD">
        <w:rPr>
          <w:rFonts w:ascii="Times New Roman" w:eastAsia="MS Mincho" w:hAnsi="Times New Roman" w:cs="Times New Roman"/>
          <w:sz w:val="28"/>
          <w:szCs w:val="28"/>
          <w:lang w:val="ru-RU" w:eastAsia="ja-JP"/>
        </w:rPr>
        <w:t>.21.</w:t>
      </w:r>
    </w:p>
    <w:p w:rsidR="0093136A" w:rsidRPr="0093136A" w:rsidRDefault="0093136A" w:rsidP="00F31961">
      <w:pPr>
        <w:spacing w:after="0" w:line="360" w:lineRule="auto"/>
        <w:ind w:firstLine="709"/>
        <w:rPr>
          <w:rFonts w:ascii="Times New Roman" w:eastAsia="MS Mincho" w:hAnsi="Times New Roman" w:cs="Times New Roman"/>
          <w:sz w:val="28"/>
          <w:szCs w:val="28"/>
          <w:lang w:val="ru-RU" w:eastAsia="ja-JP"/>
        </w:rPr>
      </w:pPr>
      <w:r w:rsidRPr="0093136A">
        <w:rPr>
          <w:rFonts w:ascii="Times New Roman" w:eastAsia="MS Mincho" w:hAnsi="Times New Roman" w:cs="Times New Roman"/>
          <w:sz w:val="28"/>
          <w:szCs w:val="28"/>
          <w:lang w:val="ru-RU" w:eastAsia="ja-JP"/>
        </w:rPr>
        <w:lastRenderedPageBreak/>
        <w:t xml:space="preserve">Таблиця </w:t>
      </w:r>
      <w:r w:rsidR="00350C6B">
        <w:rPr>
          <w:rFonts w:ascii="Times New Roman" w:eastAsia="MS Mincho" w:hAnsi="Times New Roman" w:cs="Times New Roman"/>
          <w:sz w:val="28"/>
          <w:szCs w:val="28"/>
          <w:lang w:val="ru-RU" w:eastAsia="ja-JP"/>
        </w:rPr>
        <w:t>4</w:t>
      </w:r>
      <w:r w:rsidRPr="0093136A">
        <w:rPr>
          <w:rFonts w:ascii="Times New Roman" w:eastAsia="MS Mincho" w:hAnsi="Times New Roman" w:cs="Times New Roman"/>
          <w:sz w:val="28"/>
          <w:szCs w:val="28"/>
          <w:lang w:val="ru-RU" w:eastAsia="ja-JP"/>
        </w:rPr>
        <w:t>.21 - Формування системи збуту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6"/>
        <w:gridCol w:w="2890"/>
        <w:gridCol w:w="2890"/>
        <w:gridCol w:w="1256"/>
        <w:gridCol w:w="1714"/>
      </w:tblGrid>
      <w:tr w:rsidR="0093136A" w:rsidRPr="0093136A" w:rsidTr="002A246E">
        <w:trPr>
          <w:cantSplit/>
        </w:trPr>
        <w:tc>
          <w:tcPr>
            <w:tcW w:w="55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val="ru-RU" w:eastAsia="ru-RU"/>
              </w:rPr>
            </w:pPr>
            <w:r w:rsidRPr="0093136A">
              <w:rPr>
                <w:rFonts w:ascii="Times New Roman" w:eastAsia="MS Mincho" w:hAnsi="Times New Roman" w:cs="Times New Roman"/>
                <w:sz w:val="28"/>
                <w:szCs w:val="24"/>
                <w:lang w:val="ru-RU" w:eastAsia="ru-RU"/>
              </w:rPr>
              <w:t xml:space="preserve">№ </w:t>
            </w:r>
            <w:proofErr w:type="gramStart"/>
            <w:r w:rsidRPr="0093136A">
              <w:rPr>
                <w:rFonts w:ascii="Times New Roman" w:eastAsia="MS Mincho" w:hAnsi="Times New Roman" w:cs="Times New Roman"/>
                <w:sz w:val="28"/>
                <w:szCs w:val="24"/>
                <w:lang w:val="ru-RU" w:eastAsia="ru-RU"/>
              </w:rPr>
              <w:t>п</w:t>
            </w:r>
            <w:proofErr w:type="gramEnd"/>
            <w:r w:rsidRPr="0093136A">
              <w:rPr>
                <w:rFonts w:ascii="Times New Roman" w:eastAsia="MS Mincho" w:hAnsi="Times New Roman" w:cs="Times New Roman"/>
                <w:sz w:val="28"/>
                <w:szCs w:val="24"/>
                <w:lang w:val="ru-RU" w:eastAsia="ru-RU"/>
              </w:rPr>
              <w:t>/п</w:t>
            </w:r>
          </w:p>
        </w:tc>
        <w:tc>
          <w:tcPr>
            <w:tcW w:w="283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Специфіка закупівельної поведінки цільових клієнтів</w:t>
            </w:r>
          </w:p>
        </w:tc>
        <w:tc>
          <w:tcPr>
            <w:tcW w:w="2839"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Функції збуту, які має виконувати постачальник товару</w:t>
            </w:r>
          </w:p>
        </w:tc>
        <w:tc>
          <w:tcPr>
            <w:tcW w:w="1120"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Глибина каналу збуту</w:t>
            </w:r>
          </w:p>
        </w:tc>
        <w:tc>
          <w:tcPr>
            <w:tcW w:w="1620"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Оптимальна система збуту</w:t>
            </w:r>
          </w:p>
        </w:tc>
      </w:tr>
      <w:tr w:rsidR="0093136A" w:rsidRPr="0093136A" w:rsidTr="002A246E">
        <w:trPr>
          <w:cantSplit/>
          <w:trHeight w:val="927"/>
        </w:trPr>
        <w:tc>
          <w:tcPr>
            <w:tcW w:w="559"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w:t>
            </w:r>
          </w:p>
        </w:tc>
        <w:tc>
          <w:tcPr>
            <w:tcW w:w="2839" w:type="dxa"/>
          </w:tcPr>
          <w:p w:rsidR="0093136A" w:rsidRPr="0093136A" w:rsidRDefault="0093136A" w:rsidP="0093136A">
            <w:pPr>
              <w:numPr>
                <w:ilvl w:val="12"/>
                <w:numId w:val="0"/>
              </w:numPr>
              <w:spacing w:after="0" w:line="360" w:lineRule="auto"/>
              <w:ind w:hanging="16"/>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Клієнт завантажує безкоштовний додаток з Playmarket/App</w:t>
            </w:r>
            <w:r w:rsidRPr="0093136A">
              <w:rPr>
                <w:rFonts w:ascii="Times New Roman" w:eastAsia="Times New Roman" w:hAnsi="Times New Roman" w:cs="Times New Roman"/>
                <w:sz w:val="28"/>
                <w:szCs w:val="24"/>
                <w:lang w:val="en-US" w:eastAsia="ru-RU"/>
              </w:rPr>
              <w:t>S</w:t>
            </w:r>
            <w:r w:rsidRPr="0093136A">
              <w:rPr>
                <w:rFonts w:ascii="Times New Roman" w:eastAsia="Times New Roman" w:hAnsi="Times New Roman" w:cs="Times New Roman"/>
                <w:sz w:val="28"/>
                <w:szCs w:val="24"/>
                <w:lang w:eastAsia="ru-RU"/>
              </w:rPr>
              <w:t>tore</w:t>
            </w:r>
          </w:p>
        </w:tc>
        <w:tc>
          <w:tcPr>
            <w:tcW w:w="2839" w:type="dxa"/>
          </w:tcPr>
          <w:p w:rsidR="0093136A" w:rsidRPr="0093136A" w:rsidRDefault="0093136A" w:rsidP="009F618D">
            <w:pPr>
              <w:numPr>
                <w:ilvl w:val="12"/>
                <w:numId w:val="0"/>
              </w:numPr>
              <w:spacing w:after="0" w:line="360" w:lineRule="auto"/>
              <w:jc w:val="center"/>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w:t>
            </w:r>
          </w:p>
        </w:tc>
        <w:tc>
          <w:tcPr>
            <w:tcW w:w="1120" w:type="dxa"/>
          </w:tcPr>
          <w:p w:rsidR="0093136A" w:rsidRPr="0093136A" w:rsidRDefault="0093136A" w:rsidP="009F618D">
            <w:pPr>
              <w:numPr>
                <w:ilvl w:val="12"/>
                <w:numId w:val="0"/>
              </w:numPr>
              <w:spacing w:after="0" w:line="360" w:lineRule="auto"/>
              <w:ind w:hanging="7"/>
              <w:jc w:val="center"/>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w:t>
            </w:r>
          </w:p>
        </w:tc>
        <w:tc>
          <w:tcPr>
            <w:tcW w:w="1620" w:type="dxa"/>
          </w:tcPr>
          <w:p w:rsidR="0093136A" w:rsidRPr="0093136A" w:rsidRDefault="0093136A" w:rsidP="0093136A">
            <w:pPr>
              <w:numPr>
                <w:ilvl w:val="12"/>
                <w:numId w:val="0"/>
              </w:numPr>
              <w:spacing w:after="0" w:line="360" w:lineRule="auto"/>
              <w:ind w:firstLine="851"/>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w:t>
            </w:r>
          </w:p>
        </w:tc>
      </w:tr>
    </w:tbl>
    <w:p w:rsidR="00EA42CD" w:rsidRPr="00F31961" w:rsidRDefault="0093136A" w:rsidP="00F31961">
      <w:pPr>
        <w:spacing w:before="240" w:line="360" w:lineRule="auto"/>
        <w:ind w:left="708" w:firstLine="1"/>
        <w:contextualSpacing/>
        <w:jc w:val="both"/>
        <w:rPr>
          <w:rFonts w:ascii="Times New Roman" w:eastAsia="Times New Roman" w:hAnsi="Times New Roman" w:cs="Times New Roman"/>
          <w:sz w:val="28"/>
        </w:rPr>
      </w:pPr>
      <w:r w:rsidRPr="0093136A">
        <w:rPr>
          <w:rFonts w:ascii="Times New Roman" w:eastAsia="Times New Roman" w:hAnsi="Times New Roman" w:cs="Times New Roman"/>
          <w:sz w:val="28"/>
        </w:rPr>
        <w:t xml:space="preserve">Концепція маркетингових комунікацій приведена в таблиці </w:t>
      </w:r>
      <w:r w:rsidR="00350C6B">
        <w:rPr>
          <w:rFonts w:ascii="Times New Roman" w:eastAsia="Times New Roman" w:hAnsi="Times New Roman" w:cs="Times New Roman"/>
          <w:sz w:val="28"/>
        </w:rPr>
        <w:t>4</w:t>
      </w:r>
      <w:r w:rsidRPr="0093136A">
        <w:rPr>
          <w:rFonts w:ascii="Times New Roman" w:eastAsia="Times New Roman" w:hAnsi="Times New Roman" w:cs="Times New Roman"/>
          <w:sz w:val="28"/>
        </w:rPr>
        <w:t>.22.</w:t>
      </w:r>
    </w:p>
    <w:p w:rsidR="0093136A" w:rsidRPr="00F31961" w:rsidRDefault="00350C6B" w:rsidP="00F31961">
      <w:pPr>
        <w:spacing w:before="240" w:after="0" w:line="360" w:lineRule="auto"/>
        <w:ind w:firstLine="709"/>
        <w:rPr>
          <w:rFonts w:ascii="Times New Roman" w:eastAsia="MS Mincho" w:hAnsi="Times New Roman" w:cs="Times New Roman"/>
          <w:sz w:val="28"/>
          <w:szCs w:val="28"/>
          <w:lang w:eastAsia="ja-JP"/>
        </w:rPr>
      </w:pPr>
      <w:r>
        <w:rPr>
          <w:rFonts w:ascii="Times New Roman" w:eastAsia="MS Mincho" w:hAnsi="Times New Roman" w:cs="Times New Roman"/>
          <w:sz w:val="28"/>
          <w:szCs w:val="28"/>
          <w:lang w:eastAsia="ja-JP"/>
        </w:rPr>
        <w:t xml:space="preserve">Таблиця </w:t>
      </w:r>
      <w:r>
        <w:rPr>
          <w:rFonts w:ascii="Times New Roman" w:eastAsia="MS Mincho" w:hAnsi="Times New Roman" w:cs="Times New Roman"/>
          <w:sz w:val="28"/>
          <w:szCs w:val="28"/>
          <w:lang w:val="ru-RU" w:eastAsia="ja-JP"/>
        </w:rPr>
        <w:t>4</w:t>
      </w:r>
      <w:r w:rsidR="0093136A" w:rsidRPr="00F31961">
        <w:rPr>
          <w:rFonts w:ascii="Times New Roman" w:eastAsia="MS Mincho" w:hAnsi="Times New Roman" w:cs="Times New Roman"/>
          <w:sz w:val="28"/>
          <w:szCs w:val="28"/>
          <w:lang w:eastAsia="ja-JP"/>
        </w:rPr>
        <w:t>.22 - Концепція маркетингових комунікацій</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7"/>
        <w:gridCol w:w="2021"/>
        <w:gridCol w:w="2237"/>
        <w:gridCol w:w="1843"/>
        <w:gridCol w:w="1417"/>
        <w:gridCol w:w="1281"/>
      </w:tblGrid>
      <w:tr w:rsidR="0093136A" w:rsidRPr="0093136A" w:rsidTr="002A246E">
        <w:trPr>
          <w:cantSplit/>
        </w:trPr>
        <w:tc>
          <w:tcPr>
            <w:tcW w:w="557" w:type="dxa"/>
            <w:vAlign w:val="center"/>
          </w:tcPr>
          <w:p w:rsidR="0093136A" w:rsidRPr="00F31961" w:rsidRDefault="0093136A" w:rsidP="0093136A">
            <w:pPr>
              <w:spacing w:before="60" w:after="60" w:line="360" w:lineRule="auto"/>
              <w:jc w:val="center"/>
              <w:rPr>
                <w:rFonts w:ascii="Times New Roman" w:eastAsia="MS Mincho" w:hAnsi="Times New Roman" w:cs="Times New Roman"/>
                <w:sz w:val="28"/>
                <w:szCs w:val="24"/>
                <w:lang w:eastAsia="ru-RU"/>
              </w:rPr>
            </w:pPr>
            <w:r w:rsidRPr="00F31961">
              <w:rPr>
                <w:rFonts w:ascii="Times New Roman" w:eastAsia="MS Mincho" w:hAnsi="Times New Roman" w:cs="Times New Roman"/>
                <w:sz w:val="28"/>
                <w:szCs w:val="24"/>
                <w:lang w:eastAsia="ru-RU"/>
              </w:rPr>
              <w:t>№ п/п</w:t>
            </w:r>
          </w:p>
        </w:tc>
        <w:tc>
          <w:tcPr>
            <w:tcW w:w="2021"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Специфіка поведінки цільових клієнтів</w:t>
            </w:r>
          </w:p>
        </w:tc>
        <w:tc>
          <w:tcPr>
            <w:tcW w:w="223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Канали комунікацій, якими користуються цільові клієнти</w:t>
            </w:r>
          </w:p>
        </w:tc>
        <w:tc>
          <w:tcPr>
            <w:tcW w:w="1843"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Ключові позиції, обрані для позиціонува</w:t>
            </w:r>
            <w:r w:rsidR="009F618D" w:rsidRPr="009F618D">
              <w:rPr>
                <w:rFonts w:ascii="Times New Roman" w:eastAsia="MS Mincho" w:hAnsi="Times New Roman" w:cs="Times New Roman"/>
                <w:sz w:val="28"/>
                <w:szCs w:val="24"/>
                <w:lang w:val="ru-RU" w:eastAsia="ru-RU"/>
              </w:rPr>
              <w:t>-</w:t>
            </w:r>
            <w:r w:rsidRPr="0093136A">
              <w:rPr>
                <w:rFonts w:ascii="Times New Roman" w:eastAsia="MS Mincho" w:hAnsi="Times New Roman" w:cs="Times New Roman"/>
                <w:sz w:val="28"/>
                <w:szCs w:val="24"/>
                <w:lang w:eastAsia="ru-RU"/>
              </w:rPr>
              <w:t>ння</w:t>
            </w:r>
          </w:p>
        </w:tc>
        <w:tc>
          <w:tcPr>
            <w:tcW w:w="1417"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Завдання реклам</w:t>
            </w:r>
            <w:r w:rsidR="009F618D" w:rsidRPr="00FE3127">
              <w:rPr>
                <w:rFonts w:ascii="Times New Roman" w:eastAsia="MS Mincho" w:hAnsi="Times New Roman" w:cs="Times New Roman"/>
                <w:sz w:val="28"/>
                <w:szCs w:val="24"/>
                <w:lang w:val="ru-RU" w:eastAsia="ru-RU"/>
              </w:rPr>
              <w:t>-</w:t>
            </w:r>
            <w:r w:rsidRPr="0093136A">
              <w:rPr>
                <w:rFonts w:ascii="Times New Roman" w:eastAsia="MS Mincho" w:hAnsi="Times New Roman" w:cs="Times New Roman"/>
                <w:sz w:val="28"/>
                <w:szCs w:val="24"/>
                <w:lang w:eastAsia="ru-RU"/>
              </w:rPr>
              <w:t>ного повідом</w:t>
            </w:r>
            <w:r w:rsidR="009F618D" w:rsidRPr="00FE3127">
              <w:rPr>
                <w:rFonts w:ascii="Times New Roman" w:eastAsia="MS Mincho" w:hAnsi="Times New Roman" w:cs="Times New Roman"/>
                <w:sz w:val="28"/>
                <w:szCs w:val="24"/>
                <w:lang w:val="ru-RU" w:eastAsia="ru-RU"/>
              </w:rPr>
              <w:t>-</w:t>
            </w:r>
            <w:r w:rsidRPr="0093136A">
              <w:rPr>
                <w:rFonts w:ascii="Times New Roman" w:eastAsia="MS Mincho" w:hAnsi="Times New Roman" w:cs="Times New Roman"/>
                <w:sz w:val="28"/>
                <w:szCs w:val="24"/>
                <w:lang w:eastAsia="ru-RU"/>
              </w:rPr>
              <w:t>лення</w:t>
            </w:r>
          </w:p>
        </w:tc>
        <w:tc>
          <w:tcPr>
            <w:tcW w:w="1281" w:type="dxa"/>
            <w:vAlign w:val="center"/>
          </w:tcPr>
          <w:p w:rsidR="0093136A" w:rsidRPr="0093136A" w:rsidRDefault="0093136A" w:rsidP="0093136A">
            <w:pPr>
              <w:spacing w:before="60" w:after="60" w:line="360" w:lineRule="auto"/>
              <w:jc w:val="center"/>
              <w:rPr>
                <w:rFonts w:ascii="Times New Roman" w:eastAsia="MS Mincho" w:hAnsi="Times New Roman" w:cs="Times New Roman"/>
                <w:sz w:val="28"/>
                <w:szCs w:val="24"/>
                <w:lang w:eastAsia="ru-RU"/>
              </w:rPr>
            </w:pPr>
            <w:r w:rsidRPr="0093136A">
              <w:rPr>
                <w:rFonts w:ascii="Times New Roman" w:eastAsia="MS Mincho" w:hAnsi="Times New Roman" w:cs="Times New Roman"/>
                <w:sz w:val="28"/>
                <w:szCs w:val="24"/>
                <w:lang w:eastAsia="ru-RU"/>
              </w:rPr>
              <w:t>Концепція рекламного звернення</w:t>
            </w:r>
          </w:p>
        </w:tc>
      </w:tr>
      <w:tr w:rsidR="0093136A" w:rsidRPr="0093136A" w:rsidTr="002A246E">
        <w:trPr>
          <w:cantSplit/>
        </w:trPr>
        <w:tc>
          <w:tcPr>
            <w:tcW w:w="55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w:t>
            </w:r>
          </w:p>
        </w:tc>
        <w:tc>
          <w:tcPr>
            <w:tcW w:w="2021" w:type="dxa"/>
          </w:tcPr>
          <w:p w:rsidR="0093136A" w:rsidRPr="0093136A" w:rsidRDefault="0093136A" w:rsidP="0093136A">
            <w:pPr>
              <w:numPr>
                <w:ilvl w:val="12"/>
                <w:numId w:val="0"/>
              </w:numPr>
              <w:spacing w:after="0" w:line="360" w:lineRule="auto"/>
              <w:ind w:firstLine="10"/>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1 група –фінансові аналітики підприємств</w:t>
            </w:r>
          </w:p>
        </w:tc>
        <w:tc>
          <w:tcPr>
            <w:tcW w:w="223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val="ru-RU" w:eastAsia="ru-RU"/>
              </w:rPr>
            </w:pPr>
            <w:r w:rsidRPr="0093136A">
              <w:rPr>
                <w:rFonts w:ascii="Times New Roman" w:eastAsia="Times New Roman" w:hAnsi="Times New Roman" w:cs="Times New Roman"/>
                <w:sz w:val="28"/>
                <w:szCs w:val="24"/>
                <w:lang w:eastAsia="ru-RU"/>
              </w:rPr>
              <w:t>Реклама в соц. мережах, форумах, інших додатках, пов</w:t>
            </w:r>
            <w:r w:rsidRPr="0093136A">
              <w:rPr>
                <w:rFonts w:ascii="Times New Roman" w:eastAsia="Times New Roman" w:hAnsi="Times New Roman" w:cs="Times New Roman"/>
                <w:sz w:val="28"/>
                <w:szCs w:val="24"/>
                <w:lang w:val="ru-RU" w:eastAsia="ru-RU"/>
              </w:rPr>
              <w:t>’заних із аналізом фінансової діяльності</w:t>
            </w:r>
          </w:p>
        </w:tc>
        <w:tc>
          <w:tcPr>
            <w:tcW w:w="1843"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Прогнозува</w:t>
            </w:r>
            <w:r w:rsidR="009F618D" w:rsidRPr="009F618D">
              <w:rPr>
                <w:rFonts w:ascii="Times New Roman" w:eastAsia="Times New Roman" w:hAnsi="Times New Roman" w:cs="Times New Roman"/>
                <w:sz w:val="28"/>
                <w:szCs w:val="24"/>
                <w:lang w:val="ru-RU" w:eastAsia="ru-RU"/>
              </w:rPr>
              <w:t>-</w:t>
            </w:r>
            <w:r w:rsidRPr="0093136A">
              <w:rPr>
                <w:rFonts w:ascii="Times New Roman" w:eastAsia="Times New Roman" w:hAnsi="Times New Roman" w:cs="Times New Roman"/>
                <w:sz w:val="28"/>
                <w:szCs w:val="24"/>
                <w:lang w:eastAsia="ru-RU"/>
              </w:rPr>
              <w:t>ння банкрутства, графічне виведення результатів</w:t>
            </w:r>
          </w:p>
        </w:tc>
        <w:tc>
          <w:tcPr>
            <w:tcW w:w="1417"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Розповіс</w:t>
            </w:r>
            <w:r w:rsidR="009F618D" w:rsidRPr="009F618D">
              <w:rPr>
                <w:rFonts w:ascii="Times New Roman" w:eastAsia="Times New Roman" w:hAnsi="Times New Roman" w:cs="Times New Roman"/>
                <w:sz w:val="28"/>
                <w:szCs w:val="24"/>
                <w:lang w:val="ru-RU" w:eastAsia="ru-RU"/>
              </w:rPr>
              <w:t>-</w:t>
            </w:r>
            <w:r w:rsidRPr="0093136A">
              <w:rPr>
                <w:rFonts w:ascii="Times New Roman" w:eastAsia="Times New Roman" w:hAnsi="Times New Roman" w:cs="Times New Roman"/>
                <w:sz w:val="28"/>
                <w:szCs w:val="24"/>
                <w:lang w:eastAsia="ru-RU"/>
              </w:rPr>
              <w:t>ти про існування додатку.</w:t>
            </w:r>
          </w:p>
        </w:tc>
        <w:tc>
          <w:tcPr>
            <w:tcW w:w="1281" w:type="dxa"/>
          </w:tcPr>
          <w:p w:rsidR="0093136A" w:rsidRPr="0093136A" w:rsidRDefault="0093136A" w:rsidP="0093136A">
            <w:pPr>
              <w:numPr>
                <w:ilvl w:val="12"/>
                <w:numId w:val="0"/>
              </w:numPr>
              <w:spacing w:after="0" w:line="360" w:lineRule="auto"/>
              <w:rPr>
                <w:rFonts w:ascii="Times New Roman" w:eastAsia="Times New Roman" w:hAnsi="Times New Roman" w:cs="Times New Roman"/>
                <w:sz w:val="28"/>
                <w:szCs w:val="24"/>
                <w:lang w:eastAsia="ru-RU"/>
              </w:rPr>
            </w:pPr>
            <w:r w:rsidRPr="0093136A">
              <w:rPr>
                <w:rFonts w:ascii="Times New Roman" w:eastAsia="Times New Roman" w:hAnsi="Times New Roman" w:cs="Times New Roman"/>
                <w:sz w:val="28"/>
                <w:szCs w:val="24"/>
                <w:lang w:eastAsia="ru-RU"/>
              </w:rPr>
              <w:t>Оціню</w:t>
            </w:r>
            <w:r w:rsidR="009F618D" w:rsidRPr="009F618D">
              <w:rPr>
                <w:rFonts w:ascii="Times New Roman" w:eastAsia="Times New Roman" w:hAnsi="Times New Roman" w:cs="Times New Roman"/>
                <w:sz w:val="28"/>
                <w:szCs w:val="24"/>
                <w:lang w:eastAsia="ru-RU"/>
              </w:rPr>
              <w:t>-</w:t>
            </w:r>
            <w:r w:rsidRPr="0093136A">
              <w:rPr>
                <w:rFonts w:ascii="Times New Roman" w:eastAsia="Times New Roman" w:hAnsi="Times New Roman" w:cs="Times New Roman"/>
                <w:sz w:val="28"/>
                <w:szCs w:val="24"/>
                <w:lang w:eastAsia="ru-RU"/>
              </w:rPr>
              <w:t>вання фінансо</w:t>
            </w:r>
            <w:r w:rsidR="009F618D" w:rsidRPr="009F618D">
              <w:rPr>
                <w:rFonts w:ascii="Times New Roman" w:eastAsia="Times New Roman" w:hAnsi="Times New Roman" w:cs="Times New Roman"/>
                <w:sz w:val="28"/>
                <w:szCs w:val="24"/>
                <w:lang w:eastAsia="ru-RU"/>
              </w:rPr>
              <w:t>-</w:t>
            </w:r>
            <w:r w:rsidRPr="0093136A">
              <w:rPr>
                <w:rFonts w:ascii="Times New Roman" w:eastAsia="Times New Roman" w:hAnsi="Times New Roman" w:cs="Times New Roman"/>
                <w:sz w:val="28"/>
                <w:szCs w:val="24"/>
                <w:lang w:eastAsia="ru-RU"/>
              </w:rPr>
              <w:t>вої діяльно</w:t>
            </w:r>
            <w:r w:rsidR="009F618D" w:rsidRPr="009F618D">
              <w:rPr>
                <w:rFonts w:ascii="Times New Roman" w:eastAsia="Times New Roman" w:hAnsi="Times New Roman" w:cs="Times New Roman"/>
                <w:sz w:val="28"/>
                <w:szCs w:val="24"/>
                <w:lang w:eastAsia="ru-RU"/>
              </w:rPr>
              <w:t>-</w:t>
            </w:r>
            <w:r w:rsidRPr="0093136A">
              <w:rPr>
                <w:rFonts w:ascii="Times New Roman" w:eastAsia="Times New Roman" w:hAnsi="Times New Roman" w:cs="Times New Roman"/>
                <w:sz w:val="28"/>
                <w:szCs w:val="24"/>
                <w:lang w:eastAsia="ru-RU"/>
              </w:rPr>
              <w:t>сті підприє</w:t>
            </w:r>
            <w:r w:rsidR="009F618D" w:rsidRPr="009F618D">
              <w:rPr>
                <w:rFonts w:ascii="Times New Roman" w:eastAsia="Times New Roman" w:hAnsi="Times New Roman" w:cs="Times New Roman"/>
                <w:sz w:val="28"/>
                <w:szCs w:val="24"/>
                <w:lang w:eastAsia="ru-RU"/>
              </w:rPr>
              <w:t>-</w:t>
            </w:r>
            <w:r w:rsidRPr="0093136A">
              <w:rPr>
                <w:rFonts w:ascii="Times New Roman" w:eastAsia="Times New Roman" w:hAnsi="Times New Roman" w:cs="Times New Roman"/>
                <w:sz w:val="28"/>
                <w:szCs w:val="24"/>
                <w:lang w:eastAsia="ru-RU"/>
              </w:rPr>
              <w:t>мства</w:t>
            </w:r>
          </w:p>
        </w:tc>
      </w:tr>
    </w:tbl>
    <w:p w:rsidR="00EA42CD" w:rsidRDefault="00EA42CD" w:rsidP="0093136A">
      <w:pPr>
        <w:keepNext/>
        <w:spacing w:after="0" w:line="360" w:lineRule="auto"/>
        <w:ind w:firstLine="851"/>
        <w:jc w:val="both"/>
        <w:outlineLvl w:val="1"/>
        <w:rPr>
          <w:rFonts w:ascii="Times New Roman" w:eastAsia="MS Mincho" w:hAnsi="Times New Roman" w:cs="Times New Roman"/>
          <w:bCs/>
          <w:iCs/>
          <w:sz w:val="28"/>
          <w:szCs w:val="28"/>
        </w:rPr>
      </w:pPr>
      <w:bookmarkStart w:id="8" w:name="_Toc513038615"/>
    </w:p>
    <w:p w:rsidR="00EA42CD" w:rsidRPr="009F618D" w:rsidRDefault="00EA42CD" w:rsidP="0093136A">
      <w:pPr>
        <w:keepNext/>
        <w:spacing w:after="0" w:line="360" w:lineRule="auto"/>
        <w:ind w:firstLine="851"/>
        <w:jc w:val="both"/>
        <w:outlineLvl w:val="1"/>
        <w:rPr>
          <w:rFonts w:ascii="Times New Roman" w:eastAsia="MS Mincho" w:hAnsi="Times New Roman" w:cs="Times New Roman"/>
          <w:bCs/>
          <w:iCs/>
          <w:sz w:val="28"/>
          <w:szCs w:val="28"/>
        </w:rPr>
      </w:pPr>
    </w:p>
    <w:p w:rsidR="00350C6B" w:rsidRPr="009F618D" w:rsidRDefault="00350C6B" w:rsidP="0093136A">
      <w:pPr>
        <w:keepNext/>
        <w:spacing w:after="0" w:line="360" w:lineRule="auto"/>
        <w:ind w:firstLine="851"/>
        <w:jc w:val="both"/>
        <w:outlineLvl w:val="1"/>
        <w:rPr>
          <w:rFonts w:ascii="Times New Roman" w:eastAsia="MS Mincho" w:hAnsi="Times New Roman" w:cs="Times New Roman"/>
          <w:bCs/>
          <w:iCs/>
          <w:sz w:val="28"/>
          <w:szCs w:val="28"/>
        </w:rPr>
      </w:pPr>
    </w:p>
    <w:bookmarkEnd w:id="8"/>
    <w:p w:rsidR="0093136A" w:rsidRDefault="0093136A" w:rsidP="0093136A">
      <w:pPr>
        <w:spacing w:after="0" w:line="360" w:lineRule="auto"/>
        <w:ind w:firstLine="851"/>
        <w:jc w:val="both"/>
        <w:rPr>
          <w:rFonts w:ascii="Times New Roman" w:eastAsia="MS Mincho" w:hAnsi="Times New Roman" w:cs="Times New Roman"/>
          <w:sz w:val="28"/>
          <w:szCs w:val="28"/>
        </w:rPr>
      </w:pPr>
    </w:p>
    <w:p w:rsidR="00350C6B" w:rsidRPr="0093136A" w:rsidRDefault="00350C6B" w:rsidP="00350C6B">
      <w:pPr>
        <w:keepNext/>
        <w:spacing w:after="0" w:line="360" w:lineRule="auto"/>
        <w:ind w:firstLine="851"/>
        <w:jc w:val="both"/>
        <w:outlineLvl w:val="1"/>
        <w:rPr>
          <w:rFonts w:ascii="Times New Roman" w:eastAsia="MS Mincho" w:hAnsi="Times New Roman" w:cs="Times New Roman"/>
          <w:bCs/>
          <w:iCs/>
          <w:sz w:val="28"/>
          <w:szCs w:val="28"/>
        </w:rPr>
      </w:pPr>
      <w:r>
        <w:rPr>
          <w:rFonts w:ascii="Times New Roman" w:eastAsia="MS Mincho" w:hAnsi="Times New Roman" w:cs="Times New Roman"/>
          <w:bCs/>
          <w:iCs/>
          <w:sz w:val="28"/>
          <w:szCs w:val="28"/>
          <w:lang w:val="ru-RU"/>
        </w:rPr>
        <w:lastRenderedPageBreak/>
        <w:t>4</w:t>
      </w:r>
      <w:r>
        <w:rPr>
          <w:rFonts w:ascii="Times New Roman" w:eastAsia="MS Mincho" w:hAnsi="Times New Roman" w:cs="Times New Roman"/>
          <w:bCs/>
          <w:iCs/>
          <w:sz w:val="28"/>
          <w:szCs w:val="28"/>
        </w:rPr>
        <w:t xml:space="preserve">.6 </w:t>
      </w:r>
      <w:r w:rsidRPr="0093136A">
        <w:rPr>
          <w:rFonts w:ascii="Times New Roman" w:eastAsia="MS Mincho" w:hAnsi="Times New Roman" w:cs="Times New Roman"/>
          <w:bCs/>
          <w:iCs/>
          <w:sz w:val="28"/>
          <w:szCs w:val="28"/>
        </w:rPr>
        <w:t>Висновки</w:t>
      </w:r>
    </w:p>
    <w:p w:rsidR="00F31961" w:rsidRDefault="00F31961" w:rsidP="0093136A">
      <w:pPr>
        <w:spacing w:after="0" w:line="360" w:lineRule="auto"/>
        <w:ind w:firstLine="851"/>
        <w:jc w:val="both"/>
        <w:rPr>
          <w:rFonts w:ascii="Times New Roman" w:eastAsia="MS Mincho" w:hAnsi="Times New Roman" w:cs="Times New Roman"/>
          <w:sz w:val="28"/>
          <w:szCs w:val="28"/>
          <w:lang w:val="ru-RU"/>
        </w:rPr>
      </w:pPr>
    </w:p>
    <w:p w:rsidR="00350C6B" w:rsidRPr="00350C6B" w:rsidRDefault="00350C6B" w:rsidP="0093136A">
      <w:pPr>
        <w:spacing w:after="0" w:line="360" w:lineRule="auto"/>
        <w:ind w:firstLine="851"/>
        <w:jc w:val="both"/>
        <w:rPr>
          <w:rFonts w:ascii="Times New Roman" w:eastAsia="MS Mincho" w:hAnsi="Times New Roman" w:cs="Times New Roman"/>
          <w:sz w:val="28"/>
          <w:szCs w:val="28"/>
          <w:lang w:val="ru-RU"/>
        </w:rPr>
      </w:pPr>
    </w:p>
    <w:p w:rsidR="00350C6B" w:rsidRPr="00350C6B" w:rsidRDefault="00350C6B" w:rsidP="00350C6B">
      <w:pPr>
        <w:spacing w:after="0" w:line="360" w:lineRule="auto"/>
        <w:ind w:firstLine="709"/>
        <w:jc w:val="both"/>
        <w:rPr>
          <w:rFonts w:ascii="Times New Roman" w:eastAsia="MS Mincho" w:hAnsi="Times New Roman" w:cs="Times New Roman"/>
          <w:sz w:val="28"/>
          <w:szCs w:val="28"/>
        </w:rPr>
      </w:pPr>
      <w:r w:rsidRPr="00350C6B">
        <w:rPr>
          <w:rFonts w:ascii="Times New Roman" w:eastAsia="MS Mincho" w:hAnsi="Times New Roman" w:cs="Times New Roman"/>
          <w:sz w:val="28"/>
          <w:szCs w:val="28"/>
        </w:rPr>
        <w:t>На основі результатів аналізу можна зробити висновок, що існує можливість ринкової комерціалізації проекту (аналіз попиту, динаміка ринку, прибутковість на ринку). Проект може бути комерційно успішним,</w:t>
      </w:r>
      <w:r>
        <w:rPr>
          <w:rFonts w:ascii="Times New Roman" w:eastAsia="MS Mincho" w:hAnsi="Times New Roman" w:cs="Times New Roman"/>
          <w:sz w:val="28"/>
          <w:szCs w:val="28"/>
        </w:rPr>
        <w:t xml:space="preserve"> оскільки ми знайшли потенційні</w:t>
      </w:r>
      <w:r w:rsidRPr="00350C6B">
        <w:rPr>
          <w:rFonts w:ascii="Times New Roman" w:eastAsia="MS Mincho" w:hAnsi="Times New Roman" w:cs="Times New Roman"/>
          <w:sz w:val="28"/>
          <w:szCs w:val="28"/>
        </w:rPr>
        <w:t xml:space="preserve"> груп</w:t>
      </w:r>
      <w:r>
        <w:rPr>
          <w:rFonts w:ascii="Times New Roman" w:eastAsia="MS Mincho" w:hAnsi="Times New Roman" w:cs="Times New Roman"/>
          <w:sz w:val="28"/>
          <w:szCs w:val="28"/>
        </w:rPr>
        <w:t>и</w:t>
      </w:r>
      <w:r w:rsidRPr="00350C6B">
        <w:rPr>
          <w:rFonts w:ascii="Times New Roman" w:eastAsia="MS Mincho" w:hAnsi="Times New Roman" w:cs="Times New Roman"/>
          <w:sz w:val="28"/>
          <w:szCs w:val="28"/>
        </w:rPr>
        <w:t xml:space="preserve"> клієнтів. На ринку існує конкуренція, і тому виникають додаткові труднощі при виході на ринок, які, однак, можна подолати завдяки характеристикам товару.</w:t>
      </w:r>
    </w:p>
    <w:p w:rsidR="00F31961" w:rsidRDefault="00350C6B" w:rsidP="00350C6B">
      <w:pPr>
        <w:spacing w:after="0" w:line="360" w:lineRule="auto"/>
        <w:ind w:firstLine="709"/>
        <w:jc w:val="both"/>
        <w:rPr>
          <w:rFonts w:ascii="Times New Roman" w:hAnsi="Times New Roman" w:cs="Times New Roman"/>
          <w:sz w:val="28"/>
          <w:szCs w:val="28"/>
        </w:rPr>
      </w:pPr>
      <w:r w:rsidRPr="00350C6B">
        <w:rPr>
          <w:rFonts w:ascii="Times New Roman" w:eastAsia="MS Mincho" w:hAnsi="Times New Roman" w:cs="Times New Roman"/>
          <w:sz w:val="28"/>
          <w:szCs w:val="28"/>
        </w:rPr>
        <w:t>Подальша реалізація проекту доцільна. І в майбутньому потрібно буде вибрати стратегію, щоб додати спеціальні функції, які недоступні на ринку для збільшення клієнтської бази та просування власного продукту.</w:t>
      </w:r>
      <w:r w:rsidR="00F31961">
        <w:rPr>
          <w:rFonts w:ascii="Times New Roman" w:hAnsi="Times New Roman" w:cs="Times New Roman"/>
          <w:sz w:val="28"/>
          <w:szCs w:val="28"/>
        </w:rPr>
        <w:br w:type="page"/>
      </w:r>
    </w:p>
    <w:p w:rsidR="00ED5267" w:rsidRDefault="00ED5267" w:rsidP="00ED5267">
      <w:pPr>
        <w:widowControl w:val="0"/>
        <w:tabs>
          <w:tab w:val="left" w:pos="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6E489E" w:rsidRDefault="006E489E" w:rsidP="006E489E">
      <w:pPr>
        <w:widowControl w:val="0"/>
        <w:tabs>
          <w:tab w:val="left" w:pos="0"/>
        </w:tabs>
        <w:spacing w:after="0" w:line="360" w:lineRule="auto"/>
        <w:jc w:val="center"/>
        <w:rPr>
          <w:rFonts w:ascii="Times New Roman" w:hAnsi="Times New Roman" w:cs="Times New Roman"/>
          <w:b/>
          <w:sz w:val="28"/>
          <w:szCs w:val="28"/>
        </w:rPr>
      </w:pPr>
    </w:p>
    <w:p w:rsidR="006E489E" w:rsidRDefault="006E489E" w:rsidP="006E489E">
      <w:pPr>
        <w:widowControl w:val="0"/>
        <w:tabs>
          <w:tab w:val="left" w:pos="0"/>
        </w:tabs>
        <w:spacing w:after="0" w:line="360" w:lineRule="auto"/>
        <w:jc w:val="center"/>
        <w:rPr>
          <w:rFonts w:ascii="Times New Roman" w:hAnsi="Times New Roman" w:cs="Times New Roman"/>
          <w:b/>
          <w:sz w:val="28"/>
          <w:szCs w:val="28"/>
        </w:rPr>
      </w:pPr>
    </w:p>
    <w:p w:rsidR="00A836E7" w:rsidRDefault="00013484" w:rsidP="00C72484">
      <w:pPr>
        <w:shd w:val="clear" w:color="auto" w:fill="FFFFFF"/>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8"/>
        </w:rPr>
        <w:t xml:space="preserve">У роботі </w:t>
      </w:r>
      <w:r w:rsidR="00101ED6">
        <w:rPr>
          <w:rFonts w:ascii="Times New Roman" w:hAnsi="Times New Roman" w:cs="Times New Roman"/>
          <w:sz w:val="28"/>
          <w:szCs w:val="28"/>
        </w:rPr>
        <w:t xml:space="preserve">досліджено та </w:t>
      </w:r>
      <w:r>
        <w:rPr>
          <w:rFonts w:ascii="Times New Roman" w:hAnsi="Times New Roman" w:cs="Times New Roman"/>
          <w:sz w:val="28"/>
          <w:szCs w:val="28"/>
        </w:rPr>
        <w:t xml:space="preserve">реалізовано методи </w:t>
      </w:r>
      <w:r w:rsidR="00A836E7">
        <w:rPr>
          <w:rFonts w:ascii="Times New Roman" w:hAnsi="Times New Roman" w:cs="Times New Roman"/>
          <w:sz w:val="28"/>
          <w:szCs w:val="28"/>
        </w:rPr>
        <w:t>прогнозування банкрутства</w:t>
      </w:r>
      <w:r>
        <w:rPr>
          <w:rFonts w:ascii="Times New Roman" w:hAnsi="Times New Roman" w:cs="Times New Roman"/>
          <w:sz w:val="28"/>
          <w:szCs w:val="28"/>
        </w:rPr>
        <w:t xml:space="preserve">, які продемонстрували найбільшу ефективність в процесі </w:t>
      </w:r>
      <w:r w:rsidR="00101ED6">
        <w:rPr>
          <w:rFonts w:ascii="Times New Roman" w:hAnsi="Times New Roman" w:cs="Times New Roman"/>
          <w:sz w:val="28"/>
          <w:szCs w:val="28"/>
        </w:rPr>
        <w:t xml:space="preserve">аналізу </w:t>
      </w:r>
      <w:r>
        <w:rPr>
          <w:rFonts w:ascii="Times New Roman" w:hAnsi="Times New Roman" w:cs="Times New Roman"/>
          <w:sz w:val="28"/>
          <w:szCs w:val="28"/>
        </w:rPr>
        <w:t>фінансово</w:t>
      </w:r>
      <w:r w:rsidR="005728F5">
        <w:rPr>
          <w:rFonts w:ascii="Times New Roman" w:hAnsi="Times New Roman" w:cs="Times New Roman"/>
          <w:sz w:val="28"/>
          <w:szCs w:val="28"/>
        </w:rPr>
        <w:t xml:space="preserve"> </w:t>
      </w:r>
      <w:r>
        <w:rPr>
          <w:rFonts w:ascii="Times New Roman" w:hAnsi="Times New Roman" w:cs="Times New Roman"/>
          <w:sz w:val="28"/>
          <w:szCs w:val="28"/>
        </w:rPr>
        <w:t>неста</w:t>
      </w:r>
      <w:r w:rsidR="00101ED6">
        <w:rPr>
          <w:rFonts w:ascii="Times New Roman" w:hAnsi="Times New Roman" w:cs="Times New Roman"/>
          <w:sz w:val="28"/>
          <w:szCs w:val="28"/>
        </w:rPr>
        <w:t>бі</w:t>
      </w:r>
      <w:r w:rsidR="005728F5">
        <w:rPr>
          <w:rFonts w:ascii="Times New Roman" w:hAnsi="Times New Roman" w:cs="Times New Roman"/>
          <w:sz w:val="28"/>
          <w:szCs w:val="28"/>
        </w:rPr>
        <w:t xml:space="preserve">льних </w:t>
      </w:r>
      <w:r>
        <w:rPr>
          <w:rFonts w:ascii="Times New Roman" w:hAnsi="Times New Roman" w:cs="Times New Roman"/>
          <w:sz w:val="28"/>
          <w:szCs w:val="28"/>
        </w:rPr>
        <w:t>підприємств України.</w:t>
      </w:r>
      <w:r w:rsidR="00A836E7">
        <w:rPr>
          <w:rFonts w:ascii="Times New Roman" w:hAnsi="Times New Roman" w:cs="Times New Roman"/>
          <w:sz w:val="28"/>
          <w:szCs w:val="28"/>
        </w:rPr>
        <w:t xml:space="preserve"> </w:t>
      </w:r>
      <w:r w:rsidR="00101ED6">
        <w:rPr>
          <w:rFonts w:ascii="Times New Roman" w:hAnsi="Times New Roman" w:cs="Times New Roman"/>
          <w:sz w:val="28"/>
          <w:szCs w:val="28"/>
        </w:rPr>
        <w:t>П</w:t>
      </w:r>
      <w:r>
        <w:rPr>
          <w:rFonts w:ascii="Times New Roman" w:hAnsi="Times New Roman" w:cs="Times New Roman"/>
          <w:sz w:val="28"/>
          <w:szCs w:val="28"/>
        </w:rPr>
        <w:t xml:space="preserve">оказано, що </w:t>
      </w:r>
      <w:r w:rsidR="00095A9C" w:rsidRPr="00B65E06">
        <w:rPr>
          <w:rFonts w:ascii="Times New Roman" w:hAnsi="Times New Roman" w:cs="Times New Roman"/>
          <w:sz w:val="28"/>
          <w:szCs w:val="28"/>
        </w:rPr>
        <w:t xml:space="preserve">моделі Альтмана, </w:t>
      </w:r>
      <w:r w:rsidR="00E368E1">
        <w:rPr>
          <w:rFonts w:ascii="Times New Roman" w:hAnsi="Times New Roman" w:cs="Times New Roman"/>
          <w:sz w:val="28"/>
          <w:szCs w:val="28"/>
        </w:rPr>
        <w:t>Недосєкіна</w:t>
      </w:r>
      <w:r w:rsidR="00095A9C" w:rsidRPr="00B65E06">
        <w:rPr>
          <w:rFonts w:ascii="Times New Roman" w:hAnsi="Times New Roman" w:cs="Times New Roman"/>
          <w:sz w:val="28"/>
          <w:szCs w:val="28"/>
        </w:rPr>
        <w:t xml:space="preserve">, </w:t>
      </w:r>
      <w:r w:rsidR="00E368E1">
        <w:rPr>
          <w:rFonts w:ascii="Times New Roman" w:hAnsi="Times New Roman" w:cs="Times New Roman"/>
          <w:sz w:val="28"/>
          <w:szCs w:val="28"/>
        </w:rPr>
        <w:t xml:space="preserve">Терещенка та Матвійчука </w:t>
      </w:r>
      <w:r>
        <w:rPr>
          <w:rFonts w:ascii="Times New Roman" w:hAnsi="Times New Roman" w:cs="Times New Roman"/>
          <w:sz w:val="28"/>
          <w:szCs w:val="28"/>
        </w:rPr>
        <w:t>дають недостатньо високу точність прогнозування, зокрема для вітчизняного фінансового ринку.</w:t>
      </w:r>
      <w:r w:rsidR="00A836E7">
        <w:rPr>
          <w:rFonts w:ascii="Times New Roman" w:hAnsi="Times New Roman" w:cs="Times New Roman"/>
          <w:sz w:val="28"/>
          <w:szCs w:val="28"/>
        </w:rPr>
        <w:t xml:space="preserve"> Натомість методи машинного навчання - </w:t>
      </w:r>
      <w:r w:rsidR="00A836E7">
        <w:rPr>
          <w:rFonts w:ascii="Times New Roman" w:hAnsi="Times New Roman" w:cs="Times New Roman"/>
          <w:sz w:val="28"/>
          <w:szCs w:val="24"/>
        </w:rPr>
        <w:t xml:space="preserve">моделі штучних нейронних мереж, дерев прийняття рішень, </w:t>
      </w:r>
      <w:r w:rsidR="00A836E7">
        <w:rPr>
          <w:rFonts w:ascii="Times New Roman" w:hAnsi="Times New Roman" w:cs="Times New Roman"/>
          <w:sz w:val="28"/>
          <w:szCs w:val="24"/>
          <w:lang w:val="en-US"/>
        </w:rPr>
        <w:t>AdaBoost</w:t>
      </w:r>
      <w:r w:rsidR="00A836E7" w:rsidRPr="00A836E7">
        <w:rPr>
          <w:rFonts w:ascii="Times New Roman" w:hAnsi="Times New Roman" w:cs="Times New Roman"/>
          <w:sz w:val="28"/>
          <w:szCs w:val="24"/>
        </w:rPr>
        <w:t xml:space="preserve"> </w:t>
      </w:r>
      <w:r w:rsidR="00A836E7">
        <w:rPr>
          <w:rFonts w:ascii="Times New Roman" w:hAnsi="Times New Roman" w:cs="Times New Roman"/>
          <w:sz w:val="28"/>
          <w:szCs w:val="24"/>
        </w:rPr>
        <w:t>класифікатору</w:t>
      </w:r>
      <w:r w:rsidR="00A836E7">
        <w:rPr>
          <w:rFonts w:ascii="Times New Roman" w:hAnsi="Times New Roman" w:cs="Times New Roman"/>
          <w:sz w:val="28"/>
          <w:szCs w:val="28"/>
        </w:rPr>
        <w:t xml:space="preserve"> продемонстрували більш високу надійність </w:t>
      </w:r>
      <w:r>
        <w:rPr>
          <w:rFonts w:ascii="Times New Roman" w:hAnsi="Times New Roman" w:cs="Times New Roman"/>
          <w:sz w:val="28"/>
          <w:szCs w:val="24"/>
        </w:rPr>
        <w:t xml:space="preserve">як </w:t>
      </w:r>
      <w:r w:rsidR="008C17D9">
        <w:rPr>
          <w:rFonts w:ascii="Times New Roman" w:hAnsi="Times New Roman" w:cs="Times New Roman"/>
          <w:sz w:val="28"/>
          <w:szCs w:val="24"/>
        </w:rPr>
        <w:t>на тренувальній</w:t>
      </w:r>
      <w:r>
        <w:rPr>
          <w:rFonts w:ascii="Times New Roman" w:hAnsi="Times New Roman" w:cs="Times New Roman"/>
          <w:sz w:val="28"/>
          <w:szCs w:val="24"/>
        </w:rPr>
        <w:t>,</w:t>
      </w:r>
      <w:r w:rsidR="008C17D9">
        <w:rPr>
          <w:rFonts w:ascii="Times New Roman" w:hAnsi="Times New Roman" w:cs="Times New Roman"/>
          <w:sz w:val="28"/>
          <w:szCs w:val="24"/>
        </w:rPr>
        <w:t xml:space="preserve"> та</w:t>
      </w:r>
      <w:r w:rsidR="00A836E7">
        <w:rPr>
          <w:rFonts w:ascii="Times New Roman" w:hAnsi="Times New Roman" w:cs="Times New Roman"/>
          <w:sz w:val="28"/>
          <w:szCs w:val="24"/>
        </w:rPr>
        <w:t>к і на</w:t>
      </w:r>
      <w:r w:rsidR="008C17D9">
        <w:rPr>
          <w:rFonts w:ascii="Times New Roman" w:hAnsi="Times New Roman" w:cs="Times New Roman"/>
          <w:sz w:val="28"/>
          <w:szCs w:val="24"/>
        </w:rPr>
        <w:t xml:space="preserve"> навчальній вибірках</w:t>
      </w:r>
      <w:r w:rsidR="00A836E7">
        <w:rPr>
          <w:rFonts w:ascii="Times New Roman" w:hAnsi="Times New Roman" w:cs="Times New Roman"/>
          <w:sz w:val="28"/>
          <w:szCs w:val="24"/>
        </w:rPr>
        <w:t>.</w:t>
      </w:r>
    </w:p>
    <w:p w:rsidR="00B328D8" w:rsidRDefault="00B328D8" w:rsidP="00C72484">
      <w:pPr>
        <w:shd w:val="clear" w:color="auto" w:fill="FFFFFF"/>
        <w:spacing w:after="0" w:line="360" w:lineRule="auto"/>
        <w:ind w:firstLine="709"/>
        <w:jc w:val="both"/>
        <w:rPr>
          <w:rFonts w:ascii="Times New Roman" w:hAnsi="Times New Roman" w:cs="Times New Roman"/>
          <w:sz w:val="28"/>
          <w:szCs w:val="24"/>
        </w:rPr>
      </w:pPr>
      <w:r w:rsidRPr="00B328D8">
        <w:rPr>
          <w:rFonts w:ascii="Times New Roman" w:hAnsi="Times New Roman" w:cs="Times New Roman"/>
          <w:sz w:val="28"/>
          <w:szCs w:val="24"/>
        </w:rPr>
        <w:t>Оскільки задача розпізнавання банкрутства пов’язана із великими фінансовими ризиками для інвесторів та держави, є недоцільним пов’язувати прийняття рішень щодо фінансової спроможності компанії, використовуючи обмежений набір інструментів, зокрема, лише один метод прогнозування банкрутства.</w:t>
      </w:r>
      <w:r w:rsidR="00C72484">
        <w:rPr>
          <w:rFonts w:ascii="Times New Roman" w:hAnsi="Times New Roman" w:cs="Times New Roman"/>
          <w:sz w:val="28"/>
          <w:szCs w:val="24"/>
        </w:rPr>
        <w:t xml:space="preserve"> Було висунуто гіпотезу, що комбінація цих методів дасть якісно новий результат у порівнянні із результатами окремих методів.</w:t>
      </w:r>
    </w:p>
    <w:p w:rsidR="00B328D8" w:rsidRDefault="00C72484" w:rsidP="008C17D9">
      <w:pPr>
        <w:shd w:val="clear" w:color="auto" w:fill="FFFFFF"/>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Одним із підходів агрегування методів є застосування </w:t>
      </w:r>
      <w:r w:rsidR="008C17D9">
        <w:rPr>
          <w:rFonts w:ascii="Times New Roman" w:hAnsi="Times New Roman" w:cs="Times New Roman"/>
          <w:sz w:val="28"/>
          <w:szCs w:val="24"/>
        </w:rPr>
        <w:t>класифікатору голосування</w:t>
      </w:r>
      <w:r>
        <w:rPr>
          <w:rFonts w:ascii="Times New Roman" w:hAnsi="Times New Roman" w:cs="Times New Roman"/>
          <w:sz w:val="28"/>
          <w:szCs w:val="24"/>
        </w:rPr>
        <w:t xml:space="preserve"> </w:t>
      </w:r>
      <w:r w:rsidRPr="001E0A90">
        <w:rPr>
          <w:rFonts w:ascii="Times New Roman" w:hAnsi="Times New Roman" w:cs="Times New Roman"/>
          <w:sz w:val="28"/>
          <w:szCs w:val="24"/>
        </w:rPr>
        <w:t>[3</w:t>
      </w:r>
      <w:r w:rsidR="004736A0" w:rsidRPr="004736A0">
        <w:rPr>
          <w:rFonts w:ascii="Times New Roman" w:hAnsi="Times New Roman" w:cs="Times New Roman"/>
          <w:sz w:val="28"/>
          <w:szCs w:val="24"/>
        </w:rPr>
        <w:t>1</w:t>
      </w:r>
      <w:r w:rsidRPr="001E0A90">
        <w:rPr>
          <w:rFonts w:ascii="Times New Roman" w:hAnsi="Times New Roman" w:cs="Times New Roman"/>
          <w:sz w:val="28"/>
          <w:szCs w:val="24"/>
        </w:rPr>
        <w:t>]</w:t>
      </w:r>
      <w:r w:rsidR="008C17D9">
        <w:rPr>
          <w:rFonts w:ascii="Times New Roman" w:hAnsi="Times New Roman" w:cs="Times New Roman"/>
          <w:sz w:val="28"/>
          <w:szCs w:val="24"/>
        </w:rPr>
        <w:t xml:space="preserve">, </w:t>
      </w:r>
      <w:r>
        <w:rPr>
          <w:rFonts w:ascii="Times New Roman" w:hAnsi="Times New Roman" w:cs="Times New Roman"/>
          <w:sz w:val="28"/>
          <w:szCs w:val="24"/>
        </w:rPr>
        <w:t>який при застосованні</w:t>
      </w:r>
      <w:r w:rsidR="00B328D8">
        <w:rPr>
          <w:rFonts w:ascii="Times New Roman" w:hAnsi="Times New Roman" w:cs="Times New Roman"/>
          <w:sz w:val="28"/>
          <w:szCs w:val="24"/>
        </w:rPr>
        <w:t xml:space="preserve"> на </w:t>
      </w:r>
      <w:r w:rsidR="00B328D8" w:rsidRPr="00101ED6">
        <w:rPr>
          <w:rFonts w:ascii="Times New Roman" w:hAnsi="Times New Roman" w:cs="Times New Roman"/>
          <w:sz w:val="28"/>
          <w:szCs w:val="24"/>
        </w:rPr>
        <w:t>методах</w:t>
      </w:r>
      <w:r w:rsidR="001E0A90" w:rsidRPr="001E0A90">
        <w:rPr>
          <w:rFonts w:ascii="Times New Roman" w:hAnsi="Times New Roman" w:cs="Times New Roman"/>
          <w:sz w:val="28"/>
          <w:szCs w:val="24"/>
        </w:rPr>
        <w:t xml:space="preserve"> </w:t>
      </w:r>
      <w:r w:rsidR="001E0A90">
        <w:rPr>
          <w:rFonts w:ascii="Times New Roman" w:hAnsi="Times New Roman" w:cs="Times New Roman"/>
          <w:sz w:val="28"/>
          <w:szCs w:val="24"/>
        </w:rPr>
        <w:t>логістичної регресії, наївного байєсівського класифікатору та опорних векторів</w:t>
      </w:r>
      <w:r>
        <w:rPr>
          <w:rFonts w:ascii="Times New Roman" w:hAnsi="Times New Roman" w:cs="Times New Roman"/>
          <w:sz w:val="28"/>
          <w:szCs w:val="24"/>
        </w:rPr>
        <w:t>, продемонстрував непогані результати</w:t>
      </w:r>
      <w:r w:rsidR="00B328D8" w:rsidRPr="001E0A90">
        <w:rPr>
          <w:rFonts w:ascii="Times New Roman" w:hAnsi="Times New Roman" w:cs="Times New Roman"/>
          <w:sz w:val="28"/>
          <w:szCs w:val="24"/>
        </w:rPr>
        <w:t xml:space="preserve">. </w:t>
      </w:r>
      <w:r w:rsidR="00B328D8">
        <w:rPr>
          <w:rFonts w:ascii="Times New Roman" w:hAnsi="Times New Roman" w:cs="Times New Roman"/>
          <w:sz w:val="28"/>
          <w:szCs w:val="24"/>
        </w:rPr>
        <w:t xml:space="preserve">Тому було прийняте рішення </w:t>
      </w:r>
      <w:r w:rsidR="000A0832">
        <w:rPr>
          <w:rFonts w:ascii="Times New Roman" w:hAnsi="Times New Roman" w:cs="Times New Roman"/>
          <w:sz w:val="28"/>
          <w:szCs w:val="24"/>
        </w:rPr>
        <w:t>дослідити ефе</w:t>
      </w:r>
      <w:r w:rsidR="00101ED6">
        <w:rPr>
          <w:rFonts w:ascii="Times New Roman" w:hAnsi="Times New Roman" w:cs="Times New Roman"/>
          <w:sz w:val="28"/>
          <w:szCs w:val="24"/>
        </w:rPr>
        <w:t>к</w:t>
      </w:r>
      <w:r w:rsidR="000A0832">
        <w:rPr>
          <w:rFonts w:ascii="Times New Roman" w:hAnsi="Times New Roman" w:cs="Times New Roman"/>
          <w:sz w:val="28"/>
          <w:szCs w:val="24"/>
        </w:rPr>
        <w:t xml:space="preserve">тивність застосування </w:t>
      </w:r>
      <w:r w:rsidR="00B328D8">
        <w:rPr>
          <w:rFonts w:ascii="Times New Roman" w:hAnsi="Times New Roman" w:cs="Times New Roman"/>
          <w:sz w:val="28"/>
          <w:szCs w:val="24"/>
        </w:rPr>
        <w:t xml:space="preserve">класифікатору голосування </w:t>
      </w:r>
      <w:r w:rsidR="000A0832">
        <w:rPr>
          <w:rFonts w:ascii="Times New Roman" w:hAnsi="Times New Roman" w:cs="Times New Roman"/>
          <w:sz w:val="28"/>
          <w:szCs w:val="24"/>
        </w:rPr>
        <w:t>на іншому наборі методів</w:t>
      </w:r>
      <w:r w:rsidR="00B328D8">
        <w:rPr>
          <w:rFonts w:ascii="Times New Roman" w:hAnsi="Times New Roman" w:cs="Times New Roman"/>
          <w:sz w:val="28"/>
          <w:szCs w:val="24"/>
        </w:rPr>
        <w:t xml:space="preserve">, які </w:t>
      </w:r>
      <w:r w:rsidR="00717735">
        <w:rPr>
          <w:rFonts w:ascii="Times New Roman" w:hAnsi="Times New Roman" w:cs="Times New Roman"/>
          <w:sz w:val="28"/>
          <w:szCs w:val="24"/>
        </w:rPr>
        <w:t xml:space="preserve">для обраних </w:t>
      </w:r>
      <w:r w:rsidR="000A0832">
        <w:rPr>
          <w:rFonts w:ascii="Times New Roman" w:hAnsi="Times New Roman" w:cs="Times New Roman"/>
          <w:sz w:val="28"/>
          <w:szCs w:val="24"/>
        </w:rPr>
        <w:t xml:space="preserve"> українських підприємств показали</w:t>
      </w:r>
      <w:r w:rsidR="00B328D8">
        <w:rPr>
          <w:rFonts w:ascii="Times New Roman" w:hAnsi="Times New Roman" w:cs="Times New Roman"/>
          <w:sz w:val="28"/>
          <w:szCs w:val="24"/>
        </w:rPr>
        <w:t xml:space="preserve"> </w:t>
      </w:r>
      <w:r w:rsidR="00101ED6">
        <w:rPr>
          <w:rFonts w:ascii="Times New Roman" w:hAnsi="Times New Roman" w:cs="Times New Roman"/>
          <w:sz w:val="28"/>
          <w:szCs w:val="24"/>
        </w:rPr>
        <w:t>хорошу</w:t>
      </w:r>
      <w:r w:rsidR="00B328D8">
        <w:rPr>
          <w:rFonts w:ascii="Times New Roman" w:hAnsi="Times New Roman" w:cs="Times New Roman"/>
          <w:sz w:val="28"/>
          <w:szCs w:val="24"/>
        </w:rPr>
        <w:t xml:space="preserve"> точність прогнозу.</w:t>
      </w:r>
    </w:p>
    <w:p w:rsidR="00B328D8" w:rsidRDefault="00B328D8" w:rsidP="00B328D8">
      <w:pPr>
        <w:shd w:val="clear" w:color="auto" w:fill="FFFFFF"/>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Комбінація методів </w:t>
      </w:r>
      <w:r w:rsidR="00101ED6">
        <w:rPr>
          <w:rFonts w:ascii="Times New Roman" w:hAnsi="Times New Roman" w:cs="Times New Roman"/>
          <w:sz w:val="28"/>
          <w:szCs w:val="24"/>
        </w:rPr>
        <w:t xml:space="preserve">штучних нейронних мереж, дерев прийняття рішень та </w:t>
      </w:r>
      <w:r w:rsidR="00101ED6">
        <w:rPr>
          <w:rFonts w:ascii="Times New Roman" w:hAnsi="Times New Roman" w:cs="Times New Roman"/>
          <w:sz w:val="28"/>
          <w:szCs w:val="24"/>
          <w:lang w:val="en-US"/>
        </w:rPr>
        <w:t>AdaBoost</w:t>
      </w:r>
      <w:r w:rsidR="00101ED6" w:rsidRPr="00A836E7">
        <w:rPr>
          <w:rFonts w:ascii="Times New Roman" w:hAnsi="Times New Roman" w:cs="Times New Roman"/>
          <w:sz w:val="28"/>
          <w:szCs w:val="24"/>
        </w:rPr>
        <w:t xml:space="preserve"> </w:t>
      </w:r>
      <w:r w:rsidR="00101ED6">
        <w:rPr>
          <w:rFonts w:ascii="Times New Roman" w:hAnsi="Times New Roman" w:cs="Times New Roman"/>
          <w:sz w:val="28"/>
          <w:szCs w:val="24"/>
        </w:rPr>
        <w:t xml:space="preserve">класифікатору </w:t>
      </w:r>
      <w:r>
        <w:rPr>
          <w:rFonts w:ascii="Times New Roman" w:hAnsi="Times New Roman" w:cs="Times New Roman"/>
          <w:sz w:val="28"/>
          <w:szCs w:val="24"/>
        </w:rPr>
        <w:t>продемонструвала більш високу точність, аніж окремо розглянуті моделі:</w:t>
      </w:r>
    </w:p>
    <w:p w:rsidR="00C72484" w:rsidRDefault="00C72484" w:rsidP="00C72484">
      <w:pPr>
        <w:pStyle w:val="a3"/>
        <w:numPr>
          <w:ilvl w:val="0"/>
          <w:numId w:val="36"/>
        </w:numPr>
        <w:shd w:val="clear" w:color="auto" w:fill="FFFFFF"/>
        <w:spacing w:after="0" w:line="360" w:lineRule="auto"/>
        <w:ind w:left="0" w:firstLine="709"/>
        <w:jc w:val="both"/>
        <w:rPr>
          <w:rFonts w:ascii="Times New Roman" w:hAnsi="Times New Roman" w:cs="Times New Roman"/>
          <w:sz w:val="28"/>
          <w:szCs w:val="24"/>
        </w:rPr>
      </w:pPr>
      <w:r>
        <w:rPr>
          <w:rFonts w:ascii="Times New Roman" w:hAnsi="Times New Roman" w:cs="Times New Roman"/>
          <w:sz w:val="28"/>
          <w:szCs w:val="24"/>
        </w:rPr>
        <w:t xml:space="preserve">точність моделі </w:t>
      </w:r>
      <w:r>
        <w:rPr>
          <w:rFonts w:ascii="Times New Roman" w:hAnsi="Times New Roman" w:cs="Times New Roman"/>
          <w:sz w:val="28"/>
          <w:szCs w:val="24"/>
          <w:lang w:val="en-US"/>
        </w:rPr>
        <w:t>AdaBoost</w:t>
      </w:r>
      <w:r w:rsidRPr="00C72484">
        <w:rPr>
          <w:rFonts w:ascii="Times New Roman" w:hAnsi="Times New Roman" w:cs="Times New Roman"/>
          <w:sz w:val="28"/>
          <w:szCs w:val="24"/>
          <w:lang w:val="ru-RU"/>
        </w:rPr>
        <w:t xml:space="preserve"> </w:t>
      </w:r>
      <w:r>
        <w:rPr>
          <w:rFonts w:ascii="Times New Roman" w:hAnsi="Times New Roman" w:cs="Times New Roman"/>
          <w:sz w:val="28"/>
          <w:szCs w:val="24"/>
        </w:rPr>
        <w:t>класифікатору на тренувальні</w:t>
      </w:r>
      <w:r w:rsidRPr="008C17D9">
        <w:rPr>
          <w:rFonts w:ascii="Times New Roman" w:hAnsi="Times New Roman" w:cs="Times New Roman"/>
          <w:sz w:val="28"/>
          <w:szCs w:val="24"/>
        </w:rPr>
        <w:t>й виб</w:t>
      </w:r>
      <w:r>
        <w:rPr>
          <w:rFonts w:ascii="Times New Roman" w:hAnsi="Times New Roman" w:cs="Times New Roman"/>
          <w:sz w:val="28"/>
          <w:szCs w:val="24"/>
        </w:rPr>
        <w:t xml:space="preserve">ірці склала </w:t>
      </w:r>
      <w:r w:rsidRPr="00C72484">
        <w:rPr>
          <w:rFonts w:ascii="Times New Roman" w:hAnsi="Times New Roman" w:cs="Times New Roman"/>
          <w:sz w:val="28"/>
          <w:szCs w:val="24"/>
        </w:rPr>
        <w:t>93</w:t>
      </w:r>
      <w:r>
        <w:rPr>
          <w:rFonts w:ascii="Times New Roman" w:hAnsi="Times New Roman" w:cs="Times New Roman"/>
          <w:sz w:val="28"/>
          <w:szCs w:val="24"/>
        </w:rPr>
        <w:t>% і</w:t>
      </w:r>
      <w:r w:rsidRPr="00C72484">
        <w:rPr>
          <w:rFonts w:ascii="Times New Roman" w:hAnsi="Times New Roman" w:cs="Times New Roman"/>
          <w:sz w:val="28"/>
          <w:szCs w:val="24"/>
        </w:rPr>
        <w:t xml:space="preserve"> </w:t>
      </w:r>
      <w:r>
        <w:rPr>
          <w:rFonts w:ascii="Times New Roman" w:hAnsi="Times New Roman" w:cs="Times New Roman"/>
          <w:sz w:val="28"/>
          <w:szCs w:val="24"/>
        </w:rPr>
        <w:t>92,5% на навчальній;</w:t>
      </w:r>
    </w:p>
    <w:p w:rsidR="00C72484" w:rsidRDefault="00C72484" w:rsidP="00C72484">
      <w:pPr>
        <w:pStyle w:val="a3"/>
        <w:numPr>
          <w:ilvl w:val="0"/>
          <w:numId w:val="36"/>
        </w:numPr>
        <w:shd w:val="clear" w:color="auto" w:fill="FFFFFF"/>
        <w:spacing w:after="0" w:line="360" w:lineRule="auto"/>
        <w:ind w:left="0" w:firstLine="709"/>
        <w:jc w:val="both"/>
        <w:rPr>
          <w:rFonts w:ascii="Times New Roman" w:hAnsi="Times New Roman" w:cs="Times New Roman"/>
          <w:sz w:val="28"/>
          <w:szCs w:val="24"/>
        </w:rPr>
      </w:pPr>
      <w:r w:rsidRPr="00C72484">
        <w:rPr>
          <w:rFonts w:ascii="Times New Roman" w:hAnsi="Times New Roman" w:cs="Times New Roman"/>
          <w:sz w:val="28"/>
          <w:szCs w:val="24"/>
        </w:rPr>
        <w:t xml:space="preserve"> </w:t>
      </w:r>
      <w:r>
        <w:rPr>
          <w:rFonts w:ascii="Times New Roman" w:hAnsi="Times New Roman" w:cs="Times New Roman"/>
          <w:sz w:val="28"/>
          <w:szCs w:val="24"/>
        </w:rPr>
        <w:t xml:space="preserve">точність методу </w:t>
      </w:r>
      <w:r>
        <w:rPr>
          <w:rFonts w:ascii="Times New Roman" w:hAnsi="Times New Roman" w:cs="Times New Roman"/>
          <w:sz w:val="28"/>
          <w:szCs w:val="24"/>
          <w:lang w:val="ru-RU"/>
        </w:rPr>
        <w:t>випадкового л</w:t>
      </w:r>
      <w:r>
        <w:rPr>
          <w:rFonts w:ascii="Times New Roman" w:hAnsi="Times New Roman" w:cs="Times New Roman"/>
          <w:sz w:val="28"/>
          <w:szCs w:val="24"/>
        </w:rPr>
        <w:t>і</w:t>
      </w:r>
      <w:r>
        <w:rPr>
          <w:rFonts w:ascii="Times New Roman" w:hAnsi="Times New Roman" w:cs="Times New Roman"/>
          <w:sz w:val="28"/>
          <w:szCs w:val="24"/>
          <w:lang w:val="ru-RU"/>
        </w:rPr>
        <w:t>су</w:t>
      </w:r>
      <w:r>
        <w:rPr>
          <w:rFonts w:ascii="Times New Roman" w:hAnsi="Times New Roman" w:cs="Times New Roman"/>
          <w:sz w:val="28"/>
          <w:szCs w:val="24"/>
        </w:rPr>
        <w:t xml:space="preserve"> на тренувальні</w:t>
      </w:r>
      <w:r w:rsidRPr="008C17D9">
        <w:rPr>
          <w:rFonts w:ascii="Times New Roman" w:hAnsi="Times New Roman" w:cs="Times New Roman"/>
          <w:sz w:val="28"/>
          <w:szCs w:val="24"/>
        </w:rPr>
        <w:t>й виб</w:t>
      </w:r>
      <w:r>
        <w:rPr>
          <w:rFonts w:ascii="Times New Roman" w:hAnsi="Times New Roman" w:cs="Times New Roman"/>
          <w:sz w:val="28"/>
          <w:szCs w:val="24"/>
        </w:rPr>
        <w:t>ірці склала 91% і</w:t>
      </w:r>
      <w:r w:rsidRPr="00C72484">
        <w:rPr>
          <w:rFonts w:ascii="Times New Roman" w:hAnsi="Times New Roman" w:cs="Times New Roman"/>
          <w:sz w:val="28"/>
          <w:szCs w:val="24"/>
        </w:rPr>
        <w:t xml:space="preserve"> </w:t>
      </w:r>
      <w:r>
        <w:rPr>
          <w:rFonts w:ascii="Times New Roman" w:hAnsi="Times New Roman" w:cs="Times New Roman"/>
          <w:sz w:val="28"/>
          <w:szCs w:val="24"/>
        </w:rPr>
        <w:t>89% на навчальній вибірці;</w:t>
      </w:r>
    </w:p>
    <w:p w:rsidR="00C72484" w:rsidRDefault="00C72484" w:rsidP="00C72484">
      <w:pPr>
        <w:pStyle w:val="a3"/>
        <w:numPr>
          <w:ilvl w:val="0"/>
          <w:numId w:val="36"/>
        </w:numPr>
        <w:shd w:val="clear" w:color="auto" w:fill="FFFFFF"/>
        <w:spacing w:after="0" w:line="360" w:lineRule="auto"/>
        <w:ind w:left="0" w:firstLine="709"/>
        <w:jc w:val="both"/>
        <w:rPr>
          <w:rFonts w:ascii="Times New Roman" w:hAnsi="Times New Roman" w:cs="Times New Roman"/>
          <w:sz w:val="28"/>
          <w:szCs w:val="24"/>
        </w:rPr>
      </w:pPr>
      <w:r>
        <w:rPr>
          <w:rFonts w:ascii="Times New Roman" w:hAnsi="Times New Roman" w:cs="Times New Roman"/>
          <w:sz w:val="28"/>
          <w:szCs w:val="24"/>
        </w:rPr>
        <w:lastRenderedPageBreak/>
        <w:t>точність модель нейронної мережі на тренувальні</w:t>
      </w:r>
      <w:r w:rsidRPr="008C17D9">
        <w:rPr>
          <w:rFonts w:ascii="Times New Roman" w:hAnsi="Times New Roman" w:cs="Times New Roman"/>
          <w:sz w:val="28"/>
          <w:szCs w:val="24"/>
        </w:rPr>
        <w:t>й виб</w:t>
      </w:r>
      <w:r>
        <w:rPr>
          <w:rFonts w:ascii="Times New Roman" w:hAnsi="Times New Roman" w:cs="Times New Roman"/>
          <w:sz w:val="28"/>
          <w:szCs w:val="24"/>
        </w:rPr>
        <w:t>ірці склала 77% і</w:t>
      </w:r>
      <w:r w:rsidRPr="00C72484">
        <w:rPr>
          <w:rFonts w:ascii="Times New Roman" w:hAnsi="Times New Roman" w:cs="Times New Roman"/>
          <w:sz w:val="28"/>
          <w:szCs w:val="24"/>
        </w:rPr>
        <w:t xml:space="preserve"> </w:t>
      </w:r>
      <w:r>
        <w:rPr>
          <w:rFonts w:ascii="Times New Roman" w:hAnsi="Times New Roman" w:cs="Times New Roman"/>
          <w:sz w:val="28"/>
          <w:szCs w:val="24"/>
        </w:rPr>
        <w:t>79,5% на навчальній.</w:t>
      </w:r>
    </w:p>
    <w:p w:rsidR="00B328D8" w:rsidRPr="00B65E06" w:rsidRDefault="00B328D8" w:rsidP="00B328D8">
      <w:pPr>
        <w:shd w:val="clear" w:color="auto" w:fill="FFFFFF"/>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Точність</w:t>
      </w:r>
      <w:r w:rsidR="0096218E">
        <w:rPr>
          <w:rFonts w:ascii="Times New Roman" w:hAnsi="Times New Roman" w:cs="Times New Roman"/>
          <w:sz w:val="28"/>
          <w:szCs w:val="24"/>
        </w:rPr>
        <w:t xml:space="preserve"> комбінованої</w:t>
      </w:r>
      <w:r>
        <w:rPr>
          <w:rFonts w:ascii="Times New Roman" w:hAnsi="Times New Roman" w:cs="Times New Roman"/>
          <w:sz w:val="28"/>
          <w:szCs w:val="24"/>
        </w:rPr>
        <w:t xml:space="preserve"> моделі </w:t>
      </w:r>
      <w:r w:rsidR="00717735">
        <w:rPr>
          <w:rFonts w:ascii="Times New Roman" w:hAnsi="Times New Roman" w:cs="Times New Roman"/>
          <w:sz w:val="28"/>
          <w:szCs w:val="24"/>
        </w:rPr>
        <w:t xml:space="preserve">класифікатору голосування </w:t>
      </w:r>
      <w:r>
        <w:rPr>
          <w:rFonts w:ascii="Times New Roman" w:hAnsi="Times New Roman" w:cs="Times New Roman"/>
          <w:sz w:val="28"/>
          <w:szCs w:val="24"/>
        </w:rPr>
        <w:t>склала 94</w:t>
      </w:r>
      <w:r w:rsidRPr="00B65E06">
        <w:rPr>
          <w:rFonts w:ascii="Times New Roman" w:hAnsi="Times New Roman" w:cs="Times New Roman"/>
          <w:sz w:val="28"/>
          <w:szCs w:val="24"/>
        </w:rPr>
        <w:t>%</w:t>
      </w:r>
      <w:r>
        <w:rPr>
          <w:rFonts w:ascii="Times New Roman" w:hAnsi="Times New Roman" w:cs="Times New Roman"/>
          <w:sz w:val="28"/>
          <w:szCs w:val="24"/>
        </w:rPr>
        <w:t xml:space="preserve"> на тренувальні</w:t>
      </w:r>
      <w:r w:rsidRPr="008C17D9">
        <w:rPr>
          <w:rFonts w:ascii="Times New Roman" w:hAnsi="Times New Roman" w:cs="Times New Roman"/>
          <w:sz w:val="28"/>
          <w:szCs w:val="24"/>
        </w:rPr>
        <w:t>й виб</w:t>
      </w:r>
      <w:r>
        <w:rPr>
          <w:rFonts w:ascii="Times New Roman" w:hAnsi="Times New Roman" w:cs="Times New Roman"/>
          <w:sz w:val="28"/>
          <w:szCs w:val="24"/>
        </w:rPr>
        <w:t>ірці і 92,5% на навчальній вибірці</w:t>
      </w:r>
      <w:r w:rsidRPr="00B65E06">
        <w:rPr>
          <w:rFonts w:ascii="Times New Roman" w:hAnsi="Times New Roman" w:cs="Times New Roman"/>
          <w:sz w:val="28"/>
          <w:szCs w:val="24"/>
        </w:rPr>
        <w:t>, що є свідченням високої достовірності прогнозування.</w:t>
      </w:r>
    </w:p>
    <w:p w:rsidR="00095A9C" w:rsidRDefault="00B328D8" w:rsidP="00717735">
      <w:pPr>
        <w:shd w:val="clear" w:color="auto" w:fill="FFFFFF"/>
        <w:spacing w:after="0" w:line="360" w:lineRule="auto"/>
        <w:ind w:firstLine="709"/>
        <w:jc w:val="both"/>
        <w:rPr>
          <w:rFonts w:ascii="Times New Roman" w:hAnsi="Times New Roman" w:cs="Times New Roman"/>
          <w:sz w:val="28"/>
          <w:szCs w:val="24"/>
        </w:rPr>
      </w:pPr>
      <w:r>
        <w:rPr>
          <w:rFonts w:ascii="Times New Roman" w:hAnsi="Times New Roman" w:cs="Times New Roman"/>
          <w:sz w:val="28"/>
          <w:szCs w:val="24"/>
        </w:rPr>
        <w:t xml:space="preserve"> </w:t>
      </w:r>
      <w:r w:rsidR="00717735">
        <w:rPr>
          <w:rFonts w:ascii="Times New Roman" w:hAnsi="Times New Roman" w:cs="Times New Roman"/>
          <w:sz w:val="28"/>
          <w:szCs w:val="24"/>
        </w:rPr>
        <w:t>Отже, застосовуючи ідею</w:t>
      </w:r>
      <w:r w:rsidR="008C17D9" w:rsidRPr="008C17D9">
        <w:rPr>
          <w:rFonts w:ascii="Times New Roman" w:hAnsi="Times New Roman" w:cs="Times New Roman"/>
          <w:sz w:val="28"/>
          <w:szCs w:val="24"/>
        </w:rPr>
        <w:t xml:space="preserve"> використання </w:t>
      </w:r>
      <w:r w:rsidR="0096218E">
        <w:rPr>
          <w:rFonts w:ascii="Times New Roman" w:hAnsi="Times New Roman" w:cs="Times New Roman"/>
          <w:sz w:val="28"/>
          <w:szCs w:val="24"/>
        </w:rPr>
        <w:t>комбінації</w:t>
      </w:r>
      <w:r w:rsidR="00717735">
        <w:rPr>
          <w:rFonts w:ascii="Times New Roman" w:hAnsi="Times New Roman" w:cs="Times New Roman"/>
          <w:sz w:val="28"/>
          <w:szCs w:val="24"/>
        </w:rPr>
        <w:t xml:space="preserve"> </w:t>
      </w:r>
      <w:r w:rsidR="008C17D9">
        <w:rPr>
          <w:rFonts w:ascii="Times New Roman" w:hAnsi="Times New Roman" w:cs="Times New Roman"/>
          <w:sz w:val="28"/>
          <w:szCs w:val="24"/>
        </w:rPr>
        <w:t>одраз</w:t>
      </w:r>
      <w:r w:rsidR="00717735">
        <w:rPr>
          <w:rFonts w:ascii="Times New Roman" w:hAnsi="Times New Roman" w:cs="Times New Roman"/>
          <w:sz w:val="28"/>
          <w:szCs w:val="24"/>
        </w:rPr>
        <w:t>у декількох різних моделей, можна</w:t>
      </w:r>
      <w:r w:rsidR="008C17D9" w:rsidRPr="008C17D9">
        <w:rPr>
          <w:rFonts w:ascii="Times New Roman" w:hAnsi="Times New Roman" w:cs="Times New Roman"/>
          <w:sz w:val="28"/>
          <w:szCs w:val="24"/>
        </w:rPr>
        <w:t xml:space="preserve"> значно поліпшити якість та надійність прогнозу. </w:t>
      </w:r>
      <w:r w:rsidR="0096218E">
        <w:rPr>
          <w:rFonts w:ascii="Times New Roman" w:hAnsi="Times New Roman" w:cs="Times New Roman"/>
          <w:sz w:val="28"/>
          <w:szCs w:val="24"/>
        </w:rPr>
        <w:t>Ц</w:t>
      </w:r>
      <w:r w:rsidR="008C17D9" w:rsidRPr="008C17D9">
        <w:rPr>
          <w:rFonts w:ascii="Times New Roman" w:hAnsi="Times New Roman" w:cs="Times New Roman"/>
          <w:sz w:val="28"/>
          <w:szCs w:val="24"/>
        </w:rPr>
        <w:t xml:space="preserve">е </w:t>
      </w:r>
      <w:r w:rsidR="00717735">
        <w:rPr>
          <w:rFonts w:ascii="Times New Roman" w:hAnsi="Times New Roman" w:cs="Times New Roman"/>
          <w:sz w:val="28"/>
          <w:szCs w:val="24"/>
        </w:rPr>
        <w:t>дозволяє скомпенсувати</w:t>
      </w:r>
      <w:r w:rsidR="008C17D9" w:rsidRPr="008C17D9">
        <w:rPr>
          <w:rFonts w:ascii="Times New Roman" w:hAnsi="Times New Roman" w:cs="Times New Roman"/>
          <w:sz w:val="28"/>
          <w:szCs w:val="24"/>
        </w:rPr>
        <w:t xml:space="preserve"> слабкі сторони окремо розглянутих моделей</w:t>
      </w:r>
      <w:r w:rsidR="0096218E">
        <w:rPr>
          <w:rFonts w:ascii="Times New Roman" w:hAnsi="Times New Roman" w:cs="Times New Roman"/>
          <w:sz w:val="28"/>
          <w:szCs w:val="24"/>
        </w:rPr>
        <w:t xml:space="preserve"> і використати їх переваги.</w:t>
      </w:r>
    </w:p>
    <w:p w:rsidR="005728F5" w:rsidRDefault="005728F5" w:rsidP="005728F5">
      <w:pPr>
        <w:widowControl w:val="0"/>
        <w:tabs>
          <w:tab w:val="left"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w:t>
      </w:r>
      <w:r w:rsidRPr="005728F5">
        <w:rPr>
          <w:rFonts w:ascii="Times New Roman" w:hAnsi="Times New Roman" w:cs="Times New Roman"/>
          <w:sz w:val="28"/>
          <w:szCs w:val="28"/>
        </w:rPr>
        <w:t xml:space="preserve">ідхід, </w:t>
      </w:r>
      <w:r>
        <w:rPr>
          <w:rFonts w:ascii="Times New Roman" w:hAnsi="Times New Roman" w:cs="Times New Roman"/>
          <w:sz w:val="28"/>
          <w:szCs w:val="28"/>
        </w:rPr>
        <w:t>що базується</w:t>
      </w:r>
      <w:r w:rsidRPr="005728F5">
        <w:rPr>
          <w:rFonts w:ascii="Times New Roman" w:hAnsi="Times New Roman" w:cs="Times New Roman"/>
          <w:sz w:val="28"/>
          <w:szCs w:val="28"/>
        </w:rPr>
        <w:t xml:space="preserve"> на використанні </w:t>
      </w:r>
      <w:r>
        <w:rPr>
          <w:rFonts w:ascii="Times New Roman" w:hAnsi="Times New Roman" w:cs="Times New Roman"/>
          <w:sz w:val="28"/>
          <w:szCs w:val="28"/>
        </w:rPr>
        <w:t>агрегування декількох методів машинного навчання характеризується</w:t>
      </w:r>
      <w:r w:rsidRPr="005728F5">
        <w:rPr>
          <w:rFonts w:ascii="Times New Roman" w:hAnsi="Times New Roman" w:cs="Times New Roman"/>
          <w:sz w:val="28"/>
          <w:szCs w:val="28"/>
        </w:rPr>
        <w:t xml:space="preserve"> високою точністю оцінок ймовірності ба</w:t>
      </w:r>
      <w:r>
        <w:rPr>
          <w:rFonts w:ascii="Times New Roman" w:hAnsi="Times New Roman" w:cs="Times New Roman"/>
          <w:sz w:val="28"/>
          <w:szCs w:val="28"/>
        </w:rPr>
        <w:t>нкрутства та здатністю виявляти приховані залежності</w:t>
      </w:r>
      <w:r w:rsidRPr="005728F5">
        <w:rPr>
          <w:rFonts w:ascii="Times New Roman" w:hAnsi="Times New Roman" w:cs="Times New Roman"/>
          <w:sz w:val="28"/>
          <w:szCs w:val="28"/>
        </w:rPr>
        <w:t xml:space="preserve"> між основними фінансовими показниками. </w:t>
      </w:r>
    </w:p>
    <w:p w:rsidR="00C53598" w:rsidRPr="00095A9C" w:rsidRDefault="00C53598" w:rsidP="005728F5">
      <w:pPr>
        <w:widowControl w:val="0"/>
        <w:tabs>
          <w:tab w:val="left" w:pos="0"/>
        </w:tabs>
        <w:spacing w:after="0" w:line="360" w:lineRule="auto"/>
        <w:ind w:firstLine="709"/>
        <w:jc w:val="both"/>
        <w:rPr>
          <w:rFonts w:ascii="Times New Roman" w:hAnsi="Times New Roman" w:cs="Times New Roman"/>
          <w:sz w:val="28"/>
          <w:szCs w:val="28"/>
        </w:rPr>
      </w:pPr>
      <w:r w:rsidRPr="00C53598">
        <w:rPr>
          <w:rFonts w:ascii="Times New Roman" w:hAnsi="Times New Roman" w:cs="Times New Roman"/>
          <w:sz w:val="28"/>
          <w:szCs w:val="28"/>
        </w:rPr>
        <w:t>Необхідно продовжувати розробку моделей</w:t>
      </w:r>
      <w:r w:rsidR="005728F5">
        <w:rPr>
          <w:rFonts w:ascii="Times New Roman" w:hAnsi="Times New Roman" w:cs="Times New Roman"/>
          <w:sz w:val="28"/>
          <w:szCs w:val="28"/>
        </w:rPr>
        <w:t xml:space="preserve"> і методів</w:t>
      </w:r>
      <w:r w:rsidRPr="00C53598">
        <w:rPr>
          <w:rFonts w:ascii="Times New Roman" w:hAnsi="Times New Roman" w:cs="Times New Roman"/>
          <w:sz w:val="28"/>
          <w:szCs w:val="28"/>
        </w:rPr>
        <w:t xml:space="preserve">, </w:t>
      </w:r>
      <w:r w:rsidR="005728F5">
        <w:rPr>
          <w:rFonts w:ascii="Times New Roman" w:hAnsi="Times New Roman" w:cs="Times New Roman"/>
          <w:sz w:val="28"/>
          <w:szCs w:val="28"/>
        </w:rPr>
        <w:t>адаптованих до</w:t>
      </w:r>
      <w:r w:rsidRPr="00C53598">
        <w:rPr>
          <w:rFonts w:ascii="Times New Roman" w:hAnsi="Times New Roman" w:cs="Times New Roman"/>
          <w:sz w:val="28"/>
          <w:szCs w:val="28"/>
        </w:rPr>
        <w:t xml:space="preserve"> національних стандартів </w:t>
      </w:r>
      <w:r w:rsidR="003773B3">
        <w:rPr>
          <w:rFonts w:ascii="Times New Roman" w:hAnsi="Times New Roman" w:cs="Times New Roman"/>
          <w:sz w:val="28"/>
          <w:szCs w:val="28"/>
        </w:rPr>
        <w:t>фінансового</w:t>
      </w:r>
      <w:r>
        <w:rPr>
          <w:rFonts w:ascii="Times New Roman" w:hAnsi="Times New Roman" w:cs="Times New Roman"/>
          <w:sz w:val="28"/>
          <w:szCs w:val="28"/>
        </w:rPr>
        <w:t xml:space="preserve"> обліку та звітності</w:t>
      </w:r>
      <w:r w:rsidRPr="00C53598">
        <w:rPr>
          <w:rFonts w:ascii="Times New Roman" w:hAnsi="Times New Roman" w:cs="Times New Roman"/>
          <w:sz w:val="28"/>
          <w:szCs w:val="28"/>
        </w:rPr>
        <w:t xml:space="preserve"> </w:t>
      </w:r>
      <w:r>
        <w:rPr>
          <w:rFonts w:ascii="Times New Roman" w:hAnsi="Times New Roman" w:cs="Times New Roman"/>
          <w:sz w:val="28"/>
          <w:szCs w:val="28"/>
        </w:rPr>
        <w:t>і</w:t>
      </w:r>
      <w:r w:rsidRPr="00C53598">
        <w:rPr>
          <w:rFonts w:ascii="Times New Roman" w:hAnsi="Times New Roman" w:cs="Times New Roman"/>
          <w:sz w:val="28"/>
          <w:szCs w:val="28"/>
        </w:rPr>
        <w:t xml:space="preserve">з урахуванням особливостей </w:t>
      </w:r>
      <w:r w:rsidR="003773B3">
        <w:rPr>
          <w:rFonts w:ascii="Times New Roman" w:hAnsi="Times New Roman" w:cs="Times New Roman"/>
          <w:sz w:val="28"/>
          <w:szCs w:val="28"/>
        </w:rPr>
        <w:t>і</w:t>
      </w:r>
      <w:r w:rsidRPr="00C53598">
        <w:rPr>
          <w:rFonts w:ascii="Times New Roman" w:hAnsi="Times New Roman" w:cs="Times New Roman"/>
          <w:sz w:val="28"/>
          <w:szCs w:val="28"/>
        </w:rPr>
        <w:t xml:space="preserve"> характеристик конкретних компаній.</w:t>
      </w:r>
    </w:p>
    <w:p w:rsidR="00ED5267" w:rsidRDefault="00ED5267">
      <w:pPr>
        <w:rPr>
          <w:rFonts w:ascii="Times New Roman" w:hAnsi="Times New Roman" w:cs="Times New Roman"/>
          <w:b/>
          <w:sz w:val="28"/>
          <w:szCs w:val="28"/>
        </w:rPr>
      </w:pPr>
      <w:r>
        <w:rPr>
          <w:rFonts w:ascii="Times New Roman" w:hAnsi="Times New Roman" w:cs="Times New Roman"/>
          <w:b/>
          <w:sz w:val="28"/>
          <w:szCs w:val="28"/>
        </w:rPr>
        <w:br w:type="page"/>
      </w:r>
    </w:p>
    <w:p w:rsidR="00BD0BAC" w:rsidRPr="00DC64FE" w:rsidRDefault="00BD0BAC" w:rsidP="00BD0BAC">
      <w:pPr>
        <w:widowControl w:val="0"/>
        <w:tabs>
          <w:tab w:val="left" w:pos="0"/>
        </w:tabs>
        <w:spacing w:line="360" w:lineRule="auto"/>
        <w:jc w:val="center"/>
        <w:rPr>
          <w:rFonts w:ascii="Times New Roman" w:hAnsi="Times New Roman" w:cs="Times New Roman"/>
          <w:b/>
          <w:sz w:val="28"/>
          <w:szCs w:val="28"/>
        </w:rPr>
      </w:pPr>
      <w:r w:rsidRPr="00DC64FE">
        <w:rPr>
          <w:rFonts w:ascii="Times New Roman" w:hAnsi="Times New Roman" w:cs="Times New Roman"/>
          <w:b/>
          <w:sz w:val="28"/>
          <w:szCs w:val="28"/>
        </w:rPr>
        <w:lastRenderedPageBreak/>
        <w:t>ПЕРЕЛІК ДЖЕРЕЛ ПОСИЛАННЯ</w:t>
      </w:r>
    </w:p>
    <w:p w:rsidR="00BD0BAC" w:rsidRDefault="00BD0BAC" w:rsidP="00BD0BAC">
      <w:pPr>
        <w:widowControl w:val="0"/>
        <w:tabs>
          <w:tab w:val="left" w:pos="0"/>
        </w:tabs>
        <w:spacing w:after="0" w:line="360" w:lineRule="auto"/>
        <w:ind w:left="851"/>
        <w:jc w:val="center"/>
        <w:rPr>
          <w:rFonts w:ascii="Times New Roman" w:hAnsi="Times New Roman" w:cs="Times New Roman"/>
          <w:sz w:val="28"/>
          <w:szCs w:val="28"/>
        </w:rPr>
      </w:pPr>
    </w:p>
    <w:p w:rsidR="00BD0BAC" w:rsidRPr="00B65E06" w:rsidRDefault="00BD0BAC" w:rsidP="00BD0BAC">
      <w:pPr>
        <w:widowControl w:val="0"/>
        <w:tabs>
          <w:tab w:val="left" w:pos="0"/>
        </w:tabs>
        <w:spacing w:after="0" w:line="360" w:lineRule="auto"/>
        <w:ind w:left="851"/>
        <w:jc w:val="center"/>
        <w:rPr>
          <w:rFonts w:ascii="Times New Roman" w:hAnsi="Times New Roman" w:cs="Times New Roman"/>
          <w:sz w:val="28"/>
          <w:szCs w:val="28"/>
        </w:rPr>
      </w:pPr>
    </w:p>
    <w:p w:rsidR="00BD0BAC" w:rsidRPr="00B65E06" w:rsidRDefault="00BD0BAC" w:rsidP="00D15C52">
      <w:pPr>
        <w:widowControl w:val="0"/>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Закон України</w:t>
      </w:r>
      <w:r w:rsidRPr="00B65E06">
        <w:rPr>
          <w:rFonts w:ascii="Times New Roman" w:hAnsi="Times New Roman" w:cs="Times New Roman"/>
          <w:sz w:val="28"/>
          <w:szCs w:val="28"/>
        </w:rPr>
        <w:t xml:space="preserve"> «</w:t>
      </w:r>
      <w:r w:rsidRPr="00977872">
        <w:rPr>
          <w:rFonts w:ascii="Times New Roman" w:hAnsi="Times New Roman" w:cs="Times New Roman"/>
          <w:sz w:val="28"/>
          <w:szCs w:val="28"/>
        </w:rPr>
        <w:t>Про відновлення платоспроможності боржника або визнання його банкрутом</w:t>
      </w:r>
      <w:r w:rsidRPr="00B65E06">
        <w:rPr>
          <w:rFonts w:ascii="Times New Roman" w:hAnsi="Times New Roman" w:cs="Times New Roman"/>
          <w:sz w:val="28"/>
          <w:szCs w:val="28"/>
        </w:rPr>
        <w:t>» від</w:t>
      </w:r>
      <w:r>
        <w:rPr>
          <w:rFonts w:ascii="Times New Roman" w:hAnsi="Times New Roman" w:cs="Times New Roman"/>
          <w:sz w:val="28"/>
          <w:szCs w:val="28"/>
        </w:rPr>
        <w:t xml:space="preserve"> 14 травня 1992 року №2343-XII. </w:t>
      </w:r>
      <w:r w:rsidRPr="00C73D53">
        <w:rPr>
          <w:rFonts w:ascii="Times New Roman" w:hAnsi="Times New Roman" w:cs="Times New Roman"/>
          <w:i/>
          <w:sz w:val="28"/>
          <w:szCs w:val="28"/>
        </w:rPr>
        <w:t>Відомості Верховної Ради України (ВВР)</w:t>
      </w:r>
      <w:r w:rsidRPr="00977872">
        <w:rPr>
          <w:rFonts w:ascii="Times New Roman" w:hAnsi="Times New Roman" w:cs="Times New Roman"/>
          <w:sz w:val="28"/>
          <w:szCs w:val="28"/>
        </w:rPr>
        <w:t xml:space="preserve">. </w:t>
      </w:r>
      <w:r>
        <w:rPr>
          <w:rFonts w:ascii="Times New Roman" w:hAnsi="Times New Roman" w:cs="Times New Roman"/>
          <w:sz w:val="28"/>
          <w:szCs w:val="28"/>
        </w:rPr>
        <w:t>1992</w:t>
      </w:r>
      <w:r w:rsidRPr="00977872">
        <w:rPr>
          <w:rFonts w:ascii="Times New Roman" w:hAnsi="Times New Roman" w:cs="Times New Roman"/>
          <w:sz w:val="28"/>
          <w:szCs w:val="28"/>
        </w:rPr>
        <w:t xml:space="preserve">. </w:t>
      </w:r>
      <w:r>
        <w:rPr>
          <w:rFonts w:ascii="Times New Roman" w:hAnsi="Times New Roman" w:cs="Times New Roman"/>
          <w:sz w:val="28"/>
          <w:szCs w:val="28"/>
        </w:rPr>
        <w:t>№ 31</w:t>
      </w:r>
      <w:r w:rsidRPr="00977872">
        <w:rPr>
          <w:rFonts w:ascii="Times New Roman" w:hAnsi="Times New Roman" w:cs="Times New Roman"/>
          <w:sz w:val="28"/>
          <w:szCs w:val="28"/>
        </w:rPr>
        <w:t>.</w:t>
      </w:r>
      <w:r>
        <w:rPr>
          <w:rFonts w:ascii="Times New Roman" w:hAnsi="Times New Roman" w:cs="Times New Roman"/>
          <w:sz w:val="28"/>
          <w:szCs w:val="28"/>
        </w:rPr>
        <w:t xml:space="preserve"> </w:t>
      </w:r>
      <w:r w:rsidRPr="00977872">
        <w:rPr>
          <w:rFonts w:ascii="Times New Roman" w:hAnsi="Times New Roman" w:cs="Times New Roman"/>
          <w:sz w:val="28"/>
          <w:szCs w:val="28"/>
        </w:rPr>
        <w:t>С</w:t>
      </w:r>
      <w:r w:rsidRPr="00B65E06">
        <w:rPr>
          <w:rFonts w:ascii="Times New Roman" w:hAnsi="Times New Roman" w:cs="Times New Roman"/>
          <w:sz w:val="28"/>
          <w:szCs w:val="28"/>
        </w:rPr>
        <w:t>. 440</w:t>
      </w:r>
    </w:p>
    <w:p w:rsidR="00BD0BAC" w:rsidRPr="00B65E06" w:rsidRDefault="00BD0BAC" w:rsidP="00D15C52">
      <w:pPr>
        <w:widowControl w:val="0"/>
        <w:numPr>
          <w:ilvl w:val="0"/>
          <w:numId w:val="20"/>
        </w:numPr>
        <w:tabs>
          <w:tab w:val="left" w:pos="0"/>
        </w:tabs>
        <w:spacing w:after="0" w:line="360" w:lineRule="auto"/>
        <w:ind w:left="0" w:firstLine="709"/>
        <w:jc w:val="both"/>
        <w:rPr>
          <w:rFonts w:ascii="Times New Roman" w:hAnsi="Times New Roman" w:cs="Times New Roman"/>
          <w:sz w:val="28"/>
          <w:szCs w:val="28"/>
        </w:rPr>
      </w:pPr>
      <w:r w:rsidRPr="00B65E06">
        <w:rPr>
          <w:rFonts w:ascii="Times New Roman" w:hAnsi="Times New Roman" w:cs="Times New Roman"/>
          <w:sz w:val="28"/>
          <w:szCs w:val="28"/>
        </w:rPr>
        <w:t>Абдул Г.А. Формування стратегії запобігання банкрутства промисловості (на п</w:t>
      </w:r>
      <w:r>
        <w:rPr>
          <w:rFonts w:ascii="Times New Roman" w:hAnsi="Times New Roman" w:cs="Times New Roman"/>
          <w:sz w:val="28"/>
          <w:szCs w:val="28"/>
        </w:rPr>
        <w:t>рикладі машинобудування): автор</w:t>
      </w:r>
      <w:r w:rsidRPr="00977872">
        <w:rPr>
          <w:rFonts w:ascii="Times New Roman" w:hAnsi="Times New Roman" w:cs="Times New Roman"/>
          <w:sz w:val="28"/>
          <w:szCs w:val="28"/>
        </w:rPr>
        <w:t>е</w:t>
      </w:r>
      <w:r w:rsidRPr="00B65E06">
        <w:rPr>
          <w:rFonts w:ascii="Times New Roman" w:hAnsi="Times New Roman" w:cs="Times New Roman"/>
          <w:sz w:val="28"/>
          <w:szCs w:val="28"/>
        </w:rPr>
        <w:t>фер. дис канд. екон. наук / НАН України; Інститут проблем ринку та економіко-еколо</w:t>
      </w:r>
      <w:r>
        <w:rPr>
          <w:rFonts w:ascii="Times New Roman" w:hAnsi="Times New Roman" w:cs="Times New Roman"/>
          <w:sz w:val="28"/>
          <w:szCs w:val="28"/>
        </w:rPr>
        <w:t>гічних досліджень.  Одеса, 2002.</w:t>
      </w:r>
      <w:r w:rsidRPr="00B65E06">
        <w:rPr>
          <w:rFonts w:ascii="Times New Roman" w:hAnsi="Times New Roman" w:cs="Times New Roman"/>
          <w:sz w:val="28"/>
          <w:szCs w:val="28"/>
        </w:rPr>
        <w:t xml:space="preserve"> 19</w:t>
      </w:r>
      <w:r>
        <w:rPr>
          <w:rFonts w:ascii="Times New Roman" w:hAnsi="Times New Roman" w:cs="Times New Roman"/>
          <w:sz w:val="28"/>
          <w:szCs w:val="28"/>
        </w:rPr>
        <w:t xml:space="preserve"> </w:t>
      </w:r>
      <w:r w:rsidRPr="00B65E06">
        <w:rPr>
          <w:rFonts w:ascii="Times New Roman" w:hAnsi="Times New Roman" w:cs="Times New Roman"/>
          <w:sz w:val="28"/>
          <w:szCs w:val="28"/>
        </w:rPr>
        <w:t>с.</w:t>
      </w:r>
    </w:p>
    <w:p w:rsidR="00BD0BAC" w:rsidRPr="00B65E06" w:rsidRDefault="00BD0BAC" w:rsidP="00D15C52">
      <w:pPr>
        <w:widowControl w:val="0"/>
        <w:numPr>
          <w:ilvl w:val="0"/>
          <w:numId w:val="20"/>
        </w:numPr>
        <w:tabs>
          <w:tab w:val="left" w:pos="0"/>
        </w:tabs>
        <w:spacing w:after="0" w:line="360" w:lineRule="auto"/>
        <w:ind w:left="0" w:firstLine="709"/>
        <w:jc w:val="both"/>
        <w:rPr>
          <w:rFonts w:ascii="Times New Roman" w:hAnsi="Times New Roman" w:cs="Times New Roman"/>
          <w:sz w:val="28"/>
          <w:szCs w:val="28"/>
        </w:rPr>
      </w:pPr>
      <w:r w:rsidRPr="00B65E06">
        <w:rPr>
          <w:rFonts w:ascii="Times New Roman" w:hAnsi="Times New Roman" w:cs="Times New Roman"/>
          <w:sz w:val="28"/>
          <w:szCs w:val="28"/>
        </w:rPr>
        <w:t xml:space="preserve"> </w:t>
      </w:r>
      <w:r>
        <w:rPr>
          <w:rFonts w:ascii="Times New Roman" w:hAnsi="Times New Roman" w:cs="Times New Roman"/>
          <w:sz w:val="28"/>
          <w:szCs w:val="28"/>
        </w:rPr>
        <w:t>Іванілов О.</w:t>
      </w:r>
      <w:r w:rsidRPr="00B65E06">
        <w:rPr>
          <w:rFonts w:ascii="Times New Roman" w:hAnsi="Times New Roman" w:cs="Times New Roman"/>
          <w:sz w:val="28"/>
          <w:szCs w:val="28"/>
        </w:rPr>
        <w:t>С. Економіка підприємств</w:t>
      </w:r>
      <w:r>
        <w:rPr>
          <w:rFonts w:ascii="Times New Roman" w:hAnsi="Times New Roman" w:cs="Times New Roman"/>
          <w:sz w:val="28"/>
          <w:szCs w:val="28"/>
        </w:rPr>
        <w:t>а: підручник. Київ</w:t>
      </w:r>
      <w:r w:rsidRPr="00B65E06">
        <w:rPr>
          <w:rFonts w:ascii="Times New Roman" w:hAnsi="Times New Roman" w:cs="Times New Roman"/>
          <w:sz w:val="28"/>
          <w:szCs w:val="28"/>
        </w:rPr>
        <w:t>: Центр учбово</w:t>
      </w:r>
      <w:r>
        <w:rPr>
          <w:rFonts w:ascii="Times New Roman" w:hAnsi="Times New Roman" w:cs="Times New Roman"/>
          <w:sz w:val="28"/>
          <w:szCs w:val="28"/>
        </w:rPr>
        <w:t>ї літератури, 2009.</w:t>
      </w:r>
      <w:r w:rsidRPr="00B65E06">
        <w:rPr>
          <w:rFonts w:ascii="Times New Roman" w:hAnsi="Times New Roman" w:cs="Times New Roman"/>
          <w:sz w:val="28"/>
          <w:szCs w:val="28"/>
        </w:rPr>
        <w:t xml:space="preserve"> 728 с</w:t>
      </w:r>
      <w:r>
        <w:rPr>
          <w:rFonts w:ascii="Times New Roman" w:hAnsi="Times New Roman" w:cs="Times New Roman"/>
          <w:sz w:val="28"/>
          <w:szCs w:val="28"/>
        </w:rPr>
        <w:t>.</w:t>
      </w:r>
    </w:p>
    <w:p w:rsidR="00BD0BAC" w:rsidRPr="00B65E06" w:rsidRDefault="00BD0BAC" w:rsidP="00D15C52">
      <w:pPr>
        <w:widowControl w:val="0"/>
        <w:numPr>
          <w:ilvl w:val="0"/>
          <w:numId w:val="20"/>
        </w:numPr>
        <w:tabs>
          <w:tab w:val="left" w:pos="0"/>
        </w:tabs>
        <w:spacing w:after="0" w:line="360" w:lineRule="auto"/>
        <w:ind w:left="0" w:firstLine="709"/>
        <w:jc w:val="both"/>
        <w:rPr>
          <w:rFonts w:ascii="Times New Roman" w:hAnsi="Times New Roman" w:cs="Times New Roman"/>
          <w:sz w:val="28"/>
          <w:szCs w:val="28"/>
        </w:rPr>
      </w:pPr>
      <w:r w:rsidRPr="00B65E06">
        <w:rPr>
          <w:rFonts w:ascii="Times New Roman" w:hAnsi="Times New Roman" w:cs="Times New Roman"/>
          <w:sz w:val="28"/>
          <w:szCs w:val="28"/>
        </w:rPr>
        <w:t xml:space="preserve">Голощапов Н.А. Словарь-справочник аудитора. / Под ред. В.И. </w:t>
      </w:r>
      <w:r>
        <w:rPr>
          <w:rFonts w:ascii="Times New Roman" w:hAnsi="Times New Roman" w:cs="Times New Roman"/>
          <w:sz w:val="28"/>
          <w:szCs w:val="28"/>
        </w:rPr>
        <w:t>Осипова. Москва: «Экзамен», 1999.</w:t>
      </w:r>
      <w:r w:rsidRPr="00B65E06">
        <w:rPr>
          <w:rFonts w:ascii="Times New Roman" w:hAnsi="Times New Roman" w:cs="Times New Roman"/>
          <w:sz w:val="28"/>
          <w:szCs w:val="28"/>
        </w:rPr>
        <w:t xml:space="preserve"> 384</w:t>
      </w:r>
      <w:r>
        <w:rPr>
          <w:rFonts w:ascii="Times New Roman" w:hAnsi="Times New Roman" w:cs="Times New Roman"/>
          <w:sz w:val="28"/>
          <w:szCs w:val="28"/>
        </w:rPr>
        <w:t xml:space="preserve"> </w:t>
      </w:r>
      <w:r w:rsidRPr="00B65E06">
        <w:rPr>
          <w:rFonts w:ascii="Times New Roman" w:hAnsi="Times New Roman" w:cs="Times New Roman"/>
          <w:sz w:val="28"/>
          <w:szCs w:val="28"/>
        </w:rPr>
        <w:t>с.</w:t>
      </w:r>
    </w:p>
    <w:p w:rsidR="00BD0BAC" w:rsidRPr="00B65E06" w:rsidRDefault="00BD0BAC" w:rsidP="00D15C52">
      <w:pPr>
        <w:widowControl w:val="0"/>
        <w:numPr>
          <w:ilvl w:val="0"/>
          <w:numId w:val="20"/>
        </w:numPr>
        <w:tabs>
          <w:tab w:val="left" w:pos="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Шеремет А.Д., Сайфулин Р.С. Финансы предприятий.</w:t>
      </w:r>
      <w:r w:rsidRPr="00B65E06">
        <w:rPr>
          <w:rFonts w:ascii="Times New Roman" w:hAnsi="Times New Roman" w:cs="Times New Roman"/>
          <w:sz w:val="28"/>
          <w:szCs w:val="28"/>
        </w:rPr>
        <w:t xml:space="preserve"> </w:t>
      </w:r>
      <w:r>
        <w:rPr>
          <w:rFonts w:ascii="Times New Roman" w:hAnsi="Times New Roman" w:cs="Times New Roman"/>
          <w:sz w:val="28"/>
          <w:szCs w:val="28"/>
        </w:rPr>
        <w:t xml:space="preserve">Москва: ИНФРА-М, 1998. </w:t>
      </w:r>
      <w:r w:rsidRPr="00B65E06">
        <w:rPr>
          <w:rFonts w:ascii="Times New Roman" w:hAnsi="Times New Roman" w:cs="Times New Roman"/>
          <w:sz w:val="28"/>
          <w:szCs w:val="28"/>
        </w:rPr>
        <w:t>343</w:t>
      </w:r>
      <w:r>
        <w:rPr>
          <w:rFonts w:ascii="Times New Roman" w:hAnsi="Times New Roman" w:cs="Times New Roman"/>
          <w:sz w:val="28"/>
          <w:szCs w:val="28"/>
        </w:rPr>
        <w:t xml:space="preserve"> </w:t>
      </w:r>
      <w:r w:rsidRPr="00B65E06">
        <w:rPr>
          <w:rFonts w:ascii="Times New Roman" w:hAnsi="Times New Roman" w:cs="Times New Roman"/>
          <w:sz w:val="28"/>
          <w:szCs w:val="28"/>
        </w:rPr>
        <w:t>с.</w:t>
      </w:r>
    </w:p>
    <w:p w:rsidR="00BD0BAC" w:rsidRPr="00B65E06" w:rsidRDefault="00BD0BAC" w:rsidP="00D15C52">
      <w:pPr>
        <w:widowControl w:val="0"/>
        <w:numPr>
          <w:ilvl w:val="0"/>
          <w:numId w:val="20"/>
        </w:numPr>
        <w:tabs>
          <w:tab w:val="left" w:pos="0"/>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Бернар</w:t>
      </w:r>
      <w:r w:rsidRPr="00B65E06">
        <w:rPr>
          <w:rFonts w:ascii="Times New Roman" w:hAnsi="Times New Roman" w:cs="Times New Roman"/>
          <w:bCs/>
          <w:sz w:val="28"/>
          <w:szCs w:val="28"/>
        </w:rPr>
        <w:t xml:space="preserve"> И.</w:t>
      </w:r>
      <w:r>
        <w:rPr>
          <w:rFonts w:ascii="Times New Roman" w:hAnsi="Times New Roman" w:cs="Times New Roman"/>
          <w:bCs/>
          <w:sz w:val="28"/>
          <w:szCs w:val="28"/>
        </w:rPr>
        <w:t>,</w:t>
      </w:r>
      <w:r w:rsidRPr="00B65E06">
        <w:rPr>
          <w:rFonts w:ascii="Times New Roman" w:hAnsi="Times New Roman" w:cs="Times New Roman"/>
          <w:bCs/>
          <w:sz w:val="28"/>
          <w:szCs w:val="28"/>
        </w:rPr>
        <w:t xml:space="preserve"> </w:t>
      </w:r>
      <w:r>
        <w:rPr>
          <w:rFonts w:ascii="Times New Roman" w:hAnsi="Times New Roman" w:cs="Times New Roman"/>
          <w:bCs/>
          <w:sz w:val="28"/>
          <w:szCs w:val="28"/>
        </w:rPr>
        <w:t xml:space="preserve">Колли Ж.К. </w:t>
      </w:r>
      <w:r w:rsidRPr="00B65E06">
        <w:rPr>
          <w:rFonts w:ascii="Times New Roman" w:hAnsi="Times New Roman" w:cs="Times New Roman"/>
          <w:bCs/>
          <w:sz w:val="28"/>
          <w:szCs w:val="28"/>
        </w:rPr>
        <w:t xml:space="preserve">Толковый экономический и </w:t>
      </w:r>
      <w:r>
        <w:rPr>
          <w:rFonts w:ascii="Times New Roman" w:hAnsi="Times New Roman" w:cs="Times New Roman"/>
          <w:bCs/>
          <w:sz w:val="28"/>
          <w:szCs w:val="28"/>
        </w:rPr>
        <w:t>финансовый словарь</w:t>
      </w:r>
      <w:r w:rsidRPr="00B65E06">
        <w:rPr>
          <w:rFonts w:ascii="Times New Roman" w:hAnsi="Times New Roman" w:cs="Times New Roman"/>
          <w:bCs/>
          <w:sz w:val="28"/>
          <w:szCs w:val="28"/>
        </w:rPr>
        <w:t xml:space="preserve"> / </w:t>
      </w:r>
      <w:r>
        <w:rPr>
          <w:rFonts w:ascii="Times New Roman" w:hAnsi="Times New Roman" w:cs="Times New Roman"/>
          <w:bCs/>
          <w:sz w:val="28"/>
          <w:szCs w:val="28"/>
        </w:rPr>
        <w:t>пер. с фр. Москва</w:t>
      </w:r>
      <w:r w:rsidRPr="00B65E06">
        <w:rPr>
          <w:rFonts w:ascii="Times New Roman" w:hAnsi="Times New Roman" w:cs="Times New Roman"/>
          <w:bCs/>
          <w:sz w:val="28"/>
          <w:szCs w:val="28"/>
        </w:rPr>
        <w:t>: М</w:t>
      </w:r>
      <w:r>
        <w:rPr>
          <w:rFonts w:ascii="Times New Roman" w:hAnsi="Times New Roman" w:cs="Times New Roman"/>
          <w:bCs/>
          <w:sz w:val="28"/>
          <w:szCs w:val="28"/>
        </w:rPr>
        <w:t xml:space="preserve">еждународные отношения, 1994. </w:t>
      </w:r>
      <w:r w:rsidRPr="00B65E06">
        <w:rPr>
          <w:rFonts w:ascii="Times New Roman" w:hAnsi="Times New Roman" w:cs="Times New Roman"/>
          <w:bCs/>
          <w:sz w:val="28"/>
          <w:szCs w:val="28"/>
        </w:rPr>
        <w:t>720 с.</w:t>
      </w:r>
    </w:p>
    <w:p w:rsidR="00BD0BAC" w:rsidRPr="00B65E06" w:rsidRDefault="00BD0BAC" w:rsidP="00D15C52">
      <w:pPr>
        <w:widowControl w:val="0"/>
        <w:numPr>
          <w:ilvl w:val="0"/>
          <w:numId w:val="20"/>
        </w:numPr>
        <w:tabs>
          <w:tab w:val="left" w:pos="0"/>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Томма Р.</w:t>
      </w:r>
      <w:r w:rsidRPr="00B65E06">
        <w:rPr>
          <w:rFonts w:ascii="Times New Roman" w:hAnsi="Times New Roman" w:cs="Times New Roman"/>
          <w:bCs/>
          <w:sz w:val="28"/>
          <w:szCs w:val="28"/>
        </w:rPr>
        <w:t>П.</w:t>
      </w:r>
      <w:r>
        <w:rPr>
          <w:rFonts w:ascii="Times New Roman" w:hAnsi="Times New Roman" w:cs="Times New Roman"/>
          <w:bCs/>
          <w:sz w:val="28"/>
          <w:szCs w:val="28"/>
        </w:rPr>
        <w:t>,</w:t>
      </w:r>
      <w:r w:rsidRPr="00854E25">
        <w:rPr>
          <w:rFonts w:ascii="Times New Roman" w:hAnsi="Times New Roman" w:cs="Times New Roman"/>
          <w:bCs/>
          <w:sz w:val="28"/>
          <w:szCs w:val="28"/>
        </w:rPr>
        <w:t xml:space="preserve"> </w:t>
      </w:r>
      <w:r w:rsidRPr="00B65E06">
        <w:rPr>
          <w:rFonts w:ascii="Times New Roman" w:hAnsi="Times New Roman" w:cs="Times New Roman"/>
          <w:bCs/>
          <w:sz w:val="28"/>
          <w:szCs w:val="28"/>
        </w:rPr>
        <w:t xml:space="preserve">Шевчук </w:t>
      </w:r>
      <w:r>
        <w:rPr>
          <w:rFonts w:ascii="Times New Roman" w:hAnsi="Times New Roman" w:cs="Times New Roman"/>
          <w:bCs/>
          <w:sz w:val="28"/>
          <w:szCs w:val="28"/>
        </w:rPr>
        <w:t>О.</w:t>
      </w:r>
      <w:r w:rsidRPr="00B65E06">
        <w:rPr>
          <w:rFonts w:ascii="Times New Roman" w:hAnsi="Times New Roman" w:cs="Times New Roman"/>
          <w:bCs/>
          <w:sz w:val="28"/>
          <w:szCs w:val="28"/>
        </w:rPr>
        <w:t>О. Поняття та наслідки фіктивного банкрутства як заходу економічної відповідальності господарюючого суб’єкта</w:t>
      </w:r>
      <w:r>
        <w:rPr>
          <w:rFonts w:ascii="Times New Roman" w:hAnsi="Times New Roman" w:cs="Times New Roman"/>
          <w:bCs/>
          <w:sz w:val="28"/>
          <w:szCs w:val="28"/>
        </w:rPr>
        <w:t>.</w:t>
      </w:r>
      <w:r w:rsidRPr="00B65E06">
        <w:rPr>
          <w:rFonts w:ascii="Times New Roman" w:hAnsi="Times New Roman" w:cs="Times New Roman"/>
          <w:bCs/>
          <w:sz w:val="28"/>
          <w:szCs w:val="28"/>
        </w:rPr>
        <w:t xml:space="preserve"> </w:t>
      </w:r>
      <w:r w:rsidRPr="00854E25">
        <w:rPr>
          <w:rFonts w:ascii="Times New Roman" w:hAnsi="Times New Roman" w:cs="Times New Roman"/>
          <w:bCs/>
          <w:i/>
          <w:sz w:val="28"/>
          <w:szCs w:val="28"/>
        </w:rPr>
        <w:t>Науковий вісник Міжнародного гуманітарного університету.</w:t>
      </w:r>
      <w:r>
        <w:rPr>
          <w:rFonts w:ascii="Times New Roman" w:hAnsi="Times New Roman" w:cs="Times New Roman"/>
          <w:bCs/>
          <w:sz w:val="28"/>
          <w:szCs w:val="28"/>
        </w:rPr>
        <w:t xml:space="preserve"> 2015. Вип.15(2). </w:t>
      </w:r>
      <w:r w:rsidRPr="00B65E06">
        <w:rPr>
          <w:rFonts w:ascii="Times New Roman" w:hAnsi="Times New Roman" w:cs="Times New Roman"/>
          <w:bCs/>
          <w:sz w:val="28"/>
          <w:szCs w:val="28"/>
        </w:rPr>
        <w:t>С.</w:t>
      </w:r>
      <w:r w:rsidR="002547E9">
        <w:rPr>
          <w:rFonts w:ascii="Times New Roman" w:hAnsi="Times New Roman" w:cs="Times New Roman"/>
          <w:bCs/>
          <w:sz w:val="28"/>
          <w:szCs w:val="28"/>
        </w:rPr>
        <w:t xml:space="preserve"> </w:t>
      </w:r>
      <w:r w:rsidRPr="00B65E06">
        <w:rPr>
          <w:rFonts w:ascii="Times New Roman" w:hAnsi="Times New Roman" w:cs="Times New Roman"/>
          <w:bCs/>
          <w:sz w:val="28"/>
          <w:szCs w:val="28"/>
        </w:rPr>
        <w:t>65-67.</w:t>
      </w:r>
    </w:p>
    <w:p w:rsidR="00BD0BAC" w:rsidRPr="00B65E06" w:rsidRDefault="00BD0BAC" w:rsidP="00D15C52">
      <w:pPr>
        <w:widowControl w:val="0"/>
        <w:numPr>
          <w:ilvl w:val="0"/>
          <w:numId w:val="20"/>
        </w:numPr>
        <w:tabs>
          <w:tab w:val="left" w:pos="0"/>
        </w:tabs>
        <w:spacing w:after="0" w:line="360" w:lineRule="auto"/>
        <w:ind w:left="0" w:firstLine="709"/>
        <w:jc w:val="both"/>
        <w:rPr>
          <w:rFonts w:ascii="Times New Roman" w:hAnsi="Times New Roman" w:cs="Times New Roman"/>
          <w:bCs/>
          <w:sz w:val="28"/>
          <w:szCs w:val="28"/>
        </w:rPr>
      </w:pPr>
      <w:r w:rsidRPr="00B65E06">
        <w:rPr>
          <w:rFonts w:ascii="Times New Roman" w:hAnsi="Times New Roman" w:cs="Times New Roman"/>
          <w:bCs/>
          <w:sz w:val="28"/>
          <w:szCs w:val="28"/>
        </w:rPr>
        <w:t>Иванов Г.П. Антикризисное управление: от банкротства – к финан</w:t>
      </w:r>
      <w:r>
        <w:rPr>
          <w:rFonts w:ascii="Times New Roman" w:hAnsi="Times New Roman" w:cs="Times New Roman"/>
          <w:bCs/>
          <w:sz w:val="28"/>
          <w:szCs w:val="28"/>
        </w:rPr>
        <w:t>совому оздоровлению. Москва: Закон и право, ЮНИТИ, 1995.</w:t>
      </w:r>
      <w:r w:rsidRPr="00B65E06">
        <w:rPr>
          <w:rFonts w:ascii="Times New Roman" w:hAnsi="Times New Roman" w:cs="Times New Roman"/>
          <w:bCs/>
          <w:sz w:val="28"/>
          <w:szCs w:val="28"/>
        </w:rPr>
        <w:t xml:space="preserve"> 283 с.</w:t>
      </w:r>
    </w:p>
    <w:p w:rsidR="00D15C52" w:rsidRDefault="00BD0BAC" w:rsidP="00D15C52">
      <w:pPr>
        <w:widowControl w:val="0"/>
        <w:numPr>
          <w:ilvl w:val="0"/>
          <w:numId w:val="20"/>
        </w:numPr>
        <w:spacing w:after="0" w:line="360" w:lineRule="auto"/>
        <w:ind w:left="0" w:firstLine="709"/>
        <w:jc w:val="both"/>
        <w:rPr>
          <w:rFonts w:ascii="Times New Roman" w:hAnsi="Times New Roman" w:cs="Times New Roman"/>
          <w:sz w:val="28"/>
          <w:szCs w:val="28"/>
        </w:rPr>
      </w:pPr>
      <w:r w:rsidRPr="00B65E06">
        <w:rPr>
          <w:rFonts w:ascii="Times New Roman" w:hAnsi="Times New Roman" w:cs="Times New Roman"/>
          <w:sz w:val="28"/>
          <w:szCs w:val="28"/>
        </w:rPr>
        <w:t>Артеменко В.Г.</w:t>
      </w:r>
      <w:r>
        <w:rPr>
          <w:rFonts w:ascii="Times New Roman" w:hAnsi="Times New Roman" w:cs="Times New Roman"/>
          <w:sz w:val="28"/>
          <w:szCs w:val="28"/>
        </w:rPr>
        <w:t>,</w:t>
      </w:r>
      <w:r w:rsidRPr="00B65E06">
        <w:rPr>
          <w:rFonts w:ascii="Times New Roman" w:hAnsi="Times New Roman" w:cs="Times New Roman"/>
          <w:sz w:val="28"/>
          <w:szCs w:val="28"/>
        </w:rPr>
        <w:t xml:space="preserve"> Беллендир М.В. Финансовый анализ. </w:t>
      </w:r>
      <w:r>
        <w:rPr>
          <w:rFonts w:ascii="Times New Roman" w:hAnsi="Times New Roman" w:cs="Times New Roman"/>
          <w:sz w:val="28"/>
          <w:szCs w:val="28"/>
        </w:rPr>
        <w:t>Москва</w:t>
      </w:r>
      <w:r w:rsidRPr="00B65E06">
        <w:rPr>
          <w:rFonts w:ascii="Times New Roman" w:hAnsi="Times New Roman" w:cs="Times New Roman"/>
          <w:sz w:val="28"/>
          <w:szCs w:val="28"/>
        </w:rPr>
        <w:t>: «ДИС», 1997. 197</w:t>
      </w:r>
      <w:r>
        <w:rPr>
          <w:rFonts w:ascii="Times New Roman" w:hAnsi="Times New Roman" w:cs="Times New Roman"/>
          <w:sz w:val="28"/>
          <w:szCs w:val="28"/>
        </w:rPr>
        <w:t xml:space="preserve"> </w:t>
      </w:r>
      <w:r w:rsidRPr="00B65E06">
        <w:rPr>
          <w:rFonts w:ascii="Times New Roman" w:hAnsi="Times New Roman" w:cs="Times New Roman"/>
          <w:sz w:val="28"/>
          <w:szCs w:val="28"/>
        </w:rPr>
        <w:t>с.</w:t>
      </w:r>
    </w:p>
    <w:p w:rsidR="00D15C52" w:rsidRPr="00B65E06" w:rsidRDefault="00D15C52" w:rsidP="00F54574">
      <w:pPr>
        <w:widowControl w:val="0"/>
        <w:numPr>
          <w:ilvl w:val="0"/>
          <w:numId w:val="20"/>
        </w:numPr>
        <w:tabs>
          <w:tab w:val="left" w:pos="0"/>
        </w:tabs>
        <w:spacing w:after="0" w:line="360" w:lineRule="auto"/>
        <w:ind w:left="0" w:firstLine="709"/>
        <w:jc w:val="both"/>
        <w:rPr>
          <w:rFonts w:ascii="Times New Roman" w:hAnsi="Times New Roman" w:cs="Times New Roman"/>
          <w:bCs/>
          <w:sz w:val="28"/>
          <w:szCs w:val="28"/>
        </w:rPr>
      </w:pPr>
      <w:r w:rsidRPr="00B65E06">
        <w:rPr>
          <w:rFonts w:ascii="Times New Roman" w:hAnsi="Times New Roman" w:cs="Times New Roman"/>
          <w:bCs/>
          <w:sz w:val="28"/>
          <w:szCs w:val="28"/>
        </w:rPr>
        <w:t>Сухарев П.М.</w:t>
      </w:r>
      <w:r>
        <w:rPr>
          <w:rFonts w:ascii="Times New Roman" w:hAnsi="Times New Roman" w:cs="Times New Roman"/>
          <w:bCs/>
          <w:sz w:val="28"/>
          <w:szCs w:val="28"/>
        </w:rPr>
        <w:t>,</w:t>
      </w:r>
      <w:r w:rsidRPr="00B65E06">
        <w:rPr>
          <w:rFonts w:ascii="Times New Roman" w:hAnsi="Times New Roman" w:cs="Times New Roman"/>
          <w:bCs/>
          <w:sz w:val="28"/>
          <w:szCs w:val="28"/>
        </w:rPr>
        <w:t xml:space="preserve"> Возіянова Н.Ю.</w:t>
      </w:r>
      <w:r>
        <w:rPr>
          <w:rFonts w:ascii="Times New Roman" w:hAnsi="Times New Roman" w:cs="Times New Roman"/>
          <w:bCs/>
          <w:sz w:val="28"/>
          <w:szCs w:val="28"/>
        </w:rPr>
        <w:t xml:space="preserve"> </w:t>
      </w:r>
      <w:r w:rsidRPr="00B65E06">
        <w:rPr>
          <w:rFonts w:ascii="Times New Roman" w:hAnsi="Times New Roman" w:cs="Times New Roman"/>
          <w:bCs/>
          <w:sz w:val="28"/>
          <w:szCs w:val="28"/>
        </w:rPr>
        <w:t>Основи причиново</w:t>
      </w:r>
      <w:r w:rsidRPr="00B65E06">
        <w:rPr>
          <w:rFonts w:ascii="Times New Roman" w:hAnsi="Times New Roman" w:cs="Times New Roman"/>
          <w:bCs/>
          <w:sz w:val="28"/>
          <w:szCs w:val="28"/>
        </w:rPr>
        <w:noBreakHyphen/>
        <w:t>видової класифікац</w:t>
      </w:r>
      <w:r>
        <w:rPr>
          <w:rFonts w:ascii="Times New Roman" w:hAnsi="Times New Roman" w:cs="Times New Roman"/>
          <w:bCs/>
          <w:sz w:val="28"/>
          <w:szCs w:val="28"/>
        </w:rPr>
        <w:t xml:space="preserve">ії банкрутства в Україні. </w:t>
      </w:r>
      <w:r w:rsidRPr="00854E25">
        <w:rPr>
          <w:rFonts w:ascii="Times New Roman" w:hAnsi="Times New Roman" w:cs="Times New Roman"/>
          <w:bCs/>
          <w:i/>
          <w:sz w:val="28"/>
          <w:szCs w:val="28"/>
        </w:rPr>
        <w:t>Торгівля і ринок України. Тематичний збірник наукових праць з проблем торгівлі і громадського харчування.</w:t>
      </w:r>
      <w:r w:rsidRPr="00B65E06">
        <w:rPr>
          <w:rFonts w:ascii="Times New Roman" w:hAnsi="Times New Roman" w:cs="Times New Roman"/>
          <w:bCs/>
          <w:sz w:val="28"/>
          <w:szCs w:val="28"/>
        </w:rPr>
        <w:t xml:space="preserve"> </w:t>
      </w:r>
      <w:r>
        <w:rPr>
          <w:rFonts w:ascii="Times New Roman" w:hAnsi="Times New Roman" w:cs="Times New Roman"/>
          <w:bCs/>
          <w:sz w:val="28"/>
          <w:szCs w:val="28"/>
        </w:rPr>
        <w:t>Донецьк: ДонДУЕТ, 1999. Вип.</w:t>
      </w:r>
      <w:r w:rsidRPr="00B65E06">
        <w:rPr>
          <w:rFonts w:ascii="Times New Roman" w:hAnsi="Times New Roman" w:cs="Times New Roman"/>
          <w:bCs/>
          <w:sz w:val="28"/>
          <w:szCs w:val="28"/>
        </w:rPr>
        <w:t xml:space="preserve"> 8. </w:t>
      </w:r>
      <w:r>
        <w:rPr>
          <w:rFonts w:ascii="Times New Roman" w:hAnsi="Times New Roman" w:cs="Times New Roman"/>
          <w:bCs/>
          <w:sz w:val="28"/>
          <w:szCs w:val="28"/>
        </w:rPr>
        <w:t>С. 137-</w:t>
      </w:r>
      <w:r w:rsidRPr="00B65E06">
        <w:rPr>
          <w:rFonts w:ascii="Times New Roman" w:hAnsi="Times New Roman" w:cs="Times New Roman"/>
          <w:bCs/>
          <w:sz w:val="28"/>
          <w:szCs w:val="28"/>
        </w:rPr>
        <w:t>141.</w:t>
      </w:r>
    </w:p>
    <w:p w:rsidR="00D15C52" w:rsidRPr="00D15C52" w:rsidRDefault="00D15C52" w:rsidP="00F54574">
      <w:pPr>
        <w:widowControl w:val="0"/>
        <w:numPr>
          <w:ilvl w:val="0"/>
          <w:numId w:val="20"/>
        </w:numPr>
        <w:tabs>
          <w:tab w:val="left" w:pos="0"/>
        </w:tabs>
        <w:spacing w:after="0" w:line="360" w:lineRule="auto"/>
        <w:ind w:left="0" w:firstLine="709"/>
        <w:jc w:val="both"/>
        <w:rPr>
          <w:rFonts w:ascii="Times New Roman" w:hAnsi="Times New Roman" w:cs="Times New Roman"/>
          <w:bCs/>
          <w:sz w:val="28"/>
          <w:szCs w:val="28"/>
        </w:rPr>
      </w:pPr>
      <w:r w:rsidRPr="00B65E06">
        <w:rPr>
          <w:rFonts w:ascii="Times New Roman" w:hAnsi="Times New Roman" w:cs="Times New Roman"/>
          <w:bCs/>
          <w:sz w:val="28"/>
          <w:szCs w:val="28"/>
        </w:rPr>
        <w:lastRenderedPageBreak/>
        <w:t xml:space="preserve"> Гук О. В. Сутність та</w:t>
      </w:r>
      <w:r>
        <w:rPr>
          <w:rFonts w:ascii="Times New Roman" w:hAnsi="Times New Roman" w:cs="Times New Roman"/>
          <w:bCs/>
          <w:sz w:val="28"/>
          <w:szCs w:val="28"/>
        </w:rPr>
        <w:t xml:space="preserve"> причини банкрутств підприємств. </w:t>
      </w:r>
      <w:r w:rsidRPr="00EE0098">
        <w:rPr>
          <w:rFonts w:ascii="Times New Roman" w:hAnsi="Times New Roman" w:cs="Times New Roman"/>
          <w:bCs/>
          <w:i/>
          <w:sz w:val="28"/>
          <w:szCs w:val="28"/>
        </w:rPr>
        <w:t>Вісник Національного університету "Львівська політехніка"</w:t>
      </w:r>
      <w:r>
        <w:rPr>
          <w:rFonts w:ascii="Times New Roman" w:hAnsi="Times New Roman" w:cs="Times New Roman"/>
          <w:bCs/>
          <w:sz w:val="28"/>
          <w:szCs w:val="28"/>
        </w:rPr>
        <w:t>. 2006. № 575. С. 58-</w:t>
      </w:r>
      <w:r w:rsidRPr="00B65E06">
        <w:rPr>
          <w:rFonts w:ascii="Times New Roman" w:hAnsi="Times New Roman" w:cs="Times New Roman"/>
          <w:bCs/>
          <w:sz w:val="28"/>
          <w:szCs w:val="28"/>
        </w:rPr>
        <w:t>64.</w:t>
      </w:r>
    </w:p>
    <w:p w:rsidR="00D15C52" w:rsidRPr="00D15C52" w:rsidRDefault="00D15C52" w:rsidP="00F54574">
      <w:pPr>
        <w:numPr>
          <w:ilvl w:val="0"/>
          <w:numId w:val="20"/>
        </w:numPr>
        <w:spacing w:after="0" w:line="360" w:lineRule="auto"/>
        <w:ind w:left="0" w:firstLine="709"/>
        <w:contextualSpacing/>
        <w:jc w:val="both"/>
        <w:rPr>
          <w:rFonts w:ascii="Times New Roman" w:hAnsi="Times New Roman"/>
          <w:sz w:val="28"/>
        </w:rPr>
      </w:pPr>
      <w:r w:rsidRPr="00D15C52">
        <w:rPr>
          <w:rFonts w:ascii="Times New Roman" w:hAnsi="Times New Roman"/>
          <w:sz w:val="28"/>
        </w:rPr>
        <w:t>Altman E.I. Financial Ratios, Discriminant Analysis and the Predi</w:t>
      </w:r>
      <w:r w:rsidR="005A660C">
        <w:rPr>
          <w:rFonts w:ascii="Times New Roman" w:hAnsi="Times New Roman"/>
          <w:sz w:val="28"/>
        </w:rPr>
        <w:t>ction of Corporate Bankruptcy</w:t>
      </w:r>
      <w:r w:rsidR="005A660C" w:rsidRPr="005A660C">
        <w:rPr>
          <w:rFonts w:ascii="Times New Roman" w:hAnsi="Times New Roman"/>
          <w:sz w:val="28"/>
        </w:rPr>
        <w:t>.</w:t>
      </w:r>
      <w:r w:rsidRPr="00D15C52">
        <w:rPr>
          <w:rFonts w:ascii="Times New Roman" w:hAnsi="Times New Roman"/>
          <w:sz w:val="28"/>
        </w:rPr>
        <w:t xml:space="preserve"> </w:t>
      </w:r>
      <w:r w:rsidR="005A660C">
        <w:rPr>
          <w:rFonts w:ascii="Times New Roman" w:hAnsi="Times New Roman"/>
          <w:i/>
          <w:sz w:val="28"/>
        </w:rPr>
        <w:t>The Journal of Finance</w:t>
      </w:r>
      <w:r w:rsidR="005A660C" w:rsidRPr="005A660C">
        <w:rPr>
          <w:rFonts w:ascii="Times New Roman" w:hAnsi="Times New Roman"/>
          <w:i/>
          <w:sz w:val="28"/>
        </w:rPr>
        <w:t>.</w:t>
      </w:r>
      <w:r w:rsidRPr="00D15C52">
        <w:rPr>
          <w:rFonts w:ascii="Times New Roman" w:hAnsi="Times New Roman"/>
          <w:sz w:val="28"/>
        </w:rPr>
        <w:t xml:space="preserve"> 1968, pp. 589-609. </w:t>
      </w:r>
    </w:p>
    <w:p w:rsidR="00D15C52" w:rsidRPr="005A660C" w:rsidRDefault="00D15C52" w:rsidP="00F54574">
      <w:pPr>
        <w:widowControl w:val="0"/>
        <w:numPr>
          <w:ilvl w:val="0"/>
          <w:numId w:val="20"/>
        </w:numPr>
        <w:tabs>
          <w:tab w:val="left" w:pos="0"/>
        </w:tabs>
        <w:spacing w:after="0" w:line="360" w:lineRule="auto"/>
        <w:ind w:left="0" w:firstLine="709"/>
        <w:jc w:val="both"/>
        <w:rPr>
          <w:rFonts w:ascii="Times New Roman" w:hAnsi="Times New Roman" w:cs="Times New Roman"/>
          <w:bCs/>
          <w:sz w:val="28"/>
          <w:szCs w:val="28"/>
        </w:rPr>
      </w:pPr>
      <w:r w:rsidRPr="005A660C">
        <w:rPr>
          <w:rFonts w:ascii="Times New Roman" w:hAnsi="Times New Roman" w:cs="Times New Roman"/>
          <w:sz w:val="28"/>
          <w:szCs w:val="28"/>
        </w:rPr>
        <w:t>Терещенко О. О. Фінансова санація та банкрутство підприємств: навч. посіб. Київ: КНЕУ, 2009. 412 с.</w:t>
      </w:r>
    </w:p>
    <w:p w:rsidR="00D15C52" w:rsidRPr="00D15C52" w:rsidRDefault="000A09D6" w:rsidP="00F54574">
      <w:pPr>
        <w:numPr>
          <w:ilvl w:val="0"/>
          <w:numId w:val="20"/>
        </w:numPr>
        <w:spacing w:after="0" w:line="360" w:lineRule="auto"/>
        <w:ind w:left="0" w:firstLine="709"/>
        <w:contextualSpacing/>
        <w:jc w:val="both"/>
        <w:rPr>
          <w:rFonts w:ascii="Times New Roman" w:hAnsi="Times New Roman"/>
          <w:sz w:val="28"/>
        </w:rPr>
      </w:pPr>
      <w:r w:rsidRPr="00D15C52">
        <w:rPr>
          <w:rFonts w:ascii="Times New Roman" w:hAnsi="Times New Roman"/>
          <w:sz w:val="28"/>
        </w:rPr>
        <w:t xml:space="preserve">Згуровський М.З, Зайченко Ю.П. </w:t>
      </w:r>
      <w:r w:rsidR="00D15C52" w:rsidRPr="00D15C52">
        <w:rPr>
          <w:rFonts w:ascii="Times New Roman" w:hAnsi="Times New Roman"/>
          <w:sz w:val="28"/>
        </w:rPr>
        <w:t>Комплексний аналіз ризику банкрутства корпорацій в ум</w:t>
      </w:r>
      <w:r>
        <w:rPr>
          <w:rFonts w:ascii="Times New Roman" w:hAnsi="Times New Roman"/>
          <w:sz w:val="28"/>
        </w:rPr>
        <w:t>овах невизначеності. Частина 1</w:t>
      </w:r>
      <w:r w:rsidR="005A660C" w:rsidRPr="005A660C">
        <w:rPr>
          <w:rFonts w:ascii="Times New Roman" w:hAnsi="Times New Roman"/>
          <w:sz w:val="28"/>
        </w:rPr>
        <w:t xml:space="preserve">. </w:t>
      </w:r>
      <w:r w:rsidR="00D15C52" w:rsidRPr="005A660C">
        <w:rPr>
          <w:rFonts w:ascii="Times New Roman" w:hAnsi="Times New Roman"/>
          <w:i/>
          <w:sz w:val="28"/>
        </w:rPr>
        <w:t>Системні дослідження та інформац</w:t>
      </w:r>
      <w:r w:rsidR="009918FE" w:rsidRPr="005A660C">
        <w:rPr>
          <w:rFonts w:ascii="Times New Roman" w:hAnsi="Times New Roman"/>
          <w:i/>
          <w:sz w:val="28"/>
        </w:rPr>
        <w:t>ійні технології</w:t>
      </w:r>
      <w:r w:rsidR="005A660C" w:rsidRPr="005A660C">
        <w:rPr>
          <w:rFonts w:ascii="Times New Roman" w:hAnsi="Times New Roman"/>
          <w:sz w:val="28"/>
        </w:rPr>
        <w:t>.</w:t>
      </w:r>
      <w:r w:rsidR="009918FE">
        <w:rPr>
          <w:rFonts w:ascii="Times New Roman" w:hAnsi="Times New Roman"/>
          <w:sz w:val="28"/>
        </w:rPr>
        <w:t xml:space="preserve"> 2012. № 1. </w:t>
      </w:r>
      <w:r w:rsidR="00D15C52" w:rsidRPr="00D15C52">
        <w:rPr>
          <w:rFonts w:ascii="Times New Roman" w:hAnsi="Times New Roman"/>
          <w:sz w:val="28"/>
        </w:rPr>
        <w:t>С. 113–128.</w:t>
      </w:r>
    </w:p>
    <w:p w:rsidR="005A660C" w:rsidRPr="009D059F" w:rsidRDefault="005A660C" w:rsidP="005A660C">
      <w:pPr>
        <w:widowControl w:val="0"/>
        <w:numPr>
          <w:ilvl w:val="0"/>
          <w:numId w:val="20"/>
        </w:numPr>
        <w:tabs>
          <w:tab w:val="left" w:pos="0"/>
        </w:tabs>
        <w:spacing w:after="0" w:line="360" w:lineRule="auto"/>
        <w:ind w:left="0" w:firstLine="709"/>
        <w:jc w:val="both"/>
        <w:rPr>
          <w:rFonts w:ascii="Times New Roman" w:hAnsi="Times New Roman" w:cs="Times New Roman"/>
          <w:bCs/>
          <w:sz w:val="28"/>
          <w:szCs w:val="28"/>
        </w:rPr>
      </w:pPr>
      <w:r w:rsidRPr="00B65E06">
        <w:rPr>
          <w:rFonts w:ascii="Times New Roman" w:hAnsi="Times New Roman" w:cs="Times New Roman"/>
          <w:sz w:val="28"/>
          <w:szCs w:val="28"/>
        </w:rPr>
        <w:t>Матвійчук А. В. Нечіткі, нейромережеві та дискримінантні моделі діагностування мож</w:t>
      </w:r>
      <w:r>
        <w:rPr>
          <w:rFonts w:ascii="Times New Roman" w:hAnsi="Times New Roman" w:cs="Times New Roman"/>
          <w:sz w:val="28"/>
          <w:szCs w:val="28"/>
        </w:rPr>
        <w:t xml:space="preserve">ливості банкрутства підприємств. </w:t>
      </w:r>
      <w:r w:rsidRPr="0093751A">
        <w:rPr>
          <w:rFonts w:ascii="Times New Roman" w:hAnsi="Times New Roman" w:cs="Times New Roman"/>
          <w:i/>
          <w:sz w:val="28"/>
          <w:szCs w:val="28"/>
        </w:rPr>
        <w:t>Нейро-нечіткі технології моделювання в економіці.</w:t>
      </w:r>
      <w:r>
        <w:rPr>
          <w:rFonts w:ascii="Times New Roman" w:hAnsi="Times New Roman" w:cs="Times New Roman"/>
          <w:sz w:val="28"/>
          <w:szCs w:val="28"/>
        </w:rPr>
        <w:t xml:space="preserve"> 2013. № 2. </w:t>
      </w:r>
      <w:r w:rsidRPr="00B65E06">
        <w:rPr>
          <w:rFonts w:ascii="Times New Roman" w:hAnsi="Times New Roman" w:cs="Times New Roman"/>
          <w:sz w:val="28"/>
          <w:szCs w:val="28"/>
        </w:rPr>
        <w:t>С. 71-118.</w:t>
      </w:r>
    </w:p>
    <w:p w:rsidR="00D140EF" w:rsidRPr="00D15C52" w:rsidRDefault="00D140EF" w:rsidP="00F54574">
      <w:pPr>
        <w:numPr>
          <w:ilvl w:val="0"/>
          <w:numId w:val="20"/>
        </w:numPr>
        <w:spacing w:after="0" w:line="360" w:lineRule="auto"/>
        <w:ind w:left="0" w:firstLine="709"/>
        <w:contextualSpacing/>
        <w:jc w:val="both"/>
        <w:rPr>
          <w:rFonts w:ascii="Times New Roman" w:hAnsi="Times New Roman"/>
          <w:sz w:val="28"/>
        </w:rPr>
      </w:pPr>
      <w:r w:rsidRPr="00D15C52">
        <w:rPr>
          <w:rFonts w:ascii="Times New Roman" w:hAnsi="Times New Roman"/>
          <w:sz w:val="28"/>
        </w:rPr>
        <w:t>Недосекин А.О. Применение теории нечетких множеств к задачам у</w:t>
      </w:r>
      <w:r w:rsidR="005A660C">
        <w:rPr>
          <w:rFonts w:ascii="Times New Roman" w:hAnsi="Times New Roman"/>
          <w:sz w:val="28"/>
        </w:rPr>
        <w:t>правления фінансами. Раздел 3</w:t>
      </w:r>
      <w:r w:rsidR="005A660C" w:rsidRPr="005A660C">
        <w:rPr>
          <w:rFonts w:ascii="Times New Roman" w:hAnsi="Times New Roman"/>
          <w:sz w:val="28"/>
          <w:lang w:val="ru-RU"/>
        </w:rPr>
        <w:t>.</w:t>
      </w:r>
      <w:r w:rsidRPr="00D15C52">
        <w:rPr>
          <w:rFonts w:ascii="Times New Roman" w:hAnsi="Times New Roman"/>
          <w:sz w:val="28"/>
        </w:rPr>
        <w:t xml:space="preserve"> </w:t>
      </w:r>
      <w:r w:rsidRPr="005A660C">
        <w:rPr>
          <w:rFonts w:ascii="Times New Roman" w:hAnsi="Times New Roman"/>
          <w:i/>
          <w:sz w:val="28"/>
        </w:rPr>
        <w:t>Ау</w:t>
      </w:r>
      <w:r w:rsidR="009918FE" w:rsidRPr="005A660C">
        <w:rPr>
          <w:rFonts w:ascii="Times New Roman" w:hAnsi="Times New Roman"/>
          <w:i/>
          <w:sz w:val="28"/>
        </w:rPr>
        <w:t>дит и финансовый анализ</w:t>
      </w:r>
      <w:r w:rsidR="005A660C" w:rsidRPr="005A660C">
        <w:rPr>
          <w:rFonts w:ascii="Times New Roman" w:hAnsi="Times New Roman"/>
          <w:sz w:val="28"/>
          <w:lang w:val="ru-RU"/>
        </w:rPr>
        <w:t>.</w:t>
      </w:r>
      <w:r w:rsidR="009918FE">
        <w:rPr>
          <w:rFonts w:ascii="Times New Roman" w:hAnsi="Times New Roman"/>
          <w:sz w:val="28"/>
        </w:rPr>
        <w:t xml:space="preserve"> 2000.</w:t>
      </w:r>
      <w:r w:rsidRPr="00D15C52">
        <w:rPr>
          <w:rFonts w:ascii="Times New Roman" w:hAnsi="Times New Roman"/>
          <w:sz w:val="28"/>
        </w:rPr>
        <w:t xml:space="preserve"> №2. </w:t>
      </w:r>
    </w:p>
    <w:p w:rsidR="00D15C52" w:rsidRPr="00094139" w:rsidRDefault="00D140EF" w:rsidP="005A660C">
      <w:pPr>
        <w:numPr>
          <w:ilvl w:val="0"/>
          <w:numId w:val="20"/>
        </w:numPr>
        <w:spacing w:after="0" w:line="360" w:lineRule="auto"/>
        <w:ind w:left="0" w:firstLine="709"/>
        <w:contextualSpacing/>
        <w:jc w:val="both"/>
        <w:rPr>
          <w:rFonts w:ascii="Times New Roman" w:hAnsi="Times New Roman"/>
          <w:sz w:val="28"/>
        </w:rPr>
      </w:pPr>
      <w:r w:rsidRPr="00D15C52">
        <w:rPr>
          <w:rFonts w:ascii="Times New Roman" w:hAnsi="Times New Roman"/>
          <w:sz w:val="28"/>
        </w:rPr>
        <w:t>Недосекин А.О. Комплексная оценка риска банкротства корпора</w:t>
      </w:r>
      <w:r w:rsidR="005A660C">
        <w:rPr>
          <w:rFonts w:ascii="Times New Roman" w:hAnsi="Times New Roman"/>
          <w:sz w:val="28"/>
        </w:rPr>
        <w:t>ции на основе нечетких описаний</w:t>
      </w:r>
      <w:r w:rsidR="005A660C" w:rsidRPr="005A660C">
        <w:rPr>
          <w:rFonts w:ascii="Times New Roman" w:hAnsi="Times New Roman"/>
          <w:sz w:val="28"/>
          <w:lang w:val="ru-RU"/>
        </w:rPr>
        <w:t xml:space="preserve">. </w:t>
      </w:r>
      <w:r w:rsidR="005A660C" w:rsidRPr="005A660C">
        <w:rPr>
          <w:rFonts w:ascii="Times New Roman" w:hAnsi="Times New Roman"/>
          <w:i/>
          <w:sz w:val="28"/>
          <w:lang w:val="ru-RU"/>
        </w:rPr>
        <w:t>International Fuzzy Economics Lab</w:t>
      </w:r>
      <w:r w:rsidR="005A660C" w:rsidRPr="005A660C">
        <w:rPr>
          <w:rFonts w:ascii="Times New Roman" w:hAnsi="Times New Roman"/>
          <w:sz w:val="28"/>
          <w:lang w:val="ru-RU"/>
        </w:rPr>
        <w:t>.</w:t>
      </w:r>
      <w:r w:rsidR="005A660C">
        <w:rPr>
          <w:rFonts w:ascii="Times New Roman" w:hAnsi="Times New Roman"/>
          <w:sz w:val="28"/>
          <w:lang w:val="en-US"/>
        </w:rPr>
        <w:t xml:space="preserve"> </w:t>
      </w:r>
      <w:r w:rsidR="005A660C" w:rsidRPr="005A660C">
        <w:rPr>
          <w:rFonts w:ascii="Times New Roman" w:hAnsi="Times New Roman"/>
          <w:sz w:val="28"/>
          <w:lang w:val="ru-RU"/>
        </w:rPr>
        <w:t xml:space="preserve">2002. 18 </w:t>
      </w:r>
      <w:r w:rsidR="005A660C">
        <w:rPr>
          <w:rFonts w:ascii="Times New Roman" w:hAnsi="Times New Roman"/>
          <w:sz w:val="28"/>
          <w:lang w:val="en-US"/>
        </w:rPr>
        <w:t>c</w:t>
      </w:r>
      <w:r w:rsidR="005A660C" w:rsidRPr="005A660C">
        <w:rPr>
          <w:rFonts w:ascii="Times New Roman" w:hAnsi="Times New Roman"/>
          <w:sz w:val="28"/>
          <w:lang w:val="ru-RU"/>
        </w:rPr>
        <w:t>.</w:t>
      </w:r>
    </w:p>
    <w:p w:rsidR="00094139" w:rsidRDefault="00094139" w:rsidP="00660752">
      <w:pPr>
        <w:widowControl w:val="0"/>
        <w:numPr>
          <w:ilvl w:val="0"/>
          <w:numId w:val="20"/>
        </w:numPr>
        <w:spacing w:after="0" w:line="360" w:lineRule="auto"/>
        <w:ind w:left="0" w:firstLine="709"/>
        <w:jc w:val="both"/>
        <w:rPr>
          <w:rFonts w:ascii="Times New Roman" w:hAnsi="Times New Roman" w:cs="Times New Roman"/>
          <w:bCs/>
          <w:sz w:val="28"/>
          <w:szCs w:val="28"/>
        </w:rPr>
      </w:pPr>
      <w:r w:rsidRPr="00B65E06">
        <w:rPr>
          <w:rFonts w:ascii="Times New Roman" w:hAnsi="Times New Roman" w:cs="Times New Roman"/>
          <w:bCs/>
          <w:sz w:val="28"/>
          <w:szCs w:val="28"/>
        </w:rPr>
        <w:t xml:space="preserve">Хайкин </w:t>
      </w:r>
      <w:r>
        <w:rPr>
          <w:rFonts w:ascii="Times New Roman" w:hAnsi="Times New Roman" w:cs="Times New Roman"/>
          <w:bCs/>
          <w:sz w:val="28"/>
          <w:szCs w:val="28"/>
        </w:rPr>
        <w:t xml:space="preserve">С. </w:t>
      </w:r>
      <w:r w:rsidRPr="00B65E06">
        <w:rPr>
          <w:rFonts w:ascii="Times New Roman" w:hAnsi="Times New Roman" w:cs="Times New Roman"/>
          <w:bCs/>
          <w:sz w:val="28"/>
          <w:szCs w:val="28"/>
        </w:rPr>
        <w:t>Нейронные сети: полный курс</w:t>
      </w:r>
      <w:r>
        <w:rPr>
          <w:rFonts w:ascii="Times New Roman" w:hAnsi="Times New Roman" w:cs="Times New Roman"/>
          <w:bCs/>
          <w:sz w:val="28"/>
          <w:szCs w:val="28"/>
        </w:rPr>
        <w:t xml:space="preserve"> / пер. с англ. </w:t>
      </w:r>
      <w:r w:rsidRPr="006C3035">
        <w:rPr>
          <w:rFonts w:ascii="Times New Roman" w:hAnsi="Times New Roman" w:cs="Times New Roman"/>
          <w:bCs/>
          <w:sz w:val="28"/>
          <w:szCs w:val="28"/>
        </w:rPr>
        <w:t>Изд. 2-е, испр. и доп.</w:t>
      </w:r>
      <w:r>
        <w:rPr>
          <w:rFonts w:ascii="Times New Roman" w:hAnsi="Times New Roman" w:cs="Times New Roman"/>
          <w:bCs/>
          <w:sz w:val="28"/>
          <w:szCs w:val="28"/>
        </w:rPr>
        <w:t xml:space="preserve"> Москва: «Вильямс», 2006. 1104 с.</w:t>
      </w:r>
    </w:p>
    <w:p w:rsidR="00660752" w:rsidRPr="00660752" w:rsidRDefault="00660752" w:rsidP="00660752">
      <w:pPr>
        <w:widowControl w:val="0"/>
        <w:numPr>
          <w:ilvl w:val="0"/>
          <w:numId w:val="20"/>
        </w:numPr>
        <w:spacing w:after="0" w:line="360" w:lineRule="auto"/>
        <w:ind w:left="0" w:firstLine="709"/>
        <w:jc w:val="both"/>
        <w:rPr>
          <w:rFonts w:ascii="Times New Roman" w:hAnsi="Times New Roman" w:cs="Times New Roman"/>
          <w:bCs/>
          <w:sz w:val="28"/>
          <w:szCs w:val="28"/>
        </w:rPr>
      </w:pPr>
      <w:r w:rsidRPr="000A09D6">
        <w:rPr>
          <w:rFonts w:ascii="Times New Roman" w:hAnsi="Times New Roman" w:cs="Times New Roman"/>
          <w:bCs/>
          <w:sz w:val="28"/>
          <w:szCs w:val="28"/>
        </w:rPr>
        <w:t xml:space="preserve">Бідюк П. І., Вертелецький В. В., Жирова </w:t>
      </w:r>
      <w:r>
        <w:rPr>
          <w:rFonts w:ascii="Times New Roman" w:hAnsi="Times New Roman" w:cs="Times New Roman"/>
          <w:bCs/>
          <w:sz w:val="28"/>
          <w:szCs w:val="28"/>
        </w:rPr>
        <w:t>А. О.</w:t>
      </w:r>
      <w:r w:rsidRPr="000A09D6">
        <w:rPr>
          <w:rFonts w:ascii="Times New Roman" w:hAnsi="Times New Roman" w:cs="Times New Roman"/>
          <w:bCs/>
          <w:sz w:val="28"/>
          <w:szCs w:val="28"/>
        </w:rPr>
        <w:t xml:space="preserve"> Аналіз ризику банкрутства підприємств з використа</w:t>
      </w:r>
      <w:r w:rsidR="005A660C">
        <w:rPr>
          <w:rFonts w:ascii="Times New Roman" w:hAnsi="Times New Roman" w:cs="Times New Roman"/>
          <w:bCs/>
          <w:sz w:val="28"/>
          <w:szCs w:val="28"/>
        </w:rPr>
        <w:t>нням чітких та нечітких моделей</w:t>
      </w:r>
      <w:r w:rsidR="005A660C" w:rsidRPr="005A660C">
        <w:rPr>
          <w:rFonts w:ascii="Times New Roman" w:hAnsi="Times New Roman" w:cs="Times New Roman"/>
          <w:bCs/>
          <w:sz w:val="28"/>
          <w:szCs w:val="28"/>
          <w:lang w:val="ru-RU"/>
        </w:rPr>
        <w:t>.</w:t>
      </w:r>
      <w:r w:rsidRPr="000A09D6">
        <w:rPr>
          <w:rFonts w:ascii="Times New Roman" w:hAnsi="Times New Roman" w:cs="Times New Roman"/>
          <w:bCs/>
          <w:sz w:val="28"/>
          <w:szCs w:val="28"/>
        </w:rPr>
        <w:t xml:space="preserve"> </w:t>
      </w:r>
      <w:r w:rsidRPr="005A660C">
        <w:rPr>
          <w:rFonts w:ascii="Times New Roman" w:hAnsi="Times New Roman" w:cs="Times New Roman"/>
          <w:bCs/>
          <w:i/>
          <w:sz w:val="28"/>
          <w:szCs w:val="28"/>
        </w:rPr>
        <w:t>Економічний вісник Національного технічного університету України "Київський політехнічний інститут"</w:t>
      </w:r>
      <w:r w:rsidR="005A660C" w:rsidRPr="005A660C">
        <w:rPr>
          <w:rFonts w:ascii="Times New Roman" w:hAnsi="Times New Roman" w:cs="Times New Roman"/>
          <w:bCs/>
          <w:sz w:val="28"/>
          <w:szCs w:val="28"/>
          <w:lang w:val="ru-RU"/>
        </w:rPr>
        <w:t>.</w:t>
      </w:r>
      <w:r w:rsidRPr="000A09D6">
        <w:rPr>
          <w:rFonts w:ascii="Times New Roman" w:hAnsi="Times New Roman" w:cs="Times New Roman"/>
          <w:bCs/>
          <w:sz w:val="28"/>
          <w:szCs w:val="28"/>
        </w:rPr>
        <w:t xml:space="preserve"> </w:t>
      </w:r>
      <w:r>
        <w:rPr>
          <w:rFonts w:ascii="Times New Roman" w:hAnsi="Times New Roman" w:cs="Times New Roman"/>
          <w:bCs/>
          <w:sz w:val="28"/>
          <w:szCs w:val="28"/>
        </w:rPr>
        <w:t xml:space="preserve">2015. № 12. </w:t>
      </w:r>
      <w:r w:rsidRPr="000A09D6">
        <w:rPr>
          <w:rFonts w:ascii="Times New Roman" w:hAnsi="Times New Roman" w:cs="Times New Roman"/>
          <w:bCs/>
          <w:sz w:val="28"/>
          <w:szCs w:val="28"/>
        </w:rPr>
        <w:t>С. 477-490.</w:t>
      </w:r>
    </w:p>
    <w:p w:rsidR="004736A0" w:rsidRPr="004736A0" w:rsidRDefault="004736A0" w:rsidP="004736A0">
      <w:pPr>
        <w:pStyle w:val="a3"/>
        <w:widowControl w:val="0"/>
        <w:numPr>
          <w:ilvl w:val="0"/>
          <w:numId w:val="20"/>
        </w:numPr>
        <w:spacing w:after="0" w:line="360" w:lineRule="auto"/>
        <w:ind w:left="0" w:firstLine="709"/>
        <w:jc w:val="both"/>
        <w:rPr>
          <w:rFonts w:ascii="Times New Roman" w:hAnsi="Times New Roman" w:cs="Times New Roman"/>
          <w:sz w:val="28"/>
          <w:szCs w:val="28"/>
        </w:rPr>
      </w:pPr>
      <w:r w:rsidRPr="00DE7471">
        <w:rPr>
          <w:rFonts w:ascii="Times New Roman" w:hAnsi="Times New Roman" w:cs="Times New Roman"/>
          <w:sz w:val="28"/>
          <w:szCs w:val="28"/>
        </w:rPr>
        <w:t xml:space="preserve">Тимощук О.Л., Дорундяк К.М. Оцінювання ймовірності банкрутства підприємств за допомогою дискримінантного аналізу та нейронних мереж. </w:t>
      </w:r>
      <w:r w:rsidRPr="00DE7471">
        <w:rPr>
          <w:rFonts w:ascii="Times New Roman" w:hAnsi="Times New Roman" w:cs="Times New Roman"/>
          <w:i/>
          <w:iCs/>
          <w:sz w:val="28"/>
          <w:szCs w:val="28"/>
        </w:rPr>
        <w:t xml:space="preserve">Системні дослідження та інформаційні технології. </w:t>
      </w:r>
      <w:r w:rsidRPr="00DE7471">
        <w:rPr>
          <w:rFonts w:ascii="Times New Roman" w:hAnsi="Times New Roman" w:cs="Times New Roman"/>
          <w:iCs/>
          <w:sz w:val="28"/>
          <w:szCs w:val="28"/>
        </w:rPr>
        <w:t>2018.</w:t>
      </w:r>
      <w:r>
        <w:rPr>
          <w:rFonts w:ascii="Times New Roman" w:hAnsi="Times New Roman" w:cs="Times New Roman"/>
          <w:sz w:val="28"/>
          <w:szCs w:val="28"/>
        </w:rPr>
        <w:t xml:space="preserve"> </w:t>
      </w:r>
      <w:r w:rsidRPr="00DE7471">
        <w:rPr>
          <w:rFonts w:ascii="Times New Roman" w:hAnsi="Times New Roman" w:cs="Times New Roman"/>
          <w:sz w:val="28"/>
          <w:szCs w:val="28"/>
        </w:rPr>
        <w:t xml:space="preserve">№2. </w:t>
      </w:r>
      <w:r>
        <w:rPr>
          <w:rFonts w:ascii="Times New Roman" w:hAnsi="Times New Roman" w:cs="Times New Roman"/>
          <w:sz w:val="28"/>
          <w:szCs w:val="28"/>
        </w:rPr>
        <w:t>С. 22-34.</w:t>
      </w:r>
    </w:p>
    <w:p w:rsidR="00660752" w:rsidRPr="005A660C" w:rsidRDefault="00660752" w:rsidP="005A660C">
      <w:pPr>
        <w:widowControl w:val="0"/>
        <w:numPr>
          <w:ilvl w:val="0"/>
          <w:numId w:val="20"/>
        </w:numPr>
        <w:spacing w:after="0" w:line="360" w:lineRule="auto"/>
        <w:ind w:left="0" w:firstLine="709"/>
        <w:jc w:val="both"/>
        <w:rPr>
          <w:rFonts w:ascii="Times New Roman" w:hAnsi="Times New Roman" w:cs="Times New Roman"/>
          <w:bCs/>
          <w:sz w:val="28"/>
          <w:szCs w:val="28"/>
        </w:rPr>
      </w:pPr>
      <w:r w:rsidRPr="005A660C">
        <w:rPr>
          <w:rFonts w:ascii="Times New Roman" w:hAnsi="Times New Roman" w:cs="Times New Roman"/>
          <w:bCs/>
          <w:sz w:val="28"/>
          <w:szCs w:val="28"/>
        </w:rPr>
        <w:t>Борисова О. В., Малых Н. И. Корпоративные финансы : учебник и практикум для академического бакалавриата. Москва: Юрайт, 2014. 651 с.</w:t>
      </w:r>
    </w:p>
    <w:p w:rsidR="00660752" w:rsidRPr="005A660C" w:rsidRDefault="00660752" w:rsidP="005A660C">
      <w:pPr>
        <w:widowControl w:val="0"/>
        <w:numPr>
          <w:ilvl w:val="0"/>
          <w:numId w:val="20"/>
        </w:numPr>
        <w:tabs>
          <w:tab w:val="left" w:pos="0"/>
        </w:tabs>
        <w:spacing w:after="0" w:line="360" w:lineRule="auto"/>
        <w:ind w:left="0" w:firstLine="709"/>
        <w:jc w:val="both"/>
        <w:rPr>
          <w:rFonts w:ascii="Times New Roman" w:hAnsi="Times New Roman" w:cs="Times New Roman"/>
          <w:bCs/>
          <w:sz w:val="28"/>
          <w:szCs w:val="28"/>
        </w:rPr>
      </w:pPr>
      <w:r w:rsidRPr="005A660C">
        <w:rPr>
          <w:rFonts w:ascii="Times New Roman" w:hAnsi="Times New Roman" w:cs="Times New Roman"/>
          <w:iCs/>
          <w:sz w:val="28"/>
          <w:szCs w:val="28"/>
        </w:rPr>
        <w:t>Кукукина И.Г., Астраханцева И.А.</w:t>
      </w:r>
      <w:r w:rsidRPr="005A660C">
        <w:rPr>
          <w:rFonts w:ascii="Times New Roman" w:hAnsi="Times New Roman" w:cs="Times New Roman"/>
          <w:sz w:val="28"/>
          <w:szCs w:val="28"/>
        </w:rPr>
        <w:t> Учет и анализ банкротств: учеб пособие. Изд. 2-е, испр. и доп. Москва:</w:t>
      </w:r>
      <w:r w:rsidRPr="005A660C">
        <w:rPr>
          <w:rFonts w:ascii="Times New Roman" w:hAnsi="Times New Roman" w:cs="Times New Roman"/>
          <w:sz w:val="28"/>
          <w:szCs w:val="28"/>
          <w:shd w:val="clear" w:color="auto" w:fill="FFFFFF"/>
        </w:rPr>
        <w:t xml:space="preserve"> </w:t>
      </w:r>
      <w:r w:rsidRPr="005A660C">
        <w:rPr>
          <w:rFonts w:ascii="Times New Roman" w:hAnsi="Times New Roman" w:cs="Times New Roman"/>
          <w:sz w:val="28"/>
          <w:szCs w:val="28"/>
        </w:rPr>
        <w:t>Финансы и статистика, 2006. 301 с.</w:t>
      </w:r>
    </w:p>
    <w:p w:rsidR="00660752" w:rsidRPr="005A660C" w:rsidRDefault="00660752" w:rsidP="005A660C">
      <w:pPr>
        <w:widowControl w:val="0"/>
        <w:numPr>
          <w:ilvl w:val="0"/>
          <w:numId w:val="20"/>
        </w:numPr>
        <w:tabs>
          <w:tab w:val="left" w:pos="0"/>
        </w:tabs>
        <w:spacing w:after="0" w:line="360" w:lineRule="auto"/>
        <w:ind w:left="0" w:firstLine="709"/>
        <w:jc w:val="both"/>
        <w:rPr>
          <w:rFonts w:ascii="Times New Roman" w:hAnsi="Times New Roman" w:cs="Times New Roman"/>
          <w:bCs/>
          <w:sz w:val="28"/>
          <w:szCs w:val="28"/>
        </w:rPr>
      </w:pPr>
      <w:r w:rsidRPr="005A660C">
        <w:rPr>
          <w:rFonts w:ascii="Times New Roman" w:hAnsi="Times New Roman" w:cs="Times New Roman"/>
          <w:sz w:val="28"/>
          <w:szCs w:val="28"/>
        </w:rPr>
        <w:t>Тридід О. М., Тижненко О. Г., Тижненко Л. О. Економіко-</w:t>
      </w:r>
      <w:r w:rsidRPr="005A660C">
        <w:rPr>
          <w:rFonts w:ascii="Times New Roman" w:hAnsi="Times New Roman" w:cs="Times New Roman"/>
          <w:sz w:val="28"/>
          <w:szCs w:val="28"/>
        </w:rPr>
        <w:lastRenderedPageBreak/>
        <w:t>математичні моделі оцінки фінансового стану суб’єктів господарювання. Київ: УБС НБУ, 2011. 213 с.</w:t>
      </w:r>
    </w:p>
    <w:p w:rsidR="00094139" w:rsidRPr="005A660C" w:rsidRDefault="00094139" w:rsidP="005A660C">
      <w:pPr>
        <w:widowControl w:val="0"/>
        <w:numPr>
          <w:ilvl w:val="0"/>
          <w:numId w:val="20"/>
        </w:numPr>
        <w:spacing w:after="0" w:line="360" w:lineRule="auto"/>
        <w:ind w:left="0" w:firstLine="709"/>
        <w:jc w:val="both"/>
        <w:rPr>
          <w:rFonts w:ascii="Times New Roman" w:hAnsi="Times New Roman" w:cs="Times New Roman"/>
          <w:bCs/>
          <w:sz w:val="28"/>
          <w:szCs w:val="28"/>
        </w:rPr>
      </w:pPr>
      <w:r w:rsidRPr="005A660C">
        <w:rPr>
          <w:rFonts w:ascii="Times New Roman" w:hAnsi="Times New Roman" w:cs="Times New Roman"/>
          <w:bCs/>
          <w:sz w:val="28"/>
          <w:szCs w:val="28"/>
        </w:rPr>
        <w:t>Лутц</w:t>
      </w:r>
      <w:r w:rsidR="000A09D6" w:rsidRPr="005A660C">
        <w:rPr>
          <w:rFonts w:ascii="Times New Roman" w:hAnsi="Times New Roman" w:cs="Times New Roman"/>
          <w:bCs/>
          <w:sz w:val="28"/>
          <w:szCs w:val="28"/>
        </w:rPr>
        <w:t xml:space="preserve"> М</w:t>
      </w:r>
      <w:r w:rsidRPr="005A660C">
        <w:rPr>
          <w:rFonts w:ascii="Times New Roman" w:hAnsi="Times New Roman" w:cs="Times New Roman"/>
          <w:bCs/>
          <w:sz w:val="28"/>
          <w:szCs w:val="28"/>
        </w:rPr>
        <w:t>. Программирование на Python  / пер. с англ. Изд. 4-е. СПб.: Символ-Плюс, 2011. Т.2. 1131 с.</w:t>
      </w:r>
    </w:p>
    <w:p w:rsidR="00094139" w:rsidRPr="005A660C" w:rsidRDefault="00094139" w:rsidP="005A660C">
      <w:pPr>
        <w:widowControl w:val="0"/>
        <w:numPr>
          <w:ilvl w:val="0"/>
          <w:numId w:val="20"/>
        </w:numPr>
        <w:spacing w:after="0" w:line="360" w:lineRule="auto"/>
        <w:ind w:left="0" w:firstLine="709"/>
        <w:jc w:val="both"/>
        <w:rPr>
          <w:rFonts w:ascii="Times New Roman" w:hAnsi="Times New Roman" w:cs="Times New Roman"/>
          <w:bCs/>
          <w:sz w:val="28"/>
          <w:szCs w:val="28"/>
        </w:rPr>
      </w:pPr>
      <w:r w:rsidRPr="005A660C">
        <w:rPr>
          <w:rFonts w:ascii="Times New Roman" w:hAnsi="Times New Roman" w:cs="Times New Roman"/>
          <w:bCs/>
          <w:sz w:val="28"/>
          <w:szCs w:val="28"/>
        </w:rPr>
        <w:t>Саммерфилд</w:t>
      </w:r>
      <w:r w:rsidR="000A09D6" w:rsidRPr="005A660C">
        <w:rPr>
          <w:rFonts w:ascii="Times New Roman" w:hAnsi="Times New Roman" w:cs="Times New Roman"/>
          <w:bCs/>
          <w:sz w:val="28"/>
          <w:szCs w:val="28"/>
          <w:lang w:val="ru-RU"/>
        </w:rPr>
        <w:t xml:space="preserve"> </w:t>
      </w:r>
      <w:r w:rsidR="000A09D6" w:rsidRPr="005A660C">
        <w:rPr>
          <w:rFonts w:ascii="Times New Roman" w:hAnsi="Times New Roman" w:cs="Times New Roman"/>
          <w:bCs/>
          <w:sz w:val="28"/>
          <w:szCs w:val="28"/>
        </w:rPr>
        <w:t>М.</w:t>
      </w:r>
      <w:r w:rsidRPr="005A660C">
        <w:rPr>
          <w:rFonts w:ascii="Times New Roman" w:hAnsi="Times New Roman" w:cs="Times New Roman"/>
          <w:bCs/>
          <w:sz w:val="28"/>
          <w:szCs w:val="28"/>
        </w:rPr>
        <w:t xml:space="preserve"> Программирование на Python 3. Подробное руководство / пер. с англ. СПб.: Символ-Плюс, 2009. 608 с.</w:t>
      </w:r>
    </w:p>
    <w:p w:rsidR="00660752" w:rsidRPr="005A660C" w:rsidRDefault="00094139" w:rsidP="005A660C">
      <w:pPr>
        <w:widowControl w:val="0"/>
        <w:numPr>
          <w:ilvl w:val="0"/>
          <w:numId w:val="20"/>
        </w:numPr>
        <w:spacing w:after="0" w:line="360" w:lineRule="auto"/>
        <w:ind w:left="0" w:firstLine="709"/>
        <w:jc w:val="both"/>
        <w:rPr>
          <w:rFonts w:ascii="Times New Roman" w:hAnsi="Times New Roman" w:cs="Times New Roman"/>
          <w:bCs/>
          <w:sz w:val="28"/>
          <w:szCs w:val="28"/>
        </w:rPr>
      </w:pPr>
      <w:r w:rsidRPr="005A660C">
        <w:rPr>
          <w:rFonts w:ascii="Times New Roman" w:hAnsi="Times New Roman" w:cs="Times New Roman"/>
          <w:bCs/>
          <w:sz w:val="28"/>
          <w:szCs w:val="28"/>
        </w:rPr>
        <w:t xml:space="preserve">Beazley D. M. Python Essential Reference. </w:t>
      </w:r>
      <w:r w:rsidRPr="005A660C">
        <w:rPr>
          <w:rFonts w:ascii="Times New Roman" w:hAnsi="Times New Roman" w:cs="Times New Roman"/>
          <w:bCs/>
          <w:sz w:val="28"/>
          <w:szCs w:val="28"/>
          <w:lang w:val="en-US"/>
        </w:rPr>
        <w:t xml:space="preserve">Boston: </w:t>
      </w:r>
      <w:r w:rsidRPr="005A660C">
        <w:rPr>
          <w:rFonts w:ascii="Times New Roman" w:hAnsi="Times New Roman" w:cs="Times New Roman"/>
          <w:bCs/>
          <w:sz w:val="28"/>
          <w:szCs w:val="28"/>
        </w:rPr>
        <w:t>Addison-Wesley Professional, 2009. 717 с.</w:t>
      </w:r>
    </w:p>
    <w:p w:rsidR="00660752" w:rsidRPr="005A660C" w:rsidRDefault="00660752" w:rsidP="00744552">
      <w:pPr>
        <w:widowControl w:val="0"/>
        <w:numPr>
          <w:ilvl w:val="0"/>
          <w:numId w:val="20"/>
        </w:numPr>
        <w:spacing w:after="0" w:line="360" w:lineRule="auto"/>
        <w:ind w:left="0" w:firstLine="709"/>
        <w:jc w:val="both"/>
        <w:rPr>
          <w:rFonts w:ascii="Times New Roman" w:hAnsi="Times New Roman" w:cs="Times New Roman"/>
          <w:bCs/>
          <w:i/>
          <w:sz w:val="28"/>
          <w:szCs w:val="28"/>
        </w:rPr>
      </w:pPr>
      <w:r w:rsidRPr="005A660C">
        <w:rPr>
          <w:rStyle w:val="HTML1"/>
          <w:rFonts w:ascii="Times New Roman" w:hAnsi="Times New Roman" w:cs="Times New Roman"/>
          <w:i w:val="0"/>
          <w:color w:val="222222"/>
          <w:sz w:val="28"/>
          <w:szCs w:val="28"/>
        </w:rPr>
        <w:t>Kégl, Balázs</w:t>
      </w:r>
      <w:r w:rsidR="005A660C">
        <w:rPr>
          <w:rStyle w:val="HTML1"/>
          <w:rFonts w:ascii="Times New Roman" w:hAnsi="Times New Roman" w:cs="Times New Roman"/>
          <w:i w:val="0"/>
          <w:color w:val="222222"/>
          <w:sz w:val="28"/>
          <w:szCs w:val="28"/>
          <w:lang w:val="en-US"/>
        </w:rPr>
        <w:t xml:space="preserve"> </w:t>
      </w:r>
      <w:r w:rsidRPr="005A660C">
        <w:rPr>
          <w:rStyle w:val="HTML1"/>
          <w:rFonts w:ascii="Times New Roman" w:hAnsi="Times New Roman" w:cs="Times New Roman"/>
          <w:i w:val="0"/>
          <w:color w:val="222222"/>
          <w:sz w:val="28"/>
          <w:szCs w:val="28"/>
        </w:rPr>
        <w:t>The return of AdaBoos</w:t>
      </w:r>
      <w:r w:rsidR="005A660C">
        <w:rPr>
          <w:rStyle w:val="HTML1"/>
          <w:rFonts w:ascii="Times New Roman" w:hAnsi="Times New Roman" w:cs="Times New Roman"/>
          <w:i w:val="0"/>
          <w:color w:val="222222"/>
          <w:sz w:val="28"/>
          <w:szCs w:val="28"/>
        </w:rPr>
        <w:t>t.MH: multi-class Hamming trees</w:t>
      </w:r>
      <w:r w:rsidRPr="005A660C">
        <w:rPr>
          <w:rStyle w:val="HTML1"/>
          <w:rFonts w:ascii="Times New Roman" w:hAnsi="Times New Roman" w:cs="Times New Roman"/>
          <w:i w:val="0"/>
          <w:color w:val="222222"/>
          <w:sz w:val="28"/>
          <w:szCs w:val="28"/>
        </w:rPr>
        <w:t>. </w:t>
      </w:r>
      <w:r w:rsidRPr="005A660C">
        <w:rPr>
          <w:rFonts w:ascii="Times New Roman" w:hAnsi="Times New Roman" w:cs="Times New Roman"/>
          <w:iCs/>
          <w:sz w:val="28"/>
          <w:szCs w:val="28"/>
        </w:rPr>
        <w:t>arXiv</w:t>
      </w:r>
      <w:r w:rsidRPr="005A660C">
        <w:rPr>
          <w:rStyle w:val="HTML1"/>
          <w:rFonts w:ascii="Times New Roman" w:hAnsi="Times New Roman" w:cs="Times New Roman"/>
          <w:color w:val="222222"/>
          <w:sz w:val="28"/>
          <w:szCs w:val="28"/>
        </w:rPr>
        <w:t>:</w:t>
      </w:r>
      <w:r w:rsidRPr="005A660C">
        <w:rPr>
          <w:rFonts w:ascii="Times New Roman" w:hAnsi="Times New Roman" w:cs="Times New Roman"/>
          <w:iCs/>
          <w:sz w:val="28"/>
          <w:szCs w:val="28"/>
        </w:rPr>
        <w:t>1312.6086</w:t>
      </w:r>
      <w:r w:rsidR="005A660C">
        <w:rPr>
          <w:rFonts w:ascii="Times New Roman" w:hAnsi="Times New Roman" w:cs="Times New Roman"/>
          <w:iCs/>
          <w:sz w:val="28"/>
          <w:szCs w:val="28"/>
          <w:lang w:val="en-US"/>
        </w:rPr>
        <w:t>, 2013</w:t>
      </w:r>
      <w:r w:rsidRPr="005A660C">
        <w:rPr>
          <w:rStyle w:val="HTML1"/>
          <w:rFonts w:ascii="Times New Roman" w:hAnsi="Times New Roman" w:cs="Times New Roman"/>
          <w:color w:val="222222"/>
          <w:sz w:val="28"/>
          <w:szCs w:val="28"/>
        </w:rPr>
        <w:t>.</w:t>
      </w:r>
      <w:r w:rsidR="00744552" w:rsidRPr="00744552">
        <w:rPr>
          <w:rStyle w:val="HTML1"/>
          <w:rFonts w:ascii="Times New Roman" w:hAnsi="Times New Roman" w:cs="Times New Roman"/>
          <w:i w:val="0"/>
          <w:color w:val="222222"/>
          <w:sz w:val="28"/>
          <w:szCs w:val="28"/>
        </w:rPr>
        <w:t xml:space="preserve"> URL:</w:t>
      </w:r>
      <w:r w:rsidR="00744552" w:rsidRPr="00744552">
        <w:t xml:space="preserve"> </w:t>
      </w:r>
      <w:hyperlink r:id="rId24" w:history="1">
        <w:r w:rsidR="00744552" w:rsidRPr="00744552">
          <w:rPr>
            <w:rStyle w:val="ad"/>
            <w:rFonts w:ascii="Times New Roman" w:hAnsi="Times New Roman" w:cs="Times New Roman"/>
            <w:sz w:val="28"/>
            <w:szCs w:val="28"/>
          </w:rPr>
          <w:t>https://arxiv.org/abs/1312.6086</w:t>
        </w:r>
      </w:hyperlink>
      <w:r w:rsidR="007058AD">
        <w:rPr>
          <w:rStyle w:val="HTML1"/>
          <w:rFonts w:ascii="Times New Roman" w:hAnsi="Times New Roman" w:cs="Times New Roman"/>
          <w:i w:val="0"/>
          <w:color w:val="222222"/>
          <w:sz w:val="28"/>
          <w:szCs w:val="28"/>
          <w:lang w:val="en-US"/>
        </w:rPr>
        <w:t xml:space="preserve"> </w:t>
      </w:r>
      <w:r w:rsidR="007058AD">
        <w:rPr>
          <w:rStyle w:val="HTML1"/>
          <w:rFonts w:ascii="Times New Roman" w:hAnsi="Times New Roman" w:cs="Times New Roman"/>
          <w:i w:val="0"/>
          <w:color w:val="222222"/>
          <w:sz w:val="28"/>
          <w:szCs w:val="28"/>
          <w:lang w:val="ru-RU"/>
        </w:rPr>
        <w:t xml:space="preserve">(дата звернення: </w:t>
      </w:r>
      <w:r w:rsidR="007058AD" w:rsidRPr="007058AD">
        <w:rPr>
          <w:rStyle w:val="HTML1"/>
          <w:rFonts w:ascii="Times New Roman" w:hAnsi="Times New Roman" w:cs="Times New Roman"/>
          <w:i w:val="0"/>
          <w:color w:val="222222"/>
          <w:sz w:val="28"/>
          <w:szCs w:val="28"/>
          <w:lang w:val="ru-RU"/>
        </w:rPr>
        <w:t>0</w:t>
      </w:r>
      <w:r w:rsidR="007058AD">
        <w:rPr>
          <w:rStyle w:val="HTML1"/>
          <w:rFonts w:ascii="Times New Roman" w:hAnsi="Times New Roman" w:cs="Times New Roman"/>
          <w:i w:val="0"/>
          <w:color w:val="222222"/>
          <w:sz w:val="28"/>
          <w:szCs w:val="28"/>
          <w:lang w:val="en-US"/>
        </w:rPr>
        <w:t>1</w:t>
      </w:r>
      <w:r w:rsidR="007058AD">
        <w:rPr>
          <w:rStyle w:val="HTML1"/>
          <w:rFonts w:ascii="Times New Roman" w:hAnsi="Times New Roman" w:cs="Times New Roman"/>
          <w:i w:val="0"/>
          <w:color w:val="222222"/>
          <w:sz w:val="28"/>
          <w:szCs w:val="28"/>
          <w:lang w:val="ru-RU"/>
        </w:rPr>
        <w:t>.</w:t>
      </w:r>
      <w:r w:rsidR="007058AD" w:rsidRPr="007058AD">
        <w:rPr>
          <w:rStyle w:val="HTML1"/>
          <w:rFonts w:ascii="Times New Roman" w:hAnsi="Times New Roman" w:cs="Times New Roman"/>
          <w:i w:val="0"/>
          <w:color w:val="222222"/>
          <w:sz w:val="28"/>
          <w:szCs w:val="28"/>
          <w:lang w:val="ru-RU"/>
        </w:rPr>
        <w:t>11</w:t>
      </w:r>
      <w:r w:rsidR="007058AD">
        <w:rPr>
          <w:rStyle w:val="HTML1"/>
          <w:rFonts w:ascii="Times New Roman" w:hAnsi="Times New Roman" w:cs="Times New Roman"/>
          <w:i w:val="0"/>
          <w:color w:val="222222"/>
          <w:sz w:val="28"/>
          <w:szCs w:val="28"/>
          <w:lang w:val="ru-RU"/>
        </w:rPr>
        <w:t>.201</w:t>
      </w:r>
      <w:r w:rsidR="007058AD" w:rsidRPr="007058AD">
        <w:rPr>
          <w:rStyle w:val="HTML1"/>
          <w:rFonts w:ascii="Times New Roman" w:hAnsi="Times New Roman" w:cs="Times New Roman"/>
          <w:i w:val="0"/>
          <w:color w:val="222222"/>
          <w:sz w:val="28"/>
          <w:szCs w:val="28"/>
          <w:lang w:val="ru-RU"/>
        </w:rPr>
        <w:t>9).</w:t>
      </w:r>
    </w:p>
    <w:p w:rsidR="00094139" w:rsidRPr="00744552" w:rsidRDefault="005A660C" w:rsidP="007058AD">
      <w:pPr>
        <w:widowControl w:val="0"/>
        <w:numPr>
          <w:ilvl w:val="0"/>
          <w:numId w:val="20"/>
        </w:numPr>
        <w:spacing w:after="0" w:line="360" w:lineRule="auto"/>
        <w:ind w:left="0" w:firstLine="709"/>
        <w:jc w:val="both"/>
        <w:rPr>
          <w:rFonts w:ascii="Times New Roman" w:hAnsi="Times New Roman" w:cs="Times New Roman"/>
          <w:bCs/>
          <w:i/>
          <w:sz w:val="28"/>
          <w:szCs w:val="28"/>
        </w:rPr>
      </w:pPr>
      <w:r>
        <w:rPr>
          <w:rStyle w:val="HTML1"/>
          <w:rFonts w:ascii="Times New Roman" w:hAnsi="Times New Roman" w:cs="Times New Roman"/>
          <w:i w:val="0"/>
          <w:color w:val="222222"/>
          <w:sz w:val="28"/>
          <w:szCs w:val="28"/>
        </w:rPr>
        <w:t>Joglekar,</w:t>
      </w:r>
      <w:r>
        <w:rPr>
          <w:rStyle w:val="HTML1"/>
          <w:rFonts w:ascii="Times New Roman" w:hAnsi="Times New Roman" w:cs="Times New Roman"/>
          <w:i w:val="0"/>
          <w:color w:val="222222"/>
          <w:sz w:val="28"/>
          <w:szCs w:val="28"/>
          <w:lang w:val="en-US"/>
        </w:rPr>
        <w:t xml:space="preserve"> </w:t>
      </w:r>
      <w:r w:rsidR="00660752" w:rsidRPr="005A660C">
        <w:rPr>
          <w:rStyle w:val="HTML1"/>
          <w:rFonts w:ascii="Times New Roman" w:hAnsi="Times New Roman" w:cs="Times New Roman"/>
          <w:i w:val="0"/>
          <w:color w:val="222222"/>
          <w:sz w:val="28"/>
          <w:szCs w:val="28"/>
        </w:rPr>
        <w:t>Sachin. </w:t>
      </w:r>
      <w:r>
        <w:rPr>
          <w:rFonts w:ascii="Times New Roman" w:hAnsi="Times New Roman" w:cs="Times New Roman"/>
          <w:iCs/>
          <w:sz w:val="28"/>
          <w:szCs w:val="28"/>
          <w:lang w:val="en-US"/>
        </w:rPr>
        <w:t>A</w:t>
      </w:r>
      <w:r>
        <w:rPr>
          <w:rFonts w:ascii="Times New Roman" w:hAnsi="Times New Roman" w:cs="Times New Roman"/>
          <w:iCs/>
          <w:sz w:val="28"/>
          <w:szCs w:val="28"/>
        </w:rPr>
        <w:t>daboost</w:t>
      </w:r>
      <w:r w:rsidR="00D5739A">
        <w:rPr>
          <w:rFonts w:ascii="Times New Roman" w:hAnsi="Times New Roman" w:cs="Times New Roman"/>
          <w:iCs/>
          <w:sz w:val="28"/>
          <w:szCs w:val="28"/>
          <w:lang w:val="en-US"/>
        </w:rPr>
        <w:t xml:space="preserve">. </w:t>
      </w:r>
      <w:r w:rsidRPr="00D5739A">
        <w:rPr>
          <w:rFonts w:ascii="Times New Roman" w:hAnsi="Times New Roman" w:cs="Times New Roman"/>
          <w:i/>
          <w:iCs/>
          <w:sz w:val="28"/>
          <w:szCs w:val="28"/>
        </w:rPr>
        <w:t>Sachin Joglekar's blog</w:t>
      </w:r>
      <w:r w:rsidR="00D5739A">
        <w:rPr>
          <w:rFonts w:ascii="Times New Roman" w:hAnsi="Times New Roman" w:cs="Times New Roman"/>
          <w:iCs/>
          <w:sz w:val="28"/>
          <w:szCs w:val="28"/>
          <w:lang w:val="en-US"/>
        </w:rPr>
        <w:t>.</w:t>
      </w:r>
      <w:r w:rsidR="00660752" w:rsidRPr="005A660C">
        <w:rPr>
          <w:rStyle w:val="reference-accessdate"/>
          <w:rFonts w:ascii="Times New Roman" w:hAnsi="Times New Roman" w:cs="Times New Roman"/>
          <w:iCs/>
          <w:color w:val="222222"/>
          <w:sz w:val="28"/>
          <w:szCs w:val="28"/>
        </w:rPr>
        <w:t> 2016</w:t>
      </w:r>
      <w:r w:rsidR="00660752" w:rsidRPr="005A660C">
        <w:rPr>
          <w:rStyle w:val="HTML1"/>
          <w:rFonts w:ascii="Times New Roman" w:hAnsi="Times New Roman" w:cs="Times New Roman"/>
          <w:color w:val="222222"/>
          <w:sz w:val="28"/>
          <w:szCs w:val="28"/>
        </w:rPr>
        <w:t>.</w:t>
      </w:r>
      <w:r w:rsidR="00744552" w:rsidRPr="00744552">
        <w:t xml:space="preserve"> </w:t>
      </w:r>
      <w:r w:rsidR="00744552" w:rsidRPr="00744552">
        <w:rPr>
          <w:rStyle w:val="HTML1"/>
          <w:rFonts w:ascii="Times New Roman" w:hAnsi="Times New Roman" w:cs="Times New Roman"/>
          <w:i w:val="0"/>
          <w:color w:val="222222"/>
          <w:sz w:val="28"/>
          <w:szCs w:val="28"/>
        </w:rPr>
        <w:t>URL:</w:t>
      </w:r>
      <w:r w:rsidR="00744552" w:rsidRPr="00744552">
        <w:t xml:space="preserve"> </w:t>
      </w:r>
      <w:hyperlink r:id="rId25" w:history="1">
        <w:r w:rsidR="00744552" w:rsidRPr="00744552">
          <w:rPr>
            <w:rStyle w:val="ad"/>
            <w:rFonts w:ascii="Times New Roman" w:hAnsi="Times New Roman" w:cs="Times New Roman"/>
            <w:sz w:val="28"/>
            <w:szCs w:val="28"/>
          </w:rPr>
          <w:t>https://codesachin.wordpress.com/tag/adaboost/</w:t>
        </w:r>
      </w:hyperlink>
      <w:r w:rsidR="007058AD" w:rsidRPr="007058AD">
        <w:rPr>
          <w:rStyle w:val="HTML1"/>
          <w:rFonts w:ascii="Times New Roman" w:hAnsi="Times New Roman" w:cs="Times New Roman"/>
          <w:i w:val="0"/>
          <w:color w:val="222222"/>
          <w:sz w:val="28"/>
          <w:szCs w:val="28"/>
          <w:lang w:val="ru-RU"/>
        </w:rPr>
        <w:t xml:space="preserve"> </w:t>
      </w:r>
      <w:r w:rsidR="007058AD">
        <w:rPr>
          <w:rStyle w:val="HTML1"/>
          <w:rFonts w:ascii="Times New Roman" w:hAnsi="Times New Roman" w:cs="Times New Roman"/>
          <w:i w:val="0"/>
          <w:color w:val="222222"/>
          <w:sz w:val="28"/>
          <w:szCs w:val="28"/>
          <w:lang w:val="ru-RU"/>
        </w:rPr>
        <w:t xml:space="preserve">(дата звернення: </w:t>
      </w:r>
      <w:r w:rsidR="007058AD" w:rsidRPr="007058AD">
        <w:rPr>
          <w:rStyle w:val="HTML1"/>
          <w:rFonts w:ascii="Times New Roman" w:hAnsi="Times New Roman" w:cs="Times New Roman"/>
          <w:i w:val="0"/>
          <w:color w:val="222222"/>
          <w:sz w:val="28"/>
          <w:szCs w:val="28"/>
          <w:lang w:val="ru-RU"/>
        </w:rPr>
        <w:t>0</w:t>
      </w:r>
      <w:r w:rsidR="007058AD">
        <w:rPr>
          <w:rStyle w:val="HTML1"/>
          <w:rFonts w:ascii="Times New Roman" w:hAnsi="Times New Roman" w:cs="Times New Roman"/>
          <w:i w:val="0"/>
          <w:color w:val="222222"/>
          <w:sz w:val="28"/>
          <w:szCs w:val="28"/>
          <w:lang w:val="ru-RU"/>
        </w:rPr>
        <w:t>7.</w:t>
      </w:r>
      <w:r w:rsidR="007058AD" w:rsidRPr="007058AD">
        <w:rPr>
          <w:rStyle w:val="HTML1"/>
          <w:rFonts w:ascii="Times New Roman" w:hAnsi="Times New Roman" w:cs="Times New Roman"/>
          <w:i w:val="0"/>
          <w:color w:val="222222"/>
          <w:sz w:val="28"/>
          <w:szCs w:val="28"/>
          <w:lang w:val="ru-RU"/>
        </w:rPr>
        <w:t>11</w:t>
      </w:r>
      <w:r w:rsidR="007058AD">
        <w:rPr>
          <w:rStyle w:val="HTML1"/>
          <w:rFonts w:ascii="Times New Roman" w:hAnsi="Times New Roman" w:cs="Times New Roman"/>
          <w:i w:val="0"/>
          <w:color w:val="222222"/>
          <w:sz w:val="28"/>
          <w:szCs w:val="28"/>
          <w:lang w:val="ru-RU"/>
        </w:rPr>
        <w:t>.201</w:t>
      </w:r>
      <w:r w:rsidR="007058AD" w:rsidRPr="007058AD">
        <w:rPr>
          <w:rStyle w:val="HTML1"/>
          <w:rFonts w:ascii="Times New Roman" w:hAnsi="Times New Roman" w:cs="Times New Roman"/>
          <w:i w:val="0"/>
          <w:color w:val="222222"/>
          <w:sz w:val="28"/>
          <w:szCs w:val="28"/>
          <w:lang w:val="ru-RU"/>
        </w:rPr>
        <w:t>9).</w:t>
      </w:r>
    </w:p>
    <w:p w:rsidR="00660752" w:rsidRPr="005A660C" w:rsidRDefault="00660752" w:rsidP="005A660C">
      <w:pPr>
        <w:pStyle w:val="af5"/>
        <w:numPr>
          <w:ilvl w:val="0"/>
          <w:numId w:val="20"/>
        </w:numPr>
        <w:shd w:val="clear" w:color="auto" w:fill="FFFFFF"/>
        <w:spacing w:before="0" w:beforeAutospacing="0" w:after="0" w:afterAutospacing="0" w:line="360" w:lineRule="auto"/>
        <w:ind w:left="0" w:firstLine="709"/>
        <w:jc w:val="both"/>
        <w:rPr>
          <w:color w:val="000000"/>
          <w:sz w:val="28"/>
          <w:szCs w:val="28"/>
          <w:shd w:val="clear" w:color="auto" w:fill="FFFFFF"/>
          <w:lang w:val="en-US"/>
        </w:rPr>
      </w:pPr>
      <w:r w:rsidRPr="005A660C">
        <w:rPr>
          <w:sz w:val="28"/>
          <w:szCs w:val="28"/>
          <w:shd w:val="clear" w:color="auto" w:fill="FFFFFF"/>
          <w:lang w:val="en-US"/>
        </w:rPr>
        <w:t>Breiman</w:t>
      </w:r>
      <w:r w:rsidR="00D5739A">
        <w:rPr>
          <w:sz w:val="28"/>
          <w:szCs w:val="28"/>
          <w:shd w:val="clear" w:color="auto" w:fill="FFFFFF"/>
          <w:lang w:val="en-US"/>
        </w:rPr>
        <w:t xml:space="preserve"> </w:t>
      </w:r>
      <w:r w:rsidRPr="005A660C">
        <w:rPr>
          <w:sz w:val="28"/>
          <w:szCs w:val="28"/>
          <w:shd w:val="clear" w:color="auto" w:fill="FFFFFF"/>
          <w:lang w:val="en-US"/>
        </w:rPr>
        <w:t>L</w:t>
      </w:r>
      <w:r w:rsidRPr="005A660C">
        <w:rPr>
          <w:sz w:val="28"/>
          <w:szCs w:val="28"/>
          <w:shd w:val="clear" w:color="auto" w:fill="FFFFFF"/>
          <w:lang w:val="uk-UA"/>
        </w:rPr>
        <w:t>.</w:t>
      </w:r>
      <w:r w:rsidRPr="005A660C">
        <w:rPr>
          <w:rStyle w:val="apple-converted-space"/>
          <w:sz w:val="28"/>
          <w:szCs w:val="28"/>
          <w:shd w:val="clear" w:color="auto" w:fill="FFFFFF"/>
          <w:lang w:val="en-US"/>
        </w:rPr>
        <w:t> </w:t>
      </w:r>
      <w:r w:rsidRPr="005A660C">
        <w:rPr>
          <w:sz w:val="28"/>
          <w:szCs w:val="28"/>
          <w:shd w:val="clear" w:color="auto" w:fill="FFFFFF"/>
          <w:lang w:val="en-US"/>
        </w:rPr>
        <w:t>Random</w:t>
      </w:r>
      <w:r w:rsidRPr="005A660C">
        <w:rPr>
          <w:sz w:val="28"/>
          <w:szCs w:val="28"/>
          <w:shd w:val="clear" w:color="auto" w:fill="FFFFFF"/>
          <w:lang w:val="uk-UA"/>
        </w:rPr>
        <w:t xml:space="preserve"> </w:t>
      </w:r>
      <w:r w:rsidRPr="005A660C">
        <w:rPr>
          <w:sz w:val="28"/>
          <w:szCs w:val="28"/>
          <w:shd w:val="clear" w:color="auto" w:fill="FFFFFF"/>
          <w:lang w:val="en-US"/>
        </w:rPr>
        <w:t>Forests</w:t>
      </w:r>
      <w:r w:rsidRPr="005A660C">
        <w:rPr>
          <w:sz w:val="28"/>
          <w:szCs w:val="28"/>
          <w:shd w:val="clear" w:color="auto" w:fill="FFFFFF"/>
          <w:lang w:val="uk-UA"/>
        </w:rPr>
        <w:t>.</w:t>
      </w:r>
      <w:r w:rsidRPr="005A660C">
        <w:rPr>
          <w:rStyle w:val="apple-converted-space"/>
          <w:sz w:val="28"/>
          <w:szCs w:val="28"/>
          <w:shd w:val="clear" w:color="auto" w:fill="FFFFFF"/>
          <w:lang w:val="en-US"/>
        </w:rPr>
        <w:t> </w:t>
      </w:r>
      <w:r w:rsidRPr="00D5739A">
        <w:rPr>
          <w:i/>
          <w:iCs/>
          <w:sz w:val="28"/>
          <w:szCs w:val="28"/>
          <w:shd w:val="clear" w:color="auto" w:fill="FFFFFF"/>
          <w:lang w:val="en-US"/>
        </w:rPr>
        <w:t>Machine Learning</w:t>
      </w:r>
      <w:r w:rsidRPr="00D5739A">
        <w:rPr>
          <w:rStyle w:val="apple-converted-space"/>
          <w:i/>
          <w:sz w:val="28"/>
          <w:szCs w:val="28"/>
          <w:shd w:val="clear" w:color="auto" w:fill="FFFFFF"/>
          <w:lang w:val="en-US"/>
        </w:rPr>
        <w:t> </w:t>
      </w:r>
      <w:r w:rsidRPr="00D5739A">
        <w:rPr>
          <w:bCs/>
          <w:i/>
          <w:sz w:val="28"/>
          <w:szCs w:val="28"/>
          <w:shd w:val="clear" w:color="auto" w:fill="FFFFFF"/>
          <w:lang w:val="en-US"/>
        </w:rPr>
        <w:t>45</w:t>
      </w:r>
      <w:r w:rsidR="00D5739A">
        <w:rPr>
          <w:sz w:val="28"/>
          <w:szCs w:val="28"/>
          <w:shd w:val="clear" w:color="auto" w:fill="FFFFFF"/>
          <w:lang w:val="en-US"/>
        </w:rPr>
        <w:t>. 2001</w:t>
      </w:r>
      <w:r w:rsidRPr="005A660C">
        <w:rPr>
          <w:sz w:val="28"/>
          <w:szCs w:val="28"/>
          <w:shd w:val="clear" w:color="auto" w:fill="FFFFFF"/>
          <w:lang w:val="en-US"/>
        </w:rPr>
        <w:t xml:space="preserve">. </w:t>
      </w:r>
      <w:r w:rsidR="00744552">
        <w:rPr>
          <w:sz w:val="28"/>
          <w:szCs w:val="28"/>
          <w:shd w:val="clear" w:color="auto" w:fill="FFFFFF"/>
          <w:lang w:val="en-US"/>
        </w:rPr>
        <w:t>33 p.</w:t>
      </w:r>
    </w:p>
    <w:p w:rsidR="00660752" w:rsidRPr="005A660C" w:rsidRDefault="00D5739A" w:rsidP="005A660C">
      <w:pPr>
        <w:pStyle w:val="af5"/>
        <w:numPr>
          <w:ilvl w:val="0"/>
          <w:numId w:val="20"/>
        </w:numPr>
        <w:shd w:val="clear" w:color="auto" w:fill="FFFFFF"/>
        <w:spacing w:before="0" w:beforeAutospacing="0" w:after="0" w:afterAutospacing="0" w:line="360" w:lineRule="auto"/>
        <w:ind w:left="0" w:firstLine="709"/>
        <w:jc w:val="both"/>
        <w:rPr>
          <w:sz w:val="28"/>
          <w:szCs w:val="28"/>
          <w:lang w:val="en-US"/>
        </w:rPr>
      </w:pPr>
      <w:r>
        <w:rPr>
          <w:color w:val="000000"/>
          <w:sz w:val="28"/>
          <w:szCs w:val="28"/>
          <w:shd w:val="clear" w:color="auto" w:fill="FFFFFF"/>
          <w:lang w:val="en-US"/>
        </w:rPr>
        <w:t>Ho</w:t>
      </w:r>
      <w:r w:rsidR="00660752" w:rsidRPr="005A660C">
        <w:rPr>
          <w:color w:val="000000"/>
          <w:sz w:val="28"/>
          <w:szCs w:val="28"/>
          <w:shd w:val="clear" w:color="auto" w:fill="FFFFFF"/>
          <w:lang w:val="en-US"/>
        </w:rPr>
        <w:t xml:space="preserve"> T. Random Decision Forests. </w:t>
      </w:r>
      <w:r w:rsidR="00660752" w:rsidRPr="00D5739A">
        <w:rPr>
          <w:i/>
          <w:color w:val="000000"/>
          <w:sz w:val="28"/>
          <w:szCs w:val="28"/>
          <w:shd w:val="clear" w:color="auto" w:fill="FFFFFF"/>
          <w:lang w:val="en-US"/>
        </w:rPr>
        <w:t>Proceedings of the Third International Conference on Document Analysis and Recognition</w:t>
      </w:r>
      <w:r>
        <w:rPr>
          <w:color w:val="000000"/>
          <w:sz w:val="28"/>
          <w:szCs w:val="28"/>
          <w:shd w:val="clear" w:color="auto" w:fill="FFFFFF"/>
          <w:lang w:val="en-US"/>
        </w:rPr>
        <w:t>.</w:t>
      </w:r>
      <w:r w:rsidR="00660752" w:rsidRPr="005A660C">
        <w:rPr>
          <w:color w:val="000000"/>
          <w:sz w:val="28"/>
          <w:szCs w:val="28"/>
          <w:shd w:val="clear" w:color="auto" w:fill="FFFFFF"/>
          <w:lang w:val="en-US"/>
        </w:rPr>
        <w:t xml:space="preserve"> </w:t>
      </w:r>
      <w:r>
        <w:rPr>
          <w:color w:val="000000"/>
          <w:sz w:val="28"/>
          <w:szCs w:val="28"/>
          <w:shd w:val="clear" w:color="auto" w:fill="FFFFFF"/>
          <w:lang w:val="en-US"/>
        </w:rPr>
        <w:t>1995.</w:t>
      </w:r>
      <w:r w:rsidR="00660752" w:rsidRPr="005A660C">
        <w:rPr>
          <w:color w:val="000000"/>
          <w:sz w:val="28"/>
          <w:szCs w:val="28"/>
          <w:shd w:val="clear" w:color="auto" w:fill="FFFFFF"/>
          <w:lang w:val="en-US"/>
        </w:rPr>
        <w:t xml:space="preserve"> </w:t>
      </w:r>
      <w:r>
        <w:rPr>
          <w:color w:val="000000"/>
          <w:sz w:val="28"/>
          <w:szCs w:val="28"/>
          <w:shd w:val="clear" w:color="auto" w:fill="FFFFFF"/>
          <w:lang w:val="en-US"/>
        </w:rPr>
        <w:t>pp. 278-282</w:t>
      </w:r>
      <w:r w:rsidR="00660752" w:rsidRPr="005A660C">
        <w:rPr>
          <w:color w:val="000000"/>
          <w:sz w:val="28"/>
          <w:szCs w:val="28"/>
          <w:shd w:val="clear" w:color="auto" w:fill="FFFFFF"/>
          <w:lang w:val="en-US"/>
        </w:rPr>
        <w:t>.</w:t>
      </w:r>
      <w:r w:rsidR="00660752" w:rsidRPr="005A660C">
        <w:rPr>
          <w:rStyle w:val="apple-converted-space"/>
          <w:color w:val="000000"/>
          <w:sz w:val="28"/>
          <w:szCs w:val="28"/>
          <w:shd w:val="clear" w:color="auto" w:fill="FFFFFF"/>
          <w:lang w:val="en-US"/>
        </w:rPr>
        <w:t> </w:t>
      </w:r>
    </w:p>
    <w:p w:rsidR="00660752" w:rsidRPr="00DE7471" w:rsidRDefault="00660752" w:rsidP="00D5739A">
      <w:pPr>
        <w:pStyle w:val="a3"/>
        <w:widowControl w:val="0"/>
        <w:numPr>
          <w:ilvl w:val="0"/>
          <w:numId w:val="20"/>
        </w:numPr>
        <w:spacing w:after="0" w:line="360" w:lineRule="auto"/>
        <w:ind w:left="0" w:firstLine="709"/>
        <w:jc w:val="both"/>
        <w:rPr>
          <w:rFonts w:ascii="Times New Roman" w:hAnsi="Times New Roman" w:cs="Times New Roman"/>
          <w:sz w:val="28"/>
          <w:szCs w:val="28"/>
        </w:rPr>
      </w:pPr>
      <w:r w:rsidRPr="005A660C">
        <w:rPr>
          <w:rFonts w:ascii="Times New Roman" w:hAnsi="Times New Roman" w:cs="Times New Roman"/>
          <w:iCs/>
          <w:color w:val="222222"/>
          <w:sz w:val="28"/>
          <w:szCs w:val="28"/>
          <w:shd w:val="clear" w:color="auto" w:fill="FFFFFF"/>
        </w:rPr>
        <w:t>Zhou Zhihua</w:t>
      </w:r>
      <w:r w:rsidRPr="005A660C">
        <w:rPr>
          <w:rFonts w:ascii="Times New Roman" w:hAnsi="Times New Roman" w:cs="Times New Roman"/>
          <w:i/>
          <w:iCs/>
          <w:color w:val="222222"/>
          <w:sz w:val="28"/>
          <w:szCs w:val="28"/>
          <w:shd w:val="clear" w:color="auto" w:fill="FFFFFF"/>
        </w:rPr>
        <w:t>.</w:t>
      </w:r>
      <w:r w:rsidRPr="005A660C">
        <w:rPr>
          <w:rFonts w:ascii="Times New Roman" w:hAnsi="Times New Roman" w:cs="Times New Roman"/>
          <w:color w:val="222222"/>
          <w:sz w:val="28"/>
          <w:szCs w:val="28"/>
          <w:shd w:val="clear" w:color="auto" w:fill="FFFFFF"/>
        </w:rPr>
        <w:t xml:space="preserve"> Ensemble Methods: Foundations and Algorithms.  </w:t>
      </w:r>
      <w:r w:rsidRPr="00D5739A">
        <w:rPr>
          <w:rFonts w:ascii="Times New Roman" w:hAnsi="Times New Roman" w:cs="Times New Roman"/>
          <w:i/>
          <w:color w:val="222222"/>
          <w:sz w:val="28"/>
          <w:szCs w:val="28"/>
          <w:shd w:val="clear" w:color="auto" w:fill="FFFFFF"/>
        </w:rPr>
        <w:t>Chapman and Hall/CRC</w:t>
      </w:r>
      <w:r w:rsidR="00D5739A" w:rsidRPr="00D5739A">
        <w:rPr>
          <w:rFonts w:ascii="Times New Roman" w:hAnsi="Times New Roman" w:cs="Times New Roman"/>
          <w:color w:val="222222"/>
          <w:sz w:val="28"/>
          <w:szCs w:val="28"/>
          <w:shd w:val="clear" w:color="auto" w:fill="FFFFFF"/>
        </w:rPr>
        <w:t>.</w:t>
      </w:r>
      <w:r w:rsidRPr="005A660C">
        <w:rPr>
          <w:rFonts w:ascii="Times New Roman" w:hAnsi="Times New Roman" w:cs="Times New Roman"/>
          <w:color w:val="222222"/>
          <w:sz w:val="28"/>
          <w:szCs w:val="28"/>
          <w:shd w:val="clear" w:color="auto" w:fill="FFFFFF"/>
        </w:rPr>
        <w:t xml:space="preserve"> 2012.</w:t>
      </w:r>
      <w:r w:rsidR="00744552" w:rsidRPr="00744552">
        <w:rPr>
          <w:rFonts w:ascii="Times New Roman" w:hAnsi="Times New Roman" w:cs="Times New Roman"/>
          <w:color w:val="222222"/>
          <w:sz w:val="28"/>
          <w:szCs w:val="28"/>
          <w:shd w:val="clear" w:color="auto" w:fill="FFFFFF"/>
        </w:rPr>
        <w:t xml:space="preserve"> 236 </w:t>
      </w:r>
      <w:r w:rsidR="00744552">
        <w:rPr>
          <w:rFonts w:ascii="Times New Roman" w:hAnsi="Times New Roman" w:cs="Times New Roman"/>
          <w:color w:val="222222"/>
          <w:sz w:val="28"/>
          <w:szCs w:val="28"/>
          <w:shd w:val="clear" w:color="auto" w:fill="FFFFFF"/>
          <w:lang w:val="en-US"/>
        </w:rPr>
        <w:t>p</w:t>
      </w:r>
      <w:r w:rsidR="00744552">
        <w:rPr>
          <w:rFonts w:ascii="Times New Roman" w:hAnsi="Times New Roman" w:cs="Times New Roman"/>
          <w:color w:val="222222"/>
          <w:sz w:val="28"/>
          <w:szCs w:val="28"/>
          <w:shd w:val="clear" w:color="auto" w:fill="FFFFFF"/>
        </w:rPr>
        <w:t>.</w:t>
      </w:r>
    </w:p>
    <w:p w:rsidR="00DE7471" w:rsidRPr="004736A0" w:rsidRDefault="00DE7471" w:rsidP="00DE7471">
      <w:pPr>
        <w:widowControl w:val="0"/>
        <w:spacing w:after="0" w:line="360" w:lineRule="auto"/>
        <w:jc w:val="both"/>
        <w:rPr>
          <w:rFonts w:ascii="Times New Roman" w:hAnsi="Times New Roman" w:cs="Times New Roman"/>
          <w:sz w:val="28"/>
          <w:szCs w:val="28"/>
        </w:rPr>
      </w:pPr>
    </w:p>
    <w:p w:rsidR="00204306" w:rsidRDefault="00204306">
      <w:r>
        <w:br w:type="page"/>
      </w:r>
    </w:p>
    <w:p w:rsidR="00204306" w:rsidRPr="00D5739A" w:rsidRDefault="00204306" w:rsidP="00204306">
      <w:pPr>
        <w:shd w:val="clear" w:color="auto" w:fill="FFFFFF"/>
        <w:spacing w:after="24" w:line="360" w:lineRule="auto"/>
        <w:jc w:val="center"/>
        <w:rPr>
          <w:rFonts w:ascii="Times New Roman" w:eastAsia="Times New Roman" w:hAnsi="Times New Roman" w:cs="Times New Roman"/>
          <w:b/>
          <w:sz w:val="28"/>
          <w:szCs w:val="28"/>
          <w:lang w:eastAsia="uk-UA"/>
        </w:rPr>
      </w:pPr>
      <w:r w:rsidRPr="00137F0D">
        <w:rPr>
          <w:rFonts w:ascii="Times New Roman" w:eastAsia="Times New Roman" w:hAnsi="Times New Roman" w:cs="Times New Roman"/>
          <w:b/>
          <w:sz w:val="28"/>
          <w:szCs w:val="28"/>
          <w:lang w:eastAsia="uk-UA"/>
        </w:rPr>
        <w:lastRenderedPageBreak/>
        <w:t>ДОДАТОК А</w:t>
      </w:r>
    </w:p>
    <w:p w:rsidR="00204306" w:rsidRDefault="00204306" w:rsidP="00204306">
      <w:pPr>
        <w:shd w:val="clear" w:color="auto" w:fill="FFFFFF"/>
        <w:spacing w:after="24"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Дані для навчання моделей</w:t>
      </w:r>
    </w:p>
    <w:p w:rsidR="00204306" w:rsidRDefault="00204306" w:rsidP="00204306">
      <w:pPr>
        <w:shd w:val="clear" w:color="auto" w:fill="FFFFFF"/>
        <w:spacing w:after="24" w:line="360" w:lineRule="auto"/>
        <w:jc w:val="center"/>
        <w:rPr>
          <w:rFonts w:ascii="Times New Roman" w:eastAsia="Times New Roman" w:hAnsi="Times New Roman" w:cs="Times New Roman"/>
          <w:sz w:val="28"/>
          <w:szCs w:val="28"/>
          <w:lang w:eastAsia="uk-UA"/>
        </w:rPr>
      </w:pPr>
    </w:p>
    <w:p w:rsidR="00204306" w:rsidRPr="00D5739A" w:rsidRDefault="00204306" w:rsidP="00204306">
      <w:pPr>
        <w:shd w:val="clear" w:color="auto" w:fill="FFFFFF"/>
        <w:spacing w:after="24" w:line="360" w:lineRule="auto"/>
        <w:jc w:val="center"/>
        <w:rPr>
          <w:rFonts w:ascii="Times New Roman" w:eastAsia="Times New Roman" w:hAnsi="Times New Roman" w:cs="Times New Roman"/>
          <w:sz w:val="28"/>
          <w:szCs w:val="28"/>
          <w:lang w:eastAsia="uk-UA"/>
        </w:rPr>
      </w:pPr>
    </w:p>
    <w:p w:rsidR="00204306" w:rsidRPr="00D5739A" w:rsidRDefault="00204306" w:rsidP="00204306">
      <w:pPr>
        <w:shd w:val="clear" w:color="auto" w:fill="FFFFFF"/>
        <w:spacing w:after="0" w:line="360" w:lineRule="auto"/>
        <w:ind w:firstLine="709"/>
        <w:rPr>
          <w:rFonts w:ascii="Times New Roman" w:eastAsia="Times New Roman" w:hAnsi="Times New Roman" w:cs="Times New Roman"/>
          <w:sz w:val="28"/>
          <w:szCs w:val="28"/>
          <w:lang w:eastAsia="uk-UA"/>
        </w:rPr>
      </w:pPr>
      <w:r w:rsidRPr="00B65E06">
        <w:rPr>
          <w:rFonts w:ascii="Times New Roman" w:eastAsia="Times New Roman" w:hAnsi="Times New Roman" w:cs="Times New Roman"/>
          <w:sz w:val="28"/>
          <w:szCs w:val="28"/>
          <w:lang w:eastAsia="uk-UA"/>
        </w:rPr>
        <w:t xml:space="preserve">Таблиця А.1 - Показники фінансової діяльності </w:t>
      </w:r>
      <w:r w:rsidR="003542E2">
        <w:rPr>
          <w:rFonts w:ascii="Times New Roman" w:eastAsia="Times New Roman" w:hAnsi="Times New Roman" w:cs="Times New Roman"/>
          <w:sz w:val="28"/>
          <w:szCs w:val="28"/>
          <w:lang w:val="en-US" w:eastAsia="uk-UA"/>
        </w:rPr>
        <w:t>X</w:t>
      </w:r>
      <w:r w:rsidR="003542E2" w:rsidRPr="00D5739A">
        <w:rPr>
          <w:rFonts w:ascii="Times New Roman" w:eastAsia="Times New Roman" w:hAnsi="Times New Roman" w:cs="Times New Roman"/>
          <w:sz w:val="28"/>
          <w:szCs w:val="28"/>
          <w:lang w:eastAsia="uk-UA"/>
        </w:rPr>
        <w:t>1-</w:t>
      </w:r>
      <w:r w:rsidR="003542E2">
        <w:rPr>
          <w:rFonts w:ascii="Times New Roman" w:eastAsia="Times New Roman" w:hAnsi="Times New Roman" w:cs="Times New Roman"/>
          <w:sz w:val="28"/>
          <w:szCs w:val="28"/>
          <w:lang w:val="ru-RU" w:eastAsia="uk-UA"/>
        </w:rPr>
        <w:t>X</w:t>
      </w:r>
      <w:r w:rsidR="003542E2" w:rsidRPr="00D5739A">
        <w:rPr>
          <w:rFonts w:ascii="Times New Roman" w:eastAsia="Times New Roman" w:hAnsi="Times New Roman" w:cs="Times New Roman"/>
          <w:sz w:val="28"/>
          <w:szCs w:val="28"/>
          <w:lang w:eastAsia="uk-UA"/>
        </w:rPr>
        <w:t xml:space="preserve">9 </w:t>
      </w:r>
      <w:r w:rsidR="003542E2">
        <w:rPr>
          <w:rFonts w:ascii="Times New Roman" w:eastAsia="Times New Roman" w:hAnsi="Times New Roman" w:cs="Times New Roman"/>
          <w:sz w:val="28"/>
          <w:szCs w:val="28"/>
          <w:lang w:eastAsia="uk-UA"/>
        </w:rPr>
        <w:t>підприємства для навчання</w:t>
      </w:r>
    </w:p>
    <w:tbl>
      <w:tblPr>
        <w:tblStyle w:val="13"/>
        <w:tblW w:w="9577" w:type="dxa"/>
        <w:tblLook w:val="04A0" w:firstRow="1" w:lastRow="0" w:firstColumn="1" w:lastColumn="0" w:noHBand="0" w:noVBand="1"/>
      </w:tblPr>
      <w:tblGrid>
        <w:gridCol w:w="1116"/>
        <w:gridCol w:w="1116"/>
        <w:gridCol w:w="1116"/>
        <w:gridCol w:w="1116"/>
        <w:gridCol w:w="996"/>
        <w:gridCol w:w="996"/>
        <w:gridCol w:w="1116"/>
        <w:gridCol w:w="996"/>
        <w:gridCol w:w="1116"/>
      </w:tblGrid>
      <w:tr w:rsidR="00204306" w:rsidRPr="00204306" w:rsidTr="00276F6E">
        <w:trPr>
          <w:trHeight w:val="300"/>
        </w:trPr>
        <w:tc>
          <w:tcPr>
            <w:tcW w:w="1116" w:type="dxa"/>
            <w:noWrap/>
            <w:hideMark/>
          </w:tcPr>
          <w:p w:rsidR="00204306" w:rsidRPr="00D5739A" w:rsidRDefault="00204306" w:rsidP="00204306">
            <w:pPr>
              <w:rPr>
                <w:color w:val="000000"/>
                <w:sz w:val="24"/>
                <w:szCs w:val="24"/>
                <w:lang w:eastAsia="ru-RU"/>
              </w:rPr>
            </w:pPr>
            <w:r w:rsidRPr="00204306">
              <w:rPr>
                <w:color w:val="000000"/>
                <w:sz w:val="24"/>
                <w:szCs w:val="24"/>
                <w:lang w:val="ru-RU" w:eastAsia="ru-RU"/>
              </w:rPr>
              <w:t>X</w:t>
            </w:r>
            <w:r w:rsidRPr="00D5739A">
              <w:rPr>
                <w:color w:val="000000"/>
                <w:sz w:val="24"/>
                <w:szCs w:val="24"/>
                <w:lang w:eastAsia="ru-RU"/>
              </w:rPr>
              <w:t>1</w:t>
            </w:r>
          </w:p>
        </w:tc>
        <w:tc>
          <w:tcPr>
            <w:tcW w:w="1116" w:type="dxa"/>
            <w:noWrap/>
            <w:hideMark/>
          </w:tcPr>
          <w:p w:rsidR="00204306" w:rsidRPr="00D5739A" w:rsidRDefault="00204306" w:rsidP="00204306">
            <w:pPr>
              <w:rPr>
                <w:color w:val="000000"/>
                <w:sz w:val="24"/>
                <w:szCs w:val="24"/>
                <w:lang w:eastAsia="ru-RU"/>
              </w:rPr>
            </w:pPr>
            <w:r w:rsidRPr="00204306">
              <w:rPr>
                <w:color w:val="000000"/>
                <w:sz w:val="24"/>
                <w:szCs w:val="24"/>
                <w:lang w:val="ru-RU" w:eastAsia="ru-RU"/>
              </w:rPr>
              <w:t>X</w:t>
            </w:r>
            <w:r w:rsidRPr="00D5739A">
              <w:rPr>
                <w:color w:val="000000"/>
                <w:sz w:val="24"/>
                <w:szCs w:val="24"/>
                <w:lang w:eastAsia="ru-RU"/>
              </w:rPr>
              <w:t>2</w:t>
            </w:r>
          </w:p>
        </w:tc>
        <w:tc>
          <w:tcPr>
            <w:tcW w:w="1116" w:type="dxa"/>
            <w:noWrap/>
            <w:hideMark/>
          </w:tcPr>
          <w:p w:rsidR="00204306" w:rsidRPr="00D5739A" w:rsidRDefault="00204306" w:rsidP="00204306">
            <w:pPr>
              <w:rPr>
                <w:color w:val="000000"/>
                <w:sz w:val="24"/>
                <w:szCs w:val="24"/>
                <w:lang w:eastAsia="ru-RU"/>
              </w:rPr>
            </w:pPr>
            <w:r w:rsidRPr="00204306">
              <w:rPr>
                <w:color w:val="000000"/>
                <w:sz w:val="24"/>
                <w:szCs w:val="24"/>
                <w:lang w:val="ru-RU" w:eastAsia="ru-RU"/>
              </w:rPr>
              <w:t>X</w:t>
            </w:r>
            <w:r w:rsidRPr="00D5739A">
              <w:rPr>
                <w:color w:val="000000"/>
                <w:sz w:val="24"/>
                <w:szCs w:val="24"/>
                <w:lang w:eastAsia="ru-RU"/>
              </w:rPr>
              <w:t>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X4</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X5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X6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X7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X8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X9</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0.49541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0.016671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0.012595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0.007342</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1.1938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0.65999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0.38759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1.6338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0.007312</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-1.2513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-0.024744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-0.052674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-0.030599</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0.60042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0.69718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0.39286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-0.82622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-0.030881</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0.082495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0.050378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0.044855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0.020275</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1.542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0.44602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0.21069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1.5753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0.043138</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0.1387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0.070311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0.14046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0.067071</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1.5162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0.61874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0.3289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12.713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0.10169</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-0.30318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-0.057622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-0.1075</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0.84467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0.27962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1.0239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0.85393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0.53928</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0.06232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0.12145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0.069378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0.062222</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0.71109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0.28822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0.85137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0.13714</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0.044568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0.13195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0.071395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0.065203</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1.1589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0.15337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0.15838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1.0697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0.13635</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0.043762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0.17195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0.084634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0.076606</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1.1939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0.28261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0.30859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0.17219</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0.11875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0.038062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0.003495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0.003575</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1.6474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0.22341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0.23896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0.97421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0.043722</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0.10372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0.061639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1.7588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0.48984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14.671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4.0971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0.98717</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0.073391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0.10604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0.13626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0.088125</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0.9497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0.22473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0.15978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0.96458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0.092637</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0.083686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0.080417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0.10397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0.052821</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1.3108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0.50713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0.2743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1.3967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0.060764</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0.10519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0.16059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0.093073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0.14017</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1.4634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0.52747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1.3949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0.16157</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-0.12304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-0.11438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-0.2374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-0.13753</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1.0842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0.48238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0.24523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1.1324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0.17099</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0.072797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0.047451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0.020746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0.011949</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1.4988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0.27717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0.16716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1.2968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0.056656</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0.044373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0.14455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0.095804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0.11216</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3.1432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0.20231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0.2757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2.0903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0.1409</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0.099115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0.20996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0.088628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0.11357</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1.1375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0.53393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0.56621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1.2494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-0.20831</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0.073826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0.073796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0.067791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0.058074</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0.72102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0.19983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0.18518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0.9225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0.075585</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0.036941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0.027391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0.015471</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1.4388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0.39332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0.22855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1.4539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0.044313</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0.24897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0.041742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0.052104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0.01526</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0.22705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0.9093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0.26042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-1.223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-0.020766</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0.77532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-0.019926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-0.086972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-0.061449</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1.1024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0.5279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0.37337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1.3365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0.001034</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-0.18317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-0.50675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-0.2364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-0.50675</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0.39095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1.1874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2.4682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-0.6076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0.10469</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0.28686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0.040634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0.027807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0.019676</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0.444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0.31422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0.23226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0.31087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0.042751</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0.066938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0.1052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0.070502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0.063468</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1.6684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0.1657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0.15423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1.4835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0.046891</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1.0748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-0.007402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-0.072879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-0.023724</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0.52573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0.53453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0.17136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0.21715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-0.014146</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0.15447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0.030708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0.026953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0.015523</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1.2983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0.31205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0.18532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1.2173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0.03026</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-0.19209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-0.10545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-0.14112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-0.10545</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0.4511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0.79131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0.50188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0.29499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0.058882</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0.19884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-0.008239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-0.086957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-0.036928</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0.99825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0.097229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0.9993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-0.010441</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0.034848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0.039267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0.040492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0.019983</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6.0351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0.12493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0.06536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3.4584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0.056734</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0.019114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0.015103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0.007546</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1.182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0.2852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0.14632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1.3108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0.026232</w:t>
            </w:r>
          </w:p>
        </w:tc>
      </w:tr>
      <w:tr w:rsidR="00204306" w:rsidRPr="00204306" w:rsidTr="00276F6E">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0.034947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0.10096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0.18972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0.080788</w:t>
            </w:r>
          </w:p>
        </w:tc>
        <w:tc>
          <w:tcPr>
            <w:tcW w:w="88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2.1286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0.27145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0.12857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1.9216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0.10098</w:t>
            </w:r>
          </w:p>
        </w:tc>
      </w:tr>
    </w:tbl>
    <w:p w:rsidR="003542E2" w:rsidRDefault="003542E2" w:rsidP="002547E9">
      <w:pPr>
        <w:ind w:firstLine="709"/>
      </w:pPr>
      <w:r>
        <w:rPr>
          <w:rFonts w:ascii="Times New Roman" w:eastAsia="Times New Roman" w:hAnsi="Times New Roman" w:cs="Times New Roman"/>
          <w:sz w:val="28"/>
          <w:szCs w:val="28"/>
          <w:lang w:eastAsia="uk-UA"/>
        </w:rPr>
        <w:lastRenderedPageBreak/>
        <w:t>Продовження таблиці</w:t>
      </w:r>
      <w:r w:rsidRPr="00B65E06">
        <w:rPr>
          <w:rFonts w:ascii="Times New Roman" w:eastAsia="Times New Roman" w:hAnsi="Times New Roman" w:cs="Times New Roman"/>
          <w:sz w:val="28"/>
          <w:szCs w:val="28"/>
          <w:lang w:eastAsia="uk-UA"/>
        </w:rPr>
        <w:t xml:space="preserve"> А.1</w:t>
      </w:r>
    </w:p>
    <w:tbl>
      <w:tblPr>
        <w:tblStyle w:val="13"/>
        <w:tblW w:w="9776" w:type="dxa"/>
        <w:tblLook w:val="04A0" w:firstRow="1" w:lastRow="0" w:firstColumn="1" w:lastColumn="0" w:noHBand="0" w:noVBand="1"/>
      </w:tblPr>
      <w:tblGrid>
        <w:gridCol w:w="1116"/>
        <w:gridCol w:w="1116"/>
        <w:gridCol w:w="1116"/>
        <w:gridCol w:w="1116"/>
        <w:gridCol w:w="996"/>
        <w:gridCol w:w="1169"/>
        <w:gridCol w:w="1123"/>
        <w:gridCol w:w="1003"/>
        <w:gridCol w:w="1021"/>
      </w:tblGrid>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0.18592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0.030879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0.014914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0.008109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1.1475</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0.42058</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0.2357</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1.2203</w:t>
            </w:r>
          </w:p>
        </w:tc>
        <w:tc>
          <w:tcPr>
            <w:tcW w:w="102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0.0298</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0.19408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0.027936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-0.002936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-0.001516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0.9146</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0.65592</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0.34979</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0.82074</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0.0316</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0.24309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0.050225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0.08114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0.043706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0.80965</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0.74457</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0.39034</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0.61308</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0.003</w:t>
            </w:r>
            <w:r w:rsidR="00324A33">
              <w:rPr>
                <w:color w:val="000000"/>
                <w:sz w:val="24"/>
                <w:szCs w:val="24"/>
                <w:lang w:val="ru-RU" w:eastAsia="ru-RU"/>
              </w:rPr>
              <w:t>5</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0.015339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0.21459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0.49125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0.19908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3.2978</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0.25947</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0.13461</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5.3396</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0.21</w:t>
            </w:r>
            <w:r w:rsidR="00204306" w:rsidRPr="00204306">
              <w:rPr>
                <w:color w:val="000000"/>
                <w:sz w:val="24"/>
                <w:szCs w:val="24"/>
                <w:lang w:val="ru-RU" w:eastAsia="ru-RU"/>
              </w:rPr>
              <w:t>85</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0.065879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0.10304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1.1925</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0.53488</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0.15571</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4.6066</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0.1</w:t>
            </w:r>
            <w:r w:rsidR="00204306" w:rsidRPr="00204306">
              <w:rPr>
                <w:color w:val="000000"/>
                <w:sz w:val="24"/>
                <w:szCs w:val="24"/>
                <w:lang w:val="ru-RU" w:eastAsia="ru-RU"/>
              </w:rPr>
              <w:t>371</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0.079224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0.29698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0.13307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0.24139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1.2095</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0.2372</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0.67832</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1.2179</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w:t>
            </w:r>
            <w:r w:rsidR="00204306" w:rsidRPr="00204306">
              <w:rPr>
                <w:color w:val="000000"/>
                <w:sz w:val="24"/>
                <w:szCs w:val="24"/>
                <w:lang w:val="ru-RU" w:eastAsia="ru-RU"/>
              </w:rPr>
              <w:t>8452</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0.43774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0.072074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0.049428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0.066354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0.5933</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0.61386</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0.83471</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0.42126</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0.0127</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0.46001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0.033117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0.055878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0.033117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0.76353</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0.41819</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0.25496</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0.54129</w:t>
            </w:r>
          </w:p>
        </w:tc>
        <w:tc>
          <w:tcPr>
            <w:tcW w:w="102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0.0279</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0.12522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0.095308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0.87139</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0.26776</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0.25301</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0.87308</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0.2859</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0.87419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0.000986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-0.022919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-0.006229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0.89215</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0.74712</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0.20519</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0.66511</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0.0104</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0.11976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0.13681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0.10169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0.10432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0.61411</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0.035996</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0.041813</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0.63224</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0.1168</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0.99696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0.009784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-0.006339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-0.006319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0.31968</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0.29455</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0.28961</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0.29699</w:t>
            </w:r>
          </w:p>
        </w:tc>
        <w:tc>
          <w:tcPr>
            <w:tcW w:w="1021" w:type="dxa"/>
            <w:noWrap/>
            <w:hideMark/>
          </w:tcPr>
          <w:p w:rsidR="00204306" w:rsidRPr="00204306" w:rsidRDefault="00204306" w:rsidP="007058AD">
            <w:pPr>
              <w:rPr>
                <w:color w:val="000000"/>
                <w:sz w:val="24"/>
                <w:szCs w:val="24"/>
                <w:lang w:val="ru-RU" w:eastAsia="ru-RU"/>
              </w:rPr>
            </w:pPr>
            <w:r w:rsidRPr="00204306">
              <w:rPr>
                <w:color w:val="000000"/>
                <w:sz w:val="24"/>
                <w:szCs w:val="24"/>
                <w:lang w:val="ru-RU" w:eastAsia="ru-RU"/>
              </w:rPr>
              <w:t>-0.0139</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0.15628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0.15965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0.034063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0.066156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0.80201</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0.15872</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0.37152</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0.76273</w:t>
            </w:r>
          </w:p>
        </w:tc>
        <w:tc>
          <w:tcPr>
            <w:tcW w:w="102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w:t>
            </w:r>
            <w:r w:rsidR="007058AD">
              <w:rPr>
                <w:color w:val="000000"/>
                <w:sz w:val="24"/>
                <w:szCs w:val="24"/>
                <w:lang w:val="ru-RU" w:eastAsia="ru-RU"/>
              </w:rPr>
              <w:t>7</w:t>
            </w:r>
            <w:r w:rsidRPr="00204306">
              <w:rPr>
                <w:color w:val="000000"/>
                <w:sz w:val="24"/>
                <w:szCs w:val="24"/>
                <w:lang w:val="ru-RU" w:eastAsia="ru-RU"/>
              </w:rPr>
              <w:t>28</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0.01088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0.30804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0.29309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0.24589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3.6446</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0.10571</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0.1257</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1.782</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0.294</w:t>
            </w:r>
            <w:r w:rsidR="00204306" w:rsidRPr="00204306">
              <w:rPr>
                <w:color w:val="000000"/>
                <w:sz w:val="24"/>
                <w:szCs w:val="24"/>
                <w:lang w:val="ru-RU" w:eastAsia="ru-RU"/>
              </w:rPr>
              <w:t>7</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0.11919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0.12553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0.74951</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0.2958</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0.445</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0.76877</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0.45</w:t>
            </w:r>
            <w:r w:rsidR="00204306" w:rsidRPr="00204306">
              <w:rPr>
                <w:color w:val="000000"/>
                <w:sz w:val="24"/>
                <w:szCs w:val="24"/>
                <w:lang w:val="ru-RU" w:eastAsia="ru-RU"/>
              </w:rPr>
              <w:t>14</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0.083411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0.14687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0.12185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0.9136</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0.4097</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0.38995</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0.91763</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0.1</w:t>
            </w:r>
            <w:r w:rsidR="00204306" w:rsidRPr="00204306">
              <w:rPr>
                <w:color w:val="000000"/>
                <w:sz w:val="24"/>
                <w:szCs w:val="24"/>
                <w:lang w:val="ru-RU" w:eastAsia="ru-RU"/>
              </w:rPr>
              <w:t>481</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-2.907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-0.088058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-0.10071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-0.16439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0.34707</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0.43945</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0.65025</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0.4676</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-0.103</w:t>
            </w:r>
            <w:r w:rsidR="00204306" w:rsidRPr="00204306">
              <w:rPr>
                <w:color w:val="000000"/>
                <w:sz w:val="24"/>
                <w:szCs w:val="24"/>
                <w:lang w:val="ru-RU" w:eastAsia="ru-RU"/>
              </w:rPr>
              <w:t>6</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0.30336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0.018202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0.009434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0.00434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1.2081</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0.45287</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0.20962</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1.5646</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0.0062</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0.10025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0.11942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0.10866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0.092237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1.4783</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0.39151</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0.37344</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2.0723</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0.12</w:t>
            </w:r>
            <w:r w:rsidR="00204306" w:rsidRPr="00204306">
              <w:rPr>
                <w:color w:val="000000"/>
                <w:sz w:val="24"/>
                <w:szCs w:val="24"/>
                <w:lang w:val="ru-RU" w:eastAsia="ru-RU"/>
              </w:rPr>
              <w:t>96</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0.068082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0.10889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0.22313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0.10889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1.3753</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0.30312</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0.20853</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1.4583</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0.29</w:t>
            </w:r>
            <w:r w:rsidR="00204306" w:rsidRPr="00204306">
              <w:rPr>
                <w:color w:val="000000"/>
                <w:sz w:val="24"/>
                <w:szCs w:val="24"/>
                <w:lang w:val="ru-RU" w:eastAsia="ru-RU"/>
              </w:rPr>
              <w:t>5</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0.087452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0.090752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0.088358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0.047563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0.61052</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0.36329</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0.21562</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0.57726</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0.0930</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0.17075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0.062277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0.043389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0.029521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0.64743</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0.34319</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0.24739</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0.53004</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0.056</w:t>
            </w:r>
            <w:r w:rsidR="00324A33">
              <w:rPr>
                <w:color w:val="000000"/>
                <w:sz w:val="24"/>
                <w:szCs w:val="24"/>
                <w:lang w:val="ru-RU" w:eastAsia="ru-RU"/>
              </w:rPr>
              <w:t>2</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0.16512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0.044794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1.4831</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0.47623</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0.23486</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1.9877</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0.1126</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-0.48767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-0.053212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-0.19209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-0.083448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0.91034</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0.74875</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0.30182</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0.76582</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-0.0589</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0.38239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0.000269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-0.092542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-0.040141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0.33932</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0.99557</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0.42774</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-0.39248</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-0.0095</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0.013796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0.15932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0.72142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0.15361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2.9552</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0.29486</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0.074862</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13.076</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0.1613</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1.3917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-0.017963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-0.010058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0.55407</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0.40202</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0.25839</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0.4278</w:t>
            </w:r>
          </w:p>
        </w:tc>
        <w:tc>
          <w:tcPr>
            <w:tcW w:w="1021" w:type="dxa"/>
            <w:noWrap/>
            <w:hideMark/>
          </w:tcPr>
          <w:p w:rsidR="00204306" w:rsidRPr="00204306" w:rsidRDefault="007058AD" w:rsidP="00204306">
            <w:pPr>
              <w:rPr>
                <w:color w:val="000000"/>
                <w:sz w:val="24"/>
                <w:szCs w:val="24"/>
                <w:lang w:val="ru-RU" w:eastAsia="ru-RU"/>
              </w:rPr>
            </w:pPr>
            <w:r>
              <w:rPr>
                <w:color w:val="000000"/>
                <w:sz w:val="24"/>
                <w:szCs w:val="24"/>
                <w:lang w:val="ru-RU" w:eastAsia="ru-RU"/>
              </w:rPr>
              <w:t>0.1288</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0.31722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0.054771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0.051066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0.043005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1.0324</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0.61802</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0.55119</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1.1094</w:t>
            </w:r>
          </w:p>
        </w:tc>
        <w:tc>
          <w:tcPr>
            <w:tcW w:w="102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0.0557</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0.22812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0.10575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0.076131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0.081443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0.4963</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0.31304</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0.33844</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0.28621</w:t>
            </w:r>
          </w:p>
        </w:tc>
        <w:tc>
          <w:tcPr>
            <w:tcW w:w="102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0.0350</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-0.18006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-0.13304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-0.13569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-0.13304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0.74696</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0.5211</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0.84784</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0.59002</w:t>
            </w:r>
          </w:p>
        </w:tc>
        <w:tc>
          <w:tcPr>
            <w:tcW w:w="102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0.4040</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0.41397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-0.025336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-0.18572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-0.086682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0.57552</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0.67304</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0.29758</w:t>
            </w:r>
          </w:p>
        </w:tc>
        <w:tc>
          <w:tcPr>
            <w:tcW w:w="1003"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0.09316</w:t>
            </w:r>
          </w:p>
        </w:tc>
        <w:tc>
          <w:tcPr>
            <w:tcW w:w="102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-0.055</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0.087693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0.075203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0.051437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0.045071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0.81947</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0.16798</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0.15413</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0.92293</w:t>
            </w:r>
          </w:p>
        </w:tc>
        <w:tc>
          <w:tcPr>
            <w:tcW w:w="102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0.0617</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4.0365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-0.045463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-0.1576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-0.094858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0.20453</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0.37854</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0.21744</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0.24898</w:t>
            </w:r>
          </w:p>
        </w:tc>
        <w:tc>
          <w:tcPr>
            <w:tcW w:w="102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-0.0477</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0.068918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0.11165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0.18874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0.091892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1.2424</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0.36121</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0.19606</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1.441</w:t>
            </w:r>
          </w:p>
        </w:tc>
        <w:tc>
          <w:tcPr>
            <w:tcW w:w="102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0.10358</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0.22846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0.047561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0.029494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0.026773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1.4111</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0.37942</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0.35843</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1.7803</w:t>
            </w:r>
          </w:p>
        </w:tc>
        <w:tc>
          <w:tcPr>
            <w:tcW w:w="102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0.0390</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0.17847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0.095222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0.1452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0.077481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0.37702</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0.32348</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0.19205</w:t>
            </w:r>
          </w:p>
        </w:tc>
        <w:tc>
          <w:tcPr>
            <w:tcW w:w="1003"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-0.2330</w:t>
            </w:r>
          </w:p>
        </w:tc>
        <w:tc>
          <w:tcPr>
            <w:tcW w:w="102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0.10121</w:t>
            </w:r>
          </w:p>
        </w:tc>
      </w:tr>
      <w:tr w:rsidR="00276F6E"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0.038241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0.14043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0.17435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0.093852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0.94815</w:t>
            </w:r>
          </w:p>
        </w:tc>
        <w:tc>
          <w:tcPr>
            <w:tcW w:w="116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0.37175</w:t>
            </w:r>
          </w:p>
        </w:tc>
        <w:tc>
          <w:tcPr>
            <w:tcW w:w="112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0.2332</w:t>
            </w:r>
          </w:p>
        </w:tc>
        <w:tc>
          <w:tcPr>
            <w:tcW w:w="100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0.94556</w:t>
            </w:r>
          </w:p>
        </w:tc>
        <w:tc>
          <w:tcPr>
            <w:tcW w:w="102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0.14192</w:t>
            </w:r>
          </w:p>
        </w:tc>
      </w:tr>
    </w:tbl>
    <w:p w:rsidR="003542E2" w:rsidRDefault="003542E2" w:rsidP="002547E9">
      <w:pPr>
        <w:ind w:firstLine="709"/>
      </w:pPr>
      <w:r>
        <w:rPr>
          <w:rFonts w:ascii="Times New Roman" w:eastAsia="Times New Roman" w:hAnsi="Times New Roman" w:cs="Times New Roman"/>
          <w:sz w:val="28"/>
          <w:szCs w:val="28"/>
          <w:lang w:eastAsia="uk-UA"/>
        </w:rPr>
        <w:lastRenderedPageBreak/>
        <w:t>Продовження таблиці</w:t>
      </w:r>
      <w:r w:rsidRPr="00B65E06">
        <w:rPr>
          <w:rFonts w:ascii="Times New Roman" w:eastAsia="Times New Roman" w:hAnsi="Times New Roman" w:cs="Times New Roman"/>
          <w:sz w:val="28"/>
          <w:szCs w:val="28"/>
          <w:lang w:eastAsia="uk-UA"/>
        </w:rPr>
        <w:t xml:space="preserve"> А.1</w:t>
      </w:r>
    </w:p>
    <w:tbl>
      <w:tblPr>
        <w:tblStyle w:val="13"/>
        <w:tblW w:w="9765" w:type="dxa"/>
        <w:tblLook w:val="04A0" w:firstRow="1" w:lastRow="0" w:firstColumn="1" w:lastColumn="0" w:noHBand="0" w:noVBand="1"/>
      </w:tblPr>
      <w:tblGrid>
        <w:gridCol w:w="1116"/>
        <w:gridCol w:w="1116"/>
        <w:gridCol w:w="1116"/>
        <w:gridCol w:w="1116"/>
        <w:gridCol w:w="1016"/>
        <w:gridCol w:w="1186"/>
        <w:gridCol w:w="1113"/>
        <w:gridCol w:w="996"/>
        <w:gridCol w:w="1010"/>
      </w:tblGrid>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0.042594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0.10904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0.097424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0.083754</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3.6684</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0.12668</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0.12297</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2.9571</w:t>
            </w:r>
          </w:p>
        </w:tc>
        <w:tc>
          <w:tcPr>
            <w:tcW w:w="1010"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0.1708</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0.15235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0.032306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4.183</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0.15019</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0.1893</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2.9679</w:t>
            </w:r>
          </w:p>
        </w:tc>
        <w:tc>
          <w:tcPr>
            <w:tcW w:w="1010"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0.32045</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0.035838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0.12239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0.14515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0.093891</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1.8536</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0.20641</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0.15102</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1.4001</w:t>
            </w:r>
          </w:p>
        </w:tc>
        <w:tc>
          <w:tcPr>
            <w:tcW w:w="1010"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0.12467</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-0.22477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-0.072342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-0.17813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-0.072342</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0.48962</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1.1269</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0.316</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-0.48915</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-0.1237</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0.038161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0.079369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0.026348</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0.84578</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0.76707</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0.26477</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0.62981</w:t>
            </w:r>
          </w:p>
        </w:tc>
        <w:tc>
          <w:tcPr>
            <w:tcW w:w="1010"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w:t>
            </w:r>
            <w:r w:rsidR="00324A33">
              <w:rPr>
                <w:color w:val="000000"/>
                <w:sz w:val="24"/>
                <w:szCs w:val="24"/>
                <w:lang w:val="ru-RU" w:eastAsia="ru-RU"/>
              </w:rPr>
              <w:t>0382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-0.25724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-0.092917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-0.14402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-0.092917</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0.37932</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0.89324</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0.47017</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-0.1928</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0.04304</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0.11853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0.005616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0.02079</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0.739</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0.095405</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0.39617</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0.86536</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0.1084</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0.35055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0.014602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0.041207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0.010275</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1.0801</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0.79571</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0.20146</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1.4602</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0.01508</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-149.03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-0.02369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-0.15821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-0.047262</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0.3882</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1.6912</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0.50264</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-2.4225</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-0.0051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0.17992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0.02964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0.018161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0.012089</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1.4967</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0.19755</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0.17753</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1.4449</w:t>
            </w:r>
          </w:p>
        </w:tc>
        <w:tc>
          <w:tcPr>
            <w:tcW w:w="1010"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0.26845</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1.8951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0.005994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0.013247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0.005994</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1.2376</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0.73049</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0.3293</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3.6364</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0.0915</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0.053269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-0.12922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-0.14841</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0.48953</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0.58472</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0.57322</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0.1639</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-0.1715</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0.20634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0.034345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0.045342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0.021392</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1.2065</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0.60923</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0.29106</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1.1689</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0.0124</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-2.1844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-0.23213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-0.33851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-0.45516</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0.94553</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0.15129</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0.15976</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0.9582</w:t>
            </w:r>
          </w:p>
        </w:tc>
        <w:tc>
          <w:tcPr>
            <w:tcW w:w="1010"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-0.2734</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0.07104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0.054078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-0.028358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-0.016274</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1.1636</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0.4043</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0.24393</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1.1636</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0.04884</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0.03085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0.11356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0.026039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0.025042</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3.0449</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0.15559</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0.16757</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1.975</w:t>
            </w:r>
          </w:p>
        </w:tc>
        <w:tc>
          <w:tcPr>
            <w:tcW w:w="1010"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0.11378</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0.017964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-0.008273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-0.006744</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0.56821</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0.44895</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0.36606</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0.37098</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0.0002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0.082913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0.04838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0.14503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0.041815</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1.9297</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0.45991</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0.13932</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6.1674</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0.0482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0.048787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0.080235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0.062403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0.031404</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1.675</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0.27747</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0.15052</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1.6824</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0.0723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0.093952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0.062463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-0.002799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-0.003224</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1.7362</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0.13656</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0.16443</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1.5069</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0.0539</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0.22535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0.00949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0.002105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0.000454</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0.84302</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0.48477</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0.10549</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0.82133</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0.0091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0.16756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0.039272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-0.012817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-0.012198</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1.0916</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0.25252</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0.24464</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0.82341</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0.0176</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4.5992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-0.009717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-0.04681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-0.021258</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1.3902</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0.52271</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0.22619</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1.9411</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-0.0075</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0.70242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-0.029922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-0.02483</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0.72104</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0.43202</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0.39981</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0.67747</w:t>
            </w:r>
          </w:p>
        </w:tc>
        <w:tc>
          <w:tcPr>
            <w:tcW w:w="1010"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0.10333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0.088817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-0.15853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-0.17108</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1.1362</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0.28887</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0.64079</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1.1106</w:t>
            </w:r>
          </w:p>
        </w:tc>
        <w:tc>
          <w:tcPr>
            <w:tcW w:w="1010"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0.51351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-35.17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-0.001232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-0.000894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-0.001232</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0.91068</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0.82973</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1.05</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0.40449</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0.0851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0.3012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0.041973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-0.007037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-0.011352</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0.8193</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0.42271</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0.67447</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0.82431</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-0.0110</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0.084257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0.11178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0.031892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0.031643</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1.2335</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0.37767</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0.37922</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1.2876</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0.0232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0.26481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0.11213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0.048717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0.071579</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0.2854</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0.17819</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0.29386</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0.21423</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0.1090</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0.034947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0.10096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0.18972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0.080788</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2.1286</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0.27145</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0.12857</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1.9216</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0.1009</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0.052542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0.071777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0.11953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0.059561</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2.9458</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0.24205</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0.12951</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3.3775</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0.0728</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0.2198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0.021009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0.023849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0.008377</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0.99597</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0.49384</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0.17724</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0.97275</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0.02131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5.7089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-0.009965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-0.038494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-0.022863</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0.74111</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0.75242</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0.4421</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0.18019</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-0.0108</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-0.22005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-0.046018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-0.21997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-0.085596</w:t>
            </w:r>
          </w:p>
        </w:tc>
        <w:tc>
          <w:tcPr>
            <w:tcW w:w="10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4.7819</w:t>
            </w:r>
          </w:p>
        </w:tc>
        <w:tc>
          <w:tcPr>
            <w:tcW w:w="118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0.090689</w:t>
            </w:r>
          </w:p>
        </w:tc>
        <w:tc>
          <w:tcPr>
            <w:tcW w:w="1113"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0.03317</w:t>
            </w:r>
          </w:p>
        </w:tc>
        <w:tc>
          <w:tcPr>
            <w:tcW w:w="97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1.8653</w:t>
            </w:r>
          </w:p>
        </w:tc>
        <w:tc>
          <w:tcPr>
            <w:tcW w:w="1010"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-0.063</w:t>
            </w:r>
          </w:p>
        </w:tc>
      </w:tr>
    </w:tbl>
    <w:p w:rsidR="003542E2" w:rsidRDefault="003542E2" w:rsidP="002547E9">
      <w:pPr>
        <w:ind w:firstLine="709"/>
      </w:pPr>
      <w:r>
        <w:rPr>
          <w:rFonts w:ascii="Times New Roman" w:eastAsia="Times New Roman" w:hAnsi="Times New Roman" w:cs="Times New Roman"/>
          <w:sz w:val="28"/>
          <w:szCs w:val="28"/>
          <w:lang w:eastAsia="uk-UA"/>
        </w:rPr>
        <w:lastRenderedPageBreak/>
        <w:t>Продовження таблиці</w:t>
      </w:r>
      <w:r w:rsidRPr="00B65E06">
        <w:rPr>
          <w:rFonts w:ascii="Times New Roman" w:eastAsia="Times New Roman" w:hAnsi="Times New Roman" w:cs="Times New Roman"/>
          <w:sz w:val="28"/>
          <w:szCs w:val="28"/>
          <w:lang w:eastAsia="uk-UA"/>
        </w:rPr>
        <w:t xml:space="preserve"> А.1</w:t>
      </w:r>
    </w:p>
    <w:tbl>
      <w:tblPr>
        <w:tblStyle w:val="13"/>
        <w:tblW w:w="9889" w:type="dxa"/>
        <w:tblLook w:val="04A0" w:firstRow="1" w:lastRow="0" w:firstColumn="1" w:lastColumn="0" w:noHBand="0" w:noVBand="1"/>
      </w:tblPr>
      <w:tblGrid>
        <w:gridCol w:w="1116"/>
        <w:gridCol w:w="1116"/>
        <w:gridCol w:w="1116"/>
        <w:gridCol w:w="1116"/>
        <w:gridCol w:w="1116"/>
        <w:gridCol w:w="1116"/>
        <w:gridCol w:w="1116"/>
        <w:gridCol w:w="1116"/>
        <w:gridCol w:w="996"/>
      </w:tblGrid>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0.58758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0.021151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-5.2e-05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-5e-05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0.78941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0.74922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0.60571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0.58046</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-0.1903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0.065343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0.11428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1.4483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0.29454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0.27699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1.3286</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0.3299</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0.052268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0.15178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0.042107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1.0814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0.53316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0.1518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1.2789</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0.05612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0.079844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0.093855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0.069325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0.066661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1.4663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0.16477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0.17535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1.252</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0.3801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0.19163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0.030769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0.028518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0.010971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1.0731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0.73209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0.29137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1.2921</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0.03341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0.04988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0.18411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0.31854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1.9128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0.34392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20.751</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0.18403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0.76439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0.005803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-0.013876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-0.006336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0.52311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0.87732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0.40396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0.16553</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0.00832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-0.13373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-0.1682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-0.25081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-0.18038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0.93089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0.74168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0.45565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0.68262</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-0.1218</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0.17644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0.021458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-0.004198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-0.001605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0.96377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0.52524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0.20531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0.93435</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0.02174</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0.10598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0.05703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0.033245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0.022887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1.2839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0.33968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0.24238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1.2602</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0.0442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-3.4746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-0.24451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-0.075327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-0.45138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0.31355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0.1166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0.53884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0.43429</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-0.10619</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0.036146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0.090602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0.021685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0.022264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3.3777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0.15424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0.16849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1.7111</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0.0601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0.10633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0.050301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0.042606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0.029006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1.4809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0.21401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0.15339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1.3207</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0.050</w:t>
            </w:r>
            <w:r w:rsidR="00204306" w:rsidRPr="00204306">
              <w:rPr>
                <w:color w:val="000000"/>
                <w:sz w:val="24"/>
                <w:szCs w:val="24"/>
                <w:lang w:val="ru-RU" w:eastAsia="ru-RU"/>
              </w:rPr>
              <w:t>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0.16449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0.06895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0.047901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0.030966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0.70616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0.65905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0.43841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0.43369</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0.0406</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0.49282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-0.008803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-0.11599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-0.040645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0.50329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0.2181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0.022754</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w:t>
            </w:r>
            <w:r w:rsidR="00324A33">
              <w:rPr>
                <w:color w:val="000000"/>
                <w:sz w:val="24"/>
                <w:szCs w:val="24"/>
                <w:lang w:val="ru-RU" w:eastAsia="ru-RU"/>
              </w:rPr>
              <w:t>0.0090</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0.1264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0.12048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0.16961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0.09789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0.48701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0.2585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0.16205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0.11078</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0.0793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0.2612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0.055157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0.013348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0.95012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0.69817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0.17202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0.77048</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0.0178</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0.48925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0.019268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-0.001766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-0.001346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0.33901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0.15235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0.31358</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0.0199</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0.035306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0.15123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0.18134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0.12986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1.6638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0.18846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0.15808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1.3017</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0.14625</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0.23275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0.056764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0.030916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0.037712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0.6935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0.25243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0.4535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0.80971</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0.33892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0.094697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0.074188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0.14643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0.06682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1.7099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0.47958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0.23548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3.7333</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0.07906</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-0.66259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-0.048044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-0.11215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-0.064917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0.72886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0.84278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0.46945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-0.32055</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-0.0391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-0.12325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-0.11332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-0.27914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-0.14707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0.22054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0.33043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0.15795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0.50356</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-0.1022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-0.047007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-0.13969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-0.45737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-0.15824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1.3977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0.39789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0.12034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1.6326</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-0.11533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0.081487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0.066954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0.10301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0.69026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0.16047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0.29586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0.76545</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0.1655</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-0.18902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-0.16849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-0.16826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-0.16849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0.28833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0.68539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0.56738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0.063319</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0.0556</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0.30189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0.041143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0.090715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0.041143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0.98202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0.74935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0.37017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0.92353</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0.0893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0.18978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0.048834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0.050352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0.032556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1.0466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0.46297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0.31566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1.0548</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0.0517</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-0.15613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-0.090341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-0.2384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-0.090341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0.40378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0.86087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0.29559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-0.21244</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0.11956</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0.012073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0.2936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0.24843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5.2257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0.10272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0.12317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2.0188</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0.041</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0.36571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0.088865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0.018613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0.040203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0.76327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0.55525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1.3114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0.63312</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0.08543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0.13014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0.11303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1.0922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0.33992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0.71546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1.0807</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0.53157</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0.14147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0.042944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0.10644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0.036075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1.0576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0.37068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0.13195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1.1054</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0.04793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0.12243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0.052824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0.11748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0.042116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0.71841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0.14098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0.64663</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0.05912</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0.59007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-0.031575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-0.047505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-0.19153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0.37866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0.50496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2.3413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0.55474</w:t>
            </w:r>
          </w:p>
        </w:tc>
        <w:tc>
          <w:tcPr>
            <w:tcW w:w="961"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0.14093</w:t>
            </w:r>
          </w:p>
        </w:tc>
      </w:tr>
      <w:tr w:rsidR="00204306" w:rsidRPr="00204306" w:rsidTr="00324A33">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-0.086109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-0.093549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-0.66728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-0.097279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0.5846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1.421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-8.5028</w:t>
            </w:r>
          </w:p>
        </w:tc>
        <w:tc>
          <w:tcPr>
            <w:tcW w:w="961"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-0.094</w:t>
            </w:r>
          </w:p>
        </w:tc>
      </w:tr>
    </w:tbl>
    <w:p w:rsidR="003542E2" w:rsidRDefault="003542E2" w:rsidP="002547E9">
      <w:pPr>
        <w:ind w:firstLine="709"/>
      </w:pPr>
      <w:r>
        <w:rPr>
          <w:rFonts w:ascii="Times New Roman" w:eastAsia="Times New Roman" w:hAnsi="Times New Roman" w:cs="Times New Roman"/>
          <w:sz w:val="28"/>
          <w:szCs w:val="28"/>
          <w:lang w:eastAsia="uk-UA"/>
        </w:rPr>
        <w:lastRenderedPageBreak/>
        <w:t>Продовження таблиці</w:t>
      </w:r>
      <w:r w:rsidRPr="00B65E06">
        <w:rPr>
          <w:rFonts w:ascii="Times New Roman" w:eastAsia="Times New Roman" w:hAnsi="Times New Roman" w:cs="Times New Roman"/>
          <w:sz w:val="28"/>
          <w:szCs w:val="28"/>
          <w:lang w:eastAsia="uk-UA"/>
        </w:rPr>
        <w:t xml:space="preserve"> А.1</w:t>
      </w:r>
    </w:p>
    <w:tbl>
      <w:tblPr>
        <w:tblStyle w:val="13"/>
        <w:tblW w:w="9747" w:type="dxa"/>
        <w:tblLook w:val="04A0" w:firstRow="1" w:lastRow="0" w:firstColumn="1" w:lastColumn="0" w:noHBand="0" w:noVBand="1"/>
      </w:tblPr>
      <w:tblGrid>
        <w:gridCol w:w="1116"/>
        <w:gridCol w:w="1116"/>
        <w:gridCol w:w="1116"/>
        <w:gridCol w:w="1116"/>
        <w:gridCol w:w="1116"/>
        <w:gridCol w:w="1116"/>
        <w:gridCol w:w="1116"/>
        <w:gridCol w:w="996"/>
        <w:gridCol w:w="996"/>
      </w:tblGrid>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0.089499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0.045513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0.054539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0.021122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1.4461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0.4529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0.18129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1.7227</w:t>
            </w:r>
          </w:p>
        </w:tc>
        <w:tc>
          <w:tcPr>
            <w:tcW w:w="939"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0.03630</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-2.1813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-0.00961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-0.008808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-0.00961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1.0729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0.56322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0.67467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1.1101</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0.10838</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0.80201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0.002644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0.003013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0.000433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1.1706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0.5475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0.078914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3.8942</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0.0035</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-0.78331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-0.067635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-0.15874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-0.11395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0.81664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0.60747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0.39499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0.70262</w:t>
            </w:r>
          </w:p>
        </w:tc>
        <w:tc>
          <w:tcPr>
            <w:tcW w:w="939"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-0.0958</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-0.38921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-0.057975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-0.13376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-0.058427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0.64917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0.74736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0.30551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-414.74</w:t>
            </w:r>
          </w:p>
        </w:tc>
        <w:tc>
          <w:tcPr>
            <w:tcW w:w="939"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-0.0686</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0.34818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0.081409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0.9602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0.64341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0.90868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0.89074</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0.20253</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-0.53207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-0.037317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-0.08332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-0.037317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0.49039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0.96688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0.4083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-0.94828</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0.2203</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0.054869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0.081854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0.12123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0.061876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2.056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0.29828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0.16484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2.0678</w:t>
            </w:r>
          </w:p>
        </w:tc>
        <w:tc>
          <w:tcPr>
            <w:tcW w:w="939"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0.08118</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0.14997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0.050387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1.8661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0.38719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0.32092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2.5859</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0.34021</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0.36801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0.017616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-0.007063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-0.007682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0.80475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0.28426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0.36945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0.86902</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0.18018</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-0.18029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-0.1333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0.39905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0.42534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0.6846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0.5033</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0.27925</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-0.083983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-0.23447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-0.13807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0.47476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0.75404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0.4061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-0.13708</w:t>
            </w:r>
          </w:p>
        </w:tc>
        <w:tc>
          <w:tcPr>
            <w:tcW w:w="939" w:type="dxa"/>
            <w:noWrap/>
            <w:hideMark/>
          </w:tcPr>
          <w:p w:rsidR="00204306" w:rsidRPr="00204306" w:rsidRDefault="00324A33" w:rsidP="00204306">
            <w:pPr>
              <w:rPr>
                <w:color w:val="000000"/>
                <w:sz w:val="24"/>
                <w:szCs w:val="24"/>
                <w:lang w:val="ru-RU" w:eastAsia="ru-RU"/>
              </w:rPr>
            </w:pPr>
            <w:r>
              <w:rPr>
                <w:color w:val="000000"/>
                <w:sz w:val="24"/>
                <w:szCs w:val="24"/>
                <w:lang w:val="ru-RU" w:eastAsia="ru-RU"/>
              </w:rPr>
              <w:t>-0.06142</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0.046464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0.14828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0.20457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0.13954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2.3325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0.24341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0.19457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2.6998</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0.14777</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0.1448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0.048327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0.077601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0.048327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2.8108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0.20205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12.639</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0.16474</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0.14569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0.13221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0.091983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0.13221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0.90599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0.23086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0.54371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0.94055</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0.38999</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0.11893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0.05876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0.19304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0.055456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1.1397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0.77639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1.7606</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0.0589</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0.22772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0.098163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-0.018645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-0.031571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0.16266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0.15258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0.27437</w:t>
            </w:r>
          </w:p>
        </w:tc>
        <w:tc>
          <w:tcPr>
            <w:tcW w:w="996"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0.0947</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0.0583</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0.018797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0.27723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0.16545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0.20839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2.7231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0.086329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0.14904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1.4619</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0.48417</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0.073628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0.10158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0.092465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0.067682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1.2395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0.33901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0.27578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1.1985</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0.10197</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0.037236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0.10247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0.075231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0.073878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4.726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0.093806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0.10076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2.8809</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0.0857</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0.02172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0.27714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0.22298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0.22941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2.6717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0.066558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0.094574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1.7639</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0.27593</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0.014201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0.68107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0.44492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0.64761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2.8698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0.13222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0.36328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1.978</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0.5085</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0.00454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-5.4319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-0.94091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1.1629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0.61607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4.6554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1.8631</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0.97708</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-0.18006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-0.13304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-0.13569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-0.13304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0.74696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0.5211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0.84784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0.59002</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0.40409</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-0.32106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-0.024746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-0.22857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-0.033889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0.89685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0.84905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0.12219</w:t>
            </w:r>
          </w:p>
        </w:tc>
        <w:tc>
          <w:tcPr>
            <w:tcW w:w="996"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-0.150</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-0.0131</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-0.18437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-0.28961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-0.29844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-0.35685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0.27143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0.61283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0.51796</w:t>
            </w:r>
          </w:p>
        </w:tc>
        <w:tc>
          <w:tcPr>
            <w:tcW w:w="996"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-0.039</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-0.4027</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0.43985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0.033556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0.005293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0.006677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0.94986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0.57647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0.78832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0.92067</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0.08034</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0.30847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0.020197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0.034699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0.012086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0.74461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0.43025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0.15271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0.41351</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0.0186</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0.16777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0.019173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-0.041134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-0.009138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0.77229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1.0404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0.23499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-0.44764</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0.0206</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-2.2438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-0.020563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-0.046209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-0.028479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0.6878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0.38013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0.21816</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-7.6438</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-0.041</w:t>
            </w:r>
            <w:r w:rsidR="000E074C">
              <w:rPr>
                <w:color w:val="000000"/>
                <w:sz w:val="24"/>
                <w:szCs w:val="24"/>
                <w:lang w:val="ru-RU" w:eastAsia="ru-RU"/>
              </w:rPr>
              <w:t>5</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0.38621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0.057188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0.025452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0.032111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0.29128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0.12302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0.16559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0.26543</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0.0626</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0.057324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0.009728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0.006956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0.58699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0.35524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0.28928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0.43942</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0.14119</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0.048684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0.03527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0.11865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0.02434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1.7141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0.065599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1.5386</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0.0359</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-0.99795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-0.16811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-0.28697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0.43741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0.76608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1.0483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0.1346</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-0.110</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0.064043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0.085097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0.087902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0.058481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1.0392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0.20079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0.14572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1.019</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0.08325</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0.1433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0.030854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0.10967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0.026465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1.4015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0.60294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0.15091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2.7714</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0.0358</w:t>
            </w:r>
          </w:p>
        </w:tc>
      </w:tr>
    </w:tbl>
    <w:p w:rsidR="003542E2" w:rsidRDefault="003542E2" w:rsidP="002547E9">
      <w:pPr>
        <w:ind w:firstLine="709"/>
      </w:pPr>
      <w:r>
        <w:rPr>
          <w:rFonts w:ascii="Times New Roman" w:eastAsia="Times New Roman" w:hAnsi="Times New Roman" w:cs="Times New Roman"/>
          <w:sz w:val="28"/>
          <w:szCs w:val="28"/>
          <w:lang w:eastAsia="uk-UA"/>
        </w:rPr>
        <w:lastRenderedPageBreak/>
        <w:t>Продовження таблиці</w:t>
      </w:r>
      <w:r w:rsidRPr="00B65E06">
        <w:rPr>
          <w:rFonts w:ascii="Times New Roman" w:eastAsia="Times New Roman" w:hAnsi="Times New Roman" w:cs="Times New Roman"/>
          <w:sz w:val="28"/>
          <w:szCs w:val="28"/>
          <w:lang w:eastAsia="uk-UA"/>
        </w:rPr>
        <w:t xml:space="preserve"> А.1</w:t>
      </w:r>
    </w:p>
    <w:tbl>
      <w:tblPr>
        <w:tblStyle w:val="13"/>
        <w:tblW w:w="9747" w:type="dxa"/>
        <w:tblLook w:val="04A0" w:firstRow="1" w:lastRow="0" w:firstColumn="1" w:lastColumn="0" w:noHBand="0" w:noVBand="1"/>
      </w:tblPr>
      <w:tblGrid>
        <w:gridCol w:w="1116"/>
        <w:gridCol w:w="1116"/>
        <w:gridCol w:w="1116"/>
        <w:gridCol w:w="1116"/>
        <w:gridCol w:w="1116"/>
        <w:gridCol w:w="1116"/>
        <w:gridCol w:w="1116"/>
        <w:gridCol w:w="996"/>
        <w:gridCol w:w="996"/>
      </w:tblGrid>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0.06261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0.064371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0.036623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0.022394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1.3501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0.26848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0.17317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1.2046</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0.0520</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-0.62221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-0.10693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-0.094793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-0.15249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0.73528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0.6726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1.0174</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0.5928</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-0.0635</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0.26849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0.062367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0.085418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0.062367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0.38916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0.3092</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0.42606</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0.0913</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0.29474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0.023847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-0.058628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-0.10251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0.19725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0.1208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0.21325</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0.28277</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0.0095</w:t>
            </w:r>
            <w:r w:rsidR="00204306" w:rsidRPr="00204306">
              <w:rPr>
                <w:color w:val="000000"/>
                <w:sz w:val="24"/>
                <w:szCs w:val="24"/>
                <w:lang w:val="ru-RU" w:eastAsia="ru-RU"/>
              </w:rPr>
              <w:t>3</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2.3726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-0.24314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-0.18131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-0.5342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0.031969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0.62126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1.3505</w:t>
            </w:r>
          </w:p>
        </w:tc>
        <w:tc>
          <w:tcPr>
            <w:tcW w:w="996"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-0.163</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-0.355</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-1.2181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-0.066426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-0.14897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-0.1127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0.83073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0.87542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0.61779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0.13995</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-0.040</w:t>
            </w:r>
            <w:r w:rsidR="00204306" w:rsidRPr="00204306">
              <w:rPr>
                <w:color w:val="000000"/>
                <w:sz w:val="24"/>
                <w:szCs w:val="24"/>
                <w:lang w:val="ru-RU" w:eastAsia="ru-RU"/>
              </w:rPr>
              <w:t>6</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0.058148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0.061592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0.20572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0.053658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0.80161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0.44869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0.12406</w:t>
            </w:r>
          </w:p>
        </w:tc>
        <w:tc>
          <w:tcPr>
            <w:tcW w:w="996"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0.8458</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0.056</w:t>
            </w:r>
            <w:r w:rsidR="00204306" w:rsidRPr="00204306">
              <w:rPr>
                <w:color w:val="000000"/>
                <w:sz w:val="24"/>
                <w:szCs w:val="24"/>
                <w:lang w:val="ru-RU" w:eastAsia="ru-RU"/>
              </w:rPr>
              <w:t>4</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0.26149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0.071849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0.018433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0.037504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1.069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0.52328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1.0503</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0.059</w:t>
            </w:r>
            <w:r w:rsidR="00204306" w:rsidRPr="00204306">
              <w:rPr>
                <w:color w:val="000000"/>
                <w:sz w:val="24"/>
                <w:szCs w:val="24"/>
                <w:lang w:val="ru-RU" w:eastAsia="ru-RU"/>
              </w:rPr>
              <w:t>2</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0.031151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0.19047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0.26982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0.17117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1.6938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0.22291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0.17777</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1.4631</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0.20453</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0.35349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0.064931</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0.099905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0.061505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0.76235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1.1657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0.64993</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-1.7372</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-0.10</w:t>
            </w:r>
            <w:r w:rsidR="00204306" w:rsidRPr="00204306">
              <w:rPr>
                <w:color w:val="000000"/>
                <w:sz w:val="24"/>
                <w:szCs w:val="24"/>
                <w:lang w:val="ru-RU" w:eastAsia="ru-RU"/>
              </w:rPr>
              <w:t>1</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3.3443</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-0.055265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-0.07334</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-0.12302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0.48416</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0.39087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0.61799</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0.39612</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-0.0576</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0.00578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-3.6042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-0.71847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1.1095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0.50118</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0.38438</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1.2233</w:t>
            </w:r>
          </w:p>
        </w:tc>
        <w:tc>
          <w:tcPr>
            <w:tcW w:w="939"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0.74009</w:t>
            </w:r>
          </w:p>
        </w:tc>
      </w:tr>
      <w:tr w:rsidR="00204306" w:rsidRPr="00204306" w:rsidTr="000E074C">
        <w:trPr>
          <w:trHeight w:val="300"/>
        </w:trPr>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-0.054519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-0.11059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-0.19385</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-0.11059</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0.55972</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0.2927</w:t>
            </w:r>
          </w:p>
        </w:tc>
        <w:tc>
          <w:tcPr>
            <w:tcW w:w="111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0.14941</w:t>
            </w:r>
          </w:p>
        </w:tc>
        <w:tc>
          <w:tcPr>
            <w:tcW w:w="996" w:type="dxa"/>
            <w:noWrap/>
            <w:hideMark/>
          </w:tcPr>
          <w:p w:rsidR="00204306" w:rsidRPr="00204306" w:rsidRDefault="00204306" w:rsidP="00204306">
            <w:pPr>
              <w:rPr>
                <w:color w:val="000000"/>
                <w:sz w:val="24"/>
                <w:szCs w:val="24"/>
                <w:lang w:val="ru-RU" w:eastAsia="ru-RU"/>
              </w:rPr>
            </w:pPr>
            <w:r w:rsidRPr="00204306">
              <w:rPr>
                <w:color w:val="000000"/>
                <w:sz w:val="24"/>
                <w:szCs w:val="24"/>
                <w:lang w:val="ru-RU" w:eastAsia="ru-RU"/>
              </w:rPr>
              <w:t>0.83046</w:t>
            </w:r>
          </w:p>
        </w:tc>
        <w:tc>
          <w:tcPr>
            <w:tcW w:w="939" w:type="dxa"/>
            <w:noWrap/>
            <w:hideMark/>
          </w:tcPr>
          <w:p w:rsidR="00204306" w:rsidRPr="00204306" w:rsidRDefault="000E074C" w:rsidP="00204306">
            <w:pPr>
              <w:rPr>
                <w:color w:val="000000"/>
                <w:sz w:val="24"/>
                <w:szCs w:val="24"/>
                <w:lang w:val="ru-RU" w:eastAsia="ru-RU"/>
              </w:rPr>
            </w:pPr>
            <w:r>
              <w:rPr>
                <w:color w:val="000000"/>
                <w:sz w:val="24"/>
                <w:szCs w:val="24"/>
                <w:lang w:val="ru-RU" w:eastAsia="ru-RU"/>
              </w:rPr>
              <w:t>0.087</w:t>
            </w:r>
            <w:r w:rsidR="00204306" w:rsidRPr="00204306">
              <w:rPr>
                <w:color w:val="000000"/>
                <w:sz w:val="24"/>
                <w:szCs w:val="24"/>
                <w:lang w:val="ru-RU" w:eastAsia="ru-RU"/>
              </w:rPr>
              <w:t>9</w:t>
            </w:r>
          </w:p>
        </w:tc>
      </w:tr>
    </w:tbl>
    <w:p w:rsidR="003542E2" w:rsidRPr="003542E2" w:rsidRDefault="003542E2" w:rsidP="00F54FDC">
      <w:pPr>
        <w:shd w:val="clear" w:color="auto" w:fill="FFFFFF"/>
        <w:spacing w:before="240" w:after="0" w:line="360" w:lineRule="auto"/>
        <w:ind w:firstLine="709"/>
        <w:rPr>
          <w:rFonts w:ascii="Times New Roman" w:eastAsia="Times New Roman" w:hAnsi="Times New Roman" w:cs="Times New Roman"/>
          <w:sz w:val="28"/>
          <w:szCs w:val="28"/>
          <w:lang w:val="ru-RU" w:eastAsia="uk-UA"/>
        </w:rPr>
      </w:pPr>
      <w:r w:rsidRPr="00B65E06">
        <w:rPr>
          <w:rFonts w:ascii="Times New Roman" w:eastAsia="Times New Roman" w:hAnsi="Times New Roman" w:cs="Times New Roman"/>
          <w:sz w:val="28"/>
          <w:szCs w:val="28"/>
          <w:lang w:eastAsia="uk-UA"/>
        </w:rPr>
        <w:t>Таблиця А.</w:t>
      </w:r>
      <w:r>
        <w:rPr>
          <w:rFonts w:ascii="Times New Roman" w:eastAsia="Times New Roman" w:hAnsi="Times New Roman" w:cs="Times New Roman"/>
          <w:sz w:val="28"/>
          <w:szCs w:val="28"/>
          <w:lang w:eastAsia="uk-UA"/>
        </w:rPr>
        <w:t>2</w:t>
      </w:r>
      <w:r w:rsidRPr="00B65E06">
        <w:rPr>
          <w:rFonts w:ascii="Times New Roman" w:eastAsia="Times New Roman" w:hAnsi="Times New Roman" w:cs="Times New Roman"/>
          <w:sz w:val="28"/>
          <w:szCs w:val="28"/>
          <w:lang w:eastAsia="uk-UA"/>
        </w:rPr>
        <w:t xml:space="preserve"> - Показники фінансової діяльності </w:t>
      </w:r>
      <w:r>
        <w:rPr>
          <w:rFonts w:ascii="Times New Roman" w:eastAsia="Times New Roman" w:hAnsi="Times New Roman" w:cs="Times New Roman"/>
          <w:sz w:val="28"/>
          <w:szCs w:val="28"/>
          <w:lang w:val="en-US" w:eastAsia="uk-UA"/>
        </w:rPr>
        <w:t>X</w:t>
      </w:r>
      <w:r>
        <w:rPr>
          <w:rFonts w:ascii="Times New Roman" w:eastAsia="Times New Roman" w:hAnsi="Times New Roman" w:cs="Times New Roman"/>
          <w:sz w:val="28"/>
          <w:szCs w:val="28"/>
          <w:lang w:val="ru-RU" w:eastAsia="uk-UA"/>
        </w:rPr>
        <w:t xml:space="preserve">10-X15 </w:t>
      </w:r>
      <w:r>
        <w:rPr>
          <w:rFonts w:ascii="Times New Roman" w:eastAsia="Times New Roman" w:hAnsi="Times New Roman" w:cs="Times New Roman"/>
          <w:sz w:val="28"/>
          <w:szCs w:val="28"/>
          <w:lang w:eastAsia="uk-UA"/>
        </w:rPr>
        <w:t>підприємства для навчання</w:t>
      </w:r>
    </w:p>
    <w:tbl>
      <w:tblPr>
        <w:tblStyle w:val="13"/>
        <w:tblW w:w="7284" w:type="dxa"/>
        <w:tblLook w:val="04A0" w:firstRow="1" w:lastRow="0" w:firstColumn="1" w:lastColumn="0" w:noHBand="0" w:noVBand="1"/>
      </w:tblPr>
      <w:tblGrid>
        <w:gridCol w:w="1116"/>
        <w:gridCol w:w="1260"/>
        <w:gridCol w:w="996"/>
        <w:gridCol w:w="960"/>
        <w:gridCol w:w="996"/>
        <w:gridCol w:w="996"/>
        <w:gridCol w:w="960"/>
      </w:tblGrid>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X10</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X11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X12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X13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X14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X15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Class</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0.99269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0.037272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4.0442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140.44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2.5991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8.6745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1.0565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-2.3723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10.715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147.82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2.4692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6.4452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0.95686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0.001543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5.7048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73.586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4.9602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7.1121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0.93217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0.055732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2.5258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107.84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3.3847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74.144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0.57258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0.5137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1.7162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190.4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0.96183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0.89229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0.15939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7.5571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90.775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4.0209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1.5229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0.8806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0.11385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7.2732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51.123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7.1396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1.6519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0.84296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0.13875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4.0825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93.37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3.9092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2.0569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0.95628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0.058241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6.8083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83.408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4.3761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1.6917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0.93335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0.005312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7.0206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68.715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5.3118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21.28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0.90203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0.3017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7.8407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53.051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6.8801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2.5804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0.93924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0.083943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5.6829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94.036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3.8815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6.7737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0.83283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0.13106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3.1085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162.0</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2.2531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1.4921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0.94498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0.079289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6.1047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102.0</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3.5783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4.6672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0.95559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0.053915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7.376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58.27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6.264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3.2846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0.8591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0.002229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2.0317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86.453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4.222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2.3803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1.2083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0.83041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1.3825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249.72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1.4617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4.3334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0.93144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0.041129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11.152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62.482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5.8417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1.4011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0.97685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0.022836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10.973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81.085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4.5014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4.4059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0.96072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-1.1226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32.404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97.205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3.7549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5.6438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0.99284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0.54513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3.0865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136.14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2.6811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6.5442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1.3101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-0.065409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5.3361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929.05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0.39287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0.94788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bl>
    <w:p w:rsidR="00F54FDC" w:rsidRDefault="00F54FDC">
      <w:pPr>
        <w:rPr>
          <w:rFonts w:ascii="Times New Roman" w:eastAsia="Times New Roman" w:hAnsi="Times New Roman" w:cs="Times New Roman"/>
          <w:sz w:val="28"/>
          <w:szCs w:val="28"/>
          <w:lang w:eastAsia="uk-UA"/>
        </w:rPr>
      </w:pPr>
    </w:p>
    <w:p w:rsidR="003542E2" w:rsidRDefault="003542E2" w:rsidP="002547E9">
      <w:pPr>
        <w:ind w:firstLine="709"/>
      </w:pPr>
      <w:r>
        <w:rPr>
          <w:rFonts w:ascii="Times New Roman" w:eastAsia="Times New Roman" w:hAnsi="Times New Roman" w:cs="Times New Roman"/>
          <w:sz w:val="28"/>
          <w:szCs w:val="28"/>
          <w:lang w:eastAsia="uk-UA"/>
        </w:rPr>
        <w:lastRenderedPageBreak/>
        <w:t>Продовження таблиці А.2</w:t>
      </w:r>
    </w:p>
    <w:tbl>
      <w:tblPr>
        <w:tblStyle w:val="13"/>
        <w:tblW w:w="7284" w:type="dxa"/>
        <w:tblLook w:val="04A0" w:firstRow="1" w:lastRow="0" w:firstColumn="1" w:lastColumn="0" w:noHBand="0" w:noVBand="1"/>
      </w:tblPr>
      <w:tblGrid>
        <w:gridCol w:w="1116"/>
        <w:gridCol w:w="1260"/>
        <w:gridCol w:w="996"/>
        <w:gridCol w:w="960"/>
        <w:gridCol w:w="996"/>
        <w:gridCol w:w="996"/>
        <w:gridCol w:w="960"/>
      </w:tblGrid>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0.95725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2.1612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8.1039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81.152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4.4977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2.1324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0.89161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0.051811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9.887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54.445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6.704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2.4514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1.0064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1.8388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7.5241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63.513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5.7469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5.7381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0.96974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0.099678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6.0256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65.596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5.5644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3.3786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0.90616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0.06427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18.183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215.82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1.6912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2.1138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1.0041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0.075428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18.689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35.993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10.141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3.3014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0.94327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0.000993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6.7035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22.503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16.22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8.4057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0.99828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0.64132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6.6007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52.007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7.0183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6.043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0.89281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0.01592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4.4389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42.19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8.6513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6.4305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0.9804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0.14383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6.6463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83.465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4.3731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4.9916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0.96837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0.000295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7.1225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123.64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2.9522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4.841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0.97188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0.019326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13.037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146.39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2.4934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4.9118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0.76357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0.002446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6.6896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38.38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9.5101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17.836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0.91006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1.3511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32.681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50.939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7.1654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89.47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0.69852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0.41818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5.7195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157.05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2.3242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1.2493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0.98723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0.69054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1.8062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300.78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1.2135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1.3739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0.97209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1.6669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4.0617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90.464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4.0347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4.1864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0.91711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0.48993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7.4793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65.947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5.5348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2.7565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0.98958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0.2922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10.183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74.113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4.9249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12.948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0.88311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1.4171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2.7538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13.478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27.082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1.5454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0.98849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0.28804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6.4507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107.17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3.4059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1.3346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0.91127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1.0293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1.2243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112.51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3.2441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1.0098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0.70553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0.048369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9.226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32.369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11.276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2.548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0.91677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0.47965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4.8842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88.824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4.1093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2.0565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0.86359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0.1055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5.9967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124.07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2.942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2.2551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-0.16439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0.53807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8.0482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261.8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1.3942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0.78606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0.99692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0.49589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5.1021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76.049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4.7995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9.2978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0.88039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0.25928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7.1645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3.009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5.0803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0.71505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0.22879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6.0239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53.994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5.4901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0.93024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0.77602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6.1536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71.378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5.1136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3.0887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0.98874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0.87291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9.7098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85.228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4.2827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2.7382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0.97697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0.057651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12.401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76.067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4.7984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9.2146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1.0512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0.11015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8.158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118.73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3.0743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7.7884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1.0096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-0.38516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14.497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157.62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2.3157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3.6602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0.84992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0.031794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8.9784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22.915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15.928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90.419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0.87669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1.3161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8.2923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82.164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4.4423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3.0557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0.94495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0.54125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17.084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189.97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1.9214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5.3059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0.98335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2.2821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3.8785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122.23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2.9861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1.5922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0.7434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0.17417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6.1534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186.47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1.9574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2.2546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1.0509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2.5779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6.8717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114.65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3.1835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4.7769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0.9388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0.21684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7.8444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53.725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6.7938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1.5405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1.0552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1.3894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28.793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83.159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4.3892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1.9823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0.90496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0.37509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4.3754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64.189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5.6864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6.6967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0.87901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0.28016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2.6139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125.72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2.9034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4.0525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0.97884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-2.2843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9.8314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63.004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5.7932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3.2724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bl>
    <w:p w:rsidR="003542E2" w:rsidRDefault="003542E2" w:rsidP="002547E9">
      <w:pPr>
        <w:ind w:firstLine="709"/>
      </w:pPr>
      <w:r>
        <w:rPr>
          <w:rFonts w:ascii="Times New Roman" w:eastAsia="Times New Roman" w:hAnsi="Times New Roman" w:cs="Times New Roman"/>
          <w:sz w:val="28"/>
          <w:szCs w:val="28"/>
          <w:lang w:eastAsia="uk-UA"/>
        </w:rPr>
        <w:lastRenderedPageBreak/>
        <w:t>Продовження таблиці А.2</w:t>
      </w:r>
    </w:p>
    <w:tbl>
      <w:tblPr>
        <w:tblStyle w:val="13"/>
        <w:tblW w:w="7284" w:type="dxa"/>
        <w:tblLook w:val="04A0" w:firstRow="1" w:lastRow="0" w:firstColumn="1" w:lastColumn="0" w:noHBand="0" w:noVBand="1"/>
      </w:tblPr>
      <w:tblGrid>
        <w:gridCol w:w="1116"/>
        <w:gridCol w:w="1260"/>
        <w:gridCol w:w="996"/>
        <w:gridCol w:w="960"/>
        <w:gridCol w:w="996"/>
        <w:gridCol w:w="996"/>
        <w:gridCol w:w="960"/>
      </w:tblGrid>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0.85808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0.055479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9.4922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73.038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4.9974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3.0117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0.83302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0.092211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5.9187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39.75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9.1825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4.3468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0.97099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0.001509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4.5419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46.952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7.7739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4.1871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0.88279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0.044616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5.1096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48.732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7.4899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2.8891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0.84681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-0.042944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7.498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167.05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2.185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5.9786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0.9708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5.4801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92.944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3.9271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9.128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0.86074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-0.33242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9.5777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210.34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1.7353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2.6803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0.89155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0.10845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6.164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128.92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2.8312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0.31075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0.98492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0.074208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7.5703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72.423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5.0399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31.875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1.0708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-0.064127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13.349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184.41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1.9793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10.617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0.76324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0.29023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8.6237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47.997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7.6047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3.5164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0.91346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0.052388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3.0147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120.64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3.0254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32.558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0.95701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1.8236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5.6101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245.12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1.4891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1.5695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0.98752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0.070942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4.3358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104.91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3.4791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8.7997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1.1972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0.21131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3.6195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74.254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4.9156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1.2813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0.95931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0.10745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4.7129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84.686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4.3101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3.7695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0.88383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0.041954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6.7081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54.618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6.6827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2.5493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0.99187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0.71878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54.904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133.57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2.7326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2.2423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0.95406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0.009934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6.4683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48.398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7.5416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40.67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0.039917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6.0608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50.967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7.1614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5.352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0.94056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0.21939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5.5229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57.403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6.3585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1.9063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0.99141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0.22429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16.789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38.151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9.5672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9.0879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0.98236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0.60378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5.5543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87.719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4.161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2.2378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1.0081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0.065365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14.379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86.643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4.2127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9.5963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0.90601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0.11779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3.606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130.85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2.7894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2.2097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0.49529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0.18447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6.0214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113.78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3.2078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1.7817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0.75975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1.5738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0.99206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417.39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0.87448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5.1374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1.0111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0.25818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2.1049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248.91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1.4664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1.1136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0.91899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0.014552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7.011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136.78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2.6686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2.5393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0.89096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4.0401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25.771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95.563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3.8195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0.89419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0.89281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0.01592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4.4389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42.19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8.6513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6.4305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0.92554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0.007537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4.4251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44.023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8.291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9.233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0.97868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0.41563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6.6525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63.313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5.765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7.8589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1.0108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4.1083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163.11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2.2377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4.6193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1.045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0.020825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10.564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12.881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28.337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5.3813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0.99811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0.002115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2.3624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263.64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1.3844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2.6685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0.88777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0.071879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4.6511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67.742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5.3881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3.2715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0.94433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0.67689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9.1787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53.988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6.7608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16.932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0.65002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0.1958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5.6543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57.831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6.3115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1.8642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0.97231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0.09666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9.7435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102.8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3.5507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13.749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0.83996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0.014242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4.922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102.58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3.5581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75.941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0.99168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0.41949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12.399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146.22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2.4962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4.1946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1.1548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0.69141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1.831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194.69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1.8747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7.3258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0.97826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0.26799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11.347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73.31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4.9788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6.5741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0.93917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0.10214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5.2723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85.355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4.2763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3.1617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bl>
    <w:p w:rsidR="003542E2" w:rsidRDefault="003542E2" w:rsidP="002547E9">
      <w:pPr>
        <w:ind w:firstLine="709"/>
      </w:pPr>
      <w:r>
        <w:rPr>
          <w:rFonts w:ascii="Times New Roman" w:eastAsia="Times New Roman" w:hAnsi="Times New Roman" w:cs="Times New Roman"/>
          <w:sz w:val="28"/>
          <w:szCs w:val="28"/>
          <w:lang w:eastAsia="uk-UA"/>
        </w:rPr>
        <w:lastRenderedPageBreak/>
        <w:t>Продовження таблиці А.2</w:t>
      </w:r>
    </w:p>
    <w:tbl>
      <w:tblPr>
        <w:tblStyle w:val="13"/>
        <w:tblW w:w="7284" w:type="dxa"/>
        <w:tblLook w:val="04A0" w:firstRow="1" w:lastRow="0" w:firstColumn="1" w:lastColumn="0" w:noHBand="0" w:noVBand="1"/>
      </w:tblPr>
      <w:tblGrid>
        <w:gridCol w:w="1116"/>
        <w:gridCol w:w="1260"/>
        <w:gridCol w:w="996"/>
        <w:gridCol w:w="960"/>
        <w:gridCol w:w="996"/>
        <w:gridCol w:w="996"/>
        <w:gridCol w:w="960"/>
      </w:tblGrid>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1.2499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1.3049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4.8595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255.02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1.4312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0.93985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0.021946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5.0114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6.3149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2.2913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0.94383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0.076252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3.8238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53.179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6.8636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2.9193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0.96685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0.67711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7.309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155.51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2.3472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3.6522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31.176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9.2329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80.325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4.544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5.662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0.95376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11.341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6.5105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54.456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6.7026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3.1953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0.99493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1.1042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12.115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61.669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5.9187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22.197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1.0038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2.4662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41.642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54.549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6.6912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1.7741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0.85375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0.094917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9.4965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49.261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7.4095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2.4524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0.7018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0.099999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5.5524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112.39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3.2476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1.1728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0.92725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0.05711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3.6406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79.879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4.5694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16.619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1.0738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-3.2315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2.7788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178.06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2.0499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7.8602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1.1118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0.18338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20.042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63.546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5.7439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2.1645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1.1366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0.16083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5.1101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50.247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7.2642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9.3215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0.8345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0.43043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4.7254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90.116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4.0504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0.89715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1.0456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4.2434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9.0102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250.51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1.457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1.3776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0.92558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0.39867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4.5107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124.05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2.9424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11.412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0.94829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0.28654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4.3799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109.26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3.3407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3.9495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0.90233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-1.5443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10.626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119.07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3.0654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4.8057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0.78608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0.004435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2.0934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43.123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8.4642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1.9649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0.91457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0.52599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4.2711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437.75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0.8338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1.0077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0.89549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0.14853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6.3202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122.33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2.9838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1.9843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0.95687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0.67309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9.4082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45.855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7.9599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8.6777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0.94088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0.85261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12.048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48.416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7.5388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5.304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1.0301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0.13453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4.793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743.11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0.49118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0.31533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1.0943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-0.27582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8.0859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75.615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4.8271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98.593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1.0122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1.2594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12.432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49.117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7.4313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2.2799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0.95505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0.061568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6.9054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64.021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5.7013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8.6312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0.97461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0.031099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2.7881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224.28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1.6274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2.4021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0.99729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1.424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17.903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28.703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12.716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145.24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1.1213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0.15282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6.1392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159.17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2.2931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3.238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1.0438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-1.2875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3.9014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119.16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3.0631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1764.6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0.96847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0.028093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4.8148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264.49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3.2285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0.79435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-0.42873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15.468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158.06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2.3092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6.4195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0.91878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0.017557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4.3946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55.569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6.5684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6.0325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0.95926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0.040617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25.036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77.284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4.7228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8.0769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0.85803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0.21051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3.6082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112.84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3.2348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1.4159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1.1668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0.40241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5.0228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180.1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2.0267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1.1463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1.0642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-4.6388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46.303</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162.07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2.2521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3.4444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0.85835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0.11409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4.5101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6.0231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5.8284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0.82997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0.003515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7.9992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70.283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5.1933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30.62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0.61865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0.28625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3.7155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121.12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3.0136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1.0943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0.94109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0.026511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23.425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81.41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4.4835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31.833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1.0408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6.5421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6.7026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94.303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3.8705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0.69443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0.51528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0.078288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8.1991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39.688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9.1967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1.3734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bl>
    <w:p w:rsidR="003542E2" w:rsidRDefault="003542E2" w:rsidP="002547E9">
      <w:pPr>
        <w:ind w:firstLine="709"/>
      </w:pPr>
      <w:r>
        <w:rPr>
          <w:rFonts w:ascii="Times New Roman" w:eastAsia="Times New Roman" w:hAnsi="Times New Roman" w:cs="Times New Roman"/>
          <w:sz w:val="28"/>
          <w:szCs w:val="28"/>
          <w:lang w:eastAsia="uk-UA"/>
        </w:rPr>
        <w:lastRenderedPageBreak/>
        <w:t>Продовження таблиці А.2</w:t>
      </w:r>
    </w:p>
    <w:tbl>
      <w:tblPr>
        <w:tblStyle w:val="13"/>
        <w:tblW w:w="7284" w:type="dxa"/>
        <w:tblLook w:val="04A0" w:firstRow="1" w:lastRow="0" w:firstColumn="1" w:lastColumn="0" w:noHBand="0" w:noVBand="1"/>
      </w:tblPr>
      <w:tblGrid>
        <w:gridCol w:w="1116"/>
        <w:gridCol w:w="1260"/>
        <w:gridCol w:w="996"/>
        <w:gridCol w:w="960"/>
        <w:gridCol w:w="996"/>
        <w:gridCol w:w="996"/>
        <w:gridCol w:w="960"/>
      </w:tblGrid>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0.89283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0.10524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4.2784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90.572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4.0299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2.7698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0.87246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0.053807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1.8778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33.624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10.855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3.4477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0.73552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0.17526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2.0497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24.995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14.603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2.1585</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0.424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0.097251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13.372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70.244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5.1962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1.7182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0.025534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0.47075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15.514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38.951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9.3707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41.351</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0.7434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0.17417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6.1534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186.47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1.9574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2.2546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1.0241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-2.9546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8.5696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45.947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7.944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74.113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1.2574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-1.4733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7.342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267.47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1.3647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1.1602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0.93255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0.15145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2.8187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265.42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1.3752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1.9843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0.98133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1.8597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10.471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54.698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6.673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6.6432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0.98577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-0.4294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7.6526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84.364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4.3265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26.602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1.0075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-0.50926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5.3771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85.511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4.2685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32.52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0.93735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3.1179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16.312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56.652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6.4428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1.0203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0.86019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1.0696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9.7057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92.715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3.9368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2.5128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0.96348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0.027674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87.54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23.168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15.755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11.179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1.2901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1.1471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3.5779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448.28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0.81422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1.0434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0.92024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0.10072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8.6904</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48.759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7.4858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2.2612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0.96415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0.11243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6.6612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53.108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6.8729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38.408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0.94348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0.00442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5.9476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59.921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6.0914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2.9258</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1.0635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0.17696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1.5041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394.93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0.9242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1.3247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0.9486</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0.68201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18.587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103.35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3.5317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1.8704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1.0579</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2.4961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15.027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77.092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4.7346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0.67273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1.2171</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-3.4001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14.478</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668.12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0.54631</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0.35246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1.0633</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3.5958</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4.1455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241.74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1.5099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6.9019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0.9434</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0.043245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11.065</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42.717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8.5445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6.1629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0.97065</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0.28352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8.0397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179.72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2.0309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0.87407</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0.79547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0.13163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5.0167</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51.616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7.0715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3.3586</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0.94307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-0.063545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3.7572</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261.95</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1.3934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15.893</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1.1087</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1.1567</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7.2746</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239.32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1.5252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0.93404</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0.26108</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0.33002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9.471</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36.466</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10.009</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16.362</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1</w:t>
            </w:r>
          </w:p>
        </w:tc>
      </w:tr>
      <w:tr w:rsidR="003542E2" w:rsidRPr="003542E2" w:rsidTr="003542E2">
        <w:trPr>
          <w:trHeight w:val="300"/>
        </w:trPr>
        <w:tc>
          <w:tcPr>
            <w:tcW w:w="111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0.84042</w:t>
            </w:r>
          </w:p>
        </w:tc>
        <w:tc>
          <w:tcPr>
            <w:tcW w:w="12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0.030934</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14.909</w:t>
            </w:r>
          </w:p>
        </w:tc>
        <w:tc>
          <w:tcPr>
            <w:tcW w:w="960"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60.952</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5.9883</w:t>
            </w:r>
          </w:p>
        </w:tc>
        <w:tc>
          <w:tcPr>
            <w:tcW w:w="996" w:type="dxa"/>
            <w:noWrap/>
            <w:hideMark/>
          </w:tcPr>
          <w:p w:rsidR="003542E2" w:rsidRPr="003542E2" w:rsidRDefault="003542E2" w:rsidP="003542E2">
            <w:pPr>
              <w:rPr>
                <w:color w:val="000000"/>
                <w:sz w:val="24"/>
                <w:szCs w:val="24"/>
                <w:lang w:val="ru-RU" w:eastAsia="ru-RU"/>
              </w:rPr>
            </w:pPr>
            <w:r w:rsidRPr="003542E2">
              <w:rPr>
                <w:color w:val="000000"/>
                <w:sz w:val="24"/>
                <w:szCs w:val="24"/>
                <w:lang w:val="ru-RU" w:eastAsia="ru-RU"/>
              </w:rPr>
              <w:t>2.1289</w:t>
            </w:r>
          </w:p>
        </w:tc>
        <w:tc>
          <w:tcPr>
            <w:tcW w:w="960" w:type="dxa"/>
            <w:noWrap/>
            <w:hideMark/>
          </w:tcPr>
          <w:p w:rsidR="003542E2" w:rsidRPr="003542E2" w:rsidRDefault="003542E2" w:rsidP="003542E2">
            <w:pPr>
              <w:jc w:val="right"/>
              <w:rPr>
                <w:color w:val="000000"/>
                <w:sz w:val="24"/>
                <w:szCs w:val="24"/>
                <w:lang w:val="ru-RU" w:eastAsia="ru-RU"/>
              </w:rPr>
            </w:pPr>
            <w:r w:rsidRPr="003542E2">
              <w:rPr>
                <w:color w:val="000000"/>
                <w:sz w:val="24"/>
                <w:szCs w:val="24"/>
                <w:lang w:val="ru-RU" w:eastAsia="ru-RU"/>
              </w:rPr>
              <w:t>2</w:t>
            </w:r>
          </w:p>
        </w:tc>
      </w:tr>
    </w:tbl>
    <w:p w:rsidR="00F45C95" w:rsidRDefault="00F45C95" w:rsidP="00204306">
      <w:pPr>
        <w:rPr>
          <w:lang w:val="en-US"/>
        </w:rPr>
      </w:pPr>
    </w:p>
    <w:p w:rsidR="00F45C95" w:rsidRDefault="00F45C95">
      <w:pPr>
        <w:rPr>
          <w:lang w:val="en-US"/>
        </w:rPr>
      </w:pPr>
      <w:r>
        <w:rPr>
          <w:lang w:val="en-US"/>
        </w:rPr>
        <w:br w:type="page"/>
      </w:r>
    </w:p>
    <w:p w:rsidR="00F45C95" w:rsidRPr="00137F0D" w:rsidRDefault="00F45C95" w:rsidP="00F45C95">
      <w:pPr>
        <w:shd w:val="clear" w:color="auto" w:fill="FFFFFF"/>
        <w:spacing w:after="24" w:line="360" w:lineRule="auto"/>
        <w:jc w:val="center"/>
        <w:rPr>
          <w:rFonts w:ascii="Times New Roman" w:eastAsia="Times New Roman" w:hAnsi="Times New Roman" w:cs="Times New Roman"/>
          <w:b/>
          <w:sz w:val="28"/>
          <w:szCs w:val="28"/>
          <w:lang w:val="ru-RU" w:eastAsia="uk-UA"/>
        </w:rPr>
      </w:pPr>
      <w:r w:rsidRPr="00137F0D">
        <w:rPr>
          <w:rFonts w:ascii="Times New Roman" w:eastAsia="Times New Roman" w:hAnsi="Times New Roman" w:cs="Times New Roman"/>
          <w:b/>
          <w:sz w:val="28"/>
          <w:szCs w:val="28"/>
          <w:lang w:eastAsia="uk-UA"/>
        </w:rPr>
        <w:lastRenderedPageBreak/>
        <w:t>ДОДАТО</w:t>
      </w:r>
      <w:r>
        <w:rPr>
          <w:rFonts w:ascii="Times New Roman" w:eastAsia="Times New Roman" w:hAnsi="Times New Roman" w:cs="Times New Roman"/>
          <w:b/>
          <w:sz w:val="28"/>
          <w:szCs w:val="28"/>
          <w:lang w:eastAsia="uk-UA"/>
        </w:rPr>
        <w:t>К Б</w:t>
      </w:r>
    </w:p>
    <w:p w:rsidR="00F45C95" w:rsidRDefault="00F45C95" w:rsidP="00F45C95">
      <w:pPr>
        <w:shd w:val="clear" w:color="auto" w:fill="FFFFFF"/>
        <w:spacing w:after="24"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Дані для тестування моделей</w:t>
      </w:r>
    </w:p>
    <w:p w:rsidR="00F45C95" w:rsidRDefault="00F45C95" w:rsidP="00F45C95">
      <w:pPr>
        <w:shd w:val="clear" w:color="auto" w:fill="FFFFFF"/>
        <w:spacing w:after="24" w:line="360" w:lineRule="auto"/>
        <w:jc w:val="center"/>
        <w:rPr>
          <w:rFonts w:ascii="Times New Roman" w:eastAsia="Times New Roman" w:hAnsi="Times New Roman" w:cs="Times New Roman"/>
          <w:sz w:val="28"/>
          <w:szCs w:val="28"/>
          <w:lang w:eastAsia="uk-UA"/>
        </w:rPr>
      </w:pPr>
    </w:p>
    <w:p w:rsidR="00F45C95" w:rsidRPr="00204306" w:rsidRDefault="00F45C95" w:rsidP="00F45C95">
      <w:pPr>
        <w:shd w:val="clear" w:color="auto" w:fill="FFFFFF"/>
        <w:spacing w:after="24" w:line="360" w:lineRule="auto"/>
        <w:jc w:val="center"/>
        <w:rPr>
          <w:rFonts w:ascii="Times New Roman" w:eastAsia="Times New Roman" w:hAnsi="Times New Roman" w:cs="Times New Roman"/>
          <w:sz w:val="28"/>
          <w:szCs w:val="28"/>
          <w:lang w:val="ru-RU" w:eastAsia="uk-UA"/>
        </w:rPr>
      </w:pPr>
    </w:p>
    <w:p w:rsidR="00F45C95" w:rsidRDefault="00F45C95" w:rsidP="00F45C95">
      <w:pPr>
        <w:shd w:val="clear" w:color="auto" w:fill="FFFFFF"/>
        <w:spacing w:after="0" w:line="360" w:lineRule="auto"/>
        <w:ind w:firstLine="709"/>
        <w:rPr>
          <w:rFonts w:ascii="Times New Roman" w:eastAsia="Times New Roman" w:hAnsi="Times New Roman" w:cs="Times New Roman"/>
          <w:sz w:val="28"/>
          <w:szCs w:val="28"/>
          <w:lang w:eastAsia="uk-UA"/>
        </w:rPr>
      </w:pPr>
      <w:r w:rsidRPr="00B65E06">
        <w:rPr>
          <w:rFonts w:ascii="Times New Roman" w:eastAsia="Times New Roman" w:hAnsi="Times New Roman" w:cs="Times New Roman"/>
          <w:sz w:val="28"/>
          <w:szCs w:val="28"/>
          <w:lang w:eastAsia="uk-UA"/>
        </w:rPr>
        <w:t xml:space="preserve">Таблиця </w:t>
      </w:r>
      <w:r>
        <w:rPr>
          <w:rFonts w:ascii="Times New Roman" w:eastAsia="Times New Roman" w:hAnsi="Times New Roman" w:cs="Times New Roman"/>
          <w:sz w:val="28"/>
          <w:szCs w:val="28"/>
          <w:lang w:eastAsia="uk-UA"/>
        </w:rPr>
        <w:t>Б</w:t>
      </w:r>
      <w:r w:rsidRPr="00B65E06">
        <w:rPr>
          <w:rFonts w:ascii="Times New Roman" w:eastAsia="Times New Roman" w:hAnsi="Times New Roman" w:cs="Times New Roman"/>
          <w:sz w:val="28"/>
          <w:szCs w:val="28"/>
          <w:lang w:eastAsia="uk-UA"/>
        </w:rPr>
        <w:t xml:space="preserve">.1 - Показники фінансової діяльності </w:t>
      </w:r>
      <w:r>
        <w:rPr>
          <w:rFonts w:ascii="Times New Roman" w:eastAsia="Times New Roman" w:hAnsi="Times New Roman" w:cs="Times New Roman"/>
          <w:sz w:val="28"/>
          <w:szCs w:val="28"/>
          <w:lang w:val="en-US" w:eastAsia="uk-UA"/>
        </w:rPr>
        <w:t>X</w:t>
      </w:r>
      <w:r>
        <w:rPr>
          <w:rFonts w:ascii="Times New Roman" w:eastAsia="Times New Roman" w:hAnsi="Times New Roman" w:cs="Times New Roman"/>
          <w:sz w:val="28"/>
          <w:szCs w:val="28"/>
          <w:lang w:val="ru-RU" w:eastAsia="uk-UA"/>
        </w:rPr>
        <w:t xml:space="preserve">1-X9 </w:t>
      </w:r>
      <w:r>
        <w:rPr>
          <w:rFonts w:ascii="Times New Roman" w:eastAsia="Times New Roman" w:hAnsi="Times New Roman" w:cs="Times New Roman"/>
          <w:sz w:val="28"/>
          <w:szCs w:val="28"/>
          <w:lang w:eastAsia="uk-UA"/>
        </w:rPr>
        <w:t>підприємства для тестування</w:t>
      </w:r>
    </w:p>
    <w:tbl>
      <w:tblPr>
        <w:tblStyle w:val="13"/>
        <w:tblW w:w="9606" w:type="dxa"/>
        <w:tblLook w:val="04A0" w:firstRow="1" w:lastRow="0" w:firstColumn="1" w:lastColumn="0" w:noHBand="0" w:noVBand="1"/>
      </w:tblPr>
      <w:tblGrid>
        <w:gridCol w:w="1116"/>
        <w:gridCol w:w="1116"/>
        <w:gridCol w:w="1116"/>
        <w:gridCol w:w="1116"/>
        <w:gridCol w:w="1031"/>
        <w:gridCol w:w="1041"/>
        <w:gridCol w:w="1085"/>
        <w:gridCol w:w="931"/>
        <w:gridCol w:w="1054"/>
      </w:tblGrid>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X1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X2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X3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X4</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X5</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X6</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X7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X8</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X9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0.11522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0.027274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-0.004343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-0.002308</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1.2388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0.29671</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0.16142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1.163</w:t>
            </w:r>
          </w:p>
        </w:tc>
        <w:tc>
          <w:tcPr>
            <w:tcW w:w="1054" w:type="dxa"/>
            <w:noWrap/>
            <w:hideMark/>
          </w:tcPr>
          <w:p w:rsidR="00F45C95" w:rsidRPr="00F45C95" w:rsidRDefault="00C44952" w:rsidP="00F45C95">
            <w:pPr>
              <w:rPr>
                <w:color w:val="000000"/>
                <w:sz w:val="22"/>
                <w:lang w:val="ru-RU" w:eastAsia="ru-RU"/>
              </w:rPr>
            </w:pPr>
            <w:r>
              <w:rPr>
                <w:color w:val="000000"/>
                <w:sz w:val="22"/>
                <w:lang w:val="ru-RU" w:eastAsia="ru-RU"/>
              </w:rPr>
              <w:t>0.0276</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0.17106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0.025613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-0.028757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-0.01998</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1.134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0.4347</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0.30156</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1.1747</w:t>
            </w:r>
          </w:p>
        </w:tc>
        <w:tc>
          <w:tcPr>
            <w:tcW w:w="1054" w:type="dxa"/>
            <w:noWrap/>
            <w:hideMark/>
          </w:tcPr>
          <w:p w:rsidR="00F45C95" w:rsidRPr="00F45C95" w:rsidRDefault="00C44952" w:rsidP="00F45C95">
            <w:pPr>
              <w:rPr>
                <w:color w:val="000000"/>
                <w:sz w:val="22"/>
                <w:lang w:val="ru-RU" w:eastAsia="ru-RU"/>
              </w:rPr>
            </w:pPr>
            <w:r>
              <w:rPr>
                <w:color w:val="000000"/>
                <w:sz w:val="22"/>
                <w:lang w:val="ru-RU" w:eastAsia="ru-RU"/>
              </w:rPr>
              <w:t>-0.0015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0.24598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0.006848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-0.044076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-0.022449</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0.3968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0.22159</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0.10803</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0.60125</w:t>
            </w:r>
          </w:p>
        </w:tc>
        <w:tc>
          <w:tcPr>
            <w:tcW w:w="1054" w:type="dxa"/>
            <w:noWrap/>
            <w:hideMark/>
          </w:tcPr>
          <w:p w:rsidR="00F45C95" w:rsidRPr="00F45C95" w:rsidRDefault="00C44952" w:rsidP="00F45C95">
            <w:pPr>
              <w:rPr>
                <w:color w:val="000000"/>
                <w:sz w:val="22"/>
                <w:lang w:val="ru-RU" w:eastAsia="ru-RU"/>
              </w:rPr>
            </w:pPr>
            <w:r>
              <w:rPr>
                <w:color w:val="000000"/>
                <w:sz w:val="22"/>
                <w:lang w:val="ru-RU" w:eastAsia="ru-RU"/>
              </w:rPr>
              <w:t>-0.0379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-0.39464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-0.081356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-0.15967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-0.11795</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0.32712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0.43096</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0.29273</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0.36939</w:t>
            </w:r>
          </w:p>
        </w:tc>
        <w:tc>
          <w:tcPr>
            <w:tcW w:w="1054" w:type="dxa"/>
            <w:noWrap/>
            <w:hideMark/>
          </w:tcPr>
          <w:p w:rsidR="00F45C95" w:rsidRPr="00F45C95" w:rsidRDefault="00C44952" w:rsidP="00F45C95">
            <w:pPr>
              <w:rPr>
                <w:color w:val="000000"/>
                <w:sz w:val="22"/>
                <w:lang w:val="ru-RU" w:eastAsia="ru-RU"/>
              </w:rPr>
            </w:pPr>
            <w:r>
              <w:rPr>
                <w:color w:val="000000"/>
                <w:sz w:val="22"/>
                <w:lang w:val="ru-RU" w:eastAsia="ru-RU"/>
              </w:rPr>
              <w:t>-0.08570</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0.13241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0.037208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0.053586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0.027874</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1.339</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0.34492</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0.1859</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1.2299</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0.034884</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0.55242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-0.078059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-0.14614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-0.18081</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0.71286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0.2205</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0.21352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0.87563</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-0.2777</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0.098122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0.077169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0.084719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0.066609</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0.89862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0.26447</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0.22464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0.95276</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0.074767</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0.1812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0.053316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0.15212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0.053316</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0.48864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0.60204</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0.21717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0.29038</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0.11859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0.068611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0.13493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0.033335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0.07053</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1.7175</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0.15428</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0.37497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1.2086</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0.14093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0.2508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0.046377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0.037048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0.024981</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0.93111</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0.69162</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0.51448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0.8239</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0.093553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0.012051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0.19166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0.4609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0.17413</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2.5094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0.17385</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0.080326</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1.6072</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0.18678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0.063455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0.061178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0.004768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0.005097</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2.6676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0.17568</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0.20094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1.7091</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0.065322</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0.25287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0.047722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0.055523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0.034929</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0.81526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0.63165</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0.38661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0.66716</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0.045307</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0.14353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0.091882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0.03944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0.055881</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0.62854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0.18695</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0.34343</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0.80897</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0.24274</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0.21373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0.050795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-0.000699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-0.00102</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0.6848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0.32246</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0.49162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0.23789</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0.043635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-0.72325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-0.095431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-0.095504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-0.14611</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0.43191</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0.53285</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0.78507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0.49361</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w:t>
            </w:r>
            <w:r w:rsidR="00C44952">
              <w:rPr>
                <w:color w:val="000000"/>
                <w:sz w:val="22"/>
                <w:lang w:val="ru-RU" w:eastAsia="ru-RU"/>
              </w:rPr>
              <w:t>0.03835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0.041227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0.17306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0.048437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0.079363</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1.9588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0.18402</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0.36745</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1.1437</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0.17947</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0.72125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0.011703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0.014779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0.01158</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1.0841</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0.32439</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0.26327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1.0425</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0.037115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0.047707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0.035968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0.021886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0.007148</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1.8003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0.26617</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0.090077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1.4648</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0.040642</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-0.037675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-0.9008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-0.81991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-1.0129</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1.1392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0.42344</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0.48641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0.74105</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0.23446</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-0.13563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-0.14191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-0.29422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-0.17565</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0.61234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0.69813</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0.35939</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0.47887</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-0.14098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0.16764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0.04412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1.4066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0.36237</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1.1402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1.4805</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0.84113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-0.48958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-0.040251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1.6082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0.48839</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0.59121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4.4693</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0.12898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0.026625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0.092996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0.032864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0.037113</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4.8402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0.083324</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0.10287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1.8359</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0.085299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0.076063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0.10662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0.05224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0.04863</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0.51384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0.20104</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0.20948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0.75252</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0.10662</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0.011794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-2.094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-0.86589</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0.8646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0.52259</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7.915</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0.7209</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0.9727</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0.042313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0.10573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3.0684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0.18998</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0.17842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2.9417</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0.40928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0.26431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0.010362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0.008782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0.002596</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1.9741</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0.44949</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0.13264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12.797</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0.008218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0.059828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0.15777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1.5693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0.33195</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0.36754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1.5499</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0.33386</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0.078848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0.1176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0.089581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0.082959</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0.92366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0.26199</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0.30209</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0.95367</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0.22085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0.11607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0.03573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0.036396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0.017756</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1.8403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0.3315</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0.1678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2.0891</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0.036223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0.27326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0.033439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0.006027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0.005559</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0.48746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0.27937</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0.2698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0.61959</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0.04497</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0.030665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0.1282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0.1501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0.093572</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2.3216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0.19627</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0.13486</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1.7182</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0.11039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0.096009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0.10113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0.14233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0.082954</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0.406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0.18613</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0.12067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0.53958</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0.10101</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0.33183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0.022094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-0.012534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-0.009608</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0.61544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0.43096</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0.33464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0.52869</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0.01406</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-0.60682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-0.18247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-0.11055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-0.2267</w:t>
            </w:r>
          </w:p>
        </w:tc>
        <w:tc>
          <w:tcPr>
            <w:tcW w:w="1031" w:type="dxa"/>
            <w:noWrap/>
            <w:hideMark/>
          </w:tcPr>
          <w:p w:rsidR="00F45C95" w:rsidRPr="00F45C95" w:rsidRDefault="00F45C95" w:rsidP="00F45C95">
            <w:pPr>
              <w:rPr>
                <w:color w:val="000000"/>
                <w:sz w:val="22"/>
                <w:lang w:val="ru-RU" w:eastAsia="ru-RU"/>
              </w:rPr>
            </w:pPr>
            <w:r w:rsidRPr="00F45C95">
              <w:rPr>
                <w:color w:val="000000"/>
                <w:sz w:val="22"/>
                <w:lang w:val="ru-RU" w:eastAsia="ru-RU"/>
              </w:rPr>
              <w:t>0.56288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0.88756</w:t>
            </w:r>
          </w:p>
        </w:tc>
        <w:tc>
          <w:tcPr>
            <w:tcW w:w="1085" w:type="dxa"/>
            <w:noWrap/>
            <w:hideMark/>
          </w:tcPr>
          <w:p w:rsidR="00F45C95" w:rsidRPr="00F45C95" w:rsidRDefault="00F45C95" w:rsidP="00F45C95">
            <w:pPr>
              <w:rPr>
                <w:color w:val="000000"/>
                <w:sz w:val="22"/>
                <w:lang w:val="ru-RU" w:eastAsia="ru-RU"/>
              </w:rPr>
            </w:pPr>
            <w:r w:rsidRPr="00F45C95">
              <w:rPr>
                <w:color w:val="000000"/>
                <w:sz w:val="22"/>
                <w:lang w:val="ru-RU" w:eastAsia="ru-RU"/>
              </w:rPr>
              <w:t>1.2829</w:t>
            </w:r>
          </w:p>
        </w:tc>
        <w:tc>
          <w:tcPr>
            <w:tcW w:w="931" w:type="dxa"/>
            <w:noWrap/>
            <w:hideMark/>
          </w:tcPr>
          <w:p w:rsidR="00F45C95" w:rsidRPr="00F45C95" w:rsidRDefault="00C44952" w:rsidP="00F45C95">
            <w:pPr>
              <w:rPr>
                <w:color w:val="000000"/>
                <w:sz w:val="22"/>
                <w:lang w:val="ru-RU" w:eastAsia="ru-RU"/>
              </w:rPr>
            </w:pPr>
            <w:r>
              <w:rPr>
                <w:color w:val="000000"/>
                <w:sz w:val="22"/>
                <w:lang w:val="ru-RU" w:eastAsia="ru-RU"/>
              </w:rPr>
              <w:t>-0.7352</w:t>
            </w:r>
          </w:p>
        </w:tc>
        <w:tc>
          <w:tcPr>
            <w:tcW w:w="1054" w:type="dxa"/>
            <w:noWrap/>
            <w:hideMark/>
          </w:tcPr>
          <w:p w:rsidR="00F45C95" w:rsidRPr="00F45C95" w:rsidRDefault="00F45C95" w:rsidP="00F45C95">
            <w:pPr>
              <w:rPr>
                <w:color w:val="000000"/>
                <w:sz w:val="22"/>
                <w:lang w:val="ru-RU" w:eastAsia="ru-RU"/>
              </w:rPr>
            </w:pPr>
            <w:r w:rsidRPr="00F45C95">
              <w:rPr>
                <w:color w:val="000000"/>
                <w:sz w:val="22"/>
                <w:lang w:val="ru-RU" w:eastAsia="ru-RU"/>
              </w:rPr>
              <w:t>-0.21181</w:t>
            </w:r>
          </w:p>
        </w:tc>
      </w:tr>
    </w:tbl>
    <w:p w:rsidR="00F45C95" w:rsidRDefault="00F45C95" w:rsidP="002547E9">
      <w:pPr>
        <w:ind w:firstLine="709"/>
      </w:pPr>
      <w:r>
        <w:rPr>
          <w:rFonts w:ascii="Times New Roman" w:eastAsia="Times New Roman" w:hAnsi="Times New Roman" w:cs="Times New Roman"/>
          <w:sz w:val="28"/>
          <w:szCs w:val="28"/>
          <w:lang w:eastAsia="uk-UA"/>
        </w:rPr>
        <w:lastRenderedPageBreak/>
        <w:t>Продовження таблиці Б.1</w:t>
      </w:r>
    </w:p>
    <w:tbl>
      <w:tblPr>
        <w:tblStyle w:val="13"/>
        <w:tblW w:w="9747" w:type="dxa"/>
        <w:tblLook w:val="04A0" w:firstRow="1" w:lastRow="0" w:firstColumn="1" w:lastColumn="0" w:noHBand="0" w:noVBand="1"/>
      </w:tblPr>
      <w:tblGrid>
        <w:gridCol w:w="1116"/>
        <w:gridCol w:w="1116"/>
        <w:gridCol w:w="1116"/>
        <w:gridCol w:w="1116"/>
        <w:gridCol w:w="1116"/>
        <w:gridCol w:w="931"/>
        <w:gridCol w:w="1041"/>
        <w:gridCol w:w="1061"/>
        <w:gridCol w:w="1134"/>
      </w:tblGrid>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-1.6425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-0.036099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-0.030948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-0.04754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0.85887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0.48639</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0.74222</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0.6519</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-0.006664</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-0.67518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-0.1386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-0.1657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-0.21554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0.29897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0.92102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1.0347</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0.055937</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-0.1579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0.031712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0.13231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0.29242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0.11229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2.0011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0.37216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0.164</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2.6284</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0.12861</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-0.21188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-0.097241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-0.14261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-0.097241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0.91729</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0.8146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0.50178</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0.5548</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-0.011211</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-0.19541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-0.059396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-0.10284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-0.059396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0.87841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0.49638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0.26055</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0.84347</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-0.023543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0.078776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0.082261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0.19559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0.082261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1.5973</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0.39633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0.18071</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2.0553</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0.1572</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0.084944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0.048525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0.009466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0.004595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0.95112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0.49116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0.25216</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0.7838</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0.05445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0.14007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0.056852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0.013776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0.015333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1.075</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0.30933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0.37061</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1.0475</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0.071018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-0.19429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-0.043559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-0.11825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-0.043559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0.74575</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0.63108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0.252</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0.63943</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0.079216</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0.10199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0.056095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0.10206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0.039098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0.94134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0.5207</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0.2091</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0.92399</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0.050345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0.38002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0.035247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0.076313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0.032436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0.9619</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0.85075</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0.37479</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-1.1477</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0.035204</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1.3556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-0.008815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-0.052849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-0.032288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0.81297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0.82445</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0.49519</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0.11775</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-0.012652</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-0.19811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-0.15311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-0.2025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-0.2012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0.77812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0.52877</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0.44995</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0.72736</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0.18524</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0.36711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0.020986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0.042353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0.01401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1.0323</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0.89139</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0.2961</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1.7707</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0.018825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0.083846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0.044602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0.046862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0.024366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2.1226</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0.31511</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0.171</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2.0565</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0.041862</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0.23063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0.013337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-0.055397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-0.041144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0.71325</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0.38334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0.28337</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0.45926</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-0.004724</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0.089004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0.027917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0.015469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0.005662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1.8369</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0.27828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0.10437</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1.9345</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0.024181</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0.028355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0.11675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0.157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0.096254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4.4198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0.15113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0.098302</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5.1112</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0.23394</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0.11772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0.079446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0.034293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0.036947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0.74747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0.26653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0.31558</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0.85318</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0.090058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-0.50203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-0.2348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-0.21733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-0.39162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0.60483</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0.14999</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0.21824</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0.57495</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-0.23728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0.041373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0.22869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0.21783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0.1303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0.49532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0.46703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0.30944</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0.484</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0.10445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0.026512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0.16513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0.21551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0.13418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1.897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0.15698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0.11364</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1.4282</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0.13998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-0.043195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-0.36553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-1.1034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-0.36723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0.67805</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1.3578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0.33032</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-10.546</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-0.36708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-0.90765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-0.026504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-0.10814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-0.044855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1.2211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0.47315</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0.19063</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1.2137</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-0.029479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0.22661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0.020972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-0.03684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-0.032925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0.76057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0.39466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0.35549</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0.75943</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0.013238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0.15789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0.077021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0.007444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0.012407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1.3721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0.26918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0.61965</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1.3346</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0.2985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0.21201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0.021972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-0.047187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-0.030117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0.36441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0.5419</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0.35149</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0.35834</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0.021068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0.32575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0.017997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-0.006644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-0.003802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0.81859</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0.56198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0.31703</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0.39179</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-0.0143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-0.22157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-0.071542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-0.16754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-0.1084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1.5042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0.18564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0.11545</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1.2147</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-0.040343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0.1434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0.054733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0.028743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0.02212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0.83002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0.4538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0.36526</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0.61276</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0.043855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0.061637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0.12121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0.10559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0.068252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1.1218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0.39433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0.285</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1.0966</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0.10565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-0.15855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-0.082473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-0.21308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-0.099142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0.64487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0.59625</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0.27608</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0.53602</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-0.004848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0.0992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0.0919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0.11927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0.081686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1.3829</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0.41533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0.31296</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1.4398</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0.091049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0.065883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0.10133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0.12717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0.090993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2.1543</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0.26812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0.21361</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1.6944</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0.10191</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0.17823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0.044164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0.046149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0.027601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1.2178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0.50527</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0.31889</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1.3489</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0.052352</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-0.72853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-0.11955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-0.15154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-0.1475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0.30669</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2.0377</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1.8193</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-2.8631</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-0.090187</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-0.24534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-0.22238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-0.25232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-0.3057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0.35524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0.59006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0.55692</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0.22175</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-0.24293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-0.067591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-1.1172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-0.51861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-1.3293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0.48717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0.6512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0.86343</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0.43627</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-0.45183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-1.9925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-0.018595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-0.015389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-0.018595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0.12591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0.43352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0.51167</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0.090615</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0.15978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0.14036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0.050977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-0.006774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-0.005866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0.51275</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0.33598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0.30096</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0.65067</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0.033151</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0.095505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0.065605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0.028313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0.019225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1.0924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0.36402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0.26753</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1.0929</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0.076093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0.075503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0.12085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0.14619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0.11343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1.7552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0.3143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0.27489</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1.8252</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0.11773</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0.066326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0.073267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0.01037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0.011148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0.91807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0.15484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0.17927</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0.97334</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0.20272</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0.71501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-0.005371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-0.056592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-0.029689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0.37335</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0.47004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0.243</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0.31694</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-0.011488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1.4653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-0.036803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-0.10992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-0.086594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0.76328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0.5457</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0.39368</w:t>
            </w:r>
          </w:p>
        </w:tc>
        <w:tc>
          <w:tcPr>
            <w:tcW w:w="1061" w:type="dxa"/>
            <w:noWrap/>
            <w:hideMark/>
          </w:tcPr>
          <w:p w:rsidR="00F45C95" w:rsidRPr="00F45C95" w:rsidRDefault="00F45C95" w:rsidP="00F45C95">
            <w:pPr>
              <w:rPr>
                <w:color w:val="000000"/>
                <w:sz w:val="22"/>
                <w:lang w:val="ru-RU" w:eastAsia="ru-RU"/>
              </w:rPr>
            </w:pPr>
            <w:r w:rsidRPr="00F45C95">
              <w:rPr>
                <w:color w:val="000000"/>
                <w:sz w:val="22"/>
                <w:lang w:val="ru-RU" w:eastAsia="ru-RU"/>
              </w:rPr>
              <w:t>0.61601</w:t>
            </w:r>
          </w:p>
        </w:tc>
        <w:tc>
          <w:tcPr>
            <w:tcW w:w="1134" w:type="dxa"/>
            <w:noWrap/>
            <w:hideMark/>
          </w:tcPr>
          <w:p w:rsidR="00F45C95" w:rsidRPr="00F45C95" w:rsidRDefault="00F45C95" w:rsidP="00F45C95">
            <w:pPr>
              <w:rPr>
                <w:color w:val="000000"/>
                <w:sz w:val="22"/>
                <w:lang w:val="ru-RU" w:eastAsia="ru-RU"/>
              </w:rPr>
            </w:pPr>
            <w:r w:rsidRPr="00F45C95">
              <w:rPr>
                <w:color w:val="000000"/>
                <w:sz w:val="22"/>
                <w:lang w:val="ru-RU" w:eastAsia="ru-RU"/>
              </w:rPr>
              <w:t>-0.058777</w:t>
            </w:r>
          </w:p>
        </w:tc>
      </w:tr>
    </w:tbl>
    <w:p w:rsidR="00F45C95" w:rsidRDefault="00F45C95" w:rsidP="002547E9">
      <w:pPr>
        <w:ind w:firstLine="709"/>
      </w:pPr>
      <w:r>
        <w:rPr>
          <w:rFonts w:ascii="Times New Roman" w:eastAsia="Times New Roman" w:hAnsi="Times New Roman" w:cs="Times New Roman"/>
          <w:sz w:val="28"/>
          <w:szCs w:val="28"/>
          <w:lang w:eastAsia="uk-UA"/>
        </w:rPr>
        <w:lastRenderedPageBreak/>
        <w:t>Продовження таблиці Б.1</w:t>
      </w:r>
    </w:p>
    <w:tbl>
      <w:tblPr>
        <w:tblStyle w:val="13"/>
        <w:tblW w:w="9587" w:type="dxa"/>
        <w:tblLook w:val="04A0" w:firstRow="1" w:lastRow="0" w:firstColumn="1" w:lastColumn="0" w:noHBand="0" w:noVBand="1"/>
      </w:tblPr>
      <w:tblGrid>
        <w:gridCol w:w="1116"/>
        <w:gridCol w:w="1116"/>
        <w:gridCol w:w="1116"/>
        <w:gridCol w:w="1115"/>
        <w:gridCol w:w="1115"/>
        <w:gridCol w:w="1041"/>
        <w:gridCol w:w="931"/>
        <w:gridCol w:w="931"/>
        <w:gridCol w:w="1115"/>
      </w:tblGrid>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-0.29634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-0.35906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-0.13903</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-0.44067</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0.10139</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0.50674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1.1858</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0.24071</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-0.35447</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0.088018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0.021904</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0.019144</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0.005685</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0.99268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0.15612</w:t>
            </w:r>
          </w:p>
        </w:tc>
        <w:tc>
          <w:tcPr>
            <w:tcW w:w="931" w:type="dxa"/>
            <w:noWrap/>
            <w:hideMark/>
          </w:tcPr>
          <w:p w:rsidR="00F45C95" w:rsidRPr="00F45C95" w:rsidRDefault="00C44952" w:rsidP="00F45C95">
            <w:pPr>
              <w:rPr>
                <w:color w:val="000000"/>
                <w:sz w:val="22"/>
                <w:lang w:val="ru-RU" w:eastAsia="ru-RU"/>
              </w:rPr>
            </w:pPr>
            <w:r>
              <w:rPr>
                <w:color w:val="000000"/>
                <w:sz w:val="22"/>
                <w:lang w:val="ru-RU" w:eastAsia="ru-RU"/>
              </w:rPr>
              <w:t>0.04720</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0.99626</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0.017945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0.060563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0.19982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0.1717</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0.18405</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2.3346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0.26187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0.35049</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4.3197</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0.20287</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0.94325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0.003327</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-0.004425</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-0.002048</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0.87582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0.51478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0.25493</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0.8763</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0.065469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0.28635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-0.086078</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-0.076502</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0.35881</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0.33444</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0.35656</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0.35464</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0.16639</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-0.19405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-0.19113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0.37732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0.60668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0.99205</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0.31164</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0.12778</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-0.2623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-1.7872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-0.098391</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-2.2944</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0.079378</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0.16496</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1.3707</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0.58816</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-1.7234</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0.053452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0.000798</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-0.048048</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-0.084196</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5.8176</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0.076592</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0.13313</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1.6962</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0.0001</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0.14115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0.045783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0.11627</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0.041549</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0.92514</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0.56563</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0.212</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0.83821</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0.046565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0.048581</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0.085429</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0.068634</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0.031769</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1.3735</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0.35701</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0.17556</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1.4105</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0.066416</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0.17455</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0.044802</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0.053992</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0.029128</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1.6762</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0.43108</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0.24322</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25.802</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0.043815</w:t>
            </w:r>
          </w:p>
        </w:tc>
      </w:tr>
      <w:tr w:rsidR="00F45C95" w:rsidRPr="00F45C95" w:rsidTr="00C44952">
        <w:trPr>
          <w:trHeight w:val="300"/>
        </w:trPr>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0.11676</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0.029923</w:t>
            </w:r>
          </w:p>
        </w:tc>
        <w:tc>
          <w:tcPr>
            <w:tcW w:w="1116" w:type="dxa"/>
            <w:noWrap/>
            <w:hideMark/>
          </w:tcPr>
          <w:p w:rsidR="00F45C95" w:rsidRPr="00F45C95" w:rsidRDefault="00F45C95" w:rsidP="00F45C95">
            <w:pPr>
              <w:rPr>
                <w:color w:val="000000"/>
                <w:sz w:val="22"/>
                <w:lang w:val="ru-RU" w:eastAsia="ru-RU"/>
              </w:rPr>
            </w:pPr>
            <w:r w:rsidRPr="00F45C95">
              <w:rPr>
                <w:color w:val="000000"/>
                <w:sz w:val="22"/>
                <w:lang w:val="ru-RU" w:eastAsia="ru-RU"/>
              </w:rPr>
              <w:t>0.036102</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0.023195</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2.2173</w:t>
            </w:r>
          </w:p>
        </w:tc>
        <w:tc>
          <w:tcPr>
            <w:tcW w:w="1041" w:type="dxa"/>
            <w:noWrap/>
            <w:hideMark/>
          </w:tcPr>
          <w:p w:rsidR="00F45C95" w:rsidRPr="00F45C95" w:rsidRDefault="00F45C95" w:rsidP="00F45C95">
            <w:pPr>
              <w:rPr>
                <w:color w:val="000000"/>
                <w:sz w:val="22"/>
                <w:lang w:val="ru-RU" w:eastAsia="ru-RU"/>
              </w:rPr>
            </w:pPr>
            <w:r w:rsidRPr="00F45C95">
              <w:rPr>
                <w:color w:val="000000"/>
                <w:sz w:val="22"/>
                <w:lang w:val="ru-RU" w:eastAsia="ru-RU"/>
              </w:rPr>
              <w:t>0.17037</w:t>
            </w:r>
          </w:p>
        </w:tc>
        <w:tc>
          <w:tcPr>
            <w:tcW w:w="931" w:type="dxa"/>
            <w:noWrap/>
            <w:hideMark/>
          </w:tcPr>
          <w:p w:rsidR="00F45C95" w:rsidRPr="00F45C95" w:rsidRDefault="00F45C95" w:rsidP="00F45C95">
            <w:pPr>
              <w:rPr>
                <w:color w:val="000000"/>
                <w:sz w:val="22"/>
                <w:lang w:val="ru-RU" w:eastAsia="ru-RU"/>
              </w:rPr>
            </w:pPr>
            <w:r w:rsidRPr="00F45C95">
              <w:rPr>
                <w:color w:val="000000"/>
                <w:sz w:val="22"/>
                <w:lang w:val="ru-RU" w:eastAsia="ru-RU"/>
              </w:rPr>
              <w:t>0.11499</w:t>
            </w:r>
          </w:p>
        </w:tc>
        <w:tc>
          <w:tcPr>
            <w:tcW w:w="922" w:type="dxa"/>
            <w:noWrap/>
            <w:hideMark/>
          </w:tcPr>
          <w:p w:rsidR="00F45C95" w:rsidRPr="00F45C95" w:rsidRDefault="00F45C95" w:rsidP="00F45C95">
            <w:pPr>
              <w:rPr>
                <w:color w:val="000000"/>
                <w:sz w:val="22"/>
                <w:lang w:val="ru-RU" w:eastAsia="ru-RU"/>
              </w:rPr>
            </w:pPr>
            <w:r w:rsidRPr="00F45C95">
              <w:rPr>
                <w:color w:val="000000"/>
                <w:sz w:val="22"/>
                <w:lang w:val="ru-RU" w:eastAsia="ru-RU"/>
              </w:rPr>
              <w:t>1.4368</w:t>
            </w:r>
          </w:p>
        </w:tc>
        <w:tc>
          <w:tcPr>
            <w:tcW w:w="1115" w:type="dxa"/>
            <w:noWrap/>
            <w:hideMark/>
          </w:tcPr>
          <w:p w:rsidR="00F45C95" w:rsidRPr="00F45C95" w:rsidRDefault="00F45C95" w:rsidP="00F45C95">
            <w:pPr>
              <w:rPr>
                <w:color w:val="000000"/>
                <w:sz w:val="22"/>
                <w:lang w:val="ru-RU" w:eastAsia="ru-RU"/>
              </w:rPr>
            </w:pPr>
            <w:r w:rsidRPr="00F45C95">
              <w:rPr>
                <w:color w:val="000000"/>
                <w:sz w:val="22"/>
                <w:lang w:val="ru-RU" w:eastAsia="ru-RU"/>
              </w:rPr>
              <w:t>0.049982</w:t>
            </w:r>
          </w:p>
        </w:tc>
      </w:tr>
    </w:tbl>
    <w:p w:rsidR="00F54FDC" w:rsidRDefault="00F54FDC" w:rsidP="00F54FDC">
      <w:pPr>
        <w:shd w:val="clear" w:color="auto" w:fill="FFFFFF"/>
        <w:spacing w:before="240" w:after="0" w:line="360" w:lineRule="auto"/>
        <w:ind w:firstLine="709"/>
        <w:rPr>
          <w:rFonts w:ascii="Times New Roman" w:eastAsia="Times New Roman" w:hAnsi="Times New Roman" w:cs="Times New Roman"/>
          <w:sz w:val="28"/>
          <w:szCs w:val="28"/>
          <w:lang w:eastAsia="uk-UA"/>
        </w:rPr>
      </w:pPr>
      <w:r w:rsidRPr="00B65E06">
        <w:rPr>
          <w:rFonts w:ascii="Times New Roman" w:eastAsia="Times New Roman" w:hAnsi="Times New Roman" w:cs="Times New Roman"/>
          <w:sz w:val="28"/>
          <w:szCs w:val="28"/>
          <w:lang w:eastAsia="uk-UA"/>
        </w:rPr>
        <w:t xml:space="preserve">Таблиця </w:t>
      </w:r>
      <w:r>
        <w:rPr>
          <w:rFonts w:ascii="Times New Roman" w:eastAsia="Times New Roman" w:hAnsi="Times New Roman" w:cs="Times New Roman"/>
          <w:sz w:val="28"/>
          <w:szCs w:val="28"/>
          <w:lang w:eastAsia="uk-UA"/>
        </w:rPr>
        <w:t>Б</w:t>
      </w:r>
      <w:r w:rsidRPr="00B65E0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2</w:t>
      </w:r>
      <w:r w:rsidRPr="00B65E06">
        <w:rPr>
          <w:rFonts w:ascii="Times New Roman" w:eastAsia="Times New Roman" w:hAnsi="Times New Roman" w:cs="Times New Roman"/>
          <w:sz w:val="28"/>
          <w:szCs w:val="28"/>
          <w:lang w:eastAsia="uk-UA"/>
        </w:rPr>
        <w:t xml:space="preserve"> - Показники фінансової діяльності </w:t>
      </w:r>
      <w:r>
        <w:rPr>
          <w:rFonts w:ascii="Times New Roman" w:eastAsia="Times New Roman" w:hAnsi="Times New Roman" w:cs="Times New Roman"/>
          <w:sz w:val="28"/>
          <w:szCs w:val="28"/>
          <w:lang w:val="en-US" w:eastAsia="uk-UA"/>
        </w:rPr>
        <w:t>X</w:t>
      </w:r>
      <w:r>
        <w:rPr>
          <w:rFonts w:ascii="Times New Roman" w:eastAsia="Times New Roman" w:hAnsi="Times New Roman" w:cs="Times New Roman"/>
          <w:sz w:val="28"/>
          <w:szCs w:val="28"/>
          <w:lang w:val="ru-RU" w:eastAsia="uk-UA"/>
        </w:rPr>
        <w:t xml:space="preserve">10-X15 </w:t>
      </w:r>
      <w:r>
        <w:rPr>
          <w:rFonts w:ascii="Times New Roman" w:eastAsia="Times New Roman" w:hAnsi="Times New Roman" w:cs="Times New Roman"/>
          <w:sz w:val="28"/>
          <w:szCs w:val="28"/>
          <w:lang w:eastAsia="uk-UA"/>
        </w:rPr>
        <w:t>підприємства для тестування</w:t>
      </w:r>
    </w:p>
    <w:tbl>
      <w:tblPr>
        <w:tblStyle w:val="13"/>
        <w:tblW w:w="6963" w:type="dxa"/>
        <w:tblLook w:val="04A0" w:firstRow="1" w:lastRow="0" w:firstColumn="1" w:lastColumn="0" w:noHBand="0" w:noVBand="1"/>
      </w:tblPr>
      <w:tblGrid>
        <w:gridCol w:w="1041"/>
        <w:gridCol w:w="1041"/>
        <w:gridCol w:w="960"/>
        <w:gridCol w:w="960"/>
        <w:gridCol w:w="960"/>
        <w:gridCol w:w="1041"/>
        <w:gridCol w:w="960"/>
      </w:tblGrid>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X10</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X11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X12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X13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X14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X15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Class</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0.97703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0.096581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9.5484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57.543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6.3431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3.4736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0.99907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0.19247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3.407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110.24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3.311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3.5665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1.0003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0.37879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16.789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41.195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8.8603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2.4784</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1.1193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0.80941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12.861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116.21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3.141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1.7686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0.95759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0.016274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19.497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65.487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5.5736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3.668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1.065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0.007681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10.173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99.577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3.6655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1.0575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0.91691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0.095286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14.622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75.896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4.8092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1.8045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0.87703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1.2946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19.958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77.018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4.7392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4.7883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0.855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0.001473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3.6252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119.14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3.0635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0.70863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0.98424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0.17728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3.8943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170.22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2.1443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5.013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0.82485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0.022282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9.4916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23.973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15.226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5.3189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0.93468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0.048417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6.4043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68.552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5.3245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2.149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0.9528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0.24317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11.504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145.04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2.5166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3.9245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0.70341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0.32991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5.7751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96.686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3.7751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0.93391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0.95636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0.82667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6.4303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171.61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2.1269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0.99876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1.0384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0.31074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6.1248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297.54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1.2267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0.90532</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0.82053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0.029344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4.0759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110.05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3.3167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1.017</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0.94197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0.003285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3.8737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92.772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3.9344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1.9758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0.96942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0.023107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9.4619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31.731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11.503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6.2629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1.8759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2.2597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8.2779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190.94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1.9116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4.5471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1.1706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0.11496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5.1474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152.12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2.3994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3.054</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0.96154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0.14255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6.8867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66.118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5.5205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5.3255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1.0531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0.089902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1.0846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187.96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1.9419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9.6486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0.9147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0.026422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4.2808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34.345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10.627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1.8325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0.9194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0.33945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9.3041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68.309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5.3434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1.3552</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0.028656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0.81716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4.885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78.876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4.6275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6.7282</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0.89887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0.005631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3.6681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38.469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9.4881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6.9947</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0.99214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0.027089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12.732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48.505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7.5249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84.248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bl>
    <w:p w:rsidR="00F54FDC" w:rsidRDefault="00F54FDC" w:rsidP="002547E9">
      <w:pPr>
        <w:ind w:firstLine="709"/>
      </w:pPr>
      <w:r>
        <w:rPr>
          <w:rFonts w:ascii="Times New Roman" w:eastAsia="Times New Roman" w:hAnsi="Times New Roman" w:cs="Times New Roman"/>
          <w:sz w:val="28"/>
          <w:szCs w:val="28"/>
          <w:lang w:eastAsia="uk-UA"/>
        </w:rPr>
        <w:lastRenderedPageBreak/>
        <w:t>Продовження таблиці Б.2</w:t>
      </w:r>
    </w:p>
    <w:tbl>
      <w:tblPr>
        <w:tblStyle w:val="13"/>
        <w:tblW w:w="6963" w:type="dxa"/>
        <w:tblLook w:val="04A0" w:firstRow="1" w:lastRow="0" w:firstColumn="1" w:lastColumn="0" w:noHBand="0" w:noVBand="1"/>
      </w:tblPr>
      <w:tblGrid>
        <w:gridCol w:w="1041"/>
        <w:gridCol w:w="1041"/>
        <w:gridCol w:w="960"/>
        <w:gridCol w:w="960"/>
        <w:gridCol w:w="960"/>
        <w:gridCol w:w="1041"/>
        <w:gridCol w:w="960"/>
      </w:tblGrid>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0.85119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0.071675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3.8595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89.365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4.0844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3.4108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0.81587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0.20762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6.299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88.559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4.1215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1.6851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0.96378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0.096051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9.0404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59.028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6.1835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7.1982</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0.97998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0.37616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9.9279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94.05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3.8809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1.4765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0.87725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0.05208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8.0413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44.658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8.1732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3.628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0.91806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0.98298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15.111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39.596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9.2181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2.2557</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0.99506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0.52254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8.2077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120.58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3.0271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2.2886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1.5048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-0.79113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8.8506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664.31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0.54944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1.5773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1.006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1.1021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1.8323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272.71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1.3384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2.0301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1.0273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0.70932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6.9494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437.3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0.83467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1.0783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0.87139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0.01705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21.408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52.161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6.9975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11.116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1.0086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0.49775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5.3955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202.74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1.8003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8.7098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0.98605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0.26849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4.0237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104.64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3.4881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3.6806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0.8347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0.037504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5.4367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60.842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5.9992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9.0872</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0.94555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0.002204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7.2509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87.027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4.1941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3.8724</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0.92898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0.10782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6.5269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125.66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2.9046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1.5095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0.93461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0.18492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16.188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84.85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4.3017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5.5858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0.93019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0.14852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9.5216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72.805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5.0134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5.7951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0.96474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-0.65597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2.9758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131.98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2.7655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130.05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1.0207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6.2084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2.1979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183.85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1.9853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7.9136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0.88519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0.17185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10.641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191.76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1.9034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1.9688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1.0174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0.070728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11.518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107.62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3.3914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77.574</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0.95814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0.004383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4.3901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59.8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6.1036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5.9187</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1.0047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1.0311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5.8632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103.92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3.5123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2.479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0.97439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0.091224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5.064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37.179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9.8174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8.3356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0.89006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0.023764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4.9213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33.819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10.793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10.298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0.90994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0.23331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7.4018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104.81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3.4824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1.3315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1.1587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1.4248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3.4084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98.656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3.6997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0.91596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0.79067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0.63436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14.026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101.97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3.5793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2.5186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0.86733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0.12479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6.9736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35.672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10.232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3.0606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1.3893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-0.1411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8.31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164.94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2.2129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76.066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1.0295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0.16997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8.548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71.631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5.0956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7.1482</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0.96577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0.39267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6.1986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128.74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2.8351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1.9741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0.70303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0.22313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1.3241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163.77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2.2288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1.3401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1.0048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0.7487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7.9372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126.24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2.8913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2.1432</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1.0143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0.74424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5.0919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117.37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3.1098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4.0091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1.0403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0.31669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6.6307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43.841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8.3255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3.3853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0.95614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0.11428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5.7023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127.47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2.8634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2.2057</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0.89435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0.23328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8.4813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93.034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3.9233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3.5704</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1.0048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0.28575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9.4856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101.26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3.6046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3.8369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0.90699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0.051003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20.36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103.83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3.5154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3.7789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0.89809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0.080728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4.7632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70.022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5.2127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4.2839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0.97888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0.082328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5.7843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110.3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3.3091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4.934</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1.1163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-0.017586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1.8846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723.93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0.50419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2.7831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bl>
    <w:p w:rsidR="00F54FDC" w:rsidRDefault="00F54FDC" w:rsidP="002547E9">
      <w:pPr>
        <w:ind w:firstLine="709"/>
      </w:pPr>
      <w:r>
        <w:rPr>
          <w:rFonts w:ascii="Times New Roman" w:eastAsia="Times New Roman" w:hAnsi="Times New Roman" w:cs="Times New Roman"/>
          <w:sz w:val="28"/>
          <w:szCs w:val="28"/>
          <w:lang w:eastAsia="uk-UA"/>
        </w:rPr>
        <w:lastRenderedPageBreak/>
        <w:t>Продовження таблиці Б.2</w:t>
      </w:r>
    </w:p>
    <w:tbl>
      <w:tblPr>
        <w:tblStyle w:val="13"/>
        <w:tblW w:w="6963" w:type="dxa"/>
        <w:tblLook w:val="04A0" w:firstRow="1" w:lastRow="0" w:firstColumn="1" w:lastColumn="0" w:noHBand="0" w:noVBand="1"/>
      </w:tblPr>
      <w:tblGrid>
        <w:gridCol w:w="1041"/>
        <w:gridCol w:w="1041"/>
        <w:gridCol w:w="960"/>
        <w:gridCol w:w="960"/>
        <w:gridCol w:w="960"/>
        <w:gridCol w:w="1041"/>
        <w:gridCol w:w="960"/>
      </w:tblGrid>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1.3297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0.91896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5.9853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260.93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1.3988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1.1793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2.0417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0.004062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4.2634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609.27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0.59908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0.59904</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0.84053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5.6369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10.885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191.2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1.909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0.93603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0.96461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0.3939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9.8041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106.21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3.4367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1.5791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0.92391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0.22089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4.0847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90.219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4.0457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3.0897</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0.87236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0.083049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3.1616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89.01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4.1007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3.7608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0.80648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0.12777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8.9007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60.754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6.0078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1.2082</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1.0053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0.57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8.2889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90.007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4.0552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2.682</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1.1723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0.21254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5.4328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156.92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2.3261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2.8409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1.3422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1.198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19.725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586.24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0.62261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0.34253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0.97725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0.010979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18.15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16.921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21.571</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5.0756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0.80856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0.16141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46.863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102.46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3.5624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6.3503</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0.94424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0.006581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9.9072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86.958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4.1974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4.0459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0.83668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0.70037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14.745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108.49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3.3644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1.5315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1.2062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0.62325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10.251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315.83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1.1557</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0.99359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2.7532</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0.47012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12.213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1404.1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0.25996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0.044398</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0.9963</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0.002079</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4.5151</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48.988</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7.4508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1.0504</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0.95344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0.094822</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9.7594</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73.775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4.9475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6.3019</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0.92436</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0.12116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17.87</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60.316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6.0514</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5.4215</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0.95235</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0.31375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20.153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84.885</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4.2999</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115.81</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2</w:t>
            </w:r>
          </w:p>
        </w:tc>
      </w:tr>
      <w:tr w:rsidR="00F54FDC" w:rsidRPr="00F54FDC" w:rsidTr="00F54FDC">
        <w:trPr>
          <w:trHeight w:val="300"/>
        </w:trPr>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0.92618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0.036806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4.766</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39.953</w:t>
            </w:r>
          </w:p>
        </w:tc>
        <w:tc>
          <w:tcPr>
            <w:tcW w:w="960"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9.1358</w:t>
            </w:r>
          </w:p>
        </w:tc>
        <w:tc>
          <w:tcPr>
            <w:tcW w:w="1041" w:type="dxa"/>
            <w:noWrap/>
            <w:hideMark/>
          </w:tcPr>
          <w:p w:rsidR="00F54FDC" w:rsidRPr="00F54FDC" w:rsidRDefault="00F54FDC" w:rsidP="00F54FDC">
            <w:pPr>
              <w:rPr>
                <w:color w:val="000000"/>
                <w:sz w:val="22"/>
                <w:szCs w:val="22"/>
                <w:lang w:val="ru-RU" w:eastAsia="ru-RU"/>
              </w:rPr>
            </w:pPr>
            <w:r w:rsidRPr="00F54FDC">
              <w:rPr>
                <w:color w:val="000000"/>
                <w:sz w:val="22"/>
                <w:szCs w:val="22"/>
                <w:lang w:val="ru-RU" w:eastAsia="ru-RU"/>
              </w:rPr>
              <w:t>2.7946</w:t>
            </w:r>
          </w:p>
        </w:tc>
        <w:tc>
          <w:tcPr>
            <w:tcW w:w="960" w:type="dxa"/>
            <w:noWrap/>
            <w:hideMark/>
          </w:tcPr>
          <w:p w:rsidR="00F54FDC" w:rsidRPr="00F54FDC" w:rsidRDefault="00F54FDC" w:rsidP="00F54FDC">
            <w:pPr>
              <w:jc w:val="right"/>
              <w:rPr>
                <w:color w:val="000000"/>
                <w:sz w:val="22"/>
                <w:szCs w:val="22"/>
                <w:lang w:val="ru-RU" w:eastAsia="ru-RU"/>
              </w:rPr>
            </w:pPr>
            <w:r w:rsidRPr="00F54FDC">
              <w:rPr>
                <w:color w:val="000000"/>
                <w:sz w:val="22"/>
                <w:szCs w:val="22"/>
                <w:lang w:val="ru-RU" w:eastAsia="ru-RU"/>
              </w:rPr>
              <w:t>1</w:t>
            </w:r>
          </w:p>
        </w:tc>
      </w:tr>
    </w:tbl>
    <w:p w:rsidR="00F54FDC" w:rsidRPr="003542E2" w:rsidRDefault="00F54FDC" w:rsidP="00F54FDC">
      <w:pPr>
        <w:shd w:val="clear" w:color="auto" w:fill="FFFFFF"/>
        <w:spacing w:before="240" w:after="0" w:line="360" w:lineRule="auto"/>
        <w:rPr>
          <w:rFonts w:ascii="Times New Roman" w:eastAsia="Times New Roman" w:hAnsi="Times New Roman" w:cs="Times New Roman"/>
          <w:sz w:val="28"/>
          <w:szCs w:val="28"/>
          <w:lang w:val="ru-RU" w:eastAsia="uk-UA"/>
        </w:rPr>
      </w:pPr>
    </w:p>
    <w:p w:rsidR="003542E2" w:rsidRPr="00F45C95" w:rsidRDefault="003542E2" w:rsidP="00204306">
      <w:pPr>
        <w:rPr>
          <w:lang w:val="ru-RU"/>
        </w:rPr>
      </w:pPr>
    </w:p>
    <w:sectPr w:rsidR="003542E2" w:rsidRPr="00F45C95" w:rsidSect="002547E9">
      <w:headerReference w:type="default" r:id="rId26"/>
      <w:pgSz w:w="11906" w:h="16838"/>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7B66" w:rsidRDefault="00167B66" w:rsidP="0091462C">
      <w:pPr>
        <w:spacing w:after="0" w:line="240" w:lineRule="auto"/>
      </w:pPr>
      <w:r>
        <w:separator/>
      </w:r>
    </w:p>
  </w:endnote>
  <w:endnote w:type="continuationSeparator" w:id="0">
    <w:p w:rsidR="00167B66" w:rsidRDefault="00167B66" w:rsidP="009146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Black">
    <w:panose1 w:val="020B0A04020102020204"/>
    <w:charset w:val="CC"/>
    <w:family w:val="swiss"/>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ISOCPEUR">
    <w:altName w:val="Arial"/>
    <w:charset w:val="CC"/>
    <w:family w:val="swiss"/>
    <w:pitch w:val="variable"/>
    <w:sig w:usb0="00000287" w:usb1="00000000" w:usb2="00000000" w:usb3="00000000" w:csb0="0000009F" w:csb1="00000000"/>
  </w:font>
  <w:font w:name="PetersburgC">
    <w:altName w:val="Times New Roman"/>
    <w:panose1 w:val="00000000000000000000"/>
    <w:charset w:val="CC"/>
    <w:family w:val="roman"/>
    <w:notTrueType/>
    <w:pitch w:val="default"/>
    <w:sig w:usb0="00000001" w:usb1="00000000" w:usb2="00000000" w:usb3="00000000" w:csb0="00000005" w:csb1="00000000"/>
  </w:font>
  <w:font w:name="Arial CYR">
    <w:panose1 w:val="020B0604020202020204"/>
    <w:charset w:val="CC"/>
    <w:family w:val="swiss"/>
    <w:pitch w:val="variable"/>
    <w:sig w:usb0="E0002EFF" w:usb1="C0007843" w:usb2="00000009" w:usb3="00000000" w:csb0="000001FF" w:csb1="00000000"/>
  </w:font>
  <w:font w:name="TimesET">
    <w:altName w:val="Times New Roman"/>
    <w:panose1 w:val="00000000000000000000"/>
    <w:charset w:val="00"/>
    <w:family w:val="auto"/>
    <w:notTrueType/>
    <w:pitch w:val="variable"/>
    <w:sig w:usb0="00000003" w:usb1="00000000" w:usb2="00000000" w:usb3="00000000" w:csb0="00000001" w:csb1="00000000"/>
  </w:font>
  <w:font w:name="Liberation Sans">
    <w:altName w:val="Arial"/>
    <w:charset w:val="01"/>
    <w:family w:val="swiss"/>
    <w:pitch w:val="variable"/>
  </w:font>
  <w:font w:name="DejaVu Sans">
    <w:panose1 w:val="00000000000000000000"/>
    <w:charset w:val="00"/>
    <w:family w:val="roman"/>
    <w:notTrueType/>
    <w:pitch w:val="default"/>
  </w:font>
  <w:font w:name="Liberation Serif">
    <w:altName w:val="Times New Roman"/>
    <w:charset w:val="01"/>
    <w:family w:val="roman"/>
    <w:pitch w:val="variable"/>
  </w:font>
  <w:font w:name="MS Mincho">
    <w:altName w:val="Meiryo"/>
    <w:panose1 w:val="02020609040205080304"/>
    <w:charset w:val="80"/>
    <w:family w:val="roman"/>
    <w:notTrueType/>
    <w:pitch w:val="fixed"/>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7B66" w:rsidRDefault="00167B66" w:rsidP="0091462C">
      <w:pPr>
        <w:spacing w:after="0" w:line="240" w:lineRule="auto"/>
      </w:pPr>
      <w:r>
        <w:separator/>
      </w:r>
    </w:p>
  </w:footnote>
  <w:footnote w:type="continuationSeparator" w:id="0">
    <w:p w:rsidR="00167B66" w:rsidRDefault="00167B66" w:rsidP="009146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9738836"/>
      <w:docPartObj>
        <w:docPartGallery w:val="Page Numbers (Top of Page)"/>
        <w:docPartUnique/>
      </w:docPartObj>
    </w:sdtPr>
    <w:sdtEndPr/>
    <w:sdtContent>
      <w:p w:rsidR="005728F5" w:rsidRDefault="005728F5" w:rsidP="009810A4">
        <w:pPr>
          <w:pStyle w:val="ae"/>
          <w:spacing w:line="360" w:lineRule="auto"/>
          <w:jc w:val="right"/>
        </w:pPr>
        <w:r w:rsidRPr="009C41E2">
          <w:rPr>
            <w:sz w:val="22"/>
          </w:rPr>
          <w:fldChar w:fldCharType="begin"/>
        </w:r>
        <w:r w:rsidRPr="009C41E2">
          <w:rPr>
            <w:sz w:val="22"/>
          </w:rPr>
          <w:instrText>PAGE   \* MERGEFORMAT</w:instrText>
        </w:r>
        <w:r w:rsidRPr="009C41E2">
          <w:rPr>
            <w:sz w:val="22"/>
          </w:rPr>
          <w:fldChar w:fldCharType="separate"/>
        </w:r>
        <w:r w:rsidR="00EB57AD">
          <w:rPr>
            <w:noProof/>
            <w:sz w:val="22"/>
          </w:rPr>
          <w:t>2</w:t>
        </w:r>
        <w:r w:rsidRPr="009C41E2">
          <w:rPr>
            <w:sz w:val="22"/>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37D9C"/>
    <w:multiLevelType w:val="hybridMultilevel"/>
    <w:tmpl w:val="4B103E10"/>
    <w:lvl w:ilvl="0" w:tplc="1D8A9EFC">
      <w:start w:val="7"/>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7C706C7"/>
    <w:multiLevelType w:val="hybridMultilevel"/>
    <w:tmpl w:val="532AEEE4"/>
    <w:lvl w:ilvl="0" w:tplc="688C5CCC">
      <w:start w:val="1"/>
      <w:numFmt w:val="decimal"/>
      <w:lvlText w:val="%1)"/>
      <w:lvlJc w:val="left"/>
      <w:pPr>
        <w:tabs>
          <w:tab w:val="num" w:pos="720"/>
        </w:tabs>
        <w:ind w:left="720" w:hanging="360"/>
      </w:pPr>
    </w:lvl>
    <w:lvl w:ilvl="1" w:tplc="54128B7A" w:tentative="1">
      <w:start w:val="1"/>
      <w:numFmt w:val="decimal"/>
      <w:lvlText w:val="%2)"/>
      <w:lvlJc w:val="left"/>
      <w:pPr>
        <w:tabs>
          <w:tab w:val="num" w:pos="1440"/>
        </w:tabs>
        <w:ind w:left="1440" w:hanging="360"/>
      </w:pPr>
    </w:lvl>
    <w:lvl w:ilvl="2" w:tplc="452AF1E6" w:tentative="1">
      <w:start w:val="1"/>
      <w:numFmt w:val="decimal"/>
      <w:lvlText w:val="%3)"/>
      <w:lvlJc w:val="left"/>
      <w:pPr>
        <w:tabs>
          <w:tab w:val="num" w:pos="2160"/>
        </w:tabs>
        <w:ind w:left="2160" w:hanging="360"/>
      </w:pPr>
    </w:lvl>
    <w:lvl w:ilvl="3" w:tplc="892E3802" w:tentative="1">
      <w:start w:val="1"/>
      <w:numFmt w:val="decimal"/>
      <w:lvlText w:val="%4)"/>
      <w:lvlJc w:val="left"/>
      <w:pPr>
        <w:tabs>
          <w:tab w:val="num" w:pos="2880"/>
        </w:tabs>
        <w:ind w:left="2880" w:hanging="360"/>
      </w:pPr>
    </w:lvl>
    <w:lvl w:ilvl="4" w:tplc="1646EC2C" w:tentative="1">
      <w:start w:val="1"/>
      <w:numFmt w:val="decimal"/>
      <w:lvlText w:val="%5)"/>
      <w:lvlJc w:val="left"/>
      <w:pPr>
        <w:tabs>
          <w:tab w:val="num" w:pos="3600"/>
        </w:tabs>
        <w:ind w:left="3600" w:hanging="360"/>
      </w:pPr>
    </w:lvl>
    <w:lvl w:ilvl="5" w:tplc="DC30C264" w:tentative="1">
      <w:start w:val="1"/>
      <w:numFmt w:val="decimal"/>
      <w:lvlText w:val="%6)"/>
      <w:lvlJc w:val="left"/>
      <w:pPr>
        <w:tabs>
          <w:tab w:val="num" w:pos="4320"/>
        </w:tabs>
        <w:ind w:left="4320" w:hanging="360"/>
      </w:pPr>
    </w:lvl>
    <w:lvl w:ilvl="6" w:tplc="0D0ABEB0" w:tentative="1">
      <w:start w:val="1"/>
      <w:numFmt w:val="decimal"/>
      <w:lvlText w:val="%7)"/>
      <w:lvlJc w:val="left"/>
      <w:pPr>
        <w:tabs>
          <w:tab w:val="num" w:pos="5040"/>
        </w:tabs>
        <w:ind w:left="5040" w:hanging="360"/>
      </w:pPr>
    </w:lvl>
    <w:lvl w:ilvl="7" w:tplc="07EAE35E" w:tentative="1">
      <w:start w:val="1"/>
      <w:numFmt w:val="decimal"/>
      <w:lvlText w:val="%8)"/>
      <w:lvlJc w:val="left"/>
      <w:pPr>
        <w:tabs>
          <w:tab w:val="num" w:pos="5760"/>
        </w:tabs>
        <w:ind w:left="5760" w:hanging="360"/>
      </w:pPr>
    </w:lvl>
    <w:lvl w:ilvl="8" w:tplc="443ACA2E" w:tentative="1">
      <w:start w:val="1"/>
      <w:numFmt w:val="decimal"/>
      <w:lvlText w:val="%9)"/>
      <w:lvlJc w:val="left"/>
      <w:pPr>
        <w:tabs>
          <w:tab w:val="num" w:pos="6480"/>
        </w:tabs>
        <w:ind w:left="6480" w:hanging="360"/>
      </w:pPr>
    </w:lvl>
  </w:abstractNum>
  <w:abstractNum w:abstractNumId="2">
    <w:nsid w:val="082067D7"/>
    <w:multiLevelType w:val="multilevel"/>
    <w:tmpl w:val="DE3AE17C"/>
    <w:styleLink w:val="1"/>
    <w:lvl w:ilvl="0">
      <w:start w:val="1"/>
      <w:numFmt w:val="decimal"/>
      <w:lvlText w:val="5.%1"/>
      <w:lvlJc w:val="left"/>
      <w:pPr>
        <w:ind w:left="1429" w:hanging="360"/>
      </w:pPr>
      <w:rPr>
        <w:rFonts w:hint="default"/>
      </w:rPr>
    </w:lvl>
    <w:lvl w:ilvl="1">
      <w:start w:val="1"/>
      <w:numFmt w:val="decimal"/>
      <w:lvlText w:val="5.3.%2"/>
      <w:lvlJc w:val="left"/>
      <w:pPr>
        <w:ind w:left="1778"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ADC52BC"/>
    <w:multiLevelType w:val="multilevel"/>
    <w:tmpl w:val="619AE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B3B0B21"/>
    <w:multiLevelType w:val="hybridMultilevel"/>
    <w:tmpl w:val="2A7AD6A4"/>
    <w:lvl w:ilvl="0" w:tplc="0419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0D5771A1"/>
    <w:multiLevelType w:val="hybridMultilevel"/>
    <w:tmpl w:val="EA0095F4"/>
    <w:lvl w:ilvl="0" w:tplc="1D8A9EFC">
      <w:start w:val="7"/>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E4B1620"/>
    <w:multiLevelType w:val="hybridMultilevel"/>
    <w:tmpl w:val="C42A1D2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0B36338"/>
    <w:multiLevelType w:val="hybridMultilevel"/>
    <w:tmpl w:val="B9E64A0C"/>
    <w:lvl w:ilvl="0" w:tplc="902A450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nsid w:val="168E7E4F"/>
    <w:multiLevelType w:val="hybridMultilevel"/>
    <w:tmpl w:val="BF8A8C6C"/>
    <w:lvl w:ilvl="0" w:tplc="1D8A9EFC">
      <w:start w:val="7"/>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A1F50B9"/>
    <w:multiLevelType w:val="hybridMultilevel"/>
    <w:tmpl w:val="16A4D976"/>
    <w:lvl w:ilvl="0" w:tplc="1D8A9EFC">
      <w:start w:val="7"/>
      <w:numFmt w:val="bullet"/>
      <w:lvlText w:val="-"/>
      <w:lvlJc w:val="left"/>
      <w:pPr>
        <w:ind w:left="1211" w:hanging="360"/>
      </w:pPr>
      <w:rPr>
        <w:rFonts w:ascii="Times New Roman" w:eastAsiaTheme="minorHAnsi"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0">
    <w:nsid w:val="1C7904AC"/>
    <w:multiLevelType w:val="multilevel"/>
    <w:tmpl w:val="BD0C1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CC269A6"/>
    <w:multiLevelType w:val="hybridMultilevel"/>
    <w:tmpl w:val="8326C276"/>
    <w:lvl w:ilvl="0" w:tplc="D69840D4">
      <w:start w:val="1"/>
      <w:numFmt w:val="decimal"/>
      <w:lvlText w:val="%1."/>
      <w:lvlJc w:val="left"/>
      <w:pPr>
        <w:ind w:left="1211"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A652522"/>
    <w:multiLevelType w:val="hybridMultilevel"/>
    <w:tmpl w:val="9E46503A"/>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3">
    <w:nsid w:val="2B010D10"/>
    <w:multiLevelType w:val="hybridMultilevel"/>
    <w:tmpl w:val="9E301A04"/>
    <w:lvl w:ilvl="0" w:tplc="1D8A9EFC">
      <w:start w:val="7"/>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C5457C2"/>
    <w:multiLevelType w:val="hybridMultilevel"/>
    <w:tmpl w:val="0BF28272"/>
    <w:lvl w:ilvl="0" w:tplc="0422000F">
      <w:start w:val="1"/>
      <w:numFmt w:val="decimal"/>
      <w:lvlText w:val="%1."/>
      <w:lvlJc w:val="left"/>
      <w:pPr>
        <w:ind w:left="1211"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E762D70"/>
    <w:multiLevelType w:val="multilevel"/>
    <w:tmpl w:val="D960DB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258228F"/>
    <w:multiLevelType w:val="hybridMultilevel"/>
    <w:tmpl w:val="FBEE5BFC"/>
    <w:lvl w:ilvl="0" w:tplc="1D8A9EFC">
      <w:start w:val="7"/>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C4C6FFF"/>
    <w:multiLevelType w:val="multilevel"/>
    <w:tmpl w:val="AF32BB08"/>
    <w:lvl w:ilvl="0">
      <w:start w:val="1"/>
      <w:numFmt w:val="decimal"/>
      <w:lvlText w:val="%1"/>
      <w:lvlJc w:val="left"/>
      <w:pPr>
        <w:ind w:left="375" w:hanging="375"/>
      </w:pPr>
      <w:rPr>
        <w:rFonts w:hint="default"/>
      </w:rPr>
    </w:lvl>
    <w:lvl w:ilvl="1">
      <w:start w:val="5"/>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40250A95"/>
    <w:multiLevelType w:val="hybridMultilevel"/>
    <w:tmpl w:val="9B464708"/>
    <w:lvl w:ilvl="0" w:tplc="44EC81A6">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24350DF"/>
    <w:multiLevelType w:val="hybridMultilevel"/>
    <w:tmpl w:val="BD18F44A"/>
    <w:lvl w:ilvl="0" w:tplc="1D8A9EFC">
      <w:start w:val="7"/>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nsid w:val="42F4447A"/>
    <w:multiLevelType w:val="hybridMultilevel"/>
    <w:tmpl w:val="327AFE10"/>
    <w:lvl w:ilvl="0" w:tplc="1D8A9EFC">
      <w:start w:val="7"/>
      <w:numFmt w:val="bullet"/>
      <w:lvlText w:val="-"/>
      <w:lvlJc w:val="left"/>
      <w:pPr>
        <w:ind w:left="1500" w:hanging="360"/>
      </w:pPr>
      <w:rPr>
        <w:rFonts w:ascii="Times New Roman" w:eastAsiaTheme="minorHAnsi"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1">
    <w:nsid w:val="44787E2B"/>
    <w:multiLevelType w:val="hybridMultilevel"/>
    <w:tmpl w:val="86781574"/>
    <w:lvl w:ilvl="0" w:tplc="04D4B5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90333CF"/>
    <w:multiLevelType w:val="hybridMultilevel"/>
    <w:tmpl w:val="A09E47E8"/>
    <w:lvl w:ilvl="0" w:tplc="1D8A9EFC">
      <w:start w:val="7"/>
      <w:numFmt w:val="bullet"/>
      <w:lvlText w:val="-"/>
      <w:lvlJc w:val="left"/>
      <w:pPr>
        <w:ind w:left="1500" w:hanging="360"/>
      </w:pPr>
      <w:rPr>
        <w:rFonts w:ascii="Times New Roman" w:eastAsiaTheme="minorHAnsi"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3">
    <w:nsid w:val="547B29C3"/>
    <w:multiLevelType w:val="hybridMultilevel"/>
    <w:tmpl w:val="A454AA36"/>
    <w:lvl w:ilvl="0" w:tplc="54325A86">
      <w:start w:val="1"/>
      <w:numFmt w:val="decimal"/>
      <w:lvlText w:val="%1)"/>
      <w:lvlJc w:val="left"/>
      <w:pPr>
        <w:tabs>
          <w:tab w:val="num" w:pos="720"/>
        </w:tabs>
        <w:ind w:left="720" w:hanging="360"/>
      </w:pPr>
    </w:lvl>
    <w:lvl w:ilvl="1" w:tplc="1908A36E" w:tentative="1">
      <w:start w:val="1"/>
      <w:numFmt w:val="decimal"/>
      <w:lvlText w:val="%2)"/>
      <w:lvlJc w:val="left"/>
      <w:pPr>
        <w:tabs>
          <w:tab w:val="num" w:pos="1440"/>
        </w:tabs>
        <w:ind w:left="1440" w:hanging="360"/>
      </w:pPr>
    </w:lvl>
    <w:lvl w:ilvl="2" w:tplc="44E20406" w:tentative="1">
      <w:start w:val="1"/>
      <w:numFmt w:val="decimal"/>
      <w:lvlText w:val="%3)"/>
      <w:lvlJc w:val="left"/>
      <w:pPr>
        <w:tabs>
          <w:tab w:val="num" w:pos="2160"/>
        </w:tabs>
        <w:ind w:left="2160" w:hanging="360"/>
      </w:pPr>
    </w:lvl>
    <w:lvl w:ilvl="3" w:tplc="91C0FFD0" w:tentative="1">
      <w:start w:val="1"/>
      <w:numFmt w:val="decimal"/>
      <w:lvlText w:val="%4)"/>
      <w:lvlJc w:val="left"/>
      <w:pPr>
        <w:tabs>
          <w:tab w:val="num" w:pos="2880"/>
        </w:tabs>
        <w:ind w:left="2880" w:hanging="360"/>
      </w:pPr>
    </w:lvl>
    <w:lvl w:ilvl="4" w:tplc="67F8FE32" w:tentative="1">
      <w:start w:val="1"/>
      <w:numFmt w:val="decimal"/>
      <w:lvlText w:val="%5)"/>
      <w:lvlJc w:val="left"/>
      <w:pPr>
        <w:tabs>
          <w:tab w:val="num" w:pos="3600"/>
        </w:tabs>
        <w:ind w:left="3600" w:hanging="360"/>
      </w:pPr>
    </w:lvl>
    <w:lvl w:ilvl="5" w:tplc="875EAECC" w:tentative="1">
      <w:start w:val="1"/>
      <w:numFmt w:val="decimal"/>
      <w:lvlText w:val="%6)"/>
      <w:lvlJc w:val="left"/>
      <w:pPr>
        <w:tabs>
          <w:tab w:val="num" w:pos="4320"/>
        </w:tabs>
        <w:ind w:left="4320" w:hanging="360"/>
      </w:pPr>
    </w:lvl>
    <w:lvl w:ilvl="6" w:tplc="5010FA02" w:tentative="1">
      <w:start w:val="1"/>
      <w:numFmt w:val="decimal"/>
      <w:lvlText w:val="%7)"/>
      <w:lvlJc w:val="left"/>
      <w:pPr>
        <w:tabs>
          <w:tab w:val="num" w:pos="5040"/>
        </w:tabs>
        <w:ind w:left="5040" w:hanging="360"/>
      </w:pPr>
    </w:lvl>
    <w:lvl w:ilvl="7" w:tplc="9FDC5A90" w:tentative="1">
      <w:start w:val="1"/>
      <w:numFmt w:val="decimal"/>
      <w:lvlText w:val="%8)"/>
      <w:lvlJc w:val="left"/>
      <w:pPr>
        <w:tabs>
          <w:tab w:val="num" w:pos="5760"/>
        </w:tabs>
        <w:ind w:left="5760" w:hanging="360"/>
      </w:pPr>
    </w:lvl>
    <w:lvl w:ilvl="8" w:tplc="C1D0BE68" w:tentative="1">
      <w:start w:val="1"/>
      <w:numFmt w:val="decimal"/>
      <w:lvlText w:val="%9)"/>
      <w:lvlJc w:val="left"/>
      <w:pPr>
        <w:tabs>
          <w:tab w:val="num" w:pos="6480"/>
        </w:tabs>
        <w:ind w:left="6480" w:hanging="360"/>
      </w:pPr>
    </w:lvl>
  </w:abstractNum>
  <w:abstractNum w:abstractNumId="24">
    <w:nsid w:val="54F3386B"/>
    <w:multiLevelType w:val="hybridMultilevel"/>
    <w:tmpl w:val="613CD9E0"/>
    <w:lvl w:ilvl="0" w:tplc="1D8A9EFC">
      <w:start w:val="7"/>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679321E"/>
    <w:multiLevelType w:val="hybridMultilevel"/>
    <w:tmpl w:val="B37A0412"/>
    <w:lvl w:ilvl="0" w:tplc="1D8A9EFC">
      <w:start w:val="7"/>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580C17B4"/>
    <w:multiLevelType w:val="hybridMultilevel"/>
    <w:tmpl w:val="ED6C0BAA"/>
    <w:lvl w:ilvl="0" w:tplc="1D8A9EFC">
      <w:start w:val="7"/>
      <w:numFmt w:val="bullet"/>
      <w:lvlText w:val="-"/>
      <w:lvlJc w:val="left"/>
      <w:pPr>
        <w:ind w:left="1500" w:hanging="360"/>
      </w:pPr>
      <w:rPr>
        <w:rFonts w:ascii="Times New Roman" w:eastAsiaTheme="minorHAnsi"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7">
    <w:nsid w:val="5A983632"/>
    <w:multiLevelType w:val="hybridMultilevel"/>
    <w:tmpl w:val="9A4CC3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CCB16A4"/>
    <w:multiLevelType w:val="hybridMultilevel"/>
    <w:tmpl w:val="B238AE32"/>
    <w:lvl w:ilvl="0" w:tplc="D5827FA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61A55005"/>
    <w:multiLevelType w:val="multilevel"/>
    <w:tmpl w:val="0F5A37FC"/>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0">
    <w:nsid w:val="64AF53F0"/>
    <w:multiLevelType w:val="hybridMultilevel"/>
    <w:tmpl w:val="E7CE60C8"/>
    <w:lvl w:ilvl="0" w:tplc="D5827FA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67DE0B44"/>
    <w:multiLevelType w:val="hybridMultilevel"/>
    <w:tmpl w:val="07AA570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68443BA0"/>
    <w:multiLevelType w:val="hybridMultilevel"/>
    <w:tmpl w:val="822690C4"/>
    <w:lvl w:ilvl="0" w:tplc="84AC3A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6B0A3E36"/>
    <w:multiLevelType w:val="hybridMultilevel"/>
    <w:tmpl w:val="FDEA8E6E"/>
    <w:lvl w:ilvl="0" w:tplc="1D8A9EFC">
      <w:start w:val="7"/>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6E2F4466"/>
    <w:multiLevelType w:val="hybridMultilevel"/>
    <w:tmpl w:val="2974C3EA"/>
    <w:lvl w:ilvl="0" w:tplc="D5827FA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6F4B6728"/>
    <w:multiLevelType w:val="hybridMultilevel"/>
    <w:tmpl w:val="7A1E30D4"/>
    <w:lvl w:ilvl="0" w:tplc="6F42D3E6">
      <w:start w:val="1"/>
      <w:numFmt w:val="decimal"/>
      <w:lvlText w:val="%1)"/>
      <w:lvlJc w:val="left"/>
      <w:pPr>
        <w:tabs>
          <w:tab w:val="num" w:pos="1211"/>
        </w:tabs>
        <w:ind w:left="840" w:firstLine="11"/>
      </w:pPr>
      <w:rPr>
        <w:rFonts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6F530216"/>
    <w:multiLevelType w:val="multilevel"/>
    <w:tmpl w:val="3A2C296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908" w:hanging="828"/>
      </w:pPr>
      <w:rPr>
        <w:rFonts w:hint="default"/>
      </w:rPr>
    </w:lvl>
    <w:lvl w:ilvl="2">
      <w:start w:val="7"/>
      <w:numFmt w:val="bullet"/>
      <w:lvlText w:val="-"/>
      <w:lvlJc w:val="left"/>
      <w:pPr>
        <w:ind w:left="2160" w:hanging="360"/>
      </w:pPr>
      <w:rPr>
        <w:rFonts w:ascii="Times New Roman" w:eastAsiaTheme="minorHAnsi" w:hAnsi="Times New Roman" w:cs="Times New Roman"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nsid w:val="76A03461"/>
    <w:multiLevelType w:val="hybridMultilevel"/>
    <w:tmpl w:val="70CA8C1E"/>
    <w:lvl w:ilvl="0" w:tplc="1D8A9EFC">
      <w:start w:val="7"/>
      <w:numFmt w:val="bullet"/>
      <w:lvlText w:val="-"/>
      <w:lvlJc w:val="left"/>
      <w:pPr>
        <w:ind w:left="1571" w:hanging="360"/>
      </w:pPr>
      <w:rPr>
        <w:rFonts w:ascii="Times New Roman" w:eastAsiaTheme="minorHAnsi" w:hAnsi="Times New Roman" w:cs="Times New Roman" w:hint="default"/>
        <w:w w:val="100"/>
        <w:sz w:val="28"/>
        <w:szCs w:val="28"/>
        <w:lang w:val="uk" w:eastAsia="uk" w:bidi="uk"/>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31"/>
  </w:num>
  <w:num w:numId="2">
    <w:abstractNumId w:val="19"/>
  </w:num>
  <w:num w:numId="3">
    <w:abstractNumId w:val="25"/>
  </w:num>
  <w:num w:numId="4">
    <w:abstractNumId w:val="0"/>
  </w:num>
  <w:num w:numId="5">
    <w:abstractNumId w:val="33"/>
  </w:num>
  <w:num w:numId="6">
    <w:abstractNumId w:val="37"/>
  </w:num>
  <w:num w:numId="7">
    <w:abstractNumId w:val="4"/>
  </w:num>
  <w:num w:numId="8">
    <w:abstractNumId w:val="29"/>
  </w:num>
  <w:num w:numId="9">
    <w:abstractNumId w:val="16"/>
  </w:num>
  <w:num w:numId="10">
    <w:abstractNumId w:val="8"/>
  </w:num>
  <w:num w:numId="11">
    <w:abstractNumId w:val="14"/>
  </w:num>
  <w:num w:numId="12">
    <w:abstractNumId w:val="34"/>
  </w:num>
  <w:num w:numId="13">
    <w:abstractNumId w:val="30"/>
  </w:num>
  <w:num w:numId="14">
    <w:abstractNumId w:val="28"/>
  </w:num>
  <w:num w:numId="15">
    <w:abstractNumId w:val="7"/>
  </w:num>
  <w:num w:numId="16">
    <w:abstractNumId w:val="2"/>
  </w:num>
  <w:num w:numId="17">
    <w:abstractNumId w:val="21"/>
  </w:num>
  <w:num w:numId="18">
    <w:abstractNumId w:val="32"/>
  </w:num>
  <w:num w:numId="19">
    <w:abstractNumId w:val="35"/>
  </w:num>
  <w:num w:numId="20">
    <w:abstractNumId w:val="11"/>
  </w:num>
  <w:num w:numId="21">
    <w:abstractNumId w:val="3"/>
  </w:num>
  <w:num w:numId="22">
    <w:abstractNumId w:val="10"/>
  </w:num>
  <w:num w:numId="23">
    <w:abstractNumId w:val="15"/>
  </w:num>
  <w:num w:numId="24">
    <w:abstractNumId w:val="6"/>
  </w:num>
  <w:num w:numId="25">
    <w:abstractNumId w:val="13"/>
  </w:num>
  <w:num w:numId="26">
    <w:abstractNumId w:val="12"/>
  </w:num>
  <w:num w:numId="27">
    <w:abstractNumId w:val="36"/>
  </w:num>
  <w:num w:numId="28">
    <w:abstractNumId w:val="27"/>
  </w:num>
  <w:num w:numId="29">
    <w:abstractNumId w:val="24"/>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num>
  <w:num w:numId="34">
    <w:abstractNumId w:val="28"/>
  </w:num>
  <w:num w:numId="35">
    <w:abstractNumId w:val="5"/>
  </w:num>
  <w:num w:numId="36">
    <w:abstractNumId w:val="22"/>
  </w:num>
  <w:num w:numId="37">
    <w:abstractNumId w:val="9"/>
  </w:num>
  <w:num w:numId="38">
    <w:abstractNumId w:val="20"/>
  </w:num>
  <w:num w:numId="39">
    <w:abstractNumId w:val="18"/>
  </w:num>
  <w:num w:numId="40">
    <w:abstractNumId w:val="17"/>
  </w:num>
  <w:num w:numId="41">
    <w:abstractNumId w:val="26"/>
  </w:num>
  <w:num w:numId="42">
    <w:abstractNumId w:val="1"/>
  </w:num>
  <w:num w:numId="4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BAC"/>
    <w:rsid w:val="000038D3"/>
    <w:rsid w:val="000041F9"/>
    <w:rsid w:val="00013484"/>
    <w:rsid w:val="00021EFA"/>
    <w:rsid w:val="0002606E"/>
    <w:rsid w:val="0002660B"/>
    <w:rsid w:val="00030277"/>
    <w:rsid w:val="00046BA6"/>
    <w:rsid w:val="00090B0A"/>
    <w:rsid w:val="00094139"/>
    <w:rsid w:val="00095A9C"/>
    <w:rsid w:val="000A0832"/>
    <w:rsid w:val="000A09D6"/>
    <w:rsid w:val="000B16DA"/>
    <w:rsid w:val="000B69A9"/>
    <w:rsid w:val="000C5C13"/>
    <w:rsid w:val="000E074C"/>
    <w:rsid w:val="000E2737"/>
    <w:rsid w:val="00101ED6"/>
    <w:rsid w:val="001110D0"/>
    <w:rsid w:val="001133FC"/>
    <w:rsid w:val="00121AC1"/>
    <w:rsid w:val="001228F3"/>
    <w:rsid w:val="00157BEC"/>
    <w:rsid w:val="00167B66"/>
    <w:rsid w:val="00174356"/>
    <w:rsid w:val="00191CD5"/>
    <w:rsid w:val="001A2418"/>
    <w:rsid w:val="001A3E88"/>
    <w:rsid w:val="001A51CF"/>
    <w:rsid w:val="001B1F9C"/>
    <w:rsid w:val="001E0A90"/>
    <w:rsid w:val="001E19DC"/>
    <w:rsid w:val="001F6FF7"/>
    <w:rsid w:val="00204306"/>
    <w:rsid w:val="00225609"/>
    <w:rsid w:val="0023336F"/>
    <w:rsid w:val="00241147"/>
    <w:rsid w:val="0024777B"/>
    <w:rsid w:val="00247853"/>
    <w:rsid w:val="002514A4"/>
    <w:rsid w:val="002547E9"/>
    <w:rsid w:val="002555FB"/>
    <w:rsid w:val="002614C0"/>
    <w:rsid w:val="00267E35"/>
    <w:rsid w:val="00276F6E"/>
    <w:rsid w:val="002824BA"/>
    <w:rsid w:val="00283F57"/>
    <w:rsid w:val="00285F10"/>
    <w:rsid w:val="00285F2A"/>
    <w:rsid w:val="002907A0"/>
    <w:rsid w:val="002938FF"/>
    <w:rsid w:val="002A246E"/>
    <w:rsid w:val="002B79CB"/>
    <w:rsid w:val="002C53D9"/>
    <w:rsid w:val="002F5D35"/>
    <w:rsid w:val="00321B4E"/>
    <w:rsid w:val="00324A33"/>
    <w:rsid w:val="0033341B"/>
    <w:rsid w:val="00334EC4"/>
    <w:rsid w:val="00350C6B"/>
    <w:rsid w:val="003542E2"/>
    <w:rsid w:val="00373743"/>
    <w:rsid w:val="003773B3"/>
    <w:rsid w:val="00387896"/>
    <w:rsid w:val="003915F7"/>
    <w:rsid w:val="003B24E5"/>
    <w:rsid w:val="003B6225"/>
    <w:rsid w:val="003B7312"/>
    <w:rsid w:val="003C008F"/>
    <w:rsid w:val="003E2192"/>
    <w:rsid w:val="003E3415"/>
    <w:rsid w:val="00402926"/>
    <w:rsid w:val="00415B30"/>
    <w:rsid w:val="0042154C"/>
    <w:rsid w:val="00432ACC"/>
    <w:rsid w:val="0043786E"/>
    <w:rsid w:val="00437B92"/>
    <w:rsid w:val="00440C7C"/>
    <w:rsid w:val="004442F8"/>
    <w:rsid w:val="004736A0"/>
    <w:rsid w:val="00482084"/>
    <w:rsid w:val="004879E8"/>
    <w:rsid w:val="004A2A87"/>
    <w:rsid w:val="004A33A3"/>
    <w:rsid w:val="004F0D6A"/>
    <w:rsid w:val="004F4057"/>
    <w:rsid w:val="004F737D"/>
    <w:rsid w:val="00504170"/>
    <w:rsid w:val="00504BF0"/>
    <w:rsid w:val="005340B5"/>
    <w:rsid w:val="005728F5"/>
    <w:rsid w:val="00590DF0"/>
    <w:rsid w:val="005A660C"/>
    <w:rsid w:val="005B046F"/>
    <w:rsid w:val="005B2E6F"/>
    <w:rsid w:val="005B3710"/>
    <w:rsid w:val="005C2654"/>
    <w:rsid w:val="005D68A6"/>
    <w:rsid w:val="0061235E"/>
    <w:rsid w:val="00620F97"/>
    <w:rsid w:val="00630BA5"/>
    <w:rsid w:val="0063131C"/>
    <w:rsid w:val="00636537"/>
    <w:rsid w:val="00660752"/>
    <w:rsid w:val="0068348E"/>
    <w:rsid w:val="006C03A4"/>
    <w:rsid w:val="006D0ABB"/>
    <w:rsid w:val="006D1B18"/>
    <w:rsid w:val="006D1F71"/>
    <w:rsid w:val="006E489E"/>
    <w:rsid w:val="006E6366"/>
    <w:rsid w:val="006F2ECD"/>
    <w:rsid w:val="00701A94"/>
    <w:rsid w:val="00703CAA"/>
    <w:rsid w:val="007058AD"/>
    <w:rsid w:val="0071094F"/>
    <w:rsid w:val="00717735"/>
    <w:rsid w:val="00723F8A"/>
    <w:rsid w:val="00725760"/>
    <w:rsid w:val="0074025E"/>
    <w:rsid w:val="00744552"/>
    <w:rsid w:val="00767928"/>
    <w:rsid w:val="007721A1"/>
    <w:rsid w:val="00772919"/>
    <w:rsid w:val="00774F79"/>
    <w:rsid w:val="00775958"/>
    <w:rsid w:val="00797F8E"/>
    <w:rsid w:val="007A50BF"/>
    <w:rsid w:val="007B5C80"/>
    <w:rsid w:val="007C4C46"/>
    <w:rsid w:val="007E5D61"/>
    <w:rsid w:val="007E6DD0"/>
    <w:rsid w:val="007E6EF9"/>
    <w:rsid w:val="007F10D8"/>
    <w:rsid w:val="00804C30"/>
    <w:rsid w:val="00831AA8"/>
    <w:rsid w:val="00835E7A"/>
    <w:rsid w:val="00835ED6"/>
    <w:rsid w:val="00854CF5"/>
    <w:rsid w:val="00862FB6"/>
    <w:rsid w:val="00871C71"/>
    <w:rsid w:val="00873055"/>
    <w:rsid w:val="00877313"/>
    <w:rsid w:val="00882BB4"/>
    <w:rsid w:val="008853F5"/>
    <w:rsid w:val="00891270"/>
    <w:rsid w:val="0089346F"/>
    <w:rsid w:val="008942C5"/>
    <w:rsid w:val="008A1D9F"/>
    <w:rsid w:val="008B4379"/>
    <w:rsid w:val="008C13B1"/>
    <w:rsid w:val="008C17D9"/>
    <w:rsid w:val="008E0A03"/>
    <w:rsid w:val="008E15A4"/>
    <w:rsid w:val="008F44D0"/>
    <w:rsid w:val="008F64C8"/>
    <w:rsid w:val="009065AC"/>
    <w:rsid w:val="00907310"/>
    <w:rsid w:val="00911DA1"/>
    <w:rsid w:val="0091462C"/>
    <w:rsid w:val="009244AC"/>
    <w:rsid w:val="0093136A"/>
    <w:rsid w:val="00952C44"/>
    <w:rsid w:val="0096218E"/>
    <w:rsid w:val="00962D4F"/>
    <w:rsid w:val="00965C50"/>
    <w:rsid w:val="00974621"/>
    <w:rsid w:val="009810A4"/>
    <w:rsid w:val="009913B1"/>
    <w:rsid w:val="009918FE"/>
    <w:rsid w:val="009978C5"/>
    <w:rsid w:val="009A2102"/>
    <w:rsid w:val="009B5079"/>
    <w:rsid w:val="009C1760"/>
    <w:rsid w:val="009C2002"/>
    <w:rsid w:val="009C41E2"/>
    <w:rsid w:val="009D566B"/>
    <w:rsid w:val="009F618D"/>
    <w:rsid w:val="00A02A6A"/>
    <w:rsid w:val="00A074D2"/>
    <w:rsid w:val="00A10EDD"/>
    <w:rsid w:val="00A27E28"/>
    <w:rsid w:val="00A37104"/>
    <w:rsid w:val="00A41F54"/>
    <w:rsid w:val="00A46885"/>
    <w:rsid w:val="00A77794"/>
    <w:rsid w:val="00A836E7"/>
    <w:rsid w:val="00A90411"/>
    <w:rsid w:val="00A90547"/>
    <w:rsid w:val="00AA5D64"/>
    <w:rsid w:val="00AA783A"/>
    <w:rsid w:val="00AC187D"/>
    <w:rsid w:val="00AC3240"/>
    <w:rsid w:val="00AD1AA2"/>
    <w:rsid w:val="00B05354"/>
    <w:rsid w:val="00B05CFE"/>
    <w:rsid w:val="00B1353A"/>
    <w:rsid w:val="00B247E7"/>
    <w:rsid w:val="00B310EF"/>
    <w:rsid w:val="00B328D8"/>
    <w:rsid w:val="00B3395E"/>
    <w:rsid w:val="00B36C32"/>
    <w:rsid w:val="00B37AF3"/>
    <w:rsid w:val="00B431A2"/>
    <w:rsid w:val="00B4630D"/>
    <w:rsid w:val="00B77EDB"/>
    <w:rsid w:val="00BB51AA"/>
    <w:rsid w:val="00BC7860"/>
    <w:rsid w:val="00BD0BAC"/>
    <w:rsid w:val="00BD1E7C"/>
    <w:rsid w:val="00BD38E2"/>
    <w:rsid w:val="00BF128C"/>
    <w:rsid w:val="00BF5BDA"/>
    <w:rsid w:val="00C00812"/>
    <w:rsid w:val="00C1380E"/>
    <w:rsid w:val="00C220EE"/>
    <w:rsid w:val="00C22B4A"/>
    <w:rsid w:val="00C32133"/>
    <w:rsid w:val="00C36550"/>
    <w:rsid w:val="00C44952"/>
    <w:rsid w:val="00C50E20"/>
    <w:rsid w:val="00C53598"/>
    <w:rsid w:val="00C72484"/>
    <w:rsid w:val="00C77259"/>
    <w:rsid w:val="00C91322"/>
    <w:rsid w:val="00CB0CC6"/>
    <w:rsid w:val="00CC1FC7"/>
    <w:rsid w:val="00CD781E"/>
    <w:rsid w:val="00CE3C6A"/>
    <w:rsid w:val="00D0213B"/>
    <w:rsid w:val="00D06E32"/>
    <w:rsid w:val="00D140EF"/>
    <w:rsid w:val="00D15C52"/>
    <w:rsid w:val="00D3733E"/>
    <w:rsid w:val="00D500FC"/>
    <w:rsid w:val="00D532E1"/>
    <w:rsid w:val="00D560EB"/>
    <w:rsid w:val="00D5739A"/>
    <w:rsid w:val="00D66FE2"/>
    <w:rsid w:val="00D706FB"/>
    <w:rsid w:val="00D838DE"/>
    <w:rsid w:val="00D8733E"/>
    <w:rsid w:val="00D93448"/>
    <w:rsid w:val="00DB7FE1"/>
    <w:rsid w:val="00DC0A72"/>
    <w:rsid w:val="00DD6C9F"/>
    <w:rsid w:val="00DE626F"/>
    <w:rsid w:val="00DE7471"/>
    <w:rsid w:val="00DF2913"/>
    <w:rsid w:val="00E03A53"/>
    <w:rsid w:val="00E05D1D"/>
    <w:rsid w:val="00E2558F"/>
    <w:rsid w:val="00E264E1"/>
    <w:rsid w:val="00E368E1"/>
    <w:rsid w:val="00E55AE6"/>
    <w:rsid w:val="00E87830"/>
    <w:rsid w:val="00EA42CD"/>
    <w:rsid w:val="00EB57AD"/>
    <w:rsid w:val="00EB6159"/>
    <w:rsid w:val="00EC3240"/>
    <w:rsid w:val="00ED2342"/>
    <w:rsid w:val="00ED5267"/>
    <w:rsid w:val="00ED7079"/>
    <w:rsid w:val="00ED72BC"/>
    <w:rsid w:val="00EE1884"/>
    <w:rsid w:val="00EE231D"/>
    <w:rsid w:val="00EF0063"/>
    <w:rsid w:val="00EF1DC0"/>
    <w:rsid w:val="00F04E60"/>
    <w:rsid w:val="00F21E70"/>
    <w:rsid w:val="00F26F2E"/>
    <w:rsid w:val="00F31961"/>
    <w:rsid w:val="00F34227"/>
    <w:rsid w:val="00F45C95"/>
    <w:rsid w:val="00F53B7B"/>
    <w:rsid w:val="00F54574"/>
    <w:rsid w:val="00F54FDC"/>
    <w:rsid w:val="00F70769"/>
    <w:rsid w:val="00F76AB8"/>
    <w:rsid w:val="00F940BB"/>
    <w:rsid w:val="00F9592E"/>
    <w:rsid w:val="00FC36D1"/>
    <w:rsid w:val="00FD2BA9"/>
    <w:rsid w:val="00FE2697"/>
    <w:rsid w:val="00FE31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7" w:uiPriority="39"/>
    <w:lsdException w:name="toc 8" w:uiPriority="39"/>
    <w:lsdException w:name="toc 9" w:uiPriority="39"/>
    <w:lsdException w:name="caption" w:qFormat="1"/>
    <w:lsdException w:name="page number" w:uiPriority="0"/>
    <w:lsdException w:name="Title" w:semiHidden="0" w:unhideWhenUsed="0" w:qFormat="1"/>
    <w:lsdException w:name="Default Paragraph Font" w:uiPriority="1"/>
    <w:lsdException w:name="Body Text" w:qFormat="1"/>
    <w:lsdException w:name="Subtitle" w:semiHidden="0"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0BAC"/>
    <w:rPr>
      <w:lang w:val="uk-UA"/>
    </w:rPr>
  </w:style>
  <w:style w:type="paragraph" w:styleId="10">
    <w:name w:val="heading 1"/>
    <w:basedOn w:val="a"/>
    <w:next w:val="a"/>
    <w:link w:val="11"/>
    <w:qFormat/>
    <w:rsid w:val="00D15C52"/>
    <w:pPr>
      <w:keepNext/>
      <w:keepLines/>
      <w:spacing w:before="480" w:after="0" w:line="360" w:lineRule="auto"/>
      <w:ind w:firstLine="567"/>
      <w:outlineLvl w:val="0"/>
    </w:pPr>
    <w:rPr>
      <w:rFonts w:asciiTheme="majorHAnsi" w:eastAsiaTheme="majorEastAsia" w:hAnsiTheme="majorHAnsi" w:cstheme="majorBidi"/>
      <w:b/>
      <w:bCs/>
      <w:color w:val="365F91" w:themeColor="accent1" w:themeShade="BF"/>
      <w:sz w:val="28"/>
      <w:szCs w:val="28"/>
      <w:lang w:val="ru-RU"/>
    </w:rPr>
  </w:style>
  <w:style w:type="paragraph" w:styleId="2">
    <w:name w:val="heading 2"/>
    <w:basedOn w:val="a"/>
    <w:next w:val="a"/>
    <w:link w:val="20"/>
    <w:uiPriority w:val="9"/>
    <w:unhideWhenUsed/>
    <w:qFormat/>
    <w:rsid w:val="00D15C52"/>
    <w:pPr>
      <w:keepNext/>
      <w:keepLines/>
      <w:spacing w:before="200" w:after="0"/>
      <w:ind w:left="708"/>
      <w:outlineLvl w:val="1"/>
    </w:pPr>
    <w:rPr>
      <w:rFonts w:ascii="Times New Roman" w:eastAsia="Times New Roman" w:hAnsi="Times New Roman" w:cs="Times New Roman"/>
      <w:b/>
      <w:bCs/>
      <w:color w:val="000000"/>
      <w:sz w:val="28"/>
      <w:szCs w:val="26"/>
      <w:lang w:val="x-none" w:eastAsia="x-none"/>
    </w:rPr>
  </w:style>
  <w:style w:type="paragraph" w:styleId="3">
    <w:name w:val="heading 3"/>
    <w:basedOn w:val="a"/>
    <w:next w:val="a"/>
    <w:link w:val="30"/>
    <w:qFormat/>
    <w:rsid w:val="00D15C52"/>
    <w:pPr>
      <w:keepNext/>
      <w:spacing w:after="0" w:line="240" w:lineRule="auto"/>
      <w:jc w:val="center"/>
      <w:outlineLvl w:val="2"/>
    </w:pPr>
    <w:rPr>
      <w:rFonts w:ascii="Times New Roman" w:eastAsia="Calibri" w:hAnsi="Times New Roman" w:cs="Times New Roman"/>
      <w:b/>
      <w:sz w:val="28"/>
      <w:szCs w:val="20"/>
      <w:lang w:val="ru-RU" w:eastAsia="ru-RU"/>
    </w:rPr>
  </w:style>
  <w:style w:type="paragraph" w:styleId="4">
    <w:name w:val="heading 4"/>
    <w:basedOn w:val="a"/>
    <w:next w:val="a"/>
    <w:link w:val="40"/>
    <w:uiPriority w:val="9"/>
    <w:qFormat/>
    <w:rsid w:val="00D15C52"/>
    <w:pPr>
      <w:keepNext/>
      <w:spacing w:before="240" w:after="60" w:line="240" w:lineRule="auto"/>
      <w:outlineLvl w:val="3"/>
    </w:pPr>
    <w:rPr>
      <w:rFonts w:ascii="Times New Roman" w:eastAsia="Times New Roman" w:hAnsi="Times New Roman" w:cs="Times New Roman"/>
      <w:b/>
      <w:bCs/>
      <w:sz w:val="28"/>
      <w:szCs w:val="28"/>
      <w:lang w:val="ru-RU" w:eastAsia="ru-RU"/>
    </w:rPr>
  </w:style>
  <w:style w:type="paragraph" w:styleId="5">
    <w:name w:val="heading 5"/>
    <w:basedOn w:val="a"/>
    <w:next w:val="a"/>
    <w:link w:val="50"/>
    <w:uiPriority w:val="9"/>
    <w:unhideWhenUsed/>
    <w:qFormat/>
    <w:rsid w:val="00D15C52"/>
    <w:pPr>
      <w:keepNext/>
      <w:keepLines/>
      <w:spacing w:before="200" w:after="0" w:line="240" w:lineRule="auto"/>
      <w:outlineLvl w:val="4"/>
    </w:pPr>
    <w:rPr>
      <w:rFonts w:ascii="Cambria" w:eastAsia="Times New Roman" w:hAnsi="Cambria" w:cs="Times New Roman"/>
      <w:color w:val="243F60"/>
      <w:sz w:val="20"/>
      <w:szCs w:val="20"/>
      <w:lang w:val="ru-RU" w:eastAsia="x-none"/>
    </w:rPr>
  </w:style>
  <w:style w:type="paragraph" w:styleId="6">
    <w:name w:val="heading 6"/>
    <w:basedOn w:val="a"/>
    <w:next w:val="a"/>
    <w:link w:val="60"/>
    <w:uiPriority w:val="9"/>
    <w:qFormat/>
    <w:rsid w:val="00D15C52"/>
    <w:pPr>
      <w:keepNext/>
      <w:spacing w:after="0" w:line="240" w:lineRule="auto"/>
      <w:jc w:val="center"/>
      <w:outlineLvl w:val="5"/>
    </w:pPr>
    <w:rPr>
      <w:rFonts w:ascii="Arial Black" w:eastAsia="Calibri" w:hAnsi="Arial Black" w:cs="Times New Roman"/>
      <w:b/>
      <w:i/>
      <w:sz w:val="32"/>
      <w:szCs w:val="32"/>
      <w:lang w:val="ru-RU" w:eastAsia="ru-RU"/>
    </w:rPr>
  </w:style>
  <w:style w:type="paragraph" w:styleId="7">
    <w:name w:val="heading 7"/>
    <w:basedOn w:val="Headings"/>
    <w:next w:val="Bodytextafterheading"/>
    <w:link w:val="70"/>
    <w:uiPriority w:val="9"/>
    <w:qFormat/>
    <w:rsid w:val="00D15C52"/>
    <w:pPr>
      <w:spacing w:before="360" w:line="280" w:lineRule="atLeast"/>
      <w:outlineLvl w:val="6"/>
    </w:pPr>
  </w:style>
  <w:style w:type="paragraph" w:styleId="8">
    <w:name w:val="heading 8"/>
    <w:basedOn w:val="a"/>
    <w:next w:val="a"/>
    <w:link w:val="80"/>
    <w:uiPriority w:val="9"/>
    <w:qFormat/>
    <w:rsid w:val="00D15C52"/>
    <w:pPr>
      <w:spacing w:before="240" w:after="60"/>
      <w:outlineLvl w:val="7"/>
    </w:pPr>
    <w:rPr>
      <w:rFonts w:ascii="Calibri" w:eastAsia="Times New Roman" w:hAnsi="Calibri" w:cs="Times New Roman"/>
      <w:i/>
      <w:iCs/>
      <w:sz w:val="24"/>
      <w:szCs w:val="24"/>
      <w:lang w:val="x-none"/>
    </w:rPr>
  </w:style>
  <w:style w:type="paragraph" w:styleId="9">
    <w:name w:val="heading 9"/>
    <w:basedOn w:val="a"/>
    <w:next w:val="a"/>
    <w:link w:val="90"/>
    <w:uiPriority w:val="9"/>
    <w:qFormat/>
    <w:rsid w:val="00D15C52"/>
    <w:pPr>
      <w:keepNext/>
      <w:widowControl w:val="0"/>
      <w:autoSpaceDE w:val="0"/>
      <w:autoSpaceDN w:val="0"/>
      <w:adjustRightInd w:val="0"/>
      <w:spacing w:before="20" w:after="0" w:line="360" w:lineRule="auto"/>
      <w:outlineLvl w:val="8"/>
    </w:pPr>
    <w:rPr>
      <w:rFonts w:ascii="Times New Roman" w:eastAsia="Times New Roman" w:hAnsi="Times New Roman" w:cs="Times New Roman"/>
      <w:sz w:val="24"/>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BD0BAC"/>
    <w:pPr>
      <w:ind w:left="720"/>
      <w:contextualSpacing/>
    </w:pPr>
  </w:style>
  <w:style w:type="paragraph" w:styleId="a5">
    <w:name w:val="Body Text"/>
    <w:basedOn w:val="a"/>
    <w:link w:val="a6"/>
    <w:uiPriority w:val="99"/>
    <w:qFormat/>
    <w:rsid w:val="00BD0BAC"/>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a6">
    <w:name w:val="Основной текст Знак"/>
    <w:basedOn w:val="a0"/>
    <w:link w:val="a5"/>
    <w:uiPriority w:val="99"/>
    <w:rsid w:val="00BD0BAC"/>
    <w:rPr>
      <w:rFonts w:ascii="Times New Roman" w:eastAsia="Times New Roman" w:hAnsi="Times New Roman" w:cs="Times New Roman"/>
      <w:sz w:val="24"/>
      <w:szCs w:val="24"/>
      <w:lang w:val="en-US"/>
    </w:rPr>
  </w:style>
  <w:style w:type="paragraph" w:styleId="a7">
    <w:name w:val="No Spacing"/>
    <w:uiPriority w:val="1"/>
    <w:qFormat/>
    <w:rsid w:val="00BD0BAC"/>
    <w:pPr>
      <w:spacing w:after="0" w:line="240" w:lineRule="auto"/>
    </w:pPr>
    <w:rPr>
      <w:rFonts w:eastAsia="Times New Roman" w:cs="Times New Roman"/>
    </w:rPr>
  </w:style>
  <w:style w:type="paragraph" w:styleId="a8">
    <w:name w:val="Balloon Text"/>
    <w:basedOn w:val="a"/>
    <w:link w:val="a9"/>
    <w:uiPriority w:val="99"/>
    <w:semiHidden/>
    <w:unhideWhenUsed/>
    <w:rsid w:val="00BD0BAC"/>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D0BAC"/>
    <w:rPr>
      <w:rFonts w:ascii="Tahoma" w:hAnsi="Tahoma" w:cs="Tahoma"/>
      <w:sz w:val="16"/>
      <w:szCs w:val="16"/>
      <w:lang w:val="uk-UA"/>
    </w:rPr>
  </w:style>
  <w:style w:type="character" w:customStyle="1" w:styleId="11">
    <w:name w:val="Заголовок 1 Знак"/>
    <w:basedOn w:val="a0"/>
    <w:link w:val="10"/>
    <w:rsid w:val="00D15C5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D15C52"/>
    <w:rPr>
      <w:rFonts w:ascii="Times New Roman" w:eastAsia="Times New Roman" w:hAnsi="Times New Roman" w:cs="Times New Roman"/>
      <w:b/>
      <w:bCs/>
      <w:color w:val="000000"/>
      <w:sz w:val="28"/>
      <w:szCs w:val="26"/>
      <w:lang w:val="x-none" w:eastAsia="x-none"/>
    </w:rPr>
  </w:style>
  <w:style w:type="character" w:customStyle="1" w:styleId="30">
    <w:name w:val="Заголовок 3 Знак"/>
    <w:basedOn w:val="a0"/>
    <w:link w:val="3"/>
    <w:rsid w:val="00D15C52"/>
    <w:rPr>
      <w:rFonts w:ascii="Times New Roman" w:eastAsia="Calibri" w:hAnsi="Times New Roman" w:cs="Times New Roman"/>
      <w:b/>
      <w:sz w:val="28"/>
      <w:szCs w:val="20"/>
      <w:lang w:eastAsia="ru-RU"/>
    </w:rPr>
  </w:style>
  <w:style w:type="character" w:customStyle="1" w:styleId="40">
    <w:name w:val="Заголовок 4 Знак"/>
    <w:basedOn w:val="a0"/>
    <w:link w:val="4"/>
    <w:uiPriority w:val="9"/>
    <w:rsid w:val="00D15C52"/>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uiPriority w:val="9"/>
    <w:rsid w:val="00D15C52"/>
    <w:rPr>
      <w:rFonts w:ascii="Cambria" w:eastAsia="Times New Roman" w:hAnsi="Cambria" w:cs="Times New Roman"/>
      <w:color w:val="243F60"/>
      <w:sz w:val="20"/>
      <w:szCs w:val="20"/>
      <w:lang w:eastAsia="x-none"/>
    </w:rPr>
  </w:style>
  <w:style w:type="character" w:customStyle="1" w:styleId="60">
    <w:name w:val="Заголовок 6 Знак"/>
    <w:basedOn w:val="a0"/>
    <w:link w:val="6"/>
    <w:uiPriority w:val="9"/>
    <w:rsid w:val="00D15C52"/>
    <w:rPr>
      <w:rFonts w:ascii="Arial Black" w:eastAsia="Calibri" w:hAnsi="Arial Black" w:cs="Times New Roman"/>
      <w:b/>
      <w:i/>
      <w:sz w:val="32"/>
      <w:szCs w:val="32"/>
      <w:lang w:eastAsia="ru-RU"/>
    </w:rPr>
  </w:style>
  <w:style w:type="character" w:customStyle="1" w:styleId="70">
    <w:name w:val="Заголовок 7 Знак"/>
    <w:basedOn w:val="a0"/>
    <w:link w:val="7"/>
    <w:uiPriority w:val="9"/>
    <w:rsid w:val="00D15C52"/>
    <w:rPr>
      <w:rFonts w:ascii="Arial" w:eastAsia="Times New Roman" w:hAnsi="Arial" w:cs="Times New Roman"/>
      <w:b/>
      <w:szCs w:val="20"/>
    </w:rPr>
  </w:style>
  <w:style w:type="character" w:customStyle="1" w:styleId="80">
    <w:name w:val="Заголовок 8 Знак"/>
    <w:basedOn w:val="a0"/>
    <w:link w:val="8"/>
    <w:uiPriority w:val="9"/>
    <w:rsid w:val="00D15C52"/>
    <w:rPr>
      <w:rFonts w:ascii="Calibri" w:eastAsia="Times New Roman" w:hAnsi="Calibri" w:cs="Times New Roman"/>
      <w:i/>
      <w:iCs/>
      <w:sz w:val="24"/>
      <w:szCs w:val="24"/>
      <w:lang w:val="x-none"/>
    </w:rPr>
  </w:style>
  <w:style w:type="character" w:customStyle="1" w:styleId="90">
    <w:name w:val="Заголовок 9 Знак"/>
    <w:basedOn w:val="a0"/>
    <w:link w:val="9"/>
    <w:uiPriority w:val="9"/>
    <w:rsid w:val="00D15C52"/>
    <w:rPr>
      <w:rFonts w:ascii="Times New Roman" w:eastAsia="Times New Roman" w:hAnsi="Times New Roman" w:cs="Times New Roman"/>
      <w:sz w:val="24"/>
      <w:szCs w:val="20"/>
      <w:lang w:val="x-none" w:eastAsia="x-none"/>
    </w:rPr>
  </w:style>
  <w:style w:type="numbering" w:customStyle="1" w:styleId="12">
    <w:name w:val="Нет списка1"/>
    <w:next w:val="a2"/>
    <w:uiPriority w:val="99"/>
    <w:semiHidden/>
    <w:unhideWhenUsed/>
    <w:rsid w:val="00D15C52"/>
  </w:style>
  <w:style w:type="table" w:styleId="aa">
    <w:name w:val="Table Grid"/>
    <w:basedOn w:val="a1"/>
    <w:uiPriority w:val="59"/>
    <w:rsid w:val="00D15C52"/>
    <w:pPr>
      <w:spacing w:after="0" w:line="240" w:lineRule="auto"/>
      <w:ind w:firstLine="567"/>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D15C52"/>
    <w:rPr>
      <w:color w:val="808080"/>
    </w:rPr>
  </w:style>
  <w:style w:type="paragraph" w:styleId="21">
    <w:name w:val="Body Text 2"/>
    <w:basedOn w:val="a"/>
    <w:link w:val="22"/>
    <w:uiPriority w:val="99"/>
    <w:unhideWhenUsed/>
    <w:rsid w:val="00D15C52"/>
    <w:pPr>
      <w:spacing w:after="120" w:line="480" w:lineRule="auto"/>
      <w:jc w:val="both"/>
    </w:pPr>
    <w:rPr>
      <w:rFonts w:ascii="Times New Roman" w:eastAsia="Times New Roman" w:hAnsi="Times New Roman" w:cs="Times New Roman"/>
      <w:sz w:val="28"/>
      <w:szCs w:val="20"/>
      <w:lang w:eastAsia="ru-RU"/>
    </w:rPr>
  </w:style>
  <w:style w:type="character" w:customStyle="1" w:styleId="22">
    <w:name w:val="Основной текст 2 Знак"/>
    <w:basedOn w:val="a0"/>
    <w:link w:val="21"/>
    <w:uiPriority w:val="99"/>
    <w:rsid w:val="00D15C52"/>
    <w:rPr>
      <w:rFonts w:ascii="Times New Roman" w:eastAsia="Times New Roman" w:hAnsi="Times New Roman" w:cs="Times New Roman"/>
      <w:sz w:val="28"/>
      <w:szCs w:val="20"/>
      <w:lang w:val="uk-UA" w:eastAsia="ru-RU"/>
    </w:rPr>
  </w:style>
  <w:style w:type="paragraph" w:styleId="ac">
    <w:name w:val="TOC Heading"/>
    <w:basedOn w:val="10"/>
    <w:next w:val="a"/>
    <w:uiPriority w:val="39"/>
    <w:unhideWhenUsed/>
    <w:qFormat/>
    <w:rsid w:val="00D15C52"/>
    <w:pPr>
      <w:spacing w:line="276" w:lineRule="auto"/>
      <w:ind w:firstLine="0"/>
      <w:outlineLvl w:val="9"/>
    </w:pPr>
    <w:rPr>
      <w:lang w:eastAsia="ru-RU"/>
    </w:rPr>
  </w:style>
  <w:style w:type="paragraph" w:styleId="31">
    <w:name w:val="toc 3"/>
    <w:basedOn w:val="a"/>
    <w:next w:val="a"/>
    <w:autoRedefine/>
    <w:uiPriority w:val="39"/>
    <w:unhideWhenUsed/>
    <w:qFormat/>
    <w:rsid w:val="00D15C52"/>
    <w:pPr>
      <w:tabs>
        <w:tab w:val="right" w:leader="dot" w:pos="9345"/>
      </w:tabs>
      <w:spacing w:after="100" w:line="360" w:lineRule="auto"/>
      <w:ind w:firstLine="567"/>
    </w:pPr>
    <w:rPr>
      <w:rFonts w:ascii="Times New Roman" w:hAnsi="Times New Roman"/>
      <w:sz w:val="28"/>
      <w:lang w:val="ru-RU"/>
    </w:rPr>
  </w:style>
  <w:style w:type="character" w:styleId="ad">
    <w:name w:val="Hyperlink"/>
    <w:basedOn w:val="a0"/>
    <w:uiPriority w:val="99"/>
    <w:unhideWhenUsed/>
    <w:rsid w:val="00D15C52"/>
    <w:rPr>
      <w:color w:val="0000FF" w:themeColor="hyperlink"/>
      <w:u w:val="single"/>
    </w:rPr>
  </w:style>
  <w:style w:type="paragraph" w:styleId="ae">
    <w:name w:val="header"/>
    <w:basedOn w:val="a"/>
    <w:link w:val="af"/>
    <w:uiPriority w:val="99"/>
    <w:unhideWhenUsed/>
    <w:rsid w:val="00D15C52"/>
    <w:pPr>
      <w:tabs>
        <w:tab w:val="center" w:pos="4677"/>
        <w:tab w:val="right" w:pos="9355"/>
      </w:tabs>
      <w:spacing w:after="0" w:line="240" w:lineRule="auto"/>
      <w:ind w:firstLine="567"/>
    </w:pPr>
    <w:rPr>
      <w:rFonts w:ascii="Times New Roman" w:hAnsi="Times New Roman"/>
      <w:sz w:val="28"/>
      <w:lang w:val="ru-RU"/>
    </w:rPr>
  </w:style>
  <w:style w:type="character" w:customStyle="1" w:styleId="af">
    <w:name w:val="Верхний колонтитул Знак"/>
    <w:basedOn w:val="a0"/>
    <w:link w:val="ae"/>
    <w:uiPriority w:val="99"/>
    <w:rsid w:val="00D15C52"/>
    <w:rPr>
      <w:rFonts w:ascii="Times New Roman" w:hAnsi="Times New Roman"/>
      <w:sz w:val="28"/>
    </w:rPr>
  </w:style>
  <w:style w:type="paragraph" w:styleId="af0">
    <w:name w:val="footer"/>
    <w:basedOn w:val="a"/>
    <w:link w:val="af1"/>
    <w:uiPriority w:val="99"/>
    <w:unhideWhenUsed/>
    <w:rsid w:val="00D15C52"/>
    <w:pPr>
      <w:tabs>
        <w:tab w:val="center" w:pos="4677"/>
        <w:tab w:val="right" w:pos="9355"/>
      </w:tabs>
      <w:spacing w:after="0" w:line="240" w:lineRule="auto"/>
      <w:ind w:firstLine="567"/>
    </w:pPr>
    <w:rPr>
      <w:rFonts w:ascii="Times New Roman" w:hAnsi="Times New Roman"/>
      <w:sz w:val="28"/>
      <w:lang w:val="ru-RU"/>
    </w:rPr>
  </w:style>
  <w:style w:type="character" w:customStyle="1" w:styleId="af1">
    <w:name w:val="Нижний колонтитул Знак"/>
    <w:basedOn w:val="a0"/>
    <w:link w:val="af0"/>
    <w:uiPriority w:val="99"/>
    <w:rsid w:val="00D15C52"/>
    <w:rPr>
      <w:rFonts w:ascii="Times New Roman" w:hAnsi="Times New Roman"/>
      <w:sz w:val="28"/>
    </w:rPr>
  </w:style>
  <w:style w:type="paragraph" w:customStyle="1" w:styleId="af2">
    <w:name w:val="Чертежный"/>
    <w:uiPriority w:val="99"/>
    <w:rsid w:val="00D15C52"/>
    <w:pPr>
      <w:spacing w:after="0" w:line="240" w:lineRule="auto"/>
      <w:jc w:val="both"/>
    </w:pPr>
    <w:rPr>
      <w:rFonts w:ascii="ISOCPEUR" w:eastAsia="Times New Roman" w:hAnsi="ISOCPEUR" w:cs="Times New Roman"/>
      <w:i/>
      <w:sz w:val="28"/>
      <w:szCs w:val="20"/>
      <w:lang w:val="uk-UA" w:eastAsia="ru-RU"/>
    </w:rPr>
  </w:style>
  <w:style w:type="paragraph" w:styleId="af3">
    <w:name w:val="Body Text Indent"/>
    <w:basedOn w:val="a"/>
    <w:link w:val="af4"/>
    <w:uiPriority w:val="99"/>
    <w:unhideWhenUsed/>
    <w:rsid w:val="00D15C52"/>
    <w:pPr>
      <w:spacing w:after="120" w:line="360" w:lineRule="auto"/>
      <w:ind w:left="283" w:firstLine="567"/>
    </w:pPr>
    <w:rPr>
      <w:rFonts w:ascii="Times New Roman" w:hAnsi="Times New Roman"/>
      <w:sz w:val="28"/>
      <w:lang w:val="ru-RU"/>
    </w:rPr>
  </w:style>
  <w:style w:type="character" w:customStyle="1" w:styleId="af4">
    <w:name w:val="Основной текст с отступом Знак"/>
    <w:basedOn w:val="a0"/>
    <w:link w:val="af3"/>
    <w:uiPriority w:val="99"/>
    <w:rsid w:val="00D15C52"/>
    <w:rPr>
      <w:rFonts w:ascii="Times New Roman" w:hAnsi="Times New Roman"/>
      <w:sz w:val="28"/>
    </w:rPr>
  </w:style>
  <w:style w:type="table" w:customStyle="1" w:styleId="13">
    <w:name w:val="Сетка таблицы1"/>
    <w:basedOn w:val="a1"/>
    <w:next w:val="aa"/>
    <w:uiPriority w:val="59"/>
    <w:rsid w:val="00D15C52"/>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Normal (Web)"/>
    <w:basedOn w:val="a"/>
    <w:uiPriority w:val="99"/>
    <w:unhideWhenUsed/>
    <w:rsid w:val="00D15C5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14">
    <w:name w:val="toc 1"/>
    <w:basedOn w:val="a"/>
    <w:next w:val="a"/>
    <w:autoRedefine/>
    <w:uiPriority w:val="39"/>
    <w:qFormat/>
    <w:rsid w:val="00D15C52"/>
    <w:pPr>
      <w:spacing w:after="0" w:line="240" w:lineRule="auto"/>
    </w:pPr>
    <w:rPr>
      <w:rFonts w:ascii="Times New Roman" w:eastAsia="Times New Roman" w:hAnsi="Times New Roman" w:cs="Arial"/>
      <w:b/>
      <w:bCs/>
      <w:caps/>
      <w:sz w:val="28"/>
      <w:szCs w:val="24"/>
      <w:lang w:val="ru-RU" w:eastAsia="ru-RU"/>
    </w:rPr>
  </w:style>
  <w:style w:type="paragraph" w:styleId="23">
    <w:name w:val="toc 2"/>
    <w:basedOn w:val="a"/>
    <w:next w:val="a"/>
    <w:autoRedefine/>
    <w:uiPriority w:val="39"/>
    <w:qFormat/>
    <w:rsid w:val="00D15C52"/>
    <w:pPr>
      <w:spacing w:after="0" w:line="240" w:lineRule="auto"/>
    </w:pPr>
    <w:rPr>
      <w:rFonts w:ascii="Times New Roman" w:eastAsia="Times New Roman" w:hAnsi="Times New Roman" w:cs="Times New Roman"/>
      <w:bCs/>
      <w:sz w:val="28"/>
      <w:szCs w:val="20"/>
      <w:lang w:val="ru-RU" w:eastAsia="ru-RU"/>
    </w:rPr>
  </w:style>
  <w:style w:type="paragraph" w:styleId="32">
    <w:name w:val="Body Text Indent 3"/>
    <w:basedOn w:val="a"/>
    <w:link w:val="33"/>
    <w:uiPriority w:val="99"/>
    <w:rsid w:val="00D15C52"/>
    <w:pPr>
      <w:spacing w:after="0" w:line="240" w:lineRule="auto"/>
      <w:ind w:firstLine="720"/>
      <w:jc w:val="both"/>
    </w:pPr>
    <w:rPr>
      <w:rFonts w:ascii="Times New Roman" w:eastAsia="Times New Roman" w:hAnsi="Times New Roman" w:cs="Times New Roman"/>
      <w:noProof/>
      <w:sz w:val="24"/>
      <w:szCs w:val="24"/>
      <w:lang w:val="ru-RU"/>
    </w:rPr>
  </w:style>
  <w:style w:type="character" w:customStyle="1" w:styleId="33">
    <w:name w:val="Основной текст с отступом 3 Знак"/>
    <w:basedOn w:val="a0"/>
    <w:link w:val="32"/>
    <w:uiPriority w:val="99"/>
    <w:rsid w:val="00D15C52"/>
    <w:rPr>
      <w:rFonts w:ascii="Times New Roman" w:eastAsia="Times New Roman" w:hAnsi="Times New Roman" w:cs="Times New Roman"/>
      <w:noProof/>
      <w:sz w:val="24"/>
      <w:szCs w:val="24"/>
    </w:rPr>
  </w:style>
  <w:style w:type="paragraph" w:styleId="34">
    <w:name w:val="Body Text 3"/>
    <w:basedOn w:val="a"/>
    <w:link w:val="35"/>
    <w:uiPriority w:val="99"/>
    <w:rsid w:val="00D15C52"/>
    <w:pPr>
      <w:spacing w:after="120" w:line="240" w:lineRule="auto"/>
    </w:pPr>
    <w:rPr>
      <w:rFonts w:ascii="Times New Roman" w:eastAsia="Times New Roman" w:hAnsi="Times New Roman" w:cs="Times New Roman"/>
      <w:sz w:val="16"/>
      <w:szCs w:val="16"/>
      <w:lang w:val="ru-RU" w:eastAsia="ru-RU"/>
    </w:rPr>
  </w:style>
  <w:style w:type="character" w:customStyle="1" w:styleId="35">
    <w:name w:val="Основной текст 3 Знак"/>
    <w:basedOn w:val="a0"/>
    <w:link w:val="34"/>
    <w:uiPriority w:val="99"/>
    <w:rsid w:val="00D15C52"/>
    <w:rPr>
      <w:rFonts w:ascii="Times New Roman" w:eastAsia="Times New Roman" w:hAnsi="Times New Roman" w:cs="Times New Roman"/>
      <w:sz w:val="16"/>
      <w:szCs w:val="16"/>
      <w:lang w:eastAsia="ru-RU"/>
    </w:rPr>
  </w:style>
  <w:style w:type="paragraph" w:styleId="af6">
    <w:name w:val="caption"/>
    <w:basedOn w:val="a"/>
    <w:next w:val="a"/>
    <w:uiPriority w:val="99"/>
    <w:qFormat/>
    <w:rsid w:val="00D15C52"/>
    <w:pPr>
      <w:spacing w:after="0" w:line="240" w:lineRule="auto"/>
    </w:pPr>
    <w:rPr>
      <w:rFonts w:ascii="Times New Roman" w:eastAsia="Times New Roman" w:hAnsi="Times New Roman" w:cs="Times New Roman"/>
      <w:b/>
      <w:bCs/>
      <w:sz w:val="20"/>
      <w:szCs w:val="20"/>
      <w:lang w:val="ru-RU" w:eastAsia="ru-RU"/>
    </w:rPr>
  </w:style>
  <w:style w:type="paragraph" w:customStyle="1" w:styleId="15">
    <w:name w:val="Название объекта1"/>
    <w:basedOn w:val="a"/>
    <w:next w:val="a"/>
    <w:uiPriority w:val="99"/>
    <w:rsid w:val="00D15C52"/>
    <w:pPr>
      <w:suppressAutoHyphens/>
      <w:spacing w:after="0" w:line="240" w:lineRule="auto"/>
    </w:pPr>
    <w:rPr>
      <w:rFonts w:ascii="Times New Roman" w:eastAsia="Times New Roman" w:hAnsi="Times New Roman" w:cs="Times New Roman"/>
      <w:b/>
      <w:bCs/>
      <w:sz w:val="20"/>
      <w:szCs w:val="20"/>
      <w:lang w:val="ru-RU" w:eastAsia="ar-SA"/>
    </w:rPr>
  </w:style>
  <w:style w:type="numbering" w:customStyle="1" w:styleId="1">
    <w:name w:val="Стиль1"/>
    <w:rsid w:val="00D15C52"/>
    <w:pPr>
      <w:numPr>
        <w:numId w:val="16"/>
      </w:numPr>
    </w:pPr>
  </w:style>
  <w:style w:type="paragraph" w:styleId="HTML">
    <w:name w:val="HTML Preformatted"/>
    <w:basedOn w:val="a"/>
    <w:link w:val="HTML0"/>
    <w:unhideWhenUsed/>
    <w:rsid w:val="00D15C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x-none" w:eastAsia="x-none"/>
    </w:rPr>
  </w:style>
  <w:style w:type="character" w:customStyle="1" w:styleId="HTML0">
    <w:name w:val="Стандартный HTML Знак"/>
    <w:basedOn w:val="a0"/>
    <w:link w:val="HTML"/>
    <w:rsid w:val="00D15C52"/>
    <w:rPr>
      <w:rFonts w:ascii="Courier New" w:eastAsia="Times New Roman" w:hAnsi="Courier New" w:cs="Times New Roman"/>
      <w:sz w:val="20"/>
      <w:szCs w:val="20"/>
      <w:lang w:val="x-none" w:eastAsia="x-none"/>
    </w:rPr>
  </w:style>
  <w:style w:type="paragraph" w:customStyle="1" w:styleId="DNormal">
    <w:name w:val="D: Normal"/>
    <w:basedOn w:val="a"/>
    <w:uiPriority w:val="99"/>
    <w:rsid w:val="00D15C52"/>
    <w:pPr>
      <w:spacing w:after="0" w:line="360" w:lineRule="auto"/>
      <w:ind w:left="284" w:right="510" w:firstLine="851"/>
      <w:jc w:val="both"/>
    </w:pPr>
    <w:rPr>
      <w:rFonts w:ascii="Times New Roman" w:eastAsia="Times New Roman" w:hAnsi="Times New Roman" w:cs="Times New Roman"/>
      <w:sz w:val="24"/>
      <w:szCs w:val="24"/>
      <w:lang w:val="ru-RU" w:eastAsia="ru-RU"/>
    </w:rPr>
  </w:style>
  <w:style w:type="paragraph" w:customStyle="1" w:styleId="MAIN">
    <w:name w:val="MAIN"/>
    <w:basedOn w:val="a"/>
    <w:link w:val="MAIN0"/>
    <w:qFormat/>
    <w:rsid w:val="00D15C52"/>
    <w:pPr>
      <w:spacing w:after="0" w:line="360" w:lineRule="auto"/>
      <w:ind w:firstLine="709"/>
      <w:contextualSpacing/>
      <w:jc w:val="both"/>
    </w:pPr>
    <w:rPr>
      <w:rFonts w:ascii="Times New Roman" w:eastAsia="Times New Roman" w:hAnsi="Times New Roman" w:cs="Times New Roman"/>
      <w:bCs/>
      <w:color w:val="000000"/>
      <w:sz w:val="28"/>
      <w:szCs w:val="28"/>
      <w:lang w:val="x-none" w:eastAsia="x-none"/>
    </w:rPr>
  </w:style>
  <w:style w:type="character" w:customStyle="1" w:styleId="MAIN0">
    <w:name w:val="MAIN Знак"/>
    <w:link w:val="MAIN"/>
    <w:rsid w:val="00D15C52"/>
    <w:rPr>
      <w:rFonts w:ascii="Times New Roman" w:eastAsia="Times New Roman" w:hAnsi="Times New Roman" w:cs="Times New Roman"/>
      <w:bCs/>
      <w:color w:val="000000"/>
      <w:sz w:val="28"/>
      <w:szCs w:val="28"/>
      <w:lang w:val="x-none" w:eastAsia="x-none"/>
    </w:rPr>
  </w:style>
  <w:style w:type="character" w:customStyle="1" w:styleId="longtext">
    <w:name w:val="long_text"/>
    <w:basedOn w:val="a0"/>
    <w:rsid w:val="00D15C52"/>
  </w:style>
  <w:style w:type="character" w:customStyle="1" w:styleId="apple-style-span">
    <w:name w:val="apple-style-span"/>
    <w:basedOn w:val="a0"/>
    <w:rsid w:val="00D15C52"/>
  </w:style>
  <w:style w:type="character" w:customStyle="1" w:styleId="apple-converted-space">
    <w:name w:val="apple-converted-space"/>
    <w:basedOn w:val="a0"/>
    <w:rsid w:val="00D15C52"/>
  </w:style>
  <w:style w:type="character" w:styleId="af7">
    <w:name w:val="page number"/>
    <w:basedOn w:val="a0"/>
    <w:rsid w:val="00D15C52"/>
  </w:style>
  <w:style w:type="paragraph" w:customStyle="1" w:styleId="16">
    <w:name w:val="Абзац списка1"/>
    <w:basedOn w:val="a"/>
    <w:uiPriority w:val="99"/>
    <w:qFormat/>
    <w:rsid w:val="00D15C52"/>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Style11">
    <w:name w:val="Style11"/>
    <w:basedOn w:val="a"/>
    <w:uiPriority w:val="99"/>
    <w:rsid w:val="00D15C52"/>
    <w:pPr>
      <w:widowControl w:val="0"/>
      <w:autoSpaceDE w:val="0"/>
      <w:autoSpaceDN w:val="0"/>
      <w:adjustRightInd w:val="0"/>
      <w:spacing w:line="360" w:lineRule="auto"/>
      <w:ind w:firstLine="709"/>
      <w:jc w:val="both"/>
    </w:pPr>
    <w:rPr>
      <w:rFonts w:ascii="Times New Roman" w:eastAsia="Times New Roman" w:hAnsi="Times New Roman" w:cs="Times New Roman"/>
      <w:sz w:val="28"/>
      <w:szCs w:val="24"/>
      <w:lang w:val="ru-RU" w:eastAsia="ru-RU"/>
    </w:rPr>
  </w:style>
  <w:style w:type="character" w:customStyle="1" w:styleId="FontStyle27">
    <w:name w:val="Font Style27"/>
    <w:rsid w:val="00D15C52"/>
    <w:rPr>
      <w:rFonts w:ascii="Times New Roman" w:hAnsi="Times New Roman" w:cs="Times New Roman"/>
      <w:sz w:val="20"/>
      <w:szCs w:val="20"/>
    </w:rPr>
  </w:style>
  <w:style w:type="paragraph" w:styleId="af8">
    <w:name w:val="Title"/>
    <w:basedOn w:val="a"/>
    <w:next w:val="a"/>
    <w:link w:val="af9"/>
    <w:uiPriority w:val="99"/>
    <w:qFormat/>
    <w:rsid w:val="00D15C52"/>
    <w:pPr>
      <w:widowControl w:val="0"/>
      <w:pBdr>
        <w:bottom w:val="single" w:sz="8" w:space="4" w:color="4F81BD"/>
      </w:pBdr>
      <w:autoSpaceDE w:val="0"/>
      <w:autoSpaceDN w:val="0"/>
      <w:adjustRightInd w:val="0"/>
      <w:spacing w:after="300" w:line="240" w:lineRule="auto"/>
      <w:ind w:firstLine="709"/>
      <w:contextualSpacing/>
      <w:jc w:val="both"/>
    </w:pPr>
    <w:rPr>
      <w:rFonts w:ascii="Cambria" w:eastAsia="Times New Roman" w:hAnsi="Cambria" w:cs="Times New Roman"/>
      <w:spacing w:val="5"/>
      <w:kern w:val="28"/>
      <w:sz w:val="28"/>
      <w:szCs w:val="52"/>
      <w:lang w:val="ru-RU" w:eastAsia="ru-RU"/>
    </w:rPr>
  </w:style>
  <w:style w:type="character" w:customStyle="1" w:styleId="af9">
    <w:name w:val="Название Знак"/>
    <w:basedOn w:val="a0"/>
    <w:link w:val="af8"/>
    <w:uiPriority w:val="99"/>
    <w:rsid w:val="00D15C52"/>
    <w:rPr>
      <w:rFonts w:ascii="Cambria" w:eastAsia="Times New Roman" w:hAnsi="Cambria" w:cs="Times New Roman"/>
      <w:spacing w:val="5"/>
      <w:kern w:val="28"/>
      <w:sz w:val="28"/>
      <w:szCs w:val="52"/>
      <w:lang w:eastAsia="ru-RU"/>
    </w:rPr>
  </w:style>
  <w:style w:type="character" w:customStyle="1" w:styleId="A13">
    <w:name w:val="A13"/>
    <w:uiPriority w:val="99"/>
    <w:rsid w:val="00D15C52"/>
    <w:rPr>
      <w:rFonts w:cs="PetersburgC"/>
      <w:color w:val="000000"/>
      <w:sz w:val="12"/>
      <w:szCs w:val="12"/>
    </w:rPr>
  </w:style>
  <w:style w:type="paragraph" w:customStyle="1" w:styleId="Pa28">
    <w:name w:val="Pa28"/>
    <w:basedOn w:val="a"/>
    <w:next w:val="a"/>
    <w:uiPriority w:val="99"/>
    <w:rsid w:val="00D15C52"/>
    <w:pPr>
      <w:autoSpaceDE w:val="0"/>
      <w:autoSpaceDN w:val="0"/>
      <w:adjustRightInd w:val="0"/>
      <w:spacing w:after="0" w:line="181" w:lineRule="atLeast"/>
    </w:pPr>
    <w:rPr>
      <w:rFonts w:ascii="PetersburgC" w:eastAsia="Calibri" w:hAnsi="PetersburgC" w:cs="Times New Roman"/>
      <w:sz w:val="24"/>
      <w:szCs w:val="24"/>
    </w:rPr>
  </w:style>
  <w:style w:type="paragraph" w:customStyle="1" w:styleId="Pa29">
    <w:name w:val="Pa29"/>
    <w:basedOn w:val="a"/>
    <w:next w:val="a"/>
    <w:uiPriority w:val="99"/>
    <w:rsid w:val="00D15C52"/>
    <w:pPr>
      <w:autoSpaceDE w:val="0"/>
      <w:autoSpaceDN w:val="0"/>
      <w:adjustRightInd w:val="0"/>
      <w:spacing w:after="0" w:line="181" w:lineRule="atLeast"/>
    </w:pPr>
    <w:rPr>
      <w:rFonts w:ascii="PetersburgC" w:eastAsia="Calibri" w:hAnsi="PetersburgC" w:cs="Times New Roman"/>
      <w:sz w:val="24"/>
      <w:szCs w:val="24"/>
    </w:rPr>
  </w:style>
  <w:style w:type="paragraph" w:customStyle="1" w:styleId="Default">
    <w:name w:val="Default"/>
    <w:uiPriority w:val="99"/>
    <w:rsid w:val="00D15C52"/>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paragraph" w:styleId="afa">
    <w:name w:val="Document Map"/>
    <w:basedOn w:val="a"/>
    <w:link w:val="afb"/>
    <w:uiPriority w:val="99"/>
    <w:semiHidden/>
    <w:unhideWhenUsed/>
    <w:rsid w:val="00D15C52"/>
    <w:pPr>
      <w:widowControl w:val="0"/>
      <w:autoSpaceDE w:val="0"/>
      <w:autoSpaceDN w:val="0"/>
      <w:adjustRightInd w:val="0"/>
      <w:spacing w:after="0" w:line="240" w:lineRule="auto"/>
      <w:ind w:firstLine="709"/>
      <w:jc w:val="both"/>
    </w:pPr>
    <w:rPr>
      <w:rFonts w:ascii="Tahoma" w:eastAsia="Times New Roman" w:hAnsi="Tahoma" w:cs="Times New Roman"/>
      <w:sz w:val="16"/>
      <w:szCs w:val="16"/>
      <w:lang w:val="ru-RU" w:eastAsia="ru-RU"/>
    </w:rPr>
  </w:style>
  <w:style w:type="character" w:customStyle="1" w:styleId="afb">
    <w:name w:val="Схема документа Знак"/>
    <w:basedOn w:val="a0"/>
    <w:link w:val="afa"/>
    <w:uiPriority w:val="99"/>
    <w:semiHidden/>
    <w:rsid w:val="00D15C52"/>
    <w:rPr>
      <w:rFonts w:ascii="Tahoma" w:eastAsia="Times New Roman" w:hAnsi="Tahoma" w:cs="Times New Roman"/>
      <w:sz w:val="16"/>
      <w:szCs w:val="16"/>
      <w:lang w:eastAsia="ru-RU"/>
    </w:rPr>
  </w:style>
  <w:style w:type="character" w:customStyle="1" w:styleId="FontStyle28">
    <w:name w:val="Font Style28"/>
    <w:rsid w:val="00D15C52"/>
    <w:rPr>
      <w:rFonts w:ascii="Times New Roman" w:hAnsi="Times New Roman" w:cs="Times New Roman"/>
      <w:i/>
      <w:iCs/>
      <w:sz w:val="20"/>
      <w:szCs w:val="20"/>
    </w:rPr>
  </w:style>
  <w:style w:type="paragraph" w:customStyle="1" w:styleId="Pa16">
    <w:name w:val="Pa16"/>
    <w:basedOn w:val="Default"/>
    <w:next w:val="Default"/>
    <w:uiPriority w:val="99"/>
    <w:rsid w:val="00D15C52"/>
    <w:pPr>
      <w:spacing w:line="181" w:lineRule="atLeast"/>
    </w:pPr>
    <w:rPr>
      <w:rFonts w:ascii="PetersburgC" w:hAnsi="PetersburgC"/>
      <w:color w:val="auto"/>
    </w:rPr>
  </w:style>
  <w:style w:type="paragraph" w:customStyle="1" w:styleId="Pa27">
    <w:name w:val="Pa27"/>
    <w:basedOn w:val="Default"/>
    <w:next w:val="Default"/>
    <w:uiPriority w:val="99"/>
    <w:rsid w:val="00D15C52"/>
    <w:pPr>
      <w:spacing w:line="181" w:lineRule="atLeast"/>
    </w:pPr>
    <w:rPr>
      <w:rFonts w:ascii="PetersburgC" w:hAnsi="PetersburgC"/>
      <w:color w:val="auto"/>
    </w:rPr>
  </w:style>
  <w:style w:type="paragraph" w:customStyle="1" w:styleId="afc">
    <w:name w:val="Бік_титула"/>
    <w:basedOn w:val="a"/>
    <w:uiPriority w:val="99"/>
    <w:rsid w:val="00D15C52"/>
    <w:pPr>
      <w:spacing w:after="0" w:line="360" w:lineRule="auto"/>
      <w:ind w:firstLine="709"/>
      <w:jc w:val="both"/>
    </w:pPr>
    <w:rPr>
      <w:rFonts w:ascii="Times New Roman" w:eastAsia="Times New Roman" w:hAnsi="Times New Roman" w:cs="Times New Roman"/>
      <w:sz w:val="28"/>
      <w:szCs w:val="28"/>
      <w:lang w:eastAsia="uk-UA"/>
    </w:rPr>
  </w:style>
  <w:style w:type="paragraph" w:customStyle="1" w:styleId="xl28">
    <w:name w:val="xl28"/>
    <w:basedOn w:val="a"/>
    <w:uiPriority w:val="99"/>
    <w:rsid w:val="00D15C52"/>
    <w:pPr>
      <w:spacing w:before="100" w:after="100" w:line="240" w:lineRule="auto"/>
    </w:pPr>
    <w:rPr>
      <w:rFonts w:ascii="Arial" w:eastAsia="Times New Roman" w:hAnsi="Arial" w:cs="Times New Roman"/>
      <w:b/>
      <w:sz w:val="24"/>
      <w:szCs w:val="20"/>
      <w:lang w:val="en-US"/>
    </w:rPr>
  </w:style>
  <w:style w:type="paragraph" w:customStyle="1" w:styleId="17">
    <w:name w:val="заголовок 1"/>
    <w:basedOn w:val="a"/>
    <w:next w:val="a"/>
    <w:uiPriority w:val="99"/>
    <w:rsid w:val="00D15C52"/>
    <w:pPr>
      <w:keepNext/>
      <w:widowControl w:val="0"/>
      <w:spacing w:after="0" w:line="240" w:lineRule="auto"/>
      <w:jc w:val="both"/>
    </w:pPr>
    <w:rPr>
      <w:rFonts w:ascii="Times New Roman" w:eastAsia="Times New Roman" w:hAnsi="Times New Roman" w:cs="Times New Roman"/>
      <w:sz w:val="28"/>
      <w:szCs w:val="20"/>
      <w:lang w:eastAsia="ru-RU"/>
    </w:rPr>
  </w:style>
  <w:style w:type="paragraph" w:customStyle="1" w:styleId="Headings">
    <w:name w:val="Headings"/>
    <w:next w:val="Bodytextafterheading"/>
    <w:uiPriority w:val="99"/>
    <w:rsid w:val="00D15C52"/>
    <w:pPr>
      <w:keepNext/>
      <w:keepLines/>
      <w:spacing w:before="240" w:after="0" w:line="300" w:lineRule="exact"/>
    </w:pPr>
    <w:rPr>
      <w:rFonts w:ascii="Arial" w:eastAsia="Times New Roman" w:hAnsi="Arial" w:cs="Times New Roman"/>
      <w:b/>
      <w:szCs w:val="20"/>
    </w:rPr>
  </w:style>
  <w:style w:type="paragraph" w:customStyle="1" w:styleId="Bodytextafterheading">
    <w:name w:val="Body text after heading"/>
    <w:basedOn w:val="18"/>
    <w:next w:val="18"/>
    <w:rsid w:val="00D15C52"/>
    <w:pPr>
      <w:spacing w:before="120"/>
    </w:pPr>
  </w:style>
  <w:style w:type="paragraph" w:customStyle="1" w:styleId="18">
    <w:name w:val="Основной текст1"/>
    <w:uiPriority w:val="99"/>
    <w:rsid w:val="00D15C52"/>
    <w:pPr>
      <w:spacing w:before="240" w:after="0" w:line="280" w:lineRule="exact"/>
    </w:pPr>
    <w:rPr>
      <w:rFonts w:ascii="Times New Roman" w:eastAsia="Times New Roman" w:hAnsi="Times New Roman" w:cs="Times New Roman"/>
      <w:szCs w:val="20"/>
    </w:rPr>
  </w:style>
  <w:style w:type="paragraph" w:styleId="24">
    <w:name w:val="Body Text Indent 2"/>
    <w:basedOn w:val="a"/>
    <w:link w:val="25"/>
    <w:uiPriority w:val="99"/>
    <w:rsid w:val="00D15C52"/>
    <w:pPr>
      <w:spacing w:after="0" w:line="240" w:lineRule="auto"/>
      <w:ind w:left="360"/>
    </w:pPr>
    <w:rPr>
      <w:rFonts w:ascii="Times New Roman" w:eastAsia="Times New Roman" w:hAnsi="Times New Roman" w:cs="Times New Roman"/>
      <w:b/>
      <w:noProof/>
      <w:sz w:val="28"/>
      <w:szCs w:val="24"/>
      <w:lang w:val="ru-RU"/>
    </w:rPr>
  </w:style>
  <w:style w:type="character" w:customStyle="1" w:styleId="25">
    <w:name w:val="Основной текст с отступом 2 Знак"/>
    <w:basedOn w:val="a0"/>
    <w:link w:val="24"/>
    <w:uiPriority w:val="99"/>
    <w:rsid w:val="00D15C52"/>
    <w:rPr>
      <w:rFonts w:ascii="Times New Roman" w:eastAsia="Times New Roman" w:hAnsi="Times New Roman" w:cs="Times New Roman"/>
      <w:b/>
      <w:noProof/>
      <w:sz w:val="28"/>
      <w:szCs w:val="24"/>
    </w:rPr>
  </w:style>
  <w:style w:type="paragraph" w:customStyle="1" w:styleId="Listnumbered">
    <w:name w:val="List numbered"/>
    <w:basedOn w:val="18"/>
    <w:uiPriority w:val="99"/>
    <w:rsid w:val="00D15C52"/>
    <w:pPr>
      <w:tabs>
        <w:tab w:val="num" w:pos="720"/>
        <w:tab w:val="num" w:pos="1080"/>
      </w:tabs>
      <w:ind w:left="720" w:hanging="363"/>
    </w:pPr>
    <w:rPr>
      <w:sz w:val="18"/>
    </w:rPr>
  </w:style>
  <w:style w:type="paragraph" w:customStyle="1" w:styleId="Tablelistbulleted">
    <w:name w:val="Table list bulleted"/>
    <w:basedOn w:val="Listbulleted"/>
    <w:uiPriority w:val="99"/>
    <w:rsid w:val="00D15C52"/>
    <w:pPr>
      <w:tabs>
        <w:tab w:val="clear" w:pos="1080"/>
        <w:tab w:val="num" w:pos="363"/>
        <w:tab w:val="num" w:pos="1440"/>
      </w:tabs>
      <w:spacing w:before="0"/>
      <w:ind w:left="363"/>
    </w:pPr>
  </w:style>
  <w:style w:type="paragraph" w:customStyle="1" w:styleId="Listbulleted">
    <w:name w:val="List bulleted"/>
    <w:basedOn w:val="18"/>
    <w:uiPriority w:val="99"/>
    <w:rsid w:val="00D15C52"/>
    <w:pPr>
      <w:tabs>
        <w:tab w:val="num" w:pos="1080"/>
      </w:tabs>
      <w:ind w:left="1080" w:hanging="360"/>
    </w:pPr>
  </w:style>
  <w:style w:type="paragraph" w:customStyle="1" w:styleId="Smalltablelistbulleted">
    <w:name w:val="Small table list bulleted"/>
    <w:basedOn w:val="Smalltabletext"/>
    <w:uiPriority w:val="99"/>
    <w:rsid w:val="00D15C52"/>
    <w:pPr>
      <w:tabs>
        <w:tab w:val="left" w:pos="227"/>
        <w:tab w:val="num" w:pos="388"/>
        <w:tab w:val="num" w:pos="720"/>
      </w:tabs>
      <w:ind w:left="227" w:hanging="199"/>
    </w:pPr>
  </w:style>
  <w:style w:type="paragraph" w:customStyle="1" w:styleId="Smalltabletext">
    <w:name w:val="Small table text"/>
    <w:basedOn w:val="18"/>
    <w:uiPriority w:val="99"/>
    <w:rsid w:val="00D15C52"/>
    <w:pPr>
      <w:spacing w:before="0" w:line="240" w:lineRule="auto"/>
    </w:pPr>
    <w:rPr>
      <w:sz w:val="18"/>
    </w:rPr>
  </w:style>
  <w:style w:type="paragraph" w:customStyle="1" w:styleId="Smalltablelistnumbered">
    <w:name w:val="Small table list numbered"/>
    <w:basedOn w:val="Smalltabletext"/>
    <w:uiPriority w:val="99"/>
    <w:rsid w:val="00D15C52"/>
    <w:pPr>
      <w:tabs>
        <w:tab w:val="left" w:pos="227"/>
        <w:tab w:val="num" w:pos="1080"/>
      </w:tabs>
      <w:ind w:left="1080" w:hanging="360"/>
    </w:pPr>
  </w:style>
  <w:style w:type="paragraph" w:customStyle="1" w:styleId="Listoftestcases">
    <w:name w:val="List of test cases"/>
    <w:basedOn w:val="18"/>
    <w:uiPriority w:val="99"/>
    <w:rsid w:val="00D15C52"/>
    <w:pPr>
      <w:tabs>
        <w:tab w:val="left" w:pos="516"/>
        <w:tab w:val="left" w:pos="646"/>
        <w:tab w:val="left" w:pos="754"/>
        <w:tab w:val="left" w:pos="885"/>
      </w:tabs>
      <w:ind w:left="720" w:hanging="360"/>
    </w:pPr>
  </w:style>
  <w:style w:type="character" w:styleId="afd">
    <w:name w:val="FollowedHyperlink"/>
    <w:uiPriority w:val="99"/>
    <w:rsid w:val="00D15C52"/>
    <w:rPr>
      <w:color w:val="800080"/>
      <w:u w:val="single"/>
    </w:rPr>
  </w:style>
  <w:style w:type="paragraph" w:customStyle="1" w:styleId="Heading1Appendix">
    <w:name w:val="Heading 1 Appendix"/>
    <w:basedOn w:val="a"/>
    <w:uiPriority w:val="99"/>
    <w:rsid w:val="00D15C52"/>
    <w:pPr>
      <w:keepNext/>
      <w:pageBreakBefore/>
      <w:tabs>
        <w:tab w:val="num" w:pos="360"/>
      </w:tabs>
      <w:spacing w:before="240" w:after="240" w:line="240" w:lineRule="auto"/>
      <w:ind w:left="360" w:hanging="360"/>
      <w:outlineLvl w:val="0"/>
    </w:pPr>
    <w:rPr>
      <w:rFonts w:ascii="Times New Roman" w:eastAsia="Times New Roman" w:hAnsi="Times New Roman" w:cs="Times New Roman"/>
      <w:b/>
      <w:kern w:val="28"/>
      <w:sz w:val="40"/>
      <w:szCs w:val="20"/>
      <w:lang w:val="en-US"/>
    </w:rPr>
  </w:style>
  <w:style w:type="paragraph" w:customStyle="1" w:styleId="Heading2Appendix">
    <w:name w:val="Heading 2 Appendix"/>
    <w:basedOn w:val="2"/>
    <w:uiPriority w:val="99"/>
    <w:rsid w:val="00D15C52"/>
    <w:pPr>
      <w:keepLines w:val="0"/>
      <w:tabs>
        <w:tab w:val="num" w:pos="1440"/>
      </w:tabs>
      <w:spacing w:before="240" w:after="120" w:line="240" w:lineRule="auto"/>
      <w:ind w:left="1440" w:hanging="360"/>
    </w:pPr>
    <w:rPr>
      <w:rFonts w:ascii="Arial" w:hAnsi="Arial"/>
      <w:bCs w:val="0"/>
      <w:szCs w:val="20"/>
      <w:lang w:val="en-US" w:eastAsia="en-US"/>
    </w:rPr>
  </w:style>
  <w:style w:type="paragraph" w:customStyle="1" w:styleId="Heading3Appendix">
    <w:name w:val="Heading 3 Appendix"/>
    <w:basedOn w:val="3"/>
    <w:uiPriority w:val="99"/>
    <w:rsid w:val="00D15C52"/>
    <w:pPr>
      <w:tabs>
        <w:tab w:val="num" w:pos="360"/>
      </w:tabs>
      <w:spacing w:before="240" w:after="60"/>
      <w:ind w:left="360" w:hanging="360"/>
      <w:jc w:val="left"/>
    </w:pPr>
    <w:rPr>
      <w:rFonts w:ascii="Arial" w:eastAsia="Times New Roman" w:hAnsi="Arial"/>
      <w:sz w:val="22"/>
      <w:lang w:val="en-US" w:eastAsia="en-US"/>
    </w:rPr>
  </w:style>
  <w:style w:type="paragraph" w:customStyle="1" w:styleId="xl25">
    <w:name w:val="xl25"/>
    <w:basedOn w:val="a"/>
    <w:uiPriority w:val="99"/>
    <w:rsid w:val="00D15C52"/>
    <w:pPr>
      <w:spacing w:before="100" w:after="100" w:line="240" w:lineRule="auto"/>
      <w:jc w:val="center"/>
    </w:pPr>
    <w:rPr>
      <w:rFonts w:ascii="Arial" w:eastAsia="Times New Roman" w:hAnsi="Arial" w:cs="Times New Roman"/>
      <w:b/>
      <w:sz w:val="24"/>
      <w:szCs w:val="20"/>
      <w:lang w:val="en-US"/>
    </w:rPr>
  </w:style>
  <w:style w:type="paragraph" w:customStyle="1" w:styleId="xl24">
    <w:name w:val="xl24"/>
    <w:basedOn w:val="a"/>
    <w:uiPriority w:val="99"/>
    <w:rsid w:val="00D15C52"/>
    <w:pPr>
      <w:spacing w:before="100" w:after="100" w:line="240" w:lineRule="auto"/>
      <w:jc w:val="center"/>
    </w:pPr>
    <w:rPr>
      <w:rFonts w:ascii="Times New Roman" w:eastAsia="Times New Roman" w:hAnsi="Times New Roman" w:cs="Times New Roman"/>
      <w:sz w:val="24"/>
      <w:szCs w:val="20"/>
      <w:lang w:val="en-US"/>
    </w:rPr>
  </w:style>
  <w:style w:type="paragraph" w:customStyle="1" w:styleId="Figure">
    <w:name w:val="Figure"/>
    <w:basedOn w:val="18"/>
    <w:next w:val="18"/>
    <w:uiPriority w:val="99"/>
    <w:rsid w:val="00D15C52"/>
    <w:pPr>
      <w:keepNext/>
      <w:spacing w:before="360" w:after="60" w:line="280" w:lineRule="atLeast"/>
      <w:jc w:val="center"/>
    </w:pPr>
  </w:style>
  <w:style w:type="paragraph" w:customStyle="1" w:styleId="Heading07">
    <w:name w:val="Heading 07"/>
    <w:basedOn w:val="7"/>
    <w:next w:val="Bodytextafterheading"/>
    <w:uiPriority w:val="99"/>
    <w:rsid w:val="00D15C52"/>
  </w:style>
  <w:style w:type="paragraph" w:customStyle="1" w:styleId="Heading08">
    <w:name w:val="Heading 08"/>
    <w:basedOn w:val="8"/>
    <w:next w:val="Bodytextafterheading"/>
    <w:uiPriority w:val="99"/>
    <w:rsid w:val="00D15C52"/>
    <w:pPr>
      <w:keepNext/>
      <w:keepLines/>
      <w:spacing w:before="360" w:after="0" w:line="280" w:lineRule="atLeast"/>
    </w:pPr>
    <w:rPr>
      <w:rFonts w:ascii="Arial" w:hAnsi="Arial"/>
      <w:b/>
      <w:i w:val="0"/>
      <w:iCs w:val="0"/>
      <w:sz w:val="22"/>
      <w:szCs w:val="20"/>
      <w:lang w:val="ru-RU"/>
    </w:rPr>
  </w:style>
  <w:style w:type="paragraph" w:customStyle="1" w:styleId="Heading09">
    <w:name w:val="Heading 09"/>
    <w:basedOn w:val="9"/>
    <w:next w:val="Bodytextafterheading"/>
    <w:uiPriority w:val="99"/>
    <w:rsid w:val="00D15C52"/>
    <w:pPr>
      <w:keepLines/>
      <w:widowControl/>
      <w:autoSpaceDE/>
      <w:autoSpaceDN/>
      <w:adjustRightInd/>
      <w:spacing w:before="360" w:line="280" w:lineRule="atLeast"/>
    </w:pPr>
    <w:rPr>
      <w:rFonts w:ascii="Arial" w:hAnsi="Arial"/>
      <w:b/>
      <w:sz w:val="22"/>
      <w:lang w:val="ru-RU" w:eastAsia="en-US"/>
    </w:rPr>
  </w:style>
  <w:style w:type="paragraph" w:customStyle="1" w:styleId="Headinga7">
    <w:name w:val="Heading a7"/>
    <w:basedOn w:val="7"/>
    <w:next w:val="Bodytextafterheading"/>
    <w:uiPriority w:val="99"/>
    <w:rsid w:val="00D15C52"/>
    <w:pPr>
      <w:tabs>
        <w:tab w:val="num" w:pos="360"/>
        <w:tab w:val="num" w:pos="5040"/>
      </w:tabs>
      <w:ind w:left="5040" w:hanging="360"/>
    </w:pPr>
    <w:rPr>
      <w:rFonts w:cs="Arial"/>
      <w:bCs/>
    </w:rPr>
  </w:style>
  <w:style w:type="paragraph" w:customStyle="1" w:styleId="Headinga8">
    <w:name w:val="Heading a8"/>
    <w:basedOn w:val="8"/>
    <w:next w:val="Bodytextafterheading"/>
    <w:uiPriority w:val="99"/>
    <w:rsid w:val="00D15C52"/>
    <w:pPr>
      <w:keepNext/>
      <w:keepLines/>
      <w:tabs>
        <w:tab w:val="num" w:pos="360"/>
        <w:tab w:val="num" w:pos="720"/>
        <w:tab w:val="num" w:pos="6120"/>
      </w:tabs>
      <w:spacing w:before="360" w:after="0" w:line="280" w:lineRule="atLeast"/>
      <w:ind w:left="6120" w:hanging="360"/>
    </w:pPr>
    <w:rPr>
      <w:rFonts w:ascii="Arial" w:hAnsi="Arial" w:cs="Arial"/>
      <w:b/>
      <w:bCs/>
      <w:i w:val="0"/>
      <w:iCs w:val="0"/>
      <w:sz w:val="22"/>
      <w:szCs w:val="20"/>
      <w:lang w:val="ru-RU"/>
    </w:rPr>
  </w:style>
  <w:style w:type="paragraph" w:customStyle="1" w:styleId="Headinga9">
    <w:name w:val="Heading a9"/>
    <w:basedOn w:val="9"/>
    <w:next w:val="Bodytextafterheading"/>
    <w:uiPriority w:val="99"/>
    <w:rsid w:val="00D15C52"/>
    <w:pPr>
      <w:keepLines/>
      <w:widowControl/>
      <w:tabs>
        <w:tab w:val="num" w:pos="360"/>
        <w:tab w:val="num" w:pos="1440"/>
        <w:tab w:val="num" w:pos="6840"/>
      </w:tabs>
      <w:autoSpaceDE/>
      <w:autoSpaceDN/>
      <w:adjustRightInd/>
      <w:spacing w:before="360" w:line="280" w:lineRule="atLeast"/>
      <w:ind w:left="6840" w:hanging="360"/>
    </w:pPr>
    <w:rPr>
      <w:rFonts w:ascii="Arial" w:hAnsi="Arial" w:cs="Arial"/>
      <w:b/>
      <w:bCs/>
      <w:sz w:val="22"/>
      <w:lang w:val="ru-RU" w:eastAsia="en-US"/>
    </w:rPr>
  </w:style>
  <w:style w:type="paragraph" w:customStyle="1" w:styleId="Tableheader">
    <w:name w:val="Table header"/>
    <w:basedOn w:val="Tabletext"/>
    <w:uiPriority w:val="99"/>
    <w:rsid w:val="00D15C52"/>
    <w:pPr>
      <w:keepNext/>
    </w:pPr>
    <w:rPr>
      <w:rFonts w:ascii="Arial" w:hAnsi="Arial"/>
      <w:b/>
      <w:sz w:val="18"/>
    </w:rPr>
  </w:style>
  <w:style w:type="paragraph" w:customStyle="1" w:styleId="Tabletext">
    <w:name w:val="Table text"/>
    <w:basedOn w:val="18"/>
    <w:uiPriority w:val="99"/>
    <w:rsid w:val="00D15C52"/>
    <w:pPr>
      <w:spacing w:before="0"/>
    </w:pPr>
  </w:style>
  <w:style w:type="paragraph" w:customStyle="1" w:styleId="Tabletitle">
    <w:name w:val="Table title"/>
    <w:basedOn w:val="18"/>
    <w:next w:val="18"/>
    <w:uiPriority w:val="99"/>
    <w:rsid w:val="00D15C52"/>
    <w:pPr>
      <w:keepNext/>
      <w:keepLines/>
      <w:spacing w:after="180"/>
    </w:pPr>
    <w:rPr>
      <w:rFonts w:ascii="Arial" w:hAnsi="Arial"/>
      <w:b/>
      <w:sz w:val="18"/>
    </w:rPr>
  </w:style>
  <w:style w:type="paragraph" w:customStyle="1" w:styleId="Figuretitle">
    <w:name w:val="Figure title"/>
    <w:basedOn w:val="18"/>
    <w:next w:val="18"/>
    <w:uiPriority w:val="99"/>
    <w:rsid w:val="00D15C52"/>
    <w:pPr>
      <w:keepLines/>
      <w:spacing w:before="120"/>
      <w:jc w:val="center"/>
    </w:pPr>
    <w:rPr>
      <w:rFonts w:ascii="Arial" w:hAnsi="Arial"/>
      <w:b/>
      <w:sz w:val="18"/>
    </w:rPr>
  </w:style>
  <w:style w:type="paragraph" w:customStyle="1" w:styleId="Glossaryterm">
    <w:name w:val="Glossary term"/>
    <w:basedOn w:val="a5"/>
    <w:uiPriority w:val="99"/>
    <w:rsid w:val="00D15C52"/>
    <w:pPr>
      <w:widowControl/>
      <w:autoSpaceDE/>
      <w:autoSpaceDN/>
      <w:spacing w:before="240" w:line="360" w:lineRule="auto"/>
    </w:pPr>
    <w:rPr>
      <w:b/>
      <w:sz w:val="20"/>
      <w:szCs w:val="20"/>
    </w:rPr>
  </w:style>
  <w:style w:type="paragraph" w:customStyle="1" w:styleId="Glossarydefinitiontext">
    <w:name w:val="Glossary definition text"/>
    <w:basedOn w:val="a5"/>
    <w:uiPriority w:val="99"/>
    <w:rsid w:val="00D15C52"/>
    <w:pPr>
      <w:widowControl/>
      <w:autoSpaceDE/>
      <w:autoSpaceDN/>
      <w:spacing w:before="240" w:line="360" w:lineRule="auto"/>
    </w:pPr>
    <w:rPr>
      <w:sz w:val="20"/>
      <w:szCs w:val="20"/>
    </w:rPr>
  </w:style>
  <w:style w:type="paragraph" w:customStyle="1" w:styleId="DefinitionTerm">
    <w:name w:val="Definition Term"/>
    <w:basedOn w:val="a"/>
    <w:next w:val="DefinitionList"/>
    <w:uiPriority w:val="99"/>
    <w:rsid w:val="00D15C52"/>
    <w:pPr>
      <w:spacing w:after="0" w:line="240" w:lineRule="auto"/>
    </w:pPr>
    <w:rPr>
      <w:rFonts w:ascii="Times New Roman" w:eastAsia="Times New Roman" w:hAnsi="Times New Roman" w:cs="Times New Roman"/>
      <w:snapToGrid w:val="0"/>
      <w:sz w:val="24"/>
      <w:szCs w:val="20"/>
      <w:lang w:val="ru-RU"/>
    </w:rPr>
  </w:style>
  <w:style w:type="paragraph" w:customStyle="1" w:styleId="DefinitionList">
    <w:name w:val="Definition List"/>
    <w:basedOn w:val="a"/>
    <w:next w:val="DefinitionTerm"/>
    <w:uiPriority w:val="99"/>
    <w:rsid w:val="00D15C52"/>
    <w:pPr>
      <w:spacing w:after="0" w:line="240" w:lineRule="auto"/>
      <w:ind w:left="360"/>
    </w:pPr>
    <w:rPr>
      <w:rFonts w:ascii="Times New Roman" w:eastAsia="Times New Roman" w:hAnsi="Times New Roman" w:cs="Times New Roman"/>
      <w:snapToGrid w:val="0"/>
      <w:sz w:val="24"/>
      <w:szCs w:val="20"/>
      <w:lang w:val="ru-RU"/>
    </w:rPr>
  </w:style>
  <w:style w:type="paragraph" w:customStyle="1" w:styleId="Blockquote">
    <w:name w:val="Blockquote"/>
    <w:basedOn w:val="a"/>
    <w:uiPriority w:val="99"/>
    <w:rsid w:val="00D15C52"/>
    <w:pPr>
      <w:spacing w:before="100" w:after="100" w:line="240" w:lineRule="auto"/>
      <w:ind w:left="360" w:right="360"/>
    </w:pPr>
    <w:rPr>
      <w:rFonts w:ascii="Times New Roman" w:eastAsia="Times New Roman" w:hAnsi="Times New Roman" w:cs="Times New Roman"/>
      <w:snapToGrid w:val="0"/>
      <w:sz w:val="24"/>
      <w:szCs w:val="20"/>
      <w:lang w:val="ru-RU"/>
    </w:rPr>
  </w:style>
  <w:style w:type="paragraph" w:customStyle="1" w:styleId="xl27">
    <w:name w:val="xl27"/>
    <w:basedOn w:val="a"/>
    <w:uiPriority w:val="99"/>
    <w:rsid w:val="00D15C52"/>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240" w:lineRule="auto"/>
      <w:jc w:val="center"/>
    </w:pPr>
    <w:rPr>
      <w:rFonts w:ascii="Arial CYR" w:eastAsia="Times New Roman" w:hAnsi="Arial CYR" w:cs="Times New Roman"/>
      <w:color w:val="000000"/>
      <w:sz w:val="24"/>
      <w:szCs w:val="24"/>
      <w:lang w:val="en-US"/>
    </w:rPr>
  </w:style>
  <w:style w:type="paragraph" w:customStyle="1" w:styleId="xl29">
    <w:name w:val="xl29"/>
    <w:basedOn w:val="a"/>
    <w:uiPriority w:val="99"/>
    <w:rsid w:val="00D15C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Times New Roman"/>
      <w:color w:val="000000"/>
      <w:sz w:val="24"/>
      <w:szCs w:val="24"/>
      <w:lang w:val="en-US"/>
    </w:rPr>
  </w:style>
  <w:style w:type="paragraph" w:customStyle="1" w:styleId="xl30">
    <w:name w:val="xl30"/>
    <w:basedOn w:val="a"/>
    <w:uiPriority w:val="99"/>
    <w:rsid w:val="00D15C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Times New Roman"/>
      <w:color w:val="000000"/>
      <w:sz w:val="24"/>
      <w:szCs w:val="24"/>
      <w:lang w:val="en-US"/>
    </w:rPr>
  </w:style>
  <w:style w:type="paragraph" w:customStyle="1" w:styleId="Listnumbereddescription">
    <w:name w:val="List numbered description"/>
    <w:basedOn w:val="18"/>
    <w:uiPriority w:val="99"/>
    <w:rsid w:val="00D15C52"/>
    <w:pPr>
      <w:tabs>
        <w:tab w:val="num" w:pos="720"/>
      </w:tabs>
      <w:spacing w:before="0" w:line="360" w:lineRule="auto"/>
      <w:ind w:left="720" w:hanging="360"/>
    </w:pPr>
    <w:rPr>
      <w:i/>
      <w:color w:val="0000FF"/>
      <w:sz w:val="20"/>
      <w:lang w:val="en-US"/>
    </w:rPr>
  </w:style>
  <w:style w:type="paragraph" w:customStyle="1" w:styleId="Headinga1">
    <w:name w:val="Heading a1"/>
    <w:basedOn w:val="10"/>
    <w:next w:val="18"/>
    <w:uiPriority w:val="99"/>
    <w:rsid w:val="00D15C52"/>
    <w:pPr>
      <w:pageBreakBefore/>
      <w:tabs>
        <w:tab w:val="num" w:pos="720"/>
      </w:tabs>
      <w:spacing w:before="240" w:line="240" w:lineRule="auto"/>
      <w:ind w:left="720" w:hanging="360"/>
    </w:pPr>
    <w:rPr>
      <w:rFonts w:ascii="Arial" w:eastAsia="Times New Roman" w:hAnsi="Arial" w:cs="Times New Roman"/>
      <w:bCs w:val="0"/>
      <w:color w:val="auto"/>
      <w:kern w:val="28"/>
      <w:sz w:val="32"/>
      <w:szCs w:val="20"/>
      <w:lang w:val="en-US"/>
    </w:rPr>
  </w:style>
  <w:style w:type="paragraph" w:customStyle="1" w:styleId="Headinga2">
    <w:name w:val="Heading a2"/>
    <w:basedOn w:val="2"/>
    <w:next w:val="18"/>
    <w:uiPriority w:val="99"/>
    <w:rsid w:val="00D15C52"/>
    <w:pPr>
      <w:tabs>
        <w:tab w:val="num" w:pos="539"/>
        <w:tab w:val="num" w:pos="1440"/>
      </w:tabs>
      <w:spacing w:before="240" w:line="240" w:lineRule="auto"/>
      <w:ind w:left="539" w:hanging="539"/>
    </w:pPr>
    <w:rPr>
      <w:rFonts w:ascii="Arial" w:hAnsi="Arial"/>
      <w:bCs w:val="0"/>
      <w:color w:val="auto"/>
      <w:szCs w:val="20"/>
      <w:lang w:val="en-US" w:eastAsia="en-US"/>
    </w:rPr>
  </w:style>
  <w:style w:type="paragraph" w:customStyle="1" w:styleId="Headinga3">
    <w:name w:val="Heading a3"/>
    <w:basedOn w:val="3"/>
    <w:next w:val="18"/>
    <w:uiPriority w:val="99"/>
    <w:rsid w:val="00D15C52"/>
    <w:pPr>
      <w:keepLines/>
      <w:tabs>
        <w:tab w:val="num" w:pos="720"/>
        <w:tab w:val="num" w:pos="2160"/>
      </w:tabs>
      <w:spacing w:before="240"/>
      <w:ind w:left="720" w:hanging="720"/>
      <w:jc w:val="left"/>
    </w:pPr>
    <w:rPr>
      <w:rFonts w:ascii="Arial" w:eastAsia="Times New Roman" w:hAnsi="Arial"/>
      <w:sz w:val="24"/>
      <w:lang w:eastAsia="en-US"/>
    </w:rPr>
  </w:style>
  <w:style w:type="paragraph" w:customStyle="1" w:styleId="Headinga4">
    <w:name w:val="Heading a4"/>
    <w:basedOn w:val="4"/>
    <w:next w:val="18"/>
    <w:uiPriority w:val="99"/>
    <w:rsid w:val="00D15C52"/>
    <w:pPr>
      <w:keepLines/>
      <w:tabs>
        <w:tab w:val="num" w:pos="1077"/>
        <w:tab w:val="num" w:pos="2880"/>
      </w:tabs>
      <w:spacing w:after="0"/>
      <w:ind w:left="1077" w:hanging="1077"/>
    </w:pPr>
    <w:rPr>
      <w:rFonts w:ascii="Arial" w:hAnsi="Arial"/>
      <w:bCs w:val="0"/>
      <w:sz w:val="22"/>
      <w:szCs w:val="20"/>
      <w:lang w:val="en-US" w:eastAsia="en-US"/>
    </w:rPr>
  </w:style>
  <w:style w:type="paragraph" w:customStyle="1" w:styleId="Headinga5">
    <w:name w:val="Heading a5"/>
    <w:basedOn w:val="5"/>
    <w:next w:val="18"/>
    <w:uiPriority w:val="99"/>
    <w:rsid w:val="00D15C52"/>
    <w:pPr>
      <w:tabs>
        <w:tab w:val="num" w:pos="1440"/>
        <w:tab w:val="num" w:pos="3600"/>
      </w:tabs>
      <w:spacing w:before="240"/>
      <w:ind w:left="1440" w:hanging="1440"/>
    </w:pPr>
    <w:rPr>
      <w:rFonts w:ascii="Arial" w:hAnsi="Arial"/>
      <w:b/>
      <w:snapToGrid w:val="0"/>
      <w:color w:val="auto"/>
      <w:sz w:val="22"/>
      <w:lang w:val="en-US" w:eastAsia="en-US"/>
    </w:rPr>
  </w:style>
  <w:style w:type="paragraph" w:customStyle="1" w:styleId="Headinga6">
    <w:name w:val="Heading a6"/>
    <w:basedOn w:val="6"/>
    <w:next w:val="18"/>
    <w:uiPriority w:val="99"/>
    <w:rsid w:val="00D15C52"/>
    <w:pPr>
      <w:keepLines/>
      <w:tabs>
        <w:tab w:val="num" w:pos="1797"/>
        <w:tab w:val="num" w:pos="4320"/>
      </w:tabs>
      <w:spacing w:before="240"/>
      <w:ind w:left="1797" w:hanging="1797"/>
      <w:jc w:val="left"/>
    </w:pPr>
    <w:rPr>
      <w:rFonts w:ascii="Arial" w:eastAsia="Times New Roman" w:hAnsi="Arial"/>
      <w:i w:val="0"/>
      <w:sz w:val="22"/>
      <w:szCs w:val="20"/>
      <w:lang w:val="en-US" w:eastAsia="en-US"/>
    </w:rPr>
  </w:style>
  <w:style w:type="paragraph" w:styleId="afe">
    <w:name w:val="Normal Indent"/>
    <w:basedOn w:val="a"/>
    <w:uiPriority w:val="99"/>
    <w:rsid w:val="00D15C52"/>
    <w:pPr>
      <w:tabs>
        <w:tab w:val="left" w:pos="567"/>
        <w:tab w:val="left" w:pos="851"/>
        <w:tab w:val="left" w:pos="1134"/>
      </w:tabs>
      <w:spacing w:after="120" w:line="240" w:lineRule="auto"/>
      <w:ind w:left="567" w:hanging="567"/>
    </w:pPr>
    <w:rPr>
      <w:rFonts w:ascii="Arial" w:eastAsia="Times New Roman" w:hAnsi="Arial" w:cs="Times New Roman"/>
      <w:sz w:val="20"/>
      <w:szCs w:val="20"/>
      <w:lang w:val="ru-RU"/>
    </w:rPr>
  </w:style>
  <w:style w:type="paragraph" w:customStyle="1" w:styleId="Tablelistnumbered">
    <w:name w:val="Table list numbered"/>
    <w:basedOn w:val="Listnumbered"/>
    <w:uiPriority w:val="99"/>
    <w:rsid w:val="00D15C52"/>
    <w:pPr>
      <w:tabs>
        <w:tab w:val="clear" w:pos="720"/>
        <w:tab w:val="left" w:pos="295"/>
        <w:tab w:val="num" w:pos="1428"/>
      </w:tabs>
      <w:spacing w:before="0"/>
      <w:ind w:left="1428" w:hanging="360"/>
    </w:pPr>
    <w:rPr>
      <w:sz w:val="22"/>
    </w:rPr>
  </w:style>
  <w:style w:type="character" w:styleId="aff">
    <w:name w:val="Strong"/>
    <w:uiPriority w:val="22"/>
    <w:qFormat/>
    <w:rsid w:val="00D15C52"/>
    <w:rPr>
      <w:b/>
      <w:bCs/>
    </w:rPr>
  </w:style>
  <w:style w:type="character" w:customStyle="1" w:styleId="bluebigbold1">
    <w:name w:val="bluebigbold1"/>
    <w:rsid w:val="00D15C52"/>
    <w:rPr>
      <w:rFonts w:ascii="Arial" w:hAnsi="Arial" w:cs="Arial" w:hint="default"/>
      <w:b/>
      <w:bCs/>
      <w:color w:val="336699"/>
      <w:sz w:val="20"/>
      <w:szCs w:val="20"/>
    </w:rPr>
  </w:style>
  <w:style w:type="paragraph" w:customStyle="1" w:styleId="Normal12pt">
    <w:name w:val="Normal + 12 pt"/>
    <w:aliases w:val="Bold"/>
    <w:basedOn w:val="a"/>
    <w:link w:val="Normal12ptChar"/>
    <w:rsid w:val="00D15C52"/>
    <w:pPr>
      <w:tabs>
        <w:tab w:val="num" w:pos="765"/>
      </w:tabs>
      <w:spacing w:after="0" w:line="240" w:lineRule="auto"/>
      <w:ind w:left="765" w:hanging="405"/>
      <w:jc w:val="both"/>
    </w:pPr>
    <w:rPr>
      <w:rFonts w:ascii="Times New Roman" w:eastAsia="Times New Roman" w:hAnsi="Times New Roman" w:cs="Times New Roman"/>
      <w:b/>
      <w:bCs/>
      <w:sz w:val="21"/>
      <w:szCs w:val="21"/>
      <w:lang w:val="ru-RU"/>
    </w:rPr>
  </w:style>
  <w:style w:type="character" w:customStyle="1" w:styleId="Normal12ptChar">
    <w:name w:val="Normal + 12 pt Char"/>
    <w:aliases w:val="Bold Char"/>
    <w:link w:val="Normal12pt"/>
    <w:rsid w:val="00D15C52"/>
    <w:rPr>
      <w:rFonts w:ascii="Times New Roman" w:eastAsia="Times New Roman" w:hAnsi="Times New Roman" w:cs="Times New Roman"/>
      <w:b/>
      <w:bCs/>
      <w:sz w:val="21"/>
      <w:szCs w:val="21"/>
    </w:rPr>
  </w:style>
  <w:style w:type="character" w:customStyle="1" w:styleId="Normal12ptBoldChar">
    <w:name w:val="Normal + 12 pt;Bold Char"/>
    <w:rsid w:val="00D15C52"/>
    <w:rPr>
      <w:b/>
      <w:bCs/>
      <w:sz w:val="21"/>
      <w:szCs w:val="21"/>
      <w:lang w:val="ru-RU" w:eastAsia="en-US" w:bidi="ar-SA"/>
    </w:rPr>
  </w:style>
  <w:style w:type="paragraph" w:customStyle="1" w:styleId="aff0">
    <w:name w:val="Таблица"/>
    <w:basedOn w:val="a"/>
    <w:autoRedefine/>
    <w:uiPriority w:val="99"/>
    <w:rsid w:val="00D15C52"/>
    <w:pPr>
      <w:spacing w:after="0" w:line="360" w:lineRule="auto"/>
      <w:ind w:firstLine="709"/>
      <w:jc w:val="right"/>
    </w:pPr>
    <w:rPr>
      <w:rFonts w:ascii="Times New Roman" w:eastAsia="Times New Roman" w:hAnsi="Times New Roman" w:cs="Times New Roman"/>
      <w:b/>
      <w:sz w:val="28"/>
      <w:szCs w:val="20"/>
      <w:lang w:eastAsia="ru-RU"/>
    </w:rPr>
  </w:style>
  <w:style w:type="paragraph" w:customStyle="1" w:styleId="aff1">
    <w:name w:val="Переменные"/>
    <w:basedOn w:val="a5"/>
    <w:uiPriority w:val="99"/>
    <w:rsid w:val="00D15C52"/>
    <w:pPr>
      <w:widowControl/>
      <w:tabs>
        <w:tab w:val="left" w:pos="482"/>
      </w:tabs>
      <w:autoSpaceDE/>
      <w:autoSpaceDN/>
      <w:spacing w:line="336" w:lineRule="auto"/>
      <w:ind w:left="482" w:hanging="482"/>
    </w:pPr>
    <w:rPr>
      <w:lang w:val="ru-RU" w:eastAsia="ru-RU"/>
    </w:rPr>
  </w:style>
  <w:style w:type="paragraph" w:customStyle="1" w:styleId="aff2">
    <w:name w:val="Формула"/>
    <w:basedOn w:val="a5"/>
    <w:uiPriority w:val="99"/>
    <w:rsid w:val="00D15C52"/>
    <w:pPr>
      <w:widowControl/>
      <w:tabs>
        <w:tab w:val="center" w:pos="4536"/>
        <w:tab w:val="right" w:pos="9356"/>
      </w:tabs>
      <w:autoSpaceDE/>
      <w:autoSpaceDN/>
      <w:spacing w:line="336" w:lineRule="auto"/>
    </w:pPr>
    <w:rPr>
      <w:lang w:val="ru-RU" w:eastAsia="ru-RU"/>
    </w:rPr>
  </w:style>
  <w:style w:type="paragraph" w:customStyle="1" w:styleId="aff3">
    <w:name w:val="Листинг программы"/>
    <w:uiPriority w:val="99"/>
    <w:rsid w:val="00D15C52"/>
    <w:pPr>
      <w:suppressAutoHyphens/>
      <w:spacing w:after="0" w:line="240" w:lineRule="auto"/>
    </w:pPr>
    <w:rPr>
      <w:rFonts w:ascii="Times New Roman" w:eastAsia="Times New Roman" w:hAnsi="Times New Roman" w:cs="Times New Roman"/>
      <w:noProof/>
      <w:sz w:val="20"/>
      <w:szCs w:val="20"/>
      <w:lang w:eastAsia="ru-RU"/>
    </w:rPr>
  </w:style>
  <w:style w:type="paragraph" w:styleId="61">
    <w:name w:val="toc 6"/>
    <w:basedOn w:val="a"/>
    <w:next w:val="a"/>
    <w:autoRedefine/>
    <w:uiPriority w:val="99"/>
    <w:semiHidden/>
    <w:rsid w:val="00D15C52"/>
    <w:pPr>
      <w:spacing w:after="0" w:line="240" w:lineRule="auto"/>
      <w:ind w:left="960"/>
    </w:pPr>
    <w:rPr>
      <w:rFonts w:ascii="Times New Roman" w:eastAsia="Times New Roman" w:hAnsi="Times New Roman" w:cs="Times New Roman"/>
      <w:sz w:val="20"/>
      <w:szCs w:val="20"/>
      <w:lang w:val="ru-RU" w:eastAsia="ru-RU"/>
    </w:rPr>
  </w:style>
  <w:style w:type="character" w:customStyle="1" w:styleId="aff4">
    <w:name w:val="Текст сноски Знак"/>
    <w:link w:val="aff5"/>
    <w:uiPriority w:val="99"/>
    <w:semiHidden/>
    <w:rsid w:val="00D15C52"/>
  </w:style>
  <w:style w:type="paragraph" w:styleId="aff5">
    <w:name w:val="footnote text"/>
    <w:basedOn w:val="a"/>
    <w:link w:val="aff4"/>
    <w:uiPriority w:val="99"/>
    <w:semiHidden/>
    <w:rsid w:val="00D15C52"/>
    <w:pPr>
      <w:spacing w:after="0" w:line="240" w:lineRule="auto"/>
    </w:pPr>
    <w:rPr>
      <w:lang w:val="ru-RU"/>
    </w:rPr>
  </w:style>
  <w:style w:type="character" w:customStyle="1" w:styleId="19">
    <w:name w:val="Текст сноски Знак1"/>
    <w:basedOn w:val="a0"/>
    <w:uiPriority w:val="99"/>
    <w:semiHidden/>
    <w:rsid w:val="00D15C52"/>
    <w:rPr>
      <w:sz w:val="20"/>
      <w:szCs w:val="20"/>
      <w:lang w:val="uk-UA"/>
    </w:rPr>
  </w:style>
  <w:style w:type="character" w:customStyle="1" w:styleId="aff6">
    <w:name w:val="Текст примечания Знак"/>
    <w:link w:val="aff7"/>
    <w:uiPriority w:val="99"/>
    <w:semiHidden/>
    <w:rsid w:val="00D15C52"/>
    <w:rPr>
      <w:noProof/>
    </w:rPr>
  </w:style>
  <w:style w:type="paragraph" w:styleId="aff7">
    <w:name w:val="annotation text"/>
    <w:basedOn w:val="a"/>
    <w:link w:val="aff6"/>
    <w:uiPriority w:val="99"/>
    <w:semiHidden/>
    <w:rsid w:val="00D15C52"/>
    <w:pPr>
      <w:spacing w:after="0" w:line="240" w:lineRule="auto"/>
    </w:pPr>
    <w:rPr>
      <w:noProof/>
      <w:lang w:val="ru-RU"/>
    </w:rPr>
  </w:style>
  <w:style w:type="character" w:customStyle="1" w:styleId="1a">
    <w:name w:val="Текст примечания Знак1"/>
    <w:basedOn w:val="a0"/>
    <w:uiPriority w:val="99"/>
    <w:semiHidden/>
    <w:rsid w:val="00D15C52"/>
    <w:rPr>
      <w:sz w:val="20"/>
      <w:szCs w:val="20"/>
      <w:lang w:val="uk-UA"/>
    </w:rPr>
  </w:style>
  <w:style w:type="paragraph" w:customStyle="1" w:styleId="aff8">
    <w:name w:val="Диплом"/>
    <w:basedOn w:val="a"/>
    <w:uiPriority w:val="99"/>
    <w:rsid w:val="00D15C52"/>
    <w:pPr>
      <w:spacing w:after="0" w:line="360" w:lineRule="auto"/>
      <w:ind w:firstLine="709"/>
    </w:pPr>
    <w:rPr>
      <w:rFonts w:ascii="Times New Roman" w:eastAsia="Times New Roman" w:hAnsi="Times New Roman" w:cs="Times New Roman"/>
      <w:bCs/>
      <w:sz w:val="28"/>
      <w:szCs w:val="28"/>
      <w:lang w:bidi="en-US"/>
    </w:rPr>
  </w:style>
  <w:style w:type="paragraph" w:customStyle="1" w:styleId="D">
    <w:name w:val="D: Подзаголовок"/>
    <w:basedOn w:val="a"/>
    <w:uiPriority w:val="99"/>
    <w:rsid w:val="00D15C52"/>
    <w:pPr>
      <w:spacing w:before="240" w:after="240" w:line="360" w:lineRule="auto"/>
      <w:ind w:left="284" w:right="510" w:firstLine="851"/>
      <w:jc w:val="both"/>
    </w:pPr>
    <w:rPr>
      <w:rFonts w:ascii="Times New Roman" w:eastAsia="Times New Roman" w:hAnsi="Times New Roman" w:cs="Times New Roman"/>
      <w:b/>
      <w:bCs/>
      <w:sz w:val="24"/>
      <w:szCs w:val="24"/>
      <w:lang w:val="ru-RU" w:eastAsia="ru-RU"/>
    </w:rPr>
  </w:style>
  <w:style w:type="paragraph" w:customStyle="1" w:styleId="D0">
    <w:name w:val="D: Рисунок"/>
    <w:basedOn w:val="a"/>
    <w:uiPriority w:val="99"/>
    <w:rsid w:val="00D15C52"/>
    <w:pPr>
      <w:spacing w:before="120" w:after="240" w:line="360" w:lineRule="auto"/>
      <w:ind w:left="284" w:right="510" w:firstLine="851"/>
      <w:jc w:val="center"/>
    </w:pPr>
    <w:rPr>
      <w:rFonts w:ascii="Times New Roman" w:eastAsia="Times New Roman" w:hAnsi="Times New Roman" w:cs="Times New Roman"/>
      <w:b/>
      <w:bCs/>
      <w:sz w:val="24"/>
      <w:szCs w:val="24"/>
      <w:lang w:val="ru-RU" w:eastAsia="ru-RU"/>
    </w:rPr>
  </w:style>
  <w:style w:type="paragraph" w:customStyle="1" w:styleId="My">
    <w:name w:val="My"/>
    <w:basedOn w:val="a"/>
    <w:uiPriority w:val="99"/>
    <w:rsid w:val="00D15C52"/>
    <w:pPr>
      <w:widowControl w:val="0"/>
      <w:spacing w:before="60" w:after="60" w:line="240" w:lineRule="auto"/>
      <w:ind w:firstLine="720"/>
      <w:jc w:val="both"/>
    </w:pPr>
    <w:rPr>
      <w:rFonts w:ascii="TimesET" w:eastAsia="Times New Roman" w:hAnsi="TimesET" w:cs="Times New Roman"/>
      <w:sz w:val="24"/>
      <w:szCs w:val="24"/>
      <w:lang w:val="en-AU" w:eastAsia="ru-RU"/>
    </w:rPr>
  </w:style>
  <w:style w:type="paragraph" w:customStyle="1" w:styleId="aff9">
    <w:name w:val="текст"/>
    <w:basedOn w:val="a"/>
    <w:uiPriority w:val="99"/>
    <w:rsid w:val="00D15C52"/>
    <w:pPr>
      <w:spacing w:after="0" w:line="240" w:lineRule="auto"/>
      <w:ind w:firstLine="720"/>
      <w:jc w:val="both"/>
    </w:pPr>
    <w:rPr>
      <w:rFonts w:ascii="Arial" w:eastAsia="Times New Roman" w:hAnsi="Arial" w:cs="Arial"/>
      <w:sz w:val="24"/>
      <w:szCs w:val="24"/>
      <w:lang w:val="ru-RU" w:eastAsia="ru-RU"/>
    </w:rPr>
  </w:style>
  <w:style w:type="paragraph" w:styleId="affa">
    <w:name w:val="Subtitle"/>
    <w:basedOn w:val="a"/>
    <w:next w:val="a"/>
    <w:link w:val="affb"/>
    <w:uiPriority w:val="99"/>
    <w:qFormat/>
    <w:rsid w:val="00D15C52"/>
    <w:pPr>
      <w:spacing w:after="60" w:line="240" w:lineRule="auto"/>
      <w:jc w:val="center"/>
      <w:outlineLvl w:val="1"/>
    </w:pPr>
    <w:rPr>
      <w:rFonts w:ascii="Cambria" w:eastAsia="Times New Roman" w:hAnsi="Cambria" w:cs="Times New Roman"/>
      <w:sz w:val="24"/>
      <w:szCs w:val="24"/>
      <w:lang w:val="en-US" w:bidi="en-US"/>
    </w:rPr>
  </w:style>
  <w:style w:type="character" w:customStyle="1" w:styleId="affb">
    <w:name w:val="Подзаголовок Знак"/>
    <w:basedOn w:val="a0"/>
    <w:link w:val="affa"/>
    <w:uiPriority w:val="99"/>
    <w:rsid w:val="00D15C52"/>
    <w:rPr>
      <w:rFonts w:ascii="Cambria" w:eastAsia="Times New Roman" w:hAnsi="Cambria" w:cs="Times New Roman"/>
      <w:sz w:val="24"/>
      <w:szCs w:val="24"/>
      <w:lang w:val="en-US" w:bidi="en-US"/>
    </w:rPr>
  </w:style>
  <w:style w:type="character" w:styleId="affc">
    <w:name w:val="Emphasis"/>
    <w:uiPriority w:val="20"/>
    <w:qFormat/>
    <w:rsid w:val="00D15C52"/>
    <w:rPr>
      <w:rFonts w:ascii="Calibri" w:hAnsi="Calibri"/>
      <w:b/>
      <w:i/>
      <w:iCs/>
    </w:rPr>
  </w:style>
  <w:style w:type="paragraph" w:styleId="26">
    <w:name w:val="Quote"/>
    <w:basedOn w:val="a"/>
    <w:next w:val="a"/>
    <w:link w:val="27"/>
    <w:uiPriority w:val="29"/>
    <w:qFormat/>
    <w:rsid w:val="00D15C52"/>
    <w:pPr>
      <w:spacing w:after="0" w:line="240" w:lineRule="auto"/>
    </w:pPr>
    <w:rPr>
      <w:rFonts w:ascii="Calibri" w:eastAsia="Times New Roman" w:hAnsi="Calibri" w:cs="Times New Roman"/>
      <w:i/>
      <w:sz w:val="24"/>
      <w:szCs w:val="24"/>
      <w:lang w:val="en-US" w:bidi="en-US"/>
    </w:rPr>
  </w:style>
  <w:style w:type="character" w:customStyle="1" w:styleId="27">
    <w:name w:val="Цитата 2 Знак"/>
    <w:basedOn w:val="a0"/>
    <w:link w:val="26"/>
    <w:uiPriority w:val="29"/>
    <w:rsid w:val="00D15C52"/>
    <w:rPr>
      <w:rFonts w:ascii="Calibri" w:eastAsia="Times New Roman" w:hAnsi="Calibri" w:cs="Times New Roman"/>
      <w:i/>
      <w:sz w:val="24"/>
      <w:szCs w:val="24"/>
      <w:lang w:val="en-US" w:bidi="en-US"/>
    </w:rPr>
  </w:style>
  <w:style w:type="paragraph" w:styleId="affd">
    <w:name w:val="Intense Quote"/>
    <w:basedOn w:val="a"/>
    <w:next w:val="a"/>
    <w:link w:val="affe"/>
    <w:uiPriority w:val="30"/>
    <w:qFormat/>
    <w:rsid w:val="00D15C52"/>
    <w:pPr>
      <w:spacing w:after="0" w:line="240" w:lineRule="auto"/>
      <w:ind w:left="720" w:right="720"/>
    </w:pPr>
    <w:rPr>
      <w:rFonts w:ascii="Calibri" w:eastAsia="Times New Roman" w:hAnsi="Calibri" w:cs="Times New Roman"/>
      <w:b/>
      <w:i/>
      <w:sz w:val="24"/>
      <w:lang w:val="en-US" w:bidi="en-US"/>
    </w:rPr>
  </w:style>
  <w:style w:type="character" w:customStyle="1" w:styleId="affe">
    <w:name w:val="Выделенная цитата Знак"/>
    <w:basedOn w:val="a0"/>
    <w:link w:val="affd"/>
    <w:uiPriority w:val="30"/>
    <w:rsid w:val="00D15C52"/>
    <w:rPr>
      <w:rFonts w:ascii="Calibri" w:eastAsia="Times New Roman" w:hAnsi="Calibri" w:cs="Times New Roman"/>
      <w:b/>
      <w:i/>
      <w:sz w:val="24"/>
      <w:lang w:val="en-US" w:bidi="en-US"/>
    </w:rPr>
  </w:style>
  <w:style w:type="character" w:styleId="afff">
    <w:name w:val="Subtle Emphasis"/>
    <w:uiPriority w:val="19"/>
    <w:qFormat/>
    <w:rsid w:val="00D15C52"/>
    <w:rPr>
      <w:i/>
      <w:color w:val="5A5A5A"/>
    </w:rPr>
  </w:style>
  <w:style w:type="character" w:styleId="afff0">
    <w:name w:val="Intense Emphasis"/>
    <w:uiPriority w:val="21"/>
    <w:qFormat/>
    <w:rsid w:val="00D15C52"/>
    <w:rPr>
      <w:b/>
      <w:i/>
      <w:sz w:val="24"/>
      <w:szCs w:val="24"/>
      <w:u w:val="single"/>
    </w:rPr>
  </w:style>
  <w:style w:type="character" w:styleId="afff1">
    <w:name w:val="Subtle Reference"/>
    <w:uiPriority w:val="31"/>
    <w:qFormat/>
    <w:rsid w:val="00D15C52"/>
    <w:rPr>
      <w:sz w:val="24"/>
      <w:szCs w:val="24"/>
      <w:u w:val="single"/>
    </w:rPr>
  </w:style>
  <w:style w:type="character" w:styleId="afff2">
    <w:name w:val="Intense Reference"/>
    <w:uiPriority w:val="32"/>
    <w:qFormat/>
    <w:rsid w:val="00D15C52"/>
    <w:rPr>
      <w:b/>
      <w:sz w:val="24"/>
      <w:u w:val="single"/>
    </w:rPr>
  </w:style>
  <w:style w:type="character" w:styleId="afff3">
    <w:name w:val="Book Title"/>
    <w:uiPriority w:val="33"/>
    <w:qFormat/>
    <w:rsid w:val="00D15C52"/>
    <w:rPr>
      <w:rFonts w:ascii="Cambria" w:eastAsia="Times New Roman" w:hAnsi="Cambria"/>
      <w:b/>
      <w:i/>
      <w:sz w:val="24"/>
      <w:szCs w:val="24"/>
    </w:rPr>
  </w:style>
  <w:style w:type="paragraph" w:customStyle="1" w:styleId="afff4">
    <w:name w:val="ОснТекст Знак"/>
    <w:basedOn w:val="af3"/>
    <w:uiPriority w:val="99"/>
    <w:rsid w:val="00D15C52"/>
    <w:pPr>
      <w:spacing w:after="0"/>
      <w:ind w:left="0" w:firstLine="709"/>
      <w:jc w:val="both"/>
    </w:pPr>
    <w:rPr>
      <w:rFonts w:eastAsia="Times New Roman" w:cs="Times New Roman"/>
      <w:szCs w:val="28"/>
      <w:lang w:val="uk-UA" w:eastAsia="uk-UA"/>
    </w:rPr>
  </w:style>
  <w:style w:type="character" w:customStyle="1" w:styleId="28">
    <w:name w:val="Основной шрифт абзаца2"/>
    <w:rsid w:val="00D15C52"/>
  </w:style>
  <w:style w:type="character" w:customStyle="1" w:styleId="Absatz-Standardschriftart">
    <w:name w:val="Absatz-Standardschriftart"/>
    <w:rsid w:val="00D15C52"/>
  </w:style>
  <w:style w:type="character" w:customStyle="1" w:styleId="RTFNum51">
    <w:name w:val="RTF_Num 5 1"/>
    <w:rsid w:val="00D15C52"/>
  </w:style>
  <w:style w:type="character" w:customStyle="1" w:styleId="RTFNum52">
    <w:name w:val="RTF_Num 5 2"/>
    <w:rsid w:val="00D15C52"/>
  </w:style>
  <w:style w:type="character" w:customStyle="1" w:styleId="RTFNum53">
    <w:name w:val="RTF_Num 5 3"/>
    <w:rsid w:val="00D15C52"/>
  </w:style>
  <w:style w:type="character" w:customStyle="1" w:styleId="RTFNum54">
    <w:name w:val="RTF_Num 5 4"/>
    <w:rsid w:val="00D15C52"/>
  </w:style>
  <w:style w:type="character" w:customStyle="1" w:styleId="RTFNum55">
    <w:name w:val="RTF_Num 5 5"/>
    <w:rsid w:val="00D15C52"/>
  </w:style>
  <w:style w:type="character" w:customStyle="1" w:styleId="RTFNum56">
    <w:name w:val="RTF_Num 5 6"/>
    <w:rsid w:val="00D15C52"/>
  </w:style>
  <w:style w:type="character" w:customStyle="1" w:styleId="RTFNum57">
    <w:name w:val="RTF_Num 5 7"/>
    <w:rsid w:val="00D15C52"/>
  </w:style>
  <w:style w:type="character" w:customStyle="1" w:styleId="RTFNum58">
    <w:name w:val="RTF_Num 5 8"/>
    <w:rsid w:val="00D15C52"/>
  </w:style>
  <w:style w:type="character" w:customStyle="1" w:styleId="RTFNum59">
    <w:name w:val="RTF_Num 5 9"/>
    <w:rsid w:val="00D15C52"/>
  </w:style>
  <w:style w:type="character" w:customStyle="1" w:styleId="1b">
    <w:name w:val="Основной шрифт абзаца1"/>
    <w:rsid w:val="00D15C52"/>
  </w:style>
  <w:style w:type="character" w:customStyle="1" w:styleId="afff5">
    <w:name w:val="Символ нумерации"/>
    <w:rsid w:val="00D15C52"/>
  </w:style>
  <w:style w:type="paragraph" w:customStyle="1" w:styleId="afff6">
    <w:name w:val="Заголовок"/>
    <w:basedOn w:val="a"/>
    <w:next w:val="a5"/>
    <w:uiPriority w:val="99"/>
    <w:rsid w:val="00D15C52"/>
    <w:pPr>
      <w:keepNext/>
      <w:widowControl w:val="0"/>
      <w:suppressAutoHyphens/>
      <w:spacing w:before="240" w:after="120" w:line="240" w:lineRule="auto"/>
    </w:pPr>
    <w:rPr>
      <w:rFonts w:ascii="Liberation Sans" w:eastAsia="DejaVu Sans" w:hAnsi="Liberation Sans" w:cs="DejaVu Sans"/>
      <w:kern w:val="1"/>
      <w:sz w:val="28"/>
      <w:szCs w:val="28"/>
      <w:lang w:val="ru-RU"/>
    </w:rPr>
  </w:style>
  <w:style w:type="paragraph" w:styleId="afff7">
    <w:name w:val="List"/>
    <w:basedOn w:val="a5"/>
    <w:uiPriority w:val="99"/>
    <w:rsid w:val="00D15C52"/>
    <w:pPr>
      <w:suppressAutoHyphens/>
      <w:autoSpaceDE/>
      <w:autoSpaceDN/>
      <w:spacing w:after="120"/>
    </w:pPr>
    <w:rPr>
      <w:rFonts w:ascii="Liberation Serif" w:eastAsia="DejaVu Sans" w:hAnsi="Liberation Serif"/>
      <w:kern w:val="1"/>
      <w:lang w:val="ru-RU"/>
    </w:rPr>
  </w:style>
  <w:style w:type="paragraph" w:customStyle="1" w:styleId="29">
    <w:name w:val="Название2"/>
    <w:basedOn w:val="a"/>
    <w:uiPriority w:val="99"/>
    <w:rsid w:val="00D15C52"/>
    <w:pPr>
      <w:widowControl w:val="0"/>
      <w:suppressLineNumbers/>
      <w:suppressAutoHyphens/>
      <w:spacing w:before="120" w:after="120" w:line="240" w:lineRule="auto"/>
    </w:pPr>
    <w:rPr>
      <w:rFonts w:ascii="Liberation Serif" w:eastAsia="DejaVu Sans" w:hAnsi="Liberation Serif" w:cs="Times New Roman"/>
      <w:i/>
      <w:iCs/>
      <w:kern w:val="1"/>
      <w:sz w:val="24"/>
      <w:szCs w:val="24"/>
      <w:lang w:val="ru-RU"/>
    </w:rPr>
  </w:style>
  <w:style w:type="paragraph" w:customStyle="1" w:styleId="2a">
    <w:name w:val="Указатель2"/>
    <w:basedOn w:val="a"/>
    <w:uiPriority w:val="99"/>
    <w:rsid w:val="00D15C52"/>
    <w:pPr>
      <w:widowControl w:val="0"/>
      <w:suppressLineNumbers/>
      <w:suppressAutoHyphens/>
      <w:spacing w:after="0" w:line="240" w:lineRule="auto"/>
    </w:pPr>
    <w:rPr>
      <w:rFonts w:ascii="Liberation Serif" w:eastAsia="DejaVu Sans" w:hAnsi="Liberation Serif" w:cs="Times New Roman"/>
      <w:kern w:val="1"/>
      <w:sz w:val="24"/>
      <w:szCs w:val="24"/>
      <w:lang w:val="ru-RU"/>
    </w:rPr>
  </w:style>
  <w:style w:type="paragraph" w:customStyle="1" w:styleId="1c">
    <w:name w:val="Название1"/>
    <w:basedOn w:val="a"/>
    <w:uiPriority w:val="99"/>
    <w:rsid w:val="00D15C52"/>
    <w:pPr>
      <w:widowControl w:val="0"/>
      <w:suppressLineNumbers/>
      <w:suppressAutoHyphens/>
      <w:spacing w:before="120" w:after="120" w:line="240" w:lineRule="auto"/>
    </w:pPr>
    <w:rPr>
      <w:rFonts w:ascii="Liberation Serif" w:eastAsia="DejaVu Sans" w:hAnsi="Liberation Serif" w:cs="Times New Roman"/>
      <w:i/>
      <w:iCs/>
      <w:kern w:val="1"/>
      <w:sz w:val="24"/>
      <w:szCs w:val="24"/>
      <w:lang w:val="ru-RU"/>
    </w:rPr>
  </w:style>
  <w:style w:type="paragraph" w:customStyle="1" w:styleId="1d">
    <w:name w:val="Указатель1"/>
    <w:basedOn w:val="a"/>
    <w:uiPriority w:val="99"/>
    <w:rsid w:val="00D15C52"/>
    <w:pPr>
      <w:widowControl w:val="0"/>
      <w:suppressLineNumbers/>
      <w:suppressAutoHyphens/>
      <w:spacing w:after="0" w:line="240" w:lineRule="auto"/>
    </w:pPr>
    <w:rPr>
      <w:rFonts w:ascii="Liberation Serif" w:eastAsia="DejaVu Sans" w:hAnsi="Liberation Serif" w:cs="Times New Roman"/>
      <w:kern w:val="1"/>
      <w:sz w:val="24"/>
      <w:szCs w:val="24"/>
      <w:lang w:val="ru-RU"/>
    </w:rPr>
  </w:style>
  <w:style w:type="paragraph" w:customStyle="1" w:styleId="Lexa-">
    <w:name w:val="Lexa-текст"/>
    <w:uiPriority w:val="99"/>
    <w:rsid w:val="00D15C52"/>
    <w:pPr>
      <w:widowControl w:val="0"/>
      <w:suppressAutoHyphens/>
      <w:spacing w:after="0" w:line="360" w:lineRule="auto"/>
      <w:jc w:val="both"/>
    </w:pPr>
    <w:rPr>
      <w:rFonts w:ascii="Times New Roman" w:eastAsia="Arial" w:hAnsi="Times New Roman" w:cs="Times New Roman"/>
      <w:kern w:val="1"/>
      <w:sz w:val="28"/>
      <w:szCs w:val="20"/>
      <w:lang w:eastAsia="ar-SA"/>
    </w:rPr>
  </w:style>
  <w:style w:type="paragraph" w:customStyle="1" w:styleId="210">
    <w:name w:val="Основной текст 21"/>
    <w:basedOn w:val="a"/>
    <w:uiPriority w:val="99"/>
    <w:rsid w:val="00D15C52"/>
    <w:pPr>
      <w:widowControl w:val="0"/>
      <w:suppressAutoHyphens/>
      <w:spacing w:after="0" w:line="200" w:lineRule="atLeast"/>
    </w:pPr>
    <w:rPr>
      <w:rFonts w:ascii="Liberation Serif" w:eastAsia="DejaVu Sans" w:hAnsi="Liberation Serif" w:cs="Times New Roman"/>
      <w:kern w:val="1"/>
      <w:sz w:val="24"/>
      <w:szCs w:val="24"/>
      <w:lang w:val="ru-RU"/>
    </w:rPr>
  </w:style>
  <w:style w:type="paragraph" w:customStyle="1" w:styleId="310">
    <w:name w:val="Заголовок 31"/>
    <w:basedOn w:val="a"/>
    <w:next w:val="a"/>
    <w:uiPriority w:val="99"/>
    <w:rsid w:val="00D15C52"/>
    <w:pPr>
      <w:keepNext/>
      <w:keepLines/>
      <w:widowControl w:val="0"/>
      <w:suppressAutoHyphens/>
      <w:spacing w:before="240" w:after="60" w:line="240" w:lineRule="auto"/>
    </w:pPr>
    <w:rPr>
      <w:rFonts w:ascii="Liberation Serif" w:eastAsia="DejaVu Sans" w:hAnsi="Liberation Serif" w:cs="Times New Roman"/>
      <w:b/>
      <w:bCs/>
      <w:kern w:val="1"/>
      <w:sz w:val="24"/>
      <w:szCs w:val="24"/>
      <w:lang w:val="ru-RU"/>
    </w:rPr>
  </w:style>
  <w:style w:type="paragraph" w:customStyle="1" w:styleId="afff8">
    <w:name w:val="Содержимое таблицы"/>
    <w:basedOn w:val="a"/>
    <w:uiPriority w:val="99"/>
    <w:rsid w:val="00D15C52"/>
    <w:pPr>
      <w:widowControl w:val="0"/>
      <w:suppressLineNumbers/>
      <w:suppressAutoHyphens/>
      <w:spacing w:after="0" w:line="240" w:lineRule="auto"/>
    </w:pPr>
    <w:rPr>
      <w:rFonts w:ascii="Liberation Serif" w:eastAsia="DejaVu Sans" w:hAnsi="Liberation Serif" w:cs="Times New Roman"/>
      <w:kern w:val="1"/>
      <w:sz w:val="24"/>
      <w:szCs w:val="24"/>
      <w:lang w:val="ru-RU"/>
    </w:rPr>
  </w:style>
  <w:style w:type="paragraph" w:customStyle="1" w:styleId="afff9">
    <w:name w:val="Заголовок таблицы"/>
    <w:basedOn w:val="afff8"/>
    <w:uiPriority w:val="99"/>
    <w:rsid w:val="00D15C52"/>
    <w:pPr>
      <w:jc w:val="center"/>
    </w:pPr>
    <w:rPr>
      <w:b/>
      <w:bCs/>
    </w:rPr>
  </w:style>
  <w:style w:type="paragraph" w:customStyle="1" w:styleId="1e">
    <w:name w:val="Безымянный1"/>
    <w:basedOn w:val="aff8"/>
    <w:uiPriority w:val="99"/>
    <w:rsid w:val="00D15C52"/>
    <w:pPr>
      <w:widowControl w:val="0"/>
      <w:suppressAutoHyphens/>
    </w:pPr>
    <w:rPr>
      <w:rFonts w:eastAsia="DejaVu Sans"/>
      <w:kern w:val="1"/>
      <w:sz w:val="36"/>
      <w:lang w:bidi="ar-SA"/>
    </w:rPr>
  </w:style>
  <w:style w:type="paragraph" w:customStyle="1" w:styleId="afffa">
    <w:name w:val="Диплом_Глава"/>
    <w:basedOn w:val="a"/>
    <w:uiPriority w:val="99"/>
    <w:rsid w:val="00D15C52"/>
    <w:pPr>
      <w:widowControl w:val="0"/>
      <w:suppressAutoHyphens/>
      <w:spacing w:after="0" w:line="240" w:lineRule="auto"/>
      <w:ind w:firstLine="426"/>
      <w:jc w:val="center"/>
    </w:pPr>
    <w:rPr>
      <w:rFonts w:ascii="Liberation Serif" w:eastAsia="DejaVu Sans" w:hAnsi="Liberation Serif" w:cs="Times New Roman"/>
      <w:kern w:val="1"/>
      <w:sz w:val="24"/>
      <w:szCs w:val="24"/>
      <w:lang w:val="ru-RU"/>
    </w:rPr>
  </w:style>
  <w:style w:type="character" w:customStyle="1" w:styleId="a4">
    <w:name w:val="Абзац списка Знак"/>
    <w:link w:val="a3"/>
    <w:uiPriority w:val="34"/>
    <w:rsid w:val="00D15C52"/>
    <w:rPr>
      <w:lang w:val="uk-UA"/>
    </w:rPr>
  </w:style>
  <w:style w:type="character" w:customStyle="1" w:styleId="reference-text">
    <w:name w:val="reference-text"/>
    <w:rsid w:val="00D15C52"/>
  </w:style>
  <w:style w:type="character" w:customStyle="1" w:styleId="pre">
    <w:name w:val="pre"/>
    <w:basedOn w:val="a0"/>
    <w:rsid w:val="00247853"/>
  </w:style>
  <w:style w:type="character" w:customStyle="1" w:styleId="mjxassistivemathml">
    <w:name w:val="mjx_assistive_mathml"/>
    <w:basedOn w:val="a0"/>
    <w:rsid w:val="00247853"/>
  </w:style>
  <w:style w:type="character" w:styleId="HTML1">
    <w:name w:val="HTML Cite"/>
    <w:basedOn w:val="a0"/>
    <w:uiPriority w:val="99"/>
    <w:semiHidden/>
    <w:unhideWhenUsed/>
    <w:rsid w:val="00AA5D64"/>
    <w:rPr>
      <w:i/>
      <w:iCs/>
    </w:rPr>
  </w:style>
  <w:style w:type="character" w:customStyle="1" w:styleId="cs1-lock-free">
    <w:name w:val="cs1-lock-free"/>
    <w:basedOn w:val="a0"/>
    <w:rsid w:val="00AA5D64"/>
  </w:style>
  <w:style w:type="character" w:customStyle="1" w:styleId="mw-cite-backlink">
    <w:name w:val="mw-cite-backlink"/>
    <w:basedOn w:val="a0"/>
    <w:rsid w:val="00AA5D64"/>
  </w:style>
  <w:style w:type="character" w:customStyle="1" w:styleId="reference-accessdate">
    <w:name w:val="reference-accessdate"/>
    <w:basedOn w:val="a0"/>
    <w:rsid w:val="00AA5D64"/>
  </w:style>
  <w:style w:type="character" w:customStyle="1" w:styleId="nowrap">
    <w:name w:val="nowrap"/>
    <w:basedOn w:val="a0"/>
    <w:rsid w:val="00AA5D6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7" w:uiPriority="39"/>
    <w:lsdException w:name="toc 8" w:uiPriority="39"/>
    <w:lsdException w:name="toc 9" w:uiPriority="39"/>
    <w:lsdException w:name="caption" w:qFormat="1"/>
    <w:lsdException w:name="page number" w:uiPriority="0"/>
    <w:lsdException w:name="Title" w:semiHidden="0" w:unhideWhenUsed="0" w:qFormat="1"/>
    <w:lsdException w:name="Default Paragraph Font" w:uiPriority="1"/>
    <w:lsdException w:name="Body Text" w:qFormat="1"/>
    <w:lsdException w:name="Subtitle" w:semiHidden="0"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0BAC"/>
    <w:rPr>
      <w:lang w:val="uk-UA"/>
    </w:rPr>
  </w:style>
  <w:style w:type="paragraph" w:styleId="10">
    <w:name w:val="heading 1"/>
    <w:basedOn w:val="a"/>
    <w:next w:val="a"/>
    <w:link w:val="11"/>
    <w:qFormat/>
    <w:rsid w:val="00D15C52"/>
    <w:pPr>
      <w:keepNext/>
      <w:keepLines/>
      <w:spacing w:before="480" w:after="0" w:line="360" w:lineRule="auto"/>
      <w:ind w:firstLine="567"/>
      <w:outlineLvl w:val="0"/>
    </w:pPr>
    <w:rPr>
      <w:rFonts w:asciiTheme="majorHAnsi" w:eastAsiaTheme="majorEastAsia" w:hAnsiTheme="majorHAnsi" w:cstheme="majorBidi"/>
      <w:b/>
      <w:bCs/>
      <w:color w:val="365F91" w:themeColor="accent1" w:themeShade="BF"/>
      <w:sz w:val="28"/>
      <w:szCs w:val="28"/>
      <w:lang w:val="ru-RU"/>
    </w:rPr>
  </w:style>
  <w:style w:type="paragraph" w:styleId="2">
    <w:name w:val="heading 2"/>
    <w:basedOn w:val="a"/>
    <w:next w:val="a"/>
    <w:link w:val="20"/>
    <w:uiPriority w:val="9"/>
    <w:unhideWhenUsed/>
    <w:qFormat/>
    <w:rsid w:val="00D15C52"/>
    <w:pPr>
      <w:keepNext/>
      <w:keepLines/>
      <w:spacing w:before="200" w:after="0"/>
      <w:ind w:left="708"/>
      <w:outlineLvl w:val="1"/>
    </w:pPr>
    <w:rPr>
      <w:rFonts w:ascii="Times New Roman" w:eastAsia="Times New Roman" w:hAnsi="Times New Roman" w:cs="Times New Roman"/>
      <w:b/>
      <w:bCs/>
      <w:color w:val="000000"/>
      <w:sz w:val="28"/>
      <w:szCs w:val="26"/>
      <w:lang w:val="x-none" w:eastAsia="x-none"/>
    </w:rPr>
  </w:style>
  <w:style w:type="paragraph" w:styleId="3">
    <w:name w:val="heading 3"/>
    <w:basedOn w:val="a"/>
    <w:next w:val="a"/>
    <w:link w:val="30"/>
    <w:qFormat/>
    <w:rsid w:val="00D15C52"/>
    <w:pPr>
      <w:keepNext/>
      <w:spacing w:after="0" w:line="240" w:lineRule="auto"/>
      <w:jc w:val="center"/>
      <w:outlineLvl w:val="2"/>
    </w:pPr>
    <w:rPr>
      <w:rFonts w:ascii="Times New Roman" w:eastAsia="Calibri" w:hAnsi="Times New Roman" w:cs="Times New Roman"/>
      <w:b/>
      <w:sz w:val="28"/>
      <w:szCs w:val="20"/>
      <w:lang w:val="ru-RU" w:eastAsia="ru-RU"/>
    </w:rPr>
  </w:style>
  <w:style w:type="paragraph" w:styleId="4">
    <w:name w:val="heading 4"/>
    <w:basedOn w:val="a"/>
    <w:next w:val="a"/>
    <w:link w:val="40"/>
    <w:uiPriority w:val="9"/>
    <w:qFormat/>
    <w:rsid w:val="00D15C52"/>
    <w:pPr>
      <w:keepNext/>
      <w:spacing w:before="240" w:after="60" w:line="240" w:lineRule="auto"/>
      <w:outlineLvl w:val="3"/>
    </w:pPr>
    <w:rPr>
      <w:rFonts w:ascii="Times New Roman" w:eastAsia="Times New Roman" w:hAnsi="Times New Roman" w:cs="Times New Roman"/>
      <w:b/>
      <w:bCs/>
      <w:sz w:val="28"/>
      <w:szCs w:val="28"/>
      <w:lang w:val="ru-RU" w:eastAsia="ru-RU"/>
    </w:rPr>
  </w:style>
  <w:style w:type="paragraph" w:styleId="5">
    <w:name w:val="heading 5"/>
    <w:basedOn w:val="a"/>
    <w:next w:val="a"/>
    <w:link w:val="50"/>
    <w:uiPriority w:val="9"/>
    <w:unhideWhenUsed/>
    <w:qFormat/>
    <w:rsid w:val="00D15C52"/>
    <w:pPr>
      <w:keepNext/>
      <w:keepLines/>
      <w:spacing w:before="200" w:after="0" w:line="240" w:lineRule="auto"/>
      <w:outlineLvl w:val="4"/>
    </w:pPr>
    <w:rPr>
      <w:rFonts w:ascii="Cambria" w:eastAsia="Times New Roman" w:hAnsi="Cambria" w:cs="Times New Roman"/>
      <w:color w:val="243F60"/>
      <w:sz w:val="20"/>
      <w:szCs w:val="20"/>
      <w:lang w:val="ru-RU" w:eastAsia="x-none"/>
    </w:rPr>
  </w:style>
  <w:style w:type="paragraph" w:styleId="6">
    <w:name w:val="heading 6"/>
    <w:basedOn w:val="a"/>
    <w:next w:val="a"/>
    <w:link w:val="60"/>
    <w:uiPriority w:val="9"/>
    <w:qFormat/>
    <w:rsid w:val="00D15C52"/>
    <w:pPr>
      <w:keepNext/>
      <w:spacing w:after="0" w:line="240" w:lineRule="auto"/>
      <w:jc w:val="center"/>
      <w:outlineLvl w:val="5"/>
    </w:pPr>
    <w:rPr>
      <w:rFonts w:ascii="Arial Black" w:eastAsia="Calibri" w:hAnsi="Arial Black" w:cs="Times New Roman"/>
      <w:b/>
      <w:i/>
      <w:sz w:val="32"/>
      <w:szCs w:val="32"/>
      <w:lang w:val="ru-RU" w:eastAsia="ru-RU"/>
    </w:rPr>
  </w:style>
  <w:style w:type="paragraph" w:styleId="7">
    <w:name w:val="heading 7"/>
    <w:basedOn w:val="Headings"/>
    <w:next w:val="Bodytextafterheading"/>
    <w:link w:val="70"/>
    <w:uiPriority w:val="9"/>
    <w:qFormat/>
    <w:rsid w:val="00D15C52"/>
    <w:pPr>
      <w:spacing w:before="360" w:line="280" w:lineRule="atLeast"/>
      <w:outlineLvl w:val="6"/>
    </w:pPr>
  </w:style>
  <w:style w:type="paragraph" w:styleId="8">
    <w:name w:val="heading 8"/>
    <w:basedOn w:val="a"/>
    <w:next w:val="a"/>
    <w:link w:val="80"/>
    <w:uiPriority w:val="9"/>
    <w:qFormat/>
    <w:rsid w:val="00D15C52"/>
    <w:pPr>
      <w:spacing w:before="240" w:after="60"/>
      <w:outlineLvl w:val="7"/>
    </w:pPr>
    <w:rPr>
      <w:rFonts w:ascii="Calibri" w:eastAsia="Times New Roman" w:hAnsi="Calibri" w:cs="Times New Roman"/>
      <w:i/>
      <w:iCs/>
      <w:sz w:val="24"/>
      <w:szCs w:val="24"/>
      <w:lang w:val="x-none"/>
    </w:rPr>
  </w:style>
  <w:style w:type="paragraph" w:styleId="9">
    <w:name w:val="heading 9"/>
    <w:basedOn w:val="a"/>
    <w:next w:val="a"/>
    <w:link w:val="90"/>
    <w:uiPriority w:val="9"/>
    <w:qFormat/>
    <w:rsid w:val="00D15C52"/>
    <w:pPr>
      <w:keepNext/>
      <w:widowControl w:val="0"/>
      <w:autoSpaceDE w:val="0"/>
      <w:autoSpaceDN w:val="0"/>
      <w:adjustRightInd w:val="0"/>
      <w:spacing w:before="20" w:after="0" w:line="360" w:lineRule="auto"/>
      <w:outlineLvl w:val="8"/>
    </w:pPr>
    <w:rPr>
      <w:rFonts w:ascii="Times New Roman" w:eastAsia="Times New Roman" w:hAnsi="Times New Roman" w:cs="Times New Roman"/>
      <w:sz w:val="24"/>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BD0BAC"/>
    <w:pPr>
      <w:ind w:left="720"/>
      <w:contextualSpacing/>
    </w:pPr>
  </w:style>
  <w:style w:type="paragraph" w:styleId="a5">
    <w:name w:val="Body Text"/>
    <w:basedOn w:val="a"/>
    <w:link w:val="a6"/>
    <w:uiPriority w:val="99"/>
    <w:qFormat/>
    <w:rsid w:val="00BD0BAC"/>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a6">
    <w:name w:val="Основной текст Знак"/>
    <w:basedOn w:val="a0"/>
    <w:link w:val="a5"/>
    <w:uiPriority w:val="99"/>
    <w:rsid w:val="00BD0BAC"/>
    <w:rPr>
      <w:rFonts w:ascii="Times New Roman" w:eastAsia="Times New Roman" w:hAnsi="Times New Roman" w:cs="Times New Roman"/>
      <w:sz w:val="24"/>
      <w:szCs w:val="24"/>
      <w:lang w:val="en-US"/>
    </w:rPr>
  </w:style>
  <w:style w:type="paragraph" w:styleId="a7">
    <w:name w:val="No Spacing"/>
    <w:uiPriority w:val="1"/>
    <w:qFormat/>
    <w:rsid w:val="00BD0BAC"/>
    <w:pPr>
      <w:spacing w:after="0" w:line="240" w:lineRule="auto"/>
    </w:pPr>
    <w:rPr>
      <w:rFonts w:eastAsia="Times New Roman" w:cs="Times New Roman"/>
    </w:rPr>
  </w:style>
  <w:style w:type="paragraph" w:styleId="a8">
    <w:name w:val="Balloon Text"/>
    <w:basedOn w:val="a"/>
    <w:link w:val="a9"/>
    <w:uiPriority w:val="99"/>
    <w:semiHidden/>
    <w:unhideWhenUsed/>
    <w:rsid w:val="00BD0BAC"/>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BD0BAC"/>
    <w:rPr>
      <w:rFonts w:ascii="Tahoma" w:hAnsi="Tahoma" w:cs="Tahoma"/>
      <w:sz w:val="16"/>
      <w:szCs w:val="16"/>
      <w:lang w:val="uk-UA"/>
    </w:rPr>
  </w:style>
  <w:style w:type="character" w:customStyle="1" w:styleId="11">
    <w:name w:val="Заголовок 1 Знак"/>
    <w:basedOn w:val="a0"/>
    <w:link w:val="10"/>
    <w:rsid w:val="00D15C5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D15C52"/>
    <w:rPr>
      <w:rFonts w:ascii="Times New Roman" w:eastAsia="Times New Roman" w:hAnsi="Times New Roman" w:cs="Times New Roman"/>
      <w:b/>
      <w:bCs/>
      <w:color w:val="000000"/>
      <w:sz w:val="28"/>
      <w:szCs w:val="26"/>
      <w:lang w:val="x-none" w:eastAsia="x-none"/>
    </w:rPr>
  </w:style>
  <w:style w:type="character" w:customStyle="1" w:styleId="30">
    <w:name w:val="Заголовок 3 Знак"/>
    <w:basedOn w:val="a0"/>
    <w:link w:val="3"/>
    <w:rsid w:val="00D15C52"/>
    <w:rPr>
      <w:rFonts w:ascii="Times New Roman" w:eastAsia="Calibri" w:hAnsi="Times New Roman" w:cs="Times New Roman"/>
      <w:b/>
      <w:sz w:val="28"/>
      <w:szCs w:val="20"/>
      <w:lang w:eastAsia="ru-RU"/>
    </w:rPr>
  </w:style>
  <w:style w:type="character" w:customStyle="1" w:styleId="40">
    <w:name w:val="Заголовок 4 Знак"/>
    <w:basedOn w:val="a0"/>
    <w:link w:val="4"/>
    <w:uiPriority w:val="9"/>
    <w:rsid w:val="00D15C52"/>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uiPriority w:val="9"/>
    <w:rsid w:val="00D15C52"/>
    <w:rPr>
      <w:rFonts w:ascii="Cambria" w:eastAsia="Times New Roman" w:hAnsi="Cambria" w:cs="Times New Roman"/>
      <w:color w:val="243F60"/>
      <w:sz w:val="20"/>
      <w:szCs w:val="20"/>
      <w:lang w:eastAsia="x-none"/>
    </w:rPr>
  </w:style>
  <w:style w:type="character" w:customStyle="1" w:styleId="60">
    <w:name w:val="Заголовок 6 Знак"/>
    <w:basedOn w:val="a0"/>
    <w:link w:val="6"/>
    <w:uiPriority w:val="9"/>
    <w:rsid w:val="00D15C52"/>
    <w:rPr>
      <w:rFonts w:ascii="Arial Black" w:eastAsia="Calibri" w:hAnsi="Arial Black" w:cs="Times New Roman"/>
      <w:b/>
      <w:i/>
      <w:sz w:val="32"/>
      <w:szCs w:val="32"/>
      <w:lang w:eastAsia="ru-RU"/>
    </w:rPr>
  </w:style>
  <w:style w:type="character" w:customStyle="1" w:styleId="70">
    <w:name w:val="Заголовок 7 Знак"/>
    <w:basedOn w:val="a0"/>
    <w:link w:val="7"/>
    <w:uiPriority w:val="9"/>
    <w:rsid w:val="00D15C52"/>
    <w:rPr>
      <w:rFonts w:ascii="Arial" w:eastAsia="Times New Roman" w:hAnsi="Arial" w:cs="Times New Roman"/>
      <w:b/>
      <w:szCs w:val="20"/>
    </w:rPr>
  </w:style>
  <w:style w:type="character" w:customStyle="1" w:styleId="80">
    <w:name w:val="Заголовок 8 Знак"/>
    <w:basedOn w:val="a0"/>
    <w:link w:val="8"/>
    <w:uiPriority w:val="9"/>
    <w:rsid w:val="00D15C52"/>
    <w:rPr>
      <w:rFonts w:ascii="Calibri" w:eastAsia="Times New Roman" w:hAnsi="Calibri" w:cs="Times New Roman"/>
      <w:i/>
      <w:iCs/>
      <w:sz w:val="24"/>
      <w:szCs w:val="24"/>
      <w:lang w:val="x-none"/>
    </w:rPr>
  </w:style>
  <w:style w:type="character" w:customStyle="1" w:styleId="90">
    <w:name w:val="Заголовок 9 Знак"/>
    <w:basedOn w:val="a0"/>
    <w:link w:val="9"/>
    <w:uiPriority w:val="9"/>
    <w:rsid w:val="00D15C52"/>
    <w:rPr>
      <w:rFonts w:ascii="Times New Roman" w:eastAsia="Times New Roman" w:hAnsi="Times New Roman" w:cs="Times New Roman"/>
      <w:sz w:val="24"/>
      <w:szCs w:val="20"/>
      <w:lang w:val="x-none" w:eastAsia="x-none"/>
    </w:rPr>
  </w:style>
  <w:style w:type="numbering" w:customStyle="1" w:styleId="12">
    <w:name w:val="Нет списка1"/>
    <w:next w:val="a2"/>
    <w:uiPriority w:val="99"/>
    <w:semiHidden/>
    <w:unhideWhenUsed/>
    <w:rsid w:val="00D15C52"/>
  </w:style>
  <w:style w:type="table" w:styleId="aa">
    <w:name w:val="Table Grid"/>
    <w:basedOn w:val="a1"/>
    <w:uiPriority w:val="59"/>
    <w:rsid w:val="00D15C52"/>
    <w:pPr>
      <w:spacing w:after="0" w:line="240" w:lineRule="auto"/>
      <w:ind w:firstLine="567"/>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D15C52"/>
    <w:rPr>
      <w:color w:val="808080"/>
    </w:rPr>
  </w:style>
  <w:style w:type="paragraph" w:styleId="21">
    <w:name w:val="Body Text 2"/>
    <w:basedOn w:val="a"/>
    <w:link w:val="22"/>
    <w:uiPriority w:val="99"/>
    <w:unhideWhenUsed/>
    <w:rsid w:val="00D15C52"/>
    <w:pPr>
      <w:spacing w:after="120" w:line="480" w:lineRule="auto"/>
      <w:jc w:val="both"/>
    </w:pPr>
    <w:rPr>
      <w:rFonts w:ascii="Times New Roman" w:eastAsia="Times New Roman" w:hAnsi="Times New Roman" w:cs="Times New Roman"/>
      <w:sz w:val="28"/>
      <w:szCs w:val="20"/>
      <w:lang w:eastAsia="ru-RU"/>
    </w:rPr>
  </w:style>
  <w:style w:type="character" w:customStyle="1" w:styleId="22">
    <w:name w:val="Основной текст 2 Знак"/>
    <w:basedOn w:val="a0"/>
    <w:link w:val="21"/>
    <w:uiPriority w:val="99"/>
    <w:rsid w:val="00D15C52"/>
    <w:rPr>
      <w:rFonts w:ascii="Times New Roman" w:eastAsia="Times New Roman" w:hAnsi="Times New Roman" w:cs="Times New Roman"/>
      <w:sz w:val="28"/>
      <w:szCs w:val="20"/>
      <w:lang w:val="uk-UA" w:eastAsia="ru-RU"/>
    </w:rPr>
  </w:style>
  <w:style w:type="paragraph" w:styleId="ac">
    <w:name w:val="TOC Heading"/>
    <w:basedOn w:val="10"/>
    <w:next w:val="a"/>
    <w:uiPriority w:val="39"/>
    <w:unhideWhenUsed/>
    <w:qFormat/>
    <w:rsid w:val="00D15C52"/>
    <w:pPr>
      <w:spacing w:line="276" w:lineRule="auto"/>
      <w:ind w:firstLine="0"/>
      <w:outlineLvl w:val="9"/>
    </w:pPr>
    <w:rPr>
      <w:lang w:eastAsia="ru-RU"/>
    </w:rPr>
  </w:style>
  <w:style w:type="paragraph" w:styleId="31">
    <w:name w:val="toc 3"/>
    <w:basedOn w:val="a"/>
    <w:next w:val="a"/>
    <w:autoRedefine/>
    <w:uiPriority w:val="39"/>
    <w:unhideWhenUsed/>
    <w:qFormat/>
    <w:rsid w:val="00D15C52"/>
    <w:pPr>
      <w:tabs>
        <w:tab w:val="right" w:leader="dot" w:pos="9345"/>
      </w:tabs>
      <w:spacing w:after="100" w:line="360" w:lineRule="auto"/>
      <w:ind w:firstLine="567"/>
    </w:pPr>
    <w:rPr>
      <w:rFonts w:ascii="Times New Roman" w:hAnsi="Times New Roman"/>
      <w:sz w:val="28"/>
      <w:lang w:val="ru-RU"/>
    </w:rPr>
  </w:style>
  <w:style w:type="character" w:styleId="ad">
    <w:name w:val="Hyperlink"/>
    <w:basedOn w:val="a0"/>
    <w:uiPriority w:val="99"/>
    <w:unhideWhenUsed/>
    <w:rsid w:val="00D15C52"/>
    <w:rPr>
      <w:color w:val="0000FF" w:themeColor="hyperlink"/>
      <w:u w:val="single"/>
    </w:rPr>
  </w:style>
  <w:style w:type="paragraph" w:styleId="ae">
    <w:name w:val="header"/>
    <w:basedOn w:val="a"/>
    <w:link w:val="af"/>
    <w:uiPriority w:val="99"/>
    <w:unhideWhenUsed/>
    <w:rsid w:val="00D15C52"/>
    <w:pPr>
      <w:tabs>
        <w:tab w:val="center" w:pos="4677"/>
        <w:tab w:val="right" w:pos="9355"/>
      </w:tabs>
      <w:spacing w:after="0" w:line="240" w:lineRule="auto"/>
      <w:ind w:firstLine="567"/>
    </w:pPr>
    <w:rPr>
      <w:rFonts w:ascii="Times New Roman" w:hAnsi="Times New Roman"/>
      <w:sz w:val="28"/>
      <w:lang w:val="ru-RU"/>
    </w:rPr>
  </w:style>
  <w:style w:type="character" w:customStyle="1" w:styleId="af">
    <w:name w:val="Верхний колонтитул Знак"/>
    <w:basedOn w:val="a0"/>
    <w:link w:val="ae"/>
    <w:uiPriority w:val="99"/>
    <w:rsid w:val="00D15C52"/>
    <w:rPr>
      <w:rFonts w:ascii="Times New Roman" w:hAnsi="Times New Roman"/>
      <w:sz w:val="28"/>
    </w:rPr>
  </w:style>
  <w:style w:type="paragraph" w:styleId="af0">
    <w:name w:val="footer"/>
    <w:basedOn w:val="a"/>
    <w:link w:val="af1"/>
    <w:uiPriority w:val="99"/>
    <w:unhideWhenUsed/>
    <w:rsid w:val="00D15C52"/>
    <w:pPr>
      <w:tabs>
        <w:tab w:val="center" w:pos="4677"/>
        <w:tab w:val="right" w:pos="9355"/>
      </w:tabs>
      <w:spacing w:after="0" w:line="240" w:lineRule="auto"/>
      <w:ind w:firstLine="567"/>
    </w:pPr>
    <w:rPr>
      <w:rFonts w:ascii="Times New Roman" w:hAnsi="Times New Roman"/>
      <w:sz w:val="28"/>
      <w:lang w:val="ru-RU"/>
    </w:rPr>
  </w:style>
  <w:style w:type="character" w:customStyle="1" w:styleId="af1">
    <w:name w:val="Нижний колонтитул Знак"/>
    <w:basedOn w:val="a0"/>
    <w:link w:val="af0"/>
    <w:uiPriority w:val="99"/>
    <w:rsid w:val="00D15C52"/>
    <w:rPr>
      <w:rFonts w:ascii="Times New Roman" w:hAnsi="Times New Roman"/>
      <w:sz w:val="28"/>
    </w:rPr>
  </w:style>
  <w:style w:type="paragraph" w:customStyle="1" w:styleId="af2">
    <w:name w:val="Чертежный"/>
    <w:uiPriority w:val="99"/>
    <w:rsid w:val="00D15C52"/>
    <w:pPr>
      <w:spacing w:after="0" w:line="240" w:lineRule="auto"/>
      <w:jc w:val="both"/>
    </w:pPr>
    <w:rPr>
      <w:rFonts w:ascii="ISOCPEUR" w:eastAsia="Times New Roman" w:hAnsi="ISOCPEUR" w:cs="Times New Roman"/>
      <w:i/>
      <w:sz w:val="28"/>
      <w:szCs w:val="20"/>
      <w:lang w:val="uk-UA" w:eastAsia="ru-RU"/>
    </w:rPr>
  </w:style>
  <w:style w:type="paragraph" w:styleId="af3">
    <w:name w:val="Body Text Indent"/>
    <w:basedOn w:val="a"/>
    <w:link w:val="af4"/>
    <w:uiPriority w:val="99"/>
    <w:unhideWhenUsed/>
    <w:rsid w:val="00D15C52"/>
    <w:pPr>
      <w:spacing w:after="120" w:line="360" w:lineRule="auto"/>
      <w:ind w:left="283" w:firstLine="567"/>
    </w:pPr>
    <w:rPr>
      <w:rFonts w:ascii="Times New Roman" w:hAnsi="Times New Roman"/>
      <w:sz w:val="28"/>
      <w:lang w:val="ru-RU"/>
    </w:rPr>
  </w:style>
  <w:style w:type="character" w:customStyle="1" w:styleId="af4">
    <w:name w:val="Основной текст с отступом Знак"/>
    <w:basedOn w:val="a0"/>
    <w:link w:val="af3"/>
    <w:uiPriority w:val="99"/>
    <w:rsid w:val="00D15C52"/>
    <w:rPr>
      <w:rFonts w:ascii="Times New Roman" w:hAnsi="Times New Roman"/>
      <w:sz w:val="28"/>
    </w:rPr>
  </w:style>
  <w:style w:type="table" w:customStyle="1" w:styleId="13">
    <w:name w:val="Сетка таблицы1"/>
    <w:basedOn w:val="a1"/>
    <w:next w:val="aa"/>
    <w:uiPriority w:val="59"/>
    <w:rsid w:val="00D15C52"/>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Normal (Web)"/>
    <w:basedOn w:val="a"/>
    <w:uiPriority w:val="99"/>
    <w:unhideWhenUsed/>
    <w:rsid w:val="00D15C5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14">
    <w:name w:val="toc 1"/>
    <w:basedOn w:val="a"/>
    <w:next w:val="a"/>
    <w:autoRedefine/>
    <w:uiPriority w:val="39"/>
    <w:qFormat/>
    <w:rsid w:val="00D15C52"/>
    <w:pPr>
      <w:spacing w:after="0" w:line="240" w:lineRule="auto"/>
    </w:pPr>
    <w:rPr>
      <w:rFonts w:ascii="Times New Roman" w:eastAsia="Times New Roman" w:hAnsi="Times New Roman" w:cs="Arial"/>
      <w:b/>
      <w:bCs/>
      <w:caps/>
      <w:sz w:val="28"/>
      <w:szCs w:val="24"/>
      <w:lang w:val="ru-RU" w:eastAsia="ru-RU"/>
    </w:rPr>
  </w:style>
  <w:style w:type="paragraph" w:styleId="23">
    <w:name w:val="toc 2"/>
    <w:basedOn w:val="a"/>
    <w:next w:val="a"/>
    <w:autoRedefine/>
    <w:uiPriority w:val="39"/>
    <w:qFormat/>
    <w:rsid w:val="00D15C52"/>
    <w:pPr>
      <w:spacing w:after="0" w:line="240" w:lineRule="auto"/>
    </w:pPr>
    <w:rPr>
      <w:rFonts w:ascii="Times New Roman" w:eastAsia="Times New Roman" w:hAnsi="Times New Roman" w:cs="Times New Roman"/>
      <w:bCs/>
      <w:sz w:val="28"/>
      <w:szCs w:val="20"/>
      <w:lang w:val="ru-RU" w:eastAsia="ru-RU"/>
    </w:rPr>
  </w:style>
  <w:style w:type="paragraph" w:styleId="32">
    <w:name w:val="Body Text Indent 3"/>
    <w:basedOn w:val="a"/>
    <w:link w:val="33"/>
    <w:uiPriority w:val="99"/>
    <w:rsid w:val="00D15C52"/>
    <w:pPr>
      <w:spacing w:after="0" w:line="240" w:lineRule="auto"/>
      <w:ind w:firstLine="720"/>
      <w:jc w:val="both"/>
    </w:pPr>
    <w:rPr>
      <w:rFonts w:ascii="Times New Roman" w:eastAsia="Times New Roman" w:hAnsi="Times New Roman" w:cs="Times New Roman"/>
      <w:noProof/>
      <w:sz w:val="24"/>
      <w:szCs w:val="24"/>
      <w:lang w:val="ru-RU"/>
    </w:rPr>
  </w:style>
  <w:style w:type="character" w:customStyle="1" w:styleId="33">
    <w:name w:val="Основной текст с отступом 3 Знак"/>
    <w:basedOn w:val="a0"/>
    <w:link w:val="32"/>
    <w:uiPriority w:val="99"/>
    <w:rsid w:val="00D15C52"/>
    <w:rPr>
      <w:rFonts w:ascii="Times New Roman" w:eastAsia="Times New Roman" w:hAnsi="Times New Roman" w:cs="Times New Roman"/>
      <w:noProof/>
      <w:sz w:val="24"/>
      <w:szCs w:val="24"/>
    </w:rPr>
  </w:style>
  <w:style w:type="paragraph" w:styleId="34">
    <w:name w:val="Body Text 3"/>
    <w:basedOn w:val="a"/>
    <w:link w:val="35"/>
    <w:uiPriority w:val="99"/>
    <w:rsid w:val="00D15C52"/>
    <w:pPr>
      <w:spacing w:after="120" w:line="240" w:lineRule="auto"/>
    </w:pPr>
    <w:rPr>
      <w:rFonts w:ascii="Times New Roman" w:eastAsia="Times New Roman" w:hAnsi="Times New Roman" w:cs="Times New Roman"/>
      <w:sz w:val="16"/>
      <w:szCs w:val="16"/>
      <w:lang w:val="ru-RU" w:eastAsia="ru-RU"/>
    </w:rPr>
  </w:style>
  <w:style w:type="character" w:customStyle="1" w:styleId="35">
    <w:name w:val="Основной текст 3 Знак"/>
    <w:basedOn w:val="a0"/>
    <w:link w:val="34"/>
    <w:uiPriority w:val="99"/>
    <w:rsid w:val="00D15C52"/>
    <w:rPr>
      <w:rFonts w:ascii="Times New Roman" w:eastAsia="Times New Roman" w:hAnsi="Times New Roman" w:cs="Times New Roman"/>
      <w:sz w:val="16"/>
      <w:szCs w:val="16"/>
      <w:lang w:eastAsia="ru-RU"/>
    </w:rPr>
  </w:style>
  <w:style w:type="paragraph" w:styleId="af6">
    <w:name w:val="caption"/>
    <w:basedOn w:val="a"/>
    <w:next w:val="a"/>
    <w:uiPriority w:val="99"/>
    <w:qFormat/>
    <w:rsid w:val="00D15C52"/>
    <w:pPr>
      <w:spacing w:after="0" w:line="240" w:lineRule="auto"/>
    </w:pPr>
    <w:rPr>
      <w:rFonts w:ascii="Times New Roman" w:eastAsia="Times New Roman" w:hAnsi="Times New Roman" w:cs="Times New Roman"/>
      <w:b/>
      <w:bCs/>
      <w:sz w:val="20"/>
      <w:szCs w:val="20"/>
      <w:lang w:val="ru-RU" w:eastAsia="ru-RU"/>
    </w:rPr>
  </w:style>
  <w:style w:type="paragraph" w:customStyle="1" w:styleId="15">
    <w:name w:val="Название объекта1"/>
    <w:basedOn w:val="a"/>
    <w:next w:val="a"/>
    <w:uiPriority w:val="99"/>
    <w:rsid w:val="00D15C52"/>
    <w:pPr>
      <w:suppressAutoHyphens/>
      <w:spacing w:after="0" w:line="240" w:lineRule="auto"/>
    </w:pPr>
    <w:rPr>
      <w:rFonts w:ascii="Times New Roman" w:eastAsia="Times New Roman" w:hAnsi="Times New Roman" w:cs="Times New Roman"/>
      <w:b/>
      <w:bCs/>
      <w:sz w:val="20"/>
      <w:szCs w:val="20"/>
      <w:lang w:val="ru-RU" w:eastAsia="ar-SA"/>
    </w:rPr>
  </w:style>
  <w:style w:type="numbering" w:customStyle="1" w:styleId="1">
    <w:name w:val="Стиль1"/>
    <w:rsid w:val="00D15C52"/>
    <w:pPr>
      <w:numPr>
        <w:numId w:val="16"/>
      </w:numPr>
    </w:pPr>
  </w:style>
  <w:style w:type="paragraph" w:styleId="HTML">
    <w:name w:val="HTML Preformatted"/>
    <w:basedOn w:val="a"/>
    <w:link w:val="HTML0"/>
    <w:unhideWhenUsed/>
    <w:rsid w:val="00D15C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x-none" w:eastAsia="x-none"/>
    </w:rPr>
  </w:style>
  <w:style w:type="character" w:customStyle="1" w:styleId="HTML0">
    <w:name w:val="Стандартный HTML Знак"/>
    <w:basedOn w:val="a0"/>
    <w:link w:val="HTML"/>
    <w:rsid w:val="00D15C52"/>
    <w:rPr>
      <w:rFonts w:ascii="Courier New" w:eastAsia="Times New Roman" w:hAnsi="Courier New" w:cs="Times New Roman"/>
      <w:sz w:val="20"/>
      <w:szCs w:val="20"/>
      <w:lang w:val="x-none" w:eastAsia="x-none"/>
    </w:rPr>
  </w:style>
  <w:style w:type="paragraph" w:customStyle="1" w:styleId="DNormal">
    <w:name w:val="D: Normal"/>
    <w:basedOn w:val="a"/>
    <w:uiPriority w:val="99"/>
    <w:rsid w:val="00D15C52"/>
    <w:pPr>
      <w:spacing w:after="0" w:line="360" w:lineRule="auto"/>
      <w:ind w:left="284" w:right="510" w:firstLine="851"/>
      <w:jc w:val="both"/>
    </w:pPr>
    <w:rPr>
      <w:rFonts w:ascii="Times New Roman" w:eastAsia="Times New Roman" w:hAnsi="Times New Roman" w:cs="Times New Roman"/>
      <w:sz w:val="24"/>
      <w:szCs w:val="24"/>
      <w:lang w:val="ru-RU" w:eastAsia="ru-RU"/>
    </w:rPr>
  </w:style>
  <w:style w:type="paragraph" w:customStyle="1" w:styleId="MAIN">
    <w:name w:val="MAIN"/>
    <w:basedOn w:val="a"/>
    <w:link w:val="MAIN0"/>
    <w:qFormat/>
    <w:rsid w:val="00D15C52"/>
    <w:pPr>
      <w:spacing w:after="0" w:line="360" w:lineRule="auto"/>
      <w:ind w:firstLine="709"/>
      <w:contextualSpacing/>
      <w:jc w:val="both"/>
    </w:pPr>
    <w:rPr>
      <w:rFonts w:ascii="Times New Roman" w:eastAsia="Times New Roman" w:hAnsi="Times New Roman" w:cs="Times New Roman"/>
      <w:bCs/>
      <w:color w:val="000000"/>
      <w:sz w:val="28"/>
      <w:szCs w:val="28"/>
      <w:lang w:val="x-none" w:eastAsia="x-none"/>
    </w:rPr>
  </w:style>
  <w:style w:type="character" w:customStyle="1" w:styleId="MAIN0">
    <w:name w:val="MAIN Знак"/>
    <w:link w:val="MAIN"/>
    <w:rsid w:val="00D15C52"/>
    <w:rPr>
      <w:rFonts w:ascii="Times New Roman" w:eastAsia="Times New Roman" w:hAnsi="Times New Roman" w:cs="Times New Roman"/>
      <w:bCs/>
      <w:color w:val="000000"/>
      <w:sz w:val="28"/>
      <w:szCs w:val="28"/>
      <w:lang w:val="x-none" w:eastAsia="x-none"/>
    </w:rPr>
  </w:style>
  <w:style w:type="character" w:customStyle="1" w:styleId="longtext">
    <w:name w:val="long_text"/>
    <w:basedOn w:val="a0"/>
    <w:rsid w:val="00D15C52"/>
  </w:style>
  <w:style w:type="character" w:customStyle="1" w:styleId="apple-style-span">
    <w:name w:val="apple-style-span"/>
    <w:basedOn w:val="a0"/>
    <w:rsid w:val="00D15C52"/>
  </w:style>
  <w:style w:type="character" w:customStyle="1" w:styleId="apple-converted-space">
    <w:name w:val="apple-converted-space"/>
    <w:basedOn w:val="a0"/>
    <w:rsid w:val="00D15C52"/>
  </w:style>
  <w:style w:type="character" w:styleId="af7">
    <w:name w:val="page number"/>
    <w:basedOn w:val="a0"/>
    <w:rsid w:val="00D15C52"/>
  </w:style>
  <w:style w:type="paragraph" w:customStyle="1" w:styleId="16">
    <w:name w:val="Абзац списка1"/>
    <w:basedOn w:val="a"/>
    <w:uiPriority w:val="99"/>
    <w:qFormat/>
    <w:rsid w:val="00D15C52"/>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Style11">
    <w:name w:val="Style11"/>
    <w:basedOn w:val="a"/>
    <w:uiPriority w:val="99"/>
    <w:rsid w:val="00D15C52"/>
    <w:pPr>
      <w:widowControl w:val="0"/>
      <w:autoSpaceDE w:val="0"/>
      <w:autoSpaceDN w:val="0"/>
      <w:adjustRightInd w:val="0"/>
      <w:spacing w:line="360" w:lineRule="auto"/>
      <w:ind w:firstLine="709"/>
      <w:jc w:val="both"/>
    </w:pPr>
    <w:rPr>
      <w:rFonts w:ascii="Times New Roman" w:eastAsia="Times New Roman" w:hAnsi="Times New Roman" w:cs="Times New Roman"/>
      <w:sz w:val="28"/>
      <w:szCs w:val="24"/>
      <w:lang w:val="ru-RU" w:eastAsia="ru-RU"/>
    </w:rPr>
  </w:style>
  <w:style w:type="character" w:customStyle="1" w:styleId="FontStyle27">
    <w:name w:val="Font Style27"/>
    <w:rsid w:val="00D15C52"/>
    <w:rPr>
      <w:rFonts w:ascii="Times New Roman" w:hAnsi="Times New Roman" w:cs="Times New Roman"/>
      <w:sz w:val="20"/>
      <w:szCs w:val="20"/>
    </w:rPr>
  </w:style>
  <w:style w:type="paragraph" w:styleId="af8">
    <w:name w:val="Title"/>
    <w:basedOn w:val="a"/>
    <w:next w:val="a"/>
    <w:link w:val="af9"/>
    <w:uiPriority w:val="99"/>
    <w:qFormat/>
    <w:rsid w:val="00D15C52"/>
    <w:pPr>
      <w:widowControl w:val="0"/>
      <w:pBdr>
        <w:bottom w:val="single" w:sz="8" w:space="4" w:color="4F81BD"/>
      </w:pBdr>
      <w:autoSpaceDE w:val="0"/>
      <w:autoSpaceDN w:val="0"/>
      <w:adjustRightInd w:val="0"/>
      <w:spacing w:after="300" w:line="240" w:lineRule="auto"/>
      <w:ind w:firstLine="709"/>
      <w:contextualSpacing/>
      <w:jc w:val="both"/>
    </w:pPr>
    <w:rPr>
      <w:rFonts w:ascii="Cambria" w:eastAsia="Times New Roman" w:hAnsi="Cambria" w:cs="Times New Roman"/>
      <w:spacing w:val="5"/>
      <w:kern w:val="28"/>
      <w:sz w:val="28"/>
      <w:szCs w:val="52"/>
      <w:lang w:val="ru-RU" w:eastAsia="ru-RU"/>
    </w:rPr>
  </w:style>
  <w:style w:type="character" w:customStyle="1" w:styleId="af9">
    <w:name w:val="Название Знак"/>
    <w:basedOn w:val="a0"/>
    <w:link w:val="af8"/>
    <w:uiPriority w:val="99"/>
    <w:rsid w:val="00D15C52"/>
    <w:rPr>
      <w:rFonts w:ascii="Cambria" w:eastAsia="Times New Roman" w:hAnsi="Cambria" w:cs="Times New Roman"/>
      <w:spacing w:val="5"/>
      <w:kern w:val="28"/>
      <w:sz w:val="28"/>
      <w:szCs w:val="52"/>
      <w:lang w:eastAsia="ru-RU"/>
    </w:rPr>
  </w:style>
  <w:style w:type="character" w:customStyle="1" w:styleId="A13">
    <w:name w:val="A13"/>
    <w:uiPriority w:val="99"/>
    <w:rsid w:val="00D15C52"/>
    <w:rPr>
      <w:rFonts w:cs="PetersburgC"/>
      <w:color w:val="000000"/>
      <w:sz w:val="12"/>
      <w:szCs w:val="12"/>
    </w:rPr>
  </w:style>
  <w:style w:type="paragraph" w:customStyle="1" w:styleId="Pa28">
    <w:name w:val="Pa28"/>
    <w:basedOn w:val="a"/>
    <w:next w:val="a"/>
    <w:uiPriority w:val="99"/>
    <w:rsid w:val="00D15C52"/>
    <w:pPr>
      <w:autoSpaceDE w:val="0"/>
      <w:autoSpaceDN w:val="0"/>
      <w:adjustRightInd w:val="0"/>
      <w:spacing w:after="0" w:line="181" w:lineRule="atLeast"/>
    </w:pPr>
    <w:rPr>
      <w:rFonts w:ascii="PetersburgC" w:eastAsia="Calibri" w:hAnsi="PetersburgC" w:cs="Times New Roman"/>
      <w:sz w:val="24"/>
      <w:szCs w:val="24"/>
    </w:rPr>
  </w:style>
  <w:style w:type="paragraph" w:customStyle="1" w:styleId="Pa29">
    <w:name w:val="Pa29"/>
    <w:basedOn w:val="a"/>
    <w:next w:val="a"/>
    <w:uiPriority w:val="99"/>
    <w:rsid w:val="00D15C52"/>
    <w:pPr>
      <w:autoSpaceDE w:val="0"/>
      <w:autoSpaceDN w:val="0"/>
      <w:adjustRightInd w:val="0"/>
      <w:spacing w:after="0" w:line="181" w:lineRule="atLeast"/>
    </w:pPr>
    <w:rPr>
      <w:rFonts w:ascii="PetersburgC" w:eastAsia="Calibri" w:hAnsi="PetersburgC" w:cs="Times New Roman"/>
      <w:sz w:val="24"/>
      <w:szCs w:val="24"/>
    </w:rPr>
  </w:style>
  <w:style w:type="paragraph" w:customStyle="1" w:styleId="Default">
    <w:name w:val="Default"/>
    <w:uiPriority w:val="99"/>
    <w:rsid w:val="00D15C52"/>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paragraph" w:styleId="afa">
    <w:name w:val="Document Map"/>
    <w:basedOn w:val="a"/>
    <w:link w:val="afb"/>
    <w:uiPriority w:val="99"/>
    <w:semiHidden/>
    <w:unhideWhenUsed/>
    <w:rsid w:val="00D15C52"/>
    <w:pPr>
      <w:widowControl w:val="0"/>
      <w:autoSpaceDE w:val="0"/>
      <w:autoSpaceDN w:val="0"/>
      <w:adjustRightInd w:val="0"/>
      <w:spacing w:after="0" w:line="240" w:lineRule="auto"/>
      <w:ind w:firstLine="709"/>
      <w:jc w:val="both"/>
    </w:pPr>
    <w:rPr>
      <w:rFonts w:ascii="Tahoma" w:eastAsia="Times New Roman" w:hAnsi="Tahoma" w:cs="Times New Roman"/>
      <w:sz w:val="16"/>
      <w:szCs w:val="16"/>
      <w:lang w:val="ru-RU" w:eastAsia="ru-RU"/>
    </w:rPr>
  </w:style>
  <w:style w:type="character" w:customStyle="1" w:styleId="afb">
    <w:name w:val="Схема документа Знак"/>
    <w:basedOn w:val="a0"/>
    <w:link w:val="afa"/>
    <w:uiPriority w:val="99"/>
    <w:semiHidden/>
    <w:rsid w:val="00D15C52"/>
    <w:rPr>
      <w:rFonts w:ascii="Tahoma" w:eastAsia="Times New Roman" w:hAnsi="Tahoma" w:cs="Times New Roman"/>
      <w:sz w:val="16"/>
      <w:szCs w:val="16"/>
      <w:lang w:eastAsia="ru-RU"/>
    </w:rPr>
  </w:style>
  <w:style w:type="character" w:customStyle="1" w:styleId="FontStyle28">
    <w:name w:val="Font Style28"/>
    <w:rsid w:val="00D15C52"/>
    <w:rPr>
      <w:rFonts w:ascii="Times New Roman" w:hAnsi="Times New Roman" w:cs="Times New Roman"/>
      <w:i/>
      <w:iCs/>
      <w:sz w:val="20"/>
      <w:szCs w:val="20"/>
    </w:rPr>
  </w:style>
  <w:style w:type="paragraph" w:customStyle="1" w:styleId="Pa16">
    <w:name w:val="Pa16"/>
    <w:basedOn w:val="Default"/>
    <w:next w:val="Default"/>
    <w:uiPriority w:val="99"/>
    <w:rsid w:val="00D15C52"/>
    <w:pPr>
      <w:spacing w:line="181" w:lineRule="atLeast"/>
    </w:pPr>
    <w:rPr>
      <w:rFonts w:ascii="PetersburgC" w:hAnsi="PetersburgC"/>
      <w:color w:val="auto"/>
    </w:rPr>
  </w:style>
  <w:style w:type="paragraph" w:customStyle="1" w:styleId="Pa27">
    <w:name w:val="Pa27"/>
    <w:basedOn w:val="Default"/>
    <w:next w:val="Default"/>
    <w:uiPriority w:val="99"/>
    <w:rsid w:val="00D15C52"/>
    <w:pPr>
      <w:spacing w:line="181" w:lineRule="atLeast"/>
    </w:pPr>
    <w:rPr>
      <w:rFonts w:ascii="PetersburgC" w:hAnsi="PetersburgC"/>
      <w:color w:val="auto"/>
    </w:rPr>
  </w:style>
  <w:style w:type="paragraph" w:customStyle="1" w:styleId="afc">
    <w:name w:val="Бік_титула"/>
    <w:basedOn w:val="a"/>
    <w:uiPriority w:val="99"/>
    <w:rsid w:val="00D15C52"/>
    <w:pPr>
      <w:spacing w:after="0" w:line="360" w:lineRule="auto"/>
      <w:ind w:firstLine="709"/>
      <w:jc w:val="both"/>
    </w:pPr>
    <w:rPr>
      <w:rFonts w:ascii="Times New Roman" w:eastAsia="Times New Roman" w:hAnsi="Times New Roman" w:cs="Times New Roman"/>
      <w:sz w:val="28"/>
      <w:szCs w:val="28"/>
      <w:lang w:eastAsia="uk-UA"/>
    </w:rPr>
  </w:style>
  <w:style w:type="paragraph" w:customStyle="1" w:styleId="xl28">
    <w:name w:val="xl28"/>
    <w:basedOn w:val="a"/>
    <w:uiPriority w:val="99"/>
    <w:rsid w:val="00D15C52"/>
    <w:pPr>
      <w:spacing w:before="100" w:after="100" w:line="240" w:lineRule="auto"/>
    </w:pPr>
    <w:rPr>
      <w:rFonts w:ascii="Arial" w:eastAsia="Times New Roman" w:hAnsi="Arial" w:cs="Times New Roman"/>
      <w:b/>
      <w:sz w:val="24"/>
      <w:szCs w:val="20"/>
      <w:lang w:val="en-US"/>
    </w:rPr>
  </w:style>
  <w:style w:type="paragraph" w:customStyle="1" w:styleId="17">
    <w:name w:val="заголовок 1"/>
    <w:basedOn w:val="a"/>
    <w:next w:val="a"/>
    <w:uiPriority w:val="99"/>
    <w:rsid w:val="00D15C52"/>
    <w:pPr>
      <w:keepNext/>
      <w:widowControl w:val="0"/>
      <w:spacing w:after="0" w:line="240" w:lineRule="auto"/>
      <w:jc w:val="both"/>
    </w:pPr>
    <w:rPr>
      <w:rFonts w:ascii="Times New Roman" w:eastAsia="Times New Roman" w:hAnsi="Times New Roman" w:cs="Times New Roman"/>
      <w:sz w:val="28"/>
      <w:szCs w:val="20"/>
      <w:lang w:eastAsia="ru-RU"/>
    </w:rPr>
  </w:style>
  <w:style w:type="paragraph" w:customStyle="1" w:styleId="Headings">
    <w:name w:val="Headings"/>
    <w:next w:val="Bodytextafterheading"/>
    <w:uiPriority w:val="99"/>
    <w:rsid w:val="00D15C52"/>
    <w:pPr>
      <w:keepNext/>
      <w:keepLines/>
      <w:spacing w:before="240" w:after="0" w:line="300" w:lineRule="exact"/>
    </w:pPr>
    <w:rPr>
      <w:rFonts w:ascii="Arial" w:eastAsia="Times New Roman" w:hAnsi="Arial" w:cs="Times New Roman"/>
      <w:b/>
      <w:szCs w:val="20"/>
    </w:rPr>
  </w:style>
  <w:style w:type="paragraph" w:customStyle="1" w:styleId="Bodytextafterheading">
    <w:name w:val="Body text after heading"/>
    <w:basedOn w:val="18"/>
    <w:next w:val="18"/>
    <w:rsid w:val="00D15C52"/>
    <w:pPr>
      <w:spacing w:before="120"/>
    </w:pPr>
  </w:style>
  <w:style w:type="paragraph" w:customStyle="1" w:styleId="18">
    <w:name w:val="Основной текст1"/>
    <w:uiPriority w:val="99"/>
    <w:rsid w:val="00D15C52"/>
    <w:pPr>
      <w:spacing w:before="240" w:after="0" w:line="280" w:lineRule="exact"/>
    </w:pPr>
    <w:rPr>
      <w:rFonts w:ascii="Times New Roman" w:eastAsia="Times New Roman" w:hAnsi="Times New Roman" w:cs="Times New Roman"/>
      <w:szCs w:val="20"/>
    </w:rPr>
  </w:style>
  <w:style w:type="paragraph" w:styleId="24">
    <w:name w:val="Body Text Indent 2"/>
    <w:basedOn w:val="a"/>
    <w:link w:val="25"/>
    <w:uiPriority w:val="99"/>
    <w:rsid w:val="00D15C52"/>
    <w:pPr>
      <w:spacing w:after="0" w:line="240" w:lineRule="auto"/>
      <w:ind w:left="360"/>
    </w:pPr>
    <w:rPr>
      <w:rFonts w:ascii="Times New Roman" w:eastAsia="Times New Roman" w:hAnsi="Times New Roman" w:cs="Times New Roman"/>
      <w:b/>
      <w:noProof/>
      <w:sz w:val="28"/>
      <w:szCs w:val="24"/>
      <w:lang w:val="ru-RU"/>
    </w:rPr>
  </w:style>
  <w:style w:type="character" w:customStyle="1" w:styleId="25">
    <w:name w:val="Основной текст с отступом 2 Знак"/>
    <w:basedOn w:val="a0"/>
    <w:link w:val="24"/>
    <w:uiPriority w:val="99"/>
    <w:rsid w:val="00D15C52"/>
    <w:rPr>
      <w:rFonts w:ascii="Times New Roman" w:eastAsia="Times New Roman" w:hAnsi="Times New Roman" w:cs="Times New Roman"/>
      <w:b/>
      <w:noProof/>
      <w:sz w:val="28"/>
      <w:szCs w:val="24"/>
    </w:rPr>
  </w:style>
  <w:style w:type="paragraph" w:customStyle="1" w:styleId="Listnumbered">
    <w:name w:val="List numbered"/>
    <w:basedOn w:val="18"/>
    <w:uiPriority w:val="99"/>
    <w:rsid w:val="00D15C52"/>
    <w:pPr>
      <w:tabs>
        <w:tab w:val="num" w:pos="720"/>
        <w:tab w:val="num" w:pos="1080"/>
      </w:tabs>
      <w:ind w:left="720" w:hanging="363"/>
    </w:pPr>
    <w:rPr>
      <w:sz w:val="18"/>
    </w:rPr>
  </w:style>
  <w:style w:type="paragraph" w:customStyle="1" w:styleId="Tablelistbulleted">
    <w:name w:val="Table list bulleted"/>
    <w:basedOn w:val="Listbulleted"/>
    <w:uiPriority w:val="99"/>
    <w:rsid w:val="00D15C52"/>
    <w:pPr>
      <w:tabs>
        <w:tab w:val="clear" w:pos="1080"/>
        <w:tab w:val="num" w:pos="363"/>
        <w:tab w:val="num" w:pos="1440"/>
      </w:tabs>
      <w:spacing w:before="0"/>
      <w:ind w:left="363"/>
    </w:pPr>
  </w:style>
  <w:style w:type="paragraph" w:customStyle="1" w:styleId="Listbulleted">
    <w:name w:val="List bulleted"/>
    <w:basedOn w:val="18"/>
    <w:uiPriority w:val="99"/>
    <w:rsid w:val="00D15C52"/>
    <w:pPr>
      <w:tabs>
        <w:tab w:val="num" w:pos="1080"/>
      </w:tabs>
      <w:ind w:left="1080" w:hanging="360"/>
    </w:pPr>
  </w:style>
  <w:style w:type="paragraph" w:customStyle="1" w:styleId="Smalltablelistbulleted">
    <w:name w:val="Small table list bulleted"/>
    <w:basedOn w:val="Smalltabletext"/>
    <w:uiPriority w:val="99"/>
    <w:rsid w:val="00D15C52"/>
    <w:pPr>
      <w:tabs>
        <w:tab w:val="left" w:pos="227"/>
        <w:tab w:val="num" w:pos="388"/>
        <w:tab w:val="num" w:pos="720"/>
      </w:tabs>
      <w:ind w:left="227" w:hanging="199"/>
    </w:pPr>
  </w:style>
  <w:style w:type="paragraph" w:customStyle="1" w:styleId="Smalltabletext">
    <w:name w:val="Small table text"/>
    <w:basedOn w:val="18"/>
    <w:uiPriority w:val="99"/>
    <w:rsid w:val="00D15C52"/>
    <w:pPr>
      <w:spacing w:before="0" w:line="240" w:lineRule="auto"/>
    </w:pPr>
    <w:rPr>
      <w:sz w:val="18"/>
    </w:rPr>
  </w:style>
  <w:style w:type="paragraph" w:customStyle="1" w:styleId="Smalltablelistnumbered">
    <w:name w:val="Small table list numbered"/>
    <w:basedOn w:val="Smalltabletext"/>
    <w:uiPriority w:val="99"/>
    <w:rsid w:val="00D15C52"/>
    <w:pPr>
      <w:tabs>
        <w:tab w:val="left" w:pos="227"/>
        <w:tab w:val="num" w:pos="1080"/>
      </w:tabs>
      <w:ind w:left="1080" w:hanging="360"/>
    </w:pPr>
  </w:style>
  <w:style w:type="paragraph" w:customStyle="1" w:styleId="Listoftestcases">
    <w:name w:val="List of test cases"/>
    <w:basedOn w:val="18"/>
    <w:uiPriority w:val="99"/>
    <w:rsid w:val="00D15C52"/>
    <w:pPr>
      <w:tabs>
        <w:tab w:val="left" w:pos="516"/>
        <w:tab w:val="left" w:pos="646"/>
        <w:tab w:val="left" w:pos="754"/>
        <w:tab w:val="left" w:pos="885"/>
      </w:tabs>
      <w:ind w:left="720" w:hanging="360"/>
    </w:pPr>
  </w:style>
  <w:style w:type="character" w:styleId="afd">
    <w:name w:val="FollowedHyperlink"/>
    <w:uiPriority w:val="99"/>
    <w:rsid w:val="00D15C52"/>
    <w:rPr>
      <w:color w:val="800080"/>
      <w:u w:val="single"/>
    </w:rPr>
  </w:style>
  <w:style w:type="paragraph" w:customStyle="1" w:styleId="Heading1Appendix">
    <w:name w:val="Heading 1 Appendix"/>
    <w:basedOn w:val="a"/>
    <w:uiPriority w:val="99"/>
    <w:rsid w:val="00D15C52"/>
    <w:pPr>
      <w:keepNext/>
      <w:pageBreakBefore/>
      <w:tabs>
        <w:tab w:val="num" w:pos="360"/>
      </w:tabs>
      <w:spacing w:before="240" w:after="240" w:line="240" w:lineRule="auto"/>
      <w:ind w:left="360" w:hanging="360"/>
      <w:outlineLvl w:val="0"/>
    </w:pPr>
    <w:rPr>
      <w:rFonts w:ascii="Times New Roman" w:eastAsia="Times New Roman" w:hAnsi="Times New Roman" w:cs="Times New Roman"/>
      <w:b/>
      <w:kern w:val="28"/>
      <w:sz w:val="40"/>
      <w:szCs w:val="20"/>
      <w:lang w:val="en-US"/>
    </w:rPr>
  </w:style>
  <w:style w:type="paragraph" w:customStyle="1" w:styleId="Heading2Appendix">
    <w:name w:val="Heading 2 Appendix"/>
    <w:basedOn w:val="2"/>
    <w:uiPriority w:val="99"/>
    <w:rsid w:val="00D15C52"/>
    <w:pPr>
      <w:keepLines w:val="0"/>
      <w:tabs>
        <w:tab w:val="num" w:pos="1440"/>
      </w:tabs>
      <w:spacing w:before="240" w:after="120" w:line="240" w:lineRule="auto"/>
      <w:ind w:left="1440" w:hanging="360"/>
    </w:pPr>
    <w:rPr>
      <w:rFonts w:ascii="Arial" w:hAnsi="Arial"/>
      <w:bCs w:val="0"/>
      <w:szCs w:val="20"/>
      <w:lang w:val="en-US" w:eastAsia="en-US"/>
    </w:rPr>
  </w:style>
  <w:style w:type="paragraph" w:customStyle="1" w:styleId="Heading3Appendix">
    <w:name w:val="Heading 3 Appendix"/>
    <w:basedOn w:val="3"/>
    <w:uiPriority w:val="99"/>
    <w:rsid w:val="00D15C52"/>
    <w:pPr>
      <w:tabs>
        <w:tab w:val="num" w:pos="360"/>
      </w:tabs>
      <w:spacing w:before="240" w:after="60"/>
      <w:ind w:left="360" w:hanging="360"/>
      <w:jc w:val="left"/>
    </w:pPr>
    <w:rPr>
      <w:rFonts w:ascii="Arial" w:eastAsia="Times New Roman" w:hAnsi="Arial"/>
      <w:sz w:val="22"/>
      <w:lang w:val="en-US" w:eastAsia="en-US"/>
    </w:rPr>
  </w:style>
  <w:style w:type="paragraph" w:customStyle="1" w:styleId="xl25">
    <w:name w:val="xl25"/>
    <w:basedOn w:val="a"/>
    <w:uiPriority w:val="99"/>
    <w:rsid w:val="00D15C52"/>
    <w:pPr>
      <w:spacing w:before="100" w:after="100" w:line="240" w:lineRule="auto"/>
      <w:jc w:val="center"/>
    </w:pPr>
    <w:rPr>
      <w:rFonts w:ascii="Arial" w:eastAsia="Times New Roman" w:hAnsi="Arial" w:cs="Times New Roman"/>
      <w:b/>
      <w:sz w:val="24"/>
      <w:szCs w:val="20"/>
      <w:lang w:val="en-US"/>
    </w:rPr>
  </w:style>
  <w:style w:type="paragraph" w:customStyle="1" w:styleId="xl24">
    <w:name w:val="xl24"/>
    <w:basedOn w:val="a"/>
    <w:uiPriority w:val="99"/>
    <w:rsid w:val="00D15C52"/>
    <w:pPr>
      <w:spacing w:before="100" w:after="100" w:line="240" w:lineRule="auto"/>
      <w:jc w:val="center"/>
    </w:pPr>
    <w:rPr>
      <w:rFonts w:ascii="Times New Roman" w:eastAsia="Times New Roman" w:hAnsi="Times New Roman" w:cs="Times New Roman"/>
      <w:sz w:val="24"/>
      <w:szCs w:val="20"/>
      <w:lang w:val="en-US"/>
    </w:rPr>
  </w:style>
  <w:style w:type="paragraph" w:customStyle="1" w:styleId="Figure">
    <w:name w:val="Figure"/>
    <w:basedOn w:val="18"/>
    <w:next w:val="18"/>
    <w:uiPriority w:val="99"/>
    <w:rsid w:val="00D15C52"/>
    <w:pPr>
      <w:keepNext/>
      <w:spacing w:before="360" w:after="60" w:line="280" w:lineRule="atLeast"/>
      <w:jc w:val="center"/>
    </w:pPr>
  </w:style>
  <w:style w:type="paragraph" w:customStyle="1" w:styleId="Heading07">
    <w:name w:val="Heading 07"/>
    <w:basedOn w:val="7"/>
    <w:next w:val="Bodytextafterheading"/>
    <w:uiPriority w:val="99"/>
    <w:rsid w:val="00D15C52"/>
  </w:style>
  <w:style w:type="paragraph" w:customStyle="1" w:styleId="Heading08">
    <w:name w:val="Heading 08"/>
    <w:basedOn w:val="8"/>
    <w:next w:val="Bodytextafterheading"/>
    <w:uiPriority w:val="99"/>
    <w:rsid w:val="00D15C52"/>
    <w:pPr>
      <w:keepNext/>
      <w:keepLines/>
      <w:spacing w:before="360" w:after="0" w:line="280" w:lineRule="atLeast"/>
    </w:pPr>
    <w:rPr>
      <w:rFonts w:ascii="Arial" w:hAnsi="Arial"/>
      <w:b/>
      <w:i w:val="0"/>
      <w:iCs w:val="0"/>
      <w:sz w:val="22"/>
      <w:szCs w:val="20"/>
      <w:lang w:val="ru-RU"/>
    </w:rPr>
  </w:style>
  <w:style w:type="paragraph" w:customStyle="1" w:styleId="Heading09">
    <w:name w:val="Heading 09"/>
    <w:basedOn w:val="9"/>
    <w:next w:val="Bodytextafterheading"/>
    <w:uiPriority w:val="99"/>
    <w:rsid w:val="00D15C52"/>
    <w:pPr>
      <w:keepLines/>
      <w:widowControl/>
      <w:autoSpaceDE/>
      <w:autoSpaceDN/>
      <w:adjustRightInd/>
      <w:spacing w:before="360" w:line="280" w:lineRule="atLeast"/>
    </w:pPr>
    <w:rPr>
      <w:rFonts w:ascii="Arial" w:hAnsi="Arial"/>
      <w:b/>
      <w:sz w:val="22"/>
      <w:lang w:val="ru-RU" w:eastAsia="en-US"/>
    </w:rPr>
  </w:style>
  <w:style w:type="paragraph" w:customStyle="1" w:styleId="Headinga7">
    <w:name w:val="Heading a7"/>
    <w:basedOn w:val="7"/>
    <w:next w:val="Bodytextafterheading"/>
    <w:uiPriority w:val="99"/>
    <w:rsid w:val="00D15C52"/>
    <w:pPr>
      <w:tabs>
        <w:tab w:val="num" w:pos="360"/>
        <w:tab w:val="num" w:pos="5040"/>
      </w:tabs>
      <w:ind w:left="5040" w:hanging="360"/>
    </w:pPr>
    <w:rPr>
      <w:rFonts w:cs="Arial"/>
      <w:bCs/>
    </w:rPr>
  </w:style>
  <w:style w:type="paragraph" w:customStyle="1" w:styleId="Headinga8">
    <w:name w:val="Heading a8"/>
    <w:basedOn w:val="8"/>
    <w:next w:val="Bodytextafterheading"/>
    <w:uiPriority w:val="99"/>
    <w:rsid w:val="00D15C52"/>
    <w:pPr>
      <w:keepNext/>
      <w:keepLines/>
      <w:tabs>
        <w:tab w:val="num" w:pos="360"/>
        <w:tab w:val="num" w:pos="720"/>
        <w:tab w:val="num" w:pos="6120"/>
      </w:tabs>
      <w:spacing w:before="360" w:after="0" w:line="280" w:lineRule="atLeast"/>
      <w:ind w:left="6120" w:hanging="360"/>
    </w:pPr>
    <w:rPr>
      <w:rFonts w:ascii="Arial" w:hAnsi="Arial" w:cs="Arial"/>
      <w:b/>
      <w:bCs/>
      <w:i w:val="0"/>
      <w:iCs w:val="0"/>
      <w:sz w:val="22"/>
      <w:szCs w:val="20"/>
      <w:lang w:val="ru-RU"/>
    </w:rPr>
  </w:style>
  <w:style w:type="paragraph" w:customStyle="1" w:styleId="Headinga9">
    <w:name w:val="Heading a9"/>
    <w:basedOn w:val="9"/>
    <w:next w:val="Bodytextafterheading"/>
    <w:uiPriority w:val="99"/>
    <w:rsid w:val="00D15C52"/>
    <w:pPr>
      <w:keepLines/>
      <w:widowControl/>
      <w:tabs>
        <w:tab w:val="num" w:pos="360"/>
        <w:tab w:val="num" w:pos="1440"/>
        <w:tab w:val="num" w:pos="6840"/>
      </w:tabs>
      <w:autoSpaceDE/>
      <w:autoSpaceDN/>
      <w:adjustRightInd/>
      <w:spacing w:before="360" w:line="280" w:lineRule="atLeast"/>
      <w:ind w:left="6840" w:hanging="360"/>
    </w:pPr>
    <w:rPr>
      <w:rFonts w:ascii="Arial" w:hAnsi="Arial" w:cs="Arial"/>
      <w:b/>
      <w:bCs/>
      <w:sz w:val="22"/>
      <w:lang w:val="ru-RU" w:eastAsia="en-US"/>
    </w:rPr>
  </w:style>
  <w:style w:type="paragraph" w:customStyle="1" w:styleId="Tableheader">
    <w:name w:val="Table header"/>
    <w:basedOn w:val="Tabletext"/>
    <w:uiPriority w:val="99"/>
    <w:rsid w:val="00D15C52"/>
    <w:pPr>
      <w:keepNext/>
    </w:pPr>
    <w:rPr>
      <w:rFonts w:ascii="Arial" w:hAnsi="Arial"/>
      <w:b/>
      <w:sz w:val="18"/>
    </w:rPr>
  </w:style>
  <w:style w:type="paragraph" w:customStyle="1" w:styleId="Tabletext">
    <w:name w:val="Table text"/>
    <w:basedOn w:val="18"/>
    <w:uiPriority w:val="99"/>
    <w:rsid w:val="00D15C52"/>
    <w:pPr>
      <w:spacing w:before="0"/>
    </w:pPr>
  </w:style>
  <w:style w:type="paragraph" w:customStyle="1" w:styleId="Tabletitle">
    <w:name w:val="Table title"/>
    <w:basedOn w:val="18"/>
    <w:next w:val="18"/>
    <w:uiPriority w:val="99"/>
    <w:rsid w:val="00D15C52"/>
    <w:pPr>
      <w:keepNext/>
      <w:keepLines/>
      <w:spacing w:after="180"/>
    </w:pPr>
    <w:rPr>
      <w:rFonts w:ascii="Arial" w:hAnsi="Arial"/>
      <w:b/>
      <w:sz w:val="18"/>
    </w:rPr>
  </w:style>
  <w:style w:type="paragraph" w:customStyle="1" w:styleId="Figuretitle">
    <w:name w:val="Figure title"/>
    <w:basedOn w:val="18"/>
    <w:next w:val="18"/>
    <w:uiPriority w:val="99"/>
    <w:rsid w:val="00D15C52"/>
    <w:pPr>
      <w:keepLines/>
      <w:spacing w:before="120"/>
      <w:jc w:val="center"/>
    </w:pPr>
    <w:rPr>
      <w:rFonts w:ascii="Arial" w:hAnsi="Arial"/>
      <w:b/>
      <w:sz w:val="18"/>
    </w:rPr>
  </w:style>
  <w:style w:type="paragraph" w:customStyle="1" w:styleId="Glossaryterm">
    <w:name w:val="Glossary term"/>
    <w:basedOn w:val="a5"/>
    <w:uiPriority w:val="99"/>
    <w:rsid w:val="00D15C52"/>
    <w:pPr>
      <w:widowControl/>
      <w:autoSpaceDE/>
      <w:autoSpaceDN/>
      <w:spacing w:before="240" w:line="360" w:lineRule="auto"/>
    </w:pPr>
    <w:rPr>
      <w:b/>
      <w:sz w:val="20"/>
      <w:szCs w:val="20"/>
    </w:rPr>
  </w:style>
  <w:style w:type="paragraph" w:customStyle="1" w:styleId="Glossarydefinitiontext">
    <w:name w:val="Glossary definition text"/>
    <w:basedOn w:val="a5"/>
    <w:uiPriority w:val="99"/>
    <w:rsid w:val="00D15C52"/>
    <w:pPr>
      <w:widowControl/>
      <w:autoSpaceDE/>
      <w:autoSpaceDN/>
      <w:spacing w:before="240" w:line="360" w:lineRule="auto"/>
    </w:pPr>
    <w:rPr>
      <w:sz w:val="20"/>
      <w:szCs w:val="20"/>
    </w:rPr>
  </w:style>
  <w:style w:type="paragraph" w:customStyle="1" w:styleId="DefinitionTerm">
    <w:name w:val="Definition Term"/>
    <w:basedOn w:val="a"/>
    <w:next w:val="DefinitionList"/>
    <w:uiPriority w:val="99"/>
    <w:rsid w:val="00D15C52"/>
    <w:pPr>
      <w:spacing w:after="0" w:line="240" w:lineRule="auto"/>
    </w:pPr>
    <w:rPr>
      <w:rFonts w:ascii="Times New Roman" w:eastAsia="Times New Roman" w:hAnsi="Times New Roman" w:cs="Times New Roman"/>
      <w:snapToGrid w:val="0"/>
      <w:sz w:val="24"/>
      <w:szCs w:val="20"/>
      <w:lang w:val="ru-RU"/>
    </w:rPr>
  </w:style>
  <w:style w:type="paragraph" w:customStyle="1" w:styleId="DefinitionList">
    <w:name w:val="Definition List"/>
    <w:basedOn w:val="a"/>
    <w:next w:val="DefinitionTerm"/>
    <w:uiPriority w:val="99"/>
    <w:rsid w:val="00D15C52"/>
    <w:pPr>
      <w:spacing w:after="0" w:line="240" w:lineRule="auto"/>
      <w:ind w:left="360"/>
    </w:pPr>
    <w:rPr>
      <w:rFonts w:ascii="Times New Roman" w:eastAsia="Times New Roman" w:hAnsi="Times New Roman" w:cs="Times New Roman"/>
      <w:snapToGrid w:val="0"/>
      <w:sz w:val="24"/>
      <w:szCs w:val="20"/>
      <w:lang w:val="ru-RU"/>
    </w:rPr>
  </w:style>
  <w:style w:type="paragraph" w:customStyle="1" w:styleId="Blockquote">
    <w:name w:val="Blockquote"/>
    <w:basedOn w:val="a"/>
    <w:uiPriority w:val="99"/>
    <w:rsid w:val="00D15C52"/>
    <w:pPr>
      <w:spacing w:before="100" w:after="100" w:line="240" w:lineRule="auto"/>
      <w:ind w:left="360" w:right="360"/>
    </w:pPr>
    <w:rPr>
      <w:rFonts w:ascii="Times New Roman" w:eastAsia="Times New Roman" w:hAnsi="Times New Roman" w:cs="Times New Roman"/>
      <w:snapToGrid w:val="0"/>
      <w:sz w:val="24"/>
      <w:szCs w:val="20"/>
      <w:lang w:val="ru-RU"/>
    </w:rPr>
  </w:style>
  <w:style w:type="paragraph" w:customStyle="1" w:styleId="xl27">
    <w:name w:val="xl27"/>
    <w:basedOn w:val="a"/>
    <w:uiPriority w:val="99"/>
    <w:rsid w:val="00D15C52"/>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line="240" w:lineRule="auto"/>
      <w:jc w:val="center"/>
    </w:pPr>
    <w:rPr>
      <w:rFonts w:ascii="Arial CYR" w:eastAsia="Times New Roman" w:hAnsi="Arial CYR" w:cs="Times New Roman"/>
      <w:color w:val="000000"/>
      <w:sz w:val="24"/>
      <w:szCs w:val="24"/>
      <w:lang w:val="en-US"/>
    </w:rPr>
  </w:style>
  <w:style w:type="paragraph" w:customStyle="1" w:styleId="xl29">
    <w:name w:val="xl29"/>
    <w:basedOn w:val="a"/>
    <w:uiPriority w:val="99"/>
    <w:rsid w:val="00D15C5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CYR" w:eastAsia="Times New Roman" w:hAnsi="Arial CYR" w:cs="Times New Roman"/>
      <w:color w:val="000000"/>
      <w:sz w:val="24"/>
      <w:szCs w:val="24"/>
      <w:lang w:val="en-US"/>
    </w:rPr>
  </w:style>
  <w:style w:type="paragraph" w:customStyle="1" w:styleId="xl30">
    <w:name w:val="xl30"/>
    <w:basedOn w:val="a"/>
    <w:uiPriority w:val="99"/>
    <w:rsid w:val="00D15C5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Arial CYR" w:eastAsia="Times New Roman" w:hAnsi="Arial CYR" w:cs="Times New Roman"/>
      <w:color w:val="000000"/>
      <w:sz w:val="24"/>
      <w:szCs w:val="24"/>
      <w:lang w:val="en-US"/>
    </w:rPr>
  </w:style>
  <w:style w:type="paragraph" w:customStyle="1" w:styleId="Listnumbereddescription">
    <w:name w:val="List numbered description"/>
    <w:basedOn w:val="18"/>
    <w:uiPriority w:val="99"/>
    <w:rsid w:val="00D15C52"/>
    <w:pPr>
      <w:tabs>
        <w:tab w:val="num" w:pos="720"/>
      </w:tabs>
      <w:spacing w:before="0" w:line="360" w:lineRule="auto"/>
      <w:ind w:left="720" w:hanging="360"/>
    </w:pPr>
    <w:rPr>
      <w:i/>
      <w:color w:val="0000FF"/>
      <w:sz w:val="20"/>
      <w:lang w:val="en-US"/>
    </w:rPr>
  </w:style>
  <w:style w:type="paragraph" w:customStyle="1" w:styleId="Headinga1">
    <w:name w:val="Heading a1"/>
    <w:basedOn w:val="10"/>
    <w:next w:val="18"/>
    <w:uiPriority w:val="99"/>
    <w:rsid w:val="00D15C52"/>
    <w:pPr>
      <w:pageBreakBefore/>
      <w:tabs>
        <w:tab w:val="num" w:pos="720"/>
      </w:tabs>
      <w:spacing w:before="240" w:line="240" w:lineRule="auto"/>
      <w:ind w:left="720" w:hanging="360"/>
    </w:pPr>
    <w:rPr>
      <w:rFonts w:ascii="Arial" w:eastAsia="Times New Roman" w:hAnsi="Arial" w:cs="Times New Roman"/>
      <w:bCs w:val="0"/>
      <w:color w:val="auto"/>
      <w:kern w:val="28"/>
      <w:sz w:val="32"/>
      <w:szCs w:val="20"/>
      <w:lang w:val="en-US"/>
    </w:rPr>
  </w:style>
  <w:style w:type="paragraph" w:customStyle="1" w:styleId="Headinga2">
    <w:name w:val="Heading a2"/>
    <w:basedOn w:val="2"/>
    <w:next w:val="18"/>
    <w:uiPriority w:val="99"/>
    <w:rsid w:val="00D15C52"/>
    <w:pPr>
      <w:tabs>
        <w:tab w:val="num" w:pos="539"/>
        <w:tab w:val="num" w:pos="1440"/>
      </w:tabs>
      <w:spacing w:before="240" w:line="240" w:lineRule="auto"/>
      <w:ind w:left="539" w:hanging="539"/>
    </w:pPr>
    <w:rPr>
      <w:rFonts w:ascii="Arial" w:hAnsi="Arial"/>
      <w:bCs w:val="0"/>
      <w:color w:val="auto"/>
      <w:szCs w:val="20"/>
      <w:lang w:val="en-US" w:eastAsia="en-US"/>
    </w:rPr>
  </w:style>
  <w:style w:type="paragraph" w:customStyle="1" w:styleId="Headinga3">
    <w:name w:val="Heading a3"/>
    <w:basedOn w:val="3"/>
    <w:next w:val="18"/>
    <w:uiPriority w:val="99"/>
    <w:rsid w:val="00D15C52"/>
    <w:pPr>
      <w:keepLines/>
      <w:tabs>
        <w:tab w:val="num" w:pos="720"/>
        <w:tab w:val="num" w:pos="2160"/>
      </w:tabs>
      <w:spacing w:before="240"/>
      <w:ind w:left="720" w:hanging="720"/>
      <w:jc w:val="left"/>
    </w:pPr>
    <w:rPr>
      <w:rFonts w:ascii="Arial" w:eastAsia="Times New Roman" w:hAnsi="Arial"/>
      <w:sz w:val="24"/>
      <w:lang w:eastAsia="en-US"/>
    </w:rPr>
  </w:style>
  <w:style w:type="paragraph" w:customStyle="1" w:styleId="Headinga4">
    <w:name w:val="Heading a4"/>
    <w:basedOn w:val="4"/>
    <w:next w:val="18"/>
    <w:uiPriority w:val="99"/>
    <w:rsid w:val="00D15C52"/>
    <w:pPr>
      <w:keepLines/>
      <w:tabs>
        <w:tab w:val="num" w:pos="1077"/>
        <w:tab w:val="num" w:pos="2880"/>
      </w:tabs>
      <w:spacing w:after="0"/>
      <w:ind w:left="1077" w:hanging="1077"/>
    </w:pPr>
    <w:rPr>
      <w:rFonts w:ascii="Arial" w:hAnsi="Arial"/>
      <w:bCs w:val="0"/>
      <w:sz w:val="22"/>
      <w:szCs w:val="20"/>
      <w:lang w:val="en-US" w:eastAsia="en-US"/>
    </w:rPr>
  </w:style>
  <w:style w:type="paragraph" w:customStyle="1" w:styleId="Headinga5">
    <w:name w:val="Heading a5"/>
    <w:basedOn w:val="5"/>
    <w:next w:val="18"/>
    <w:uiPriority w:val="99"/>
    <w:rsid w:val="00D15C52"/>
    <w:pPr>
      <w:tabs>
        <w:tab w:val="num" w:pos="1440"/>
        <w:tab w:val="num" w:pos="3600"/>
      </w:tabs>
      <w:spacing w:before="240"/>
      <w:ind w:left="1440" w:hanging="1440"/>
    </w:pPr>
    <w:rPr>
      <w:rFonts w:ascii="Arial" w:hAnsi="Arial"/>
      <w:b/>
      <w:snapToGrid w:val="0"/>
      <w:color w:val="auto"/>
      <w:sz w:val="22"/>
      <w:lang w:val="en-US" w:eastAsia="en-US"/>
    </w:rPr>
  </w:style>
  <w:style w:type="paragraph" w:customStyle="1" w:styleId="Headinga6">
    <w:name w:val="Heading a6"/>
    <w:basedOn w:val="6"/>
    <w:next w:val="18"/>
    <w:uiPriority w:val="99"/>
    <w:rsid w:val="00D15C52"/>
    <w:pPr>
      <w:keepLines/>
      <w:tabs>
        <w:tab w:val="num" w:pos="1797"/>
        <w:tab w:val="num" w:pos="4320"/>
      </w:tabs>
      <w:spacing w:before="240"/>
      <w:ind w:left="1797" w:hanging="1797"/>
      <w:jc w:val="left"/>
    </w:pPr>
    <w:rPr>
      <w:rFonts w:ascii="Arial" w:eastAsia="Times New Roman" w:hAnsi="Arial"/>
      <w:i w:val="0"/>
      <w:sz w:val="22"/>
      <w:szCs w:val="20"/>
      <w:lang w:val="en-US" w:eastAsia="en-US"/>
    </w:rPr>
  </w:style>
  <w:style w:type="paragraph" w:styleId="afe">
    <w:name w:val="Normal Indent"/>
    <w:basedOn w:val="a"/>
    <w:uiPriority w:val="99"/>
    <w:rsid w:val="00D15C52"/>
    <w:pPr>
      <w:tabs>
        <w:tab w:val="left" w:pos="567"/>
        <w:tab w:val="left" w:pos="851"/>
        <w:tab w:val="left" w:pos="1134"/>
      </w:tabs>
      <w:spacing w:after="120" w:line="240" w:lineRule="auto"/>
      <w:ind w:left="567" w:hanging="567"/>
    </w:pPr>
    <w:rPr>
      <w:rFonts w:ascii="Arial" w:eastAsia="Times New Roman" w:hAnsi="Arial" w:cs="Times New Roman"/>
      <w:sz w:val="20"/>
      <w:szCs w:val="20"/>
      <w:lang w:val="ru-RU"/>
    </w:rPr>
  </w:style>
  <w:style w:type="paragraph" w:customStyle="1" w:styleId="Tablelistnumbered">
    <w:name w:val="Table list numbered"/>
    <w:basedOn w:val="Listnumbered"/>
    <w:uiPriority w:val="99"/>
    <w:rsid w:val="00D15C52"/>
    <w:pPr>
      <w:tabs>
        <w:tab w:val="clear" w:pos="720"/>
        <w:tab w:val="left" w:pos="295"/>
        <w:tab w:val="num" w:pos="1428"/>
      </w:tabs>
      <w:spacing w:before="0"/>
      <w:ind w:left="1428" w:hanging="360"/>
    </w:pPr>
    <w:rPr>
      <w:sz w:val="22"/>
    </w:rPr>
  </w:style>
  <w:style w:type="character" w:styleId="aff">
    <w:name w:val="Strong"/>
    <w:uiPriority w:val="22"/>
    <w:qFormat/>
    <w:rsid w:val="00D15C52"/>
    <w:rPr>
      <w:b/>
      <w:bCs/>
    </w:rPr>
  </w:style>
  <w:style w:type="character" w:customStyle="1" w:styleId="bluebigbold1">
    <w:name w:val="bluebigbold1"/>
    <w:rsid w:val="00D15C52"/>
    <w:rPr>
      <w:rFonts w:ascii="Arial" w:hAnsi="Arial" w:cs="Arial" w:hint="default"/>
      <w:b/>
      <w:bCs/>
      <w:color w:val="336699"/>
      <w:sz w:val="20"/>
      <w:szCs w:val="20"/>
    </w:rPr>
  </w:style>
  <w:style w:type="paragraph" w:customStyle="1" w:styleId="Normal12pt">
    <w:name w:val="Normal + 12 pt"/>
    <w:aliases w:val="Bold"/>
    <w:basedOn w:val="a"/>
    <w:link w:val="Normal12ptChar"/>
    <w:rsid w:val="00D15C52"/>
    <w:pPr>
      <w:tabs>
        <w:tab w:val="num" w:pos="765"/>
      </w:tabs>
      <w:spacing w:after="0" w:line="240" w:lineRule="auto"/>
      <w:ind w:left="765" w:hanging="405"/>
      <w:jc w:val="both"/>
    </w:pPr>
    <w:rPr>
      <w:rFonts w:ascii="Times New Roman" w:eastAsia="Times New Roman" w:hAnsi="Times New Roman" w:cs="Times New Roman"/>
      <w:b/>
      <w:bCs/>
      <w:sz w:val="21"/>
      <w:szCs w:val="21"/>
      <w:lang w:val="ru-RU"/>
    </w:rPr>
  </w:style>
  <w:style w:type="character" w:customStyle="1" w:styleId="Normal12ptChar">
    <w:name w:val="Normal + 12 pt Char"/>
    <w:aliases w:val="Bold Char"/>
    <w:link w:val="Normal12pt"/>
    <w:rsid w:val="00D15C52"/>
    <w:rPr>
      <w:rFonts w:ascii="Times New Roman" w:eastAsia="Times New Roman" w:hAnsi="Times New Roman" w:cs="Times New Roman"/>
      <w:b/>
      <w:bCs/>
      <w:sz w:val="21"/>
      <w:szCs w:val="21"/>
    </w:rPr>
  </w:style>
  <w:style w:type="character" w:customStyle="1" w:styleId="Normal12ptBoldChar">
    <w:name w:val="Normal + 12 pt;Bold Char"/>
    <w:rsid w:val="00D15C52"/>
    <w:rPr>
      <w:b/>
      <w:bCs/>
      <w:sz w:val="21"/>
      <w:szCs w:val="21"/>
      <w:lang w:val="ru-RU" w:eastAsia="en-US" w:bidi="ar-SA"/>
    </w:rPr>
  </w:style>
  <w:style w:type="paragraph" w:customStyle="1" w:styleId="aff0">
    <w:name w:val="Таблица"/>
    <w:basedOn w:val="a"/>
    <w:autoRedefine/>
    <w:uiPriority w:val="99"/>
    <w:rsid w:val="00D15C52"/>
    <w:pPr>
      <w:spacing w:after="0" w:line="360" w:lineRule="auto"/>
      <w:ind w:firstLine="709"/>
      <w:jc w:val="right"/>
    </w:pPr>
    <w:rPr>
      <w:rFonts w:ascii="Times New Roman" w:eastAsia="Times New Roman" w:hAnsi="Times New Roman" w:cs="Times New Roman"/>
      <w:b/>
      <w:sz w:val="28"/>
      <w:szCs w:val="20"/>
      <w:lang w:eastAsia="ru-RU"/>
    </w:rPr>
  </w:style>
  <w:style w:type="paragraph" w:customStyle="1" w:styleId="aff1">
    <w:name w:val="Переменные"/>
    <w:basedOn w:val="a5"/>
    <w:uiPriority w:val="99"/>
    <w:rsid w:val="00D15C52"/>
    <w:pPr>
      <w:widowControl/>
      <w:tabs>
        <w:tab w:val="left" w:pos="482"/>
      </w:tabs>
      <w:autoSpaceDE/>
      <w:autoSpaceDN/>
      <w:spacing w:line="336" w:lineRule="auto"/>
      <w:ind w:left="482" w:hanging="482"/>
    </w:pPr>
    <w:rPr>
      <w:lang w:val="ru-RU" w:eastAsia="ru-RU"/>
    </w:rPr>
  </w:style>
  <w:style w:type="paragraph" w:customStyle="1" w:styleId="aff2">
    <w:name w:val="Формула"/>
    <w:basedOn w:val="a5"/>
    <w:uiPriority w:val="99"/>
    <w:rsid w:val="00D15C52"/>
    <w:pPr>
      <w:widowControl/>
      <w:tabs>
        <w:tab w:val="center" w:pos="4536"/>
        <w:tab w:val="right" w:pos="9356"/>
      </w:tabs>
      <w:autoSpaceDE/>
      <w:autoSpaceDN/>
      <w:spacing w:line="336" w:lineRule="auto"/>
    </w:pPr>
    <w:rPr>
      <w:lang w:val="ru-RU" w:eastAsia="ru-RU"/>
    </w:rPr>
  </w:style>
  <w:style w:type="paragraph" w:customStyle="1" w:styleId="aff3">
    <w:name w:val="Листинг программы"/>
    <w:uiPriority w:val="99"/>
    <w:rsid w:val="00D15C52"/>
    <w:pPr>
      <w:suppressAutoHyphens/>
      <w:spacing w:after="0" w:line="240" w:lineRule="auto"/>
    </w:pPr>
    <w:rPr>
      <w:rFonts w:ascii="Times New Roman" w:eastAsia="Times New Roman" w:hAnsi="Times New Roman" w:cs="Times New Roman"/>
      <w:noProof/>
      <w:sz w:val="20"/>
      <w:szCs w:val="20"/>
      <w:lang w:eastAsia="ru-RU"/>
    </w:rPr>
  </w:style>
  <w:style w:type="paragraph" w:styleId="61">
    <w:name w:val="toc 6"/>
    <w:basedOn w:val="a"/>
    <w:next w:val="a"/>
    <w:autoRedefine/>
    <w:uiPriority w:val="99"/>
    <w:semiHidden/>
    <w:rsid w:val="00D15C52"/>
    <w:pPr>
      <w:spacing w:after="0" w:line="240" w:lineRule="auto"/>
      <w:ind w:left="960"/>
    </w:pPr>
    <w:rPr>
      <w:rFonts w:ascii="Times New Roman" w:eastAsia="Times New Roman" w:hAnsi="Times New Roman" w:cs="Times New Roman"/>
      <w:sz w:val="20"/>
      <w:szCs w:val="20"/>
      <w:lang w:val="ru-RU" w:eastAsia="ru-RU"/>
    </w:rPr>
  </w:style>
  <w:style w:type="character" w:customStyle="1" w:styleId="aff4">
    <w:name w:val="Текст сноски Знак"/>
    <w:link w:val="aff5"/>
    <w:uiPriority w:val="99"/>
    <w:semiHidden/>
    <w:rsid w:val="00D15C52"/>
  </w:style>
  <w:style w:type="paragraph" w:styleId="aff5">
    <w:name w:val="footnote text"/>
    <w:basedOn w:val="a"/>
    <w:link w:val="aff4"/>
    <w:uiPriority w:val="99"/>
    <w:semiHidden/>
    <w:rsid w:val="00D15C52"/>
    <w:pPr>
      <w:spacing w:after="0" w:line="240" w:lineRule="auto"/>
    </w:pPr>
    <w:rPr>
      <w:lang w:val="ru-RU"/>
    </w:rPr>
  </w:style>
  <w:style w:type="character" w:customStyle="1" w:styleId="19">
    <w:name w:val="Текст сноски Знак1"/>
    <w:basedOn w:val="a0"/>
    <w:uiPriority w:val="99"/>
    <w:semiHidden/>
    <w:rsid w:val="00D15C52"/>
    <w:rPr>
      <w:sz w:val="20"/>
      <w:szCs w:val="20"/>
      <w:lang w:val="uk-UA"/>
    </w:rPr>
  </w:style>
  <w:style w:type="character" w:customStyle="1" w:styleId="aff6">
    <w:name w:val="Текст примечания Знак"/>
    <w:link w:val="aff7"/>
    <w:uiPriority w:val="99"/>
    <w:semiHidden/>
    <w:rsid w:val="00D15C52"/>
    <w:rPr>
      <w:noProof/>
    </w:rPr>
  </w:style>
  <w:style w:type="paragraph" w:styleId="aff7">
    <w:name w:val="annotation text"/>
    <w:basedOn w:val="a"/>
    <w:link w:val="aff6"/>
    <w:uiPriority w:val="99"/>
    <w:semiHidden/>
    <w:rsid w:val="00D15C52"/>
    <w:pPr>
      <w:spacing w:after="0" w:line="240" w:lineRule="auto"/>
    </w:pPr>
    <w:rPr>
      <w:noProof/>
      <w:lang w:val="ru-RU"/>
    </w:rPr>
  </w:style>
  <w:style w:type="character" w:customStyle="1" w:styleId="1a">
    <w:name w:val="Текст примечания Знак1"/>
    <w:basedOn w:val="a0"/>
    <w:uiPriority w:val="99"/>
    <w:semiHidden/>
    <w:rsid w:val="00D15C52"/>
    <w:rPr>
      <w:sz w:val="20"/>
      <w:szCs w:val="20"/>
      <w:lang w:val="uk-UA"/>
    </w:rPr>
  </w:style>
  <w:style w:type="paragraph" w:customStyle="1" w:styleId="aff8">
    <w:name w:val="Диплом"/>
    <w:basedOn w:val="a"/>
    <w:uiPriority w:val="99"/>
    <w:rsid w:val="00D15C52"/>
    <w:pPr>
      <w:spacing w:after="0" w:line="360" w:lineRule="auto"/>
      <w:ind w:firstLine="709"/>
    </w:pPr>
    <w:rPr>
      <w:rFonts w:ascii="Times New Roman" w:eastAsia="Times New Roman" w:hAnsi="Times New Roman" w:cs="Times New Roman"/>
      <w:bCs/>
      <w:sz w:val="28"/>
      <w:szCs w:val="28"/>
      <w:lang w:bidi="en-US"/>
    </w:rPr>
  </w:style>
  <w:style w:type="paragraph" w:customStyle="1" w:styleId="D">
    <w:name w:val="D: Подзаголовок"/>
    <w:basedOn w:val="a"/>
    <w:uiPriority w:val="99"/>
    <w:rsid w:val="00D15C52"/>
    <w:pPr>
      <w:spacing w:before="240" w:after="240" w:line="360" w:lineRule="auto"/>
      <w:ind w:left="284" w:right="510" w:firstLine="851"/>
      <w:jc w:val="both"/>
    </w:pPr>
    <w:rPr>
      <w:rFonts w:ascii="Times New Roman" w:eastAsia="Times New Roman" w:hAnsi="Times New Roman" w:cs="Times New Roman"/>
      <w:b/>
      <w:bCs/>
      <w:sz w:val="24"/>
      <w:szCs w:val="24"/>
      <w:lang w:val="ru-RU" w:eastAsia="ru-RU"/>
    </w:rPr>
  </w:style>
  <w:style w:type="paragraph" w:customStyle="1" w:styleId="D0">
    <w:name w:val="D: Рисунок"/>
    <w:basedOn w:val="a"/>
    <w:uiPriority w:val="99"/>
    <w:rsid w:val="00D15C52"/>
    <w:pPr>
      <w:spacing w:before="120" w:after="240" w:line="360" w:lineRule="auto"/>
      <w:ind w:left="284" w:right="510" w:firstLine="851"/>
      <w:jc w:val="center"/>
    </w:pPr>
    <w:rPr>
      <w:rFonts w:ascii="Times New Roman" w:eastAsia="Times New Roman" w:hAnsi="Times New Roman" w:cs="Times New Roman"/>
      <w:b/>
      <w:bCs/>
      <w:sz w:val="24"/>
      <w:szCs w:val="24"/>
      <w:lang w:val="ru-RU" w:eastAsia="ru-RU"/>
    </w:rPr>
  </w:style>
  <w:style w:type="paragraph" w:customStyle="1" w:styleId="My">
    <w:name w:val="My"/>
    <w:basedOn w:val="a"/>
    <w:uiPriority w:val="99"/>
    <w:rsid w:val="00D15C52"/>
    <w:pPr>
      <w:widowControl w:val="0"/>
      <w:spacing w:before="60" w:after="60" w:line="240" w:lineRule="auto"/>
      <w:ind w:firstLine="720"/>
      <w:jc w:val="both"/>
    </w:pPr>
    <w:rPr>
      <w:rFonts w:ascii="TimesET" w:eastAsia="Times New Roman" w:hAnsi="TimesET" w:cs="Times New Roman"/>
      <w:sz w:val="24"/>
      <w:szCs w:val="24"/>
      <w:lang w:val="en-AU" w:eastAsia="ru-RU"/>
    </w:rPr>
  </w:style>
  <w:style w:type="paragraph" w:customStyle="1" w:styleId="aff9">
    <w:name w:val="текст"/>
    <w:basedOn w:val="a"/>
    <w:uiPriority w:val="99"/>
    <w:rsid w:val="00D15C52"/>
    <w:pPr>
      <w:spacing w:after="0" w:line="240" w:lineRule="auto"/>
      <w:ind w:firstLine="720"/>
      <w:jc w:val="both"/>
    </w:pPr>
    <w:rPr>
      <w:rFonts w:ascii="Arial" w:eastAsia="Times New Roman" w:hAnsi="Arial" w:cs="Arial"/>
      <w:sz w:val="24"/>
      <w:szCs w:val="24"/>
      <w:lang w:val="ru-RU" w:eastAsia="ru-RU"/>
    </w:rPr>
  </w:style>
  <w:style w:type="paragraph" w:styleId="affa">
    <w:name w:val="Subtitle"/>
    <w:basedOn w:val="a"/>
    <w:next w:val="a"/>
    <w:link w:val="affb"/>
    <w:uiPriority w:val="99"/>
    <w:qFormat/>
    <w:rsid w:val="00D15C52"/>
    <w:pPr>
      <w:spacing w:after="60" w:line="240" w:lineRule="auto"/>
      <w:jc w:val="center"/>
      <w:outlineLvl w:val="1"/>
    </w:pPr>
    <w:rPr>
      <w:rFonts w:ascii="Cambria" w:eastAsia="Times New Roman" w:hAnsi="Cambria" w:cs="Times New Roman"/>
      <w:sz w:val="24"/>
      <w:szCs w:val="24"/>
      <w:lang w:val="en-US" w:bidi="en-US"/>
    </w:rPr>
  </w:style>
  <w:style w:type="character" w:customStyle="1" w:styleId="affb">
    <w:name w:val="Подзаголовок Знак"/>
    <w:basedOn w:val="a0"/>
    <w:link w:val="affa"/>
    <w:uiPriority w:val="99"/>
    <w:rsid w:val="00D15C52"/>
    <w:rPr>
      <w:rFonts w:ascii="Cambria" w:eastAsia="Times New Roman" w:hAnsi="Cambria" w:cs="Times New Roman"/>
      <w:sz w:val="24"/>
      <w:szCs w:val="24"/>
      <w:lang w:val="en-US" w:bidi="en-US"/>
    </w:rPr>
  </w:style>
  <w:style w:type="character" w:styleId="affc">
    <w:name w:val="Emphasis"/>
    <w:uiPriority w:val="20"/>
    <w:qFormat/>
    <w:rsid w:val="00D15C52"/>
    <w:rPr>
      <w:rFonts w:ascii="Calibri" w:hAnsi="Calibri"/>
      <w:b/>
      <w:i/>
      <w:iCs/>
    </w:rPr>
  </w:style>
  <w:style w:type="paragraph" w:styleId="26">
    <w:name w:val="Quote"/>
    <w:basedOn w:val="a"/>
    <w:next w:val="a"/>
    <w:link w:val="27"/>
    <w:uiPriority w:val="29"/>
    <w:qFormat/>
    <w:rsid w:val="00D15C52"/>
    <w:pPr>
      <w:spacing w:after="0" w:line="240" w:lineRule="auto"/>
    </w:pPr>
    <w:rPr>
      <w:rFonts w:ascii="Calibri" w:eastAsia="Times New Roman" w:hAnsi="Calibri" w:cs="Times New Roman"/>
      <w:i/>
      <w:sz w:val="24"/>
      <w:szCs w:val="24"/>
      <w:lang w:val="en-US" w:bidi="en-US"/>
    </w:rPr>
  </w:style>
  <w:style w:type="character" w:customStyle="1" w:styleId="27">
    <w:name w:val="Цитата 2 Знак"/>
    <w:basedOn w:val="a0"/>
    <w:link w:val="26"/>
    <w:uiPriority w:val="29"/>
    <w:rsid w:val="00D15C52"/>
    <w:rPr>
      <w:rFonts w:ascii="Calibri" w:eastAsia="Times New Roman" w:hAnsi="Calibri" w:cs="Times New Roman"/>
      <w:i/>
      <w:sz w:val="24"/>
      <w:szCs w:val="24"/>
      <w:lang w:val="en-US" w:bidi="en-US"/>
    </w:rPr>
  </w:style>
  <w:style w:type="paragraph" w:styleId="affd">
    <w:name w:val="Intense Quote"/>
    <w:basedOn w:val="a"/>
    <w:next w:val="a"/>
    <w:link w:val="affe"/>
    <w:uiPriority w:val="30"/>
    <w:qFormat/>
    <w:rsid w:val="00D15C52"/>
    <w:pPr>
      <w:spacing w:after="0" w:line="240" w:lineRule="auto"/>
      <w:ind w:left="720" w:right="720"/>
    </w:pPr>
    <w:rPr>
      <w:rFonts w:ascii="Calibri" w:eastAsia="Times New Roman" w:hAnsi="Calibri" w:cs="Times New Roman"/>
      <w:b/>
      <w:i/>
      <w:sz w:val="24"/>
      <w:lang w:val="en-US" w:bidi="en-US"/>
    </w:rPr>
  </w:style>
  <w:style w:type="character" w:customStyle="1" w:styleId="affe">
    <w:name w:val="Выделенная цитата Знак"/>
    <w:basedOn w:val="a0"/>
    <w:link w:val="affd"/>
    <w:uiPriority w:val="30"/>
    <w:rsid w:val="00D15C52"/>
    <w:rPr>
      <w:rFonts w:ascii="Calibri" w:eastAsia="Times New Roman" w:hAnsi="Calibri" w:cs="Times New Roman"/>
      <w:b/>
      <w:i/>
      <w:sz w:val="24"/>
      <w:lang w:val="en-US" w:bidi="en-US"/>
    </w:rPr>
  </w:style>
  <w:style w:type="character" w:styleId="afff">
    <w:name w:val="Subtle Emphasis"/>
    <w:uiPriority w:val="19"/>
    <w:qFormat/>
    <w:rsid w:val="00D15C52"/>
    <w:rPr>
      <w:i/>
      <w:color w:val="5A5A5A"/>
    </w:rPr>
  </w:style>
  <w:style w:type="character" w:styleId="afff0">
    <w:name w:val="Intense Emphasis"/>
    <w:uiPriority w:val="21"/>
    <w:qFormat/>
    <w:rsid w:val="00D15C52"/>
    <w:rPr>
      <w:b/>
      <w:i/>
      <w:sz w:val="24"/>
      <w:szCs w:val="24"/>
      <w:u w:val="single"/>
    </w:rPr>
  </w:style>
  <w:style w:type="character" w:styleId="afff1">
    <w:name w:val="Subtle Reference"/>
    <w:uiPriority w:val="31"/>
    <w:qFormat/>
    <w:rsid w:val="00D15C52"/>
    <w:rPr>
      <w:sz w:val="24"/>
      <w:szCs w:val="24"/>
      <w:u w:val="single"/>
    </w:rPr>
  </w:style>
  <w:style w:type="character" w:styleId="afff2">
    <w:name w:val="Intense Reference"/>
    <w:uiPriority w:val="32"/>
    <w:qFormat/>
    <w:rsid w:val="00D15C52"/>
    <w:rPr>
      <w:b/>
      <w:sz w:val="24"/>
      <w:u w:val="single"/>
    </w:rPr>
  </w:style>
  <w:style w:type="character" w:styleId="afff3">
    <w:name w:val="Book Title"/>
    <w:uiPriority w:val="33"/>
    <w:qFormat/>
    <w:rsid w:val="00D15C52"/>
    <w:rPr>
      <w:rFonts w:ascii="Cambria" w:eastAsia="Times New Roman" w:hAnsi="Cambria"/>
      <w:b/>
      <w:i/>
      <w:sz w:val="24"/>
      <w:szCs w:val="24"/>
    </w:rPr>
  </w:style>
  <w:style w:type="paragraph" w:customStyle="1" w:styleId="afff4">
    <w:name w:val="ОснТекст Знак"/>
    <w:basedOn w:val="af3"/>
    <w:uiPriority w:val="99"/>
    <w:rsid w:val="00D15C52"/>
    <w:pPr>
      <w:spacing w:after="0"/>
      <w:ind w:left="0" w:firstLine="709"/>
      <w:jc w:val="both"/>
    </w:pPr>
    <w:rPr>
      <w:rFonts w:eastAsia="Times New Roman" w:cs="Times New Roman"/>
      <w:szCs w:val="28"/>
      <w:lang w:val="uk-UA" w:eastAsia="uk-UA"/>
    </w:rPr>
  </w:style>
  <w:style w:type="character" w:customStyle="1" w:styleId="28">
    <w:name w:val="Основной шрифт абзаца2"/>
    <w:rsid w:val="00D15C52"/>
  </w:style>
  <w:style w:type="character" w:customStyle="1" w:styleId="Absatz-Standardschriftart">
    <w:name w:val="Absatz-Standardschriftart"/>
    <w:rsid w:val="00D15C52"/>
  </w:style>
  <w:style w:type="character" w:customStyle="1" w:styleId="RTFNum51">
    <w:name w:val="RTF_Num 5 1"/>
    <w:rsid w:val="00D15C52"/>
  </w:style>
  <w:style w:type="character" w:customStyle="1" w:styleId="RTFNum52">
    <w:name w:val="RTF_Num 5 2"/>
    <w:rsid w:val="00D15C52"/>
  </w:style>
  <w:style w:type="character" w:customStyle="1" w:styleId="RTFNum53">
    <w:name w:val="RTF_Num 5 3"/>
    <w:rsid w:val="00D15C52"/>
  </w:style>
  <w:style w:type="character" w:customStyle="1" w:styleId="RTFNum54">
    <w:name w:val="RTF_Num 5 4"/>
    <w:rsid w:val="00D15C52"/>
  </w:style>
  <w:style w:type="character" w:customStyle="1" w:styleId="RTFNum55">
    <w:name w:val="RTF_Num 5 5"/>
    <w:rsid w:val="00D15C52"/>
  </w:style>
  <w:style w:type="character" w:customStyle="1" w:styleId="RTFNum56">
    <w:name w:val="RTF_Num 5 6"/>
    <w:rsid w:val="00D15C52"/>
  </w:style>
  <w:style w:type="character" w:customStyle="1" w:styleId="RTFNum57">
    <w:name w:val="RTF_Num 5 7"/>
    <w:rsid w:val="00D15C52"/>
  </w:style>
  <w:style w:type="character" w:customStyle="1" w:styleId="RTFNum58">
    <w:name w:val="RTF_Num 5 8"/>
    <w:rsid w:val="00D15C52"/>
  </w:style>
  <w:style w:type="character" w:customStyle="1" w:styleId="RTFNum59">
    <w:name w:val="RTF_Num 5 9"/>
    <w:rsid w:val="00D15C52"/>
  </w:style>
  <w:style w:type="character" w:customStyle="1" w:styleId="1b">
    <w:name w:val="Основной шрифт абзаца1"/>
    <w:rsid w:val="00D15C52"/>
  </w:style>
  <w:style w:type="character" w:customStyle="1" w:styleId="afff5">
    <w:name w:val="Символ нумерации"/>
    <w:rsid w:val="00D15C52"/>
  </w:style>
  <w:style w:type="paragraph" w:customStyle="1" w:styleId="afff6">
    <w:name w:val="Заголовок"/>
    <w:basedOn w:val="a"/>
    <w:next w:val="a5"/>
    <w:uiPriority w:val="99"/>
    <w:rsid w:val="00D15C52"/>
    <w:pPr>
      <w:keepNext/>
      <w:widowControl w:val="0"/>
      <w:suppressAutoHyphens/>
      <w:spacing w:before="240" w:after="120" w:line="240" w:lineRule="auto"/>
    </w:pPr>
    <w:rPr>
      <w:rFonts w:ascii="Liberation Sans" w:eastAsia="DejaVu Sans" w:hAnsi="Liberation Sans" w:cs="DejaVu Sans"/>
      <w:kern w:val="1"/>
      <w:sz w:val="28"/>
      <w:szCs w:val="28"/>
      <w:lang w:val="ru-RU"/>
    </w:rPr>
  </w:style>
  <w:style w:type="paragraph" w:styleId="afff7">
    <w:name w:val="List"/>
    <w:basedOn w:val="a5"/>
    <w:uiPriority w:val="99"/>
    <w:rsid w:val="00D15C52"/>
    <w:pPr>
      <w:suppressAutoHyphens/>
      <w:autoSpaceDE/>
      <w:autoSpaceDN/>
      <w:spacing w:after="120"/>
    </w:pPr>
    <w:rPr>
      <w:rFonts w:ascii="Liberation Serif" w:eastAsia="DejaVu Sans" w:hAnsi="Liberation Serif"/>
      <w:kern w:val="1"/>
      <w:lang w:val="ru-RU"/>
    </w:rPr>
  </w:style>
  <w:style w:type="paragraph" w:customStyle="1" w:styleId="29">
    <w:name w:val="Название2"/>
    <w:basedOn w:val="a"/>
    <w:uiPriority w:val="99"/>
    <w:rsid w:val="00D15C52"/>
    <w:pPr>
      <w:widowControl w:val="0"/>
      <w:suppressLineNumbers/>
      <w:suppressAutoHyphens/>
      <w:spacing w:before="120" w:after="120" w:line="240" w:lineRule="auto"/>
    </w:pPr>
    <w:rPr>
      <w:rFonts w:ascii="Liberation Serif" w:eastAsia="DejaVu Sans" w:hAnsi="Liberation Serif" w:cs="Times New Roman"/>
      <w:i/>
      <w:iCs/>
      <w:kern w:val="1"/>
      <w:sz w:val="24"/>
      <w:szCs w:val="24"/>
      <w:lang w:val="ru-RU"/>
    </w:rPr>
  </w:style>
  <w:style w:type="paragraph" w:customStyle="1" w:styleId="2a">
    <w:name w:val="Указатель2"/>
    <w:basedOn w:val="a"/>
    <w:uiPriority w:val="99"/>
    <w:rsid w:val="00D15C52"/>
    <w:pPr>
      <w:widowControl w:val="0"/>
      <w:suppressLineNumbers/>
      <w:suppressAutoHyphens/>
      <w:spacing w:after="0" w:line="240" w:lineRule="auto"/>
    </w:pPr>
    <w:rPr>
      <w:rFonts w:ascii="Liberation Serif" w:eastAsia="DejaVu Sans" w:hAnsi="Liberation Serif" w:cs="Times New Roman"/>
      <w:kern w:val="1"/>
      <w:sz w:val="24"/>
      <w:szCs w:val="24"/>
      <w:lang w:val="ru-RU"/>
    </w:rPr>
  </w:style>
  <w:style w:type="paragraph" w:customStyle="1" w:styleId="1c">
    <w:name w:val="Название1"/>
    <w:basedOn w:val="a"/>
    <w:uiPriority w:val="99"/>
    <w:rsid w:val="00D15C52"/>
    <w:pPr>
      <w:widowControl w:val="0"/>
      <w:suppressLineNumbers/>
      <w:suppressAutoHyphens/>
      <w:spacing w:before="120" w:after="120" w:line="240" w:lineRule="auto"/>
    </w:pPr>
    <w:rPr>
      <w:rFonts w:ascii="Liberation Serif" w:eastAsia="DejaVu Sans" w:hAnsi="Liberation Serif" w:cs="Times New Roman"/>
      <w:i/>
      <w:iCs/>
      <w:kern w:val="1"/>
      <w:sz w:val="24"/>
      <w:szCs w:val="24"/>
      <w:lang w:val="ru-RU"/>
    </w:rPr>
  </w:style>
  <w:style w:type="paragraph" w:customStyle="1" w:styleId="1d">
    <w:name w:val="Указатель1"/>
    <w:basedOn w:val="a"/>
    <w:uiPriority w:val="99"/>
    <w:rsid w:val="00D15C52"/>
    <w:pPr>
      <w:widowControl w:val="0"/>
      <w:suppressLineNumbers/>
      <w:suppressAutoHyphens/>
      <w:spacing w:after="0" w:line="240" w:lineRule="auto"/>
    </w:pPr>
    <w:rPr>
      <w:rFonts w:ascii="Liberation Serif" w:eastAsia="DejaVu Sans" w:hAnsi="Liberation Serif" w:cs="Times New Roman"/>
      <w:kern w:val="1"/>
      <w:sz w:val="24"/>
      <w:szCs w:val="24"/>
      <w:lang w:val="ru-RU"/>
    </w:rPr>
  </w:style>
  <w:style w:type="paragraph" w:customStyle="1" w:styleId="Lexa-">
    <w:name w:val="Lexa-текст"/>
    <w:uiPriority w:val="99"/>
    <w:rsid w:val="00D15C52"/>
    <w:pPr>
      <w:widowControl w:val="0"/>
      <w:suppressAutoHyphens/>
      <w:spacing w:after="0" w:line="360" w:lineRule="auto"/>
      <w:jc w:val="both"/>
    </w:pPr>
    <w:rPr>
      <w:rFonts w:ascii="Times New Roman" w:eastAsia="Arial" w:hAnsi="Times New Roman" w:cs="Times New Roman"/>
      <w:kern w:val="1"/>
      <w:sz w:val="28"/>
      <w:szCs w:val="20"/>
      <w:lang w:eastAsia="ar-SA"/>
    </w:rPr>
  </w:style>
  <w:style w:type="paragraph" w:customStyle="1" w:styleId="210">
    <w:name w:val="Основной текст 21"/>
    <w:basedOn w:val="a"/>
    <w:uiPriority w:val="99"/>
    <w:rsid w:val="00D15C52"/>
    <w:pPr>
      <w:widowControl w:val="0"/>
      <w:suppressAutoHyphens/>
      <w:spacing w:after="0" w:line="200" w:lineRule="atLeast"/>
    </w:pPr>
    <w:rPr>
      <w:rFonts w:ascii="Liberation Serif" w:eastAsia="DejaVu Sans" w:hAnsi="Liberation Serif" w:cs="Times New Roman"/>
      <w:kern w:val="1"/>
      <w:sz w:val="24"/>
      <w:szCs w:val="24"/>
      <w:lang w:val="ru-RU"/>
    </w:rPr>
  </w:style>
  <w:style w:type="paragraph" w:customStyle="1" w:styleId="310">
    <w:name w:val="Заголовок 31"/>
    <w:basedOn w:val="a"/>
    <w:next w:val="a"/>
    <w:uiPriority w:val="99"/>
    <w:rsid w:val="00D15C52"/>
    <w:pPr>
      <w:keepNext/>
      <w:keepLines/>
      <w:widowControl w:val="0"/>
      <w:suppressAutoHyphens/>
      <w:spacing w:before="240" w:after="60" w:line="240" w:lineRule="auto"/>
    </w:pPr>
    <w:rPr>
      <w:rFonts w:ascii="Liberation Serif" w:eastAsia="DejaVu Sans" w:hAnsi="Liberation Serif" w:cs="Times New Roman"/>
      <w:b/>
      <w:bCs/>
      <w:kern w:val="1"/>
      <w:sz w:val="24"/>
      <w:szCs w:val="24"/>
      <w:lang w:val="ru-RU"/>
    </w:rPr>
  </w:style>
  <w:style w:type="paragraph" w:customStyle="1" w:styleId="afff8">
    <w:name w:val="Содержимое таблицы"/>
    <w:basedOn w:val="a"/>
    <w:uiPriority w:val="99"/>
    <w:rsid w:val="00D15C52"/>
    <w:pPr>
      <w:widowControl w:val="0"/>
      <w:suppressLineNumbers/>
      <w:suppressAutoHyphens/>
      <w:spacing w:after="0" w:line="240" w:lineRule="auto"/>
    </w:pPr>
    <w:rPr>
      <w:rFonts w:ascii="Liberation Serif" w:eastAsia="DejaVu Sans" w:hAnsi="Liberation Serif" w:cs="Times New Roman"/>
      <w:kern w:val="1"/>
      <w:sz w:val="24"/>
      <w:szCs w:val="24"/>
      <w:lang w:val="ru-RU"/>
    </w:rPr>
  </w:style>
  <w:style w:type="paragraph" w:customStyle="1" w:styleId="afff9">
    <w:name w:val="Заголовок таблицы"/>
    <w:basedOn w:val="afff8"/>
    <w:uiPriority w:val="99"/>
    <w:rsid w:val="00D15C52"/>
    <w:pPr>
      <w:jc w:val="center"/>
    </w:pPr>
    <w:rPr>
      <w:b/>
      <w:bCs/>
    </w:rPr>
  </w:style>
  <w:style w:type="paragraph" w:customStyle="1" w:styleId="1e">
    <w:name w:val="Безымянный1"/>
    <w:basedOn w:val="aff8"/>
    <w:uiPriority w:val="99"/>
    <w:rsid w:val="00D15C52"/>
    <w:pPr>
      <w:widowControl w:val="0"/>
      <w:suppressAutoHyphens/>
    </w:pPr>
    <w:rPr>
      <w:rFonts w:eastAsia="DejaVu Sans"/>
      <w:kern w:val="1"/>
      <w:sz w:val="36"/>
      <w:lang w:bidi="ar-SA"/>
    </w:rPr>
  </w:style>
  <w:style w:type="paragraph" w:customStyle="1" w:styleId="afffa">
    <w:name w:val="Диплом_Глава"/>
    <w:basedOn w:val="a"/>
    <w:uiPriority w:val="99"/>
    <w:rsid w:val="00D15C52"/>
    <w:pPr>
      <w:widowControl w:val="0"/>
      <w:suppressAutoHyphens/>
      <w:spacing w:after="0" w:line="240" w:lineRule="auto"/>
      <w:ind w:firstLine="426"/>
      <w:jc w:val="center"/>
    </w:pPr>
    <w:rPr>
      <w:rFonts w:ascii="Liberation Serif" w:eastAsia="DejaVu Sans" w:hAnsi="Liberation Serif" w:cs="Times New Roman"/>
      <w:kern w:val="1"/>
      <w:sz w:val="24"/>
      <w:szCs w:val="24"/>
      <w:lang w:val="ru-RU"/>
    </w:rPr>
  </w:style>
  <w:style w:type="character" w:customStyle="1" w:styleId="a4">
    <w:name w:val="Абзац списка Знак"/>
    <w:link w:val="a3"/>
    <w:uiPriority w:val="34"/>
    <w:rsid w:val="00D15C52"/>
    <w:rPr>
      <w:lang w:val="uk-UA"/>
    </w:rPr>
  </w:style>
  <w:style w:type="character" w:customStyle="1" w:styleId="reference-text">
    <w:name w:val="reference-text"/>
    <w:rsid w:val="00D15C52"/>
  </w:style>
  <w:style w:type="character" w:customStyle="1" w:styleId="pre">
    <w:name w:val="pre"/>
    <w:basedOn w:val="a0"/>
    <w:rsid w:val="00247853"/>
  </w:style>
  <w:style w:type="character" w:customStyle="1" w:styleId="mjxassistivemathml">
    <w:name w:val="mjx_assistive_mathml"/>
    <w:basedOn w:val="a0"/>
    <w:rsid w:val="00247853"/>
  </w:style>
  <w:style w:type="character" w:styleId="HTML1">
    <w:name w:val="HTML Cite"/>
    <w:basedOn w:val="a0"/>
    <w:uiPriority w:val="99"/>
    <w:semiHidden/>
    <w:unhideWhenUsed/>
    <w:rsid w:val="00AA5D64"/>
    <w:rPr>
      <w:i/>
      <w:iCs/>
    </w:rPr>
  </w:style>
  <w:style w:type="character" w:customStyle="1" w:styleId="cs1-lock-free">
    <w:name w:val="cs1-lock-free"/>
    <w:basedOn w:val="a0"/>
    <w:rsid w:val="00AA5D64"/>
  </w:style>
  <w:style w:type="character" w:customStyle="1" w:styleId="mw-cite-backlink">
    <w:name w:val="mw-cite-backlink"/>
    <w:basedOn w:val="a0"/>
    <w:rsid w:val="00AA5D64"/>
  </w:style>
  <w:style w:type="character" w:customStyle="1" w:styleId="reference-accessdate">
    <w:name w:val="reference-accessdate"/>
    <w:basedOn w:val="a0"/>
    <w:rsid w:val="00AA5D64"/>
  </w:style>
  <w:style w:type="character" w:customStyle="1" w:styleId="nowrap">
    <w:name w:val="nowrap"/>
    <w:basedOn w:val="a0"/>
    <w:rsid w:val="00AA5D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583818">
      <w:bodyDiv w:val="1"/>
      <w:marLeft w:val="0"/>
      <w:marRight w:val="0"/>
      <w:marTop w:val="0"/>
      <w:marBottom w:val="0"/>
      <w:divBdr>
        <w:top w:val="none" w:sz="0" w:space="0" w:color="auto"/>
        <w:left w:val="none" w:sz="0" w:space="0" w:color="auto"/>
        <w:bottom w:val="none" w:sz="0" w:space="0" w:color="auto"/>
        <w:right w:val="none" w:sz="0" w:space="0" w:color="auto"/>
      </w:divBdr>
    </w:div>
    <w:div w:id="328682658">
      <w:bodyDiv w:val="1"/>
      <w:marLeft w:val="0"/>
      <w:marRight w:val="0"/>
      <w:marTop w:val="0"/>
      <w:marBottom w:val="0"/>
      <w:divBdr>
        <w:top w:val="none" w:sz="0" w:space="0" w:color="auto"/>
        <w:left w:val="none" w:sz="0" w:space="0" w:color="auto"/>
        <w:bottom w:val="none" w:sz="0" w:space="0" w:color="auto"/>
        <w:right w:val="none" w:sz="0" w:space="0" w:color="auto"/>
      </w:divBdr>
      <w:divsChild>
        <w:div w:id="1696423476">
          <w:marLeft w:val="0"/>
          <w:marRight w:val="0"/>
          <w:marTop w:val="0"/>
          <w:marBottom w:val="0"/>
          <w:divBdr>
            <w:top w:val="none" w:sz="0" w:space="0" w:color="auto"/>
            <w:left w:val="none" w:sz="0" w:space="0" w:color="auto"/>
            <w:bottom w:val="none" w:sz="0" w:space="0" w:color="auto"/>
            <w:right w:val="none" w:sz="0" w:space="0" w:color="auto"/>
          </w:divBdr>
        </w:div>
      </w:divsChild>
    </w:div>
    <w:div w:id="410272817">
      <w:bodyDiv w:val="1"/>
      <w:marLeft w:val="0"/>
      <w:marRight w:val="0"/>
      <w:marTop w:val="0"/>
      <w:marBottom w:val="0"/>
      <w:divBdr>
        <w:top w:val="none" w:sz="0" w:space="0" w:color="auto"/>
        <w:left w:val="none" w:sz="0" w:space="0" w:color="auto"/>
        <w:bottom w:val="none" w:sz="0" w:space="0" w:color="auto"/>
        <w:right w:val="none" w:sz="0" w:space="0" w:color="auto"/>
      </w:divBdr>
    </w:div>
    <w:div w:id="463621982">
      <w:bodyDiv w:val="1"/>
      <w:marLeft w:val="0"/>
      <w:marRight w:val="0"/>
      <w:marTop w:val="0"/>
      <w:marBottom w:val="0"/>
      <w:divBdr>
        <w:top w:val="none" w:sz="0" w:space="0" w:color="auto"/>
        <w:left w:val="none" w:sz="0" w:space="0" w:color="auto"/>
        <w:bottom w:val="none" w:sz="0" w:space="0" w:color="auto"/>
        <w:right w:val="none" w:sz="0" w:space="0" w:color="auto"/>
      </w:divBdr>
    </w:div>
    <w:div w:id="474109030">
      <w:bodyDiv w:val="1"/>
      <w:marLeft w:val="0"/>
      <w:marRight w:val="0"/>
      <w:marTop w:val="0"/>
      <w:marBottom w:val="0"/>
      <w:divBdr>
        <w:top w:val="none" w:sz="0" w:space="0" w:color="auto"/>
        <w:left w:val="none" w:sz="0" w:space="0" w:color="auto"/>
        <w:bottom w:val="none" w:sz="0" w:space="0" w:color="auto"/>
        <w:right w:val="none" w:sz="0" w:space="0" w:color="auto"/>
      </w:divBdr>
    </w:div>
    <w:div w:id="636180278">
      <w:bodyDiv w:val="1"/>
      <w:marLeft w:val="0"/>
      <w:marRight w:val="0"/>
      <w:marTop w:val="0"/>
      <w:marBottom w:val="0"/>
      <w:divBdr>
        <w:top w:val="none" w:sz="0" w:space="0" w:color="auto"/>
        <w:left w:val="none" w:sz="0" w:space="0" w:color="auto"/>
        <w:bottom w:val="none" w:sz="0" w:space="0" w:color="auto"/>
        <w:right w:val="none" w:sz="0" w:space="0" w:color="auto"/>
      </w:divBdr>
    </w:div>
    <w:div w:id="677269952">
      <w:bodyDiv w:val="1"/>
      <w:marLeft w:val="0"/>
      <w:marRight w:val="0"/>
      <w:marTop w:val="0"/>
      <w:marBottom w:val="0"/>
      <w:divBdr>
        <w:top w:val="none" w:sz="0" w:space="0" w:color="auto"/>
        <w:left w:val="none" w:sz="0" w:space="0" w:color="auto"/>
        <w:bottom w:val="none" w:sz="0" w:space="0" w:color="auto"/>
        <w:right w:val="none" w:sz="0" w:space="0" w:color="auto"/>
      </w:divBdr>
    </w:div>
    <w:div w:id="785587722">
      <w:bodyDiv w:val="1"/>
      <w:marLeft w:val="0"/>
      <w:marRight w:val="0"/>
      <w:marTop w:val="0"/>
      <w:marBottom w:val="0"/>
      <w:divBdr>
        <w:top w:val="none" w:sz="0" w:space="0" w:color="auto"/>
        <w:left w:val="none" w:sz="0" w:space="0" w:color="auto"/>
        <w:bottom w:val="none" w:sz="0" w:space="0" w:color="auto"/>
        <w:right w:val="none" w:sz="0" w:space="0" w:color="auto"/>
      </w:divBdr>
    </w:div>
    <w:div w:id="949893382">
      <w:bodyDiv w:val="1"/>
      <w:marLeft w:val="0"/>
      <w:marRight w:val="0"/>
      <w:marTop w:val="0"/>
      <w:marBottom w:val="0"/>
      <w:divBdr>
        <w:top w:val="none" w:sz="0" w:space="0" w:color="auto"/>
        <w:left w:val="none" w:sz="0" w:space="0" w:color="auto"/>
        <w:bottom w:val="none" w:sz="0" w:space="0" w:color="auto"/>
        <w:right w:val="none" w:sz="0" w:space="0" w:color="auto"/>
      </w:divBdr>
    </w:div>
    <w:div w:id="1145663931">
      <w:bodyDiv w:val="1"/>
      <w:marLeft w:val="0"/>
      <w:marRight w:val="0"/>
      <w:marTop w:val="0"/>
      <w:marBottom w:val="0"/>
      <w:divBdr>
        <w:top w:val="none" w:sz="0" w:space="0" w:color="auto"/>
        <w:left w:val="none" w:sz="0" w:space="0" w:color="auto"/>
        <w:bottom w:val="none" w:sz="0" w:space="0" w:color="auto"/>
        <w:right w:val="none" w:sz="0" w:space="0" w:color="auto"/>
      </w:divBdr>
    </w:div>
    <w:div w:id="1325090431">
      <w:bodyDiv w:val="1"/>
      <w:marLeft w:val="0"/>
      <w:marRight w:val="0"/>
      <w:marTop w:val="0"/>
      <w:marBottom w:val="0"/>
      <w:divBdr>
        <w:top w:val="none" w:sz="0" w:space="0" w:color="auto"/>
        <w:left w:val="none" w:sz="0" w:space="0" w:color="auto"/>
        <w:bottom w:val="none" w:sz="0" w:space="0" w:color="auto"/>
        <w:right w:val="none" w:sz="0" w:space="0" w:color="auto"/>
      </w:divBdr>
    </w:div>
    <w:div w:id="1392120151">
      <w:bodyDiv w:val="1"/>
      <w:marLeft w:val="0"/>
      <w:marRight w:val="0"/>
      <w:marTop w:val="0"/>
      <w:marBottom w:val="0"/>
      <w:divBdr>
        <w:top w:val="none" w:sz="0" w:space="0" w:color="auto"/>
        <w:left w:val="none" w:sz="0" w:space="0" w:color="auto"/>
        <w:bottom w:val="none" w:sz="0" w:space="0" w:color="auto"/>
        <w:right w:val="none" w:sz="0" w:space="0" w:color="auto"/>
      </w:divBdr>
      <w:divsChild>
        <w:div w:id="270868704">
          <w:marLeft w:val="720"/>
          <w:marRight w:val="0"/>
          <w:marTop w:val="0"/>
          <w:marBottom w:val="0"/>
          <w:divBdr>
            <w:top w:val="none" w:sz="0" w:space="0" w:color="auto"/>
            <w:left w:val="none" w:sz="0" w:space="0" w:color="auto"/>
            <w:bottom w:val="none" w:sz="0" w:space="0" w:color="auto"/>
            <w:right w:val="none" w:sz="0" w:space="0" w:color="auto"/>
          </w:divBdr>
        </w:div>
      </w:divsChild>
    </w:div>
    <w:div w:id="1621642752">
      <w:bodyDiv w:val="1"/>
      <w:marLeft w:val="0"/>
      <w:marRight w:val="0"/>
      <w:marTop w:val="0"/>
      <w:marBottom w:val="0"/>
      <w:divBdr>
        <w:top w:val="none" w:sz="0" w:space="0" w:color="auto"/>
        <w:left w:val="none" w:sz="0" w:space="0" w:color="auto"/>
        <w:bottom w:val="none" w:sz="0" w:space="0" w:color="auto"/>
        <w:right w:val="none" w:sz="0" w:space="0" w:color="auto"/>
      </w:divBdr>
      <w:divsChild>
        <w:div w:id="566184484">
          <w:marLeft w:val="720"/>
          <w:marRight w:val="0"/>
          <w:marTop w:val="0"/>
          <w:marBottom w:val="0"/>
          <w:divBdr>
            <w:top w:val="none" w:sz="0" w:space="0" w:color="auto"/>
            <w:left w:val="none" w:sz="0" w:space="0" w:color="auto"/>
            <w:bottom w:val="none" w:sz="0" w:space="0" w:color="auto"/>
            <w:right w:val="none" w:sz="0" w:space="0" w:color="auto"/>
          </w:divBdr>
        </w:div>
      </w:divsChild>
    </w:div>
    <w:div w:id="1795247574">
      <w:bodyDiv w:val="1"/>
      <w:marLeft w:val="0"/>
      <w:marRight w:val="0"/>
      <w:marTop w:val="0"/>
      <w:marBottom w:val="0"/>
      <w:divBdr>
        <w:top w:val="none" w:sz="0" w:space="0" w:color="auto"/>
        <w:left w:val="none" w:sz="0" w:space="0" w:color="auto"/>
        <w:bottom w:val="none" w:sz="0" w:space="0" w:color="auto"/>
        <w:right w:val="none" w:sz="0" w:space="0" w:color="auto"/>
      </w:divBdr>
    </w:div>
    <w:div w:id="1960918210">
      <w:bodyDiv w:val="1"/>
      <w:marLeft w:val="0"/>
      <w:marRight w:val="0"/>
      <w:marTop w:val="0"/>
      <w:marBottom w:val="0"/>
      <w:divBdr>
        <w:top w:val="none" w:sz="0" w:space="0" w:color="auto"/>
        <w:left w:val="none" w:sz="0" w:space="0" w:color="auto"/>
        <w:bottom w:val="none" w:sz="0" w:space="0" w:color="auto"/>
        <w:right w:val="none" w:sz="0" w:space="0" w:color="auto"/>
      </w:divBdr>
    </w:div>
    <w:div w:id="1962421355">
      <w:bodyDiv w:val="1"/>
      <w:marLeft w:val="0"/>
      <w:marRight w:val="0"/>
      <w:marTop w:val="0"/>
      <w:marBottom w:val="0"/>
      <w:divBdr>
        <w:top w:val="none" w:sz="0" w:space="0" w:color="auto"/>
        <w:left w:val="none" w:sz="0" w:space="0" w:color="auto"/>
        <w:bottom w:val="none" w:sz="0" w:space="0" w:color="auto"/>
        <w:right w:val="none" w:sz="0" w:space="0" w:color="auto"/>
      </w:divBdr>
    </w:div>
    <w:div w:id="2005741498">
      <w:bodyDiv w:val="1"/>
      <w:marLeft w:val="0"/>
      <w:marRight w:val="0"/>
      <w:marTop w:val="0"/>
      <w:marBottom w:val="0"/>
      <w:divBdr>
        <w:top w:val="none" w:sz="0" w:space="0" w:color="auto"/>
        <w:left w:val="none" w:sz="0" w:space="0" w:color="auto"/>
        <w:bottom w:val="none" w:sz="0" w:space="0" w:color="auto"/>
        <w:right w:val="none" w:sz="0" w:space="0" w:color="auto"/>
      </w:divBdr>
    </w:div>
    <w:div w:id="2024432202">
      <w:bodyDiv w:val="1"/>
      <w:marLeft w:val="0"/>
      <w:marRight w:val="0"/>
      <w:marTop w:val="0"/>
      <w:marBottom w:val="0"/>
      <w:divBdr>
        <w:top w:val="none" w:sz="0" w:space="0" w:color="auto"/>
        <w:left w:val="none" w:sz="0" w:space="0" w:color="auto"/>
        <w:bottom w:val="none" w:sz="0" w:space="0" w:color="auto"/>
        <w:right w:val="none" w:sz="0" w:space="0" w:color="auto"/>
      </w:divBdr>
    </w:div>
    <w:div w:id="2074891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7.jpeg"/><Relationship Id="rId25" Type="http://schemas.openxmlformats.org/officeDocument/2006/relationships/hyperlink" Target="https://codesachin.wordpress.com/tag/adaboost/"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arxiv.org/abs/1312.6086" TargetMode="Externa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chart" Target="charts/chart6.xm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hart" Target="charts/chart5.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Група 1</c:v>
                </c:pt>
              </c:strCache>
            </c:strRef>
          </c:tx>
          <c:invertIfNegative val="0"/>
          <c:dLbls>
            <c:dLbl>
              <c:idx val="0"/>
              <c:layout>
                <c:manualLayout>
                  <c:x val="-1.3008130081300813E-2"/>
                  <c:y val="0"/>
                </c:manualLayout>
              </c:layout>
              <c:dLblPos val="outEnd"/>
              <c:showLegendKey val="0"/>
              <c:showVal val="1"/>
              <c:showCatName val="0"/>
              <c:showSerName val="0"/>
              <c:showPercent val="0"/>
              <c:showBubbleSize val="0"/>
            </c:dLbl>
            <c:dLbl>
              <c:idx val="1"/>
              <c:layout>
                <c:manualLayout>
                  <c:x val="-1.3008130081300813E-2"/>
                  <c:y val="0"/>
                </c:manualLayout>
              </c:layout>
              <c:dLblPos val="outEnd"/>
              <c:showLegendKey val="0"/>
              <c:showVal val="1"/>
              <c:showCatName val="0"/>
              <c:showSerName val="0"/>
              <c:showPercent val="0"/>
              <c:showBubbleSize val="0"/>
            </c:dLbl>
            <c:dLbl>
              <c:idx val="4"/>
              <c:layout>
                <c:manualLayout>
                  <c:x val="-1.0840108401084091E-2"/>
                  <c:y val="0"/>
                </c:manualLayout>
              </c:layout>
              <c:dLblPos val="outEnd"/>
              <c:showLegendKey val="0"/>
              <c:showVal val="1"/>
              <c:showCatName val="0"/>
              <c:showSerName val="0"/>
              <c:showPercent val="0"/>
              <c:showBubbleSize val="0"/>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Альтман</c:v>
                </c:pt>
                <c:pt idx="1">
                  <c:v>Терещенко</c:v>
                </c:pt>
                <c:pt idx="2">
                  <c:v>Матвійчук</c:v>
                </c:pt>
                <c:pt idx="3">
                  <c:v>Нейромережа</c:v>
                </c:pt>
                <c:pt idx="4">
                  <c:v>Недосєкін</c:v>
                </c:pt>
              </c:strCache>
            </c:strRef>
          </c:cat>
          <c:val>
            <c:numRef>
              <c:f>Лист1!$B$2:$B$6</c:f>
              <c:numCache>
                <c:formatCode>0.00%</c:formatCode>
                <c:ptCount val="5"/>
                <c:pt idx="0">
                  <c:v>0.56999999999999995</c:v>
                </c:pt>
                <c:pt idx="1">
                  <c:v>0.28999999999999998</c:v>
                </c:pt>
                <c:pt idx="2">
                  <c:v>0.875</c:v>
                </c:pt>
                <c:pt idx="3">
                  <c:v>0.86</c:v>
                </c:pt>
                <c:pt idx="4">
                  <c:v>0.71399999999999997</c:v>
                </c:pt>
              </c:numCache>
            </c:numRef>
          </c:val>
        </c:ser>
        <c:ser>
          <c:idx val="1"/>
          <c:order val="1"/>
          <c:tx>
            <c:strRef>
              <c:f>Лист1!$C$1</c:f>
              <c:strCache>
                <c:ptCount val="1"/>
                <c:pt idx="0">
                  <c:v>Група 2</c:v>
                </c:pt>
              </c:strCache>
            </c:strRef>
          </c:tx>
          <c:invertIfNegative val="0"/>
          <c:dLbls>
            <c:dLbl>
              <c:idx val="1"/>
              <c:layout>
                <c:manualLayout>
                  <c:x val="-1.9512195121951219E-2"/>
                  <c:y val="1.1428571428571429E-2"/>
                </c:manualLayout>
              </c:layout>
              <c:dLblPos val="outEnd"/>
              <c:showLegendKey val="0"/>
              <c:showVal val="1"/>
              <c:showCatName val="0"/>
              <c:showSerName val="0"/>
              <c:showPercent val="0"/>
              <c:showBubbleSize val="0"/>
            </c:dLbl>
            <c:dLbl>
              <c:idx val="2"/>
              <c:layout>
                <c:manualLayout>
                  <c:x val="-4.3360433604336043E-3"/>
                  <c:y val="-6.8571428571428575E-2"/>
                </c:manualLayout>
              </c:layout>
              <c:dLblPos val="outEnd"/>
              <c:showLegendKey val="0"/>
              <c:showVal val="1"/>
              <c:showCatName val="0"/>
              <c:showSerName val="0"/>
              <c:showPercent val="0"/>
              <c:showBubbleSize val="0"/>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Альтман</c:v>
                </c:pt>
                <c:pt idx="1">
                  <c:v>Терещенко</c:v>
                </c:pt>
                <c:pt idx="2">
                  <c:v>Матвійчук</c:v>
                </c:pt>
                <c:pt idx="3">
                  <c:v>Нейромережа</c:v>
                </c:pt>
                <c:pt idx="4">
                  <c:v>Недосєкін</c:v>
                </c:pt>
              </c:strCache>
            </c:strRef>
          </c:cat>
          <c:val>
            <c:numRef>
              <c:f>Лист1!$C$2:$C$6</c:f>
              <c:numCache>
                <c:formatCode>0.00%</c:formatCode>
                <c:ptCount val="5"/>
                <c:pt idx="0">
                  <c:v>0.67</c:v>
                </c:pt>
                <c:pt idx="1">
                  <c:v>0.5</c:v>
                </c:pt>
                <c:pt idx="2">
                  <c:v>0.875</c:v>
                </c:pt>
                <c:pt idx="3">
                  <c:v>1</c:v>
                </c:pt>
                <c:pt idx="4">
                  <c:v>0.67</c:v>
                </c:pt>
              </c:numCache>
            </c:numRef>
          </c:val>
        </c:ser>
        <c:ser>
          <c:idx val="2"/>
          <c:order val="2"/>
          <c:tx>
            <c:strRef>
              <c:f>Лист1!$D$1</c:f>
              <c:strCache>
                <c:ptCount val="1"/>
                <c:pt idx="0">
                  <c:v>Група 3</c:v>
                </c:pt>
              </c:strCache>
            </c:strRef>
          </c:tx>
          <c:invertIfNegative val="0"/>
          <c:dLbls>
            <c:dLbl>
              <c:idx val="3"/>
              <c:layout>
                <c:manualLayout>
                  <c:x val="0"/>
                  <c:y val="-5.7142857142857141E-2"/>
                </c:manualLayout>
              </c:layout>
              <c:dLblPos val="outEnd"/>
              <c:showLegendKey val="0"/>
              <c:showVal val="1"/>
              <c:showCatName val="0"/>
              <c:showSerName val="0"/>
              <c:showPercent val="0"/>
              <c:showBubbleSize val="0"/>
            </c:dLbl>
            <c:dLblPos val="outEnd"/>
            <c:showLegendKey val="0"/>
            <c:showVal val="1"/>
            <c:showCatName val="0"/>
            <c:showSerName val="0"/>
            <c:showPercent val="0"/>
            <c:showBubbleSize val="0"/>
            <c:showLeaderLines val="0"/>
          </c:dLbls>
          <c:cat>
            <c:strRef>
              <c:f>Лист1!$A$2:$A$6</c:f>
              <c:strCache>
                <c:ptCount val="5"/>
                <c:pt idx="0">
                  <c:v>Альтман</c:v>
                </c:pt>
                <c:pt idx="1">
                  <c:v>Терещенко</c:v>
                </c:pt>
                <c:pt idx="2">
                  <c:v>Матвійчук</c:v>
                </c:pt>
                <c:pt idx="3">
                  <c:v>Нейромережа</c:v>
                </c:pt>
                <c:pt idx="4">
                  <c:v>Недосєкін</c:v>
                </c:pt>
              </c:strCache>
            </c:strRef>
          </c:cat>
          <c:val>
            <c:numRef>
              <c:f>Лист1!$D$2:$D$6</c:f>
              <c:numCache>
                <c:formatCode>0.00%</c:formatCode>
                <c:ptCount val="5"/>
                <c:pt idx="0">
                  <c:v>1</c:v>
                </c:pt>
                <c:pt idx="1">
                  <c:v>1</c:v>
                </c:pt>
                <c:pt idx="2">
                  <c:v>0.92300000000000004</c:v>
                </c:pt>
                <c:pt idx="3">
                  <c:v>1</c:v>
                </c:pt>
                <c:pt idx="4" formatCode="0%">
                  <c:v>0.78</c:v>
                </c:pt>
              </c:numCache>
            </c:numRef>
          </c:val>
        </c:ser>
        <c:dLbls>
          <c:dLblPos val="outEnd"/>
          <c:showLegendKey val="0"/>
          <c:showVal val="1"/>
          <c:showCatName val="0"/>
          <c:showSerName val="0"/>
          <c:showPercent val="0"/>
          <c:showBubbleSize val="0"/>
        </c:dLbls>
        <c:gapWidth val="150"/>
        <c:axId val="194247296"/>
        <c:axId val="228405632"/>
      </c:barChart>
      <c:catAx>
        <c:axId val="194247296"/>
        <c:scaling>
          <c:orientation val="minMax"/>
        </c:scaling>
        <c:delete val="0"/>
        <c:axPos val="b"/>
        <c:numFmt formatCode="General" sourceLinked="0"/>
        <c:majorTickMark val="out"/>
        <c:minorTickMark val="none"/>
        <c:tickLblPos val="nextTo"/>
        <c:crossAx val="228405632"/>
        <c:crosses val="autoZero"/>
        <c:auto val="1"/>
        <c:lblAlgn val="ctr"/>
        <c:lblOffset val="100"/>
        <c:noMultiLvlLbl val="0"/>
      </c:catAx>
      <c:valAx>
        <c:axId val="228405632"/>
        <c:scaling>
          <c:orientation val="minMax"/>
        </c:scaling>
        <c:delete val="0"/>
        <c:axPos val="l"/>
        <c:majorGridlines/>
        <c:numFmt formatCode="0.00%" sourceLinked="1"/>
        <c:majorTickMark val="out"/>
        <c:minorTickMark val="none"/>
        <c:tickLblPos val="nextTo"/>
        <c:crossAx val="194247296"/>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Альтман</c:v>
                </c:pt>
                <c:pt idx="1">
                  <c:v>Терещенко</c:v>
                </c:pt>
                <c:pt idx="2">
                  <c:v>Матвійчук</c:v>
                </c:pt>
                <c:pt idx="3">
                  <c:v>Нейромережа</c:v>
                </c:pt>
                <c:pt idx="4">
                  <c:v>Недосєкін</c:v>
                </c:pt>
              </c:strCache>
            </c:strRef>
          </c:cat>
          <c:val>
            <c:numRef>
              <c:f>Лист1!$B$2:$B$6</c:f>
              <c:numCache>
                <c:formatCode>0.00%</c:formatCode>
                <c:ptCount val="5"/>
                <c:pt idx="0">
                  <c:v>0.747</c:v>
                </c:pt>
                <c:pt idx="1">
                  <c:v>0.59699999999999998</c:v>
                </c:pt>
                <c:pt idx="2">
                  <c:v>0.89900000000000002</c:v>
                </c:pt>
                <c:pt idx="3">
                  <c:v>0.95299999999999996</c:v>
                </c:pt>
                <c:pt idx="4">
                  <c:v>0.72099999999999997</c:v>
                </c:pt>
              </c:numCache>
            </c:numRef>
          </c:val>
        </c:ser>
        <c:dLbls>
          <c:dLblPos val="outEnd"/>
          <c:showLegendKey val="0"/>
          <c:showVal val="1"/>
          <c:showCatName val="0"/>
          <c:showSerName val="0"/>
          <c:showPercent val="0"/>
          <c:showBubbleSize val="0"/>
        </c:dLbls>
        <c:gapWidth val="150"/>
        <c:axId val="228412416"/>
        <c:axId val="228423552"/>
      </c:barChart>
      <c:catAx>
        <c:axId val="228412416"/>
        <c:scaling>
          <c:orientation val="minMax"/>
        </c:scaling>
        <c:delete val="0"/>
        <c:axPos val="b"/>
        <c:numFmt formatCode="General" sourceLinked="0"/>
        <c:majorTickMark val="out"/>
        <c:minorTickMark val="none"/>
        <c:tickLblPos val="nextTo"/>
        <c:crossAx val="228423552"/>
        <c:crosses val="autoZero"/>
        <c:auto val="1"/>
        <c:lblAlgn val="ctr"/>
        <c:lblOffset val="100"/>
        <c:noMultiLvlLbl val="0"/>
      </c:catAx>
      <c:valAx>
        <c:axId val="228423552"/>
        <c:scaling>
          <c:orientation val="minMax"/>
        </c:scaling>
        <c:delete val="0"/>
        <c:axPos val="l"/>
        <c:majorGridlines/>
        <c:numFmt formatCode="0.00%" sourceLinked="1"/>
        <c:majorTickMark val="out"/>
        <c:minorTickMark val="none"/>
        <c:tickLblPos val="nextTo"/>
        <c:crossAx val="228412416"/>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Група 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AdaBoost</c:v>
                </c:pt>
                <c:pt idx="1">
                  <c:v>Random Forest</c:v>
                </c:pt>
                <c:pt idx="2">
                  <c:v>Нейромережа</c:v>
                </c:pt>
                <c:pt idx="3">
                  <c:v>Voting Classifier</c:v>
                </c:pt>
              </c:strCache>
            </c:strRef>
          </c:cat>
          <c:val>
            <c:numRef>
              <c:f>Лист1!$B$2:$B$5</c:f>
              <c:numCache>
                <c:formatCode>0.00%</c:formatCode>
                <c:ptCount val="4"/>
                <c:pt idx="0">
                  <c:v>0.96</c:v>
                </c:pt>
                <c:pt idx="1">
                  <c:v>0.96</c:v>
                </c:pt>
                <c:pt idx="2">
                  <c:v>0.90600000000000003</c:v>
                </c:pt>
                <c:pt idx="3">
                  <c:v>0.98399999999999999</c:v>
                </c:pt>
              </c:numCache>
            </c:numRef>
          </c:val>
        </c:ser>
        <c:ser>
          <c:idx val="1"/>
          <c:order val="1"/>
          <c:tx>
            <c:strRef>
              <c:f>Лист1!$C$1</c:f>
              <c:strCache>
                <c:ptCount val="1"/>
                <c:pt idx="0">
                  <c:v>Група 2</c:v>
                </c:pt>
              </c:strCache>
            </c:strRef>
          </c:tx>
          <c:invertIfNegative val="0"/>
          <c:dLbls>
            <c:dLbl>
              <c:idx val="0"/>
              <c:layout>
                <c:manualLayout>
                  <c:x val="1.5176151761517615E-2"/>
                  <c:y val="0"/>
                </c:manualLayout>
              </c:layout>
              <c:dLblPos val="outEnd"/>
              <c:showLegendKey val="0"/>
              <c:showVal val="1"/>
              <c:showCatName val="0"/>
              <c:showSerName val="0"/>
              <c:showPercent val="0"/>
              <c:showBubbleSize val="0"/>
            </c:dLbl>
            <c:dLbl>
              <c:idx val="1"/>
              <c:layout>
                <c:manualLayout>
                  <c:x val="1.3008130081300813E-2"/>
                  <c:y val="-3.4920231519140554E-17"/>
                </c:manualLayout>
              </c:layout>
              <c:dLblPos val="outEnd"/>
              <c:showLegendKey val="0"/>
              <c:showVal val="1"/>
              <c:showCatName val="0"/>
              <c:showSerName val="0"/>
              <c:showPercent val="0"/>
              <c:showBubbleSize val="0"/>
            </c:dLbl>
            <c:dLbl>
              <c:idx val="2"/>
              <c:layout>
                <c:manualLayout>
                  <c:x val="1.5176151761517615E-2"/>
                  <c:y val="0"/>
                </c:manualLayout>
              </c:layout>
              <c:dLblPos val="outEnd"/>
              <c:showLegendKey val="0"/>
              <c:showVal val="1"/>
              <c:showCatName val="0"/>
              <c:showSerName val="0"/>
              <c:showPercent val="0"/>
              <c:showBubbleSize val="0"/>
            </c:dLbl>
            <c:dLbl>
              <c:idx val="3"/>
              <c:layout>
                <c:manualLayout>
                  <c:x val="1.3008130081300813E-2"/>
                  <c:y val="0"/>
                </c:manualLayout>
              </c:layout>
              <c:dLblPos val="outEnd"/>
              <c:showLegendKey val="0"/>
              <c:showVal val="1"/>
              <c:showCatName val="0"/>
              <c:showSerName val="0"/>
              <c:showPercent val="0"/>
              <c:showBubbleSize val="0"/>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AdaBoost</c:v>
                </c:pt>
                <c:pt idx="1">
                  <c:v>Random Forest</c:v>
                </c:pt>
                <c:pt idx="2">
                  <c:v>Нейромережа</c:v>
                </c:pt>
                <c:pt idx="3">
                  <c:v>Voting Classifier</c:v>
                </c:pt>
              </c:strCache>
            </c:strRef>
          </c:cat>
          <c:val>
            <c:numRef>
              <c:f>Лист1!$C$2:$C$5</c:f>
              <c:numCache>
                <c:formatCode>0.00%</c:formatCode>
                <c:ptCount val="4"/>
                <c:pt idx="0">
                  <c:v>0.86699999999999999</c:v>
                </c:pt>
                <c:pt idx="1">
                  <c:v>0.8</c:v>
                </c:pt>
                <c:pt idx="2">
                  <c:v>0.47</c:v>
                </c:pt>
                <c:pt idx="3">
                  <c:v>0.83299999999999996</c:v>
                </c:pt>
              </c:numCache>
            </c:numRef>
          </c:val>
        </c:ser>
        <c:dLbls>
          <c:showLegendKey val="0"/>
          <c:showVal val="1"/>
          <c:showCatName val="0"/>
          <c:showSerName val="0"/>
          <c:showPercent val="0"/>
          <c:showBubbleSize val="0"/>
        </c:dLbls>
        <c:gapWidth val="150"/>
        <c:axId val="228616832"/>
        <c:axId val="228618624"/>
      </c:barChart>
      <c:catAx>
        <c:axId val="228616832"/>
        <c:scaling>
          <c:orientation val="minMax"/>
        </c:scaling>
        <c:delete val="0"/>
        <c:axPos val="b"/>
        <c:numFmt formatCode="General" sourceLinked="0"/>
        <c:majorTickMark val="out"/>
        <c:minorTickMark val="none"/>
        <c:tickLblPos val="nextTo"/>
        <c:crossAx val="228618624"/>
        <c:crosses val="autoZero"/>
        <c:auto val="1"/>
        <c:lblAlgn val="ctr"/>
        <c:lblOffset val="100"/>
        <c:noMultiLvlLbl val="0"/>
      </c:catAx>
      <c:valAx>
        <c:axId val="228618624"/>
        <c:scaling>
          <c:orientation val="minMax"/>
        </c:scaling>
        <c:delete val="0"/>
        <c:axPos val="l"/>
        <c:majorGridlines/>
        <c:numFmt formatCode="0.00%" sourceLinked="1"/>
        <c:majorTickMark val="out"/>
        <c:minorTickMark val="none"/>
        <c:tickLblPos val="nextTo"/>
        <c:crossAx val="228616832"/>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AdaBoost</c:v>
                </c:pt>
                <c:pt idx="1">
                  <c:v>Random Forest</c:v>
                </c:pt>
                <c:pt idx="2">
                  <c:v>Нейромережа</c:v>
                </c:pt>
                <c:pt idx="3">
                  <c:v>Voting Classifier</c:v>
                </c:pt>
              </c:strCache>
            </c:strRef>
          </c:cat>
          <c:val>
            <c:numRef>
              <c:f>Лист1!$B$2:$B$5</c:f>
              <c:numCache>
                <c:formatCode>0.00%</c:formatCode>
                <c:ptCount val="4"/>
                <c:pt idx="0">
                  <c:v>0.93</c:v>
                </c:pt>
                <c:pt idx="1">
                  <c:v>0.90900000000000003</c:v>
                </c:pt>
                <c:pt idx="2">
                  <c:v>0.77</c:v>
                </c:pt>
                <c:pt idx="3">
                  <c:v>0.93620000000000003</c:v>
                </c:pt>
              </c:numCache>
            </c:numRef>
          </c:val>
        </c:ser>
        <c:dLbls>
          <c:dLblPos val="outEnd"/>
          <c:showLegendKey val="0"/>
          <c:showVal val="1"/>
          <c:showCatName val="0"/>
          <c:showSerName val="0"/>
          <c:showPercent val="0"/>
          <c:showBubbleSize val="0"/>
        </c:dLbls>
        <c:gapWidth val="150"/>
        <c:axId val="228629504"/>
        <c:axId val="228644736"/>
      </c:barChart>
      <c:catAx>
        <c:axId val="228629504"/>
        <c:scaling>
          <c:orientation val="minMax"/>
        </c:scaling>
        <c:delete val="0"/>
        <c:axPos val="b"/>
        <c:numFmt formatCode="General" sourceLinked="0"/>
        <c:majorTickMark val="out"/>
        <c:minorTickMark val="none"/>
        <c:tickLblPos val="nextTo"/>
        <c:crossAx val="228644736"/>
        <c:crosses val="autoZero"/>
        <c:auto val="1"/>
        <c:lblAlgn val="ctr"/>
        <c:lblOffset val="100"/>
        <c:noMultiLvlLbl val="0"/>
      </c:catAx>
      <c:valAx>
        <c:axId val="228644736"/>
        <c:scaling>
          <c:orientation val="minMax"/>
        </c:scaling>
        <c:delete val="0"/>
        <c:axPos val="l"/>
        <c:majorGridlines/>
        <c:numFmt formatCode="0.00%" sourceLinked="1"/>
        <c:majorTickMark val="out"/>
        <c:minorTickMark val="none"/>
        <c:tickLblPos val="nextTo"/>
        <c:crossAx val="228629504"/>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Група 1</c:v>
                </c:pt>
              </c:strCache>
            </c:strRef>
          </c:tx>
          <c:invertIfNegative val="0"/>
          <c:dLbls>
            <c:dLbl>
              <c:idx val="0"/>
              <c:layout>
                <c:manualLayout>
                  <c:x val="-8.6720867208672087E-3"/>
                  <c:y val="1.1428571428571429E-2"/>
                </c:manualLayout>
              </c:layout>
              <c:dLblPos val="outEnd"/>
              <c:showLegendKey val="0"/>
              <c:showVal val="1"/>
              <c:showCatName val="0"/>
              <c:showSerName val="0"/>
              <c:showPercent val="0"/>
              <c:showBubbleSize val="0"/>
            </c:dLbl>
            <c:dLbl>
              <c:idx val="1"/>
              <c:layout>
                <c:manualLayout>
                  <c:x val="6.5040650406504464E-3"/>
                  <c:y val="7.619047619047619E-3"/>
                </c:manualLayout>
              </c:layout>
              <c:dLblPos val="outEnd"/>
              <c:showLegendKey val="0"/>
              <c:showVal val="1"/>
              <c:showCatName val="0"/>
              <c:showSerName val="0"/>
              <c:showPercent val="0"/>
              <c:showBubbleSize val="0"/>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AdaBoost</c:v>
                </c:pt>
                <c:pt idx="1">
                  <c:v>Random Forest</c:v>
                </c:pt>
                <c:pt idx="2">
                  <c:v>Нейромережа</c:v>
                </c:pt>
                <c:pt idx="3">
                  <c:v>Voting Classifier</c:v>
                </c:pt>
              </c:strCache>
            </c:strRef>
          </c:cat>
          <c:val>
            <c:numRef>
              <c:f>Лист1!$B$2:$B$5</c:f>
              <c:numCache>
                <c:formatCode>0.00%</c:formatCode>
                <c:ptCount val="4"/>
                <c:pt idx="0">
                  <c:v>0.92149999999999999</c:v>
                </c:pt>
                <c:pt idx="1">
                  <c:v>0.94099999999999995</c:v>
                </c:pt>
                <c:pt idx="2">
                  <c:v>0.98</c:v>
                </c:pt>
                <c:pt idx="3">
                  <c:v>0.98</c:v>
                </c:pt>
              </c:numCache>
            </c:numRef>
          </c:val>
        </c:ser>
        <c:ser>
          <c:idx val="1"/>
          <c:order val="1"/>
          <c:tx>
            <c:strRef>
              <c:f>Лист1!$C$1</c:f>
              <c:strCache>
                <c:ptCount val="1"/>
                <c:pt idx="0">
                  <c:v>Група 2</c:v>
                </c:pt>
              </c:strCache>
            </c:strRef>
          </c:tx>
          <c:invertIfNegative val="0"/>
          <c:dLbls>
            <c:dLbl>
              <c:idx val="0"/>
              <c:layout>
                <c:manualLayout>
                  <c:x val="1.3008130081300813E-2"/>
                  <c:y val="0"/>
                </c:manualLayout>
              </c:layout>
              <c:dLblPos val="outEnd"/>
              <c:showLegendKey val="0"/>
              <c:showVal val="1"/>
              <c:showCatName val="0"/>
              <c:showSerName val="0"/>
              <c:showPercent val="0"/>
              <c:showBubbleSize val="0"/>
            </c:dLbl>
            <c:dLbl>
              <c:idx val="1"/>
              <c:layout>
                <c:manualLayout>
                  <c:x val="1.0840108401084011E-2"/>
                  <c:y val="7.6190476190475843E-3"/>
                </c:manualLayout>
              </c:layout>
              <c:dLblPos val="outEnd"/>
              <c:showLegendKey val="0"/>
              <c:showVal val="1"/>
              <c:showCatName val="0"/>
              <c:showSerName val="0"/>
              <c:showPercent val="0"/>
              <c:showBubbleSize val="0"/>
            </c:dLbl>
            <c:dLbl>
              <c:idx val="2"/>
              <c:layout>
                <c:manualLayout>
                  <c:x val="1.0840108401084011E-2"/>
                  <c:y val="0"/>
                </c:manualLayout>
              </c:layout>
              <c:dLblPos val="outEnd"/>
              <c:showLegendKey val="0"/>
              <c:showVal val="1"/>
              <c:showCatName val="0"/>
              <c:showSerName val="0"/>
              <c:showPercent val="0"/>
              <c:showBubbleSize val="0"/>
            </c:dLbl>
            <c:dLbl>
              <c:idx val="3"/>
              <c:layout>
                <c:manualLayout>
                  <c:x val="1.3008130081300813E-2"/>
                  <c:y val="0"/>
                </c:manualLayout>
              </c:layout>
              <c:dLblPos val="outEnd"/>
              <c:showLegendKey val="0"/>
              <c:showVal val="1"/>
              <c:showCatName val="0"/>
              <c:showSerName val="0"/>
              <c:showPercent val="0"/>
              <c:showBubbleSize val="0"/>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AdaBoost</c:v>
                </c:pt>
                <c:pt idx="1">
                  <c:v>Random Forest</c:v>
                </c:pt>
                <c:pt idx="2">
                  <c:v>Нейромережа</c:v>
                </c:pt>
                <c:pt idx="3">
                  <c:v>Voting Classifier</c:v>
                </c:pt>
              </c:strCache>
            </c:strRef>
          </c:cat>
          <c:val>
            <c:numRef>
              <c:f>Лист1!$C$2:$C$5</c:f>
              <c:numCache>
                <c:formatCode>0.00%</c:formatCode>
                <c:ptCount val="4"/>
                <c:pt idx="0">
                  <c:v>0.92800000000000005</c:v>
                </c:pt>
                <c:pt idx="1">
                  <c:v>0.83299999999999996</c:v>
                </c:pt>
                <c:pt idx="2">
                  <c:v>0.56999999999999995</c:v>
                </c:pt>
                <c:pt idx="3">
                  <c:v>0.85699999999999998</c:v>
                </c:pt>
              </c:numCache>
            </c:numRef>
          </c:val>
        </c:ser>
        <c:dLbls>
          <c:dLblPos val="outEnd"/>
          <c:showLegendKey val="0"/>
          <c:showVal val="1"/>
          <c:showCatName val="0"/>
          <c:showSerName val="0"/>
          <c:showPercent val="0"/>
          <c:showBubbleSize val="0"/>
        </c:dLbls>
        <c:gapWidth val="150"/>
        <c:axId val="228842112"/>
        <c:axId val="228848000"/>
      </c:barChart>
      <c:catAx>
        <c:axId val="228842112"/>
        <c:scaling>
          <c:orientation val="minMax"/>
        </c:scaling>
        <c:delete val="0"/>
        <c:axPos val="b"/>
        <c:numFmt formatCode="General" sourceLinked="0"/>
        <c:majorTickMark val="out"/>
        <c:minorTickMark val="none"/>
        <c:tickLblPos val="nextTo"/>
        <c:crossAx val="228848000"/>
        <c:crosses val="autoZero"/>
        <c:auto val="1"/>
        <c:lblAlgn val="ctr"/>
        <c:lblOffset val="100"/>
        <c:noMultiLvlLbl val="0"/>
      </c:catAx>
      <c:valAx>
        <c:axId val="228848000"/>
        <c:scaling>
          <c:orientation val="minMax"/>
        </c:scaling>
        <c:delete val="0"/>
        <c:axPos val="l"/>
        <c:majorGridlines/>
        <c:numFmt formatCode="0.00%" sourceLinked="1"/>
        <c:majorTickMark val="out"/>
        <c:minorTickMark val="none"/>
        <c:tickLblPos val="nextTo"/>
        <c:crossAx val="228842112"/>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AdaBoost</c:v>
                </c:pt>
                <c:pt idx="1">
                  <c:v>Random Forest</c:v>
                </c:pt>
                <c:pt idx="2">
                  <c:v>Нейромережа</c:v>
                </c:pt>
                <c:pt idx="3">
                  <c:v>Voting Classifier</c:v>
                </c:pt>
              </c:strCache>
            </c:strRef>
          </c:cat>
          <c:val>
            <c:numRef>
              <c:f>Лист1!$B$2:$B$5</c:f>
              <c:numCache>
                <c:formatCode>0.00%</c:formatCode>
                <c:ptCount val="4"/>
                <c:pt idx="0">
                  <c:v>0.92500000000000004</c:v>
                </c:pt>
                <c:pt idx="1">
                  <c:v>0.89200000000000002</c:v>
                </c:pt>
                <c:pt idx="2">
                  <c:v>0.79500000000000004</c:v>
                </c:pt>
                <c:pt idx="3">
                  <c:v>0.92500000000000004</c:v>
                </c:pt>
              </c:numCache>
            </c:numRef>
          </c:val>
        </c:ser>
        <c:dLbls>
          <c:dLblPos val="outEnd"/>
          <c:showLegendKey val="0"/>
          <c:showVal val="1"/>
          <c:showCatName val="0"/>
          <c:showSerName val="0"/>
          <c:showPercent val="0"/>
          <c:showBubbleSize val="0"/>
        </c:dLbls>
        <c:gapWidth val="150"/>
        <c:axId val="228989952"/>
        <c:axId val="229005184"/>
      </c:barChart>
      <c:catAx>
        <c:axId val="228989952"/>
        <c:scaling>
          <c:orientation val="minMax"/>
        </c:scaling>
        <c:delete val="0"/>
        <c:axPos val="b"/>
        <c:numFmt formatCode="General" sourceLinked="0"/>
        <c:majorTickMark val="out"/>
        <c:minorTickMark val="none"/>
        <c:tickLblPos val="nextTo"/>
        <c:crossAx val="229005184"/>
        <c:crosses val="autoZero"/>
        <c:auto val="1"/>
        <c:lblAlgn val="ctr"/>
        <c:lblOffset val="100"/>
        <c:noMultiLvlLbl val="0"/>
      </c:catAx>
      <c:valAx>
        <c:axId val="229005184"/>
        <c:scaling>
          <c:orientation val="minMax"/>
        </c:scaling>
        <c:delete val="0"/>
        <c:axPos val="l"/>
        <c:majorGridlines/>
        <c:numFmt formatCode="0.00%" sourceLinked="1"/>
        <c:majorTickMark val="out"/>
        <c:minorTickMark val="none"/>
        <c:tickLblPos val="nextTo"/>
        <c:crossAx val="228989952"/>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946861-C07B-49B7-9A4E-5C253E66C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96</Pages>
  <Words>19267</Words>
  <Characters>109822</Characters>
  <Application>Microsoft Office Word</Application>
  <DocSecurity>0</DocSecurity>
  <Lines>915</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Galya</cp:lastModifiedBy>
  <cp:revision>2</cp:revision>
  <cp:lastPrinted>2019-12-05T17:13:00Z</cp:lastPrinted>
  <dcterms:created xsi:type="dcterms:W3CDTF">2019-12-10T15:01:00Z</dcterms:created>
  <dcterms:modified xsi:type="dcterms:W3CDTF">2019-12-10T15:01:00Z</dcterms:modified>
</cp:coreProperties>
</file>