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7591" w:rsidRPr="003A7591" w:rsidRDefault="003A7591" w:rsidP="003A7591">
      <w:pPr>
        <w:spacing w:after="0" w:line="240" w:lineRule="auto"/>
        <w:jc w:val="center"/>
        <w:rPr>
          <w:rFonts w:ascii="Times New Roman" w:hAnsi="Times New Roman" w:cs="Times New Roman"/>
          <w:b/>
          <w:bCs/>
          <w:caps/>
          <w:sz w:val="28"/>
          <w:szCs w:val="28"/>
        </w:rPr>
      </w:pPr>
      <w:bookmarkStart w:id="0" w:name="_Toc122772219"/>
      <w:r w:rsidRPr="003A7591">
        <w:rPr>
          <w:rFonts w:ascii="Times New Roman" w:hAnsi="Times New Roman" w:cs="Times New Roman"/>
          <w:b/>
          <w:bCs/>
          <w:caps/>
          <w:sz w:val="28"/>
          <w:szCs w:val="28"/>
        </w:rPr>
        <w:t>Національний технічний університет України</w:t>
      </w:r>
    </w:p>
    <w:p w:rsidR="003A7591" w:rsidRPr="003A7591" w:rsidRDefault="003A7591" w:rsidP="003A7591">
      <w:pPr>
        <w:spacing w:after="0" w:line="240" w:lineRule="auto"/>
        <w:jc w:val="center"/>
        <w:rPr>
          <w:rFonts w:ascii="Times New Roman" w:hAnsi="Times New Roman" w:cs="Times New Roman"/>
          <w:b/>
          <w:bCs/>
          <w:caps/>
          <w:sz w:val="28"/>
          <w:szCs w:val="28"/>
        </w:rPr>
      </w:pPr>
      <w:r w:rsidRPr="003A7591">
        <w:rPr>
          <w:rFonts w:ascii="Times New Roman" w:hAnsi="Times New Roman" w:cs="Times New Roman"/>
          <w:b/>
          <w:bCs/>
          <w:caps/>
          <w:sz w:val="28"/>
          <w:szCs w:val="28"/>
        </w:rPr>
        <w:t>«Київський політехнічний інститут</w:t>
      </w:r>
      <w:r w:rsidRPr="003A7591">
        <w:rPr>
          <w:rFonts w:ascii="Times New Roman" w:hAnsi="Times New Roman" w:cs="Times New Roman"/>
          <w:b/>
          <w:bCs/>
          <w:caps/>
          <w:sz w:val="28"/>
          <w:szCs w:val="28"/>
          <w:lang w:val="uk-UA"/>
        </w:rPr>
        <w:t xml:space="preserve"> імені Ігоря Сікорського</w:t>
      </w:r>
      <w:r w:rsidRPr="003A7591">
        <w:rPr>
          <w:rFonts w:ascii="Times New Roman" w:hAnsi="Times New Roman" w:cs="Times New Roman"/>
          <w:b/>
          <w:bCs/>
          <w:caps/>
          <w:sz w:val="28"/>
          <w:szCs w:val="28"/>
        </w:rPr>
        <w:t>»</w:t>
      </w:r>
    </w:p>
    <w:p w:rsidR="003A7591" w:rsidRPr="003A7591" w:rsidRDefault="003A7591" w:rsidP="003A7591">
      <w:pPr>
        <w:tabs>
          <w:tab w:val="left" w:leader="underscore" w:pos="8903"/>
        </w:tabs>
        <w:spacing w:after="0" w:line="240" w:lineRule="auto"/>
        <w:jc w:val="center"/>
        <w:rPr>
          <w:rFonts w:ascii="Times New Roman" w:hAnsi="Times New Roman" w:cs="Times New Roman"/>
          <w:sz w:val="28"/>
          <w:szCs w:val="28"/>
          <w:u w:val="single"/>
          <w:lang w:val="uk-UA"/>
        </w:rPr>
      </w:pPr>
      <w:r w:rsidRPr="003A7591">
        <w:rPr>
          <w:rFonts w:ascii="Times New Roman" w:hAnsi="Times New Roman" w:cs="Times New Roman"/>
          <w:sz w:val="28"/>
          <w:szCs w:val="28"/>
          <w:u w:val="single"/>
          <w:lang w:val="uk-UA"/>
        </w:rPr>
        <w:t xml:space="preserve">Інститут енергозбереження та </w:t>
      </w:r>
      <w:proofErr w:type="spellStart"/>
      <w:r w:rsidRPr="003A7591">
        <w:rPr>
          <w:rFonts w:ascii="Times New Roman" w:hAnsi="Times New Roman" w:cs="Times New Roman"/>
          <w:sz w:val="28"/>
          <w:szCs w:val="28"/>
          <w:u w:val="single"/>
          <w:lang w:val="uk-UA"/>
        </w:rPr>
        <w:t>енергоменеджменту</w:t>
      </w:r>
      <w:proofErr w:type="spellEnd"/>
    </w:p>
    <w:p w:rsidR="003A7591" w:rsidRPr="003A7591" w:rsidRDefault="003A7591" w:rsidP="003A7591">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повна</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назва</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інституту</w:t>
      </w:r>
      <w:proofErr w:type="spellEnd"/>
      <w:r w:rsidRPr="003A7591">
        <w:rPr>
          <w:rFonts w:ascii="Times New Roman" w:hAnsi="Times New Roman" w:cs="Times New Roman"/>
          <w:sz w:val="28"/>
          <w:szCs w:val="28"/>
          <w:vertAlign w:val="superscript"/>
        </w:rPr>
        <w:t>/факультету)</w:t>
      </w:r>
    </w:p>
    <w:p w:rsidR="003A7591" w:rsidRPr="003A7591" w:rsidRDefault="003A7591" w:rsidP="003A7591">
      <w:pPr>
        <w:tabs>
          <w:tab w:val="left" w:leader="underscore" w:pos="8903"/>
        </w:tabs>
        <w:spacing w:after="0" w:line="240" w:lineRule="auto"/>
        <w:jc w:val="center"/>
        <w:rPr>
          <w:rFonts w:ascii="Times New Roman" w:hAnsi="Times New Roman" w:cs="Times New Roman"/>
          <w:sz w:val="28"/>
          <w:szCs w:val="28"/>
          <w:u w:val="single"/>
          <w:lang w:val="uk-UA"/>
        </w:rPr>
      </w:pPr>
      <w:r w:rsidRPr="003A7591">
        <w:rPr>
          <w:rFonts w:ascii="Times New Roman" w:hAnsi="Times New Roman" w:cs="Times New Roman"/>
          <w:sz w:val="28"/>
          <w:szCs w:val="28"/>
          <w:u w:val="single"/>
          <w:lang w:val="uk-UA"/>
        </w:rPr>
        <w:t>Кафедра Автоматизації управління електротехнічними комплексами</w:t>
      </w:r>
    </w:p>
    <w:p w:rsidR="003A7591" w:rsidRPr="003A7591" w:rsidRDefault="003A7591" w:rsidP="003A7591">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повна</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назва</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кафедри</w:t>
      </w:r>
      <w:proofErr w:type="spellEnd"/>
      <w:r w:rsidRPr="003A7591">
        <w:rPr>
          <w:rFonts w:ascii="Times New Roman" w:hAnsi="Times New Roman" w:cs="Times New Roman"/>
          <w:sz w:val="28"/>
          <w:szCs w:val="28"/>
          <w:vertAlign w:val="superscript"/>
        </w:rPr>
        <w:t>)</w:t>
      </w:r>
    </w:p>
    <w:p w:rsidR="003A7591" w:rsidRPr="003A7591" w:rsidRDefault="003A7591" w:rsidP="003A7591">
      <w:pPr>
        <w:tabs>
          <w:tab w:val="left" w:pos="720"/>
          <w:tab w:val="left" w:pos="1440"/>
          <w:tab w:val="left" w:pos="1620"/>
        </w:tabs>
        <w:spacing w:after="0" w:line="240" w:lineRule="auto"/>
        <w:ind w:left="5672"/>
        <w:rPr>
          <w:rFonts w:ascii="Times New Roman" w:hAnsi="Times New Roman" w:cs="Times New Roman"/>
          <w:sz w:val="28"/>
          <w:szCs w:val="28"/>
        </w:rPr>
      </w:pPr>
      <w:r w:rsidRPr="003A7591">
        <w:rPr>
          <w:rFonts w:ascii="Times New Roman" w:hAnsi="Times New Roman" w:cs="Times New Roman"/>
          <w:sz w:val="28"/>
          <w:szCs w:val="28"/>
        </w:rPr>
        <w:t xml:space="preserve">«До </w:t>
      </w:r>
      <w:proofErr w:type="spellStart"/>
      <w:r w:rsidRPr="003A7591">
        <w:rPr>
          <w:rFonts w:ascii="Times New Roman" w:hAnsi="Times New Roman" w:cs="Times New Roman"/>
          <w:sz w:val="28"/>
          <w:szCs w:val="28"/>
        </w:rPr>
        <w:t>захисту</w:t>
      </w:r>
      <w:proofErr w:type="spellEnd"/>
      <w:r w:rsidRPr="003A7591">
        <w:rPr>
          <w:rFonts w:ascii="Times New Roman" w:hAnsi="Times New Roman" w:cs="Times New Roman"/>
          <w:sz w:val="28"/>
          <w:szCs w:val="28"/>
        </w:rPr>
        <w:t xml:space="preserve"> допущено»</w:t>
      </w:r>
    </w:p>
    <w:p w:rsidR="003A7591" w:rsidRPr="003A7591" w:rsidRDefault="003A7591" w:rsidP="003A7591">
      <w:pPr>
        <w:tabs>
          <w:tab w:val="left" w:pos="720"/>
          <w:tab w:val="left" w:pos="1440"/>
          <w:tab w:val="left" w:pos="1620"/>
        </w:tabs>
        <w:spacing w:after="0" w:line="240" w:lineRule="auto"/>
        <w:ind w:left="5672"/>
        <w:rPr>
          <w:rFonts w:ascii="Times New Roman" w:hAnsi="Times New Roman" w:cs="Times New Roman"/>
          <w:bCs/>
          <w:sz w:val="28"/>
          <w:szCs w:val="28"/>
        </w:rPr>
      </w:pPr>
      <w:proofErr w:type="spellStart"/>
      <w:r w:rsidRPr="003A7591">
        <w:rPr>
          <w:rFonts w:ascii="Times New Roman" w:hAnsi="Times New Roman" w:cs="Times New Roman"/>
          <w:bCs/>
          <w:sz w:val="28"/>
          <w:szCs w:val="28"/>
        </w:rPr>
        <w:t>Завідувач</w:t>
      </w:r>
      <w:proofErr w:type="spellEnd"/>
      <w:r w:rsidRPr="003A7591">
        <w:rPr>
          <w:rFonts w:ascii="Times New Roman" w:hAnsi="Times New Roman" w:cs="Times New Roman"/>
          <w:bCs/>
          <w:sz w:val="28"/>
          <w:szCs w:val="28"/>
        </w:rPr>
        <w:t xml:space="preserve"> </w:t>
      </w:r>
      <w:proofErr w:type="spellStart"/>
      <w:r w:rsidRPr="003A7591">
        <w:rPr>
          <w:rFonts w:ascii="Times New Roman" w:hAnsi="Times New Roman" w:cs="Times New Roman"/>
          <w:bCs/>
          <w:sz w:val="28"/>
          <w:szCs w:val="28"/>
        </w:rPr>
        <w:t>кафедри</w:t>
      </w:r>
      <w:proofErr w:type="spellEnd"/>
    </w:p>
    <w:p w:rsidR="003A7591" w:rsidRPr="003A7591" w:rsidRDefault="003A7591" w:rsidP="003A7591">
      <w:pPr>
        <w:tabs>
          <w:tab w:val="left" w:pos="720"/>
          <w:tab w:val="left" w:pos="1440"/>
          <w:tab w:val="left" w:pos="1620"/>
        </w:tabs>
        <w:spacing w:after="0" w:line="240" w:lineRule="auto"/>
        <w:ind w:left="5671"/>
        <w:rPr>
          <w:rFonts w:ascii="Times New Roman" w:hAnsi="Times New Roman" w:cs="Times New Roman"/>
          <w:sz w:val="28"/>
          <w:szCs w:val="28"/>
          <w:lang w:val="uk-UA"/>
        </w:rPr>
      </w:pPr>
      <w:r w:rsidRPr="003A7591">
        <w:rPr>
          <w:rFonts w:ascii="Times New Roman" w:hAnsi="Times New Roman" w:cs="Times New Roman"/>
          <w:sz w:val="28"/>
          <w:szCs w:val="28"/>
        </w:rPr>
        <w:t xml:space="preserve">__________  </w:t>
      </w:r>
      <w:r w:rsidRPr="003A7591">
        <w:rPr>
          <w:rFonts w:ascii="Times New Roman" w:hAnsi="Times New Roman" w:cs="Times New Roman"/>
          <w:sz w:val="28"/>
          <w:szCs w:val="28"/>
          <w:lang w:val="uk-UA"/>
        </w:rPr>
        <w:t xml:space="preserve">  </w:t>
      </w:r>
      <w:proofErr w:type="spellStart"/>
      <w:r w:rsidRPr="003A7591">
        <w:rPr>
          <w:rFonts w:ascii="Times New Roman" w:hAnsi="Times New Roman" w:cs="Times New Roman"/>
          <w:sz w:val="28"/>
          <w:szCs w:val="28"/>
          <w:u w:val="single"/>
          <w:lang w:val="uk-UA"/>
        </w:rPr>
        <w:t>Розен</w:t>
      </w:r>
      <w:proofErr w:type="spellEnd"/>
      <w:r w:rsidRPr="003A7591">
        <w:rPr>
          <w:rFonts w:ascii="Times New Roman" w:hAnsi="Times New Roman" w:cs="Times New Roman"/>
          <w:sz w:val="28"/>
          <w:szCs w:val="28"/>
          <w:u w:val="single"/>
          <w:lang w:val="uk-UA"/>
        </w:rPr>
        <w:t xml:space="preserve"> В.П.</w:t>
      </w:r>
    </w:p>
    <w:p w:rsidR="003A7591" w:rsidRPr="003A7591" w:rsidRDefault="003A7591" w:rsidP="003A7591">
      <w:pPr>
        <w:tabs>
          <w:tab w:val="left" w:pos="720"/>
          <w:tab w:val="left" w:pos="1440"/>
          <w:tab w:val="left" w:pos="1620"/>
        </w:tabs>
        <w:spacing w:after="0" w:line="240" w:lineRule="auto"/>
        <w:ind w:left="5671" w:firstLine="425"/>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підпис</w:t>
      </w:r>
      <w:proofErr w:type="spellEnd"/>
      <w:r w:rsidRPr="003A7591">
        <w:rPr>
          <w:rFonts w:ascii="Times New Roman" w:hAnsi="Times New Roman" w:cs="Times New Roman"/>
          <w:sz w:val="28"/>
          <w:szCs w:val="28"/>
          <w:vertAlign w:val="superscript"/>
        </w:rPr>
        <w:t>)            (</w:t>
      </w:r>
      <w:proofErr w:type="spellStart"/>
      <w:r w:rsidRPr="003A7591">
        <w:rPr>
          <w:rFonts w:ascii="Times New Roman" w:hAnsi="Times New Roman" w:cs="Times New Roman"/>
          <w:sz w:val="28"/>
          <w:szCs w:val="28"/>
          <w:vertAlign w:val="superscript"/>
        </w:rPr>
        <w:t>ініціали</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прізвище</w:t>
      </w:r>
      <w:proofErr w:type="spellEnd"/>
      <w:r w:rsidRPr="003A7591">
        <w:rPr>
          <w:rFonts w:ascii="Times New Roman" w:hAnsi="Times New Roman" w:cs="Times New Roman"/>
          <w:sz w:val="28"/>
          <w:szCs w:val="28"/>
          <w:vertAlign w:val="superscript"/>
        </w:rPr>
        <w:t>)</w:t>
      </w:r>
    </w:p>
    <w:p w:rsidR="003A7591" w:rsidRPr="003A7591" w:rsidRDefault="003A7591" w:rsidP="003A7591">
      <w:pPr>
        <w:tabs>
          <w:tab w:val="left" w:pos="720"/>
          <w:tab w:val="left" w:pos="1440"/>
          <w:tab w:val="left" w:pos="1620"/>
        </w:tabs>
        <w:spacing w:after="0" w:line="240" w:lineRule="auto"/>
        <w:ind w:left="5672"/>
        <w:rPr>
          <w:rFonts w:ascii="Times New Roman" w:hAnsi="Times New Roman" w:cs="Times New Roman"/>
          <w:sz w:val="28"/>
          <w:szCs w:val="28"/>
        </w:rPr>
      </w:pPr>
      <w:r w:rsidRPr="003A7591">
        <w:rPr>
          <w:rFonts w:ascii="Times New Roman" w:hAnsi="Times New Roman" w:cs="Times New Roman"/>
          <w:sz w:val="28"/>
          <w:szCs w:val="28"/>
        </w:rPr>
        <w:t>“___”_____________20__ р.</w:t>
      </w:r>
    </w:p>
    <w:p w:rsidR="003A7591" w:rsidRPr="003A7591" w:rsidRDefault="003A7591" w:rsidP="003A7591">
      <w:pPr>
        <w:tabs>
          <w:tab w:val="right" w:leader="underscore" w:pos="8903"/>
        </w:tabs>
        <w:spacing w:after="0" w:line="240" w:lineRule="auto"/>
        <w:jc w:val="center"/>
        <w:rPr>
          <w:rFonts w:ascii="Times New Roman" w:hAnsi="Times New Roman" w:cs="Times New Roman"/>
          <w:b/>
          <w:sz w:val="28"/>
          <w:szCs w:val="28"/>
        </w:rPr>
      </w:pPr>
      <w:proofErr w:type="spellStart"/>
      <w:r w:rsidRPr="003A7591">
        <w:rPr>
          <w:rFonts w:ascii="Times New Roman" w:hAnsi="Times New Roman" w:cs="Times New Roman"/>
          <w:b/>
          <w:sz w:val="28"/>
          <w:szCs w:val="28"/>
        </w:rPr>
        <w:t>Дипломний</w:t>
      </w:r>
      <w:proofErr w:type="spellEnd"/>
      <w:r w:rsidRPr="003A7591">
        <w:rPr>
          <w:rFonts w:ascii="Times New Roman" w:hAnsi="Times New Roman" w:cs="Times New Roman"/>
          <w:b/>
          <w:sz w:val="28"/>
          <w:szCs w:val="28"/>
        </w:rPr>
        <w:t xml:space="preserve"> проект</w:t>
      </w:r>
    </w:p>
    <w:p w:rsidR="003A7591" w:rsidRPr="003A7591" w:rsidRDefault="003A7591" w:rsidP="003A7591">
      <w:pPr>
        <w:spacing w:after="0" w:line="240" w:lineRule="auto"/>
        <w:jc w:val="center"/>
        <w:rPr>
          <w:rFonts w:ascii="Times New Roman" w:hAnsi="Times New Roman" w:cs="Times New Roman"/>
          <w:b/>
          <w:sz w:val="28"/>
          <w:szCs w:val="28"/>
        </w:rPr>
      </w:pPr>
      <w:proofErr w:type="spellStart"/>
      <w:r w:rsidRPr="003A7591">
        <w:rPr>
          <w:rFonts w:ascii="Times New Roman" w:hAnsi="Times New Roman" w:cs="Times New Roman"/>
          <w:b/>
          <w:sz w:val="28"/>
          <w:szCs w:val="28"/>
        </w:rPr>
        <w:t>освітньо-кваліфікаційного</w:t>
      </w:r>
      <w:proofErr w:type="spellEnd"/>
      <w:r w:rsidRPr="003A7591">
        <w:rPr>
          <w:rFonts w:ascii="Times New Roman" w:hAnsi="Times New Roman" w:cs="Times New Roman"/>
          <w:b/>
          <w:sz w:val="28"/>
          <w:szCs w:val="28"/>
        </w:rPr>
        <w:t xml:space="preserve"> </w:t>
      </w:r>
      <w:proofErr w:type="spellStart"/>
      <w:r w:rsidRPr="003A7591">
        <w:rPr>
          <w:rFonts w:ascii="Times New Roman" w:hAnsi="Times New Roman" w:cs="Times New Roman"/>
          <w:b/>
          <w:sz w:val="28"/>
          <w:szCs w:val="28"/>
        </w:rPr>
        <w:t>рівня</w:t>
      </w:r>
      <w:proofErr w:type="spellEnd"/>
      <w:r w:rsidRPr="003A7591">
        <w:rPr>
          <w:rFonts w:ascii="Times New Roman" w:hAnsi="Times New Roman" w:cs="Times New Roman"/>
          <w:b/>
          <w:sz w:val="28"/>
          <w:szCs w:val="28"/>
        </w:rPr>
        <w:t xml:space="preserve"> «</w:t>
      </w:r>
      <w:r w:rsidRPr="003A7591">
        <w:rPr>
          <w:rFonts w:ascii="Times New Roman" w:hAnsi="Times New Roman" w:cs="Times New Roman"/>
          <w:sz w:val="28"/>
          <w:szCs w:val="28"/>
          <w:u w:val="single"/>
          <w:lang w:val="uk-UA"/>
        </w:rPr>
        <w:t>бакалавр</w:t>
      </w:r>
      <w:r w:rsidRPr="003A7591">
        <w:rPr>
          <w:rFonts w:ascii="Times New Roman" w:hAnsi="Times New Roman" w:cs="Times New Roman"/>
          <w:b/>
          <w:sz w:val="28"/>
          <w:szCs w:val="28"/>
        </w:rPr>
        <w:t>»</w:t>
      </w:r>
    </w:p>
    <w:p w:rsidR="003A7591" w:rsidRPr="003A7591" w:rsidRDefault="003A7591" w:rsidP="003A7591">
      <w:pPr>
        <w:spacing w:after="0" w:line="240" w:lineRule="auto"/>
        <w:ind w:right="1719"/>
        <w:jc w:val="center"/>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назва</w:t>
      </w:r>
      <w:proofErr w:type="spellEnd"/>
      <w:r w:rsidRPr="003A7591">
        <w:rPr>
          <w:rFonts w:ascii="Times New Roman" w:hAnsi="Times New Roman" w:cs="Times New Roman"/>
          <w:sz w:val="28"/>
          <w:szCs w:val="28"/>
          <w:vertAlign w:val="superscript"/>
        </w:rPr>
        <w:t xml:space="preserve"> ОКР)</w:t>
      </w:r>
    </w:p>
    <w:p w:rsidR="003A7591" w:rsidRPr="003A7591" w:rsidRDefault="003A7591" w:rsidP="003A7591">
      <w:pPr>
        <w:tabs>
          <w:tab w:val="left" w:leader="underscore" w:pos="8903"/>
        </w:tabs>
        <w:spacing w:after="0" w:line="240" w:lineRule="auto"/>
        <w:rPr>
          <w:rFonts w:ascii="Times New Roman" w:hAnsi="Times New Roman" w:cs="Times New Roman"/>
          <w:sz w:val="28"/>
          <w:szCs w:val="28"/>
          <w:u w:val="single"/>
          <w:lang w:val="uk-UA"/>
        </w:rPr>
      </w:pPr>
      <w:r w:rsidRPr="003A7591">
        <w:rPr>
          <w:rFonts w:ascii="Times New Roman" w:hAnsi="Times New Roman" w:cs="Times New Roman"/>
          <w:sz w:val="28"/>
          <w:szCs w:val="28"/>
        </w:rPr>
        <w:t xml:space="preserve">з </w:t>
      </w:r>
      <w:proofErr w:type="spellStart"/>
      <w:r w:rsidRPr="003A7591">
        <w:rPr>
          <w:rFonts w:ascii="Times New Roman" w:hAnsi="Times New Roman" w:cs="Times New Roman"/>
          <w:sz w:val="28"/>
          <w:szCs w:val="28"/>
        </w:rPr>
        <w:t>напряму</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підготовки</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спеціальності</w:t>
      </w:r>
      <w:proofErr w:type="spellEnd"/>
      <w:r w:rsidRPr="003A7591">
        <w:rPr>
          <w:rFonts w:ascii="Times New Roman" w:hAnsi="Times New Roman" w:cs="Times New Roman"/>
          <w:sz w:val="28"/>
          <w:szCs w:val="28"/>
        </w:rPr>
        <w:t>)</w:t>
      </w:r>
      <w:r w:rsidRPr="003A7591">
        <w:rPr>
          <w:rFonts w:ascii="Times New Roman" w:hAnsi="Times New Roman" w:cs="Times New Roman"/>
          <w:sz w:val="28"/>
          <w:szCs w:val="28"/>
          <w:lang w:val="uk-UA"/>
        </w:rPr>
        <w:t xml:space="preserve"> ____141</w:t>
      </w:r>
      <w:r w:rsidRPr="003A7591">
        <w:rPr>
          <w:rFonts w:ascii="Times New Roman" w:hAnsi="Times New Roman" w:cs="Times New Roman"/>
          <w:sz w:val="28"/>
          <w:szCs w:val="28"/>
          <w:u w:val="single"/>
          <w:lang w:val="uk-UA"/>
        </w:rPr>
        <w:t xml:space="preserve">     Електроенергетика, </w:t>
      </w:r>
    </w:p>
    <w:p w:rsidR="003A7591" w:rsidRPr="003A7591" w:rsidRDefault="003A7591" w:rsidP="003A7591">
      <w:pPr>
        <w:tabs>
          <w:tab w:val="left" w:leader="underscore" w:pos="8903"/>
        </w:tabs>
        <w:spacing w:after="0" w:line="240" w:lineRule="auto"/>
        <w:jc w:val="center"/>
        <w:rPr>
          <w:rFonts w:ascii="Times New Roman" w:hAnsi="Times New Roman" w:cs="Times New Roman"/>
          <w:sz w:val="28"/>
          <w:szCs w:val="28"/>
          <w:u w:val="single"/>
          <w:lang w:val="uk-UA"/>
        </w:rPr>
      </w:pPr>
      <w:r w:rsidRPr="003A7591">
        <w:rPr>
          <w:rFonts w:ascii="Times New Roman" w:hAnsi="Times New Roman" w:cs="Times New Roman"/>
          <w:sz w:val="28"/>
          <w:szCs w:val="28"/>
          <w:u w:val="single"/>
          <w:lang w:val="uk-UA"/>
        </w:rPr>
        <w:t>електротехніка та електромеханіка</w:t>
      </w:r>
    </w:p>
    <w:p w:rsidR="003A7591" w:rsidRPr="003A7591" w:rsidRDefault="003A7591" w:rsidP="003A7591">
      <w:pPr>
        <w:tabs>
          <w:tab w:val="left" w:pos="4253"/>
          <w:tab w:val="left" w:leader="underscore" w:pos="8903"/>
        </w:tabs>
        <w:spacing w:after="0" w:line="240" w:lineRule="auto"/>
        <w:jc w:val="center"/>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 xml:space="preserve">(код та </w:t>
      </w:r>
      <w:proofErr w:type="spellStart"/>
      <w:r w:rsidRPr="003A7591">
        <w:rPr>
          <w:rFonts w:ascii="Times New Roman" w:hAnsi="Times New Roman" w:cs="Times New Roman"/>
          <w:sz w:val="28"/>
          <w:szCs w:val="28"/>
          <w:vertAlign w:val="superscript"/>
        </w:rPr>
        <w:t>назва</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напряму</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підготовки</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або</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спеціальності</w:t>
      </w:r>
      <w:proofErr w:type="spellEnd"/>
      <w:r w:rsidRPr="003A7591">
        <w:rPr>
          <w:rFonts w:ascii="Times New Roman" w:hAnsi="Times New Roman" w:cs="Times New Roman"/>
          <w:sz w:val="28"/>
          <w:szCs w:val="28"/>
          <w:vertAlign w:val="superscript"/>
        </w:rPr>
        <w:t>)</w:t>
      </w:r>
    </w:p>
    <w:p w:rsidR="003A7591" w:rsidRPr="003A7591" w:rsidRDefault="003A7591" w:rsidP="003A7591">
      <w:pPr>
        <w:tabs>
          <w:tab w:val="left" w:leader="underscore" w:pos="8903"/>
        </w:tabs>
        <w:spacing w:after="0" w:line="240" w:lineRule="auto"/>
        <w:rPr>
          <w:rFonts w:ascii="Times New Roman" w:hAnsi="Times New Roman" w:cs="Times New Roman"/>
          <w:sz w:val="28"/>
          <w:szCs w:val="28"/>
        </w:rPr>
      </w:pPr>
      <w:r w:rsidRPr="003A7591">
        <w:rPr>
          <w:rFonts w:ascii="Times New Roman" w:hAnsi="Times New Roman" w:cs="Times New Roman"/>
          <w:sz w:val="28"/>
          <w:szCs w:val="28"/>
        </w:rPr>
        <w:t>на тему:</w:t>
      </w:r>
      <w:r w:rsidRPr="003A7591">
        <w:rPr>
          <w:rFonts w:ascii="Times New Roman" w:hAnsi="Times New Roman" w:cs="Times New Roman"/>
          <w:sz w:val="28"/>
          <w:szCs w:val="28"/>
          <w:lang w:val="uk-UA"/>
        </w:rPr>
        <w:t xml:space="preserve"> </w:t>
      </w:r>
      <w:r w:rsidRPr="003A7591">
        <w:rPr>
          <w:rFonts w:ascii="Times New Roman" w:hAnsi="Times New Roman" w:cs="Times New Roman"/>
          <w:sz w:val="28"/>
          <w:szCs w:val="28"/>
          <w:u w:val="single"/>
          <w:lang w:val="uk-UA"/>
        </w:rPr>
        <w:t>«Автоматизація системи управління теплової завіси «</w:t>
      </w:r>
      <w:proofErr w:type="spellStart"/>
      <w:r w:rsidRPr="003A7591">
        <w:rPr>
          <w:rFonts w:ascii="Times New Roman" w:hAnsi="Times New Roman" w:cs="Times New Roman"/>
          <w:sz w:val="28"/>
          <w:szCs w:val="28"/>
          <w:u w:val="single"/>
          <w:lang w:val="en-US"/>
        </w:rPr>
        <w:t>Neoclima</w:t>
      </w:r>
      <w:proofErr w:type="spellEnd"/>
      <w:r w:rsidRPr="003A7591">
        <w:rPr>
          <w:rFonts w:ascii="Times New Roman" w:hAnsi="Times New Roman" w:cs="Times New Roman"/>
          <w:sz w:val="28"/>
          <w:szCs w:val="28"/>
          <w:u w:val="single"/>
        </w:rPr>
        <w:t xml:space="preserve"> </w:t>
      </w:r>
      <w:r w:rsidRPr="003A7591">
        <w:rPr>
          <w:rFonts w:ascii="Times New Roman" w:hAnsi="Times New Roman" w:cs="Times New Roman"/>
          <w:sz w:val="28"/>
          <w:szCs w:val="28"/>
          <w:u w:val="single"/>
          <w:lang w:val="en-US"/>
        </w:rPr>
        <w:t>T</w:t>
      </w:r>
      <w:r w:rsidRPr="003A7591">
        <w:rPr>
          <w:rFonts w:ascii="Times New Roman" w:hAnsi="Times New Roman" w:cs="Times New Roman"/>
          <w:sz w:val="28"/>
          <w:szCs w:val="28"/>
          <w:u w:val="single"/>
          <w:lang w:val="uk-UA"/>
        </w:rPr>
        <w:t>3</w:t>
      </w:r>
      <w:r w:rsidRPr="003A7591">
        <w:rPr>
          <w:rFonts w:ascii="Times New Roman" w:hAnsi="Times New Roman" w:cs="Times New Roman"/>
          <w:sz w:val="28"/>
          <w:szCs w:val="28"/>
          <w:u w:val="single"/>
          <w:lang w:val="en-US"/>
        </w:rPr>
        <w:t>C</w:t>
      </w:r>
      <w:r w:rsidRPr="003A7591">
        <w:rPr>
          <w:rFonts w:ascii="Times New Roman" w:hAnsi="Times New Roman" w:cs="Times New Roman"/>
          <w:sz w:val="28"/>
          <w:szCs w:val="28"/>
          <w:u w:val="single"/>
        </w:rPr>
        <w:t>-508</w:t>
      </w:r>
      <w:r w:rsidRPr="003A7591">
        <w:rPr>
          <w:rFonts w:ascii="Times New Roman" w:hAnsi="Times New Roman" w:cs="Times New Roman"/>
          <w:sz w:val="28"/>
          <w:szCs w:val="28"/>
          <w:u w:val="single"/>
          <w:lang w:val="uk-UA"/>
        </w:rPr>
        <w:t>»»</w:t>
      </w:r>
    </w:p>
    <w:p w:rsidR="003A7591" w:rsidRPr="003A7591" w:rsidRDefault="003A7591" w:rsidP="003A7591">
      <w:pPr>
        <w:spacing w:after="0" w:line="240" w:lineRule="auto"/>
        <w:rPr>
          <w:rFonts w:ascii="Times New Roman" w:hAnsi="Times New Roman" w:cs="Times New Roman"/>
          <w:bCs/>
          <w:sz w:val="28"/>
          <w:szCs w:val="28"/>
        </w:rPr>
      </w:pPr>
      <w:proofErr w:type="spellStart"/>
      <w:r w:rsidRPr="003A7591">
        <w:rPr>
          <w:rFonts w:ascii="Times New Roman" w:hAnsi="Times New Roman" w:cs="Times New Roman"/>
          <w:bCs/>
          <w:sz w:val="28"/>
          <w:szCs w:val="28"/>
        </w:rPr>
        <w:t>Виконав</w:t>
      </w:r>
      <w:proofErr w:type="spellEnd"/>
      <w:r w:rsidRPr="003A7591">
        <w:rPr>
          <w:rFonts w:ascii="Times New Roman" w:hAnsi="Times New Roman" w:cs="Times New Roman"/>
          <w:bCs/>
          <w:sz w:val="28"/>
          <w:szCs w:val="28"/>
        </w:rPr>
        <w:t xml:space="preserve"> (-ла): студент (-ка) </w:t>
      </w:r>
      <w:r w:rsidRPr="003A7591">
        <w:rPr>
          <w:rFonts w:ascii="Times New Roman" w:hAnsi="Times New Roman" w:cs="Times New Roman"/>
          <w:bCs/>
          <w:sz w:val="28"/>
          <w:szCs w:val="28"/>
          <w:u w:val="single"/>
          <w:lang w:val="uk-UA"/>
        </w:rPr>
        <w:t xml:space="preserve">І </w:t>
      </w:r>
      <w:proofErr w:type="spellStart"/>
      <w:r w:rsidRPr="003A7591">
        <w:rPr>
          <w:rFonts w:ascii="Times New Roman" w:hAnsi="Times New Roman" w:cs="Times New Roman"/>
          <w:bCs/>
          <w:sz w:val="28"/>
          <w:szCs w:val="28"/>
          <w:u w:val="single"/>
          <w:lang w:val="uk-UA"/>
        </w:rPr>
        <w:t>І</w:t>
      </w:r>
      <w:proofErr w:type="spellEnd"/>
      <w:r w:rsidRPr="003A7591">
        <w:rPr>
          <w:rFonts w:ascii="Times New Roman" w:hAnsi="Times New Roman" w:cs="Times New Roman"/>
          <w:bCs/>
          <w:sz w:val="28"/>
          <w:szCs w:val="28"/>
          <w:u w:val="single"/>
          <w:lang w:val="uk-UA"/>
        </w:rPr>
        <w:t xml:space="preserve"> </w:t>
      </w:r>
      <w:proofErr w:type="spellStart"/>
      <w:r w:rsidRPr="003A7591">
        <w:rPr>
          <w:rFonts w:ascii="Times New Roman" w:hAnsi="Times New Roman" w:cs="Times New Roman"/>
          <w:bCs/>
          <w:sz w:val="28"/>
          <w:szCs w:val="28"/>
          <w:u w:val="single"/>
          <w:lang w:val="uk-UA"/>
        </w:rPr>
        <w:t>І</w:t>
      </w:r>
      <w:proofErr w:type="spellEnd"/>
      <w:r w:rsidRPr="003A7591">
        <w:rPr>
          <w:rFonts w:ascii="Times New Roman" w:hAnsi="Times New Roman" w:cs="Times New Roman"/>
          <w:bCs/>
          <w:sz w:val="28"/>
          <w:szCs w:val="28"/>
          <w:u w:val="single"/>
        </w:rPr>
        <w:t xml:space="preserve"> </w:t>
      </w:r>
      <w:r w:rsidRPr="003A7591">
        <w:rPr>
          <w:rFonts w:ascii="Times New Roman" w:hAnsi="Times New Roman" w:cs="Times New Roman"/>
          <w:bCs/>
          <w:sz w:val="28"/>
          <w:szCs w:val="28"/>
        </w:rPr>
        <w:t xml:space="preserve">курсу, </w:t>
      </w:r>
      <w:proofErr w:type="spellStart"/>
      <w:r w:rsidRPr="003A7591">
        <w:rPr>
          <w:rFonts w:ascii="Times New Roman" w:hAnsi="Times New Roman" w:cs="Times New Roman"/>
          <w:bCs/>
          <w:sz w:val="28"/>
          <w:szCs w:val="28"/>
        </w:rPr>
        <w:t>групи</w:t>
      </w:r>
      <w:proofErr w:type="spellEnd"/>
      <w:r w:rsidRPr="003A7591">
        <w:rPr>
          <w:rFonts w:ascii="Times New Roman" w:hAnsi="Times New Roman" w:cs="Times New Roman"/>
          <w:bCs/>
          <w:sz w:val="28"/>
          <w:szCs w:val="28"/>
          <w:u w:val="single"/>
        </w:rPr>
        <w:t xml:space="preserve"> ОА-</w:t>
      </w:r>
      <w:r w:rsidRPr="003A7591">
        <w:rPr>
          <w:rFonts w:ascii="Times New Roman" w:hAnsi="Times New Roman" w:cs="Times New Roman"/>
          <w:bCs/>
          <w:sz w:val="28"/>
          <w:szCs w:val="28"/>
          <w:u w:val="single"/>
          <w:lang w:val="uk-UA"/>
        </w:rPr>
        <w:t>п71</w:t>
      </w:r>
    </w:p>
    <w:p w:rsidR="003A7591" w:rsidRPr="003A7591" w:rsidRDefault="003A7591" w:rsidP="003A7591">
      <w:pPr>
        <w:spacing w:after="0" w:line="240" w:lineRule="auto"/>
        <w:ind w:left="1194" w:firstLine="4084"/>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 xml:space="preserve">(шифр </w:t>
      </w:r>
      <w:proofErr w:type="spellStart"/>
      <w:r w:rsidRPr="003A7591">
        <w:rPr>
          <w:rFonts w:ascii="Times New Roman" w:hAnsi="Times New Roman" w:cs="Times New Roman"/>
          <w:sz w:val="28"/>
          <w:szCs w:val="28"/>
          <w:vertAlign w:val="superscript"/>
        </w:rPr>
        <w:t>групи</w:t>
      </w:r>
      <w:proofErr w:type="spellEnd"/>
      <w:r w:rsidRPr="003A7591">
        <w:rPr>
          <w:rFonts w:ascii="Times New Roman" w:hAnsi="Times New Roman" w:cs="Times New Roman"/>
          <w:sz w:val="28"/>
          <w:szCs w:val="28"/>
          <w:vertAlign w:val="superscript"/>
        </w:rPr>
        <w:t>)</w:t>
      </w:r>
    </w:p>
    <w:p w:rsidR="003A7591" w:rsidRPr="003A7591" w:rsidRDefault="003A7591" w:rsidP="003A7591">
      <w:pPr>
        <w:tabs>
          <w:tab w:val="left" w:leader="underscore" w:pos="7371"/>
          <w:tab w:val="left" w:pos="7513"/>
          <w:tab w:val="left" w:leader="underscore" w:pos="8903"/>
        </w:tabs>
        <w:spacing w:after="0" w:line="240" w:lineRule="auto"/>
        <w:rPr>
          <w:rFonts w:ascii="Times New Roman" w:hAnsi="Times New Roman" w:cs="Times New Roman"/>
          <w:bCs/>
          <w:sz w:val="28"/>
          <w:szCs w:val="28"/>
          <w:u w:val="single"/>
        </w:rPr>
      </w:pPr>
      <w:proofErr w:type="spellStart"/>
      <w:r w:rsidRPr="003A7591">
        <w:rPr>
          <w:rFonts w:ascii="Times New Roman" w:hAnsi="Times New Roman" w:cs="Times New Roman"/>
          <w:bCs/>
          <w:sz w:val="28"/>
          <w:szCs w:val="28"/>
          <w:u w:val="single"/>
          <w:lang w:val="uk-UA"/>
        </w:rPr>
        <w:t>Луняка</w:t>
      </w:r>
      <w:proofErr w:type="spellEnd"/>
      <w:r w:rsidRPr="003A7591">
        <w:rPr>
          <w:rFonts w:ascii="Times New Roman" w:hAnsi="Times New Roman" w:cs="Times New Roman"/>
          <w:bCs/>
          <w:sz w:val="28"/>
          <w:szCs w:val="28"/>
          <w:u w:val="single"/>
          <w:lang w:val="uk-UA"/>
        </w:rPr>
        <w:t xml:space="preserve"> Владислав Віталійович</w:t>
      </w:r>
      <w:r>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  _</w:t>
      </w:r>
      <w:r w:rsidRPr="003A7591">
        <w:rPr>
          <w:rFonts w:ascii="Times New Roman" w:hAnsi="Times New Roman" w:cs="Times New Roman"/>
          <w:bCs/>
          <w:sz w:val="28"/>
          <w:szCs w:val="28"/>
        </w:rPr>
        <w:t>_________</w:t>
      </w:r>
      <w:r w:rsidRPr="003A7591">
        <w:rPr>
          <w:rFonts w:ascii="Times New Roman" w:hAnsi="Times New Roman" w:cs="Times New Roman"/>
          <w:bCs/>
          <w:sz w:val="28"/>
          <w:szCs w:val="28"/>
          <w:u w:val="single"/>
        </w:rPr>
        <w:t xml:space="preserve">     </w:t>
      </w:r>
    </w:p>
    <w:p w:rsidR="003A7591" w:rsidRPr="003A7591" w:rsidRDefault="003A7591" w:rsidP="003A7591">
      <w:pPr>
        <w:tabs>
          <w:tab w:val="left" w:leader="underscore" w:pos="7371"/>
          <w:tab w:val="left" w:pos="7513"/>
          <w:tab w:val="left" w:leader="underscore" w:pos="8903"/>
        </w:tabs>
        <w:spacing w:after="0" w:line="240" w:lineRule="auto"/>
        <w:rPr>
          <w:rFonts w:ascii="Times New Roman" w:hAnsi="Times New Roman" w:cs="Times New Roman"/>
          <w:sz w:val="28"/>
          <w:szCs w:val="28"/>
          <w:vertAlign w:val="superscript"/>
        </w:rPr>
      </w:pPr>
      <w:r>
        <w:rPr>
          <w:rFonts w:ascii="Times New Roman" w:hAnsi="Times New Roman" w:cs="Times New Roman"/>
          <w:sz w:val="28"/>
          <w:szCs w:val="28"/>
          <w:vertAlign w:val="superscript"/>
        </w:rPr>
        <w:t xml:space="preserve">            </w:t>
      </w:r>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прізвище</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ім’я</w:t>
      </w:r>
      <w:proofErr w:type="spellEnd"/>
      <w:r w:rsidRPr="003A7591">
        <w:rPr>
          <w:rFonts w:ascii="Times New Roman" w:hAnsi="Times New Roman" w:cs="Times New Roman"/>
          <w:sz w:val="28"/>
          <w:szCs w:val="28"/>
          <w:vertAlign w:val="superscript"/>
        </w:rPr>
        <w:t xml:space="preserve">, по </w:t>
      </w:r>
      <w:proofErr w:type="spellStart"/>
      <w:r w:rsidRPr="003A7591">
        <w:rPr>
          <w:rFonts w:ascii="Times New Roman" w:hAnsi="Times New Roman" w:cs="Times New Roman"/>
          <w:sz w:val="28"/>
          <w:szCs w:val="28"/>
          <w:vertAlign w:val="superscript"/>
        </w:rPr>
        <w:t>батькові</w:t>
      </w:r>
      <w:proofErr w:type="spellEnd"/>
      <w:r w:rsidRPr="003A7591">
        <w:rPr>
          <w:rFonts w:ascii="Times New Roman" w:hAnsi="Times New Roman" w:cs="Times New Roman"/>
          <w:sz w:val="28"/>
          <w:szCs w:val="28"/>
          <w:vertAlign w:val="superscript"/>
        </w:rPr>
        <w:t>)                                                                                                                             (</w:t>
      </w:r>
      <w:proofErr w:type="spellStart"/>
      <w:r w:rsidRPr="003A7591">
        <w:rPr>
          <w:rFonts w:ascii="Times New Roman" w:hAnsi="Times New Roman" w:cs="Times New Roman"/>
          <w:sz w:val="28"/>
          <w:szCs w:val="28"/>
          <w:vertAlign w:val="superscript"/>
        </w:rPr>
        <w:t>підпис</w:t>
      </w:r>
      <w:proofErr w:type="spellEnd"/>
      <w:r w:rsidRPr="003A7591">
        <w:rPr>
          <w:rFonts w:ascii="Times New Roman" w:hAnsi="Times New Roman" w:cs="Times New Roman"/>
          <w:sz w:val="28"/>
          <w:szCs w:val="28"/>
          <w:vertAlign w:val="superscript"/>
        </w:rPr>
        <w:t xml:space="preserve">) </w:t>
      </w:r>
    </w:p>
    <w:p w:rsidR="003A7591" w:rsidRDefault="003A7591" w:rsidP="003A7591">
      <w:pPr>
        <w:spacing w:after="0" w:line="240" w:lineRule="auto"/>
        <w:rPr>
          <w:rFonts w:ascii="Times New Roman" w:hAnsi="Times New Roman" w:cs="Times New Roman"/>
          <w:sz w:val="28"/>
          <w:szCs w:val="28"/>
          <w:lang w:val="uk-UA"/>
        </w:rPr>
      </w:pPr>
      <w:proofErr w:type="spellStart"/>
      <w:r w:rsidRPr="003A7591">
        <w:rPr>
          <w:rFonts w:ascii="Times New Roman" w:hAnsi="Times New Roman" w:cs="Times New Roman"/>
          <w:bCs/>
          <w:sz w:val="28"/>
          <w:szCs w:val="28"/>
        </w:rPr>
        <w:t>Керівник</w:t>
      </w:r>
      <w:proofErr w:type="spellEnd"/>
      <w:r w:rsidRPr="003A7591">
        <w:rPr>
          <w:rFonts w:ascii="Times New Roman" w:hAnsi="Times New Roman" w:cs="Times New Roman"/>
          <w:bCs/>
          <w:sz w:val="28"/>
          <w:szCs w:val="28"/>
        </w:rPr>
        <w:t xml:space="preserve">  </w:t>
      </w:r>
      <w:r w:rsidRPr="003A7591">
        <w:rPr>
          <w:rFonts w:ascii="Times New Roman" w:hAnsi="Times New Roman" w:cs="Times New Roman"/>
          <w:sz w:val="28"/>
          <w:szCs w:val="28"/>
          <w:lang w:val="uk-UA"/>
        </w:rPr>
        <w:t>_</w:t>
      </w:r>
      <w:proofErr w:type="spellStart"/>
      <w:r w:rsidRPr="003A7591">
        <w:rPr>
          <w:rFonts w:ascii="Times New Roman" w:hAnsi="Times New Roman" w:cs="Times New Roman"/>
          <w:sz w:val="28"/>
          <w:szCs w:val="28"/>
          <w:u w:val="single"/>
          <w:lang w:val="uk-UA"/>
        </w:rPr>
        <w:t>асист</w:t>
      </w:r>
      <w:proofErr w:type="spellEnd"/>
      <w:r w:rsidRPr="003A7591">
        <w:rPr>
          <w:rFonts w:ascii="Times New Roman" w:hAnsi="Times New Roman" w:cs="Times New Roman"/>
          <w:sz w:val="28"/>
          <w:szCs w:val="28"/>
          <w:u w:val="single"/>
          <w:lang w:val="uk-UA"/>
        </w:rPr>
        <w:t>. Демчик Я.М.</w:t>
      </w:r>
      <w:r w:rsidRPr="003A75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A7591">
        <w:rPr>
          <w:rFonts w:ascii="Times New Roman" w:hAnsi="Times New Roman" w:cs="Times New Roman"/>
          <w:sz w:val="28"/>
          <w:szCs w:val="28"/>
          <w:lang w:val="uk-UA"/>
        </w:rPr>
        <w:t>__________</w:t>
      </w:r>
    </w:p>
    <w:p w:rsidR="003A7591" w:rsidRPr="003A7591" w:rsidRDefault="003A7591" w:rsidP="003A759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A7591">
        <w:rPr>
          <w:rFonts w:ascii="Times New Roman" w:hAnsi="Times New Roman" w:cs="Times New Roman"/>
          <w:sz w:val="18"/>
          <w:szCs w:val="28"/>
          <w:lang w:val="uk-UA"/>
        </w:rPr>
        <w:t xml:space="preserve">(посада, вчене звання, науковий ступінь, прізвище та ініціали)                                                                </w:t>
      </w:r>
      <w:r>
        <w:rPr>
          <w:rFonts w:ascii="Times New Roman" w:hAnsi="Times New Roman" w:cs="Times New Roman"/>
          <w:sz w:val="18"/>
          <w:szCs w:val="28"/>
          <w:lang w:val="uk-UA"/>
        </w:rPr>
        <w:t xml:space="preserve">  </w:t>
      </w:r>
      <w:r w:rsidRPr="003A7591">
        <w:rPr>
          <w:rFonts w:ascii="Times New Roman" w:hAnsi="Times New Roman" w:cs="Times New Roman"/>
          <w:sz w:val="18"/>
          <w:szCs w:val="28"/>
          <w:lang w:val="uk-UA"/>
        </w:rPr>
        <w:t>(підпис)</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Консультанти:  </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u w:val="single"/>
          <w:lang w:val="uk-UA"/>
        </w:rPr>
        <w:t xml:space="preserve">Загальна частина              </w:t>
      </w:r>
      <w:proofErr w:type="spellStart"/>
      <w:r w:rsidRPr="003A7591">
        <w:rPr>
          <w:rFonts w:ascii="Times New Roman" w:hAnsi="Times New Roman" w:cs="Times New Roman"/>
          <w:sz w:val="28"/>
          <w:szCs w:val="28"/>
          <w:u w:val="single"/>
          <w:lang w:val="uk-UA"/>
        </w:rPr>
        <w:t>асист</w:t>
      </w:r>
      <w:proofErr w:type="spellEnd"/>
      <w:r w:rsidRPr="003A7591">
        <w:rPr>
          <w:rFonts w:ascii="Times New Roman" w:hAnsi="Times New Roman" w:cs="Times New Roman"/>
          <w:sz w:val="28"/>
          <w:szCs w:val="28"/>
          <w:u w:val="single"/>
          <w:lang w:val="uk-UA"/>
        </w:rPr>
        <w:t>. Демчик Я.М.</w:t>
      </w:r>
      <w:r>
        <w:rPr>
          <w:rFonts w:ascii="Times New Roman" w:hAnsi="Times New Roman" w:cs="Times New Roman"/>
          <w:sz w:val="28"/>
          <w:szCs w:val="28"/>
          <w:lang w:val="uk-UA"/>
        </w:rPr>
        <w:t xml:space="preserve">                                     </w:t>
      </w:r>
      <w:r w:rsidRPr="003A7591">
        <w:rPr>
          <w:rFonts w:ascii="Times New Roman" w:hAnsi="Times New Roman" w:cs="Times New Roman"/>
          <w:sz w:val="28"/>
          <w:szCs w:val="28"/>
          <w:lang w:val="uk-UA"/>
        </w:rPr>
        <w:t>__________</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18"/>
          <w:szCs w:val="28"/>
          <w:lang w:val="uk-UA"/>
        </w:rPr>
      </w:pPr>
      <w:r w:rsidRPr="003A7591">
        <w:rPr>
          <w:rFonts w:ascii="Times New Roman" w:hAnsi="Times New Roman" w:cs="Times New Roman"/>
          <w:sz w:val="18"/>
          <w:szCs w:val="28"/>
          <w:lang w:val="uk-UA"/>
        </w:rPr>
        <w:t xml:space="preserve"> (назва розділу)     (посада, вчене звання, науковий ступінь, прізвище та ініціали)                                                   (підпис)</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28"/>
          <w:szCs w:val="28"/>
          <w:u w:val="single"/>
          <w:lang w:val="uk-UA"/>
        </w:rPr>
      </w:pPr>
      <w:r w:rsidRPr="003A7591">
        <w:rPr>
          <w:rFonts w:ascii="Times New Roman" w:hAnsi="Times New Roman" w:cs="Times New Roman"/>
          <w:sz w:val="28"/>
          <w:szCs w:val="28"/>
          <w:u w:val="single"/>
          <w:lang w:val="uk-UA"/>
        </w:rPr>
        <w:t xml:space="preserve">Електропостачання         доц. </w:t>
      </w:r>
      <w:proofErr w:type="spellStart"/>
      <w:r w:rsidRPr="003A7591">
        <w:rPr>
          <w:rFonts w:ascii="Times New Roman" w:hAnsi="Times New Roman" w:cs="Times New Roman"/>
          <w:sz w:val="28"/>
          <w:szCs w:val="28"/>
          <w:u w:val="single"/>
          <w:lang w:val="uk-UA"/>
        </w:rPr>
        <w:t>к.т.н</w:t>
      </w:r>
      <w:proofErr w:type="spellEnd"/>
      <w:r w:rsidRPr="003A7591">
        <w:rPr>
          <w:rFonts w:ascii="Times New Roman" w:hAnsi="Times New Roman" w:cs="Times New Roman"/>
          <w:sz w:val="28"/>
          <w:szCs w:val="28"/>
          <w:u w:val="single"/>
          <w:lang w:val="uk-UA"/>
        </w:rPr>
        <w:t xml:space="preserve">. </w:t>
      </w:r>
      <w:proofErr w:type="spellStart"/>
      <w:r w:rsidRPr="003A7591">
        <w:rPr>
          <w:rFonts w:ascii="Times New Roman" w:hAnsi="Times New Roman" w:cs="Times New Roman"/>
          <w:sz w:val="28"/>
          <w:szCs w:val="28"/>
          <w:u w:val="single"/>
          <w:lang w:val="uk-UA"/>
        </w:rPr>
        <w:t>Мейта</w:t>
      </w:r>
      <w:proofErr w:type="spellEnd"/>
      <w:r w:rsidRPr="003A7591">
        <w:rPr>
          <w:rFonts w:ascii="Times New Roman" w:hAnsi="Times New Roman" w:cs="Times New Roman"/>
          <w:sz w:val="28"/>
          <w:szCs w:val="28"/>
          <w:u w:val="single"/>
          <w:lang w:val="uk-UA"/>
        </w:rPr>
        <w:t xml:space="preserve"> О.В.     </w:t>
      </w:r>
      <w:r w:rsidRPr="003A75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_</w:t>
      </w:r>
      <w:r w:rsidRPr="003A7591">
        <w:rPr>
          <w:rFonts w:ascii="Times New Roman" w:hAnsi="Times New Roman" w:cs="Times New Roman"/>
          <w:sz w:val="28"/>
          <w:szCs w:val="28"/>
          <w:lang w:val="uk-UA"/>
        </w:rPr>
        <w:t>_________</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18"/>
          <w:szCs w:val="28"/>
          <w:lang w:val="uk-UA"/>
        </w:rPr>
      </w:pPr>
      <w:r w:rsidRPr="003A7591">
        <w:rPr>
          <w:rFonts w:ascii="Times New Roman" w:hAnsi="Times New Roman" w:cs="Times New Roman"/>
          <w:sz w:val="18"/>
          <w:szCs w:val="28"/>
          <w:lang w:val="uk-UA"/>
        </w:rPr>
        <w:t xml:space="preserve"> (назва розділу)     (посада, вчене звання, науковий ступінь, прізвище та ініціали)                                                   (підпис)</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u w:val="single"/>
          <w:lang w:val="uk-UA"/>
        </w:rPr>
        <w:t xml:space="preserve">Спеціальна частина         </w:t>
      </w:r>
      <w:proofErr w:type="spellStart"/>
      <w:r w:rsidRPr="003A7591">
        <w:rPr>
          <w:rFonts w:ascii="Times New Roman" w:hAnsi="Times New Roman" w:cs="Times New Roman"/>
          <w:sz w:val="28"/>
          <w:szCs w:val="28"/>
          <w:u w:val="single"/>
          <w:lang w:val="uk-UA"/>
        </w:rPr>
        <w:t>асист</w:t>
      </w:r>
      <w:proofErr w:type="spellEnd"/>
      <w:r w:rsidRPr="003A7591">
        <w:rPr>
          <w:rFonts w:ascii="Times New Roman" w:hAnsi="Times New Roman" w:cs="Times New Roman"/>
          <w:sz w:val="28"/>
          <w:szCs w:val="28"/>
          <w:u w:val="single"/>
          <w:lang w:val="uk-UA"/>
        </w:rPr>
        <w:t>. Демчик Я.М.</w:t>
      </w:r>
      <w:r>
        <w:rPr>
          <w:rFonts w:ascii="Times New Roman" w:hAnsi="Times New Roman" w:cs="Times New Roman"/>
          <w:sz w:val="28"/>
          <w:szCs w:val="28"/>
          <w:lang w:val="uk-UA"/>
        </w:rPr>
        <w:t xml:space="preserve">                                      </w:t>
      </w:r>
      <w:r w:rsidRPr="003A7591">
        <w:rPr>
          <w:rFonts w:ascii="Times New Roman" w:hAnsi="Times New Roman" w:cs="Times New Roman"/>
          <w:sz w:val="28"/>
          <w:szCs w:val="28"/>
          <w:lang w:val="uk-UA"/>
        </w:rPr>
        <w:t>___________</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18"/>
          <w:szCs w:val="28"/>
          <w:lang w:val="uk-UA"/>
        </w:rPr>
      </w:pPr>
      <w:r w:rsidRPr="003A7591">
        <w:rPr>
          <w:rFonts w:ascii="Times New Roman" w:hAnsi="Times New Roman" w:cs="Times New Roman"/>
          <w:sz w:val="18"/>
          <w:szCs w:val="28"/>
          <w:lang w:val="uk-UA"/>
        </w:rPr>
        <w:t xml:space="preserve"> (назва розділу)     (посада, вчене звання, науковий ступінь, прізвище та ініціали)                                                   (підпис)</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u w:val="single"/>
          <w:lang w:val="uk-UA"/>
        </w:rPr>
        <w:t xml:space="preserve">Охорона праці                  доц. </w:t>
      </w:r>
      <w:proofErr w:type="spellStart"/>
      <w:r w:rsidRPr="003A7591">
        <w:rPr>
          <w:rFonts w:ascii="Times New Roman" w:hAnsi="Times New Roman" w:cs="Times New Roman"/>
          <w:sz w:val="28"/>
          <w:szCs w:val="28"/>
          <w:u w:val="single"/>
          <w:lang w:val="uk-UA"/>
        </w:rPr>
        <w:t>к.т.н</w:t>
      </w:r>
      <w:proofErr w:type="spellEnd"/>
      <w:r w:rsidRPr="003A7591">
        <w:rPr>
          <w:rFonts w:ascii="Times New Roman" w:hAnsi="Times New Roman" w:cs="Times New Roman"/>
          <w:sz w:val="28"/>
          <w:szCs w:val="28"/>
          <w:u w:val="single"/>
          <w:lang w:val="uk-UA"/>
        </w:rPr>
        <w:t>. Козлов С.С.</w:t>
      </w:r>
      <w:r w:rsidRPr="003A75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A7591">
        <w:rPr>
          <w:rFonts w:ascii="Times New Roman" w:hAnsi="Times New Roman" w:cs="Times New Roman"/>
          <w:sz w:val="28"/>
          <w:szCs w:val="28"/>
          <w:lang w:val="uk-UA"/>
        </w:rPr>
        <w:t>____________</w:t>
      </w:r>
    </w:p>
    <w:p w:rsidR="003A7591" w:rsidRPr="003A7591" w:rsidRDefault="003A7591" w:rsidP="003A7591">
      <w:pPr>
        <w:tabs>
          <w:tab w:val="left" w:pos="3486"/>
          <w:tab w:val="left" w:leader="underscore" w:pos="5760"/>
          <w:tab w:val="left" w:pos="6120"/>
          <w:tab w:val="left" w:leader="underscore" w:pos="9540"/>
        </w:tabs>
        <w:spacing w:after="0" w:line="240" w:lineRule="auto"/>
        <w:rPr>
          <w:rFonts w:ascii="Times New Roman" w:hAnsi="Times New Roman" w:cs="Times New Roman"/>
          <w:sz w:val="18"/>
          <w:szCs w:val="28"/>
          <w:lang w:val="uk-UA"/>
        </w:rPr>
      </w:pPr>
      <w:r w:rsidRPr="003A7591">
        <w:rPr>
          <w:rFonts w:ascii="Times New Roman" w:hAnsi="Times New Roman" w:cs="Times New Roman"/>
          <w:sz w:val="18"/>
          <w:szCs w:val="28"/>
          <w:lang w:val="uk-UA"/>
        </w:rPr>
        <w:t xml:space="preserve"> (назва розділу)     (посада, вчене звання, науковий ступінь, прізвище та ініціали)                                                   (підпис)</w:t>
      </w:r>
    </w:p>
    <w:p w:rsidR="003A7591" w:rsidRPr="003A7591" w:rsidRDefault="003A7591" w:rsidP="003A7591">
      <w:pPr>
        <w:tabs>
          <w:tab w:val="left" w:leader="underscore" w:pos="7371"/>
          <w:tab w:val="left" w:pos="8222"/>
          <w:tab w:val="left" w:leader="underscore" w:pos="8903"/>
        </w:tabs>
        <w:spacing w:after="0" w:line="240" w:lineRule="auto"/>
        <w:rPr>
          <w:rFonts w:ascii="Times New Roman" w:hAnsi="Times New Roman" w:cs="Times New Roman"/>
          <w:bCs/>
          <w:sz w:val="28"/>
          <w:szCs w:val="28"/>
          <w:lang w:val="uk-UA"/>
        </w:rPr>
      </w:pPr>
      <w:r w:rsidRPr="003A7591">
        <w:rPr>
          <w:rFonts w:ascii="Times New Roman" w:hAnsi="Times New Roman" w:cs="Times New Roman"/>
          <w:bCs/>
          <w:sz w:val="28"/>
          <w:szCs w:val="28"/>
        </w:rPr>
        <w:t>Рецензент</w:t>
      </w:r>
      <w:r w:rsidRPr="003A7591">
        <w:rPr>
          <w:rFonts w:ascii="Times New Roman" w:hAnsi="Times New Roman" w:cs="Times New Roman"/>
          <w:bCs/>
          <w:sz w:val="28"/>
          <w:szCs w:val="28"/>
        </w:rPr>
        <w:tab/>
      </w:r>
      <w:r w:rsidRPr="003A7591">
        <w:rPr>
          <w:rFonts w:ascii="Times New Roman" w:hAnsi="Times New Roman" w:cs="Times New Roman"/>
          <w:bCs/>
          <w:sz w:val="28"/>
          <w:szCs w:val="28"/>
        </w:rPr>
        <w:tab/>
      </w:r>
      <w:r w:rsidRPr="003A7591">
        <w:rPr>
          <w:rFonts w:ascii="Times New Roman" w:hAnsi="Times New Roman" w:cs="Times New Roman"/>
          <w:bCs/>
          <w:sz w:val="28"/>
          <w:szCs w:val="28"/>
          <w:lang w:val="uk-UA"/>
        </w:rPr>
        <w:t>_________</w:t>
      </w:r>
    </w:p>
    <w:p w:rsidR="003A7591" w:rsidRPr="003A7591" w:rsidRDefault="003A7591" w:rsidP="003A7591">
      <w:pPr>
        <w:tabs>
          <w:tab w:val="left" w:pos="7938"/>
        </w:tabs>
        <w:spacing w:after="0" w:line="240" w:lineRule="auto"/>
        <w:ind w:firstLine="1276"/>
        <w:rPr>
          <w:rFonts w:ascii="Times New Roman" w:hAnsi="Times New Roman" w:cs="Times New Roman"/>
          <w:sz w:val="28"/>
          <w:szCs w:val="28"/>
          <w:vertAlign w:val="superscript"/>
        </w:rPr>
      </w:pPr>
      <w:r w:rsidRPr="003A7591">
        <w:rPr>
          <w:rFonts w:ascii="Times New Roman" w:hAnsi="Times New Roman" w:cs="Times New Roman"/>
          <w:sz w:val="28"/>
          <w:szCs w:val="28"/>
          <w:vertAlign w:val="superscript"/>
        </w:rPr>
        <w:t xml:space="preserve">(посада, </w:t>
      </w:r>
      <w:proofErr w:type="spellStart"/>
      <w:r w:rsidRPr="003A7591">
        <w:rPr>
          <w:rFonts w:ascii="Times New Roman" w:hAnsi="Times New Roman" w:cs="Times New Roman"/>
          <w:sz w:val="28"/>
          <w:szCs w:val="28"/>
          <w:vertAlign w:val="superscript"/>
        </w:rPr>
        <w:t>науковий</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ступінь</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вчене</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звання</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науковий</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ступінь</w:t>
      </w:r>
      <w:proofErr w:type="spellEnd"/>
      <w:r w:rsidRPr="003A7591">
        <w:rPr>
          <w:rFonts w:ascii="Times New Roman" w:hAnsi="Times New Roman" w:cs="Times New Roman"/>
          <w:sz w:val="28"/>
          <w:szCs w:val="28"/>
          <w:vertAlign w:val="superscript"/>
        </w:rPr>
        <w:t xml:space="preserve">, </w:t>
      </w:r>
      <w:proofErr w:type="spellStart"/>
      <w:r w:rsidRPr="003A7591">
        <w:rPr>
          <w:rFonts w:ascii="Times New Roman" w:hAnsi="Times New Roman" w:cs="Times New Roman"/>
          <w:sz w:val="28"/>
          <w:szCs w:val="28"/>
          <w:vertAlign w:val="superscript"/>
        </w:rPr>
        <w:t>прізвище</w:t>
      </w:r>
      <w:proofErr w:type="spellEnd"/>
      <w:r w:rsidRPr="003A7591">
        <w:rPr>
          <w:rFonts w:ascii="Times New Roman" w:hAnsi="Times New Roman" w:cs="Times New Roman"/>
          <w:sz w:val="28"/>
          <w:szCs w:val="28"/>
          <w:vertAlign w:val="superscript"/>
        </w:rPr>
        <w:t xml:space="preserve"> та </w:t>
      </w:r>
      <w:proofErr w:type="spellStart"/>
      <w:r w:rsidRPr="003A7591">
        <w:rPr>
          <w:rFonts w:ascii="Times New Roman" w:hAnsi="Times New Roman" w:cs="Times New Roman"/>
          <w:sz w:val="28"/>
          <w:szCs w:val="28"/>
          <w:vertAlign w:val="superscript"/>
        </w:rPr>
        <w:t>ініціали</w:t>
      </w:r>
      <w:proofErr w:type="spellEnd"/>
      <w:r w:rsidRPr="003A7591">
        <w:rPr>
          <w:rFonts w:ascii="Times New Roman" w:hAnsi="Times New Roman" w:cs="Times New Roman"/>
          <w:sz w:val="28"/>
          <w:szCs w:val="28"/>
          <w:vertAlign w:val="superscript"/>
        </w:rPr>
        <w:t>)</w:t>
      </w:r>
      <w:r w:rsidRPr="003A7591">
        <w:rPr>
          <w:rFonts w:ascii="Times New Roman" w:hAnsi="Times New Roman" w:cs="Times New Roman"/>
          <w:sz w:val="28"/>
          <w:szCs w:val="28"/>
          <w:vertAlign w:val="superscript"/>
        </w:rPr>
        <w:tab/>
      </w:r>
      <w:r w:rsidRPr="003A7591">
        <w:rPr>
          <w:rFonts w:ascii="Times New Roman" w:hAnsi="Times New Roman" w:cs="Times New Roman"/>
          <w:sz w:val="28"/>
          <w:szCs w:val="28"/>
          <w:vertAlign w:val="superscript"/>
          <w:lang w:val="uk-UA"/>
        </w:rPr>
        <w:t xml:space="preserve">              </w:t>
      </w: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підпис</w:t>
      </w:r>
      <w:proofErr w:type="spellEnd"/>
      <w:r w:rsidRPr="003A7591">
        <w:rPr>
          <w:rFonts w:ascii="Times New Roman" w:hAnsi="Times New Roman" w:cs="Times New Roman"/>
          <w:sz w:val="28"/>
          <w:szCs w:val="28"/>
          <w:vertAlign w:val="superscript"/>
        </w:rPr>
        <w:t xml:space="preserve">) </w:t>
      </w:r>
    </w:p>
    <w:p w:rsidR="003A7591" w:rsidRDefault="003A7591" w:rsidP="003A7591">
      <w:pPr>
        <w:tabs>
          <w:tab w:val="left" w:pos="330"/>
        </w:tabs>
        <w:spacing w:after="0" w:line="240" w:lineRule="auto"/>
        <w:ind w:left="4536"/>
        <w:rPr>
          <w:rFonts w:ascii="Times New Roman" w:hAnsi="Times New Roman" w:cs="Times New Roman"/>
          <w:sz w:val="28"/>
          <w:szCs w:val="28"/>
        </w:rPr>
      </w:pPr>
    </w:p>
    <w:p w:rsidR="003A7591" w:rsidRDefault="003A7591" w:rsidP="003A7591">
      <w:pPr>
        <w:tabs>
          <w:tab w:val="left" w:pos="330"/>
        </w:tabs>
        <w:spacing w:after="0" w:line="240" w:lineRule="auto"/>
        <w:ind w:left="4536"/>
        <w:rPr>
          <w:rFonts w:ascii="Times New Roman" w:hAnsi="Times New Roman" w:cs="Times New Roman"/>
          <w:sz w:val="28"/>
          <w:szCs w:val="28"/>
        </w:rPr>
      </w:pPr>
    </w:p>
    <w:p w:rsidR="003A7591" w:rsidRDefault="003A7591" w:rsidP="003A7591">
      <w:pPr>
        <w:tabs>
          <w:tab w:val="left" w:pos="330"/>
        </w:tabs>
        <w:spacing w:after="0" w:line="240" w:lineRule="auto"/>
        <w:ind w:left="4536"/>
        <w:rPr>
          <w:rFonts w:ascii="Times New Roman" w:hAnsi="Times New Roman" w:cs="Times New Roman"/>
          <w:sz w:val="28"/>
          <w:szCs w:val="28"/>
        </w:rPr>
      </w:pPr>
    </w:p>
    <w:p w:rsidR="003A7591" w:rsidRPr="003A7591" w:rsidRDefault="003A7591" w:rsidP="003A7591">
      <w:pPr>
        <w:tabs>
          <w:tab w:val="left" w:pos="330"/>
        </w:tabs>
        <w:spacing w:after="0" w:line="240" w:lineRule="auto"/>
        <w:ind w:left="4536"/>
        <w:rPr>
          <w:rFonts w:ascii="Times New Roman" w:hAnsi="Times New Roman" w:cs="Times New Roman"/>
          <w:sz w:val="28"/>
          <w:szCs w:val="28"/>
        </w:rPr>
      </w:pPr>
      <w:proofErr w:type="spellStart"/>
      <w:r w:rsidRPr="003A7591">
        <w:rPr>
          <w:rFonts w:ascii="Times New Roman" w:hAnsi="Times New Roman" w:cs="Times New Roman"/>
          <w:sz w:val="28"/>
          <w:szCs w:val="28"/>
        </w:rPr>
        <w:t>Засвідчую</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що</w:t>
      </w:r>
      <w:proofErr w:type="spellEnd"/>
      <w:r w:rsidRPr="003A7591">
        <w:rPr>
          <w:rFonts w:ascii="Times New Roman" w:hAnsi="Times New Roman" w:cs="Times New Roman"/>
          <w:sz w:val="28"/>
          <w:szCs w:val="28"/>
        </w:rPr>
        <w:t xml:space="preserve"> у </w:t>
      </w:r>
      <w:proofErr w:type="spellStart"/>
      <w:r w:rsidRPr="003A7591">
        <w:rPr>
          <w:rFonts w:ascii="Times New Roman" w:hAnsi="Times New Roman" w:cs="Times New Roman"/>
          <w:sz w:val="28"/>
          <w:szCs w:val="28"/>
        </w:rPr>
        <w:t>цьому</w:t>
      </w:r>
      <w:proofErr w:type="spellEnd"/>
      <w:r w:rsidRPr="003A7591">
        <w:rPr>
          <w:rFonts w:ascii="Times New Roman" w:hAnsi="Times New Roman" w:cs="Times New Roman"/>
          <w:sz w:val="28"/>
          <w:szCs w:val="28"/>
        </w:rPr>
        <w:t xml:space="preserve"> дипломному </w:t>
      </w:r>
      <w:proofErr w:type="spellStart"/>
      <w:r w:rsidRPr="003A7591">
        <w:rPr>
          <w:rFonts w:ascii="Times New Roman" w:hAnsi="Times New Roman" w:cs="Times New Roman"/>
          <w:sz w:val="28"/>
          <w:szCs w:val="28"/>
        </w:rPr>
        <w:t>проекті</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немає</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запозичень</w:t>
      </w:r>
      <w:proofErr w:type="spellEnd"/>
      <w:r w:rsidRPr="003A7591">
        <w:rPr>
          <w:rFonts w:ascii="Times New Roman" w:hAnsi="Times New Roman" w:cs="Times New Roman"/>
          <w:sz w:val="28"/>
          <w:szCs w:val="28"/>
        </w:rPr>
        <w:t xml:space="preserve"> з </w:t>
      </w:r>
      <w:proofErr w:type="spellStart"/>
      <w:r w:rsidRPr="003A7591">
        <w:rPr>
          <w:rFonts w:ascii="Times New Roman" w:hAnsi="Times New Roman" w:cs="Times New Roman"/>
          <w:sz w:val="28"/>
          <w:szCs w:val="28"/>
        </w:rPr>
        <w:t>праць</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інших</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авторів</w:t>
      </w:r>
      <w:proofErr w:type="spellEnd"/>
      <w:r w:rsidRPr="003A7591">
        <w:rPr>
          <w:rFonts w:ascii="Times New Roman" w:hAnsi="Times New Roman" w:cs="Times New Roman"/>
          <w:sz w:val="28"/>
          <w:szCs w:val="28"/>
        </w:rPr>
        <w:t xml:space="preserve"> без </w:t>
      </w:r>
      <w:proofErr w:type="spellStart"/>
      <w:r w:rsidRPr="003A7591">
        <w:rPr>
          <w:rFonts w:ascii="Times New Roman" w:hAnsi="Times New Roman" w:cs="Times New Roman"/>
          <w:sz w:val="28"/>
          <w:szCs w:val="28"/>
        </w:rPr>
        <w:t>відповідних</w:t>
      </w:r>
      <w:proofErr w:type="spellEnd"/>
      <w:r w:rsidRPr="003A7591">
        <w:rPr>
          <w:rFonts w:ascii="Times New Roman" w:hAnsi="Times New Roman" w:cs="Times New Roman"/>
          <w:sz w:val="28"/>
          <w:szCs w:val="28"/>
        </w:rPr>
        <w:t xml:space="preserve"> </w:t>
      </w:r>
      <w:proofErr w:type="spellStart"/>
      <w:r w:rsidRPr="003A7591">
        <w:rPr>
          <w:rFonts w:ascii="Times New Roman" w:hAnsi="Times New Roman" w:cs="Times New Roman"/>
          <w:sz w:val="28"/>
          <w:szCs w:val="28"/>
        </w:rPr>
        <w:t>посилань</w:t>
      </w:r>
      <w:proofErr w:type="spellEnd"/>
      <w:r w:rsidRPr="003A7591">
        <w:rPr>
          <w:rFonts w:ascii="Times New Roman" w:hAnsi="Times New Roman" w:cs="Times New Roman"/>
          <w:sz w:val="28"/>
          <w:szCs w:val="28"/>
        </w:rPr>
        <w:t>.</w:t>
      </w:r>
    </w:p>
    <w:p w:rsidR="003A7591" w:rsidRPr="003A7591" w:rsidRDefault="003A7591" w:rsidP="003A7591">
      <w:pPr>
        <w:tabs>
          <w:tab w:val="left" w:pos="330"/>
        </w:tabs>
        <w:spacing w:after="0" w:line="240" w:lineRule="auto"/>
        <w:ind w:left="4536"/>
        <w:rPr>
          <w:rFonts w:ascii="Times New Roman" w:hAnsi="Times New Roman" w:cs="Times New Roman"/>
          <w:sz w:val="28"/>
          <w:szCs w:val="28"/>
        </w:rPr>
      </w:pPr>
      <w:r w:rsidRPr="003A7591">
        <w:rPr>
          <w:rFonts w:ascii="Times New Roman" w:hAnsi="Times New Roman" w:cs="Times New Roman"/>
          <w:sz w:val="28"/>
          <w:szCs w:val="28"/>
        </w:rPr>
        <w:t>Студент _____________</w:t>
      </w:r>
    </w:p>
    <w:p w:rsidR="003A7591" w:rsidRPr="003A7591" w:rsidRDefault="003A7591" w:rsidP="003A7591">
      <w:pPr>
        <w:tabs>
          <w:tab w:val="left" w:pos="7938"/>
        </w:tabs>
        <w:spacing w:after="0" w:line="240" w:lineRule="auto"/>
        <w:ind w:left="4536" w:firstLine="1701"/>
        <w:rPr>
          <w:rFonts w:ascii="Times New Roman" w:hAnsi="Times New Roman" w:cs="Times New Roman"/>
          <w:sz w:val="28"/>
          <w:szCs w:val="28"/>
        </w:rPr>
      </w:pPr>
      <w:r w:rsidRPr="003A7591">
        <w:rPr>
          <w:rFonts w:ascii="Times New Roman" w:hAnsi="Times New Roman" w:cs="Times New Roman"/>
          <w:sz w:val="28"/>
          <w:szCs w:val="28"/>
          <w:vertAlign w:val="superscript"/>
        </w:rPr>
        <w:t>(</w:t>
      </w:r>
      <w:proofErr w:type="spellStart"/>
      <w:r w:rsidRPr="003A7591">
        <w:rPr>
          <w:rFonts w:ascii="Times New Roman" w:hAnsi="Times New Roman" w:cs="Times New Roman"/>
          <w:sz w:val="28"/>
          <w:szCs w:val="28"/>
          <w:vertAlign w:val="superscript"/>
        </w:rPr>
        <w:t>підпис</w:t>
      </w:r>
      <w:proofErr w:type="spellEnd"/>
      <w:r w:rsidRPr="003A7591">
        <w:rPr>
          <w:rFonts w:ascii="Times New Roman" w:hAnsi="Times New Roman" w:cs="Times New Roman"/>
          <w:sz w:val="28"/>
          <w:szCs w:val="28"/>
          <w:vertAlign w:val="superscript"/>
        </w:rPr>
        <w:t>)</w:t>
      </w:r>
    </w:p>
    <w:p w:rsidR="003A7591" w:rsidRDefault="003A7591" w:rsidP="003A7591">
      <w:pPr>
        <w:spacing w:after="0" w:line="240" w:lineRule="auto"/>
        <w:jc w:val="center"/>
        <w:rPr>
          <w:rFonts w:ascii="Times New Roman" w:hAnsi="Times New Roman" w:cs="Times New Roman"/>
          <w:sz w:val="28"/>
          <w:szCs w:val="28"/>
        </w:rPr>
      </w:pPr>
    </w:p>
    <w:p w:rsidR="003A7591" w:rsidRDefault="003A7591" w:rsidP="003A7591">
      <w:pPr>
        <w:spacing w:after="0" w:line="240" w:lineRule="auto"/>
        <w:jc w:val="center"/>
        <w:rPr>
          <w:rFonts w:ascii="Times New Roman" w:hAnsi="Times New Roman" w:cs="Times New Roman"/>
          <w:sz w:val="28"/>
          <w:szCs w:val="28"/>
        </w:rPr>
      </w:pPr>
    </w:p>
    <w:p w:rsidR="003A7591" w:rsidRDefault="003A7591" w:rsidP="003A7591">
      <w:pPr>
        <w:spacing w:after="0" w:line="240" w:lineRule="auto"/>
        <w:jc w:val="center"/>
        <w:rPr>
          <w:rFonts w:ascii="Times New Roman" w:hAnsi="Times New Roman" w:cs="Times New Roman"/>
          <w:sz w:val="28"/>
          <w:szCs w:val="28"/>
        </w:rPr>
      </w:pPr>
    </w:p>
    <w:p w:rsidR="003A7591" w:rsidRPr="003A7591" w:rsidRDefault="003A7591" w:rsidP="003A7591">
      <w:pPr>
        <w:spacing w:after="0" w:line="240" w:lineRule="auto"/>
        <w:jc w:val="center"/>
        <w:rPr>
          <w:rFonts w:ascii="Times New Roman" w:hAnsi="Times New Roman" w:cs="Times New Roman"/>
          <w:sz w:val="28"/>
          <w:szCs w:val="28"/>
        </w:rPr>
      </w:pPr>
      <w:proofErr w:type="spellStart"/>
      <w:r w:rsidRPr="003A7591">
        <w:rPr>
          <w:rFonts w:ascii="Times New Roman" w:hAnsi="Times New Roman" w:cs="Times New Roman"/>
          <w:sz w:val="28"/>
          <w:szCs w:val="28"/>
        </w:rPr>
        <w:t>Київ</w:t>
      </w:r>
      <w:proofErr w:type="spellEnd"/>
      <w:r w:rsidRPr="003A7591">
        <w:rPr>
          <w:rFonts w:ascii="Times New Roman" w:hAnsi="Times New Roman" w:cs="Times New Roman"/>
          <w:sz w:val="28"/>
          <w:szCs w:val="28"/>
        </w:rPr>
        <w:t xml:space="preserve"> – 20</w:t>
      </w:r>
      <w:r w:rsidRPr="003A7591">
        <w:rPr>
          <w:rFonts w:ascii="Times New Roman" w:hAnsi="Times New Roman" w:cs="Times New Roman"/>
          <w:sz w:val="28"/>
          <w:szCs w:val="28"/>
          <w:lang w:val="uk-UA"/>
        </w:rPr>
        <w:t>20</w:t>
      </w:r>
      <w:r w:rsidRPr="003A7591">
        <w:rPr>
          <w:rFonts w:ascii="Times New Roman" w:hAnsi="Times New Roman" w:cs="Times New Roman"/>
          <w:sz w:val="28"/>
          <w:szCs w:val="28"/>
        </w:rPr>
        <w:t xml:space="preserve"> року</w:t>
      </w:r>
      <w:bookmarkEnd w:id="0"/>
    </w:p>
    <w:p w:rsidR="0062175A" w:rsidRDefault="0062175A" w:rsidP="003A7591">
      <w:pPr>
        <w:spacing w:line="360" w:lineRule="auto"/>
        <w:rPr>
          <w:rFonts w:ascii="Times New Roman" w:hAnsi="Times New Roman" w:cs="Times New Roman"/>
          <w:sz w:val="28"/>
          <w:szCs w:val="28"/>
        </w:rPr>
      </w:pPr>
    </w:p>
    <w:p w:rsidR="003A7591" w:rsidRPr="003A7591" w:rsidRDefault="003A7591" w:rsidP="003A7591">
      <w:pPr>
        <w:spacing w:line="360" w:lineRule="auto"/>
        <w:rPr>
          <w:rFonts w:ascii="Times New Roman" w:hAnsi="Times New Roman" w:cs="Times New Roman"/>
          <w:sz w:val="28"/>
          <w:szCs w:val="28"/>
        </w:rPr>
      </w:pPr>
    </w:p>
    <w:p w:rsidR="003A7591" w:rsidRPr="003A7591" w:rsidRDefault="003A7591" w:rsidP="003A7591">
      <w:pPr>
        <w:pStyle w:val="31"/>
        <w:tabs>
          <w:tab w:val="left" w:pos="720"/>
        </w:tabs>
        <w:spacing w:after="0"/>
        <w:ind w:left="539"/>
        <w:jc w:val="center"/>
        <w:rPr>
          <w:b/>
          <w:bCs/>
          <w:sz w:val="28"/>
          <w:szCs w:val="28"/>
        </w:rPr>
      </w:pPr>
      <w:proofErr w:type="spellStart"/>
      <w:r w:rsidRPr="003A7591">
        <w:rPr>
          <w:b/>
          <w:bCs/>
          <w:sz w:val="28"/>
          <w:szCs w:val="28"/>
        </w:rPr>
        <w:t>Національний</w:t>
      </w:r>
      <w:proofErr w:type="spellEnd"/>
      <w:r w:rsidRPr="003A7591">
        <w:rPr>
          <w:b/>
          <w:bCs/>
          <w:sz w:val="28"/>
          <w:szCs w:val="28"/>
        </w:rPr>
        <w:t xml:space="preserve"> </w:t>
      </w:r>
      <w:proofErr w:type="spellStart"/>
      <w:r w:rsidRPr="003A7591">
        <w:rPr>
          <w:b/>
          <w:bCs/>
          <w:sz w:val="28"/>
          <w:szCs w:val="28"/>
        </w:rPr>
        <w:t>технічний</w:t>
      </w:r>
      <w:proofErr w:type="spellEnd"/>
      <w:r w:rsidRPr="003A7591">
        <w:rPr>
          <w:b/>
          <w:bCs/>
          <w:sz w:val="28"/>
          <w:szCs w:val="28"/>
        </w:rPr>
        <w:t xml:space="preserve"> </w:t>
      </w:r>
      <w:proofErr w:type="spellStart"/>
      <w:r w:rsidRPr="003A7591">
        <w:rPr>
          <w:b/>
          <w:bCs/>
          <w:sz w:val="28"/>
          <w:szCs w:val="28"/>
        </w:rPr>
        <w:t>університет</w:t>
      </w:r>
      <w:proofErr w:type="spellEnd"/>
      <w:r w:rsidRPr="003A7591">
        <w:rPr>
          <w:b/>
          <w:bCs/>
          <w:sz w:val="28"/>
          <w:szCs w:val="28"/>
        </w:rPr>
        <w:t xml:space="preserve"> </w:t>
      </w:r>
      <w:proofErr w:type="spellStart"/>
      <w:r w:rsidRPr="003A7591">
        <w:rPr>
          <w:b/>
          <w:bCs/>
          <w:sz w:val="28"/>
          <w:szCs w:val="28"/>
        </w:rPr>
        <w:t>України</w:t>
      </w:r>
      <w:proofErr w:type="spellEnd"/>
      <w:r w:rsidRPr="003A7591">
        <w:rPr>
          <w:b/>
          <w:bCs/>
          <w:sz w:val="28"/>
          <w:szCs w:val="28"/>
        </w:rPr>
        <w:t xml:space="preserve"> </w:t>
      </w:r>
    </w:p>
    <w:p w:rsidR="003A7591" w:rsidRPr="003A7591" w:rsidRDefault="003A7591" w:rsidP="003A7591">
      <w:pPr>
        <w:pStyle w:val="31"/>
        <w:tabs>
          <w:tab w:val="left" w:pos="720"/>
        </w:tabs>
        <w:spacing w:after="0"/>
        <w:ind w:left="539"/>
        <w:jc w:val="center"/>
        <w:rPr>
          <w:b/>
          <w:bCs/>
          <w:sz w:val="28"/>
          <w:szCs w:val="28"/>
        </w:rPr>
      </w:pPr>
      <w:r w:rsidRPr="003A7591">
        <w:rPr>
          <w:b/>
          <w:bCs/>
          <w:sz w:val="28"/>
          <w:szCs w:val="28"/>
        </w:rPr>
        <w:t>“</w:t>
      </w:r>
      <w:proofErr w:type="spellStart"/>
      <w:r w:rsidRPr="003A7591">
        <w:rPr>
          <w:b/>
          <w:bCs/>
          <w:sz w:val="28"/>
          <w:szCs w:val="28"/>
        </w:rPr>
        <w:t>Київський</w:t>
      </w:r>
      <w:proofErr w:type="spellEnd"/>
      <w:r w:rsidRPr="003A7591">
        <w:rPr>
          <w:b/>
          <w:bCs/>
          <w:sz w:val="28"/>
          <w:szCs w:val="28"/>
        </w:rPr>
        <w:t xml:space="preserve"> </w:t>
      </w:r>
      <w:proofErr w:type="spellStart"/>
      <w:r w:rsidRPr="003A7591">
        <w:rPr>
          <w:b/>
          <w:bCs/>
          <w:sz w:val="28"/>
          <w:szCs w:val="28"/>
        </w:rPr>
        <w:t>політехнічний</w:t>
      </w:r>
      <w:proofErr w:type="spellEnd"/>
      <w:r w:rsidRPr="003A7591">
        <w:rPr>
          <w:b/>
          <w:bCs/>
          <w:sz w:val="28"/>
          <w:szCs w:val="28"/>
        </w:rPr>
        <w:t xml:space="preserve"> </w:t>
      </w:r>
      <w:proofErr w:type="spellStart"/>
      <w:r w:rsidRPr="003A7591">
        <w:rPr>
          <w:b/>
          <w:bCs/>
          <w:sz w:val="28"/>
          <w:szCs w:val="28"/>
        </w:rPr>
        <w:t>інститут</w:t>
      </w:r>
      <w:proofErr w:type="spellEnd"/>
      <w:r w:rsidRPr="003A7591">
        <w:rPr>
          <w:b/>
          <w:bCs/>
          <w:sz w:val="28"/>
          <w:szCs w:val="28"/>
        </w:rPr>
        <w:t xml:space="preserve"> </w:t>
      </w:r>
      <w:r w:rsidRPr="003A7591">
        <w:rPr>
          <w:b/>
          <w:bCs/>
          <w:sz w:val="28"/>
          <w:szCs w:val="28"/>
          <w:lang w:val="uk-UA"/>
        </w:rPr>
        <w:t>і</w:t>
      </w:r>
      <w:proofErr w:type="spellStart"/>
      <w:r w:rsidRPr="003A7591">
        <w:rPr>
          <w:b/>
          <w:bCs/>
          <w:sz w:val="28"/>
          <w:szCs w:val="28"/>
        </w:rPr>
        <w:t>мені</w:t>
      </w:r>
      <w:proofErr w:type="spellEnd"/>
      <w:r w:rsidRPr="003A7591">
        <w:rPr>
          <w:b/>
          <w:bCs/>
          <w:sz w:val="28"/>
          <w:szCs w:val="28"/>
          <w:lang w:val="uk-UA"/>
        </w:rPr>
        <w:t xml:space="preserve"> Ігоря Сікорського</w:t>
      </w:r>
      <w:r w:rsidRPr="003A7591">
        <w:rPr>
          <w:b/>
          <w:bCs/>
          <w:sz w:val="28"/>
          <w:szCs w:val="28"/>
        </w:rPr>
        <w:t>”</w:t>
      </w:r>
    </w:p>
    <w:p w:rsidR="003A7591" w:rsidRPr="003A7591" w:rsidRDefault="003A7591" w:rsidP="003A7591">
      <w:pPr>
        <w:pStyle w:val="31"/>
        <w:tabs>
          <w:tab w:val="left" w:pos="720"/>
        </w:tabs>
        <w:spacing w:after="0"/>
        <w:ind w:left="539"/>
        <w:rPr>
          <w:b/>
          <w:bCs/>
          <w:sz w:val="28"/>
          <w:szCs w:val="28"/>
        </w:rPr>
      </w:pPr>
    </w:p>
    <w:p w:rsidR="003A7591" w:rsidRPr="003A7591" w:rsidRDefault="003A7591" w:rsidP="003A7591">
      <w:pPr>
        <w:spacing w:after="0" w:line="240" w:lineRule="auto"/>
        <w:rPr>
          <w:rFonts w:ascii="Times New Roman" w:hAnsi="Times New Roman" w:cs="Times New Roman"/>
          <w:bCs/>
          <w:sz w:val="28"/>
          <w:szCs w:val="28"/>
          <w:lang w:val="uk-UA"/>
        </w:rPr>
      </w:pPr>
      <w:r w:rsidRPr="003A7591">
        <w:rPr>
          <w:rFonts w:ascii="Times New Roman" w:hAnsi="Times New Roman" w:cs="Times New Roman"/>
          <w:sz w:val="28"/>
          <w:szCs w:val="28"/>
        </w:rPr>
        <w:t>Факультет (</w:t>
      </w:r>
      <w:proofErr w:type="spellStart"/>
      <w:r w:rsidRPr="003A7591">
        <w:rPr>
          <w:rFonts w:ascii="Times New Roman" w:hAnsi="Times New Roman" w:cs="Times New Roman"/>
          <w:sz w:val="28"/>
          <w:szCs w:val="28"/>
        </w:rPr>
        <w:t>інститут</w:t>
      </w:r>
      <w:proofErr w:type="spellEnd"/>
      <w:r w:rsidRPr="003A7591">
        <w:rPr>
          <w:rFonts w:ascii="Times New Roman" w:hAnsi="Times New Roman" w:cs="Times New Roman"/>
          <w:sz w:val="28"/>
          <w:szCs w:val="28"/>
        </w:rPr>
        <w:t>)</w:t>
      </w:r>
      <w:r w:rsidRPr="003A7591">
        <w:rPr>
          <w:rFonts w:ascii="Times New Roman" w:hAnsi="Times New Roman" w:cs="Times New Roman"/>
          <w:bCs/>
          <w:sz w:val="28"/>
          <w:szCs w:val="28"/>
          <w:lang w:val="uk-UA"/>
        </w:rPr>
        <w:t xml:space="preserve"> </w:t>
      </w:r>
      <w:r w:rsidRPr="003A7591">
        <w:rPr>
          <w:rFonts w:ascii="Times New Roman" w:hAnsi="Times New Roman" w:cs="Times New Roman"/>
          <w:bCs/>
          <w:sz w:val="28"/>
          <w:szCs w:val="28"/>
          <w:u w:val="single"/>
          <w:lang w:val="uk-UA"/>
        </w:rPr>
        <w:t xml:space="preserve">Інститут енергозбереження та </w:t>
      </w:r>
      <w:proofErr w:type="spellStart"/>
      <w:r w:rsidRPr="003A7591">
        <w:rPr>
          <w:rFonts w:ascii="Times New Roman" w:hAnsi="Times New Roman" w:cs="Times New Roman"/>
          <w:bCs/>
          <w:sz w:val="28"/>
          <w:szCs w:val="28"/>
          <w:u w:val="single"/>
          <w:lang w:val="uk-UA"/>
        </w:rPr>
        <w:t>енергоменеджменту</w:t>
      </w:r>
      <w:proofErr w:type="spellEnd"/>
    </w:p>
    <w:p w:rsidR="003A7591" w:rsidRPr="003A7591" w:rsidRDefault="003A7591" w:rsidP="003A7591">
      <w:pPr>
        <w:spacing w:after="0" w:line="240" w:lineRule="auto"/>
        <w:rPr>
          <w:rFonts w:ascii="Times New Roman" w:hAnsi="Times New Roman" w:cs="Times New Roman"/>
          <w:sz w:val="28"/>
          <w:szCs w:val="28"/>
          <w:vertAlign w:val="superscript"/>
          <w:lang w:val="uk-UA"/>
        </w:rPr>
      </w:pPr>
      <w:r w:rsidRPr="003A7591">
        <w:rPr>
          <w:rFonts w:ascii="Times New Roman" w:hAnsi="Times New Roman" w:cs="Times New Roman"/>
          <w:sz w:val="28"/>
          <w:szCs w:val="28"/>
          <w:vertAlign w:val="superscript"/>
          <w:lang w:val="uk-UA"/>
        </w:rPr>
        <w:t xml:space="preserve">                                                                                                ( повна назва  )</w:t>
      </w:r>
    </w:p>
    <w:p w:rsidR="003A7591" w:rsidRPr="003A7591" w:rsidRDefault="003A7591" w:rsidP="003A7591">
      <w:pPr>
        <w:spacing w:after="0" w:line="240" w:lineRule="auto"/>
        <w:rPr>
          <w:rFonts w:ascii="Times New Roman" w:hAnsi="Times New Roman" w:cs="Times New Roman"/>
          <w:bCs/>
          <w:sz w:val="28"/>
          <w:szCs w:val="28"/>
          <w:lang w:val="uk-UA"/>
        </w:rPr>
      </w:pPr>
      <w:r w:rsidRPr="003A7591">
        <w:rPr>
          <w:rFonts w:ascii="Times New Roman" w:hAnsi="Times New Roman" w:cs="Times New Roman"/>
          <w:sz w:val="28"/>
          <w:szCs w:val="28"/>
        </w:rPr>
        <w:t>Кафедра</w:t>
      </w:r>
      <w:r w:rsidRPr="003A7591">
        <w:rPr>
          <w:rFonts w:ascii="Times New Roman" w:hAnsi="Times New Roman" w:cs="Times New Roman"/>
          <w:sz w:val="28"/>
          <w:szCs w:val="28"/>
          <w:lang w:val="uk-UA"/>
        </w:rPr>
        <w:t xml:space="preserve">  </w:t>
      </w:r>
      <w:r w:rsidRPr="003A7591">
        <w:rPr>
          <w:rFonts w:ascii="Times New Roman" w:hAnsi="Times New Roman" w:cs="Times New Roman"/>
          <w:sz w:val="28"/>
          <w:szCs w:val="28"/>
          <w:u w:val="single"/>
          <w:lang w:val="uk-UA"/>
        </w:rPr>
        <w:t>Автоматизація управління електротехнічними комплексами</w:t>
      </w:r>
    </w:p>
    <w:p w:rsidR="003A7591" w:rsidRPr="003A7591" w:rsidRDefault="003A7591" w:rsidP="003A7591">
      <w:pPr>
        <w:spacing w:after="0" w:line="240" w:lineRule="auto"/>
        <w:rPr>
          <w:rFonts w:ascii="Times New Roman" w:hAnsi="Times New Roman" w:cs="Times New Roman"/>
          <w:sz w:val="28"/>
          <w:szCs w:val="28"/>
          <w:vertAlign w:val="superscript"/>
          <w:lang w:val="uk-UA"/>
        </w:rPr>
      </w:pPr>
      <w:r w:rsidRPr="003A7591">
        <w:rPr>
          <w:rFonts w:ascii="Times New Roman" w:hAnsi="Times New Roman" w:cs="Times New Roman"/>
          <w:sz w:val="28"/>
          <w:szCs w:val="28"/>
          <w:vertAlign w:val="superscript"/>
          <w:lang w:val="uk-UA"/>
        </w:rPr>
        <w:t xml:space="preserve">                                                                                                ( повна назва  )</w:t>
      </w:r>
    </w:p>
    <w:p w:rsidR="003A7591" w:rsidRPr="003A7591" w:rsidRDefault="003A7591" w:rsidP="003A7591">
      <w:pPr>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Освітньо-кваліфікаційний рівень  </w:t>
      </w:r>
      <w:r w:rsidRPr="003A7591">
        <w:rPr>
          <w:rFonts w:ascii="Times New Roman" w:hAnsi="Times New Roman" w:cs="Times New Roman"/>
          <w:sz w:val="28"/>
          <w:szCs w:val="28"/>
          <w:u w:val="single"/>
          <w:lang w:val="uk-UA"/>
        </w:rPr>
        <w:t>бакалавр</w:t>
      </w:r>
    </w:p>
    <w:p w:rsidR="003A7591" w:rsidRPr="003A7591" w:rsidRDefault="003A7591" w:rsidP="003A7591">
      <w:pPr>
        <w:pStyle w:val="1"/>
        <w:rPr>
          <w:b w:val="0"/>
          <w:bCs/>
          <w:szCs w:val="28"/>
        </w:rPr>
      </w:pPr>
    </w:p>
    <w:p w:rsidR="003A7591" w:rsidRPr="003A7591" w:rsidRDefault="003A7591" w:rsidP="003A7591">
      <w:pPr>
        <w:pStyle w:val="1"/>
        <w:rPr>
          <w:szCs w:val="28"/>
        </w:rPr>
      </w:pPr>
      <w:r w:rsidRPr="003A7591">
        <w:rPr>
          <w:b w:val="0"/>
          <w:bCs/>
          <w:szCs w:val="28"/>
        </w:rPr>
        <w:t xml:space="preserve">Спеціальність   </w:t>
      </w:r>
      <w:r w:rsidRPr="003A7591">
        <w:rPr>
          <w:bCs/>
          <w:szCs w:val="28"/>
        </w:rPr>
        <w:t xml:space="preserve"> </w:t>
      </w:r>
      <w:r w:rsidRPr="003A7591">
        <w:rPr>
          <w:b w:val="0"/>
          <w:bCs/>
          <w:szCs w:val="28"/>
          <w:u w:val="single"/>
        </w:rPr>
        <w:t>141 Електроенергетика, електротехніка та електромеханіка</w:t>
      </w:r>
    </w:p>
    <w:p w:rsidR="003A7591" w:rsidRPr="003A7591" w:rsidRDefault="003A7591" w:rsidP="003A7591">
      <w:pPr>
        <w:pStyle w:val="1"/>
        <w:rPr>
          <w:b w:val="0"/>
          <w:bCs/>
          <w:szCs w:val="28"/>
        </w:rPr>
      </w:pPr>
      <w:r w:rsidRPr="003A7591">
        <w:rPr>
          <w:szCs w:val="28"/>
        </w:rPr>
        <w:t xml:space="preserve">                                                           </w:t>
      </w:r>
      <w:r w:rsidRPr="003A7591">
        <w:rPr>
          <w:b w:val="0"/>
          <w:bCs/>
          <w:szCs w:val="28"/>
        </w:rPr>
        <w:t xml:space="preserve">(шифр і назва)                                             </w:t>
      </w:r>
    </w:p>
    <w:p w:rsidR="003A7591" w:rsidRPr="003A7591" w:rsidRDefault="003A7591" w:rsidP="003A7591">
      <w:pPr>
        <w:pStyle w:val="31"/>
        <w:tabs>
          <w:tab w:val="left" w:pos="720"/>
        </w:tabs>
        <w:spacing w:after="0"/>
        <w:ind w:left="1418"/>
        <w:rPr>
          <w:sz w:val="28"/>
          <w:szCs w:val="28"/>
          <w:lang w:val="uk-UA"/>
        </w:rPr>
      </w:pPr>
      <w:r w:rsidRPr="003A7591">
        <w:rPr>
          <w:sz w:val="28"/>
          <w:szCs w:val="28"/>
          <w:lang w:val="uk-UA"/>
        </w:rPr>
        <w:t xml:space="preserve">                                                                             </w:t>
      </w:r>
    </w:p>
    <w:p w:rsidR="003A7591" w:rsidRPr="003A7591" w:rsidRDefault="003A7591" w:rsidP="003A7591">
      <w:pPr>
        <w:pStyle w:val="31"/>
        <w:tabs>
          <w:tab w:val="left" w:pos="720"/>
        </w:tabs>
        <w:spacing w:after="0"/>
        <w:ind w:left="1418"/>
        <w:rPr>
          <w:sz w:val="28"/>
          <w:szCs w:val="28"/>
          <w:lang w:val="uk-UA"/>
        </w:rPr>
      </w:pPr>
      <w:r w:rsidRPr="003A7591">
        <w:rPr>
          <w:sz w:val="28"/>
          <w:szCs w:val="28"/>
          <w:lang w:val="uk-UA"/>
        </w:rPr>
        <w:t xml:space="preserve">                                                                      ЗАТВЕРДЖУЮ</w:t>
      </w:r>
    </w:p>
    <w:p w:rsidR="003A7591" w:rsidRPr="003A7591" w:rsidRDefault="003A7591" w:rsidP="003A7591">
      <w:pPr>
        <w:pStyle w:val="31"/>
        <w:tabs>
          <w:tab w:val="left" w:pos="720"/>
        </w:tabs>
        <w:spacing w:after="0"/>
        <w:ind w:left="1418"/>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w:t>
      </w:r>
      <w:r w:rsidRPr="003A7591">
        <w:rPr>
          <w:sz w:val="28"/>
          <w:szCs w:val="28"/>
          <w:lang w:val="uk-UA"/>
        </w:rPr>
        <w:t>Завідувач кафедри</w:t>
      </w:r>
    </w:p>
    <w:p w:rsidR="003A7591" w:rsidRPr="003A7591" w:rsidRDefault="003A7591" w:rsidP="003A7591">
      <w:pPr>
        <w:spacing w:after="0" w:line="240" w:lineRule="auto"/>
        <w:rPr>
          <w:rFonts w:ascii="Times New Roman" w:hAnsi="Times New Roman" w:cs="Times New Roman"/>
          <w:bCs/>
          <w:sz w:val="28"/>
          <w:szCs w:val="28"/>
          <w:lang w:val="uk-UA"/>
        </w:rPr>
      </w:pP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r>
      <w:r w:rsidRPr="003A7591">
        <w:rPr>
          <w:rFonts w:ascii="Times New Roman" w:hAnsi="Times New Roman" w:cs="Times New Roman"/>
          <w:sz w:val="28"/>
          <w:szCs w:val="28"/>
          <w:lang w:val="uk-UA"/>
        </w:rPr>
        <w:tab/>
        <w:t xml:space="preserve">         __</w:t>
      </w:r>
      <w:proofErr w:type="spellStart"/>
      <w:r w:rsidRPr="003A7591">
        <w:rPr>
          <w:rFonts w:ascii="Times New Roman" w:hAnsi="Times New Roman" w:cs="Times New Roman"/>
          <w:sz w:val="28"/>
          <w:szCs w:val="28"/>
          <w:u w:val="single"/>
          <w:lang w:val="uk-UA"/>
        </w:rPr>
        <w:t>Розен</w:t>
      </w:r>
      <w:proofErr w:type="spellEnd"/>
      <w:r w:rsidRPr="003A7591">
        <w:rPr>
          <w:rFonts w:ascii="Times New Roman" w:hAnsi="Times New Roman" w:cs="Times New Roman"/>
          <w:sz w:val="28"/>
          <w:szCs w:val="28"/>
          <w:u w:val="single"/>
          <w:lang w:val="uk-UA"/>
        </w:rPr>
        <w:t xml:space="preserve"> В.П    </w:t>
      </w:r>
      <w:r w:rsidRPr="003A7591">
        <w:rPr>
          <w:rFonts w:ascii="Times New Roman" w:hAnsi="Times New Roman" w:cs="Times New Roman"/>
          <w:bCs/>
          <w:sz w:val="28"/>
          <w:szCs w:val="28"/>
          <w:lang w:val="uk-UA"/>
        </w:rPr>
        <w:t xml:space="preserve">       ___________</w:t>
      </w:r>
    </w:p>
    <w:p w:rsidR="003A7591" w:rsidRPr="003A7591" w:rsidRDefault="003A7591" w:rsidP="003A7591">
      <w:pPr>
        <w:spacing w:after="0" w:line="240" w:lineRule="auto"/>
        <w:rPr>
          <w:rFonts w:ascii="Times New Roman" w:hAnsi="Times New Roman" w:cs="Times New Roman"/>
          <w:sz w:val="28"/>
          <w:szCs w:val="28"/>
          <w:vertAlign w:val="superscript"/>
          <w:lang w:val="uk-UA"/>
        </w:rPr>
      </w:pPr>
      <w:r w:rsidRPr="003A7591">
        <w:rPr>
          <w:rFonts w:ascii="Times New Roman" w:hAnsi="Times New Roman" w:cs="Times New Roman"/>
          <w:sz w:val="28"/>
          <w:szCs w:val="28"/>
          <w:vertAlign w:val="superscript"/>
          <w:lang w:val="uk-UA"/>
        </w:rPr>
        <w:t xml:space="preserve">                                                                                                                                               ( прізвище ініціали  )                       (підпис)</w:t>
      </w:r>
    </w:p>
    <w:p w:rsidR="003A7591" w:rsidRPr="003A7591" w:rsidRDefault="003A7591" w:rsidP="003A7591">
      <w:pPr>
        <w:pStyle w:val="31"/>
        <w:tabs>
          <w:tab w:val="left" w:pos="720"/>
          <w:tab w:val="left" w:pos="6525"/>
        </w:tabs>
        <w:spacing w:after="0"/>
        <w:ind w:left="1417"/>
        <w:rPr>
          <w:sz w:val="28"/>
          <w:szCs w:val="28"/>
          <w:lang w:val="uk-UA"/>
        </w:rPr>
      </w:pPr>
      <w:r w:rsidRPr="003A7591">
        <w:rPr>
          <w:sz w:val="28"/>
          <w:szCs w:val="28"/>
          <w:vertAlign w:val="superscript"/>
          <w:lang w:val="uk-UA"/>
        </w:rPr>
        <w:tab/>
      </w:r>
      <w:r w:rsidRPr="003A7591">
        <w:rPr>
          <w:sz w:val="28"/>
          <w:szCs w:val="28"/>
          <w:lang w:val="uk-UA"/>
        </w:rPr>
        <w:t xml:space="preserve"> “___”___________2020 р.</w:t>
      </w:r>
    </w:p>
    <w:p w:rsidR="003A7591" w:rsidRPr="003A7591" w:rsidRDefault="003A7591" w:rsidP="003A7591">
      <w:pPr>
        <w:pStyle w:val="31"/>
        <w:tabs>
          <w:tab w:val="left" w:pos="720"/>
        </w:tabs>
        <w:spacing w:after="0"/>
        <w:jc w:val="center"/>
        <w:rPr>
          <w:b/>
          <w:bCs/>
          <w:sz w:val="28"/>
          <w:szCs w:val="28"/>
          <w:lang w:val="uk-UA"/>
        </w:rPr>
      </w:pPr>
    </w:p>
    <w:p w:rsidR="003A7591" w:rsidRPr="003A7591" w:rsidRDefault="003A7591" w:rsidP="003A7591">
      <w:pPr>
        <w:spacing w:after="0" w:line="240" w:lineRule="auto"/>
        <w:jc w:val="both"/>
        <w:rPr>
          <w:rFonts w:ascii="Times New Roman" w:hAnsi="Times New Roman" w:cs="Times New Roman"/>
          <w:b/>
          <w:sz w:val="28"/>
          <w:szCs w:val="28"/>
          <w:lang w:val="uk-UA"/>
        </w:rPr>
      </w:pPr>
    </w:p>
    <w:p w:rsidR="003A7591" w:rsidRPr="003A7591" w:rsidRDefault="003A7591" w:rsidP="003A7591">
      <w:pPr>
        <w:spacing w:after="0" w:line="240" w:lineRule="auto"/>
        <w:jc w:val="both"/>
        <w:rPr>
          <w:rFonts w:ascii="Times New Roman" w:hAnsi="Times New Roman" w:cs="Times New Roman"/>
          <w:b/>
          <w:sz w:val="28"/>
          <w:szCs w:val="28"/>
          <w:lang w:val="uk-UA"/>
        </w:rPr>
      </w:pPr>
    </w:p>
    <w:p w:rsidR="003A7591" w:rsidRPr="003A7591" w:rsidRDefault="003A7591" w:rsidP="003A7591">
      <w:pPr>
        <w:pStyle w:val="2"/>
        <w:rPr>
          <w:sz w:val="28"/>
          <w:szCs w:val="28"/>
        </w:rPr>
      </w:pPr>
      <w:r w:rsidRPr="003A7591">
        <w:rPr>
          <w:sz w:val="28"/>
          <w:szCs w:val="28"/>
        </w:rPr>
        <w:t xml:space="preserve">З  А  В  Д  А  Н  </w:t>
      </w:r>
      <w:proofErr w:type="spellStart"/>
      <w:r w:rsidRPr="003A7591">
        <w:rPr>
          <w:sz w:val="28"/>
          <w:szCs w:val="28"/>
        </w:rPr>
        <w:t>Н</w:t>
      </w:r>
      <w:proofErr w:type="spellEnd"/>
      <w:r w:rsidRPr="003A7591">
        <w:rPr>
          <w:sz w:val="28"/>
          <w:szCs w:val="28"/>
        </w:rPr>
        <w:t xml:space="preserve">  Я</w:t>
      </w:r>
    </w:p>
    <w:p w:rsidR="003A7591" w:rsidRPr="003A7591" w:rsidRDefault="003A7591" w:rsidP="003A7591">
      <w:pPr>
        <w:pStyle w:val="3"/>
        <w:rPr>
          <w:sz w:val="28"/>
          <w:szCs w:val="28"/>
          <w:lang w:val="uk-UA"/>
        </w:rPr>
      </w:pPr>
      <w:r w:rsidRPr="003A7591">
        <w:rPr>
          <w:sz w:val="28"/>
          <w:szCs w:val="28"/>
        </w:rPr>
        <w:t>НА ДИПЛОМНИЙ ПРОЕКТ (РОБОТУ) СТУДЕНТ</w:t>
      </w:r>
      <w:r w:rsidRPr="003A7591">
        <w:rPr>
          <w:sz w:val="28"/>
          <w:szCs w:val="28"/>
          <w:lang w:val="uk-UA"/>
        </w:rPr>
        <w:t>У</w:t>
      </w:r>
    </w:p>
    <w:p w:rsidR="003A7591" w:rsidRPr="003A7591" w:rsidRDefault="003A7591" w:rsidP="003A7591">
      <w:pPr>
        <w:spacing w:after="0" w:line="240" w:lineRule="auto"/>
        <w:jc w:val="center"/>
        <w:rPr>
          <w:rFonts w:ascii="Times New Roman" w:hAnsi="Times New Roman" w:cs="Times New Roman"/>
          <w:sz w:val="28"/>
          <w:szCs w:val="28"/>
          <w:u w:val="single"/>
          <w:lang w:val="uk-UA"/>
        </w:rPr>
      </w:pPr>
      <w:r w:rsidRPr="003A7591">
        <w:rPr>
          <w:rFonts w:ascii="Times New Roman" w:hAnsi="Times New Roman" w:cs="Times New Roman"/>
          <w:sz w:val="28"/>
          <w:szCs w:val="28"/>
          <w:u w:val="single"/>
          <w:lang w:val="uk-UA"/>
        </w:rPr>
        <w:t>_______________________</w:t>
      </w:r>
      <w:proofErr w:type="spellStart"/>
      <w:r w:rsidRPr="003A7591">
        <w:rPr>
          <w:rFonts w:ascii="Times New Roman" w:hAnsi="Times New Roman" w:cs="Times New Roman"/>
          <w:sz w:val="28"/>
          <w:szCs w:val="28"/>
          <w:u w:val="single"/>
          <w:lang w:val="uk-UA"/>
        </w:rPr>
        <w:t>Луняка</w:t>
      </w:r>
      <w:proofErr w:type="spellEnd"/>
      <w:r w:rsidRPr="003A7591">
        <w:rPr>
          <w:rFonts w:ascii="Times New Roman" w:hAnsi="Times New Roman" w:cs="Times New Roman"/>
          <w:sz w:val="28"/>
          <w:szCs w:val="28"/>
          <w:u w:val="single"/>
          <w:lang w:val="uk-UA"/>
        </w:rPr>
        <w:t xml:space="preserve"> Владиславу Віталійовичу____________________</w:t>
      </w:r>
    </w:p>
    <w:p w:rsidR="003A7591" w:rsidRPr="003A7591" w:rsidRDefault="003A7591" w:rsidP="003A7591">
      <w:pPr>
        <w:spacing w:after="0" w:line="240" w:lineRule="auto"/>
        <w:jc w:val="center"/>
        <w:rPr>
          <w:rFonts w:ascii="Times New Roman" w:hAnsi="Times New Roman" w:cs="Times New Roman"/>
          <w:sz w:val="28"/>
          <w:szCs w:val="28"/>
          <w:vertAlign w:val="superscript"/>
          <w:lang w:val="uk-UA"/>
        </w:rPr>
      </w:pPr>
      <w:r w:rsidRPr="003A7591">
        <w:rPr>
          <w:rStyle w:val="10"/>
          <w:rFonts w:eastAsiaTheme="minorEastAsia"/>
          <w:b w:val="0"/>
          <w:szCs w:val="28"/>
        </w:rPr>
        <w:t>(</w:t>
      </w:r>
      <w:proofErr w:type="spellStart"/>
      <w:r w:rsidRPr="003A7591">
        <w:rPr>
          <w:rStyle w:val="10"/>
          <w:rFonts w:eastAsiaTheme="minorEastAsia"/>
          <w:b w:val="0"/>
          <w:szCs w:val="28"/>
        </w:rPr>
        <w:t>прізвище</w:t>
      </w:r>
      <w:proofErr w:type="spellEnd"/>
      <w:r w:rsidRPr="003A7591">
        <w:rPr>
          <w:rStyle w:val="10"/>
          <w:rFonts w:eastAsiaTheme="minorEastAsia"/>
          <w:b w:val="0"/>
          <w:szCs w:val="28"/>
        </w:rPr>
        <w:t xml:space="preserve">, </w:t>
      </w:r>
      <w:proofErr w:type="spellStart"/>
      <w:r w:rsidRPr="003A7591">
        <w:rPr>
          <w:rStyle w:val="10"/>
          <w:rFonts w:eastAsiaTheme="minorEastAsia"/>
          <w:b w:val="0"/>
          <w:szCs w:val="28"/>
        </w:rPr>
        <w:t>ім’я</w:t>
      </w:r>
      <w:proofErr w:type="spellEnd"/>
      <w:r w:rsidRPr="003A7591">
        <w:rPr>
          <w:rStyle w:val="10"/>
          <w:rFonts w:eastAsiaTheme="minorEastAsia"/>
          <w:b w:val="0"/>
          <w:szCs w:val="28"/>
        </w:rPr>
        <w:t xml:space="preserve">,  по </w:t>
      </w:r>
      <w:proofErr w:type="spellStart"/>
      <w:r w:rsidRPr="003A7591">
        <w:rPr>
          <w:rStyle w:val="10"/>
          <w:rFonts w:eastAsiaTheme="minorEastAsia"/>
          <w:b w:val="0"/>
          <w:szCs w:val="28"/>
        </w:rPr>
        <w:t>батькові</w:t>
      </w:r>
      <w:proofErr w:type="spellEnd"/>
      <w:r w:rsidRPr="003A7591">
        <w:rPr>
          <w:rStyle w:val="10"/>
          <w:rFonts w:eastAsiaTheme="minorEastAsia"/>
          <w:b w:val="0"/>
          <w:szCs w:val="28"/>
        </w:rPr>
        <w:t>)</w:t>
      </w:r>
    </w:p>
    <w:p w:rsidR="003A7591" w:rsidRPr="003A7591" w:rsidRDefault="003A7591" w:rsidP="003A7591">
      <w:pPr>
        <w:spacing w:after="0" w:line="240" w:lineRule="auto"/>
        <w:jc w:val="both"/>
        <w:rPr>
          <w:rFonts w:ascii="Times New Roman" w:hAnsi="Times New Roman" w:cs="Times New Roman"/>
          <w:b/>
          <w:sz w:val="28"/>
          <w:szCs w:val="28"/>
        </w:rPr>
      </w:pPr>
      <w:r w:rsidRPr="003A7591">
        <w:rPr>
          <w:rFonts w:ascii="Times New Roman" w:hAnsi="Times New Roman" w:cs="Times New Roman"/>
          <w:sz w:val="28"/>
          <w:szCs w:val="28"/>
          <w:lang w:val="uk-UA"/>
        </w:rPr>
        <w:t>1. Тема проекту (роботи) «Автоматизація системи управління теплової завіси «</w:t>
      </w:r>
      <w:proofErr w:type="spellStart"/>
      <w:r w:rsidRPr="003A7591">
        <w:rPr>
          <w:rFonts w:ascii="Times New Roman" w:hAnsi="Times New Roman" w:cs="Times New Roman"/>
          <w:sz w:val="28"/>
          <w:szCs w:val="28"/>
          <w:lang w:val="en-US"/>
        </w:rPr>
        <w:t>Neoclima</w:t>
      </w:r>
      <w:proofErr w:type="spellEnd"/>
      <w:r w:rsidRPr="003A7591">
        <w:rPr>
          <w:rFonts w:ascii="Times New Roman" w:hAnsi="Times New Roman" w:cs="Times New Roman"/>
          <w:sz w:val="28"/>
          <w:szCs w:val="28"/>
        </w:rPr>
        <w:t xml:space="preserve"> </w:t>
      </w:r>
      <w:r w:rsidRPr="003A7591">
        <w:rPr>
          <w:rFonts w:ascii="Times New Roman" w:hAnsi="Times New Roman" w:cs="Times New Roman"/>
          <w:sz w:val="28"/>
          <w:szCs w:val="28"/>
          <w:lang w:val="en-US"/>
        </w:rPr>
        <w:t>T</w:t>
      </w:r>
      <w:r w:rsidRPr="003A7591">
        <w:rPr>
          <w:rFonts w:ascii="Times New Roman" w:hAnsi="Times New Roman" w:cs="Times New Roman"/>
          <w:sz w:val="28"/>
          <w:szCs w:val="28"/>
          <w:lang w:val="uk-UA"/>
        </w:rPr>
        <w:t>3</w:t>
      </w:r>
      <w:r w:rsidRPr="003A7591">
        <w:rPr>
          <w:rFonts w:ascii="Times New Roman" w:hAnsi="Times New Roman" w:cs="Times New Roman"/>
          <w:sz w:val="28"/>
          <w:szCs w:val="28"/>
          <w:lang w:val="en-US"/>
        </w:rPr>
        <w:t>C</w:t>
      </w:r>
      <w:r w:rsidRPr="003A7591">
        <w:rPr>
          <w:rFonts w:ascii="Times New Roman" w:hAnsi="Times New Roman" w:cs="Times New Roman"/>
          <w:sz w:val="28"/>
          <w:szCs w:val="28"/>
        </w:rPr>
        <w:t>-508</w:t>
      </w:r>
      <w:r w:rsidRPr="003A7591">
        <w:rPr>
          <w:rFonts w:ascii="Times New Roman" w:hAnsi="Times New Roman" w:cs="Times New Roman"/>
          <w:sz w:val="28"/>
          <w:szCs w:val="28"/>
          <w:lang w:val="uk-UA"/>
        </w:rPr>
        <w:t>»</w:t>
      </w:r>
      <w:r w:rsidRPr="003A7591">
        <w:rPr>
          <w:rFonts w:ascii="Times New Roman" w:hAnsi="Times New Roman" w:cs="Times New Roman"/>
          <w:iCs/>
          <w:sz w:val="28"/>
          <w:szCs w:val="28"/>
          <w:u w:val="single"/>
          <w:lang w:val="uk-UA"/>
        </w:rPr>
        <w:t>»</w:t>
      </w:r>
      <w:r w:rsidRPr="003A7591">
        <w:rPr>
          <w:rFonts w:ascii="Times New Roman" w:hAnsi="Times New Roman" w:cs="Times New Roman"/>
          <w:sz w:val="28"/>
          <w:szCs w:val="28"/>
          <w:lang w:val="uk-UA"/>
        </w:rPr>
        <w:t xml:space="preserve"> </w:t>
      </w:r>
    </w:p>
    <w:p w:rsidR="003A7591" w:rsidRPr="003A7591" w:rsidRDefault="003A7591" w:rsidP="003A7591">
      <w:pPr>
        <w:pStyle w:val="a7"/>
        <w:rPr>
          <w:b w:val="0"/>
          <w:sz w:val="28"/>
          <w:szCs w:val="28"/>
          <w:lang w:val="ru-RU"/>
        </w:rPr>
      </w:pPr>
      <w:r w:rsidRPr="003A7591">
        <w:rPr>
          <w:b w:val="0"/>
          <w:sz w:val="28"/>
          <w:szCs w:val="28"/>
        </w:rPr>
        <w:t xml:space="preserve">керівник проекту (роботи)  </w:t>
      </w:r>
      <w:proofErr w:type="spellStart"/>
      <w:r w:rsidRPr="003A7591">
        <w:rPr>
          <w:b w:val="0"/>
          <w:sz w:val="28"/>
          <w:szCs w:val="28"/>
          <w:u w:val="single"/>
        </w:rPr>
        <w:t>асист</w:t>
      </w:r>
      <w:proofErr w:type="spellEnd"/>
      <w:r w:rsidRPr="003A7591">
        <w:rPr>
          <w:b w:val="0"/>
          <w:sz w:val="28"/>
          <w:szCs w:val="28"/>
          <w:u w:val="single"/>
        </w:rPr>
        <w:t>. Демчик Ярослав Михайлович</w:t>
      </w:r>
      <w:r w:rsidRPr="003A7591">
        <w:rPr>
          <w:b w:val="0"/>
          <w:sz w:val="28"/>
          <w:szCs w:val="28"/>
        </w:rPr>
        <w:t>,</w:t>
      </w:r>
    </w:p>
    <w:p w:rsidR="003A7591" w:rsidRPr="003A7591" w:rsidRDefault="003A7591" w:rsidP="003A7591">
      <w:pPr>
        <w:spacing w:after="0" w:line="240" w:lineRule="auto"/>
        <w:jc w:val="center"/>
        <w:rPr>
          <w:rFonts w:ascii="Times New Roman" w:hAnsi="Times New Roman" w:cs="Times New Roman"/>
          <w:sz w:val="28"/>
          <w:szCs w:val="28"/>
        </w:rPr>
      </w:pPr>
      <w:r w:rsidRPr="003A7591">
        <w:rPr>
          <w:rFonts w:ascii="Times New Roman" w:hAnsi="Times New Roman" w:cs="Times New Roman"/>
          <w:sz w:val="28"/>
          <w:szCs w:val="28"/>
        </w:rPr>
        <w:t xml:space="preserve">( </w:t>
      </w:r>
      <w:r w:rsidRPr="003A7591">
        <w:rPr>
          <w:rFonts w:ascii="Times New Roman" w:hAnsi="Times New Roman" w:cs="Times New Roman"/>
          <w:sz w:val="28"/>
          <w:szCs w:val="28"/>
          <w:lang w:val="uk-UA"/>
        </w:rPr>
        <w:t>прізвище, ім’я, по батькові, науковий ступінь, вчене звання</w:t>
      </w:r>
      <w:r w:rsidRPr="003A7591">
        <w:rPr>
          <w:rFonts w:ascii="Times New Roman" w:hAnsi="Times New Roman" w:cs="Times New Roman"/>
          <w:sz w:val="28"/>
          <w:szCs w:val="28"/>
        </w:rPr>
        <w:t>)</w:t>
      </w:r>
    </w:p>
    <w:p w:rsidR="003A7591" w:rsidRPr="003A7591" w:rsidRDefault="003A7591" w:rsidP="003A7591">
      <w:pPr>
        <w:spacing w:after="0" w:line="240" w:lineRule="auto"/>
        <w:rPr>
          <w:rFonts w:ascii="Times New Roman" w:hAnsi="Times New Roman" w:cs="Times New Roman"/>
          <w:sz w:val="28"/>
          <w:szCs w:val="28"/>
          <w:u w:val="single"/>
          <w:lang w:val="uk-UA"/>
        </w:rPr>
      </w:pPr>
      <w:r w:rsidRPr="003A7591">
        <w:rPr>
          <w:rFonts w:ascii="Times New Roman" w:hAnsi="Times New Roman" w:cs="Times New Roman"/>
          <w:sz w:val="28"/>
          <w:szCs w:val="28"/>
          <w:lang w:val="uk-UA"/>
        </w:rPr>
        <w:t xml:space="preserve">затверджені наказом по університету від </w:t>
      </w:r>
      <w:r w:rsidRPr="003A7591">
        <w:rPr>
          <w:rFonts w:ascii="Times New Roman" w:hAnsi="Times New Roman" w:cs="Times New Roman"/>
          <w:sz w:val="28"/>
          <w:szCs w:val="28"/>
          <w:u w:val="single"/>
          <w:lang w:val="uk-UA"/>
        </w:rPr>
        <w:t>“” травня 20 року №</w:t>
      </w:r>
    </w:p>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2. Строк подання студентом проекту (роботи)__________________________________</w:t>
      </w:r>
    </w:p>
    <w:p w:rsidR="003A7591" w:rsidRPr="003A7591" w:rsidRDefault="003A7591" w:rsidP="003A7591">
      <w:pPr>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lang w:val="uk-UA"/>
        </w:rPr>
        <w:t>3. Вихідні дані до проекту (роботи) Теплової повітряної завіси підприємств приміщення площею 200м</w:t>
      </w:r>
      <w:r w:rsidRPr="003A7591">
        <w:rPr>
          <w:rFonts w:ascii="Times New Roman" w:hAnsi="Times New Roman" w:cs="Times New Roman"/>
          <w:sz w:val="28"/>
          <w:szCs w:val="28"/>
          <w:vertAlign w:val="superscript"/>
          <w:lang w:val="uk-UA"/>
        </w:rPr>
        <w:t>2</w:t>
      </w:r>
      <w:r w:rsidRPr="003A7591">
        <w:rPr>
          <w:rFonts w:ascii="Times New Roman" w:hAnsi="Times New Roman" w:cs="Times New Roman"/>
          <w:sz w:val="28"/>
          <w:szCs w:val="28"/>
          <w:lang w:val="uk-UA"/>
        </w:rPr>
        <w:t xml:space="preserve"> категорія теплової повітряної завіси 2.</w:t>
      </w:r>
    </w:p>
    <w:p w:rsidR="003A7591" w:rsidRPr="003A7591" w:rsidRDefault="003A7591" w:rsidP="003A7591">
      <w:pPr>
        <w:spacing w:after="0" w:line="240" w:lineRule="auto"/>
        <w:rPr>
          <w:rFonts w:ascii="Times New Roman" w:hAnsi="Times New Roman" w:cs="Times New Roman"/>
          <w:b/>
          <w:bCs/>
          <w:i/>
          <w:iCs/>
          <w:sz w:val="28"/>
          <w:szCs w:val="28"/>
          <w:lang w:val="uk-UA"/>
        </w:rPr>
      </w:pPr>
      <w:r w:rsidRPr="003A7591">
        <w:rPr>
          <w:rFonts w:ascii="Times New Roman" w:hAnsi="Times New Roman" w:cs="Times New Roman"/>
          <w:sz w:val="28"/>
          <w:szCs w:val="28"/>
          <w:lang w:val="uk-UA"/>
        </w:rPr>
        <w:t>4. Зміст розрахунково-пояснювальної записки (перелік питань, які потрібно розробити)</w:t>
      </w:r>
      <w:r w:rsidRPr="003A7591">
        <w:rPr>
          <w:rFonts w:ascii="Times New Roman" w:hAnsi="Times New Roman" w:cs="Times New Roman"/>
          <w:b/>
          <w:bCs/>
          <w:i/>
          <w:iCs/>
          <w:sz w:val="28"/>
          <w:szCs w:val="28"/>
          <w:lang w:val="uk-UA"/>
        </w:rPr>
        <w:t xml:space="preserve"> </w:t>
      </w:r>
    </w:p>
    <w:p w:rsidR="003A7591" w:rsidRPr="003A7591" w:rsidRDefault="003A7591" w:rsidP="003A7591">
      <w:pPr>
        <w:spacing w:after="0" w:line="240" w:lineRule="auto"/>
        <w:rPr>
          <w:rFonts w:ascii="Times New Roman" w:hAnsi="Times New Roman" w:cs="Times New Roman"/>
          <w:iCs/>
          <w:sz w:val="28"/>
          <w:szCs w:val="28"/>
          <w:u w:val="single"/>
          <w:lang w:val="uk-UA"/>
        </w:rPr>
      </w:pPr>
      <w:r w:rsidRPr="003A7591">
        <w:rPr>
          <w:rFonts w:ascii="Times New Roman" w:hAnsi="Times New Roman" w:cs="Times New Roman"/>
          <w:bCs/>
          <w:iCs/>
          <w:sz w:val="28"/>
          <w:szCs w:val="28"/>
          <w:u w:val="single"/>
          <w:lang w:val="uk-UA"/>
        </w:rPr>
        <w:t>Загальна частина</w:t>
      </w:r>
      <w:r w:rsidRPr="003A7591">
        <w:rPr>
          <w:rFonts w:ascii="Times New Roman" w:hAnsi="Times New Roman" w:cs="Times New Roman"/>
          <w:iCs/>
          <w:sz w:val="28"/>
          <w:szCs w:val="28"/>
          <w:u w:val="single"/>
          <w:lang w:val="uk-UA"/>
        </w:rPr>
        <w:t xml:space="preserve"> (основні відомості про теплової повітряної завіси їх призначення та види, аналіз існуючих видів регулювання, </w:t>
      </w:r>
      <w:r w:rsidRPr="003A7591">
        <w:rPr>
          <w:rFonts w:ascii="Times New Roman" w:hAnsi="Times New Roman" w:cs="Times New Roman"/>
          <w:sz w:val="28"/>
          <w:szCs w:val="28"/>
          <w:u w:val="single"/>
          <w:lang w:val="uk-UA"/>
        </w:rPr>
        <w:t>основні функції управління автоматичної системи регулювання теплових повітряних завіс</w:t>
      </w:r>
      <w:r w:rsidRPr="003A7591">
        <w:rPr>
          <w:rFonts w:ascii="Times New Roman" w:hAnsi="Times New Roman" w:cs="Times New Roman"/>
          <w:iCs/>
          <w:sz w:val="28"/>
          <w:szCs w:val="28"/>
          <w:u w:val="single"/>
          <w:lang w:val="uk-UA"/>
        </w:rPr>
        <w:t>);</w:t>
      </w:r>
    </w:p>
    <w:p w:rsidR="003A7591" w:rsidRPr="003A7591" w:rsidRDefault="003A7591" w:rsidP="003A7591">
      <w:pPr>
        <w:spacing w:after="0" w:line="240" w:lineRule="auto"/>
        <w:ind w:right="-30"/>
        <w:jc w:val="both"/>
        <w:rPr>
          <w:rFonts w:ascii="Times New Roman" w:hAnsi="Times New Roman" w:cs="Times New Roman"/>
          <w:iCs/>
          <w:sz w:val="28"/>
          <w:szCs w:val="28"/>
          <w:u w:val="single"/>
          <w:lang w:val="uk-UA"/>
        </w:rPr>
      </w:pPr>
      <w:r w:rsidRPr="003A7591">
        <w:rPr>
          <w:rFonts w:ascii="Times New Roman" w:hAnsi="Times New Roman" w:cs="Times New Roman"/>
          <w:bCs/>
          <w:iCs/>
          <w:sz w:val="28"/>
          <w:szCs w:val="28"/>
          <w:u w:val="single"/>
          <w:lang w:val="uk-UA"/>
        </w:rPr>
        <w:t xml:space="preserve">Електропостачання </w:t>
      </w:r>
      <w:r w:rsidRPr="003A7591">
        <w:rPr>
          <w:rFonts w:ascii="Times New Roman" w:hAnsi="Times New Roman" w:cs="Times New Roman"/>
          <w:iCs/>
          <w:sz w:val="28"/>
          <w:szCs w:val="28"/>
          <w:u w:val="single"/>
          <w:lang w:val="uk-UA"/>
        </w:rPr>
        <w:t xml:space="preserve">(Умови </w:t>
      </w:r>
      <w:proofErr w:type="spellStart"/>
      <w:r w:rsidRPr="003A7591">
        <w:rPr>
          <w:rFonts w:ascii="Times New Roman" w:hAnsi="Times New Roman" w:cs="Times New Roman"/>
          <w:iCs/>
          <w:sz w:val="28"/>
          <w:szCs w:val="28"/>
          <w:u w:val="single"/>
          <w:lang w:val="uk-UA"/>
        </w:rPr>
        <w:t>проекктування</w:t>
      </w:r>
      <w:proofErr w:type="spellEnd"/>
      <w:r w:rsidRPr="003A7591">
        <w:rPr>
          <w:rFonts w:ascii="Times New Roman" w:hAnsi="Times New Roman" w:cs="Times New Roman"/>
          <w:iCs/>
          <w:sz w:val="28"/>
          <w:szCs w:val="28"/>
          <w:u w:val="single"/>
          <w:lang w:val="uk-UA"/>
        </w:rPr>
        <w:t>. Коротка характеристика ділянки розрахунок освітлення, розрахунок струмів КЗ, розрахунок електричного навантаження );</w:t>
      </w:r>
    </w:p>
    <w:p w:rsidR="003A7591" w:rsidRPr="003A7591" w:rsidRDefault="003A7591" w:rsidP="003A7591">
      <w:pPr>
        <w:spacing w:after="0" w:line="240" w:lineRule="auto"/>
        <w:ind w:right="-30"/>
        <w:jc w:val="both"/>
        <w:rPr>
          <w:rFonts w:ascii="Times New Roman" w:hAnsi="Times New Roman" w:cs="Times New Roman"/>
          <w:noProof/>
          <w:sz w:val="28"/>
          <w:szCs w:val="28"/>
          <w:u w:val="single"/>
          <w:lang w:val="uk-UA"/>
        </w:rPr>
      </w:pPr>
      <w:r w:rsidRPr="003A7591">
        <w:rPr>
          <w:rFonts w:ascii="Times New Roman" w:hAnsi="Times New Roman" w:cs="Times New Roman"/>
          <w:bCs/>
          <w:iCs/>
          <w:sz w:val="28"/>
          <w:szCs w:val="28"/>
          <w:u w:val="single"/>
          <w:lang w:val="uk-UA"/>
        </w:rPr>
        <w:t>Спеціальна частина</w:t>
      </w:r>
      <w:r w:rsidRPr="003A7591">
        <w:rPr>
          <w:rFonts w:ascii="Times New Roman" w:hAnsi="Times New Roman" w:cs="Times New Roman"/>
          <w:iCs/>
          <w:sz w:val="28"/>
          <w:szCs w:val="28"/>
          <w:u w:val="single"/>
          <w:lang w:val="uk-UA"/>
        </w:rPr>
        <w:t xml:space="preserve"> (</w:t>
      </w:r>
      <w:r w:rsidRPr="003A7591">
        <w:rPr>
          <w:rFonts w:ascii="Times New Roman" w:hAnsi="Times New Roman" w:cs="Times New Roman"/>
          <w:sz w:val="28"/>
          <w:szCs w:val="28"/>
          <w:u w:val="single"/>
          <w:lang w:val="uk-UA"/>
        </w:rPr>
        <w:t>розробка схеми функціональної автоматизації, розробка схеми електричної принципової на базі аналізу і синтезу релейних схем, розробка алгоритму роботи теплової завіси та коду програмування, розрахунок та вибір апаратури системи автоматизації</w:t>
      </w:r>
      <w:r w:rsidRPr="003A7591">
        <w:rPr>
          <w:rFonts w:ascii="Times New Roman" w:hAnsi="Times New Roman" w:cs="Times New Roman"/>
          <w:noProof/>
          <w:sz w:val="28"/>
          <w:szCs w:val="28"/>
          <w:u w:val="single"/>
          <w:lang w:val="uk-UA"/>
        </w:rPr>
        <w:t xml:space="preserve">); </w:t>
      </w:r>
    </w:p>
    <w:p w:rsidR="003A7591" w:rsidRPr="003A7591" w:rsidRDefault="003A7591" w:rsidP="003A7591">
      <w:pPr>
        <w:spacing w:after="0" w:line="240" w:lineRule="auto"/>
        <w:ind w:right="-30"/>
        <w:jc w:val="both"/>
        <w:rPr>
          <w:rFonts w:ascii="Times New Roman" w:hAnsi="Times New Roman" w:cs="Times New Roman"/>
          <w:iCs/>
          <w:sz w:val="28"/>
          <w:szCs w:val="28"/>
          <w:u w:val="single"/>
          <w:lang w:val="uk-UA"/>
        </w:rPr>
      </w:pPr>
      <w:r w:rsidRPr="003A7591">
        <w:rPr>
          <w:rFonts w:ascii="Times New Roman" w:hAnsi="Times New Roman" w:cs="Times New Roman"/>
          <w:bCs/>
          <w:iCs/>
          <w:sz w:val="28"/>
          <w:szCs w:val="28"/>
          <w:lang w:val="uk-UA"/>
        </w:rPr>
        <w:t>Охорона праці</w:t>
      </w:r>
      <w:r w:rsidRPr="003A7591">
        <w:rPr>
          <w:rFonts w:ascii="Times New Roman" w:hAnsi="Times New Roman" w:cs="Times New Roman"/>
          <w:iCs/>
          <w:sz w:val="28"/>
          <w:szCs w:val="28"/>
          <w:lang w:val="uk-UA"/>
        </w:rPr>
        <w:t xml:space="preserve"> </w:t>
      </w:r>
      <w:r w:rsidRPr="003A7591">
        <w:rPr>
          <w:rFonts w:ascii="Times New Roman" w:hAnsi="Times New Roman" w:cs="Times New Roman"/>
          <w:iCs/>
          <w:sz w:val="28"/>
          <w:szCs w:val="28"/>
          <w:u w:val="single"/>
          <w:lang w:val="uk-UA"/>
        </w:rPr>
        <w:t>(</w:t>
      </w:r>
      <w:r w:rsidRPr="003A7591">
        <w:rPr>
          <w:rFonts w:ascii="Times New Roman" w:hAnsi="Times New Roman" w:cs="Times New Roman"/>
          <w:sz w:val="28"/>
          <w:szCs w:val="28"/>
          <w:u w:val="single"/>
          <w:lang w:val="uk-UA"/>
        </w:rPr>
        <w:t>т</w:t>
      </w:r>
      <w:proofErr w:type="spellStart"/>
      <w:r w:rsidRPr="003A7591">
        <w:rPr>
          <w:rFonts w:ascii="Times New Roman" w:hAnsi="Times New Roman" w:cs="Times New Roman"/>
          <w:sz w:val="28"/>
          <w:szCs w:val="28"/>
          <w:u w:val="single"/>
        </w:rPr>
        <w:t>ехніка</w:t>
      </w:r>
      <w:proofErr w:type="spellEnd"/>
      <w:r w:rsidRPr="003A7591">
        <w:rPr>
          <w:rFonts w:ascii="Times New Roman" w:hAnsi="Times New Roman" w:cs="Times New Roman"/>
          <w:sz w:val="28"/>
          <w:szCs w:val="28"/>
          <w:u w:val="single"/>
        </w:rPr>
        <w:t xml:space="preserve"> </w:t>
      </w:r>
      <w:proofErr w:type="spellStart"/>
      <w:r w:rsidRPr="003A7591">
        <w:rPr>
          <w:rFonts w:ascii="Times New Roman" w:hAnsi="Times New Roman" w:cs="Times New Roman"/>
          <w:sz w:val="28"/>
          <w:szCs w:val="28"/>
          <w:u w:val="single"/>
        </w:rPr>
        <w:t>безпеки</w:t>
      </w:r>
      <w:proofErr w:type="spellEnd"/>
      <w:r w:rsidRPr="003A7591">
        <w:rPr>
          <w:rFonts w:ascii="Times New Roman" w:hAnsi="Times New Roman" w:cs="Times New Roman"/>
          <w:sz w:val="28"/>
          <w:szCs w:val="28"/>
          <w:u w:val="single"/>
        </w:rPr>
        <w:t xml:space="preserve"> при </w:t>
      </w:r>
      <w:r w:rsidRPr="003A7591">
        <w:rPr>
          <w:rFonts w:ascii="Times New Roman" w:hAnsi="Times New Roman" w:cs="Times New Roman"/>
          <w:sz w:val="28"/>
          <w:szCs w:val="28"/>
          <w:u w:val="single"/>
          <w:lang w:val="uk-UA"/>
        </w:rPr>
        <w:t>виборі робочого місця, електробезпека холодильної установки, пожежна безпека);</w:t>
      </w:r>
    </w:p>
    <w:p w:rsidR="003A7591" w:rsidRPr="003A7591" w:rsidRDefault="003A7591" w:rsidP="003A7591">
      <w:pPr>
        <w:spacing w:after="0" w:line="240" w:lineRule="auto"/>
        <w:jc w:val="both"/>
        <w:rPr>
          <w:rFonts w:ascii="Times New Roman" w:hAnsi="Times New Roman" w:cs="Times New Roman"/>
          <w:sz w:val="28"/>
          <w:szCs w:val="28"/>
          <w:lang w:val="uk-UA"/>
        </w:rPr>
      </w:pPr>
    </w:p>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5. Перелік графічного матеріалу (</w:t>
      </w:r>
      <w:r w:rsidRPr="003A7591">
        <w:rPr>
          <w:rFonts w:ascii="Times New Roman" w:hAnsi="Times New Roman" w:cs="Times New Roman"/>
          <w:spacing w:val="-10"/>
          <w:sz w:val="28"/>
          <w:szCs w:val="28"/>
          <w:lang w:val="uk-UA"/>
        </w:rPr>
        <w:t>з точним зазначенням обов’язкових креслень</w:t>
      </w:r>
      <w:r w:rsidRPr="003A7591">
        <w:rPr>
          <w:rFonts w:ascii="Times New Roman" w:hAnsi="Times New Roman" w:cs="Times New Roman"/>
          <w:sz w:val="28"/>
          <w:szCs w:val="28"/>
          <w:lang w:val="uk-UA"/>
        </w:rPr>
        <w:t>) Зовнішній вигляд функціональної схеми до і після модернізації, електропостачання теплової повітряної завіси, принципові силові схеми управління та схеми автоматизації керування.</w:t>
      </w:r>
    </w:p>
    <w:p w:rsidR="003A7591" w:rsidRPr="003A7591" w:rsidRDefault="003A7591" w:rsidP="003A7591">
      <w:pPr>
        <w:pStyle w:val="21"/>
        <w:rPr>
          <w:b w:val="0"/>
          <w:szCs w:val="28"/>
        </w:rPr>
      </w:pPr>
      <w:r w:rsidRPr="003A7591">
        <w:rPr>
          <w:b w:val="0"/>
          <w:szCs w:val="28"/>
        </w:rPr>
        <w:t>6. Консультанти розділів проекту (роботи)</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3260"/>
        <w:gridCol w:w="2127"/>
        <w:gridCol w:w="1842"/>
      </w:tblGrid>
      <w:tr w:rsidR="003A7591" w:rsidRPr="003A7591" w:rsidTr="003A7591">
        <w:trPr>
          <w:cantSplit/>
        </w:trPr>
        <w:tc>
          <w:tcPr>
            <w:tcW w:w="2297" w:type="dxa"/>
            <w:vMerge w:val="restart"/>
            <w:vAlign w:val="center"/>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Розділ</w:t>
            </w:r>
          </w:p>
        </w:tc>
        <w:tc>
          <w:tcPr>
            <w:tcW w:w="3260" w:type="dxa"/>
            <w:vMerge w:val="restart"/>
            <w:vAlign w:val="center"/>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Прізвище, ініціали та посада </w:t>
            </w:r>
          </w:p>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консультанта</w:t>
            </w:r>
          </w:p>
        </w:tc>
        <w:tc>
          <w:tcPr>
            <w:tcW w:w="3969" w:type="dxa"/>
            <w:gridSpan w:val="2"/>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Підпис, дата</w:t>
            </w:r>
          </w:p>
        </w:tc>
      </w:tr>
      <w:tr w:rsidR="003A7591" w:rsidRPr="003A7591" w:rsidTr="003A7591">
        <w:trPr>
          <w:cantSplit/>
        </w:trPr>
        <w:tc>
          <w:tcPr>
            <w:tcW w:w="2297" w:type="dxa"/>
            <w:vMerge/>
          </w:tcPr>
          <w:p w:rsidR="003A7591" w:rsidRPr="003A7591" w:rsidRDefault="003A7591" w:rsidP="003A7591">
            <w:pPr>
              <w:spacing w:after="0" w:line="240" w:lineRule="auto"/>
              <w:jc w:val="center"/>
              <w:rPr>
                <w:rFonts w:ascii="Times New Roman" w:hAnsi="Times New Roman" w:cs="Times New Roman"/>
                <w:sz w:val="28"/>
                <w:szCs w:val="28"/>
                <w:lang w:val="uk-UA"/>
              </w:rPr>
            </w:pPr>
          </w:p>
        </w:tc>
        <w:tc>
          <w:tcPr>
            <w:tcW w:w="3260" w:type="dxa"/>
            <w:vMerge/>
          </w:tcPr>
          <w:p w:rsidR="003A7591" w:rsidRPr="003A7591" w:rsidRDefault="003A7591" w:rsidP="003A7591">
            <w:pPr>
              <w:spacing w:after="0" w:line="240" w:lineRule="auto"/>
              <w:jc w:val="center"/>
              <w:rPr>
                <w:rFonts w:ascii="Times New Roman" w:hAnsi="Times New Roman" w:cs="Times New Roman"/>
                <w:sz w:val="28"/>
                <w:szCs w:val="28"/>
                <w:lang w:val="uk-UA"/>
              </w:rPr>
            </w:pPr>
          </w:p>
        </w:tc>
        <w:tc>
          <w:tcPr>
            <w:tcW w:w="212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завдання видав</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завдання</w:t>
            </w:r>
          </w:p>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прийняв</w:t>
            </w:r>
          </w:p>
        </w:tc>
      </w:tr>
      <w:tr w:rsidR="003A7591" w:rsidRPr="003A7591" w:rsidTr="003A7591">
        <w:tc>
          <w:tcPr>
            <w:tcW w:w="229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Загальна частина</w:t>
            </w:r>
          </w:p>
        </w:tc>
        <w:tc>
          <w:tcPr>
            <w:tcW w:w="3260" w:type="dxa"/>
          </w:tcPr>
          <w:p w:rsidR="003A7591" w:rsidRPr="003A7591" w:rsidRDefault="003A7591" w:rsidP="003A7591">
            <w:pPr>
              <w:spacing w:after="0" w:line="240" w:lineRule="auto"/>
              <w:jc w:val="center"/>
              <w:rPr>
                <w:rFonts w:ascii="Times New Roman" w:hAnsi="Times New Roman" w:cs="Times New Roman"/>
                <w:sz w:val="28"/>
                <w:szCs w:val="28"/>
                <w:lang w:val="uk-UA"/>
              </w:rPr>
            </w:pPr>
            <w:proofErr w:type="spellStart"/>
            <w:r w:rsidRPr="003A7591">
              <w:rPr>
                <w:rFonts w:ascii="Times New Roman" w:hAnsi="Times New Roman" w:cs="Times New Roman"/>
                <w:sz w:val="28"/>
                <w:szCs w:val="28"/>
                <w:lang w:val="uk-UA"/>
              </w:rPr>
              <w:t>асист</w:t>
            </w:r>
            <w:proofErr w:type="spellEnd"/>
            <w:r w:rsidRPr="003A7591">
              <w:rPr>
                <w:rFonts w:ascii="Times New Roman" w:hAnsi="Times New Roman" w:cs="Times New Roman"/>
                <w:sz w:val="28"/>
                <w:szCs w:val="28"/>
                <w:lang w:val="uk-UA"/>
              </w:rPr>
              <w:t>. Демчик Я.М.</w:t>
            </w:r>
          </w:p>
        </w:tc>
        <w:tc>
          <w:tcPr>
            <w:tcW w:w="2127"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c>
          <w:tcPr>
            <w:tcW w:w="1842"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r>
      <w:tr w:rsidR="003A7591" w:rsidRPr="003A7591" w:rsidTr="003A7591">
        <w:tc>
          <w:tcPr>
            <w:tcW w:w="229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Електропостачання</w:t>
            </w:r>
          </w:p>
        </w:tc>
        <w:tc>
          <w:tcPr>
            <w:tcW w:w="3260"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доц. </w:t>
            </w:r>
            <w:proofErr w:type="spellStart"/>
            <w:r w:rsidRPr="003A7591">
              <w:rPr>
                <w:rFonts w:ascii="Times New Roman" w:hAnsi="Times New Roman" w:cs="Times New Roman"/>
                <w:sz w:val="28"/>
                <w:szCs w:val="28"/>
                <w:lang w:val="uk-UA"/>
              </w:rPr>
              <w:t>Мейта</w:t>
            </w:r>
            <w:proofErr w:type="spellEnd"/>
            <w:r w:rsidRPr="003A7591">
              <w:rPr>
                <w:rFonts w:ascii="Times New Roman" w:hAnsi="Times New Roman" w:cs="Times New Roman"/>
                <w:sz w:val="28"/>
                <w:szCs w:val="28"/>
                <w:lang w:val="uk-UA"/>
              </w:rPr>
              <w:t xml:space="preserve"> О.В.</w:t>
            </w:r>
          </w:p>
        </w:tc>
        <w:tc>
          <w:tcPr>
            <w:tcW w:w="2127"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c>
          <w:tcPr>
            <w:tcW w:w="1842"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r>
      <w:tr w:rsidR="003A7591" w:rsidRPr="003A7591" w:rsidTr="003A7591">
        <w:tc>
          <w:tcPr>
            <w:tcW w:w="229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Спеціальна частина</w:t>
            </w:r>
          </w:p>
        </w:tc>
        <w:tc>
          <w:tcPr>
            <w:tcW w:w="3260" w:type="dxa"/>
          </w:tcPr>
          <w:p w:rsidR="003A7591" w:rsidRPr="003A7591" w:rsidRDefault="003A7591" w:rsidP="003A7591">
            <w:pPr>
              <w:spacing w:after="0" w:line="240" w:lineRule="auto"/>
              <w:jc w:val="center"/>
              <w:rPr>
                <w:rFonts w:ascii="Times New Roman" w:hAnsi="Times New Roman" w:cs="Times New Roman"/>
                <w:sz w:val="28"/>
                <w:szCs w:val="28"/>
                <w:lang w:val="uk-UA"/>
              </w:rPr>
            </w:pPr>
            <w:proofErr w:type="spellStart"/>
            <w:r w:rsidRPr="003A7591">
              <w:rPr>
                <w:rFonts w:ascii="Times New Roman" w:hAnsi="Times New Roman" w:cs="Times New Roman"/>
                <w:sz w:val="28"/>
                <w:szCs w:val="28"/>
                <w:lang w:val="uk-UA"/>
              </w:rPr>
              <w:t>асист</w:t>
            </w:r>
            <w:proofErr w:type="spellEnd"/>
            <w:r w:rsidRPr="003A7591">
              <w:rPr>
                <w:rFonts w:ascii="Times New Roman" w:hAnsi="Times New Roman" w:cs="Times New Roman"/>
                <w:sz w:val="28"/>
                <w:szCs w:val="28"/>
                <w:lang w:val="uk-UA"/>
              </w:rPr>
              <w:t>. Демчик Я.М.</w:t>
            </w:r>
          </w:p>
        </w:tc>
        <w:tc>
          <w:tcPr>
            <w:tcW w:w="2127"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c>
          <w:tcPr>
            <w:tcW w:w="1842"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r>
      <w:tr w:rsidR="003A7591" w:rsidRPr="003A7591" w:rsidTr="003A7591">
        <w:tc>
          <w:tcPr>
            <w:tcW w:w="229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Охорона праці</w:t>
            </w:r>
          </w:p>
        </w:tc>
        <w:tc>
          <w:tcPr>
            <w:tcW w:w="3260"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доц. Козлов С.С.</w:t>
            </w:r>
          </w:p>
        </w:tc>
        <w:tc>
          <w:tcPr>
            <w:tcW w:w="2127"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c>
          <w:tcPr>
            <w:tcW w:w="1842" w:type="dxa"/>
          </w:tcPr>
          <w:p w:rsidR="003A7591" w:rsidRPr="003A7591" w:rsidRDefault="003A7591" w:rsidP="003A7591">
            <w:pPr>
              <w:spacing w:after="0" w:line="240" w:lineRule="auto"/>
              <w:jc w:val="center"/>
              <w:rPr>
                <w:rFonts w:ascii="Times New Roman" w:hAnsi="Times New Roman" w:cs="Times New Roman"/>
                <w:b/>
                <w:sz w:val="28"/>
                <w:szCs w:val="28"/>
                <w:lang w:val="uk-UA"/>
              </w:rPr>
            </w:pPr>
          </w:p>
        </w:tc>
      </w:tr>
    </w:tbl>
    <w:p w:rsidR="003A7591" w:rsidRPr="003A7591" w:rsidRDefault="003A7591" w:rsidP="003A7591">
      <w:pPr>
        <w:spacing w:after="0" w:line="240" w:lineRule="auto"/>
        <w:jc w:val="center"/>
        <w:rPr>
          <w:rFonts w:ascii="Times New Roman" w:hAnsi="Times New Roman" w:cs="Times New Roman"/>
          <w:b/>
          <w:sz w:val="28"/>
          <w:szCs w:val="28"/>
          <w:lang w:val="uk-UA"/>
        </w:rPr>
      </w:pPr>
    </w:p>
    <w:p w:rsidR="003A7591" w:rsidRPr="003A7591" w:rsidRDefault="003A7591" w:rsidP="003A7591">
      <w:pPr>
        <w:spacing w:after="0" w:line="240" w:lineRule="auto"/>
        <w:jc w:val="both"/>
        <w:rPr>
          <w:rFonts w:ascii="Times New Roman" w:hAnsi="Times New Roman" w:cs="Times New Roman"/>
          <w:b/>
          <w:sz w:val="28"/>
          <w:szCs w:val="28"/>
          <w:lang w:val="uk-UA"/>
        </w:rPr>
      </w:pPr>
      <w:r w:rsidRPr="003A7591">
        <w:rPr>
          <w:rFonts w:ascii="Times New Roman" w:hAnsi="Times New Roman" w:cs="Times New Roman"/>
          <w:sz w:val="28"/>
          <w:szCs w:val="28"/>
          <w:lang w:val="uk-UA"/>
        </w:rPr>
        <w:t>7. Дата видачі завдання_________</w:t>
      </w:r>
      <w:r w:rsidRPr="003A7591">
        <w:rPr>
          <w:rFonts w:ascii="Times New Roman" w:hAnsi="Times New Roman" w:cs="Times New Roman"/>
          <w:b/>
          <w:sz w:val="28"/>
          <w:szCs w:val="28"/>
          <w:lang w:val="uk-UA"/>
        </w:rPr>
        <w:t>__________________________________________</w:t>
      </w:r>
    </w:p>
    <w:p w:rsidR="003A7591" w:rsidRPr="003A7591" w:rsidRDefault="003A7591" w:rsidP="003A7591">
      <w:pPr>
        <w:spacing w:after="0" w:line="240" w:lineRule="auto"/>
        <w:jc w:val="both"/>
        <w:rPr>
          <w:rFonts w:ascii="Times New Roman" w:hAnsi="Times New Roman" w:cs="Times New Roman"/>
          <w:b/>
          <w:sz w:val="28"/>
          <w:szCs w:val="28"/>
          <w:vertAlign w:val="superscript"/>
          <w:lang w:val="uk-UA"/>
        </w:rPr>
      </w:pPr>
    </w:p>
    <w:p w:rsidR="003A7591" w:rsidRPr="003A7591" w:rsidRDefault="003A7591" w:rsidP="003A7591">
      <w:pPr>
        <w:pStyle w:val="4"/>
        <w:rPr>
          <w:szCs w:val="28"/>
          <w:vertAlign w:val="baseline"/>
        </w:rPr>
      </w:pPr>
      <w:r w:rsidRPr="003A7591">
        <w:rPr>
          <w:szCs w:val="28"/>
          <w:vertAlign w:val="baseline"/>
        </w:rPr>
        <w:t>КАЛЕНДАРНИЙ ПЛАН</w:t>
      </w:r>
    </w:p>
    <w:p w:rsidR="003A7591" w:rsidRPr="003A7591" w:rsidRDefault="003A7591" w:rsidP="003A7591">
      <w:pPr>
        <w:spacing w:after="0" w:line="240" w:lineRule="auto"/>
        <w:rPr>
          <w:rFonts w:ascii="Times New Roman" w:hAnsi="Times New Roman" w:cs="Times New Roman"/>
          <w:b/>
          <w:sz w:val="28"/>
          <w:szCs w:val="28"/>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282"/>
        <w:gridCol w:w="2835"/>
        <w:gridCol w:w="1842"/>
      </w:tblGrid>
      <w:tr w:rsidR="003A7591" w:rsidRPr="003A7591" w:rsidTr="003A7591">
        <w:trPr>
          <w:cantSplit/>
          <w:trHeight w:val="460"/>
        </w:trPr>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w:t>
            </w:r>
          </w:p>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з/п</w:t>
            </w:r>
          </w:p>
        </w:tc>
        <w:tc>
          <w:tcPr>
            <w:tcW w:w="4282"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Назва етапів виконання дипломного </w:t>
            </w:r>
          </w:p>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проекту (роботи)</w:t>
            </w:r>
          </w:p>
        </w:tc>
        <w:tc>
          <w:tcPr>
            <w:tcW w:w="2835" w:type="dxa"/>
          </w:tcPr>
          <w:p w:rsidR="003A7591" w:rsidRPr="003A7591" w:rsidRDefault="003A7591" w:rsidP="003A7591">
            <w:pPr>
              <w:spacing w:after="0" w:line="240" w:lineRule="auto"/>
              <w:rPr>
                <w:rFonts w:ascii="Times New Roman" w:hAnsi="Times New Roman" w:cs="Times New Roman"/>
                <w:sz w:val="28"/>
                <w:szCs w:val="28"/>
                <w:lang w:val="uk-UA"/>
              </w:rPr>
            </w:pPr>
            <w:r w:rsidRPr="003A7591">
              <w:rPr>
                <w:rFonts w:ascii="Times New Roman" w:hAnsi="Times New Roman" w:cs="Times New Roman"/>
                <w:spacing w:val="-20"/>
                <w:sz w:val="28"/>
                <w:szCs w:val="28"/>
                <w:lang w:val="uk-UA"/>
              </w:rPr>
              <w:t>Строк  виконання</w:t>
            </w:r>
            <w:r w:rsidRPr="003A7591">
              <w:rPr>
                <w:rFonts w:ascii="Times New Roman" w:hAnsi="Times New Roman" w:cs="Times New Roman"/>
                <w:sz w:val="28"/>
                <w:szCs w:val="28"/>
                <w:lang w:val="uk-UA"/>
              </w:rPr>
              <w:t xml:space="preserve"> етапів проекту</w:t>
            </w:r>
          </w:p>
          <w:p w:rsidR="003A7591" w:rsidRPr="003A7591" w:rsidRDefault="003A7591" w:rsidP="003A7591">
            <w:pPr>
              <w:spacing w:after="0" w:line="240" w:lineRule="auto"/>
              <w:rPr>
                <w:rFonts w:ascii="Times New Roman" w:hAnsi="Times New Roman" w:cs="Times New Roman"/>
                <w:sz w:val="28"/>
                <w:szCs w:val="28"/>
                <w:lang w:val="uk-UA"/>
              </w:rPr>
            </w:pPr>
            <w:r w:rsidRPr="003A7591">
              <w:rPr>
                <w:rFonts w:ascii="Times New Roman" w:hAnsi="Times New Roman" w:cs="Times New Roman"/>
                <w:sz w:val="28"/>
                <w:szCs w:val="28"/>
                <w:lang w:val="uk-UA"/>
              </w:rPr>
              <w:t xml:space="preserve"> ( роботи )</w:t>
            </w:r>
          </w:p>
        </w:tc>
        <w:tc>
          <w:tcPr>
            <w:tcW w:w="1842" w:type="dxa"/>
            <w:tcBorders>
              <w:bottom w:val="single" w:sz="4" w:space="0" w:color="auto"/>
            </w:tcBorders>
          </w:tcPr>
          <w:p w:rsidR="003A7591" w:rsidRPr="003A7591" w:rsidRDefault="003A7591" w:rsidP="003A7591">
            <w:pPr>
              <w:pStyle w:val="3"/>
              <w:rPr>
                <w:b w:val="0"/>
                <w:spacing w:val="-20"/>
                <w:sz w:val="28"/>
                <w:szCs w:val="28"/>
                <w:lang w:val="uk-UA"/>
              </w:rPr>
            </w:pPr>
            <w:r w:rsidRPr="003A7591">
              <w:rPr>
                <w:b w:val="0"/>
                <w:spacing w:val="-20"/>
                <w:sz w:val="28"/>
                <w:szCs w:val="28"/>
                <w:lang w:val="uk-UA"/>
              </w:rPr>
              <w:t>Примітка</w:t>
            </w:r>
          </w:p>
        </w:tc>
      </w:tr>
      <w:tr w:rsidR="003A7591" w:rsidRPr="003A7591" w:rsidTr="003A7591">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1</w:t>
            </w:r>
          </w:p>
        </w:tc>
        <w:tc>
          <w:tcPr>
            <w:tcW w:w="4282" w:type="dxa"/>
            <w:vAlign w:val="center"/>
          </w:tcPr>
          <w:p w:rsidR="003A7591" w:rsidRPr="003A7591" w:rsidRDefault="003A7591" w:rsidP="003A7591">
            <w:pPr>
              <w:spacing w:after="0" w:line="240" w:lineRule="auto"/>
              <w:jc w:val="both"/>
              <w:rPr>
                <w:rFonts w:ascii="Times New Roman" w:hAnsi="Times New Roman" w:cs="Times New Roman"/>
                <w:i/>
                <w:iCs/>
                <w:sz w:val="28"/>
                <w:szCs w:val="28"/>
                <w:lang w:val="uk-UA"/>
              </w:rPr>
            </w:pPr>
            <w:r w:rsidRPr="003A7591">
              <w:rPr>
                <w:rFonts w:ascii="Times New Roman" w:hAnsi="Times New Roman" w:cs="Times New Roman"/>
                <w:bCs/>
                <w:i/>
                <w:iCs/>
                <w:sz w:val="28"/>
                <w:szCs w:val="28"/>
                <w:lang w:val="uk-UA"/>
              </w:rPr>
              <w:t>Загальна частина</w:t>
            </w:r>
            <w:r w:rsidRPr="003A7591">
              <w:rPr>
                <w:rFonts w:ascii="Times New Roman" w:hAnsi="Times New Roman" w:cs="Times New Roman"/>
                <w:i/>
                <w:iCs/>
                <w:sz w:val="28"/>
                <w:szCs w:val="28"/>
                <w:lang w:val="uk-UA"/>
              </w:rPr>
              <w:t xml:space="preserve"> </w:t>
            </w:r>
          </w:p>
        </w:tc>
        <w:tc>
          <w:tcPr>
            <w:tcW w:w="2835" w:type="dxa"/>
            <w:vAlign w:val="center"/>
          </w:tcPr>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20</w:t>
            </w:r>
            <w:r w:rsidRPr="003A7591">
              <w:rPr>
                <w:rFonts w:ascii="Times New Roman" w:hAnsi="Times New Roman" w:cs="Times New Roman"/>
                <w:sz w:val="28"/>
                <w:szCs w:val="28"/>
              </w:rPr>
              <w:t>.05.</w:t>
            </w:r>
            <w:r w:rsidRPr="003A7591">
              <w:rPr>
                <w:rFonts w:ascii="Times New Roman" w:hAnsi="Times New Roman" w:cs="Times New Roman"/>
                <w:sz w:val="28"/>
                <w:szCs w:val="28"/>
                <w:lang w:val="uk-UA"/>
              </w:rPr>
              <w:t>20– 23</w:t>
            </w:r>
            <w:r w:rsidRPr="003A7591">
              <w:rPr>
                <w:rFonts w:ascii="Times New Roman" w:hAnsi="Times New Roman" w:cs="Times New Roman"/>
                <w:sz w:val="28"/>
                <w:szCs w:val="28"/>
              </w:rPr>
              <w:t>.05.20</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lang w:val="uk-UA"/>
              </w:rPr>
            </w:pPr>
          </w:p>
        </w:tc>
      </w:tr>
      <w:tr w:rsidR="003A7591" w:rsidRPr="003A7591" w:rsidTr="003A7591">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2</w:t>
            </w:r>
          </w:p>
        </w:tc>
        <w:tc>
          <w:tcPr>
            <w:tcW w:w="4282" w:type="dxa"/>
            <w:vAlign w:val="center"/>
          </w:tcPr>
          <w:p w:rsidR="003A7591" w:rsidRPr="003A7591" w:rsidRDefault="003A7591" w:rsidP="003A7591">
            <w:pPr>
              <w:spacing w:after="0" w:line="240" w:lineRule="auto"/>
              <w:jc w:val="both"/>
              <w:rPr>
                <w:rFonts w:ascii="Times New Roman" w:hAnsi="Times New Roman" w:cs="Times New Roman"/>
                <w:i/>
                <w:iCs/>
                <w:sz w:val="28"/>
                <w:szCs w:val="28"/>
                <w:lang w:val="uk-UA"/>
              </w:rPr>
            </w:pPr>
            <w:r w:rsidRPr="003A7591">
              <w:rPr>
                <w:rFonts w:ascii="Times New Roman" w:hAnsi="Times New Roman" w:cs="Times New Roman"/>
                <w:bCs/>
                <w:i/>
                <w:iCs/>
                <w:sz w:val="28"/>
                <w:szCs w:val="28"/>
                <w:lang w:val="uk-UA"/>
              </w:rPr>
              <w:t>Електропостачання</w:t>
            </w:r>
          </w:p>
        </w:tc>
        <w:tc>
          <w:tcPr>
            <w:tcW w:w="2835" w:type="dxa"/>
            <w:vAlign w:val="center"/>
          </w:tcPr>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24</w:t>
            </w:r>
            <w:r w:rsidRPr="003A7591">
              <w:rPr>
                <w:rFonts w:ascii="Times New Roman" w:hAnsi="Times New Roman" w:cs="Times New Roman"/>
                <w:sz w:val="28"/>
                <w:szCs w:val="28"/>
              </w:rPr>
              <w:t>.05.</w:t>
            </w:r>
            <w:r w:rsidRPr="003A7591">
              <w:rPr>
                <w:rFonts w:ascii="Times New Roman" w:hAnsi="Times New Roman" w:cs="Times New Roman"/>
                <w:sz w:val="28"/>
                <w:szCs w:val="28"/>
                <w:lang w:val="uk-UA"/>
              </w:rPr>
              <w:t>20– 27.0</w:t>
            </w:r>
            <w:r w:rsidRPr="003A7591">
              <w:rPr>
                <w:rFonts w:ascii="Times New Roman" w:hAnsi="Times New Roman" w:cs="Times New Roman"/>
                <w:sz w:val="28"/>
                <w:szCs w:val="28"/>
              </w:rPr>
              <w:t>5</w:t>
            </w:r>
            <w:r w:rsidRPr="003A7591">
              <w:rPr>
                <w:rFonts w:ascii="Times New Roman" w:hAnsi="Times New Roman" w:cs="Times New Roman"/>
                <w:sz w:val="28"/>
                <w:szCs w:val="28"/>
                <w:lang w:val="uk-UA"/>
              </w:rPr>
              <w:t>.</w:t>
            </w:r>
            <w:r w:rsidRPr="003A7591">
              <w:rPr>
                <w:rFonts w:ascii="Times New Roman" w:hAnsi="Times New Roman" w:cs="Times New Roman"/>
                <w:sz w:val="28"/>
                <w:szCs w:val="28"/>
              </w:rPr>
              <w:t>20</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rPr>
            </w:pPr>
          </w:p>
        </w:tc>
      </w:tr>
      <w:tr w:rsidR="003A7591" w:rsidRPr="003A7591" w:rsidTr="003A7591">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3</w:t>
            </w:r>
          </w:p>
        </w:tc>
        <w:tc>
          <w:tcPr>
            <w:tcW w:w="4282" w:type="dxa"/>
            <w:vAlign w:val="center"/>
          </w:tcPr>
          <w:p w:rsidR="003A7591" w:rsidRPr="003A7591" w:rsidRDefault="003A7591" w:rsidP="003A7591">
            <w:pPr>
              <w:spacing w:after="0" w:line="240" w:lineRule="auto"/>
              <w:jc w:val="both"/>
              <w:rPr>
                <w:rFonts w:ascii="Times New Roman" w:hAnsi="Times New Roman" w:cs="Times New Roman"/>
                <w:i/>
                <w:iCs/>
                <w:sz w:val="28"/>
                <w:szCs w:val="28"/>
                <w:lang w:val="uk-UA"/>
              </w:rPr>
            </w:pPr>
            <w:r w:rsidRPr="003A7591">
              <w:rPr>
                <w:rFonts w:ascii="Times New Roman" w:hAnsi="Times New Roman" w:cs="Times New Roman"/>
                <w:bCs/>
                <w:i/>
                <w:iCs/>
                <w:sz w:val="28"/>
                <w:szCs w:val="28"/>
                <w:lang w:val="uk-UA"/>
              </w:rPr>
              <w:t>Спеціальна частина</w:t>
            </w:r>
            <w:r w:rsidRPr="003A7591">
              <w:rPr>
                <w:rFonts w:ascii="Times New Roman" w:hAnsi="Times New Roman" w:cs="Times New Roman"/>
                <w:i/>
                <w:iCs/>
                <w:sz w:val="28"/>
                <w:szCs w:val="28"/>
                <w:lang w:val="uk-UA"/>
              </w:rPr>
              <w:t xml:space="preserve"> </w:t>
            </w:r>
          </w:p>
        </w:tc>
        <w:tc>
          <w:tcPr>
            <w:tcW w:w="2835" w:type="dxa"/>
            <w:vAlign w:val="center"/>
          </w:tcPr>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rPr>
              <w:t>28</w:t>
            </w:r>
            <w:r w:rsidRPr="003A7591">
              <w:rPr>
                <w:rFonts w:ascii="Times New Roman" w:hAnsi="Times New Roman" w:cs="Times New Roman"/>
                <w:sz w:val="28"/>
                <w:szCs w:val="28"/>
                <w:lang w:val="uk-UA"/>
              </w:rPr>
              <w:t>.05.</w:t>
            </w:r>
            <w:r w:rsidRPr="003A7591">
              <w:rPr>
                <w:rFonts w:ascii="Times New Roman" w:hAnsi="Times New Roman" w:cs="Times New Roman"/>
                <w:sz w:val="28"/>
                <w:szCs w:val="28"/>
              </w:rPr>
              <w:t>20</w:t>
            </w:r>
            <w:r w:rsidRPr="003A7591">
              <w:rPr>
                <w:rFonts w:ascii="Times New Roman" w:hAnsi="Times New Roman" w:cs="Times New Roman"/>
                <w:sz w:val="28"/>
                <w:szCs w:val="28"/>
                <w:lang w:val="uk-UA"/>
              </w:rPr>
              <w:t xml:space="preserve"> –31.05.</w:t>
            </w:r>
            <w:r w:rsidRPr="003A7591">
              <w:rPr>
                <w:rFonts w:ascii="Times New Roman" w:hAnsi="Times New Roman" w:cs="Times New Roman"/>
                <w:sz w:val="28"/>
                <w:szCs w:val="28"/>
              </w:rPr>
              <w:t>20</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rPr>
            </w:pPr>
          </w:p>
        </w:tc>
      </w:tr>
      <w:tr w:rsidR="003A7591" w:rsidRPr="003A7591" w:rsidTr="003A7591">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4</w:t>
            </w:r>
          </w:p>
        </w:tc>
        <w:tc>
          <w:tcPr>
            <w:tcW w:w="4282" w:type="dxa"/>
            <w:vAlign w:val="center"/>
          </w:tcPr>
          <w:p w:rsidR="003A7591" w:rsidRPr="003A7591" w:rsidRDefault="003A7591" w:rsidP="003A7591">
            <w:pPr>
              <w:spacing w:after="0" w:line="240" w:lineRule="auto"/>
              <w:jc w:val="both"/>
              <w:rPr>
                <w:rFonts w:ascii="Times New Roman" w:hAnsi="Times New Roman" w:cs="Times New Roman"/>
                <w:i/>
                <w:iCs/>
                <w:sz w:val="28"/>
                <w:szCs w:val="28"/>
                <w:lang w:val="uk-UA"/>
              </w:rPr>
            </w:pPr>
            <w:r w:rsidRPr="003A7591">
              <w:rPr>
                <w:rFonts w:ascii="Times New Roman" w:hAnsi="Times New Roman" w:cs="Times New Roman"/>
                <w:bCs/>
                <w:i/>
                <w:iCs/>
                <w:sz w:val="28"/>
                <w:szCs w:val="28"/>
                <w:lang w:val="uk-UA"/>
              </w:rPr>
              <w:t>Охорона праці</w:t>
            </w:r>
            <w:r w:rsidRPr="003A7591">
              <w:rPr>
                <w:rFonts w:ascii="Times New Roman" w:hAnsi="Times New Roman" w:cs="Times New Roman"/>
                <w:i/>
                <w:iCs/>
                <w:sz w:val="28"/>
                <w:szCs w:val="28"/>
                <w:lang w:val="uk-UA"/>
              </w:rPr>
              <w:t xml:space="preserve"> </w:t>
            </w:r>
          </w:p>
        </w:tc>
        <w:tc>
          <w:tcPr>
            <w:tcW w:w="2835" w:type="dxa"/>
            <w:vAlign w:val="center"/>
          </w:tcPr>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03.0</w:t>
            </w:r>
            <w:r w:rsidRPr="003A7591">
              <w:rPr>
                <w:rFonts w:ascii="Times New Roman" w:hAnsi="Times New Roman" w:cs="Times New Roman"/>
                <w:sz w:val="28"/>
                <w:szCs w:val="28"/>
              </w:rPr>
              <w:t>6</w:t>
            </w:r>
            <w:r w:rsidRPr="003A7591">
              <w:rPr>
                <w:rFonts w:ascii="Times New Roman" w:hAnsi="Times New Roman" w:cs="Times New Roman"/>
                <w:sz w:val="28"/>
                <w:szCs w:val="28"/>
                <w:lang w:val="uk-UA"/>
              </w:rPr>
              <w:t>.</w:t>
            </w:r>
            <w:r w:rsidRPr="003A7591">
              <w:rPr>
                <w:rFonts w:ascii="Times New Roman" w:hAnsi="Times New Roman" w:cs="Times New Roman"/>
                <w:sz w:val="28"/>
                <w:szCs w:val="28"/>
              </w:rPr>
              <w:t>20</w:t>
            </w:r>
            <w:r w:rsidRPr="003A7591">
              <w:rPr>
                <w:rFonts w:ascii="Times New Roman" w:hAnsi="Times New Roman" w:cs="Times New Roman"/>
                <w:sz w:val="28"/>
                <w:szCs w:val="28"/>
                <w:lang w:val="uk-UA"/>
              </w:rPr>
              <w:t>– 07.06.</w:t>
            </w:r>
            <w:r w:rsidRPr="003A7591">
              <w:rPr>
                <w:rFonts w:ascii="Times New Roman" w:hAnsi="Times New Roman" w:cs="Times New Roman"/>
                <w:sz w:val="28"/>
                <w:szCs w:val="28"/>
              </w:rPr>
              <w:t>20</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rPr>
            </w:pPr>
          </w:p>
        </w:tc>
      </w:tr>
      <w:tr w:rsidR="003A7591" w:rsidRPr="003A7591" w:rsidTr="003A7591">
        <w:tc>
          <w:tcPr>
            <w:tcW w:w="567" w:type="dxa"/>
          </w:tcPr>
          <w:p w:rsidR="003A7591" w:rsidRPr="003A7591" w:rsidRDefault="003A7591" w:rsidP="003A7591">
            <w:pPr>
              <w:spacing w:after="0" w:line="240" w:lineRule="auto"/>
              <w:jc w:val="center"/>
              <w:rPr>
                <w:rFonts w:ascii="Times New Roman" w:hAnsi="Times New Roman" w:cs="Times New Roman"/>
                <w:sz w:val="28"/>
                <w:szCs w:val="28"/>
                <w:lang w:val="uk-UA"/>
              </w:rPr>
            </w:pPr>
            <w:r w:rsidRPr="003A7591">
              <w:rPr>
                <w:rFonts w:ascii="Times New Roman" w:hAnsi="Times New Roman" w:cs="Times New Roman"/>
                <w:sz w:val="28"/>
                <w:szCs w:val="28"/>
                <w:lang w:val="uk-UA"/>
              </w:rPr>
              <w:t>5</w:t>
            </w:r>
          </w:p>
        </w:tc>
        <w:tc>
          <w:tcPr>
            <w:tcW w:w="4282" w:type="dxa"/>
            <w:vAlign w:val="center"/>
          </w:tcPr>
          <w:p w:rsidR="003A7591" w:rsidRPr="003A7591" w:rsidRDefault="003A7591" w:rsidP="003A7591">
            <w:pPr>
              <w:spacing w:after="0" w:line="240" w:lineRule="auto"/>
              <w:jc w:val="both"/>
              <w:rPr>
                <w:rFonts w:ascii="Times New Roman" w:hAnsi="Times New Roman" w:cs="Times New Roman"/>
                <w:i/>
                <w:iCs/>
                <w:sz w:val="28"/>
                <w:szCs w:val="28"/>
                <w:lang w:val="uk-UA"/>
              </w:rPr>
            </w:pPr>
            <w:r w:rsidRPr="003A7591">
              <w:rPr>
                <w:rFonts w:ascii="Times New Roman" w:hAnsi="Times New Roman" w:cs="Times New Roman"/>
                <w:i/>
                <w:iCs/>
                <w:sz w:val="28"/>
                <w:szCs w:val="28"/>
                <w:lang w:val="uk-UA"/>
              </w:rPr>
              <w:t xml:space="preserve"> Підготовка графічного матеріалу</w:t>
            </w:r>
          </w:p>
        </w:tc>
        <w:tc>
          <w:tcPr>
            <w:tcW w:w="2835" w:type="dxa"/>
            <w:vAlign w:val="center"/>
          </w:tcPr>
          <w:p w:rsidR="003A7591" w:rsidRPr="003A7591" w:rsidRDefault="003A7591" w:rsidP="003A7591">
            <w:pPr>
              <w:spacing w:after="0" w:line="24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20.0</w:t>
            </w:r>
            <w:r w:rsidRPr="003A7591">
              <w:rPr>
                <w:rFonts w:ascii="Times New Roman" w:hAnsi="Times New Roman" w:cs="Times New Roman"/>
                <w:sz w:val="28"/>
                <w:szCs w:val="28"/>
              </w:rPr>
              <w:t>5</w:t>
            </w:r>
            <w:r w:rsidRPr="003A7591">
              <w:rPr>
                <w:rFonts w:ascii="Times New Roman" w:hAnsi="Times New Roman" w:cs="Times New Roman"/>
                <w:sz w:val="28"/>
                <w:szCs w:val="28"/>
                <w:lang w:val="uk-UA"/>
              </w:rPr>
              <w:t>.</w:t>
            </w:r>
            <w:r w:rsidRPr="003A7591">
              <w:rPr>
                <w:rFonts w:ascii="Times New Roman" w:hAnsi="Times New Roman" w:cs="Times New Roman"/>
                <w:sz w:val="28"/>
                <w:szCs w:val="28"/>
              </w:rPr>
              <w:t>20</w:t>
            </w:r>
            <w:r w:rsidRPr="003A7591">
              <w:rPr>
                <w:rFonts w:ascii="Times New Roman" w:hAnsi="Times New Roman" w:cs="Times New Roman"/>
                <w:sz w:val="28"/>
                <w:szCs w:val="28"/>
                <w:lang w:val="uk-UA"/>
              </w:rPr>
              <w:t xml:space="preserve">– </w:t>
            </w:r>
            <w:r w:rsidRPr="003A7591">
              <w:rPr>
                <w:rFonts w:ascii="Times New Roman" w:hAnsi="Times New Roman" w:cs="Times New Roman"/>
                <w:sz w:val="28"/>
                <w:szCs w:val="28"/>
                <w:lang w:val="en-US"/>
              </w:rPr>
              <w:t>1</w:t>
            </w:r>
            <w:r w:rsidRPr="003A7591">
              <w:rPr>
                <w:rFonts w:ascii="Times New Roman" w:hAnsi="Times New Roman" w:cs="Times New Roman"/>
                <w:sz w:val="28"/>
                <w:szCs w:val="28"/>
                <w:lang w:val="uk-UA"/>
              </w:rPr>
              <w:t>4.06.20</w:t>
            </w:r>
          </w:p>
        </w:tc>
        <w:tc>
          <w:tcPr>
            <w:tcW w:w="1842" w:type="dxa"/>
          </w:tcPr>
          <w:p w:rsidR="003A7591" w:rsidRPr="003A7591" w:rsidRDefault="003A7591" w:rsidP="003A7591">
            <w:pPr>
              <w:spacing w:after="0" w:line="240" w:lineRule="auto"/>
              <w:jc w:val="center"/>
              <w:rPr>
                <w:rFonts w:ascii="Times New Roman" w:hAnsi="Times New Roman" w:cs="Times New Roman"/>
                <w:sz w:val="28"/>
                <w:szCs w:val="28"/>
              </w:rPr>
            </w:pPr>
          </w:p>
        </w:tc>
      </w:tr>
    </w:tbl>
    <w:p w:rsidR="003A7591" w:rsidRPr="003A7591" w:rsidRDefault="003A7591" w:rsidP="003A7591">
      <w:pPr>
        <w:spacing w:after="0" w:line="240" w:lineRule="auto"/>
        <w:rPr>
          <w:rFonts w:ascii="Times New Roman" w:hAnsi="Times New Roman" w:cs="Times New Roman"/>
          <w:b/>
          <w:sz w:val="28"/>
          <w:szCs w:val="28"/>
        </w:rPr>
      </w:pPr>
    </w:p>
    <w:p w:rsidR="003A7591" w:rsidRPr="003A7591" w:rsidRDefault="003A7591" w:rsidP="003A7591">
      <w:pPr>
        <w:spacing w:after="0" w:line="240" w:lineRule="auto"/>
        <w:jc w:val="center"/>
        <w:rPr>
          <w:rFonts w:ascii="Times New Roman" w:hAnsi="Times New Roman" w:cs="Times New Roman"/>
          <w:b/>
          <w:sz w:val="28"/>
          <w:szCs w:val="28"/>
        </w:rPr>
      </w:pPr>
    </w:p>
    <w:p w:rsidR="003A7591" w:rsidRPr="003A7591" w:rsidRDefault="003455B0" w:rsidP="003A7591">
      <w:pPr>
        <w:spacing w:after="0" w:line="240" w:lineRule="auto"/>
        <w:rPr>
          <w:rFonts w:ascii="Times New Roman" w:hAnsi="Times New Roman" w:cs="Times New Roman"/>
          <w:bCs/>
          <w:sz w:val="28"/>
          <w:szCs w:val="28"/>
          <w:lang w:val="uk-UA"/>
        </w:rPr>
      </w:pPr>
      <w:r>
        <w:rPr>
          <w:rFonts w:ascii="Times New Roman" w:hAnsi="Times New Roman" w:cs="Times New Roman"/>
          <w:b/>
          <w:sz w:val="28"/>
          <w:szCs w:val="28"/>
          <w:lang w:val="uk-UA"/>
        </w:rPr>
        <w:t xml:space="preserve">     </w:t>
      </w:r>
      <w:r w:rsidR="003A7591" w:rsidRPr="003A7591">
        <w:rPr>
          <w:rFonts w:ascii="Times New Roman" w:hAnsi="Times New Roman" w:cs="Times New Roman"/>
          <w:b/>
          <w:sz w:val="28"/>
          <w:szCs w:val="28"/>
          <w:lang w:val="uk-UA"/>
        </w:rPr>
        <w:t xml:space="preserve">Студент      </w:t>
      </w:r>
      <w:r>
        <w:rPr>
          <w:rFonts w:ascii="Times New Roman" w:hAnsi="Times New Roman" w:cs="Times New Roman"/>
          <w:b/>
          <w:sz w:val="28"/>
          <w:szCs w:val="28"/>
          <w:lang w:val="uk-UA"/>
        </w:rPr>
        <w:t xml:space="preserve">                           </w:t>
      </w:r>
      <w:r w:rsidR="003A7591" w:rsidRPr="003A7591">
        <w:rPr>
          <w:rFonts w:ascii="Times New Roman" w:hAnsi="Times New Roman" w:cs="Times New Roman"/>
          <w:b/>
          <w:sz w:val="28"/>
          <w:szCs w:val="28"/>
          <w:lang w:val="uk-UA"/>
        </w:rPr>
        <w:t xml:space="preserve">  __________        </w:t>
      </w:r>
      <w:proofErr w:type="spellStart"/>
      <w:r w:rsidR="003A7591" w:rsidRPr="003A7591">
        <w:rPr>
          <w:rFonts w:ascii="Times New Roman" w:hAnsi="Times New Roman" w:cs="Times New Roman"/>
          <w:bCs/>
          <w:sz w:val="28"/>
          <w:szCs w:val="28"/>
          <w:u w:val="single"/>
          <w:lang w:val="uk-UA"/>
        </w:rPr>
        <w:t>Луняка</w:t>
      </w:r>
      <w:proofErr w:type="spellEnd"/>
      <w:r w:rsidR="003A7591" w:rsidRPr="003A7591">
        <w:rPr>
          <w:rFonts w:ascii="Times New Roman" w:hAnsi="Times New Roman" w:cs="Times New Roman"/>
          <w:bCs/>
          <w:sz w:val="28"/>
          <w:szCs w:val="28"/>
          <w:u w:val="single"/>
          <w:lang w:val="uk-UA"/>
        </w:rPr>
        <w:t xml:space="preserve"> В.В.                                                                                                                                                             </w:t>
      </w:r>
    </w:p>
    <w:p w:rsidR="003A7591" w:rsidRPr="003A7591" w:rsidRDefault="003A7591" w:rsidP="003A7591">
      <w:pPr>
        <w:spacing w:after="0" w:line="240" w:lineRule="auto"/>
        <w:rPr>
          <w:rFonts w:ascii="Times New Roman" w:hAnsi="Times New Roman" w:cs="Times New Roman"/>
          <w:b/>
          <w:sz w:val="28"/>
          <w:szCs w:val="28"/>
          <w:lang w:val="uk-UA"/>
        </w:rPr>
      </w:pPr>
      <w:r w:rsidRPr="003A7591">
        <w:rPr>
          <w:rFonts w:ascii="Times New Roman" w:hAnsi="Times New Roman" w:cs="Times New Roman"/>
          <w:bCs/>
          <w:sz w:val="28"/>
          <w:szCs w:val="28"/>
          <w:lang w:val="uk-UA"/>
        </w:rPr>
        <w:t xml:space="preserve">                                              </w:t>
      </w:r>
      <w:r w:rsidR="003455B0">
        <w:rPr>
          <w:rFonts w:ascii="Times New Roman" w:hAnsi="Times New Roman" w:cs="Times New Roman"/>
          <w:bCs/>
          <w:sz w:val="28"/>
          <w:szCs w:val="28"/>
          <w:lang w:val="uk-UA"/>
        </w:rPr>
        <w:t xml:space="preserve">      </w:t>
      </w:r>
      <w:r w:rsidRPr="003A7591">
        <w:rPr>
          <w:rFonts w:ascii="Times New Roman" w:hAnsi="Times New Roman" w:cs="Times New Roman"/>
          <w:bCs/>
          <w:sz w:val="28"/>
          <w:szCs w:val="28"/>
          <w:lang w:val="uk-UA"/>
        </w:rPr>
        <w:t xml:space="preserve"> </w:t>
      </w:r>
      <w:r w:rsidRPr="003A7591">
        <w:rPr>
          <w:rFonts w:ascii="Times New Roman" w:hAnsi="Times New Roman" w:cs="Times New Roman"/>
          <w:bCs/>
          <w:sz w:val="28"/>
          <w:szCs w:val="28"/>
          <w:vertAlign w:val="superscript"/>
          <w:lang w:val="uk-UA"/>
        </w:rPr>
        <w:t>( підпис )                               (прізвище та ініціали)</w:t>
      </w:r>
    </w:p>
    <w:p w:rsidR="003A7591" w:rsidRPr="003A7591" w:rsidRDefault="003A7591" w:rsidP="003455B0">
      <w:pPr>
        <w:spacing w:after="0" w:line="240" w:lineRule="auto"/>
        <w:jc w:val="both"/>
        <w:rPr>
          <w:rFonts w:ascii="Times New Roman" w:hAnsi="Times New Roman" w:cs="Times New Roman"/>
          <w:b/>
          <w:sz w:val="28"/>
          <w:szCs w:val="28"/>
          <w:lang w:val="uk-UA"/>
        </w:rPr>
      </w:pPr>
      <w:r w:rsidRPr="003A7591">
        <w:rPr>
          <w:rFonts w:ascii="Times New Roman" w:hAnsi="Times New Roman" w:cs="Times New Roman"/>
          <w:b/>
          <w:sz w:val="28"/>
          <w:szCs w:val="28"/>
          <w:lang w:val="uk-UA"/>
        </w:rPr>
        <w:t>Керівник проекту (роботи)          _________        __</w:t>
      </w:r>
      <w:r w:rsidRPr="003A7591">
        <w:rPr>
          <w:rFonts w:ascii="Times New Roman" w:hAnsi="Times New Roman" w:cs="Times New Roman"/>
          <w:sz w:val="28"/>
          <w:szCs w:val="28"/>
          <w:u w:val="single"/>
          <w:lang w:val="uk-UA"/>
        </w:rPr>
        <w:t>Демчик Я.М.</w:t>
      </w:r>
      <w:r w:rsidRPr="003A7591">
        <w:rPr>
          <w:rFonts w:ascii="Times New Roman" w:hAnsi="Times New Roman" w:cs="Times New Roman"/>
          <w:sz w:val="28"/>
          <w:szCs w:val="28"/>
          <w:lang w:val="uk-UA"/>
        </w:rPr>
        <w:t xml:space="preserve">___ </w:t>
      </w:r>
    </w:p>
    <w:p w:rsidR="003A7591" w:rsidRPr="003A7591" w:rsidRDefault="003455B0" w:rsidP="003A7591">
      <w:p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A7591" w:rsidRPr="003A7591">
        <w:rPr>
          <w:rFonts w:ascii="Times New Roman" w:hAnsi="Times New Roman" w:cs="Times New Roman"/>
          <w:bCs/>
          <w:sz w:val="28"/>
          <w:szCs w:val="28"/>
          <w:lang w:val="uk-UA"/>
        </w:rPr>
        <w:t xml:space="preserve">                                               </w:t>
      </w:r>
      <w:r w:rsidR="003A7591" w:rsidRPr="003A7591">
        <w:rPr>
          <w:rFonts w:ascii="Times New Roman" w:hAnsi="Times New Roman" w:cs="Times New Roman"/>
          <w:bCs/>
          <w:sz w:val="28"/>
          <w:szCs w:val="28"/>
          <w:vertAlign w:val="superscript"/>
          <w:lang w:val="uk-UA"/>
        </w:rPr>
        <w:t>( підпис )                             (прізвище та ініціали)</w:t>
      </w:r>
    </w:p>
    <w:p w:rsidR="003A7591" w:rsidRPr="003A7591" w:rsidRDefault="003A7591" w:rsidP="003A7591">
      <w:pPr>
        <w:spacing w:line="360" w:lineRule="auto"/>
        <w:jc w:val="both"/>
        <w:rPr>
          <w:rFonts w:ascii="Times New Roman" w:hAnsi="Times New Roman" w:cs="Times New Roman"/>
          <w:sz w:val="28"/>
          <w:szCs w:val="28"/>
          <w:lang w:val="uk-UA"/>
        </w:rPr>
      </w:pPr>
      <w:r w:rsidRPr="003A7591">
        <w:rPr>
          <w:rFonts w:ascii="Times New Roman" w:hAnsi="Times New Roman" w:cs="Times New Roman"/>
          <w:sz w:val="28"/>
          <w:szCs w:val="28"/>
          <w:lang w:val="uk-UA"/>
        </w:rPr>
        <w:tab/>
      </w:r>
    </w:p>
    <w:p w:rsidR="003A7591" w:rsidRPr="003A7591" w:rsidRDefault="003A7591" w:rsidP="003A7591">
      <w:pPr>
        <w:spacing w:line="360" w:lineRule="auto"/>
        <w:rPr>
          <w:rFonts w:ascii="Times New Roman" w:hAnsi="Times New Roman" w:cs="Times New Roman"/>
          <w:sz w:val="28"/>
          <w:szCs w:val="28"/>
        </w:rPr>
      </w:pPr>
    </w:p>
    <w:p w:rsidR="003A7591" w:rsidRPr="003A7591" w:rsidRDefault="003A7591" w:rsidP="003A7591">
      <w:pPr>
        <w:spacing w:line="360" w:lineRule="auto"/>
        <w:rPr>
          <w:rFonts w:ascii="Times New Roman" w:hAnsi="Times New Roman" w:cs="Times New Roman"/>
          <w:sz w:val="28"/>
          <w:szCs w:val="28"/>
        </w:rPr>
      </w:pPr>
    </w:p>
    <w:p w:rsidR="003A7591" w:rsidRDefault="003A7591" w:rsidP="003A7591">
      <w:pPr>
        <w:spacing w:line="360" w:lineRule="auto"/>
        <w:rPr>
          <w:rFonts w:ascii="Times New Roman" w:hAnsi="Times New Roman" w:cs="Times New Roman"/>
          <w:sz w:val="28"/>
          <w:szCs w:val="28"/>
        </w:rPr>
      </w:pPr>
    </w:p>
    <w:p w:rsidR="0067191A" w:rsidRDefault="0067191A" w:rsidP="003A7591">
      <w:pPr>
        <w:spacing w:line="360" w:lineRule="auto"/>
        <w:rPr>
          <w:rFonts w:ascii="Times New Roman" w:hAnsi="Times New Roman" w:cs="Times New Roman"/>
          <w:sz w:val="28"/>
          <w:szCs w:val="28"/>
        </w:rPr>
      </w:pPr>
    </w:p>
    <w:p w:rsidR="0067191A" w:rsidRPr="003A7591" w:rsidRDefault="0067191A" w:rsidP="003A7591">
      <w:pPr>
        <w:spacing w:line="360" w:lineRule="auto"/>
        <w:rPr>
          <w:rFonts w:ascii="Times New Roman" w:hAnsi="Times New Roman" w:cs="Times New Roman"/>
          <w:sz w:val="28"/>
          <w:szCs w:val="28"/>
        </w:rPr>
      </w:pPr>
    </w:p>
    <w:p w:rsidR="00100AE3" w:rsidRPr="00100AE3" w:rsidRDefault="00100AE3" w:rsidP="00100AE3">
      <w:pPr>
        <w:tabs>
          <w:tab w:val="left" w:pos="9350"/>
          <w:tab w:val="left" w:pos="9537"/>
        </w:tabs>
        <w:spacing w:after="0" w:line="360" w:lineRule="auto"/>
        <w:ind w:right="-57"/>
        <w:jc w:val="both"/>
        <w:rPr>
          <w:rFonts w:ascii="Times New Roman" w:hAnsi="Times New Roman" w:cs="Times New Roman"/>
          <w:sz w:val="28"/>
          <w:szCs w:val="28"/>
          <w:lang w:val="uk-UA"/>
        </w:rPr>
      </w:pPr>
      <w:r w:rsidRPr="00100AE3">
        <w:rPr>
          <w:rFonts w:ascii="Times New Roman" w:hAnsi="Times New Roman" w:cs="Times New Roman"/>
          <w:sz w:val="28"/>
          <w:szCs w:val="28"/>
        </w:rPr>
        <w:lastRenderedPageBreak/>
        <w:t xml:space="preserve">                                                            </w:t>
      </w:r>
      <w:r w:rsidRPr="00100AE3">
        <w:rPr>
          <w:rFonts w:ascii="Times New Roman" w:hAnsi="Times New Roman" w:cs="Times New Roman"/>
          <w:sz w:val="28"/>
          <w:szCs w:val="28"/>
          <w:lang w:val="uk-UA"/>
        </w:rPr>
        <w:t>Зміст</w:t>
      </w:r>
    </w:p>
    <w:p w:rsidR="00100AE3" w:rsidRPr="00100AE3" w:rsidRDefault="00100AE3" w:rsidP="00100AE3">
      <w:pPr>
        <w:tabs>
          <w:tab w:val="left" w:pos="9537"/>
        </w:tabs>
        <w:spacing w:after="0" w:line="360" w:lineRule="auto"/>
        <w:ind w:right="-57"/>
        <w:jc w:val="both"/>
        <w:rPr>
          <w:rFonts w:ascii="Times New Roman" w:hAnsi="Times New Roman" w:cs="Times New Roman"/>
          <w:noProof/>
          <w:sz w:val="28"/>
          <w:szCs w:val="28"/>
          <w:lang w:val="uk-UA"/>
        </w:rPr>
      </w:pPr>
      <w:r w:rsidRPr="00100AE3">
        <w:rPr>
          <w:rFonts w:ascii="Times New Roman" w:hAnsi="Times New Roman" w:cs="Times New Roman"/>
          <w:noProof/>
          <w:sz w:val="28"/>
          <w:szCs w:val="28"/>
          <w:lang w:val="uk-UA"/>
        </w:rPr>
        <w:t>Вступ…………………………………………………………………………..…....6</w:t>
      </w:r>
    </w:p>
    <w:p w:rsidR="00100AE3" w:rsidRPr="00100AE3" w:rsidRDefault="00100AE3" w:rsidP="00100AE3">
      <w:pPr>
        <w:tabs>
          <w:tab w:val="left" w:pos="9537"/>
        </w:tabs>
        <w:spacing w:after="0" w:line="360" w:lineRule="auto"/>
        <w:ind w:right="-57"/>
        <w:rPr>
          <w:rFonts w:ascii="Times New Roman" w:hAnsi="Times New Roman" w:cs="Times New Roman"/>
          <w:sz w:val="28"/>
          <w:szCs w:val="28"/>
        </w:rPr>
      </w:pPr>
      <w:r w:rsidRPr="00100AE3">
        <w:rPr>
          <w:rFonts w:ascii="Times New Roman" w:hAnsi="Times New Roman" w:cs="Times New Roman"/>
          <w:sz w:val="28"/>
          <w:szCs w:val="28"/>
          <w:lang w:val="uk-UA"/>
        </w:rPr>
        <w:t>1.Загальна частина. ……………………….…………………………………….....7</w:t>
      </w:r>
    </w:p>
    <w:p w:rsidR="00100AE3" w:rsidRPr="00100AE3" w:rsidRDefault="00100AE3" w:rsidP="00100AE3">
      <w:pPr>
        <w:tabs>
          <w:tab w:val="left" w:pos="9537"/>
        </w:tabs>
        <w:spacing w:after="0" w:line="360" w:lineRule="auto"/>
        <w:ind w:right="-57"/>
        <w:jc w:val="both"/>
        <w:rPr>
          <w:rFonts w:ascii="Times New Roman" w:hAnsi="Times New Roman" w:cs="Times New Roman"/>
          <w:sz w:val="28"/>
          <w:szCs w:val="28"/>
        </w:rPr>
      </w:pPr>
      <w:r w:rsidRPr="00100AE3">
        <w:rPr>
          <w:rFonts w:ascii="Times New Roman" w:hAnsi="Times New Roman" w:cs="Times New Roman"/>
          <w:sz w:val="28"/>
          <w:szCs w:val="28"/>
          <w:lang w:val="uk-UA"/>
        </w:rPr>
        <w:t>1.1 Основні відомості про теплові повітряні завіси…………..………......</w:t>
      </w:r>
      <w:r>
        <w:rPr>
          <w:rFonts w:ascii="Times New Roman" w:hAnsi="Times New Roman" w:cs="Times New Roman"/>
          <w:sz w:val="28"/>
          <w:szCs w:val="28"/>
          <w:lang w:val="uk-UA"/>
        </w:rPr>
        <w:t>..........</w:t>
      </w:r>
      <w:r w:rsidRPr="00100AE3">
        <w:rPr>
          <w:rFonts w:ascii="Times New Roman" w:hAnsi="Times New Roman" w:cs="Times New Roman"/>
          <w:sz w:val="28"/>
          <w:szCs w:val="28"/>
          <w:lang w:val="uk-UA"/>
        </w:rPr>
        <w:t>7</w:t>
      </w:r>
    </w:p>
    <w:p w:rsidR="00100AE3" w:rsidRPr="00100AE3" w:rsidRDefault="00100AE3" w:rsidP="00100AE3">
      <w:pPr>
        <w:tabs>
          <w:tab w:val="left" w:pos="9537"/>
        </w:tabs>
        <w:spacing w:after="0" w:line="360" w:lineRule="auto"/>
        <w:ind w:right="-57"/>
        <w:rPr>
          <w:rFonts w:ascii="Times New Roman" w:hAnsi="Times New Roman" w:cs="Times New Roman"/>
          <w:sz w:val="28"/>
          <w:szCs w:val="28"/>
          <w:lang w:val="uk-UA"/>
        </w:rPr>
      </w:pPr>
      <w:r w:rsidRPr="00100AE3">
        <w:rPr>
          <w:rFonts w:ascii="Times New Roman" w:hAnsi="Times New Roman" w:cs="Times New Roman"/>
          <w:sz w:val="28"/>
          <w:szCs w:val="28"/>
          <w:lang w:val="uk-UA"/>
        </w:rPr>
        <w:t>1.2 Огляд основних направлень технічних рішень та їх реалізація в розробці або модернізації електроустаткування…. ……………………...</w:t>
      </w:r>
      <w:r>
        <w:rPr>
          <w:rFonts w:ascii="Times New Roman" w:hAnsi="Times New Roman" w:cs="Times New Roman"/>
          <w:sz w:val="28"/>
          <w:szCs w:val="28"/>
          <w:lang w:val="uk-UA"/>
        </w:rPr>
        <w:t>................................</w:t>
      </w:r>
      <w:r w:rsidRPr="00100AE3">
        <w:rPr>
          <w:rFonts w:ascii="Times New Roman" w:hAnsi="Times New Roman" w:cs="Times New Roman"/>
          <w:sz w:val="28"/>
          <w:szCs w:val="28"/>
          <w:lang w:val="uk-UA"/>
        </w:rPr>
        <w:t>11</w:t>
      </w:r>
    </w:p>
    <w:p w:rsidR="00100AE3" w:rsidRPr="00100AE3" w:rsidRDefault="00100AE3" w:rsidP="00100AE3">
      <w:pPr>
        <w:tabs>
          <w:tab w:val="left" w:pos="9537"/>
        </w:tabs>
        <w:spacing w:after="0" w:line="360" w:lineRule="auto"/>
        <w:ind w:right="-57"/>
        <w:rPr>
          <w:rFonts w:ascii="Times New Roman" w:hAnsi="Times New Roman" w:cs="Times New Roman"/>
          <w:sz w:val="28"/>
          <w:szCs w:val="28"/>
          <w:lang w:val="uk-UA"/>
        </w:rPr>
      </w:pPr>
      <w:r w:rsidRPr="00100AE3">
        <w:rPr>
          <w:rFonts w:ascii="Times New Roman" w:hAnsi="Times New Roman" w:cs="Times New Roman"/>
          <w:sz w:val="28"/>
          <w:szCs w:val="28"/>
          <w:lang w:val="uk-UA"/>
        </w:rPr>
        <w:t>1.3 Аналіз існуючих видів регулювання ……………………………….....</w:t>
      </w:r>
      <w:r>
        <w:rPr>
          <w:rFonts w:ascii="Times New Roman" w:hAnsi="Times New Roman" w:cs="Times New Roman"/>
          <w:sz w:val="28"/>
          <w:szCs w:val="28"/>
          <w:lang w:val="uk-UA"/>
        </w:rPr>
        <w:t>..........</w:t>
      </w:r>
      <w:r w:rsidRPr="00100AE3">
        <w:rPr>
          <w:rFonts w:ascii="Times New Roman" w:hAnsi="Times New Roman" w:cs="Times New Roman"/>
          <w:sz w:val="28"/>
          <w:szCs w:val="28"/>
          <w:lang w:val="uk-UA"/>
        </w:rPr>
        <w:t>15</w:t>
      </w:r>
    </w:p>
    <w:p w:rsidR="00100AE3" w:rsidRPr="00100AE3" w:rsidRDefault="00100AE3" w:rsidP="00100AE3">
      <w:pPr>
        <w:tabs>
          <w:tab w:val="left" w:pos="9537"/>
        </w:tabs>
        <w:spacing w:after="0" w:line="360" w:lineRule="auto"/>
        <w:ind w:right="-57"/>
        <w:rPr>
          <w:rFonts w:ascii="Times New Roman" w:hAnsi="Times New Roman" w:cs="Times New Roman"/>
          <w:sz w:val="28"/>
          <w:szCs w:val="28"/>
          <w:lang w:val="uk-UA"/>
        </w:rPr>
      </w:pPr>
      <w:r w:rsidRPr="00100AE3">
        <w:rPr>
          <w:rFonts w:ascii="Times New Roman" w:hAnsi="Times New Roman" w:cs="Times New Roman"/>
          <w:sz w:val="28"/>
          <w:szCs w:val="28"/>
          <w:lang w:val="uk-UA" w:eastAsia="uk-UA"/>
        </w:rPr>
        <w:t xml:space="preserve">1.4 </w:t>
      </w:r>
      <w:r w:rsidRPr="00100AE3">
        <w:rPr>
          <w:rFonts w:ascii="Times New Roman" w:hAnsi="Times New Roman" w:cs="Times New Roman"/>
          <w:sz w:val="28"/>
          <w:szCs w:val="28"/>
          <w:lang w:val="uk-UA"/>
        </w:rPr>
        <w:t>Розробка схеми функціональної автоматизації</w:t>
      </w:r>
      <w:r w:rsidRPr="00100AE3">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w:t>
      </w:r>
      <w:r w:rsidRPr="00100AE3">
        <w:rPr>
          <w:rFonts w:ascii="Times New Roman" w:hAnsi="Times New Roman" w:cs="Times New Roman"/>
          <w:sz w:val="28"/>
          <w:szCs w:val="28"/>
          <w:lang w:val="uk-UA" w:eastAsia="uk-UA"/>
        </w:rPr>
        <w:t>17</w:t>
      </w:r>
    </w:p>
    <w:p w:rsidR="00100AE3" w:rsidRPr="00100AE3" w:rsidRDefault="00100AE3" w:rsidP="00100AE3">
      <w:pPr>
        <w:tabs>
          <w:tab w:val="left" w:pos="9537"/>
        </w:tabs>
        <w:spacing w:after="0" w:line="360" w:lineRule="auto"/>
        <w:ind w:right="-57"/>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2.Електропостачання цехової теплової повітряної завіси…………………</w:t>
      </w:r>
      <w:r>
        <w:rPr>
          <w:rFonts w:ascii="Times New Roman" w:hAnsi="Times New Roman" w:cs="Times New Roman"/>
          <w:sz w:val="28"/>
          <w:szCs w:val="28"/>
          <w:lang w:val="uk-UA"/>
        </w:rPr>
        <w:t>……</w:t>
      </w:r>
      <w:r w:rsidRPr="00100AE3">
        <w:rPr>
          <w:rFonts w:ascii="Times New Roman" w:hAnsi="Times New Roman" w:cs="Times New Roman"/>
          <w:sz w:val="28"/>
          <w:szCs w:val="28"/>
          <w:lang w:val="uk-UA"/>
        </w:rPr>
        <w:t>20</w:t>
      </w:r>
    </w:p>
    <w:p w:rsidR="00100AE3" w:rsidRPr="00100AE3" w:rsidRDefault="00100AE3" w:rsidP="00100AE3">
      <w:pPr>
        <w:tabs>
          <w:tab w:val="left" w:pos="9537"/>
        </w:tabs>
        <w:spacing w:after="0" w:line="360" w:lineRule="auto"/>
        <w:ind w:right="-57"/>
        <w:jc w:val="both"/>
        <w:rPr>
          <w:rFonts w:ascii="Times New Roman" w:hAnsi="Times New Roman" w:cs="Times New Roman"/>
          <w:sz w:val="28"/>
          <w:szCs w:val="28"/>
        </w:rPr>
      </w:pPr>
      <w:r w:rsidRPr="00100AE3">
        <w:rPr>
          <w:rFonts w:ascii="Times New Roman" w:hAnsi="Times New Roman" w:cs="Times New Roman"/>
          <w:sz w:val="28"/>
          <w:szCs w:val="28"/>
          <w:lang w:val="uk-UA"/>
        </w:rPr>
        <w:t>2.1 Характеристика умов проектування та розподілу електроенергії підприємства………………………………………………………………..……</w:t>
      </w:r>
      <w:r>
        <w:rPr>
          <w:rFonts w:ascii="Times New Roman" w:hAnsi="Times New Roman" w:cs="Times New Roman"/>
          <w:sz w:val="28"/>
          <w:szCs w:val="28"/>
          <w:lang w:val="uk-UA"/>
        </w:rPr>
        <w:t>…</w:t>
      </w:r>
      <w:r w:rsidRPr="00100AE3">
        <w:rPr>
          <w:rFonts w:ascii="Times New Roman" w:hAnsi="Times New Roman" w:cs="Times New Roman"/>
          <w:sz w:val="28"/>
          <w:szCs w:val="28"/>
          <w:lang w:val="uk-UA"/>
        </w:rPr>
        <w:t>20</w:t>
      </w:r>
    </w:p>
    <w:p w:rsidR="00100AE3" w:rsidRPr="00100AE3" w:rsidRDefault="00100AE3" w:rsidP="00100AE3">
      <w:pPr>
        <w:pStyle w:val="a7"/>
        <w:spacing w:line="360" w:lineRule="auto"/>
        <w:jc w:val="left"/>
        <w:rPr>
          <w:b w:val="0"/>
          <w:sz w:val="28"/>
          <w:szCs w:val="28"/>
        </w:rPr>
      </w:pPr>
      <w:r w:rsidRPr="00100AE3">
        <w:rPr>
          <w:b w:val="0"/>
          <w:sz w:val="28"/>
          <w:szCs w:val="28"/>
        </w:rPr>
        <w:t>2.2 Розрахунок електричного освітлення…………………….…….………</w:t>
      </w:r>
      <w:r>
        <w:rPr>
          <w:b w:val="0"/>
          <w:sz w:val="28"/>
          <w:szCs w:val="28"/>
        </w:rPr>
        <w:t>…….</w:t>
      </w:r>
      <w:r w:rsidRPr="00100AE3">
        <w:rPr>
          <w:b w:val="0"/>
          <w:sz w:val="28"/>
          <w:szCs w:val="28"/>
        </w:rPr>
        <w:t xml:space="preserve">21  </w:t>
      </w:r>
    </w:p>
    <w:p w:rsidR="00100AE3" w:rsidRPr="00100AE3" w:rsidRDefault="00100AE3" w:rsidP="00100AE3">
      <w:pPr>
        <w:pStyle w:val="a7"/>
        <w:spacing w:line="360" w:lineRule="auto"/>
        <w:rPr>
          <w:b w:val="0"/>
          <w:sz w:val="28"/>
          <w:szCs w:val="28"/>
        </w:rPr>
      </w:pPr>
      <w:r w:rsidRPr="00100AE3">
        <w:rPr>
          <w:b w:val="0"/>
          <w:bCs/>
          <w:sz w:val="28"/>
          <w:szCs w:val="28"/>
        </w:rPr>
        <w:t>2.3 Розрахунок електричних навантажень методом коефіцієнтів попиту</w:t>
      </w:r>
      <w:r>
        <w:rPr>
          <w:b w:val="0"/>
          <w:bCs/>
          <w:sz w:val="28"/>
          <w:szCs w:val="28"/>
        </w:rPr>
        <w:t>……..</w:t>
      </w:r>
      <w:r w:rsidRPr="00100AE3">
        <w:rPr>
          <w:b w:val="0"/>
          <w:sz w:val="28"/>
          <w:szCs w:val="28"/>
        </w:rPr>
        <w:t>25</w:t>
      </w:r>
    </w:p>
    <w:p w:rsidR="00100AE3" w:rsidRPr="00100AE3" w:rsidRDefault="00100AE3" w:rsidP="00100AE3">
      <w:pPr>
        <w:pStyle w:val="a7"/>
        <w:spacing w:line="360" w:lineRule="auto"/>
        <w:ind w:left="2" w:hanging="1"/>
        <w:jc w:val="left"/>
        <w:rPr>
          <w:b w:val="0"/>
          <w:bCs/>
          <w:sz w:val="28"/>
          <w:szCs w:val="28"/>
        </w:rPr>
      </w:pPr>
      <w:r w:rsidRPr="00100AE3">
        <w:rPr>
          <w:b w:val="0"/>
          <w:bCs/>
          <w:sz w:val="28"/>
          <w:szCs w:val="28"/>
        </w:rPr>
        <w:t xml:space="preserve">2.4 Вибір економічної потужності та числа цехових </w:t>
      </w:r>
      <w:proofErr w:type="spellStart"/>
      <w:r w:rsidRPr="00100AE3">
        <w:rPr>
          <w:b w:val="0"/>
          <w:bCs/>
          <w:sz w:val="28"/>
          <w:szCs w:val="28"/>
        </w:rPr>
        <w:t>трасформаторів</w:t>
      </w:r>
      <w:proofErr w:type="spellEnd"/>
      <w:r w:rsidRPr="00100AE3">
        <w:rPr>
          <w:b w:val="0"/>
          <w:bCs/>
          <w:sz w:val="28"/>
          <w:szCs w:val="28"/>
        </w:rPr>
        <w:t>…...</w:t>
      </w:r>
      <w:r>
        <w:rPr>
          <w:b w:val="0"/>
          <w:bCs/>
          <w:sz w:val="28"/>
          <w:szCs w:val="28"/>
        </w:rPr>
        <w:t>.........</w:t>
      </w:r>
      <w:r w:rsidRPr="00100AE3">
        <w:rPr>
          <w:b w:val="0"/>
          <w:bCs/>
          <w:sz w:val="28"/>
          <w:szCs w:val="28"/>
        </w:rPr>
        <w:t>26</w:t>
      </w:r>
    </w:p>
    <w:p w:rsidR="00100AE3" w:rsidRPr="00100AE3" w:rsidRDefault="00100AE3" w:rsidP="00100AE3">
      <w:pPr>
        <w:spacing w:after="0" w:line="360" w:lineRule="auto"/>
        <w:ind w:left="1" w:hanging="1"/>
        <w:rPr>
          <w:rFonts w:ascii="Times New Roman" w:hAnsi="Times New Roman" w:cs="Times New Roman"/>
          <w:bCs/>
          <w:sz w:val="28"/>
          <w:szCs w:val="28"/>
          <w:lang w:val="uk-UA" w:eastAsia="en-US"/>
        </w:rPr>
      </w:pPr>
      <w:r w:rsidRPr="00100AE3">
        <w:rPr>
          <w:rFonts w:ascii="Times New Roman" w:hAnsi="Times New Roman" w:cs="Times New Roman"/>
          <w:bCs/>
          <w:sz w:val="28"/>
          <w:szCs w:val="28"/>
          <w:lang w:val="uk-UA"/>
        </w:rPr>
        <w:t>2.5 Розрахунок струмів короткого замикання………………………….…</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32</w:t>
      </w:r>
    </w:p>
    <w:p w:rsidR="00100AE3" w:rsidRPr="00100AE3" w:rsidRDefault="00100AE3" w:rsidP="00100AE3">
      <w:pPr>
        <w:spacing w:after="0" w:line="360" w:lineRule="auto"/>
        <w:ind w:left="709" w:hanging="709"/>
        <w:rPr>
          <w:rFonts w:ascii="Times New Roman" w:hAnsi="Times New Roman" w:cs="Times New Roman"/>
          <w:bCs/>
          <w:sz w:val="28"/>
          <w:szCs w:val="28"/>
          <w:lang w:val="uk-UA"/>
        </w:rPr>
      </w:pPr>
      <w:r w:rsidRPr="00100AE3">
        <w:rPr>
          <w:rFonts w:ascii="Times New Roman" w:hAnsi="Times New Roman" w:cs="Times New Roman"/>
          <w:bCs/>
          <w:sz w:val="28"/>
          <w:szCs w:val="28"/>
          <w:lang w:val="uk-UA"/>
        </w:rPr>
        <w:t>2.6 Вибір електричних апаратів та уставок їх спрацювання……………</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34</w:t>
      </w:r>
    </w:p>
    <w:p w:rsidR="00100AE3" w:rsidRPr="00100AE3" w:rsidRDefault="00100AE3" w:rsidP="00100AE3">
      <w:pPr>
        <w:spacing w:after="0" w:line="360" w:lineRule="auto"/>
        <w:rPr>
          <w:rFonts w:ascii="Times New Roman" w:hAnsi="Times New Roman" w:cs="Times New Roman"/>
          <w:bCs/>
          <w:sz w:val="28"/>
          <w:szCs w:val="28"/>
          <w:lang w:val="uk-UA"/>
        </w:rPr>
      </w:pPr>
      <w:r w:rsidRPr="00100AE3">
        <w:rPr>
          <w:rFonts w:ascii="Times New Roman" w:hAnsi="Times New Roman" w:cs="Times New Roman"/>
          <w:bCs/>
          <w:sz w:val="28"/>
          <w:szCs w:val="28"/>
          <w:lang w:val="uk-UA"/>
        </w:rPr>
        <w:t>2.7 Основні енергетичні показники підприємства………………………</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35</w:t>
      </w:r>
    </w:p>
    <w:p w:rsidR="00100AE3" w:rsidRPr="00100AE3" w:rsidRDefault="00100AE3" w:rsidP="00100AE3">
      <w:pPr>
        <w:spacing w:after="0" w:line="360" w:lineRule="auto"/>
        <w:rPr>
          <w:rFonts w:ascii="Times New Roman" w:hAnsi="Times New Roman" w:cs="Times New Roman"/>
          <w:bCs/>
          <w:sz w:val="28"/>
          <w:szCs w:val="28"/>
          <w:lang w:val="uk-UA" w:eastAsia="en-US"/>
        </w:rPr>
      </w:pPr>
      <w:r w:rsidRPr="00100AE3">
        <w:rPr>
          <w:rFonts w:ascii="Times New Roman" w:hAnsi="Times New Roman" w:cs="Times New Roman"/>
          <w:bCs/>
          <w:sz w:val="28"/>
          <w:szCs w:val="28"/>
          <w:lang w:val="uk-UA"/>
        </w:rPr>
        <w:t>2.8 Однолінійна схема електропостачання пічного відділення…………</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.37</w:t>
      </w:r>
    </w:p>
    <w:p w:rsidR="00100AE3" w:rsidRP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3. Спеціальна частина. Вибір та розрахунку параметрів установки….…</w:t>
      </w:r>
      <w:r>
        <w:rPr>
          <w:rFonts w:ascii="Times New Roman" w:hAnsi="Times New Roman" w:cs="Times New Roman"/>
          <w:sz w:val="28"/>
          <w:szCs w:val="28"/>
          <w:lang w:val="uk-UA"/>
        </w:rPr>
        <w:t>…….</w:t>
      </w:r>
      <w:r w:rsidRPr="00100AE3">
        <w:rPr>
          <w:rFonts w:ascii="Times New Roman" w:hAnsi="Times New Roman" w:cs="Times New Roman"/>
          <w:sz w:val="28"/>
          <w:szCs w:val="28"/>
          <w:lang w:val="uk-UA"/>
        </w:rPr>
        <w:t>38</w:t>
      </w:r>
    </w:p>
    <w:p w:rsidR="00100AE3" w:rsidRPr="00100AE3" w:rsidRDefault="00100AE3" w:rsidP="00100AE3">
      <w:pPr>
        <w:spacing w:after="0" w:line="360" w:lineRule="auto"/>
        <w:ind w:right="130"/>
        <w:rPr>
          <w:rFonts w:ascii="Times New Roman" w:hAnsi="Times New Roman" w:cs="Times New Roman"/>
          <w:sz w:val="28"/>
          <w:szCs w:val="28"/>
          <w:lang w:val="uk-UA"/>
        </w:rPr>
      </w:pPr>
      <w:r w:rsidRPr="00100AE3">
        <w:rPr>
          <w:rFonts w:ascii="Times New Roman" w:hAnsi="Times New Roman" w:cs="Times New Roman"/>
          <w:sz w:val="28"/>
          <w:szCs w:val="28"/>
          <w:lang w:val="uk-UA"/>
        </w:rPr>
        <w:t>3.1 Розробка схеми функціональної автоматизації……..………………</w:t>
      </w:r>
      <w:r>
        <w:rPr>
          <w:rFonts w:ascii="Times New Roman" w:hAnsi="Times New Roman" w:cs="Times New Roman"/>
          <w:sz w:val="28"/>
          <w:szCs w:val="28"/>
          <w:lang w:val="uk-UA"/>
        </w:rPr>
        <w:t>………</w:t>
      </w:r>
      <w:r w:rsidRPr="00100AE3">
        <w:rPr>
          <w:rFonts w:ascii="Times New Roman" w:hAnsi="Times New Roman" w:cs="Times New Roman"/>
          <w:sz w:val="28"/>
          <w:szCs w:val="28"/>
          <w:lang w:val="uk-UA"/>
        </w:rPr>
        <w:t>38</w:t>
      </w:r>
    </w:p>
    <w:p w:rsidR="00100AE3" w:rsidRPr="00100AE3" w:rsidRDefault="00100AE3" w:rsidP="00100AE3">
      <w:pPr>
        <w:pStyle w:val="Style1"/>
        <w:widowControl/>
        <w:spacing w:line="360" w:lineRule="auto"/>
        <w:jc w:val="both"/>
        <w:rPr>
          <w:noProof/>
          <w:sz w:val="28"/>
          <w:szCs w:val="28"/>
          <w:lang w:val="uk-UA"/>
        </w:rPr>
      </w:pPr>
      <w:r w:rsidRPr="00100AE3">
        <w:rPr>
          <w:noProof/>
          <w:sz w:val="28"/>
          <w:szCs w:val="28"/>
          <w:lang w:val="uk-UA"/>
        </w:rPr>
        <w:t>3.2 Розробка схеми електричної принципової управління тепловою завісою…………………………………………………………………………….</w:t>
      </w:r>
      <w:r>
        <w:rPr>
          <w:noProof/>
          <w:sz w:val="28"/>
          <w:szCs w:val="28"/>
          <w:lang w:val="uk-UA"/>
        </w:rPr>
        <w:t>..</w:t>
      </w:r>
      <w:r w:rsidRPr="00100AE3">
        <w:rPr>
          <w:noProof/>
          <w:sz w:val="28"/>
          <w:szCs w:val="28"/>
          <w:lang w:val="uk-UA"/>
        </w:rPr>
        <w:t>44</w:t>
      </w:r>
    </w:p>
    <w:p w:rsidR="00100AE3" w:rsidRPr="00100AE3" w:rsidRDefault="00100AE3" w:rsidP="00100AE3">
      <w:pPr>
        <w:pStyle w:val="Style1"/>
        <w:widowControl/>
        <w:spacing w:line="360" w:lineRule="auto"/>
        <w:jc w:val="both"/>
        <w:rPr>
          <w:rStyle w:val="FontStyle21"/>
          <w:b w:val="0"/>
          <w:i w:val="0"/>
          <w:sz w:val="28"/>
          <w:szCs w:val="28"/>
          <w:lang w:val="uk-UA" w:eastAsia="uk-UA"/>
        </w:rPr>
      </w:pPr>
      <w:r w:rsidRPr="00100AE3">
        <w:rPr>
          <w:noProof/>
          <w:sz w:val="28"/>
          <w:szCs w:val="28"/>
          <w:lang w:val="uk-UA"/>
        </w:rPr>
        <w:t>3.3 Розробка алгоритму роботи теплової завіси та коду програмування</w:t>
      </w:r>
      <w:r w:rsidRPr="00100AE3">
        <w:rPr>
          <w:i/>
          <w:noProof/>
          <w:sz w:val="28"/>
          <w:szCs w:val="28"/>
          <w:lang w:val="uk-UA"/>
        </w:rPr>
        <w:t>…..</w:t>
      </w:r>
      <w:r w:rsidRPr="00100AE3">
        <w:rPr>
          <w:rStyle w:val="FontStyle21"/>
          <w:b w:val="0"/>
          <w:i w:val="0"/>
          <w:sz w:val="28"/>
          <w:szCs w:val="28"/>
          <w:lang w:val="uk-UA" w:eastAsia="uk-UA"/>
        </w:rPr>
        <w:t>………………………………………………..………………</w:t>
      </w:r>
      <w:r>
        <w:rPr>
          <w:rStyle w:val="FontStyle21"/>
          <w:b w:val="0"/>
          <w:i w:val="0"/>
          <w:sz w:val="28"/>
          <w:szCs w:val="28"/>
          <w:lang w:val="uk-UA" w:eastAsia="uk-UA"/>
        </w:rPr>
        <w:t>..</w:t>
      </w:r>
      <w:r w:rsidRPr="00100AE3">
        <w:rPr>
          <w:rStyle w:val="FontStyle21"/>
          <w:b w:val="0"/>
          <w:i w:val="0"/>
          <w:sz w:val="28"/>
          <w:szCs w:val="28"/>
          <w:lang w:val="uk-UA" w:eastAsia="uk-UA"/>
        </w:rPr>
        <w:t>45</w:t>
      </w:r>
    </w:p>
    <w:p w:rsid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noProof/>
          <w:sz w:val="28"/>
          <w:szCs w:val="28"/>
          <w:lang w:val="uk-UA"/>
        </w:rPr>
        <w:t>3.4</w:t>
      </w:r>
      <w:r w:rsidRPr="00100AE3">
        <w:rPr>
          <w:rFonts w:ascii="Times New Roman" w:hAnsi="Times New Roman" w:cs="Times New Roman"/>
          <w:sz w:val="28"/>
          <w:szCs w:val="28"/>
          <w:lang w:val="uk-UA"/>
        </w:rPr>
        <w:t xml:space="preserve"> Розрахунок та вибір апаратури системи автоматизації ...……..……</w:t>
      </w:r>
      <w:r>
        <w:rPr>
          <w:rFonts w:ascii="Times New Roman" w:hAnsi="Times New Roman" w:cs="Times New Roman"/>
          <w:sz w:val="28"/>
          <w:szCs w:val="28"/>
          <w:lang w:val="uk-UA"/>
        </w:rPr>
        <w:t>………</w:t>
      </w:r>
      <w:r w:rsidRPr="00100AE3">
        <w:rPr>
          <w:rFonts w:ascii="Times New Roman" w:hAnsi="Times New Roman" w:cs="Times New Roman"/>
          <w:sz w:val="28"/>
          <w:szCs w:val="28"/>
          <w:lang w:val="uk-UA"/>
        </w:rPr>
        <w:t>47</w:t>
      </w:r>
    </w:p>
    <w:p w:rsid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3.5 Розрахунок розмірів, вибір щита та розробка загального виду……</w:t>
      </w:r>
      <w:r>
        <w:rPr>
          <w:rFonts w:ascii="Times New Roman" w:hAnsi="Times New Roman" w:cs="Times New Roman"/>
          <w:sz w:val="28"/>
          <w:szCs w:val="28"/>
          <w:lang w:val="uk-UA"/>
        </w:rPr>
        <w:t>……….</w:t>
      </w:r>
      <w:r w:rsidRPr="00100AE3">
        <w:rPr>
          <w:rFonts w:ascii="Times New Roman" w:hAnsi="Times New Roman" w:cs="Times New Roman"/>
          <w:sz w:val="28"/>
          <w:szCs w:val="28"/>
          <w:lang w:val="uk-UA"/>
        </w:rPr>
        <w:t>49</w:t>
      </w:r>
    </w:p>
    <w:p w:rsidR="00100AE3" w:rsidRP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3.6. Розробка схеми електричних з’єднування…………………………</w:t>
      </w:r>
      <w:r>
        <w:rPr>
          <w:rFonts w:ascii="Times New Roman" w:hAnsi="Times New Roman" w:cs="Times New Roman"/>
          <w:sz w:val="28"/>
          <w:szCs w:val="28"/>
          <w:lang w:val="uk-UA"/>
        </w:rPr>
        <w:t>………..</w:t>
      </w:r>
      <w:r w:rsidRPr="00100AE3">
        <w:rPr>
          <w:rFonts w:ascii="Times New Roman" w:hAnsi="Times New Roman" w:cs="Times New Roman"/>
          <w:sz w:val="28"/>
          <w:szCs w:val="28"/>
          <w:lang w:val="uk-UA"/>
        </w:rPr>
        <w:t>51</w:t>
      </w:r>
    </w:p>
    <w:p w:rsidR="00100AE3" w:rsidRP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3.7. Розробка правил монтажу…………………………………………</w:t>
      </w:r>
      <w:r>
        <w:rPr>
          <w:rFonts w:ascii="Times New Roman" w:hAnsi="Times New Roman" w:cs="Times New Roman"/>
          <w:sz w:val="28"/>
          <w:szCs w:val="28"/>
          <w:lang w:val="uk-UA"/>
        </w:rPr>
        <w:t>…………</w:t>
      </w:r>
      <w:r w:rsidRPr="00100AE3">
        <w:rPr>
          <w:rFonts w:ascii="Times New Roman" w:hAnsi="Times New Roman" w:cs="Times New Roman"/>
          <w:sz w:val="28"/>
          <w:szCs w:val="28"/>
          <w:lang w:val="uk-UA"/>
        </w:rPr>
        <w:t>53</w:t>
      </w:r>
    </w:p>
    <w:p w:rsidR="00100AE3" w:rsidRPr="00100AE3" w:rsidRDefault="00100AE3" w:rsidP="00100AE3">
      <w:pPr>
        <w:spacing w:after="0" w:line="360" w:lineRule="auto"/>
        <w:ind w:right="130"/>
        <w:jc w:val="both"/>
        <w:rPr>
          <w:rFonts w:ascii="Times New Roman" w:hAnsi="Times New Roman" w:cs="Times New Roman"/>
          <w:sz w:val="28"/>
          <w:szCs w:val="28"/>
          <w:lang w:val="uk-UA"/>
        </w:rPr>
      </w:pPr>
      <w:r w:rsidRPr="00100AE3">
        <w:rPr>
          <w:rFonts w:ascii="Times New Roman" w:hAnsi="Times New Roman" w:cs="Times New Roman"/>
          <w:sz w:val="28"/>
          <w:szCs w:val="28"/>
          <w:lang w:val="uk-UA"/>
        </w:rPr>
        <w:t>3.8. Розробка правил налагодження та експлуатації  системи управління………………………………………………………………………</w:t>
      </w:r>
      <w:r>
        <w:rPr>
          <w:rFonts w:ascii="Times New Roman" w:hAnsi="Times New Roman" w:cs="Times New Roman"/>
          <w:sz w:val="28"/>
          <w:szCs w:val="28"/>
          <w:lang w:val="uk-UA"/>
        </w:rPr>
        <w:t>…</w:t>
      </w:r>
      <w:r w:rsidRPr="00100AE3">
        <w:rPr>
          <w:rFonts w:ascii="Times New Roman" w:hAnsi="Times New Roman" w:cs="Times New Roman"/>
          <w:sz w:val="28"/>
          <w:szCs w:val="28"/>
          <w:lang w:val="uk-UA"/>
        </w:rPr>
        <w:t>54</w:t>
      </w:r>
    </w:p>
    <w:p w:rsidR="00100AE3" w:rsidRPr="00100AE3" w:rsidRDefault="00100AE3" w:rsidP="00100AE3">
      <w:pPr>
        <w:autoSpaceDE w:val="0"/>
        <w:autoSpaceDN w:val="0"/>
        <w:adjustRightInd w:val="0"/>
        <w:spacing w:after="0" w:line="360" w:lineRule="auto"/>
        <w:rPr>
          <w:rFonts w:ascii="Times New Roman" w:hAnsi="Times New Roman" w:cs="Times New Roman"/>
          <w:bCs/>
          <w:sz w:val="28"/>
          <w:szCs w:val="28"/>
          <w:lang w:val="uk-UA"/>
        </w:rPr>
      </w:pPr>
      <w:r w:rsidRPr="00100AE3">
        <w:rPr>
          <w:rFonts w:ascii="Times New Roman" w:hAnsi="Times New Roman" w:cs="Times New Roman"/>
          <w:bCs/>
          <w:sz w:val="28"/>
          <w:szCs w:val="28"/>
          <w:lang w:val="uk-UA"/>
        </w:rPr>
        <w:t>4. Охорона праці………………………………………………………………</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.55</w:t>
      </w:r>
    </w:p>
    <w:p w:rsidR="00100AE3" w:rsidRPr="00100AE3" w:rsidRDefault="00100AE3" w:rsidP="00100AE3">
      <w:pPr>
        <w:autoSpaceDE w:val="0"/>
        <w:autoSpaceDN w:val="0"/>
        <w:adjustRightInd w:val="0"/>
        <w:spacing w:after="0" w:line="360" w:lineRule="auto"/>
        <w:rPr>
          <w:rFonts w:ascii="Times New Roman" w:hAnsi="Times New Roman" w:cs="Times New Roman"/>
          <w:sz w:val="28"/>
          <w:szCs w:val="28"/>
          <w:lang w:val="uk-UA"/>
        </w:rPr>
      </w:pPr>
      <w:r w:rsidRPr="00100AE3">
        <w:rPr>
          <w:rFonts w:ascii="Times New Roman" w:hAnsi="Times New Roman" w:cs="Times New Roman"/>
          <w:bCs/>
          <w:sz w:val="28"/>
          <w:szCs w:val="28"/>
          <w:lang w:val="uk-UA"/>
        </w:rPr>
        <w:t>4.1 Вибір та обґрунтування робочого місця…………...……………….……</w:t>
      </w:r>
      <w:r>
        <w:rPr>
          <w:rFonts w:ascii="Times New Roman" w:hAnsi="Times New Roman" w:cs="Times New Roman"/>
          <w:bCs/>
          <w:sz w:val="28"/>
          <w:szCs w:val="28"/>
          <w:lang w:val="uk-UA"/>
        </w:rPr>
        <w:t>….</w:t>
      </w:r>
      <w:r w:rsidRPr="00100AE3">
        <w:rPr>
          <w:rFonts w:ascii="Times New Roman" w:hAnsi="Times New Roman" w:cs="Times New Roman"/>
          <w:bCs/>
          <w:sz w:val="28"/>
          <w:szCs w:val="28"/>
          <w:lang w:val="uk-UA"/>
        </w:rPr>
        <w:t>55</w:t>
      </w:r>
    </w:p>
    <w:p w:rsidR="00100AE3" w:rsidRPr="00100AE3" w:rsidRDefault="00100AE3" w:rsidP="00100AE3">
      <w:pPr>
        <w:pStyle w:val="a9"/>
        <w:spacing w:before="0" w:beforeAutospacing="0" w:after="0" w:afterAutospacing="0" w:line="360" w:lineRule="auto"/>
        <w:rPr>
          <w:bCs/>
          <w:sz w:val="28"/>
          <w:szCs w:val="28"/>
          <w:lang w:val="uk-UA"/>
        </w:rPr>
      </w:pPr>
      <w:r w:rsidRPr="00100AE3">
        <w:rPr>
          <w:bCs/>
          <w:sz w:val="28"/>
          <w:szCs w:val="28"/>
          <w:lang w:val="uk-UA"/>
        </w:rPr>
        <w:lastRenderedPageBreak/>
        <w:t>4.2 Шкідливі чинники: освітлення, шум, вібрації, та мікроклімат…………</w:t>
      </w:r>
      <w:r>
        <w:rPr>
          <w:bCs/>
          <w:sz w:val="28"/>
          <w:szCs w:val="28"/>
          <w:lang w:val="uk-UA"/>
        </w:rPr>
        <w:t>…</w:t>
      </w:r>
      <w:r w:rsidRPr="00100AE3">
        <w:rPr>
          <w:bCs/>
          <w:sz w:val="28"/>
          <w:szCs w:val="28"/>
          <w:lang w:val="uk-UA"/>
        </w:rPr>
        <w:t>61</w:t>
      </w:r>
    </w:p>
    <w:p w:rsidR="00100AE3" w:rsidRPr="00100AE3" w:rsidRDefault="00100AE3" w:rsidP="00100AE3">
      <w:pPr>
        <w:pStyle w:val="a9"/>
        <w:spacing w:before="0" w:beforeAutospacing="0" w:after="0" w:afterAutospacing="0" w:line="360" w:lineRule="auto"/>
        <w:rPr>
          <w:bCs/>
          <w:sz w:val="28"/>
          <w:szCs w:val="28"/>
          <w:lang w:val="uk-UA"/>
        </w:rPr>
      </w:pPr>
      <w:r w:rsidRPr="00100AE3">
        <w:rPr>
          <w:bCs/>
          <w:sz w:val="28"/>
          <w:szCs w:val="28"/>
          <w:lang w:val="uk-UA"/>
        </w:rPr>
        <w:t>4.2.1 Освітлення………………………………………………………………</w:t>
      </w:r>
      <w:r>
        <w:rPr>
          <w:bCs/>
          <w:sz w:val="28"/>
          <w:szCs w:val="28"/>
          <w:lang w:val="uk-UA"/>
        </w:rPr>
        <w:t>…..</w:t>
      </w:r>
      <w:r w:rsidRPr="00100AE3">
        <w:rPr>
          <w:bCs/>
          <w:sz w:val="28"/>
          <w:szCs w:val="28"/>
          <w:lang w:val="uk-UA"/>
        </w:rPr>
        <w:t>61</w:t>
      </w:r>
    </w:p>
    <w:p w:rsidR="00100AE3" w:rsidRPr="00100AE3" w:rsidRDefault="00100AE3" w:rsidP="00100AE3">
      <w:pPr>
        <w:widowControl w:val="0"/>
        <w:spacing w:after="0" w:line="360" w:lineRule="auto"/>
        <w:rPr>
          <w:rStyle w:val="longtext"/>
          <w:rFonts w:ascii="Times New Roman" w:hAnsi="Times New Roman" w:cs="Times New Roman"/>
          <w:sz w:val="28"/>
          <w:szCs w:val="28"/>
          <w:lang w:val="uk-UA"/>
        </w:rPr>
      </w:pPr>
      <w:r w:rsidRPr="00100AE3">
        <w:rPr>
          <w:rStyle w:val="longtext"/>
          <w:rFonts w:ascii="Times New Roman" w:hAnsi="Times New Roman" w:cs="Times New Roman"/>
          <w:sz w:val="28"/>
          <w:szCs w:val="28"/>
          <w:lang w:val="uk-UA"/>
        </w:rPr>
        <w:t>4.2.2 Шум та вібрація в приміщеннях встановлення теплових завіс………</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62</w:t>
      </w:r>
    </w:p>
    <w:p w:rsidR="00100AE3" w:rsidRPr="00100AE3" w:rsidRDefault="00100AE3" w:rsidP="00100AE3">
      <w:pPr>
        <w:widowControl w:val="0"/>
        <w:spacing w:after="0" w:line="360" w:lineRule="auto"/>
        <w:rPr>
          <w:rStyle w:val="longtext"/>
          <w:rFonts w:ascii="Times New Roman" w:hAnsi="Times New Roman" w:cs="Times New Roman"/>
          <w:sz w:val="28"/>
          <w:szCs w:val="28"/>
          <w:lang w:val="uk-UA"/>
        </w:rPr>
      </w:pPr>
      <w:r w:rsidRPr="00100AE3">
        <w:rPr>
          <w:rStyle w:val="longtext"/>
          <w:rFonts w:ascii="Times New Roman" w:hAnsi="Times New Roman" w:cs="Times New Roman"/>
          <w:sz w:val="28"/>
          <w:szCs w:val="28"/>
          <w:lang w:val="uk-UA"/>
        </w:rPr>
        <w:t>4.2.3 Мікроклімат робочої зони………………………………………………</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63</w:t>
      </w:r>
    </w:p>
    <w:p w:rsidR="00100AE3" w:rsidRPr="00100AE3" w:rsidRDefault="00100AE3" w:rsidP="00100AE3">
      <w:pPr>
        <w:spacing w:after="0" w:line="360" w:lineRule="auto"/>
        <w:rPr>
          <w:rStyle w:val="longtext"/>
          <w:rFonts w:ascii="Times New Roman" w:hAnsi="Times New Roman" w:cs="Times New Roman"/>
          <w:sz w:val="28"/>
          <w:szCs w:val="28"/>
          <w:lang w:val="uk-UA"/>
        </w:rPr>
      </w:pPr>
      <w:r w:rsidRPr="00100AE3">
        <w:rPr>
          <w:rStyle w:val="longtext"/>
          <w:rFonts w:ascii="Times New Roman" w:hAnsi="Times New Roman" w:cs="Times New Roman"/>
          <w:sz w:val="28"/>
          <w:szCs w:val="28"/>
          <w:lang w:val="uk-UA"/>
        </w:rPr>
        <w:t>4.3 Електробезпека при ремонті теплових завіс……………………………</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64</w:t>
      </w:r>
    </w:p>
    <w:p w:rsidR="00100AE3" w:rsidRPr="00100AE3" w:rsidRDefault="00100AE3" w:rsidP="00100AE3">
      <w:pPr>
        <w:spacing w:after="0" w:line="360" w:lineRule="auto"/>
        <w:rPr>
          <w:rStyle w:val="longtext"/>
          <w:rFonts w:ascii="Times New Roman" w:hAnsi="Times New Roman" w:cs="Times New Roman"/>
          <w:sz w:val="28"/>
          <w:szCs w:val="28"/>
          <w:lang w:val="uk-UA"/>
        </w:rPr>
      </w:pPr>
      <w:r w:rsidRPr="00100AE3">
        <w:rPr>
          <w:rStyle w:val="longtext"/>
          <w:rFonts w:ascii="Times New Roman" w:hAnsi="Times New Roman" w:cs="Times New Roman"/>
          <w:sz w:val="28"/>
          <w:szCs w:val="28"/>
          <w:lang w:val="uk-UA"/>
        </w:rPr>
        <w:t>4.4 Заходи з пожежної безпеки………………………………………………</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67</w:t>
      </w:r>
    </w:p>
    <w:p w:rsidR="00100AE3" w:rsidRPr="00100AE3" w:rsidRDefault="00100AE3" w:rsidP="00100AE3">
      <w:pPr>
        <w:spacing w:after="0" w:line="360" w:lineRule="auto"/>
        <w:rPr>
          <w:rFonts w:ascii="Times New Roman" w:hAnsi="Times New Roman" w:cs="Times New Roman"/>
          <w:sz w:val="28"/>
          <w:szCs w:val="28"/>
          <w:lang w:val="uk-UA"/>
        </w:rPr>
      </w:pPr>
      <w:r w:rsidRPr="00100AE3">
        <w:rPr>
          <w:rStyle w:val="longtext"/>
          <w:rFonts w:ascii="Times New Roman" w:hAnsi="Times New Roman" w:cs="Times New Roman"/>
          <w:sz w:val="28"/>
          <w:szCs w:val="28"/>
          <w:lang w:val="uk-UA"/>
        </w:rPr>
        <w:t>5. Висновок……………………………………………………………………</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69</w:t>
      </w:r>
    </w:p>
    <w:p w:rsidR="00100AE3" w:rsidRPr="00100AE3" w:rsidRDefault="00100AE3" w:rsidP="00100AE3">
      <w:pPr>
        <w:spacing w:after="0" w:line="360" w:lineRule="auto"/>
        <w:jc w:val="both"/>
        <w:rPr>
          <w:rFonts w:ascii="Times New Roman" w:hAnsi="Times New Roman" w:cs="Times New Roman"/>
          <w:sz w:val="28"/>
          <w:szCs w:val="28"/>
          <w:lang w:val="uk-UA" w:eastAsia="uk-UA"/>
        </w:rPr>
      </w:pPr>
      <w:r w:rsidRPr="00100AE3">
        <w:rPr>
          <w:rStyle w:val="longtext"/>
          <w:rFonts w:ascii="Times New Roman" w:hAnsi="Times New Roman" w:cs="Times New Roman"/>
          <w:sz w:val="28"/>
          <w:szCs w:val="28"/>
          <w:lang w:val="uk-UA"/>
        </w:rPr>
        <w:t>6. Використана література……………………………………..……………</w:t>
      </w:r>
      <w:r>
        <w:rPr>
          <w:rStyle w:val="longtext"/>
          <w:rFonts w:ascii="Times New Roman" w:hAnsi="Times New Roman" w:cs="Times New Roman"/>
          <w:sz w:val="28"/>
          <w:szCs w:val="28"/>
          <w:lang w:val="uk-UA"/>
        </w:rPr>
        <w:t>……</w:t>
      </w:r>
      <w:r w:rsidRPr="00100AE3">
        <w:rPr>
          <w:rStyle w:val="longtext"/>
          <w:rFonts w:ascii="Times New Roman" w:hAnsi="Times New Roman" w:cs="Times New Roman"/>
          <w:sz w:val="28"/>
          <w:szCs w:val="28"/>
          <w:lang w:val="uk-UA"/>
        </w:rPr>
        <w:t>70</w:t>
      </w: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A7591" w:rsidRDefault="003A7591" w:rsidP="003A7591">
      <w:pPr>
        <w:pStyle w:val="aa"/>
        <w:spacing w:line="360" w:lineRule="auto"/>
        <w:jc w:val="center"/>
        <w:rPr>
          <w:rFonts w:ascii="Times New Roman" w:hAnsi="Times New Roman" w:cs="Times New Roman"/>
          <w:b/>
          <w:bCs/>
          <w:sz w:val="28"/>
          <w:szCs w:val="28"/>
        </w:rPr>
      </w:pPr>
    </w:p>
    <w:p w:rsidR="00366404" w:rsidRDefault="00366404" w:rsidP="0067191A">
      <w:pPr>
        <w:pStyle w:val="aa"/>
        <w:spacing w:line="360" w:lineRule="auto"/>
        <w:jc w:val="center"/>
        <w:rPr>
          <w:rFonts w:ascii="Times New Roman" w:hAnsi="Times New Roman" w:cs="Times New Roman"/>
          <w:b/>
          <w:bCs/>
          <w:sz w:val="28"/>
          <w:szCs w:val="28"/>
        </w:rPr>
      </w:pPr>
    </w:p>
    <w:p w:rsidR="00254D46" w:rsidRDefault="00254D46" w:rsidP="0067191A">
      <w:pPr>
        <w:pStyle w:val="aa"/>
        <w:spacing w:line="360" w:lineRule="auto"/>
        <w:jc w:val="center"/>
        <w:rPr>
          <w:rFonts w:ascii="Times New Roman" w:hAnsi="Times New Roman" w:cs="Times New Roman"/>
          <w:b/>
          <w:bCs/>
          <w:sz w:val="28"/>
          <w:szCs w:val="28"/>
        </w:rPr>
      </w:pPr>
    </w:p>
    <w:p w:rsidR="003A7591" w:rsidRPr="007B23FB" w:rsidRDefault="003A7591" w:rsidP="0067191A">
      <w:pPr>
        <w:pStyle w:val="aa"/>
        <w:spacing w:line="360" w:lineRule="auto"/>
        <w:jc w:val="center"/>
        <w:rPr>
          <w:rFonts w:ascii="Times New Roman" w:hAnsi="Times New Roman" w:cs="Times New Roman"/>
          <w:b/>
          <w:bCs/>
          <w:sz w:val="28"/>
          <w:szCs w:val="28"/>
        </w:rPr>
      </w:pPr>
      <w:r w:rsidRPr="007B23FB">
        <w:rPr>
          <w:rFonts w:ascii="Times New Roman" w:hAnsi="Times New Roman" w:cs="Times New Roman"/>
          <w:b/>
          <w:bCs/>
          <w:sz w:val="28"/>
          <w:szCs w:val="28"/>
        </w:rPr>
        <w:lastRenderedPageBreak/>
        <w:t>Вступ</w:t>
      </w:r>
    </w:p>
    <w:p w:rsidR="003A7591" w:rsidRPr="007B23FB" w:rsidRDefault="003A7591" w:rsidP="007B23FB">
      <w:pPr>
        <w:spacing w:after="0" w:line="360" w:lineRule="auto"/>
        <w:ind w:right="141"/>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       </w:t>
      </w:r>
      <w:r w:rsidRPr="007B23FB">
        <w:rPr>
          <w:rFonts w:ascii="Times New Roman" w:hAnsi="Times New Roman" w:cs="Times New Roman"/>
          <w:bCs/>
          <w:sz w:val="28"/>
          <w:szCs w:val="28"/>
          <w:lang w:val="uk-UA"/>
        </w:rPr>
        <w:t>Повітряна завіса (теплова завіса, повітряно-теплова завіса)</w:t>
      </w:r>
      <w:r w:rsidRPr="007B23FB">
        <w:rPr>
          <w:rFonts w:ascii="Times New Roman" w:hAnsi="Times New Roman" w:cs="Times New Roman"/>
          <w:sz w:val="28"/>
          <w:szCs w:val="28"/>
          <w:lang w:val="uk-UA"/>
        </w:rPr>
        <w:t xml:space="preserve"> - пристрій, який створює невидимий бар'єр повітряного потоку, який ефективно розділяє внутрішнє середовище приміщення від зовнішнього. Зовнішнє середовище - це і пориви теплого та холодного повітря, і різні запахи, комахи, пил і </w:t>
      </w:r>
      <w:proofErr w:type="spellStart"/>
      <w:r w:rsidRPr="007B23FB">
        <w:rPr>
          <w:rFonts w:ascii="Times New Roman" w:hAnsi="Times New Roman" w:cs="Times New Roman"/>
          <w:sz w:val="28"/>
          <w:szCs w:val="28"/>
          <w:lang w:val="uk-UA"/>
        </w:rPr>
        <w:t>т.п</w:t>
      </w:r>
      <w:proofErr w:type="spellEnd"/>
      <w:r w:rsidRPr="007B23FB">
        <w:rPr>
          <w:rFonts w:ascii="Times New Roman" w:hAnsi="Times New Roman" w:cs="Times New Roman"/>
          <w:sz w:val="28"/>
          <w:szCs w:val="28"/>
          <w:lang w:val="uk-UA"/>
        </w:rPr>
        <w:t>. Повітряні завіси є ідеальним рішенням для підтримки та збереження комфортних умов внутрішнього клімату в громадських будівлях, в торгових і промислових приміщеннях, які тримають свої двері відкритими. Повітряні завіси, їх ще називають «Теплові повітряні завіси», покликані вирішити ряд дуже важливих питань, які на перший погляд можуть звичайному мешканцеві здатися не суттєвими.</w:t>
      </w:r>
    </w:p>
    <w:p w:rsidR="003A7591" w:rsidRPr="007B23FB" w:rsidRDefault="003A7591" w:rsidP="0067191A">
      <w:pPr>
        <w:spacing w:after="0" w:line="360" w:lineRule="auto"/>
        <w:ind w:firstLine="708"/>
        <w:jc w:val="both"/>
        <w:rPr>
          <w:rFonts w:ascii="Times New Roman" w:hAnsi="Times New Roman" w:cs="Times New Roman"/>
          <w:sz w:val="28"/>
          <w:szCs w:val="28"/>
        </w:rPr>
      </w:pPr>
      <w:r w:rsidRPr="00100AE3">
        <w:rPr>
          <w:rFonts w:ascii="Times New Roman" w:hAnsi="Times New Roman" w:cs="Times New Roman"/>
          <w:sz w:val="28"/>
          <w:szCs w:val="28"/>
          <w:lang w:val="uk-UA"/>
        </w:rPr>
        <w:t xml:space="preserve">Повітряні завіси створюють невидимий бар'єр повітряного потоку - він покликаний ефективно розділяти внутрішнє середовище приміщення від зовнішнього, за умови правильного підбору. </w:t>
      </w:r>
      <w:proofErr w:type="spellStart"/>
      <w:r w:rsidRPr="007B23FB">
        <w:rPr>
          <w:rFonts w:ascii="Times New Roman" w:hAnsi="Times New Roman" w:cs="Times New Roman"/>
          <w:sz w:val="28"/>
          <w:szCs w:val="28"/>
        </w:rPr>
        <w:t>Якщо</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потік</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повітря</w:t>
      </w:r>
      <w:proofErr w:type="spellEnd"/>
      <w:r w:rsidRPr="007B23FB">
        <w:rPr>
          <w:rFonts w:ascii="Times New Roman" w:hAnsi="Times New Roman" w:cs="Times New Roman"/>
          <w:sz w:val="28"/>
          <w:szCs w:val="28"/>
        </w:rPr>
        <w:t xml:space="preserve"> в </w:t>
      </w:r>
      <w:proofErr w:type="spellStart"/>
      <w:r w:rsidRPr="007B23FB">
        <w:rPr>
          <w:rFonts w:ascii="Times New Roman" w:hAnsi="Times New Roman" w:cs="Times New Roman"/>
          <w:sz w:val="28"/>
          <w:szCs w:val="28"/>
        </w:rPr>
        <w:t>самій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нижній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точці</w:t>
      </w:r>
      <w:proofErr w:type="spellEnd"/>
      <w:r w:rsidRPr="007B23FB">
        <w:rPr>
          <w:rFonts w:ascii="Times New Roman" w:hAnsi="Times New Roman" w:cs="Times New Roman"/>
          <w:sz w:val="28"/>
          <w:szCs w:val="28"/>
        </w:rPr>
        <w:t xml:space="preserve"> буде </w:t>
      </w:r>
      <w:proofErr w:type="spellStart"/>
      <w:r w:rsidRPr="007B23FB">
        <w:rPr>
          <w:rFonts w:ascii="Times New Roman" w:hAnsi="Times New Roman" w:cs="Times New Roman"/>
          <w:sz w:val="28"/>
          <w:szCs w:val="28"/>
        </w:rPr>
        <w:t>дорівнювати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від</w:t>
      </w:r>
      <w:proofErr w:type="spellEnd"/>
      <w:r w:rsidRPr="007B23FB">
        <w:rPr>
          <w:rFonts w:ascii="Times New Roman" w:hAnsi="Times New Roman" w:cs="Times New Roman"/>
          <w:sz w:val="28"/>
          <w:szCs w:val="28"/>
        </w:rPr>
        <w:t xml:space="preserve"> 0 м / с до 1,5 м / с, то </w:t>
      </w:r>
      <w:proofErr w:type="spellStart"/>
      <w:r w:rsidRPr="007B23FB">
        <w:rPr>
          <w:rFonts w:ascii="Times New Roman" w:hAnsi="Times New Roman" w:cs="Times New Roman"/>
          <w:sz w:val="28"/>
          <w:szCs w:val="28"/>
        </w:rPr>
        <w:t>така</w:t>
      </w:r>
      <w:proofErr w:type="spellEnd"/>
      <w:r w:rsidRPr="007B23FB">
        <w:rPr>
          <w:rFonts w:ascii="Times New Roman" w:hAnsi="Times New Roman" w:cs="Times New Roman"/>
          <w:sz w:val="28"/>
          <w:szCs w:val="28"/>
        </w:rPr>
        <w:t xml:space="preserve"> установка </w:t>
      </w:r>
      <w:proofErr w:type="spellStart"/>
      <w:r w:rsidRPr="007B23FB">
        <w:rPr>
          <w:rFonts w:ascii="Times New Roman" w:hAnsi="Times New Roman" w:cs="Times New Roman"/>
          <w:sz w:val="28"/>
          <w:szCs w:val="28"/>
        </w:rPr>
        <w:t>повітряної</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завіси</w:t>
      </w:r>
      <w:proofErr w:type="spellEnd"/>
      <w:r w:rsidRPr="007B23FB">
        <w:rPr>
          <w:rFonts w:ascii="Times New Roman" w:hAnsi="Times New Roman" w:cs="Times New Roman"/>
          <w:sz w:val="28"/>
          <w:szCs w:val="28"/>
        </w:rPr>
        <w:t xml:space="preserve"> не </w:t>
      </w:r>
      <w:proofErr w:type="spellStart"/>
      <w:r w:rsidRPr="007B23FB">
        <w:rPr>
          <w:rFonts w:ascii="Times New Roman" w:hAnsi="Times New Roman" w:cs="Times New Roman"/>
          <w:sz w:val="28"/>
          <w:szCs w:val="28"/>
        </w:rPr>
        <w:t>дасть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бажаного</w:t>
      </w:r>
      <w:proofErr w:type="spellEnd"/>
      <w:r w:rsidRPr="007B23FB">
        <w:rPr>
          <w:rFonts w:ascii="Times New Roman" w:hAnsi="Times New Roman" w:cs="Times New Roman"/>
          <w:sz w:val="28"/>
          <w:szCs w:val="28"/>
        </w:rPr>
        <w:t xml:space="preserve"> результату так, як </w:t>
      </w:r>
      <w:proofErr w:type="spellStart"/>
      <w:r w:rsidRPr="007B23FB">
        <w:rPr>
          <w:rFonts w:ascii="Times New Roman" w:hAnsi="Times New Roman" w:cs="Times New Roman"/>
          <w:sz w:val="28"/>
          <w:szCs w:val="28"/>
        </w:rPr>
        <w:t>сили</w:t>
      </w:r>
      <w:proofErr w:type="spellEnd"/>
      <w:r w:rsidRPr="007B23FB">
        <w:rPr>
          <w:rFonts w:ascii="Times New Roman" w:hAnsi="Times New Roman" w:cs="Times New Roman"/>
          <w:sz w:val="28"/>
          <w:szCs w:val="28"/>
        </w:rPr>
        <w:t xml:space="preserve"> потоку </w:t>
      </w:r>
      <w:proofErr w:type="spellStart"/>
      <w:r w:rsidRPr="007B23FB">
        <w:rPr>
          <w:rFonts w:ascii="Times New Roman" w:hAnsi="Times New Roman" w:cs="Times New Roman"/>
          <w:sz w:val="28"/>
          <w:szCs w:val="28"/>
        </w:rPr>
        <w:t>повітря</w:t>
      </w:r>
      <w:proofErr w:type="spellEnd"/>
      <w:r w:rsidRPr="007B23FB">
        <w:rPr>
          <w:rFonts w:ascii="Times New Roman" w:hAnsi="Times New Roman" w:cs="Times New Roman"/>
          <w:sz w:val="28"/>
          <w:szCs w:val="28"/>
        </w:rPr>
        <w:t xml:space="preserve"> буде не </w:t>
      </w:r>
      <w:proofErr w:type="spellStart"/>
      <w:r w:rsidRPr="007B23FB">
        <w:rPr>
          <w:rFonts w:ascii="Times New Roman" w:hAnsi="Times New Roman" w:cs="Times New Roman"/>
          <w:sz w:val="28"/>
          <w:szCs w:val="28"/>
        </w:rPr>
        <w:t>достатньо</w:t>
      </w:r>
      <w:proofErr w:type="spellEnd"/>
      <w:r w:rsidRPr="007B23FB">
        <w:rPr>
          <w:rFonts w:ascii="Times New Roman" w:hAnsi="Times New Roman" w:cs="Times New Roman"/>
          <w:sz w:val="28"/>
          <w:szCs w:val="28"/>
        </w:rPr>
        <w:t xml:space="preserve"> для </w:t>
      </w:r>
      <w:proofErr w:type="spellStart"/>
      <w:r w:rsidRPr="007B23FB">
        <w:rPr>
          <w:rFonts w:ascii="Times New Roman" w:hAnsi="Times New Roman" w:cs="Times New Roman"/>
          <w:sz w:val="28"/>
          <w:szCs w:val="28"/>
        </w:rPr>
        <w:t>відсікання</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зовнішнього</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повітря</w:t>
      </w:r>
      <w:proofErr w:type="spellEnd"/>
      <w:r w:rsidRPr="007B23FB">
        <w:rPr>
          <w:rFonts w:ascii="Times New Roman" w:hAnsi="Times New Roman" w:cs="Times New Roman"/>
          <w:sz w:val="28"/>
          <w:szCs w:val="28"/>
        </w:rPr>
        <w:t>.</w:t>
      </w:r>
    </w:p>
    <w:p w:rsidR="003A7591" w:rsidRPr="007B23FB" w:rsidRDefault="003A7591" w:rsidP="0067191A">
      <w:pPr>
        <w:pStyle w:val="aa"/>
        <w:spacing w:line="360" w:lineRule="auto"/>
        <w:ind w:firstLine="708"/>
        <w:jc w:val="both"/>
        <w:rPr>
          <w:rFonts w:ascii="Times New Roman" w:eastAsia="Times New Roman" w:hAnsi="Times New Roman" w:cs="Times New Roman"/>
          <w:color w:val="222222"/>
          <w:sz w:val="28"/>
          <w:szCs w:val="28"/>
        </w:rPr>
      </w:pPr>
      <w:r w:rsidRPr="007B23FB">
        <w:rPr>
          <w:rFonts w:ascii="Times New Roman" w:hAnsi="Times New Roman" w:cs="Times New Roman"/>
          <w:sz w:val="28"/>
          <w:szCs w:val="28"/>
          <w:lang w:eastAsia="ru-RU"/>
        </w:rPr>
        <w:t>Якщо була правильно підібрана повітряна завіса то це дозволить тримати двері відкритими так, як невидимий бар'єр з повітряного потоку не дозволить проникнути в приміщення поривам вітру, холодного / гарячому повітрю, комах, пилу, неприємних запахів, диму тощо. Використання повітряних завіс, істотно знижує витрати на нагрівання та охолодження повітря в приміщенні (до 80%) так, як втрати внутрішнього середовища приміщення мінімальні, що дозволяє не тільки зменшити витрати, а також збільшити комфорт клієнтів і службовців в приміщенні.</w:t>
      </w:r>
      <w:r w:rsidRPr="007B23FB">
        <w:rPr>
          <w:rFonts w:ascii="Times New Roman" w:eastAsia="Times New Roman" w:hAnsi="Times New Roman" w:cs="Times New Roman"/>
          <w:color w:val="222222"/>
          <w:sz w:val="28"/>
          <w:szCs w:val="28"/>
        </w:rPr>
        <w:t xml:space="preserve"> </w:t>
      </w: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7B23FB">
      <w:pPr>
        <w:tabs>
          <w:tab w:val="left" w:pos="284"/>
        </w:tabs>
        <w:spacing w:after="0" w:line="360" w:lineRule="auto"/>
        <w:jc w:val="both"/>
        <w:rPr>
          <w:rFonts w:ascii="Times New Roman" w:hAnsi="Times New Roman" w:cs="Times New Roman"/>
          <w:b/>
          <w:sz w:val="28"/>
          <w:szCs w:val="28"/>
          <w:lang w:val="uk-UA"/>
        </w:rPr>
      </w:pPr>
    </w:p>
    <w:p w:rsidR="003A7591" w:rsidRPr="007B23FB" w:rsidRDefault="003A7591" w:rsidP="0067191A">
      <w:pPr>
        <w:pStyle w:val="ab"/>
        <w:numPr>
          <w:ilvl w:val="0"/>
          <w:numId w:val="1"/>
        </w:numPr>
        <w:tabs>
          <w:tab w:val="clear" w:pos="720"/>
          <w:tab w:val="left" w:pos="284"/>
          <w:tab w:val="num" w:pos="709"/>
        </w:tabs>
        <w:spacing w:after="0" w:line="360" w:lineRule="auto"/>
        <w:ind w:left="0" w:firstLine="426"/>
        <w:jc w:val="center"/>
        <w:rPr>
          <w:rFonts w:ascii="Times New Roman" w:hAnsi="Times New Roman"/>
          <w:b/>
          <w:sz w:val="28"/>
          <w:szCs w:val="28"/>
          <w:lang w:val="uk-UA"/>
        </w:rPr>
      </w:pPr>
      <w:r w:rsidRPr="007B23FB">
        <w:rPr>
          <w:rFonts w:ascii="Times New Roman" w:hAnsi="Times New Roman"/>
          <w:b/>
          <w:sz w:val="28"/>
          <w:szCs w:val="28"/>
          <w:lang w:val="uk-UA"/>
        </w:rPr>
        <w:t>Загальна частина</w:t>
      </w:r>
    </w:p>
    <w:p w:rsidR="003A7591" w:rsidRPr="007B23FB" w:rsidRDefault="003A7591" w:rsidP="0067191A">
      <w:pPr>
        <w:numPr>
          <w:ilvl w:val="1"/>
          <w:numId w:val="1"/>
        </w:numPr>
        <w:tabs>
          <w:tab w:val="left" w:pos="284"/>
          <w:tab w:val="num" w:pos="709"/>
        </w:tabs>
        <w:spacing w:after="0" w:line="360" w:lineRule="auto"/>
        <w:ind w:left="0" w:firstLine="426"/>
        <w:jc w:val="center"/>
        <w:rPr>
          <w:rFonts w:ascii="Times New Roman" w:hAnsi="Times New Roman" w:cs="Times New Roman"/>
          <w:b/>
          <w:sz w:val="28"/>
          <w:szCs w:val="28"/>
          <w:lang w:val="uk-UA"/>
        </w:rPr>
      </w:pPr>
      <w:r w:rsidRPr="007B23FB">
        <w:rPr>
          <w:rFonts w:ascii="Times New Roman" w:hAnsi="Times New Roman" w:cs="Times New Roman"/>
          <w:b/>
          <w:sz w:val="28"/>
          <w:szCs w:val="28"/>
          <w:lang w:val="uk-UA"/>
        </w:rPr>
        <w:t>Основні відомості про теплові повітряні завіси</w:t>
      </w:r>
    </w:p>
    <w:p w:rsidR="003A7591" w:rsidRPr="007B23FB" w:rsidRDefault="003A7591" w:rsidP="007B23FB">
      <w:pPr>
        <w:spacing w:after="0" w:line="360" w:lineRule="auto"/>
        <w:ind w:firstLine="360"/>
        <w:jc w:val="both"/>
        <w:rPr>
          <w:rFonts w:ascii="Times New Roman" w:hAnsi="Times New Roman" w:cs="Times New Roman"/>
          <w:sz w:val="28"/>
          <w:szCs w:val="28"/>
        </w:rPr>
      </w:pPr>
      <w:r w:rsidRPr="007B23FB">
        <w:rPr>
          <w:rFonts w:ascii="Times New Roman" w:hAnsi="Times New Roman" w:cs="Times New Roman"/>
          <w:sz w:val="28"/>
          <w:szCs w:val="28"/>
          <w:lang w:val="uk-UA"/>
        </w:rPr>
        <w:t>П</w:t>
      </w:r>
      <w:proofErr w:type="spellStart"/>
      <w:r w:rsidRPr="007B23FB">
        <w:rPr>
          <w:rFonts w:ascii="Times New Roman" w:hAnsi="Times New Roman" w:cs="Times New Roman"/>
          <w:sz w:val="28"/>
          <w:szCs w:val="28"/>
        </w:rPr>
        <w:t>овітряна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була</w:t>
      </w:r>
      <w:proofErr w:type="spellEnd"/>
      <w:r w:rsidRPr="007B23FB">
        <w:rPr>
          <w:rFonts w:ascii="Times New Roman" w:hAnsi="Times New Roman" w:cs="Times New Roman"/>
          <w:sz w:val="28"/>
          <w:szCs w:val="28"/>
        </w:rPr>
        <w:t xml:space="preserve"> створена для </w:t>
      </w:r>
      <w:proofErr w:type="spellStart"/>
      <w:r w:rsidRPr="007B23FB">
        <w:rPr>
          <w:rFonts w:ascii="Times New Roman" w:hAnsi="Times New Roman" w:cs="Times New Roman"/>
          <w:sz w:val="28"/>
          <w:szCs w:val="28"/>
        </w:rPr>
        <w:t>зберігання</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сталої</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температури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всередині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приміщення</w:t>
      </w:r>
      <w:proofErr w:type="spellEnd"/>
      <w:r w:rsidRPr="007B23FB">
        <w:rPr>
          <w:rFonts w:ascii="Times New Roman" w:hAnsi="Times New Roman" w:cs="Times New Roman"/>
          <w:sz w:val="28"/>
          <w:szCs w:val="28"/>
        </w:rPr>
        <w:t xml:space="preserve">. Вона </w:t>
      </w:r>
      <w:proofErr w:type="spellStart"/>
      <w:r w:rsidRPr="007B23FB">
        <w:rPr>
          <w:rFonts w:ascii="Times New Roman" w:hAnsi="Times New Roman" w:cs="Times New Roman"/>
          <w:sz w:val="28"/>
          <w:szCs w:val="28"/>
        </w:rPr>
        <w:t>відноситься</w:t>
      </w:r>
      <w:proofErr w:type="spellEnd"/>
      <w:r w:rsidRPr="007B23FB">
        <w:rPr>
          <w:rFonts w:ascii="Times New Roman" w:hAnsi="Times New Roman" w:cs="Times New Roman"/>
          <w:sz w:val="28"/>
          <w:szCs w:val="28"/>
        </w:rPr>
        <w:t xml:space="preserve"> до одного з </w:t>
      </w:r>
      <w:proofErr w:type="spellStart"/>
      <w:r w:rsidRPr="007B23FB">
        <w:rPr>
          <w:rFonts w:ascii="Times New Roman" w:hAnsi="Times New Roman" w:cs="Times New Roman"/>
          <w:sz w:val="28"/>
          <w:szCs w:val="28"/>
        </w:rPr>
        <w:t>засобів</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кліматичного</w:t>
      </w:r>
      <w:proofErr w:type="spellEnd"/>
      <w:r w:rsidRPr="007B23FB">
        <w:rPr>
          <w:rFonts w:ascii="Times New Roman" w:hAnsi="Times New Roman" w:cs="Times New Roman"/>
          <w:sz w:val="28"/>
          <w:szCs w:val="28"/>
        </w:rPr>
        <w:t xml:space="preserve"> контролю в </w:t>
      </w:r>
      <w:proofErr w:type="spellStart"/>
      <w:r w:rsidRPr="007B23FB">
        <w:rPr>
          <w:rFonts w:ascii="Times New Roman" w:hAnsi="Times New Roman" w:cs="Times New Roman"/>
          <w:sz w:val="28"/>
          <w:szCs w:val="28"/>
        </w:rPr>
        <w:t>приміщеннях</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ind w:right="141" w:firstLine="360"/>
        <w:jc w:val="both"/>
        <w:rPr>
          <w:rFonts w:ascii="Times New Roman" w:hAnsi="Times New Roman" w:cs="Times New Roman"/>
          <w:sz w:val="28"/>
          <w:szCs w:val="28"/>
        </w:rPr>
      </w:pPr>
      <w:proofErr w:type="spellStart"/>
      <w:r w:rsidRPr="007B23FB">
        <w:rPr>
          <w:rFonts w:ascii="Times New Roman" w:hAnsi="Times New Roman" w:cs="Times New Roman"/>
          <w:sz w:val="28"/>
          <w:szCs w:val="28"/>
        </w:rPr>
        <w:t>Повітряна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створює</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невидимий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бар'єр</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повітряного</w:t>
      </w:r>
      <w:proofErr w:type="spellEnd"/>
      <w:r w:rsidRPr="007B23FB">
        <w:rPr>
          <w:rFonts w:ascii="Times New Roman" w:hAnsi="Times New Roman" w:cs="Times New Roman"/>
          <w:sz w:val="28"/>
          <w:szCs w:val="28"/>
        </w:rPr>
        <w:t xml:space="preserve"> потоку, </w:t>
      </w:r>
      <w:proofErr w:type="spellStart"/>
      <w:r w:rsidRPr="007B23FB">
        <w:rPr>
          <w:rFonts w:ascii="Times New Roman" w:hAnsi="Times New Roman" w:cs="Times New Roman"/>
          <w:sz w:val="28"/>
          <w:szCs w:val="28"/>
        </w:rPr>
        <w:t>який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ефективно</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розділяє</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внутрішнє</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середовище</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приміщення</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від</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зовнішнього</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Зовнішнє</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середовище</w:t>
      </w:r>
      <w:proofErr w:type="spellEnd"/>
      <w:r w:rsidRPr="007B23FB">
        <w:rPr>
          <w:rFonts w:ascii="Times New Roman" w:hAnsi="Times New Roman" w:cs="Times New Roman"/>
          <w:sz w:val="28"/>
          <w:szCs w:val="28"/>
        </w:rPr>
        <w:t xml:space="preserve"> – </w:t>
      </w:r>
      <w:proofErr w:type="spellStart"/>
      <w:r w:rsidRPr="007B23FB">
        <w:rPr>
          <w:rFonts w:ascii="Times New Roman" w:hAnsi="Times New Roman" w:cs="Times New Roman"/>
          <w:sz w:val="28"/>
          <w:szCs w:val="28"/>
        </w:rPr>
        <w:t>це</w:t>
      </w:r>
      <w:proofErr w:type="spellEnd"/>
      <w:r w:rsidRPr="007B23FB">
        <w:rPr>
          <w:rFonts w:ascii="Times New Roman" w:hAnsi="Times New Roman" w:cs="Times New Roman"/>
          <w:sz w:val="28"/>
          <w:szCs w:val="28"/>
        </w:rPr>
        <w:t xml:space="preserve"> і </w:t>
      </w:r>
      <w:proofErr w:type="spellStart"/>
      <w:r w:rsidRPr="007B23FB">
        <w:rPr>
          <w:rFonts w:ascii="Times New Roman" w:hAnsi="Times New Roman" w:cs="Times New Roman"/>
          <w:sz w:val="28"/>
          <w:szCs w:val="28"/>
        </w:rPr>
        <w:t>пориви</w:t>
      </w:r>
      <w:proofErr w:type="spellEnd"/>
      <w:r w:rsidRPr="007B23FB">
        <w:rPr>
          <w:rFonts w:ascii="Times New Roman" w:hAnsi="Times New Roman" w:cs="Times New Roman"/>
          <w:sz w:val="28"/>
          <w:szCs w:val="28"/>
        </w:rPr>
        <w:t xml:space="preserve"> теплого/холодного </w:t>
      </w:r>
      <w:proofErr w:type="spellStart"/>
      <w:r w:rsidRPr="007B23FB">
        <w:rPr>
          <w:rFonts w:ascii="Times New Roman" w:hAnsi="Times New Roman" w:cs="Times New Roman"/>
          <w:sz w:val="28"/>
          <w:szCs w:val="28"/>
        </w:rPr>
        <w:t>повітря</w:t>
      </w:r>
      <w:proofErr w:type="spellEnd"/>
      <w:r w:rsidRPr="007B23FB">
        <w:rPr>
          <w:rFonts w:ascii="Times New Roman" w:hAnsi="Times New Roman" w:cs="Times New Roman"/>
          <w:sz w:val="28"/>
          <w:szCs w:val="28"/>
        </w:rPr>
        <w:t xml:space="preserve">, і </w:t>
      </w:r>
      <w:proofErr w:type="spellStart"/>
      <w:r w:rsidRPr="007B23FB">
        <w:rPr>
          <w:rFonts w:ascii="Times New Roman" w:hAnsi="Times New Roman" w:cs="Times New Roman"/>
          <w:sz w:val="28"/>
          <w:szCs w:val="28"/>
        </w:rPr>
        <w:t>різні</w:t>
      </w:r>
      <w:proofErr w:type="spellEnd"/>
      <w:r w:rsidRPr="007B23FB">
        <w:rPr>
          <w:rFonts w:ascii="Times New Roman" w:hAnsi="Times New Roman" w:cs="Times New Roman"/>
          <w:sz w:val="28"/>
          <w:szCs w:val="28"/>
        </w:rPr>
        <w:t xml:space="preserve"> запахи, </w:t>
      </w:r>
      <w:proofErr w:type="spellStart"/>
      <w:r w:rsidRPr="007B23FB">
        <w:rPr>
          <w:rFonts w:ascii="Times New Roman" w:hAnsi="Times New Roman" w:cs="Times New Roman"/>
          <w:sz w:val="28"/>
          <w:szCs w:val="28"/>
        </w:rPr>
        <w:t>комахи</w:t>
      </w:r>
      <w:proofErr w:type="spellEnd"/>
      <w:r w:rsidRPr="007B23FB">
        <w:rPr>
          <w:rFonts w:ascii="Times New Roman" w:hAnsi="Times New Roman" w:cs="Times New Roman"/>
          <w:sz w:val="28"/>
          <w:szCs w:val="28"/>
        </w:rPr>
        <w:t xml:space="preserve">, пил і т.п. </w:t>
      </w:r>
      <w:proofErr w:type="spellStart"/>
      <w:r w:rsidRPr="007B23FB">
        <w:rPr>
          <w:rFonts w:ascii="Times New Roman" w:hAnsi="Times New Roman" w:cs="Times New Roman"/>
          <w:sz w:val="28"/>
          <w:szCs w:val="28"/>
        </w:rPr>
        <w:t>Повітряні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завіси</w:t>
      </w:r>
      <w:proofErr w:type="spellEnd"/>
      <w:r w:rsidRPr="007B23FB">
        <w:rPr>
          <w:rFonts w:ascii="Times New Roman" w:hAnsi="Times New Roman" w:cs="Times New Roman"/>
          <w:sz w:val="28"/>
          <w:szCs w:val="28"/>
        </w:rPr>
        <w:t xml:space="preserve"> є </w:t>
      </w:r>
      <w:proofErr w:type="spellStart"/>
      <w:r w:rsidRPr="007B23FB">
        <w:rPr>
          <w:rFonts w:ascii="Times New Roman" w:hAnsi="Times New Roman" w:cs="Times New Roman"/>
          <w:sz w:val="28"/>
          <w:szCs w:val="28"/>
        </w:rPr>
        <w:t>ідеальним</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рішенням</w:t>
      </w:r>
      <w:proofErr w:type="spellEnd"/>
      <w:r w:rsidRPr="007B23FB">
        <w:rPr>
          <w:rFonts w:ascii="Times New Roman" w:hAnsi="Times New Roman" w:cs="Times New Roman"/>
          <w:sz w:val="28"/>
          <w:szCs w:val="28"/>
        </w:rPr>
        <w:t xml:space="preserve"> для </w:t>
      </w:r>
      <w:proofErr w:type="spellStart"/>
      <w:r w:rsidRPr="007B23FB">
        <w:rPr>
          <w:rFonts w:ascii="Times New Roman" w:hAnsi="Times New Roman" w:cs="Times New Roman"/>
          <w:sz w:val="28"/>
          <w:szCs w:val="28"/>
        </w:rPr>
        <w:t>підтримки</w:t>
      </w:r>
      <w:proofErr w:type="spellEnd"/>
      <w:r w:rsidRPr="007B23FB">
        <w:rPr>
          <w:rFonts w:ascii="Times New Roman" w:hAnsi="Times New Roman" w:cs="Times New Roman"/>
          <w:sz w:val="28"/>
          <w:szCs w:val="28"/>
        </w:rPr>
        <w:t xml:space="preserve"> та </w:t>
      </w:r>
      <w:proofErr w:type="spellStart"/>
      <w:r w:rsidRPr="007B23FB">
        <w:rPr>
          <w:rFonts w:ascii="Times New Roman" w:hAnsi="Times New Roman" w:cs="Times New Roman"/>
          <w:sz w:val="28"/>
          <w:szCs w:val="28"/>
        </w:rPr>
        <w:t>збереження</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комфортних</w:t>
      </w:r>
      <w:proofErr w:type="spellEnd"/>
      <w:r w:rsidRPr="007B23FB">
        <w:rPr>
          <w:rFonts w:ascii="Times New Roman" w:hAnsi="Times New Roman" w:cs="Times New Roman"/>
          <w:sz w:val="28"/>
          <w:szCs w:val="28"/>
        </w:rPr>
        <w:t xml:space="preserve"> умов </w:t>
      </w:r>
      <w:proofErr w:type="spellStart"/>
      <w:r w:rsidRPr="007B23FB">
        <w:rPr>
          <w:rFonts w:ascii="Times New Roman" w:hAnsi="Times New Roman" w:cs="Times New Roman"/>
          <w:sz w:val="28"/>
          <w:szCs w:val="28"/>
        </w:rPr>
        <w:t>внутрішнього</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клімату</w:t>
      </w:r>
      <w:proofErr w:type="spellEnd"/>
      <w:r w:rsidRPr="007B23FB">
        <w:rPr>
          <w:rFonts w:ascii="Times New Roman" w:hAnsi="Times New Roman" w:cs="Times New Roman"/>
          <w:sz w:val="28"/>
          <w:szCs w:val="28"/>
        </w:rPr>
        <w:t xml:space="preserve"> в </w:t>
      </w:r>
      <w:proofErr w:type="spellStart"/>
      <w:r w:rsidRPr="007B23FB">
        <w:rPr>
          <w:rFonts w:ascii="Times New Roman" w:hAnsi="Times New Roman" w:cs="Times New Roman"/>
          <w:sz w:val="28"/>
          <w:szCs w:val="28"/>
        </w:rPr>
        <w:t>громадських</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будівлях</w:t>
      </w:r>
      <w:proofErr w:type="spellEnd"/>
      <w:r w:rsidRPr="007B23FB">
        <w:rPr>
          <w:rFonts w:ascii="Times New Roman" w:hAnsi="Times New Roman" w:cs="Times New Roman"/>
          <w:sz w:val="28"/>
          <w:szCs w:val="28"/>
        </w:rPr>
        <w:t xml:space="preserve">, в </w:t>
      </w:r>
      <w:proofErr w:type="spellStart"/>
      <w:r w:rsidRPr="007B23FB">
        <w:rPr>
          <w:rFonts w:ascii="Times New Roman" w:hAnsi="Times New Roman" w:cs="Times New Roman"/>
          <w:sz w:val="28"/>
          <w:szCs w:val="28"/>
        </w:rPr>
        <w:t>торгових</w:t>
      </w:r>
      <w:proofErr w:type="spellEnd"/>
      <w:r w:rsidRPr="007B23FB">
        <w:rPr>
          <w:rFonts w:ascii="Times New Roman" w:hAnsi="Times New Roman" w:cs="Times New Roman"/>
          <w:sz w:val="28"/>
          <w:szCs w:val="28"/>
        </w:rPr>
        <w:t xml:space="preserve"> і </w:t>
      </w:r>
      <w:proofErr w:type="spellStart"/>
      <w:r w:rsidRPr="007B23FB">
        <w:rPr>
          <w:rFonts w:ascii="Times New Roman" w:hAnsi="Times New Roman" w:cs="Times New Roman"/>
          <w:sz w:val="28"/>
          <w:szCs w:val="28"/>
        </w:rPr>
        <w:t>промислових</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приміщеннях</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які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тримають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свої</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двері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відкритими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Повітряні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їх</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ще</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називають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Теплові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повітряні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покликані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вирішити</w:t>
      </w:r>
      <w:proofErr w:type="spellEnd"/>
      <w:r w:rsidRPr="007B23FB">
        <w:rPr>
          <w:rFonts w:ascii="Times New Roman" w:hAnsi="Times New Roman" w:cs="Times New Roman"/>
          <w:sz w:val="28"/>
          <w:szCs w:val="28"/>
        </w:rPr>
        <w:t xml:space="preserve"> ряд </w:t>
      </w:r>
      <w:proofErr w:type="spellStart"/>
      <w:r w:rsidRPr="007B23FB">
        <w:rPr>
          <w:rFonts w:ascii="Times New Roman" w:hAnsi="Times New Roman" w:cs="Times New Roman"/>
          <w:sz w:val="28"/>
          <w:szCs w:val="28"/>
        </w:rPr>
        <w:t>дуже</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важливих</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питань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які</w:t>
      </w:r>
      <w:proofErr w:type="spellEnd"/>
      <w:r w:rsidRPr="007B23FB">
        <w:rPr>
          <w:rFonts w:ascii="Times New Roman" w:hAnsi="Times New Roman" w:cs="Times New Roman"/>
          <w:sz w:val="28"/>
          <w:szCs w:val="28"/>
        </w:rPr>
        <w:t xml:space="preserve"> на перший </w:t>
      </w:r>
      <w:proofErr w:type="spellStart"/>
      <w:r w:rsidRPr="007B23FB">
        <w:rPr>
          <w:rFonts w:ascii="Times New Roman" w:hAnsi="Times New Roman" w:cs="Times New Roman"/>
          <w:sz w:val="28"/>
          <w:szCs w:val="28"/>
        </w:rPr>
        <w:t>погляд</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можуть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звичайному</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мешканцеві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здатися</w:t>
      </w:r>
      <w:proofErr w:type="spellEnd"/>
      <w:r w:rsidRPr="007B23FB">
        <w:rPr>
          <w:rFonts w:ascii="Times New Roman" w:hAnsi="Times New Roman" w:cs="Times New Roman"/>
          <w:sz w:val="28"/>
          <w:szCs w:val="28"/>
        </w:rPr>
        <w:t xml:space="preserve"> не </w:t>
      </w:r>
      <w:proofErr w:type="spellStart"/>
      <w:r w:rsidRPr="007B23FB">
        <w:rPr>
          <w:rFonts w:ascii="Times New Roman" w:hAnsi="Times New Roman" w:cs="Times New Roman"/>
          <w:sz w:val="28"/>
          <w:szCs w:val="28"/>
        </w:rPr>
        <w:t>суттєвими</w:t>
      </w:r>
      <w:proofErr w:type="spellEnd"/>
      <w:r w:rsidRPr="007B23FB">
        <w:rPr>
          <w:rFonts w:ascii="Times New Roman" w:hAnsi="Times New Roman" w:cs="Times New Roman"/>
          <w:sz w:val="28"/>
          <w:szCs w:val="28"/>
        </w:rPr>
        <w:t xml:space="preserve">. </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Повітряні завіси створюють невидимий бар'єр повітряного потоку — він покликаний ефективно розділяти внутрішнє середовище приміщення від зовнішнього, за умови правильного підбору. Якщо потік повітря в найнижчій точці буде дорівнювати від 0 м/с до 1,5 м/с, то така установка повітряної завіси не дасть бажаного результату, так як сили потоку повітря буде недостатньо для відсікання зовнішнього повітря.</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 xml:space="preserve">Якщо була правильно підібрана повітряна завіса, то це дозволить тримати двері відкритими, так як невидимий бар'єр з повітряного потоку не дозволить проникнути в приміщення поривам вітру, холодному/гарячому повітрю, комахам, пилу, неприємному запаху, диму тощо. </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Використання повітряних завіс істотно знижує витрати на нагрівання/охолодження повітря в приміщенні (до 80 %), так як втрати внутрішнього середовища приміщення мінімальні, що дозволяє не тільки зменшити витрати, а також збільшити комфорт клієнтів і службовців у приміщенні.</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Завіси можуть бути з електричним, водяним, паровим, газовим нагріванням, а також без нагріву.</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 монтажу:</w:t>
      </w:r>
    </w:p>
    <w:p w:rsidR="003A7591" w:rsidRPr="007B23FB" w:rsidRDefault="003A7591" w:rsidP="007B23FB">
      <w:pPr>
        <w:numPr>
          <w:ilvl w:val="0"/>
          <w:numId w:val="4"/>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завіси вертикального монтажу;</w:t>
      </w:r>
    </w:p>
    <w:p w:rsidR="003A7591" w:rsidRPr="007B23FB" w:rsidRDefault="003A7591" w:rsidP="007B23FB">
      <w:pPr>
        <w:numPr>
          <w:ilvl w:val="0"/>
          <w:numId w:val="4"/>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lastRenderedPageBreak/>
        <w:t>завіси горизонтального монтажу;</w:t>
      </w:r>
    </w:p>
    <w:p w:rsidR="003A7591" w:rsidRPr="007B23FB" w:rsidRDefault="003A7591" w:rsidP="007B23FB">
      <w:pPr>
        <w:numPr>
          <w:ilvl w:val="0"/>
          <w:numId w:val="4"/>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 xml:space="preserve">завіси прихованого монтажу (вбудовуються в/за </w:t>
      </w:r>
      <w:proofErr w:type="spellStart"/>
      <w:r w:rsidRPr="007B23FB">
        <w:rPr>
          <w:rFonts w:ascii="Times New Roman" w:hAnsi="Times New Roman" w:cs="Times New Roman"/>
          <w:color w:val="202122"/>
          <w:sz w:val="28"/>
          <w:szCs w:val="28"/>
          <w:lang w:val="uk-UA" w:eastAsia="uk-UA"/>
        </w:rPr>
        <w:t>фальшстеля</w:t>
      </w:r>
      <w:proofErr w:type="spellEnd"/>
      <w:r w:rsidRPr="007B23FB">
        <w:rPr>
          <w:rFonts w:ascii="Times New Roman" w:hAnsi="Times New Roman" w:cs="Times New Roman"/>
          <w:color w:val="202122"/>
          <w:sz w:val="28"/>
          <w:szCs w:val="28"/>
          <w:lang w:val="uk-UA" w:eastAsia="uk-UA"/>
        </w:rPr>
        <w:t>, дверний проріз).</w:t>
      </w:r>
    </w:p>
    <w:p w:rsidR="003A7591" w:rsidRPr="007B23FB" w:rsidRDefault="003A7591" w:rsidP="007B23FB">
      <w:pPr>
        <w:shd w:val="clear" w:color="auto" w:fill="FFFFFF"/>
        <w:spacing w:after="0" w:line="360" w:lineRule="auto"/>
        <w:ind w:firstLine="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 типом нагріву:</w:t>
      </w:r>
    </w:p>
    <w:p w:rsidR="003A7591" w:rsidRPr="007B23FB" w:rsidRDefault="003A7591" w:rsidP="007B23FB">
      <w:pPr>
        <w:numPr>
          <w:ilvl w:val="0"/>
          <w:numId w:val="5"/>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завіси з нагрівом (завіси з нагрівом прийнято називати повітряно-тепловими або ж тепловими завісами, так як екранування дверного отвору здійснюється підігрітим повітрям);</w:t>
      </w:r>
    </w:p>
    <w:p w:rsidR="003A7591" w:rsidRPr="007B23FB" w:rsidRDefault="003A7591" w:rsidP="007B23FB">
      <w:pPr>
        <w:numPr>
          <w:ilvl w:val="0"/>
          <w:numId w:val="5"/>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завіси без нагріву (завіси без нагріву прийнято називати повітряними завісами, так як екранування прорізу здійснюється потоком повітря з температурою приміщення («холодним потоком»)).</w:t>
      </w:r>
    </w:p>
    <w:p w:rsidR="003A7591" w:rsidRPr="007B23FB" w:rsidRDefault="003A7591" w:rsidP="007B23FB">
      <w:pPr>
        <w:pStyle w:val="a9"/>
        <w:shd w:val="clear" w:color="auto" w:fill="FFFFFF"/>
        <w:spacing w:before="0" w:beforeAutospacing="0" w:after="0" w:afterAutospacing="0" w:line="360" w:lineRule="auto"/>
        <w:ind w:firstLine="384"/>
        <w:jc w:val="both"/>
        <w:rPr>
          <w:sz w:val="28"/>
          <w:szCs w:val="28"/>
          <w:lang w:eastAsia="uk-UA"/>
        </w:rPr>
      </w:pPr>
      <w:r w:rsidRPr="007B23FB">
        <w:rPr>
          <w:sz w:val="28"/>
          <w:szCs w:val="28"/>
        </w:rPr>
        <w:t xml:space="preserve">У </w:t>
      </w:r>
      <w:proofErr w:type="spellStart"/>
      <w:r w:rsidRPr="007B23FB">
        <w:rPr>
          <w:sz w:val="28"/>
          <w:szCs w:val="28"/>
        </w:rPr>
        <w:t>конструкцію</w:t>
      </w:r>
      <w:proofErr w:type="spellEnd"/>
      <w:r w:rsidRPr="007B23FB">
        <w:rPr>
          <w:sz w:val="28"/>
          <w:szCs w:val="28"/>
        </w:rPr>
        <w:t xml:space="preserve"> </w:t>
      </w:r>
      <w:proofErr w:type="spellStart"/>
      <w:r w:rsidRPr="007B23FB">
        <w:rPr>
          <w:sz w:val="28"/>
          <w:szCs w:val="28"/>
        </w:rPr>
        <w:t>теплової</w:t>
      </w:r>
      <w:proofErr w:type="spellEnd"/>
      <w:r w:rsidRPr="007B23FB">
        <w:rPr>
          <w:sz w:val="28"/>
          <w:szCs w:val="28"/>
        </w:rPr>
        <w:t xml:space="preserve"> </w:t>
      </w:r>
      <w:proofErr w:type="spellStart"/>
      <w:r w:rsidRPr="007B23FB">
        <w:rPr>
          <w:sz w:val="28"/>
          <w:szCs w:val="28"/>
        </w:rPr>
        <w:t>завіси</w:t>
      </w:r>
      <w:proofErr w:type="spellEnd"/>
      <w:r w:rsidRPr="007B23FB">
        <w:rPr>
          <w:sz w:val="28"/>
          <w:szCs w:val="28"/>
        </w:rPr>
        <w:t xml:space="preserve"> </w:t>
      </w:r>
      <w:proofErr w:type="spellStart"/>
      <w:r w:rsidRPr="007B23FB">
        <w:rPr>
          <w:sz w:val="28"/>
          <w:szCs w:val="28"/>
        </w:rPr>
        <w:t>входять</w:t>
      </w:r>
      <w:proofErr w:type="spellEnd"/>
      <w:r w:rsidRPr="007B23FB">
        <w:rPr>
          <w:sz w:val="28"/>
          <w:szCs w:val="28"/>
        </w:rPr>
        <w:t>:</w:t>
      </w:r>
    </w:p>
    <w:p w:rsidR="003A7591" w:rsidRPr="007B23FB" w:rsidRDefault="00411985" w:rsidP="007B23FB">
      <w:pPr>
        <w:numPr>
          <w:ilvl w:val="0"/>
          <w:numId w:val="6"/>
        </w:numPr>
        <w:shd w:val="clear" w:color="auto" w:fill="FFFFFF"/>
        <w:spacing w:after="0" w:line="360" w:lineRule="auto"/>
        <w:ind w:left="384"/>
        <w:jc w:val="both"/>
        <w:rPr>
          <w:rFonts w:ascii="Times New Roman" w:hAnsi="Times New Roman" w:cs="Times New Roman"/>
          <w:sz w:val="28"/>
          <w:szCs w:val="28"/>
        </w:rPr>
      </w:pPr>
      <w:hyperlink r:id="rId7" w:tooltip="Трубчастий електронагрівник" w:history="1">
        <w:proofErr w:type="spellStart"/>
        <w:r w:rsidR="003A7591" w:rsidRPr="007B23FB">
          <w:rPr>
            <w:rStyle w:val="ac"/>
            <w:rFonts w:ascii="Times New Roman" w:hAnsi="Times New Roman" w:cs="Times New Roman"/>
            <w:color w:val="auto"/>
            <w:sz w:val="28"/>
            <w:szCs w:val="28"/>
          </w:rPr>
          <w:t>електронагрівач</w:t>
        </w:r>
        <w:proofErr w:type="spellEnd"/>
      </w:hyperlink>
      <w:r w:rsidR="003A7591" w:rsidRPr="007B23FB">
        <w:rPr>
          <w:rFonts w:ascii="Times New Roman" w:hAnsi="Times New Roman" w:cs="Times New Roman"/>
          <w:sz w:val="28"/>
          <w:szCs w:val="28"/>
        </w:rPr>
        <w:t> </w:t>
      </w:r>
      <w:proofErr w:type="spellStart"/>
      <w:r w:rsidR="003A7591" w:rsidRPr="007B23FB">
        <w:rPr>
          <w:rFonts w:ascii="Times New Roman" w:hAnsi="Times New Roman" w:cs="Times New Roman"/>
          <w:sz w:val="28"/>
          <w:szCs w:val="28"/>
        </w:rPr>
        <w:t>або</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водяний</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нагрівач</w:t>
      </w:r>
      <w:proofErr w:type="spellEnd"/>
      <w:r w:rsidR="003A7591" w:rsidRPr="007B23FB">
        <w:rPr>
          <w:rFonts w:ascii="Times New Roman" w:hAnsi="Times New Roman" w:cs="Times New Roman"/>
          <w:sz w:val="28"/>
          <w:szCs w:val="28"/>
        </w:rPr>
        <w:t xml:space="preserve">, а </w:t>
      </w:r>
      <w:proofErr w:type="spellStart"/>
      <w:r w:rsidR="003A7591" w:rsidRPr="007B23FB">
        <w:rPr>
          <w:rFonts w:ascii="Times New Roman" w:hAnsi="Times New Roman" w:cs="Times New Roman"/>
          <w:sz w:val="28"/>
          <w:szCs w:val="28"/>
        </w:rPr>
        <w:t>також</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великі</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промислові</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теплові</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завіси</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можуть</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комплектуватися</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паровим</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або</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газовим</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нагрівачем</w:t>
      </w:r>
      <w:proofErr w:type="spellEnd"/>
      <w:r w:rsidR="003A7591" w:rsidRPr="007B23FB">
        <w:rPr>
          <w:rFonts w:ascii="Times New Roman" w:hAnsi="Times New Roman" w:cs="Times New Roman"/>
          <w:sz w:val="28"/>
          <w:szCs w:val="28"/>
        </w:rPr>
        <w:t xml:space="preserve"> (у </w:t>
      </w:r>
      <w:proofErr w:type="spellStart"/>
      <w:r w:rsidR="003A7591" w:rsidRPr="007B23FB">
        <w:rPr>
          <w:rFonts w:ascii="Times New Roman" w:hAnsi="Times New Roman" w:cs="Times New Roman"/>
          <w:sz w:val="28"/>
          <w:szCs w:val="28"/>
        </w:rPr>
        <w:t>разі</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якщо</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завіса</w:t>
      </w:r>
      <w:proofErr w:type="spellEnd"/>
      <w:r w:rsidR="003A7591" w:rsidRPr="007B23FB">
        <w:rPr>
          <w:rFonts w:ascii="Times New Roman" w:hAnsi="Times New Roman" w:cs="Times New Roman"/>
          <w:sz w:val="28"/>
          <w:szCs w:val="28"/>
        </w:rPr>
        <w:t xml:space="preserve"> з </w:t>
      </w:r>
      <w:proofErr w:type="spellStart"/>
      <w:r w:rsidR="003A7591" w:rsidRPr="007B23FB">
        <w:rPr>
          <w:rFonts w:ascii="Times New Roman" w:hAnsi="Times New Roman" w:cs="Times New Roman"/>
          <w:sz w:val="28"/>
          <w:szCs w:val="28"/>
        </w:rPr>
        <w:t>нагрівачем</w:t>
      </w:r>
      <w:proofErr w:type="spellEnd"/>
      <w:r w:rsidR="003A7591" w:rsidRPr="007B23FB">
        <w:rPr>
          <w:rFonts w:ascii="Times New Roman" w:hAnsi="Times New Roman" w:cs="Times New Roman"/>
          <w:sz w:val="28"/>
          <w:szCs w:val="28"/>
        </w:rPr>
        <w:t xml:space="preserve">, в </w:t>
      </w:r>
      <w:proofErr w:type="spellStart"/>
      <w:r w:rsidR="003A7591" w:rsidRPr="007B23FB">
        <w:rPr>
          <w:rFonts w:ascii="Times New Roman" w:hAnsi="Times New Roman" w:cs="Times New Roman"/>
          <w:sz w:val="28"/>
          <w:szCs w:val="28"/>
        </w:rPr>
        <w:t>завісі</w:t>
      </w:r>
      <w:proofErr w:type="spellEnd"/>
      <w:r w:rsidR="003A7591" w:rsidRPr="007B23FB">
        <w:rPr>
          <w:rFonts w:ascii="Times New Roman" w:hAnsi="Times New Roman" w:cs="Times New Roman"/>
          <w:sz w:val="28"/>
          <w:szCs w:val="28"/>
        </w:rPr>
        <w:t xml:space="preserve"> без </w:t>
      </w:r>
      <w:proofErr w:type="spellStart"/>
      <w:r w:rsidR="003A7591" w:rsidRPr="007B23FB">
        <w:rPr>
          <w:rFonts w:ascii="Times New Roman" w:hAnsi="Times New Roman" w:cs="Times New Roman"/>
          <w:sz w:val="28"/>
          <w:szCs w:val="28"/>
        </w:rPr>
        <w:t>нагріву</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відсутній</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якого</w:t>
      </w:r>
      <w:proofErr w:type="spellEnd"/>
      <w:r w:rsidR="003A7591" w:rsidRPr="007B23FB">
        <w:rPr>
          <w:rFonts w:ascii="Times New Roman" w:hAnsi="Times New Roman" w:cs="Times New Roman"/>
          <w:sz w:val="28"/>
          <w:szCs w:val="28"/>
        </w:rPr>
        <w:t xml:space="preserve"> роду </w:t>
      </w:r>
      <w:proofErr w:type="spellStart"/>
      <w:r w:rsidR="003A7591" w:rsidRPr="007B23FB">
        <w:rPr>
          <w:rFonts w:ascii="Times New Roman" w:hAnsi="Times New Roman" w:cs="Times New Roman"/>
          <w:sz w:val="28"/>
          <w:szCs w:val="28"/>
        </w:rPr>
        <w:t>нагрівач</w:t>
      </w:r>
      <w:proofErr w:type="spellEnd"/>
      <w:r w:rsidR="003A7591" w:rsidRPr="007B23FB">
        <w:rPr>
          <w:rFonts w:ascii="Times New Roman" w:hAnsi="Times New Roman" w:cs="Times New Roman"/>
          <w:sz w:val="28"/>
          <w:szCs w:val="28"/>
        </w:rPr>
        <w:t>);</w:t>
      </w:r>
    </w:p>
    <w:p w:rsidR="003A7591" w:rsidRPr="007B23FB" w:rsidRDefault="00411985" w:rsidP="007B23FB">
      <w:pPr>
        <w:numPr>
          <w:ilvl w:val="0"/>
          <w:numId w:val="6"/>
        </w:numPr>
        <w:shd w:val="clear" w:color="auto" w:fill="FFFFFF"/>
        <w:spacing w:after="0" w:line="360" w:lineRule="auto"/>
        <w:ind w:left="384"/>
        <w:jc w:val="both"/>
        <w:rPr>
          <w:rFonts w:ascii="Times New Roman" w:hAnsi="Times New Roman" w:cs="Times New Roman"/>
          <w:sz w:val="28"/>
          <w:szCs w:val="28"/>
        </w:rPr>
      </w:pPr>
      <w:hyperlink r:id="rId8" w:tooltip="Вентилятор" w:history="1">
        <w:proofErr w:type="spellStart"/>
        <w:r w:rsidR="003A7591" w:rsidRPr="007B23FB">
          <w:rPr>
            <w:rStyle w:val="ac"/>
            <w:rFonts w:ascii="Times New Roman" w:hAnsi="Times New Roman" w:cs="Times New Roman"/>
            <w:color w:val="auto"/>
            <w:sz w:val="28"/>
            <w:szCs w:val="28"/>
          </w:rPr>
          <w:t>вентилятори</w:t>
        </w:r>
        <w:proofErr w:type="spellEnd"/>
      </w:hyperlink>
      <w:r w:rsidR="003A7591" w:rsidRPr="007B23FB">
        <w:rPr>
          <w:rFonts w:ascii="Times New Roman" w:hAnsi="Times New Roman" w:cs="Times New Roman"/>
          <w:sz w:val="28"/>
          <w:szCs w:val="28"/>
        </w:rPr>
        <w:t> (</w:t>
      </w:r>
      <w:proofErr w:type="spellStart"/>
      <w:r w:rsidR="003A7591" w:rsidRPr="007B23FB">
        <w:rPr>
          <w:rFonts w:ascii="Times New Roman" w:hAnsi="Times New Roman" w:cs="Times New Roman"/>
          <w:sz w:val="28"/>
          <w:szCs w:val="28"/>
        </w:rPr>
        <w:t>вісьовий</w:t>
      </w:r>
      <w:proofErr w:type="spellEnd"/>
      <w:r w:rsidR="003A7591" w:rsidRPr="007B23FB">
        <w:rPr>
          <w:rFonts w:ascii="Times New Roman" w:hAnsi="Times New Roman" w:cs="Times New Roman"/>
          <w:sz w:val="28"/>
          <w:szCs w:val="28"/>
        </w:rPr>
        <w:t>/</w:t>
      </w:r>
      <w:proofErr w:type="spellStart"/>
      <w:r w:rsidR="003A7591" w:rsidRPr="007B23FB">
        <w:rPr>
          <w:rFonts w:ascii="Times New Roman" w:hAnsi="Times New Roman" w:cs="Times New Roman"/>
          <w:sz w:val="28"/>
          <w:szCs w:val="28"/>
        </w:rPr>
        <w:t>відцентровий</w:t>
      </w:r>
      <w:proofErr w:type="spellEnd"/>
      <w:r w:rsidR="003A7591" w:rsidRPr="007B23FB">
        <w:rPr>
          <w:rFonts w:ascii="Times New Roman" w:hAnsi="Times New Roman" w:cs="Times New Roman"/>
          <w:sz w:val="28"/>
          <w:szCs w:val="28"/>
        </w:rPr>
        <w:t>/</w:t>
      </w:r>
      <w:proofErr w:type="spellStart"/>
      <w:r w:rsidR="003A7591" w:rsidRPr="007B23FB">
        <w:rPr>
          <w:rFonts w:ascii="Times New Roman" w:hAnsi="Times New Roman" w:cs="Times New Roman"/>
          <w:sz w:val="28"/>
          <w:szCs w:val="28"/>
        </w:rPr>
        <w:t>тангенціальний</w:t>
      </w:r>
      <w:proofErr w:type="spellEnd"/>
      <w:r w:rsidR="003A7591" w:rsidRPr="007B23FB">
        <w:rPr>
          <w:rFonts w:ascii="Times New Roman" w:hAnsi="Times New Roman" w:cs="Times New Roman"/>
          <w:sz w:val="28"/>
          <w:szCs w:val="28"/>
        </w:rPr>
        <w:t>);</w:t>
      </w:r>
    </w:p>
    <w:p w:rsidR="003A7591" w:rsidRPr="007B23FB" w:rsidRDefault="00411985" w:rsidP="007B23FB">
      <w:pPr>
        <w:numPr>
          <w:ilvl w:val="0"/>
          <w:numId w:val="6"/>
        </w:numPr>
        <w:shd w:val="clear" w:color="auto" w:fill="FFFFFF"/>
        <w:spacing w:after="0" w:line="360" w:lineRule="auto"/>
        <w:ind w:left="384"/>
        <w:jc w:val="both"/>
        <w:rPr>
          <w:rFonts w:ascii="Times New Roman" w:hAnsi="Times New Roman" w:cs="Times New Roman"/>
          <w:sz w:val="28"/>
          <w:szCs w:val="28"/>
        </w:rPr>
      </w:pPr>
      <w:hyperlink r:id="rId9" w:tooltip="Повітряний фільтр" w:history="1">
        <w:proofErr w:type="spellStart"/>
        <w:r w:rsidR="003A7591" w:rsidRPr="007B23FB">
          <w:rPr>
            <w:rStyle w:val="ac"/>
            <w:rFonts w:ascii="Times New Roman" w:hAnsi="Times New Roman" w:cs="Times New Roman"/>
            <w:color w:val="auto"/>
            <w:sz w:val="28"/>
            <w:szCs w:val="28"/>
          </w:rPr>
          <w:t>повітряний</w:t>
        </w:r>
        <w:proofErr w:type="spellEnd"/>
      </w:hyperlink>
      <w:r w:rsidR="003A7591" w:rsidRPr="007B23FB">
        <w:rPr>
          <w:rFonts w:ascii="Times New Roman" w:hAnsi="Times New Roman" w:cs="Times New Roman"/>
          <w:sz w:val="28"/>
          <w:szCs w:val="28"/>
        </w:rPr>
        <w:t> </w:t>
      </w:r>
      <w:proofErr w:type="spellStart"/>
      <w:r w:rsidR="003A7591" w:rsidRPr="007B23FB">
        <w:rPr>
          <w:rFonts w:ascii="Times New Roman" w:hAnsi="Times New Roman" w:cs="Times New Roman"/>
          <w:sz w:val="28"/>
          <w:szCs w:val="28"/>
        </w:rPr>
        <w:t>фільтр</w:t>
      </w:r>
      <w:proofErr w:type="spellEnd"/>
      <w:r w:rsidR="003A7591" w:rsidRPr="007B23FB">
        <w:rPr>
          <w:rFonts w:ascii="Times New Roman" w:hAnsi="Times New Roman" w:cs="Times New Roman"/>
          <w:sz w:val="28"/>
          <w:szCs w:val="28"/>
        </w:rPr>
        <w:t xml:space="preserve"> (для моделей з </w:t>
      </w:r>
      <w:proofErr w:type="spellStart"/>
      <w:r w:rsidR="003A7591" w:rsidRPr="007B23FB">
        <w:rPr>
          <w:rFonts w:ascii="Times New Roman" w:hAnsi="Times New Roman" w:cs="Times New Roman"/>
          <w:sz w:val="28"/>
          <w:szCs w:val="28"/>
        </w:rPr>
        <w:t>водяним</w:t>
      </w:r>
      <w:proofErr w:type="spellEnd"/>
      <w:r w:rsidR="003A7591" w:rsidRPr="007B23FB">
        <w:rPr>
          <w:rFonts w:ascii="Times New Roman" w:hAnsi="Times New Roman" w:cs="Times New Roman"/>
          <w:sz w:val="28"/>
          <w:szCs w:val="28"/>
        </w:rPr>
        <w:t xml:space="preserve"> </w:t>
      </w:r>
      <w:proofErr w:type="spellStart"/>
      <w:r w:rsidR="003A7591" w:rsidRPr="007B23FB">
        <w:rPr>
          <w:rFonts w:ascii="Times New Roman" w:hAnsi="Times New Roman" w:cs="Times New Roman"/>
          <w:sz w:val="28"/>
          <w:szCs w:val="28"/>
        </w:rPr>
        <w:t>нагрівом</w:t>
      </w:r>
      <w:proofErr w:type="spellEnd"/>
      <w:r w:rsidR="003A7591" w:rsidRPr="007B23FB">
        <w:rPr>
          <w:rFonts w:ascii="Times New Roman" w:hAnsi="Times New Roman" w:cs="Times New Roman"/>
          <w:sz w:val="28"/>
          <w:szCs w:val="28"/>
        </w:rPr>
        <w:t>).</w:t>
      </w:r>
    </w:p>
    <w:p w:rsidR="003A7591" w:rsidRPr="007B23FB" w:rsidRDefault="003A7591" w:rsidP="007B23FB">
      <w:pPr>
        <w:shd w:val="clear" w:color="auto" w:fill="FFFFFF"/>
        <w:spacing w:after="0" w:line="360" w:lineRule="auto"/>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 xml:space="preserve">Дуже важливо правильно вибрати тип (потужності) повітряної завіси. </w:t>
      </w:r>
    </w:p>
    <w:p w:rsidR="003A7591" w:rsidRPr="007B23FB" w:rsidRDefault="003A7591" w:rsidP="007B23FB">
      <w:pPr>
        <w:shd w:val="clear" w:color="auto" w:fill="FFFFFF"/>
        <w:spacing w:after="0" w:line="360" w:lineRule="auto"/>
        <w:ind w:firstLine="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Необхідно враховувати різні фактори:</w:t>
      </w:r>
    </w:p>
    <w:p w:rsidR="003A7591" w:rsidRPr="007B23FB" w:rsidRDefault="003A7591" w:rsidP="007B23FB">
      <w:pPr>
        <w:numPr>
          <w:ilvl w:val="0"/>
          <w:numId w:val="7"/>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архітектурні особливості будівлі;</w:t>
      </w:r>
    </w:p>
    <w:p w:rsidR="003A7591" w:rsidRPr="007B23FB" w:rsidRDefault="003A7591" w:rsidP="007B23FB">
      <w:pPr>
        <w:numPr>
          <w:ilvl w:val="0"/>
          <w:numId w:val="7"/>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збалансованість вентиляції;</w:t>
      </w:r>
    </w:p>
    <w:p w:rsidR="003A7591" w:rsidRPr="007B23FB" w:rsidRDefault="003A7591" w:rsidP="007B23FB">
      <w:pPr>
        <w:numPr>
          <w:ilvl w:val="0"/>
          <w:numId w:val="8"/>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розташування дверних отворів;</w:t>
      </w:r>
    </w:p>
    <w:p w:rsidR="003A7591" w:rsidRPr="007B23FB" w:rsidRDefault="003A7591" w:rsidP="007B23FB">
      <w:pPr>
        <w:numPr>
          <w:ilvl w:val="0"/>
          <w:numId w:val="9"/>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і т. ін.</w:t>
      </w:r>
    </w:p>
    <w:p w:rsidR="003A7591" w:rsidRPr="007B23FB" w:rsidRDefault="003A7591" w:rsidP="007B23FB">
      <w:pPr>
        <w:shd w:val="clear" w:color="auto" w:fill="FFFFFF"/>
        <w:spacing w:after="0" w:line="360" w:lineRule="auto"/>
        <w:ind w:firstLine="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Залежно від цих чинників, для отворів однакової висоти можуть знадобитися завіси різної потужності.</w:t>
      </w:r>
    </w:p>
    <w:p w:rsidR="003A7591" w:rsidRPr="007B23FB" w:rsidRDefault="003A7591" w:rsidP="007B23FB">
      <w:pPr>
        <w:shd w:val="clear" w:color="auto" w:fill="FFFFFF"/>
        <w:spacing w:after="0" w:line="360" w:lineRule="auto"/>
        <w:ind w:firstLine="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Завіси встановлюються тільки з теплої сторони (мається на увазі приміщення, в якому підтримується температура вище 1 градуса Цельсія). У разі, якщо завіса поділяє два суміжних приміщення, сторона установки може варіюватися залежно від типу приміщення і застосування. Для забезпечення максимальної ефективності повітряної завіси, її необхідно монтувати якомога ближче до площини дверного отвору. Також дуже важливо, щоб завіса перекривала дверний отвір повністю. Необхідно збалансувати вентиляцію або постаратися звести дисбаланс до мінімуму.</w:t>
      </w:r>
    </w:p>
    <w:p w:rsidR="003A7591" w:rsidRPr="007B23FB" w:rsidRDefault="003A7591" w:rsidP="007B23FB">
      <w:pPr>
        <w:spacing w:after="0" w:line="360" w:lineRule="auto"/>
        <w:ind w:left="360"/>
        <w:jc w:val="both"/>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Двопоточні</w:t>
      </w:r>
      <w:proofErr w:type="spellEnd"/>
      <w:r w:rsidRPr="007B23FB">
        <w:rPr>
          <w:rFonts w:ascii="Times New Roman" w:hAnsi="Times New Roman" w:cs="Times New Roman"/>
          <w:sz w:val="28"/>
          <w:szCs w:val="28"/>
          <w:lang w:val="uk-UA"/>
        </w:rPr>
        <w:t xml:space="preserve"> повітряні завіси</w:t>
      </w:r>
    </w:p>
    <w:p w:rsidR="003A7591" w:rsidRPr="007B23FB" w:rsidRDefault="003A7591" w:rsidP="007B23FB">
      <w:pPr>
        <w:spacing w:after="0" w:line="360" w:lineRule="auto"/>
        <w:ind w:firstLine="360"/>
        <w:jc w:val="both"/>
        <w:rPr>
          <w:rFonts w:ascii="Times New Roman" w:hAnsi="Times New Roman" w:cs="Times New Roman"/>
          <w:color w:val="202122"/>
          <w:sz w:val="28"/>
          <w:szCs w:val="28"/>
          <w:shd w:val="clear" w:color="auto" w:fill="FFFFFF"/>
        </w:rPr>
      </w:pPr>
      <w:r w:rsidRPr="007B23FB">
        <w:rPr>
          <w:rFonts w:ascii="Times New Roman" w:hAnsi="Times New Roman" w:cs="Times New Roman"/>
          <w:color w:val="202122"/>
          <w:sz w:val="28"/>
          <w:szCs w:val="28"/>
          <w:shd w:val="clear" w:color="auto" w:fill="FFFFFF"/>
          <w:lang w:val="uk-UA"/>
        </w:rPr>
        <w:lastRenderedPageBreak/>
        <w:t xml:space="preserve">Під двома потоками мається на увазі використання нагрітого повітря для екранування з боку приміщення і повітря кімнатної температури для екранування ближче до дверного отвору. В результаті чого йде попереднє екранування і часткове змішування холодного зовнішнього повітря (у зимовий період) з повітрям кімнатної температури, а далі частина повітря, яка все-таки проникла після 1-го потоку, екранується нагрітим повітрям, унаслідок чого досягається ефективніше екранування при менших витратах теплоти на нагрів повітря, що поступає. </w:t>
      </w:r>
      <w:r w:rsidRPr="007B23FB">
        <w:rPr>
          <w:rFonts w:ascii="Times New Roman" w:hAnsi="Times New Roman" w:cs="Times New Roman"/>
          <w:color w:val="202122"/>
          <w:sz w:val="28"/>
          <w:szCs w:val="28"/>
          <w:shd w:val="clear" w:color="auto" w:fill="FFFFFF"/>
        </w:rPr>
        <w:t xml:space="preserve">При </w:t>
      </w:r>
      <w:proofErr w:type="spellStart"/>
      <w:r w:rsidRPr="007B23FB">
        <w:rPr>
          <w:rFonts w:ascii="Times New Roman" w:hAnsi="Times New Roman" w:cs="Times New Roman"/>
          <w:color w:val="202122"/>
          <w:sz w:val="28"/>
          <w:szCs w:val="28"/>
          <w:shd w:val="clear" w:color="auto" w:fill="FFFFFF"/>
        </w:rPr>
        <w:t>цьому</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приблизно</w:t>
      </w:r>
      <w:proofErr w:type="spellEnd"/>
      <w:r w:rsidRPr="007B23FB">
        <w:rPr>
          <w:rFonts w:ascii="Times New Roman" w:hAnsi="Times New Roman" w:cs="Times New Roman"/>
          <w:color w:val="202122"/>
          <w:sz w:val="28"/>
          <w:szCs w:val="28"/>
          <w:shd w:val="clear" w:color="auto" w:fill="FFFFFF"/>
        </w:rPr>
        <w:t xml:space="preserve"> 50 % </w:t>
      </w:r>
      <w:proofErr w:type="spellStart"/>
      <w:r w:rsidRPr="007B23FB">
        <w:rPr>
          <w:rFonts w:ascii="Times New Roman" w:hAnsi="Times New Roman" w:cs="Times New Roman"/>
          <w:color w:val="202122"/>
          <w:sz w:val="28"/>
          <w:szCs w:val="28"/>
          <w:shd w:val="clear" w:color="auto" w:fill="FFFFFF"/>
        </w:rPr>
        <w:t>загальної</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витрати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повітряної</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завіси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йде</w:t>
      </w:r>
      <w:proofErr w:type="spellEnd"/>
      <w:r w:rsidRPr="007B23FB">
        <w:rPr>
          <w:rFonts w:ascii="Times New Roman" w:hAnsi="Times New Roman" w:cs="Times New Roman"/>
          <w:color w:val="202122"/>
          <w:sz w:val="28"/>
          <w:szCs w:val="28"/>
          <w:shd w:val="clear" w:color="auto" w:fill="FFFFFF"/>
        </w:rPr>
        <w:t xml:space="preserve"> на 1-й </w:t>
      </w:r>
      <w:proofErr w:type="spellStart"/>
      <w:r w:rsidRPr="007B23FB">
        <w:rPr>
          <w:rFonts w:ascii="Times New Roman" w:hAnsi="Times New Roman" w:cs="Times New Roman"/>
          <w:color w:val="202122"/>
          <w:sz w:val="28"/>
          <w:szCs w:val="28"/>
          <w:shd w:val="clear" w:color="auto" w:fill="FFFFFF"/>
        </w:rPr>
        <w:t>потік</w:t>
      </w:r>
      <w:proofErr w:type="spellEnd"/>
      <w:r w:rsidRPr="007B23FB">
        <w:rPr>
          <w:rFonts w:ascii="Times New Roman" w:hAnsi="Times New Roman" w:cs="Times New Roman"/>
          <w:color w:val="202122"/>
          <w:sz w:val="28"/>
          <w:szCs w:val="28"/>
          <w:shd w:val="clear" w:color="auto" w:fill="FFFFFF"/>
        </w:rPr>
        <w:t xml:space="preserve"> і </w:t>
      </w:r>
      <w:proofErr w:type="spellStart"/>
      <w:r w:rsidRPr="007B23FB">
        <w:rPr>
          <w:rFonts w:ascii="Times New Roman" w:hAnsi="Times New Roman" w:cs="Times New Roman"/>
          <w:color w:val="202122"/>
          <w:sz w:val="28"/>
          <w:szCs w:val="28"/>
          <w:shd w:val="clear" w:color="auto" w:fill="FFFFFF"/>
        </w:rPr>
        <w:t>стільки</w:t>
      </w:r>
      <w:proofErr w:type="spellEnd"/>
      <w:r w:rsidRPr="007B23FB">
        <w:rPr>
          <w:rFonts w:ascii="Times New Roman" w:hAnsi="Times New Roman" w:cs="Times New Roman"/>
          <w:color w:val="202122"/>
          <w:sz w:val="28"/>
          <w:szCs w:val="28"/>
          <w:shd w:val="clear" w:color="auto" w:fill="FFFFFF"/>
        </w:rPr>
        <w:t xml:space="preserve"> ж на 2-й. У таких </w:t>
      </w:r>
      <w:proofErr w:type="spellStart"/>
      <w:r w:rsidRPr="007B23FB">
        <w:rPr>
          <w:rFonts w:ascii="Times New Roman" w:hAnsi="Times New Roman" w:cs="Times New Roman"/>
          <w:color w:val="202122"/>
          <w:sz w:val="28"/>
          <w:szCs w:val="28"/>
          <w:shd w:val="clear" w:color="auto" w:fill="FFFFFF"/>
        </w:rPr>
        <w:t>завісах</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зазвичай</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використовуються</w:t>
      </w:r>
      <w:proofErr w:type="spellEnd"/>
      <w:r w:rsidRPr="007B23FB">
        <w:rPr>
          <w:rFonts w:ascii="Times New Roman" w:hAnsi="Times New Roman" w:cs="Times New Roman"/>
          <w:color w:val="202122"/>
          <w:sz w:val="28"/>
          <w:szCs w:val="28"/>
          <w:shd w:val="clear" w:color="auto" w:fill="FFFFFF"/>
        </w:rPr>
        <w:t xml:space="preserve"> 2-а вентилятора, </w:t>
      </w:r>
      <w:proofErr w:type="spellStart"/>
      <w:r w:rsidRPr="007B23FB">
        <w:rPr>
          <w:rFonts w:ascii="Times New Roman" w:hAnsi="Times New Roman" w:cs="Times New Roman"/>
          <w:color w:val="202122"/>
          <w:sz w:val="28"/>
          <w:szCs w:val="28"/>
          <w:shd w:val="clear" w:color="auto" w:fill="FFFFFF"/>
        </w:rPr>
        <w:t>що</w:t>
      </w:r>
      <w:proofErr w:type="spellEnd"/>
      <w:r w:rsidRPr="007B23FB">
        <w:rPr>
          <w:rFonts w:ascii="Times New Roman" w:hAnsi="Times New Roman" w:cs="Times New Roman"/>
          <w:color w:val="202122"/>
          <w:sz w:val="28"/>
          <w:szCs w:val="28"/>
          <w:shd w:val="clear" w:color="auto" w:fill="FFFFFF"/>
        </w:rPr>
        <w:t xml:space="preserve"> в свою </w:t>
      </w:r>
      <w:proofErr w:type="spellStart"/>
      <w:r w:rsidRPr="007B23FB">
        <w:rPr>
          <w:rFonts w:ascii="Times New Roman" w:hAnsi="Times New Roman" w:cs="Times New Roman"/>
          <w:color w:val="202122"/>
          <w:sz w:val="28"/>
          <w:szCs w:val="28"/>
          <w:shd w:val="clear" w:color="auto" w:fill="FFFFFF"/>
        </w:rPr>
        <w:t>чергу</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призводить</w:t>
      </w:r>
      <w:proofErr w:type="spellEnd"/>
      <w:r w:rsidRPr="007B23FB">
        <w:rPr>
          <w:rFonts w:ascii="Times New Roman" w:hAnsi="Times New Roman" w:cs="Times New Roman"/>
          <w:color w:val="202122"/>
          <w:sz w:val="28"/>
          <w:szCs w:val="28"/>
          <w:shd w:val="clear" w:color="auto" w:fill="FFFFFF"/>
        </w:rPr>
        <w:t xml:space="preserve"> до </w:t>
      </w:r>
      <w:proofErr w:type="spellStart"/>
      <w:r w:rsidRPr="007B23FB">
        <w:rPr>
          <w:rFonts w:ascii="Times New Roman" w:hAnsi="Times New Roman" w:cs="Times New Roman"/>
          <w:color w:val="202122"/>
          <w:sz w:val="28"/>
          <w:szCs w:val="28"/>
          <w:shd w:val="clear" w:color="auto" w:fill="FFFFFF"/>
        </w:rPr>
        <w:t>збільшення</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електричної</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потужності</w:t>
      </w:r>
      <w:proofErr w:type="spellEnd"/>
      <w:r w:rsidRPr="007B23FB">
        <w:rPr>
          <w:rFonts w:ascii="Times New Roman" w:hAnsi="Times New Roman" w:cs="Times New Roman"/>
          <w:color w:val="202122"/>
          <w:sz w:val="28"/>
          <w:szCs w:val="28"/>
          <w:shd w:val="clear" w:color="auto" w:fill="FFFFFF"/>
        </w:rPr>
        <w:t xml:space="preserve"> (а </w:t>
      </w:r>
      <w:proofErr w:type="spellStart"/>
      <w:r w:rsidRPr="007B23FB">
        <w:rPr>
          <w:rFonts w:ascii="Times New Roman" w:hAnsi="Times New Roman" w:cs="Times New Roman"/>
          <w:color w:val="202122"/>
          <w:sz w:val="28"/>
          <w:szCs w:val="28"/>
          <w:shd w:val="clear" w:color="auto" w:fill="FFFFFF"/>
        </w:rPr>
        <w:t>внаслідок</w:t>
      </w:r>
      <w:proofErr w:type="spellEnd"/>
      <w:r w:rsidRPr="007B23FB">
        <w:rPr>
          <w:rFonts w:ascii="Times New Roman" w:hAnsi="Times New Roman" w:cs="Times New Roman"/>
          <w:color w:val="202122"/>
          <w:sz w:val="28"/>
          <w:szCs w:val="28"/>
          <w:shd w:val="clear" w:color="auto" w:fill="FFFFFF"/>
        </w:rPr>
        <w:t xml:space="preserve"> і до </w:t>
      </w:r>
      <w:proofErr w:type="spellStart"/>
      <w:r w:rsidRPr="007B23FB">
        <w:rPr>
          <w:rFonts w:ascii="Times New Roman" w:hAnsi="Times New Roman" w:cs="Times New Roman"/>
          <w:color w:val="202122"/>
          <w:sz w:val="28"/>
          <w:szCs w:val="28"/>
          <w:shd w:val="clear" w:color="auto" w:fill="FFFFFF"/>
        </w:rPr>
        <w:t>подорожчання</w:t>
      </w:r>
      <w:proofErr w:type="spellEnd"/>
      <w:r w:rsidRPr="007B23FB">
        <w:rPr>
          <w:rFonts w:ascii="Times New Roman" w:hAnsi="Times New Roman" w:cs="Times New Roman"/>
          <w:color w:val="202122"/>
          <w:sz w:val="28"/>
          <w:szCs w:val="28"/>
          <w:shd w:val="clear" w:color="auto" w:fill="FFFFFF"/>
        </w:rPr>
        <w:t xml:space="preserve">), але до </w:t>
      </w:r>
      <w:proofErr w:type="spellStart"/>
      <w:r w:rsidRPr="007B23FB">
        <w:rPr>
          <w:rFonts w:ascii="Times New Roman" w:hAnsi="Times New Roman" w:cs="Times New Roman"/>
          <w:color w:val="202122"/>
          <w:sz w:val="28"/>
          <w:szCs w:val="28"/>
          <w:shd w:val="clear" w:color="auto" w:fill="FFFFFF"/>
        </w:rPr>
        <w:t>зменшення</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споживаної</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теплової</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потужності</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Цей</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ефект</w:t>
      </w:r>
      <w:proofErr w:type="spellEnd"/>
      <w:r w:rsidRPr="007B23FB">
        <w:rPr>
          <w:rFonts w:ascii="Times New Roman" w:hAnsi="Times New Roman" w:cs="Times New Roman"/>
          <w:color w:val="202122"/>
          <w:sz w:val="28"/>
          <w:szCs w:val="28"/>
          <w:shd w:val="clear" w:color="auto" w:fill="FFFFFF"/>
        </w:rPr>
        <w:t xml:space="preserve"> 2-х </w:t>
      </w:r>
      <w:proofErr w:type="spellStart"/>
      <w:r w:rsidRPr="007B23FB">
        <w:rPr>
          <w:rFonts w:ascii="Times New Roman" w:hAnsi="Times New Roman" w:cs="Times New Roman"/>
          <w:color w:val="202122"/>
          <w:sz w:val="28"/>
          <w:szCs w:val="28"/>
          <w:shd w:val="clear" w:color="auto" w:fill="FFFFFF"/>
        </w:rPr>
        <w:t>потік</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дозволяє</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досягти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економії</w:t>
      </w:r>
      <w:proofErr w:type="spellEnd"/>
      <w:r w:rsidRPr="007B23FB">
        <w:rPr>
          <w:rFonts w:ascii="Times New Roman" w:hAnsi="Times New Roman" w:cs="Times New Roman"/>
          <w:color w:val="202122"/>
          <w:sz w:val="28"/>
          <w:szCs w:val="28"/>
          <w:shd w:val="clear" w:color="auto" w:fill="FFFFFF"/>
        </w:rPr>
        <w:t xml:space="preserve"> 1/3 </w:t>
      </w:r>
      <w:proofErr w:type="spellStart"/>
      <w:r w:rsidRPr="007B23FB">
        <w:rPr>
          <w:rFonts w:ascii="Times New Roman" w:hAnsi="Times New Roman" w:cs="Times New Roman"/>
          <w:color w:val="202122"/>
          <w:sz w:val="28"/>
          <w:szCs w:val="28"/>
          <w:shd w:val="clear" w:color="auto" w:fill="FFFFFF"/>
        </w:rPr>
        <w:t>теплоти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нагрівання</w:t>
      </w:r>
      <w:proofErr w:type="spellEnd"/>
      <w:r w:rsidRPr="007B23FB">
        <w:rPr>
          <w:rFonts w:ascii="Times New Roman" w:hAnsi="Times New Roman" w:cs="Times New Roman"/>
          <w:color w:val="202122"/>
          <w:sz w:val="28"/>
          <w:szCs w:val="28"/>
          <w:shd w:val="clear" w:color="auto" w:fill="FFFFFF"/>
        </w:rPr>
        <w:t xml:space="preserve"> в </w:t>
      </w:r>
      <w:proofErr w:type="spellStart"/>
      <w:r w:rsidRPr="007B23FB">
        <w:rPr>
          <w:rFonts w:ascii="Times New Roman" w:hAnsi="Times New Roman" w:cs="Times New Roman"/>
          <w:color w:val="202122"/>
          <w:sz w:val="28"/>
          <w:szCs w:val="28"/>
          <w:shd w:val="clear" w:color="auto" w:fill="FFFFFF"/>
        </w:rPr>
        <w:t>порівнянні</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зі</w:t>
      </w:r>
      <w:proofErr w:type="spellEnd"/>
      <w:r w:rsidRPr="007B23FB">
        <w:rPr>
          <w:rFonts w:ascii="Times New Roman" w:hAnsi="Times New Roman" w:cs="Times New Roman"/>
          <w:color w:val="202122"/>
          <w:sz w:val="28"/>
          <w:szCs w:val="28"/>
          <w:shd w:val="clear" w:color="auto" w:fill="FFFFFF"/>
        </w:rPr>
        <w:t xml:space="preserve"> стандартною </w:t>
      </w:r>
      <w:proofErr w:type="spellStart"/>
      <w:r w:rsidRPr="007B23FB">
        <w:rPr>
          <w:rFonts w:ascii="Times New Roman" w:hAnsi="Times New Roman" w:cs="Times New Roman"/>
          <w:color w:val="202122"/>
          <w:sz w:val="28"/>
          <w:szCs w:val="28"/>
          <w:shd w:val="clear" w:color="auto" w:fill="FFFFFF"/>
        </w:rPr>
        <w:t>лінійкою</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завіс</w:t>
      </w:r>
      <w:proofErr w:type="spellEnd"/>
      <w:r w:rsidRPr="007B23FB">
        <w:rPr>
          <w:rFonts w:ascii="Times New Roman" w:hAnsi="Times New Roman" w:cs="Times New Roman"/>
          <w:color w:val="202122"/>
          <w:sz w:val="28"/>
          <w:szCs w:val="28"/>
          <w:shd w:val="clear" w:color="auto" w:fill="FFFFFF"/>
        </w:rPr>
        <w:t>.</w:t>
      </w:r>
    </w:p>
    <w:p w:rsidR="003A7591" w:rsidRPr="007B23FB" w:rsidRDefault="003A7591" w:rsidP="007B23FB">
      <w:pPr>
        <w:spacing w:after="0" w:line="360" w:lineRule="auto"/>
        <w:ind w:firstLine="360"/>
        <w:jc w:val="both"/>
        <w:rPr>
          <w:rFonts w:ascii="Times New Roman" w:hAnsi="Times New Roman" w:cs="Times New Roman"/>
          <w:sz w:val="28"/>
          <w:szCs w:val="28"/>
          <w:lang w:val="uk-UA"/>
        </w:rPr>
      </w:pPr>
      <w:r w:rsidRPr="007B23FB">
        <w:rPr>
          <w:rFonts w:ascii="Times New Roman" w:hAnsi="Times New Roman" w:cs="Times New Roman"/>
          <w:noProof/>
          <w:sz w:val="28"/>
          <w:szCs w:val="28"/>
          <w:lang w:val="uk-UA" w:eastAsia="uk-UA"/>
        </w:rPr>
        <w:drawing>
          <wp:inline distT="0" distB="0" distL="0" distR="0" wp14:anchorId="381C6BFA" wp14:editId="3567361B">
            <wp:extent cx="4346369" cy="300236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58695" cy="3010884"/>
                    </a:xfrm>
                    <a:prstGeom prst="rect">
                      <a:avLst/>
                    </a:prstGeom>
                    <a:noFill/>
                    <a:ln>
                      <a:noFill/>
                    </a:ln>
                  </pic:spPr>
                </pic:pic>
              </a:graphicData>
            </a:graphic>
          </wp:inline>
        </w:drawing>
      </w:r>
    </w:p>
    <w:p w:rsidR="003A7591" w:rsidRPr="007B23FB" w:rsidRDefault="003A7591" w:rsidP="007B23FB">
      <w:pPr>
        <w:spacing w:after="0" w:line="360" w:lineRule="auto"/>
        <w:ind w:firstLine="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1.1 -  Принцип роботи повітряної завіси</w:t>
      </w:r>
    </w:p>
    <w:p w:rsidR="003A7591" w:rsidRPr="007B23FB" w:rsidRDefault="003A7591" w:rsidP="007B23FB">
      <w:pPr>
        <w:spacing w:after="0" w:line="360" w:lineRule="auto"/>
        <w:ind w:firstLine="360"/>
        <w:jc w:val="both"/>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Безкорпусні</w:t>
      </w:r>
      <w:proofErr w:type="spellEnd"/>
      <w:r w:rsidRPr="007B23FB">
        <w:rPr>
          <w:rFonts w:ascii="Times New Roman" w:hAnsi="Times New Roman" w:cs="Times New Roman"/>
          <w:sz w:val="28"/>
          <w:szCs w:val="28"/>
          <w:lang w:val="uk-UA"/>
        </w:rPr>
        <w:t xml:space="preserve"> завіси</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 xml:space="preserve">Під </w:t>
      </w:r>
      <w:proofErr w:type="spellStart"/>
      <w:r w:rsidRPr="007B23FB">
        <w:rPr>
          <w:rFonts w:ascii="Times New Roman" w:hAnsi="Times New Roman" w:cs="Times New Roman"/>
          <w:color w:val="202122"/>
          <w:sz w:val="28"/>
          <w:szCs w:val="28"/>
          <w:lang w:val="uk-UA" w:eastAsia="uk-UA"/>
        </w:rPr>
        <w:t>безкорпусними</w:t>
      </w:r>
      <w:proofErr w:type="spellEnd"/>
      <w:r w:rsidRPr="007B23FB">
        <w:rPr>
          <w:rFonts w:ascii="Times New Roman" w:hAnsi="Times New Roman" w:cs="Times New Roman"/>
          <w:color w:val="202122"/>
          <w:sz w:val="28"/>
          <w:szCs w:val="28"/>
          <w:lang w:val="uk-UA" w:eastAsia="uk-UA"/>
        </w:rPr>
        <w:t xml:space="preserve"> завісами мається на увазі використання роздільних елементів, а саме: окремо корпусу роздачі повітря і окремо напірного вентиляційного блоку з нагрівачем. Така схема часто застосовується для запилених, забруднених приміщень (лакофарбові цехи і т. ін.), в приміщеннях з підвищеним класом захисту до обладнання, для приміщень з підвищеним вимогами до пожежної або ж </w:t>
      </w:r>
      <w:proofErr w:type="spellStart"/>
      <w:r w:rsidRPr="007B23FB">
        <w:rPr>
          <w:rFonts w:ascii="Times New Roman" w:hAnsi="Times New Roman" w:cs="Times New Roman"/>
          <w:color w:val="202122"/>
          <w:sz w:val="28"/>
          <w:szCs w:val="28"/>
          <w:lang w:val="uk-UA" w:eastAsia="uk-UA"/>
        </w:rPr>
        <w:t>вибухобезпеки</w:t>
      </w:r>
      <w:proofErr w:type="spellEnd"/>
      <w:r w:rsidRPr="007B23FB">
        <w:rPr>
          <w:rFonts w:ascii="Times New Roman" w:hAnsi="Times New Roman" w:cs="Times New Roman"/>
          <w:color w:val="202122"/>
          <w:sz w:val="28"/>
          <w:szCs w:val="28"/>
          <w:lang w:val="uk-UA" w:eastAsia="uk-UA"/>
        </w:rPr>
        <w:t>, а також де з технічних причин немає можливості розмістити повноцінну повітряну завісу безпосередньо в приміщенні тощо.</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lastRenderedPageBreak/>
        <w:t>Під окремим корпусом мається на увазі сам каркас повітряної завіси (без нагрівача і вентилятора). Що ж до напірного вентиляційного блоку, то він у свою чергу складається з:</w:t>
      </w:r>
    </w:p>
    <w:p w:rsidR="003A7591" w:rsidRPr="007B23FB" w:rsidRDefault="003A7591" w:rsidP="007B23FB">
      <w:pPr>
        <w:numPr>
          <w:ilvl w:val="0"/>
          <w:numId w:val="10"/>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Вентилятор (зазвичай відцентровий);</w:t>
      </w:r>
    </w:p>
    <w:p w:rsidR="003A7591" w:rsidRPr="007B23FB" w:rsidRDefault="003A7591" w:rsidP="007B23FB">
      <w:pPr>
        <w:numPr>
          <w:ilvl w:val="0"/>
          <w:numId w:val="10"/>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Нагрівач (</w:t>
      </w:r>
      <w:proofErr w:type="spellStart"/>
      <w:r w:rsidRPr="007B23FB">
        <w:rPr>
          <w:rFonts w:ascii="Times New Roman" w:hAnsi="Times New Roman" w:cs="Times New Roman"/>
          <w:color w:val="202122"/>
          <w:sz w:val="28"/>
          <w:szCs w:val="28"/>
          <w:lang w:val="uk-UA" w:eastAsia="uk-UA"/>
        </w:rPr>
        <w:t>ТЕНи</w:t>
      </w:r>
      <w:proofErr w:type="spellEnd"/>
      <w:r w:rsidRPr="007B23FB">
        <w:rPr>
          <w:rFonts w:ascii="Times New Roman" w:hAnsi="Times New Roman" w:cs="Times New Roman"/>
          <w:color w:val="202122"/>
          <w:sz w:val="28"/>
          <w:szCs w:val="28"/>
          <w:lang w:val="uk-UA" w:eastAsia="uk-UA"/>
        </w:rPr>
        <w:t>, водяний або ж паровий);</w:t>
      </w:r>
    </w:p>
    <w:p w:rsidR="003A7591" w:rsidRPr="007B23FB" w:rsidRDefault="003A7591" w:rsidP="007B23FB">
      <w:pPr>
        <w:numPr>
          <w:ilvl w:val="0"/>
          <w:numId w:val="10"/>
        </w:numPr>
        <w:shd w:val="clear" w:color="auto" w:fill="FFFFFF"/>
        <w:spacing w:after="0" w:line="360" w:lineRule="auto"/>
        <w:ind w:left="384"/>
        <w:jc w:val="both"/>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Фільтр для блоку з водяним нагрівачем.</w:t>
      </w:r>
    </w:p>
    <w:p w:rsidR="003A7591" w:rsidRPr="007B23FB" w:rsidRDefault="0067191A" w:rsidP="007B23FB">
      <w:pPr>
        <w:shd w:val="clear" w:color="auto" w:fill="FFFFFF"/>
        <w:spacing w:after="0" w:line="360" w:lineRule="auto"/>
        <w:ind w:firstLine="360"/>
        <w:jc w:val="both"/>
        <w:rPr>
          <w:rFonts w:ascii="Times New Roman" w:hAnsi="Times New Roman" w:cs="Times New Roman"/>
          <w:color w:val="202122"/>
          <w:sz w:val="28"/>
          <w:szCs w:val="28"/>
          <w:lang w:val="uk-UA" w:eastAsia="uk-UA"/>
        </w:rPr>
      </w:pPr>
      <w:r w:rsidRPr="007B23FB">
        <w:rPr>
          <w:rFonts w:ascii="Times New Roman" w:hAnsi="Times New Roman" w:cs="Times New Roman"/>
          <w:noProof/>
          <w:color w:val="202122"/>
          <w:sz w:val="28"/>
          <w:szCs w:val="28"/>
          <w:lang w:val="uk-UA" w:eastAsia="uk-UA"/>
        </w:rPr>
        <w:drawing>
          <wp:anchor distT="0" distB="0" distL="114300" distR="114300" simplePos="0" relativeHeight="251659264" behindDoc="0" locked="0" layoutInCell="1" allowOverlap="1" wp14:anchorId="07EA9D11" wp14:editId="4E983DC9">
            <wp:simplePos x="0" y="0"/>
            <wp:positionH relativeFrom="column">
              <wp:posOffset>260985</wp:posOffset>
            </wp:positionH>
            <wp:positionV relativeFrom="paragraph">
              <wp:posOffset>1108710</wp:posOffset>
            </wp:positionV>
            <wp:extent cx="5568950" cy="4876800"/>
            <wp:effectExtent l="0" t="0" r="0" b="0"/>
            <wp:wrapSquare wrapText="bothSides"/>
            <wp:docPr id="2" name="Рисунок 2" descr="E:\Кафедра Автоматизації управління електротехнічними комплексами\Дипломні та дисертаційні роботи\Дипломний проект Луняка\Tubex_con_schem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Кафедра Автоматизації управління електротехнічними комплексами\Дипломні та дисертаційні роботи\Дипломний проект Луняка\Tubex_con_schemat.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68950" cy="4876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A7591" w:rsidRPr="007B23FB">
        <w:rPr>
          <w:rFonts w:ascii="Times New Roman" w:hAnsi="Times New Roman" w:cs="Times New Roman"/>
          <w:color w:val="202122"/>
          <w:sz w:val="28"/>
          <w:szCs w:val="28"/>
          <w:lang w:val="uk-UA" w:eastAsia="uk-UA"/>
        </w:rPr>
        <w:t xml:space="preserve">Корпус завіси і вентиляційний блок з'єднуються між собою </w:t>
      </w:r>
      <w:proofErr w:type="spellStart"/>
      <w:r w:rsidR="003A7591" w:rsidRPr="007B23FB">
        <w:rPr>
          <w:rFonts w:ascii="Times New Roman" w:hAnsi="Times New Roman" w:cs="Times New Roman"/>
          <w:color w:val="202122"/>
          <w:sz w:val="28"/>
          <w:szCs w:val="28"/>
          <w:lang w:val="uk-UA" w:eastAsia="uk-UA"/>
        </w:rPr>
        <w:t>воздуховодом</w:t>
      </w:r>
      <w:proofErr w:type="spellEnd"/>
      <w:r w:rsidR="003A7591" w:rsidRPr="007B23FB">
        <w:rPr>
          <w:rFonts w:ascii="Times New Roman" w:hAnsi="Times New Roman" w:cs="Times New Roman"/>
          <w:color w:val="202122"/>
          <w:sz w:val="28"/>
          <w:szCs w:val="28"/>
          <w:lang w:val="uk-UA" w:eastAsia="uk-UA"/>
        </w:rPr>
        <w:t>, тому для такого застосування найчастіше розглядається саме відцентровий вентилятор, бо він може забезпечити необхідний натиск і витрата повітря.</w:t>
      </w:r>
    </w:p>
    <w:p w:rsidR="003A7591" w:rsidRPr="007B23FB" w:rsidRDefault="003A7591" w:rsidP="0067191A">
      <w:pPr>
        <w:shd w:val="clear" w:color="auto" w:fill="FFFFFF"/>
        <w:spacing w:after="0" w:line="360" w:lineRule="auto"/>
        <w:ind w:firstLine="360"/>
        <w:jc w:val="center"/>
        <w:rPr>
          <w:rFonts w:ascii="Times New Roman" w:hAnsi="Times New Roman" w:cs="Times New Roman"/>
          <w:color w:val="202122"/>
          <w:sz w:val="28"/>
          <w:szCs w:val="28"/>
          <w:lang w:val="uk-UA" w:eastAsia="uk-UA"/>
        </w:rPr>
      </w:pPr>
      <w:r w:rsidRPr="007B23FB">
        <w:rPr>
          <w:rFonts w:ascii="Times New Roman" w:hAnsi="Times New Roman" w:cs="Times New Roman"/>
          <w:color w:val="202122"/>
          <w:sz w:val="28"/>
          <w:szCs w:val="28"/>
          <w:lang w:val="uk-UA" w:eastAsia="uk-UA"/>
        </w:rPr>
        <w:t xml:space="preserve">Рисунок 1.2 - Принципова схема </w:t>
      </w:r>
      <w:proofErr w:type="spellStart"/>
      <w:r w:rsidRPr="007B23FB">
        <w:rPr>
          <w:rFonts w:ascii="Times New Roman" w:hAnsi="Times New Roman" w:cs="Times New Roman"/>
          <w:color w:val="202122"/>
          <w:sz w:val="28"/>
          <w:szCs w:val="28"/>
          <w:lang w:val="uk-UA" w:eastAsia="uk-UA"/>
        </w:rPr>
        <w:t>безкорпусної</w:t>
      </w:r>
      <w:proofErr w:type="spellEnd"/>
      <w:r w:rsidRPr="007B23FB">
        <w:rPr>
          <w:rFonts w:ascii="Times New Roman" w:hAnsi="Times New Roman" w:cs="Times New Roman"/>
          <w:color w:val="202122"/>
          <w:sz w:val="28"/>
          <w:szCs w:val="28"/>
          <w:lang w:val="uk-UA" w:eastAsia="uk-UA"/>
        </w:rPr>
        <w:t xml:space="preserve"> завіси</w:t>
      </w:r>
    </w:p>
    <w:p w:rsidR="003A7591" w:rsidRPr="007B23FB" w:rsidRDefault="003A7591" w:rsidP="0067191A">
      <w:pPr>
        <w:spacing w:after="0" w:line="360" w:lineRule="auto"/>
        <w:ind w:firstLine="360"/>
        <w:jc w:val="both"/>
        <w:rPr>
          <w:rStyle w:val="ae"/>
          <w:rFonts w:eastAsiaTheme="minorHAnsi"/>
          <w:sz w:val="28"/>
          <w:szCs w:val="28"/>
          <w:lang w:val="uk-UA"/>
        </w:rPr>
      </w:pPr>
      <w:r w:rsidRPr="007B23FB">
        <w:rPr>
          <w:rStyle w:val="ae"/>
          <w:rFonts w:eastAsiaTheme="minorHAnsi"/>
          <w:sz w:val="28"/>
          <w:szCs w:val="28"/>
          <w:lang w:val="uk-UA"/>
        </w:rPr>
        <w:t>Повітряні завіси з дисплеєм</w:t>
      </w:r>
    </w:p>
    <w:p w:rsidR="003A7591" w:rsidRPr="007B23FB" w:rsidRDefault="003A7591" w:rsidP="0067191A">
      <w:pPr>
        <w:spacing w:after="0" w:line="360" w:lineRule="auto"/>
        <w:ind w:firstLine="360"/>
        <w:jc w:val="both"/>
        <w:rPr>
          <w:rStyle w:val="ae"/>
          <w:rFonts w:eastAsiaTheme="minorHAnsi"/>
          <w:sz w:val="28"/>
          <w:szCs w:val="28"/>
        </w:rPr>
      </w:pPr>
      <w:r w:rsidRPr="007B23FB">
        <w:rPr>
          <w:rFonts w:ascii="Times New Roman" w:hAnsi="Times New Roman" w:cs="Times New Roman"/>
          <w:color w:val="202122"/>
          <w:sz w:val="28"/>
          <w:szCs w:val="28"/>
          <w:shd w:val="clear" w:color="auto" w:fill="FFFFFF"/>
          <w:lang w:val="uk-UA"/>
        </w:rPr>
        <w:t>Під повітряними завісами з дисплеєм мається на увазі використанням повітряних завіс у 2-х цілях, а с</w:t>
      </w:r>
      <w:r w:rsidRPr="0067191A">
        <w:rPr>
          <w:rFonts w:ascii="Times New Roman" w:hAnsi="Times New Roman" w:cs="Times New Roman"/>
          <w:color w:val="202122"/>
          <w:sz w:val="28"/>
          <w:szCs w:val="28"/>
          <w:shd w:val="clear" w:color="auto" w:fill="FFFFFF"/>
          <w:lang w:val="uk-UA"/>
        </w:rPr>
        <w:t xml:space="preserve">аме енергозбереження та маркетинг (або ж в інформаційних цілях). </w:t>
      </w:r>
      <w:proofErr w:type="spellStart"/>
      <w:r w:rsidRPr="007B23FB">
        <w:rPr>
          <w:rFonts w:ascii="Times New Roman" w:hAnsi="Times New Roman" w:cs="Times New Roman"/>
          <w:color w:val="202122"/>
          <w:sz w:val="28"/>
          <w:szCs w:val="28"/>
          <w:shd w:val="clear" w:color="auto" w:fill="FFFFFF"/>
        </w:rPr>
        <w:t>Під</w:t>
      </w:r>
      <w:proofErr w:type="spellEnd"/>
      <w:r w:rsidRPr="007B23FB">
        <w:rPr>
          <w:rFonts w:ascii="Times New Roman" w:hAnsi="Times New Roman" w:cs="Times New Roman"/>
          <w:color w:val="202122"/>
          <w:sz w:val="28"/>
          <w:szCs w:val="28"/>
          <w:shd w:val="clear" w:color="auto" w:fill="FFFFFF"/>
        </w:rPr>
        <w:t xml:space="preserve"> маркетингом </w:t>
      </w:r>
      <w:proofErr w:type="spellStart"/>
      <w:r w:rsidRPr="007B23FB">
        <w:rPr>
          <w:rFonts w:ascii="Times New Roman" w:hAnsi="Times New Roman" w:cs="Times New Roman"/>
          <w:color w:val="202122"/>
          <w:sz w:val="28"/>
          <w:szCs w:val="28"/>
          <w:shd w:val="clear" w:color="auto" w:fill="FFFFFF"/>
        </w:rPr>
        <w:t>розуміється</w:t>
      </w:r>
      <w:proofErr w:type="spellEnd"/>
      <w:r w:rsidRPr="007B23FB">
        <w:rPr>
          <w:rFonts w:ascii="Times New Roman" w:hAnsi="Times New Roman" w:cs="Times New Roman"/>
          <w:color w:val="202122"/>
          <w:sz w:val="28"/>
          <w:szCs w:val="28"/>
          <w:shd w:val="clear" w:color="auto" w:fill="FFFFFF"/>
        </w:rPr>
        <w:t xml:space="preserve"> прокрутка </w:t>
      </w:r>
      <w:proofErr w:type="spellStart"/>
      <w:r w:rsidRPr="007B23FB">
        <w:rPr>
          <w:rFonts w:ascii="Times New Roman" w:hAnsi="Times New Roman" w:cs="Times New Roman"/>
          <w:color w:val="202122"/>
          <w:sz w:val="28"/>
          <w:szCs w:val="28"/>
          <w:shd w:val="clear" w:color="auto" w:fill="FFFFFF"/>
        </w:rPr>
        <w:t>рекламних</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роликів</w:t>
      </w:r>
      <w:proofErr w:type="spellEnd"/>
      <w:r w:rsidRPr="007B23FB">
        <w:rPr>
          <w:rFonts w:ascii="Times New Roman" w:hAnsi="Times New Roman" w:cs="Times New Roman"/>
          <w:color w:val="202122"/>
          <w:sz w:val="28"/>
          <w:szCs w:val="28"/>
          <w:shd w:val="clear" w:color="auto" w:fill="FFFFFF"/>
        </w:rPr>
        <w:t xml:space="preserve"> на дисплеях (</w:t>
      </w:r>
      <w:proofErr w:type="spellStart"/>
      <w:r w:rsidRPr="007B23FB">
        <w:rPr>
          <w:rFonts w:ascii="Times New Roman" w:hAnsi="Times New Roman" w:cs="Times New Roman"/>
          <w:color w:val="202122"/>
          <w:sz w:val="28"/>
          <w:szCs w:val="28"/>
          <w:shd w:val="clear" w:color="auto" w:fill="FFFFFF"/>
        </w:rPr>
        <w:t>монітор</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Повітряні</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завіси</w:t>
      </w:r>
      <w:proofErr w:type="spellEnd"/>
      <w:r w:rsidRPr="007B23FB">
        <w:rPr>
          <w:rFonts w:ascii="Times New Roman" w:hAnsi="Times New Roman" w:cs="Times New Roman"/>
          <w:color w:val="202122"/>
          <w:sz w:val="28"/>
          <w:szCs w:val="28"/>
          <w:shd w:val="clear" w:color="auto" w:fill="FFFFFF"/>
        </w:rPr>
        <w:t xml:space="preserve"> з </w:t>
      </w:r>
      <w:proofErr w:type="spellStart"/>
      <w:r w:rsidRPr="007B23FB">
        <w:rPr>
          <w:rFonts w:ascii="Times New Roman" w:hAnsi="Times New Roman" w:cs="Times New Roman"/>
          <w:color w:val="202122"/>
          <w:sz w:val="28"/>
          <w:szCs w:val="28"/>
          <w:shd w:val="clear" w:color="auto" w:fill="FFFFFF"/>
        </w:rPr>
        <w:t>моніторами</w:t>
      </w:r>
      <w:proofErr w:type="spellEnd"/>
      <w:r w:rsidRPr="007B23FB">
        <w:rPr>
          <w:rFonts w:ascii="Times New Roman" w:hAnsi="Times New Roman" w:cs="Times New Roman"/>
          <w:color w:val="202122"/>
          <w:sz w:val="28"/>
          <w:szCs w:val="28"/>
          <w:shd w:val="clear" w:color="auto" w:fill="FFFFFF"/>
        </w:rPr>
        <w:t xml:space="preserve"> на </w:t>
      </w:r>
      <w:proofErr w:type="spellStart"/>
      <w:r w:rsidRPr="007B23FB">
        <w:rPr>
          <w:rFonts w:ascii="Times New Roman" w:hAnsi="Times New Roman" w:cs="Times New Roman"/>
          <w:color w:val="202122"/>
          <w:sz w:val="28"/>
          <w:szCs w:val="28"/>
          <w:shd w:val="clear" w:color="auto" w:fill="FFFFFF"/>
        </w:rPr>
        <w:t>передній</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панелі</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дозволяють</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привертати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увагу</w:t>
      </w:r>
      <w:proofErr w:type="spellEnd"/>
      <w:r w:rsidRPr="007B23FB">
        <w:rPr>
          <w:rFonts w:ascii="Times New Roman" w:hAnsi="Times New Roman" w:cs="Times New Roman"/>
          <w:color w:val="202122"/>
          <w:sz w:val="28"/>
          <w:szCs w:val="28"/>
          <w:shd w:val="clear" w:color="auto" w:fill="FFFFFF"/>
        </w:rPr>
        <w:t xml:space="preserve"> людей, </w:t>
      </w:r>
      <w:proofErr w:type="spellStart"/>
      <w:r w:rsidRPr="007B23FB">
        <w:rPr>
          <w:rFonts w:ascii="Times New Roman" w:hAnsi="Times New Roman" w:cs="Times New Roman"/>
          <w:color w:val="202122"/>
          <w:sz w:val="28"/>
          <w:szCs w:val="28"/>
          <w:shd w:val="clear" w:color="auto" w:fill="FFFFFF"/>
        </w:rPr>
        <w:t>що</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своєю</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чергою</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збільшує</w:t>
      </w:r>
      <w:proofErr w:type="spellEnd"/>
      <w:r w:rsidRPr="007B23FB">
        <w:rPr>
          <w:rFonts w:ascii="Times New Roman" w:hAnsi="Times New Roman" w:cs="Times New Roman"/>
          <w:color w:val="202122"/>
          <w:sz w:val="28"/>
          <w:szCs w:val="28"/>
          <w:shd w:val="clear" w:color="auto" w:fill="FFFFFF"/>
        </w:rPr>
        <w:t xml:space="preserve"> попит на </w:t>
      </w:r>
      <w:proofErr w:type="spellStart"/>
      <w:r w:rsidRPr="007B23FB">
        <w:rPr>
          <w:rFonts w:ascii="Times New Roman" w:hAnsi="Times New Roman" w:cs="Times New Roman"/>
          <w:color w:val="202122"/>
          <w:sz w:val="28"/>
          <w:szCs w:val="28"/>
          <w:shd w:val="clear" w:color="auto" w:fill="FFFFFF"/>
        </w:rPr>
        <w:t>рекламовану</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продукцію</w:t>
      </w:r>
      <w:proofErr w:type="spellEnd"/>
      <w:r w:rsidRPr="007B23FB">
        <w:rPr>
          <w:rFonts w:ascii="Times New Roman" w:hAnsi="Times New Roman" w:cs="Times New Roman"/>
          <w:color w:val="202122"/>
          <w:sz w:val="28"/>
          <w:szCs w:val="28"/>
          <w:shd w:val="clear" w:color="auto" w:fill="FFFFFF"/>
        </w:rPr>
        <w:t xml:space="preserve">. При </w:t>
      </w:r>
      <w:proofErr w:type="spellStart"/>
      <w:r w:rsidRPr="007B23FB">
        <w:rPr>
          <w:rFonts w:ascii="Times New Roman" w:hAnsi="Times New Roman" w:cs="Times New Roman"/>
          <w:color w:val="202122"/>
          <w:sz w:val="28"/>
          <w:szCs w:val="28"/>
          <w:shd w:val="clear" w:color="auto" w:fill="FFFFFF"/>
        </w:rPr>
        <w:lastRenderedPageBreak/>
        <w:t>використанні</w:t>
      </w:r>
      <w:proofErr w:type="spellEnd"/>
      <w:r w:rsidRPr="007B23FB">
        <w:rPr>
          <w:rFonts w:ascii="Times New Roman" w:hAnsi="Times New Roman" w:cs="Times New Roman"/>
          <w:color w:val="202122"/>
          <w:sz w:val="28"/>
          <w:szCs w:val="28"/>
          <w:shd w:val="clear" w:color="auto" w:fill="FFFFFF"/>
        </w:rPr>
        <w:t xml:space="preserve"> в </w:t>
      </w:r>
      <w:proofErr w:type="spellStart"/>
      <w:r w:rsidRPr="007B23FB">
        <w:rPr>
          <w:rFonts w:ascii="Times New Roman" w:hAnsi="Times New Roman" w:cs="Times New Roman"/>
          <w:color w:val="202122"/>
          <w:sz w:val="28"/>
          <w:szCs w:val="28"/>
          <w:shd w:val="clear" w:color="auto" w:fill="FFFFFF"/>
        </w:rPr>
        <w:t>громадських</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місцях</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може</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використовуватися</w:t>
      </w:r>
      <w:proofErr w:type="spellEnd"/>
      <w:r w:rsidRPr="007B23FB">
        <w:rPr>
          <w:rFonts w:ascii="Times New Roman" w:hAnsi="Times New Roman" w:cs="Times New Roman"/>
          <w:color w:val="202122"/>
          <w:sz w:val="28"/>
          <w:szCs w:val="28"/>
          <w:shd w:val="clear" w:color="auto" w:fill="FFFFFF"/>
        </w:rPr>
        <w:t xml:space="preserve"> в </w:t>
      </w:r>
      <w:proofErr w:type="spellStart"/>
      <w:r w:rsidRPr="007B23FB">
        <w:rPr>
          <w:rFonts w:ascii="Times New Roman" w:hAnsi="Times New Roman" w:cs="Times New Roman"/>
          <w:color w:val="202122"/>
          <w:sz w:val="28"/>
          <w:szCs w:val="28"/>
          <w:shd w:val="clear" w:color="auto" w:fill="FFFFFF"/>
        </w:rPr>
        <w:t>інформаційних</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цілях</w:t>
      </w:r>
      <w:proofErr w:type="spellEnd"/>
      <w:r w:rsidRPr="007B23FB">
        <w:rPr>
          <w:rFonts w:ascii="Times New Roman" w:hAnsi="Times New Roman" w:cs="Times New Roman"/>
          <w:color w:val="202122"/>
          <w:sz w:val="28"/>
          <w:szCs w:val="28"/>
          <w:shd w:val="clear" w:color="auto" w:fill="FFFFFF"/>
        </w:rPr>
        <w:t xml:space="preserve">. Такого роду </w:t>
      </w:r>
      <w:proofErr w:type="spellStart"/>
      <w:r w:rsidRPr="007B23FB">
        <w:rPr>
          <w:rFonts w:ascii="Times New Roman" w:hAnsi="Times New Roman" w:cs="Times New Roman"/>
          <w:color w:val="202122"/>
          <w:sz w:val="28"/>
          <w:szCs w:val="28"/>
          <w:shd w:val="clear" w:color="auto" w:fill="FFFFFF"/>
        </w:rPr>
        <w:t>повітряні</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завіси</w:t>
      </w:r>
      <w:proofErr w:type="spellEnd"/>
      <w:r w:rsidRPr="007B23FB">
        <w:rPr>
          <w:rFonts w:ascii="Times New Roman" w:hAnsi="Times New Roman" w:cs="Times New Roman"/>
          <w:color w:val="202122"/>
          <w:sz w:val="28"/>
          <w:szCs w:val="28"/>
          <w:shd w:val="clear" w:color="auto" w:fill="FFFFFF"/>
        </w:rPr>
        <w:t xml:space="preserve"> є </w:t>
      </w:r>
      <w:proofErr w:type="spellStart"/>
      <w:r w:rsidRPr="007B23FB">
        <w:rPr>
          <w:rFonts w:ascii="Times New Roman" w:hAnsi="Times New Roman" w:cs="Times New Roman"/>
          <w:color w:val="202122"/>
          <w:sz w:val="28"/>
          <w:szCs w:val="28"/>
          <w:shd w:val="clear" w:color="auto" w:fill="FFFFFF"/>
        </w:rPr>
        <w:t>інноваційними</w:t>
      </w:r>
      <w:proofErr w:type="spellEnd"/>
      <w:r w:rsidRPr="007B23FB">
        <w:rPr>
          <w:rFonts w:ascii="Times New Roman" w:hAnsi="Times New Roman" w:cs="Times New Roman"/>
          <w:color w:val="202122"/>
          <w:sz w:val="28"/>
          <w:szCs w:val="28"/>
          <w:shd w:val="clear" w:color="auto" w:fill="FFFFFF"/>
        </w:rPr>
        <w:t xml:space="preserve"> на ринку і </w:t>
      </w:r>
      <w:proofErr w:type="spellStart"/>
      <w:r w:rsidRPr="007B23FB">
        <w:rPr>
          <w:rFonts w:ascii="Times New Roman" w:hAnsi="Times New Roman" w:cs="Times New Roman"/>
          <w:color w:val="202122"/>
          <w:sz w:val="28"/>
          <w:szCs w:val="28"/>
          <w:shd w:val="clear" w:color="auto" w:fill="FFFFFF"/>
        </w:rPr>
        <w:t>вперше</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були</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створені</w:t>
      </w:r>
      <w:proofErr w:type="spellEnd"/>
      <w:r w:rsidRPr="007B23FB">
        <w:rPr>
          <w:rFonts w:ascii="Times New Roman" w:hAnsi="Times New Roman" w:cs="Times New Roman"/>
          <w:color w:val="202122"/>
          <w:sz w:val="28"/>
          <w:szCs w:val="28"/>
          <w:shd w:val="clear" w:color="auto" w:fill="FFFFFF"/>
        </w:rPr>
        <w:t xml:space="preserve"> 2012 року. При </w:t>
      </w:r>
      <w:proofErr w:type="spellStart"/>
      <w:r w:rsidRPr="007B23FB">
        <w:rPr>
          <w:rFonts w:ascii="Times New Roman" w:hAnsi="Times New Roman" w:cs="Times New Roman"/>
          <w:color w:val="202122"/>
          <w:sz w:val="28"/>
          <w:szCs w:val="28"/>
          <w:shd w:val="clear" w:color="auto" w:fill="FFFFFF"/>
        </w:rPr>
        <w:t>цьому</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дуже</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важливо</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щоб</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виробник</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скомбінував</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високоефективне</w:t>
      </w:r>
      <w:proofErr w:type="spellEnd"/>
      <w:r w:rsidRPr="007B23FB">
        <w:rPr>
          <w:rFonts w:ascii="Times New Roman" w:hAnsi="Times New Roman" w:cs="Times New Roman"/>
          <w:color w:val="202122"/>
          <w:sz w:val="28"/>
          <w:szCs w:val="28"/>
          <w:shd w:val="clear" w:color="auto" w:fill="FFFFFF"/>
        </w:rPr>
        <w:t xml:space="preserve"> </w:t>
      </w:r>
      <w:proofErr w:type="spellStart"/>
      <w:r w:rsidRPr="007B23FB">
        <w:rPr>
          <w:rFonts w:ascii="Times New Roman" w:hAnsi="Times New Roman" w:cs="Times New Roman"/>
          <w:color w:val="202122"/>
          <w:sz w:val="28"/>
          <w:szCs w:val="28"/>
          <w:shd w:val="clear" w:color="auto" w:fill="FFFFFF"/>
        </w:rPr>
        <w:t>обладнання</w:t>
      </w:r>
      <w:proofErr w:type="spellEnd"/>
      <w:r w:rsidRPr="007B23FB">
        <w:rPr>
          <w:rFonts w:ascii="Times New Roman" w:hAnsi="Times New Roman" w:cs="Times New Roman"/>
          <w:color w:val="202122"/>
          <w:sz w:val="28"/>
          <w:szCs w:val="28"/>
          <w:shd w:val="clear" w:color="auto" w:fill="FFFFFF"/>
        </w:rPr>
        <w:t xml:space="preserve"> для </w:t>
      </w:r>
      <w:proofErr w:type="spellStart"/>
      <w:r w:rsidRPr="007B23FB">
        <w:rPr>
          <w:rFonts w:ascii="Times New Roman" w:hAnsi="Times New Roman" w:cs="Times New Roman"/>
          <w:color w:val="202122"/>
          <w:sz w:val="28"/>
          <w:szCs w:val="28"/>
          <w:shd w:val="clear" w:color="auto" w:fill="FFFFFF"/>
        </w:rPr>
        <w:t>екранування</w:t>
      </w:r>
      <w:proofErr w:type="spellEnd"/>
      <w:r w:rsidRPr="007B23FB">
        <w:rPr>
          <w:rFonts w:ascii="Times New Roman" w:hAnsi="Times New Roman" w:cs="Times New Roman"/>
          <w:color w:val="202122"/>
          <w:sz w:val="28"/>
          <w:szCs w:val="28"/>
          <w:shd w:val="clear" w:color="auto" w:fill="FFFFFF"/>
        </w:rPr>
        <w:t xml:space="preserve"> дверного </w:t>
      </w:r>
      <w:proofErr w:type="spellStart"/>
      <w:r w:rsidRPr="007B23FB">
        <w:rPr>
          <w:rFonts w:ascii="Times New Roman" w:hAnsi="Times New Roman" w:cs="Times New Roman"/>
          <w:color w:val="202122"/>
          <w:sz w:val="28"/>
          <w:szCs w:val="28"/>
          <w:shd w:val="clear" w:color="auto" w:fill="FFFFFF"/>
        </w:rPr>
        <w:t>отвору</w:t>
      </w:r>
      <w:proofErr w:type="spellEnd"/>
      <w:r w:rsidRPr="007B23FB">
        <w:rPr>
          <w:rFonts w:ascii="Times New Roman" w:hAnsi="Times New Roman" w:cs="Times New Roman"/>
          <w:color w:val="202122"/>
          <w:sz w:val="28"/>
          <w:szCs w:val="28"/>
          <w:shd w:val="clear" w:color="auto" w:fill="FFFFFF"/>
        </w:rPr>
        <w:t xml:space="preserve"> з </w:t>
      </w:r>
      <w:proofErr w:type="spellStart"/>
      <w:r w:rsidRPr="007B23FB">
        <w:rPr>
          <w:rFonts w:ascii="Times New Roman" w:hAnsi="Times New Roman" w:cs="Times New Roman"/>
          <w:color w:val="202122"/>
          <w:sz w:val="28"/>
          <w:szCs w:val="28"/>
          <w:shd w:val="clear" w:color="auto" w:fill="FFFFFF"/>
        </w:rPr>
        <w:t>дисплеєм</w:t>
      </w:r>
      <w:proofErr w:type="spellEnd"/>
      <w:r w:rsidRPr="007B23FB">
        <w:rPr>
          <w:rFonts w:ascii="Times New Roman" w:hAnsi="Times New Roman" w:cs="Times New Roman"/>
          <w:color w:val="202122"/>
          <w:sz w:val="28"/>
          <w:szCs w:val="28"/>
          <w:shd w:val="clear" w:color="auto" w:fill="FFFFFF"/>
        </w:rPr>
        <w:t xml:space="preserve">, до того ж не </w:t>
      </w:r>
      <w:proofErr w:type="spellStart"/>
      <w:r w:rsidRPr="007B23FB">
        <w:rPr>
          <w:rFonts w:ascii="Times New Roman" w:hAnsi="Times New Roman" w:cs="Times New Roman"/>
          <w:color w:val="202122"/>
          <w:sz w:val="28"/>
          <w:szCs w:val="28"/>
          <w:shd w:val="clear" w:color="auto" w:fill="FFFFFF"/>
        </w:rPr>
        <w:t>забувши</w:t>
      </w:r>
      <w:proofErr w:type="spellEnd"/>
      <w:r w:rsidRPr="007B23FB">
        <w:rPr>
          <w:rFonts w:ascii="Times New Roman" w:hAnsi="Times New Roman" w:cs="Times New Roman"/>
          <w:color w:val="202122"/>
          <w:sz w:val="28"/>
          <w:szCs w:val="28"/>
          <w:shd w:val="clear" w:color="auto" w:fill="FFFFFF"/>
        </w:rPr>
        <w:t xml:space="preserve"> про дизайн та </w:t>
      </w:r>
      <w:proofErr w:type="spellStart"/>
      <w:r w:rsidRPr="007B23FB">
        <w:rPr>
          <w:rFonts w:ascii="Times New Roman" w:hAnsi="Times New Roman" w:cs="Times New Roman"/>
          <w:color w:val="202122"/>
          <w:sz w:val="28"/>
          <w:szCs w:val="28"/>
          <w:shd w:val="clear" w:color="auto" w:fill="FFFFFF"/>
        </w:rPr>
        <w:t>енергозбереження</w:t>
      </w:r>
      <w:proofErr w:type="spellEnd"/>
      <w:r w:rsidRPr="007B23FB">
        <w:rPr>
          <w:rFonts w:ascii="Times New Roman" w:hAnsi="Times New Roman" w:cs="Times New Roman"/>
          <w:color w:val="202122"/>
          <w:sz w:val="28"/>
          <w:szCs w:val="28"/>
          <w:shd w:val="clear" w:color="auto" w:fill="FFFFFF"/>
        </w:rPr>
        <w:t>.</w:t>
      </w:r>
    </w:p>
    <w:p w:rsidR="0067191A" w:rsidRDefault="003A7591" w:rsidP="007B23FB">
      <w:pPr>
        <w:spacing w:after="0" w:line="360" w:lineRule="auto"/>
        <w:ind w:left="360"/>
        <w:jc w:val="both"/>
        <w:rPr>
          <w:rStyle w:val="ae"/>
          <w:rFonts w:eastAsiaTheme="minorHAnsi"/>
          <w:sz w:val="28"/>
          <w:szCs w:val="28"/>
        </w:rPr>
      </w:pPr>
      <w:r w:rsidRPr="007B23FB">
        <w:rPr>
          <w:rFonts w:ascii="Times New Roman" w:hAnsi="Times New Roman" w:cs="Times New Roman"/>
          <w:noProof/>
          <w:sz w:val="28"/>
          <w:szCs w:val="28"/>
          <w:lang w:val="uk-UA" w:eastAsia="uk-UA"/>
        </w:rPr>
        <w:drawing>
          <wp:inline distT="0" distB="0" distL="0" distR="0" wp14:anchorId="4E5B2357" wp14:editId="19679068">
            <wp:extent cx="5549414" cy="2428857"/>
            <wp:effectExtent l="0" t="0" r="0" b="0"/>
            <wp:docPr id="1465" name="Рисунок 1465" descr="Neocl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Neoclim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72688" cy="2439044"/>
                    </a:xfrm>
                    <a:prstGeom prst="rect">
                      <a:avLst/>
                    </a:prstGeom>
                    <a:noFill/>
                    <a:ln>
                      <a:noFill/>
                    </a:ln>
                  </pic:spPr>
                </pic:pic>
              </a:graphicData>
            </a:graphic>
          </wp:inline>
        </w:drawing>
      </w:r>
    </w:p>
    <w:p w:rsidR="003A7591" w:rsidRPr="007B23FB" w:rsidRDefault="003A7591" w:rsidP="0067191A">
      <w:pPr>
        <w:spacing w:after="0" w:line="360" w:lineRule="auto"/>
        <w:ind w:left="360"/>
        <w:jc w:val="center"/>
        <w:rPr>
          <w:rFonts w:ascii="Times New Roman" w:hAnsi="Times New Roman" w:cs="Times New Roman"/>
          <w:sz w:val="28"/>
          <w:szCs w:val="28"/>
          <w:lang w:val="uk-UA"/>
        </w:rPr>
      </w:pPr>
      <w:r w:rsidRPr="007B23FB">
        <w:rPr>
          <w:rStyle w:val="ae"/>
          <w:rFonts w:eastAsiaTheme="minorHAnsi"/>
          <w:sz w:val="28"/>
          <w:szCs w:val="28"/>
        </w:rPr>
        <w:t xml:space="preserve">Рисунок 1.3 – </w:t>
      </w:r>
      <w:r w:rsidRPr="007B23FB">
        <w:rPr>
          <w:rFonts w:ascii="Times New Roman" w:hAnsi="Times New Roman" w:cs="Times New Roman"/>
          <w:sz w:val="28"/>
          <w:szCs w:val="28"/>
          <w:lang w:val="uk-UA"/>
        </w:rPr>
        <w:t>Зовнішній вигляд</w:t>
      </w:r>
    </w:p>
    <w:p w:rsidR="003A7591" w:rsidRPr="007B23FB" w:rsidRDefault="003A7591" w:rsidP="007B23FB">
      <w:pPr>
        <w:spacing w:after="0" w:line="360" w:lineRule="auto"/>
        <w:ind w:right="140" w:firstLine="360"/>
        <w:jc w:val="both"/>
        <w:rPr>
          <w:rFonts w:ascii="Times New Roman" w:hAnsi="Times New Roman" w:cs="Times New Roman"/>
          <w:sz w:val="28"/>
          <w:szCs w:val="28"/>
        </w:rPr>
      </w:pPr>
      <w:r w:rsidRPr="007B23FB">
        <w:rPr>
          <w:rFonts w:ascii="Times New Roman" w:hAnsi="Times New Roman" w:cs="Times New Roman"/>
          <w:sz w:val="28"/>
          <w:szCs w:val="28"/>
          <w:lang w:val="uk-UA"/>
        </w:rPr>
        <w:t xml:space="preserve">Теплова завіса </w:t>
      </w:r>
      <w:proofErr w:type="spellStart"/>
      <w:r w:rsidRPr="007B23FB">
        <w:rPr>
          <w:rFonts w:ascii="Times New Roman" w:hAnsi="Times New Roman" w:cs="Times New Roman"/>
          <w:sz w:val="28"/>
          <w:szCs w:val="28"/>
        </w:rPr>
        <w:t>Neoclima</w:t>
      </w:r>
      <w:proofErr w:type="spellEnd"/>
      <w:r w:rsidRPr="007B23FB">
        <w:rPr>
          <w:rFonts w:ascii="Times New Roman" w:hAnsi="Times New Roman" w:cs="Times New Roman"/>
          <w:sz w:val="28"/>
          <w:szCs w:val="28"/>
          <w:lang w:val="uk-UA"/>
        </w:rPr>
        <w:t xml:space="preserve"> ТЗС-508 монтується над дверима для забезпечення перешкоджання дифузії температури повітря між </w:t>
      </w:r>
      <w:proofErr w:type="spellStart"/>
      <w:r w:rsidRPr="007B23FB">
        <w:rPr>
          <w:rFonts w:ascii="Times New Roman" w:hAnsi="Times New Roman" w:cs="Times New Roman"/>
          <w:sz w:val="28"/>
          <w:szCs w:val="28"/>
        </w:rPr>
        <w:t>закритим</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приміщенням</w:t>
      </w:r>
      <w:proofErr w:type="spellEnd"/>
      <w:r w:rsidRPr="007B23FB">
        <w:rPr>
          <w:rFonts w:ascii="Times New Roman" w:hAnsi="Times New Roman" w:cs="Times New Roman"/>
          <w:sz w:val="28"/>
          <w:szCs w:val="28"/>
        </w:rPr>
        <w:t xml:space="preserve"> і </w:t>
      </w:r>
      <w:proofErr w:type="spellStart"/>
      <w:r w:rsidRPr="007B23FB">
        <w:rPr>
          <w:rFonts w:ascii="Times New Roman" w:hAnsi="Times New Roman" w:cs="Times New Roman"/>
          <w:sz w:val="28"/>
          <w:szCs w:val="28"/>
        </w:rPr>
        <w:t>зовнішнім</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середовищем</w:t>
      </w:r>
      <w:proofErr w:type="spellEnd"/>
      <w:r w:rsidRPr="007B23FB">
        <w:rPr>
          <w:rFonts w:ascii="Times New Roman" w:hAnsi="Times New Roman" w:cs="Times New Roman"/>
          <w:sz w:val="28"/>
          <w:szCs w:val="28"/>
        </w:rPr>
        <w:t xml:space="preserve"> за </w:t>
      </w:r>
      <w:proofErr w:type="spellStart"/>
      <w:r w:rsidRPr="007B23FB">
        <w:rPr>
          <w:rFonts w:ascii="Times New Roman" w:hAnsi="Times New Roman" w:cs="Times New Roman"/>
          <w:sz w:val="28"/>
          <w:szCs w:val="28"/>
        </w:rPr>
        <w:t>допомогою</w:t>
      </w:r>
      <w:proofErr w:type="spellEnd"/>
      <w:r w:rsidRPr="007B23FB">
        <w:rPr>
          <w:rFonts w:ascii="Times New Roman" w:hAnsi="Times New Roman" w:cs="Times New Roman"/>
          <w:sz w:val="28"/>
          <w:szCs w:val="28"/>
        </w:rPr>
        <w:t xml:space="preserve"> потоку </w:t>
      </w:r>
      <w:proofErr w:type="spellStart"/>
      <w:r w:rsidRPr="007B23FB">
        <w:rPr>
          <w:rFonts w:ascii="Times New Roman" w:hAnsi="Times New Roman" w:cs="Times New Roman"/>
          <w:sz w:val="28"/>
          <w:szCs w:val="28"/>
        </w:rPr>
        <w:t>повітря</w:t>
      </w:r>
      <w:proofErr w:type="spellEnd"/>
      <w:r w:rsidRPr="007B23FB">
        <w:rPr>
          <w:rFonts w:ascii="Times New Roman" w:hAnsi="Times New Roman" w:cs="Times New Roman"/>
          <w:sz w:val="28"/>
          <w:szCs w:val="28"/>
        </w:rPr>
        <w:t>. (рисунок 1.1)</w:t>
      </w:r>
    </w:p>
    <w:p w:rsidR="003A7591" w:rsidRPr="007B23FB" w:rsidRDefault="003A7591" w:rsidP="007B23FB">
      <w:pPr>
        <w:tabs>
          <w:tab w:val="left" w:pos="284"/>
          <w:tab w:val="num" w:pos="709"/>
        </w:tabs>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ab/>
      </w:r>
      <w:r w:rsidRPr="007B23FB">
        <w:rPr>
          <w:rFonts w:ascii="Times New Roman" w:hAnsi="Times New Roman" w:cs="Times New Roman"/>
          <w:sz w:val="28"/>
          <w:szCs w:val="28"/>
        </w:rPr>
        <w:tab/>
        <w:t xml:space="preserve">Теплова </w:t>
      </w:r>
      <w:proofErr w:type="spellStart"/>
      <w:r w:rsidRPr="007B23FB">
        <w:rPr>
          <w:rFonts w:ascii="Times New Roman" w:hAnsi="Times New Roman" w:cs="Times New Roman"/>
          <w:sz w:val="28"/>
          <w:szCs w:val="28"/>
        </w:rPr>
        <w:t>завіса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Neoclima</w:t>
      </w:r>
      <w:proofErr w:type="spellEnd"/>
      <w:r w:rsidRPr="007B23FB">
        <w:rPr>
          <w:rFonts w:ascii="Times New Roman" w:hAnsi="Times New Roman" w:cs="Times New Roman"/>
          <w:sz w:val="28"/>
          <w:szCs w:val="28"/>
        </w:rPr>
        <w:t xml:space="preserve"> ТЗС-508 - </w:t>
      </w:r>
      <w:proofErr w:type="spellStart"/>
      <w:r w:rsidRPr="007B23FB">
        <w:rPr>
          <w:rFonts w:ascii="Times New Roman" w:hAnsi="Times New Roman" w:cs="Times New Roman"/>
          <w:sz w:val="28"/>
          <w:szCs w:val="28"/>
        </w:rPr>
        <w:t>високоефективна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теплова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завіса</w:t>
      </w:r>
      <w:proofErr w:type="spellEnd"/>
      <w:r w:rsidRPr="007B23FB">
        <w:rPr>
          <w:rFonts w:ascii="Times New Roman" w:hAnsi="Times New Roman" w:cs="Times New Roman"/>
          <w:sz w:val="28"/>
          <w:szCs w:val="28"/>
        </w:rPr>
        <w:t xml:space="preserve"> з </w:t>
      </w:r>
      <w:proofErr w:type="spellStart"/>
      <w:r w:rsidRPr="007B23FB">
        <w:rPr>
          <w:rFonts w:ascii="Times New Roman" w:hAnsi="Times New Roman" w:cs="Times New Roman"/>
          <w:sz w:val="28"/>
          <w:szCs w:val="28"/>
        </w:rPr>
        <w:t>нагрівальним</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елементом</w:t>
      </w:r>
      <w:proofErr w:type="spellEnd"/>
      <w:r w:rsidRPr="007B23FB">
        <w:rPr>
          <w:rFonts w:ascii="Times New Roman" w:hAnsi="Times New Roman" w:cs="Times New Roman"/>
          <w:sz w:val="28"/>
          <w:szCs w:val="28"/>
        </w:rPr>
        <w:t xml:space="preserve"> СТІЧ - </w:t>
      </w:r>
      <w:proofErr w:type="spellStart"/>
      <w:r w:rsidRPr="007B23FB">
        <w:rPr>
          <w:rFonts w:ascii="Times New Roman" w:hAnsi="Times New Roman" w:cs="Times New Roman"/>
          <w:sz w:val="28"/>
          <w:szCs w:val="28"/>
        </w:rPr>
        <w:t>хромована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спіраль</w:t>
      </w:r>
      <w:proofErr w:type="spellEnd"/>
      <w:r w:rsidRPr="007B23FB">
        <w:rPr>
          <w:rFonts w:ascii="Times New Roman" w:hAnsi="Times New Roman" w:cs="Times New Roman"/>
          <w:sz w:val="28"/>
          <w:szCs w:val="28"/>
        </w:rPr>
        <w:t xml:space="preserve"> на </w:t>
      </w:r>
      <w:proofErr w:type="spellStart"/>
      <w:r w:rsidRPr="007B23FB">
        <w:rPr>
          <w:rFonts w:ascii="Times New Roman" w:hAnsi="Times New Roman" w:cs="Times New Roman"/>
          <w:sz w:val="28"/>
          <w:szCs w:val="28"/>
        </w:rPr>
        <w:t>слюдяній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пластині</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ind w:right="140"/>
        <w:jc w:val="both"/>
        <w:rPr>
          <w:rFonts w:ascii="Times New Roman" w:hAnsi="Times New Roman" w:cs="Times New Roman"/>
          <w:sz w:val="28"/>
          <w:szCs w:val="28"/>
          <w:lang w:val="en-US"/>
        </w:rPr>
      </w:pPr>
      <w:proofErr w:type="spellStart"/>
      <w:r w:rsidRPr="007B23FB">
        <w:rPr>
          <w:rFonts w:ascii="Times New Roman" w:hAnsi="Times New Roman" w:cs="Times New Roman"/>
          <w:sz w:val="28"/>
          <w:szCs w:val="28"/>
        </w:rPr>
        <w:t>Технічні</w:t>
      </w:r>
      <w:proofErr w:type="spellEnd"/>
      <w:r w:rsidRPr="007B23FB">
        <w:rPr>
          <w:rFonts w:ascii="Times New Roman" w:hAnsi="Times New Roman" w:cs="Times New Roman"/>
          <w:sz w:val="28"/>
          <w:szCs w:val="28"/>
        </w:rPr>
        <w:t xml:space="preserve"> характеристики</w:t>
      </w:r>
      <w:r w:rsidRPr="007B23FB">
        <w:rPr>
          <w:rFonts w:ascii="Times New Roman" w:hAnsi="Times New Roman" w:cs="Times New Roman"/>
          <w:sz w:val="28"/>
          <w:szCs w:val="28"/>
          <w:lang w:val="en-US"/>
        </w:rPr>
        <w:t>[</w:t>
      </w:r>
      <w:r w:rsidRPr="007B23FB">
        <w:rPr>
          <w:rFonts w:ascii="Times New Roman" w:hAnsi="Times New Roman" w:cs="Times New Roman"/>
          <w:sz w:val="28"/>
          <w:szCs w:val="28"/>
        </w:rPr>
        <w:t>2</w:t>
      </w:r>
      <w:r w:rsidRPr="007B23FB">
        <w:rPr>
          <w:rFonts w:ascii="Times New Roman" w:hAnsi="Times New Roman" w:cs="Times New Roman"/>
          <w:sz w:val="28"/>
          <w:szCs w:val="28"/>
          <w:lang w:val="en-US"/>
        </w:rPr>
        <w:t>]:</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Потужність</w:t>
      </w:r>
      <w:proofErr w:type="spellEnd"/>
      <w:r w:rsidRPr="007B23FB">
        <w:rPr>
          <w:rFonts w:ascii="Times New Roman" w:hAnsi="Times New Roman"/>
          <w:sz w:val="28"/>
          <w:szCs w:val="28"/>
        </w:rPr>
        <w:t xml:space="preserve"> 2,2 / 5,0 кВт (без </w:t>
      </w:r>
      <w:proofErr w:type="spellStart"/>
      <w:r w:rsidRPr="007B23FB">
        <w:rPr>
          <w:rFonts w:ascii="Times New Roman" w:hAnsi="Times New Roman"/>
          <w:sz w:val="28"/>
          <w:szCs w:val="28"/>
        </w:rPr>
        <w:t>нагріву</w:t>
      </w:r>
      <w:proofErr w:type="spellEnd"/>
      <w:r w:rsidRPr="007B23FB">
        <w:rPr>
          <w:rFonts w:ascii="Times New Roman" w:hAnsi="Times New Roman"/>
          <w:sz w:val="28"/>
          <w:szCs w:val="28"/>
        </w:rPr>
        <w:t xml:space="preserve"> / з </w:t>
      </w:r>
      <w:proofErr w:type="spellStart"/>
      <w:r w:rsidRPr="007B23FB">
        <w:rPr>
          <w:rFonts w:ascii="Times New Roman" w:hAnsi="Times New Roman"/>
          <w:sz w:val="28"/>
          <w:szCs w:val="28"/>
        </w:rPr>
        <w:t>нагрівом</w:t>
      </w:r>
      <w:proofErr w:type="spellEnd"/>
      <w:r w:rsidRPr="007B23FB">
        <w:rPr>
          <w:rFonts w:ascii="Times New Roman" w:hAnsi="Times New Roman"/>
          <w:sz w:val="28"/>
          <w:szCs w:val="28"/>
        </w:rPr>
        <w:t>)</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Електроживлення</w:t>
      </w:r>
      <w:proofErr w:type="spellEnd"/>
      <w:r w:rsidRPr="007B23FB">
        <w:rPr>
          <w:rFonts w:ascii="Times New Roman" w:hAnsi="Times New Roman"/>
          <w:sz w:val="28"/>
          <w:szCs w:val="28"/>
        </w:rPr>
        <w:t xml:space="preserve"> 220 В</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Продуктивність</w:t>
      </w:r>
      <w:proofErr w:type="spellEnd"/>
      <w:r w:rsidRPr="007B23FB">
        <w:rPr>
          <w:rFonts w:ascii="Times New Roman" w:hAnsi="Times New Roman"/>
          <w:sz w:val="28"/>
          <w:szCs w:val="28"/>
        </w:rPr>
        <w:t xml:space="preserve"> 470 м3 / год</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Швидкість</w:t>
      </w:r>
      <w:proofErr w:type="spellEnd"/>
      <w:r w:rsidRPr="007B23FB">
        <w:rPr>
          <w:rFonts w:ascii="Times New Roman" w:hAnsi="Times New Roman"/>
          <w:sz w:val="28"/>
          <w:szCs w:val="28"/>
        </w:rPr>
        <w:t xml:space="preserve"> потоку 6,5 м / с</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Нагрівальний</w:t>
      </w:r>
      <w:proofErr w:type="spellEnd"/>
      <w:r w:rsidRPr="007B23FB">
        <w:rPr>
          <w:rFonts w:ascii="Times New Roman" w:hAnsi="Times New Roman"/>
          <w:sz w:val="28"/>
          <w:szCs w:val="28"/>
        </w:rPr>
        <w:t xml:space="preserve"> </w:t>
      </w:r>
      <w:proofErr w:type="spellStart"/>
      <w:r w:rsidRPr="007B23FB">
        <w:rPr>
          <w:rFonts w:ascii="Times New Roman" w:hAnsi="Times New Roman"/>
          <w:sz w:val="28"/>
          <w:szCs w:val="28"/>
        </w:rPr>
        <w:t>елемент</w:t>
      </w:r>
      <w:proofErr w:type="spellEnd"/>
      <w:r w:rsidRPr="007B23FB">
        <w:rPr>
          <w:rFonts w:ascii="Times New Roman" w:hAnsi="Times New Roman"/>
          <w:sz w:val="28"/>
          <w:szCs w:val="28"/>
        </w:rPr>
        <w:t xml:space="preserve"> СТІЧ</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Виносної</w:t>
      </w:r>
      <w:proofErr w:type="spellEnd"/>
      <w:r w:rsidRPr="007B23FB">
        <w:rPr>
          <w:rFonts w:ascii="Times New Roman" w:hAnsi="Times New Roman"/>
          <w:sz w:val="28"/>
          <w:szCs w:val="28"/>
        </w:rPr>
        <w:t xml:space="preserve"> терморегулятор </w:t>
      </w:r>
      <w:proofErr w:type="spellStart"/>
      <w:r w:rsidRPr="007B23FB">
        <w:rPr>
          <w:rFonts w:ascii="Times New Roman" w:hAnsi="Times New Roman"/>
          <w:sz w:val="28"/>
          <w:szCs w:val="28"/>
        </w:rPr>
        <w:t>немає</w:t>
      </w:r>
      <w:proofErr w:type="spellEnd"/>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 xml:space="preserve">Температура </w:t>
      </w:r>
      <w:proofErr w:type="spellStart"/>
      <w:r w:rsidRPr="007B23FB">
        <w:rPr>
          <w:rFonts w:ascii="Times New Roman" w:hAnsi="Times New Roman"/>
          <w:sz w:val="28"/>
          <w:szCs w:val="28"/>
        </w:rPr>
        <w:t>нагріву</w:t>
      </w:r>
      <w:proofErr w:type="spellEnd"/>
      <w:r w:rsidRPr="007B23FB">
        <w:rPr>
          <w:rFonts w:ascii="Times New Roman" w:hAnsi="Times New Roman"/>
          <w:sz w:val="28"/>
          <w:szCs w:val="28"/>
        </w:rPr>
        <w:t xml:space="preserve"> 30 </w:t>
      </w:r>
      <w:proofErr w:type="spellStart"/>
      <w:r w:rsidRPr="007B23FB">
        <w:rPr>
          <w:rFonts w:ascii="Times New Roman" w:hAnsi="Times New Roman"/>
          <w:sz w:val="28"/>
          <w:szCs w:val="28"/>
          <w:vertAlign w:val="superscript"/>
        </w:rPr>
        <w:t>о</w:t>
      </w:r>
      <w:r w:rsidRPr="007B23FB">
        <w:rPr>
          <w:rFonts w:ascii="Times New Roman" w:hAnsi="Times New Roman"/>
          <w:sz w:val="28"/>
          <w:szCs w:val="28"/>
        </w:rPr>
        <w:t>С</w:t>
      </w:r>
      <w:proofErr w:type="spellEnd"/>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Висота</w:t>
      </w:r>
      <w:proofErr w:type="spellEnd"/>
      <w:r w:rsidRPr="007B23FB">
        <w:rPr>
          <w:rFonts w:ascii="Times New Roman" w:hAnsi="Times New Roman"/>
          <w:sz w:val="28"/>
          <w:szCs w:val="28"/>
        </w:rPr>
        <w:t xml:space="preserve"> монтажу 2,5 м</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Вага 9,0 кг</w:t>
      </w:r>
    </w:p>
    <w:p w:rsidR="003A7591" w:rsidRPr="007B23FB" w:rsidRDefault="003A7591" w:rsidP="007B23FB">
      <w:pPr>
        <w:pStyle w:val="ab"/>
        <w:widowControl w:val="0"/>
        <w:numPr>
          <w:ilvl w:val="0"/>
          <w:numId w:val="2"/>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proofErr w:type="spellStart"/>
      <w:r w:rsidRPr="007B23FB">
        <w:rPr>
          <w:rFonts w:ascii="Times New Roman" w:hAnsi="Times New Roman"/>
          <w:sz w:val="28"/>
          <w:szCs w:val="28"/>
        </w:rPr>
        <w:t>Розміри</w:t>
      </w:r>
      <w:proofErr w:type="spellEnd"/>
      <w:r w:rsidRPr="007B23FB">
        <w:rPr>
          <w:rFonts w:ascii="Times New Roman" w:hAnsi="Times New Roman"/>
          <w:sz w:val="28"/>
          <w:szCs w:val="28"/>
        </w:rPr>
        <w:t xml:space="preserve"> (ш * в * г) 800 * 172 * 172 (мм)</w:t>
      </w:r>
    </w:p>
    <w:p w:rsidR="003A7591" w:rsidRPr="007B23FB" w:rsidRDefault="003A7591" w:rsidP="007B23FB">
      <w:pPr>
        <w:tabs>
          <w:tab w:val="left" w:pos="284"/>
          <w:tab w:val="num" w:pos="709"/>
        </w:tabs>
        <w:spacing w:after="0" w:line="360" w:lineRule="auto"/>
        <w:jc w:val="both"/>
        <w:rPr>
          <w:rFonts w:ascii="Times New Roman" w:hAnsi="Times New Roman" w:cs="Times New Roman"/>
          <w:sz w:val="28"/>
          <w:szCs w:val="28"/>
          <w:lang w:eastAsia="uk-UA"/>
        </w:rPr>
      </w:pPr>
    </w:p>
    <w:p w:rsidR="003A7591" w:rsidRPr="007B23FB" w:rsidRDefault="003A7591" w:rsidP="0067191A">
      <w:pPr>
        <w:pStyle w:val="ab"/>
        <w:numPr>
          <w:ilvl w:val="1"/>
          <w:numId w:val="1"/>
        </w:numPr>
        <w:tabs>
          <w:tab w:val="left" w:pos="284"/>
          <w:tab w:val="num" w:pos="709"/>
        </w:tabs>
        <w:spacing w:after="0" w:line="360" w:lineRule="auto"/>
        <w:ind w:left="0" w:right="317" w:firstLine="426"/>
        <w:jc w:val="center"/>
        <w:rPr>
          <w:rFonts w:ascii="Times New Roman" w:hAnsi="Times New Roman"/>
          <w:b/>
          <w:sz w:val="28"/>
          <w:szCs w:val="28"/>
          <w:lang w:val="uk-UA"/>
        </w:rPr>
      </w:pPr>
      <w:r w:rsidRPr="007B23FB">
        <w:rPr>
          <w:rFonts w:ascii="Times New Roman" w:hAnsi="Times New Roman"/>
          <w:b/>
          <w:sz w:val="28"/>
          <w:szCs w:val="28"/>
          <w:lang w:val="uk-UA"/>
        </w:rPr>
        <w:lastRenderedPageBreak/>
        <w:t>Огляд основних направлень технічних рішень та їх реалізація в розробці або модернізації електроустаткування</w:t>
      </w:r>
    </w:p>
    <w:p w:rsidR="003A7591" w:rsidRPr="007B23FB" w:rsidRDefault="003A7591" w:rsidP="007B23FB">
      <w:pPr>
        <w:spacing w:after="0" w:line="360" w:lineRule="auto"/>
        <w:ind w:right="141" w:firstLine="567"/>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Теплові повітряні завіси застосовуються:</w:t>
      </w:r>
    </w:p>
    <w:p w:rsidR="003A7591" w:rsidRPr="007B23FB" w:rsidRDefault="003A7591" w:rsidP="007B23FB">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xml:space="preserve">- У магазинах, салонах, </w:t>
      </w:r>
      <w:proofErr w:type="spellStart"/>
      <w:r w:rsidRPr="007B23FB">
        <w:rPr>
          <w:rFonts w:ascii="Times New Roman" w:hAnsi="Times New Roman" w:cs="Times New Roman"/>
          <w:color w:val="000000"/>
          <w:sz w:val="28"/>
          <w:szCs w:val="28"/>
          <w:lang w:val="uk-UA" w:eastAsia="uk-UA"/>
        </w:rPr>
        <w:t>бутіках</w:t>
      </w:r>
      <w:proofErr w:type="spellEnd"/>
    </w:p>
    <w:p w:rsidR="003A7591" w:rsidRPr="007B23FB" w:rsidRDefault="003A7591" w:rsidP="007B23FB">
      <w:pPr>
        <w:shd w:val="clear" w:color="auto" w:fill="FFFFFF"/>
        <w:spacing w:after="0" w:line="360" w:lineRule="auto"/>
        <w:ind w:firstLine="567"/>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Повітряно-теплова завіса дозволяє тримати двері відчиненими, що завжди більш приваблює відвідувачів. До того ж, вони ще з вулиці будуть бачити весь асортимент товару. Так як теплова завіса зупиняє холодне повітря, всередині приміщення збережеться комфортна температура. Влітку, навпаки, зберігається сприятливий мікроклімат, створюваний кондиціонером.</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Теплові завіси в кафе і ресторанах</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У кафе та ресторанах теплова завіса застосовується навіть не в одному місці. Якщо говорити про зовнішні двері, то тут вона дає ті ж переваги, що і при використанні в магазинах. При цьому завіса у кафе несе додаткову функцію: коли люди довгий час сидять за столиками, необхідно захистити їх від протягів, з чим оптимально справляється повітряно-теплова завіса.</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А якщо встановити її між залом та іншими приміщеннями, завіса захищає запахи, що мчать з кухні. Тому для комфорту відвідувачів бажано монтувати завісу як з зовнішнього, так і з внутрішнього отвору.</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У кіосках</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Теплова завіса виступає в якості компромісу між холодом і зручністю в невеликих місцях роздрібної торгівлі. Якщо на вулиці зима, продавець, як правило, закриває невелике віконце, що створює деякі перешкоди для продажу. Завіса дозволяє зберегти тепло в невеликому кіоску і не обмежуватися вікном від покупця.</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На складах, в ангарах, цехах</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xml:space="preserve">Якщо на одному складі знаходяться продукти, зберігати які необхідно при різних температурних режимах, розділити простір на зони можливо за допомогою теплової завіси. З одного боку залишиться низька температура, там будуть лежати </w:t>
      </w:r>
      <w:proofErr w:type="spellStart"/>
      <w:r w:rsidRPr="007B23FB">
        <w:rPr>
          <w:rFonts w:ascii="Times New Roman" w:hAnsi="Times New Roman" w:cs="Times New Roman"/>
          <w:color w:val="000000"/>
          <w:sz w:val="28"/>
          <w:szCs w:val="28"/>
          <w:lang w:val="uk-UA" w:eastAsia="uk-UA"/>
        </w:rPr>
        <w:t>швидкопсуючі</w:t>
      </w:r>
      <w:proofErr w:type="spellEnd"/>
      <w:r w:rsidRPr="007B23FB">
        <w:rPr>
          <w:rFonts w:ascii="Times New Roman" w:hAnsi="Times New Roman" w:cs="Times New Roman"/>
          <w:color w:val="000000"/>
          <w:sz w:val="28"/>
          <w:szCs w:val="28"/>
          <w:lang w:val="uk-UA" w:eastAsia="uk-UA"/>
        </w:rPr>
        <w:t xml:space="preserve"> продукти, з іншого - менш вимогливі.</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Повітряно-теплова завіса на сьогоднішній день є найбільш сучасним і прогресивним методом зберегти комфортний мікроклімат в приміщеннях будь-якого розміру та призначення. Детальніше про кожен тип можна дізнатися у відповідних розділах сайту:</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lastRenderedPageBreak/>
        <w:t>- Повітряні завіси для малих отворів,</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Повітряні завіси для дверей середнього розміру,</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Повітряні завіси для воріт промислових об'єктів.</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b/>
          <w:bCs/>
          <w:color w:val="000000"/>
          <w:sz w:val="28"/>
          <w:szCs w:val="28"/>
          <w:lang w:val="uk-UA" w:eastAsia="uk-UA"/>
        </w:rPr>
        <w:t>Призначення</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Уявіть ситуацію: на вулиці лютневий мороз, люди щуляться від холоду, ховаються за вовняними шарфами і високими комірами. Але як тільки Ви заходите у приміщення (магазин, кафе, кінотеатр і т. д.) Вас відразу обдає приємним теплом і Вам вже не хочеться виходити назовні.</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"Але тут же працює система опалення", - скажете Ви. "Тут є повітряні завіси для вхідних дверей", - скажемо ми. І пояснимо, чому їх використання так необхідно.</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Теплові завіси давно стали для нас звичним явищем, входячи в супермаркет чи торговий центр, ми вже не дивуємося приємному потоку теплого повітря, який нас зустрічає за прозорими дверима.</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Перш за все, слід відзначити, що теплова завіса - це не засіб обігріву, а надійний спосіб зберегти тепло всередині приміщення навіть при постійно відкритих дверях. Дана проблема може бути актуальна для адміністративних будівель, торгово-розважальних центрів, складів, станцій метро. По суті, організація теплової завіси необхідна на зовнішніх дверях будь-якої будівлі в яке постійно входять або виходять люди.</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Про принцип роботи теплової завіси говорить сама її назва. Теплова завіса - це спрямований струмінь повітря, який запобігає теплообмін між внутрішнім простором приміщення і зовнішнім середовищем.</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Так як основною причиною втрати тепла є витік нагрітого повітря з приміщення і заміна його більш холодним поступає ззовні, то запобігання даного процесу надійно захистить будь-яке приміщення від небажаного зниження температури.</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b/>
          <w:bCs/>
          <w:color w:val="000000"/>
          <w:sz w:val="28"/>
          <w:szCs w:val="28"/>
          <w:lang w:val="uk-UA" w:eastAsia="uk-UA"/>
        </w:rPr>
        <w:t>Конструкція</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 xml:space="preserve">Повітряні завіси - це </w:t>
      </w:r>
      <w:proofErr w:type="spellStart"/>
      <w:r w:rsidRPr="007B23FB">
        <w:rPr>
          <w:rFonts w:ascii="Times New Roman" w:hAnsi="Times New Roman" w:cs="Times New Roman"/>
          <w:color w:val="000000"/>
          <w:sz w:val="28"/>
          <w:szCs w:val="28"/>
          <w:lang w:val="uk-UA" w:eastAsia="uk-UA"/>
        </w:rPr>
        <w:t>тепловентилятори</w:t>
      </w:r>
      <w:proofErr w:type="spellEnd"/>
      <w:r w:rsidRPr="007B23FB">
        <w:rPr>
          <w:rFonts w:ascii="Times New Roman" w:hAnsi="Times New Roman" w:cs="Times New Roman"/>
          <w:color w:val="000000"/>
          <w:sz w:val="28"/>
          <w:szCs w:val="28"/>
          <w:lang w:val="uk-UA" w:eastAsia="uk-UA"/>
        </w:rPr>
        <w:t>, що створюють потужний, але плоский потік теплого повітря. Цей потік стає свого роду перешкодою, що не пускають холодне повітря з вулиці. І як наслідок - в приміщеннях зберігається задана температура, знижуються витрати на електроенергію і обігрів приміщення, підвищується комфортність перебування у кімнаті людей.</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lastRenderedPageBreak/>
        <w:t xml:space="preserve">Пристрій теплових завіс найкраще порівняти з конструкцією </w:t>
      </w:r>
      <w:proofErr w:type="spellStart"/>
      <w:r w:rsidRPr="007B23FB">
        <w:rPr>
          <w:rFonts w:ascii="Times New Roman" w:hAnsi="Times New Roman" w:cs="Times New Roman"/>
          <w:color w:val="000000"/>
          <w:sz w:val="28"/>
          <w:szCs w:val="28"/>
          <w:lang w:val="uk-UA" w:eastAsia="uk-UA"/>
        </w:rPr>
        <w:t>фена</w:t>
      </w:r>
      <w:proofErr w:type="spellEnd"/>
      <w:r w:rsidRPr="007B23FB">
        <w:rPr>
          <w:rFonts w:ascii="Times New Roman" w:hAnsi="Times New Roman" w:cs="Times New Roman"/>
          <w:color w:val="000000"/>
          <w:sz w:val="28"/>
          <w:szCs w:val="28"/>
          <w:lang w:val="uk-UA" w:eastAsia="uk-UA"/>
        </w:rPr>
        <w:t xml:space="preserve"> для сушіння волосся. Її основою є вентилятор, що працює від електродвигуна, і захисний кожух, який не тільки ізолює обертові лопаті від контакту з людьми, але і дозволяє створити достатню тягу при порівняно невеликому зусиллі. Для формування спрямованого потоку повітря використовуються спеціальні сопла, на які можуть бути встановлені як рухомі, так і нерухомі жалюзі.</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Ще одним елементом системи теплового захисту може бути спіраль розжарювання, яка здійснює підігрів повітря, що приводиться в рух вентилятором. Однак існують і цілком успішні функціоналі системи повітряної завіси без нагрівального елементу. Подібні конструкції відрізняються феноменальною економічністю і високою ефективністю, так як дана система здійснює забір повітря з вентиляції, де він вже достатньо підігрітий для подальшого використання.</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b/>
          <w:bCs/>
          <w:color w:val="000000"/>
          <w:sz w:val="28"/>
          <w:szCs w:val="28"/>
          <w:lang w:val="uk-UA" w:eastAsia="uk-UA"/>
        </w:rPr>
        <w:t>Принцип дії</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Але ні один опис особливостей конструкції і принципів роботи не дає достатніх відомостей про те, яким саме чином теплова завіса не розтрачує тепло, а навпаки його зберігає.</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Секрет ефективності даної системи полягає в тому, що циркуляція в системі теплової завіси відбувається в строго вказаному напрямку. Також важливо усвідомлювати, що інтенсивність, з якою переміщається повітря в системі теплової завіси, має саме безпосереднє значення для надійності теплоізоляції, забезпечувана даною системою.</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Потік теплого повітря, що створюється системою теплової завіси, дозволяє практично повністю виключити конвекцію між внутрішнім простором приміщення і зовнішнім середовищем. Теплова завіса формує своєрідну буферну зону з потоку підігрітого повітря. Даний простір не вступає в загальні процеси циркуляції повітря ні в приміщення, ні поза ним. Дана зона з самостійним рухом повітря не дозволяє змішуватися повітрю всередині приміщення з атмосферою навколишнього середовища.</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b/>
          <w:bCs/>
          <w:color w:val="000000"/>
          <w:sz w:val="28"/>
          <w:szCs w:val="28"/>
          <w:lang w:val="uk-UA" w:eastAsia="uk-UA"/>
        </w:rPr>
        <w:t>Встановлення та застосування</w:t>
      </w:r>
    </w:p>
    <w:p w:rsidR="003A7591" w:rsidRPr="007B23FB" w:rsidRDefault="003A7591" w:rsidP="007B23FB">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Існує велика кількість варіантів установки теплових завіс. Остаточна конфігурація всіх її агрегатів залежить від конструктивних особливостей кожної будівлі загалом і кожного його дверного отвору зокрема.</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lastRenderedPageBreak/>
        <w:t xml:space="preserve">Теплова завіса може бути представлена як у вигляді одного агрегату, так і цілим комплексом установок, об'єднаних в єдину систему. </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Питання про те, скільки агрегатів встановлювати, залежить не тільки від ширини дверного отвору, але і від конструкції встановлених в ньому дверей, а також ширини самого холу.</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color w:val="000000"/>
          <w:sz w:val="28"/>
          <w:szCs w:val="28"/>
          <w:lang w:val="uk-UA" w:eastAsia="uk-UA"/>
        </w:rPr>
        <w:t>Теплова завіса - це гарантія постійної температури приміщення в будь-яких умовах, а отже, і збереження вашого здоров'я.</w:t>
      </w:r>
    </w:p>
    <w:p w:rsidR="003A7591" w:rsidRPr="007B23FB" w:rsidRDefault="003A7591" w:rsidP="007B23FB">
      <w:pPr>
        <w:shd w:val="clear" w:color="auto" w:fill="FFFFFF"/>
        <w:spacing w:after="0" w:line="360" w:lineRule="auto"/>
        <w:jc w:val="both"/>
        <w:rPr>
          <w:rFonts w:ascii="Times New Roman" w:hAnsi="Times New Roman" w:cs="Times New Roman"/>
          <w:color w:val="000000"/>
          <w:sz w:val="28"/>
          <w:szCs w:val="28"/>
          <w:lang w:val="uk-UA" w:eastAsia="uk-UA"/>
        </w:rPr>
      </w:pPr>
      <w:r w:rsidRPr="007B23FB">
        <w:rPr>
          <w:rFonts w:ascii="Times New Roman" w:hAnsi="Times New Roman" w:cs="Times New Roman"/>
          <w:bCs/>
          <w:color w:val="000000"/>
          <w:sz w:val="28"/>
          <w:szCs w:val="28"/>
          <w:lang w:val="uk-UA" w:eastAsia="uk-UA"/>
        </w:rPr>
        <w:t>Персонал, вимушений працювати поблизу від відкритих прорізів у зимовий період, піддаються серйозним випробуванням. Постійні протяги позначаються на здоров'ї не кращим чином. Захист отворів з допомогою потужних повітряних завіс допоможе істотно поліпшить ситуацію. Крім того, вони зможуть значно знизити теплові втрати і, отже, витрати на обігрів. Чим більше розмір отвору, тим більше ефект економії. Середній термін окупності завіс становить 2-3 роки.</w:t>
      </w:r>
    </w:p>
    <w:p w:rsidR="003A7591" w:rsidRPr="007B23FB" w:rsidRDefault="003A7591" w:rsidP="007B23FB">
      <w:pPr>
        <w:spacing w:after="0" w:line="360" w:lineRule="auto"/>
        <w:ind w:right="141" w:firstLine="567"/>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Основні направлення технічних рішень та їх автоматизація при реалізації:</w:t>
      </w:r>
    </w:p>
    <w:p w:rsidR="003A7591" w:rsidRPr="007B23FB" w:rsidRDefault="003A7591" w:rsidP="007B23FB">
      <w:pPr>
        <w:pStyle w:val="ab"/>
        <w:numPr>
          <w:ilvl w:val="0"/>
          <w:numId w:val="3"/>
        </w:numPr>
        <w:spacing w:after="0" w:line="360" w:lineRule="auto"/>
        <w:ind w:left="0" w:right="284" w:firstLine="360"/>
        <w:jc w:val="both"/>
        <w:rPr>
          <w:rFonts w:ascii="Times New Roman" w:hAnsi="Times New Roman"/>
          <w:sz w:val="28"/>
          <w:szCs w:val="28"/>
          <w:lang w:val="uk-UA"/>
        </w:rPr>
      </w:pPr>
      <w:r w:rsidRPr="007B23FB">
        <w:rPr>
          <w:rFonts w:ascii="Times New Roman" w:hAnsi="Times New Roman"/>
          <w:sz w:val="28"/>
          <w:szCs w:val="28"/>
          <w:lang w:val="uk-UA"/>
        </w:rPr>
        <w:t>Автоматизація вмикання та вимикання теплової завіси в залежності від наявності людини біля входу і контроль нагріву в залежності від різниці температури всередині і ззовні. Завдяки цьому вона буде споживати значно менше електроенергії, що збільшить її енергоефективність.</w:t>
      </w:r>
    </w:p>
    <w:p w:rsidR="003A7591" w:rsidRPr="007B23FB" w:rsidRDefault="003A7591" w:rsidP="007B23FB">
      <w:pPr>
        <w:pStyle w:val="ab"/>
        <w:numPr>
          <w:ilvl w:val="0"/>
          <w:numId w:val="3"/>
        </w:numPr>
        <w:spacing w:after="0" w:line="360" w:lineRule="auto"/>
        <w:ind w:left="0" w:right="284" w:firstLine="360"/>
        <w:jc w:val="both"/>
        <w:rPr>
          <w:rFonts w:ascii="Times New Roman" w:hAnsi="Times New Roman"/>
          <w:sz w:val="28"/>
          <w:szCs w:val="28"/>
          <w:lang w:val="uk-UA"/>
        </w:rPr>
      </w:pPr>
      <w:r w:rsidRPr="007B23FB">
        <w:rPr>
          <w:rFonts w:ascii="Times New Roman" w:hAnsi="Times New Roman"/>
          <w:sz w:val="28"/>
          <w:szCs w:val="28"/>
          <w:lang w:val="uk-UA"/>
        </w:rPr>
        <w:t>Встановлення сигналізації для сповіщення про помилку в роботі автоматизованої системи. Це необхідно для того, щоб при довгочасному відкритті дверей, що призводить до надлишкового енергоспоживання, персонал був сповіщений про це та прийняв відповідні заходи.</w:t>
      </w:r>
    </w:p>
    <w:p w:rsidR="003A7591" w:rsidRPr="007B23FB" w:rsidRDefault="003A7591" w:rsidP="0067191A">
      <w:pPr>
        <w:pStyle w:val="ab"/>
        <w:numPr>
          <w:ilvl w:val="1"/>
          <w:numId w:val="1"/>
        </w:numPr>
        <w:tabs>
          <w:tab w:val="left" w:pos="284"/>
          <w:tab w:val="num" w:pos="709"/>
        </w:tabs>
        <w:spacing w:after="0" w:line="360" w:lineRule="auto"/>
        <w:jc w:val="center"/>
        <w:rPr>
          <w:rFonts w:ascii="Times New Roman" w:hAnsi="Times New Roman"/>
          <w:b/>
          <w:sz w:val="28"/>
          <w:szCs w:val="28"/>
          <w:lang w:val="uk-UA"/>
        </w:rPr>
      </w:pPr>
      <w:r w:rsidRPr="007B23FB">
        <w:rPr>
          <w:rFonts w:ascii="Times New Roman" w:hAnsi="Times New Roman"/>
          <w:b/>
          <w:sz w:val="28"/>
          <w:szCs w:val="28"/>
          <w:lang w:val="uk-UA"/>
        </w:rPr>
        <w:t>Аналіз існуючих видів регулювання</w:t>
      </w:r>
    </w:p>
    <w:p w:rsidR="003A7591" w:rsidRPr="007B23FB" w:rsidRDefault="003A7591" w:rsidP="007B23FB">
      <w:pPr>
        <w:shd w:val="clear" w:color="auto" w:fill="FFFFFF"/>
        <w:spacing w:after="0" w:line="360" w:lineRule="auto"/>
        <w:ind w:firstLine="360"/>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Повітряні завіси поділяються за наступними ознаками :</w:t>
      </w:r>
    </w:p>
    <w:p w:rsidR="003A7591" w:rsidRPr="007B23FB" w:rsidRDefault="003A7591" w:rsidP="007B23FB">
      <w:pPr>
        <w:numPr>
          <w:ilvl w:val="0"/>
          <w:numId w:val="11"/>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без нагріву або з нагрівачем (теплові завіси);</w:t>
      </w:r>
    </w:p>
    <w:p w:rsidR="003A7591" w:rsidRPr="007B23FB" w:rsidRDefault="003A7591" w:rsidP="007B23FB">
      <w:pPr>
        <w:numPr>
          <w:ilvl w:val="0"/>
          <w:numId w:val="11"/>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за типом нагрівача – з водяним нагрівачем або з електричним нагрівачем;</w:t>
      </w:r>
    </w:p>
    <w:p w:rsidR="003A7591" w:rsidRPr="007B23FB" w:rsidRDefault="003A7591" w:rsidP="007B23FB">
      <w:pPr>
        <w:numPr>
          <w:ilvl w:val="0"/>
          <w:numId w:val="11"/>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за типом встановлення – горизонтальні, вертикальні, універсального встановлення, вбудовані.</w:t>
      </w:r>
    </w:p>
    <w:p w:rsidR="003A7591" w:rsidRPr="007B23FB" w:rsidRDefault="003A7591" w:rsidP="007B23FB">
      <w:pPr>
        <w:shd w:val="clear" w:color="auto" w:fill="FFFFFF"/>
        <w:spacing w:after="0" w:line="360" w:lineRule="auto"/>
        <w:ind w:firstLine="360"/>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Для правильного підбору, варто враховувати два основні параметри – це висота і ширина отвору, в який вмонтується модуль. Також варто спиратись на технічні характеристики кожної моделі. Повітряні теплові завіси пропонуються залежно від їх характеристик та сфери застосування:</w:t>
      </w:r>
    </w:p>
    <w:p w:rsidR="003A7591" w:rsidRPr="007B23FB" w:rsidRDefault="003A7591" w:rsidP="007B23FB">
      <w:pPr>
        <w:numPr>
          <w:ilvl w:val="0"/>
          <w:numId w:val="12"/>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lastRenderedPageBreak/>
        <w:t xml:space="preserve">для малих </w:t>
      </w:r>
      <w:proofErr w:type="spellStart"/>
      <w:r w:rsidRPr="007B23FB">
        <w:rPr>
          <w:rFonts w:ascii="Times New Roman" w:hAnsi="Times New Roman" w:cs="Times New Roman"/>
          <w:sz w:val="28"/>
          <w:szCs w:val="28"/>
          <w:lang w:val="uk-UA" w:eastAsia="uk-UA"/>
        </w:rPr>
        <w:t>проємів</w:t>
      </w:r>
      <w:proofErr w:type="spellEnd"/>
      <w:r w:rsidRPr="007B23FB">
        <w:rPr>
          <w:rFonts w:ascii="Times New Roman" w:hAnsi="Times New Roman" w:cs="Times New Roman"/>
          <w:sz w:val="28"/>
          <w:szCs w:val="28"/>
          <w:lang w:val="uk-UA" w:eastAsia="uk-UA"/>
        </w:rPr>
        <w:t xml:space="preserve"> (вікон, кас, кіосків). Використовуються компактні міні моделі потужністю 1кВт;</w:t>
      </w:r>
    </w:p>
    <w:p w:rsidR="003A7591" w:rsidRPr="007B23FB" w:rsidRDefault="003A7591" w:rsidP="007B23FB">
      <w:pPr>
        <w:numPr>
          <w:ilvl w:val="0"/>
          <w:numId w:val="12"/>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для вхідних дверей і середніх отворів необхідна теплова завіса з більшою потужністю (від 3 кВт) і довжиною повітряного потоку від 2,5 до 3 метрів;</w:t>
      </w:r>
    </w:p>
    <w:p w:rsidR="003A7591" w:rsidRPr="007B23FB" w:rsidRDefault="003A7591" w:rsidP="007B23FB">
      <w:pPr>
        <w:numPr>
          <w:ilvl w:val="0"/>
          <w:numId w:val="12"/>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для великих отворів використовуються більш потужні моделі від 5 кВт з довжиною потоку до 7-8 метрів.</w:t>
      </w:r>
    </w:p>
    <w:p w:rsidR="003A7591" w:rsidRPr="007B23FB" w:rsidRDefault="003A7591" w:rsidP="007B23FB">
      <w:pPr>
        <w:shd w:val="clear" w:color="auto" w:fill="FFFFFF"/>
        <w:spacing w:after="0" w:line="360" w:lineRule="auto"/>
        <w:ind w:firstLine="360"/>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Потужність обладнання може досягати більше 6 кВт і охоплювати технічні отвори більше 12 метрів. Часто для воріт чи дверей великого розміру застосовується послідовна схема підключення декількох пристроїв.</w:t>
      </w:r>
    </w:p>
    <w:p w:rsidR="003A7591" w:rsidRPr="007B23FB" w:rsidRDefault="003A7591" w:rsidP="007B23FB">
      <w:p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Промислові та побутові повітряні теплові завіси при монтажі та використанні дають певні переваги:</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невибагливі та універсальні. Вони працюють практично в будь-яких кліматичних умовах;</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простота та варіабельність монтажу залежно від потреб замовника – горизонтальний, вертикальний, прихований монтаж;</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завдяки використанню якісних нагрівальних елементів, зокрема керамічних, повітряні завіси екологічні та безпечні. Вони не спалюють кисень, досить швидко нагріваються та мають подовжений термін експлуатації;</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надійність і низький рівень шуму, завдяки сучасним акустичним технологіям та міцному корпусу;</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перемикання інтенсивності повітряного потоку та зміна потужності нагріву регулюють за допомогою пульта або через автоматичні налаштування;</w:t>
      </w:r>
    </w:p>
    <w:p w:rsidR="003A7591" w:rsidRPr="007B23FB" w:rsidRDefault="003A7591" w:rsidP="007B23FB">
      <w:pPr>
        <w:numPr>
          <w:ilvl w:val="0"/>
          <w:numId w:val="13"/>
        </w:numPr>
        <w:shd w:val="clear" w:color="auto" w:fill="FFFFFF"/>
        <w:spacing w:after="0" w:line="360" w:lineRule="auto"/>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доступна ціна і великий вибір моделей.</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142436"/>
          <w:sz w:val="28"/>
          <w:szCs w:val="28"/>
          <w:shd w:val="clear" w:color="auto" w:fill="FFFFFF"/>
        </w:rPr>
      </w:pPr>
      <w:r w:rsidRPr="007B23FB">
        <w:rPr>
          <w:rFonts w:ascii="Times New Roman" w:hAnsi="Times New Roman" w:cs="Times New Roman"/>
          <w:color w:val="142436"/>
          <w:sz w:val="28"/>
          <w:szCs w:val="28"/>
          <w:shd w:val="clear" w:color="auto" w:fill="FFFFFF"/>
        </w:rPr>
        <w:t xml:space="preserve">В </w:t>
      </w:r>
      <w:proofErr w:type="spellStart"/>
      <w:r w:rsidRPr="007B23FB">
        <w:rPr>
          <w:rFonts w:ascii="Times New Roman" w:hAnsi="Times New Roman" w:cs="Times New Roman"/>
          <w:color w:val="142436"/>
          <w:sz w:val="28"/>
          <w:szCs w:val="28"/>
          <w:shd w:val="clear" w:color="auto" w:fill="FFFFFF"/>
        </w:rPr>
        <w:t>залежності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від</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потужності</w:t>
      </w:r>
      <w:proofErr w:type="spellEnd"/>
      <w:r w:rsidRPr="007B23FB">
        <w:rPr>
          <w:rFonts w:ascii="Times New Roman" w:hAnsi="Times New Roman" w:cs="Times New Roman"/>
          <w:color w:val="142436"/>
          <w:sz w:val="28"/>
          <w:szCs w:val="28"/>
          <w:shd w:val="clear" w:color="auto" w:fill="FFFFFF"/>
        </w:rPr>
        <w:t xml:space="preserve">, вони </w:t>
      </w:r>
      <w:proofErr w:type="spellStart"/>
      <w:r w:rsidRPr="007B23FB">
        <w:rPr>
          <w:rFonts w:ascii="Times New Roman" w:hAnsi="Times New Roman" w:cs="Times New Roman"/>
          <w:color w:val="142436"/>
          <w:sz w:val="28"/>
          <w:szCs w:val="28"/>
          <w:shd w:val="clear" w:color="auto" w:fill="FFFFFF"/>
        </w:rPr>
        <w:t>здатні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нагрівати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інтенсивно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нагріти</w:t>
      </w:r>
      <w:proofErr w:type="spellEnd"/>
      <w:r w:rsidRPr="007B23FB">
        <w:rPr>
          <w:rFonts w:ascii="Times New Roman" w:hAnsi="Times New Roman" w:cs="Times New Roman"/>
          <w:color w:val="142436"/>
          <w:sz w:val="28"/>
          <w:szCs w:val="28"/>
          <w:shd w:val="clear" w:color="auto" w:fill="FFFFFF"/>
        </w:rPr>
        <w:t xml:space="preserve"> проходить </w:t>
      </w:r>
      <w:proofErr w:type="spellStart"/>
      <w:r w:rsidRPr="007B23FB">
        <w:rPr>
          <w:rFonts w:ascii="Times New Roman" w:hAnsi="Times New Roman" w:cs="Times New Roman"/>
          <w:color w:val="142436"/>
          <w:sz w:val="28"/>
          <w:szCs w:val="28"/>
          <w:shd w:val="clear" w:color="auto" w:fill="FFFFFF"/>
        </w:rPr>
        <w:t>повітряний</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потік</w:t>
      </w:r>
      <w:proofErr w:type="spellEnd"/>
      <w:r w:rsidRPr="007B23FB">
        <w:rPr>
          <w:rFonts w:ascii="Times New Roman" w:hAnsi="Times New Roman" w:cs="Times New Roman"/>
          <w:color w:val="142436"/>
          <w:sz w:val="28"/>
          <w:szCs w:val="28"/>
          <w:shd w:val="clear" w:color="auto" w:fill="FFFFFF"/>
        </w:rPr>
        <w:t xml:space="preserve"> для </w:t>
      </w:r>
      <w:proofErr w:type="spellStart"/>
      <w:r w:rsidRPr="007B23FB">
        <w:rPr>
          <w:rFonts w:ascii="Times New Roman" w:hAnsi="Times New Roman" w:cs="Times New Roman"/>
          <w:color w:val="142436"/>
          <w:sz w:val="28"/>
          <w:szCs w:val="28"/>
          <w:shd w:val="clear" w:color="auto" w:fill="FFFFFF"/>
        </w:rPr>
        <w:t>створення</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щільної</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завіси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Недоліком</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подібних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нагрівальних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елементів</w:t>
      </w:r>
      <w:proofErr w:type="spellEnd"/>
      <w:r w:rsidRPr="007B23FB">
        <w:rPr>
          <w:rFonts w:ascii="Times New Roman" w:hAnsi="Times New Roman" w:cs="Times New Roman"/>
          <w:color w:val="142436"/>
          <w:sz w:val="28"/>
          <w:szCs w:val="28"/>
          <w:shd w:val="clear" w:color="auto" w:fill="FFFFFF"/>
        </w:rPr>
        <w:t xml:space="preserve"> є </w:t>
      </w:r>
      <w:proofErr w:type="spellStart"/>
      <w:r w:rsidRPr="007B23FB">
        <w:rPr>
          <w:rFonts w:ascii="Times New Roman" w:hAnsi="Times New Roman" w:cs="Times New Roman"/>
          <w:color w:val="142436"/>
          <w:sz w:val="28"/>
          <w:szCs w:val="28"/>
          <w:shd w:val="clear" w:color="auto" w:fill="FFFFFF"/>
        </w:rPr>
        <w:t>високі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енерговитрати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Інфрачервоні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нагрівальні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елементи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використовуються</w:t>
      </w:r>
      <w:proofErr w:type="spellEnd"/>
      <w:r w:rsidRPr="007B23FB">
        <w:rPr>
          <w:rFonts w:ascii="Times New Roman" w:hAnsi="Times New Roman" w:cs="Times New Roman"/>
          <w:color w:val="142436"/>
          <w:sz w:val="28"/>
          <w:szCs w:val="28"/>
          <w:shd w:val="clear" w:color="auto" w:fill="FFFFFF"/>
        </w:rPr>
        <w:t xml:space="preserve"> в основному у великих </w:t>
      </w:r>
      <w:proofErr w:type="spellStart"/>
      <w:r w:rsidRPr="007B23FB">
        <w:rPr>
          <w:rFonts w:ascii="Times New Roman" w:hAnsi="Times New Roman" w:cs="Times New Roman"/>
          <w:color w:val="142436"/>
          <w:sz w:val="28"/>
          <w:szCs w:val="28"/>
          <w:shd w:val="clear" w:color="auto" w:fill="FFFFFF"/>
        </w:rPr>
        <w:t>торгових</w:t>
      </w:r>
      <w:proofErr w:type="spellEnd"/>
      <w:r w:rsidRPr="007B23FB">
        <w:rPr>
          <w:rFonts w:ascii="Times New Roman" w:hAnsi="Times New Roman" w:cs="Times New Roman"/>
          <w:color w:val="142436"/>
          <w:sz w:val="28"/>
          <w:szCs w:val="28"/>
          <w:shd w:val="clear" w:color="auto" w:fill="FFFFFF"/>
        </w:rPr>
        <w:t xml:space="preserve"> центрах, на </w:t>
      </w:r>
      <w:proofErr w:type="spellStart"/>
      <w:r w:rsidRPr="007B23FB">
        <w:rPr>
          <w:rFonts w:ascii="Times New Roman" w:hAnsi="Times New Roman" w:cs="Times New Roman"/>
          <w:color w:val="142436"/>
          <w:sz w:val="28"/>
          <w:szCs w:val="28"/>
          <w:shd w:val="clear" w:color="auto" w:fill="FFFFFF"/>
        </w:rPr>
        <w:t>промислових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об'єктах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Отримують</w:t>
      </w:r>
      <w:proofErr w:type="spellEnd"/>
      <w:r w:rsidRPr="007B23FB">
        <w:rPr>
          <w:rFonts w:ascii="Times New Roman" w:hAnsi="Times New Roman" w:cs="Times New Roman"/>
          <w:color w:val="142436"/>
          <w:sz w:val="28"/>
          <w:szCs w:val="28"/>
          <w:shd w:val="clear" w:color="auto" w:fill="FFFFFF"/>
        </w:rPr>
        <w:t xml:space="preserve"> вони </w:t>
      </w:r>
      <w:proofErr w:type="spellStart"/>
      <w:r w:rsidRPr="007B23FB">
        <w:rPr>
          <w:rFonts w:ascii="Times New Roman" w:hAnsi="Times New Roman" w:cs="Times New Roman"/>
          <w:color w:val="142436"/>
          <w:sz w:val="28"/>
          <w:szCs w:val="28"/>
          <w:shd w:val="clear" w:color="auto" w:fill="FFFFFF"/>
        </w:rPr>
        <w:t>розповсюдження</w:t>
      </w:r>
      <w:proofErr w:type="spellEnd"/>
      <w:r w:rsidRPr="007B23FB">
        <w:rPr>
          <w:rFonts w:ascii="Times New Roman" w:hAnsi="Times New Roman" w:cs="Times New Roman"/>
          <w:color w:val="142436"/>
          <w:sz w:val="28"/>
          <w:szCs w:val="28"/>
          <w:shd w:val="clear" w:color="auto" w:fill="FFFFFF"/>
        </w:rPr>
        <w:t xml:space="preserve"> і при </w:t>
      </w:r>
      <w:proofErr w:type="spellStart"/>
      <w:r w:rsidRPr="007B23FB">
        <w:rPr>
          <w:rFonts w:ascii="Times New Roman" w:hAnsi="Times New Roman" w:cs="Times New Roman"/>
          <w:color w:val="142436"/>
          <w:sz w:val="28"/>
          <w:szCs w:val="28"/>
          <w:shd w:val="clear" w:color="auto" w:fill="FFFFFF"/>
        </w:rPr>
        <w:t>монтажі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обладнання</w:t>
      </w:r>
      <w:proofErr w:type="spellEnd"/>
      <w:r w:rsidRPr="007B23FB">
        <w:rPr>
          <w:rFonts w:ascii="Times New Roman" w:hAnsi="Times New Roman" w:cs="Times New Roman"/>
          <w:color w:val="142436"/>
          <w:sz w:val="28"/>
          <w:szCs w:val="28"/>
          <w:shd w:val="clear" w:color="auto" w:fill="FFFFFF"/>
        </w:rPr>
        <w:t xml:space="preserve"> в </w:t>
      </w:r>
      <w:proofErr w:type="spellStart"/>
      <w:r w:rsidRPr="007B23FB">
        <w:rPr>
          <w:rFonts w:ascii="Times New Roman" w:hAnsi="Times New Roman" w:cs="Times New Roman"/>
          <w:color w:val="142436"/>
          <w:sz w:val="28"/>
          <w:szCs w:val="28"/>
          <w:shd w:val="clear" w:color="auto" w:fill="FFFFFF"/>
        </w:rPr>
        <w:t>індивідуальних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будівлях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Висока</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вартість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подібних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елементів</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досить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витратна</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стаття</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витрат</w:t>
      </w:r>
      <w:proofErr w:type="spellEnd"/>
      <w:r w:rsidRPr="007B23FB">
        <w:rPr>
          <w:rFonts w:ascii="Times New Roman" w:hAnsi="Times New Roman" w:cs="Times New Roman"/>
          <w:color w:val="142436"/>
          <w:sz w:val="28"/>
          <w:szCs w:val="28"/>
          <w:shd w:val="clear" w:color="auto" w:fill="FFFFFF"/>
        </w:rPr>
        <w:t xml:space="preserve"> для </w:t>
      </w:r>
      <w:proofErr w:type="spellStart"/>
      <w:r w:rsidRPr="007B23FB">
        <w:rPr>
          <w:rFonts w:ascii="Times New Roman" w:hAnsi="Times New Roman" w:cs="Times New Roman"/>
          <w:color w:val="142436"/>
          <w:sz w:val="28"/>
          <w:szCs w:val="28"/>
          <w:shd w:val="clear" w:color="auto" w:fill="FFFFFF"/>
        </w:rPr>
        <w:t>використання</w:t>
      </w:r>
      <w:proofErr w:type="spellEnd"/>
      <w:r w:rsidRPr="007B23FB">
        <w:rPr>
          <w:rFonts w:ascii="Times New Roman" w:hAnsi="Times New Roman" w:cs="Times New Roman"/>
          <w:color w:val="142436"/>
          <w:sz w:val="28"/>
          <w:szCs w:val="28"/>
          <w:shd w:val="clear" w:color="auto" w:fill="FFFFFF"/>
        </w:rPr>
        <w:t xml:space="preserve"> на невеликих </w:t>
      </w:r>
      <w:proofErr w:type="spellStart"/>
      <w:r w:rsidRPr="007B23FB">
        <w:rPr>
          <w:rFonts w:ascii="Times New Roman" w:hAnsi="Times New Roman" w:cs="Times New Roman"/>
          <w:color w:val="142436"/>
          <w:sz w:val="28"/>
          <w:szCs w:val="28"/>
          <w:shd w:val="clear" w:color="auto" w:fill="FFFFFF"/>
        </w:rPr>
        <w:t>об'єктах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майстерні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магазини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Ще</w:t>
      </w:r>
      <w:proofErr w:type="spellEnd"/>
      <w:r w:rsidRPr="007B23FB">
        <w:rPr>
          <w:rFonts w:ascii="Times New Roman" w:hAnsi="Times New Roman" w:cs="Times New Roman"/>
          <w:color w:val="142436"/>
          <w:sz w:val="28"/>
          <w:szCs w:val="28"/>
          <w:shd w:val="clear" w:color="auto" w:fill="FFFFFF"/>
        </w:rPr>
        <w:t xml:space="preserve"> один тип </w:t>
      </w:r>
      <w:proofErr w:type="spellStart"/>
      <w:r w:rsidRPr="007B23FB">
        <w:rPr>
          <w:rFonts w:ascii="Times New Roman" w:hAnsi="Times New Roman" w:cs="Times New Roman"/>
          <w:color w:val="142436"/>
          <w:sz w:val="28"/>
          <w:szCs w:val="28"/>
          <w:shd w:val="clear" w:color="auto" w:fill="FFFFFF"/>
        </w:rPr>
        <w:t>нагрівального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елемента</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теплообмінник</w:t>
      </w:r>
      <w:proofErr w:type="spellEnd"/>
      <w:r w:rsidRPr="007B23FB">
        <w:rPr>
          <w:rFonts w:ascii="Times New Roman" w:hAnsi="Times New Roman" w:cs="Times New Roman"/>
          <w:color w:val="142436"/>
          <w:sz w:val="28"/>
          <w:szCs w:val="28"/>
          <w:shd w:val="clear" w:color="auto" w:fill="FFFFFF"/>
        </w:rPr>
        <w:t xml:space="preserve"> з </w:t>
      </w:r>
      <w:proofErr w:type="spellStart"/>
      <w:r w:rsidRPr="007B23FB">
        <w:rPr>
          <w:rFonts w:ascii="Times New Roman" w:hAnsi="Times New Roman" w:cs="Times New Roman"/>
          <w:color w:val="142436"/>
          <w:sz w:val="28"/>
          <w:szCs w:val="28"/>
          <w:shd w:val="clear" w:color="auto" w:fill="FFFFFF"/>
        </w:rPr>
        <w:t>циркулюючої</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гарячою</w:t>
      </w:r>
      <w:proofErr w:type="spellEnd"/>
      <w:r w:rsidRPr="007B23FB">
        <w:rPr>
          <w:rFonts w:ascii="Times New Roman" w:hAnsi="Times New Roman" w:cs="Times New Roman"/>
          <w:color w:val="142436"/>
          <w:sz w:val="28"/>
          <w:szCs w:val="28"/>
          <w:shd w:val="clear" w:color="auto" w:fill="FFFFFF"/>
        </w:rPr>
        <w:t xml:space="preserve"> водою, </w:t>
      </w:r>
      <w:proofErr w:type="spellStart"/>
      <w:r w:rsidRPr="007B23FB">
        <w:rPr>
          <w:rFonts w:ascii="Times New Roman" w:hAnsi="Times New Roman" w:cs="Times New Roman"/>
          <w:color w:val="142436"/>
          <w:sz w:val="28"/>
          <w:szCs w:val="28"/>
          <w:shd w:val="clear" w:color="auto" w:fill="FFFFFF"/>
        </w:rPr>
        <w:t>має</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меншу</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ефективність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нагріву</w:t>
      </w:r>
      <w:proofErr w:type="spellEnd"/>
      <w:r w:rsidRPr="007B23FB">
        <w:rPr>
          <w:rFonts w:ascii="Times New Roman" w:hAnsi="Times New Roman" w:cs="Times New Roman"/>
          <w:color w:val="142436"/>
          <w:sz w:val="28"/>
          <w:szCs w:val="28"/>
          <w:shd w:val="clear" w:color="auto" w:fill="FFFFFF"/>
        </w:rPr>
        <w:t xml:space="preserve"> і </w:t>
      </w:r>
      <w:proofErr w:type="spellStart"/>
      <w:r w:rsidRPr="007B23FB">
        <w:rPr>
          <w:rFonts w:ascii="Times New Roman" w:hAnsi="Times New Roman" w:cs="Times New Roman"/>
          <w:color w:val="142436"/>
          <w:sz w:val="28"/>
          <w:szCs w:val="28"/>
          <w:shd w:val="clear" w:color="auto" w:fill="FFFFFF"/>
        </w:rPr>
        <w:t>відповідно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продуктивність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подібного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обладнання</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нижче</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якщо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lastRenderedPageBreak/>
        <w:t>порівнювати</w:t>
      </w:r>
      <w:proofErr w:type="spellEnd"/>
      <w:r w:rsidRPr="007B23FB">
        <w:rPr>
          <w:rFonts w:ascii="Times New Roman" w:hAnsi="Times New Roman" w:cs="Times New Roman"/>
          <w:color w:val="142436"/>
          <w:sz w:val="28"/>
          <w:szCs w:val="28"/>
          <w:shd w:val="clear" w:color="auto" w:fill="FFFFFF"/>
        </w:rPr>
        <w:t xml:space="preserve"> з </w:t>
      </w:r>
      <w:proofErr w:type="spellStart"/>
      <w:r w:rsidRPr="007B23FB">
        <w:rPr>
          <w:rFonts w:ascii="Times New Roman" w:hAnsi="Times New Roman" w:cs="Times New Roman"/>
          <w:color w:val="142436"/>
          <w:sz w:val="28"/>
          <w:szCs w:val="28"/>
          <w:shd w:val="clear" w:color="auto" w:fill="FFFFFF"/>
        </w:rPr>
        <w:t>електричним</w:t>
      </w:r>
      <w:proofErr w:type="spellEnd"/>
      <w:r w:rsidRPr="007B23FB">
        <w:rPr>
          <w:rFonts w:ascii="Times New Roman" w:hAnsi="Times New Roman" w:cs="Times New Roman"/>
          <w:color w:val="142436"/>
          <w:sz w:val="28"/>
          <w:szCs w:val="28"/>
          <w:shd w:val="clear" w:color="auto" w:fill="FFFFFF"/>
        </w:rPr>
        <w:t xml:space="preserve"> і </w:t>
      </w:r>
      <w:proofErr w:type="spellStart"/>
      <w:r w:rsidRPr="007B23FB">
        <w:rPr>
          <w:rFonts w:ascii="Times New Roman" w:hAnsi="Times New Roman" w:cs="Times New Roman"/>
          <w:color w:val="142436"/>
          <w:sz w:val="28"/>
          <w:szCs w:val="28"/>
          <w:shd w:val="clear" w:color="auto" w:fill="FFFFFF"/>
        </w:rPr>
        <w:t>інфрачервоними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елементами</w:t>
      </w:r>
      <w:proofErr w:type="spellEnd"/>
      <w:r w:rsidRPr="007B23FB">
        <w:rPr>
          <w:rFonts w:ascii="Times New Roman" w:hAnsi="Times New Roman" w:cs="Times New Roman"/>
          <w:color w:val="142436"/>
          <w:sz w:val="28"/>
          <w:szCs w:val="28"/>
          <w:shd w:val="clear" w:color="auto" w:fill="FFFFFF"/>
        </w:rPr>
        <w:t xml:space="preserve">. Але </w:t>
      </w:r>
      <w:proofErr w:type="spellStart"/>
      <w:r w:rsidRPr="007B23FB">
        <w:rPr>
          <w:rFonts w:ascii="Times New Roman" w:hAnsi="Times New Roman" w:cs="Times New Roman"/>
          <w:color w:val="142436"/>
          <w:sz w:val="28"/>
          <w:szCs w:val="28"/>
          <w:shd w:val="clear" w:color="auto" w:fill="FFFFFF"/>
        </w:rPr>
        <w:t>маючи</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постійний</w:t>
      </w:r>
      <w:proofErr w:type="spellEnd"/>
      <w:r w:rsidRPr="007B23FB">
        <w:rPr>
          <w:rFonts w:ascii="Times New Roman" w:hAnsi="Times New Roman" w:cs="Times New Roman"/>
          <w:color w:val="142436"/>
          <w:sz w:val="28"/>
          <w:szCs w:val="28"/>
          <w:shd w:val="clear" w:color="auto" w:fill="FFFFFF"/>
        </w:rPr>
        <w:t xml:space="preserve"> доступ до </w:t>
      </w:r>
      <w:proofErr w:type="spellStart"/>
      <w:r w:rsidRPr="007B23FB">
        <w:rPr>
          <w:rFonts w:ascii="Times New Roman" w:hAnsi="Times New Roman" w:cs="Times New Roman"/>
          <w:color w:val="142436"/>
          <w:sz w:val="28"/>
          <w:szCs w:val="28"/>
          <w:shd w:val="clear" w:color="auto" w:fill="FFFFFF"/>
        </w:rPr>
        <w:t>системи</w:t>
      </w:r>
      <w:proofErr w:type="spellEnd"/>
      <w:r w:rsidRPr="007B23FB">
        <w:rPr>
          <w:rFonts w:ascii="Times New Roman" w:hAnsi="Times New Roman" w:cs="Times New Roman"/>
          <w:color w:val="142436"/>
          <w:sz w:val="28"/>
          <w:szCs w:val="28"/>
          <w:shd w:val="clear" w:color="auto" w:fill="FFFFFF"/>
        </w:rPr>
        <w:t xml:space="preserve"> центрального </w:t>
      </w:r>
      <w:proofErr w:type="spellStart"/>
      <w:r w:rsidRPr="007B23FB">
        <w:rPr>
          <w:rFonts w:ascii="Times New Roman" w:hAnsi="Times New Roman" w:cs="Times New Roman"/>
          <w:color w:val="142436"/>
          <w:sz w:val="28"/>
          <w:szCs w:val="28"/>
          <w:shd w:val="clear" w:color="auto" w:fill="FFFFFF"/>
        </w:rPr>
        <w:t>водопостачання</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або</w:t>
      </w:r>
      <w:proofErr w:type="spellEnd"/>
      <w:r w:rsidRPr="007B23FB">
        <w:rPr>
          <w:rFonts w:ascii="Times New Roman" w:hAnsi="Times New Roman" w:cs="Times New Roman"/>
          <w:color w:val="142436"/>
          <w:sz w:val="28"/>
          <w:szCs w:val="28"/>
          <w:shd w:val="clear" w:color="auto" w:fill="FFFFFF"/>
        </w:rPr>
        <w:t xml:space="preserve"> до </w:t>
      </w:r>
      <w:proofErr w:type="spellStart"/>
      <w:r w:rsidRPr="007B23FB">
        <w:rPr>
          <w:rFonts w:ascii="Times New Roman" w:hAnsi="Times New Roman" w:cs="Times New Roman"/>
          <w:color w:val="142436"/>
          <w:sz w:val="28"/>
          <w:szCs w:val="28"/>
          <w:shd w:val="clear" w:color="auto" w:fill="FFFFFF"/>
        </w:rPr>
        <w:t>окремих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котелень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витрати</w:t>
      </w:r>
      <w:proofErr w:type="spellEnd"/>
      <w:r w:rsidRPr="007B23FB">
        <w:rPr>
          <w:rFonts w:ascii="Times New Roman" w:hAnsi="Times New Roman" w:cs="Times New Roman"/>
          <w:color w:val="142436"/>
          <w:sz w:val="28"/>
          <w:szCs w:val="28"/>
          <w:shd w:val="clear" w:color="auto" w:fill="FFFFFF"/>
        </w:rPr>
        <w:t xml:space="preserve"> при </w:t>
      </w:r>
      <w:proofErr w:type="spellStart"/>
      <w:r w:rsidRPr="007B23FB">
        <w:rPr>
          <w:rFonts w:ascii="Times New Roman" w:hAnsi="Times New Roman" w:cs="Times New Roman"/>
          <w:color w:val="142436"/>
          <w:sz w:val="28"/>
          <w:szCs w:val="28"/>
          <w:shd w:val="clear" w:color="auto" w:fill="FFFFFF"/>
        </w:rPr>
        <w:t>використанні</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теплових</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завіс</w:t>
      </w:r>
      <w:proofErr w:type="spellEnd"/>
      <w:r w:rsidRPr="007B23FB">
        <w:rPr>
          <w:rFonts w:ascii="Times New Roman" w:hAnsi="Times New Roman" w:cs="Times New Roman"/>
          <w:color w:val="142436"/>
          <w:sz w:val="28"/>
          <w:szCs w:val="28"/>
          <w:shd w:val="clear" w:color="auto" w:fill="FFFFFF"/>
        </w:rPr>
        <w:t xml:space="preserve"> з </w:t>
      </w:r>
      <w:proofErr w:type="spellStart"/>
      <w:r w:rsidRPr="007B23FB">
        <w:rPr>
          <w:rFonts w:ascii="Times New Roman" w:hAnsi="Times New Roman" w:cs="Times New Roman"/>
          <w:color w:val="142436"/>
          <w:sz w:val="28"/>
          <w:szCs w:val="28"/>
          <w:shd w:val="clear" w:color="auto" w:fill="FFFFFF"/>
        </w:rPr>
        <w:t>водяним</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теплообмінником</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будуть</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істотно</w:t>
      </w:r>
      <w:proofErr w:type="spellEnd"/>
      <w:r w:rsidRPr="007B23FB">
        <w:rPr>
          <w:rFonts w:ascii="Times New Roman" w:hAnsi="Times New Roman" w:cs="Times New Roman"/>
          <w:color w:val="142436"/>
          <w:sz w:val="28"/>
          <w:szCs w:val="28"/>
          <w:shd w:val="clear" w:color="auto" w:fill="FFFFFF"/>
        </w:rPr>
        <w:t xml:space="preserve"> </w:t>
      </w:r>
      <w:proofErr w:type="spellStart"/>
      <w:r w:rsidRPr="007B23FB">
        <w:rPr>
          <w:rFonts w:ascii="Times New Roman" w:hAnsi="Times New Roman" w:cs="Times New Roman"/>
          <w:color w:val="142436"/>
          <w:sz w:val="28"/>
          <w:szCs w:val="28"/>
          <w:shd w:val="clear" w:color="auto" w:fill="FFFFFF"/>
        </w:rPr>
        <w:t>нижче</w:t>
      </w:r>
      <w:proofErr w:type="spellEnd"/>
      <w:r w:rsidRPr="007B23FB">
        <w:rPr>
          <w:rFonts w:ascii="Times New Roman" w:hAnsi="Times New Roman" w:cs="Times New Roman"/>
          <w:color w:val="142436"/>
          <w:sz w:val="28"/>
          <w:szCs w:val="28"/>
          <w:shd w:val="clear" w:color="auto" w:fill="FFFFFF"/>
        </w:rPr>
        <w:t>.</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142436"/>
          <w:sz w:val="28"/>
          <w:szCs w:val="28"/>
          <w:shd w:val="clear" w:color="auto" w:fill="FFFFFF"/>
          <w:lang w:val="uk-UA"/>
        </w:rPr>
      </w:pPr>
      <w:r w:rsidRPr="007B23FB">
        <w:rPr>
          <w:rFonts w:ascii="Times New Roman" w:hAnsi="Times New Roman" w:cs="Times New Roman"/>
          <w:color w:val="142436"/>
          <w:sz w:val="28"/>
          <w:szCs w:val="28"/>
          <w:shd w:val="clear" w:color="auto" w:fill="FFFFFF"/>
          <w:lang w:val="uk-UA"/>
        </w:rPr>
        <w:t xml:space="preserve">Регулювання тепловими завісами можливе в двох направленнях. Регулювання частотою обертання вентилятора який створює потік теплого повітря. Регулювання температурою </w:t>
      </w:r>
      <w:proofErr w:type="spellStart"/>
      <w:r w:rsidRPr="007B23FB">
        <w:rPr>
          <w:rFonts w:ascii="Times New Roman" w:hAnsi="Times New Roman" w:cs="Times New Roman"/>
          <w:color w:val="142436"/>
          <w:sz w:val="28"/>
          <w:szCs w:val="28"/>
          <w:shd w:val="clear" w:color="auto" w:fill="FFFFFF"/>
          <w:lang w:val="uk-UA"/>
        </w:rPr>
        <w:t>тенів</w:t>
      </w:r>
      <w:proofErr w:type="spellEnd"/>
      <w:r w:rsidRPr="007B23FB">
        <w:rPr>
          <w:rFonts w:ascii="Times New Roman" w:hAnsi="Times New Roman" w:cs="Times New Roman"/>
          <w:color w:val="142436"/>
          <w:sz w:val="28"/>
          <w:szCs w:val="28"/>
          <w:shd w:val="clear" w:color="auto" w:fill="FFFFFF"/>
          <w:lang w:val="uk-UA"/>
        </w:rPr>
        <w:t xml:space="preserve"> які нагрівають повітря та за допомогою вентилятора нагнітають до вихідного отвору.</w:t>
      </w:r>
    </w:p>
    <w:p w:rsidR="003A7591" w:rsidRPr="007B23FB" w:rsidRDefault="003A7591" w:rsidP="007B23FB">
      <w:pPr>
        <w:shd w:val="clear" w:color="auto" w:fill="FFFFFF"/>
        <w:spacing w:after="0" w:line="360" w:lineRule="auto"/>
        <w:ind w:firstLine="360"/>
        <w:jc w:val="both"/>
        <w:rPr>
          <w:rFonts w:ascii="Times New Roman" w:hAnsi="Times New Roman" w:cs="Times New Roman"/>
          <w:color w:val="142436"/>
          <w:sz w:val="28"/>
          <w:szCs w:val="28"/>
          <w:shd w:val="clear" w:color="auto" w:fill="FFFFFF"/>
          <w:lang w:val="uk-UA"/>
        </w:rPr>
      </w:pPr>
      <w:r w:rsidRPr="007B23FB">
        <w:rPr>
          <w:rFonts w:ascii="Times New Roman" w:hAnsi="Times New Roman" w:cs="Times New Roman"/>
          <w:color w:val="142436"/>
          <w:sz w:val="28"/>
          <w:szCs w:val="28"/>
          <w:shd w:val="clear" w:color="auto" w:fill="FFFFFF"/>
          <w:lang w:val="uk-UA"/>
        </w:rPr>
        <w:t>Регулювання відбувається в залежності від температури завдання, від часу нагрівання та часу роботи вентилятора.</w:t>
      </w:r>
    </w:p>
    <w:p w:rsidR="003A7591" w:rsidRPr="007B23FB" w:rsidRDefault="003A7591" w:rsidP="007B23FB">
      <w:pPr>
        <w:shd w:val="clear" w:color="auto" w:fill="FFFFFF"/>
        <w:spacing w:after="0" w:line="360" w:lineRule="auto"/>
        <w:ind w:firstLine="360"/>
        <w:jc w:val="both"/>
        <w:rPr>
          <w:rFonts w:ascii="Times New Roman" w:hAnsi="Times New Roman" w:cs="Times New Roman"/>
          <w:sz w:val="28"/>
          <w:szCs w:val="28"/>
          <w:lang w:val="uk-UA" w:eastAsia="uk-UA"/>
        </w:rPr>
      </w:pPr>
      <w:r w:rsidRPr="007B23FB">
        <w:rPr>
          <w:rFonts w:ascii="Times New Roman" w:hAnsi="Times New Roman" w:cs="Times New Roman"/>
          <w:color w:val="142436"/>
          <w:sz w:val="28"/>
          <w:szCs w:val="28"/>
          <w:shd w:val="clear" w:color="auto" w:fill="FFFFFF"/>
          <w:lang w:val="uk-UA"/>
        </w:rPr>
        <w:t xml:space="preserve">Регулювання частотою вентилятора відбувається за допомогою регулятора потужності. Сигнал на ввімкнення поступає від </w:t>
      </w:r>
      <w:proofErr w:type="spellStart"/>
      <w:r w:rsidRPr="007B23FB">
        <w:rPr>
          <w:rFonts w:ascii="Times New Roman" w:hAnsi="Times New Roman" w:cs="Times New Roman"/>
          <w:color w:val="142436"/>
          <w:sz w:val="28"/>
          <w:szCs w:val="28"/>
          <w:shd w:val="clear" w:color="auto" w:fill="FFFFFF"/>
          <w:lang w:val="uk-UA"/>
        </w:rPr>
        <w:t>концевого</w:t>
      </w:r>
      <w:proofErr w:type="spellEnd"/>
      <w:r w:rsidRPr="007B23FB">
        <w:rPr>
          <w:rFonts w:ascii="Times New Roman" w:hAnsi="Times New Roman" w:cs="Times New Roman"/>
          <w:color w:val="142436"/>
          <w:sz w:val="28"/>
          <w:szCs w:val="28"/>
          <w:shd w:val="clear" w:color="auto" w:fill="FFFFFF"/>
          <w:lang w:val="uk-UA"/>
        </w:rPr>
        <w:t xml:space="preserve"> вимикача або термостату.</w:t>
      </w:r>
    </w:p>
    <w:p w:rsidR="003A7591" w:rsidRPr="007B23FB" w:rsidRDefault="003A7591" w:rsidP="0067191A">
      <w:pPr>
        <w:pStyle w:val="a9"/>
        <w:shd w:val="clear" w:color="auto" w:fill="FFFFFF"/>
        <w:tabs>
          <w:tab w:val="left" w:pos="284"/>
          <w:tab w:val="num" w:pos="709"/>
        </w:tabs>
        <w:spacing w:before="0" w:beforeAutospacing="0" w:after="0" w:afterAutospacing="0" w:line="360" w:lineRule="auto"/>
        <w:ind w:firstLine="426"/>
        <w:jc w:val="center"/>
        <w:rPr>
          <w:b/>
          <w:sz w:val="28"/>
          <w:szCs w:val="28"/>
          <w:lang w:val="uk-UA"/>
        </w:rPr>
      </w:pPr>
      <w:r w:rsidRPr="007B23FB">
        <w:rPr>
          <w:b/>
          <w:sz w:val="28"/>
          <w:szCs w:val="28"/>
          <w:lang w:val="uk-UA"/>
        </w:rPr>
        <w:t>1.4. Розробка схеми функціональної автоматизації</w:t>
      </w:r>
    </w:p>
    <w:p w:rsidR="003A7591" w:rsidRPr="007B23FB" w:rsidRDefault="003A7591" w:rsidP="007B23FB">
      <w:pPr>
        <w:pStyle w:val="a9"/>
        <w:shd w:val="clear" w:color="auto" w:fill="FFFFFF"/>
        <w:tabs>
          <w:tab w:val="left" w:pos="284"/>
          <w:tab w:val="num" w:pos="709"/>
        </w:tabs>
        <w:spacing w:before="0" w:beforeAutospacing="0" w:after="0" w:afterAutospacing="0" w:line="360" w:lineRule="auto"/>
        <w:ind w:firstLine="426"/>
        <w:jc w:val="both"/>
        <w:rPr>
          <w:sz w:val="28"/>
          <w:szCs w:val="28"/>
        </w:rPr>
      </w:pPr>
      <w:r w:rsidRPr="007B23FB">
        <w:rPr>
          <w:sz w:val="28"/>
          <w:szCs w:val="28"/>
        </w:rPr>
        <w:t xml:space="preserve">В </w:t>
      </w:r>
      <w:proofErr w:type="spellStart"/>
      <w:r w:rsidRPr="007B23FB">
        <w:rPr>
          <w:sz w:val="28"/>
          <w:szCs w:val="28"/>
        </w:rPr>
        <w:t>попередньому</w:t>
      </w:r>
      <w:proofErr w:type="spellEnd"/>
      <w:r w:rsidRPr="007B23FB">
        <w:rPr>
          <w:sz w:val="28"/>
          <w:szCs w:val="28"/>
        </w:rPr>
        <w:t xml:space="preserve"> </w:t>
      </w:r>
      <w:proofErr w:type="spellStart"/>
      <w:r w:rsidRPr="007B23FB">
        <w:rPr>
          <w:sz w:val="28"/>
          <w:szCs w:val="28"/>
        </w:rPr>
        <w:t>пункті</w:t>
      </w:r>
      <w:proofErr w:type="spellEnd"/>
      <w:r w:rsidRPr="007B23FB">
        <w:rPr>
          <w:sz w:val="28"/>
          <w:szCs w:val="28"/>
        </w:rPr>
        <w:t xml:space="preserve"> </w:t>
      </w:r>
      <w:proofErr w:type="spellStart"/>
      <w:r w:rsidRPr="007B23FB">
        <w:rPr>
          <w:sz w:val="28"/>
          <w:szCs w:val="28"/>
        </w:rPr>
        <w:t>було</w:t>
      </w:r>
      <w:proofErr w:type="spellEnd"/>
      <w:r w:rsidRPr="007B23FB">
        <w:rPr>
          <w:sz w:val="28"/>
          <w:szCs w:val="28"/>
        </w:rPr>
        <w:t xml:space="preserve"> </w:t>
      </w:r>
      <w:proofErr w:type="spellStart"/>
      <w:r w:rsidRPr="007B23FB">
        <w:rPr>
          <w:sz w:val="28"/>
          <w:szCs w:val="28"/>
        </w:rPr>
        <w:t>зазначено</w:t>
      </w:r>
      <w:proofErr w:type="spellEnd"/>
      <w:r w:rsidRPr="007B23FB">
        <w:rPr>
          <w:sz w:val="28"/>
          <w:szCs w:val="28"/>
        </w:rPr>
        <w:t xml:space="preserve">, як </w:t>
      </w:r>
      <w:proofErr w:type="spellStart"/>
      <w:r w:rsidRPr="007B23FB">
        <w:rPr>
          <w:sz w:val="28"/>
          <w:szCs w:val="28"/>
        </w:rPr>
        <w:t>можливо</w:t>
      </w:r>
      <w:proofErr w:type="spellEnd"/>
      <w:r w:rsidRPr="007B23FB">
        <w:rPr>
          <w:sz w:val="28"/>
          <w:szCs w:val="28"/>
        </w:rPr>
        <w:t xml:space="preserve"> </w:t>
      </w:r>
      <w:proofErr w:type="spellStart"/>
      <w:r w:rsidRPr="007B23FB">
        <w:rPr>
          <w:sz w:val="28"/>
          <w:szCs w:val="28"/>
        </w:rPr>
        <w:t>реалізувати</w:t>
      </w:r>
      <w:proofErr w:type="spellEnd"/>
      <w:r w:rsidRPr="007B23FB">
        <w:rPr>
          <w:sz w:val="28"/>
          <w:szCs w:val="28"/>
        </w:rPr>
        <w:t xml:space="preserve"> </w:t>
      </w:r>
      <w:proofErr w:type="spellStart"/>
      <w:r w:rsidRPr="007B23FB">
        <w:rPr>
          <w:sz w:val="28"/>
          <w:szCs w:val="28"/>
        </w:rPr>
        <w:t>завдання</w:t>
      </w:r>
      <w:proofErr w:type="spellEnd"/>
      <w:r w:rsidRPr="007B23FB">
        <w:rPr>
          <w:sz w:val="28"/>
          <w:szCs w:val="28"/>
        </w:rPr>
        <w:t xml:space="preserve">. В </w:t>
      </w:r>
      <w:proofErr w:type="spellStart"/>
      <w:r w:rsidRPr="007B23FB">
        <w:rPr>
          <w:sz w:val="28"/>
          <w:szCs w:val="28"/>
        </w:rPr>
        <w:t>цьому</w:t>
      </w:r>
      <w:proofErr w:type="spellEnd"/>
      <w:r w:rsidRPr="007B23FB">
        <w:rPr>
          <w:sz w:val="28"/>
          <w:szCs w:val="28"/>
        </w:rPr>
        <w:t xml:space="preserve"> </w:t>
      </w:r>
      <w:proofErr w:type="spellStart"/>
      <w:r w:rsidRPr="007B23FB">
        <w:rPr>
          <w:sz w:val="28"/>
          <w:szCs w:val="28"/>
        </w:rPr>
        <w:t>пункті</w:t>
      </w:r>
      <w:proofErr w:type="spellEnd"/>
      <w:r w:rsidRPr="007B23FB">
        <w:rPr>
          <w:sz w:val="28"/>
          <w:szCs w:val="28"/>
        </w:rPr>
        <w:t xml:space="preserve"> показано як </w:t>
      </w:r>
      <w:proofErr w:type="spellStart"/>
      <w:r w:rsidRPr="007B23FB">
        <w:rPr>
          <w:sz w:val="28"/>
          <w:szCs w:val="28"/>
        </w:rPr>
        <w:t>це</w:t>
      </w:r>
      <w:proofErr w:type="spellEnd"/>
      <w:r w:rsidRPr="007B23FB">
        <w:rPr>
          <w:sz w:val="28"/>
          <w:szCs w:val="28"/>
        </w:rPr>
        <w:t xml:space="preserve"> буде схематично </w:t>
      </w:r>
      <w:proofErr w:type="spellStart"/>
      <w:r w:rsidRPr="007B23FB">
        <w:rPr>
          <w:sz w:val="28"/>
          <w:szCs w:val="28"/>
        </w:rPr>
        <w:t>виглядати</w:t>
      </w:r>
      <w:proofErr w:type="spellEnd"/>
      <w:r w:rsidRPr="007B23FB">
        <w:rPr>
          <w:sz w:val="28"/>
          <w:szCs w:val="28"/>
        </w:rPr>
        <w:t>.</w:t>
      </w:r>
    </w:p>
    <w:p w:rsidR="003A7591" w:rsidRPr="007B23FB" w:rsidRDefault="003A7591" w:rsidP="0067191A">
      <w:pPr>
        <w:spacing w:after="0" w:line="360" w:lineRule="auto"/>
        <w:ind w:right="-30"/>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351BAA6B" wp14:editId="01658D09">
            <wp:extent cx="3606165" cy="3905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18038" cy="3918108"/>
                    </a:xfrm>
                    <a:prstGeom prst="rect">
                      <a:avLst/>
                    </a:prstGeom>
                    <a:noFill/>
                    <a:ln>
                      <a:noFill/>
                    </a:ln>
                  </pic:spPr>
                </pic:pic>
              </a:graphicData>
            </a:graphic>
          </wp:inline>
        </w:drawing>
      </w:r>
    </w:p>
    <w:p w:rsidR="003A7591" w:rsidRPr="007B23FB" w:rsidRDefault="003A7591" w:rsidP="0067191A">
      <w:pPr>
        <w:spacing w:after="0" w:line="360" w:lineRule="auto"/>
        <w:ind w:right="-30"/>
        <w:jc w:val="center"/>
        <w:rPr>
          <w:rFonts w:ascii="Times New Roman" w:hAnsi="Times New Roman" w:cs="Times New Roman"/>
          <w:sz w:val="28"/>
          <w:szCs w:val="28"/>
        </w:rPr>
      </w:pPr>
      <w:r w:rsidRPr="007B23FB">
        <w:rPr>
          <w:rFonts w:ascii="Times New Roman" w:hAnsi="Times New Roman" w:cs="Times New Roman"/>
          <w:sz w:val="28"/>
          <w:szCs w:val="28"/>
        </w:rPr>
        <w:t>Рисунок</w:t>
      </w:r>
      <w:r w:rsidRPr="007B23FB">
        <w:rPr>
          <w:rFonts w:ascii="Times New Roman" w:hAnsi="Times New Roman" w:cs="Times New Roman"/>
          <w:sz w:val="28"/>
          <w:szCs w:val="28"/>
          <w:lang w:val="uk-UA"/>
        </w:rPr>
        <w:t xml:space="preserve"> 1.4 -</w:t>
      </w:r>
      <w:r w:rsidRPr="007B23FB">
        <w:rPr>
          <w:rFonts w:ascii="Times New Roman" w:hAnsi="Times New Roman" w:cs="Times New Roman"/>
          <w:sz w:val="28"/>
          <w:szCs w:val="28"/>
        </w:rPr>
        <w:t xml:space="preserve">  Схема </w:t>
      </w:r>
      <w:proofErr w:type="spellStart"/>
      <w:r w:rsidRPr="007B23FB">
        <w:rPr>
          <w:rFonts w:ascii="Times New Roman" w:hAnsi="Times New Roman" w:cs="Times New Roman"/>
          <w:sz w:val="28"/>
          <w:szCs w:val="28"/>
        </w:rPr>
        <w:t>функціональна</w:t>
      </w:r>
      <w:proofErr w:type="spellEnd"/>
      <w:r w:rsidRPr="007B23FB">
        <w:rPr>
          <w:rFonts w:ascii="Times New Roman" w:hAnsi="Times New Roman" w:cs="Times New Roman"/>
          <w:sz w:val="28"/>
          <w:szCs w:val="28"/>
        </w:rPr>
        <w:t xml:space="preserve"> до </w:t>
      </w:r>
      <w:proofErr w:type="spellStart"/>
      <w:r w:rsidRPr="007B23FB">
        <w:rPr>
          <w:rFonts w:ascii="Times New Roman" w:hAnsi="Times New Roman" w:cs="Times New Roman"/>
          <w:sz w:val="28"/>
          <w:szCs w:val="28"/>
        </w:rPr>
        <w:t>модернізації</w:t>
      </w:r>
      <w:proofErr w:type="spellEnd"/>
    </w:p>
    <w:p w:rsidR="003A7591" w:rsidRPr="007B23FB" w:rsidRDefault="003A7591" w:rsidP="007B23FB">
      <w:pPr>
        <w:spacing w:after="0" w:line="360" w:lineRule="auto"/>
        <w:jc w:val="both"/>
        <w:rPr>
          <w:rFonts w:ascii="Times New Roman" w:hAnsi="Times New Roman" w:cs="Times New Roman"/>
          <w:sz w:val="28"/>
          <w:szCs w:val="28"/>
        </w:rPr>
      </w:pPr>
    </w:p>
    <w:p w:rsidR="003A7591" w:rsidRPr="007B23FB" w:rsidRDefault="003A7591" w:rsidP="007B23FB">
      <w:pPr>
        <w:spacing w:after="0" w:line="360" w:lineRule="auto"/>
        <w:jc w:val="both"/>
        <w:rPr>
          <w:rFonts w:ascii="Times New Roman" w:hAnsi="Times New Roman" w:cs="Times New Roman"/>
          <w:sz w:val="28"/>
          <w:szCs w:val="28"/>
        </w:rPr>
      </w:pPr>
    </w:p>
    <w:p w:rsidR="003A7591" w:rsidRPr="007B23FB" w:rsidRDefault="003A7591" w:rsidP="0067191A">
      <w:pPr>
        <w:spacing w:after="0" w:line="360" w:lineRule="auto"/>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lastRenderedPageBreak/>
        <w:drawing>
          <wp:inline distT="0" distB="0" distL="0" distR="0" wp14:anchorId="2FE054A8" wp14:editId="4C1C8853">
            <wp:extent cx="3431969" cy="572395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36898" cy="5732171"/>
                    </a:xfrm>
                    <a:prstGeom prst="rect">
                      <a:avLst/>
                    </a:prstGeom>
                    <a:noFill/>
                    <a:ln>
                      <a:noFill/>
                    </a:ln>
                  </pic:spPr>
                </pic:pic>
              </a:graphicData>
            </a:graphic>
          </wp:inline>
        </w:drawing>
      </w:r>
    </w:p>
    <w:p w:rsidR="003A7591" w:rsidRPr="007B23FB" w:rsidRDefault="003A7591" w:rsidP="0067191A">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1.5 - Схема функціональна після модернізації</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ТЗ – </w:t>
      </w:r>
      <w:proofErr w:type="spellStart"/>
      <w:r w:rsidRPr="007B23FB">
        <w:rPr>
          <w:rFonts w:ascii="Times New Roman" w:hAnsi="Times New Roman" w:cs="Times New Roman"/>
          <w:sz w:val="28"/>
          <w:szCs w:val="28"/>
        </w:rPr>
        <w:t>теплова</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завіса</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GE1.1, 1.2 – датчик </w:t>
      </w:r>
      <w:proofErr w:type="spellStart"/>
      <w:r w:rsidRPr="007B23FB">
        <w:rPr>
          <w:rFonts w:ascii="Times New Roman" w:hAnsi="Times New Roman" w:cs="Times New Roman"/>
          <w:sz w:val="28"/>
          <w:szCs w:val="28"/>
        </w:rPr>
        <w:t>руху</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GE2.1 – </w:t>
      </w:r>
      <w:proofErr w:type="spellStart"/>
      <w:r w:rsidRPr="007B23FB">
        <w:rPr>
          <w:rFonts w:ascii="Times New Roman" w:hAnsi="Times New Roman" w:cs="Times New Roman"/>
          <w:sz w:val="28"/>
          <w:szCs w:val="28"/>
        </w:rPr>
        <w:t>кінцевий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вимикач</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ТЕ3.1, 3.2 – датчики </w:t>
      </w:r>
      <w:proofErr w:type="spellStart"/>
      <w:r w:rsidRPr="007B23FB">
        <w:rPr>
          <w:rFonts w:ascii="Times New Roman" w:hAnsi="Times New Roman" w:cs="Times New Roman"/>
          <w:sz w:val="28"/>
          <w:szCs w:val="28"/>
        </w:rPr>
        <w:t>температури</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НА4.1 – </w:t>
      </w:r>
      <w:proofErr w:type="spellStart"/>
      <w:r w:rsidRPr="007B23FB">
        <w:rPr>
          <w:rFonts w:ascii="Times New Roman" w:hAnsi="Times New Roman" w:cs="Times New Roman"/>
          <w:sz w:val="28"/>
          <w:szCs w:val="28"/>
        </w:rPr>
        <w:t>сигналізація</w:t>
      </w:r>
      <w:proofErr w:type="spellEnd"/>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NS5.1 –контролер </w:t>
      </w:r>
      <w:proofErr w:type="spellStart"/>
      <w:r w:rsidRPr="007B23FB">
        <w:rPr>
          <w:rFonts w:ascii="Times New Roman" w:hAnsi="Times New Roman" w:cs="Times New Roman"/>
          <w:sz w:val="28"/>
          <w:szCs w:val="28"/>
        </w:rPr>
        <w:t>Arduino</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Uno</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proofErr w:type="spellStart"/>
      <w:r w:rsidRPr="007B23FB">
        <w:rPr>
          <w:rFonts w:ascii="Times New Roman" w:hAnsi="Times New Roman" w:cs="Times New Roman"/>
          <w:sz w:val="28"/>
          <w:szCs w:val="28"/>
        </w:rPr>
        <w:t>Опис</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роботи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схеми</w:t>
      </w:r>
      <w:proofErr w:type="spellEnd"/>
      <w:r w:rsidRPr="007B23FB">
        <w:rPr>
          <w:rFonts w:ascii="Times New Roman" w:hAnsi="Times New Roman" w:cs="Times New Roman"/>
          <w:sz w:val="28"/>
          <w:szCs w:val="28"/>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Датчики </w:t>
      </w:r>
      <w:proofErr w:type="spellStart"/>
      <w:r w:rsidRPr="007B23FB">
        <w:rPr>
          <w:rFonts w:ascii="Times New Roman" w:hAnsi="Times New Roman" w:cs="Times New Roman"/>
          <w:sz w:val="28"/>
          <w:szCs w:val="28"/>
        </w:rPr>
        <w:t>руху</w:t>
      </w:r>
      <w:proofErr w:type="spellEnd"/>
      <w:r w:rsidRPr="007B23FB">
        <w:rPr>
          <w:rFonts w:ascii="Times New Roman" w:hAnsi="Times New Roman" w:cs="Times New Roman"/>
          <w:sz w:val="28"/>
          <w:szCs w:val="28"/>
        </w:rPr>
        <w:t xml:space="preserve"> GE1.1, GE1.2, </w:t>
      </w:r>
      <w:proofErr w:type="spellStart"/>
      <w:r w:rsidRPr="007B23FB">
        <w:rPr>
          <w:rFonts w:ascii="Times New Roman" w:hAnsi="Times New Roman" w:cs="Times New Roman"/>
          <w:sz w:val="28"/>
          <w:szCs w:val="28"/>
        </w:rPr>
        <w:t>кінцевий</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вимикач</w:t>
      </w:r>
      <w:proofErr w:type="spellEnd"/>
      <w:r w:rsidRPr="007B23FB">
        <w:rPr>
          <w:rFonts w:ascii="Times New Roman" w:hAnsi="Times New Roman" w:cs="Times New Roman"/>
          <w:sz w:val="28"/>
          <w:szCs w:val="28"/>
        </w:rPr>
        <w:t xml:space="preserve"> GE2.1 та датчики </w:t>
      </w:r>
      <w:proofErr w:type="spellStart"/>
      <w:r w:rsidRPr="007B23FB">
        <w:rPr>
          <w:rFonts w:ascii="Times New Roman" w:hAnsi="Times New Roman" w:cs="Times New Roman"/>
          <w:sz w:val="28"/>
          <w:szCs w:val="28"/>
        </w:rPr>
        <w:t>температури</w:t>
      </w:r>
      <w:proofErr w:type="spellEnd"/>
      <w:r w:rsidRPr="007B23FB">
        <w:rPr>
          <w:rFonts w:ascii="Times New Roman" w:hAnsi="Times New Roman" w:cs="Times New Roman"/>
          <w:sz w:val="28"/>
          <w:szCs w:val="28"/>
        </w:rPr>
        <w:t xml:space="preserve"> ТЕ3.1, 3.2 </w:t>
      </w:r>
      <w:proofErr w:type="spellStart"/>
      <w:r w:rsidRPr="007B23FB">
        <w:rPr>
          <w:rFonts w:ascii="Times New Roman" w:hAnsi="Times New Roman" w:cs="Times New Roman"/>
          <w:sz w:val="28"/>
          <w:szCs w:val="28"/>
        </w:rPr>
        <w:t>передають</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інформацію</w:t>
      </w:r>
      <w:proofErr w:type="spellEnd"/>
      <w:r w:rsidRPr="007B23FB">
        <w:rPr>
          <w:rFonts w:ascii="Times New Roman" w:hAnsi="Times New Roman" w:cs="Times New Roman"/>
          <w:sz w:val="28"/>
          <w:szCs w:val="28"/>
        </w:rPr>
        <w:t xml:space="preserve"> на контролер NS5.1, </w:t>
      </w:r>
      <w:proofErr w:type="spellStart"/>
      <w:r w:rsidRPr="007B23FB">
        <w:rPr>
          <w:rFonts w:ascii="Times New Roman" w:hAnsi="Times New Roman" w:cs="Times New Roman"/>
          <w:sz w:val="28"/>
          <w:szCs w:val="28"/>
        </w:rPr>
        <w:t>який</w:t>
      </w:r>
      <w:proofErr w:type="spellEnd"/>
      <w:r w:rsidRPr="007B23FB">
        <w:rPr>
          <w:rFonts w:ascii="Times New Roman" w:hAnsi="Times New Roman" w:cs="Times New Roman"/>
          <w:sz w:val="28"/>
          <w:szCs w:val="28"/>
        </w:rPr>
        <w:t xml:space="preserve"> в </w:t>
      </w:r>
      <w:proofErr w:type="spellStart"/>
      <w:r w:rsidRPr="007B23FB">
        <w:rPr>
          <w:rFonts w:ascii="Times New Roman" w:hAnsi="Times New Roman" w:cs="Times New Roman"/>
          <w:sz w:val="28"/>
          <w:szCs w:val="28"/>
        </w:rPr>
        <w:t>залежності</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від</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заданої</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програми</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вмикає</w:t>
      </w:r>
      <w:proofErr w:type="spellEnd"/>
      <w:r w:rsidRPr="007B23FB">
        <w:rPr>
          <w:rFonts w:ascii="Times New Roman" w:hAnsi="Times New Roman" w:cs="Times New Roman"/>
          <w:sz w:val="28"/>
          <w:szCs w:val="28"/>
        </w:rPr>
        <w:t xml:space="preserve"> та </w:t>
      </w:r>
      <w:proofErr w:type="spellStart"/>
      <w:r w:rsidRPr="007B23FB">
        <w:rPr>
          <w:rFonts w:ascii="Times New Roman" w:hAnsi="Times New Roman" w:cs="Times New Roman"/>
          <w:sz w:val="28"/>
          <w:szCs w:val="28"/>
        </w:rPr>
        <w:t>вимикає</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теплову</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завісу</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Сигналізація</w:t>
      </w:r>
      <w:proofErr w:type="spellEnd"/>
      <w:r w:rsidRPr="007B23FB">
        <w:rPr>
          <w:rFonts w:ascii="Times New Roman" w:hAnsi="Times New Roman" w:cs="Times New Roman"/>
          <w:sz w:val="28"/>
          <w:szCs w:val="28"/>
        </w:rPr>
        <w:t xml:space="preserve"> НА4.1 </w:t>
      </w:r>
      <w:proofErr w:type="spellStart"/>
      <w:r w:rsidRPr="007B23FB">
        <w:rPr>
          <w:rFonts w:ascii="Times New Roman" w:hAnsi="Times New Roman" w:cs="Times New Roman"/>
          <w:sz w:val="28"/>
          <w:szCs w:val="28"/>
        </w:rPr>
        <w:t>керується</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від</w:t>
      </w:r>
      <w:proofErr w:type="spellEnd"/>
      <w:r w:rsidRPr="007B23FB">
        <w:rPr>
          <w:rFonts w:ascii="Times New Roman" w:hAnsi="Times New Roman" w:cs="Times New Roman"/>
          <w:sz w:val="28"/>
          <w:szCs w:val="28"/>
        </w:rPr>
        <w:t xml:space="preserve"> контролера та </w:t>
      </w:r>
      <w:proofErr w:type="spellStart"/>
      <w:r w:rsidRPr="007B23FB">
        <w:rPr>
          <w:rFonts w:ascii="Times New Roman" w:hAnsi="Times New Roman" w:cs="Times New Roman"/>
          <w:sz w:val="28"/>
          <w:szCs w:val="28"/>
        </w:rPr>
        <w:t>сповіщає</w:t>
      </w:r>
      <w:proofErr w:type="spellEnd"/>
      <w:r w:rsidRPr="007B23FB">
        <w:rPr>
          <w:rFonts w:ascii="Times New Roman" w:hAnsi="Times New Roman" w:cs="Times New Roman"/>
          <w:sz w:val="28"/>
          <w:szCs w:val="28"/>
        </w:rPr>
        <w:t xml:space="preserve"> про </w:t>
      </w:r>
      <w:proofErr w:type="spellStart"/>
      <w:r w:rsidRPr="007B23FB">
        <w:rPr>
          <w:rFonts w:ascii="Times New Roman" w:hAnsi="Times New Roman" w:cs="Times New Roman"/>
          <w:sz w:val="28"/>
          <w:szCs w:val="28"/>
        </w:rPr>
        <w:t>помилку</w:t>
      </w:r>
      <w:proofErr w:type="spellEnd"/>
      <w:r w:rsidRPr="007B23FB">
        <w:rPr>
          <w:rFonts w:ascii="Times New Roman" w:hAnsi="Times New Roman" w:cs="Times New Roman"/>
          <w:sz w:val="28"/>
          <w:szCs w:val="28"/>
        </w:rPr>
        <w:t xml:space="preserve"> </w:t>
      </w:r>
    </w:p>
    <w:p w:rsidR="003A7591" w:rsidRPr="007B23FB" w:rsidRDefault="003A7591" w:rsidP="007B23FB">
      <w:pPr>
        <w:spacing w:after="0" w:line="360" w:lineRule="auto"/>
        <w:jc w:val="both"/>
        <w:rPr>
          <w:rFonts w:ascii="Times New Roman" w:hAnsi="Times New Roman" w:cs="Times New Roman"/>
          <w:sz w:val="28"/>
          <w:szCs w:val="28"/>
        </w:rPr>
      </w:pPr>
      <w:proofErr w:type="spellStart"/>
      <w:r w:rsidRPr="007B23FB">
        <w:rPr>
          <w:rFonts w:ascii="Times New Roman" w:hAnsi="Times New Roman" w:cs="Times New Roman"/>
          <w:sz w:val="28"/>
          <w:szCs w:val="28"/>
        </w:rPr>
        <w:lastRenderedPageBreak/>
        <w:t>Протягом</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модернізації</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було</w:t>
      </w:r>
      <w:proofErr w:type="spellEnd"/>
      <w:r w:rsidRPr="007B23FB">
        <w:rPr>
          <w:rFonts w:ascii="Times New Roman" w:hAnsi="Times New Roman" w:cs="Times New Roman"/>
          <w:sz w:val="28"/>
          <w:szCs w:val="28"/>
        </w:rPr>
        <w:t xml:space="preserve"> додано 2 датчики </w:t>
      </w:r>
      <w:proofErr w:type="spellStart"/>
      <w:r w:rsidRPr="007B23FB">
        <w:rPr>
          <w:rFonts w:ascii="Times New Roman" w:hAnsi="Times New Roman" w:cs="Times New Roman"/>
          <w:sz w:val="28"/>
          <w:szCs w:val="28"/>
        </w:rPr>
        <w:t>температури</w:t>
      </w:r>
      <w:proofErr w:type="spellEnd"/>
      <w:r w:rsidRPr="007B23FB">
        <w:rPr>
          <w:rFonts w:ascii="Times New Roman" w:hAnsi="Times New Roman" w:cs="Times New Roman"/>
          <w:sz w:val="28"/>
          <w:szCs w:val="28"/>
        </w:rPr>
        <w:t xml:space="preserve"> та </w:t>
      </w:r>
      <w:proofErr w:type="spellStart"/>
      <w:r w:rsidRPr="007B23FB">
        <w:rPr>
          <w:rFonts w:ascii="Times New Roman" w:hAnsi="Times New Roman" w:cs="Times New Roman"/>
          <w:sz w:val="28"/>
          <w:szCs w:val="28"/>
        </w:rPr>
        <w:t>замінено</w:t>
      </w:r>
      <w:proofErr w:type="spellEnd"/>
      <w:r w:rsidRPr="007B23FB">
        <w:rPr>
          <w:rFonts w:ascii="Times New Roman" w:hAnsi="Times New Roman" w:cs="Times New Roman"/>
          <w:sz w:val="28"/>
          <w:szCs w:val="28"/>
        </w:rPr>
        <w:t xml:space="preserve"> систему </w:t>
      </w:r>
      <w:proofErr w:type="spellStart"/>
      <w:r w:rsidRPr="007B23FB">
        <w:rPr>
          <w:rFonts w:ascii="Times New Roman" w:hAnsi="Times New Roman" w:cs="Times New Roman"/>
          <w:sz w:val="28"/>
          <w:szCs w:val="28"/>
        </w:rPr>
        <w:t>управління</w:t>
      </w:r>
      <w:proofErr w:type="spellEnd"/>
      <w:r w:rsidRPr="007B23FB">
        <w:rPr>
          <w:rFonts w:ascii="Times New Roman" w:hAnsi="Times New Roman" w:cs="Times New Roman"/>
          <w:sz w:val="28"/>
          <w:szCs w:val="28"/>
        </w:rPr>
        <w:t xml:space="preserve"> за </w:t>
      </w:r>
      <w:proofErr w:type="spellStart"/>
      <w:r w:rsidRPr="007B23FB">
        <w:rPr>
          <w:rFonts w:ascii="Times New Roman" w:hAnsi="Times New Roman" w:cs="Times New Roman"/>
          <w:sz w:val="28"/>
          <w:szCs w:val="28"/>
        </w:rPr>
        <w:t>допомогою</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пускачів</w:t>
      </w:r>
      <w:proofErr w:type="spellEnd"/>
      <w:r w:rsidRPr="007B23FB">
        <w:rPr>
          <w:rFonts w:ascii="Times New Roman" w:hAnsi="Times New Roman" w:cs="Times New Roman"/>
          <w:sz w:val="28"/>
          <w:szCs w:val="28"/>
        </w:rPr>
        <w:t xml:space="preserve"> на </w:t>
      </w:r>
      <w:proofErr w:type="spellStart"/>
      <w:r w:rsidRPr="007B23FB">
        <w:rPr>
          <w:rFonts w:ascii="Times New Roman" w:hAnsi="Times New Roman" w:cs="Times New Roman"/>
          <w:sz w:val="28"/>
          <w:szCs w:val="28"/>
        </w:rPr>
        <w:t>більш</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просунуте</w:t>
      </w:r>
      <w:proofErr w:type="spellEnd"/>
      <w:r w:rsidRPr="007B23FB">
        <w:rPr>
          <w:rFonts w:ascii="Times New Roman" w:hAnsi="Times New Roman" w:cs="Times New Roman"/>
          <w:sz w:val="28"/>
          <w:szCs w:val="28"/>
        </w:rPr>
        <w:t xml:space="preserve"> </w:t>
      </w:r>
      <w:proofErr w:type="spellStart"/>
      <w:r w:rsidRPr="007B23FB">
        <w:rPr>
          <w:rFonts w:ascii="Times New Roman" w:hAnsi="Times New Roman" w:cs="Times New Roman"/>
          <w:sz w:val="28"/>
          <w:szCs w:val="28"/>
        </w:rPr>
        <w:t>управління</w:t>
      </w:r>
      <w:proofErr w:type="spellEnd"/>
      <w:r w:rsidRPr="007B23FB">
        <w:rPr>
          <w:rFonts w:ascii="Times New Roman" w:hAnsi="Times New Roman" w:cs="Times New Roman"/>
          <w:sz w:val="28"/>
          <w:szCs w:val="28"/>
        </w:rPr>
        <w:t xml:space="preserve"> за </w:t>
      </w:r>
      <w:proofErr w:type="spellStart"/>
      <w:r w:rsidRPr="007B23FB">
        <w:rPr>
          <w:rFonts w:ascii="Times New Roman" w:hAnsi="Times New Roman" w:cs="Times New Roman"/>
          <w:sz w:val="28"/>
          <w:szCs w:val="28"/>
        </w:rPr>
        <w:t>допомогою</w:t>
      </w:r>
      <w:proofErr w:type="spellEnd"/>
      <w:r w:rsidRPr="007B23FB">
        <w:rPr>
          <w:rFonts w:ascii="Times New Roman" w:hAnsi="Times New Roman" w:cs="Times New Roman"/>
          <w:sz w:val="28"/>
          <w:szCs w:val="28"/>
        </w:rPr>
        <w:t xml:space="preserve"> контролеру </w:t>
      </w:r>
      <w:proofErr w:type="spellStart"/>
      <w:r w:rsidRPr="007B23FB">
        <w:rPr>
          <w:rFonts w:ascii="Times New Roman" w:hAnsi="Times New Roman" w:cs="Times New Roman"/>
          <w:sz w:val="28"/>
          <w:szCs w:val="28"/>
        </w:rPr>
        <w:t>Arduino</w:t>
      </w:r>
      <w:proofErr w:type="spellEnd"/>
      <w:r w:rsidRPr="007B23FB">
        <w:rPr>
          <w:rFonts w:ascii="Times New Roman" w:hAnsi="Times New Roman" w:cs="Times New Roman"/>
          <w:sz w:val="28"/>
          <w:szCs w:val="28"/>
        </w:rPr>
        <w:t>.</w:t>
      </w: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67191A" w:rsidRDefault="0067191A" w:rsidP="0067191A">
      <w:pPr>
        <w:pStyle w:val="af"/>
        <w:rPr>
          <w:rFonts w:cs="Times New Roman"/>
          <w:szCs w:val="28"/>
          <w:lang w:val="uk-UA"/>
        </w:rPr>
      </w:pPr>
    </w:p>
    <w:p w:rsidR="003A7591" w:rsidRPr="007B23FB" w:rsidRDefault="003A7591" w:rsidP="0067191A">
      <w:pPr>
        <w:pStyle w:val="af"/>
        <w:rPr>
          <w:rFonts w:cs="Times New Roman"/>
          <w:szCs w:val="28"/>
          <w:lang w:val="uk-UA"/>
        </w:rPr>
      </w:pPr>
      <w:r w:rsidRPr="007B23FB">
        <w:rPr>
          <w:rFonts w:cs="Times New Roman"/>
          <w:szCs w:val="28"/>
          <w:lang w:val="uk-UA"/>
        </w:rPr>
        <w:lastRenderedPageBreak/>
        <w:t>2 Електропостачання цехової теплової повітряної завіси</w:t>
      </w:r>
    </w:p>
    <w:p w:rsidR="003A7591" w:rsidRPr="007B23FB" w:rsidRDefault="003A7591" w:rsidP="0067191A">
      <w:pPr>
        <w:pStyle w:val="af"/>
        <w:rPr>
          <w:rFonts w:cs="Times New Roman"/>
          <w:szCs w:val="28"/>
          <w:lang w:val="uk-UA"/>
        </w:rPr>
      </w:pPr>
      <w:r w:rsidRPr="007B23FB">
        <w:rPr>
          <w:rFonts w:cs="Times New Roman"/>
          <w:szCs w:val="28"/>
          <w:lang w:val="uk-UA"/>
        </w:rPr>
        <w:t>2.1 Характеристика умов проектування  та розподілу електроенергії на підприємстві</w:t>
      </w:r>
    </w:p>
    <w:p w:rsidR="003A7591" w:rsidRPr="007B23FB" w:rsidRDefault="003A7591" w:rsidP="007B23FB">
      <w:pPr>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Пічне відділення являється самостійним підрозділом в технічному комплексі підприємства. Режим роботи цеху – тризмінний. 6500 годин –кількість робочих годин за рік.</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По ступеню надійності електропостачання </w:t>
      </w:r>
      <w:proofErr w:type="spellStart"/>
      <w:r w:rsidRPr="007B23FB">
        <w:rPr>
          <w:rFonts w:ascii="Times New Roman" w:hAnsi="Times New Roman" w:cs="Times New Roman"/>
          <w:sz w:val="28"/>
          <w:szCs w:val="28"/>
          <w:lang w:val="uk-UA"/>
        </w:rPr>
        <w:t>електроприймачі</w:t>
      </w:r>
      <w:proofErr w:type="spellEnd"/>
      <w:r w:rsidRPr="007B23FB">
        <w:rPr>
          <w:rFonts w:ascii="Times New Roman" w:hAnsi="Times New Roman" w:cs="Times New Roman"/>
          <w:sz w:val="28"/>
          <w:szCs w:val="28"/>
          <w:lang w:val="uk-UA"/>
        </w:rPr>
        <w:t xml:space="preserve"> (ЕП) пічного відділення відносяться до споживачів ІІ - категорії.</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 склад цеху входять виробничі відділи, допоміжні відділи, склади, службове і побутове приміщення.</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По охороні праці працюючих в цеху передбачають: пристрій </w:t>
      </w:r>
      <w:proofErr w:type="spellStart"/>
      <w:r w:rsidRPr="007B23FB">
        <w:rPr>
          <w:rFonts w:ascii="Times New Roman" w:hAnsi="Times New Roman" w:cs="Times New Roman"/>
          <w:sz w:val="28"/>
          <w:szCs w:val="28"/>
          <w:lang w:val="uk-UA"/>
        </w:rPr>
        <w:t>проточно</w:t>
      </w:r>
      <w:proofErr w:type="spellEnd"/>
      <w:r w:rsidRPr="007B23FB">
        <w:rPr>
          <w:rFonts w:ascii="Times New Roman" w:hAnsi="Times New Roman" w:cs="Times New Roman"/>
          <w:sz w:val="28"/>
          <w:szCs w:val="28"/>
          <w:lang w:val="uk-UA"/>
        </w:rPr>
        <w:t>-витяжної вентиляції; пристрій місцевих витяжок і обладнання, яке видаляє шкідливі гази і пил.</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Дані по </w:t>
      </w:r>
      <w:proofErr w:type="spellStart"/>
      <w:r w:rsidRPr="007B23FB">
        <w:rPr>
          <w:rFonts w:ascii="Times New Roman" w:hAnsi="Times New Roman" w:cs="Times New Roman"/>
          <w:sz w:val="28"/>
          <w:szCs w:val="28"/>
          <w:lang w:val="uk-UA"/>
        </w:rPr>
        <w:t>електроприймачам</w:t>
      </w:r>
      <w:proofErr w:type="spellEnd"/>
      <w:r w:rsidRPr="007B23FB">
        <w:rPr>
          <w:rFonts w:ascii="Times New Roman" w:hAnsi="Times New Roman" w:cs="Times New Roman"/>
          <w:sz w:val="28"/>
          <w:szCs w:val="28"/>
          <w:lang w:val="uk-UA"/>
        </w:rPr>
        <w:t xml:space="preserve"> наведені в </w:t>
      </w:r>
      <w:r w:rsidRPr="007B23FB">
        <w:rPr>
          <w:rFonts w:ascii="Times New Roman" w:hAnsi="Times New Roman" w:cs="Times New Roman"/>
          <w:color w:val="000000"/>
          <w:sz w:val="28"/>
          <w:szCs w:val="28"/>
          <w:lang w:val="uk-UA"/>
        </w:rPr>
        <w:t>таблиці 1</w:t>
      </w:r>
      <w:r w:rsidRPr="007B23FB">
        <w:rPr>
          <w:rFonts w:ascii="Times New Roman" w:hAnsi="Times New Roman" w:cs="Times New Roman"/>
          <w:sz w:val="28"/>
          <w:szCs w:val="28"/>
          <w:lang w:val="uk-UA"/>
        </w:rPr>
        <w:t xml:space="preserve"> </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Електроприймачі</w:t>
      </w:r>
      <w:proofErr w:type="spellEnd"/>
      <w:r w:rsidRPr="007B23FB">
        <w:rPr>
          <w:rFonts w:ascii="Times New Roman" w:hAnsi="Times New Roman" w:cs="Times New Roman"/>
          <w:sz w:val="28"/>
          <w:szCs w:val="28"/>
          <w:lang w:val="uk-UA"/>
        </w:rPr>
        <w:t xml:space="preserve"> цеху можна розбити на дві групи:</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1. Головні – насоси (високого і низького тиску, подавання води), компресор, зварювальне обладнання.</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2. Допоміжні – вентилятори і </w:t>
      </w:r>
      <w:proofErr w:type="spellStart"/>
      <w:r w:rsidRPr="007B23FB">
        <w:rPr>
          <w:rFonts w:ascii="Times New Roman" w:hAnsi="Times New Roman" w:cs="Times New Roman"/>
          <w:sz w:val="28"/>
          <w:szCs w:val="28"/>
          <w:lang w:val="uk-UA"/>
        </w:rPr>
        <w:t>тд</w:t>
      </w:r>
      <w:proofErr w:type="spellEnd"/>
      <w:r w:rsidRPr="007B23FB">
        <w:rPr>
          <w:rFonts w:ascii="Times New Roman" w:hAnsi="Times New Roman" w:cs="Times New Roman"/>
          <w:sz w:val="28"/>
          <w:szCs w:val="28"/>
          <w:lang w:val="uk-UA"/>
        </w:rPr>
        <w:t>.</w:t>
      </w:r>
    </w:p>
    <w:p w:rsidR="003A7591" w:rsidRPr="007B23FB" w:rsidRDefault="003A7591" w:rsidP="007B23FB">
      <w:pPr>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Всі </w:t>
      </w:r>
      <w:proofErr w:type="spellStart"/>
      <w:r w:rsidRPr="007B23FB">
        <w:rPr>
          <w:rFonts w:ascii="Times New Roman" w:hAnsi="Times New Roman" w:cs="Times New Roman"/>
          <w:sz w:val="28"/>
          <w:szCs w:val="28"/>
          <w:lang w:val="uk-UA"/>
        </w:rPr>
        <w:t>електроприймачі</w:t>
      </w:r>
      <w:proofErr w:type="spellEnd"/>
      <w:r w:rsidRPr="007B23FB">
        <w:rPr>
          <w:rFonts w:ascii="Times New Roman" w:hAnsi="Times New Roman" w:cs="Times New Roman"/>
          <w:sz w:val="28"/>
          <w:szCs w:val="28"/>
          <w:lang w:val="uk-UA"/>
        </w:rPr>
        <w:t xml:space="preserve"> працюють на трифазному змінному струмі промислової частоти 50 </w:t>
      </w:r>
      <w:proofErr w:type="spellStart"/>
      <w:r w:rsidRPr="007B23FB">
        <w:rPr>
          <w:rFonts w:ascii="Times New Roman" w:hAnsi="Times New Roman" w:cs="Times New Roman"/>
          <w:sz w:val="28"/>
          <w:szCs w:val="28"/>
          <w:lang w:val="uk-UA"/>
        </w:rPr>
        <w:t>Гц</w:t>
      </w:r>
      <w:proofErr w:type="spellEnd"/>
      <w:r w:rsidRPr="007B23FB">
        <w:rPr>
          <w:rFonts w:ascii="Times New Roman" w:hAnsi="Times New Roman" w:cs="Times New Roman"/>
          <w:sz w:val="28"/>
          <w:szCs w:val="28"/>
          <w:lang w:val="uk-UA"/>
        </w:rPr>
        <w:t xml:space="preserve"> і напрузі 380 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Джерелом живлення є РП-10кВ ГПП розташований в прилеглому цеху і віддалений на відстані 100 м. Внутрішньо цехова мережа виконана за радіальною схемою. ТП цеха живиться від РП високовольтним кабелем РП-10 кВ має дві секції збірних шин, котрі можливо розглядати як незалежні джерела живлення. </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br w:type="page"/>
      </w:r>
    </w:p>
    <w:p w:rsidR="003A7591" w:rsidRPr="007B23FB" w:rsidRDefault="003A7591" w:rsidP="007B23FB">
      <w:pPr>
        <w:spacing w:after="0" w:line="360" w:lineRule="auto"/>
        <w:jc w:val="both"/>
        <w:rPr>
          <w:rFonts w:ascii="Times New Roman" w:hAnsi="Times New Roman" w:cs="Times New Roman"/>
          <w:b/>
          <w:sz w:val="28"/>
          <w:szCs w:val="28"/>
          <w:lang w:val="uk-UA"/>
        </w:rPr>
        <w:sectPr w:rsidR="003A7591" w:rsidRPr="007B23FB" w:rsidSect="003A7591">
          <w:headerReference w:type="first" r:id="rId15"/>
          <w:pgSz w:w="11906" w:h="16838"/>
          <w:pgMar w:top="567" w:right="567" w:bottom="567" w:left="1134" w:header="709" w:footer="709" w:gutter="0"/>
          <w:cols w:space="708"/>
          <w:titlePg/>
          <w:docGrid w:linePitch="381"/>
        </w:sectPr>
      </w:pP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 xml:space="preserve">Таблиця 1 – Електротехнічні дані </w:t>
      </w:r>
      <w:proofErr w:type="spellStart"/>
      <w:r w:rsidRPr="007B23FB">
        <w:rPr>
          <w:rFonts w:ascii="Times New Roman" w:hAnsi="Times New Roman" w:cs="Times New Roman"/>
          <w:sz w:val="28"/>
          <w:szCs w:val="28"/>
          <w:lang w:val="uk-UA"/>
        </w:rPr>
        <w:t>електроприймачів</w:t>
      </w:r>
      <w:proofErr w:type="spellEnd"/>
    </w:p>
    <w:tbl>
      <w:tblPr>
        <w:tblW w:w="4850" w:type="pct"/>
        <w:tblInd w:w="-90" w:type="dxa"/>
        <w:tblLayout w:type="fixed"/>
        <w:tblLook w:val="04A0" w:firstRow="1" w:lastRow="0" w:firstColumn="1" w:lastColumn="0" w:noHBand="0" w:noVBand="1"/>
      </w:tblPr>
      <w:tblGrid>
        <w:gridCol w:w="627"/>
        <w:gridCol w:w="3757"/>
        <w:gridCol w:w="971"/>
        <w:gridCol w:w="1026"/>
        <w:gridCol w:w="1346"/>
        <w:gridCol w:w="1047"/>
        <w:gridCol w:w="944"/>
        <w:gridCol w:w="779"/>
        <w:gridCol w:w="262"/>
        <w:gridCol w:w="1471"/>
        <w:gridCol w:w="1410"/>
        <w:gridCol w:w="1583"/>
      </w:tblGrid>
      <w:tr w:rsidR="003A7591" w:rsidRPr="0067191A" w:rsidTr="003A7591">
        <w:trPr>
          <w:cantSplit/>
          <w:trHeight w:val="329"/>
        </w:trPr>
        <w:tc>
          <w:tcPr>
            <w:tcW w:w="206"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п/п</w:t>
            </w:r>
          </w:p>
        </w:tc>
        <w:tc>
          <w:tcPr>
            <w:tcW w:w="1234"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roofErr w:type="spellStart"/>
            <w:r w:rsidRPr="0067191A">
              <w:rPr>
                <w:rFonts w:ascii="Times New Roman" w:hAnsi="Times New Roman" w:cs="Times New Roman"/>
                <w:color w:val="000000"/>
                <w:sz w:val="20"/>
                <w:szCs w:val="20"/>
                <w:lang w:val="uk-UA"/>
              </w:rPr>
              <w:t>Електроприймач</w:t>
            </w:r>
            <w:proofErr w:type="spellEnd"/>
          </w:p>
        </w:tc>
        <w:tc>
          <w:tcPr>
            <w:tcW w:w="319"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xml:space="preserve">Кількість, </w:t>
            </w:r>
            <w:proofErr w:type="spellStart"/>
            <w:r w:rsidRPr="0067191A">
              <w:rPr>
                <w:rFonts w:ascii="Times New Roman" w:hAnsi="Times New Roman" w:cs="Times New Roman"/>
                <w:color w:val="000000"/>
                <w:sz w:val="20"/>
                <w:szCs w:val="20"/>
                <w:lang w:val="uk-UA"/>
              </w:rPr>
              <w:t>шт</w:t>
            </w:r>
            <w:proofErr w:type="spellEnd"/>
          </w:p>
        </w:tc>
        <w:tc>
          <w:tcPr>
            <w:tcW w:w="779" w:type="pct"/>
            <w:gridSpan w:val="2"/>
            <w:tcBorders>
              <w:top w:val="single" w:sz="8" w:space="0" w:color="auto"/>
              <w:left w:val="nil"/>
              <w:bottom w:val="single" w:sz="4" w:space="0" w:color="auto"/>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Номінальна потужність, кВт</w:t>
            </w:r>
          </w:p>
        </w:tc>
        <w:tc>
          <w:tcPr>
            <w:tcW w:w="344"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ККД,</w:t>
            </w:r>
          </w:p>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i/>
                <w:sz w:val="20"/>
                <w:szCs w:val="20"/>
                <w:lang w:val="uk-UA"/>
              </w:rPr>
              <w:t></w:t>
            </w:r>
            <m:oMath>
              <m:sSub>
                <m:sSubPr>
                  <m:ctrlPr>
                    <w:rPr>
                      <w:rFonts w:ascii="Cambria Math" w:hAnsi="Cambria Math" w:cs="Times New Roman"/>
                      <w:i/>
                      <w:sz w:val="20"/>
                      <w:szCs w:val="20"/>
                      <w:lang w:val="uk-UA"/>
                    </w:rPr>
                  </m:ctrlPr>
                </m:sSubPr>
                <m:e>
                  <m:r>
                    <w:rPr>
                      <w:rFonts w:ascii="Cambria Math" w:hAnsi="Cambria Math" w:cs="Times New Roman"/>
                      <w:sz w:val="20"/>
                      <w:szCs w:val="20"/>
                      <w:lang w:val="uk-UA"/>
                    </w:rPr>
                    <m:t xml:space="preserve"> </m:t>
                  </m:r>
                </m:e>
                <m:sub>
                  <m:r>
                    <w:rPr>
                      <w:rFonts w:ascii="Cambria Math" w:hAnsi="Cambria Math" w:cs="Times New Roman"/>
                      <w:sz w:val="20"/>
                      <w:szCs w:val="20"/>
                      <w:lang w:val="uk-UA"/>
                    </w:rPr>
                    <m:t>н</m:t>
                  </m:r>
                </m:sub>
              </m:sSub>
            </m:oMath>
          </w:p>
        </w:tc>
        <w:tc>
          <w:tcPr>
            <w:tcW w:w="310"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roofErr w:type="spellStart"/>
            <w:r w:rsidRPr="0067191A">
              <w:rPr>
                <w:rFonts w:ascii="Times New Roman" w:hAnsi="Times New Roman" w:cs="Times New Roman"/>
                <w:color w:val="000000"/>
                <w:sz w:val="20"/>
                <w:szCs w:val="20"/>
                <w:lang w:val="uk-UA"/>
              </w:rPr>
              <w:t>cosφ</w:t>
            </w:r>
            <w:proofErr w:type="spellEnd"/>
          </w:p>
        </w:tc>
        <w:tc>
          <w:tcPr>
            <w:tcW w:w="256"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roofErr w:type="spellStart"/>
            <w:r w:rsidRPr="0067191A">
              <w:rPr>
                <w:rFonts w:ascii="Times New Roman" w:hAnsi="Times New Roman" w:cs="Times New Roman"/>
                <w:color w:val="000000"/>
                <w:sz w:val="20"/>
                <w:szCs w:val="20"/>
                <w:lang w:val="uk-UA"/>
              </w:rPr>
              <w:t>tgφ</w:t>
            </w:r>
            <w:proofErr w:type="spellEnd"/>
          </w:p>
        </w:tc>
        <w:tc>
          <w:tcPr>
            <w:tcW w:w="86" w:type="pct"/>
            <w:tcBorders>
              <w:top w:val="single" w:sz="4" w:space="0" w:color="auto"/>
              <w:left w:val="single" w:sz="4" w:space="0" w:color="auto"/>
              <w:bottom w:val="single" w:sz="4" w:space="0" w:color="auto"/>
            </w:tcBorders>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1466" w:type="pct"/>
            <w:gridSpan w:val="3"/>
            <w:tcBorders>
              <w:top w:val="single" w:sz="4" w:space="0" w:color="auto"/>
              <w:bottom w:val="single" w:sz="4" w:space="0" w:color="auto"/>
              <w:right w:val="single" w:sz="4" w:space="0" w:color="auto"/>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Проміжне навантаження</w:t>
            </w:r>
          </w:p>
        </w:tc>
      </w:tr>
      <w:tr w:rsidR="003A7591" w:rsidRPr="0067191A" w:rsidTr="003A7591">
        <w:trPr>
          <w:cantSplit/>
          <w:trHeight w:val="463"/>
        </w:trPr>
        <w:tc>
          <w:tcPr>
            <w:tcW w:w="206" w:type="pct"/>
            <w:vMerge/>
            <w:tcBorders>
              <w:top w:val="single" w:sz="8" w:space="0" w:color="auto"/>
              <w:left w:val="single" w:sz="8"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1234" w:type="pct"/>
            <w:vMerge/>
            <w:tcBorders>
              <w:top w:val="single" w:sz="8" w:space="0" w:color="auto"/>
              <w:left w:val="single" w:sz="4"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319" w:type="pct"/>
            <w:vMerge/>
            <w:tcBorders>
              <w:top w:val="single" w:sz="8" w:space="0" w:color="auto"/>
              <w:left w:val="single" w:sz="4"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337" w:type="pct"/>
            <w:tcBorders>
              <w:top w:val="nil"/>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одного</w:t>
            </w:r>
          </w:p>
        </w:tc>
        <w:tc>
          <w:tcPr>
            <w:tcW w:w="442" w:type="pct"/>
            <w:tcBorders>
              <w:top w:val="nil"/>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загальна</w:t>
            </w:r>
          </w:p>
        </w:tc>
        <w:tc>
          <w:tcPr>
            <w:tcW w:w="344" w:type="pct"/>
            <w:vMerge/>
            <w:tcBorders>
              <w:top w:val="single" w:sz="8" w:space="0" w:color="auto"/>
              <w:left w:val="single" w:sz="4"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310" w:type="pct"/>
            <w:vMerge/>
            <w:tcBorders>
              <w:top w:val="single" w:sz="8" w:space="0" w:color="auto"/>
              <w:left w:val="single" w:sz="4"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256" w:type="pct"/>
            <w:vMerge/>
            <w:tcBorders>
              <w:top w:val="single" w:sz="8" w:space="0" w:color="auto"/>
              <w:left w:val="single" w:sz="4" w:space="0" w:color="auto"/>
              <w:bottom w:val="single" w:sz="8" w:space="0" w:color="000000"/>
              <w:right w:val="single" w:sz="4" w:space="0" w:color="auto"/>
            </w:tcBorders>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569" w:type="pct"/>
            <w:gridSpan w:val="2"/>
            <w:tcBorders>
              <w:top w:val="single" w:sz="4"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xml:space="preserve">Активне </w:t>
            </w:r>
            <w:proofErr w:type="spellStart"/>
            <w:r w:rsidRPr="0067191A">
              <w:rPr>
                <w:rFonts w:ascii="Times New Roman" w:hAnsi="Times New Roman" w:cs="Times New Roman"/>
                <w:color w:val="000000"/>
                <w:sz w:val="20"/>
                <w:szCs w:val="20"/>
                <w:lang w:val="uk-UA"/>
              </w:rPr>
              <w:t>Р</w:t>
            </w:r>
            <w:r w:rsidRPr="0067191A">
              <w:rPr>
                <w:rFonts w:ascii="Times New Roman" w:hAnsi="Times New Roman" w:cs="Times New Roman"/>
                <w:color w:val="000000"/>
                <w:sz w:val="20"/>
                <w:szCs w:val="20"/>
                <w:vertAlign w:val="subscript"/>
                <w:lang w:val="uk-UA"/>
              </w:rPr>
              <w:t>р</w:t>
            </w:r>
            <w:proofErr w:type="spellEnd"/>
            <w:r w:rsidRPr="0067191A">
              <w:rPr>
                <w:rFonts w:ascii="Times New Roman" w:hAnsi="Times New Roman" w:cs="Times New Roman"/>
                <w:color w:val="000000"/>
                <w:sz w:val="20"/>
                <w:szCs w:val="20"/>
                <w:lang w:val="uk-UA"/>
              </w:rPr>
              <w:t>, кВт</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xml:space="preserve">Реактивне </w:t>
            </w:r>
            <m:oMath>
              <m:sSub>
                <m:sSubPr>
                  <m:ctrlPr>
                    <w:rPr>
                      <w:rFonts w:ascii="Cambria Math" w:hAnsi="Cambria Math" w:cs="Times New Roman"/>
                      <w:i/>
                      <w:color w:val="000000"/>
                      <w:sz w:val="20"/>
                      <w:szCs w:val="20"/>
                      <w:lang w:val="uk-UA"/>
                    </w:rPr>
                  </m:ctrlPr>
                </m:sSubPr>
                <m:e>
                  <m:r>
                    <w:rPr>
                      <w:rFonts w:ascii="Cambria Math" w:hAnsi="Cambria Math" w:cs="Times New Roman"/>
                      <w:color w:val="000000"/>
                      <w:sz w:val="20"/>
                      <w:szCs w:val="20"/>
                      <w:lang w:val="uk-UA"/>
                    </w:rPr>
                    <m:t>Q</m:t>
                  </m:r>
                </m:e>
                <m:sub>
                  <m:r>
                    <w:rPr>
                      <w:rFonts w:ascii="Cambria Math" w:hAnsi="Cambria Math" w:cs="Times New Roman"/>
                      <w:color w:val="000000"/>
                      <w:sz w:val="20"/>
                      <w:szCs w:val="20"/>
                      <w:lang w:val="uk-UA"/>
                    </w:rPr>
                    <m:t>p</m:t>
                  </m:r>
                </m:sub>
              </m:sSub>
            </m:oMath>
            <w:r w:rsidRPr="0067191A">
              <w:rPr>
                <w:rFonts w:ascii="Times New Roman" w:hAnsi="Times New Roman" w:cs="Times New Roman"/>
                <w:color w:val="000000"/>
                <w:sz w:val="20"/>
                <w:szCs w:val="20"/>
                <w:lang w:val="uk-UA"/>
              </w:rPr>
              <w:t>, квар</w:t>
            </w:r>
          </w:p>
        </w:tc>
        <w:tc>
          <w:tcPr>
            <w:tcW w:w="520" w:type="pct"/>
            <w:tcBorders>
              <w:top w:val="single" w:sz="4" w:space="0" w:color="auto"/>
              <w:left w:val="single" w:sz="4" w:space="0" w:color="auto"/>
              <w:bottom w:val="single" w:sz="8" w:space="0" w:color="auto"/>
              <w:right w:val="single" w:sz="8"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xml:space="preserve">Повне </w:t>
            </w:r>
            <m:oMath>
              <m:sSub>
                <m:sSubPr>
                  <m:ctrlPr>
                    <w:rPr>
                      <w:rFonts w:ascii="Cambria Math" w:hAnsi="Cambria Math" w:cs="Times New Roman"/>
                      <w:i/>
                      <w:color w:val="000000"/>
                      <w:sz w:val="20"/>
                      <w:szCs w:val="20"/>
                      <w:lang w:val="uk-UA"/>
                    </w:rPr>
                  </m:ctrlPr>
                </m:sSubPr>
                <m:e>
                  <m:r>
                    <w:rPr>
                      <w:rFonts w:ascii="Cambria Math" w:hAnsi="Cambria Math" w:cs="Times New Roman"/>
                      <w:color w:val="000000"/>
                      <w:sz w:val="20"/>
                      <w:szCs w:val="20"/>
                      <w:lang w:val="uk-UA"/>
                    </w:rPr>
                    <m:t>S</m:t>
                  </m:r>
                </m:e>
                <m:sub>
                  <m:r>
                    <w:rPr>
                      <w:rFonts w:ascii="Cambria Math" w:hAnsi="Cambria Math" w:cs="Times New Roman"/>
                      <w:color w:val="000000"/>
                      <w:sz w:val="20"/>
                      <w:szCs w:val="20"/>
                      <w:lang w:val="uk-UA"/>
                    </w:rPr>
                    <m:t>p</m:t>
                  </m:r>
                </m:sub>
              </m:sSub>
            </m:oMath>
            <w:r w:rsidRPr="0067191A">
              <w:rPr>
                <w:rFonts w:ascii="Times New Roman" w:hAnsi="Times New Roman" w:cs="Times New Roman"/>
                <w:color w:val="000000"/>
                <w:sz w:val="20"/>
                <w:szCs w:val="20"/>
                <w:lang w:val="uk-UA"/>
              </w:rPr>
              <w:t>, кВА</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 високого тиску</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31</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62</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43,4</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89,5</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99,5</w:t>
            </w:r>
          </w:p>
        </w:tc>
      </w:tr>
      <w:tr w:rsidR="003A7591" w:rsidRPr="0067191A" w:rsidTr="003A7591">
        <w:trPr>
          <w:cantSplit/>
          <w:trHeight w:val="70"/>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2</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 технічної води</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19</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38</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26,6</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54,8</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60,9</w:t>
            </w:r>
          </w:p>
        </w:tc>
      </w:tr>
      <w:tr w:rsidR="003A7591" w:rsidRPr="0067191A" w:rsidTr="003A7591">
        <w:trPr>
          <w:cantSplit/>
          <w:trHeight w:val="166"/>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3</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 розчинів</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7,2</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w:t>
            </w:r>
          </w:p>
        </w:tc>
      </w:tr>
      <w:tr w:rsidR="003A7591" w:rsidRPr="0067191A" w:rsidTr="003A7591">
        <w:trPr>
          <w:cantSplit/>
          <w:trHeight w:val="166"/>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4</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Теплова завіса</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7,2</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w:t>
            </w:r>
          </w:p>
        </w:tc>
      </w:tr>
      <w:tr w:rsidR="003A7591" w:rsidRPr="0067191A" w:rsidTr="003A7591">
        <w:trPr>
          <w:cantSplit/>
          <w:trHeight w:val="128"/>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5</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Вентилятор</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21</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14,7</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35,4</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38,3</w:t>
            </w:r>
          </w:p>
        </w:tc>
      </w:tr>
      <w:tr w:rsidR="003A7591" w:rsidRPr="0067191A" w:rsidTr="003A7591">
        <w:trPr>
          <w:cantSplit/>
          <w:trHeight w:val="259"/>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6</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 подавання води</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16</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11,2</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23,1</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25,7</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7</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Насоси скрубера №1</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24</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16,8</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34,6</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38,5</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8</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Димосос №1</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21</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21</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14,7</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35,4</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38,3</w:t>
            </w:r>
          </w:p>
        </w:tc>
      </w:tr>
      <w:tr w:rsidR="003A7591" w:rsidRPr="0067191A" w:rsidTr="003A7591">
        <w:trPr>
          <w:cantSplit/>
          <w:trHeight w:val="271"/>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9</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 xml:space="preserve">Вентилятор </w:t>
            </w:r>
            <w:proofErr w:type="spellStart"/>
            <w:r w:rsidRPr="0067191A">
              <w:rPr>
                <w:rFonts w:ascii="Times New Roman" w:hAnsi="Times New Roman" w:cs="Times New Roman"/>
                <w:color w:val="000000"/>
                <w:sz w:val="20"/>
                <w:szCs w:val="20"/>
                <w:lang w:val="uk-UA"/>
              </w:rPr>
              <w:t>перв</w:t>
            </w:r>
            <w:proofErr w:type="spellEnd"/>
            <w:r w:rsidRPr="0067191A">
              <w:rPr>
                <w:rFonts w:ascii="Times New Roman" w:hAnsi="Times New Roman" w:cs="Times New Roman"/>
                <w:color w:val="000000"/>
                <w:sz w:val="20"/>
                <w:szCs w:val="20"/>
                <w:lang w:val="uk-UA"/>
              </w:rPr>
              <w:t>. повітря</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18</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18</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12,6</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30,3</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32,8</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10</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Привід печі №1,2</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22</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15,4</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37</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42,3</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11</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Тельфер печі №1,2</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2,8</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6,7</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7,3</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12</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Зварювальний Трансформатор, ТВ 20%</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30</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30</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0,4</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0,9</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21</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75,8</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78,7</w:t>
            </w:r>
          </w:p>
        </w:tc>
      </w:tr>
      <w:tr w:rsidR="003A7591" w:rsidRPr="0067191A" w:rsidTr="003A7591">
        <w:trPr>
          <w:cantSplit/>
          <w:trHeight w:val="212"/>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13</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Зварювальний перетворювач</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36</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36</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0,3</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25,2</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121,2</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123,8</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14</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Кран-балка, ТВ 40%</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22</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0,5</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0,5</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1,73</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15,4</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44,4</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47</w:t>
            </w:r>
          </w:p>
        </w:tc>
      </w:tr>
      <w:tr w:rsidR="003A7591" w:rsidRPr="0067191A" w:rsidTr="003A7591">
        <w:trPr>
          <w:cantSplit/>
          <w:trHeight w:val="325"/>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15</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Вентилятор вторинного повітря</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16</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11,2</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26,9</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29,1</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16</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Шнек готового продукту</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7</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14</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9,8</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23,6</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25,6</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17</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 низького тиску</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17</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34</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23,8</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49,1</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54,6</w:t>
            </w:r>
          </w:p>
        </w:tc>
      </w:tr>
      <w:tr w:rsidR="003A7591" w:rsidRPr="0067191A" w:rsidTr="003A7591">
        <w:trPr>
          <w:cantSplit/>
          <w:trHeight w:val="315"/>
        </w:trPr>
        <w:tc>
          <w:tcPr>
            <w:tcW w:w="206" w:type="pct"/>
            <w:tcBorders>
              <w:top w:val="nil"/>
              <w:left w:val="single" w:sz="8" w:space="0" w:color="auto"/>
              <w:bottom w:val="single" w:sz="4" w:space="0" w:color="auto"/>
              <w:right w:val="single" w:sz="4" w:space="0" w:color="auto"/>
            </w:tcBorders>
            <w:shd w:val="clear" w:color="auto" w:fill="auto"/>
            <w:noWrap/>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18</w:t>
            </w:r>
          </w:p>
        </w:tc>
        <w:tc>
          <w:tcPr>
            <w:tcW w:w="1234" w:type="pct"/>
            <w:tcBorders>
              <w:top w:val="nil"/>
              <w:left w:val="nil"/>
              <w:bottom w:val="single" w:sz="4" w:space="0" w:color="auto"/>
              <w:right w:val="nil"/>
            </w:tcBorders>
            <w:shd w:val="clear" w:color="auto" w:fill="auto"/>
            <w:vAlign w:val="center"/>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Компресор</w:t>
            </w:r>
          </w:p>
        </w:tc>
        <w:tc>
          <w:tcPr>
            <w:tcW w:w="319" w:type="pct"/>
            <w:tcBorders>
              <w:top w:val="nil"/>
              <w:left w:val="single" w:sz="8" w:space="0" w:color="auto"/>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180</w:t>
            </w:r>
          </w:p>
        </w:tc>
        <w:tc>
          <w:tcPr>
            <w:tcW w:w="442"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180</w:t>
            </w:r>
          </w:p>
        </w:tc>
        <w:tc>
          <w:tcPr>
            <w:tcW w:w="344"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0,85</w:t>
            </w:r>
          </w:p>
        </w:tc>
        <w:tc>
          <w:tcPr>
            <w:tcW w:w="256" w:type="pct"/>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126</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303</w:t>
            </w:r>
          </w:p>
        </w:tc>
        <w:tc>
          <w:tcPr>
            <w:tcW w:w="520" w:type="pct"/>
            <w:tcBorders>
              <w:top w:val="nil"/>
              <w:left w:val="single" w:sz="4" w:space="0" w:color="auto"/>
              <w:bottom w:val="single" w:sz="4" w:space="0" w:color="auto"/>
              <w:right w:val="single" w:sz="8" w:space="0" w:color="auto"/>
            </w:tcBorders>
            <w:shd w:val="clear" w:color="auto" w:fill="auto"/>
            <w:noWrap/>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328,2</w:t>
            </w:r>
          </w:p>
        </w:tc>
      </w:tr>
      <w:tr w:rsidR="003A7591" w:rsidRPr="0067191A" w:rsidTr="003A7591">
        <w:trPr>
          <w:cantSplit/>
          <w:trHeight w:val="70"/>
        </w:trPr>
        <w:tc>
          <w:tcPr>
            <w:tcW w:w="206" w:type="pct"/>
            <w:tcBorders>
              <w:top w:val="nil"/>
              <w:left w:val="single" w:sz="8" w:space="0" w:color="auto"/>
              <w:bottom w:val="single" w:sz="4"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19</w:t>
            </w:r>
          </w:p>
        </w:tc>
        <w:tc>
          <w:tcPr>
            <w:tcW w:w="1234" w:type="pct"/>
            <w:tcBorders>
              <w:top w:val="nil"/>
              <w:left w:val="nil"/>
              <w:bottom w:val="single" w:sz="4" w:space="0" w:color="auto"/>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Димосос №2</w:t>
            </w:r>
          </w:p>
        </w:tc>
        <w:tc>
          <w:tcPr>
            <w:tcW w:w="319" w:type="pct"/>
            <w:tcBorders>
              <w:top w:val="nil"/>
              <w:left w:val="single" w:sz="8" w:space="0" w:color="auto"/>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w:t>
            </w:r>
          </w:p>
        </w:tc>
        <w:tc>
          <w:tcPr>
            <w:tcW w:w="337"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50</w:t>
            </w:r>
          </w:p>
        </w:tc>
        <w:tc>
          <w:tcPr>
            <w:tcW w:w="442"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50</w:t>
            </w:r>
          </w:p>
        </w:tc>
        <w:tc>
          <w:tcPr>
            <w:tcW w:w="344"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w:t>
            </w:r>
          </w:p>
        </w:tc>
        <w:tc>
          <w:tcPr>
            <w:tcW w:w="310"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0,65</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0,75</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84,2</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91,2</w:t>
            </w:r>
          </w:p>
        </w:tc>
      </w:tr>
      <w:tr w:rsidR="003A7591" w:rsidRPr="0067191A" w:rsidTr="003A7591">
        <w:trPr>
          <w:cantSplit/>
          <w:trHeight w:val="190"/>
        </w:trPr>
        <w:tc>
          <w:tcPr>
            <w:tcW w:w="206" w:type="pct"/>
            <w:tcBorders>
              <w:top w:val="nil"/>
              <w:left w:val="single" w:sz="8" w:space="0" w:color="auto"/>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20</w:t>
            </w:r>
          </w:p>
        </w:tc>
        <w:tc>
          <w:tcPr>
            <w:tcW w:w="1234" w:type="pct"/>
            <w:tcBorders>
              <w:top w:val="nil"/>
              <w:left w:val="nil"/>
              <w:bottom w:val="nil"/>
              <w:right w:val="nil"/>
            </w:tcBorders>
            <w:shd w:val="clear" w:color="auto" w:fill="auto"/>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Насоси скрубера №2</w:t>
            </w:r>
          </w:p>
        </w:tc>
        <w:tc>
          <w:tcPr>
            <w:tcW w:w="319" w:type="pct"/>
            <w:tcBorders>
              <w:top w:val="nil"/>
              <w:left w:val="single" w:sz="8" w:space="0" w:color="auto"/>
              <w:bottom w:val="nil"/>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w:t>
            </w:r>
          </w:p>
        </w:tc>
        <w:tc>
          <w:tcPr>
            <w:tcW w:w="337" w:type="pct"/>
            <w:tcBorders>
              <w:top w:val="nil"/>
              <w:left w:val="nil"/>
              <w:bottom w:val="nil"/>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w:t>
            </w:r>
          </w:p>
        </w:tc>
        <w:tc>
          <w:tcPr>
            <w:tcW w:w="442" w:type="pct"/>
            <w:tcBorders>
              <w:top w:val="nil"/>
              <w:left w:val="nil"/>
              <w:bottom w:val="nil"/>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22</w:t>
            </w:r>
          </w:p>
        </w:tc>
        <w:tc>
          <w:tcPr>
            <w:tcW w:w="344" w:type="pct"/>
            <w:tcBorders>
              <w:top w:val="nil"/>
              <w:left w:val="nil"/>
              <w:bottom w:val="nil"/>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0,7</w:t>
            </w:r>
          </w:p>
        </w:tc>
        <w:tc>
          <w:tcPr>
            <w:tcW w:w="310" w:type="pct"/>
            <w:tcBorders>
              <w:top w:val="nil"/>
              <w:left w:val="nil"/>
              <w:bottom w:val="nil"/>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0,8</w:t>
            </w:r>
          </w:p>
        </w:tc>
        <w:tc>
          <w:tcPr>
            <w:tcW w:w="256" w:type="pct"/>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1,01</w:t>
            </w:r>
          </w:p>
        </w:tc>
        <w:tc>
          <w:tcPr>
            <w:tcW w:w="569" w:type="pct"/>
            <w:gridSpan w:val="2"/>
            <w:tcBorders>
              <w:top w:val="nil"/>
              <w:left w:val="nil"/>
              <w:bottom w:val="single" w:sz="4"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15,4</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31,7</w:t>
            </w:r>
          </w:p>
        </w:tc>
        <w:tc>
          <w:tcPr>
            <w:tcW w:w="520" w:type="pct"/>
            <w:tcBorders>
              <w:top w:val="nil"/>
              <w:left w:val="single" w:sz="4" w:space="0" w:color="auto"/>
              <w:bottom w:val="single" w:sz="4"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35,2</w:t>
            </w:r>
          </w:p>
        </w:tc>
      </w:tr>
      <w:tr w:rsidR="003A7591" w:rsidRPr="0067191A" w:rsidTr="003A7591">
        <w:trPr>
          <w:cantSplit/>
          <w:trHeight w:val="415"/>
        </w:trPr>
        <w:tc>
          <w:tcPr>
            <w:tcW w:w="206" w:type="pct"/>
            <w:tcBorders>
              <w:top w:val="nil"/>
              <w:left w:val="nil"/>
              <w:bottom w:val="nil"/>
              <w:right w:val="nil"/>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p>
        </w:tc>
        <w:tc>
          <w:tcPr>
            <w:tcW w:w="1234" w:type="pct"/>
            <w:tcBorders>
              <w:top w:val="single" w:sz="8" w:space="0" w:color="auto"/>
              <w:left w:val="single" w:sz="8" w:space="0" w:color="auto"/>
              <w:bottom w:val="single" w:sz="8" w:space="0" w:color="auto"/>
              <w:right w:val="nil"/>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color w:val="000000"/>
                <w:sz w:val="20"/>
                <w:szCs w:val="20"/>
                <w:lang w:val="uk-UA"/>
              </w:rPr>
            </w:pPr>
            <w:r w:rsidRPr="0067191A">
              <w:rPr>
                <w:rFonts w:ascii="Times New Roman" w:hAnsi="Times New Roman" w:cs="Times New Roman"/>
                <w:color w:val="000000"/>
                <w:sz w:val="20"/>
                <w:szCs w:val="20"/>
                <w:lang w:val="uk-UA"/>
              </w:rPr>
              <w:t>Всього</w:t>
            </w:r>
          </w:p>
        </w:tc>
        <w:tc>
          <w:tcPr>
            <w:tcW w:w="319"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33</w:t>
            </w:r>
          </w:p>
        </w:tc>
        <w:tc>
          <w:tcPr>
            <w:tcW w:w="337" w:type="pct"/>
            <w:tcBorders>
              <w:top w:val="single" w:sz="8"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p>
        </w:tc>
        <w:tc>
          <w:tcPr>
            <w:tcW w:w="442" w:type="pct"/>
            <w:tcBorders>
              <w:top w:val="single" w:sz="8"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640</w:t>
            </w:r>
          </w:p>
        </w:tc>
        <w:tc>
          <w:tcPr>
            <w:tcW w:w="344" w:type="pct"/>
            <w:tcBorders>
              <w:top w:val="single" w:sz="8"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p>
        </w:tc>
        <w:tc>
          <w:tcPr>
            <w:tcW w:w="310" w:type="pct"/>
            <w:tcBorders>
              <w:top w:val="single" w:sz="8"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p>
        </w:tc>
        <w:tc>
          <w:tcPr>
            <w:tcW w:w="256" w:type="pct"/>
            <w:tcBorders>
              <w:top w:val="single" w:sz="8" w:space="0" w:color="auto"/>
              <w:left w:val="nil"/>
              <w:bottom w:val="single" w:sz="8" w:space="0" w:color="auto"/>
              <w:right w:val="single" w:sz="4" w:space="0" w:color="auto"/>
            </w:tcBorders>
            <w:shd w:val="clear" w:color="auto" w:fill="auto"/>
            <w:noWrap/>
            <w:vAlign w:val="center"/>
            <w:hideMark/>
          </w:tcPr>
          <w:p w:rsidR="003A7591" w:rsidRPr="0067191A" w:rsidRDefault="003A7591" w:rsidP="007B23FB">
            <w:pPr>
              <w:spacing w:after="0" w:line="360" w:lineRule="auto"/>
              <w:jc w:val="both"/>
              <w:rPr>
                <w:rFonts w:ascii="Times New Roman" w:hAnsi="Times New Roman" w:cs="Times New Roman"/>
                <w:sz w:val="20"/>
                <w:szCs w:val="20"/>
                <w:lang w:val="uk-UA"/>
              </w:rPr>
            </w:pPr>
          </w:p>
        </w:tc>
        <w:tc>
          <w:tcPr>
            <w:tcW w:w="569" w:type="pct"/>
            <w:gridSpan w:val="2"/>
            <w:tcBorders>
              <w:top w:val="single" w:sz="8" w:space="0" w:color="auto"/>
              <w:left w:val="nil"/>
              <w:bottom w:val="single" w:sz="8" w:space="0" w:color="auto"/>
              <w:right w:val="single" w:sz="4"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448</w:t>
            </w:r>
          </w:p>
        </w:tc>
        <w:tc>
          <w:tcPr>
            <w:tcW w:w="463" w:type="pct"/>
            <w:tcBorders>
              <w:top w:val="single" w:sz="4" w:space="0" w:color="auto"/>
              <w:left w:val="nil"/>
              <w:bottom w:val="single" w:sz="4" w:space="0" w:color="auto"/>
              <w:right w:val="single" w:sz="4" w:space="0" w:color="auto"/>
            </w:tcBorders>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1121</w:t>
            </w:r>
          </w:p>
        </w:tc>
        <w:tc>
          <w:tcPr>
            <w:tcW w:w="520" w:type="pct"/>
            <w:tcBorders>
              <w:top w:val="single" w:sz="8" w:space="0" w:color="auto"/>
              <w:left w:val="single" w:sz="4" w:space="0" w:color="auto"/>
              <w:bottom w:val="single" w:sz="8" w:space="0" w:color="auto"/>
              <w:right w:val="single" w:sz="8" w:space="0" w:color="auto"/>
            </w:tcBorders>
            <w:shd w:val="clear" w:color="auto" w:fill="auto"/>
            <w:noWrap/>
            <w:hideMark/>
          </w:tcPr>
          <w:p w:rsidR="003A7591" w:rsidRPr="0067191A" w:rsidRDefault="003A7591" w:rsidP="007B23FB">
            <w:pPr>
              <w:spacing w:after="0" w:line="360" w:lineRule="auto"/>
              <w:jc w:val="both"/>
              <w:rPr>
                <w:rFonts w:ascii="Times New Roman" w:hAnsi="Times New Roman" w:cs="Times New Roman"/>
                <w:sz w:val="20"/>
                <w:szCs w:val="20"/>
                <w:lang w:val="uk-UA"/>
              </w:rPr>
            </w:pPr>
            <w:r w:rsidRPr="0067191A">
              <w:rPr>
                <w:rFonts w:ascii="Times New Roman" w:hAnsi="Times New Roman" w:cs="Times New Roman"/>
                <w:sz w:val="20"/>
                <w:szCs w:val="20"/>
                <w:lang w:val="uk-UA"/>
              </w:rPr>
              <w:t>1207,2</w:t>
            </w:r>
          </w:p>
        </w:tc>
      </w:tr>
    </w:tbl>
    <w:p w:rsidR="003A7591" w:rsidRPr="007B23FB" w:rsidRDefault="003A7591" w:rsidP="007B23FB">
      <w:pPr>
        <w:spacing w:after="0" w:line="360" w:lineRule="auto"/>
        <w:jc w:val="both"/>
        <w:rPr>
          <w:rFonts w:ascii="Times New Roman" w:hAnsi="Times New Roman" w:cs="Times New Roman"/>
          <w:b/>
          <w:sz w:val="28"/>
          <w:szCs w:val="28"/>
          <w:lang w:val="uk-UA"/>
        </w:rPr>
      </w:pPr>
      <w:r w:rsidRPr="007B23FB">
        <w:rPr>
          <w:rFonts w:ascii="Times New Roman" w:hAnsi="Times New Roman" w:cs="Times New Roman"/>
          <w:b/>
          <w:sz w:val="28"/>
          <w:szCs w:val="28"/>
          <w:lang w:val="uk-UA"/>
        </w:rPr>
        <w:br w:type="page"/>
      </w:r>
    </w:p>
    <w:p w:rsidR="003A7591" w:rsidRPr="007B23FB" w:rsidRDefault="003A7591" w:rsidP="007B23FB">
      <w:pPr>
        <w:spacing w:after="0" w:line="360" w:lineRule="auto"/>
        <w:jc w:val="both"/>
        <w:rPr>
          <w:rFonts w:ascii="Times New Roman" w:hAnsi="Times New Roman" w:cs="Times New Roman"/>
          <w:b/>
          <w:sz w:val="28"/>
          <w:szCs w:val="28"/>
          <w:lang w:val="uk-UA"/>
        </w:rPr>
        <w:sectPr w:rsidR="003A7591" w:rsidRPr="007B23FB" w:rsidSect="003A7591">
          <w:headerReference w:type="default" r:id="rId16"/>
          <w:headerReference w:type="first" r:id="rId17"/>
          <w:pgSz w:w="16838" w:h="11906" w:orient="landscape" w:code="9"/>
          <w:pgMar w:top="1134" w:right="567" w:bottom="567" w:left="567" w:header="709" w:footer="709" w:gutter="0"/>
          <w:cols w:space="708"/>
          <w:titlePg/>
          <w:docGrid w:linePitch="381"/>
        </w:sectPr>
      </w:pPr>
    </w:p>
    <w:p w:rsidR="003A7591" w:rsidRPr="007B23FB" w:rsidRDefault="003A7591" w:rsidP="0067191A">
      <w:pPr>
        <w:pStyle w:val="af"/>
        <w:rPr>
          <w:rFonts w:cs="Times New Roman"/>
          <w:szCs w:val="28"/>
          <w:lang w:val="uk-UA"/>
        </w:rPr>
      </w:pPr>
      <w:r w:rsidRPr="007B23FB">
        <w:rPr>
          <w:rFonts w:cs="Times New Roman"/>
          <w:szCs w:val="28"/>
          <w:lang w:val="uk-UA"/>
        </w:rPr>
        <w:lastRenderedPageBreak/>
        <w:t>2.2 Розрахунок електричного освітлення</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Визначення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та аварійне.</w:t>
      </w:r>
    </w:p>
    <w:p w:rsidR="003A7591" w:rsidRPr="007B23FB" w:rsidRDefault="003A7591" w:rsidP="007B23FB">
      <w:pPr>
        <w:autoSpaceDE w:val="0"/>
        <w:autoSpaceDN w:val="0"/>
        <w:adjustRightInd w:val="0"/>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ab/>
        <w:t>Для розрахунку освітлення в цеху використаємо метод коефіцієнта попиту. Для цього використаємо рисунок 1 на якому представлені розміри цеху.</w:t>
      </w:r>
    </w:p>
    <w:p w:rsidR="003A7591" w:rsidRPr="007B23FB" w:rsidRDefault="003A7591" w:rsidP="0067191A">
      <w:pPr>
        <w:autoSpaceDE w:val="0"/>
        <w:autoSpaceDN w:val="0"/>
        <w:adjustRightInd w:val="0"/>
        <w:spacing w:after="0" w:line="360" w:lineRule="auto"/>
        <w:ind w:firstLine="708"/>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object w:dxaOrig="25696" w:dyaOrig="190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75pt;height:168pt" o:ole="">
            <v:imagedata r:id="rId18" o:title=""/>
          </v:shape>
          <o:OLEObject Type="Embed" ProgID="Visio.Drawing.15" ShapeID="_x0000_i1025" DrawAspect="Content" ObjectID="_1653658079" r:id="rId19"/>
        </w:object>
      </w:r>
    </w:p>
    <w:p w:rsidR="003A7591" w:rsidRPr="007B23FB" w:rsidRDefault="003A7591" w:rsidP="0067191A">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Рисунок </w:t>
      </w:r>
      <w:r w:rsidR="0067191A">
        <w:rPr>
          <w:rFonts w:ascii="Times New Roman" w:hAnsi="Times New Roman" w:cs="Times New Roman"/>
          <w:sz w:val="28"/>
          <w:szCs w:val="28"/>
          <w:lang w:val="uk-UA"/>
        </w:rPr>
        <w:t>2.</w:t>
      </w:r>
      <w:r w:rsidRPr="007B23FB">
        <w:rPr>
          <w:rFonts w:ascii="Times New Roman" w:hAnsi="Times New Roman" w:cs="Times New Roman"/>
          <w:sz w:val="28"/>
          <w:szCs w:val="28"/>
          <w:lang w:val="uk-UA"/>
        </w:rPr>
        <w:t>1 – Розміри цеху</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Потрібний потік ламп в кожнім світильнику </w:t>
      </w:r>
      <w:r w:rsidRPr="007B23FB">
        <w:rPr>
          <w:rFonts w:ascii="Times New Roman" w:hAnsi="Times New Roman" w:cs="Times New Roman"/>
          <w:noProof/>
          <w:position w:val="-4"/>
          <w:sz w:val="28"/>
          <w:szCs w:val="28"/>
          <w:lang w:val="uk-UA"/>
        </w:rPr>
        <w:object w:dxaOrig="300" w:dyaOrig="279">
          <v:shape id="_x0000_i1026" type="#_x0000_t75" style="width:15pt;height:15pt" o:ole="" fillcolor="window">
            <v:imagedata r:id="rId20" o:title=""/>
          </v:shape>
          <o:OLEObject Type="Embed" ProgID="Equation.DSMT4" ShapeID="_x0000_i1026" DrawAspect="Content" ObjectID="_1653658080" r:id="rId21"/>
        </w:object>
      </w:r>
      <w:r w:rsidRPr="007B23FB">
        <w:rPr>
          <w:rFonts w:ascii="Times New Roman" w:hAnsi="Times New Roman" w:cs="Times New Roman"/>
          <w:sz w:val="28"/>
          <w:szCs w:val="28"/>
          <w:lang w:val="uk-UA"/>
        </w:rPr>
        <w:t xml:space="preserve"> знаходиться за формулою:</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32"/>
          <w:sz w:val="28"/>
          <w:szCs w:val="28"/>
          <w:lang w:val="uk-UA"/>
        </w:rPr>
        <w:object w:dxaOrig="1640" w:dyaOrig="760">
          <v:shape id="_x0000_i1027" type="#_x0000_t75" style="width:81pt;height:39pt" o:ole="">
            <v:imagedata r:id="rId22" o:title=""/>
          </v:shape>
          <o:OLEObject Type="Embed" ProgID="Equation.DSMT4" ShapeID="_x0000_i1027" DrawAspect="Content" ObjectID="_1653658081" r:id="rId23"/>
        </w:object>
      </w:r>
      <w:r w:rsidRPr="007B23FB">
        <w:rPr>
          <w:rFonts w:ascii="Times New Roman" w:hAnsi="Times New Roman" w:cs="Times New Roman"/>
          <w:sz w:val="28"/>
          <w:szCs w:val="28"/>
          <w:lang w:val="uk-UA"/>
        </w:rPr>
        <w:t>,</w:t>
      </w:r>
    </w:p>
    <w:p w:rsidR="003A7591" w:rsidRPr="007B23FB" w:rsidRDefault="003A7591" w:rsidP="007B23FB">
      <w:pPr>
        <w:spacing w:after="0" w:line="360" w:lineRule="auto"/>
        <w:ind w:firstLine="425"/>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де </w:t>
      </w:r>
      <w:r w:rsidRPr="007B23FB">
        <w:rPr>
          <w:rFonts w:ascii="Times New Roman" w:hAnsi="Times New Roman" w:cs="Times New Roman"/>
          <w:noProof/>
          <w:position w:val="-12"/>
          <w:sz w:val="28"/>
          <w:szCs w:val="28"/>
          <w:lang w:val="uk-UA"/>
        </w:rPr>
        <w:object w:dxaOrig="380" w:dyaOrig="420">
          <v:shape id="_x0000_i1028" type="#_x0000_t75" style="width:18pt;height:21pt" o:ole="" fillcolor="window">
            <v:imagedata r:id="rId24" o:title=""/>
          </v:shape>
          <o:OLEObject Type="Embed" ProgID="Equation.DSMT4" ShapeID="_x0000_i1028" DrawAspect="Content" ObjectID="_1653658082" r:id="rId25"/>
        </w:object>
      </w:r>
      <w:r w:rsidRPr="007B23FB">
        <w:rPr>
          <w:rFonts w:ascii="Times New Roman" w:hAnsi="Times New Roman" w:cs="Times New Roman"/>
          <w:sz w:val="28"/>
          <w:szCs w:val="28"/>
          <w:lang w:val="uk-UA"/>
        </w:rPr>
        <w:t xml:space="preserve"> – коефіцієнт запасу;</w:t>
      </w:r>
    </w:p>
    <w:p w:rsidR="003A7591" w:rsidRPr="007B23FB" w:rsidRDefault="003A7591" w:rsidP="007B23FB">
      <w:pPr>
        <w:spacing w:after="0" w:line="360" w:lineRule="auto"/>
        <w:ind w:firstLine="425"/>
        <w:jc w:val="both"/>
        <w:rPr>
          <w:rFonts w:ascii="Times New Roman" w:hAnsi="Times New Roman" w:cs="Times New Roman"/>
          <w:sz w:val="28"/>
          <w:szCs w:val="28"/>
          <w:lang w:val="uk-UA"/>
        </w:rPr>
      </w:pPr>
      <w:r w:rsidRPr="007B23FB">
        <w:rPr>
          <w:rFonts w:ascii="Times New Roman" w:hAnsi="Times New Roman" w:cs="Times New Roman"/>
          <w:noProof/>
          <w:position w:val="-12"/>
          <w:sz w:val="28"/>
          <w:szCs w:val="28"/>
          <w:lang w:val="uk-UA"/>
        </w:rPr>
        <w:object w:dxaOrig="520" w:dyaOrig="380">
          <v:shape id="_x0000_i1029" type="#_x0000_t75" style="width:24pt;height:18pt" o:ole="" fillcolor="window">
            <v:imagedata r:id="rId26" o:title=""/>
          </v:shape>
          <o:OLEObject Type="Embed" ProgID="Equation.DSMT4" ShapeID="_x0000_i1029" DrawAspect="Content" ObjectID="_1653658083" r:id="rId27"/>
        </w:object>
      </w:r>
      <w:r w:rsidRPr="007B23FB">
        <w:rPr>
          <w:rFonts w:ascii="Times New Roman" w:hAnsi="Times New Roman" w:cs="Times New Roman"/>
          <w:sz w:val="28"/>
          <w:szCs w:val="28"/>
          <w:lang w:val="uk-UA"/>
        </w:rPr>
        <w:t xml:space="preserve"> – мінімальна освітленість, </w:t>
      </w:r>
      <w:r w:rsidRPr="007B23FB">
        <w:rPr>
          <w:rFonts w:ascii="Times New Roman" w:hAnsi="Times New Roman" w:cs="Times New Roman"/>
          <w:noProof/>
          <w:position w:val="-6"/>
          <w:sz w:val="28"/>
          <w:szCs w:val="28"/>
          <w:lang w:val="uk-UA"/>
        </w:rPr>
        <w:object w:dxaOrig="360" w:dyaOrig="240">
          <v:shape id="_x0000_i1030" type="#_x0000_t75" style="width:18pt;height:12pt" o:ole="" fillcolor="window">
            <v:imagedata r:id="rId28" o:title=""/>
          </v:shape>
          <o:OLEObject Type="Embed" ProgID="Equation.DSMT4" ShapeID="_x0000_i1030" DrawAspect="Content" ObjectID="_1653658084" r:id="rId29"/>
        </w:object>
      </w:r>
      <w:r w:rsidRPr="007B23FB">
        <w:rPr>
          <w:rFonts w:ascii="Times New Roman" w:hAnsi="Times New Roman" w:cs="Times New Roman"/>
          <w:sz w:val="28"/>
          <w:szCs w:val="28"/>
          <w:lang w:val="uk-UA"/>
        </w:rPr>
        <w:t>;</w:t>
      </w:r>
    </w:p>
    <w:p w:rsidR="003A7591" w:rsidRPr="007B23FB" w:rsidRDefault="003A7591" w:rsidP="007B23FB">
      <w:pPr>
        <w:spacing w:after="0" w:line="360" w:lineRule="auto"/>
        <w:ind w:firstLine="425"/>
        <w:jc w:val="both"/>
        <w:rPr>
          <w:rFonts w:ascii="Times New Roman" w:hAnsi="Times New Roman" w:cs="Times New Roman"/>
          <w:sz w:val="28"/>
          <w:szCs w:val="28"/>
          <w:lang w:val="uk-UA"/>
        </w:rPr>
      </w:pPr>
      <w:r w:rsidRPr="007B23FB">
        <w:rPr>
          <w:rFonts w:ascii="Times New Roman" w:hAnsi="Times New Roman" w:cs="Times New Roman"/>
          <w:noProof/>
          <w:position w:val="-4"/>
          <w:sz w:val="28"/>
          <w:szCs w:val="28"/>
          <w:lang w:val="uk-UA"/>
        </w:rPr>
        <w:object w:dxaOrig="279" w:dyaOrig="279">
          <v:shape id="_x0000_i1031" type="#_x0000_t75" style="width:12pt;height:12pt" o:ole="" fillcolor="window">
            <v:imagedata r:id="rId30" o:title=""/>
          </v:shape>
          <o:OLEObject Type="Embed" ProgID="Equation.DSMT4" ShapeID="_x0000_i1031" DrawAspect="Content" ObjectID="_1653658085" r:id="rId31"/>
        </w:object>
      </w:r>
      <w:r w:rsidRPr="007B23FB">
        <w:rPr>
          <w:rFonts w:ascii="Times New Roman" w:hAnsi="Times New Roman" w:cs="Times New Roman"/>
          <w:sz w:val="28"/>
          <w:szCs w:val="28"/>
          <w:lang w:val="uk-UA"/>
        </w:rPr>
        <w:t xml:space="preserve"> – площа, приміщення, що освітлюється, </w:t>
      </w:r>
      <w:r w:rsidRPr="007B23FB">
        <w:rPr>
          <w:rFonts w:ascii="Times New Roman" w:hAnsi="Times New Roman" w:cs="Times New Roman"/>
          <w:noProof/>
          <w:position w:val="-4"/>
          <w:sz w:val="28"/>
          <w:szCs w:val="28"/>
          <w:lang w:val="uk-UA"/>
        </w:rPr>
        <w:object w:dxaOrig="340" w:dyaOrig="340">
          <v:shape id="_x0000_i1032" type="#_x0000_t75" style="width:18pt;height:18pt" o:ole="" fillcolor="window">
            <v:imagedata r:id="rId32" o:title=""/>
          </v:shape>
          <o:OLEObject Type="Embed" ProgID="Equation.DSMT4" ShapeID="_x0000_i1032" DrawAspect="Content" ObjectID="_1653658086" r:id="rId33"/>
        </w:object>
      </w:r>
      <w:r w:rsidRPr="007B23FB">
        <w:rPr>
          <w:rFonts w:ascii="Times New Roman" w:hAnsi="Times New Roman" w:cs="Times New Roman"/>
          <w:sz w:val="28"/>
          <w:szCs w:val="28"/>
          <w:lang w:val="uk-UA"/>
        </w:rPr>
        <w:t>;</w:t>
      </w:r>
    </w:p>
    <w:p w:rsidR="003A7591" w:rsidRPr="007B23FB" w:rsidRDefault="003A7591" w:rsidP="007B23FB">
      <w:pPr>
        <w:spacing w:after="0" w:line="360" w:lineRule="auto"/>
        <w:ind w:firstLine="425"/>
        <w:jc w:val="both"/>
        <w:rPr>
          <w:rFonts w:ascii="Times New Roman" w:hAnsi="Times New Roman" w:cs="Times New Roman"/>
          <w:sz w:val="28"/>
          <w:szCs w:val="28"/>
          <w:lang w:val="uk-UA"/>
        </w:rPr>
      </w:pPr>
      <w:r w:rsidRPr="007B23FB">
        <w:rPr>
          <w:rFonts w:ascii="Times New Roman" w:hAnsi="Times New Roman" w:cs="Times New Roman"/>
          <w:noProof/>
          <w:position w:val="-4"/>
          <w:sz w:val="28"/>
          <w:szCs w:val="28"/>
          <w:lang w:val="uk-UA"/>
        </w:rPr>
        <w:object w:dxaOrig="200" w:dyaOrig="220">
          <v:shape id="_x0000_i1033" type="#_x0000_t75" style="width:9pt;height:12pt" o:ole="" fillcolor="window">
            <v:imagedata r:id="rId34" o:title=""/>
          </v:shape>
          <o:OLEObject Type="Embed" ProgID="Equation.DSMT4" ShapeID="_x0000_i1033" DrawAspect="Content" ObjectID="_1653658087" r:id="rId35"/>
        </w:object>
      </w:r>
      <w:r w:rsidRPr="007B23FB">
        <w:rPr>
          <w:rFonts w:ascii="Times New Roman" w:hAnsi="Times New Roman" w:cs="Times New Roman"/>
          <w:sz w:val="28"/>
          <w:szCs w:val="28"/>
          <w:lang w:val="uk-UA"/>
        </w:rPr>
        <w:t xml:space="preserve"> – коефіцієнт нерівномірності освітленості;</w:t>
      </w:r>
    </w:p>
    <w:p w:rsidR="003A7591" w:rsidRPr="007B23FB" w:rsidRDefault="003A7591" w:rsidP="007B23FB">
      <w:pPr>
        <w:autoSpaceDE w:val="0"/>
        <w:autoSpaceDN w:val="0"/>
        <w:adjustRightInd w:val="0"/>
        <w:spacing w:after="0" w:line="360" w:lineRule="auto"/>
        <w:ind w:firstLine="425"/>
        <w:jc w:val="both"/>
        <w:rPr>
          <w:rFonts w:ascii="Times New Roman" w:hAnsi="Times New Roman" w:cs="Times New Roman"/>
          <w:sz w:val="28"/>
          <w:szCs w:val="28"/>
          <w:lang w:val="uk-UA"/>
        </w:rPr>
      </w:pPr>
      <w:r w:rsidRPr="007B23FB">
        <w:rPr>
          <w:rFonts w:ascii="Times New Roman" w:hAnsi="Times New Roman" w:cs="Times New Roman"/>
          <w:noProof/>
          <w:position w:val="-12"/>
          <w:sz w:val="28"/>
          <w:szCs w:val="28"/>
          <w:lang w:val="uk-UA"/>
        </w:rPr>
        <w:object w:dxaOrig="220" w:dyaOrig="300">
          <v:shape id="_x0000_i1034" type="#_x0000_t75" style="width:12pt;height:15pt" o:ole="" fillcolor="window">
            <v:imagedata r:id="rId36" o:title=""/>
          </v:shape>
          <o:OLEObject Type="Embed" ProgID="Equation.DSMT4" ShapeID="_x0000_i1034" DrawAspect="Content" ObjectID="_1653658088" r:id="rId37"/>
        </w:object>
      </w:r>
      <w:r w:rsidRPr="007B23FB">
        <w:rPr>
          <w:rFonts w:ascii="Times New Roman" w:hAnsi="Times New Roman" w:cs="Times New Roman"/>
          <w:sz w:val="28"/>
          <w:szCs w:val="28"/>
          <w:lang w:val="uk-UA"/>
        </w:rPr>
        <w:t xml:space="preserve">– коефіцієнт використання світлового потоку – відношення світлового потоку, який падає на робочу поверхню, до світлового потоку світильників. </w:t>
      </w:r>
    </w:p>
    <w:p w:rsidR="003A7591" w:rsidRPr="007B23FB" w:rsidRDefault="003A7591" w:rsidP="007B23FB">
      <w:pPr>
        <w:autoSpaceDE w:val="0"/>
        <w:autoSpaceDN w:val="0"/>
        <w:adjustRightInd w:val="0"/>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Коефіцієнт використання η залежить від типу світильника, коефіцієнтів відбиття стін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р</m:t>
            </m:r>
          </m:sub>
        </m:sSub>
      </m:oMath>
      <w:r w:rsidRPr="007B23FB">
        <w:rPr>
          <w:rFonts w:ascii="Times New Roman" w:hAnsi="Times New Roman" w:cs="Times New Roman"/>
          <w:sz w:val="28"/>
          <w:szCs w:val="28"/>
          <w:lang w:val="uk-UA"/>
        </w:rPr>
        <w:t xml:space="preserve">, стелі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с</m:t>
            </m:r>
          </m:sub>
        </m:sSub>
      </m:oMath>
      <w:r w:rsidRPr="007B23FB">
        <w:rPr>
          <w:rFonts w:ascii="Times New Roman" w:hAnsi="Times New Roman" w:cs="Times New Roman"/>
          <w:sz w:val="28"/>
          <w:szCs w:val="28"/>
          <w:lang w:val="uk-UA"/>
        </w:rPr>
        <w:t xml:space="preserve">, робочої поверхні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ст</m:t>
            </m:r>
          </m:sub>
        </m:sSub>
      </m:oMath>
      <w:r w:rsidRPr="007B23FB">
        <w:rPr>
          <w:rFonts w:ascii="Times New Roman" w:hAnsi="Times New Roman" w:cs="Times New Roman"/>
          <w:sz w:val="28"/>
          <w:szCs w:val="28"/>
          <w:lang w:val="uk-UA"/>
        </w:rPr>
        <w:t xml:space="preserve">, та від показника приміщення </w:t>
      </w:r>
      <w:r w:rsidRPr="007B23FB">
        <w:rPr>
          <w:rFonts w:ascii="Times New Roman" w:hAnsi="Times New Roman" w:cs="Times New Roman"/>
          <w:noProof/>
          <w:position w:val="-6"/>
          <w:sz w:val="28"/>
          <w:szCs w:val="28"/>
          <w:lang w:val="uk-UA"/>
        </w:rPr>
        <w:object w:dxaOrig="139" w:dyaOrig="260">
          <v:shape id="_x0000_i1035" type="#_x0000_t75" style="width:6pt;height:12pt" o:ole="">
            <v:imagedata r:id="rId38" o:title=""/>
          </v:shape>
          <o:OLEObject Type="Embed" ProgID="Equation.3" ShapeID="_x0000_i1035" DrawAspect="Content" ObjectID="_1653658089" r:id="rId39"/>
        </w:object>
      </w:r>
      <w:r w:rsidRPr="007B23FB">
        <w:rPr>
          <w:rFonts w:ascii="Times New Roman" w:hAnsi="Times New Roman" w:cs="Times New Roman"/>
          <w:sz w:val="28"/>
          <w:szCs w:val="28"/>
          <w:lang w:val="uk-UA"/>
        </w:rPr>
        <w:t>, який враховує співвідношення розмірів приміщення. Приймаємо:</w:t>
      </w:r>
    </w:p>
    <w:p w:rsidR="003A7591" w:rsidRPr="007B23FB" w:rsidRDefault="003A7591" w:rsidP="007B23FB">
      <w:pPr>
        <w:spacing w:after="0" w:line="360" w:lineRule="auto"/>
        <w:jc w:val="both"/>
        <w:rPr>
          <w:rFonts w:ascii="Times New Roman" w:hAnsi="Times New Roman" w:cs="Times New Roman"/>
          <w:noProof/>
          <w:sz w:val="28"/>
          <w:szCs w:val="28"/>
          <w:lang w:val="uk-UA"/>
        </w:rPr>
      </w:pPr>
      <w:r w:rsidRPr="007B23FB">
        <w:rPr>
          <w:rFonts w:ascii="Times New Roman" w:hAnsi="Times New Roman" w:cs="Times New Roman"/>
          <w:noProof/>
          <w:position w:val="-48"/>
          <w:sz w:val="28"/>
          <w:szCs w:val="28"/>
          <w:lang w:val="uk-UA"/>
        </w:rPr>
        <w:object w:dxaOrig="920" w:dyaOrig="1120">
          <v:shape id="_x0000_i1036" type="#_x0000_t75" style="width:48pt;height:54pt" o:ole="">
            <v:imagedata r:id="rId40" o:title=""/>
          </v:shape>
          <o:OLEObject Type="Embed" ProgID="Equation.DSMT4" ShapeID="_x0000_i1036" DrawAspect="Content" ObjectID="_1653658090" r:id="rId41"/>
        </w:objec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Згідно вище приведених формул, визначаємо:</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 xml:space="preserve">Коефіцієнт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з</m:t>
            </m:r>
          </m:sub>
        </m:sSub>
        <m:r>
          <w:rPr>
            <w:rFonts w:ascii="Cambria Math" w:hAnsi="Cambria Math" w:cs="Times New Roman"/>
            <w:sz w:val="28"/>
            <w:szCs w:val="28"/>
            <w:lang w:val="uk-UA"/>
          </w:rPr>
          <m:t>=1,8</m:t>
        </m:r>
      </m:oMath>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i/>
          <w:sz w:val="28"/>
          <w:szCs w:val="28"/>
          <w:lang w:val="uk-UA"/>
        </w:rPr>
      </w:pPr>
      <w:r w:rsidRPr="007B23FB">
        <w:rPr>
          <w:rFonts w:ascii="Times New Roman" w:hAnsi="Times New Roman" w:cs="Times New Roman"/>
          <w:sz w:val="28"/>
          <w:szCs w:val="28"/>
          <w:lang w:val="uk-UA"/>
        </w:rPr>
        <w:t xml:space="preserve">Мінімальна освітленість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min</m:t>
            </m:r>
          </m:sub>
        </m:sSub>
        <m:r>
          <w:rPr>
            <w:rFonts w:ascii="Cambria Math" w:hAnsi="Cambria Math" w:cs="Times New Roman"/>
            <w:sz w:val="28"/>
            <w:szCs w:val="28"/>
            <w:lang w:val="uk-UA"/>
          </w:rPr>
          <m:t>=200</m:t>
        </m:r>
      </m:oMath>
      <w:r w:rsidRPr="007B23FB">
        <w:rPr>
          <w:rFonts w:ascii="Times New Roman" w:hAnsi="Times New Roman" w:cs="Times New Roman"/>
          <w:sz w:val="28"/>
          <w:szCs w:val="28"/>
          <w:lang w:val="uk-UA"/>
        </w:rPr>
        <w:t xml:space="preserve"> лк.</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Коефіцієнт нерівномірності </w:t>
      </w:r>
      <w:r w:rsidRPr="007B23FB">
        <w:rPr>
          <w:rFonts w:ascii="Times New Roman" w:hAnsi="Times New Roman" w:cs="Times New Roman"/>
          <w:noProof/>
          <w:position w:val="-10"/>
          <w:sz w:val="28"/>
          <w:szCs w:val="28"/>
          <w:lang w:val="uk-UA"/>
        </w:rPr>
        <w:object w:dxaOrig="900" w:dyaOrig="340">
          <v:shape id="_x0000_i1037" type="#_x0000_t75" style="width:45pt;height:18pt" o:ole="" fillcolor="window">
            <v:imagedata r:id="rId42" o:title=""/>
          </v:shape>
          <o:OLEObject Type="Embed" ProgID="Equation.DSMT4" ShapeID="_x0000_i1037" DrawAspect="Content" ObjectID="_1653658091" r:id="rId43"/>
        </w:objec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Площа приміщень:</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10"/>
          <w:sz w:val="28"/>
          <w:szCs w:val="28"/>
          <w:lang w:val="uk-UA"/>
        </w:rPr>
        <w:object w:dxaOrig="940" w:dyaOrig="340">
          <v:shape id="_x0000_i1038" type="#_x0000_t75" style="width:48pt;height:18pt" o:ole="">
            <v:imagedata r:id="rId44" o:title=""/>
          </v:shape>
          <o:OLEObject Type="Embed" ProgID="Equation.DSMT4" ShapeID="_x0000_i1038" DrawAspect="Content" ObjectID="_1653658092" r:id="rId45"/>
        </w:object>
      </w:r>
      <w:r w:rsidRPr="007B23FB">
        <w:rPr>
          <w:rFonts w:ascii="Times New Roman" w:hAnsi="Times New Roman" w:cs="Times New Roman"/>
          <w:sz w:val="28"/>
          <w:szCs w:val="28"/>
          <w:lang w:val="uk-UA"/>
        </w:rPr>
        <w:t>.</w:t>
      </w:r>
    </w:p>
    <w:p w:rsidR="003A7591" w:rsidRPr="007B23FB" w:rsidRDefault="00411985" w:rsidP="007B23FB">
      <w:pPr>
        <w:spacing w:after="0" w:line="360" w:lineRule="auto"/>
        <w:jc w:val="both"/>
        <w:rPr>
          <w:rFonts w:ascii="Times New Roman" w:hAnsi="Times New Roman" w:cs="Times New Roman"/>
          <w:sz w:val="28"/>
          <w:szCs w:val="28"/>
          <w:vertAlign w:val="superscript"/>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r>
          <w:rPr>
            <w:rFonts w:ascii="Cambria Math" w:hAnsi="Cambria Math" w:cs="Times New Roman"/>
            <w:sz w:val="28"/>
            <w:szCs w:val="28"/>
            <w:lang w:val="uk-UA"/>
          </w:rPr>
          <m:t>=80×30=2400</m:t>
        </m:r>
      </m:oMath>
      <w:r w:rsidR="003A7591" w:rsidRPr="007B23FB">
        <w:rPr>
          <w:rFonts w:ascii="Times New Roman" w:hAnsi="Times New Roman" w:cs="Times New Roman"/>
          <w:i/>
          <w:sz w:val="28"/>
          <w:szCs w:val="28"/>
          <w:lang w:val="uk-UA"/>
        </w:rPr>
        <w:t xml:space="preserve"> </w:t>
      </w:r>
      <w:r w:rsidR="003A7591" w:rsidRPr="007B23FB">
        <w:rPr>
          <w:rFonts w:ascii="Times New Roman" w:hAnsi="Times New Roman" w:cs="Times New Roman"/>
          <w:sz w:val="28"/>
          <w:szCs w:val="28"/>
          <w:lang w:val="uk-UA"/>
        </w:rPr>
        <w:t>м</w:t>
      </w:r>
      <w:r w:rsidR="003A7591" w:rsidRPr="007B23FB">
        <w:rPr>
          <w:rFonts w:ascii="Times New Roman" w:hAnsi="Times New Roman" w:cs="Times New Roman"/>
          <w:sz w:val="28"/>
          <w:szCs w:val="28"/>
          <w:vertAlign w:val="superscript"/>
          <w:lang w:val="uk-UA"/>
        </w:rPr>
        <w:t>2</w:t>
      </w:r>
    </w:p>
    <w:p w:rsidR="003A7591" w:rsidRPr="007B23FB" w:rsidRDefault="00411985" w:rsidP="007B23FB">
      <w:pPr>
        <w:spacing w:after="0" w:line="360" w:lineRule="auto"/>
        <w:jc w:val="both"/>
        <w:rPr>
          <w:rFonts w:ascii="Times New Roman" w:hAnsi="Times New Roman" w:cs="Times New Roman"/>
          <w:sz w:val="28"/>
          <w:szCs w:val="28"/>
          <w:vertAlign w:val="superscript"/>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2,3</m:t>
            </m:r>
          </m:sub>
        </m:sSub>
        <m:r>
          <w:rPr>
            <w:rFonts w:ascii="Cambria Math" w:hAnsi="Cambria Math" w:cs="Times New Roman"/>
            <w:sz w:val="28"/>
            <w:szCs w:val="28"/>
            <w:lang w:val="uk-UA"/>
          </w:rPr>
          <m:t>=30×10=300</m:t>
        </m:r>
      </m:oMath>
      <w:r w:rsidR="003A7591" w:rsidRPr="007B23FB">
        <w:rPr>
          <w:rFonts w:ascii="Times New Roman" w:hAnsi="Times New Roman" w:cs="Times New Roman"/>
          <w:i/>
          <w:sz w:val="28"/>
          <w:szCs w:val="28"/>
          <w:lang w:val="uk-UA"/>
        </w:rPr>
        <w:t xml:space="preserve"> </w:t>
      </w:r>
      <w:r w:rsidR="003A7591" w:rsidRPr="007B23FB">
        <w:rPr>
          <w:rFonts w:ascii="Times New Roman" w:hAnsi="Times New Roman" w:cs="Times New Roman"/>
          <w:sz w:val="28"/>
          <w:szCs w:val="28"/>
          <w:lang w:val="uk-UA"/>
        </w:rPr>
        <w:t>м</w:t>
      </w:r>
      <w:r w:rsidR="003A7591" w:rsidRPr="007B23FB">
        <w:rPr>
          <w:rFonts w:ascii="Times New Roman" w:hAnsi="Times New Roman" w:cs="Times New Roman"/>
          <w:sz w:val="28"/>
          <w:szCs w:val="28"/>
          <w:vertAlign w:val="superscript"/>
          <w:lang w:val="uk-UA"/>
        </w:rPr>
        <w:t>2</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показник, який враховує співвідношення розмірів приміщення (індекс приміщення):</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36"/>
          <w:sz w:val="28"/>
          <w:szCs w:val="28"/>
          <w:lang w:val="uk-UA"/>
        </w:rPr>
        <w:object w:dxaOrig="1500" w:dyaOrig="800">
          <v:shape id="_x0000_i1039" type="#_x0000_t75" style="width:75pt;height:39pt" o:ole="">
            <v:imagedata r:id="rId46" o:title=""/>
          </v:shape>
          <o:OLEObject Type="Embed" ProgID="Equation.DSMT4" ShapeID="_x0000_i1039" DrawAspect="Content" ObjectID="_1653658093" r:id="rId47"/>
        </w:object>
      </w:r>
      <w:r w:rsidRPr="007B23FB">
        <w:rPr>
          <w:rFonts w:ascii="Times New Roman" w:hAnsi="Times New Roman" w:cs="Times New Roman"/>
          <w:sz w:val="28"/>
          <w:szCs w:val="28"/>
          <w:lang w:val="uk-UA"/>
        </w:rPr>
        <w:t>;</w:t>
      </w:r>
    </w:p>
    <w:p w:rsidR="003A7591" w:rsidRPr="007B23FB" w:rsidRDefault="00411985" w:rsidP="007B23FB">
      <w:pPr>
        <w:pStyle w:val="a7"/>
        <w:spacing w:line="360" w:lineRule="auto"/>
        <w:ind w:left="360"/>
        <w:rPr>
          <w:sz w:val="28"/>
          <w:szCs w:val="28"/>
        </w:rPr>
      </w:pPr>
      <m:oMath>
        <m:sSub>
          <m:sSubPr>
            <m:ctrlPr>
              <w:rPr>
                <w:rFonts w:ascii="Cambria Math" w:hAnsi="Cambria Math"/>
                <w:i/>
                <w:sz w:val="28"/>
                <w:szCs w:val="28"/>
              </w:rPr>
            </m:ctrlPr>
          </m:sSubPr>
          <m:e>
            <m:r>
              <m:rPr>
                <m:sty m:val="bi"/>
              </m:rPr>
              <w:rPr>
                <w:rFonts w:ascii="Cambria Math" w:hAnsi="Cambria Math"/>
                <w:sz w:val="28"/>
                <w:szCs w:val="28"/>
              </w:rPr>
              <m:t>і</m:t>
            </m:r>
          </m:e>
          <m:sub>
            <m:r>
              <m:rPr>
                <m:sty m:val="bi"/>
              </m:rPr>
              <w:rPr>
                <w:rFonts w:ascii="Cambria Math" w:hAnsi="Cambria Math"/>
                <w:sz w:val="28"/>
                <w:szCs w:val="28"/>
              </w:rPr>
              <m:t>1</m:t>
            </m:r>
          </m:sub>
        </m:sSub>
        <m:r>
          <m:rPr>
            <m:sty m:val="bi"/>
          </m:rPr>
          <w:rPr>
            <w:rFonts w:ascii="Cambria Math" w:hAnsi="Cambria Math"/>
            <w:sz w:val="28"/>
            <w:szCs w:val="28"/>
          </w:rPr>
          <m:t>=</m:t>
        </m:r>
        <m:f>
          <m:fPr>
            <m:ctrlPr>
              <w:rPr>
                <w:rFonts w:ascii="Cambria Math" w:hAnsi="Cambria Math"/>
                <w:i/>
                <w:sz w:val="28"/>
                <w:szCs w:val="28"/>
              </w:rPr>
            </m:ctrlPr>
          </m:fPr>
          <m:num>
            <m:r>
              <m:rPr>
                <m:sty m:val="bi"/>
              </m:rPr>
              <w:rPr>
                <w:rFonts w:ascii="Cambria Math" w:hAnsi="Cambria Math"/>
                <w:sz w:val="28"/>
                <w:szCs w:val="28"/>
              </w:rPr>
              <m:t>AB</m:t>
            </m:r>
          </m:num>
          <m:den>
            <m:r>
              <m:rPr>
                <m:sty m:val="bi"/>
              </m:rPr>
              <w:rPr>
                <w:rFonts w:ascii="Cambria Math" w:hAnsi="Cambria Math"/>
                <w:sz w:val="28"/>
                <w:szCs w:val="28"/>
              </w:rPr>
              <m:t>h(A+B)</m:t>
            </m:r>
          </m:den>
        </m:f>
      </m:oMath>
      <w:r w:rsidR="003A7591" w:rsidRPr="007B23FB">
        <w:rPr>
          <w:sz w:val="28"/>
          <w:szCs w:val="28"/>
        </w:rPr>
        <w:t xml:space="preserve">  </w:t>
      </w:r>
    </w:p>
    <w:p w:rsidR="003A7591" w:rsidRPr="007B23FB" w:rsidRDefault="00411985" w:rsidP="007B23FB">
      <w:pPr>
        <w:pStyle w:val="a7"/>
        <w:spacing w:line="360" w:lineRule="auto"/>
        <w:ind w:left="360"/>
        <w:rPr>
          <w:sz w:val="28"/>
          <w:szCs w:val="28"/>
        </w:rPr>
      </w:pPr>
      <m:oMathPara>
        <m:oMath>
          <m:sSub>
            <m:sSubPr>
              <m:ctrlPr>
                <w:rPr>
                  <w:rFonts w:ascii="Cambria Math" w:hAnsi="Cambria Math"/>
                  <w:i/>
                  <w:sz w:val="28"/>
                  <w:szCs w:val="28"/>
                </w:rPr>
              </m:ctrlPr>
            </m:sSubPr>
            <m:e>
              <m:r>
                <m:rPr>
                  <m:sty m:val="bi"/>
                </m:rPr>
                <w:rPr>
                  <w:rFonts w:ascii="Cambria Math" w:hAnsi="Cambria Math"/>
                  <w:sz w:val="28"/>
                  <w:szCs w:val="28"/>
                </w:rPr>
                <m:t>і</m:t>
              </m:r>
            </m:e>
            <m:sub>
              <m:r>
                <m:rPr>
                  <m:sty m:val="bi"/>
                </m:rPr>
                <w:rPr>
                  <w:rFonts w:ascii="Cambria Math" w:hAnsi="Cambria Math"/>
                  <w:sz w:val="28"/>
                  <w:szCs w:val="28"/>
                </w:rPr>
                <m:t>2,3</m:t>
              </m:r>
            </m:sub>
          </m:sSub>
          <m:r>
            <m:rPr>
              <m:sty m:val="bi"/>
            </m:rPr>
            <w:rPr>
              <w:rFonts w:ascii="Cambria Math" w:hAnsi="Cambria Math"/>
              <w:sz w:val="28"/>
              <w:szCs w:val="28"/>
            </w:rPr>
            <m:t>=</m:t>
          </m:r>
          <m:f>
            <m:fPr>
              <m:ctrlPr>
                <w:rPr>
                  <w:rFonts w:ascii="Cambria Math" w:hAnsi="Cambria Math"/>
                  <w:i/>
                  <w:sz w:val="28"/>
                  <w:szCs w:val="28"/>
                </w:rPr>
              </m:ctrlPr>
            </m:fPr>
            <m:num>
              <m:r>
                <m:rPr>
                  <m:sty m:val="bi"/>
                </m:rPr>
                <w:rPr>
                  <w:rFonts w:ascii="Cambria Math" w:hAnsi="Cambria Math"/>
                  <w:sz w:val="28"/>
                  <w:szCs w:val="28"/>
                </w:rPr>
                <m:t>AB</m:t>
              </m:r>
            </m:num>
            <m:den>
              <m:r>
                <m:rPr>
                  <m:sty m:val="bi"/>
                </m:rPr>
                <w:rPr>
                  <w:rFonts w:ascii="Cambria Math" w:hAnsi="Cambria Math"/>
                  <w:sz w:val="28"/>
                  <w:szCs w:val="28"/>
                </w:rPr>
                <m:t>h(A+B)</m:t>
              </m:r>
            </m:den>
          </m:f>
        </m:oMath>
      </m:oMathPara>
    </w:p>
    <w:p w:rsidR="003A7591" w:rsidRPr="007B23FB" w:rsidRDefault="003A7591" w:rsidP="007B23FB">
      <w:pPr>
        <w:pStyle w:val="a7"/>
        <w:spacing w:line="360" w:lineRule="auto"/>
        <w:ind w:left="360"/>
        <w:rPr>
          <w:b w:val="0"/>
          <w:sz w:val="28"/>
          <w:szCs w:val="28"/>
        </w:rPr>
      </w:pPr>
      <w:r w:rsidRPr="007B23FB">
        <w:rPr>
          <w:b w:val="0"/>
          <w:sz w:val="28"/>
          <w:szCs w:val="28"/>
        </w:rPr>
        <w:t>h=H-h</w:t>
      </w:r>
      <w:r w:rsidRPr="007B23FB">
        <w:rPr>
          <w:b w:val="0"/>
          <w:sz w:val="28"/>
          <w:szCs w:val="28"/>
          <w:vertAlign w:val="subscript"/>
        </w:rPr>
        <w:t>p</w:t>
      </w:r>
      <w:r w:rsidRPr="007B23FB">
        <w:rPr>
          <w:b w:val="0"/>
          <w:sz w:val="28"/>
          <w:szCs w:val="28"/>
        </w:rPr>
        <w:t>-h</w:t>
      </w:r>
      <w:r w:rsidRPr="007B23FB">
        <w:rPr>
          <w:b w:val="0"/>
          <w:sz w:val="28"/>
          <w:szCs w:val="28"/>
          <w:vertAlign w:val="subscript"/>
        </w:rPr>
        <w:t>c</w:t>
      </w:r>
      <w:r w:rsidRPr="007B23FB">
        <w:rPr>
          <w:b w:val="0"/>
          <w:sz w:val="28"/>
          <w:szCs w:val="28"/>
        </w:rPr>
        <w:t>,</w:t>
      </w:r>
    </w:p>
    <w:p w:rsidR="003A7591" w:rsidRPr="007B23FB" w:rsidRDefault="003A7591" w:rsidP="007B23FB">
      <w:pPr>
        <w:pStyle w:val="a7"/>
        <w:spacing w:line="360" w:lineRule="auto"/>
        <w:ind w:left="360" w:firstLine="349"/>
        <w:rPr>
          <w:b w:val="0"/>
          <w:sz w:val="28"/>
          <w:szCs w:val="28"/>
        </w:rPr>
      </w:pPr>
      <w:r w:rsidRPr="007B23FB">
        <w:rPr>
          <w:b w:val="0"/>
          <w:sz w:val="28"/>
          <w:szCs w:val="28"/>
        </w:rPr>
        <w:t>де Н=15м –висота приміщення цеху,</w:t>
      </w:r>
    </w:p>
    <w:p w:rsidR="003A7591" w:rsidRPr="007B23FB" w:rsidRDefault="003A7591" w:rsidP="007B23FB">
      <w:pPr>
        <w:pStyle w:val="a7"/>
        <w:spacing w:line="360" w:lineRule="auto"/>
        <w:ind w:left="360" w:firstLine="349"/>
        <w:rPr>
          <w:b w:val="0"/>
          <w:sz w:val="28"/>
          <w:szCs w:val="28"/>
        </w:rPr>
      </w:pPr>
      <w:r w:rsidRPr="007B23FB">
        <w:rPr>
          <w:b w:val="0"/>
          <w:sz w:val="28"/>
          <w:szCs w:val="28"/>
        </w:rPr>
        <w:t>h</w:t>
      </w:r>
      <w:r w:rsidRPr="007B23FB">
        <w:rPr>
          <w:b w:val="0"/>
          <w:sz w:val="28"/>
          <w:szCs w:val="28"/>
          <w:vertAlign w:val="subscript"/>
        </w:rPr>
        <w:t>p</w:t>
      </w:r>
      <w:r w:rsidRPr="007B23FB">
        <w:rPr>
          <w:b w:val="0"/>
          <w:sz w:val="28"/>
          <w:szCs w:val="28"/>
        </w:rPr>
        <w:t>=0,8м –висота розрахункової поверхні над підлогою згідно норм</w:t>
      </w:r>
    </w:p>
    <w:p w:rsidR="003A7591" w:rsidRPr="007B23FB" w:rsidRDefault="003A7591" w:rsidP="007B23FB">
      <w:pPr>
        <w:pStyle w:val="a7"/>
        <w:spacing w:line="360" w:lineRule="auto"/>
        <w:ind w:left="360" w:firstLine="349"/>
        <w:rPr>
          <w:b w:val="0"/>
          <w:sz w:val="28"/>
          <w:szCs w:val="28"/>
        </w:rPr>
      </w:pPr>
      <w:r w:rsidRPr="007B23FB">
        <w:rPr>
          <w:b w:val="0"/>
          <w:sz w:val="28"/>
          <w:szCs w:val="28"/>
        </w:rPr>
        <w:t>h</w:t>
      </w:r>
      <w:r w:rsidRPr="007B23FB">
        <w:rPr>
          <w:b w:val="0"/>
          <w:sz w:val="28"/>
          <w:szCs w:val="28"/>
          <w:vertAlign w:val="subscript"/>
        </w:rPr>
        <w:t>c</w:t>
      </w:r>
      <w:r w:rsidRPr="007B23FB">
        <w:rPr>
          <w:b w:val="0"/>
          <w:sz w:val="28"/>
          <w:szCs w:val="28"/>
        </w:rPr>
        <w:t>=0,2м –відстань світильників від перекриття.</w:t>
      </w:r>
    </w:p>
    <w:p w:rsidR="003A7591" w:rsidRPr="007B23FB" w:rsidRDefault="003A7591" w:rsidP="007B23FB">
      <w:pPr>
        <w:pStyle w:val="a7"/>
        <w:spacing w:line="360" w:lineRule="auto"/>
        <w:ind w:left="360"/>
        <w:rPr>
          <w:b w:val="0"/>
          <w:sz w:val="28"/>
          <w:szCs w:val="28"/>
        </w:rPr>
      </w:pPr>
      <w:r w:rsidRPr="007B23FB">
        <w:rPr>
          <w:b w:val="0"/>
          <w:sz w:val="28"/>
          <w:szCs w:val="28"/>
        </w:rPr>
        <w:t>h=15 - 0.8 - 0.2 =14м.</w:t>
      </w:r>
    </w:p>
    <w:p w:rsidR="003A7591" w:rsidRPr="007B23FB" w:rsidRDefault="003A7591" w:rsidP="007B23FB">
      <w:pPr>
        <w:autoSpaceDE w:val="0"/>
        <w:autoSpaceDN w:val="0"/>
        <w:adjustRightInd w:val="0"/>
        <w:spacing w:after="0" w:line="360" w:lineRule="auto"/>
        <w:ind w:firstLine="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Тоді:</w:t>
      </w:r>
    </w:p>
    <w:p w:rsidR="003A7591" w:rsidRPr="007B23FB" w:rsidRDefault="00411985" w:rsidP="007B23FB">
      <w:pPr>
        <w:autoSpaceDE w:val="0"/>
        <w:autoSpaceDN w:val="0"/>
        <w:adjustRightInd w:val="0"/>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80×30</m:t>
              </m:r>
            </m:num>
            <m:den>
              <m:r>
                <w:rPr>
                  <w:rFonts w:ascii="Cambria Math" w:hAnsi="Cambria Math" w:cs="Times New Roman"/>
                  <w:sz w:val="28"/>
                  <w:szCs w:val="28"/>
                  <w:lang w:val="uk-UA"/>
                </w:rPr>
                <m:t>14(80+30)</m:t>
              </m:r>
            </m:den>
          </m:f>
          <m:r>
            <w:rPr>
              <w:rFonts w:ascii="Cambria Math" w:hAnsi="Cambria Math" w:cs="Times New Roman"/>
              <w:sz w:val="28"/>
              <w:szCs w:val="28"/>
              <w:lang w:val="uk-UA"/>
            </w:rPr>
            <m:t>=1,56</m:t>
          </m:r>
        </m:oMath>
      </m:oMathPara>
    </w:p>
    <w:p w:rsidR="003A7591" w:rsidRPr="007B23FB" w:rsidRDefault="00411985" w:rsidP="007B23FB">
      <w:pPr>
        <w:autoSpaceDE w:val="0"/>
        <w:autoSpaceDN w:val="0"/>
        <w:adjustRightInd w:val="0"/>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2,3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30×10</m:t>
              </m:r>
            </m:num>
            <m:den>
              <m:r>
                <w:rPr>
                  <w:rFonts w:ascii="Cambria Math" w:hAnsi="Cambria Math" w:cs="Times New Roman"/>
                  <w:sz w:val="28"/>
                  <w:szCs w:val="28"/>
                  <w:lang w:val="uk-UA"/>
                </w:rPr>
                <m:t>14(30+10)</m:t>
              </m:r>
            </m:den>
          </m:f>
          <m:r>
            <w:rPr>
              <w:rFonts w:ascii="Cambria Math" w:hAnsi="Cambria Math" w:cs="Times New Roman"/>
              <w:sz w:val="28"/>
              <w:szCs w:val="28"/>
              <w:lang w:val="uk-UA"/>
            </w:rPr>
            <m:t>=0,54</m:t>
          </m:r>
        </m:oMath>
      </m:oMathPara>
    </w:p>
    <w:p w:rsidR="003A7591" w:rsidRPr="007B23FB" w:rsidRDefault="003A7591" w:rsidP="007B23FB">
      <w:pPr>
        <w:autoSpaceDE w:val="0"/>
        <w:autoSpaceDN w:val="0"/>
        <w:adjustRightInd w:val="0"/>
        <w:spacing w:after="0" w:line="360" w:lineRule="auto"/>
        <w:jc w:val="both"/>
        <w:rPr>
          <w:rFonts w:ascii="Times New Roman" w:hAnsi="Times New Roman" w:cs="Times New Roman"/>
          <w:noProof/>
          <w:sz w:val="28"/>
          <w:szCs w:val="28"/>
          <w:lang w:val="uk-UA"/>
        </w:rPr>
      </w:pPr>
      <w:r w:rsidRPr="007B23FB">
        <w:rPr>
          <w:rFonts w:ascii="Times New Roman" w:hAnsi="Times New Roman" w:cs="Times New Roman"/>
          <w:noProof/>
          <w:position w:val="-12"/>
          <w:sz w:val="28"/>
          <w:szCs w:val="28"/>
          <w:lang w:val="uk-UA"/>
        </w:rPr>
        <w:object w:dxaOrig="920" w:dyaOrig="360">
          <v:shape id="_x0000_i1040" type="#_x0000_t75" style="width:48pt;height:18pt" o:ole="">
            <v:imagedata r:id="rId48" o:title=""/>
          </v:shape>
          <o:OLEObject Type="Embed" ProgID="Equation.DSMT4" ShapeID="_x0000_i1040" DrawAspect="Content" ObjectID="_1653658094" r:id="rId49"/>
        </w:objec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світловий потік однієї лампи, необхідний для забезпечення заданої мінімальної освітленості, лм:</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28"/>
          <w:sz w:val="28"/>
          <w:szCs w:val="28"/>
          <w:lang w:val="uk-UA"/>
        </w:rPr>
        <w:object w:dxaOrig="1760" w:dyaOrig="720">
          <v:shape id="_x0000_i1041" type="#_x0000_t75" style="width:87pt;height:36pt" o:ole="">
            <v:imagedata r:id="rId50" o:title=""/>
          </v:shape>
          <o:OLEObject Type="Embed" ProgID="Equation.DSMT4" ShapeID="_x0000_i1041" DrawAspect="Content" ObjectID="_1653658095" r:id="rId51"/>
        </w:object>
      </w:r>
      <w:r w:rsidRPr="007B23FB">
        <w:rPr>
          <w:rFonts w:ascii="Times New Roman" w:hAnsi="Times New Roman" w:cs="Times New Roman"/>
          <w:sz w:val="28"/>
          <w:szCs w:val="28"/>
          <w:lang w:val="uk-UA"/>
        </w:rPr>
        <w:t>,</w:t>
      </w:r>
    </w:p>
    <w:p w:rsidR="003A7591" w:rsidRPr="007B23FB" w:rsidRDefault="003A7591" w:rsidP="007B23FB">
      <w:pPr>
        <w:autoSpaceDE w:val="0"/>
        <w:autoSpaceDN w:val="0"/>
        <w:adjustRightInd w:val="0"/>
        <w:spacing w:after="0" w:line="360" w:lineRule="auto"/>
        <w:ind w:left="70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де Е</w:t>
      </w:r>
      <w:r w:rsidRPr="007B23FB">
        <w:rPr>
          <w:rFonts w:ascii="Times New Roman" w:hAnsi="Times New Roman" w:cs="Times New Roman"/>
          <w:sz w:val="28"/>
          <w:szCs w:val="28"/>
          <w:vertAlign w:val="subscript"/>
          <w:lang w:val="uk-UA"/>
        </w:rPr>
        <w:t>min</w:t>
      </w:r>
      <w:r w:rsidRPr="007B23FB">
        <w:rPr>
          <w:rFonts w:ascii="Times New Roman" w:hAnsi="Times New Roman" w:cs="Times New Roman"/>
          <w:sz w:val="28"/>
          <w:szCs w:val="28"/>
          <w:lang w:val="uk-UA"/>
        </w:rPr>
        <w:t xml:space="preserve"> – нормоване значення освітленості, лк;</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F – площа приміщення, яке освітлюється, м</w:t>
      </w:r>
      <w:r w:rsidRPr="007B23FB">
        <w:rPr>
          <w:rFonts w:ascii="Times New Roman" w:hAnsi="Times New Roman" w:cs="Times New Roman"/>
          <w:sz w:val="28"/>
          <w:szCs w:val="28"/>
          <w:vertAlign w:val="superscript"/>
          <w:lang w:val="uk-UA"/>
        </w:rPr>
        <w:t>2</w:t>
      </w:r>
      <w:r w:rsidRPr="007B23FB">
        <w:rPr>
          <w:rFonts w:ascii="Times New Roman" w:hAnsi="Times New Roman" w:cs="Times New Roman"/>
          <w:sz w:val="28"/>
          <w:szCs w:val="28"/>
          <w:lang w:val="uk-UA"/>
        </w:rPr>
        <w:t>;</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i/>
          <w:sz w:val="28"/>
          <w:szCs w:val="28"/>
          <w:lang w:val="uk-UA"/>
        </w:rPr>
        <w:lastRenderedPageBreak/>
        <w:t>n</w:t>
      </w:r>
      <w:r w:rsidRPr="007B23FB">
        <w:rPr>
          <w:rFonts w:ascii="Times New Roman" w:hAnsi="Times New Roman" w:cs="Times New Roman"/>
          <w:sz w:val="28"/>
          <w:szCs w:val="28"/>
          <w:lang w:val="uk-UA"/>
        </w:rPr>
        <w:t xml:space="preserve"> – кількість установлених світильників;</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i/>
          <w:sz w:val="28"/>
          <w:szCs w:val="28"/>
          <w:lang w:val="uk-UA"/>
        </w:rPr>
        <w:t>K</w:t>
      </w:r>
      <w:r w:rsidRPr="007B23FB">
        <w:rPr>
          <w:rFonts w:ascii="Times New Roman" w:hAnsi="Times New Roman" w:cs="Times New Roman"/>
          <w:sz w:val="28"/>
          <w:szCs w:val="28"/>
          <w:vertAlign w:val="subscript"/>
          <w:lang w:val="uk-UA"/>
        </w:rPr>
        <w:t>з</w:t>
      </w:r>
      <w:r w:rsidRPr="007B23FB">
        <w:rPr>
          <w:rFonts w:ascii="Times New Roman" w:hAnsi="Times New Roman" w:cs="Times New Roman"/>
          <w:sz w:val="28"/>
          <w:szCs w:val="28"/>
          <w:lang w:val="uk-UA"/>
        </w:rPr>
        <w:t xml:space="preserve"> – коефіцієнт запасу;</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i/>
          <w:sz w:val="28"/>
          <w:szCs w:val="28"/>
          <w:lang w:val="uk-UA"/>
        </w:rPr>
        <w:t>z</w:t>
      </w:r>
      <w:r w:rsidRPr="007B23FB">
        <w:rPr>
          <w:rFonts w:ascii="Times New Roman" w:hAnsi="Times New Roman" w:cs="Times New Roman"/>
          <w:sz w:val="28"/>
          <w:szCs w:val="28"/>
          <w:lang w:val="uk-UA"/>
        </w:rPr>
        <w:t xml:space="preserve"> – коефіцієнт мінімальної освітленості.</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Нормоване значення освітленості при загальному освітлені для цеху дорівнює 200 лк (по додатку). По додатку вибираємо рекомендоване відношення </w:t>
      </w:r>
      <w:r w:rsidRPr="007B23FB">
        <w:rPr>
          <w:rFonts w:ascii="Times New Roman" w:hAnsi="Times New Roman" w:cs="Times New Roman"/>
          <w:i/>
          <w:sz w:val="28"/>
          <w:szCs w:val="28"/>
          <w:lang w:val="uk-UA"/>
        </w:rPr>
        <w:t>l / Н</w:t>
      </w:r>
      <w:r w:rsidRPr="007B23FB">
        <w:rPr>
          <w:rFonts w:ascii="Times New Roman" w:hAnsi="Times New Roman" w:cs="Times New Roman"/>
          <w:sz w:val="28"/>
          <w:szCs w:val="28"/>
          <w:vertAlign w:val="subscript"/>
          <w:lang w:val="uk-UA"/>
        </w:rPr>
        <w:t xml:space="preserve">р </w:t>
      </w:r>
      <w:r w:rsidRPr="007B23FB">
        <w:rPr>
          <w:rFonts w:ascii="Times New Roman" w:hAnsi="Times New Roman" w:cs="Times New Roman"/>
          <w:i/>
          <w:sz w:val="28"/>
          <w:szCs w:val="28"/>
          <w:lang w:val="uk-UA"/>
        </w:rPr>
        <w:t xml:space="preserve">= </w:t>
      </w:r>
      <w:r w:rsidRPr="007B23FB">
        <w:rPr>
          <w:rFonts w:ascii="Times New Roman" w:hAnsi="Times New Roman" w:cs="Times New Roman"/>
          <w:sz w:val="28"/>
          <w:szCs w:val="28"/>
          <w:lang w:val="uk-UA"/>
        </w:rPr>
        <w:t xml:space="preserve">0,8 - 1,2 (де </w:t>
      </w:r>
      <w:r w:rsidRPr="007B23FB">
        <w:rPr>
          <w:rFonts w:ascii="Times New Roman" w:hAnsi="Times New Roman" w:cs="Times New Roman"/>
          <w:i/>
          <w:sz w:val="28"/>
          <w:szCs w:val="28"/>
          <w:lang w:val="uk-UA"/>
        </w:rPr>
        <w:t>l</w:t>
      </w:r>
      <w:r w:rsidRPr="007B23FB">
        <w:rPr>
          <w:rFonts w:ascii="Times New Roman" w:hAnsi="Times New Roman" w:cs="Times New Roman"/>
          <w:sz w:val="28"/>
          <w:szCs w:val="28"/>
          <w:lang w:val="uk-UA"/>
        </w:rPr>
        <w:t xml:space="preserve"> – відстань між світильниками), коефіцієнт мінімальної освітленості вибираємо по додатку, маємо </w:t>
      </w:r>
      <w:r w:rsidRPr="007B23FB">
        <w:rPr>
          <w:rFonts w:ascii="Times New Roman" w:hAnsi="Times New Roman" w:cs="Times New Roman"/>
          <w:i/>
          <w:sz w:val="28"/>
          <w:szCs w:val="28"/>
          <w:lang w:val="uk-UA"/>
        </w:rPr>
        <w:t xml:space="preserve">z = </w:t>
      </w:r>
      <w:r w:rsidRPr="007B23FB">
        <w:rPr>
          <w:rFonts w:ascii="Times New Roman" w:hAnsi="Times New Roman" w:cs="Times New Roman"/>
          <w:sz w:val="28"/>
          <w:szCs w:val="28"/>
          <w:lang w:val="uk-UA"/>
        </w:rPr>
        <w:t xml:space="preserve">1,15. По додатку для цеху вибираємо значення коефіцієнту запасу </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i/>
          <w:sz w:val="28"/>
          <w:szCs w:val="28"/>
          <w:lang w:val="uk-UA"/>
        </w:rPr>
        <w:t>К</w:t>
      </w:r>
      <w:r w:rsidRPr="007B23FB">
        <w:rPr>
          <w:rFonts w:ascii="Times New Roman" w:hAnsi="Times New Roman" w:cs="Times New Roman"/>
          <w:sz w:val="28"/>
          <w:szCs w:val="28"/>
          <w:vertAlign w:val="subscript"/>
          <w:lang w:val="uk-UA"/>
        </w:rPr>
        <w:t xml:space="preserve">з </w:t>
      </w:r>
      <w:r w:rsidRPr="007B23FB">
        <w:rPr>
          <w:rFonts w:ascii="Times New Roman" w:hAnsi="Times New Roman" w:cs="Times New Roman"/>
          <w:i/>
          <w:sz w:val="28"/>
          <w:szCs w:val="28"/>
          <w:lang w:val="uk-UA"/>
        </w:rPr>
        <w:t xml:space="preserve">= </w:t>
      </w:r>
      <w:r w:rsidRPr="007B23FB">
        <w:rPr>
          <w:rFonts w:ascii="Times New Roman" w:hAnsi="Times New Roman" w:cs="Times New Roman"/>
          <w:sz w:val="28"/>
          <w:szCs w:val="28"/>
          <w:lang w:val="uk-UA"/>
        </w:rPr>
        <w:t>1,8.</w:t>
      </w:r>
    </w:p>
    <w:p w:rsidR="003A7591" w:rsidRPr="007B23FB" w:rsidRDefault="003A7591" w:rsidP="007B23FB">
      <w:pPr>
        <w:autoSpaceDE w:val="0"/>
        <w:autoSpaceDN w:val="0"/>
        <w:adjustRightInd w:val="0"/>
        <w:spacing w:after="0" w:line="360" w:lineRule="auto"/>
        <w:jc w:val="both"/>
        <w:rPr>
          <w:rFonts w:ascii="Times New Roman" w:hAnsi="Times New Roman" w:cs="Times New Roman"/>
          <w:color w:val="000000"/>
          <w:sz w:val="28"/>
          <w:szCs w:val="28"/>
          <w:lang w:val="uk-UA"/>
        </w:rPr>
      </w:pPr>
      <w:r w:rsidRPr="007B23FB">
        <w:rPr>
          <w:rFonts w:ascii="Times New Roman" w:hAnsi="Times New Roman" w:cs="Times New Roman"/>
          <w:sz w:val="28"/>
          <w:szCs w:val="28"/>
          <w:lang w:val="uk-UA"/>
        </w:rPr>
        <w:t>Вибираємо  лампи Г-220-500</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Напруга 220 В</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Потужність 500 Вт</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Світовий потік 8300 Лм</w:t>
      </w:r>
    </w:p>
    <w:p w:rsidR="003A7591" w:rsidRPr="007B23FB" w:rsidRDefault="003A7591" w:rsidP="007B23FB">
      <w:pPr>
        <w:autoSpaceDE w:val="0"/>
        <w:autoSpaceDN w:val="0"/>
        <w:adjustRightInd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Тип цоколя Е40</w:t>
      </w:r>
    </w:p>
    <w:p w:rsidR="003A7591" w:rsidRPr="007B23FB" w:rsidRDefault="003A7591" w:rsidP="007B23FB">
      <w:pPr>
        <w:pStyle w:val="a7"/>
        <w:spacing w:line="360" w:lineRule="auto"/>
        <w:ind w:firstLine="540"/>
        <w:rPr>
          <w:b w:val="0"/>
          <w:sz w:val="28"/>
          <w:szCs w:val="28"/>
        </w:rPr>
      </w:pPr>
      <w:r w:rsidRPr="007B23FB">
        <w:rPr>
          <w:b w:val="0"/>
          <w:sz w:val="28"/>
          <w:szCs w:val="28"/>
        </w:rPr>
        <w:t>Тоді світловий  потік:</w:t>
      </w:r>
    </w:p>
    <w:p w:rsidR="003A7591" w:rsidRPr="007B23FB" w:rsidRDefault="00411985" w:rsidP="007B23FB">
      <w:pPr>
        <w:pStyle w:val="a7"/>
        <w:spacing w:line="360" w:lineRule="auto"/>
        <w:ind w:firstLine="540"/>
        <w:rPr>
          <w:b w:val="0"/>
          <w:sz w:val="28"/>
          <w:szCs w:val="28"/>
        </w:rPr>
      </w:pPr>
      <m:oMathPara>
        <m:oMath>
          <m:sSub>
            <m:sSubPr>
              <m:ctrlPr>
                <w:rPr>
                  <w:rFonts w:ascii="Cambria Math" w:hAnsi="Cambria Math"/>
                  <w:b w:val="0"/>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л1</m:t>
              </m:r>
            </m:sub>
          </m:sSub>
          <m:r>
            <m:rPr>
              <m:sty m:val="bi"/>
            </m:rPr>
            <w:rPr>
              <w:rFonts w:ascii="Cambria Math" w:hAnsi="Cambria Math"/>
              <w:sz w:val="28"/>
              <w:szCs w:val="28"/>
            </w:rPr>
            <m:t>=</m:t>
          </m:r>
          <m:f>
            <m:fPr>
              <m:ctrlPr>
                <w:rPr>
                  <w:rFonts w:ascii="Cambria Math" w:hAnsi="Cambria Math"/>
                  <w:b w:val="0"/>
                  <w:i/>
                  <w:sz w:val="28"/>
                  <w:szCs w:val="28"/>
                </w:rPr>
              </m:ctrlPr>
            </m:fPr>
            <m:num>
              <m:r>
                <m:rPr>
                  <m:sty m:val="bi"/>
                </m:rPr>
                <w:rPr>
                  <w:rFonts w:ascii="Cambria Math" w:hAnsi="Cambria Math"/>
                  <w:sz w:val="28"/>
                  <w:szCs w:val="28"/>
                </w:rPr>
                <m:t>1,5×200×2400×1,15</m:t>
              </m:r>
            </m:num>
            <m:den>
              <m:r>
                <m:rPr>
                  <m:sty m:val="bi"/>
                </m:rPr>
                <w:rPr>
                  <w:rFonts w:ascii="Cambria Math" w:hAnsi="Cambria Math"/>
                  <w:sz w:val="28"/>
                  <w:szCs w:val="28"/>
                </w:rPr>
                <m:t>0,66</m:t>
              </m:r>
            </m:den>
          </m:f>
          <m:r>
            <m:rPr>
              <m:sty m:val="bi"/>
            </m:rPr>
            <w:rPr>
              <w:rFonts w:ascii="Cambria Math" w:hAnsi="Cambria Math"/>
              <w:sz w:val="28"/>
              <w:szCs w:val="28"/>
            </w:rPr>
            <m:t>=828 000 лм.</m:t>
          </m:r>
        </m:oMath>
      </m:oMathPara>
    </w:p>
    <w:p w:rsidR="003A7591" w:rsidRPr="007B23FB" w:rsidRDefault="00411985" w:rsidP="007B23FB">
      <w:pPr>
        <w:pStyle w:val="a7"/>
        <w:spacing w:line="360" w:lineRule="auto"/>
        <w:ind w:firstLine="540"/>
        <w:rPr>
          <w:b w:val="0"/>
          <w:sz w:val="28"/>
          <w:szCs w:val="28"/>
        </w:rPr>
      </w:pPr>
      <m:oMathPara>
        <m:oMath>
          <m:sSub>
            <m:sSubPr>
              <m:ctrlPr>
                <w:rPr>
                  <w:rFonts w:ascii="Cambria Math" w:hAnsi="Cambria Math"/>
                  <w:b w:val="0"/>
                  <w:i/>
                  <w:sz w:val="28"/>
                  <w:szCs w:val="28"/>
                </w:rPr>
              </m:ctrlPr>
            </m:sSubPr>
            <m:e>
              <m:r>
                <m:rPr>
                  <m:sty m:val="bi"/>
                </m:rPr>
                <w:rPr>
                  <w:rFonts w:ascii="Cambria Math" w:hAnsi="Cambria Math"/>
                  <w:sz w:val="28"/>
                  <w:szCs w:val="28"/>
                </w:rPr>
                <m:t>Ф</m:t>
              </m:r>
            </m:e>
            <m:sub>
              <m:r>
                <m:rPr>
                  <m:sty m:val="bi"/>
                </m:rPr>
                <w:rPr>
                  <w:rFonts w:ascii="Cambria Math" w:hAnsi="Cambria Math"/>
                  <w:sz w:val="28"/>
                  <w:szCs w:val="28"/>
                </w:rPr>
                <m:t>л2,3</m:t>
              </m:r>
            </m:sub>
          </m:sSub>
          <m:r>
            <m:rPr>
              <m:sty m:val="bi"/>
            </m:rPr>
            <w:rPr>
              <w:rFonts w:ascii="Cambria Math" w:hAnsi="Cambria Math"/>
              <w:sz w:val="28"/>
              <w:szCs w:val="28"/>
            </w:rPr>
            <m:t>=</m:t>
          </m:r>
          <m:f>
            <m:fPr>
              <m:ctrlPr>
                <w:rPr>
                  <w:rFonts w:ascii="Cambria Math" w:hAnsi="Cambria Math"/>
                  <w:b w:val="0"/>
                  <w:i/>
                  <w:sz w:val="28"/>
                  <w:szCs w:val="28"/>
                </w:rPr>
              </m:ctrlPr>
            </m:fPr>
            <m:num>
              <m:r>
                <m:rPr>
                  <m:sty m:val="bi"/>
                </m:rPr>
                <w:rPr>
                  <w:rFonts w:ascii="Cambria Math" w:hAnsi="Cambria Math"/>
                  <w:sz w:val="28"/>
                  <w:szCs w:val="28"/>
                </w:rPr>
                <m:t>1,5×200×300×1,15</m:t>
              </m:r>
            </m:num>
            <m:den>
              <m:r>
                <m:rPr>
                  <m:sty m:val="bi"/>
                </m:rPr>
                <w:rPr>
                  <w:rFonts w:ascii="Cambria Math" w:hAnsi="Cambria Math"/>
                  <w:sz w:val="28"/>
                  <w:szCs w:val="28"/>
                </w:rPr>
                <m:t>0,66</m:t>
              </m:r>
            </m:den>
          </m:f>
          <m:r>
            <m:rPr>
              <m:sty m:val="bi"/>
            </m:rPr>
            <w:rPr>
              <w:rFonts w:ascii="Cambria Math" w:hAnsi="Cambria Math"/>
              <w:sz w:val="28"/>
              <w:szCs w:val="28"/>
            </w:rPr>
            <m:t>=156 818,2 лм.</m:t>
          </m:r>
        </m:oMath>
      </m:oMathPara>
    </w:p>
    <w:p w:rsidR="003A7591" w:rsidRPr="007B23FB" w:rsidRDefault="003A7591" w:rsidP="007B23FB">
      <w:pPr>
        <w:pStyle w:val="a7"/>
        <w:spacing w:line="360" w:lineRule="auto"/>
        <w:ind w:firstLine="540"/>
        <w:rPr>
          <w:b w:val="0"/>
          <w:sz w:val="28"/>
          <w:szCs w:val="28"/>
        </w:rPr>
      </w:pPr>
      <w:r w:rsidRPr="007B23FB">
        <w:rPr>
          <w:b w:val="0"/>
          <w:sz w:val="28"/>
          <w:szCs w:val="28"/>
        </w:rPr>
        <w:t>Кількість  світильників :</w:t>
      </w:r>
    </w:p>
    <w:p w:rsidR="003A7591" w:rsidRPr="007B23FB" w:rsidRDefault="003A7591" w:rsidP="007B23FB">
      <w:pPr>
        <w:pStyle w:val="a7"/>
        <w:spacing w:line="360" w:lineRule="auto"/>
        <w:ind w:firstLine="540"/>
        <w:rPr>
          <w:b w:val="0"/>
          <w:sz w:val="28"/>
          <w:szCs w:val="28"/>
        </w:rPr>
      </w:pPr>
      <w:r w:rsidRPr="007B23FB">
        <w:rPr>
          <w:b w:val="0"/>
          <w:noProof/>
          <w:position w:val="-30"/>
          <w:sz w:val="28"/>
          <w:szCs w:val="28"/>
        </w:rPr>
        <w:object w:dxaOrig="1020" w:dyaOrig="680">
          <v:shape id="_x0000_i1042" type="#_x0000_t75" style="width:51pt;height:36pt" o:ole="">
            <v:imagedata r:id="rId52" o:title=""/>
          </v:shape>
          <o:OLEObject Type="Embed" ProgID="Equation.DSMT4" ShapeID="_x0000_i1042" DrawAspect="Content" ObjectID="_1653658096" r:id="rId53"/>
        </w:object>
      </w:r>
    </w:p>
    <w:p w:rsidR="003A7591" w:rsidRPr="007B23FB" w:rsidRDefault="00411985" w:rsidP="007B23FB">
      <w:pPr>
        <w:pStyle w:val="a7"/>
        <w:spacing w:line="360" w:lineRule="auto"/>
        <w:ind w:firstLine="540"/>
        <w:rPr>
          <w:b w:val="0"/>
          <w:i/>
          <w:sz w:val="28"/>
          <w:szCs w:val="28"/>
        </w:rPr>
      </w:pPr>
      <m:oMathPara>
        <m:oMath>
          <m:sSub>
            <m:sSubPr>
              <m:ctrlPr>
                <w:rPr>
                  <w:rFonts w:ascii="Cambria Math" w:hAnsi="Cambria Math"/>
                  <w:b w:val="0"/>
                  <w:i/>
                  <w:sz w:val="28"/>
                  <w:szCs w:val="28"/>
                </w:rPr>
              </m:ctrlPr>
            </m:sSubPr>
            <m:e>
              <m:r>
                <m:rPr>
                  <m:sty m:val="bi"/>
                </m:rPr>
                <w:rPr>
                  <w:rFonts w:ascii="Cambria Math" w:hAnsi="Cambria Math"/>
                  <w:sz w:val="28"/>
                  <w:szCs w:val="28"/>
                </w:rPr>
                <m:t>N</m:t>
              </m:r>
            </m:e>
            <m:sub>
              <m:r>
                <m:rPr>
                  <m:sty m:val="bi"/>
                </m:rPr>
                <w:rPr>
                  <w:rFonts w:ascii="Cambria Math" w:hAnsi="Cambria Math"/>
                  <w:sz w:val="28"/>
                  <w:szCs w:val="28"/>
                </w:rPr>
                <m:t>св1</m:t>
              </m:r>
            </m:sub>
          </m:sSub>
          <m:r>
            <m:rPr>
              <m:sty m:val="bi"/>
            </m:rPr>
            <w:rPr>
              <w:rFonts w:ascii="Cambria Math" w:hAnsi="Cambria Math"/>
              <w:sz w:val="28"/>
              <w:szCs w:val="28"/>
            </w:rPr>
            <m:t>=</m:t>
          </m:r>
          <m:f>
            <m:fPr>
              <m:ctrlPr>
                <w:rPr>
                  <w:rFonts w:ascii="Cambria Math" w:hAnsi="Cambria Math"/>
                  <w:b w:val="0"/>
                  <w:i/>
                  <w:sz w:val="28"/>
                  <w:szCs w:val="28"/>
                </w:rPr>
              </m:ctrlPr>
            </m:fPr>
            <m:num>
              <m:r>
                <m:rPr>
                  <m:sty m:val="bi"/>
                </m:rPr>
                <w:rPr>
                  <w:rFonts w:ascii="Cambria Math" w:hAnsi="Cambria Math"/>
                  <w:sz w:val="28"/>
                  <w:szCs w:val="28"/>
                </w:rPr>
                <m:t>828 000</m:t>
              </m:r>
            </m:num>
            <m:den>
              <m:r>
                <m:rPr>
                  <m:sty m:val="bi"/>
                </m:rPr>
                <w:rPr>
                  <w:rFonts w:ascii="Cambria Math" w:hAnsi="Cambria Math"/>
                  <w:sz w:val="28"/>
                  <w:szCs w:val="28"/>
                </w:rPr>
                <m:t>8300</m:t>
              </m:r>
            </m:den>
          </m:f>
          <m:r>
            <m:rPr>
              <m:sty m:val="bi"/>
            </m:rPr>
            <w:rPr>
              <w:rFonts w:ascii="Cambria Math" w:hAnsi="Cambria Math"/>
              <w:sz w:val="28"/>
              <w:szCs w:val="28"/>
            </w:rPr>
            <m:t>=99,75≈100шт.</m:t>
          </m:r>
        </m:oMath>
      </m:oMathPara>
    </w:p>
    <w:p w:rsidR="003A7591" w:rsidRPr="007B23FB" w:rsidRDefault="00411985" w:rsidP="007B23FB">
      <w:pPr>
        <w:pStyle w:val="a7"/>
        <w:spacing w:line="360" w:lineRule="auto"/>
        <w:ind w:firstLine="540"/>
        <w:rPr>
          <w:b w:val="0"/>
          <w:i/>
          <w:sz w:val="28"/>
          <w:szCs w:val="28"/>
        </w:rPr>
      </w:pPr>
      <m:oMathPara>
        <m:oMath>
          <m:sSub>
            <m:sSubPr>
              <m:ctrlPr>
                <w:rPr>
                  <w:rFonts w:ascii="Cambria Math" w:hAnsi="Cambria Math"/>
                  <w:b w:val="0"/>
                  <w:i/>
                  <w:sz w:val="28"/>
                  <w:szCs w:val="28"/>
                </w:rPr>
              </m:ctrlPr>
            </m:sSubPr>
            <m:e>
              <m:r>
                <m:rPr>
                  <m:sty m:val="bi"/>
                </m:rPr>
                <w:rPr>
                  <w:rFonts w:ascii="Cambria Math" w:hAnsi="Cambria Math"/>
                  <w:sz w:val="28"/>
                  <w:szCs w:val="28"/>
                </w:rPr>
                <m:t>N</m:t>
              </m:r>
            </m:e>
            <m:sub>
              <m:r>
                <m:rPr>
                  <m:sty m:val="bi"/>
                </m:rPr>
                <w:rPr>
                  <w:rFonts w:ascii="Cambria Math" w:hAnsi="Cambria Math"/>
                  <w:sz w:val="28"/>
                  <w:szCs w:val="28"/>
                </w:rPr>
                <m:t>св2,3</m:t>
              </m:r>
            </m:sub>
          </m:sSub>
          <m:r>
            <m:rPr>
              <m:sty m:val="bi"/>
            </m:rPr>
            <w:rPr>
              <w:rFonts w:ascii="Cambria Math" w:hAnsi="Cambria Math"/>
              <w:sz w:val="28"/>
              <w:szCs w:val="28"/>
            </w:rPr>
            <m:t>=</m:t>
          </m:r>
          <m:f>
            <m:fPr>
              <m:ctrlPr>
                <w:rPr>
                  <w:rFonts w:ascii="Cambria Math" w:hAnsi="Cambria Math"/>
                  <w:b w:val="0"/>
                  <w:i/>
                  <w:sz w:val="28"/>
                  <w:szCs w:val="28"/>
                </w:rPr>
              </m:ctrlPr>
            </m:fPr>
            <m:num>
              <m:r>
                <m:rPr>
                  <m:sty m:val="bi"/>
                </m:rPr>
                <w:rPr>
                  <w:rFonts w:ascii="Cambria Math" w:hAnsi="Cambria Math"/>
                  <w:sz w:val="28"/>
                  <w:szCs w:val="28"/>
                </w:rPr>
                <m:t>156 818,2</m:t>
              </m:r>
            </m:num>
            <m:den>
              <m:r>
                <m:rPr>
                  <m:sty m:val="bi"/>
                </m:rPr>
                <w:rPr>
                  <w:rFonts w:ascii="Cambria Math" w:hAnsi="Cambria Math"/>
                  <w:sz w:val="28"/>
                  <w:szCs w:val="28"/>
                </w:rPr>
                <m:t>8300</m:t>
              </m:r>
            </m:den>
          </m:f>
          <m:r>
            <m:rPr>
              <m:sty m:val="bi"/>
            </m:rPr>
            <w:rPr>
              <w:rFonts w:ascii="Cambria Math" w:hAnsi="Cambria Math"/>
              <w:sz w:val="28"/>
              <w:szCs w:val="28"/>
            </w:rPr>
            <m:t>=18,89≈19шт.</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Коеф. Потужності не менше 0,85</w:t>
      </w:r>
    </w:p>
    <w:p w:rsidR="003A7591" w:rsidRPr="007B23FB" w:rsidRDefault="003A7591" w:rsidP="007B23FB">
      <w:pPr>
        <w:pStyle w:val="a7"/>
        <w:spacing w:line="360" w:lineRule="auto"/>
        <w:rPr>
          <w:b w:val="0"/>
          <w:sz w:val="28"/>
          <w:szCs w:val="28"/>
        </w:rPr>
      </w:pPr>
      <w:r w:rsidRPr="007B23FB">
        <w:rPr>
          <w:b w:val="0"/>
          <w:sz w:val="28"/>
          <w:szCs w:val="28"/>
        </w:rPr>
        <w:t xml:space="preserve">Тоді </w:t>
      </w:r>
      <w:r w:rsidRPr="007B23FB">
        <w:rPr>
          <w:b w:val="0"/>
          <w:noProof/>
          <w:position w:val="-12"/>
          <w:sz w:val="28"/>
          <w:szCs w:val="28"/>
        </w:rPr>
        <w:object w:dxaOrig="1240" w:dyaOrig="360">
          <v:shape id="_x0000_i1043" type="#_x0000_t75" style="width:63pt;height:18pt" o:ole="">
            <v:imagedata r:id="rId54" o:title=""/>
          </v:shape>
          <o:OLEObject Type="Embed" ProgID="Equation.DSMT4" ShapeID="_x0000_i1043" DrawAspect="Content" ObjectID="_1653658097" r:id="rId55"/>
        </w:object>
      </w:r>
      <w:r w:rsidRPr="007B23FB">
        <w:rPr>
          <w:b w:val="0"/>
          <w:sz w:val="28"/>
          <w:szCs w:val="28"/>
        </w:rPr>
        <w:t>.</w:t>
      </w:r>
    </w:p>
    <w:p w:rsidR="003A7591" w:rsidRPr="007B23FB" w:rsidRDefault="003A7591" w:rsidP="007B23FB">
      <w:pPr>
        <w:pStyle w:val="a7"/>
        <w:spacing w:line="360" w:lineRule="auto"/>
        <w:rPr>
          <w:b w:val="0"/>
          <w:sz w:val="28"/>
          <w:szCs w:val="28"/>
        </w:rPr>
      </w:pPr>
      <w:r w:rsidRPr="007B23FB">
        <w:rPr>
          <w:b w:val="0"/>
          <w:sz w:val="28"/>
          <w:szCs w:val="28"/>
        </w:rPr>
        <w:t>Визначаємо активну потужність освітлювального навантаження при коефіцієнті попиту</w:t>
      </w:r>
      <w:r w:rsidRPr="007B23FB">
        <w:rPr>
          <w:b w:val="0"/>
          <w:noProof/>
          <w:position w:val="-12"/>
          <w:sz w:val="28"/>
          <w:szCs w:val="28"/>
        </w:rPr>
        <w:object w:dxaOrig="1020" w:dyaOrig="380">
          <v:shape id="_x0000_i1044" type="#_x0000_t75" style="width:51pt;height:18pt" o:ole="" fillcolor="window">
            <v:imagedata r:id="rId56" o:title=""/>
          </v:shape>
          <o:OLEObject Type="Embed" ProgID="Equation.DSMT4" ShapeID="_x0000_i1044" DrawAspect="Content" ObjectID="_1653658098" r:id="rId57"/>
        </w:object>
      </w:r>
      <w:r w:rsidRPr="007B23FB">
        <w:rPr>
          <w:b w:val="0"/>
          <w:sz w:val="28"/>
          <w:szCs w:val="28"/>
        </w:rPr>
        <w:t>:</w:t>
      </w:r>
    </w:p>
    <w:p w:rsidR="003A7591" w:rsidRPr="007B23FB" w:rsidRDefault="003A7591" w:rsidP="007B23FB">
      <w:pPr>
        <w:pStyle w:val="a7"/>
        <w:spacing w:line="360" w:lineRule="auto"/>
        <w:rPr>
          <w:b w:val="0"/>
          <w:sz w:val="28"/>
          <w:szCs w:val="28"/>
        </w:rPr>
      </w:pPr>
      <w:r w:rsidRPr="007B23FB">
        <w:rPr>
          <w:b w:val="0"/>
          <w:noProof/>
          <w:position w:val="-12"/>
          <w:sz w:val="28"/>
          <w:szCs w:val="28"/>
        </w:rPr>
        <w:object w:dxaOrig="1460" w:dyaOrig="380">
          <v:shape id="_x0000_i1045" type="#_x0000_t75" style="width:1in;height:18pt" o:ole="">
            <v:imagedata r:id="rId58" o:title=""/>
          </v:shape>
          <o:OLEObject Type="Embed" ProgID="Equation.DSMT4" ShapeID="_x0000_i1045" DrawAspect="Content" ObjectID="_1653658099" r:id="rId59"/>
        </w:object>
      </w:r>
      <w:r w:rsidRPr="007B23FB">
        <w:rPr>
          <w:b w:val="0"/>
          <w:sz w:val="28"/>
          <w:szCs w:val="28"/>
        </w:rPr>
        <w:t>.</w:t>
      </w:r>
    </w:p>
    <w:p w:rsidR="003A7591" w:rsidRPr="007B23FB" w:rsidRDefault="00411985" w:rsidP="007B23FB">
      <w:pPr>
        <w:pStyle w:val="a7"/>
        <w:spacing w:line="360" w:lineRule="auto"/>
        <w:rPr>
          <w:b w:val="0"/>
          <w:i/>
          <w:sz w:val="28"/>
          <w:szCs w:val="28"/>
        </w:rPr>
      </w:pPr>
      <m:oMath>
        <m:sSub>
          <m:sSubPr>
            <m:ctrlPr>
              <w:rPr>
                <w:rFonts w:ascii="Cambria Math" w:hAnsi="Cambria Math"/>
                <w:b w:val="0"/>
                <w:i/>
                <w:sz w:val="28"/>
                <w:szCs w:val="28"/>
              </w:rPr>
            </m:ctrlPr>
          </m:sSubPr>
          <m:e>
            <m:r>
              <m:rPr>
                <m:sty m:val="bi"/>
              </m:rPr>
              <w:rPr>
                <w:rFonts w:ascii="Cambria Math" w:hAnsi="Cambria Math"/>
                <w:sz w:val="28"/>
                <w:szCs w:val="28"/>
              </w:rPr>
              <m:t>Р</m:t>
            </m:r>
          </m:e>
          <m:sub>
            <m:r>
              <m:rPr>
                <m:sty m:val="bi"/>
              </m:rPr>
              <w:rPr>
                <w:rFonts w:ascii="Cambria Math" w:hAnsi="Cambria Math"/>
                <w:sz w:val="28"/>
                <w:szCs w:val="28"/>
              </w:rPr>
              <m:t>осв1</m:t>
            </m:r>
          </m:sub>
        </m:sSub>
        <m:r>
          <m:rPr>
            <m:sty m:val="bi"/>
          </m:rPr>
          <w:rPr>
            <w:rFonts w:ascii="Cambria Math" w:hAnsi="Cambria Math"/>
            <w:sz w:val="28"/>
            <w:szCs w:val="28"/>
          </w:rPr>
          <m:t>=100×0,5×0,9=45кВт.</m:t>
        </m:r>
      </m:oMath>
      <w:r w:rsidR="003A7591" w:rsidRPr="007B23FB">
        <w:rPr>
          <w:b w:val="0"/>
          <w:i/>
          <w:sz w:val="28"/>
          <w:szCs w:val="28"/>
        </w:rPr>
        <w:tab/>
      </w:r>
      <m:oMath>
        <m:sSub>
          <m:sSubPr>
            <m:ctrlPr>
              <w:rPr>
                <w:rFonts w:ascii="Cambria Math" w:hAnsi="Cambria Math"/>
                <w:b w:val="0"/>
                <w:i/>
                <w:sz w:val="28"/>
                <w:szCs w:val="28"/>
              </w:rPr>
            </m:ctrlPr>
          </m:sSubPr>
          <m:e>
            <m:r>
              <m:rPr>
                <m:sty m:val="bi"/>
              </m:rPr>
              <w:rPr>
                <w:rFonts w:ascii="Cambria Math" w:hAnsi="Cambria Math"/>
                <w:sz w:val="28"/>
                <w:szCs w:val="28"/>
              </w:rPr>
              <m:t>Р</m:t>
            </m:r>
          </m:e>
          <m:sub>
            <m:r>
              <m:rPr>
                <m:sty m:val="bi"/>
              </m:rPr>
              <w:rPr>
                <w:rFonts w:ascii="Cambria Math" w:hAnsi="Cambria Math"/>
                <w:sz w:val="28"/>
                <w:szCs w:val="28"/>
              </w:rPr>
              <m:t>осв2,3</m:t>
            </m:r>
          </m:sub>
        </m:sSub>
        <m:r>
          <m:rPr>
            <m:sty m:val="bi"/>
          </m:rPr>
          <w:rPr>
            <w:rFonts w:ascii="Cambria Math" w:hAnsi="Cambria Math"/>
            <w:sz w:val="28"/>
            <w:szCs w:val="28"/>
          </w:rPr>
          <m:t>=19×0,5×0,9=8,55кВт.</m:t>
        </m:r>
      </m:oMath>
    </w:p>
    <w:p w:rsidR="003A7591" w:rsidRPr="007B23FB" w:rsidRDefault="003A7591" w:rsidP="007B23FB">
      <w:pPr>
        <w:pStyle w:val="a7"/>
        <w:spacing w:line="360" w:lineRule="auto"/>
        <w:rPr>
          <w:b w:val="0"/>
          <w:sz w:val="28"/>
          <w:szCs w:val="28"/>
        </w:rPr>
      </w:pPr>
      <w:r w:rsidRPr="007B23FB">
        <w:rPr>
          <w:b w:val="0"/>
          <w:sz w:val="28"/>
          <w:szCs w:val="28"/>
        </w:rPr>
        <w:lastRenderedPageBreak/>
        <w:t>Визначаємо реактивну потужність освітлювального навантаження:</w:t>
      </w:r>
    </w:p>
    <w:p w:rsidR="003A7591" w:rsidRPr="007B23FB" w:rsidRDefault="00411985" w:rsidP="007B23FB">
      <w:pPr>
        <w:pStyle w:val="a7"/>
        <w:spacing w:line="360" w:lineRule="auto"/>
        <w:rPr>
          <w:i/>
          <w:sz w:val="28"/>
          <w:szCs w:val="28"/>
        </w:rPr>
      </w:pPr>
      <m:oMathPara>
        <m:oMath>
          <m:sSub>
            <m:sSubPr>
              <m:ctrlPr>
                <w:rPr>
                  <w:rFonts w:ascii="Cambria Math" w:hAnsi="Cambria Math"/>
                  <w:i/>
                  <w:sz w:val="28"/>
                  <w:szCs w:val="28"/>
                </w:rPr>
              </m:ctrlPr>
            </m:sSubPr>
            <m:e>
              <m:r>
                <m:rPr>
                  <m:sty m:val="bi"/>
                </m:rPr>
                <w:rPr>
                  <w:rFonts w:ascii="Cambria Math" w:hAnsi="Cambria Math"/>
                  <w:sz w:val="28"/>
                  <w:szCs w:val="28"/>
                </w:rPr>
                <m:t>Q</m:t>
              </m:r>
            </m:e>
            <m:sub>
              <m:r>
                <m:rPr>
                  <m:sty m:val="bi"/>
                </m:rPr>
                <w:rPr>
                  <w:rFonts w:ascii="Cambria Math" w:hAnsi="Cambria Math"/>
                  <w:sz w:val="28"/>
                  <w:szCs w:val="28"/>
                </w:rPr>
                <m:t>осв</m:t>
              </m:r>
            </m:sub>
          </m:sSub>
          <m:r>
            <m:rPr>
              <m:sty m:val="bi"/>
            </m:rPr>
            <w:rPr>
              <w:rFonts w:ascii="Cambria Math" w:hAnsi="Cambria Math"/>
              <w:sz w:val="28"/>
              <w:szCs w:val="28"/>
            </w:rPr>
            <m:t>=</m:t>
          </m:r>
          <m:sSub>
            <m:sSubPr>
              <m:ctrlPr>
                <w:rPr>
                  <w:rFonts w:ascii="Cambria Math" w:hAnsi="Cambria Math"/>
                  <w:i/>
                  <w:sz w:val="28"/>
                  <w:szCs w:val="28"/>
                </w:rPr>
              </m:ctrlPr>
            </m:sSubPr>
            <m:e>
              <m:r>
                <m:rPr>
                  <m:sty m:val="bi"/>
                </m:rPr>
                <w:rPr>
                  <w:rFonts w:ascii="Cambria Math" w:hAnsi="Cambria Math"/>
                  <w:sz w:val="28"/>
                  <w:szCs w:val="28"/>
                </w:rPr>
                <m:t>Р</m:t>
              </m:r>
            </m:e>
            <m:sub>
              <m:r>
                <m:rPr>
                  <m:sty m:val="bi"/>
                </m:rPr>
                <w:rPr>
                  <w:rFonts w:ascii="Cambria Math" w:hAnsi="Cambria Math"/>
                  <w:sz w:val="28"/>
                  <w:szCs w:val="28"/>
                </w:rPr>
                <m:t>осв</m:t>
              </m:r>
            </m:sub>
          </m:sSub>
          <m:r>
            <m:rPr>
              <m:sty m:val="bi"/>
            </m:rPr>
            <w:rPr>
              <w:rFonts w:ascii="Cambria Math" w:hAnsi="Cambria Math"/>
              <w:sz w:val="28"/>
              <w:szCs w:val="28"/>
            </w:rPr>
            <m:t>×tgφ</m:t>
          </m:r>
        </m:oMath>
      </m:oMathPara>
    </w:p>
    <w:p w:rsidR="003A7591" w:rsidRPr="007B23FB" w:rsidRDefault="00411985" w:rsidP="007B23FB">
      <w:pPr>
        <w:pStyle w:val="a7"/>
        <w:spacing w:line="360" w:lineRule="auto"/>
        <w:rPr>
          <w:sz w:val="28"/>
          <w:szCs w:val="28"/>
        </w:rPr>
      </w:pPr>
      <m:oMath>
        <m:sSub>
          <m:sSubPr>
            <m:ctrlPr>
              <w:rPr>
                <w:rFonts w:ascii="Cambria Math" w:hAnsi="Cambria Math"/>
                <w:i/>
                <w:sz w:val="28"/>
                <w:szCs w:val="28"/>
              </w:rPr>
            </m:ctrlPr>
          </m:sSubPr>
          <m:e>
            <m:r>
              <m:rPr>
                <m:sty m:val="bi"/>
              </m:rPr>
              <w:rPr>
                <w:rFonts w:ascii="Cambria Math" w:hAnsi="Cambria Math"/>
                <w:sz w:val="28"/>
                <w:szCs w:val="28"/>
              </w:rPr>
              <m:t>Q</m:t>
            </m:r>
          </m:e>
          <m:sub>
            <m:r>
              <m:rPr>
                <m:sty m:val="bi"/>
              </m:rPr>
              <w:rPr>
                <w:rFonts w:ascii="Cambria Math" w:hAnsi="Cambria Math"/>
                <w:sz w:val="28"/>
                <w:szCs w:val="28"/>
              </w:rPr>
              <m:t>осв1</m:t>
            </m:r>
          </m:sub>
        </m:sSub>
        <m:r>
          <m:rPr>
            <m:sty m:val="bi"/>
          </m:rPr>
          <w:rPr>
            <w:rFonts w:ascii="Cambria Math" w:hAnsi="Cambria Math"/>
            <w:sz w:val="28"/>
            <w:szCs w:val="28"/>
          </w:rPr>
          <m:t>=45×0,62=27,9 квар</m:t>
        </m:r>
      </m:oMath>
      <w:r w:rsidR="003A7591" w:rsidRPr="007B23FB">
        <w:rPr>
          <w:sz w:val="28"/>
          <w:szCs w:val="28"/>
        </w:rPr>
        <w:tab/>
      </w:r>
      <m:oMath>
        <m:sSub>
          <m:sSubPr>
            <m:ctrlPr>
              <w:rPr>
                <w:rFonts w:ascii="Cambria Math" w:hAnsi="Cambria Math"/>
                <w:i/>
                <w:sz w:val="28"/>
                <w:szCs w:val="28"/>
              </w:rPr>
            </m:ctrlPr>
          </m:sSubPr>
          <m:e>
            <m:r>
              <m:rPr>
                <m:sty m:val="bi"/>
              </m:rPr>
              <w:rPr>
                <w:rFonts w:ascii="Cambria Math" w:hAnsi="Cambria Math"/>
                <w:sz w:val="28"/>
                <w:szCs w:val="28"/>
              </w:rPr>
              <m:t>Q</m:t>
            </m:r>
          </m:e>
          <m:sub>
            <m:r>
              <m:rPr>
                <m:sty m:val="bi"/>
              </m:rPr>
              <w:rPr>
                <w:rFonts w:ascii="Cambria Math" w:hAnsi="Cambria Math"/>
                <w:sz w:val="28"/>
                <w:szCs w:val="28"/>
              </w:rPr>
              <m:t>осв2,3</m:t>
            </m:r>
          </m:sub>
        </m:sSub>
        <m:r>
          <m:rPr>
            <m:sty m:val="bi"/>
          </m:rPr>
          <w:rPr>
            <w:rFonts w:ascii="Cambria Math" w:hAnsi="Cambria Math"/>
            <w:sz w:val="28"/>
            <w:szCs w:val="28"/>
          </w:rPr>
          <m:t>=8,55×0,62=5,81 квар</m:t>
        </m:r>
      </m:oMath>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Розрахунок аварійного освітлення:</w:t>
      </w:r>
    </w:p>
    <w:p w:rsidR="003A7591" w:rsidRPr="007B23FB" w:rsidRDefault="003A7591" w:rsidP="007B23FB">
      <w:pPr>
        <w:spacing w:after="0" w:line="360" w:lineRule="auto"/>
        <w:ind w:left="360" w:firstLine="34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Світильники аварійного освітлення розмістимо рівномірно по всій площі приміщення, значення освітленості при аварійному освітлені для ливарного цеху рекомендується брати 5 % від норми робочого освітлення, але не менш як 5 та не більше 30 лк. </w:t>
      </w:r>
    </w:p>
    <w:p w:rsidR="003A7591" w:rsidRPr="007B23FB" w:rsidRDefault="003A7591" w:rsidP="007B23FB">
      <w:pPr>
        <w:spacing w:after="0" w:line="360" w:lineRule="auto"/>
        <w:ind w:left="360" w:firstLine="34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Для освітлення використаємо лампи розжарення</w:t>
      </w:r>
      <w:r w:rsidRPr="007B23FB">
        <w:rPr>
          <w:rFonts w:ascii="Times New Roman" w:hAnsi="Times New Roman" w:cs="Times New Roman"/>
          <w:bCs/>
          <w:sz w:val="28"/>
          <w:szCs w:val="28"/>
          <w:lang w:val="uk-UA"/>
        </w:rPr>
        <w:t xml:space="preserve"> Б 215-225</w:t>
      </w:r>
      <w:r w:rsidRPr="007B23FB">
        <w:rPr>
          <w:rFonts w:ascii="Times New Roman" w:hAnsi="Times New Roman" w:cs="Times New Roman"/>
          <w:sz w:val="28"/>
          <w:szCs w:val="28"/>
          <w:lang w:val="uk-UA"/>
        </w:rPr>
        <w:t xml:space="preserve"> .</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12"/>
          <w:sz w:val="28"/>
          <w:szCs w:val="28"/>
          <w:lang w:val="uk-UA"/>
        </w:rPr>
        <w:object w:dxaOrig="1600" w:dyaOrig="380">
          <v:shape id="_x0000_i1046" type="#_x0000_t75" style="width:81pt;height:18pt" o:ole="">
            <v:imagedata r:id="rId60" o:title=""/>
          </v:shape>
          <o:OLEObject Type="Embed" ProgID="Equation.DSMT4" ShapeID="_x0000_i1046" DrawAspect="Content" ObjectID="_1653658100" r:id="rId61"/>
        </w:object>
      </w:r>
      <w:r w:rsidRPr="007B23FB">
        <w:rPr>
          <w:rFonts w:ascii="Times New Roman" w:hAnsi="Times New Roman" w:cs="Times New Roman"/>
          <w:sz w:val="28"/>
          <w:szCs w:val="28"/>
          <w:lang w:val="uk-UA"/>
        </w:rPr>
        <w:t>.</w:t>
      </w:r>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ав1</m:t>
            </m:r>
          </m:sub>
        </m:sSub>
        <m:r>
          <w:rPr>
            <w:rFonts w:ascii="Cambria Math" w:hAnsi="Cambria Math" w:cs="Times New Roman"/>
            <w:sz w:val="28"/>
            <w:szCs w:val="28"/>
            <w:lang w:val="uk-UA"/>
          </w:rPr>
          <m:t>=0,05×45=2,25кВт.</m:t>
        </m:r>
      </m:oMath>
      <w:r w:rsidR="003A7591" w:rsidRPr="007B23FB">
        <w:rPr>
          <w:rFonts w:ascii="Times New Roman" w:hAnsi="Times New Roman" w:cs="Times New Roman"/>
          <w:sz w:val="28"/>
          <w:szCs w:val="28"/>
          <w:lang w:val="uk-UA"/>
        </w:rPr>
        <w:tab/>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ав2,3</m:t>
            </m:r>
          </m:sub>
        </m:sSub>
        <m:r>
          <w:rPr>
            <w:rFonts w:ascii="Cambria Math" w:hAnsi="Cambria Math" w:cs="Times New Roman"/>
            <w:sz w:val="28"/>
            <w:szCs w:val="28"/>
            <w:lang w:val="uk-UA"/>
          </w:rPr>
          <m:t>=0,05×8,55=0,43кВт.</m:t>
        </m:r>
      </m:oMath>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Розрахуємо повне освітлювальне навантаження:</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noProof/>
          <w:position w:val="-14"/>
          <w:sz w:val="28"/>
          <w:szCs w:val="28"/>
          <w:lang w:val="uk-UA"/>
        </w:rPr>
        <w:object w:dxaOrig="2320" w:dyaOrig="499">
          <v:shape id="_x0000_i1047" type="#_x0000_t75" style="width:117pt;height:24pt" o:ole="">
            <v:imagedata r:id="rId62" o:title=""/>
          </v:shape>
          <o:OLEObject Type="Embed" ProgID="Equation.DSMT4" ShapeID="_x0000_i1047" DrawAspect="Content" ObjectID="_1653658101" r:id="rId63"/>
        </w:object>
      </w:r>
      <w:r w:rsidRPr="007B23FB">
        <w:rPr>
          <w:rFonts w:ascii="Times New Roman" w:hAnsi="Times New Roman" w:cs="Times New Roman"/>
          <w:sz w:val="28"/>
          <w:szCs w:val="28"/>
          <w:lang w:val="uk-UA"/>
        </w:rPr>
        <w:t>;</w:t>
      </w:r>
      <w:r w:rsidRPr="007B23FB">
        <w:rPr>
          <w:rFonts w:ascii="Times New Roman" w:hAnsi="Times New Roman" w:cs="Times New Roman"/>
          <w:sz w:val="28"/>
          <w:szCs w:val="28"/>
          <w:lang w:val="uk-UA"/>
        </w:rPr>
        <w:tab/>
      </w:r>
      <w:r w:rsidRPr="007B23FB">
        <w:rPr>
          <w:rFonts w:ascii="Times New Roman" w:hAnsi="Times New Roman" w:cs="Times New Roman"/>
          <w:sz w:val="28"/>
          <w:szCs w:val="28"/>
          <w:lang w:val="uk-UA"/>
        </w:rPr>
        <w:tab/>
      </w:r>
      <w:r w:rsidRPr="007B23FB">
        <w:rPr>
          <w:rFonts w:ascii="Times New Roman" w:hAnsi="Times New Roman" w:cs="Times New Roman"/>
          <w:noProof/>
          <w:position w:val="-12"/>
          <w:sz w:val="28"/>
          <w:szCs w:val="28"/>
          <w:lang w:val="uk-UA"/>
        </w:rPr>
        <w:object w:dxaOrig="1920" w:dyaOrig="380">
          <v:shape id="_x0000_i1048" type="#_x0000_t75" style="width:96pt;height:18pt" o:ole="">
            <v:imagedata r:id="rId64" o:title=""/>
          </v:shape>
          <o:OLEObject Type="Embed" ProgID="Equation.DSMT4" ShapeID="_x0000_i1048" DrawAspect="Content" ObjectID="_1653658102" r:id="rId65"/>
        </w:object>
      </w:r>
      <w:r w:rsidRPr="007B23FB">
        <w:rPr>
          <w:rFonts w:ascii="Times New Roman" w:hAnsi="Times New Roman" w:cs="Times New Roman"/>
          <w:sz w:val="28"/>
          <w:szCs w:val="28"/>
          <w:lang w:val="uk-UA"/>
        </w:rPr>
        <w:t>.</w:t>
      </w:r>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осв.з</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45+(2×8,55</m:t>
              </m: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2,25+</m:t>
              </m:r>
              <m:d>
                <m:dPr>
                  <m:ctrlPr>
                    <w:rPr>
                      <w:rFonts w:ascii="Cambria Math" w:hAnsi="Cambria Math" w:cs="Times New Roman"/>
                      <w:i/>
                      <w:sz w:val="28"/>
                      <w:szCs w:val="28"/>
                      <w:lang w:val="uk-UA"/>
                    </w:rPr>
                  </m:ctrlPr>
                </m:dPr>
                <m:e>
                  <m:r>
                    <w:rPr>
                      <w:rFonts w:ascii="Cambria Math" w:hAnsi="Cambria Math" w:cs="Times New Roman"/>
                      <w:sz w:val="28"/>
                      <w:szCs w:val="28"/>
                      <w:lang w:val="uk-UA"/>
                    </w:rPr>
                    <m:t>2×0,43</m:t>
                  </m:r>
                </m:e>
              </m:d>
            </m:e>
          </m:d>
          <m:r>
            <w:rPr>
              <w:rFonts w:ascii="Cambria Math" w:hAnsi="Cambria Math" w:cs="Times New Roman"/>
              <w:sz w:val="28"/>
              <w:szCs w:val="28"/>
              <w:lang w:val="uk-UA"/>
            </w:rPr>
            <m:t>=65,21кВт.</m:t>
          </m:r>
        </m:oMath>
      </m:oMathPara>
    </w:p>
    <w:p w:rsidR="007B23FB"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осв</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65,21</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27,9+5,81</m:t>
                      </m:r>
                    </m:e>
                  </m:d>
                </m:e>
                <m:sup>
                  <m:r>
                    <w:rPr>
                      <w:rFonts w:ascii="Cambria Math" w:hAnsi="Cambria Math" w:cs="Times New Roman"/>
                      <w:sz w:val="28"/>
                      <w:szCs w:val="28"/>
                      <w:lang w:val="uk-UA"/>
                    </w:rPr>
                    <m:t>2</m:t>
                  </m:r>
                </m:sup>
              </m:sSup>
            </m:e>
          </m:rad>
          <m:r>
            <w:rPr>
              <w:rFonts w:ascii="Cambria Math" w:hAnsi="Cambria Math" w:cs="Times New Roman"/>
              <w:sz w:val="28"/>
              <w:szCs w:val="28"/>
              <w:lang w:val="uk-UA"/>
            </w:rPr>
            <m:t>=73,4кВА.</m:t>
          </m:r>
        </m:oMath>
      </m:oMathPara>
    </w:p>
    <w:p w:rsidR="003A7591" w:rsidRPr="007B23FB" w:rsidRDefault="003A7591" w:rsidP="00366404">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b/>
          <w:sz w:val="28"/>
          <w:szCs w:val="28"/>
          <w:lang w:val="uk-UA"/>
        </w:rPr>
        <w:t>2.3 Розрахунок електричних навантажень методом коефіцієнтів попиту</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Розрахункове навантаження визначається з виразів:</w:t>
      </w:r>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e>
        </m:nary>
      </m:oMath>
      <w:r w:rsidR="003A7591" w:rsidRPr="007B23FB">
        <w:rPr>
          <w:rFonts w:ascii="Times New Roman" w:hAnsi="Times New Roman" w:cs="Times New Roman"/>
          <w:i/>
          <w:sz w:val="28"/>
          <w:szCs w:val="28"/>
          <w:lang w:val="uk-UA"/>
        </w:rPr>
        <w:tab/>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m:t>
            </m:r>
          </m:sub>
        </m:sSub>
        <m:r>
          <w:rPr>
            <w:rFonts w:ascii="Cambria Math" w:hAnsi="Cambria Math" w:cs="Times New Roman"/>
            <w:sz w:val="28"/>
            <w:szCs w:val="28"/>
            <w:lang w:val="uk-UA"/>
          </w:rPr>
          <m:t>×tg</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p</m:t>
            </m:r>
          </m:sub>
        </m:sSub>
      </m:oMath>
      <w:r w:rsidR="003A7591" w:rsidRPr="007B23FB">
        <w:rPr>
          <w:rFonts w:ascii="Times New Roman" w:hAnsi="Times New Roman" w:cs="Times New Roman"/>
          <w:i/>
          <w:sz w:val="28"/>
          <w:szCs w:val="28"/>
          <w:lang w:val="uk-UA"/>
        </w:rPr>
        <w:tab/>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P</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e>
        </m:rad>
        <m:r>
          <w:rPr>
            <w:rFonts w:ascii="Cambria Math" w:hAnsi="Cambria Math" w:cs="Times New Roman"/>
            <w:sz w:val="28"/>
            <w:szCs w:val="28"/>
            <w:lang w:val="uk-UA"/>
          </w:rPr>
          <m:t>=</m:t>
        </m:r>
        <m:f>
          <m:fPr>
            <m:type m:val="lin"/>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p</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cosφ</m:t>
                </m:r>
              </m:e>
              <m:sub>
                <m:r>
                  <w:rPr>
                    <w:rFonts w:ascii="Cambria Math" w:hAnsi="Cambria Math" w:cs="Times New Roman"/>
                    <w:sz w:val="28"/>
                    <w:szCs w:val="28"/>
                    <w:lang w:val="uk-UA"/>
                  </w:rPr>
                  <m:t>p</m:t>
                </m:r>
              </m:sub>
            </m:sSub>
          </m:den>
        </m:f>
      </m:oMath>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де</w:t>
      </w:r>
      <w:r w:rsidRPr="007B23FB">
        <w:rPr>
          <w:rFonts w:ascii="Times New Roman" w:hAnsi="Times New Roman" w:cs="Times New Roman"/>
          <w:sz w:val="28"/>
          <w:szCs w:val="28"/>
          <w:lang w:val="uk-UA"/>
        </w:rPr>
        <w:tab/>
        <w:t>Рр,</w:t>
      </w:r>
      <w:r w:rsidRPr="007B23FB">
        <w:rPr>
          <w:rFonts w:ascii="Times New Roman" w:hAnsi="Times New Roman" w:cs="Times New Roman"/>
          <w:sz w:val="28"/>
          <w:szCs w:val="28"/>
          <w:lang w:val="uk-UA"/>
        </w:rPr>
        <w:tab/>
        <w:t>Qp,</w:t>
      </w:r>
      <w:r w:rsidRPr="007B23FB">
        <w:rPr>
          <w:rFonts w:ascii="Times New Roman" w:hAnsi="Times New Roman" w:cs="Times New Roman"/>
          <w:sz w:val="28"/>
          <w:szCs w:val="28"/>
          <w:lang w:val="uk-UA"/>
        </w:rPr>
        <w:tab/>
        <w:t>Sp – відповідно активна, реактивна</w:t>
      </w:r>
      <w:r w:rsidRPr="007B23FB">
        <w:rPr>
          <w:rFonts w:ascii="Times New Roman" w:hAnsi="Times New Roman" w:cs="Times New Roman"/>
          <w:sz w:val="28"/>
          <w:szCs w:val="28"/>
          <w:lang w:val="uk-UA"/>
        </w:rPr>
        <w:tab/>
        <w:t xml:space="preserve">складові і повна розрахункова потужність; </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Кп - коефіцієнт попиту;</w:t>
      </w:r>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oMath>
      <w:r w:rsidR="003A7591" w:rsidRPr="007B23FB">
        <w:rPr>
          <w:rFonts w:ascii="Times New Roman" w:hAnsi="Times New Roman" w:cs="Times New Roman"/>
          <w:sz w:val="28"/>
          <w:szCs w:val="28"/>
          <w:lang w:val="uk-UA"/>
        </w:rPr>
        <w:t xml:space="preserve"> – номінальна потужність електроприймача,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n - число електроприймачів у групі; </w:t>
      </w:r>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tgφ</m:t>
            </m:r>
          </m:e>
          <m:sub>
            <m:r>
              <w:rPr>
                <w:rFonts w:ascii="Cambria Math" w:hAnsi="Cambria Math" w:cs="Times New Roman"/>
                <w:sz w:val="28"/>
                <w:szCs w:val="28"/>
                <w:lang w:val="uk-UA"/>
              </w:rPr>
              <m:t>p</m:t>
            </m:r>
          </m:sub>
        </m:sSub>
      </m:oMath>
      <w:r w:rsidR="003A7591" w:rsidRPr="007B23FB">
        <w:rPr>
          <w:rFonts w:ascii="Times New Roman" w:hAnsi="Times New Roman" w:cs="Times New Roman"/>
          <w:sz w:val="28"/>
          <w:szCs w:val="28"/>
          <w:lang w:val="uk-UA"/>
        </w:rPr>
        <w:t xml:space="preserve">- відповідає розрахунковому значенню коефіцієнта потужності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cosφ</m:t>
            </m:r>
          </m:e>
          <m:sub>
            <m:r>
              <w:rPr>
                <w:rFonts w:ascii="Cambria Math" w:hAnsi="Cambria Math" w:cs="Times New Roman"/>
                <w:sz w:val="28"/>
                <w:szCs w:val="28"/>
                <w:lang w:val="uk-UA"/>
              </w:rPr>
              <m:t>p</m:t>
            </m:r>
          </m:sub>
        </m:sSub>
      </m:oMath>
      <w:r w:rsidR="003A7591"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Якщо прийняти, що споживання реактивної потужності двигуна мало</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залежить від завантаження, то розрахункове 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p</m:t>
            </m:r>
          </m:sub>
        </m:sSub>
      </m:oMath>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p</m:t>
              </m:r>
            </m:sub>
          </m:sSub>
          <m:r>
            <w:rPr>
              <w:rFonts w:ascii="Cambria Math" w:hAnsi="Cambria Math" w:cs="Times New Roman"/>
              <w:sz w:val="28"/>
              <w:szCs w:val="28"/>
              <w:lang w:val="uk-UA"/>
            </w:rPr>
            <m:t>=</m:t>
          </m:r>
          <m:nary>
            <m:naryPr>
              <m:chr m:val="∑"/>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ні</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ні</m:t>
                      </m:r>
                    </m:sub>
                  </m:sSub>
                </m:den>
              </m:f>
            </m:e>
          </m:nary>
          <m:r>
            <w:rPr>
              <w:rFonts w:ascii="Cambria Math" w:hAnsi="Cambria Math" w:cs="Times New Roman"/>
              <w:sz w:val="28"/>
              <w:szCs w:val="28"/>
              <w:lang w:val="uk-UA"/>
            </w:rPr>
            <m:t>tg</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н</m:t>
              </m:r>
            </m:sub>
          </m:sSub>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де n - ККД двигуна;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tg</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н</m:t>
            </m:r>
          </m:sub>
        </m:sSub>
      </m:oMath>
      <w:r w:rsidRPr="007B23FB">
        <w:rPr>
          <w:rFonts w:ascii="Times New Roman" w:hAnsi="Times New Roman" w:cs="Times New Roman"/>
          <w:sz w:val="28"/>
          <w:szCs w:val="28"/>
          <w:lang w:val="uk-UA"/>
        </w:rPr>
        <w:t xml:space="preserve"> – відповідає номінальному значенню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cosφ</m:t>
            </m:r>
          </m:e>
          <m:sub>
            <m:r>
              <w:rPr>
                <w:rFonts w:ascii="Cambria Math" w:hAnsi="Cambria Math" w:cs="Times New Roman"/>
                <w:sz w:val="28"/>
                <w:szCs w:val="28"/>
                <w:lang w:val="uk-UA"/>
              </w:rPr>
              <m:t>н</m:t>
            </m:r>
          </m:sub>
        </m:sSub>
      </m:oMath>
      <w:r w:rsidRPr="007B23FB">
        <w:rPr>
          <w:rFonts w:ascii="Times New Roman" w:hAnsi="Times New Roman" w:cs="Times New Roman"/>
          <w:sz w:val="28"/>
          <w:szCs w:val="28"/>
          <w:lang w:val="uk-UA"/>
        </w:rPr>
        <w:t xml:space="preserve"> двигуна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Тоді повна розрахункова потужність</w:t>
      </w:r>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P</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e>
          </m:rad>
        </m:oMath>
      </m:oMathPara>
    </w:p>
    <w:p w:rsidR="003A7591" w:rsidRPr="0067191A" w:rsidRDefault="003A7591" w:rsidP="007B23FB">
      <w:pPr>
        <w:pStyle w:val="a7"/>
        <w:spacing w:line="360" w:lineRule="auto"/>
        <w:ind w:firstLine="567"/>
        <w:rPr>
          <w:b w:val="0"/>
          <w:color w:val="000000"/>
          <w:sz w:val="28"/>
          <w:szCs w:val="28"/>
        </w:rPr>
      </w:pPr>
      <w:r w:rsidRPr="0067191A">
        <w:rPr>
          <w:b w:val="0"/>
          <w:sz w:val="28"/>
          <w:szCs w:val="28"/>
        </w:rPr>
        <w:t>Розрахунок навантажень був проведений в табличній формі, і записаний в таблицю 1.</w:t>
      </w:r>
    </w:p>
    <w:p w:rsidR="003A7591" w:rsidRPr="007B23FB" w:rsidRDefault="003A7591" w:rsidP="007B23FB">
      <w:pPr>
        <w:pStyle w:val="af1"/>
        <w:spacing w:after="0" w:line="360" w:lineRule="auto"/>
        <w:jc w:val="both"/>
        <w:rPr>
          <w:szCs w:val="28"/>
          <w:lang w:val="uk-UA"/>
        </w:rPr>
      </w:pPr>
      <w:r w:rsidRPr="007B23FB">
        <w:rPr>
          <w:szCs w:val="28"/>
          <w:lang w:val="uk-UA"/>
        </w:rPr>
        <w:t>Розраховуємо активну, реактивну і повну потужність електроприймача №1 «насоса високого тиску»:</w:t>
      </w:r>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п</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e>
          </m:nary>
          <m:r>
            <w:rPr>
              <w:rFonts w:ascii="Cambria Math" w:hAnsi="Cambria Math" w:cs="Times New Roman"/>
              <w:sz w:val="28"/>
              <w:szCs w:val="28"/>
              <w:lang w:val="uk-UA"/>
            </w:rPr>
            <m:t>=0,7×62=43,4 кВт</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p</m:t>
              </m:r>
            </m:sub>
          </m:sSub>
          <m:r>
            <w:rPr>
              <w:rFonts w:ascii="Cambria Math" w:hAnsi="Cambria Math" w:cs="Times New Roman"/>
              <w:sz w:val="28"/>
              <w:szCs w:val="28"/>
              <w:lang w:val="uk-UA"/>
            </w:rPr>
            <m:t>=</m:t>
          </m:r>
          <m:nary>
            <m:naryPr>
              <m:chr m:val="∑"/>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ні</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ні</m:t>
                      </m:r>
                    </m:sub>
                  </m:sSub>
                </m:den>
              </m:f>
            </m:e>
          </m:nary>
          <m:r>
            <w:rPr>
              <w:rFonts w:ascii="Cambria Math" w:hAnsi="Cambria Math" w:cs="Times New Roman"/>
              <w:sz w:val="28"/>
              <w:szCs w:val="28"/>
              <w:lang w:val="uk-UA"/>
            </w:rPr>
            <m:t>tg</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н</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62</m:t>
              </m:r>
            </m:num>
            <m:den>
              <m:r>
                <w:rPr>
                  <w:rFonts w:ascii="Cambria Math" w:hAnsi="Cambria Math" w:cs="Times New Roman"/>
                  <w:sz w:val="28"/>
                  <w:szCs w:val="28"/>
                  <w:lang w:val="uk-UA"/>
                </w:rPr>
                <m:t>0,7</m:t>
              </m:r>
            </m:den>
          </m:f>
          <m:r>
            <w:rPr>
              <w:rFonts w:ascii="Cambria Math" w:hAnsi="Cambria Math" w:cs="Times New Roman"/>
              <w:sz w:val="28"/>
              <w:szCs w:val="28"/>
              <w:lang w:val="uk-UA"/>
            </w:rPr>
            <m:t>×1,01=89,5 кВАр</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P</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e>
          </m:rad>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52</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75,03</m:t>
                  </m:r>
                </m:e>
                <m:sup>
                  <m:r>
                    <w:rPr>
                      <w:rFonts w:ascii="Cambria Math" w:hAnsi="Cambria Math" w:cs="Times New Roman"/>
                      <w:sz w:val="28"/>
                      <w:szCs w:val="28"/>
                      <w:lang w:val="uk-UA"/>
                    </w:rPr>
                    <m:t>2</m:t>
                  </m:r>
                </m:sup>
              </m:sSup>
            </m:e>
          </m:rad>
          <m:r>
            <w:rPr>
              <w:rFonts w:ascii="Cambria Math" w:hAnsi="Cambria Math" w:cs="Times New Roman"/>
              <w:sz w:val="28"/>
              <w:szCs w:val="28"/>
              <w:lang w:val="uk-UA"/>
            </w:rPr>
            <m:t>=99,5 кВА</m:t>
          </m:r>
        </m:oMath>
      </m:oMathPara>
    </w:p>
    <w:p w:rsidR="003A7591" w:rsidRPr="007B23FB" w:rsidRDefault="003A7591" w:rsidP="0067191A">
      <w:pPr>
        <w:spacing w:after="0" w:line="360" w:lineRule="auto"/>
        <w:jc w:val="center"/>
        <w:rPr>
          <w:rFonts w:ascii="Times New Roman" w:eastAsiaTheme="majorEastAsia" w:hAnsi="Times New Roman" w:cs="Times New Roman"/>
          <w:b/>
          <w:kern w:val="28"/>
          <w:sz w:val="28"/>
          <w:szCs w:val="28"/>
          <w:lang w:val="uk-UA"/>
        </w:rPr>
      </w:pPr>
      <w:r w:rsidRPr="007B23FB">
        <w:rPr>
          <w:rFonts w:ascii="Times New Roman" w:hAnsi="Times New Roman" w:cs="Times New Roman"/>
          <w:b/>
          <w:sz w:val="28"/>
          <w:szCs w:val="28"/>
          <w:lang w:val="uk-UA"/>
        </w:rPr>
        <w:t>2.4 Вибір економічної потужності та числа цехових трансформаторів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Приймаємо до уваги, що трансформаторна підстанція даного цеха буде здійснювати живлення споживачів сусіднього цеху максимальна потужність яких:</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 xml:space="preserve">м2 </w:t>
      </w:r>
      <w:r w:rsidRPr="007B23FB">
        <w:rPr>
          <w:rFonts w:ascii="Times New Roman" w:hAnsi="Times New Roman" w:cs="Times New Roman"/>
          <w:sz w:val="28"/>
          <w:szCs w:val="28"/>
          <w:lang w:val="uk-UA"/>
        </w:rPr>
        <w:t>= 1,2Р</w:t>
      </w:r>
      <w:r w:rsidRPr="007B23FB">
        <w:rPr>
          <w:rFonts w:ascii="Times New Roman" w:hAnsi="Times New Roman" w:cs="Times New Roman"/>
          <w:sz w:val="28"/>
          <w:szCs w:val="28"/>
          <w:vertAlign w:val="subscript"/>
          <w:lang w:val="uk-UA"/>
        </w:rPr>
        <w:t>ц</w:t>
      </w:r>
      <w:r w:rsidRPr="007B23FB">
        <w:rPr>
          <w:rFonts w:ascii="Times New Roman" w:hAnsi="Times New Roman" w:cs="Times New Roman"/>
          <w:sz w:val="28"/>
          <w:szCs w:val="28"/>
          <w:lang w:val="uk-UA"/>
        </w:rPr>
        <w:t xml:space="preserve"> ;</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м2</w:t>
      </w:r>
      <w:r w:rsidRPr="007B23FB">
        <w:rPr>
          <w:rFonts w:ascii="Times New Roman" w:hAnsi="Times New Roman" w:cs="Times New Roman"/>
          <w:sz w:val="28"/>
          <w:szCs w:val="28"/>
          <w:lang w:val="uk-UA"/>
        </w:rPr>
        <w:t xml:space="preserve"> =1,2</w:t>
      </w:r>
      <m:oMath>
        <m:r>
          <w:rPr>
            <w:rFonts w:ascii="Cambria Math" w:hAnsi="Cambria Math" w:cs="Times New Roman"/>
            <w:sz w:val="28"/>
            <w:szCs w:val="28"/>
            <w:lang w:val="uk-UA"/>
          </w:rPr>
          <m:t>×</m:t>
        </m:r>
      </m:oMath>
      <w:r w:rsidRPr="007B23FB">
        <w:rPr>
          <w:rFonts w:ascii="Times New Roman" w:hAnsi="Times New Roman" w:cs="Times New Roman"/>
          <w:sz w:val="28"/>
          <w:szCs w:val="28"/>
          <w:lang w:val="uk-UA"/>
        </w:rPr>
        <w:t>523,5=628,2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м2</w:t>
      </w:r>
      <w:r w:rsidRPr="007B23FB">
        <w:rPr>
          <w:rFonts w:ascii="Times New Roman" w:hAnsi="Times New Roman" w:cs="Times New Roman"/>
          <w:sz w:val="28"/>
          <w:szCs w:val="28"/>
          <w:lang w:val="uk-UA"/>
        </w:rPr>
        <w:t>=1,2Q</w:t>
      </w:r>
      <w:r w:rsidRPr="007B23FB">
        <w:rPr>
          <w:rFonts w:ascii="Times New Roman" w:hAnsi="Times New Roman" w:cs="Times New Roman"/>
          <w:sz w:val="28"/>
          <w:szCs w:val="28"/>
          <w:vertAlign w:val="subscript"/>
          <w:lang w:val="uk-UA"/>
        </w:rPr>
        <w:t>ц</w: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м2</w:t>
      </w:r>
      <w:r w:rsidRPr="007B23FB">
        <w:rPr>
          <w:rFonts w:ascii="Times New Roman" w:hAnsi="Times New Roman" w:cs="Times New Roman"/>
          <w:sz w:val="28"/>
          <w:szCs w:val="28"/>
          <w:lang w:val="uk-UA"/>
        </w:rPr>
        <w:t>=1,2</w:t>
      </w:r>
      <m:oMath>
        <m:r>
          <w:rPr>
            <w:rFonts w:ascii="Cambria Math" w:hAnsi="Cambria Math" w:cs="Times New Roman"/>
            <w:sz w:val="28"/>
            <w:szCs w:val="28"/>
            <w:lang w:val="uk-UA"/>
          </w:rPr>
          <m:t>×</m:t>
        </m:r>
      </m:oMath>
      <w:r w:rsidRPr="007B23FB">
        <w:rPr>
          <w:rFonts w:ascii="Times New Roman" w:hAnsi="Times New Roman" w:cs="Times New Roman"/>
          <w:sz w:val="28"/>
          <w:szCs w:val="28"/>
          <w:lang w:val="uk-UA"/>
        </w:rPr>
        <w:t>1270,2=1524,3 кВАр;</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Тоді загальне навантаження буде складати:</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 Р</w:t>
      </w:r>
      <w:r w:rsidRPr="007B23FB">
        <w:rPr>
          <w:rFonts w:ascii="Times New Roman" w:hAnsi="Times New Roman" w:cs="Times New Roman"/>
          <w:sz w:val="28"/>
          <w:szCs w:val="28"/>
          <w:vertAlign w:val="subscript"/>
          <w:lang w:val="uk-UA"/>
        </w:rPr>
        <w:t>м1</w:t>
      </w: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 xml:space="preserve">м2 </w: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=523,5+628,2=1151,7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м1</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м2;</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=1270,2+1524,3=2794,5 кВАр.</w:t>
      </w:r>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P</m:t>
                  </m:r>
                </m:e>
                <m:sub>
                  <m:r>
                    <w:rPr>
                      <w:rFonts w:ascii="Cambria Math" w:hAnsi="Cambria Math" w:cs="Times New Roman"/>
                      <w:sz w:val="28"/>
                      <w:szCs w:val="28"/>
                      <w:lang w:val="uk-UA"/>
                    </w:rPr>
                    <m:t>M</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M</m:t>
                  </m:r>
                </m:sub>
                <m:sup>
                  <m:r>
                    <w:rPr>
                      <w:rFonts w:ascii="Cambria Math" w:hAnsi="Cambria Math" w:cs="Times New Roman"/>
                      <w:sz w:val="28"/>
                      <w:szCs w:val="28"/>
                      <w:lang w:val="uk-UA"/>
                    </w:rPr>
                    <m:t>2</m:t>
                  </m:r>
                </m:sup>
              </m:sSubSup>
            </m:e>
          </m:rad>
          <m:r>
            <w:rPr>
              <w:rFonts w:ascii="Cambria Math" w:hAnsi="Cambria Math" w:cs="Times New Roman"/>
              <w:sz w:val="28"/>
              <w:szCs w:val="28"/>
              <w:lang w:val="uk-UA"/>
            </w:rPr>
            <m:t>;</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1151,7</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2794,5</m:t>
                  </m:r>
                </m:e>
                <m:sup>
                  <m:r>
                    <w:rPr>
                      <w:rFonts w:ascii="Cambria Math" w:hAnsi="Cambria Math" w:cs="Times New Roman"/>
                      <w:sz w:val="28"/>
                      <w:szCs w:val="28"/>
                      <w:lang w:val="uk-UA"/>
                    </w:rPr>
                    <m:t>2</m:t>
                  </m:r>
                </m:sup>
              </m:sSup>
            </m:e>
          </m:rad>
          <m:r>
            <w:rPr>
              <w:rFonts w:ascii="Cambria Math" w:hAnsi="Cambria Math" w:cs="Times New Roman"/>
              <w:sz w:val="28"/>
              <w:szCs w:val="28"/>
              <w:lang w:val="uk-UA"/>
            </w:rPr>
            <m:t>=3022,5</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Вибираємо варіанти для порівняння виходячи з питомої густини навантаження</w:t>
      </w:r>
    </w:p>
    <w:p w:rsidR="003A7591" w:rsidRPr="007B23FB" w:rsidRDefault="003A7591" w:rsidP="007B23FB">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w:lastRenderedPageBreak/>
            <m:t>σ=</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den>
          </m:f>
          <m:r>
            <w:rPr>
              <w:rFonts w:ascii="Cambria Math" w:hAnsi="Cambria Math" w:cs="Times New Roman"/>
              <w:sz w:val="28"/>
              <w:szCs w:val="28"/>
              <w:lang w:val="uk-UA"/>
            </w:rPr>
            <m:t>;</m:t>
          </m:r>
        </m:oMath>
      </m:oMathPara>
    </w:p>
    <w:p w:rsidR="003A7591" w:rsidRPr="007B23FB" w:rsidRDefault="003A7591" w:rsidP="007B23FB">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σ=</m:t>
          </m:r>
          <m:f>
            <m:fPr>
              <m:ctrlPr>
                <w:rPr>
                  <w:rFonts w:ascii="Cambria Math" w:hAnsi="Cambria Math" w:cs="Times New Roman"/>
                  <w:i/>
                  <w:sz w:val="28"/>
                  <w:szCs w:val="28"/>
                  <w:lang w:val="uk-UA"/>
                </w:rPr>
              </m:ctrlPr>
            </m:fPr>
            <m:num>
              <m:r>
                <w:rPr>
                  <w:rFonts w:ascii="Cambria Math" w:hAnsi="Cambria Math" w:cs="Times New Roman"/>
                  <w:sz w:val="28"/>
                  <w:szCs w:val="28"/>
                  <w:lang w:val="uk-UA"/>
                </w:rPr>
                <m:t>3022,5</m:t>
              </m:r>
            </m:num>
            <m:den>
              <m:r>
                <w:rPr>
                  <w:rFonts w:ascii="Cambria Math" w:hAnsi="Cambria Math" w:cs="Times New Roman"/>
                  <w:sz w:val="28"/>
                  <w:szCs w:val="28"/>
                  <w:lang w:val="uk-UA"/>
                </w:rPr>
                <m:t>3000+3000</m:t>
              </m:r>
            </m:den>
          </m:f>
          <m:r>
            <w:rPr>
              <w:rFonts w:ascii="Cambria Math" w:hAnsi="Cambria Math" w:cs="Times New Roman"/>
              <w:sz w:val="28"/>
              <w:szCs w:val="28"/>
              <w:lang w:val="uk-UA"/>
            </w:rPr>
            <m:t>=5</m:t>
          </m:r>
          <m:f>
            <m:fPr>
              <m:ctrlPr>
                <w:rPr>
                  <w:rFonts w:ascii="Cambria Math" w:hAnsi="Cambria Math" w:cs="Times New Roman"/>
                  <w:i/>
                  <w:sz w:val="28"/>
                  <w:szCs w:val="28"/>
                  <w:lang w:val="uk-UA"/>
                </w:rPr>
              </m:ctrlPr>
            </m:fPr>
            <m:num>
              <m:r>
                <w:rPr>
                  <w:rFonts w:ascii="Cambria Math" w:hAnsi="Cambria Math" w:cs="Times New Roman"/>
                  <w:sz w:val="28"/>
                  <w:szCs w:val="28"/>
                  <w:lang w:val="uk-UA"/>
                </w:rPr>
                <m:t>кВА</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F</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 xml:space="preserve"> та F</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 площі 1та 2 цехів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Найбільш економічним, є трансформатори з S</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=1600 кВА.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Виходячи з характеристики цеху в якості варіантів для порівняння приймаємо</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1-двотрансформаторна підстанція з трансформатором S</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=1600 кВА;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2-двотрансформаторна підстанція з трансформатором </w:t>
      </w:r>
      <w:r w:rsidRPr="007B23FB">
        <w:rPr>
          <w:rFonts w:ascii="Times New Roman" w:hAnsi="Times New Roman" w:cs="Times New Roman"/>
          <w:sz w:val="28"/>
          <w:szCs w:val="28"/>
          <w:vertAlign w:val="subscript"/>
          <w:lang w:val="uk-UA"/>
        </w:rPr>
        <w:t xml:space="preserve"> </w:t>
      </w:r>
      <w:r w:rsidRPr="007B23FB">
        <w:rPr>
          <w:rFonts w:ascii="Times New Roman" w:hAnsi="Times New Roman" w:cs="Times New Roman"/>
          <w:sz w:val="28"/>
          <w:szCs w:val="28"/>
          <w:lang w:val="uk-UA"/>
        </w:rPr>
        <w:t>S</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=2500 кВА;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Знаходимо мінімальне число трансформаторів виходячи з повної компенсації реактивної потужності</w:t>
      </w:r>
    </w:p>
    <w:p w:rsidR="003A7591" w:rsidRPr="007B23FB" w:rsidRDefault="003A7591" w:rsidP="007B23FB">
      <w:pPr>
        <w:spacing w:after="0" w:line="360" w:lineRule="auto"/>
        <w:jc w:val="both"/>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n</w:t>
      </w:r>
      <w:r w:rsidRPr="007B23FB">
        <w:rPr>
          <w:rFonts w:ascii="Times New Roman" w:hAnsi="Times New Roman" w:cs="Times New Roman"/>
          <w:sz w:val="28"/>
          <w:szCs w:val="28"/>
          <w:vertAlign w:val="subscript"/>
          <w:lang w:val="uk-UA"/>
        </w:rPr>
        <w:t>т</w:t>
      </w:r>
      <w:proofErr w:type="spellEnd"/>
      <w:r w:rsidRPr="007B23FB">
        <w:rPr>
          <w:rFonts w:ascii="Times New Roman" w:hAnsi="Times New Roman" w:cs="Times New Roman"/>
          <w:sz w:val="28"/>
          <w:szCs w:val="28"/>
          <w:vertAlign w:val="subscript"/>
          <w:lang w:val="uk-UA"/>
        </w:rPr>
        <w:t xml:space="preserve"> </w:t>
      </w:r>
      <w:proofErr w:type="spellStart"/>
      <w:r w:rsidRPr="007B23FB">
        <w:rPr>
          <w:rFonts w:ascii="Times New Roman" w:hAnsi="Times New Roman" w:cs="Times New Roman"/>
          <w:sz w:val="28"/>
          <w:szCs w:val="28"/>
          <w:vertAlign w:val="subscript"/>
          <w:lang w:val="uk-UA"/>
        </w:rPr>
        <w:t>min</w:t>
      </w:r>
      <w:proofErr w:type="spellEnd"/>
      <w:r w:rsidRPr="007B23FB">
        <w:rPr>
          <w:rFonts w:ascii="Times New Roman" w:hAnsi="Times New Roman" w:cs="Times New Roman"/>
          <w:sz w:val="28"/>
          <w:szCs w:val="28"/>
          <w:lang w:val="uk-UA"/>
        </w:rPr>
        <w:t>=</w:t>
      </w:r>
      <w:r w:rsidRPr="007B23FB">
        <w:rPr>
          <w:rFonts w:ascii="Times New Roman" w:hAnsi="Times New Roman" w:cs="Times New Roman"/>
          <w:position w:val="-24"/>
          <w:sz w:val="28"/>
          <w:szCs w:val="28"/>
          <w:lang w:val="uk-UA"/>
        </w:rPr>
        <w:object w:dxaOrig="1260" w:dyaOrig="620">
          <v:shape id="_x0000_i1049" type="#_x0000_t75" style="width:63pt;height:30pt" o:ole="">
            <v:imagedata r:id="rId66" o:title=""/>
          </v:shape>
          <o:OLEObject Type="Embed" ProgID="Equation.3" ShapeID="_x0000_i1049" DrawAspect="Content" ObjectID="_1653658103" r:id="rId67"/>
        </w:object>
      </w:r>
      <w:r w:rsidRPr="007B23FB">
        <w:rPr>
          <w:rFonts w:ascii="Times New Roman" w:hAnsi="Times New Roman" w:cs="Times New Roman"/>
          <w:position w:val="-24"/>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де Кз- коефіцієнт завантаження Кз=0,7 </w:t>
      </w:r>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n</m:t>
              </m:r>
            </m:e>
            <m:sub>
              <m:r>
                <w:rPr>
                  <w:rFonts w:ascii="Cambria Math" w:hAnsi="Cambria Math" w:cs="Times New Roman"/>
                  <w:sz w:val="28"/>
                  <w:szCs w:val="28"/>
                  <w:lang w:val="uk-UA"/>
                </w:rPr>
                <m:t>т.</m:t>
              </m:r>
              <m:r>
                <m:rPr>
                  <m:sty m:val="p"/>
                </m:rPr>
                <w:rPr>
                  <w:rFonts w:ascii="Cambria Math" w:hAnsi="Cambria Math" w:cs="Times New Roman"/>
                  <w:sz w:val="28"/>
                  <w:szCs w:val="28"/>
                  <w:lang w:val="uk-UA"/>
                </w:rPr>
                <m:t>min</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1151,7</m:t>
              </m:r>
            </m:num>
            <m:den>
              <m:r>
                <w:rPr>
                  <w:rFonts w:ascii="Cambria Math" w:hAnsi="Cambria Math" w:cs="Times New Roman"/>
                  <w:sz w:val="28"/>
                  <w:szCs w:val="28"/>
                  <w:lang w:val="uk-UA"/>
                </w:rPr>
                <m:t>0,7×1600</m:t>
              </m:r>
            </m:den>
          </m:f>
          <m:r>
            <w:rPr>
              <w:rFonts w:ascii="Cambria Math" w:hAnsi="Cambria Math" w:cs="Times New Roman"/>
              <w:sz w:val="28"/>
              <w:szCs w:val="28"/>
              <w:lang w:val="uk-UA"/>
            </w:rPr>
            <m:t>+0,269≈2;</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n</m:t>
              </m:r>
            </m:e>
            <m:sub>
              <m:r>
                <w:rPr>
                  <w:rFonts w:ascii="Cambria Math" w:hAnsi="Cambria Math" w:cs="Times New Roman"/>
                  <w:sz w:val="28"/>
                  <w:szCs w:val="28"/>
                  <w:lang w:val="uk-UA"/>
                </w:rPr>
                <m:t>т.</m:t>
              </m:r>
              <m:r>
                <m:rPr>
                  <m:sty m:val="p"/>
                </m:rPr>
                <w:rPr>
                  <w:rFonts w:ascii="Cambria Math" w:hAnsi="Cambria Math" w:cs="Times New Roman"/>
                  <w:sz w:val="28"/>
                  <w:szCs w:val="28"/>
                  <w:lang w:val="uk-UA"/>
                </w:rPr>
                <m:t>min</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1151,7</m:t>
              </m:r>
            </m:num>
            <m:den>
              <m:r>
                <w:rPr>
                  <w:rFonts w:ascii="Cambria Math" w:hAnsi="Cambria Math" w:cs="Times New Roman"/>
                  <w:sz w:val="28"/>
                  <w:szCs w:val="28"/>
                  <w:lang w:val="uk-UA"/>
                </w:rPr>
                <m:t>0,7×2500</m:t>
              </m:r>
            </m:den>
          </m:f>
          <m:r>
            <w:rPr>
              <w:rFonts w:ascii="Cambria Math" w:hAnsi="Cambria Math" w:cs="Times New Roman"/>
              <w:sz w:val="28"/>
              <w:szCs w:val="28"/>
              <w:lang w:val="uk-UA"/>
            </w:rPr>
            <m:t>+0,892≈2.</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 економічно оптимальне число трансформаторів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n</w:t>
      </w:r>
      <w:r w:rsidRPr="007B23FB">
        <w:rPr>
          <w:rFonts w:ascii="Times New Roman" w:hAnsi="Times New Roman" w:cs="Times New Roman"/>
          <w:sz w:val="28"/>
          <w:szCs w:val="28"/>
          <w:vertAlign w:val="subscript"/>
          <w:lang w:val="uk-UA"/>
        </w:rPr>
        <w:t>тре</w:t>
      </w:r>
      <w:r w:rsidRPr="007B23FB">
        <w:rPr>
          <w:rFonts w:ascii="Times New Roman" w:hAnsi="Times New Roman" w:cs="Times New Roman"/>
          <w:sz w:val="28"/>
          <w:szCs w:val="28"/>
          <w:lang w:val="uk-UA"/>
        </w:rPr>
        <w:t>=n</w:t>
      </w:r>
      <w:r w:rsidRPr="007B23FB">
        <w:rPr>
          <w:rFonts w:ascii="Times New Roman" w:hAnsi="Times New Roman" w:cs="Times New Roman"/>
          <w:sz w:val="28"/>
          <w:szCs w:val="28"/>
          <w:vertAlign w:val="subscript"/>
          <w:lang w:val="uk-UA"/>
        </w:rPr>
        <w:t>тmin</w:t>
      </w:r>
      <w:r w:rsidRPr="007B23FB">
        <w:rPr>
          <w:rFonts w:ascii="Times New Roman" w:hAnsi="Times New Roman" w:cs="Times New Roman"/>
          <w:sz w:val="28"/>
          <w:szCs w:val="28"/>
          <w:lang w:val="uk-UA"/>
        </w:rPr>
        <w:t>+m</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m=f (n</w:t>
      </w:r>
      <w:r w:rsidRPr="007B23FB">
        <w:rPr>
          <w:rFonts w:ascii="Times New Roman" w:hAnsi="Times New Roman" w:cs="Times New Roman"/>
          <w:sz w:val="28"/>
          <w:szCs w:val="28"/>
          <w:vertAlign w:val="subscript"/>
          <w:lang w:val="uk-UA"/>
        </w:rPr>
        <w:t>тр min</w:t>
      </w:r>
      <w:r w:rsidRPr="007B23FB">
        <w:rPr>
          <w:rFonts w:ascii="Times New Roman" w:hAnsi="Times New Roman" w:cs="Times New Roman"/>
          <w:sz w:val="28"/>
          <w:szCs w:val="28"/>
          <w:lang w:val="uk-UA"/>
        </w:rPr>
        <w:t>, К</w:t>
      </w:r>
      <w:r w:rsidRPr="007B23FB">
        <w:rPr>
          <w:rFonts w:ascii="Times New Roman" w:hAnsi="Times New Roman" w:cs="Times New Roman"/>
          <w:sz w:val="28"/>
          <w:szCs w:val="28"/>
          <w:vertAlign w:val="subscript"/>
          <w:lang w:val="uk-UA"/>
        </w:rPr>
        <w:t>з</w:t>
      </w:r>
      <w:r w:rsidRPr="007B23FB">
        <w:rPr>
          <w:rFonts w:ascii="Times New Roman" w:hAnsi="Times New Roman" w:cs="Times New Roman"/>
          <w:sz w:val="28"/>
          <w:szCs w:val="28"/>
          <w:lang w:val="uk-UA"/>
        </w:rPr>
        <w:t>, n</w:t>
      </w:r>
      <w:r w:rsidRPr="007B23FB">
        <w:rPr>
          <w:rFonts w:ascii="Times New Roman" w:hAnsi="Times New Roman" w:cs="Times New Roman"/>
          <w:sz w:val="28"/>
          <w:szCs w:val="28"/>
          <w:vertAlign w:val="subscript"/>
          <w:lang w:val="uk-UA"/>
        </w:rPr>
        <w:t>тр</w: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В обох випадках m=0, тому n </w:t>
      </w:r>
      <w:r w:rsidRPr="007B23FB">
        <w:rPr>
          <w:rFonts w:ascii="Times New Roman" w:hAnsi="Times New Roman" w:cs="Times New Roman"/>
          <w:sz w:val="28"/>
          <w:szCs w:val="28"/>
          <w:vertAlign w:val="subscript"/>
          <w:lang w:val="uk-UA"/>
        </w:rPr>
        <w:t>тр е</w:t>
      </w:r>
      <w:r w:rsidRPr="007B23FB">
        <w:rPr>
          <w:rFonts w:ascii="Times New Roman" w:hAnsi="Times New Roman" w:cs="Times New Roman"/>
          <w:sz w:val="28"/>
          <w:szCs w:val="28"/>
          <w:lang w:val="uk-UA"/>
        </w:rPr>
        <w:t xml:space="preserve">=n </w:t>
      </w:r>
      <w:r w:rsidRPr="007B23FB">
        <w:rPr>
          <w:rFonts w:ascii="Times New Roman" w:hAnsi="Times New Roman" w:cs="Times New Roman"/>
          <w:sz w:val="28"/>
          <w:szCs w:val="28"/>
          <w:vertAlign w:val="subscript"/>
          <w:lang w:val="uk-UA"/>
        </w:rPr>
        <w:t>mр min</w:t>
      </w:r>
      <w:r w:rsidRPr="007B23FB">
        <w:rPr>
          <w:rFonts w:ascii="Times New Roman" w:hAnsi="Times New Roman" w:cs="Times New Roman"/>
          <w:sz w:val="28"/>
          <w:szCs w:val="28"/>
          <w:lang w:val="uk-UA"/>
        </w:rPr>
        <w:t>=2</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Вибираємо трансформатор:</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I –ТМ -1600/10 : S</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=1600 кВА ; U</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/U</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=10/0,4 кВ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ΔР</w:t>
      </w:r>
      <w:r w:rsidRPr="007B23FB">
        <w:rPr>
          <w:rFonts w:ascii="Times New Roman" w:hAnsi="Times New Roman" w:cs="Times New Roman"/>
          <w:sz w:val="28"/>
          <w:szCs w:val="28"/>
          <w:vertAlign w:val="subscript"/>
          <w:lang w:val="uk-UA"/>
        </w:rPr>
        <w:t>х</w:t>
      </w:r>
      <w:r w:rsidRPr="007B23FB">
        <w:rPr>
          <w:rFonts w:ascii="Times New Roman" w:hAnsi="Times New Roman" w:cs="Times New Roman"/>
          <w:sz w:val="28"/>
          <w:szCs w:val="28"/>
          <w:lang w:val="uk-UA"/>
        </w:rPr>
        <w:t>=3.3 кВт ; ΔР</w:t>
      </w:r>
      <w:r w:rsidRPr="007B23FB">
        <w:rPr>
          <w:rFonts w:ascii="Times New Roman" w:hAnsi="Times New Roman" w:cs="Times New Roman"/>
          <w:sz w:val="28"/>
          <w:szCs w:val="28"/>
          <w:vertAlign w:val="subscript"/>
          <w:lang w:val="uk-UA"/>
        </w:rPr>
        <w:t>к</w:t>
      </w:r>
      <w:r w:rsidRPr="007B23FB">
        <w:rPr>
          <w:rFonts w:ascii="Times New Roman" w:hAnsi="Times New Roman" w:cs="Times New Roman"/>
          <w:sz w:val="28"/>
          <w:szCs w:val="28"/>
          <w:lang w:val="uk-UA"/>
        </w:rPr>
        <w:t>=16.5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U</w:t>
      </w:r>
      <w:r w:rsidRPr="007B23FB">
        <w:rPr>
          <w:rFonts w:ascii="Times New Roman" w:hAnsi="Times New Roman" w:cs="Times New Roman"/>
          <w:sz w:val="28"/>
          <w:szCs w:val="28"/>
          <w:vertAlign w:val="subscript"/>
          <w:lang w:val="uk-UA"/>
        </w:rPr>
        <w:t>k</w:t>
      </w:r>
      <w:r w:rsidRPr="007B23FB">
        <w:rPr>
          <w:rFonts w:ascii="Times New Roman" w:hAnsi="Times New Roman" w:cs="Times New Roman"/>
          <w:sz w:val="28"/>
          <w:szCs w:val="28"/>
          <w:lang w:val="uk-UA"/>
        </w:rPr>
        <w:t>=5,5 % ; I</w:t>
      </w:r>
      <w:r w:rsidRPr="007B23FB">
        <w:rPr>
          <w:rFonts w:ascii="Times New Roman" w:hAnsi="Times New Roman" w:cs="Times New Roman"/>
          <w:sz w:val="28"/>
          <w:szCs w:val="28"/>
          <w:vertAlign w:val="subscript"/>
          <w:lang w:val="uk-UA"/>
        </w:rPr>
        <w:t>х</w:t>
      </w:r>
      <w:r w:rsidRPr="007B23FB">
        <w:rPr>
          <w:rFonts w:ascii="Times New Roman" w:hAnsi="Times New Roman" w:cs="Times New Roman"/>
          <w:sz w:val="28"/>
          <w:szCs w:val="28"/>
          <w:lang w:val="uk-UA"/>
        </w:rPr>
        <w:t>=1,3 %.</w:t>
      </w:r>
    </w:p>
    <w:p w:rsidR="003A7591" w:rsidRPr="007B23FB" w:rsidRDefault="003A7591" w:rsidP="007B23FB">
      <w:pPr>
        <w:spacing w:after="0" w:line="360" w:lineRule="auto"/>
        <w:jc w:val="both"/>
        <w:rPr>
          <w:rFonts w:ascii="Times New Roman" w:hAnsi="Times New Roman" w:cs="Times New Roman"/>
          <w:sz w:val="28"/>
          <w:szCs w:val="28"/>
          <w:lang w:val="uk-UA"/>
        </w:rPr>
      </w:pP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II –ТМ -2500/10 : S</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=2500 кВА ; U</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/U</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=10/0,4 кВ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ΔР</w:t>
      </w:r>
      <w:r w:rsidRPr="007B23FB">
        <w:rPr>
          <w:rFonts w:ascii="Times New Roman" w:hAnsi="Times New Roman" w:cs="Times New Roman"/>
          <w:sz w:val="28"/>
          <w:szCs w:val="28"/>
          <w:vertAlign w:val="subscript"/>
          <w:lang w:val="uk-UA"/>
        </w:rPr>
        <w:t>х</w:t>
      </w:r>
      <w:r w:rsidRPr="007B23FB">
        <w:rPr>
          <w:rFonts w:ascii="Times New Roman" w:hAnsi="Times New Roman" w:cs="Times New Roman"/>
          <w:sz w:val="28"/>
          <w:szCs w:val="28"/>
          <w:lang w:val="uk-UA"/>
        </w:rPr>
        <w:t>=3,85 кВт ; ΔР</w:t>
      </w:r>
      <w:r w:rsidRPr="007B23FB">
        <w:rPr>
          <w:rFonts w:ascii="Times New Roman" w:hAnsi="Times New Roman" w:cs="Times New Roman"/>
          <w:sz w:val="28"/>
          <w:szCs w:val="28"/>
          <w:vertAlign w:val="subscript"/>
          <w:lang w:val="uk-UA"/>
        </w:rPr>
        <w:t>к</w:t>
      </w:r>
      <w:r w:rsidRPr="007B23FB">
        <w:rPr>
          <w:rFonts w:ascii="Times New Roman" w:hAnsi="Times New Roman" w:cs="Times New Roman"/>
          <w:sz w:val="28"/>
          <w:szCs w:val="28"/>
          <w:lang w:val="uk-UA"/>
        </w:rPr>
        <w:t>=23,5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U</w:t>
      </w:r>
      <w:r w:rsidRPr="007B23FB">
        <w:rPr>
          <w:rFonts w:ascii="Times New Roman" w:hAnsi="Times New Roman" w:cs="Times New Roman"/>
          <w:sz w:val="28"/>
          <w:szCs w:val="28"/>
          <w:vertAlign w:val="subscript"/>
          <w:lang w:val="uk-UA"/>
        </w:rPr>
        <w:t>k</w:t>
      </w:r>
      <w:r w:rsidRPr="007B23FB">
        <w:rPr>
          <w:rFonts w:ascii="Times New Roman" w:hAnsi="Times New Roman" w:cs="Times New Roman"/>
          <w:sz w:val="28"/>
          <w:szCs w:val="28"/>
          <w:lang w:val="uk-UA"/>
        </w:rPr>
        <w:t>=6,5 % ; I</w:t>
      </w:r>
      <w:r w:rsidRPr="007B23FB">
        <w:rPr>
          <w:rFonts w:ascii="Times New Roman" w:hAnsi="Times New Roman" w:cs="Times New Roman"/>
          <w:sz w:val="28"/>
          <w:szCs w:val="28"/>
          <w:vertAlign w:val="subscript"/>
          <w:lang w:val="uk-UA"/>
        </w:rPr>
        <w:t>х</w:t>
      </w:r>
      <w:r w:rsidRPr="007B23FB">
        <w:rPr>
          <w:rFonts w:ascii="Times New Roman" w:hAnsi="Times New Roman" w:cs="Times New Roman"/>
          <w:sz w:val="28"/>
          <w:szCs w:val="28"/>
          <w:lang w:val="uk-UA"/>
        </w:rPr>
        <w:t>=1, %</w:t>
      </w:r>
    </w:p>
    <w:p w:rsidR="003A7591" w:rsidRPr="007B23FB" w:rsidRDefault="003A7591" w:rsidP="007B23FB">
      <w:pPr>
        <w:spacing w:after="0" w:line="360" w:lineRule="auto"/>
        <w:ind w:left="72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 Знаходимо реактивну потужність яку потрібно передати через трансформатор:</w:t>
      </w:r>
    </w:p>
    <w:p w:rsidR="003A7591" w:rsidRPr="007B23FB" w:rsidRDefault="003A7591" w:rsidP="007B23FB">
      <w:pPr>
        <w:spacing w:after="0" w:line="360" w:lineRule="auto"/>
        <w:jc w:val="both"/>
        <w:rPr>
          <w:rFonts w:ascii="Times New Roman" w:hAnsi="Times New Roman" w:cs="Times New Roman"/>
          <w:sz w:val="28"/>
          <w:szCs w:val="28"/>
          <w:vertAlign w:val="subscript"/>
          <w:lang w:val="uk-UA"/>
        </w:rPr>
      </w:pPr>
      <w:proofErr w:type="spellStart"/>
      <w:r w:rsidRPr="007B23FB">
        <w:rPr>
          <w:rFonts w:ascii="Times New Roman" w:hAnsi="Times New Roman" w:cs="Times New Roman"/>
          <w:sz w:val="28"/>
          <w:szCs w:val="28"/>
          <w:lang w:val="uk-UA"/>
        </w:rPr>
        <w:lastRenderedPageBreak/>
        <w:t>Q</w:t>
      </w:r>
      <w:r w:rsidRPr="007B23FB">
        <w:rPr>
          <w:rFonts w:ascii="Times New Roman" w:hAnsi="Times New Roman" w:cs="Times New Roman"/>
          <w:sz w:val="28"/>
          <w:szCs w:val="28"/>
          <w:vertAlign w:val="subscript"/>
          <w:lang w:val="uk-UA"/>
        </w:rPr>
        <w:t>т</w:t>
      </w:r>
      <w:proofErr w:type="spellEnd"/>
      <w:r w:rsidRPr="007B23FB">
        <w:rPr>
          <w:rFonts w:ascii="Times New Roman" w:hAnsi="Times New Roman" w:cs="Times New Roman"/>
          <w:sz w:val="28"/>
          <w:szCs w:val="28"/>
          <w:lang w:val="uk-UA"/>
        </w:rPr>
        <w:t>=</w:t>
      </w:r>
      <w:r w:rsidRPr="007B23FB">
        <w:rPr>
          <w:rFonts w:ascii="Times New Roman" w:hAnsi="Times New Roman" w:cs="Times New Roman"/>
          <w:position w:val="-16"/>
          <w:sz w:val="28"/>
          <w:szCs w:val="28"/>
          <w:vertAlign w:val="subscript"/>
          <w:lang w:val="uk-UA"/>
        </w:rPr>
        <w:object w:dxaOrig="2500" w:dyaOrig="480">
          <v:shape id="_x0000_i1050" type="#_x0000_t75" style="width:154.5pt;height:28.5pt" o:ole="">
            <v:imagedata r:id="rId68" o:title=""/>
          </v:shape>
          <o:OLEObject Type="Embed" ProgID="Equation.3" ShapeID="_x0000_i1050" DrawAspect="Content" ObjectID="_1653658104" r:id="rId69"/>
        </w:object>
      </w:r>
    </w:p>
    <w:p w:rsidR="003A7591" w:rsidRPr="007B23FB" w:rsidRDefault="00411985" w:rsidP="007B23FB">
      <w:pPr>
        <w:spacing w:after="0" w:line="360" w:lineRule="auto"/>
        <w:jc w:val="both"/>
        <w:rPr>
          <w:rFonts w:ascii="Times New Roman" w:hAnsi="Times New Roman" w:cs="Times New Roman"/>
          <w:i/>
          <w:sz w:val="28"/>
          <w:szCs w:val="28"/>
          <w:vertAlign w:val="subscript"/>
          <w:lang w:val="uk-UA"/>
        </w:rPr>
      </w:pPr>
      <m:oMathPara>
        <m:oMathParaPr>
          <m:jc m:val="center"/>
        </m:oMathParaPr>
        <m:oMath>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Q</m:t>
              </m:r>
            </m:e>
            <m:sub>
              <m:r>
                <w:rPr>
                  <w:rFonts w:ascii="Cambria Math" w:hAnsi="Cambria Math" w:cs="Times New Roman"/>
                  <w:sz w:val="28"/>
                  <w:szCs w:val="28"/>
                  <w:vertAlign w:val="subscript"/>
                  <w:lang w:val="uk-UA"/>
                </w:rPr>
                <m:t>т</m:t>
              </m:r>
            </m:sub>
          </m:sSub>
          <m:r>
            <w:rPr>
              <w:rFonts w:ascii="Cambria Math" w:hAnsi="Cambria Math" w:cs="Times New Roman"/>
              <w:sz w:val="28"/>
              <w:szCs w:val="28"/>
              <w:vertAlign w:val="subscript"/>
              <w:lang w:val="uk-UA"/>
            </w:rPr>
            <m:t>=</m:t>
          </m:r>
          <m:rad>
            <m:radPr>
              <m:degHide m:val="1"/>
              <m:ctrlPr>
                <w:rPr>
                  <w:rFonts w:ascii="Cambria Math" w:hAnsi="Cambria Math" w:cs="Times New Roman"/>
                  <w:i/>
                  <w:sz w:val="28"/>
                  <w:szCs w:val="28"/>
                  <w:vertAlign w:val="subscript"/>
                  <w:lang w:val="uk-UA"/>
                </w:rPr>
              </m:ctrlPr>
            </m:radPr>
            <m:deg/>
            <m:e>
              <m:r>
                <w:rPr>
                  <w:rFonts w:ascii="Cambria Math" w:hAnsi="Cambria Math" w:cs="Times New Roman"/>
                  <w:sz w:val="28"/>
                  <w:szCs w:val="28"/>
                  <w:vertAlign w:val="subscript"/>
                  <w:lang w:val="uk-UA"/>
                </w:rPr>
                <m:t>(</m:t>
              </m:r>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n</m:t>
                  </m:r>
                </m:e>
                <m:sub>
                  <m:r>
                    <w:rPr>
                      <w:rFonts w:ascii="Cambria Math" w:hAnsi="Cambria Math" w:cs="Times New Roman"/>
                      <w:sz w:val="28"/>
                      <w:szCs w:val="28"/>
                      <w:vertAlign w:val="subscript"/>
                      <w:lang w:val="uk-UA"/>
                    </w:rPr>
                    <m:t>трв</m:t>
                  </m:r>
                </m:sub>
              </m:sSub>
              <m:r>
                <w:rPr>
                  <w:rFonts w:ascii="Cambria Math" w:hAnsi="Cambria Math" w:cs="Times New Roman"/>
                  <w:sz w:val="28"/>
                  <w:szCs w:val="28"/>
                  <w:vertAlign w:val="subscript"/>
                  <w:lang w:val="uk-UA"/>
                </w:rPr>
                <m:t>×</m:t>
              </m:r>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К</m:t>
                  </m:r>
                </m:e>
                <m:sub>
                  <m:r>
                    <w:rPr>
                      <w:rFonts w:ascii="Cambria Math" w:hAnsi="Cambria Math" w:cs="Times New Roman"/>
                      <w:sz w:val="28"/>
                      <w:szCs w:val="28"/>
                      <w:vertAlign w:val="subscript"/>
                      <w:lang w:val="uk-UA"/>
                    </w:rPr>
                    <m:t>з</m:t>
                  </m:r>
                </m:sub>
              </m:sSub>
              <m:r>
                <w:rPr>
                  <w:rFonts w:ascii="Cambria Math" w:hAnsi="Cambria Math" w:cs="Times New Roman"/>
                  <w:sz w:val="28"/>
                  <w:szCs w:val="28"/>
                  <w:vertAlign w:val="subscript"/>
                  <w:lang w:val="uk-UA"/>
                </w:rPr>
                <m:t>×</m:t>
              </m:r>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S</m:t>
                  </m:r>
                </m:e>
                <m:sub>
                  <m:r>
                    <w:rPr>
                      <w:rFonts w:ascii="Cambria Math" w:hAnsi="Cambria Math" w:cs="Times New Roman"/>
                      <w:sz w:val="28"/>
                      <w:szCs w:val="28"/>
                      <w:vertAlign w:val="subscript"/>
                      <w:lang w:val="uk-UA"/>
                    </w:rPr>
                    <m:t>HT</m:t>
                  </m:r>
                </m:sub>
              </m:sSub>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m:t>
                  </m:r>
                </m:e>
                <m:sup>
                  <m:r>
                    <w:rPr>
                      <w:rFonts w:ascii="Cambria Math" w:hAnsi="Cambria Math" w:cs="Times New Roman"/>
                      <w:sz w:val="28"/>
                      <w:szCs w:val="28"/>
                      <w:vertAlign w:val="subscript"/>
                      <w:lang w:val="uk-UA"/>
                    </w:rPr>
                    <m:t>2</m:t>
                  </m:r>
                </m:sup>
              </m:sSup>
              <m:r>
                <w:rPr>
                  <w:rFonts w:ascii="Cambria Math" w:hAnsi="Cambria Math" w:cs="Times New Roman"/>
                  <w:sz w:val="28"/>
                  <w:szCs w:val="28"/>
                  <w:vertAlign w:val="subscript"/>
                  <w:lang w:val="uk-UA"/>
                </w:rPr>
                <m:t>-</m:t>
              </m:r>
              <m:sSubSup>
                <m:sSubSupPr>
                  <m:ctrlPr>
                    <w:rPr>
                      <w:rFonts w:ascii="Cambria Math" w:hAnsi="Cambria Math" w:cs="Times New Roman"/>
                      <w:i/>
                      <w:sz w:val="28"/>
                      <w:szCs w:val="28"/>
                      <w:vertAlign w:val="subscript"/>
                      <w:lang w:val="uk-UA"/>
                    </w:rPr>
                  </m:ctrlPr>
                </m:sSubSupPr>
                <m:e>
                  <m:r>
                    <w:rPr>
                      <w:rFonts w:ascii="Cambria Math" w:hAnsi="Cambria Math" w:cs="Times New Roman"/>
                      <w:sz w:val="28"/>
                      <w:szCs w:val="28"/>
                      <w:vertAlign w:val="subscript"/>
                      <w:lang w:val="uk-UA"/>
                    </w:rPr>
                    <m:t>P</m:t>
                  </m:r>
                </m:e>
                <m:sub>
                  <m:r>
                    <w:rPr>
                      <w:rFonts w:ascii="Cambria Math" w:hAnsi="Cambria Math" w:cs="Times New Roman"/>
                      <w:sz w:val="28"/>
                      <w:szCs w:val="28"/>
                      <w:vertAlign w:val="subscript"/>
                      <w:lang w:val="uk-UA"/>
                    </w:rPr>
                    <m:t>M</m:t>
                  </m:r>
                </m:sub>
                <m:sup>
                  <m:r>
                    <w:rPr>
                      <w:rFonts w:ascii="Cambria Math" w:hAnsi="Cambria Math" w:cs="Times New Roman"/>
                      <w:sz w:val="28"/>
                      <w:szCs w:val="28"/>
                      <w:vertAlign w:val="subscript"/>
                      <w:lang w:val="uk-UA"/>
                    </w:rPr>
                    <m:t>2</m:t>
                  </m:r>
                </m:sup>
              </m:sSubSup>
            </m:e>
          </m:rad>
        </m:oMath>
      </m:oMathPara>
    </w:p>
    <w:p w:rsidR="003A7591" w:rsidRPr="007B23FB" w:rsidRDefault="00411985" w:rsidP="007B23FB">
      <w:pPr>
        <w:spacing w:after="0" w:line="360" w:lineRule="auto"/>
        <w:jc w:val="both"/>
        <w:rPr>
          <w:rFonts w:ascii="Times New Roman" w:hAnsi="Times New Roman" w:cs="Times New Roman"/>
          <w:i/>
          <w:sz w:val="28"/>
          <w:szCs w:val="28"/>
          <w:vertAlign w:val="subscript"/>
          <w:lang w:val="uk-UA"/>
        </w:rPr>
      </w:pPr>
      <m:oMathPara>
        <m:oMath>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Q</m:t>
              </m:r>
            </m:e>
            <m:sub>
              <m:r>
                <w:rPr>
                  <w:rFonts w:ascii="Cambria Math" w:hAnsi="Cambria Math" w:cs="Times New Roman"/>
                  <w:sz w:val="28"/>
                  <w:szCs w:val="28"/>
                  <w:vertAlign w:val="subscript"/>
                  <w:lang w:val="uk-UA"/>
                </w:rPr>
                <m:t>T1</m:t>
              </m:r>
            </m:sub>
          </m:sSub>
          <m:r>
            <w:rPr>
              <w:rFonts w:ascii="Cambria Math" w:hAnsi="Cambria Math" w:cs="Times New Roman"/>
              <w:sz w:val="28"/>
              <w:szCs w:val="28"/>
              <w:vertAlign w:val="subscript"/>
              <w:lang w:val="uk-UA"/>
            </w:rPr>
            <m:t>=</m:t>
          </m:r>
          <m:rad>
            <m:radPr>
              <m:degHide m:val="1"/>
              <m:ctrlPr>
                <w:rPr>
                  <w:rFonts w:ascii="Cambria Math" w:hAnsi="Cambria Math" w:cs="Times New Roman"/>
                  <w:i/>
                  <w:sz w:val="28"/>
                  <w:szCs w:val="28"/>
                  <w:vertAlign w:val="subscript"/>
                  <w:lang w:val="uk-UA"/>
                </w:rPr>
              </m:ctrlPr>
            </m:radPr>
            <m:deg/>
            <m:e>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(2×0,7×1600)</m:t>
                  </m:r>
                </m:e>
                <m:sup>
                  <m:r>
                    <w:rPr>
                      <w:rFonts w:ascii="Cambria Math" w:hAnsi="Cambria Math" w:cs="Times New Roman"/>
                      <w:sz w:val="28"/>
                      <w:szCs w:val="28"/>
                      <w:vertAlign w:val="subscript"/>
                      <w:lang w:val="uk-UA"/>
                    </w:rPr>
                    <m:t>2</m:t>
                  </m:r>
                </m:sup>
              </m:sSup>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1151,7</m:t>
                  </m:r>
                </m:e>
                <m:sup>
                  <m:r>
                    <w:rPr>
                      <w:rFonts w:ascii="Cambria Math" w:hAnsi="Cambria Math" w:cs="Times New Roman"/>
                      <w:sz w:val="28"/>
                      <w:szCs w:val="28"/>
                      <w:vertAlign w:val="subscript"/>
                      <w:lang w:val="uk-UA"/>
                    </w:rPr>
                    <m:t>2</m:t>
                  </m:r>
                </m:sup>
              </m:sSup>
            </m:e>
          </m:rad>
          <m:r>
            <w:rPr>
              <w:rFonts w:ascii="Cambria Math" w:hAnsi="Cambria Math" w:cs="Times New Roman"/>
              <w:sz w:val="28"/>
              <w:szCs w:val="28"/>
              <w:vertAlign w:val="subscript"/>
              <w:lang w:val="uk-UA"/>
            </w:rPr>
            <m:t>=1921,2 кВАр</m:t>
          </m:r>
        </m:oMath>
      </m:oMathPara>
    </w:p>
    <w:p w:rsidR="003A7591" w:rsidRPr="007B23FB" w:rsidRDefault="00411985" w:rsidP="007B23FB">
      <w:pPr>
        <w:spacing w:after="0" w:line="360" w:lineRule="auto"/>
        <w:jc w:val="both"/>
        <w:rPr>
          <w:rFonts w:ascii="Times New Roman" w:hAnsi="Times New Roman" w:cs="Times New Roman"/>
          <w:i/>
          <w:sz w:val="28"/>
          <w:szCs w:val="28"/>
          <w:vertAlign w:val="subscript"/>
          <w:lang w:val="uk-UA"/>
        </w:rPr>
      </w:pPr>
      <m:oMathPara>
        <m:oMath>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Q</m:t>
              </m:r>
            </m:e>
            <m:sub>
              <m:r>
                <w:rPr>
                  <w:rFonts w:ascii="Cambria Math" w:hAnsi="Cambria Math" w:cs="Times New Roman"/>
                  <w:sz w:val="28"/>
                  <w:szCs w:val="28"/>
                  <w:vertAlign w:val="subscript"/>
                  <w:lang w:val="uk-UA"/>
                </w:rPr>
                <m:t>T2</m:t>
              </m:r>
            </m:sub>
          </m:sSub>
          <m:r>
            <w:rPr>
              <w:rFonts w:ascii="Cambria Math" w:hAnsi="Cambria Math" w:cs="Times New Roman"/>
              <w:sz w:val="28"/>
              <w:szCs w:val="28"/>
              <w:vertAlign w:val="subscript"/>
              <w:lang w:val="uk-UA"/>
            </w:rPr>
            <m:t>=</m:t>
          </m:r>
          <m:rad>
            <m:radPr>
              <m:degHide m:val="1"/>
              <m:ctrlPr>
                <w:rPr>
                  <w:rFonts w:ascii="Cambria Math" w:hAnsi="Cambria Math" w:cs="Times New Roman"/>
                  <w:i/>
                  <w:sz w:val="28"/>
                  <w:szCs w:val="28"/>
                  <w:vertAlign w:val="subscript"/>
                  <w:lang w:val="uk-UA"/>
                </w:rPr>
              </m:ctrlPr>
            </m:radPr>
            <m:deg/>
            <m:e>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(2×0,7×2500)</m:t>
                  </m:r>
                </m:e>
                <m:sup>
                  <m:r>
                    <w:rPr>
                      <w:rFonts w:ascii="Cambria Math" w:hAnsi="Cambria Math" w:cs="Times New Roman"/>
                      <w:sz w:val="28"/>
                      <w:szCs w:val="28"/>
                      <w:vertAlign w:val="subscript"/>
                      <w:lang w:val="uk-UA"/>
                    </w:rPr>
                    <m:t>2</m:t>
                  </m:r>
                </m:sup>
              </m:sSup>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1151,7</m:t>
                  </m:r>
                </m:e>
                <m:sup>
                  <m:r>
                    <w:rPr>
                      <w:rFonts w:ascii="Cambria Math" w:hAnsi="Cambria Math" w:cs="Times New Roman"/>
                      <w:sz w:val="28"/>
                      <w:szCs w:val="28"/>
                      <w:vertAlign w:val="subscript"/>
                      <w:lang w:val="uk-UA"/>
                    </w:rPr>
                    <m:t>2</m:t>
                  </m:r>
                </m:sup>
              </m:sSup>
            </m:e>
          </m:rad>
          <m:r>
            <w:rPr>
              <w:rFonts w:ascii="Cambria Math" w:hAnsi="Cambria Math" w:cs="Times New Roman"/>
              <w:sz w:val="28"/>
              <w:szCs w:val="28"/>
              <w:vertAlign w:val="subscript"/>
              <w:lang w:val="uk-UA"/>
            </w:rPr>
            <m:t>=3305,1 кВАр</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Потужність батареї статичних конденсаторів напругою до 1000 В</w:t>
      </w:r>
    </w:p>
    <w:p w:rsidR="003A7591" w:rsidRPr="007B23FB" w:rsidRDefault="003A7591" w:rsidP="007B23FB">
      <w:pPr>
        <w:spacing w:after="0" w:line="360" w:lineRule="auto"/>
        <w:ind w:left="709"/>
        <w:jc w:val="both"/>
        <w:rPr>
          <w:rFonts w:ascii="Times New Roman" w:hAnsi="Times New Roman" w:cs="Times New Roman"/>
          <w:sz w:val="28"/>
          <w:szCs w:val="28"/>
          <w:vertAlign w:val="subscript"/>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нк1</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т</w:t>
      </w:r>
    </w:p>
    <w:p w:rsidR="003A7591" w:rsidRPr="007B23FB" w:rsidRDefault="003A7591" w:rsidP="007B23FB">
      <w:pPr>
        <w:spacing w:after="0" w:line="360" w:lineRule="auto"/>
        <w:ind w:left="70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нк11</w:t>
      </w:r>
      <w:r w:rsidRPr="007B23FB">
        <w:rPr>
          <w:rFonts w:ascii="Times New Roman" w:hAnsi="Times New Roman" w:cs="Times New Roman"/>
          <w:sz w:val="28"/>
          <w:szCs w:val="28"/>
          <w:lang w:val="uk-UA"/>
        </w:rPr>
        <w:t>=2794,5-1921,2=873,3 кВАр;</w:t>
      </w:r>
    </w:p>
    <w:p w:rsidR="003A7591" w:rsidRPr="007B23FB" w:rsidRDefault="003A7591" w:rsidP="007B23FB">
      <w:pPr>
        <w:spacing w:after="0" w:line="360" w:lineRule="auto"/>
        <w:ind w:left="70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нк12</w:t>
      </w:r>
      <w:r w:rsidRPr="007B23FB">
        <w:rPr>
          <w:rFonts w:ascii="Times New Roman" w:hAnsi="Times New Roman" w:cs="Times New Roman"/>
          <w:sz w:val="28"/>
          <w:szCs w:val="28"/>
          <w:lang w:val="uk-UA"/>
        </w:rPr>
        <w:t>=2794,5-3305,1 =-510,6 кВАр.</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Знак мінус говорить про те, що на першому етапі розрахунку КБ не встановлюються.</w:t>
      </w:r>
    </w:p>
    <w:p w:rsidR="003A7591" w:rsidRPr="007B23FB" w:rsidRDefault="003A7591" w:rsidP="007B23FB">
      <w:pPr>
        <w:spacing w:after="0" w:line="360" w:lineRule="auto"/>
        <w:ind w:left="70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Знаходимо додаткову потужність низької напруги КБ</w:t>
      </w:r>
    </w:p>
    <w:p w:rsidR="003A7591" w:rsidRPr="007B23FB" w:rsidRDefault="003A7591" w:rsidP="007B23FB">
      <w:pPr>
        <w:spacing w:after="0" w:line="360" w:lineRule="auto"/>
        <w:ind w:left="709"/>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нк2</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нк1</w:t>
      </w:r>
      <w:r w:rsidRPr="007B23FB">
        <w:rPr>
          <w:rFonts w:ascii="Times New Roman" w:hAnsi="Times New Roman" w:cs="Times New Roman"/>
          <w:sz w:val="28"/>
          <w:szCs w:val="28"/>
          <w:lang w:val="uk-UA"/>
        </w:rPr>
        <w:t>-γn</w:t>
      </w:r>
      <w:r w:rsidRPr="007B23FB">
        <w:rPr>
          <w:rFonts w:ascii="Times New Roman" w:hAnsi="Times New Roman" w:cs="Times New Roman"/>
          <w:sz w:val="28"/>
          <w:szCs w:val="28"/>
          <w:vertAlign w:val="subscript"/>
          <w:lang w:val="uk-UA"/>
        </w:rPr>
        <w:t>тре</w:t>
      </w:r>
      <w:r w:rsidRPr="007B23FB">
        <w:rPr>
          <w:rFonts w:ascii="Times New Roman" w:hAnsi="Times New Roman" w:cs="Times New Roman"/>
          <w:sz w:val="28"/>
          <w:szCs w:val="28"/>
          <w:lang w:val="uk-UA"/>
        </w:rPr>
        <w:t>-S</w:t>
      </w:r>
      <w:r w:rsidRPr="007B23FB">
        <w:rPr>
          <w:rFonts w:ascii="Times New Roman" w:hAnsi="Times New Roman" w:cs="Times New Roman"/>
          <w:sz w:val="28"/>
          <w:szCs w:val="28"/>
          <w:vertAlign w:val="subscript"/>
          <w:lang w:val="uk-UA"/>
        </w:rPr>
        <w:t xml:space="preserve">ном т </w:t>
      </w:r>
      <w:r w:rsidRPr="007B23FB">
        <w:rPr>
          <w:rFonts w:ascii="Times New Roman" w:hAnsi="Times New Roman" w:cs="Times New Roman"/>
          <w:sz w:val="28"/>
          <w:szCs w:val="28"/>
          <w:lang w:val="uk-UA"/>
        </w:rPr>
        <w:t>.</w:t>
      </w:r>
    </w:p>
    <w:p w:rsidR="003A7591" w:rsidRPr="007B23FB" w:rsidRDefault="003A7591" w:rsidP="007B23FB">
      <w:pPr>
        <w:spacing w:after="0" w:line="360" w:lineRule="auto"/>
        <w:ind w:firstLine="284"/>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де γ- розрахунковий коефіцієнт, який визначається в функції показників К</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 xml:space="preserve"> та К</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 схеми та напруги розподільчої мережі.</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Показник К</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 xml:space="preserve"> характеризує відношення питомих витрат на низько- та високовольтні конденсатори і в практичних розрахунках для енергетичної системи;</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Показник К</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 враховує віддаленість ТП від ГПП та потужність трансформаторів.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К</w:t>
      </w:r>
      <w:r w:rsidRPr="007B23FB">
        <w:rPr>
          <w:rFonts w:ascii="Times New Roman" w:hAnsi="Times New Roman" w:cs="Times New Roman"/>
          <w:sz w:val="28"/>
          <w:szCs w:val="28"/>
          <w:vertAlign w:val="subscript"/>
          <w:lang w:val="uk-UA"/>
        </w:rPr>
        <w:t>1</w:t>
      </w:r>
      <w:r w:rsidRPr="007B23FB">
        <w:rPr>
          <w:rFonts w:ascii="Times New Roman" w:hAnsi="Times New Roman" w:cs="Times New Roman"/>
          <w:sz w:val="28"/>
          <w:szCs w:val="28"/>
          <w:lang w:val="uk-UA"/>
        </w:rPr>
        <w:t>=12 –двозмінне підприємство;</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К</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=3 ; γ=0,53-1 варіант</w:t>
      </w:r>
      <w:r w:rsidRPr="007B23FB">
        <w:rPr>
          <w:rFonts w:ascii="Times New Roman" w:hAnsi="Times New Roman" w:cs="Times New Roman"/>
          <w:sz w:val="28"/>
          <w:szCs w:val="28"/>
          <w:lang w:val="uk-UA"/>
        </w:rPr>
        <w:tab/>
      </w:r>
      <w:r w:rsidRPr="007B23FB">
        <w:rPr>
          <w:rFonts w:ascii="Times New Roman" w:hAnsi="Times New Roman" w:cs="Times New Roman"/>
          <w:sz w:val="28"/>
          <w:szCs w:val="28"/>
          <w:lang w:val="uk-UA"/>
        </w:rPr>
        <w:tab/>
        <w:t>К</w:t>
      </w:r>
      <w:r w:rsidRPr="007B23FB">
        <w:rPr>
          <w:rFonts w:ascii="Times New Roman" w:hAnsi="Times New Roman" w:cs="Times New Roman"/>
          <w:sz w:val="28"/>
          <w:szCs w:val="28"/>
          <w:vertAlign w:val="subscript"/>
          <w:lang w:val="uk-UA"/>
        </w:rPr>
        <w:t>2</w:t>
      </w:r>
      <w:r w:rsidRPr="007B23FB">
        <w:rPr>
          <w:rFonts w:ascii="Times New Roman" w:hAnsi="Times New Roman" w:cs="Times New Roman"/>
          <w:sz w:val="28"/>
          <w:szCs w:val="28"/>
          <w:lang w:val="uk-UA"/>
        </w:rPr>
        <w:t>=5 ; γ=0,53-2 варіант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нк21</w:t>
      </w:r>
      <w:r w:rsidRPr="007B23FB">
        <w:rPr>
          <w:rFonts w:ascii="Times New Roman" w:hAnsi="Times New Roman" w:cs="Times New Roman"/>
          <w:sz w:val="28"/>
          <w:szCs w:val="28"/>
          <w:lang w:val="uk-UA"/>
        </w:rPr>
        <w:t>=2794,5-873,3-0,53∙2-1600=275,14 кВАр;</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нк22</w:t>
      </w:r>
      <w:r w:rsidRPr="007B23FB">
        <w:rPr>
          <w:rFonts w:ascii="Times New Roman" w:hAnsi="Times New Roman" w:cs="Times New Roman"/>
          <w:sz w:val="28"/>
          <w:szCs w:val="28"/>
          <w:lang w:val="uk-UA"/>
        </w:rPr>
        <w:t>=2794,5-510,6-0,53∙2-2500=-262,16 кВАр.</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Оскільки Q</w:t>
      </w:r>
      <w:r w:rsidRPr="007B23FB">
        <w:rPr>
          <w:rFonts w:ascii="Times New Roman" w:hAnsi="Times New Roman" w:cs="Times New Roman"/>
          <w:sz w:val="28"/>
          <w:szCs w:val="28"/>
          <w:vertAlign w:val="subscript"/>
          <w:lang w:val="uk-UA"/>
        </w:rPr>
        <w:t>нк22</w:t>
      </w:r>
      <w:r w:rsidRPr="007B23FB">
        <w:rPr>
          <w:rFonts w:ascii="Times New Roman" w:hAnsi="Times New Roman" w:cs="Times New Roman"/>
          <w:sz w:val="28"/>
          <w:szCs w:val="28"/>
          <w:lang w:val="uk-UA"/>
        </w:rPr>
        <w:t>&lt;0, то додаткові батареї встановлювати не потрібно.</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Знаходимо втрати потужності в трансформаторі</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ΔР=ΔР</w:t>
      </w:r>
      <w:r w:rsidRPr="007B23FB">
        <w:rPr>
          <w:rFonts w:ascii="Times New Roman" w:hAnsi="Times New Roman" w:cs="Times New Roman"/>
          <w:sz w:val="28"/>
          <w:szCs w:val="28"/>
          <w:vertAlign w:val="subscript"/>
          <w:lang w:val="uk-UA"/>
        </w:rPr>
        <w:t>х</w:t>
      </w:r>
      <w:r w:rsidRPr="007B23FB">
        <w:rPr>
          <w:rFonts w:ascii="Times New Roman" w:hAnsi="Times New Roman" w:cs="Times New Roman"/>
          <w:sz w:val="28"/>
          <w:szCs w:val="28"/>
          <w:lang w:val="uk-UA"/>
        </w:rPr>
        <w:t>+К</w:t>
      </w:r>
      <w:r w:rsidRPr="007B23FB">
        <w:rPr>
          <w:rFonts w:ascii="Times New Roman" w:hAnsi="Times New Roman" w:cs="Times New Roman"/>
          <w:sz w:val="28"/>
          <w:szCs w:val="28"/>
          <w:vertAlign w:val="subscript"/>
          <w:lang w:val="uk-UA"/>
        </w:rPr>
        <w:t>з</w:t>
      </w:r>
      <w:r w:rsidRPr="007B23FB">
        <w:rPr>
          <w:rFonts w:ascii="Times New Roman" w:hAnsi="Times New Roman" w:cs="Times New Roman"/>
          <w:sz w:val="28"/>
          <w:szCs w:val="28"/>
          <w:vertAlign w:val="superscript"/>
          <w:lang w:val="uk-UA"/>
        </w:rPr>
        <w:t>2</w:t>
      </w:r>
      <w:r w:rsidRPr="007B23FB">
        <w:rPr>
          <w:rFonts w:ascii="Times New Roman" w:hAnsi="Times New Roman" w:cs="Times New Roman"/>
          <w:sz w:val="28"/>
          <w:szCs w:val="28"/>
          <w:lang w:val="uk-UA"/>
        </w:rPr>
        <w:t>∙ΔР</w:t>
      </w:r>
      <w:r w:rsidRPr="007B23FB">
        <w:rPr>
          <w:rFonts w:ascii="Times New Roman" w:hAnsi="Times New Roman" w:cs="Times New Roman"/>
          <w:sz w:val="28"/>
          <w:szCs w:val="28"/>
          <w:vertAlign w:val="subscript"/>
          <w:lang w:val="uk-UA"/>
        </w:rPr>
        <w:t>кi</w:t>
      </w:r>
      <w:r w:rsidRPr="007B23FB">
        <w:rPr>
          <w:rFonts w:ascii="Times New Roman" w:hAnsi="Times New Roman" w:cs="Times New Roman"/>
          <w:sz w:val="28"/>
          <w:szCs w:val="28"/>
          <w:lang w:val="uk-UA"/>
        </w:rPr>
        <w:t xml:space="preserve"> , де К</w:t>
      </w:r>
      <w:r w:rsidRPr="007B23FB">
        <w:rPr>
          <w:rFonts w:ascii="Times New Roman" w:hAnsi="Times New Roman" w:cs="Times New Roman"/>
          <w:sz w:val="28"/>
          <w:szCs w:val="28"/>
          <w:vertAlign w:val="subscript"/>
          <w:lang w:val="uk-UA"/>
        </w:rPr>
        <w:t>з</w:t>
      </w:r>
      <w:r w:rsidRPr="007B23FB">
        <w:rPr>
          <w:rFonts w:ascii="Times New Roman" w:hAnsi="Times New Roman" w:cs="Times New Roman"/>
          <w:sz w:val="28"/>
          <w:szCs w:val="28"/>
          <w:lang w:val="uk-UA"/>
        </w:rPr>
        <w:t>=S</w:t>
      </w:r>
      <w:r w:rsidRPr="007B23FB">
        <w:rPr>
          <w:rFonts w:ascii="Times New Roman" w:hAnsi="Times New Roman" w:cs="Times New Roman"/>
          <w:sz w:val="28"/>
          <w:szCs w:val="28"/>
          <w:vertAlign w:val="subscript"/>
          <w:lang w:val="uk-UA"/>
        </w:rPr>
        <w:t>м</w:t>
      </w:r>
      <w:r w:rsidRPr="007B23FB">
        <w:rPr>
          <w:rFonts w:ascii="Times New Roman" w:hAnsi="Times New Roman" w:cs="Times New Roman"/>
          <w:sz w:val="28"/>
          <w:szCs w:val="28"/>
          <w:lang w:val="uk-UA"/>
        </w:rPr>
        <w:t>/S</w:t>
      </w:r>
      <w:r w:rsidRPr="007B23FB">
        <w:rPr>
          <w:rFonts w:ascii="Times New Roman" w:hAnsi="Times New Roman" w:cs="Times New Roman"/>
          <w:sz w:val="28"/>
          <w:szCs w:val="28"/>
          <w:vertAlign w:val="subscript"/>
          <w:lang w:val="uk-UA"/>
        </w:rPr>
        <w:t>ном тр</w:t>
      </w:r>
      <w:r w:rsidRPr="007B23FB">
        <w:rPr>
          <w:rFonts w:ascii="Times New Roman" w:hAnsi="Times New Roman" w:cs="Times New Roman"/>
          <w:sz w:val="28"/>
          <w:szCs w:val="28"/>
          <w:lang w:val="uk-UA"/>
        </w:rPr>
        <w:t>- коефіцієнт завантаження</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ΔР</w:t>
      </w:r>
      <w:r w:rsidRPr="007B23FB">
        <w:rPr>
          <w:rFonts w:ascii="Times New Roman" w:hAnsi="Times New Roman" w:cs="Times New Roman"/>
          <w:sz w:val="28"/>
          <w:szCs w:val="28"/>
          <w:vertAlign w:val="subscript"/>
          <w:lang w:val="uk-UA"/>
        </w:rPr>
        <w:t>т1</w:t>
      </w:r>
      <w:r w:rsidRPr="007B23FB">
        <w:rPr>
          <w:rFonts w:ascii="Times New Roman" w:hAnsi="Times New Roman" w:cs="Times New Roman"/>
          <w:sz w:val="28"/>
          <w:szCs w:val="28"/>
          <w:lang w:val="uk-UA"/>
        </w:rPr>
        <w:t>=3,3+(2794,5/1600)</w:t>
      </w:r>
      <w:r w:rsidRPr="007B23FB">
        <w:rPr>
          <w:rFonts w:ascii="Times New Roman" w:hAnsi="Times New Roman" w:cs="Times New Roman"/>
          <w:sz w:val="28"/>
          <w:szCs w:val="28"/>
          <w:vertAlign w:val="superscript"/>
          <w:lang w:val="uk-UA"/>
        </w:rPr>
        <w:t>2</w:t>
      </w:r>
      <m:oMath>
        <m:r>
          <w:rPr>
            <w:rFonts w:ascii="Cambria Math" w:hAnsi="Cambria Math" w:cs="Times New Roman"/>
            <w:sz w:val="28"/>
            <w:szCs w:val="28"/>
            <w:vertAlign w:val="subscript"/>
            <w:lang w:val="uk-UA"/>
          </w:rPr>
          <m:t>×</m:t>
        </m:r>
      </m:oMath>
      <w:r w:rsidRPr="007B23FB">
        <w:rPr>
          <w:rFonts w:ascii="Times New Roman" w:hAnsi="Times New Roman" w:cs="Times New Roman"/>
          <w:sz w:val="28"/>
          <w:szCs w:val="28"/>
          <w:lang w:val="uk-UA"/>
        </w:rPr>
        <w:t>16,5=53,6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ΔР</w:t>
      </w:r>
      <w:r w:rsidRPr="007B23FB">
        <w:rPr>
          <w:rFonts w:ascii="Times New Roman" w:hAnsi="Times New Roman" w:cs="Times New Roman"/>
          <w:sz w:val="28"/>
          <w:szCs w:val="28"/>
          <w:vertAlign w:val="subscript"/>
          <w:lang w:val="uk-UA"/>
        </w:rPr>
        <w:t>т2</w:t>
      </w:r>
      <w:r w:rsidRPr="007B23FB">
        <w:rPr>
          <w:rFonts w:ascii="Times New Roman" w:hAnsi="Times New Roman" w:cs="Times New Roman"/>
          <w:sz w:val="28"/>
          <w:szCs w:val="28"/>
          <w:lang w:val="uk-UA"/>
        </w:rPr>
        <w:t>=3,85+(2794,5/2500)</w:t>
      </w:r>
      <w:r w:rsidRPr="007B23FB">
        <w:rPr>
          <w:rFonts w:ascii="Times New Roman" w:hAnsi="Times New Roman" w:cs="Times New Roman"/>
          <w:sz w:val="28"/>
          <w:szCs w:val="28"/>
          <w:vertAlign w:val="superscript"/>
          <w:lang w:val="uk-UA"/>
        </w:rPr>
        <w:t>2</w:t>
      </w:r>
      <m:oMath>
        <m:r>
          <w:rPr>
            <w:rFonts w:ascii="Cambria Math" w:hAnsi="Cambria Math" w:cs="Times New Roman"/>
            <w:sz w:val="28"/>
            <w:szCs w:val="28"/>
            <w:vertAlign w:val="subscript"/>
            <w:lang w:val="uk-UA"/>
          </w:rPr>
          <m:t>×</m:t>
        </m:r>
      </m:oMath>
      <w:r w:rsidRPr="007B23FB">
        <w:rPr>
          <w:rFonts w:ascii="Times New Roman" w:hAnsi="Times New Roman" w:cs="Times New Roman"/>
          <w:sz w:val="28"/>
          <w:szCs w:val="28"/>
          <w:lang w:val="uk-UA"/>
        </w:rPr>
        <w:t>23,5=33,2 кВт.</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Перевірка трансформатора на перенавантаження</w:t>
      </w:r>
    </w:p>
    <w:p w:rsidR="003A7591" w:rsidRPr="007B23FB" w:rsidRDefault="003A7591" w:rsidP="007B23FB">
      <w:pPr>
        <w:spacing w:after="0" w:line="360" w:lineRule="auto"/>
        <w:jc w:val="center"/>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S</w:t>
      </w:r>
      <w:r w:rsidRPr="007B23FB">
        <w:rPr>
          <w:rFonts w:ascii="Times New Roman" w:hAnsi="Times New Roman" w:cs="Times New Roman"/>
          <w:sz w:val="28"/>
          <w:szCs w:val="28"/>
          <w:vertAlign w:val="subscript"/>
          <w:lang w:val="uk-UA"/>
        </w:rPr>
        <w:t>ном</w:t>
      </w:r>
      <w:proofErr w:type="spellEnd"/>
      <w:r w:rsidRPr="007B23FB">
        <w:rPr>
          <w:rFonts w:ascii="Times New Roman" w:hAnsi="Times New Roman" w:cs="Times New Roman"/>
          <w:sz w:val="28"/>
          <w:szCs w:val="28"/>
          <w:vertAlign w:val="subscript"/>
          <w:lang w:val="uk-UA"/>
        </w:rPr>
        <w:t xml:space="preserve"> т</w:t>
      </w:r>
      <w:r w:rsidRPr="007B23FB">
        <w:rPr>
          <w:rFonts w:ascii="Times New Roman" w:hAnsi="Times New Roman" w:cs="Times New Roman"/>
          <w:position w:val="-30"/>
          <w:sz w:val="28"/>
          <w:szCs w:val="28"/>
          <w:vertAlign w:val="subscript"/>
          <w:lang w:val="uk-UA"/>
        </w:rPr>
        <w:object w:dxaOrig="2000" w:dyaOrig="680">
          <v:shape id="_x0000_i1051" type="#_x0000_t75" style="width:99pt;height:33pt" o:ole="">
            <v:imagedata r:id="rId70" o:title=""/>
          </v:shape>
          <o:OLEObject Type="Embed" ProgID="Equation.3" ShapeID="_x0000_i1051" DrawAspect="Content" ObjectID="_1653658105" r:id="rId71"/>
        </w:object>
      </w:r>
      <w:r w:rsidRPr="007B23FB">
        <w:rPr>
          <w:rFonts w:ascii="Times New Roman" w:hAnsi="Times New Roman" w:cs="Times New Roman"/>
          <w:sz w:val="28"/>
          <w:szCs w:val="28"/>
          <w:vertAlign w:val="subscript"/>
          <w:lang w:val="uk-UA"/>
        </w:rPr>
        <w:t xml:space="preserve"> </w: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де К</w:t>
      </w:r>
      <w:r w:rsidRPr="007B23FB">
        <w:rPr>
          <w:rFonts w:ascii="Times New Roman" w:hAnsi="Times New Roman" w:cs="Times New Roman"/>
          <w:sz w:val="28"/>
          <w:szCs w:val="28"/>
          <w:vertAlign w:val="subscript"/>
          <w:lang w:val="uk-UA"/>
        </w:rPr>
        <w:t>н доп</w:t>
      </w:r>
      <w:r w:rsidRPr="007B23FB">
        <w:rPr>
          <w:rFonts w:ascii="Times New Roman" w:hAnsi="Times New Roman" w:cs="Times New Roman"/>
          <w:sz w:val="28"/>
          <w:szCs w:val="28"/>
          <w:lang w:val="uk-UA"/>
        </w:rPr>
        <w:t>=1,4-допустимий коефіцієнт перезавантаження</w:t>
      </w:r>
    </w:p>
    <w:p w:rsidR="003A7591" w:rsidRPr="007B23FB" w:rsidRDefault="003A7591" w:rsidP="007B23FB">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t>2500</w:t>
      </w:r>
      <m:oMath>
        <m:r>
          <w:rPr>
            <w:rFonts w:ascii="Cambria Math" w:hAnsi="Cambria Math" w:cs="Times New Roman"/>
            <w:sz w:val="28"/>
            <w:szCs w:val="28"/>
            <w:vertAlign w:val="subscript"/>
            <w:lang w:val="uk-UA"/>
          </w:rPr>
          <m:t>×</m:t>
        </m:r>
      </m:oMath>
      <w:r w:rsidRPr="007B23FB">
        <w:rPr>
          <w:rFonts w:ascii="Times New Roman" w:hAnsi="Times New Roman" w:cs="Times New Roman"/>
          <w:sz w:val="28"/>
          <w:szCs w:val="28"/>
          <w:lang w:val="uk-UA"/>
        </w:rPr>
        <w:t>1,4=3500≥3022,5 кВА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Умова виконується, тому приймаємо до встановлення трансформатор типу ТМ-2500/10.</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Розрахунок та вибір силових розподільчих шаф проводимо в табличній формі (табл. 2). Покажемо розрахунок та вибір СШ1. </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Сумарна номінальна потужність</w:t>
      </w:r>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H</m:t>
              </m:r>
            </m:sub>
          </m:sSub>
          <m:r>
            <w:rPr>
              <w:rFonts w:ascii="Cambria Math" w:hAnsi="Cambria Math" w:cs="Times New Roman"/>
              <w:sz w:val="28"/>
              <w:szCs w:val="28"/>
              <w:lang w:val="uk-UA"/>
            </w:rPr>
            <m:t>=</m:t>
          </m:r>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4</m:t>
                  </m:r>
                </m:sub>
              </m:sSub>
              <m:r>
                <w:rPr>
                  <w:rFonts w:ascii="Cambria Math" w:hAnsi="Cambria Math" w:cs="Times New Roman"/>
                  <w:sz w:val="28"/>
                  <w:szCs w:val="28"/>
                  <w:lang w:val="uk-UA"/>
                </w:rPr>
                <m:t>;</m:t>
              </m:r>
            </m:e>
          </m:nary>
        </m:oMath>
      </m:oMathPara>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m:t>
              </m:r>
            </m:sub>
          </m:sSub>
          <m:r>
            <w:rPr>
              <w:rFonts w:ascii="Cambria Math" w:hAnsi="Cambria Math" w:cs="Times New Roman"/>
              <w:sz w:val="28"/>
              <w:szCs w:val="28"/>
              <w:lang w:val="uk-UA"/>
            </w:rPr>
            <m:t>=26+26+22+16=90кВт.</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Максимальну потужність за середньо навантажену зміну</w:t>
      </w:r>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см</m:t>
              </m:r>
            </m:sub>
          </m:sSub>
          <m:r>
            <w:rPr>
              <w:rFonts w:ascii="Cambria Math" w:hAnsi="Cambria Math" w:cs="Times New Roman"/>
              <w:sz w:val="28"/>
              <w:szCs w:val="28"/>
              <w:lang w:val="uk-UA"/>
            </w:rPr>
            <m:t>=</m:t>
          </m:r>
          <m:nary>
            <m:naryPr>
              <m:chr m:val="∑"/>
              <m:limLoc m:val="undOvr"/>
              <m:subHide m:val="1"/>
              <m:supHide m:val="1"/>
              <m:ctrlPr>
                <w:rPr>
                  <w:rFonts w:ascii="Cambria Math" w:hAnsi="Cambria Math" w:cs="Times New Roman"/>
                  <w:i/>
                  <w:sz w:val="28"/>
                  <w:szCs w:val="28"/>
                  <w:lang w:val="uk-UA"/>
                </w:rPr>
              </m:ctrlPr>
            </m:naryPr>
            <m:sub/>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ві</m:t>
                      </m:r>
                    </m:sub>
                  </m:sSub>
                </m:e>
              </m:d>
              <m:r>
                <w:rPr>
                  <w:rFonts w:ascii="Cambria Math" w:hAnsi="Cambria Math" w:cs="Times New Roman"/>
                  <w:sz w:val="28"/>
                  <w:szCs w:val="28"/>
                  <w:lang w:val="uk-UA"/>
                </w:rPr>
                <m:t>;</m:t>
              </m:r>
            </m:e>
          </m:nary>
        </m:oMath>
      </m:oMathPara>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см</m:t>
              </m:r>
            </m:sub>
          </m:sSub>
          <m:r>
            <w:rPr>
              <w:rFonts w:ascii="Cambria Math" w:hAnsi="Cambria Math" w:cs="Times New Roman"/>
              <w:sz w:val="28"/>
              <w:szCs w:val="28"/>
              <w:lang w:val="uk-UA"/>
            </w:rPr>
            <m:t>=26×0,7+26×0,7+22×0,7+16×0,7=63.</m:t>
          </m:r>
        </m:oMath>
      </m:oMathPara>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см</m:t>
              </m:r>
            </m:sub>
          </m:sSub>
          <m:r>
            <w:rPr>
              <w:rFonts w:ascii="Cambria Math" w:hAnsi="Cambria Math" w:cs="Times New Roman"/>
              <w:sz w:val="28"/>
              <w:szCs w:val="28"/>
              <w:lang w:val="uk-UA"/>
            </w:rPr>
            <m:t>=</m:t>
          </m:r>
          <m:nary>
            <m:naryPr>
              <m:chr m:val="∑"/>
              <m:limLoc m:val="undOvr"/>
              <m:subHide m:val="1"/>
              <m:supHide m:val="1"/>
              <m:ctrlPr>
                <w:rPr>
                  <w:rFonts w:ascii="Cambria Math" w:hAnsi="Cambria Math" w:cs="Times New Roman"/>
                  <w:i/>
                  <w:sz w:val="28"/>
                  <w:szCs w:val="28"/>
                  <w:lang w:val="uk-UA"/>
                </w:rPr>
              </m:ctrlPr>
            </m:naryPr>
            <m:sub/>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cм</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tgφ</m:t>
                      </m:r>
                    </m:e>
                    <m:sub>
                      <m:r>
                        <w:rPr>
                          <w:rFonts w:ascii="Cambria Math" w:hAnsi="Cambria Math" w:cs="Times New Roman"/>
                          <w:sz w:val="28"/>
                          <w:szCs w:val="28"/>
                          <w:lang w:val="uk-UA"/>
                        </w:rPr>
                        <m:t>c</m:t>
                      </m:r>
                    </m:sub>
                  </m:sSub>
                </m:e>
              </m:d>
              <m:r>
                <w:rPr>
                  <w:rFonts w:ascii="Cambria Math" w:hAnsi="Cambria Math" w:cs="Times New Roman"/>
                  <w:sz w:val="28"/>
                  <w:szCs w:val="28"/>
                  <w:lang w:val="uk-UA"/>
                </w:rPr>
                <m:t>;</m:t>
              </m:r>
            </m:e>
          </m:nary>
        </m:oMath>
      </m:oMathPara>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см</m:t>
              </m:r>
            </m:sub>
          </m:sSub>
          <m:r>
            <w:rPr>
              <w:rFonts w:ascii="Cambria Math" w:hAnsi="Cambria Math" w:cs="Times New Roman"/>
              <w:sz w:val="28"/>
              <w:szCs w:val="28"/>
              <w:lang w:val="uk-UA"/>
            </w:rPr>
            <m:t>=18,2×1,1+18,2×1,1+15,4×1,1+11,2×1,1=63,61.</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Ефективне число електроприймачів</w:t>
      </w:r>
    </w:p>
    <w:p w:rsidR="003A7591" w:rsidRPr="007B23FB" w:rsidRDefault="00411985" w:rsidP="007B23FB">
      <w:pPr>
        <w:spacing w:after="0" w:line="360" w:lineRule="auto"/>
        <w:ind w:left="360"/>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еф</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e>
              </m:nary>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ніб</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2×90</m:t>
              </m:r>
            </m:num>
            <m:den>
              <m:r>
                <w:rPr>
                  <w:rFonts w:ascii="Cambria Math" w:hAnsi="Cambria Math" w:cs="Times New Roman"/>
                  <w:sz w:val="28"/>
                  <w:szCs w:val="28"/>
                  <w:lang w:val="uk-UA"/>
                </w:rPr>
                <m:t>26</m:t>
              </m:r>
            </m:den>
          </m:f>
          <m:r>
            <w:rPr>
              <w:rFonts w:ascii="Cambria Math" w:hAnsi="Cambria Math" w:cs="Times New Roman"/>
              <w:sz w:val="28"/>
              <w:szCs w:val="28"/>
              <w:lang w:val="uk-UA"/>
            </w:rPr>
            <m:t>=6,9</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Груповий коефіцієнт використання</w:t>
      </w:r>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в</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зм</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m:t>
                  </m:r>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 xml:space="preserve"> </m:t>
                      </m:r>
                    </m:e>
                  </m:nary>
                  <m:r>
                    <w:rPr>
                      <w:rFonts w:ascii="Cambria Math" w:hAnsi="Cambria Math" w:cs="Times New Roman"/>
                      <w:sz w:val="28"/>
                      <w:szCs w:val="28"/>
                      <w:lang w:val="uk-UA"/>
                    </w:rPr>
                    <m:t xml:space="preserve"> </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63</m:t>
              </m:r>
            </m:num>
            <m:den>
              <m:r>
                <w:rPr>
                  <w:rFonts w:ascii="Cambria Math" w:hAnsi="Cambria Math" w:cs="Times New Roman"/>
                  <w:sz w:val="28"/>
                  <w:szCs w:val="28"/>
                  <w:lang w:val="uk-UA"/>
                </w:rPr>
                <m:t>90</m:t>
              </m:r>
            </m:den>
          </m:f>
          <m:r>
            <w:rPr>
              <w:rFonts w:ascii="Cambria Math" w:hAnsi="Cambria Math" w:cs="Times New Roman"/>
              <w:sz w:val="28"/>
              <w:szCs w:val="28"/>
              <w:lang w:val="uk-UA"/>
            </w:rPr>
            <m:t>=0,7</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Знаходимо розрахункові коефіцієнти К</w:t>
      </w:r>
      <w:r w:rsidRPr="007B23FB">
        <w:rPr>
          <w:rFonts w:ascii="Times New Roman" w:hAnsi="Times New Roman" w:cs="Times New Roman"/>
          <w:sz w:val="28"/>
          <w:szCs w:val="28"/>
          <w:vertAlign w:val="subscript"/>
          <w:lang w:val="uk-UA"/>
        </w:rPr>
        <w:t>р.а</w:t>
      </w:r>
      <w:r w:rsidRPr="007B23FB">
        <w:rPr>
          <w:rFonts w:ascii="Times New Roman" w:hAnsi="Times New Roman" w:cs="Times New Roman"/>
          <w:sz w:val="28"/>
          <w:szCs w:val="28"/>
          <w:lang w:val="uk-UA"/>
        </w:rPr>
        <w:t>=0,97; К</w:t>
      </w:r>
      <w:r w:rsidRPr="007B23FB">
        <w:rPr>
          <w:rFonts w:ascii="Times New Roman" w:hAnsi="Times New Roman" w:cs="Times New Roman"/>
          <w:sz w:val="28"/>
          <w:szCs w:val="28"/>
          <w:vertAlign w:val="subscript"/>
          <w:lang w:val="uk-UA"/>
        </w:rPr>
        <w:t>р.р</w:t>
      </w:r>
      <w:r w:rsidRPr="007B23FB">
        <w:rPr>
          <w:rFonts w:ascii="Times New Roman" w:hAnsi="Times New Roman" w:cs="Times New Roman"/>
          <w:sz w:val="28"/>
          <w:szCs w:val="28"/>
          <w:lang w:val="uk-UA"/>
        </w:rPr>
        <w:t>=1,1</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розрахункову потужність</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р</w:t>
      </w:r>
      <w:r w:rsidRPr="007B23FB">
        <w:rPr>
          <w:rFonts w:ascii="Times New Roman" w:hAnsi="Times New Roman" w:cs="Times New Roman"/>
          <w:sz w:val="28"/>
          <w:szCs w:val="28"/>
          <w:lang w:val="uk-UA"/>
        </w:rPr>
        <w:t>=К</w:t>
      </w:r>
      <w:r w:rsidRPr="007B23FB">
        <w:rPr>
          <w:rFonts w:ascii="Times New Roman" w:hAnsi="Times New Roman" w:cs="Times New Roman"/>
          <w:sz w:val="28"/>
          <w:szCs w:val="28"/>
          <w:vertAlign w:val="subscript"/>
          <w:lang w:val="uk-UA"/>
        </w:rPr>
        <w:t>р.а</w:t>
      </w:r>
      <w:r w:rsidRPr="007B23FB">
        <w:rPr>
          <w:rFonts w:ascii="Times New Roman" w:hAnsi="Times New Roman" w:cs="Times New Roman"/>
          <w:sz w:val="28"/>
          <w:szCs w:val="28"/>
          <w:lang w:val="uk-UA"/>
        </w:rPr>
        <w:t>∙Р</w:t>
      </w:r>
      <w:r w:rsidRPr="007B23FB">
        <w:rPr>
          <w:rFonts w:ascii="Times New Roman" w:hAnsi="Times New Roman" w:cs="Times New Roman"/>
          <w:sz w:val="28"/>
          <w:szCs w:val="28"/>
          <w:vertAlign w:val="subscript"/>
          <w:lang w:val="uk-UA"/>
        </w:rPr>
        <w:t>зм</w:t>
      </w:r>
      <w:r w:rsidRPr="007B23FB">
        <w:rPr>
          <w:rFonts w:ascii="Times New Roman" w:hAnsi="Times New Roman" w:cs="Times New Roman"/>
          <w:sz w:val="28"/>
          <w:szCs w:val="28"/>
          <w:lang w:val="uk-UA"/>
        </w:rPr>
        <w:t>=0,97</w:t>
      </w:r>
      <m:oMath>
        <m:r>
          <w:rPr>
            <w:rFonts w:ascii="Cambria Math" w:hAnsi="Cambria Math" w:cs="Times New Roman"/>
            <w:sz w:val="28"/>
            <w:szCs w:val="28"/>
            <w:lang w:val="uk-UA"/>
          </w:rPr>
          <m:t>×</m:t>
        </m:r>
      </m:oMath>
      <w:r w:rsidRPr="007B23FB">
        <w:rPr>
          <w:rFonts w:ascii="Times New Roman" w:hAnsi="Times New Roman" w:cs="Times New Roman"/>
          <w:sz w:val="28"/>
          <w:szCs w:val="28"/>
          <w:lang w:val="uk-UA"/>
        </w:rPr>
        <w:t>63=61,11 кВт;</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р</w:t>
      </w:r>
      <w:r w:rsidRPr="007B23FB">
        <w:rPr>
          <w:rFonts w:ascii="Times New Roman" w:hAnsi="Times New Roman" w:cs="Times New Roman"/>
          <w:sz w:val="28"/>
          <w:szCs w:val="28"/>
          <w:lang w:val="uk-UA"/>
        </w:rPr>
        <w:t>=К</w:t>
      </w:r>
      <w:r w:rsidRPr="007B23FB">
        <w:rPr>
          <w:rFonts w:ascii="Times New Roman" w:hAnsi="Times New Roman" w:cs="Times New Roman"/>
          <w:sz w:val="28"/>
          <w:szCs w:val="28"/>
          <w:vertAlign w:val="subscript"/>
          <w:lang w:val="uk-UA"/>
        </w:rPr>
        <w:t>р.р</w:t>
      </w:r>
      <w:r w:rsidRPr="007B23FB">
        <w:rPr>
          <w:rFonts w:ascii="Times New Roman" w:hAnsi="Times New Roman" w:cs="Times New Roman"/>
          <w:sz w:val="28"/>
          <w:szCs w:val="28"/>
          <w:lang w:val="uk-UA"/>
        </w:rPr>
        <w:t>∙Q</w:t>
      </w:r>
      <w:r w:rsidRPr="007B23FB">
        <w:rPr>
          <w:rFonts w:ascii="Times New Roman" w:hAnsi="Times New Roman" w:cs="Times New Roman"/>
          <w:sz w:val="28"/>
          <w:szCs w:val="28"/>
          <w:vertAlign w:val="subscript"/>
          <w:lang w:val="uk-UA"/>
        </w:rPr>
        <w:t>см</w:t>
      </w:r>
      <w:r w:rsidRPr="007B23FB">
        <w:rPr>
          <w:rFonts w:ascii="Times New Roman" w:hAnsi="Times New Roman" w:cs="Times New Roman"/>
          <w:sz w:val="28"/>
          <w:szCs w:val="28"/>
          <w:lang w:val="uk-UA"/>
        </w:rPr>
        <w:t>=1,1</w:t>
      </w:r>
      <m:oMath>
        <m:r>
          <w:rPr>
            <w:rFonts w:ascii="Cambria Math" w:hAnsi="Cambria Math" w:cs="Times New Roman"/>
            <w:sz w:val="28"/>
            <w:szCs w:val="28"/>
            <w:lang w:val="uk-UA"/>
          </w:rPr>
          <m:t>×</m:t>
        </m:r>
      </m:oMath>
      <w:r w:rsidRPr="007B23FB">
        <w:rPr>
          <w:rFonts w:ascii="Times New Roman" w:hAnsi="Times New Roman" w:cs="Times New Roman"/>
          <w:sz w:val="28"/>
          <w:szCs w:val="28"/>
          <w:lang w:val="uk-UA"/>
        </w:rPr>
        <w:t>63,61=70 квар.</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Повна розрахункова потужність</w:t>
      </w:r>
    </w:p>
    <w:p w:rsidR="003A7591" w:rsidRPr="007B23FB" w:rsidRDefault="00411985" w:rsidP="007B23FB">
      <w:pPr>
        <w:spacing w:after="0" w:line="360" w:lineRule="auto"/>
        <w:ind w:left="36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р</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Р</m:t>
                  </m:r>
                </m:e>
                <m:sub>
                  <m:r>
                    <w:rPr>
                      <w:rFonts w:ascii="Cambria Math" w:hAnsi="Cambria Math" w:cs="Times New Roman"/>
                      <w:sz w:val="28"/>
                      <w:szCs w:val="28"/>
                      <w:lang w:val="uk-UA"/>
                    </w:rPr>
                    <m:t>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e>
          </m:rad>
          <m:rad>
            <m:radPr>
              <m:degHide m:val="1"/>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61,11</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70</m:t>
                  </m:r>
                </m:e>
                <m:sup>
                  <m:r>
                    <w:rPr>
                      <w:rFonts w:ascii="Cambria Math" w:hAnsi="Cambria Math" w:cs="Times New Roman"/>
                      <w:sz w:val="28"/>
                      <w:szCs w:val="28"/>
                      <w:lang w:val="uk-UA"/>
                    </w:rPr>
                    <m:t>2</m:t>
                  </m:r>
                </m:sup>
              </m:sSup>
              <m:r>
                <w:rPr>
                  <w:rFonts w:ascii="Cambria Math" w:hAnsi="Cambria Math" w:cs="Times New Roman"/>
                  <w:sz w:val="28"/>
                  <w:szCs w:val="28"/>
                  <w:lang w:val="uk-UA"/>
                </w:rPr>
                <m:t>=</m:t>
              </m:r>
            </m:e>
          </m:rad>
          <m:r>
            <w:rPr>
              <w:rFonts w:ascii="Cambria Math" w:hAnsi="Cambria Math" w:cs="Times New Roman"/>
              <w:sz w:val="28"/>
              <w:szCs w:val="28"/>
              <w:lang w:val="uk-UA"/>
            </w:rPr>
            <m:t>92,9 кВА.</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Розрахунковий струм</w:t>
      </w:r>
    </w:p>
    <w:p w:rsidR="003A7591" w:rsidRPr="007B23FB" w:rsidRDefault="00411985" w:rsidP="007B23FB">
      <w:pPr>
        <w:spacing w:after="0" w:line="360" w:lineRule="auto"/>
        <w:ind w:left="360"/>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p</m:t>
                  </m:r>
                </m:sub>
              </m:sSub>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H</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92,9</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×0,38</m:t>
              </m:r>
            </m:den>
          </m:f>
          <m:r>
            <w:rPr>
              <w:rFonts w:ascii="Cambria Math" w:hAnsi="Cambria Math" w:cs="Times New Roman"/>
              <w:sz w:val="28"/>
              <w:szCs w:val="28"/>
              <w:lang w:val="uk-UA"/>
            </w:rPr>
            <m:t>=140,75 A.</m:t>
          </m:r>
        </m:oMath>
      </m:oMathPara>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По даному розрахунковому струму вибираємо кабель марки ААШВ</w:t>
      </w:r>
      <w:r w:rsidRPr="007B23FB">
        <w:rPr>
          <w:rFonts w:ascii="Times New Roman" w:hAnsi="Times New Roman" w:cs="Times New Roman"/>
          <w:sz w:val="28"/>
          <w:szCs w:val="28"/>
          <w:vertAlign w:val="subscript"/>
          <w:lang w:val="uk-UA"/>
        </w:rPr>
        <w:t>У</w:t>
      </w:r>
      <w:r w:rsidRPr="007B23FB">
        <w:rPr>
          <w:rFonts w:ascii="Times New Roman" w:hAnsi="Times New Roman" w:cs="Times New Roman"/>
          <w:sz w:val="28"/>
          <w:szCs w:val="28"/>
          <w:lang w:val="uk-UA"/>
        </w:rPr>
        <w:t>(3×95+1×70) з I</w:t>
      </w:r>
      <w:r w:rsidRPr="007B23FB">
        <w:rPr>
          <w:rFonts w:ascii="Times New Roman" w:hAnsi="Times New Roman" w:cs="Times New Roman"/>
          <w:sz w:val="28"/>
          <w:szCs w:val="28"/>
          <w:vertAlign w:val="subscript"/>
          <w:lang w:val="uk-UA"/>
        </w:rPr>
        <w:t>доп</w:t>
      </w:r>
      <w:r w:rsidRPr="007B23FB">
        <w:rPr>
          <w:rFonts w:ascii="Times New Roman" w:hAnsi="Times New Roman" w:cs="Times New Roman"/>
          <w:sz w:val="28"/>
          <w:szCs w:val="28"/>
          <w:lang w:val="uk-UA"/>
        </w:rPr>
        <w:t>=175А, живлячий СШ1 від ТП.</w:t>
      </w:r>
    </w:p>
    <w:p w:rsidR="003A7591" w:rsidRPr="007B23FB" w:rsidRDefault="003A7591" w:rsidP="007B23FB">
      <w:pPr>
        <w:spacing w:after="0" w:line="360" w:lineRule="auto"/>
        <w:ind w:left="36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СШ типу ШРС1-53У3 з I</w:t>
      </w:r>
      <w:r w:rsidRPr="007B23FB">
        <w:rPr>
          <w:rFonts w:ascii="Times New Roman" w:hAnsi="Times New Roman" w:cs="Times New Roman"/>
          <w:sz w:val="28"/>
          <w:szCs w:val="28"/>
          <w:vertAlign w:val="subscript"/>
          <w:lang w:val="uk-UA"/>
        </w:rPr>
        <w:t>доп</w:t>
      </w:r>
      <w:r w:rsidRPr="007B23FB">
        <w:rPr>
          <w:rFonts w:ascii="Times New Roman" w:hAnsi="Times New Roman" w:cs="Times New Roman"/>
          <w:sz w:val="28"/>
          <w:szCs w:val="28"/>
          <w:lang w:val="uk-UA"/>
        </w:rPr>
        <w:t>=175 А. Дані заносимо до табл. 2.</w:t>
      </w:r>
    </w:p>
    <w:p w:rsidR="003A7591" w:rsidRPr="007B23FB" w:rsidRDefault="003A7591" w:rsidP="007B23FB">
      <w:pPr>
        <w:spacing w:after="0" w:line="360" w:lineRule="auto"/>
        <w:jc w:val="right"/>
        <w:rPr>
          <w:rFonts w:ascii="Times New Roman" w:hAnsi="Times New Roman" w:cs="Times New Roman"/>
          <w:sz w:val="28"/>
          <w:szCs w:val="28"/>
          <w:lang w:val="uk-UA"/>
        </w:rPr>
      </w:pPr>
      <w:r w:rsidRPr="007B23FB">
        <w:rPr>
          <w:rFonts w:ascii="Times New Roman" w:hAnsi="Times New Roman" w:cs="Times New Roman"/>
          <w:sz w:val="28"/>
          <w:szCs w:val="28"/>
          <w:lang w:val="uk-UA"/>
        </w:rPr>
        <w:t>Таблиця 2-Вибір силових шаф</w:t>
      </w:r>
    </w:p>
    <w:tbl>
      <w:tblPr>
        <w:tblW w:w="98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830"/>
        <w:gridCol w:w="851"/>
        <w:gridCol w:w="709"/>
        <w:gridCol w:w="851"/>
        <w:gridCol w:w="567"/>
        <w:gridCol w:w="567"/>
        <w:gridCol w:w="708"/>
        <w:gridCol w:w="567"/>
        <w:gridCol w:w="650"/>
        <w:gridCol w:w="720"/>
        <w:gridCol w:w="720"/>
        <w:gridCol w:w="481"/>
        <w:gridCol w:w="801"/>
      </w:tblGrid>
      <w:tr w:rsidR="003A7591" w:rsidRPr="007B23FB" w:rsidTr="003A7591">
        <w:tc>
          <w:tcPr>
            <w:tcW w:w="850"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Номер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w:t>
            </w:r>
          </w:p>
        </w:tc>
        <w:tc>
          <w:tcPr>
            <w:tcW w:w="830"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Номер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Устаткування</w:t>
            </w:r>
          </w:p>
        </w:tc>
        <w:tc>
          <w:tcPr>
            <w:tcW w:w="851"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Рн,</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кВт</w:t>
            </w:r>
          </w:p>
        </w:tc>
        <w:tc>
          <w:tcPr>
            <w:tcW w:w="709"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Рзм,</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кВт</w:t>
            </w:r>
          </w:p>
        </w:tc>
        <w:tc>
          <w:tcPr>
            <w:tcW w:w="851"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Qзм,</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квар</w:t>
            </w:r>
          </w:p>
        </w:tc>
        <w:tc>
          <w:tcPr>
            <w:tcW w:w="567"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w:t>
            </w:r>
          </w:p>
        </w:tc>
        <w:tc>
          <w:tcPr>
            <w:tcW w:w="567"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nеф</w:t>
            </w:r>
          </w:p>
        </w:tc>
        <w:tc>
          <w:tcPr>
            <w:tcW w:w="708"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Кр.а</w:t>
            </w:r>
          </w:p>
        </w:tc>
        <w:tc>
          <w:tcPr>
            <w:tcW w:w="567"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Кр.р</w:t>
            </w:r>
          </w:p>
        </w:tc>
        <w:tc>
          <w:tcPr>
            <w:tcW w:w="650"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Рр,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кВт</w:t>
            </w:r>
          </w:p>
        </w:tc>
        <w:tc>
          <w:tcPr>
            <w:tcW w:w="720"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Qр,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квар</w:t>
            </w:r>
          </w:p>
        </w:tc>
        <w:tc>
          <w:tcPr>
            <w:tcW w:w="720"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кВА</w:t>
            </w:r>
          </w:p>
        </w:tc>
        <w:tc>
          <w:tcPr>
            <w:tcW w:w="481"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Iр,</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w:t>
            </w:r>
          </w:p>
        </w:tc>
        <w:tc>
          <w:tcPr>
            <w:tcW w:w="801" w:type="dxa"/>
            <w:vAlign w:val="cente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Тип шафи</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Iдоп</w:t>
            </w:r>
          </w:p>
        </w:tc>
      </w:tr>
      <w:tr w:rsidR="003A7591" w:rsidRPr="007B23FB" w:rsidTr="003A7591">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w:t>
            </w: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tc>
      </w:tr>
      <w:tr w:rsidR="003A7591" w:rsidRPr="007B23FB" w:rsidTr="003A7591">
        <w:trPr>
          <w:cantSplit/>
          <w:trHeight w:val="1377"/>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27</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11,2</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18,38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18,38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15,55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11,3</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0,7</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6,9</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0,97</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61,11</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70</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92,9</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140,75</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ШРС1-53У3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 А, 8х100</w:t>
            </w:r>
          </w:p>
        </w:tc>
      </w:tr>
      <w:tr w:rsidR="003A7591" w:rsidRPr="007B23FB" w:rsidTr="003A7591">
        <w:trPr>
          <w:trHeight w:val="228"/>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90</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63,61</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134"/>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33</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10,5</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15,55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0,7</w:t>
            </w:r>
          </w:p>
        </w:tc>
        <w:tc>
          <w:tcPr>
            <w:tcW w:w="567"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9,78</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0,91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46,75</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50,1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68,5</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103,82</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ШРС1-55У3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 А, 8х100</w:t>
            </w:r>
          </w:p>
        </w:tc>
      </w:tr>
      <w:tr w:rsidR="003A7591" w:rsidRPr="007B23FB" w:rsidTr="003A7591">
        <w:trPr>
          <w:trHeight w:val="461"/>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73,4</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51,38</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51,89</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134"/>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31</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7,65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0,57</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44,33</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61,1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92,5</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ШРС1-51У3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Ідоп=175А, 5х100</w:t>
            </w:r>
          </w:p>
        </w:tc>
      </w:tr>
      <w:tr w:rsidR="003A7591" w:rsidRPr="007B23FB" w:rsidTr="003A7591">
        <w:trPr>
          <w:trHeight w:val="276"/>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73</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40,35</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134"/>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21</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5,85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5,85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7,92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0,54</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7,1</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0,93</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38,8</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46</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60,18</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91,2</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ШРС1-51У3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Ідоп=175А, 5х100</w:t>
            </w:r>
          </w:p>
        </w:tc>
      </w:tr>
      <w:tr w:rsidR="003A7591" w:rsidRPr="007B23FB" w:rsidTr="003A7591">
        <w:trPr>
          <w:trHeight w:val="840"/>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78</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41,8</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43,82</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134"/>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10,5</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24,75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0,62</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2,7</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1,14</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50,7</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41,1</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65,26</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98,8</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ШРС1-51У3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Ідоп=175А, 5х100</w:t>
            </w:r>
          </w:p>
        </w:tc>
      </w:tr>
      <w:tr w:rsidR="003A7591" w:rsidRPr="007B23FB" w:rsidTr="003A7591">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74,4</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46,1</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37,35</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551"/>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lastRenderedPageBreak/>
              <w:t>6</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6,9</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11,2</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5,8</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5,4</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3,15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3,15</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11,3</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0,53</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6,7</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1,04</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42,53</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37,62</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56,8</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86</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ШРС1-51У3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Ідоп=175А, 5х100</w:t>
            </w:r>
          </w:p>
        </w:tc>
      </w:tr>
      <w:tr w:rsidR="003A7591" w:rsidRPr="007B23FB" w:rsidTr="003A7591">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77</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40,9</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34,2</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1340"/>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w:t>
            </w: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165</w:t>
            </w:r>
          </w:p>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99</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74,25</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0,6</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0,5</w:t>
            </w: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0,93</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92</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81,67</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123</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186,4</w:t>
            </w:r>
          </w:p>
        </w:tc>
        <w:tc>
          <w:tcPr>
            <w:tcW w:w="80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ШРС1-51У3</w:t>
            </w:r>
          </w:p>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Ідоп=280 А, 5х100</w:t>
            </w:r>
          </w:p>
        </w:tc>
      </w:tr>
      <w:tr w:rsidR="003A7591" w:rsidRPr="007B23FB" w:rsidTr="003A7591">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Всього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165</w:t>
            </w: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99</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74,25</w:t>
            </w: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20"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48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rPr>
          <w:cantSplit/>
          <w:trHeight w:val="848"/>
        </w:trPr>
        <w:tc>
          <w:tcPr>
            <w:tcW w:w="85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ШО</w:t>
            </w:r>
          </w:p>
        </w:tc>
        <w:tc>
          <w:tcPr>
            <w:tcW w:w="83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освітлення</w:t>
            </w: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9"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851"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708"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567" w:type="dxa"/>
          </w:tcPr>
          <w:p w:rsidR="003A7591" w:rsidRPr="007B23FB" w:rsidRDefault="003A7591" w:rsidP="007B23FB">
            <w:pPr>
              <w:pStyle w:val="aa"/>
              <w:spacing w:line="360" w:lineRule="auto"/>
              <w:jc w:val="both"/>
              <w:rPr>
                <w:rFonts w:ascii="Times New Roman" w:hAnsi="Times New Roman" w:cs="Times New Roman"/>
                <w:sz w:val="20"/>
                <w:szCs w:val="20"/>
              </w:rPr>
            </w:pPr>
          </w:p>
        </w:tc>
        <w:tc>
          <w:tcPr>
            <w:tcW w:w="65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65,2</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33,7</w:t>
            </w:r>
          </w:p>
        </w:tc>
        <w:tc>
          <w:tcPr>
            <w:tcW w:w="720"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73,4</w:t>
            </w:r>
          </w:p>
        </w:tc>
        <w:tc>
          <w:tcPr>
            <w:tcW w:w="481" w:type="dxa"/>
            <w:textDirection w:val="btLr"/>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111,2</w:t>
            </w:r>
          </w:p>
        </w:tc>
        <w:tc>
          <w:tcPr>
            <w:tcW w:w="801" w:type="dxa"/>
          </w:tcPr>
          <w:p w:rsidR="003A7591" w:rsidRPr="007B23FB" w:rsidRDefault="003A7591" w:rsidP="007B23FB">
            <w:pPr>
              <w:pStyle w:val="aa"/>
              <w:spacing w:line="360" w:lineRule="auto"/>
              <w:jc w:val="both"/>
              <w:rPr>
                <w:rFonts w:ascii="Times New Roman" w:hAnsi="Times New Roman" w:cs="Times New Roman"/>
                <w:sz w:val="20"/>
                <w:szCs w:val="20"/>
              </w:rPr>
            </w:pPr>
          </w:p>
        </w:tc>
      </w:tr>
    </w:tbl>
    <w:p w:rsidR="007B23FB" w:rsidRPr="007B23FB" w:rsidRDefault="007B23FB" w:rsidP="007B23FB">
      <w:pPr>
        <w:spacing w:after="0" w:line="360" w:lineRule="auto"/>
        <w:ind w:firstLine="708"/>
        <w:jc w:val="both"/>
        <w:rPr>
          <w:rFonts w:ascii="Times New Roman" w:hAnsi="Times New Roman" w:cs="Times New Roman"/>
          <w:sz w:val="28"/>
          <w:szCs w:val="28"/>
          <w:lang w:val="uk-UA"/>
        </w:rPr>
      </w:pPr>
    </w:p>
    <w:p w:rsidR="003A7591" w:rsidRPr="007B23FB" w:rsidRDefault="003A7591" w:rsidP="007B23FB">
      <w:pPr>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Вибираємо перерізи проводів живлячих електроприймачі. Провідники вибираємо по критеріям економічності, допустимого нагріву, механічної міцності, умови захищеності вибраного перерізу від перенавантаження струмами КЗ.</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розрахунковий струм кожного ЕП та діаметр труби</w:t>
      </w:r>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рі</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ні</m:t>
                  </m:r>
                </m:sub>
              </m:sSub>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m:t>
                  </m:r>
                </m:sub>
              </m:sSub>
              <m:r>
                <w:rPr>
                  <w:rFonts w:ascii="Cambria Math" w:hAnsi="Cambria Math" w:cs="Times New Roman"/>
                  <w:sz w:val="28"/>
                  <w:szCs w:val="28"/>
                  <w:lang w:val="uk-UA"/>
                </w:rPr>
                <m:t>×cosφ</m:t>
              </m:r>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рі</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26</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×0,38×0,8</m:t>
              </m:r>
            </m:den>
          </m:f>
          <m:r>
            <w:rPr>
              <w:rFonts w:ascii="Cambria Math" w:hAnsi="Cambria Math" w:cs="Times New Roman"/>
              <w:sz w:val="28"/>
              <w:szCs w:val="28"/>
              <w:lang w:val="uk-UA"/>
            </w:rPr>
            <m:t>=49А;</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proofErr w:type="spellStart"/>
      <w:r w:rsidRPr="007B23FB">
        <w:rPr>
          <w:rFonts w:ascii="Times New Roman" w:hAnsi="Times New Roman" w:cs="Times New Roman"/>
          <w:sz w:val="28"/>
          <w:szCs w:val="28"/>
          <w:lang w:val="uk-UA"/>
        </w:rPr>
        <w:t>d</w:t>
      </w:r>
      <w:r w:rsidRPr="007B23FB">
        <w:rPr>
          <w:rFonts w:ascii="Times New Roman" w:hAnsi="Times New Roman" w:cs="Times New Roman"/>
          <w:sz w:val="28"/>
          <w:szCs w:val="28"/>
          <w:vertAlign w:val="subscript"/>
          <w:lang w:val="uk-UA"/>
        </w:rPr>
        <w:t>тр</w:t>
      </w:r>
      <w:proofErr w:type="spellEnd"/>
      <w:r w:rsidRPr="007B23FB">
        <w:rPr>
          <w:rFonts w:ascii="Times New Roman" w:hAnsi="Times New Roman" w:cs="Times New Roman"/>
          <w:sz w:val="28"/>
          <w:szCs w:val="28"/>
          <w:lang w:val="uk-UA"/>
        </w:rPr>
        <w:t>=</w:t>
      </w:r>
      <w:r w:rsidRPr="007B23FB">
        <w:rPr>
          <w:rFonts w:ascii="Times New Roman" w:hAnsi="Times New Roman" w:cs="Times New Roman"/>
          <w:position w:val="-26"/>
          <w:sz w:val="28"/>
          <w:szCs w:val="28"/>
          <w:lang w:val="uk-UA"/>
        </w:rPr>
        <w:object w:dxaOrig="1620" w:dyaOrig="720">
          <v:shape id="_x0000_i1052" type="#_x0000_t75" style="width:81pt;height:36pt" o:ole="">
            <v:imagedata r:id="rId72" o:title=""/>
          </v:shape>
          <o:OLEObject Type="Embed" ProgID="Equation.3" ShapeID="_x0000_i1052" DrawAspect="Content" ObjectID="_1653658106" r:id="rId73"/>
        </w:object>
      </w:r>
      <w:r w:rsidRPr="007B23FB">
        <w:rPr>
          <w:rFonts w:ascii="Times New Roman" w:hAnsi="Times New Roman" w:cs="Times New Roman"/>
          <w:position w:val="-26"/>
          <w:sz w:val="28"/>
          <w:szCs w:val="28"/>
          <w:lang w:val="uk-UA"/>
        </w:rPr>
        <w:t>;</w:t>
      </w:r>
      <w:r w:rsidRPr="007B23FB">
        <w:rPr>
          <w:rFonts w:ascii="Times New Roman" w:hAnsi="Times New Roman" w:cs="Times New Roman"/>
          <w:position w:val="-26"/>
          <w:sz w:val="28"/>
          <w:szCs w:val="28"/>
          <w:lang w:val="uk-UA"/>
        </w:rPr>
        <w:object w:dxaOrig="2799" w:dyaOrig="720">
          <v:shape id="_x0000_i1053" type="#_x0000_t75" style="width:141pt;height:36pt" o:ole="">
            <v:imagedata r:id="rId74" o:title=""/>
          </v:shape>
          <o:OLEObject Type="Embed" ProgID="Equation.3" ShapeID="_x0000_i1053" DrawAspect="Content" ObjectID="_1653658107" r:id="rId75"/>
        </w:object>
      </w:r>
      <w:r w:rsidRPr="007B23FB">
        <w:rPr>
          <w:rFonts w:ascii="Times New Roman" w:hAnsi="Times New Roman" w:cs="Times New Roman"/>
          <w:position w:val="-26"/>
          <w:sz w:val="28"/>
          <w:szCs w:val="28"/>
          <w:lang w:val="uk-UA"/>
        </w:rPr>
        <w:t>.</w:t>
      </w:r>
    </w:p>
    <w:p w:rsidR="003A7591" w:rsidRPr="007B23FB" w:rsidRDefault="003A7591" w:rsidP="007B23FB">
      <w:pPr>
        <w:spacing w:after="0" w:line="360" w:lineRule="auto"/>
        <w:ind w:firstLine="567"/>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Вибираємо кабель марки АПВ-1-4×16 з I</w:t>
      </w:r>
      <w:r w:rsidRPr="007B23FB">
        <w:rPr>
          <w:rFonts w:ascii="Times New Roman" w:hAnsi="Times New Roman" w:cs="Times New Roman"/>
          <w:sz w:val="28"/>
          <w:szCs w:val="28"/>
          <w:vertAlign w:val="subscript"/>
          <w:lang w:val="uk-UA"/>
        </w:rPr>
        <w:t>доп</w:t>
      </w:r>
      <w:r w:rsidRPr="007B23FB">
        <w:rPr>
          <w:rFonts w:ascii="Times New Roman" w:hAnsi="Times New Roman" w:cs="Times New Roman"/>
          <w:sz w:val="28"/>
          <w:szCs w:val="28"/>
          <w:lang w:val="uk-UA"/>
        </w:rPr>
        <w:t>=90 А; приймаємо d=95 мм</w:t>
      </w:r>
    </w:p>
    <w:p w:rsidR="003A7591" w:rsidRPr="007B23FB" w:rsidRDefault="003A7591" w:rsidP="007B23FB">
      <w:pPr>
        <w:spacing w:after="0" w:line="360" w:lineRule="auto"/>
        <w:ind w:firstLine="567"/>
        <w:jc w:val="both"/>
        <w:rPr>
          <w:rFonts w:ascii="Times New Roman" w:hAnsi="Times New Roman" w:cs="Times New Roman"/>
          <w:sz w:val="28"/>
          <w:szCs w:val="28"/>
          <w:lang w:val="uk-UA"/>
        </w:rPr>
      </w:pPr>
    </w:p>
    <w:p w:rsidR="003A7591" w:rsidRPr="007B23FB" w:rsidRDefault="003A7591" w:rsidP="007B23FB">
      <w:pPr>
        <w:spacing w:after="0" w:line="360" w:lineRule="auto"/>
        <w:ind w:firstLine="567"/>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Дані розрахунків по кожному ЕП, а також силовій шафі заносимо в табл.3.</w:t>
      </w:r>
    </w:p>
    <w:tbl>
      <w:tblPr>
        <w:tblpPr w:leftFromText="180" w:rightFromText="180" w:vertAnchor="text" w:horzAnchor="margin" w:tblpXSpec="right" w:tblpY="378"/>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440"/>
        <w:gridCol w:w="1800"/>
        <w:gridCol w:w="2731"/>
        <w:gridCol w:w="1276"/>
        <w:gridCol w:w="1559"/>
      </w:tblGrid>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 п/п</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Електроприймачі</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Розрахунковий  струм</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Марка  кабелю</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vertAlign w:val="subscript"/>
              </w:rPr>
            </w:pPr>
            <w:r w:rsidRPr="007B23FB">
              <w:rPr>
                <w:rFonts w:ascii="Times New Roman" w:hAnsi="Times New Roman" w:cs="Times New Roman"/>
                <w:sz w:val="20"/>
                <w:szCs w:val="20"/>
              </w:rPr>
              <w:t>Діаметр труби, d</w:t>
            </w:r>
            <w:r w:rsidRPr="007B23FB">
              <w:rPr>
                <w:rFonts w:ascii="Times New Roman" w:hAnsi="Times New Roman" w:cs="Times New Roman"/>
                <w:sz w:val="20"/>
                <w:szCs w:val="20"/>
                <w:vertAlign w:val="subscript"/>
              </w:rPr>
              <w:t>ТР</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Допустимий  струм, I</w:t>
            </w:r>
            <w:r w:rsidRPr="007B23FB">
              <w:rPr>
                <w:rFonts w:ascii="Times New Roman" w:hAnsi="Times New Roman" w:cs="Times New Roman"/>
                <w:sz w:val="20"/>
                <w:szCs w:val="20"/>
                <w:vertAlign w:val="subscript"/>
              </w:rPr>
              <w:t>ДОП</w:t>
            </w:r>
            <w:r w:rsidRPr="007B23FB">
              <w:rPr>
                <w:rFonts w:ascii="Times New Roman" w:hAnsi="Times New Roman" w:cs="Times New Roman"/>
                <w:sz w:val="20"/>
                <w:szCs w:val="20"/>
              </w:rPr>
              <w:t>, А</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1, 2</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49,44</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3,4</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41,8</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7,9</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АПВ-1-4х50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7,29,31</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9,36</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АПВ-1-4х25</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tc>
        <w:tc>
          <w:tcPr>
            <w:tcW w:w="144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8,9</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11,4</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10,11</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26,62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60,85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lastRenderedPageBreak/>
              <w:t>8</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39,78</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АПВ-1-4х16</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14,15</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28,25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16,17</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4,78</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51,5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19</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58,3</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20,21</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54,76</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22,23</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28,1</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24,25</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26,27</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30,42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17</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295,3</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375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128,7</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19</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32,33</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АПВ-1-4х10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СШ1</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140,75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ААШвУ-1-3х95+1х35</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21</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СШ2</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103,82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ААШвУ-1-3х95+1х25</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СШ3</w:t>
            </w:r>
          </w:p>
        </w:tc>
        <w:tc>
          <w:tcPr>
            <w:tcW w:w="180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92,5</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ААШвУ-1-3х70+1х16</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23</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СШ4</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91,2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ААШвУ-1-3х35+1х16</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СШ5</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98,8</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ААШвУ-1-3х16+1х16</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25</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СШ6</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86</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ААШвУ-1-3х25+1х16</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115</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СШ7</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186</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ААШвУ-1-3х50+1х50</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27</w:t>
            </w:r>
          </w:p>
        </w:tc>
        <w:tc>
          <w:tcPr>
            <w:tcW w:w="144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ЩО</w:t>
            </w:r>
          </w:p>
        </w:tc>
        <w:tc>
          <w:tcPr>
            <w:tcW w:w="180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111,2</w:t>
            </w:r>
          </w:p>
        </w:tc>
        <w:tc>
          <w:tcPr>
            <w:tcW w:w="27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ААШвУ-1-3х185+1х25</w:t>
            </w:r>
          </w:p>
        </w:tc>
        <w:tc>
          <w:tcPr>
            <w:tcW w:w="1276"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w:t>
            </w:r>
          </w:p>
        </w:tc>
        <w:tc>
          <w:tcPr>
            <w:tcW w:w="1559"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130</w:t>
            </w:r>
          </w:p>
        </w:tc>
      </w:tr>
    </w:tbl>
    <w:p w:rsidR="003A7591" w:rsidRPr="0067191A" w:rsidRDefault="003A7591" w:rsidP="0067191A">
      <w:pPr>
        <w:pStyle w:val="a7"/>
        <w:spacing w:line="360" w:lineRule="auto"/>
        <w:jc w:val="right"/>
        <w:rPr>
          <w:b w:val="0"/>
          <w:sz w:val="28"/>
          <w:szCs w:val="28"/>
        </w:rPr>
      </w:pPr>
      <w:r w:rsidRPr="007B23FB">
        <w:rPr>
          <w:sz w:val="28"/>
          <w:szCs w:val="28"/>
        </w:rPr>
        <w:lastRenderedPageBreak/>
        <w:t xml:space="preserve"> </w:t>
      </w:r>
      <w:r w:rsidRPr="0067191A">
        <w:rPr>
          <w:b w:val="0"/>
          <w:sz w:val="28"/>
          <w:szCs w:val="28"/>
        </w:rPr>
        <w:t>Таблиця 3 - Вибір перерізу проводів та жил кабелю</w:t>
      </w:r>
    </w:p>
    <w:p w:rsidR="003A7591" w:rsidRPr="007B23FB" w:rsidRDefault="003A7591" w:rsidP="007B23FB">
      <w:pPr>
        <w:spacing w:after="0" w:line="360" w:lineRule="auto"/>
        <w:jc w:val="both"/>
        <w:rPr>
          <w:rFonts w:ascii="Times New Roman" w:hAnsi="Times New Roman" w:cs="Times New Roman"/>
          <w:b/>
          <w:i/>
          <w:sz w:val="28"/>
          <w:szCs w:val="28"/>
          <w:u w:val="single"/>
          <w:lang w:val="uk-UA"/>
        </w:rPr>
      </w:pPr>
      <w:r w:rsidRPr="007B23FB">
        <w:rPr>
          <w:rFonts w:ascii="Times New Roman" w:hAnsi="Times New Roman" w:cs="Times New Roman"/>
          <w:b/>
          <w:i/>
          <w:sz w:val="28"/>
          <w:szCs w:val="28"/>
          <w:u w:val="single"/>
          <w:lang w:val="uk-UA"/>
        </w:rPr>
        <w:lastRenderedPageBreak/>
        <w:t xml:space="preserve"> </w:t>
      </w:r>
    </w:p>
    <w:p w:rsidR="003A7591" w:rsidRPr="007B23FB" w:rsidRDefault="003A7591" w:rsidP="0067191A">
      <w:pPr>
        <w:pStyle w:val="af"/>
        <w:ind w:left="0"/>
        <w:rPr>
          <w:rFonts w:cs="Times New Roman"/>
          <w:szCs w:val="28"/>
          <w:lang w:val="uk-UA"/>
        </w:rPr>
      </w:pPr>
      <w:r w:rsidRPr="007B23FB">
        <w:rPr>
          <w:rFonts w:cs="Times New Roman"/>
          <w:szCs w:val="28"/>
          <w:lang w:val="uk-UA"/>
        </w:rPr>
        <w:t>2.5 Розрахунок струмів короткого замикання</w:t>
      </w:r>
    </w:p>
    <w:p w:rsidR="003A7591" w:rsidRPr="007B23FB" w:rsidRDefault="003A7591" w:rsidP="007B23FB">
      <w:pPr>
        <w:pStyle w:val="a7"/>
        <w:spacing w:line="360" w:lineRule="auto"/>
        <w:rPr>
          <w:b w:val="0"/>
          <w:sz w:val="28"/>
          <w:szCs w:val="28"/>
        </w:rPr>
      </w:pPr>
      <w:r w:rsidRPr="007B23FB">
        <w:rPr>
          <w:b w:val="0"/>
          <w:sz w:val="28"/>
          <w:szCs w:val="28"/>
        </w:rPr>
        <w:t xml:space="preserve">Особливість розрахунку струмів короткого замикання в мережах до 1 кВ є наближення струмів короткого замикання до пускових струмів електроустановок, тому розрахунок необхідно проводити дуже ретельно, враховуючи активні та реактивні опри усіх елементів. </w:t>
      </w:r>
    </w:p>
    <w:p w:rsidR="003A7591" w:rsidRPr="007B23FB" w:rsidRDefault="003A7591" w:rsidP="007B23FB">
      <w:pPr>
        <w:pStyle w:val="a7"/>
        <w:spacing w:line="360" w:lineRule="auto"/>
        <w:rPr>
          <w:b w:val="0"/>
          <w:sz w:val="28"/>
          <w:szCs w:val="28"/>
        </w:rPr>
      </w:pPr>
      <w:r w:rsidRPr="007B23FB">
        <w:rPr>
          <w:b w:val="0"/>
          <w:sz w:val="28"/>
          <w:szCs w:val="28"/>
        </w:rPr>
        <w:t>При розрахунках вважаємо що напруга на високій стороні трансформатора залишається постійною і дорівнює номінальній. У цьому разі напруга холостого ходу низької сторони трансформатора становить 1,05U</w:t>
      </w:r>
      <w:r w:rsidRPr="007B23FB">
        <w:rPr>
          <w:b w:val="0"/>
          <w:sz w:val="28"/>
          <w:szCs w:val="28"/>
          <w:vertAlign w:val="subscript"/>
        </w:rPr>
        <w:t>н.</w:t>
      </w:r>
      <w:r w:rsidRPr="007B23FB">
        <w:rPr>
          <w:b w:val="0"/>
          <w:sz w:val="28"/>
          <w:szCs w:val="28"/>
        </w:rPr>
        <w:t xml:space="preserve"> </w:t>
      </w:r>
    </w:p>
    <w:p w:rsidR="003A7591" w:rsidRPr="007B23FB" w:rsidRDefault="003A7591" w:rsidP="007B23FB">
      <w:pPr>
        <w:pStyle w:val="a7"/>
        <w:spacing w:line="360" w:lineRule="auto"/>
        <w:rPr>
          <w:b w:val="0"/>
          <w:sz w:val="28"/>
          <w:szCs w:val="28"/>
        </w:rPr>
      </w:pPr>
      <w:r w:rsidRPr="007B23FB">
        <w:rPr>
          <w:b w:val="0"/>
          <w:sz w:val="28"/>
          <w:szCs w:val="28"/>
        </w:rPr>
        <w:t>Опори   елементів  мережі:</w:t>
      </w:r>
    </w:p>
    <w:p w:rsidR="003A7591" w:rsidRPr="007B23FB" w:rsidRDefault="007B23FB" w:rsidP="007B23FB">
      <w:pPr>
        <w:pStyle w:val="a7"/>
        <w:spacing w:line="360" w:lineRule="auto"/>
        <w:jc w:val="center"/>
        <w:rPr>
          <w:sz w:val="28"/>
          <w:szCs w:val="28"/>
        </w:rPr>
      </w:pPr>
      <w:r w:rsidRPr="007B23FB">
        <w:rPr>
          <w:position w:val="-178"/>
          <w:sz w:val="28"/>
          <w:szCs w:val="28"/>
        </w:rPr>
        <w:object w:dxaOrig="4280" w:dyaOrig="3680">
          <v:shape id="_x0000_i1054" type="#_x0000_t75" style="width:192.75pt;height:142.5pt" o:ole="">
            <v:imagedata r:id="rId76" o:title=""/>
          </v:shape>
          <o:OLEObject Type="Embed" ProgID="Equation.3" ShapeID="_x0000_i1054" DrawAspect="Content" ObjectID="_1653658108" r:id="rId77"/>
        </w:object>
      </w:r>
    </w:p>
    <w:p w:rsidR="003A7591" w:rsidRPr="007B23FB" w:rsidRDefault="003A7591" w:rsidP="007B23FB">
      <w:pPr>
        <w:pStyle w:val="a7"/>
        <w:spacing w:line="360" w:lineRule="auto"/>
        <w:rPr>
          <w:b w:val="0"/>
          <w:sz w:val="28"/>
          <w:szCs w:val="28"/>
        </w:rPr>
      </w:pPr>
      <w:r w:rsidRPr="007B23FB">
        <w:rPr>
          <w:b w:val="0"/>
          <w:sz w:val="28"/>
          <w:szCs w:val="28"/>
        </w:rPr>
        <w:lastRenderedPageBreak/>
        <w:t>Визначимо  струми  короткого  замикання:</w:t>
      </w:r>
    </w:p>
    <w:p w:rsidR="003A7591" w:rsidRPr="007B23FB" w:rsidRDefault="003A7591" w:rsidP="007B23FB">
      <w:pPr>
        <w:pStyle w:val="a7"/>
        <w:spacing w:line="360" w:lineRule="auto"/>
        <w:jc w:val="center"/>
        <w:rPr>
          <w:sz w:val="28"/>
          <w:szCs w:val="28"/>
        </w:rPr>
      </w:pPr>
      <w:r w:rsidRPr="007B23FB">
        <w:rPr>
          <w:position w:val="-188"/>
          <w:sz w:val="28"/>
          <w:szCs w:val="28"/>
        </w:rPr>
        <w:object w:dxaOrig="7640" w:dyaOrig="3840">
          <v:shape id="_x0000_i1055" type="#_x0000_t75" style="width:381pt;height:192pt" o:ole="">
            <v:imagedata r:id="rId78" o:title=""/>
          </v:shape>
          <o:OLEObject Type="Embed" ProgID="Equation.3" ShapeID="_x0000_i1055" DrawAspect="Content" ObjectID="_1653658109" r:id="rId79"/>
        </w:object>
      </w:r>
    </w:p>
    <w:p w:rsidR="003A7591" w:rsidRPr="0067191A" w:rsidRDefault="003A7591" w:rsidP="007B23FB">
      <w:pPr>
        <w:pStyle w:val="a7"/>
        <w:spacing w:line="360" w:lineRule="auto"/>
        <w:rPr>
          <w:b w:val="0"/>
          <w:sz w:val="28"/>
          <w:szCs w:val="28"/>
        </w:rPr>
      </w:pPr>
      <w:r w:rsidRPr="0067191A">
        <w:rPr>
          <w:b w:val="0"/>
          <w:sz w:val="28"/>
          <w:szCs w:val="28"/>
        </w:rPr>
        <w:t>Ударний  коефіцієнт :</w:t>
      </w:r>
    </w:p>
    <w:p w:rsidR="003A7591" w:rsidRPr="007B23FB" w:rsidRDefault="003A7591" w:rsidP="007B23FB">
      <w:pPr>
        <w:pStyle w:val="a7"/>
        <w:tabs>
          <w:tab w:val="left" w:pos="2805"/>
        </w:tabs>
        <w:spacing w:line="360" w:lineRule="auto"/>
        <w:jc w:val="center"/>
        <w:rPr>
          <w:sz w:val="28"/>
          <w:szCs w:val="28"/>
        </w:rPr>
      </w:pPr>
      <w:r w:rsidRPr="007B23FB">
        <w:rPr>
          <w:position w:val="-54"/>
          <w:sz w:val="28"/>
          <w:szCs w:val="28"/>
        </w:rPr>
        <w:object w:dxaOrig="4480" w:dyaOrig="1160">
          <v:shape id="_x0000_i1056" type="#_x0000_t75" style="width:225pt;height:57pt" o:ole="">
            <v:imagedata r:id="rId80" o:title=""/>
          </v:shape>
          <o:OLEObject Type="Embed" ProgID="Equation.3" ShapeID="_x0000_i1056" DrawAspect="Content" ObjectID="_1653658110" r:id="rId81"/>
        </w:object>
      </w:r>
    </w:p>
    <w:p w:rsidR="003A7591" w:rsidRPr="0067191A" w:rsidRDefault="003A7591" w:rsidP="007B23FB">
      <w:pPr>
        <w:pStyle w:val="a7"/>
        <w:spacing w:line="360" w:lineRule="auto"/>
        <w:rPr>
          <w:b w:val="0"/>
          <w:sz w:val="28"/>
          <w:szCs w:val="28"/>
        </w:rPr>
      </w:pPr>
      <w:r w:rsidRPr="0067191A">
        <w:rPr>
          <w:b w:val="0"/>
          <w:sz w:val="28"/>
          <w:szCs w:val="28"/>
        </w:rPr>
        <w:t>Ударний  струм:</w:t>
      </w:r>
    </w:p>
    <w:p w:rsidR="003A7591" w:rsidRPr="007B23FB" w:rsidRDefault="003A7591" w:rsidP="007B23FB">
      <w:pPr>
        <w:pStyle w:val="a7"/>
        <w:tabs>
          <w:tab w:val="left" w:pos="3300"/>
        </w:tabs>
        <w:spacing w:line="360" w:lineRule="auto"/>
        <w:jc w:val="center"/>
        <w:rPr>
          <w:sz w:val="28"/>
          <w:szCs w:val="28"/>
        </w:rPr>
      </w:pPr>
      <w:r w:rsidRPr="007B23FB">
        <w:rPr>
          <w:position w:val="-58"/>
          <w:sz w:val="28"/>
          <w:szCs w:val="28"/>
        </w:rPr>
        <w:object w:dxaOrig="2720" w:dyaOrig="1300">
          <v:shape id="_x0000_i1057" type="#_x0000_t75" style="width:135pt;height:66pt" o:ole="">
            <v:imagedata r:id="rId82" o:title=""/>
          </v:shape>
          <o:OLEObject Type="Embed" ProgID="Equation.3" ShapeID="_x0000_i1057" DrawAspect="Content" ObjectID="_1653658111" r:id="rId83"/>
        </w:object>
      </w:r>
    </w:p>
    <w:p w:rsidR="003A7591" w:rsidRPr="0067191A" w:rsidRDefault="003A7591" w:rsidP="007B23FB">
      <w:pPr>
        <w:pStyle w:val="a7"/>
        <w:spacing w:line="360" w:lineRule="auto"/>
        <w:rPr>
          <w:b w:val="0"/>
          <w:sz w:val="28"/>
          <w:szCs w:val="28"/>
        </w:rPr>
      </w:pPr>
      <w:r w:rsidRPr="0067191A">
        <w:rPr>
          <w:b w:val="0"/>
          <w:sz w:val="28"/>
          <w:szCs w:val="28"/>
        </w:rPr>
        <w:t>Для  розрахунку  однофазного  струму  КЗ, згідно опори нульової  послідовності  змінюються і  тому  отримуємо:</w:t>
      </w:r>
    </w:p>
    <w:p w:rsidR="003A7591" w:rsidRPr="007B23FB" w:rsidRDefault="003A7591" w:rsidP="007B23FB">
      <w:pPr>
        <w:pStyle w:val="a7"/>
        <w:tabs>
          <w:tab w:val="left" w:pos="3315"/>
        </w:tabs>
        <w:spacing w:line="360" w:lineRule="auto"/>
        <w:jc w:val="center"/>
        <w:rPr>
          <w:sz w:val="28"/>
          <w:szCs w:val="28"/>
        </w:rPr>
      </w:pPr>
      <w:r w:rsidRPr="007B23FB">
        <w:rPr>
          <w:position w:val="-250"/>
          <w:sz w:val="28"/>
          <w:szCs w:val="28"/>
        </w:rPr>
        <w:object w:dxaOrig="3620" w:dyaOrig="5120">
          <v:shape id="_x0000_i1058" type="#_x0000_t75" style="width:180pt;height:255pt" o:ole="">
            <v:imagedata r:id="rId84" o:title=""/>
          </v:shape>
          <o:OLEObject Type="Embed" ProgID="Equation.3" ShapeID="_x0000_i1058" DrawAspect="Content" ObjectID="_1653658112" r:id="rId85"/>
        </w:object>
      </w:r>
    </w:p>
    <w:p w:rsidR="003A7591" w:rsidRPr="0067191A" w:rsidRDefault="003A7591" w:rsidP="007B23FB">
      <w:pPr>
        <w:pStyle w:val="a7"/>
        <w:spacing w:line="360" w:lineRule="auto"/>
        <w:rPr>
          <w:b w:val="0"/>
          <w:sz w:val="28"/>
          <w:szCs w:val="28"/>
        </w:rPr>
      </w:pPr>
      <w:r w:rsidRPr="0067191A">
        <w:rPr>
          <w:b w:val="0"/>
          <w:sz w:val="28"/>
          <w:szCs w:val="28"/>
        </w:rPr>
        <w:t>Струм однофазного КЗ  :</w:t>
      </w:r>
    </w:p>
    <w:p w:rsidR="003A7591" w:rsidRPr="007B23FB" w:rsidRDefault="003A7591" w:rsidP="007B23FB">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position w:val="-156"/>
          <w:sz w:val="28"/>
          <w:szCs w:val="28"/>
          <w:lang w:val="uk-UA"/>
        </w:rPr>
        <w:object w:dxaOrig="7200" w:dyaOrig="3240">
          <v:shape id="_x0000_i1059" type="#_x0000_t75" style="width:5in;height:162pt" o:ole="">
            <v:imagedata r:id="rId86" o:title=""/>
          </v:shape>
          <o:OLEObject Type="Embed" ProgID="Equation.3" ShapeID="_x0000_i1059" DrawAspect="Content" ObjectID="_1653658113" r:id="rId87"/>
        </w:object>
      </w:r>
    </w:p>
    <w:p w:rsidR="003A7591" w:rsidRPr="007B23FB" w:rsidRDefault="003A7591" w:rsidP="0067191A">
      <w:pPr>
        <w:spacing w:after="0" w:line="360" w:lineRule="auto"/>
        <w:jc w:val="center"/>
        <w:rPr>
          <w:rFonts w:ascii="Times New Roman" w:hAnsi="Times New Roman" w:cs="Times New Roman"/>
          <w:b/>
          <w:sz w:val="28"/>
          <w:szCs w:val="28"/>
          <w:lang w:val="uk-UA"/>
        </w:rPr>
      </w:pPr>
      <w:r w:rsidRPr="007B23FB">
        <w:rPr>
          <w:rFonts w:ascii="Times New Roman" w:hAnsi="Times New Roman" w:cs="Times New Roman"/>
          <w:b/>
          <w:sz w:val="28"/>
          <w:szCs w:val="28"/>
          <w:lang w:val="uk-UA"/>
        </w:rPr>
        <w:t>2.6 Вибір електричних апаратів та уставок їх спрацювання</w:t>
      </w:r>
    </w:p>
    <w:p w:rsidR="003A7591" w:rsidRPr="007B23FB" w:rsidRDefault="003A7591" w:rsidP="007B23FB">
      <w:pPr>
        <w:pStyle w:val="a7"/>
        <w:spacing w:line="360" w:lineRule="auto"/>
        <w:rPr>
          <w:b w:val="0"/>
          <w:sz w:val="28"/>
          <w:szCs w:val="28"/>
        </w:rPr>
      </w:pPr>
      <w:r w:rsidRPr="007B23FB">
        <w:rPr>
          <w:b w:val="0"/>
          <w:sz w:val="28"/>
          <w:szCs w:val="28"/>
        </w:rPr>
        <w:t>Вибираємо  запобіжники  виходячи  з  двох  умов:</w:t>
      </w:r>
    </w:p>
    <w:p w:rsidR="003A7591" w:rsidRPr="007B23FB" w:rsidRDefault="003A7591" w:rsidP="0095611B">
      <w:pPr>
        <w:pStyle w:val="a7"/>
        <w:numPr>
          <w:ilvl w:val="0"/>
          <w:numId w:val="14"/>
        </w:numPr>
        <w:spacing w:line="360" w:lineRule="auto"/>
        <w:ind w:left="284" w:right="284" w:firstLine="425"/>
        <w:rPr>
          <w:b w:val="0"/>
          <w:sz w:val="28"/>
          <w:szCs w:val="28"/>
        </w:rPr>
      </w:pPr>
      <w:r w:rsidRPr="007B23FB">
        <w:rPr>
          <w:b w:val="0"/>
          <w:sz w:val="28"/>
          <w:szCs w:val="28"/>
        </w:rPr>
        <w:t xml:space="preserve">Номінальний  струм  запобіжника  повинен  бути не  менше розрахункового  струму  кола: </w:t>
      </w:r>
      <w:r w:rsidRPr="007B23FB">
        <w:rPr>
          <w:b w:val="0"/>
          <w:position w:val="-14"/>
          <w:sz w:val="28"/>
          <w:szCs w:val="28"/>
        </w:rPr>
        <w:object w:dxaOrig="840" w:dyaOrig="380">
          <v:shape id="_x0000_i1060" type="#_x0000_t75" style="width:42pt;height:18pt" o:ole="">
            <v:imagedata r:id="rId88" o:title=""/>
          </v:shape>
          <o:OLEObject Type="Embed" ProgID="Equation.DSMT4" ShapeID="_x0000_i1060" DrawAspect="Content" ObjectID="_1653658114" r:id="rId89"/>
        </w:object>
      </w:r>
      <w:r w:rsidRPr="007B23FB">
        <w:rPr>
          <w:b w:val="0"/>
          <w:sz w:val="28"/>
          <w:szCs w:val="28"/>
        </w:rPr>
        <w:t>.</w:t>
      </w:r>
    </w:p>
    <w:p w:rsidR="003A7591" w:rsidRPr="007B23FB" w:rsidRDefault="003A7591" w:rsidP="0095611B">
      <w:pPr>
        <w:pStyle w:val="a7"/>
        <w:numPr>
          <w:ilvl w:val="0"/>
          <w:numId w:val="14"/>
        </w:numPr>
        <w:spacing w:line="360" w:lineRule="auto"/>
        <w:ind w:left="284" w:right="284" w:firstLine="425"/>
        <w:rPr>
          <w:b w:val="0"/>
          <w:sz w:val="28"/>
          <w:szCs w:val="28"/>
        </w:rPr>
      </w:pPr>
      <w:r w:rsidRPr="007B23FB">
        <w:rPr>
          <w:b w:val="0"/>
          <w:sz w:val="28"/>
          <w:szCs w:val="28"/>
        </w:rPr>
        <w:t xml:space="preserve">Номінальний струм  плавкої  вставки  повинен  бути  не  меншим ніж </w:t>
      </w:r>
      <w:r w:rsidRPr="007B23FB">
        <w:rPr>
          <w:b w:val="0"/>
          <w:position w:val="-12"/>
          <w:sz w:val="28"/>
          <w:szCs w:val="28"/>
        </w:rPr>
        <w:object w:dxaOrig="740" w:dyaOrig="360">
          <v:shape id="_x0000_i1061" type="#_x0000_t75" style="width:36pt;height:18pt" o:ole="">
            <v:imagedata r:id="rId90" o:title=""/>
          </v:shape>
          <o:OLEObject Type="Embed" ProgID="Equation.DSMT4" ShapeID="_x0000_i1061" DrawAspect="Content" ObjectID="_1653658115" r:id="rId91"/>
        </w:object>
      </w:r>
      <w:r w:rsidRPr="007B23FB">
        <w:rPr>
          <w:b w:val="0"/>
          <w:sz w:val="28"/>
          <w:szCs w:val="28"/>
        </w:rPr>
        <w:t xml:space="preserve"> , де </w:t>
      </w:r>
      <w:r w:rsidRPr="007B23FB">
        <w:rPr>
          <w:b w:val="0"/>
          <w:position w:val="-12"/>
          <w:sz w:val="28"/>
          <w:szCs w:val="28"/>
        </w:rPr>
        <w:object w:dxaOrig="320" w:dyaOrig="360">
          <v:shape id="_x0000_i1062" type="#_x0000_t75" style="width:15pt;height:18pt" o:ole="">
            <v:imagedata r:id="rId92" o:title=""/>
          </v:shape>
          <o:OLEObject Type="Embed" ProgID="Equation.DSMT4" ShapeID="_x0000_i1062" DrawAspect="Content" ObjectID="_1653658116" r:id="rId93"/>
        </w:object>
      </w:r>
      <w:r w:rsidRPr="007B23FB">
        <w:rPr>
          <w:b w:val="0"/>
          <w:sz w:val="28"/>
          <w:szCs w:val="28"/>
        </w:rPr>
        <w:t>-піковий  струм  мережі , К</w:t>
      </w:r>
      <w:r w:rsidRPr="007B23FB">
        <w:rPr>
          <w:b w:val="0"/>
          <w:sz w:val="28"/>
          <w:szCs w:val="28"/>
          <w:vertAlign w:val="subscript"/>
        </w:rPr>
        <w:t>п</w:t>
      </w:r>
      <w:r w:rsidRPr="007B23FB">
        <w:rPr>
          <w:b w:val="0"/>
          <w:sz w:val="28"/>
          <w:szCs w:val="28"/>
        </w:rPr>
        <w:t xml:space="preserve">- коефіцієнт  пуску. </w:t>
      </w:r>
    </w:p>
    <w:p w:rsidR="003A7591" w:rsidRPr="007B23FB" w:rsidRDefault="003A7591" w:rsidP="007B23FB">
      <w:pPr>
        <w:pStyle w:val="a7"/>
        <w:spacing w:line="360" w:lineRule="auto"/>
        <w:ind w:firstLine="425"/>
        <w:rPr>
          <w:b w:val="0"/>
          <w:sz w:val="28"/>
          <w:szCs w:val="28"/>
        </w:rPr>
      </w:pPr>
      <w:r w:rsidRPr="007B23FB">
        <w:rPr>
          <w:b w:val="0"/>
          <w:sz w:val="28"/>
          <w:szCs w:val="28"/>
        </w:rPr>
        <w:t xml:space="preserve">Проводимо  перевірку  кабелів, живлячих силові пункти, згідно умови: </w:t>
      </w:r>
      <w:r w:rsidRPr="007B23FB">
        <w:rPr>
          <w:b w:val="0"/>
          <w:position w:val="-14"/>
          <w:sz w:val="28"/>
          <w:szCs w:val="28"/>
        </w:rPr>
        <w:object w:dxaOrig="1420" w:dyaOrig="380">
          <v:shape id="_x0000_i1063" type="#_x0000_t75" style="width:1in;height:18pt" o:ole="">
            <v:imagedata r:id="rId94" o:title=""/>
          </v:shape>
          <o:OLEObject Type="Embed" ProgID="Equation.DSMT4" ShapeID="_x0000_i1063" DrawAspect="Content" ObjectID="_1653658117" r:id="rId95"/>
        </w:object>
      </w:r>
      <w:r w:rsidRPr="007B23FB">
        <w:rPr>
          <w:b w:val="0"/>
          <w:sz w:val="28"/>
          <w:szCs w:val="28"/>
        </w:rPr>
        <w:t>. Данні  перевірки  зводимо  в  таблиці 4 та 5.</w:t>
      </w:r>
    </w:p>
    <w:p w:rsidR="003A7591" w:rsidRPr="007B23FB" w:rsidRDefault="003A7591" w:rsidP="0067191A">
      <w:pPr>
        <w:pStyle w:val="a7"/>
        <w:spacing w:line="360" w:lineRule="auto"/>
        <w:ind w:left="540"/>
        <w:jc w:val="right"/>
        <w:rPr>
          <w:b w:val="0"/>
          <w:sz w:val="28"/>
          <w:szCs w:val="28"/>
        </w:rPr>
      </w:pPr>
      <w:r w:rsidRPr="007B23FB">
        <w:rPr>
          <w:b w:val="0"/>
          <w:sz w:val="28"/>
          <w:szCs w:val="28"/>
        </w:rPr>
        <w:t>Таблиця 4 –Вибір автоматичних  вимикачів</w:t>
      </w:r>
    </w:p>
    <w:tbl>
      <w:tblPr>
        <w:tblW w:w="973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080"/>
        <w:gridCol w:w="1352"/>
        <w:gridCol w:w="1080"/>
        <w:gridCol w:w="1260"/>
        <w:gridCol w:w="1434"/>
        <w:gridCol w:w="854"/>
        <w:gridCol w:w="831"/>
        <w:gridCol w:w="1012"/>
      </w:tblGrid>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 п/п</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Шафа</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Автомат</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w:t>
            </w:r>
            <w:r w:rsidRPr="007B23FB">
              <w:rPr>
                <w:rFonts w:ascii="Times New Roman" w:hAnsi="Times New Roman" w:cs="Times New Roman"/>
                <w:sz w:val="20"/>
                <w:szCs w:val="20"/>
                <w:vertAlign w:val="subscript"/>
              </w:rPr>
              <w:t>р</w:t>
            </w:r>
            <w:r w:rsidRPr="007B23FB">
              <w:rPr>
                <w:rFonts w:ascii="Times New Roman" w:hAnsi="Times New Roman" w:cs="Times New Roman"/>
                <w:sz w:val="20"/>
                <w:szCs w:val="20"/>
              </w:rPr>
              <w:t>, А</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1,25</w:t>
            </w:r>
            <w:r w:rsidRPr="007B23FB">
              <w:rPr>
                <w:rFonts w:ascii="Times New Roman" w:hAnsi="Times New Roman" w:cs="Times New Roman"/>
                <w:sz w:val="20"/>
                <w:szCs w:val="20"/>
                <w:vertAlign w:val="superscript"/>
              </w:rPr>
              <w:t>.</w:t>
            </w:r>
            <w:r w:rsidRPr="007B23FB">
              <w:rPr>
                <w:rFonts w:ascii="Times New Roman" w:hAnsi="Times New Roman" w:cs="Times New Roman"/>
                <w:sz w:val="20"/>
                <w:szCs w:val="20"/>
              </w:rPr>
              <w:t>І</w:t>
            </w:r>
            <w:r w:rsidRPr="007B23FB">
              <w:rPr>
                <w:rFonts w:ascii="Times New Roman" w:hAnsi="Times New Roman" w:cs="Times New Roman"/>
                <w:sz w:val="20"/>
                <w:szCs w:val="20"/>
                <w:vertAlign w:val="subscript"/>
              </w:rPr>
              <w:t>р</w:t>
            </w:r>
            <w:r w:rsidRPr="007B23FB">
              <w:rPr>
                <w:rFonts w:ascii="Times New Roman" w:hAnsi="Times New Roman" w:cs="Times New Roman"/>
                <w:sz w:val="20"/>
                <w:szCs w:val="20"/>
              </w:rPr>
              <w:t>, А</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Тип  автомату</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w:t>
            </w:r>
            <w:r w:rsidRPr="007B23FB">
              <w:rPr>
                <w:rFonts w:ascii="Times New Roman" w:hAnsi="Times New Roman" w:cs="Times New Roman"/>
                <w:sz w:val="20"/>
                <w:szCs w:val="20"/>
                <w:vertAlign w:val="subscript"/>
              </w:rPr>
              <w:t>н</w:t>
            </w:r>
            <w:r w:rsidRPr="007B23FB">
              <w:rPr>
                <w:rFonts w:ascii="Times New Roman" w:hAnsi="Times New Roman" w:cs="Times New Roman"/>
                <w:sz w:val="20"/>
                <w:szCs w:val="20"/>
              </w:rPr>
              <w:t>, А</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w:t>
            </w:r>
            <w:r w:rsidRPr="007B23FB">
              <w:rPr>
                <w:rFonts w:ascii="Times New Roman" w:hAnsi="Times New Roman" w:cs="Times New Roman"/>
                <w:sz w:val="20"/>
                <w:szCs w:val="20"/>
                <w:vertAlign w:val="subscript"/>
              </w:rPr>
              <w:t>НТР</w:t>
            </w:r>
            <w:r w:rsidRPr="007B23FB">
              <w:rPr>
                <w:rFonts w:ascii="Times New Roman" w:hAnsi="Times New Roman" w:cs="Times New Roman"/>
                <w:sz w:val="20"/>
                <w:szCs w:val="20"/>
              </w:rPr>
              <w:t>, А</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І</w:t>
            </w:r>
            <w:r w:rsidRPr="007B23FB">
              <w:rPr>
                <w:rFonts w:ascii="Times New Roman" w:hAnsi="Times New Roman" w:cs="Times New Roman"/>
                <w:sz w:val="20"/>
                <w:szCs w:val="20"/>
                <w:vertAlign w:val="subscript"/>
              </w:rPr>
              <w:t>УЕР</w:t>
            </w:r>
            <w:r w:rsidRPr="007B23FB">
              <w:rPr>
                <w:rFonts w:ascii="Times New Roman" w:hAnsi="Times New Roman" w:cs="Times New Roman"/>
                <w:sz w:val="20"/>
                <w:szCs w:val="20"/>
              </w:rPr>
              <w:t>, А</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СШ1</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SF4</w:t>
            </w:r>
          </w:p>
        </w:tc>
        <w:tc>
          <w:tcPr>
            <w:tcW w:w="108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140,75</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175,9375</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A3720Б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250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250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СШ2</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SF5</w:t>
            </w:r>
          </w:p>
        </w:tc>
        <w:tc>
          <w:tcPr>
            <w:tcW w:w="108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103,82</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129,775</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СШ3</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SF6</w:t>
            </w:r>
          </w:p>
        </w:tc>
        <w:tc>
          <w:tcPr>
            <w:tcW w:w="1080"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92,5</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115,625</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СШ4</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SF7</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91,2</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114</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СШ5</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SF8</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98,8</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123,5</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СШ6</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SF9</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86</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107,5</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СШ7</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SF10</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186,4</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233</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А3790Б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400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1500</w:t>
            </w:r>
          </w:p>
        </w:tc>
      </w:tr>
      <w:tr w:rsidR="003A7591" w:rsidRPr="007B23FB" w:rsidTr="003A7591">
        <w:tc>
          <w:tcPr>
            <w:tcW w:w="82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ЩО</w:t>
            </w:r>
          </w:p>
        </w:tc>
        <w:tc>
          <w:tcPr>
            <w:tcW w:w="13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SF11</w:t>
            </w:r>
          </w:p>
        </w:tc>
        <w:tc>
          <w:tcPr>
            <w:tcW w:w="108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111,2</w:t>
            </w:r>
          </w:p>
        </w:tc>
        <w:tc>
          <w:tcPr>
            <w:tcW w:w="1260"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139</w:t>
            </w:r>
          </w:p>
        </w:tc>
        <w:tc>
          <w:tcPr>
            <w:tcW w:w="143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А3710Б</w:t>
            </w:r>
          </w:p>
        </w:tc>
        <w:tc>
          <w:tcPr>
            <w:tcW w:w="85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831"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160</w:t>
            </w:r>
          </w:p>
        </w:tc>
        <w:tc>
          <w:tcPr>
            <w:tcW w:w="101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630</w:t>
            </w:r>
          </w:p>
        </w:tc>
      </w:tr>
    </w:tbl>
    <w:p w:rsidR="003A7591" w:rsidRPr="007B23FB" w:rsidRDefault="003A7591" w:rsidP="0067191A">
      <w:pPr>
        <w:pStyle w:val="a7"/>
        <w:spacing w:line="360" w:lineRule="auto"/>
        <w:ind w:left="540"/>
        <w:jc w:val="right"/>
        <w:rPr>
          <w:b w:val="0"/>
          <w:sz w:val="28"/>
          <w:szCs w:val="28"/>
        </w:rPr>
      </w:pPr>
      <w:r w:rsidRPr="007B23FB">
        <w:rPr>
          <w:b w:val="0"/>
          <w:sz w:val="28"/>
          <w:szCs w:val="28"/>
        </w:rPr>
        <w:t>Таблиця 5 –Вибір запобіжників</w:t>
      </w:r>
    </w:p>
    <w:tbl>
      <w:tblPr>
        <w:tblW w:w="974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053"/>
        <w:gridCol w:w="1984"/>
        <w:gridCol w:w="2268"/>
        <w:gridCol w:w="2252"/>
        <w:gridCol w:w="1535"/>
      </w:tblGrid>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 п/п</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Номер ЕП</w:t>
            </w:r>
          </w:p>
        </w:tc>
        <w:tc>
          <w:tcPr>
            <w:tcW w:w="1984"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Розрахунковий  струм, А</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Піковий  струм, А</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Типи  запобіжника</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Струм  плавкої  вставки, А</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1, 2</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49,44</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98,88</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ПН2-100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3,4</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41,8</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83,6</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ПН2-100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7,9</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15,8</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7,29,31</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9,36</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18,72</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w:t>
            </w:r>
          </w:p>
        </w:tc>
        <w:tc>
          <w:tcPr>
            <w:tcW w:w="1053"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8,9</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11,4</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22,8</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10,11</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26,62</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53,24</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60,85</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121,7</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ПН2-150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lastRenderedPageBreak/>
              <w:t>8</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39,78</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79,56</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ПН2-100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80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14,15</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28,25</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56,5</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16,17</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4,78</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9,56</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51,5</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103</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ПН2-150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19</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58,3</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116,6</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ПН2-150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13</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20,21</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54,76</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109,52</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ПН2-150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14</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22,23</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28,1</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56,2</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24,25</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15,2</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30,4</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16</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26,27</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30,42</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60,84</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17</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295,3</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590,6</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ПН2-400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600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18</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128,7</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257,4</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ПН2-250</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300</w:t>
            </w:r>
          </w:p>
        </w:tc>
      </w:tr>
      <w:tr w:rsidR="003A7591" w:rsidRPr="007B23FB" w:rsidTr="003A7591">
        <w:tc>
          <w:tcPr>
            <w:tcW w:w="64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19</w:t>
            </w:r>
          </w:p>
        </w:tc>
        <w:tc>
          <w:tcPr>
            <w:tcW w:w="1053"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32,33</w:t>
            </w:r>
          </w:p>
        </w:tc>
        <w:tc>
          <w:tcPr>
            <w:tcW w:w="1984" w:type="dxa"/>
            <w:vAlign w:val="bottom"/>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28,5</w:t>
            </w:r>
          </w:p>
        </w:tc>
        <w:tc>
          <w:tcPr>
            <w:tcW w:w="2268"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57</w:t>
            </w:r>
          </w:p>
        </w:tc>
        <w:tc>
          <w:tcPr>
            <w:tcW w:w="2252"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НПН2-63</w:t>
            </w:r>
          </w:p>
        </w:tc>
        <w:tc>
          <w:tcPr>
            <w:tcW w:w="1535" w:type="dxa"/>
          </w:tcPr>
          <w:p w:rsidR="003A7591" w:rsidRPr="007B23FB" w:rsidRDefault="003A7591" w:rsidP="007B23FB">
            <w:pPr>
              <w:pStyle w:val="aa"/>
              <w:spacing w:line="360" w:lineRule="auto"/>
              <w:jc w:val="both"/>
              <w:rPr>
                <w:rFonts w:ascii="Times New Roman" w:hAnsi="Times New Roman" w:cs="Times New Roman"/>
                <w:sz w:val="20"/>
                <w:szCs w:val="20"/>
              </w:rPr>
            </w:pPr>
            <w:r w:rsidRPr="007B23FB">
              <w:rPr>
                <w:rFonts w:ascii="Times New Roman" w:hAnsi="Times New Roman" w:cs="Times New Roman"/>
                <w:sz w:val="20"/>
                <w:szCs w:val="20"/>
              </w:rPr>
              <w:t>63</w:t>
            </w:r>
          </w:p>
        </w:tc>
      </w:tr>
    </w:tbl>
    <w:p w:rsidR="007B23FB" w:rsidRPr="007B23FB" w:rsidRDefault="007B23FB" w:rsidP="007B23FB">
      <w:pPr>
        <w:spacing w:after="0" w:line="360" w:lineRule="auto"/>
        <w:jc w:val="both"/>
        <w:rPr>
          <w:rFonts w:ascii="Times New Roman" w:hAnsi="Times New Roman" w:cs="Times New Roman"/>
          <w:sz w:val="28"/>
          <w:szCs w:val="28"/>
          <w:lang w:val="uk-UA"/>
        </w:rPr>
      </w:pPr>
    </w:p>
    <w:p w:rsidR="003A7591" w:rsidRPr="007B23FB" w:rsidRDefault="003A7591" w:rsidP="0067191A">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b/>
          <w:sz w:val="28"/>
          <w:szCs w:val="28"/>
          <w:lang w:val="uk-UA"/>
        </w:rPr>
        <w:t>2.7 Основні енергетичні показники підприємства</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Для розрахунку сумарного розрахункового навантаження по всьому цеху використаємо дані методу коефіцієнтів попиту.</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сумарне активне навантаження по всьому цеху:</w:t>
      </w:r>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осв.</m:t>
              </m:r>
              <m:nary>
                <m:naryPr>
                  <m:chr m:val="∑"/>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 xml:space="preserve"> </m:t>
                  </m:r>
                </m:e>
              </m:nary>
            </m:sub>
          </m:sSub>
          <m:r>
            <w:rPr>
              <w:rFonts w:ascii="Cambria Math" w:hAnsi="Cambria Math" w:cs="Times New Roman"/>
              <w:sz w:val="28"/>
              <w:szCs w:val="28"/>
              <w:lang w:val="uk-UA"/>
            </w:rPr>
            <m:t>;</m:t>
          </m:r>
        </m:oMath>
      </m:oMathPara>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р.цеху</m:t>
            </m:r>
          </m:sub>
        </m:sSub>
        <m:r>
          <w:rPr>
            <w:rFonts w:ascii="Cambria Math" w:hAnsi="Cambria Math" w:cs="Times New Roman"/>
            <w:sz w:val="28"/>
            <w:szCs w:val="28"/>
            <w:lang w:val="uk-UA"/>
          </w:rPr>
          <m:t>=448+65,21=513,21 кВт</m:t>
        </m:r>
      </m:oMath>
      <w:r w:rsidR="003A7591"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сумарне реактивне навантаження по всьому цеху:</w:t>
      </w:r>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р.с</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осв</m:t>
              </m:r>
            </m:sub>
          </m:sSub>
          <m:r>
            <w:rPr>
              <w:rFonts w:ascii="Cambria Math" w:hAnsi="Cambria Math" w:cs="Times New Roman"/>
              <w:sz w:val="28"/>
              <w:szCs w:val="28"/>
              <w:lang w:val="uk-UA"/>
            </w:rPr>
            <m:t>;</m:t>
          </m:r>
        </m:oMath>
      </m:oMathPara>
    </w:p>
    <w:p w:rsidR="003A7591" w:rsidRPr="007B23FB" w:rsidRDefault="00411985" w:rsidP="007B23FB">
      <w:p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р.цеху</m:t>
            </m:r>
          </m:sub>
        </m:sSub>
        <m:r>
          <w:rPr>
            <w:rFonts w:ascii="Cambria Math" w:hAnsi="Cambria Math" w:cs="Times New Roman"/>
            <w:sz w:val="28"/>
            <w:szCs w:val="28"/>
            <w:lang w:val="uk-UA"/>
          </w:rPr>
          <m:t>=1121+33,71=1154,71 кВАр</m:t>
        </m:r>
      </m:oMath>
      <w:r w:rsidR="003A7591"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Визначимо сумарне повне навантаження по всьому цеху:</w:t>
      </w:r>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Р</m:t>
                  </m:r>
                </m:e>
                <m:sub>
                  <m:r>
                    <w:rPr>
                      <w:rFonts w:ascii="Cambria Math" w:hAnsi="Cambria Math" w:cs="Times New Roman"/>
                      <w:sz w:val="28"/>
                      <w:szCs w:val="28"/>
                      <w:lang w:val="uk-UA"/>
                    </w:rPr>
                    <m:t>р.цеху</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р.цеху</m:t>
                  </m:r>
                </m:sub>
                <m:sup>
                  <m:r>
                    <w:rPr>
                      <w:rFonts w:ascii="Cambria Math" w:hAnsi="Cambria Math" w:cs="Times New Roman"/>
                      <w:sz w:val="28"/>
                      <w:szCs w:val="28"/>
                      <w:lang w:val="uk-UA"/>
                    </w:rPr>
                    <m:t>2</m:t>
                  </m:r>
                </m:sup>
              </m:sSubSup>
            </m:e>
          </m:rad>
          <m:r>
            <w:rPr>
              <w:rFonts w:ascii="Cambria Math" w:hAnsi="Cambria Math" w:cs="Times New Roman"/>
              <w:sz w:val="28"/>
              <w:szCs w:val="28"/>
              <w:lang w:val="uk-UA"/>
            </w:rPr>
            <m:t>;</m:t>
          </m:r>
        </m:oMath>
      </m:oMathPara>
    </w:p>
    <w:p w:rsidR="003A7591" w:rsidRPr="007B23FB" w:rsidRDefault="00411985" w:rsidP="007B23FB">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513,21</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1154,71</m:t>
                  </m:r>
                </m:e>
                <m:sup>
                  <m:r>
                    <w:rPr>
                      <w:rFonts w:ascii="Cambria Math" w:hAnsi="Cambria Math" w:cs="Times New Roman"/>
                      <w:sz w:val="28"/>
                      <w:szCs w:val="28"/>
                      <w:lang w:val="uk-UA"/>
                    </w:rPr>
                    <m:t>2</m:t>
                  </m:r>
                </m:sup>
              </m:sSup>
            </m:e>
          </m:rad>
          <m:r>
            <w:rPr>
              <w:rFonts w:ascii="Cambria Math" w:hAnsi="Cambria Math" w:cs="Times New Roman"/>
              <w:sz w:val="28"/>
              <w:szCs w:val="28"/>
              <w:lang w:val="uk-UA"/>
            </w:rPr>
            <m:t>=1263,62 кВА.</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Втрати потужності в трансформаторі обчислимо за допомогою приблизних формул:</w:t>
      </w:r>
    </w:p>
    <w:p w:rsidR="003A7591" w:rsidRPr="007B23FB" w:rsidRDefault="003A7591" w:rsidP="007B23FB">
      <w:pPr>
        <w:spacing w:after="0" w:line="360" w:lineRule="auto"/>
        <w:jc w:val="both"/>
        <w:rPr>
          <w:rFonts w:ascii="Times New Roman" w:hAnsi="Times New Roman" w:cs="Times New Roman"/>
          <w:sz w:val="28"/>
          <w:szCs w:val="28"/>
          <w:lang w:val="uk-UA"/>
        </w:rPr>
      </w:pPr>
      <m:oMathPara>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т</m:t>
              </m:r>
            </m:sub>
          </m:sSub>
          <m:r>
            <w:rPr>
              <w:rFonts w:ascii="Cambria Math" w:hAnsi="Cambria Math" w:cs="Times New Roman"/>
              <w:sz w:val="28"/>
              <w:szCs w:val="28"/>
              <w:lang w:val="uk-UA"/>
            </w:rPr>
            <m:t>=0,02×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m:oMathPara>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m:t>
              </m:r>
            </m:sub>
          </m:sSub>
          <m:r>
            <w:rPr>
              <w:rFonts w:ascii="Cambria Math" w:hAnsi="Cambria Math" w:cs="Times New Roman"/>
              <w:sz w:val="28"/>
              <w:szCs w:val="28"/>
              <w:lang w:val="uk-UA"/>
            </w:rPr>
            <m:t>=0,1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р.цеху</m:t>
              </m:r>
            </m:sub>
          </m:sSub>
          <m:r>
            <w:rPr>
              <w:rFonts w:ascii="Cambria Math" w:hAnsi="Cambria Math" w:cs="Times New Roman"/>
              <w:sz w:val="28"/>
              <w:szCs w:val="28"/>
              <w:lang w:val="uk-UA"/>
            </w:rPr>
            <m:t>.</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Одержимо:</w:t>
      </w:r>
    </w:p>
    <w:p w:rsidR="003A7591" w:rsidRPr="007B23FB" w:rsidRDefault="003A7591" w:rsidP="007B23FB">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Р</m:t>
              </m:r>
            </m:e>
            <m:sub>
              <m:r>
                <w:rPr>
                  <w:rFonts w:ascii="Cambria Math" w:hAnsi="Cambria Math" w:cs="Times New Roman"/>
                  <w:sz w:val="28"/>
                  <w:szCs w:val="28"/>
                  <w:lang w:val="uk-UA"/>
                </w:rPr>
                <m:t>т</m:t>
              </m:r>
            </m:sub>
          </m:sSub>
          <m:r>
            <w:rPr>
              <w:rFonts w:ascii="Cambria Math" w:hAnsi="Cambria Math" w:cs="Times New Roman"/>
              <w:sz w:val="28"/>
              <w:szCs w:val="28"/>
              <w:lang w:val="uk-UA"/>
            </w:rPr>
            <m:t>=0,02×513,21=10,3 кВт;</m:t>
          </m:r>
        </m:oMath>
      </m:oMathPara>
    </w:p>
    <w:p w:rsidR="003A7591" w:rsidRPr="007B23FB" w:rsidRDefault="003A7591" w:rsidP="007B23FB">
      <w:pPr>
        <w:spacing w:after="0" w:line="360" w:lineRule="auto"/>
        <w:jc w:val="both"/>
        <w:rPr>
          <w:rFonts w:ascii="Times New Roman" w:hAnsi="Times New Roman" w:cs="Times New Roman"/>
          <w:i/>
          <w:sz w:val="28"/>
          <w:szCs w:val="28"/>
          <w:lang w:val="uk-UA"/>
        </w:rPr>
      </w:pPr>
      <m:oMathPara>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т</m:t>
              </m:r>
            </m:sub>
          </m:sSub>
          <m:r>
            <w:rPr>
              <w:rFonts w:ascii="Cambria Math" w:hAnsi="Cambria Math" w:cs="Times New Roman"/>
              <w:sz w:val="28"/>
              <w:szCs w:val="28"/>
              <w:lang w:val="uk-UA"/>
            </w:rPr>
            <m:t>=0,1×1154,71=115,5 квар.</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lastRenderedPageBreak/>
        <w:t>Зведемо отримані значення в таблицю 6:</w:t>
      </w:r>
    </w:p>
    <w:p w:rsidR="003A7591" w:rsidRPr="007B23FB" w:rsidRDefault="003A7591" w:rsidP="007B23FB">
      <w:pPr>
        <w:spacing w:after="0" w:line="360" w:lineRule="auto"/>
        <w:jc w:val="right"/>
        <w:rPr>
          <w:rFonts w:ascii="Times New Roman" w:hAnsi="Times New Roman" w:cs="Times New Roman"/>
          <w:sz w:val="28"/>
          <w:szCs w:val="28"/>
          <w:lang w:val="uk-UA"/>
        </w:rPr>
      </w:pPr>
      <w:r w:rsidRPr="007B23FB">
        <w:rPr>
          <w:rFonts w:ascii="Times New Roman" w:hAnsi="Times New Roman" w:cs="Times New Roman"/>
          <w:sz w:val="28"/>
          <w:szCs w:val="28"/>
          <w:lang w:val="uk-UA"/>
        </w:rPr>
        <w:t>Таблиця 6 - Розрахункові навантаження по цеху</w:t>
      </w:r>
    </w:p>
    <w:tbl>
      <w:tblPr>
        <w:tblW w:w="4658" w:type="pct"/>
        <w:jc w:val="center"/>
        <w:tblLook w:val="04A0" w:firstRow="1" w:lastRow="0" w:firstColumn="1" w:lastColumn="0" w:noHBand="0" w:noVBand="1"/>
      </w:tblPr>
      <w:tblGrid>
        <w:gridCol w:w="2652"/>
        <w:gridCol w:w="2074"/>
        <w:gridCol w:w="2210"/>
        <w:gridCol w:w="2025"/>
      </w:tblGrid>
      <w:tr w:rsidR="003A7591" w:rsidRPr="007B23FB" w:rsidTr="003A7591">
        <w:trPr>
          <w:trHeight w:val="389"/>
          <w:jc w:val="center"/>
        </w:trPr>
        <w:tc>
          <w:tcPr>
            <w:tcW w:w="1480" w:type="pct"/>
            <w:vMerge w:val="restart"/>
            <w:tcBorders>
              <w:top w:val="single" w:sz="8" w:space="0" w:color="auto"/>
              <w:left w:val="single" w:sz="8"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Вид електричного навантаження</w:t>
            </w:r>
          </w:p>
        </w:tc>
        <w:tc>
          <w:tcPr>
            <w:tcW w:w="3520" w:type="pct"/>
            <w:gridSpan w:val="3"/>
            <w:tcBorders>
              <w:top w:val="single" w:sz="8" w:space="0" w:color="auto"/>
              <w:left w:val="nil"/>
              <w:bottom w:val="single" w:sz="4" w:space="0" w:color="auto"/>
              <w:right w:val="single" w:sz="8" w:space="0" w:color="000000"/>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Розрахункові електричні навантаження</w:t>
            </w:r>
          </w:p>
        </w:tc>
      </w:tr>
      <w:tr w:rsidR="003A7591" w:rsidRPr="007B23FB" w:rsidTr="003A7591">
        <w:trPr>
          <w:trHeight w:val="315"/>
          <w:jc w:val="center"/>
        </w:trPr>
        <w:tc>
          <w:tcPr>
            <w:tcW w:w="1480" w:type="pct"/>
            <w:vMerge/>
            <w:tcBorders>
              <w:left w:val="single" w:sz="8" w:space="0" w:color="auto"/>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p>
        </w:tc>
        <w:tc>
          <w:tcPr>
            <w:tcW w:w="1157"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i/>
                <w:sz w:val="28"/>
                <w:szCs w:val="28"/>
              </w:rPr>
              <w:t>Р</w:t>
            </w:r>
            <w:r w:rsidRPr="007B23FB">
              <w:rPr>
                <w:rFonts w:ascii="Times New Roman" w:hAnsi="Times New Roman" w:cs="Times New Roman"/>
                <w:sz w:val="28"/>
                <w:szCs w:val="28"/>
              </w:rPr>
              <w:t>, кВт</w:t>
            </w:r>
          </w:p>
        </w:tc>
        <w:tc>
          <w:tcPr>
            <w:tcW w:w="1233"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i/>
                <w:sz w:val="28"/>
                <w:szCs w:val="28"/>
              </w:rPr>
              <w:t>Q</w:t>
            </w:r>
            <w:r w:rsidRPr="007B23FB">
              <w:rPr>
                <w:rFonts w:ascii="Times New Roman" w:hAnsi="Times New Roman" w:cs="Times New Roman"/>
                <w:sz w:val="28"/>
                <w:szCs w:val="28"/>
              </w:rPr>
              <w:t>, кВАр</w:t>
            </w:r>
          </w:p>
        </w:tc>
        <w:tc>
          <w:tcPr>
            <w:tcW w:w="1131" w:type="pct"/>
            <w:tcBorders>
              <w:top w:val="nil"/>
              <w:left w:val="nil"/>
              <w:bottom w:val="single" w:sz="4" w:space="0" w:color="auto"/>
              <w:right w:val="single" w:sz="8"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i/>
                <w:sz w:val="28"/>
                <w:szCs w:val="28"/>
              </w:rPr>
              <w:t>S</w:t>
            </w:r>
            <w:r w:rsidRPr="007B23FB">
              <w:rPr>
                <w:rFonts w:ascii="Times New Roman" w:hAnsi="Times New Roman" w:cs="Times New Roman"/>
                <w:sz w:val="28"/>
                <w:szCs w:val="28"/>
              </w:rPr>
              <w:t>, кВА</w:t>
            </w:r>
          </w:p>
        </w:tc>
      </w:tr>
      <w:tr w:rsidR="003A7591" w:rsidRPr="007B23FB" w:rsidTr="003A7591">
        <w:trPr>
          <w:trHeight w:val="569"/>
          <w:jc w:val="center"/>
        </w:trPr>
        <w:tc>
          <w:tcPr>
            <w:tcW w:w="1480" w:type="pct"/>
            <w:tcBorders>
              <w:top w:val="nil"/>
              <w:left w:val="single" w:sz="8" w:space="0" w:color="auto"/>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Силове навантаження</w:t>
            </w:r>
          </w:p>
        </w:tc>
        <w:tc>
          <w:tcPr>
            <w:tcW w:w="1157"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448</w:t>
            </w:r>
          </w:p>
        </w:tc>
        <w:tc>
          <w:tcPr>
            <w:tcW w:w="1233"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1121</w:t>
            </w:r>
          </w:p>
        </w:tc>
        <w:tc>
          <w:tcPr>
            <w:tcW w:w="1131" w:type="pct"/>
            <w:tcBorders>
              <w:top w:val="nil"/>
              <w:left w:val="nil"/>
              <w:bottom w:val="single" w:sz="4" w:space="0" w:color="auto"/>
              <w:right w:val="single" w:sz="8"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1207,2</w:t>
            </w:r>
          </w:p>
        </w:tc>
      </w:tr>
      <w:tr w:rsidR="003A7591" w:rsidRPr="007B23FB" w:rsidTr="003A7591">
        <w:trPr>
          <w:trHeight w:val="630"/>
          <w:jc w:val="center"/>
        </w:trPr>
        <w:tc>
          <w:tcPr>
            <w:tcW w:w="1480" w:type="pct"/>
            <w:tcBorders>
              <w:top w:val="nil"/>
              <w:left w:val="single" w:sz="8" w:space="0" w:color="auto"/>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Освітлювальне навантаження</w:t>
            </w:r>
          </w:p>
        </w:tc>
        <w:tc>
          <w:tcPr>
            <w:tcW w:w="1157"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65,21</w:t>
            </w:r>
          </w:p>
        </w:tc>
        <w:tc>
          <w:tcPr>
            <w:tcW w:w="1233" w:type="pct"/>
            <w:tcBorders>
              <w:top w:val="nil"/>
              <w:left w:val="nil"/>
              <w:bottom w:val="single" w:sz="4"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33,71</w:t>
            </w:r>
          </w:p>
        </w:tc>
        <w:tc>
          <w:tcPr>
            <w:tcW w:w="1131" w:type="pct"/>
            <w:tcBorders>
              <w:top w:val="nil"/>
              <w:left w:val="nil"/>
              <w:bottom w:val="single" w:sz="4" w:space="0" w:color="auto"/>
              <w:right w:val="single" w:sz="8"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73,4</w:t>
            </w:r>
          </w:p>
        </w:tc>
      </w:tr>
      <w:tr w:rsidR="003A7591" w:rsidRPr="007B23FB" w:rsidTr="003A7591">
        <w:trPr>
          <w:trHeight w:val="645"/>
          <w:jc w:val="center"/>
        </w:trPr>
        <w:tc>
          <w:tcPr>
            <w:tcW w:w="1480" w:type="pct"/>
            <w:tcBorders>
              <w:top w:val="nil"/>
              <w:left w:val="single" w:sz="8" w:space="0" w:color="auto"/>
              <w:bottom w:val="nil"/>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Втрати в трансформаторі</w:t>
            </w:r>
          </w:p>
        </w:tc>
        <w:tc>
          <w:tcPr>
            <w:tcW w:w="1157" w:type="pct"/>
            <w:tcBorders>
              <w:top w:val="nil"/>
              <w:left w:val="nil"/>
              <w:bottom w:val="nil"/>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10,3</w:t>
            </w:r>
          </w:p>
        </w:tc>
        <w:tc>
          <w:tcPr>
            <w:tcW w:w="1233" w:type="pct"/>
            <w:tcBorders>
              <w:top w:val="nil"/>
              <w:left w:val="nil"/>
              <w:bottom w:val="nil"/>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115,5</w:t>
            </w:r>
          </w:p>
        </w:tc>
        <w:tc>
          <w:tcPr>
            <w:tcW w:w="1131" w:type="pct"/>
            <w:tcBorders>
              <w:top w:val="nil"/>
              <w:left w:val="nil"/>
              <w:bottom w:val="nil"/>
              <w:right w:val="single" w:sz="8"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 </w:t>
            </w:r>
          </w:p>
        </w:tc>
      </w:tr>
      <w:tr w:rsidR="003A7591" w:rsidRPr="007B23FB" w:rsidTr="003A7591">
        <w:trPr>
          <w:trHeight w:val="330"/>
          <w:jc w:val="center"/>
        </w:trPr>
        <w:tc>
          <w:tcPr>
            <w:tcW w:w="1480" w:type="pct"/>
            <w:tcBorders>
              <w:top w:val="single" w:sz="8" w:space="0" w:color="auto"/>
              <w:left w:val="single" w:sz="8" w:space="0" w:color="auto"/>
              <w:bottom w:val="single" w:sz="8"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Всього</w:t>
            </w:r>
          </w:p>
        </w:tc>
        <w:tc>
          <w:tcPr>
            <w:tcW w:w="1157" w:type="pct"/>
            <w:tcBorders>
              <w:top w:val="single" w:sz="8" w:space="0" w:color="auto"/>
              <w:left w:val="nil"/>
              <w:bottom w:val="single" w:sz="8"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523,51</w:t>
            </w:r>
          </w:p>
        </w:tc>
        <w:tc>
          <w:tcPr>
            <w:tcW w:w="1233" w:type="pct"/>
            <w:tcBorders>
              <w:top w:val="single" w:sz="8" w:space="0" w:color="auto"/>
              <w:left w:val="nil"/>
              <w:bottom w:val="single" w:sz="8" w:space="0" w:color="auto"/>
              <w:right w:val="single" w:sz="4"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1270,21</w:t>
            </w:r>
          </w:p>
        </w:tc>
        <w:tc>
          <w:tcPr>
            <w:tcW w:w="1131" w:type="pct"/>
            <w:tcBorders>
              <w:top w:val="single" w:sz="8" w:space="0" w:color="auto"/>
              <w:left w:val="nil"/>
              <w:bottom w:val="single" w:sz="8" w:space="0" w:color="auto"/>
              <w:right w:val="single" w:sz="8" w:space="0" w:color="auto"/>
            </w:tcBorders>
            <w:shd w:val="clear" w:color="auto" w:fill="auto"/>
            <w:vAlign w:val="center"/>
            <w:hideMark/>
          </w:tcPr>
          <w:p w:rsidR="003A7591" w:rsidRPr="007B23FB" w:rsidRDefault="003A7591" w:rsidP="007B23FB">
            <w:pPr>
              <w:pStyle w:val="aa"/>
              <w:spacing w:line="360" w:lineRule="auto"/>
              <w:jc w:val="both"/>
              <w:rPr>
                <w:rFonts w:ascii="Times New Roman" w:hAnsi="Times New Roman" w:cs="Times New Roman"/>
                <w:sz w:val="28"/>
                <w:szCs w:val="28"/>
              </w:rPr>
            </w:pPr>
            <w:r w:rsidRPr="007B23FB">
              <w:rPr>
                <w:rFonts w:ascii="Times New Roman" w:hAnsi="Times New Roman" w:cs="Times New Roman"/>
                <w:sz w:val="28"/>
                <w:szCs w:val="28"/>
              </w:rPr>
              <w:t>1373,86</w:t>
            </w:r>
          </w:p>
        </w:tc>
      </w:tr>
    </w:tbl>
    <w:p w:rsidR="007B23FB" w:rsidRPr="007B23FB" w:rsidRDefault="007B23FB" w:rsidP="007B23FB">
      <w:pPr>
        <w:spacing w:after="0" w:line="360" w:lineRule="auto"/>
        <w:jc w:val="both"/>
        <w:rPr>
          <w:rFonts w:ascii="Times New Roman" w:hAnsi="Times New Roman" w:cs="Times New Roman"/>
          <w:sz w:val="28"/>
          <w:szCs w:val="28"/>
          <w:lang w:val="uk-UA"/>
        </w:rPr>
      </w:pP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Споживання активної та реактивної енергії на підприємстві:</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Споживання електричної енергії, використовуваної споживачами, визначається за формулою:</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W = P * t (кВт*год)</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де:</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W - витрата електроенергії, кВт * год</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P - споживана потужність</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t - час роботи електроприймачів</w:t>
      </w:r>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а</m:t>
              </m:r>
            </m:sub>
          </m:sSub>
          <m:r>
            <w:rPr>
              <w:rFonts w:ascii="Cambria Math" w:hAnsi="Cambria Math" w:cs="Times New Roman"/>
              <w:sz w:val="28"/>
              <w:szCs w:val="28"/>
              <w:lang w:val="uk-UA"/>
            </w:rPr>
            <m:t>=523,51*6500=3402815кВт*год=3,4ГВт*год</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р</m:t>
              </m:r>
            </m:sub>
          </m:sSub>
          <m:r>
            <w:rPr>
              <w:rFonts w:ascii="Cambria Math" w:hAnsi="Cambria Math" w:cs="Times New Roman"/>
              <w:sz w:val="28"/>
              <w:szCs w:val="28"/>
              <w:lang w:val="uk-UA"/>
            </w:rPr>
            <m:t>=1270,21*6500=8256365кВАр*год=8,26ГВАр*год</m:t>
          </m:r>
        </m:oMath>
      </m:oMathPara>
    </w:p>
    <w:p w:rsidR="003A7591" w:rsidRPr="007B23FB" w:rsidRDefault="00411985" w:rsidP="007B23FB">
      <w:pPr>
        <w:spacing w:after="0"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п</m:t>
              </m:r>
            </m:sub>
          </m:sSub>
          <m:r>
            <w:rPr>
              <w:rFonts w:ascii="Cambria Math" w:hAnsi="Cambria Math" w:cs="Times New Roman"/>
              <w:sz w:val="28"/>
              <w:szCs w:val="28"/>
              <w:lang w:val="uk-UA"/>
            </w:rPr>
            <m:t>=1373,86*6500=8930090кВА*год=8,93ГВА*год</m:t>
          </m:r>
        </m:oMath>
      </m:oMathPara>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Розрахуємо коефіцієнт потужності cos φ</w:t>
      </w:r>
    </w:p>
    <w:p w:rsidR="007B23FB" w:rsidRPr="007B23FB" w:rsidRDefault="003A7591" w:rsidP="007B23FB">
      <w:pPr>
        <w:spacing w:after="0" w:line="360" w:lineRule="auto"/>
        <w:jc w:val="both"/>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 xml:space="preserve"> cos φ=</m:t>
          </m:r>
          <m:f>
            <m:fPr>
              <m:ctrlPr>
                <w:rPr>
                  <w:rFonts w:ascii="Cambria Math" w:hAnsi="Cambria Math" w:cs="Times New Roman"/>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S</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523,51</m:t>
              </m:r>
            </m:num>
            <m:den>
              <m:r>
                <w:rPr>
                  <w:rFonts w:ascii="Cambria Math" w:hAnsi="Cambria Math" w:cs="Times New Roman"/>
                  <w:sz w:val="28"/>
                  <w:szCs w:val="28"/>
                  <w:lang w:val="uk-UA"/>
                </w:rPr>
                <m:t>1373,86</m:t>
              </m:r>
            </m:den>
          </m:f>
          <m:r>
            <w:rPr>
              <w:rFonts w:ascii="Cambria Math" w:hAnsi="Cambria Math" w:cs="Times New Roman"/>
              <w:sz w:val="28"/>
              <w:szCs w:val="28"/>
              <w:lang w:val="uk-UA"/>
            </w:rPr>
            <m:t>=0,381</m:t>
          </m:r>
        </m:oMath>
      </m:oMathPara>
    </w:p>
    <w:p w:rsidR="007B23FB" w:rsidRDefault="007B23FB" w:rsidP="007B23FB">
      <w:pPr>
        <w:spacing w:after="0" w:line="360" w:lineRule="auto"/>
        <w:jc w:val="both"/>
        <w:rPr>
          <w:rFonts w:ascii="Times New Roman" w:eastAsiaTheme="minorHAnsi" w:hAnsi="Times New Roman" w:cs="Times New Roman"/>
          <w:b/>
          <w:color w:val="000000"/>
          <w:sz w:val="28"/>
          <w:szCs w:val="28"/>
          <w:lang w:val="uk-UA" w:eastAsia="en-US"/>
        </w:rPr>
      </w:pPr>
    </w:p>
    <w:p w:rsidR="007B23FB" w:rsidRDefault="007B23FB" w:rsidP="007B23FB">
      <w:pPr>
        <w:spacing w:after="0" w:line="360" w:lineRule="auto"/>
        <w:jc w:val="both"/>
        <w:rPr>
          <w:rFonts w:ascii="Times New Roman" w:eastAsiaTheme="minorHAnsi" w:hAnsi="Times New Roman" w:cs="Times New Roman"/>
          <w:b/>
          <w:color w:val="000000"/>
          <w:sz w:val="28"/>
          <w:szCs w:val="28"/>
          <w:lang w:val="uk-UA" w:eastAsia="en-US"/>
        </w:rPr>
      </w:pPr>
    </w:p>
    <w:p w:rsidR="007B23FB" w:rsidRDefault="007B23FB" w:rsidP="007B23FB">
      <w:pPr>
        <w:spacing w:after="0" w:line="360" w:lineRule="auto"/>
        <w:jc w:val="both"/>
        <w:rPr>
          <w:rFonts w:ascii="Times New Roman" w:eastAsiaTheme="minorHAnsi" w:hAnsi="Times New Roman" w:cs="Times New Roman"/>
          <w:b/>
          <w:color w:val="000000"/>
          <w:sz w:val="28"/>
          <w:szCs w:val="28"/>
          <w:lang w:val="uk-UA" w:eastAsia="en-US"/>
        </w:rPr>
      </w:pPr>
    </w:p>
    <w:p w:rsidR="007B23FB" w:rsidRDefault="007B23FB" w:rsidP="007B23FB">
      <w:pPr>
        <w:spacing w:after="0" w:line="360" w:lineRule="auto"/>
        <w:jc w:val="both"/>
        <w:rPr>
          <w:rFonts w:ascii="Times New Roman" w:eastAsiaTheme="minorHAnsi" w:hAnsi="Times New Roman" w:cs="Times New Roman"/>
          <w:b/>
          <w:color w:val="000000"/>
          <w:sz w:val="28"/>
          <w:szCs w:val="28"/>
          <w:lang w:val="uk-UA" w:eastAsia="en-US"/>
        </w:rPr>
      </w:pPr>
    </w:p>
    <w:p w:rsidR="007B23FB" w:rsidRDefault="007B23FB" w:rsidP="007B23FB">
      <w:pPr>
        <w:spacing w:after="0" w:line="360" w:lineRule="auto"/>
        <w:jc w:val="both"/>
        <w:rPr>
          <w:rFonts w:ascii="Times New Roman" w:eastAsiaTheme="minorHAnsi" w:hAnsi="Times New Roman" w:cs="Times New Roman"/>
          <w:b/>
          <w:color w:val="000000"/>
          <w:sz w:val="28"/>
          <w:szCs w:val="28"/>
          <w:lang w:val="uk-UA" w:eastAsia="en-US"/>
        </w:rPr>
      </w:pPr>
    </w:p>
    <w:p w:rsidR="003A7591" w:rsidRPr="007B23FB" w:rsidRDefault="003A7591" w:rsidP="007B23FB">
      <w:pPr>
        <w:spacing w:after="0" w:line="360" w:lineRule="auto"/>
        <w:jc w:val="center"/>
        <w:rPr>
          <w:rFonts w:ascii="Times New Roman" w:hAnsi="Times New Roman" w:cs="Times New Roman"/>
          <w:sz w:val="28"/>
          <w:szCs w:val="28"/>
          <w:lang w:val="uk-UA"/>
        </w:rPr>
      </w:pPr>
      <w:r w:rsidRPr="007B23FB">
        <w:rPr>
          <w:rFonts w:ascii="Times New Roman" w:eastAsiaTheme="minorHAnsi" w:hAnsi="Times New Roman" w:cs="Times New Roman"/>
          <w:b/>
          <w:color w:val="000000"/>
          <w:sz w:val="28"/>
          <w:szCs w:val="28"/>
          <w:lang w:val="uk-UA" w:eastAsia="en-US"/>
        </w:rPr>
        <w:lastRenderedPageBreak/>
        <w:t>2.8 Однолінійна схема електропостачання пічного відділення</w:t>
      </w:r>
    </w:p>
    <w:p w:rsidR="003A7591" w:rsidRPr="007B23FB" w:rsidRDefault="003A7591" w:rsidP="007B23FB">
      <w:pPr>
        <w:spacing w:after="0" w:line="360" w:lineRule="auto"/>
        <w:ind w:left="142" w:right="-143"/>
        <w:jc w:val="both"/>
        <w:rPr>
          <w:rFonts w:ascii="Times New Roman" w:hAnsi="Times New Roman" w:cs="Times New Roman"/>
          <w:sz w:val="28"/>
          <w:szCs w:val="28"/>
          <w:lang w:val="uk-UA"/>
        </w:rPr>
      </w:pPr>
      <w:r w:rsidRPr="007B23FB">
        <w:rPr>
          <w:rFonts w:ascii="Times New Roman" w:hAnsi="Times New Roman" w:cs="Times New Roman"/>
          <w:sz w:val="28"/>
          <w:szCs w:val="28"/>
        </w:rPr>
        <w:object w:dxaOrig="22687" w:dyaOrig="12893">
          <v:shape id="_x0000_i1064" type="#_x0000_t75" style="width:492pt;height:279pt" o:ole="">
            <v:imagedata r:id="rId96" o:title=""/>
          </v:shape>
          <o:OLEObject Type="Embed" ProgID="Visio.Drawing.15" ShapeID="_x0000_i1064" DrawAspect="Content" ObjectID="_1653658118" r:id="rId97"/>
        </w:object>
      </w:r>
    </w:p>
    <w:p w:rsidR="003A7591" w:rsidRPr="007B23FB" w:rsidRDefault="003A7591" w:rsidP="007B23FB">
      <w:pPr>
        <w:pStyle w:val="aa"/>
        <w:spacing w:line="360" w:lineRule="auto"/>
        <w:jc w:val="both"/>
        <w:rPr>
          <w:rFonts w:ascii="Times New Roman" w:eastAsia="Times New Roman" w:hAnsi="Times New Roman" w:cs="Times New Roman"/>
          <w:color w:val="222222"/>
          <w:sz w:val="28"/>
          <w:szCs w:val="28"/>
          <w:lang w:val="ru-RU"/>
        </w:rPr>
      </w:pPr>
    </w:p>
    <w:p w:rsidR="003A7591" w:rsidRPr="007B23FB" w:rsidRDefault="003A7591" w:rsidP="007B23FB">
      <w:pPr>
        <w:spacing w:after="0" w:line="360" w:lineRule="auto"/>
        <w:jc w:val="both"/>
        <w:rPr>
          <w:rFonts w:ascii="Times New Roman" w:hAnsi="Times New Roman" w:cs="Times New Roman"/>
          <w:sz w:val="28"/>
          <w:szCs w:val="28"/>
          <w:lang w:val="uk-UA" w:eastAsia="uk-UA"/>
        </w:rPr>
      </w:pPr>
    </w:p>
    <w:p w:rsidR="003A7591" w:rsidRDefault="003A7591"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Default="007B23FB" w:rsidP="007B23FB">
      <w:pPr>
        <w:spacing w:after="0" w:line="360" w:lineRule="auto"/>
        <w:jc w:val="both"/>
        <w:rPr>
          <w:rFonts w:ascii="Times New Roman" w:hAnsi="Times New Roman" w:cs="Times New Roman"/>
          <w:sz w:val="28"/>
          <w:szCs w:val="28"/>
          <w:lang w:val="uk-UA" w:eastAsia="uk-UA"/>
        </w:rPr>
      </w:pPr>
    </w:p>
    <w:p w:rsidR="007B23FB" w:rsidRPr="007B23FB" w:rsidRDefault="007B23FB" w:rsidP="007B23FB">
      <w:pPr>
        <w:spacing w:after="0" w:line="360" w:lineRule="auto"/>
        <w:jc w:val="both"/>
        <w:rPr>
          <w:rFonts w:ascii="Times New Roman" w:hAnsi="Times New Roman" w:cs="Times New Roman"/>
          <w:sz w:val="28"/>
          <w:szCs w:val="28"/>
          <w:lang w:val="uk-UA" w:eastAsia="uk-UA"/>
        </w:rPr>
      </w:pPr>
    </w:p>
    <w:p w:rsidR="00262D24" w:rsidRDefault="003A7591" w:rsidP="007B23FB">
      <w:pPr>
        <w:spacing w:after="0" w:line="360" w:lineRule="auto"/>
        <w:ind w:right="130"/>
        <w:jc w:val="center"/>
        <w:rPr>
          <w:rFonts w:ascii="Times New Roman" w:hAnsi="Times New Roman" w:cs="Times New Roman"/>
          <w:b/>
          <w:bCs/>
          <w:sz w:val="28"/>
          <w:szCs w:val="28"/>
          <w:lang w:val="uk-UA"/>
        </w:rPr>
      </w:pPr>
      <w:r w:rsidRPr="007B23FB">
        <w:rPr>
          <w:rFonts w:ascii="Times New Roman" w:hAnsi="Times New Roman" w:cs="Times New Roman"/>
          <w:b/>
          <w:bCs/>
          <w:sz w:val="28"/>
          <w:szCs w:val="28"/>
          <w:lang w:val="uk-UA"/>
        </w:rPr>
        <w:lastRenderedPageBreak/>
        <w:t xml:space="preserve">3 Спеціальна частина. Вибір та розрахунку параметрів </w:t>
      </w:r>
      <w:r w:rsidR="00262D24">
        <w:rPr>
          <w:rFonts w:ascii="Times New Roman" w:hAnsi="Times New Roman" w:cs="Times New Roman"/>
          <w:b/>
          <w:bCs/>
          <w:sz w:val="28"/>
          <w:szCs w:val="28"/>
          <w:lang w:val="uk-UA"/>
        </w:rPr>
        <w:t>теплової</w:t>
      </w:r>
      <w:r w:rsidRPr="007B23FB">
        <w:rPr>
          <w:rFonts w:ascii="Times New Roman" w:hAnsi="Times New Roman" w:cs="Times New Roman"/>
          <w:b/>
          <w:bCs/>
          <w:sz w:val="28"/>
          <w:szCs w:val="28"/>
          <w:lang w:val="uk-UA"/>
        </w:rPr>
        <w:t xml:space="preserve"> установки</w:t>
      </w:r>
      <w:r w:rsidR="007B23FB">
        <w:rPr>
          <w:rFonts w:ascii="Times New Roman" w:hAnsi="Times New Roman" w:cs="Times New Roman"/>
          <w:b/>
          <w:bCs/>
          <w:sz w:val="28"/>
          <w:szCs w:val="28"/>
          <w:lang w:val="uk-UA"/>
        </w:rPr>
        <w:t xml:space="preserve"> </w:t>
      </w:r>
    </w:p>
    <w:p w:rsidR="003A7591" w:rsidRPr="007B23FB" w:rsidRDefault="003A7591" w:rsidP="007B23FB">
      <w:pPr>
        <w:spacing w:after="0" w:line="360" w:lineRule="auto"/>
        <w:ind w:right="130"/>
        <w:jc w:val="center"/>
        <w:rPr>
          <w:rFonts w:ascii="Times New Roman" w:hAnsi="Times New Roman" w:cs="Times New Roman"/>
          <w:b/>
          <w:bCs/>
          <w:sz w:val="28"/>
          <w:szCs w:val="28"/>
          <w:lang w:val="uk-UA"/>
        </w:rPr>
      </w:pPr>
      <w:r w:rsidRPr="007B23FB">
        <w:rPr>
          <w:rFonts w:ascii="Times New Roman" w:hAnsi="Times New Roman" w:cs="Times New Roman"/>
          <w:b/>
          <w:bCs/>
          <w:sz w:val="28"/>
          <w:szCs w:val="28"/>
          <w:lang w:val="uk-UA"/>
        </w:rPr>
        <w:t>3.1 Розробка схеми функціональної автоматизації</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lang w:val="uk-UA"/>
        </w:rPr>
        <w:t xml:space="preserve">   </w:t>
      </w:r>
      <w:r w:rsidRPr="007B23FB">
        <w:rPr>
          <w:rFonts w:ascii="Times New Roman" w:hAnsi="Times New Roman" w:cs="Times New Roman"/>
          <w:sz w:val="28"/>
          <w:szCs w:val="28"/>
        </w:rPr>
        <w:t>Теплова завіса має спрацьовувати лише при наявності людей які знаходяться біля дверей. Також вона має запускатися завчасно для того, щоб повітря встигло досягнути підлоги, бо інакше ефекту теплової завіси не буде.</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Перевірка наявності людей біля дверей реалізується за допомогою датчиків руху. Датчики руху реагують на людей що заходять і виходять і на основі сигналу з яких регулюється вмикання і вимикання завіси</w:t>
      </w:r>
    </w:p>
    <w:p w:rsidR="003A7591" w:rsidRPr="007B23FB" w:rsidRDefault="003A7591" w:rsidP="007B23FB">
      <w:pPr>
        <w:spacing w:after="0" w:line="360" w:lineRule="auto"/>
        <w:ind w:right="140" w:firstLine="720"/>
        <w:jc w:val="both"/>
        <w:rPr>
          <w:rFonts w:ascii="Times New Roman" w:hAnsi="Times New Roman" w:cs="Times New Roman"/>
          <w:sz w:val="28"/>
          <w:szCs w:val="28"/>
        </w:rPr>
      </w:pPr>
      <w:r w:rsidRPr="007B23FB">
        <w:rPr>
          <w:rFonts w:ascii="Times New Roman" w:hAnsi="Times New Roman" w:cs="Times New Roman"/>
          <w:sz w:val="28"/>
          <w:szCs w:val="28"/>
        </w:rPr>
        <w:t>Принцип роботи датчика</w:t>
      </w:r>
    </w:p>
    <w:p w:rsidR="003A7591" w:rsidRPr="007B23FB" w:rsidRDefault="003A7591" w:rsidP="007B23FB">
      <w:pPr>
        <w:spacing w:after="0" w:line="360" w:lineRule="auto"/>
        <w:ind w:right="140" w:firstLine="720"/>
        <w:jc w:val="both"/>
        <w:rPr>
          <w:rFonts w:ascii="Times New Roman" w:hAnsi="Times New Roman" w:cs="Times New Roman"/>
          <w:sz w:val="28"/>
          <w:szCs w:val="28"/>
        </w:rPr>
      </w:pPr>
      <w:r w:rsidRPr="007B23FB">
        <w:rPr>
          <w:rFonts w:ascii="Times New Roman" w:hAnsi="Times New Roman" w:cs="Times New Roman"/>
          <w:sz w:val="28"/>
          <w:szCs w:val="28"/>
        </w:rPr>
        <w:t>Датчик руху - датчик, який виявляє переміщення будь-яких об'єктів.</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Принцип роботи заснований на відстеженні рівня ІК-випромінювання в полі зору датчика (як правило, піроелектричного). Сигнал на виході датчика монотонно залежить від рівня ІК випромінювання, усередненого по полю зору датчика. При появі людини (або іншого масивного об'єкта з температурою більшою, ніж температура фону) на виході піроелектричного датчика підвищується напруга. Для того щоб визначити, чи рухається об'єкт, в датчику використовується оптична система - лінза Френеля. Іноді замість лінзи Френеля використовується система увігнутих сегментних дзеркал. Сегменти оптичної системи (лінзи або дзеркала) фокусують ІК-випромінювання на піроелемент, що видає при цьому електроімпульс. У міру переміщення джерела інфрачервоного випромінювання, воно уловлюється і фокусується різними сегментами оптичної системи, що формує кілька послідовних імпульсів. Залежно від установки чутливості датчика, для видачі підсумкового сигналу на піроелемент датчика має надійти 2 або 3 імпульсу.</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lang w:val="uk-UA"/>
        </w:rPr>
        <w:t xml:space="preserve">   </w:t>
      </w:r>
      <w:r w:rsidRPr="007B23FB">
        <w:rPr>
          <w:rFonts w:ascii="Times New Roman" w:hAnsi="Times New Roman" w:cs="Times New Roman"/>
          <w:sz w:val="28"/>
          <w:szCs w:val="28"/>
        </w:rPr>
        <w:t>Датчики, що використовуються в системах охоронної сигналізації, мають вихідне реле типу «сухий контакт» (нормально замкнутий).</w:t>
      </w:r>
    </w:p>
    <w:p w:rsidR="003A7591" w:rsidRPr="007B23FB" w:rsidRDefault="003A7591" w:rsidP="007B23FB">
      <w:pPr>
        <w:spacing w:after="0" w:line="360" w:lineRule="auto"/>
        <w:ind w:right="140"/>
        <w:jc w:val="both"/>
        <w:rPr>
          <w:rFonts w:ascii="Times New Roman" w:hAnsi="Times New Roman" w:cs="Times New Roman"/>
          <w:sz w:val="28"/>
          <w:szCs w:val="28"/>
        </w:rPr>
      </w:pPr>
      <w:r w:rsidRPr="007B23FB">
        <w:rPr>
          <w:rFonts w:ascii="Times New Roman" w:hAnsi="Times New Roman" w:cs="Times New Roman"/>
          <w:sz w:val="28"/>
          <w:szCs w:val="28"/>
        </w:rPr>
        <w:t>За принципом роботи датчики можна поділити на:</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мікрохвильові;</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електронні;</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ультразвукові.</w:t>
      </w:r>
    </w:p>
    <w:p w:rsidR="003A7591" w:rsidRPr="007B23FB" w:rsidRDefault="003A7591" w:rsidP="007B23FB">
      <w:pPr>
        <w:spacing w:after="0" w:line="360" w:lineRule="auto"/>
        <w:ind w:right="140"/>
        <w:jc w:val="both"/>
        <w:rPr>
          <w:rFonts w:ascii="Times New Roman" w:hAnsi="Times New Roman" w:cs="Times New Roman"/>
          <w:sz w:val="28"/>
          <w:szCs w:val="28"/>
        </w:rPr>
      </w:pPr>
      <w:r w:rsidRPr="007B23FB">
        <w:rPr>
          <w:rFonts w:ascii="Times New Roman" w:hAnsi="Times New Roman" w:cs="Times New Roman"/>
          <w:sz w:val="28"/>
          <w:szCs w:val="28"/>
        </w:rPr>
        <w:lastRenderedPageBreak/>
        <w:t>У датчиках, що використовуються для управління освітленням, для комутації навантаження зазвичай застосовуються твердотільні вимикачі на основі тиристорів або симісторів.</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anchor distT="0" distB="0" distL="114300" distR="114300" simplePos="0" relativeHeight="251661312" behindDoc="0" locked="0" layoutInCell="1" allowOverlap="1" wp14:anchorId="7DA6AE94" wp14:editId="7E8464CA">
            <wp:simplePos x="0" y="0"/>
            <wp:positionH relativeFrom="margin">
              <wp:posOffset>2268220</wp:posOffset>
            </wp:positionH>
            <wp:positionV relativeFrom="paragraph">
              <wp:posOffset>605155</wp:posOffset>
            </wp:positionV>
            <wp:extent cx="1389380" cy="2170430"/>
            <wp:effectExtent l="0" t="0" r="1270" b="1270"/>
            <wp:wrapTopAndBottom/>
            <wp:docPr id="27" name="Рисунок 27" descr="crow_swan-quad_images_417893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crow_swan-quad_images_41789394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389380" cy="2170430"/>
                    </a:xfrm>
                    <a:prstGeom prst="rect">
                      <a:avLst/>
                    </a:prstGeom>
                    <a:noFill/>
                  </pic:spPr>
                </pic:pic>
              </a:graphicData>
            </a:graphic>
            <wp14:sizeRelH relativeFrom="page">
              <wp14:pctWidth>0</wp14:pctWidth>
            </wp14:sizeRelH>
            <wp14:sizeRelV relativeFrom="page">
              <wp14:pctHeight>0</wp14:pctHeight>
            </wp14:sizeRelV>
          </wp:anchor>
        </w:drawing>
      </w:r>
      <w:r w:rsidRPr="007B23FB">
        <w:rPr>
          <w:rFonts w:ascii="Times New Roman" w:hAnsi="Times New Roman" w:cs="Times New Roman"/>
          <w:sz w:val="28"/>
          <w:szCs w:val="28"/>
        </w:rPr>
        <w:t>В якості датчика руху використовується датчик руху Crow Swan-Quad (рисунок 2.1)</w:t>
      </w:r>
    </w:p>
    <w:p w:rsidR="003A7591" w:rsidRPr="007B23FB" w:rsidRDefault="003A7591" w:rsidP="007B23FB">
      <w:pPr>
        <w:spacing w:after="0" w:line="360" w:lineRule="auto"/>
        <w:jc w:val="both"/>
        <w:rPr>
          <w:rFonts w:ascii="Times New Roman" w:hAnsi="Times New Roman" w:cs="Times New Roman"/>
          <w:sz w:val="28"/>
          <w:szCs w:val="28"/>
        </w:rPr>
      </w:pPr>
    </w:p>
    <w:p w:rsidR="003A7591" w:rsidRPr="007B23FB" w:rsidRDefault="003A7591" w:rsidP="0067191A">
      <w:pPr>
        <w:spacing w:after="0" w:line="360" w:lineRule="auto"/>
        <w:ind w:right="140"/>
        <w:jc w:val="center"/>
        <w:rPr>
          <w:rFonts w:ascii="Times New Roman" w:hAnsi="Times New Roman" w:cs="Times New Roman"/>
          <w:sz w:val="28"/>
          <w:szCs w:val="28"/>
        </w:rPr>
      </w:pPr>
      <w:r w:rsidRPr="007B23FB">
        <w:rPr>
          <w:rFonts w:ascii="Times New Roman" w:hAnsi="Times New Roman" w:cs="Times New Roman"/>
          <w:sz w:val="28"/>
          <w:szCs w:val="28"/>
        </w:rPr>
        <w:t>Рисунок 3.1 – датчик руху Crow Swan-Quad</w:t>
      </w:r>
    </w:p>
    <w:p w:rsidR="003A7591" w:rsidRPr="007B23FB" w:rsidRDefault="003A7591" w:rsidP="007B23FB">
      <w:pPr>
        <w:spacing w:after="0" w:line="360" w:lineRule="auto"/>
        <w:ind w:right="140"/>
        <w:jc w:val="both"/>
        <w:rPr>
          <w:rFonts w:ascii="Times New Roman" w:hAnsi="Times New Roman" w:cs="Times New Roman"/>
          <w:sz w:val="28"/>
          <w:szCs w:val="28"/>
        </w:rPr>
      </w:pPr>
      <w:r w:rsidRPr="007B23FB">
        <w:rPr>
          <w:rFonts w:ascii="Times New Roman" w:hAnsi="Times New Roman" w:cs="Times New Roman"/>
          <w:sz w:val="28"/>
          <w:szCs w:val="28"/>
        </w:rPr>
        <w:t>Датчик руху, з імунітетом домашніх тварин Crow Swan-Quad:</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Використовується для виявлення рухів людини</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Визначає рух на відстані 18 м горизонтальний кут огляду - 110</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Ігнорує тварин вагою до 15/25 кг, чутливість регулюється</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Корпус виконаний з міцного, якісного ABS пластику</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Оснащений зчетвереним піроелектричним сенсором</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Сенсор оптимізований на виключення помилкових спрацьовувань від домашніх тварин</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Підтримується будь-якими централями, які працюють з NC шлейфами</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Захищений від розкриття тампером</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Автоматична компенсація температурних перепадів</w:t>
      </w:r>
    </w:p>
    <w:p w:rsidR="003A7591" w:rsidRPr="007B23FB" w:rsidRDefault="003A7591" w:rsidP="007B23FB">
      <w:pPr>
        <w:tabs>
          <w:tab w:val="left" w:pos="1134"/>
        </w:tabs>
        <w:spacing w:after="0" w:line="360" w:lineRule="auto"/>
        <w:ind w:right="140"/>
        <w:jc w:val="both"/>
        <w:rPr>
          <w:rFonts w:ascii="Times New Roman" w:hAnsi="Times New Roman" w:cs="Times New Roman"/>
          <w:sz w:val="28"/>
          <w:szCs w:val="28"/>
        </w:rPr>
      </w:pPr>
      <w:r w:rsidRPr="007B23FB">
        <w:rPr>
          <w:rFonts w:ascii="Times New Roman" w:hAnsi="Times New Roman" w:cs="Times New Roman"/>
          <w:sz w:val="28"/>
          <w:szCs w:val="28"/>
        </w:rPr>
        <w:t>Функції та особливості</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Призначений для виявлення рухів людини в приміщенні, що охороняється</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Чутливість датчика налаштовується</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 xml:space="preserve">Кількість імпульсів налаштовується. Це дозволяє налаштовувати </w:t>
      </w:r>
      <w:r w:rsidRPr="007B23FB">
        <w:rPr>
          <w:rFonts w:ascii="Times New Roman" w:hAnsi="Times New Roman"/>
          <w:sz w:val="28"/>
          <w:szCs w:val="28"/>
        </w:rPr>
        <w:lastRenderedPageBreak/>
        <w:t>датчик на стабільну, помірну і нестабільну навколишнє середовище</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SMT технологія кріплення дозволяє швидко і зручно проводити монтаж датчика на будь-яких поверхнях</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Аналіз сигналу чотирьох елементів сенсора і перевірка на масу для виключення помилкових спрацьовувань</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Підтримується будь-якими центральними блоками охоронних сигналізацій, які працюють з NC шлейфами</w:t>
      </w:r>
    </w:p>
    <w:p w:rsidR="003A7591" w:rsidRPr="007B23FB" w:rsidRDefault="003A7591" w:rsidP="0095611B">
      <w:pPr>
        <w:pStyle w:val="ab"/>
        <w:widowControl w:val="0"/>
        <w:numPr>
          <w:ilvl w:val="0"/>
          <w:numId w:val="15"/>
        </w:numPr>
        <w:tabs>
          <w:tab w:val="left" w:pos="1134"/>
        </w:tabs>
        <w:autoSpaceDE w:val="0"/>
        <w:autoSpaceDN w:val="0"/>
        <w:adjustRightInd w:val="0"/>
        <w:spacing w:after="0" w:line="360" w:lineRule="auto"/>
        <w:ind w:left="284" w:right="140" w:firstLine="567"/>
        <w:jc w:val="both"/>
        <w:rPr>
          <w:rFonts w:ascii="Times New Roman" w:hAnsi="Times New Roman"/>
          <w:sz w:val="28"/>
          <w:szCs w:val="28"/>
        </w:rPr>
      </w:pPr>
      <w:r w:rsidRPr="007B23FB">
        <w:rPr>
          <w:rFonts w:ascii="Times New Roman" w:hAnsi="Times New Roman"/>
          <w:sz w:val="28"/>
          <w:szCs w:val="28"/>
        </w:rPr>
        <w:t>Захищеність від RF інтерференцій в частотному діапазоні 10-1000 МГц</w:t>
      </w:r>
    </w:p>
    <w:p w:rsidR="003A7591" w:rsidRPr="007B23FB" w:rsidRDefault="003A7591" w:rsidP="007B23FB">
      <w:pPr>
        <w:spacing w:after="0" w:line="360" w:lineRule="auto"/>
        <w:ind w:right="141" w:firstLine="567"/>
        <w:jc w:val="both"/>
        <w:rPr>
          <w:rFonts w:ascii="Times New Roman" w:hAnsi="Times New Roman" w:cs="Times New Roman"/>
          <w:sz w:val="28"/>
          <w:szCs w:val="28"/>
        </w:rPr>
      </w:pPr>
      <w:r w:rsidRPr="007B23FB">
        <w:rPr>
          <w:rFonts w:ascii="Times New Roman" w:hAnsi="Times New Roman" w:cs="Times New Roman"/>
          <w:sz w:val="28"/>
          <w:szCs w:val="28"/>
        </w:rPr>
        <w:t>Захист від EMI інтерференцій 50 000 В</w:t>
      </w:r>
    </w:p>
    <w:p w:rsidR="003A7591" w:rsidRPr="007B23FB" w:rsidRDefault="003A7591" w:rsidP="007B23FB">
      <w:pPr>
        <w:spacing w:after="0" w:line="360" w:lineRule="auto"/>
        <w:ind w:firstLine="567"/>
        <w:jc w:val="both"/>
        <w:rPr>
          <w:rFonts w:ascii="Times New Roman" w:hAnsi="Times New Roman" w:cs="Times New Roman"/>
          <w:sz w:val="28"/>
          <w:szCs w:val="28"/>
        </w:rPr>
      </w:pPr>
      <w:r w:rsidRPr="007B23FB">
        <w:rPr>
          <w:rFonts w:ascii="Times New Roman" w:hAnsi="Times New Roman" w:cs="Times New Roman"/>
          <w:sz w:val="28"/>
          <w:szCs w:val="28"/>
        </w:rPr>
        <w:t>В якості кінцевого вимикача на двері був використаний кінцевий мікроперемикач KW-1 (рисунок 2.2)</w:t>
      </w:r>
    </w:p>
    <w:p w:rsidR="003A7591" w:rsidRPr="007B23FB" w:rsidRDefault="003A7591" w:rsidP="007B23FB">
      <w:pPr>
        <w:spacing w:after="0" w:line="360" w:lineRule="auto"/>
        <w:ind w:firstLine="567"/>
        <w:jc w:val="both"/>
        <w:rPr>
          <w:rFonts w:ascii="Times New Roman" w:hAnsi="Times New Roman" w:cs="Times New Roman"/>
          <w:sz w:val="28"/>
          <w:szCs w:val="28"/>
        </w:rPr>
      </w:pPr>
      <w:r w:rsidRPr="007B23FB">
        <w:rPr>
          <w:rFonts w:ascii="Times New Roman" w:hAnsi="Times New Roman" w:cs="Times New Roman"/>
          <w:sz w:val="28"/>
          <w:szCs w:val="28"/>
        </w:rPr>
        <w:t>В електротехніці</w:t>
      </w:r>
      <w:r w:rsidRPr="007B23FB">
        <w:rPr>
          <w:rStyle w:val="apple-converted-space"/>
          <w:rFonts w:ascii="Times New Roman" w:eastAsiaTheme="majorEastAsia" w:hAnsi="Times New Roman" w:cs="Times New Roman"/>
          <w:color w:val="252525"/>
          <w:sz w:val="28"/>
          <w:szCs w:val="28"/>
        </w:rPr>
        <w:t xml:space="preserve"> </w:t>
      </w:r>
      <w:r w:rsidRPr="007B23FB">
        <w:rPr>
          <w:rFonts w:ascii="Times New Roman" w:hAnsi="Times New Roman" w:cs="Times New Roman"/>
          <w:bCs/>
          <w:sz w:val="28"/>
          <w:szCs w:val="28"/>
        </w:rPr>
        <w:t>кінцевий вимикач (кінцевик)</w:t>
      </w:r>
      <w:r w:rsidRPr="007B23FB">
        <w:rPr>
          <w:rStyle w:val="apple-converted-space"/>
          <w:rFonts w:ascii="Times New Roman" w:eastAsiaTheme="majorEastAsia" w:hAnsi="Times New Roman" w:cs="Times New Roman"/>
          <w:color w:val="252525"/>
          <w:sz w:val="28"/>
          <w:szCs w:val="28"/>
        </w:rPr>
        <w:t xml:space="preserve"> </w:t>
      </w:r>
      <w:r w:rsidRPr="007B23FB">
        <w:rPr>
          <w:rFonts w:ascii="Times New Roman" w:hAnsi="Times New Roman" w:cs="Times New Roman"/>
          <w:sz w:val="28"/>
          <w:szCs w:val="28"/>
        </w:rPr>
        <w:t>– перемикач, який спрацьовує при досягненні механічною частиною пристрою певного положення. Використовується для керування механізмами, для блокування в системах безпеки, для підрахунку кількості проходжень певного об'єкту біля заданої точки.</w:t>
      </w:r>
    </w:p>
    <w:p w:rsidR="003A7591" w:rsidRPr="007B23FB" w:rsidRDefault="003A7591" w:rsidP="007B23FB">
      <w:pPr>
        <w:spacing w:after="0" w:line="360" w:lineRule="auto"/>
        <w:ind w:left="720" w:hanging="720"/>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381B917E" wp14:editId="14A96F36">
            <wp:extent cx="1590675" cy="1163781"/>
            <wp:effectExtent l="0" t="0" r="0" b="0"/>
            <wp:docPr id="38" name="Рисунок 38" descr="http://geekmatic.in.ua/image/cache/catalog/tovar/sensors/micro_limit_switch_KW_1-600x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geekmatic.in.ua/image/cache/catalog/tovar/sensors/micro_limit_switch_KW_1-600x600.pn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600155" cy="1170717"/>
                    </a:xfrm>
                    <a:prstGeom prst="rect">
                      <a:avLst/>
                    </a:prstGeom>
                    <a:noFill/>
                    <a:ln>
                      <a:noFill/>
                    </a:ln>
                  </pic:spPr>
                </pic:pic>
              </a:graphicData>
            </a:graphic>
          </wp:inline>
        </w:drawing>
      </w:r>
    </w:p>
    <w:p w:rsidR="003A7591" w:rsidRPr="007B23FB" w:rsidRDefault="003A7591" w:rsidP="007B23FB">
      <w:pPr>
        <w:pStyle w:val="ab"/>
        <w:tabs>
          <w:tab w:val="left" w:pos="1134"/>
        </w:tabs>
        <w:spacing w:after="0" w:line="360" w:lineRule="auto"/>
        <w:ind w:left="0" w:right="140"/>
        <w:jc w:val="center"/>
        <w:rPr>
          <w:rFonts w:ascii="Times New Roman" w:hAnsi="Times New Roman"/>
          <w:sz w:val="28"/>
          <w:szCs w:val="28"/>
        </w:rPr>
      </w:pPr>
      <w:r w:rsidRPr="007B23FB">
        <w:rPr>
          <w:rFonts w:ascii="Times New Roman" w:hAnsi="Times New Roman"/>
          <w:sz w:val="28"/>
          <w:szCs w:val="28"/>
        </w:rPr>
        <w:t>Рисунок 3.2 – кінцевий мікроперемикач KW-1</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Стандартні кінцеві вимикачі в промислових системах керування виробляють з різними типами діючих на кінцевик механізмами. Це може бути важіль, котильний плунжер або пружина. Кінцеві вимикачі можуть прямо перемикатися діючим важелем. Геркони</w:t>
      </w:r>
      <w:r w:rsidRPr="007B23FB">
        <w:rPr>
          <w:rStyle w:val="apple-converted-space"/>
          <w:rFonts w:ascii="Times New Roman" w:eastAsiaTheme="majorEastAsia" w:hAnsi="Times New Roman" w:cs="Times New Roman"/>
          <w:color w:val="252525"/>
          <w:sz w:val="28"/>
          <w:szCs w:val="28"/>
        </w:rPr>
        <w:t xml:space="preserve"> </w:t>
      </w:r>
      <w:r w:rsidRPr="007B23FB">
        <w:rPr>
          <w:rFonts w:ascii="Times New Roman" w:hAnsi="Times New Roman" w:cs="Times New Roman"/>
          <w:sz w:val="28"/>
          <w:szCs w:val="28"/>
        </w:rPr>
        <w:t>спрацьовують, коли повз них проходять магніти, вбудовані в рухому деталь. Безконтактні перемикачі (сенсори), можуть спрацьовувати при збуренні електромагнітного поля, при зміні електричної ємності, при появі магнітного поля.</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lastRenderedPageBreak/>
        <w:t>Зазвичай об'єкти керування не підключені безпосередньо до кінцевиків. Контакти кінцевих вимикачів можуть бути підключеними до реле, до схеми керування двигуном, до схеми контролера.</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Мініатюрний вимикач може бути компонентом таких пристроїв як копіювальний апарат або принтер комп'ютера, забезпечуючи необхідне положення аркуша паперу для роботи або перешкоджаючи виконанню через відкриту, наприклад, кришку.</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Часто кінцевий вимикач має дві пари контактів, нормально розімкнуті і нормально замкнуті. Замкнута пара дозволяє контролювати стан підключення кінцевика: якщо сигнал через цю пару не проходить, можна зробити висновок про пошкодження кабелю.</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Для сповіщення незачинених дверей (що призводить до надлишкового енергоспоживання) використовується оповіщувач світлозвуковий "Дует" С-03С (рисунок 2.3)</w:t>
      </w:r>
    </w:p>
    <w:p w:rsidR="003A7591" w:rsidRPr="007B23FB" w:rsidRDefault="003A7591" w:rsidP="007B23FB">
      <w:pPr>
        <w:spacing w:after="0" w:line="360" w:lineRule="auto"/>
        <w:ind w:firstLine="720"/>
        <w:jc w:val="both"/>
        <w:rPr>
          <w:rFonts w:ascii="Times New Roman" w:hAnsi="Times New Roman" w:cs="Times New Roman"/>
          <w:sz w:val="28"/>
          <w:szCs w:val="28"/>
        </w:rPr>
      </w:pPr>
    </w:p>
    <w:p w:rsidR="003A7591" w:rsidRPr="007B23FB" w:rsidRDefault="003A7591" w:rsidP="007B23FB">
      <w:pPr>
        <w:spacing w:after="0" w:line="360" w:lineRule="auto"/>
        <w:ind w:firstLine="720"/>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431C1554" wp14:editId="276AFF86">
            <wp:extent cx="3075709" cy="2050473"/>
            <wp:effectExtent l="0" t="0" r="0" b="6985"/>
            <wp:docPr id="506" name="Рисунок 506" descr="http://senko.com.ua/sites/default/files/prodphotos/s03s-1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nko.com.ua/sites/default/files/prodphotos/s03s-1_5.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088647" cy="2059098"/>
                    </a:xfrm>
                    <a:prstGeom prst="rect">
                      <a:avLst/>
                    </a:prstGeom>
                    <a:noFill/>
                    <a:ln>
                      <a:noFill/>
                    </a:ln>
                  </pic:spPr>
                </pic:pic>
              </a:graphicData>
            </a:graphic>
          </wp:inline>
        </w:drawing>
      </w:r>
    </w:p>
    <w:p w:rsidR="003A7591" w:rsidRPr="007B23FB" w:rsidRDefault="003A7591" w:rsidP="007B23FB">
      <w:pPr>
        <w:pStyle w:val="ab"/>
        <w:tabs>
          <w:tab w:val="left" w:pos="1134"/>
        </w:tabs>
        <w:spacing w:after="0" w:line="360" w:lineRule="auto"/>
        <w:ind w:left="0" w:right="140"/>
        <w:jc w:val="center"/>
        <w:rPr>
          <w:rFonts w:ascii="Times New Roman" w:hAnsi="Times New Roman"/>
          <w:sz w:val="28"/>
          <w:szCs w:val="28"/>
        </w:rPr>
      </w:pPr>
      <w:r w:rsidRPr="007B23FB">
        <w:rPr>
          <w:rFonts w:ascii="Times New Roman" w:hAnsi="Times New Roman"/>
          <w:sz w:val="28"/>
          <w:szCs w:val="28"/>
        </w:rPr>
        <w:t>Рисунок 3.3 – оповіщувач світлозвуковий "Дует" С-03С</w:t>
      </w:r>
    </w:p>
    <w:p w:rsidR="003A7591" w:rsidRPr="007B23FB" w:rsidRDefault="003A7591" w:rsidP="0095611B">
      <w:pPr>
        <w:pStyle w:val="ab"/>
        <w:numPr>
          <w:ilvl w:val="0"/>
          <w:numId w:val="16"/>
        </w:numPr>
        <w:tabs>
          <w:tab w:val="left" w:pos="1418"/>
          <w:tab w:val="left" w:pos="7230"/>
        </w:tabs>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Напруга живлення, В</w:t>
      </w:r>
      <w:r w:rsidRPr="007B23FB">
        <w:rPr>
          <w:rFonts w:ascii="Times New Roman" w:hAnsi="Times New Roman"/>
          <w:sz w:val="28"/>
          <w:szCs w:val="28"/>
        </w:rPr>
        <w:tab/>
      </w:r>
      <w:r w:rsidRPr="007B23FB">
        <w:rPr>
          <w:rFonts w:ascii="Times New Roman" w:hAnsi="Times New Roman"/>
          <w:sz w:val="28"/>
          <w:szCs w:val="28"/>
        </w:rPr>
        <w:tab/>
        <w:t>5</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 xml:space="preserve">Струм споживання, мА, </w:t>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t>50</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Рівень звукового тиску на відстані 1 м, дБ,</w:t>
      </w:r>
      <w:r w:rsidRPr="007B23FB">
        <w:rPr>
          <w:rFonts w:ascii="Times New Roman" w:hAnsi="Times New Roman"/>
          <w:sz w:val="28"/>
          <w:szCs w:val="28"/>
        </w:rPr>
        <w:tab/>
      </w:r>
      <w:r w:rsidRPr="007B23FB">
        <w:rPr>
          <w:rFonts w:ascii="Times New Roman" w:hAnsi="Times New Roman"/>
          <w:sz w:val="28"/>
          <w:szCs w:val="28"/>
        </w:rPr>
        <w:tab/>
        <w:t>95</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Ступінь захисту корпусу</w:t>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t>IP 54</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Габаритні розміри (довжина, ширина, висота), мм 72 х 52 х 46</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Вага, кг, не більше</w:t>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r>
      <w:r w:rsidRPr="007B23FB">
        <w:rPr>
          <w:rFonts w:ascii="Times New Roman" w:hAnsi="Times New Roman"/>
          <w:sz w:val="28"/>
          <w:szCs w:val="28"/>
        </w:rPr>
        <w:tab/>
        <w:t>0,08</w:t>
      </w:r>
    </w:p>
    <w:p w:rsidR="003A7591" w:rsidRPr="007B23FB" w:rsidRDefault="003A7591" w:rsidP="0095611B">
      <w:pPr>
        <w:pStyle w:val="ab"/>
        <w:numPr>
          <w:ilvl w:val="0"/>
          <w:numId w:val="16"/>
        </w:numPr>
        <w:spacing w:after="0" w:line="360" w:lineRule="auto"/>
        <w:ind w:left="426" w:right="284" w:firstLine="425"/>
        <w:jc w:val="both"/>
        <w:rPr>
          <w:rFonts w:ascii="Times New Roman" w:hAnsi="Times New Roman"/>
          <w:sz w:val="28"/>
          <w:szCs w:val="28"/>
        </w:rPr>
      </w:pPr>
      <w:r w:rsidRPr="007B23FB">
        <w:rPr>
          <w:rFonts w:ascii="Times New Roman" w:hAnsi="Times New Roman"/>
          <w:sz w:val="28"/>
          <w:szCs w:val="28"/>
        </w:rPr>
        <w:t>Діапазон робочих температур, °С</w:t>
      </w:r>
      <w:r w:rsidRPr="007B23FB">
        <w:rPr>
          <w:rFonts w:ascii="Times New Roman" w:hAnsi="Times New Roman"/>
          <w:sz w:val="28"/>
          <w:szCs w:val="28"/>
        </w:rPr>
        <w:tab/>
      </w:r>
      <w:r w:rsidRPr="007B23FB">
        <w:rPr>
          <w:rFonts w:ascii="Times New Roman" w:hAnsi="Times New Roman"/>
          <w:sz w:val="28"/>
          <w:szCs w:val="28"/>
        </w:rPr>
        <w:tab/>
        <w:t>від -30 до +50</w:t>
      </w:r>
    </w:p>
    <w:p w:rsidR="003A7591" w:rsidRPr="007B23FB" w:rsidRDefault="003A7591" w:rsidP="007B23FB">
      <w:pPr>
        <w:spacing w:after="0" w:line="360" w:lineRule="auto"/>
        <w:jc w:val="both"/>
        <w:rPr>
          <w:rFonts w:ascii="Times New Roman" w:hAnsi="Times New Roman" w:cs="Times New Roman"/>
          <w:sz w:val="28"/>
          <w:szCs w:val="28"/>
        </w:rPr>
      </w:pPr>
    </w:p>
    <w:p w:rsidR="003A7591" w:rsidRPr="007B23FB" w:rsidRDefault="003A7591" w:rsidP="007B23FB">
      <w:pPr>
        <w:spacing w:after="0" w:line="360" w:lineRule="auto"/>
        <w:jc w:val="both"/>
        <w:rPr>
          <w:rFonts w:ascii="Times New Roman" w:hAnsi="Times New Roman" w:cs="Times New Roman"/>
          <w:b/>
          <w:sz w:val="28"/>
          <w:szCs w:val="28"/>
        </w:rPr>
      </w:pPr>
      <w:r w:rsidRPr="007B23FB">
        <w:rPr>
          <w:rFonts w:ascii="Times New Roman" w:hAnsi="Times New Roman" w:cs="Times New Roman"/>
          <w:sz w:val="28"/>
          <w:szCs w:val="28"/>
        </w:rPr>
        <w:lastRenderedPageBreak/>
        <w:t>В якості датчика температури був використаний електронний датчик температури DS18B20</w:t>
      </w:r>
      <w:r w:rsidRPr="007B23FB">
        <w:rPr>
          <w:rFonts w:ascii="Times New Roman" w:hAnsi="Times New Roman" w:cs="Times New Roman"/>
          <w:b/>
          <w:sz w:val="28"/>
          <w:szCs w:val="28"/>
        </w:rPr>
        <w:t xml:space="preserve"> </w:t>
      </w:r>
      <w:r w:rsidRPr="007B23FB">
        <w:rPr>
          <w:rFonts w:ascii="Times New Roman" w:hAnsi="Times New Roman" w:cs="Times New Roman"/>
          <w:sz w:val="28"/>
          <w:szCs w:val="28"/>
        </w:rPr>
        <w:t>(рисунок 2.4)</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Трипровідний датчик температури.</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Робоча напруга дані / живлення від 3В до 5.5В• Точність ±0.5°C в діапазоні -10°C до +85°C</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Робочий діапазон температур від -55 до 125 ° C• Вибір 9 чи 12 бітної розрядності</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Інтерфейс 1-Wire</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Унікальний 64 бітний ID в кожному чіпі</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Паралельне включення сенсорів</w:t>
      </w:r>
    </w:p>
    <w:p w:rsidR="003A7591" w:rsidRPr="007B23FB" w:rsidRDefault="003A7591" w:rsidP="007B23FB">
      <w:pPr>
        <w:spacing w:after="0" w:line="360" w:lineRule="auto"/>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4ED98082" wp14:editId="0923EA59">
            <wp:extent cx="1800225" cy="1800225"/>
            <wp:effectExtent l="0" t="0" r="9525" b="9525"/>
            <wp:docPr id="1418" name="Рисунок 1418" descr="&amp;Dcy;&amp;acy;&amp;tcy;&amp;chcy;&amp;icy;&amp;kcy; &amp;tcy;&amp;iecy;&amp;mcy;&amp;pcy;&amp;iecy;&amp;rcy;&amp;acy;&amp;tcy;&amp;ucy;&amp;rcy;&amp;ycy; DS18B20 &amp;vcy;&amp;ocy;&amp;dcy;&amp;ocy;&amp;ncy;&amp;iecy;&amp;pcy;&amp;rcy;&amp;ocy;&amp;ncy;&amp;icy;&amp;tscy;&amp;acy;&amp;iecy;&amp;mcy;&amp;ycy;&amp;j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ud-zoom" descr="&amp;Dcy;&amp;acy;&amp;tcy;&amp;chcy;&amp;icy;&amp;kcy; &amp;tcy;&amp;iecy;&amp;mcy;&amp;pcy;&amp;iecy;&amp;rcy;&amp;acy;&amp;tcy;&amp;ucy;&amp;rcy;&amp;ycy; DS18B20 &amp;vcy;&amp;ocy;&amp;dcy;&amp;ocy;&amp;ncy;&amp;iecy;&amp;pcy;&amp;rcy;&amp;ocy;&amp;ncy;&amp;icy;&amp;tscy;&amp;acy;&amp;iecy;&amp;mcy;&amp;ycy;&amp;jcy;"/>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a:ln>
                      <a:noFill/>
                    </a:ln>
                  </pic:spPr>
                </pic:pic>
              </a:graphicData>
            </a:graphic>
          </wp:inline>
        </w:drawing>
      </w:r>
    </w:p>
    <w:p w:rsidR="003A7591" w:rsidRPr="007B23FB" w:rsidRDefault="003A7591" w:rsidP="007B23FB">
      <w:pPr>
        <w:pStyle w:val="ab"/>
        <w:tabs>
          <w:tab w:val="left" w:pos="1134"/>
        </w:tabs>
        <w:spacing w:after="0" w:line="360" w:lineRule="auto"/>
        <w:ind w:left="0" w:right="140"/>
        <w:jc w:val="center"/>
        <w:rPr>
          <w:rFonts w:ascii="Times New Roman" w:hAnsi="Times New Roman"/>
          <w:sz w:val="28"/>
          <w:szCs w:val="28"/>
        </w:rPr>
      </w:pPr>
      <w:r w:rsidRPr="007B23FB">
        <w:rPr>
          <w:rFonts w:ascii="Times New Roman" w:hAnsi="Times New Roman"/>
          <w:sz w:val="28"/>
          <w:szCs w:val="28"/>
        </w:rPr>
        <w:t xml:space="preserve">Рисунок 3.4 – </w:t>
      </w:r>
      <w:r w:rsidRPr="007B23FB">
        <w:rPr>
          <w:rStyle w:val="shorttext"/>
          <w:rFonts w:ascii="Times New Roman" w:hAnsi="Times New Roman"/>
          <w:sz w:val="28"/>
          <w:szCs w:val="28"/>
        </w:rPr>
        <w:t>Датчик температури DS18B20</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Час вимірювання 750ms</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Зонд з нержавіючої сталі діаметром 6 мм і довжиною 50 мм</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Кабель діаметром 4 мм і довжиною 100 см.</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Для комутації двигуна та нагрівача використовуються оптосимістори (які ще називають твердотільними реле) МОС3021 (рисунок 2.5)</w:t>
      </w:r>
    </w:p>
    <w:p w:rsidR="003A7591" w:rsidRPr="007B23FB" w:rsidRDefault="003A7591" w:rsidP="007B23FB">
      <w:pPr>
        <w:spacing w:after="0" w:line="360" w:lineRule="auto"/>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41E21A1F" wp14:editId="1A10DD2C">
            <wp:extent cx="2152650" cy="2378618"/>
            <wp:effectExtent l="0" t="0" r="0" b="3175"/>
            <wp:docPr id="1412" name="Рисунок 1412" descr="Картинки по запросу MOC3021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ртинки по запросу MOC3021M"/>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173818" cy="2402008"/>
                    </a:xfrm>
                    <a:prstGeom prst="rect">
                      <a:avLst/>
                    </a:prstGeom>
                    <a:noFill/>
                    <a:ln>
                      <a:noFill/>
                    </a:ln>
                  </pic:spPr>
                </pic:pic>
              </a:graphicData>
            </a:graphic>
          </wp:inline>
        </w:drawing>
      </w:r>
    </w:p>
    <w:p w:rsidR="003A7591" w:rsidRPr="007B23FB" w:rsidRDefault="003A7591" w:rsidP="007B23FB">
      <w:pPr>
        <w:pStyle w:val="ab"/>
        <w:tabs>
          <w:tab w:val="left" w:pos="1134"/>
        </w:tabs>
        <w:spacing w:after="0" w:line="360" w:lineRule="auto"/>
        <w:ind w:left="0" w:right="140"/>
        <w:jc w:val="center"/>
        <w:rPr>
          <w:rStyle w:val="shorttext"/>
          <w:rFonts w:ascii="Times New Roman" w:hAnsi="Times New Roman"/>
          <w:sz w:val="28"/>
          <w:szCs w:val="28"/>
        </w:rPr>
      </w:pPr>
      <w:r w:rsidRPr="007B23FB">
        <w:rPr>
          <w:rFonts w:ascii="Times New Roman" w:hAnsi="Times New Roman"/>
          <w:sz w:val="28"/>
          <w:szCs w:val="28"/>
        </w:rPr>
        <w:t xml:space="preserve">Рисунок 3.5 – </w:t>
      </w:r>
      <w:r w:rsidRPr="007B23FB">
        <w:rPr>
          <w:rStyle w:val="shorttext"/>
          <w:rFonts w:ascii="Times New Roman" w:hAnsi="Times New Roman"/>
          <w:sz w:val="28"/>
          <w:szCs w:val="28"/>
        </w:rPr>
        <w:t>Оптосимістор МОС3021</w:t>
      </w:r>
    </w:p>
    <w:p w:rsidR="003A7591" w:rsidRPr="007B23FB" w:rsidRDefault="003A7591" w:rsidP="007B23FB">
      <w:pPr>
        <w:spacing w:after="0" w:line="360" w:lineRule="auto"/>
        <w:jc w:val="both"/>
        <w:rPr>
          <w:rFonts w:ascii="Times New Roman" w:hAnsi="Times New Roman" w:cs="Times New Roman"/>
          <w:sz w:val="28"/>
          <w:szCs w:val="28"/>
        </w:rPr>
      </w:pP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Характеристики </w:t>
      </w:r>
      <w:r w:rsidRPr="007B23FB">
        <w:rPr>
          <w:rStyle w:val="shorttext"/>
          <w:rFonts w:ascii="Times New Roman" w:hAnsi="Times New Roman" w:cs="Times New Roman"/>
          <w:sz w:val="28"/>
          <w:szCs w:val="28"/>
        </w:rPr>
        <w:t>оптосимістора МОС3021:</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Напруга, що комутується:</w:t>
      </w:r>
      <w:r w:rsidRPr="007B23FB">
        <w:rPr>
          <w:rFonts w:ascii="Times New Roman" w:hAnsi="Times New Roman" w:cs="Times New Roman"/>
          <w:sz w:val="28"/>
          <w:szCs w:val="28"/>
        </w:rPr>
        <w:tab/>
        <w:t xml:space="preserve"> </w:t>
      </w:r>
      <w:r w:rsidRPr="007B23FB">
        <w:rPr>
          <w:rFonts w:ascii="Times New Roman" w:hAnsi="Times New Roman" w:cs="Times New Roman"/>
          <w:sz w:val="28"/>
          <w:szCs w:val="28"/>
        </w:rPr>
        <w:tab/>
        <w:t>400 В</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If – струм спрацювання:</w:t>
      </w:r>
      <w:r w:rsidRPr="007B23FB">
        <w:rPr>
          <w:rFonts w:ascii="Times New Roman" w:hAnsi="Times New Roman" w:cs="Times New Roman"/>
          <w:sz w:val="28"/>
          <w:szCs w:val="28"/>
        </w:rPr>
        <w:tab/>
      </w:r>
      <w:r w:rsidRPr="007B23FB">
        <w:rPr>
          <w:rFonts w:ascii="Times New Roman" w:hAnsi="Times New Roman" w:cs="Times New Roman"/>
          <w:sz w:val="28"/>
          <w:szCs w:val="28"/>
        </w:rPr>
        <w:tab/>
        <w:t>75мА</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Напруга ізоляції:</w:t>
      </w:r>
      <w:r w:rsidRPr="007B23FB">
        <w:rPr>
          <w:rFonts w:ascii="Times New Roman" w:hAnsi="Times New Roman" w:cs="Times New Roman"/>
          <w:sz w:val="28"/>
          <w:szCs w:val="28"/>
        </w:rPr>
        <w:tab/>
        <w:t xml:space="preserve"> </w:t>
      </w:r>
      <w:r w:rsidRPr="007B23FB">
        <w:rPr>
          <w:rFonts w:ascii="Times New Roman" w:hAnsi="Times New Roman" w:cs="Times New Roman"/>
          <w:sz w:val="28"/>
          <w:szCs w:val="28"/>
        </w:rPr>
        <w:tab/>
      </w:r>
      <w:r w:rsidRPr="007B23FB">
        <w:rPr>
          <w:rFonts w:ascii="Times New Roman" w:hAnsi="Times New Roman" w:cs="Times New Roman"/>
          <w:sz w:val="28"/>
          <w:szCs w:val="28"/>
        </w:rPr>
        <w:tab/>
        <w:t>7500 В</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Тип корпуса:</w:t>
      </w:r>
      <w:r w:rsidRPr="007B23FB">
        <w:rPr>
          <w:rFonts w:ascii="Times New Roman" w:hAnsi="Times New Roman" w:cs="Times New Roman"/>
          <w:sz w:val="28"/>
          <w:szCs w:val="28"/>
        </w:rPr>
        <w:tab/>
        <w:t xml:space="preserve"> </w:t>
      </w:r>
      <w:r w:rsidRPr="007B23FB">
        <w:rPr>
          <w:rFonts w:ascii="Times New Roman" w:hAnsi="Times New Roman" w:cs="Times New Roman"/>
          <w:sz w:val="28"/>
          <w:szCs w:val="28"/>
        </w:rPr>
        <w:tab/>
      </w:r>
      <w:r w:rsidRPr="007B23FB">
        <w:rPr>
          <w:rFonts w:ascii="Times New Roman" w:hAnsi="Times New Roman" w:cs="Times New Roman"/>
          <w:sz w:val="28"/>
          <w:szCs w:val="28"/>
        </w:rPr>
        <w:tab/>
      </w:r>
      <w:r w:rsidRPr="007B23FB">
        <w:rPr>
          <w:rFonts w:ascii="Times New Roman" w:hAnsi="Times New Roman" w:cs="Times New Roman"/>
          <w:sz w:val="28"/>
          <w:szCs w:val="28"/>
        </w:rPr>
        <w:tab/>
        <w:t>DIP6-300</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Оптосимістори відноситься до виду оптронів з відмінними електричними параметрами. Вони створюють вкрай надійну гальванічну розв'язку, що витримує напругу порядку 7,5кВ, наявну між підключеної керованої навантаженням і схемою управління.</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Дані радіокомпоненти побудовані з арсенід-галієвого ІК світлодіоди, що має зв'язок з кремнієвим двоканальним перемикачем. У свою чергу цей перемикач може мати в своєму складі відпираючий елемент, який включається в момент переходу через нуль напруги змінного напруги.</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Оптосимістори незвично корисні при здійсненні контролю за більш потужними симісторами. Аналогічні оптосимістори були спроектовані для реалізації зв'язку між навантаженням, яка харчується змінною напругою 220 вольт і логікою з низьким рівнем напруги.</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Оптосимістори, як правило, випускаються в компактному DIP-корпусі, що має шість контактів. Його внутрішня схема, параметри, а так само терморегулятори, показані нижче.</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Опис роботи схеми:</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 xml:space="preserve">Датчики руху GE1.1, GE1.2, кінцевий вимикач GE2.1 та датчики температури ТЕ3.1, 3.2 передають інформацію на контролер NS5.1, який в залежності від заданої програми вмикає та вимикає теплову завісу. Сигналізація НА4.1 керується від контролера та сповіщає про помилку </w:t>
      </w:r>
    </w:p>
    <w:p w:rsidR="003A7591"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Протягом модернізації було додано 2 датчики температури та замінено систему управління за допомогою пускачів на більш просунуте управління за допомогою контролеру Arduino.</w:t>
      </w:r>
    </w:p>
    <w:p w:rsidR="007B23FB" w:rsidRPr="007B23FB" w:rsidRDefault="007B23FB" w:rsidP="007B23FB">
      <w:pPr>
        <w:spacing w:after="0" w:line="360" w:lineRule="auto"/>
        <w:ind w:firstLine="720"/>
        <w:jc w:val="both"/>
        <w:rPr>
          <w:rFonts w:ascii="Times New Roman" w:hAnsi="Times New Roman" w:cs="Times New Roman"/>
          <w:sz w:val="28"/>
          <w:szCs w:val="28"/>
        </w:rPr>
      </w:pPr>
    </w:p>
    <w:p w:rsidR="003A7591" w:rsidRPr="007B23FB" w:rsidRDefault="003A7591" w:rsidP="007B23FB">
      <w:pPr>
        <w:spacing w:after="0" w:line="360" w:lineRule="auto"/>
        <w:ind w:right="284" w:firstLine="720"/>
        <w:jc w:val="both"/>
        <w:rPr>
          <w:rFonts w:ascii="Times New Roman" w:hAnsi="Times New Roman" w:cs="Times New Roman"/>
          <w:b/>
          <w:sz w:val="28"/>
          <w:szCs w:val="28"/>
          <w:lang w:val="uk-UA"/>
        </w:rPr>
      </w:pPr>
      <w:bookmarkStart w:id="1" w:name="_Toc485133235"/>
      <w:r w:rsidRPr="007B23FB">
        <w:rPr>
          <w:rFonts w:ascii="Times New Roman" w:hAnsi="Times New Roman" w:cs="Times New Roman"/>
          <w:b/>
          <w:sz w:val="28"/>
          <w:szCs w:val="28"/>
          <w:lang w:val="uk-UA"/>
        </w:rPr>
        <w:lastRenderedPageBreak/>
        <w:t xml:space="preserve">3.2. </w:t>
      </w:r>
      <w:r w:rsidRPr="007B23FB">
        <w:rPr>
          <w:rFonts w:ascii="Times New Roman" w:hAnsi="Times New Roman" w:cs="Times New Roman"/>
          <w:b/>
          <w:sz w:val="28"/>
          <w:szCs w:val="28"/>
        </w:rPr>
        <w:t xml:space="preserve">Розробка схеми електричної принципової </w:t>
      </w:r>
      <w:bookmarkEnd w:id="1"/>
      <w:r w:rsidRPr="007B23FB">
        <w:rPr>
          <w:rFonts w:ascii="Times New Roman" w:hAnsi="Times New Roman" w:cs="Times New Roman"/>
          <w:b/>
          <w:sz w:val="28"/>
          <w:szCs w:val="28"/>
        </w:rPr>
        <w:t>схеми управління тепловою завісою</w:t>
      </w:r>
      <w:r w:rsidRPr="007B23FB">
        <w:rPr>
          <w:rFonts w:ascii="Times New Roman" w:hAnsi="Times New Roman" w:cs="Times New Roman"/>
          <w:b/>
          <w:sz w:val="28"/>
          <w:szCs w:val="28"/>
          <w:lang w:val="uk-UA"/>
        </w:rPr>
        <w:t xml:space="preserve">. </w:t>
      </w:r>
    </w:p>
    <w:p w:rsidR="003A7591" w:rsidRPr="007B23FB" w:rsidRDefault="007B23FB" w:rsidP="007B23FB">
      <w:pPr>
        <w:spacing w:after="0" w:line="360" w:lineRule="auto"/>
        <w:ind w:right="284" w:firstLine="720"/>
        <w:jc w:val="both"/>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14:anchorId="3B1D25B9" wp14:editId="683CF0A3">
            <wp:simplePos x="0" y="0"/>
            <wp:positionH relativeFrom="column">
              <wp:posOffset>966470</wp:posOffset>
            </wp:positionH>
            <wp:positionV relativeFrom="paragraph">
              <wp:posOffset>2223135</wp:posOffset>
            </wp:positionV>
            <wp:extent cx="3549650" cy="6222365"/>
            <wp:effectExtent l="0" t="2858" r="0" b="0"/>
            <wp:wrapSquare wrapText="bothSides"/>
            <wp:docPr id="449" name="Рисунок 449"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хема"/>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rot="5400000">
                      <a:off x="0" y="0"/>
                      <a:ext cx="3549650" cy="6222365"/>
                    </a:xfrm>
                    <a:prstGeom prst="rect">
                      <a:avLst/>
                    </a:prstGeom>
                    <a:noFill/>
                  </pic:spPr>
                </pic:pic>
              </a:graphicData>
            </a:graphic>
            <wp14:sizeRelH relativeFrom="page">
              <wp14:pctWidth>0</wp14:pctWidth>
            </wp14:sizeRelH>
            <wp14:sizeRelV relativeFrom="page">
              <wp14:pctHeight>0</wp14:pctHeight>
            </wp14:sizeRelV>
          </wp:anchor>
        </w:drawing>
      </w:r>
      <w:r w:rsidR="003A7591" w:rsidRPr="007B23FB">
        <w:rPr>
          <w:rFonts w:ascii="Times New Roman" w:hAnsi="Times New Roman" w:cs="Times New Roman"/>
          <w:noProof/>
          <w:sz w:val="28"/>
          <w:szCs w:val="28"/>
          <w:lang w:val="uk-UA" w:eastAsia="uk-UA"/>
        </w:rPr>
        <w:drawing>
          <wp:anchor distT="0" distB="0" distL="114300" distR="114300" simplePos="0" relativeHeight="251662336" behindDoc="0" locked="0" layoutInCell="1" allowOverlap="1" wp14:anchorId="5A3FB487" wp14:editId="58FD962E">
            <wp:simplePos x="0" y="0"/>
            <wp:positionH relativeFrom="margin">
              <wp:posOffset>986155</wp:posOffset>
            </wp:positionH>
            <wp:positionV relativeFrom="paragraph">
              <wp:posOffset>824230</wp:posOffset>
            </wp:positionV>
            <wp:extent cx="3238500" cy="2306320"/>
            <wp:effectExtent l="0" t="0" r="0" b="0"/>
            <wp:wrapTopAndBottom/>
            <wp:docPr id="448" name="Рисунок 448" descr="схемы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схемыч"/>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238500" cy="2306320"/>
                    </a:xfrm>
                    <a:prstGeom prst="rect">
                      <a:avLst/>
                    </a:prstGeom>
                    <a:noFill/>
                  </pic:spPr>
                </pic:pic>
              </a:graphicData>
            </a:graphic>
            <wp14:sizeRelH relativeFrom="page">
              <wp14:pctWidth>0</wp14:pctWidth>
            </wp14:sizeRelH>
            <wp14:sizeRelV relativeFrom="page">
              <wp14:pctHeight>0</wp14:pctHeight>
            </wp14:sizeRelV>
          </wp:anchor>
        </w:drawing>
      </w:r>
      <w:r w:rsidR="003A7591" w:rsidRPr="007B23FB">
        <w:rPr>
          <w:rFonts w:ascii="Times New Roman" w:hAnsi="Times New Roman" w:cs="Times New Roman"/>
          <w:sz w:val="28"/>
          <w:szCs w:val="28"/>
        </w:rPr>
        <w:t>В попередньому пункті показано як буде працювати проект за допомогою функціональної схеми, а цей пункт пояснює роботу проекту за допомогою схеми електричної принципової</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3.8 -  Схема електрична принципова до модернізації</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3.10 - Схема електрична принципова після модернізації</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Модернізована електрична принципова схема працює наступним чином:</w:t>
      </w:r>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 xml:space="preserve">Для роботи всієї схеми необхідно замкнути автомат QF1. Далі струм проходить через трансформатор напруги TV1 і випрямляч UZ1 після чого живлення розгалужується на датчики руху BL1 і BL2 та мікроконтролер DD1. Сигнал з датчиків руху BL1 і BL2 подається на цифровий вхід </w:t>
      </w:r>
      <w:r w:rsidRPr="007B23FB">
        <w:rPr>
          <w:rFonts w:ascii="Times New Roman" w:hAnsi="Times New Roman" w:cs="Times New Roman"/>
          <w:sz w:val="28"/>
          <w:szCs w:val="28"/>
        </w:rPr>
        <w:lastRenderedPageBreak/>
        <w:t>мікроконтролеру D7. Дані з датчиків температури DA1 та DA2 подаються на аналогові входи А0 та А1 відповідно. Сигнал з кінцевого вимикача SQ1 подається на цифровий вхід D4. Цифровий вихід D3 вмикає сигналізацію Цифрові виходи D2 та D1 подають напругу на транзистори VT2 та VT1, які при подачі напруги на базу подають струм на оптотиристори U1 та U2. Оптотиристор U1 замикає ланцюг для електричного нагрівача ЕК1. Оптотиристор U2 замикає ланцюг для двигуна М1.</w:t>
      </w:r>
    </w:p>
    <w:p w:rsidR="003A7591" w:rsidRPr="007B23FB" w:rsidRDefault="003A7591" w:rsidP="007B23FB">
      <w:pPr>
        <w:spacing w:after="0" w:line="360" w:lineRule="auto"/>
        <w:ind w:firstLine="720"/>
        <w:jc w:val="both"/>
        <w:rPr>
          <w:rFonts w:ascii="Times New Roman" w:hAnsi="Times New Roman" w:cs="Times New Roman"/>
          <w:b/>
          <w:sz w:val="28"/>
          <w:szCs w:val="28"/>
        </w:rPr>
      </w:pPr>
      <w:r w:rsidRPr="007B23FB">
        <w:rPr>
          <w:rFonts w:ascii="Times New Roman" w:hAnsi="Times New Roman" w:cs="Times New Roman"/>
          <w:b/>
          <w:sz w:val="28"/>
          <w:szCs w:val="28"/>
          <w:lang w:val="uk-UA"/>
        </w:rPr>
        <w:t xml:space="preserve">3.3. </w:t>
      </w:r>
      <w:r w:rsidRPr="007B23FB">
        <w:rPr>
          <w:rFonts w:ascii="Times New Roman" w:hAnsi="Times New Roman" w:cs="Times New Roman"/>
          <w:b/>
          <w:sz w:val="28"/>
          <w:szCs w:val="28"/>
        </w:rPr>
        <w:t>Розробка алгоритму роботи теплової завіси та коду програмування</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Алгоритм роботи </w:t>
      </w:r>
    </w:p>
    <w:p w:rsidR="003A7591" w:rsidRPr="007B23FB" w:rsidRDefault="003A7591" w:rsidP="007B23FB">
      <w:pPr>
        <w:spacing w:after="0" w:line="360" w:lineRule="auto"/>
        <w:jc w:val="center"/>
        <w:rPr>
          <w:rFonts w:ascii="Times New Roman" w:hAnsi="Times New Roman" w:cs="Times New Roman"/>
          <w:b/>
          <w:sz w:val="28"/>
          <w:szCs w:val="28"/>
          <w:lang w:val="uk-UA"/>
        </w:rPr>
      </w:pPr>
      <w:r w:rsidRPr="007B23FB">
        <w:rPr>
          <w:rFonts w:ascii="Times New Roman" w:hAnsi="Times New Roman" w:cs="Times New Roman"/>
          <w:b/>
          <w:noProof/>
          <w:sz w:val="28"/>
          <w:szCs w:val="28"/>
          <w:lang w:val="uk-UA" w:eastAsia="uk-UA"/>
        </w:rPr>
        <w:drawing>
          <wp:inline distT="0" distB="0" distL="0" distR="0" wp14:anchorId="2F84BCF7" wp14:editId="12520AB4">
            <wp:extent cx="2616835" cy="4655127"/>
            <wp:effectExtent l="0" t="0" r="0"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621248" cy="4662978"/>
                    </a:xfrm>
                    <a:prstGeom prst="rect">
                      <a:avLst/>
                    </a:prstGeom>
                    <a:noFill/>
                    <a:ln>
                      <a:noFill/>
                    </a:ln>
                  </pic:spPr>
                </pic:pic>
              </a:graphicData>
            </a:graphic>
          </wp:inline>
        </w:drawing>
      </w:r>
    </w:p>
    <w:p w:rsidR="003A7591" w:rsidRPr="007B23FB" w:rsidRDefault="003A7591" w:rsidP="0067191A">
      <w:pPr>
        <w:spacing w:after="0" w:line="360" w:lineRule="auto"/>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3.11 – Алгоритм роботи</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Вище наведено алгоритм роботи теплової завіси на основі мікроконтролеру, нижче приведено код, який реалізує даний алгоритм</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DatchikRuhu = 7;</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temp1 = A0;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temp2 = A1;</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lastRenderedPageBreak/>
        <w:t>int kincevik = 4;</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sign = 3;</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STICH = 2;</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dvygun = 1;</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dat, t1, t2, kin;</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int tim = 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void setup(void)</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pinMode(DatchikRuhu, INPUT);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pinMode(temp1, INPUT);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pinMode(temp2, INPUT);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pinMode(kincevik, INPUT);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pinMode(sign, OUTPUT);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pinMode(STICH, OUTPUT);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pinMode(dvygun,OUTPUT);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void loop(void)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do {delay(50);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dat = digitalRead(DatchikRuhu);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 while (dat = 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digitalWrite(dvygun, HIGH);</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t1 = analogRead(temp1);</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t2 = analogRead(temp2);</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if(t1&gt;(t2+10))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delay(2000);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digitalWrite(STICH, HIGH);</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do {delay(50);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kin = digitalRead(kincevik);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 while (kin &gt; 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lastRenderedPageBreak/>
        <w:t xml:space="preserve">      digitalWrite(STICH, LOW);</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delay(5000);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else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do {if(tim&gt;200){digitalWrite(sign, HIGH);}</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delay(50);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kin = digitalRead(kincevik);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tim++;</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 while (kin &gt; 0);</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w:t>
      </w:r>
    </w:p>
    <w:p w:rsidR="003A7591" w:rsidRPr="007B23FB" w:rsidRDefault="003A7591" w:rsidP="007B23FB">
      <w:pPr>
        <w:spacing w:after="0" w:line="360" w:lineRule="auto"/>
        <w:jc w:val="both"/>
        <w:rPr>
          <w:rFonts w:ascii="Times New Roman" w:hAnsi="Times New Roman" w:cs="Times New Roman"/>
          <w:sz w:val="28"/>
          <w:szCs w:val="28"/>
          <w:lang w:val="en-US"/>
        </w:rPr>
      </w:pPr>
      <w:r w:rsidRPr="007B23FB">
        <w:rPr>
          <w:rFonts w:ascii="Times New Roman" w:hAnsi="Times New Roman" w:cs="Times New Roman"/>
          <w:sz w:val="28"/>
          <w:szCs w:val="28"/>
          <w:lang w:val="en-US"/>
        </w:rPr>
        <w:t xml:space="preserve">  digitalWrite(dvygun, LOW);</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w:t>
      </w:r>
    </w:p>
    <w:p w:rsidR="003A7591" w:rsidRPr="007B23FB" w:rsidRDefault="003A7591" w:rsidP="004F3C54">
      <w:pPr>
        <w:pStyle w:val="2"/>
        <w:spacing w:line="360" w:lineRule="auto"/>
        <w:rPr>
          <w:b w:val="0"/>
          <w:sz w:val="28"/>
          <w:szCs w:val="28"/>
        </w:rPr>
      </w:pPr>
      <w:r w:rsidRPr="007B23FB">
        <w:rPr>
          <w:sz w:val="28"/>
          <w:szCs w:val="28"/>
        </w:rPr>
        <w:t>3.4. Розрахунок та вибір апаратури системи управління</w:t>
      </w:r>
    </w:p>
    <w:p w:rsidR="003A7591" w:rsidRPr="007B23FB" w:rsidRDefault="003A7591" w:rsidP="007B23FB">
      <w:pPr>
        <w:spacing w:after="0" w:line="360" w:lineRule="auto"/>
        <w:ind w:firstLine="425"/>
        <w:jc w:val="both"/>
        <w:rPr>
          <w:rFonts w:ascii="Times New Roman" w:hAnsi="Times New Roman" w:cs="Times New Roman"/>
          <w:sz w:val="28"/>
          <w:szCs w:val="28"/>
        </w:rPr>
      </w:pPr>
      <w:r w:rsidRPr="007B23FB">
        <w:rPr>
          <w:rFonts w:ascii="Times New Roman" w:hAnsi="Times New Roman" w:cs="Times New Roman"/>
          <w:sz w:val="28"/>
          <w:szCs w:val="28"/>
        </w:rPr>
        <w:t>В пунктах вище показано як буде працювати система, тепер необхідно розписати про вхідні та вихідні елементи окремо.</w:t>
      </w:r>
    </w:p>
    <w:p w:rsidR="003A7591" w:rsidRPr="007B23FB" w:rsidRDefault="003A7591" w:rsidP="007B23FB">
      <w:pPr>
        <w:spacing w:after="0" w:line="360" w:lineRule="auto"/>
        <w:ind w:firstLine="425"/>
        <w:jc w:val="both"/>
        <w:rPr>
          <w:rFonts w:ascii="Times New Roman" w:hAnsi="Times New Roman" w:cs="Times New Roman"/>
          <w:sz w:val="28"/>
          <w:szCs w:val="28"/>
        </w:rPr>
      </w:pPr>
      <w:r w:rsidRPr="007B23FB">
        <w:rPr>
          <w:rFonts w:ascii="Times New Roman" w:hAnsi="Times New Roman" w:cs="Times New Roman"/>
          <w:sz w:val="28"/>
          <w:szCs w:val="28"/>
        </w:rPr>
        <w:t>На даний момент існує багато видів контролерів та різних датчиків, деякі краще, деякі ні. В цьому пункті розказано чому було вибрано саме ці елементи для даного дипломного проекту.</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Контролер Arduino Uno R3 –цей контролер вибрано завдяки його дуже широкому спектру застосування, гнучкості в налаштуванні та відносно невеликій ціні. Серед своїх «родичів» контролерів Arduino цей контролер має найбільш вигідне співвідношення ціни та функціональності. Саме тому було вибрано саме цей.</w:t>
      </w:r>
    </w:p>
    <w:p w:rsidR="003A7591" w:rsidRPr="007B23FB" w:rsidRDefault="003A7591" w:rsidP="007B23FB">
      <w:pPr>
        <w:pStyle w:val="ab"/>
        <w:spacing w:after="0" w:line="360" w:lineRule="auto"/>
        <w:ind w:left="709" w:right="141" w:firstLine="567"/>
        <w:jc w:val="both"/>
        <w:rPr>
          <w:rFonts w:ascii="Times New Roman" w:hAnsi="Times New Roman"/>
          <w:sz w:val="28"/>
          <w:szCs w:val="28"/>
        </w:rPr>
      </w:pPr>
      <w:r w:rsidRPr="007B23FB">
        <w:rPr>
          <w:rFonts w:ascii="Times New Roman" w:hAnsi="Times New Roman"/>
          <w:sz w:val="28"/>
          <w:szCs w:val="28"/>
        </w:rPr>
        <w:t xml:space="preserve">В даній системі він призначений для збору та аналізу даних з датчиків та контролю вмикання нагрівача та двигуна, </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Датчик руху Crow Swan-Quad також має багато аналогів, наприклад “Alfa”, ”Eldes”, ”Tecsar”. Він теж був вибраний через низьку вартість.</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 xml:space="preserve">Автоматичний вимикач Schneider Electric C EZ9. Сьогодні існує багато моделей автоматичних вимикачей. Цей вимикач має велику надійність та невисоку ціну. Він призначений для регулювання сили струму, а саме не </w:t>
      </w:r>
      <w:r w:rsidRPr="007B23FB">
        <w:rPr>
          <w:rFonts w:ascii="Times New Roman" w:hAnsi="Times New Roman"/>
          <w:sz w:val="28"/>
          <w:szCs w:val="28"/>
        </w:rPr>
        <w:lastRenderedPageBreak/>
        <w:t>давати їй підвищитися вище ніж задано, це захищає прилади, які встановлені в схемі управління, а також саму теплову завісу.</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Оповіщувач світлозвуковий внутрішній "Дует" С-03С – сирена це невід’ємний елемент на всіх лініях виробництва, людина не завжди може помітити світову сигналізацію, а почути можливо майже всюди.</w:t>
      </w:r>
    </w:p>
    <w:p w:rsidR="003A7591" w:rsidRPr="004F3C54"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4F3C54">
        <w:rPr>
          <w:rFonts w:ascii="Times New Roman" w:hAnsi="Times New Roman"/>
          <w:sz w:val="28"/>
          <w:szCs w:val="28"/>
        </w:rPr>
        <w:t>Датчики температури – найбільш адаптованими датчиками температури для контролеру Arduino вважаються датчики DS18. Серед різноманітних варіацій цього типу датчиків було вибрано DS18B20, через те що він дешевший за інші.</w:t>
      </w:r>
      <w:r w:rsidR="004F3C54" w:rsidRPr="004F3C54">
        <w:rPr>
          <w:rFonts w:ascii="Times New Roman" w:hAnsi="Times New Roman"/>
          <w:sz w:val="28"/>
          <w:szCs w:val="28"/>
        </w:rPr>
        <w:tab/>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Трансформатор напруги VITO VT 450 (220В/12В/60W), який містить в собі також стабілізатор, має низьку ціну та високу надійність, завдяки чому і був обраний.</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Оптосимістори для замикання кіл на двигун та нагрівач теплової завіси були вибрані МОС3021, завдяки дуже низькій ціні, довгому терміну роботи та доступності</w:t>
      </w:r>
    </w:p>
    <w:p w:rsidR="003A7591" w:rsidRPr="007B23FB" w:rsidRDefault="003A7591" w:rsidP="0095611B">
      <w:pPr>
        <w:pStyle w:val="ab"/>
        <w:numPr>
          <w:ilvl w:val="0"/>
          <w:numId w:val="17"/>
        </w:numPr>
        <w:spacing w:after="0" w:line="360" w:lineRule="auto"/>
        <w:ind w:left="0" w:right="141" w:firstLine="567"/>
        <w:jc w:val="both"/>
        <w:rPr>
          <w:rFonts w:ascii="Times New Roman" w:hAnsi="Times New Roman"/>
          <w:sz w:val="28"/>
          <w:szCs w:val="28"/>
        </w:rPr>
      </w:pPr>
      <w:r w:rsidRPr="007B23FB">
        <w:rPr>
          <w:rFonts w:ascii="Times New Roman" w:hAnsi="Times New Roman"/>
          <w:sz w:val="28"/>
          <w:szCs w:val="28"/>
        </w:rPr>
        <w:t>Резистори для обмеження струму на оптосимістори розраховуються за формулою:</w:t>
      </w:r>
    </w:p>
    <w:p w:rsidR="003A7591" w:rsidRPr="007B23FB" w:rsidRDefault="003A7591" w:rsidP="004F3C54">
      <w:pPr>
        <w:pStyle w:val="ab"/>
        <w:spacing w:after="0" w:line="360" w:lineRule="auto"/>
        <w:ind w:left="1276" w:right="141"/>
        <w:jc w:val="center"/>
        <w:rPr>
          <w:rFonts w:ascii="Times New Roman" w:hAnsi="Times New Roman"/>
          <w:sz w:val="28"/>
          <w:szCs w:val="28"/>
        </w:rPr>
      </w:pPr>
      <w:r w:rsidRPr="007B23FB">
        <w:rPr>
          <w:rFonts w:ascii="Times New Roman" w:hAnsi="Times New Roman"/>
          <w:sz w:val="28"/>
          <w:szCs w:val="28"/>
        </w:rPr>
        <w:t>R= (U</w:t>
      </w:r>
      <w:r w:rsidRPr="007B23FB">
        <w:rPr>
          <w:rFonts w:ascii="Times New Roman" w:hAnsi="Times New Roman"/>
          <w:sz w:val="28"/>
          <w:szCs w:val="28"/>
          <w:vertAlign w:val="subscript"/>
        </w:rPr>
        <w:t>ж</w:t>
      </w:r>
      <w:r w:rsidRPr="007B23FB">
        <w:rPr>
          <w:rFonts w:ascii="Times New Roman" w:hAnsi="Times New Roman"/>
          <w:sz w:val="28"/>
          <w:szCs w:val="28"/>
        </w:rPr>
        <w:t>–1,8)/If</w:t>
      </w:r>
    </w:p>
    <w:p w:rsidR="003A7591" w:rsidRPr="007B23FB" w:rsidRDefault="003A7591" w:rsidP="004F3C54">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Де U</w:t>
      </w:r>
      <w:r w:rsidRPr="007B23FB">
        <w:rPr>
          <w:rFonts w:ascii="Times New Roman" w:hAnsi="Times New Roman" w:cs="Times New Roman"/>
          <w:sz w:val="28"/>
          <w:szCs w:val="28"/>
          <w:vertAlign w:val="subscript"/>
        </w:rPr>
        <w:t>Ж</w:t>
      </w:r>
      <w:r w:rsidRPr="007B23FB">
        <w:rPr>
          <w:rFonts w:ascii="Times New Roman" w:hAnsi="Times New Roman" w:cs="Times New Roman"/>
          <w:sz w:val="28"/>
          <w:szCs w:val="28"/>
        </w:rPr>
        <w:t>=5В (напруга з джерела Arduino) , If=0,075A (струм спрацювання)</w:t>
      </w:r>
    </w:p>
    <w:p w:rsidR="003A7591" w:rsidRPr="007B23FB" w:rsidRDefault="003A7591" w:rsidP="004F3C54">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Необхідно зробити If = 80 мА з урахуванням зниження ефективності світіння світлодіода протягом терміну роботи (додати 5 мА) отримуємо:</w:t>
      </w:r>
    </w:p>
    <w:p w:rsidR="003A7591" w:rsidRPr="007B23FB" w:rsidRDefault="003A7591" w:rsidP="007B23FB">
      <w:pPr>
        <w:pStyle w:val="ab"/>
        <w:spacing w:after="0" w:line="360" w:lineRule="auto"/>
        <w:ind w:left="1276" w:right="141"/>
        <w:jc w:val="both"/>
        <w:rPr>
          <w:rFonts w:ascii="Times New Roman" w:hAnsi="Times New Roman"/>
          <w:sz w:val="28"/>
          <w:szCs w:val="28"/>
        </w:rPr>
      </w:pPr>
      <w:r w:rsidRPr="007B23FB">
        <w:rPr>
          <w:rFonts w:ascii="Times New Roman" w:hAnsi="Times New Roman"/>
          <w:sz w:val="28"/>
          <w:szCs w:val="28"/>
        </w:rPr>
        <w:t>R= (5-1,8)/0,08=40 Ом,</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таких немає вибрано найближчий 39 Ом.</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Далі розрахунок потужності резистора:</w:t>
      </w:r>
    </w:p>
    <w:p w:rsidR="003A7591" w:rsidRPr="007B23FB" w:rsidRDefault="00411985" w:rsidP="007B23FB">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R</m:t>
              </m:r>
            </m:sub>
          </m:sSub>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2</m:t>
                  </m:r>
                </m:sup>
              </m:sSup>
            </m:num>
            <m:den>
              <m:r>
                <w:rPr>
                  <w:rFonts w:ascii="Cambria Math" w:hAnsi="Cambria Math" w:cs="Times New Roman"/>
                  <w:sz w:val="28"/>
                  <w:szCs w:val="28"/>
                </w:rPr>
                <m:t>R</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3.2</m:t>
                  </m:r>
                </m:e>
                <m:sup>
                  <m:r>
                    <w:rPr>
                      <w:rFonts w:ascii="Cambria Math" w:hAnsi="Cambria Math" w:cs="Times New Roman"/>
                      <w:sz w:val="28"/>
                      <w:szCs w:val="28"/>
                    </w:rPr>
                    <m:t>2</m:t>
                  </m:r>
                </m:sup>
              </m:sSup>
            </m:num>
            <m:den>
              <m:r>
                <w:rPr>
                  <w:rFonts w:ascii="Cambria Math" w:hAnsi="Cambria Math" w:cs="Times New Roman"/>
                  <w:sz w:val="28"/>
                  <w:szCs w:val="28"/>
                </w:rPr>
                <m:t>150</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10.24</m:t>
              </m:r>
            </m:num>
            <m:den>
              <m:r>
                <w:rPr>
                  <w:rFonts w:ascii="Cambria Math" w:hAnsi="Cambria Math" w:cs="Times New Roman"/>
                  <w:sz w:val="28"/>
                  <w:szCs w:val="28"/>
                </w:rPr>
                <m:t>150</m:t>
              </m:r>
            </m:den>
          </m:f>
          <m:r>
            <w:rPr>
              <w:rFonts w:ascii="Cambria Math" w:hAnsi="Cambria Math" w:cs="Times New Roman"/>
              <w:sz w:val="28"/>
              <w:szCs w:val="28"/>
            </w:rPr>
            <m:t>=0,26Вт</m:t>
          </m:r>
        </m:oMath>
      </m:oMathPara>
    </w:p>
    <w:p w:rsidR="003A7591" w:rsidRPr="007B23FB" w:rsidRDefault="003A7591" w:rsidP="007B23FB">
      <w:pPr>
        <w:spacing w:after="0" w:line="360" w:lineRule="auto"/>
        <w:jc w:val="both"/>
        <w:rPr>
          <w:rFonts w:ascii="Times New Roman" w:hAnsi="Times New Roman" w:cs="Times New Roman"/>
          <w:i/>
          <w:sz w:val="28"/>
          <w:szCs w:val="28"/>
        </w:rPr>
      </w:pP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Вибрана найближча більша потужність 0,5Вт.</w:t>
      </w:r>
    </w:p>
    <w:p w:rsidR="003A7591" w:rsidRPr="007B23FB" w:rsidRDefault="003A7591" w:rsidP="0095611B">
      <w:pPr>
        <w:pStyle w:val="ab"/>
        <w:numPr>
          <w:ilvl w:val="0"/>
          <w:numId w:val="17"/>
        </w:numPr>
        <w:spacing w:after="0" w:line="360" w:lineRule="auto"/>
        <w:ind w:left="0" w:firstLine="644"/>
        <w:jc w:val="both"/>
        <w:rPr>
          <w:rFonts w:ascii="Times New Roman" w:hAnsi="Times New Roman"/>
          <w:sz w:val="28"/>
          <w:szCs w:val="28"/>
        </w:rPr>
      </w:pPr>
      <w:r w:rsidRPr="007B23FB">
        <w:rPr>
          <w:rFonts w:ascii="Times New Roman" w:hAnsi="Times New Roman"/>
          <w:sz w:val="28"/>
          <w:szCs w:val="28"/>
        </w:rPr>
        <w:t>Транзистори для вмикання оптосимісторів були розраховані за струмом колектору, напругою живлення та опором навантаження:</w:t>
      </w:r>
    </w:p>
    <w:p w:rsidR="003A7591" w:rsidRPr="007B23FB" w:rsidRDefault="00411985" w:rsidP="007B23FB">
      <w:pPr>
        <w:pStyle w:val="ab"/>
        <w:spacing w:after="0" w:line="360" w:lineRule="auto"/>
        <w:ind w:left="1276" w:right="141"/>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к</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ж</m:t>
                  </m:r>
                </m:sub>
              </m:sSub>
            </m:num>
            <m:den>
              <m:r>
                <w:rPr>
                  <w:rFonts w:ascii="Cambria Math" w:hAnsi="Cambria Math"/>
                  <w:sz w:val="28"/>
                  <w:szCs w:val="28"/>
                </w:rPr>
                <m:t>R</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3,2</m:t>
              </m:r>
            </m:num>
            <m:den>
              <m:r>
                <w:rPr>
                  <w:rFonts w:ascii="Cambria Math" w:eastAsiaTheme="minorEastAsia" w:hAnsi="Cambria Math"/>
                  <w:sz w:val="28"/>
                  <w:szCs w:val="28"/>
                </w:rPr>
                <m:t>39</m:t>
              </m:r>
            </m:den>
          </m:f>
          <m:r>
            <w:rPr>
              <w:rFonts w:ascii="Cambria Math" w:eastAsiaTheme="minorEastAsia" w:hAnsi="Cambria Math"/>
              <w:sz w:val="28"/>
              <w:szCs w:val="28"/>
            </w:rPr>
            <m:t>=0,082</m:t>
          </m:r>
        </m:oMath>
      </m:oMathPara>
    </w:p>
    <w:p w:rsidR="003A7591" w:rsidRPr="007B23FB" w:rsidRDefault="003A7591" w:rsidP="007B23FB">
      <w:pPr>
        <w:pStyle w:val="ab"/>
        <w:spacing w:after="0" w:line="360" w:lineRule="auto"/>
        <w:ind w:left="1276" w:right="141"/>
        <w:jc w:val="both"/>
        <w:rPr>
          <w:rFonts w:ascii="Times New Roman" w:eastAsiaTheme="minorEastAsia" w:hAnsi="Times New Roman"/>
          <w:sz w:val="28"/>
          <w:szCs w:val="28"/>
        </w:rPr>
      </w:pP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На практиці з міркувань надійності елементи завжди необхідно вибирати з запасом. Візьмемо коефіцієнт 1.5. Таким чином, потрібен транзистор з допустимим струмом колектора не менше 1.5 * 0.82 = 0.123А і максимальною напругою колектор-емітер не менше 1.5 * 5 = 7В.</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rPr>
        <w:t>По заданих параметрах підходить КТ503 А (Ikмакс = 0,15А Uке = 40В)</w:t>
      </w:r>
      <w:r w:rsidRPr="007B23FB">
        <w:rPr>
          <w:rFonts w:ascii="Times New Roman" w:hAnsi="Times New Roman" w:cs="Times New Roman"/>
          <w:sz w:val="28"/>
          <w:szCs w:val="28"/>
          <w:lang w:val="uk-UA"/>
        </w:rPr>
        <w:t>.</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По заданих параметрах вираховуємо необхідний струм бази:</w:t>
      </w:r>
    </w:p>
    <w:p w:rsidR="003A7591" w:rsidRPr="007B23FB" w:rsidRDefault="00411985" w:rsidP="007B23FB">
      <w:pPr>
        <w:pStyle w:val="ab"/>
        <w:spacing w:after="0" w:line="360" w:lineRule="auto"/>
        <w:ind w:left="1276" w:right="141"/>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б</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к</m:t>
                  </m:r>
                </m:sub>
              </m:sSub>
            </m:num>
            <m:den>
              <m:r>
                <m:rPr>
                  <m:sty m:val="p"/>
                </m:rPr>
                <w:rPr>
                  <w:rStyle w:val="aff2"/>
                  <w:rFonts w:ascii="Cambria Math" w:hAnsi="Cambria Math"/>
                  <w:color w:val="000000"/>
                  <w:sz w:val="28"/>
                  <w:szCs w:val="28"/>
                </w:rPr>
                <m:t>h21э</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82</m:t>
              </m:r>
            </m:num>
            <m:den>
              <m:r>
                <w:rPr>
                  <w:rFonts w:ascii="Cambria Math" w:eastAsiaTheme="minorEastAsia" w:hAnsi="Cambria Math"/>
                  <w:sz w:val="28"/>
                  <w:szCs w:val="28"/>
                </w:rPr>
                <m:t>40</m:t>
              </m:r>
            </m:den>
          </m:f>
          <m:r>
            <w:rPr>
              <w:rFonts w:ascii="Cambria Math" w:eastAsiaTheme="minorEastAsia" w:hAnsi="Cambria Math"/>
              <w:sz w:val="28"/>
              <w:szCs w:val="28"/>
            </w:rPr>
            <m:t>=2,05мА</m:t>
          </m:r>
        </m:oMath>
      </m:oMathPara>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Цифрові виходи Arduino можуть видавати 40мА, що є більш ніж достатньо для цього транзистору.</w:t>
      </w:r>
    </w:p>
    <w:p w:rsidR="003A7591" w:rsidRPr="007B23FB" w:rsidRDefault="003A7591" w:rsidP="004F3C54">
      <w:pPr>
        <w:pStyle w:val="2"/>
        <w:spacing w:line="360" w:lineRule="auto"/>
        <w:rPr>
          <w:b w:val="0"/>
          <w:sz w:val="28"/>
          <w:szCs w:val="28"/>
        </w:rPr>
      </w:pPr>
      <w:r w:rsidRPr="007B23FB">
        <w:rPr>
          <w:sz w:val="28"/>
          <w:szCs w:val="28"/>
        </w:rPr>
        <w:t>3.5. Розрахунок розмірів, вибір щита та розробка загального виду</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Після розрахунку проводів, необхідно, розрахувати щит, де буде встановлена апаратура, яку ми вже вибрали.</w:t>
      </w:r>
    </w:p>
    <w:p w:rsidR="003A7591" w:rsidRPr="007B23FB" w:rsidRDefault="003A7591" w:rsidP="0067191A">
      <w:pPr>
        <w:spacing w:after="0" w:line="360" w:lineRule="auto"/>
        <w:jc w:val="right"/>
        <w:rPr>
          <w:rFonts w:ascii="Times New Roman" w:hAnsi="Times New Roman" w:cs="Times New Roman"/>
          <w:sz w:val="28"/>
          <w:szCs w:val="28"/>
        </w:rPr>
      </w:pPr>
      <w:r w:rsidRPr="007B23FB">
        <w:rPr>
          <w:rFonts w:ascii="Times New Roman" w:hAnsi="Times New Roman" w:cs="Times New Roman"/>
          <w:sz w:val="28"/>
          <w:szCs w:val="28"/>
        </w:rPr>
        <w:t>Таблиці 4.2.1 Розмір апаратури</w:t>
      </w:r>
    </w:p>
    <w:tbl>
      <w:tblPr>
        <w:tblW w:w="895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3"/>
        <w:gridCol w:w="992"/>
        <w:gridCol w:w="3402"/>
        <w:gridCol w:w="1843"/>
        <w:gridCol w:w="1559"/>
      </w:tblGrid>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b/>
                <w:bCs/>
                <w:sz w:val="20"/>
                <w:szCs w:val="20"/>
              </w:rPr>
            </w:pPr>
            <w:r w:rsidRPr="004F3C54">
              <w:rPr>
                <w:rFonts w:ascii="Times New Roman" w:hAnsi="Times New Roman" w:cs="Times New Roman"/>
                <w:b/>
                <w:bCs/>
                <w:sz w:val="20"/>
                <w:szCs w:val="20"/>
              </w:rPr>
              <w:t>Індекс</w:t>
            </w:r>
          </w:p>
          <w:p w:rsidR="003A7591" w:rsidRPr="004F3C54" w:rsidRDefault="003A7591" w:rsidP="007B23FB">
            <w:pPr>
              <w:spacing w:after="0" w:line="360" w:lineRule="auto"/>
              <w:jc w:val="both"/>
              <w:rPr>
                <w:rFonts w:ascii="Times New Roman" w:hAnsi="Times New Roman" w:cs="Times New Roman"/>
                <w:b/>
                <w:bCs/>
                <w:sz w:val="20"/>
                <w:szCs w:val="20"/>
              </w:rPr>
            </w:pPr>
            <w:r w:rsidRPr="004F3C54">
              <w:rPr>
                <w:rFonts w:ascii="Times New Roman" w:hAnsi="Times New Roman" w:cs="Times New Roman"/>
                <w:b/>
                <w:bCs/>
                <w:sz w:val="20"/>
                <w:szCs w:val="20"/>
              </w:rPr>
              <w:t>по схемі</w:t>
            </w:r>
          </w:p>
        </w:tc>
        <w:tc>
          <w:tcPr>
            <w:tcW w:w="992" w:type="dxa"/>
          </w:tcPr>
          <w:p w:rsidR="003A7591" w:rsidRPr="004F3C54" w:rsidRDefault="003A7591" w:rsidP="007B23FB">
            <w:pPr>
              <w:pStyle w:val="ad"/>
              <w:spacing w:line="360" w:lineRule="auto"/>
              <w:jc w:val="both"/>
              <w:rPr>
                <w:sz w:val="20"/>
              </w:rPr>
            </w:pPr>
            <w:r w:rsidRPr="004F3C54">
              <w:rPr>
                <w:sz w:val="20"/>
              </w:rPr>
              <w:t>№ приладу</w:t>
            </w:r>
          </w:p>
        </w:tc>
        <w:tc>
          <w:tcPr>
            <w:tcW w:w="3402" w:type="dxa"/>
          </w:tcPr>
          <w:p w:rsidR="003A7591" w:rsidRPr="004F3C54" w:rsidRDefault="003A7591" w:rsidP="007B23FB">
            <w:pPr>
              <w:pStyle w:val="ad"/>
              <w:spacing w:line="360" w:lineRule="auto"/>
              <w:jc w:val="both"/>
              <w:rPr>
                <w:sz w:val="20"/>
              </w:rPr>
            </w:pPr>
            <w:r w:rsidRPr="004F3C54">
              <w:rPr>
                <w:sz w:val="20"/>
              </w:rPr>
              <w:t>Назва приладу</w:t>
            </w:r>
          </w:p>
        </w:tc>
        <w:tc>
          <w:tcPr>
            <w:tcW w:w="1843" w:type="dxa"/>
          </w:tcPr>
          <w:p w:rsidR="003A7591" w:rsidRPr="004F3C54" w:rsidRDefault="003A7591" w:rsidP="007B23FB">
            <w:pPr>
              <w:spacing w:after="0" w:line="360" w:lineRule="auto"/>
              <w:jc w:val="both"/>
              <w:rPr>
                <w:rFonts w:ascii="Times New Roman" w:hAnsi="Times New Roman" w:cs="Times New Roman"/>
                <w:b/>
                <w:bCs/>
                <w:sz w:val="20"/>
                <w:szCs w:val="20"/>
              </w:rPr>
            </w:pPr>
            <w:r w:rsidRPr="004F3C54">
              <w:rPr>
                <w:rFonts w:ascii="Times New Roman" w:hAnsi="Times New Roman" w:cs="Times New Roman"/>
                <w:b/>
                <w:bCs/>
                <w:sz w:val="20"/>
                <w:szCs w:val="20"/>
              </w:rPr>
              <w:t>Розміри</w:t>
            </w:r>
          </w:p>
          <w:p w:rsidR="003A7591" w:rsidRPr="004F3C54" w:rsidRDefault="003A7591" w:rsidP="007B23FB">
            <w:pPr>
              <w:spacing w:after="0" w:line="360" w:lineRule="auto"/>
              <w:jc w:val="both"/>
              <w:rPr>
                <w:rFonts w:ascii="Times New Roman" w:hAnsi="Times New Roman" w:cs="Times New Roman"/>
                <w:b/>
                <w:bCs/>
                <w:sz w:val="20"/>
                <w:szCs w:val="20"/>
              </w:rPr>
            </w:pPr>
            <w:r w:rsidRPr="004F3C54">
              <w:rPr>
                <w:rFonts w:ascii="Times New Roman" w:hAnsi="Times New Roman" w:cs="Times New Roman"/>
                <w:b/>
                <w:bCs/>
                <w:sz w:val="20"/>
                <w:szCs w:val="20"/>
              </w:rPr>
              <w:t>hхℓхd</w:t>
            </w:r>
          </w:p>
        </w:tc>
        <w:tc>
          <w:tcPr>
            <w:tcW w:w="1559" w:type="dxa"/>
          </w:tcPr>
          <w:p w:rsidR="003A7591" w:rsidRPr="004F3C54" w:rsidRDefault="003A7591" w:rsidP="007B23FB">
            <w:pPr>
              <w:spacing w:after="0" w:line="360" w:lineRule="auto"/>
              <w:jc w:val="both"/>
              <w:outlineLvl w:val="7"/>
              <w:rPr>
                <w:rFonts w:ascii="Times New Roman" w:hAnsi="Times New Roman" w:cs="Times New Roman"/>
                <w:b/>
                <w:iCs/>
                <w:sz w:val="20"/>
                <w:szCs w:val="20"/>
              </w:rPr>
            </w:pPr>
            <w:r w:rsidRPr="004F3C54">
              <w:rPr>
                <w:rFonts w:ascii="Times New Roman" w:hAnsi="Times New Roman" w:cs="Times New Roman"/>
                <w:b/>
                <w:iCs/>
                <w:sz w:val="20"/>
                <w:szCs w:val="20"/>
              </w:rPr>
              <w:t>Кількість</w:t>
            </w:r>
          </w:p>
        </w:tc>
      </w:tr>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QF1</w:t>
            </w:r>
          </w:p>
        </w:tc>
        <w:tc>
          <w:tcPr>
            <w:tcW w:w="99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bCs/>
                <w:sz w:val="20"/>
                <w:szCs w:val="20"/>
              </w:rPr>
              <w:t>1</w:t>
            </w:r>
          </w:p>
        </w:tc>
        <w:tc>
          <w:tcPr>
            <w:tcW w:w="340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bCs/>
                <w:sz w:val="20"/>
                <w:szCs w:val="20"/>
              </w:rPr>
              <w:t>Автоматичний вимикач</w:t>
            </w:r>
          </w:p>
        </w:tc>
        <w:tc>
          <w:tcPr>
            <w:tcW w:w="184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color w:val="333333"/>
                <w:sz w:val="20"/>
                <w:szCs w:val="20"/>
                <w:shd w:val="clear" w:color="auto" w:fill="FFFFFF"/>
              </w:rPr>
              <w:t>81</w:t>
            </w:r>
            <w:r w:rsidRPr="004F3C54">
              <w:rPr>
                <w:rFonts w:ascii="Times New Roman" w:hAnsi="Times New Roman" w:cs="Times New Roman"/>
                <w:sz w:val="20"/>
                <w:szCs w:val="20"/>
              </w:rPr>
              <w:t>х18х81</w:t>
            </w:r>
          </w:p>
        </w:tc>
        <w:tc>
          <w:tcPr>
            <w:tcW w:w="1559"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w:t>
            </w:r>
          </w:p>
        </w:tc>
      </w:tr>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TV1</w:t>
            </w:r>
          </w:p>
        </w:tc>
        <w:tc>
          <w:tcPr>
            <w:tcW w:w="99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2</w:t>
            </w:r>
          </w:p>
        </w:tc>
        <w:tc>
          <w:tcPr>
            <w:tcW w:w="340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Трансформатор напруги</w:t>
            </w:r>
          </w:p>
        </w:tc>
        <w:tc>
          <w:tcPr>
            <w:tcW w:w="184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81x33x27</w:t>
            </w:r>
          </w:p>
        </w:tc>
        <w:tc>
          <w:tcPr>
            <w:tcW w:w="1559"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w:t>
            </w:r>
          </w:p>
        </w:tc>
      </w:tr>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DD1</w:t>
            </w:r>
          </w:p>
        </w:tc>
        <w:tc>
          <w:tcPr>
            <w:tcW w:w="99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3</w:t>
            </w:r>
          </w:p>
        </w:tc>
        <w:tc>
          <w:tcPr>
            <w:tcW w:w="340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Arduino Uno R3</w:t>
            </w:r>
          </w:p>
        </w:tc>
        <w:tc>
          <w:tcPr>
            <w:tcW w:w="184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68х53х15</w:t>
            </w:r>
          </w:p>
        </w:tc>
        <w:tc>
          <w:tcPr>
            <w:tcW w:w="1559"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w:t>
            </w:r>
          </w:p>
        </w:tc>
      </w:tr>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X1</w:t>
            </w:r>
          </w:p>
        </w:tc>
        <w:tc>
          <w:tcPr>
            <w:tcW w:w="99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5</w:t>
            </w:r>
          </w:p>
        </w:tc>
        <w:tc>
          <w:tcPr>
            <w:tcW w:w="340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Клемна колодка на 10 клем</w:t>
            </w:r>
          </w:p>
        </w:tc>
        <w:tc>
          <w:tcPr>
            <w:tcW w:w="184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155х20х15</w:t>
            </w:r>
          </w:p>
        </w:tc>
        <w:tc>
          <w:tcPr>
            <w:tcW w:w="1559"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w:t>
            </w:r>
          </w:p>
        </w:tc>
      </w:tr>
      <w:tr w:rsidR="003A7591" w:rsidRPr="004F3C54" w:rsidTr="003A7591">
        <w:tc>
          <w:tcPr>
            <w:tcW w:w="1163"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HА і HL</w:t>
            </w:r>
          </w:p>
        </w:tc>
        <w:tc>
          <w:tcPr>
            <w:tcW w:w="99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7</w:t>
            </w:r>
          </w:p>
        </w:tc>
        <w:tc>
          <w:tcPr>
            <w:tcW w:w="3402"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Світлозвуковий оповіщувач</w:t>
            </w:r>
          </w:p>
        </w:tc>
        <w:tc>
          <w:tcPr>
            <w:tcW w:w="1843" w:type="dxa"/>
          </w:tcPr>
          <w:p w:rsidR="003A7591" w:rsidRPr="004F3C54" w:rsidRDefault="003A7591" w:rsidP="007B23FB">
            <w:pPr>
              <w:spacing w:after="0" w:line="360" w:lineRule="auto"/>
              <w:ind w:right="-108"/>
              <w:jc w:val="both"/>
              <w:rPr>
                <w:rFonts w:ascii="Times New Roman" w:hAnsi="Times New Roman" w:cs="Times New Roman"/>
                <w:sz w:val="20"/>
                <w:szCs w:val="20"/>
              </w:rPr>
            </w:pPr>
            <w:r w:rsidRPr="004F3C54">
              <w:rPr>
                <w:rFonts w:ascii="Times New Roman" w:hAnsi="Times New Roman" w:cs="Times New Roman"/>
                <w:sz w:val="20"/>
                <w:szCs w:val="20"/>
              </w:rPr>
              <w:t>72х52х46</w:t>
            </w:r>
          </w:p>
        </w:tc>
        <w:tc>
          <w:tcPr>
            <w:tcW w:w="1559" w:type="dxa"/>
          </w:tcPr>
          <w:p w:rsidR="003A7591" w:rsidRPr="004F3C54" w:rsidRDefault="003A7591" w:rsidP="007B23FB">
            <w:pPr>
              <w:spacing w:after="0" w:line="360" w:lineRule="auto"/>
              <w:jc w:val="both"/>
              <w:rPr>
                <w:rFonts w:ascii="Times New Roman" w:hAnsi="Times New Roman" w:cs="Times New Roman"/>
                <w:sz w:val="20"/>
                <w:szCs w:val="20"/>
              </w:rPr>
            </w:pPr>
            <w:r w:rsidRPr="004F3C54">
              <w:rPr>
                <w:rFonts w:ascii="Times New Roman" w:hAnsi="Times New Roman" w:cs="Times New Roman"/>
                <w:sz w:val="20"/>
                <w:szCs w:val="20"/>
              </w:rPr>
              <w:t>1</w:t>
            </w:r>
          </w:p>
        </w:tc>
      </w:tr>
    </w:tbl>
    <w:p w:rsidR="004F3C54" w:rsidRDefault="004F3C54" w:rsidP="007B23FB">
      <w:pPr>
        <w:spacing w:after="0" w:line="360" w:lineRule="auto"/>
        <w:jc w:val="both"/>
        <w:rPr>
          <w:rFonts w:ascii="Times New Roman" w:hAnsi="Times New Roman" w:cs="Times New Roman"/>
          <w:sz w:val="28"/>
          <w:szCs w:val="28"/>
        </w:rPr>
      </w:pP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Розміщення приладів і електричної апаратури відбувається на панелях щитів, пультів електричних шаф. Щити, пульти, електричні шафи виготовляються згідно ГОСТам по розрахованих основних панелях. </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При установці електричної апаратури на панелях потрібно врахувати зони їхнього розміщення. Для прокладки електричної проводки враховують коефіцієнт запасу: реле Кз=1,2, пускачі Кз=1,9, клемники Кз=2,2, апаратура сигналізації Кз=1,1.</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Площа панелі розраховується по формулі:</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Sпан=</w:t>
      </w:r>
      <w:r w:rsidRPr="007B23FB">
        <w:rPr>
          <w:rFonts w:ascii="Times New Roman" w:hAnsi="Times New Roman" w:cs="Times New Roman"/>
          <w:sz w:val="28"/>
          <w:szCs w:val="28"/>
        </w:rPr>
        <w:sym w:font="Symbol" w:char="0053"/>
      </w:r>
      <w:r w:rsidRPr="007B23FB">
        <w:rPr>
          <w:rFonts w:ascii="Times New Roman" w:hAnsi="Times New Roman" w:cs="Times New Roman"/>
          <w:sz w:val="28"/>
          <w:szCs w:val="28"/>
        </w:rPr>
        <w:t>SiКзПі.</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lastRenderedPageBreak/>
        <w:t>При виконанні системи автоматики у вигляді друкованої плати виконують проектування друкованої плати з виконанням розташування елементів на поверхні плати.</w:t>
      </w:r>
    </w:p>
    <w:p w:rsidR="004F3C54" w:rsidRDefault="003A7591" w:rsidP="007B23FB">
      <w:pPr>
        <w:spacing w:after="0" w:line="360" w:lineRule="auto"/>
        <w:ind w:right="141"/>
        <w:jc w:val="both"/>
        <w:rPr>
          <w:rFonts w:ascii="Times New Roman" w:hAnsi="Times New Roman" w:cs="Times New Roman"/>
          <w:sz w:val="28"/>
          <w:szCs w:val="28"/>
        </w:rPr>
      </w:pPr>
      <w:r w:rsidRPr="007B23FB">
        <w:rPr>
          <w:rFonts w:ascii="Times New Roman" w:hAnsi="Times New Roman" w:cs="Times New Roman"/>
          <w:sz w:val="28"/>
          <w:szCs w:val="28"/>
        </w:rPr>
        <w:t xml:space="preserve">За даними параметрами апаратів було розроблено загальні види щита управління: розміщення апаратів на монтажній панелі (рис. 2.8), вид зверху щита управління (рис. 2.9) та вид збоку щита (рис. 2.10). </w:t>
      </w:r>
    </w:p>
    <w:p w:rsidR="003A7591" w:rsidRPr="007B23FB" w:rsidRDefault="003A7591" w:rsidP="004F3C54">
      <w:pPr>
        <w:spacing w:after="0" w:line="360" w:lineRule="auto"/>
        <w:ind w:right="141"/>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70714CFE" wp14:editId="45A38F8E">
            <wp:extent cx="3930392" cy="2873828"/>
            <wp:effectExtent l="0" t="0" r="0" b="3175"/>
            <wp:docPr id="452" name="Рисунок 452" descr="Щит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Щит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935502" cy="2877565"/>
                    </a:xfrm>
                    <a:prstGeom prst="rect">
                      <a:avLst/>
                    </a:prstGeom>
                    <a:noFill/>
                    <a:ln>
                      <a:noFill/>
                    </a:ln>
                  </pic:spPr>
                </pic:pic>
              </a:graphicData>
            </a:graphic>
          </wp:inline>
        </w:drawing>
      </w:r>
    </w:p>
    <w:p w:rsidR="003A7591" w:rsidRPr="007B23FB" w:rsidRDefault="003A7591" w:rsidP="007B23FB">
      <w:pPr>
        <w:spacing w:after="0" w:line="360" w:lineRule="auto"/>
        <w:ind w:left="426" w:firstLine="283"/>
        <w:jc w:val="both"/>
        <w:rPr>
          <w:rFonts w:ascii="Times New Roman" w:hAnsi="Times New Roman" w:cs="Times New Roman"/>
          <w:sz w:val="28"/>
          <w:szCs w:val="28"/>
        </w:rPr>
      </w:pPr>
      <w:r w:rsidRPr="007B23FB">
        <w:rPr>
          <w:rFonts w:ascii="Times New Roman" w:hAnsi="Times New Roman" w:cs="Times New Roman"/>
          <w:sz w:val="28"/>
          <w:szCs w:val="28"/>
        </w:rPr>
        <w:t>Рисунок 3.</w:t>
      </w:r>
      <w:r w:rsidRPr="007B23FB">
        <w:rPr>
          <w:rFonts w:ascii="Times New Roman" w:hAnsi="Times New Roman" w:cs="Times New Roman"/>
          <w:sz w:val="28"/>
          <w:szCs w:val="28"/>
          <w:lang w:val="uk-UA"/>
        </w:rPr>
        <w:t>12 -</w:t>
      </w:r>
      <w:r w:rsidRPr="007B23FB">
        <w:rPr>
          <w:rFonts w:ascii="Times New Roman" w:hAnsi="Times New Roman" w:cs="Times New Roman"/>
          <w:sz w:val="28"/>
          <w:szCs w:val="28"/>
        </w:rPr>
        <w:t xml:space="preserve"> Розміщення апаратів на монтажній панелі</w:t>
      </w:r>
    </w:p>
    <w:p w:rsidR="003A7591" w:rsidRPr="007B23FB" w:rsidRDefault="003A7591" w:rsidP="004F3C54">
      <w:pPr>
        <w:spacing w:after="0" w:line="360" w:lineRule="auto"/>
        <w:ind w:right="-1"/>
        <w:jc w:val="center"/>
        <w:rPr>
          <w:rFonts w:ascii="Times New Roman" w:hAnsi="Times New Roman" w:cs="Times New Roman"/>
          <w:noProof/>
          <w:sz w:val="28"/>
          <w:szCs w:val="28"/>
        </w:rPr>
      </w:pPr>
      <w:r w:rsidRPr="007B23FB">
        <w:rPr>
          <w:rFonts w:ascii="Times New Roman" w:hAnsi="Times New Roman" w:cs="Times New Roman"/>
          <w:noProof/>
          <w:sz w:val="28"/>
          <w:szCs w:val="28"/>
          <w:lang w:val="uk-UA" w:eastAsia="uk-UA"/>
        </w:rPr>
        <w:drawing>
          <wp:inline distT="0" distB="0" distL="0" distR="0" wp14:anchorId="2EC707FD" wp14:editId="248A40BD">
            <wp:extent cx="3728852" cy="3700937"/>
            <wp:effectExtent l="0" t="0" r="5080" b="0"/>
            <wp:docPr id="453" name="Рисунок 453" descr="Щит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Щит3"/>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730420" cy="3702493"/>
                    </a:xfrm>
                    <a:prstGeom prst="rect">
                      <a:avLst/>
                    </a:prstGeom>
                    <a:noFill/>
                    <a:ln>
                      <a:noFill/>
                    </a:ln>
                  </pic:spPr>
                </pic:pic>
              </a:graphicData>
            </a:graphic>
          </wp:inline>
        </w:drawing>
      </w:r>
    </w:p>
    <w:p w:rsidR="003A7591" w:rsidRPr="007B23FB" w:rsidRDefault="003A7591" w:rsidP="004F3C54">
      <w:pPr>
        <w:spacing w:after="0" w:line="360" w:lineRule="auto"/>
        <w:ind w:right="141"/>
        <w:jc w:val="center"/>
        <w:rPr>
          <w:rFonts w:ascii="Times New Roman" w:hAnsi="Times New Roman" w:cs="Times New Roman"/>
          <w:sz w:val="28"/>
          <w:szCs w:val="28"/>
        </w:rPr>
      </w:pPr>
      <w:r w:rsidRPr="007B23FB">
        <w:rPr>
          <w:rFonts w:ascii="Times New Roman" w:hAnsi="Times New Roman" w:cs="Times New Roman"/>
          <w:sz w:val="28"/>
          <w:szCs w:val="28"/>
        </w:rPr>
        <w:t>Рисунок 3.</w:t>
      </w:r>
      <w:r w:rsidRPr="007B23FB">
        <w:rPr>
          <w:rFonts w:ascii="Times New Roman" w:hAnsi="Times New Roman" w:cs="Times New Roman"/>
          <w:sz w:val="28"/>
          <w:szCs w:val="28"/>
          <w:lang w:val="uk-UA"/>
        </w:rPr>
        <w:t>13 -</w:t>
      </w:r>
      <w:r w:rsidRPr="007B23FB">
        <w:rPr>
          <w:rFonts w:ascii="Times New Roman" w:hAnsi="Times New Roman" w:cs="Times New Roman"/>
          <w:sz w:val="28"/>
          <w:szCs w:val="28"/>
        </w:rPr>
        <w:t xml:space="preserve"> Вид зверху щита управління</w:t>
      </w:r>
    </w:p>
    <w:p w:rsidR="003A7591" w:rsidRPr="007B23FB" w:rsidRDefault="003A7591" w:rsidP="004F3C54">
      <w:pPr>
        <w:spacing w:after="0" w:line="360" w:lineRule="auto"/>
        <w:ind w:right="-1"/>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lastRenderedPageBreak/>
        <w:drawing>
          <wp:inline distT="0" distB="0" distL="0" distR="0" wp14:anchorId="66E2659B" wp14:editId="1660C813">
            <wp:extent cx="3687917" cy="4572000"/>
            <wp:effectExtent l="0" t="0" r="8255" b="0"/>
            <wp:docPr id="454" name="Рисунок 454" descr="Щит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Щит2"/>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689393" cy="4573830"/>
                    </a:xfrm>
                    <a:prstGeom prst="rect">
                      <a:avLst/>
                    </a:prstGeom>
                    <a:noFill/>
                    <a:ln>
                      <a:noFill/>
                    </a:ln>
                  </pic:spPr>
                </pic:pic>
              </a:graphicData>
            </a:graphic>
          </wp:inline>
        </w:drawing>
      </w:r>
    </w:p>
    <w:p w:rsidR="003A7591" w:rsidRPr="007B23FB" w:rsidRDefault="003A7591" w:rsidP="004F3C54">
      <w:pPr>
        <w:spacing w:after="0" w:line="360" w:lineRule="auto"/>
        <w:ind w:right="-1"/>
        <w:jc w:val="center"/>
        <w:rPr>
          <w:rFonts w:ascii="Times New Roman" w:hAnsi="Times New Roman" w:cs="Times New Roman"/>
          <w:sz w:val="28"/>
          <w:szCs w:val="28"/>
        </w:rPr>
      </w:pPr>
      <w:r w:rsidRPr="007B23FB">
        <w:rPr>
          <w:rFonts w:ascii="Times New Roman" w:hAnsi="Times New Roman" w:cs="Times New Roman"/>
          <w:sz w:val="28"/>
          <w:szCs w:val="28"/>
        </w:rPr>
        <w:t>Рисунок 3.</w:t>
      </w:r>
      <w:r w:rsidRPr="007B23FB">
        <w:rPr>
          <w:rFonts w:ascii="Times New Roman" w:hAnsi="Times New Roman" w:cs="Times New Roman"/>
          <w:sz w:val="28"/>
          <w:szCs w:val="28"/>
          <w:lang w:val="uk-UA"/>
        </w:rPr>
        <w:t>14 -</w:t>
      </w:r>
      <w:r w:rsidRPr="007B23FB">
        <w:rPr>
          <w:rFonts w:ascii="Times New Roman" w:hAnsi="Times New Roman" w:cs="Times New Roman"/>
          <w:sz w:val="28"/>
          <w:szCs w:val="28"/>
        </w:rPr>
        <w:t xml:space="preserve"> Вид збоку щита управління</w:t>
      </w:r>
    </w:p>
    <w:p w:rsidR="003A7591" w:rsidRPr="007B23FB" w:rsidRDefault="003A7591" w:rsidP="004F3C54">
      <w:pPr>
        <w:pStyle w:val="2"/>
        <w:spacing w:line="360" w:lineRule="auto"/>
        <w:rPr>
          <w:b w:val="0"/>
          <w:sz w:val="28"/>
          <w:szCs w:val="28"/>
        </w:rPr>
      </w:pPr>
      <w:r w:rsidRPr="007B23FB">
        <w:rPr>
          <w:sz w:val="28"/>
          <w:szCs w:val="28"/>
        </w:rPr>
        <w:t>3.6. Розробка схеми електричної з’єднування</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Тепер, коли вже розрахований щит управління та розміщена апаратура, необхідно показати, як підключається ця апаратура.</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Схема електричних з'єднань показує з'єднання між сполучними елементами приладів і пристроїв. Схеми можуть виконуватися графічним, адресним чи табличним методом. На схемі показують контури приладів без розмірів, але наочно показують місце взаємного розташування. У середині контуру зверху записують позиційне позначення приладу.</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На схемах з великим числом приладів останні нумерують ліворуч праворуч і зверху вниз у такому порядку, у якому вони знаходяться. Тоді прилади позначаються у вигляді дробів: чисельник - номер на схемі, знаменник - позиційне позначення. У середньому контурі показують схему приладу чи його умовну позначку.</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 xml:space="preserve">Також показують сполучні клеми у вигляді колодки діаметром </w:t>
      </w:r>
      <w:smartTag w:uri="urn:schemas-microsoft-com:office:smarttags" w:element="metricconverter">
        <w:smartTagPr>
          <w:attr w:name="ProductID" w:val="2 мм"/>
        </w:smartTagPr>
        <w:r w:rsidRPr="007B23FB">
          <w:rPr>
            <w:rFonts w:ascii="Times New Roman" w:hAnsi="Times New Roman" w:cs="Times New Roman"/>
            <w:sz w:val="28"/>
            <w:szCs w:val="28"/>
          </w:rPr>
          <w:t>2 мм</w:t>
        </w:r>
      </w:smartTag>
      <w:r w:rsidRPr="007B23FB">
        <w:rPr>
          <w:rFonts w:ascii="Times New Roman" w:hAnsi="Times New Roman" w:cs="Times New Roman"/>
          <w:sz w:val="28"/>
          <w:szCs w:val="28"/>
        </w:rPr>
        <w:t xml:space="preserve">. Якщо прилад має заводське маркірування клем, то їх показують кружками d=(6...8)мм. </w:t>
      </w:r>
      <w:r w:rsidRPr="007B23FB">
        <w:rPr>
          <w:rFonts w:ascii="Times New Roman" w:hAnsi="Times New Roman" w:cs="Times New Roman"/>
          <w:sz w:val="28"/>
          <w:szCs w:val="28"/>
        </w:rPr>
        <w:lastRenderedPageBreak/>
        <w:t>У середині проставляють заводське маркірування клем. Якщо клеми об'єднані в кілька колодок, то їх розміщають так, як вони взаємо розташовані на корпусі приладу. Над малюнком клеми ставлять номер приладу, що до неї підходить. Усі розгалуження електричних вузлів роблять на клемах. При цьому потрібно мати на увазі, що до однієї клеми приєднують не більше 2 проводів.</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Від клем роблять відводи по 10-</w:t>
      </w:r>
      <w:smartTag w:uri="urn:schemas-microsoft-com:office:smarttags" w:element="metricconverter">
        <w:smartTagPr>
          <w:attr w:name="ProductID" w:val="12 мм"/>
        </w:smartTagPr>
        <w:r w:rsidRPr="007B23FB">
          <w:rPr>
            <w:rFonts w:ascii="Times New Roman" w:hAnsi="Times New Roman" w:cs="Times New Roman"/>
            <w:sz w:val="28"/>
            <w:szCs w:val="28"/>
          </w:rPr>
          <w:t>12 мм</w:t>
        </w:r>
      </w:smartTag>
      <w:r w:rsidRPr="007B23FB">
        <w:rPr>
          <w:rFonts w:ascii="Times New Roman" w:hAnsi="Times New Roman" w:cs="Times New Roman"/>
          <w:sz w:val="28"/>
          <w:szCs w:val="28"/>
        </w:rPr>
        <w:t xml:space="preserve"> і над ними пишуть адреси приладу, куди йде даний провід, позиційне позначення чи номер приладу за монтажною схемою і його позиційне позначення. У спеціальній таблиці чи в примітках дають зведення про провід.</w:t>
      </w:r>
    </w:p>
    <w:p w:rsidR="003A7591" w:rsidRPr="007B23FB" w:rsidRDefault="003A7591" w:rsidP="007B23FB">
      <w:pPr>
        <w:spacing w:after="0" w:line="360" w:lineRule="auto"/>
        <w:ind w:right="141" w:firstLine="284"/>
        <w:jc w:val="both"/>
        <w:rPr>
          <w:rFonts w:ascii="Times New Roman" w:hAnsi="Times New Roman" w:cs="Times New Roman"/>
          <w:sz w:val="28"/>
          <w:szCs w:val="28"/>
        </w:rPr>
      </w:pPr>
      <w:r w:rsidRPr="007B23FB">
        <w:rPr>
          <w:rFonts w:ascii="Times New Roman" w:hAnsi="Times New Roman" w:cs="Times New Roman"/>
          <w:sz w:val="28"/>
          <w:szCs w:val="28"/>
        </w:rPr>
        <w:t>Схема зовнішніх з'єднувань представлена на рис. 2.11. Схема розміщення елементів на передній панелі щита управління представлена на рис. 2.12.</w:t>
      </w:r>
    </w:p>
    <w:p w:rsidR="003A7591" w:rsidRPr="007B23FB" w:rsidRDefault="003A7591" w:rsidP="004F3C54">
      <w:pPr>
        <w:spacing w:after="0" w:line="360" w:lineRule="auto"/>
        <w:ind w:right="141" w:firstLine="284"/>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drawing>
          <wp:inline distT="0" distB="0" distL="0" distR="0" wp14:anchorId="19E82F6F" wp14:editId="7B708771">
            <wp:extent cx="2778760" cy="4180205"/>
            <wp:effectExtent l="0" t="0" r="2540" b="0"/>
            <wp:docPr id="455" name="Рисунок 455" descr="Схема зовнішніх з'єднува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Схема зовнішніх з'єднувань"/>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778760" cy="4180205"/>
                    </a:xfrm>
                    <a:prstGeom prst="rect">
                      <a:avLst/>
                    </a:prstGeom>
                    <a:noFill/>
                    <a:ln>
                      <a:noFill/>
                    </a:ln>
                  </pic:spPr>
                </pic:pic>
              </a:graphicData>
            </a:graphic>
          </wp:inline>
        </w:drawing>
      </w:r>
    </w:p>
    <w:p w:rsidR="003A7591" w:rsidRPr="007B23FB" w:rsidRDefault="003A7591" w:rsidP="004F3C54">
      <w:pPr>
        <w:spacing w:after="0" w:line="360" w:lineRule="auto"/>
        <w:ind w:right="-1"/>
        <w:jc w:val="center"/>
        <w:rPr>
          <w:rFonts w:ascii="Times New Roman" w:hAnsi="Times New Roman" w:cs="Times New Roman"/>
          <w:sz w:val="28"/>
          <w:szCs w:val="28"/>
        </w:rPr>
      </w:pPr>
      <w:r w:rsidRPr="007B23FB">
        <w:rPr>
          <w:rFonts w:ascii="Times New Roman" w:hAnsi="Times New Roman" w:cs="Times New Roman"/>
          <w:sz w:val="28"/>
          <w:szCs w:val="28"/>
        </w:rPr>
        <w:t>Рисунок 3.</w:t>
      </w:r>
      <w:r w:rsidRPr="007B23FB">
        <w:rPr>
          <w:rFonts w:ascii="Times New Roman" w:hAnsi="Times New Roman" w:cs="Times New Roman"/>
          <w:sz w:val="28"/>
          <w:szCs w:val="28"/>
          <w:lang w:val="uk-UA"/>
        </w:rPr>
        <w:t>15 -</w:t>
      </w:r>
      <w:r w:rsidRPr="007B23FB">
        <w:rPr>
          <w:rFonts w:ascii="Times New Roman" w:hAnsi="Times New Roman" w:cs="Times New Roman"/>
          <w:sz w:val="28"/>
          <w:szCs w:val="28"/>
        </w:rPr>
        <w:t xml:space="preserve"> Схема зовнішніх з’єднань</w:t>
      </w:r>
    </w:p>
    <w:p w:rsidR="003A7591" w:rsidRPr="007B23FB" w:rsidRDefault="003A7591" w:rsidP="004F3C54">
      <w:pPr>
        <w:spacing w:after="0" w:line="360" w:lineRule="auto"/>
        <w:jc w:val="center"/>
        <w:rPr>
          <w:rFonts w:ascii="Times New Roman" w:hAnsi="Times New Roman" w:cs="Times New Roman"/>
          <w:sz w:val="28"/>
          <w:szCs w:val="28"/>
        </w:rPr>
      </w:pPr>
      <w:r w:rsidRPr="007B23FB">
        <w:rPr>
          <w:rFonts w:ascii="Times New Roman" w:hAnsi="Times New Roman" w:cs="Times New Roman"/>
          <w:noProof/>
          <w:sz w:val="28"/>
          <w:szCs w:val="28"/>
          <w:lang w:val="uk-UA" w:eastAsia="uk-UA"/>
        </w:rPr>
        <w:lastRenderedPageBreak/>
        <w:drawing>
          <wp:inline distT="0" distB="0" distL="0" distR="0" wp14:anchorId="2708FD41" wp14:editId="1EE85C30">
            <wp:extent cx="5669280" cy="3840480"/>
            <wp:effectExtent l="0" t="0" r="7620" b="7620"/>
            <wp:docPr id="456" name="Рисунок 456" descr="Схема внутрішні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Схема внутрішніх"/>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669280" cy="3840480"/>
                    </a:xfrm>
                    <a:prstGeom prst="rect">
                      <a:avLst/>
                    </a:prstGeom>
                    <a:noFill/>
                    <a:ln>
                      <a:noFill/>
                    </a:ln>
                  </pic:spPr>
                </pic:pic>
              </a:graphicData>
            </a:graphic>
          </wp:inline>
        </w:drawing>
      </w:r>
    </w:p>
    <w:p w:rsidR="003A7591" w:rsidRPr="007B23FB" w:rsidRDefault="003A7591" w:rsidP="004F3C54">
      <w:pPr>
        <w:spacing w:after="0" w:line="360" w:lineRule="auto"/>
        <w:ind w:right="141" w:firstLine="284"/>
        <w:jc w:val="center"/>
        <w:rPr>
          <w:rFonts w:ascii="Times New Roman" w:hAnsi="Times New Roman" w:cs="Times New Roman"/>
          <w:sz w:val="28"/>
          <w:szCs w:val="28"/>
        </w:rPr>
      </w:pPr>
      <w:r w:rsidRPr="007B23FB">
        <w:rPr>
          <w:rFonts w:ascii="Times New Roman" w:hAnsi="Times New Roman" w:cs="Times New Roman"/>
          <w:sz w:val="28"/>
          <w:szCs w:val="28"/>
        </w:rPr>
        <w:t>Рисунок 3.16 - Схема електричних з'єднувань</w:t>
      </w:r>
    </w:p>
    <w:p w:rsidR="003A7591" w:rsidRPr="007B23FB" w:rsidRDefault="003A7591" w:rsidP="004F3C54">
      <w:pPr>
        <w:pStyle w:val="2"/>
        <w:spacing w:line="360" w:lineRule="auto"/>
        <w:rPr>
          <w:b w:val="0"/>
          <w:sz w:val="28"/>
          <w:szCs w:val="28"/>
        </w:rPr>
      </w:pPr>
      <w:r w:rsidRPr="007B23FB">
        <w:rPr>
          <w:sz w:val="28"/>
          <w:szCs w:val="28"/>
        </w:rPr>
        <w:t>3.7. Розробка правил монтажу</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Основне призначення теплової завіси полягає в тому, щоб в процесі входу і виходу, відкривання дверей, в опалювальне приміщення не проникало холодне, морозне повітря. Крім того, така завіса в змозі захистити приміщення, в якому здійснює роботу система кондиціонування з метою знизити температуру повітря в жаркий період часу.</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По суті, теплові завіси це спеціальне обладнання, яке наділене досить простим принципом дії. Повітря в процесі роботи надходить в спеціальний канал, який здійснює всмоктування, а потім видувається з досить великою швидкістю. Як правило, теплові завіси в змозі обслужити приміщення, де висота дверного отвору не перевищує 3,5 метрів. Деякі моделі можуть бути оснащеними додатковими нагрівальними елементами. Що стосується ефективності таких приладів, то тут все залежить від якості обладнання, а також від грамотно здійснених монтажних робіт.</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 xml:space="preserve">Зазвичай монтаж теплової завіси проводиться в приміщеннях, для яких характерна висока прохідність, коли в процесі досить частого відкривання </w:t>
      </w:r>
      <w:r w:rsidRPr="007B23FB">
        <w:rPr>
          <w:rFonts w:ascii="Times New Roman" w:hAnsi="Times New Roman" w:cs="Times New Roman"/>
          <w:sz w:val="28"/>
          <w:szCs w:val="28"/>
        </w:rPr>
        <w:lastRenderedPageBreak/>
        <w:t>дверей потоки вуличних повітряних мас відразу потрапляють в приміщення, викликаючи дискомфорт і згубні для здоров'я протяги.</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Рекомендується надати процес установки теплової завіси професіоналам. Тільки кваліфіковані монтажники в стані максимально грамотно провести монтаж і підключення пристосування. Як правило, компанія, яка займається реалізацією подібного обладнання, пропонує також послуги з інсталяції. Кваліфіковані фахівці перед монтажем в обов'язковому порядку перевіряють прилади на цілісність, а також має бути повне відповідно комплектації. Зазвичай в комплект входять такі елементи, як кронштейни, які дають можливість певним чином направляти потоки повітря. Установка в даний час може бути проведена двома методами - горизонтальна і вертикальна інсталяція.</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Найпопулярнішим на даний момент є горизонтальний монтаж завіси. Це засновано на тому, що обладнання монтується над дверним або віконним отвором. В даному випадку завісу варто підібрати виключно з урахуванням того, щоб все повністю відповідало певній ширині отвору, допускається також, якщо ширина буде трохи перевищувати даний показник.</w:t>
      </w:r>
    </w:p>
    <w:p w:rsidR="003A7591" w:rsidRPr="007B23FB"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Як правило, для всіх моделей передбачаються певні параметри висоти монтажу, тому для того щоб забезпечити максимальні показники користі пристрій просто необхідно розташувати таким чином, щоб було повне відповідність встановленим правилам. Горизонтальний метод ідеальний в ситуації, коли двері відкриваються всередину приміщення, в цьому випадку обладнання буде захищати приміщення від проникнення повітря з вулиці.</w:t>
      </w:r>
    </w:p>
    <w:p w:rsidR="003A7591" w:rsidRPr="007B23FB" w:rsidRDefault="003A7591" w:rsidP="0067191A">
      <w:pPr>
        <w:pStyle w:val="2"/>
        <w:spacing w:line="360" w:lineRule="auto"/>
        <w:jc w:val="right"/>
        <w:rPr>
          <w:b w:val="0"/>
          <w:sz w:val="28"/>
          <w:szCs w:val="28"/>
        </w:rPr>
      </w:pPr>
      <w:r w:rsidRPr="007B23FB">
        <w:rPr>
          <w:sz w:val="28"/>
          <w:szCs w:val="28"/>
        </w:rPr>
        <w:t>3.8. Розробка правил налагодження та експлуатації системи управління</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Перед роботою теплової завіси необхідно перевірити апаратуру на справність.</w:t>
      </w:r>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Для підготовки обладнання до роботи, в тому числі для увімкнення обладнання, необхідно виконати наступні дії:</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t>Увімкнути живлення обладнання, після цього повинен увімкнутися контролер;</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t>Відкрити двері для перевірки алгоритму роботи та працездатності системи;</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t>Перевірити працездатність датчиків;</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lastRenderedPageBreak/>
        <w:t>Перевірити роботу електродвигуна та нагрівача;</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t>Закрити двері та перевірити реакцію теплової завіси;</w:t>
      </w:r>
    </w:p>
    <w:p w:rsidR="003A7591" w:rsidRPr="007B23FB" w:rsidRDefault="003A7591" w:rsidP="0095611B">
      <w:pPr>
        <w:pStyle w:val="ab"/>
        <w:numPr>
          <w:ilvl w:val="0"/>
          <w:numId w:val="18"/>
        </w:numPr>
        <w:spacing w:after="0" w:line="360" w:lineRule="auto"/>
        <w:ind w:right="284"/>
        <w:jc w:val="both"/>
        <w:rPr>
          <w:rFonts w:ascii="Times New Roman" w:hAnsi="Times New Roman"/>
          <w:sz w:val="28"/>
          <w:szCs w:val="28"/>
        </w:rPr>
      </w:pPr>
      <w:r w:rsidRPr="007B23FB">
        <w:rPr>
          <w:rFonts w:ascii="Times New Roman" w:hAnsi="Times New Roman"/>
          <w:sz w:val="28"/>
          <w:szCs w:val="28"/>
        </w:rPr>
        <w:t>Вимкнути все обладнання;</w:t>
      </w:r>
    </w:p>
    <w:p w:rsidR="003A7591" w:rsidRDefault="003A7591" w:rsidP="007B23FB">
      <w:pPr>
        <w:spacing w:after="0" w:line="360" w:lineRule="auto"/>
        <w:ind w:firstLine="284"/>
        <w:jc w:val="both"/>
        <w:rPr>
          <w:rFonts w:ascii="Times New Roman" w:hAnsi="Times New Roman" w:cs="Times New Roman"/>
          <w:sz w:val="28"/>
          <w:szCs w:val="28"/>
        </w:rPr>
      </w:pPr>
      <w:r w:rsidRPr="007B23FB">
        <w:rPr>
          <w:rFonts w:ascii="Times New Roman" w:hAnsi="Times New Roman" w:cs="Times New Roman"/>
          <w:sz w:val="28"/>
          <w:szCs w:val="28"/>
        </w:rPr>
        <w:t>В майбутньому при ввімкнені напруги необхідно буде лише розпочати роботу.</w:t>
      </w: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Default="004F3C54" w:rsidP="007B23FB">
      <w:pPr>
        <w:spacing w:after="0" w:line="360" w:lineRule="auto"/>
        <w:ind w:firstLine="284"/>
        <w:jc w:val="both"/>
        <w:rPr>
          <w:rFonts w:ascii="Times New Roman" w:hAnsi="Times New Roman" w:cs="Times New Roman"/>
          <w:sz w:val="28"/>
          <w:szCs w:val="28"/>
        </w:rPr>
      </w:pPr>
    </w:p>
    <w:p w:rsidR="004F3C54" w:rsidRPr="007B23FB" w:rsidRDefault="004F3C54" w:rsidP="007B23FB">
      <w:pPr>
        <w:spacing w:after="0" w:line="360" w:lineRule="auto"/>
        <w:ind w:firstLine="284"/>
        <w:jc w:val="both"/>
        <w:rPr>
          <w:rFonts w:ascii="Times New Roman" w:hAnsi="Times New Roman" w:cs="Times New Roman"/>
          <w:b/>
          <w:sz w:val="28"/>
          <w:szCs w:val="28"/>
          <w:lang w:val="uk-UA"/>
        </w:rPr>
      </w:pPr>
    </w:p>
    <w:p w:rsidR="003A7591" w:rsidRPr="004F3C54" w:rsidRDefault="003A7591" w:rsidP="0095611B">
      <w:pPr>
        <w:pStyle w:val="aa"/>
        <w:numPr>
          <w:ilvl w:val="0"/>
          <w:numId w:val="20"/>
        </w:numPr>
        <w:tabs>
          <w:tab w:val="left" w:pos="3840"/>
        </w:tabs>
        <w:spacing w:line="360" w:lineRule="auto"/>
        <w:jc w:val="center"/>
        <w:rPr>
          <w:rFonts w:ascii="Times New Roman" w:hAnsi="Times New Roman" w:cs="Times New Roman"/>
          <w:b/>
          <w:bCs/>
          <w:sz w:val="28"/>
          <w:szCs w:val="28"/>
        </w:rPr>
      </w:pPr>
      <w:r w:rsidRPr="004F3C54">
        <w:rPr>
          <w:rFonts w:ascii="Times New Roman" w:hAnsi="Times New Roman" w:cs="Times New Roman"/>
          <w:b/>
          <w:bCs/>
          <w:sz w:val="28"/>
          <w:szCs w:val="28"/>
          <w:lang w:val="ru-RU"/>
        </w:rPr>
        <w:lastRenderedPageBreak/>
        <w:t>Охорона пр</w:t>
      </w:r>
      <w:r w:rsidRPr="004F3C54">
        <w:rPr>
          <w:rFonts w:ascii="Times New Roman" w:hAnsi="Times New Roman" w:cs="Times New Roman"/>
          <w:b/>
          <w:bCs/>
          <w:sz w:val="28"/>
          <w:szCs w:val="28"/>
        </w:rPr>
        <w:t>аці</w:t>
      </w:r>
    </w:p>
    <w:p w:rsidR="003A7591" w:rsidRPr="004F3C54" w:rsidRDefault="003A7591" w:rsidP="007B23FB">
      <w:pPr>
        <w:pStyle w:val="ab"/>
        <w:spacing w:after="0" w:line="360" w:lineRule="auto"/>
        <w:ind w:left="1353" w:right="284"/>
        <w:jc w:val="both"/>
        <w:rPr>
          <w:rFonts w:ascii="Times New Roman" w:hAnsi="Times New Roman"/>
          <w:b/>
          <w:sz w:val="28"/>
          <w:szCs w:val="28"/>
          <w:lang w:val="uk-UA"/>
        </w:rPr>
      </w:pPr>
      <w:r w:rsidRPr="004F3C54">
        <w:rPr>
          <w:rFonts w:ascii="Times New Roman" w:hAnsi="Times New Roman"/>
          <w:b/>
          <w:sz w:val="28"/>
          <w:szCs w:val="28"/>
          <w:lang w:val="uk-UA"/>
        </w:rPr>
        <w:t>4.1. Вибір та обгрунтування робочого місця</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Повітряні та повітряно-теплові завіси слід передбачати: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а) у постійно відчинених прорізах зовнішніх стін приміщень, а також у воротах та прорізах зовнішніх стін, які не мають тамбурів і відкриваються більше п'яти разів або не менше ніж на 40 хв за зміну, в районах з розрахунковою температурою зовнішнього повітря мінус 15 °С і нижче у найхолоднішу п'ятиденку забезпеченістю 0,92 згідно з ДСТУ-Н Б В.1.1-27; б) біля зовнішніх дверей вестибюлів громадських та адміністративнопобутових будівель при кількості людей, які проходять через двері протягом 1 год - 400 осіб і більше.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в) при обґрунтуванні - біля зовнішніх дверей будівель, якщо до вестибюлю примикають приміщення без тамбура, які обладнані системами кондиціонування;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г) біля зовнішніх дверей, воріт та прорізів приміщень з мокрим режимом;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д) при обґрунтуванні - біля прорізів внутрішніх стін та простінків виробничих приміщень для запобігання перетіканню повітря із одного приміщення у друге;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lang w:val="uk-UA"/>
        </w:rPr>
        <w:t xml:space="preserve">е) при обґрунтуванні - біля ворот, дверей та прорізів приміщень з кондиціонуванням або за завданням на проектування, або за спеціальними технологічними вимогами. </w:t>
      </w:r>
    </w:p>
    <w:p w:rsidR="003A7591" w:rsidRPr="007B23FB" w:rsidRDefault="003A7591" w:rsidP="007B23FB">
      <w:pPr>
        <w:pStyle w:val="ab"/>
        <w:spacing w:after="0" w:line="360" w:lineRule="auto"/>
        <w:ind w:left="0" w:right="284" w:firstLine="720"/>
        <w:jc w:val="both"/>
        <w:rPr>
          <w:rFonts w:ascii="Times New Roman" w:hAnsi="Times New Roman"/>
          <w:sz w:val="28"/>
          <w:szCs w:val="28"/>
        </w:rPr>
      </w:pPr>
      <w:r w:rsidRPr="007B23FB">
        <w:rPr>
          <w:rFonts w:ascii="Times New Roman" w:hAnsi="Times New Roman"/>
          <w:sz w:val="28"/>
          <w:szCs w:val="28"/>
        </w:rPr>
        <w:t xml:space="preserve">Теплоту, що подається повітряними та повітряно-тепловими завісами періодичної дії, не слід ураховувати в повітряному та тепловому балансах будівлі. ДБН В.2.5-67:2013 94 7.7.2 </w:t>
      </w:r>
    </w:p>
    <w:p w:rsidR="003A7591" w:rsidRPr="007B23FB" w:rsidRDefault="003A7591" w:rsidP="007B23FB">
      <w:pPr>
        <w:pStyle w:val="ab"/>
        <w:spacing w:after="0" w:line="360" w:lineRule="auto"/>
        <w:ind w:left="0" w:right="284" w:firstLine="720"/>
        <w:jc w:val="both"/>
        <w:rPr>
          <w:rFonts w:ascii="Times New Roman" w:hAnsi="Times New Roman"/>
          <w:sz w:val="28"/>
          <w:szCs w:val="28"/>
          <w:lang w:val="uk-UA"/>
        </w:rPr>
      </w:pPr>
      <w:r w:rsidRPr="007B23FB">
        <w:rPr>
          <w:rFonts w:ascii="Times New Roman" w:hAnsi="Times New Roman"/>
          <w:sz w:val="28"/>
          <w:szCs w:val="28"/>
        </w:rPr>
        <w:t>Повітряні та повітряно-теплові завіси біля зовнішніх прорізів, воріт та дверей необхідно розраховувати з урахуванням вітрового тиску. Витрату повітря слід визначати за розрахункової температури зовнішнього повітря у найхолоднішу п'ятиденку забезпеченістю 0,92 та максимальної з середніх швидкостей вітру (але не більше ніж 5 м/с), що визначені для холодного періоду року для відповідних районів будівництва згідно з ДСТУ-Н Б В.1.1-</w:t>
      </w:r>
      <w:r w:rsidRPr="007B23FB">
        <w:rPr>
          <w:rFonts w:ascii="Times New Roman" w:hAnsi="Times New Roman"/>
          <w:sz w:val="28"/>
          <w:szCs w:val="28"/>
        </w:rPr>
        <w:lastRenderedPageBreak/>
        <w:t>27. Швидкість виходу повітря зі щілин або отворів повітряно-теплових завіс слід приймати не більше ніж: 8 м/с - біля зовнішніх дверей; 25 м/с - біля воріт та технологічних прорізів. 7.7.3 Розрахункову температуру суміші повітря, що надходить у приміщення крізь зовнішні двері, ворота та прорізи, слід приймати, °С, не менше: 12 - для виробничих приміщень при легкій роботі та роботі середньої тяжкості та для вестибюлів громадських та адміністративно-побутових будівель; 5 - для виробничих приміщень при тяжкій роботі та відсутності постійних робочих місць на відстані 6 м і менше від дверей, воріт та прорізів.</w:t>
      </w:r>
    </w:p>
    <w:p w:rsidR="003A7591" w:rsidRPr="007B23FB" w:rsidRDefault="003A7591" w:rsidP="007B23FB">
      <w:pPr>
        <w:spacing w:after="0" w:line="360" w:lineRule="auto"/>
        <w:ind w:firstLine="720"/>
        <w:jc w:val="both"/>
        <w:rPr>
          <w:rFonts w:ascii="Times New Roman" w:hAnsi="Times New Roman" w:cs="Times New Roman"/>
          <w:sz w:val="28"/>
          <w:szCs w:val="28"/>
          <w:lang w:val="uk-UA"/>
        </w:rPr>
      </w:pPr>
      <w:bookmarkStart w:id="2" w:name="o8"/>
      <w:bookmarkEnd w:id="2"/>
      <w:r w:rsidRPr="007B23FB">
        <w:rPr>
          <w:rFonts w:ascii="Times New Roman" w:hAnsi="Times New Roman" w:cs="Times New Roman"/>
          <w:sz w:val="28"/>
          <w:szCs w:val="28"/>
          <w:lang w:val="uk-UA"/>
        </w:rPr>
        <w:t xml:space="preserve">Ця Інструкція поширюється на працівників,  які виконують </w:t>
      </w:r>
      <w:r w:rsidRPr="007B23FB">
        <w:rPr>
          <w:rFonts w:ascii="Times New Roman" w:hAnsi="Times New Roman" w:cs="Times New Roman"/>
          <w:sz w:val="28"/>
          <w:szCs w:val="28"/>
          <w:lang w:val="uk-UA"/>
        </w:rPr>
        <w:br/>
        <w:t xml:space="preserve">монтажні  роботи теплових повітряних завіс  із  застосуванням  інструментів  і  пристроїв на об'єктах  промислового  та  житлово-громадського  призначення,  на підприємствах  і  в  організаціях  незалежно  від форм власності і </w:t>
      </w:r>
      <w:r w:rsidRPr="007B23FB">
        <w:rPr>
          <w:rFonts w:ascii="Times New Roman" w:hAnsi="Times New Roman" w:cs="Times New Roman"/>
          <w:sz w:val="28"/>
          <w:szCs w:val="28"/>
          <w:lang w:val="uk-UA"/>
        </w:rPr>
        <w:br/>
        <w:t>видів діяльності.</w:t>
      </w:r>
    </w:p>
    <w:p w:rsidR="003A7591" w:rsidRPr="007B23FB" w:rsidRDefault="003A7591" w:rsidP="007B23FB">
      <w:pPr>
        <w:spacing w:after="0" w:line="360" w:lineRule="auto"/>
        <w:ind w:firstLine="720"/>
        <w:jc w:val="both"/>
        <w:rPr>
          <w:rFonts w:ascii="Times New Roman" w:hAnsi="Times New Roman" w:cs="Times New Roman"/>
          <w:sz w:val="28"/>
          <w:szCs w:val="28"/>
        </w:rPr>
      </w:pPr>
      <w:bookmarkStart w:id="3" w:name="o9"/>
      <w:bookmarkEnd w:id="3"/>
      <w:r w:rsidRPr="007B23FB">
        <w:rPr>
          <w:rFonts w:ascii="Times New Roman" w:hAnsi="Times New Roman" w:cs="Times New Roman"/>
          <w:sz w:val="28"/>
          <w:szCs w:val="28"/>
        </w:rPr>
        <w:t>До виконання монтажних робіт</w:t>
      </w:r>
      <w:r w:rsidRPr="007B23FB">
        <w:rPr>
          <w:rFonts w:ascii="Times New Roman" w:hAnsi="Times New Roman" w:cs="Times New Roman"/>
          <w:sz w:val="28"/>
          <w:szCs w:val="28"/>
          <w:lang w:val="uk-UA"/>
        </w:rPr>
        <w:t xml:space="preserve"> теплових завіс</w:t>
      </w:r>
      <w:r w:rsidRPr="007B23FB">
        <w:rPr>
          <w:rFonts w:ascii="Times New Roman" w:hAnsi="Times New Roman" w:cs="Times New Roman"/>
          <w:sz w:val="28"/>
          <w:szCs w:val="28"/>
        </w:rPr>
        <w:t xml:space="preserve"> з використанням інструментів і пристроїв допускаються працівники, що досягли 18-річного віку та пройшли:</w:t>
      </w:r>
    </w:p>
    <w:p w:rsidR="003A7591" w:rsidRPr="007B23FB" w:rsidRDefault="003A7591" w:rsidP="0095611B">
      <w:pPr>
        <w:pStyle w:val="ab"/>
        <w:numPr>
          <w:ilvl w:val="0"/>
          <w:numId w:val="21"/>
        </w:numPr>
        <w:spacing w:after="0" w:line="360" w:lineRule="auto"/>
        <w:jc w:val="both"/>
        <w:rPr>
          <w:rFonts w:ascii="Times New Roman" w:hAnsi="Times New Roman"/>
          <w:sz w:val="28"/>
          <w:szCs w:val="28"/>
        </w:rPr>
      </w:pPr>
      <w:bookmarkStart w:id="4" w:name="o10"/>
      <w:bookmarkEnd w:id="4"/>
      <w:r w:rsidRPr="007B23FB">
        <w:rPr>
          <w:rFonts w:ascii="Times New Roman" w:hAnsi="Times New Roman"/>
          <w:sz w:val="28"/>
          <w:szCs w:val="28"/>
        </w:rPr>
        <w:t xml:space="preserve">медичний огляд відповідно  до  вимог  Положення  про  порядок </w:t>
      </w:r>
      <w:r w:rsidRPr="007B23FB">
        <w:rPr>
          <w:rFonts w:ascii="Times New Roman" w:hAnsi="Times New Roman"/>
          <w:sz w:val="28"/>
          <w:szCs w:val="28"/>
        </w:rPr>
        <w:br/>
        <w:t xml:space="preserve">проведення   медичного   огляду   працівників   певних  категорій, </w:t>
      </w:r>
      <w:r w:rsidRPr="007B23FB">
        <w:rPr>
          <w:rFonts w:ascii="Times New Roman" w:hAnsi="Times New Roman"/>
          <w:sz w:val="28"/>
          <w:szCs w:val="28"/>
        </w:rPr>
        <w:br/>
        <w:t xml:space="preserve">затвердженого наказом Міністерства охорони здоров'я від 31.03.94 N </w:t>
      </w:r>
      <w:r w:rsidRPr="007B23FB">
        <w:rPr>
          <w:rFonts w:ascii="Times New Roman" w:hAnsi="Times New Roman"/>
          <w:sz w:val="28"/>
          <w:szCs w:val="28"/>
        </w:rPr>
        <w:br/>
        <w:t xml:space="preserve">45 ( </w:t>
      </w:r>
      <w:hyperlink r:id="rId111" w:tgtFrame="_blank" w:history="1">
        <w:r w:rsidRPr="007B23FB">
          <w:rPr>
            <w:rFonts w:ascii="Times New Roman" w:hAnsi="Times New Roman"/>
            <w:sz w:val="28"/>
            <w:szCs w:val="28"/>
          </w:rPr>
          <w:t>z0136-94</w:t>
        </w:r>
      </w:hyperlink>
      <w:r w:rsidRPr="007B23FB">
        <w:rPr>
          <w:rFonts w:ascii="Times New Roman" w:hAnsi="Times New Roman"/>
          <w:sz w:val="28"/>
          <w:szCs w:val="28"/>
        </w:rPr>
        <w:t xml:space="preserve"> ) та зареєстрованого у Міністерстві юстиції 21.06.94 </w:t>
      </w:r>
      <w:r w:rsidRPr="007B23FB">
        <w:rPr>
          <w:rFonts w:ascii="Times New Roman" w:hAnsi="Times New Roman"/>
          <w:sz w:val="28"/>
          <w:szCs w:val="28"/>
        </w:rPr>
        <w:br/>
        <w:t>за N 136/345;</w:t>
      </w:r>
      <w:bookmarkStart w:id="5" w:name="o11"/>
      <w:bookmarkEnd w:id="5"/>
    </w:p>
    <w:p w:rsidR="003A7591" w:rsidRPr="007B23FB" w:rsidRDefault="003A7591" w:rsidP="0095611B">
      <w:pPr>
        <w:pStyle w:val="ab"/>
        <w:numPr>
          <w:ilvl w:val="0"/>
          <w:numId w:val="21"/>
        </w:numPr>
        <w:spacing w:after="0" w:line="360" w:lineRule="auto"/>
        <w:jc w:val="both"/>
        <w:rPr>
          <w:rFonts w:ascii="Times New Roman" w:hAnsi="Times New Roman"/>
          <w:sz w:val="28"/>
          <w:szCs w:val="28"/>
        </w:rPr>
      </w:pPr>
      <w:r w:rsidRPr="007B23FB">
        <w:rPr>
          <w:rFonts w:ascii="Times New Roman" w:hAnsi="Times New Roman"/>
          <w:sz w:val="28"/>
          <w:szCs w:val="28"/>
        </w:rPr>
        <w:t xml:space="preserve">навчання та атестацію в закладах освіти для виконання робіт з </w:t>
      </w:r>
      <w:r w:rsidRPr="007B23FB">
        <w:rPr>
          <w:rFonts w:ascii="Times New Roman" w:hAnsi="Times New Roman"/>
          <w:sz w:val="28"/>
          <w:szCs w:val="28"/>
        </w:rPr>
        <w:br/>
        <w:t xml:space="preserve">підвищеною   небезпекою    (у    професійно-технічних    училищах, </w:t>
      </w:r>
      <w:r w:rsidRPr="007B23FB">
        <w:rPr>
          <w:rFonts w:ascii="Times New Roman" w:hAnsi="Times New Roman"/>
          <w:sz w:val="28"/>
          <w:szCs w:val="28"/>
        </w:rPr>
        <w:br/>
        <w:t xml:space="preserve">навчально-курсових комбінатах, центрах підготовки і перепідготовки </w:t>
      </w:r>
      <w:r w:rsidRPr="007B23FB">
        <w:rPr>
          <w:rFonts w:ascii="Times New Roman" w:hAnsi="Times New Roman"/>
          <w:sz w:val="28"/>
          <w:szCs w:val="28"/>
        </w:rPr>
        <w:br/>
        <w:t>робітничих кадрів та в організаціях) за затвердженою програмою;</w:t>
      </w:r>
      <w:bookmarkStart w:id="6" w:name="o12"/>
      <w:bookmarkEnd w:id="6"/>
    </w:p>
    <w:p w:rsidR="003A7591" w:rsidRPr="007B23FB" w:rsidRDefault="003A7591" w:rsidP="0095611B">
      <w:pPr>
        <w:pStyle w:val="ab"/>
        <w:numPr>
          <w:ilvl w:val="0"/>
          <w:numId w:val="21"/>
        </w:numPr>
        <w:spacing w:after="0" w:line="360" w:lineRule="auto"/>
        <w:jc w:val="both"/>
        <w:rPr>
          <w:rFonts w:ascii="Times New Roman" w:hAnsi="Times New Roman"/>
          <w:sz w:val="28"/>
          <w:szCs w:val="28"/>
        </w:rPr>
      </w:pPr>
      <w:r w:rsidRPr="007B23FB">
        <w:rPr>
          <w:rFonts w:ascii="Times New Roman" w:hAnsi="Times New Roman"/>
          <w:sz w:val="28"/>
          <w:szCs w:val="28"/>
        </w:rPr>
        <w:t xml:space="preserve">навчання та  атестацію  з протипожежної безпеки відповідно до вимог ДНАОП  0.01-1.01-95  Правила  пожежної  безпеки  в  Україні, затвердженого  наказом Міністерства внутрішніх справ від 22.06.95, N 400 ( </w:t>
      </w:r>
      <w:hyperlink r:id="rId112" w:tgtFrame="_blank" w:history="1">
        <w:r w:rsidRPr="007B23FB">
          <w:rPr>
            <w:rFonts w:ascii="Times New Roman" w:hAnsi="Times New Roman"/>
            <w:sz w:val="28"/>
            <w:szCs w:val="28"/>
          </w:rPr>
          <w:t>z0219-95</w:t>
        </w:r>
      </w:hyperlink>
      <w:r w:rsidRPr="007B23FB">
        <w:rPr>
          <w:rFonts w:ascii="Times New Roman" w:hAnsi="Times New Roman"/>
          <w:sz w:val="28"/>
          <w:szCs w:val="28"/>
        </w:rPr>
        <w:t xml:space="preserve">  )  та  зареєстрованого  у  Міністерстві  юстиції 14.07.95 за N 219/755;</w:t>
      </w:r>
    </w:p>
    <w:p w:rsidR="003A7591" w:rsidRPr="007B23FB" w:rsidRDefault="003A7591" w:rsidP="0095611B">
      <w:pPr>
        <w:pStyle w:val="ab"/>
        <w:numPr>
          <w:ilvl w:val="0"/>
          <w:numId w:val="21"/>
        </w:numPr>
        <w:spacing w:after="0" w:line="360" w:lineRule="auto"/>
        <w:jc w:val="both"/>
        <w:rPr>
          <w:rFonts w:ascii="Times New Roman" w:hAnsi="Times New Roman"/>
          <w:sz w:val="28"/>
          <w:szCs w:val="28"/>
        </w:rPr>
      </w:pPr>
      <w:r w:rsidRPr="007B23FB">
        <w:rPr>
          <w:rFonts w:ascii="Times New Roman" w:hAnsi="Times New Roman"/>
          <w:sz w:val="28"/>
          <w:szCs w:val="28"/>
        </w:rPr>
        <w:lastRenderedPageBreak/>
        <w:t>увідний інструктаж у службі охорони праці;</w:t>
      </w:r>
      <w:bookmarkStart w:id="7" w:name="o14"/>
      <w:bookmarkEnd w:id="7"/>
    </w:p>
    <w:p w:rsidR="003A7591" w:rsidRPr="007B23FB" w:rsidRDefault="003A7591" w:rsidP="0095611B">
      <w:pPr>
        <w:pStyle w:val="ab"/>
        <w:numPr>
          <w:ilvl w:val="0"/>
          <w:numId w:val="21"/>
        </w:numPr>
        <w:spacing w:after="0" w:line="360" w:lineRule="auto"/>
        <w:jc w:val="both"/>
        <w:rPr>
          <w:rFonts w:ascii="Times New Roman" w:hAnsi="Times New Roman"/>
          <w:sz w:val="28"/>
          <w:szCs w:val="28"/>
        </w:rPr>
      </w:pPr>
      <w:r w:rsidRPr="007B23FB">
        <w:rPr>
          <w:rFonts w:ascii="Times New Roman" w:hAnsi="Times New Roman"/>
          <w:sz w:val="28"/>
          <w:szCs w:val="28"/>
        </w:rPr>
        <w:t xml:space="preserve">первинний інструктаж  безпосередньо  на  робочому  місці  для </w:t>
      </w:r>
      <w:r w:rsidRPr="007B23FB">
        <w:rPr>
          <w:rFonts w:ascii="Times New Roman" w:hAnsi="Times New Roman"/>
          <w:sz w:val="28"/>
          <w:szCs w:val="28"/>
        </w:rPr>
        <w:br/>
        <w:t>новоприйнятих чи переведених з одного робочого місця на інше.</w:t>
      </w:r>
    </w:p>
    <w:p w:rsidR="003A7591" w:rsidRPr="007B23FB" w:rsidRDefault="003A7591" w:rsidP="007B23FB">
      <w:pPr>
        <w:spacing w:after="0" w:line="360" w:lineRule="auto"/>
        <w:ind w:firstLine="360"/>
        <w:jc w:val="both"/>
        <w:rPr>
          <w:rFonts w:ascii="Times New Roman" w:hAnsi="Times New Roman" w:cs="Times New Roman"/>
          <w:sz w:val="28"/>
          <w:szCs w:val="28"/>
        </w:rPr>
      </w:pPr>
      <w:bookmarkStart w:id="8" w:name="o15"/>
      <w:bookmarkEnd w:id="8"/>
      <w:r w:rsidRPr="007B23FB">
        <w:rPr>
          <w:rFonts w:ascii="Times New Roman" w:hAnsi="Times New Roman" w:cs="Times New Roman"/>
          <w:sz w:val="28"/>
          <w:szCs w:val="28"/>
        </w:rPr>
        <w:t xml:space="preserve">Ручні  електричні  машини  повинні  відповідати  вимогам </w:t>
      </w:r>
      <w:r w:rsidRPr="007B23FB">
        <w:rPr>
          <w:rFonts w:ascii="Times New Roman" w:hAnsi="Times New Roman" w:cs="Times New Roman"/>
          <w:sz w:val="28"/>
          <w:szCs w:val="28"/>
        </w:rPr>
        <w:br/>
        <w:t xml:space="preserve">Правил устройства  электроустановок,  ДНАОП  0.00-1.21-98  Правила </w:t>
      </w:r>
      <w:r w:rsidRPr="007B23FB">
        <w:rPr>
          <w:rFonts w:ascii="Times New Roman" w:hAnsi="Times New Roman" w:cs="Times New Roman"/>
          <w:sz w:val="28"/>
          <w:szCs w:val="28"/>
        </w:rPr>
        <w:br/>
        <w:t xml:space="preserve">безпечної експлуатації електроустановок споживачів,  затвердженого </w:t>
      </w:r>
      <w:r w:rsidRPr="007B23FB">
        <w:rPr>
          <w:rFonts w:ascii="Times New Roman" w:hAnsi="Times New Roman" w:cs="Times New Roman"/>
          <w:sz w:val="28"/>
          <w:szCs w:val="28"/>
        </w:rPr>
        <w:br/>
        <w:t xml:space="preserve">наказом Держнаглядохоронпраці від  09.01.98  N  4  (  </w:t>
      </w:r>
      <w:hyperlink r:id="rId113" w:tgtFrame="_blank" w:history="1">
        <w:r w:rsidRPr="007B23FB">
          <w:rPr>
            <w:rFonts w:ascii="Times New Roman" w:hAnsi="Times New Roman" w:cs="Times New Roman"/>
            <w:sz w:val="28"/>
            <w:szCs w:val="28"/>
          </w:rPr>
          <w:t>z0093-98</w:t>
        </w:r>
      </w:hyperlink>
      <w:r w:rsidRPr="007B23FB">
        <w:rPr>
          <w:rFonts w:ascii="Times New Roman" w:hAnsi="Times New Roman" w:cs="Times New Roman"/>
          <w:sz w:val="28"/>
          <w:szCs w:val="28"/>
        </w:rPr>
        <w:t xml:space="preserve">  ), </w:t>
      </w:r>
      <w:r w:rsidRPr="007B23FB">
        <w:rPr>
          <w:rFonts w:ascii="Times New Roman" w:hAnsi="Times New Roman" w:cs="Times New Roman"/>
          <w:sz w:val="28"/>
          <w:szCs w:val="28"/>
        </w:rPr>
        <w:br/>
        <w:t xml:space="preserve">зареєстрованого  у Міністерстві юстиції 10.02.98 за N 93/2533,  та </w:t>
      </w:r>
      <w:r w:rsidRPr="007B23FB">
        <w:rPr>
          <w:rFonts w:ascii="Times New Roman" w:hAnsi="Times New Roman" w:cs="Times New Roman"/>
          <w:sz w:val="28"/>
          <w:szCs w:val="28"/>
        </w:rPr>
        <w:br/>
        <w:t>ГОСТ 12.2.013.0-91.</w:t>
      </w:r>
    </w:p>
    <w:p w:rsidR="003A7591" w:rsidRPr="007B23FB" w:rsidRDefault="003A7591" w:rsidP="007B23FB">
      <w:pPr>
        <w:spacing w:after="0" w:line="360" w:lineRule="auto"/>
        <w:ind w:firstLine="360"/>
        <w:jc w:val="both"/>
        <w:rPr>
          <w:rFonts w:ascii="Times New Roman" w:hAnsi="Times New Roman" w:cs="Times New Roman"/>
          <w:sz w:val="28"/>
          <w:szCs w:val="28"/>
        </w:rPr>
      </w:pPr>
      <w:bookmarkStart w:id="9" w:name="o16"/>
      <w:bookmarkEnd w:id="9"/>
      <w:r w:rsidRPr="007B23FB">
        <w:rPr>
          <w:rFonts w:ascii="Times New Roman" w:hAnsi="Times New Roman" w:cs="Times New Roman"/>
          <w:sz w:val="28"/>
          <w:szCs w:val="28"/>
        </w:rPr>
        <w:t xml:space="preserve">Для  захисту  очей слід застосовувати окуляри відповідно </w:t>
      </w:r>
      <w:r w:rsidRPr="007B23FB">
        <w:rPr>
          <w:rFonts w:ascii="Times New Roman" w:hAnsi="Times New Roman" w:cs="Times New Roman"/>
          <w:sz w:val="28"/>
          <w:szCs w:val="28"/>
        </w:rPr>
        <w:br/>
        <w:t>до вимог ГОСТ 12.4.013-85.</w:t>
      </w:r>
    </w:p>
    <w:p w:rsidR="003A7591" w:rsidRPr="007B23FB" w:rsidRDefault="003A7591" w:rsidP="007B23FB">
      <w:pPr>
        <w:spacing w:after="0" w:line="360" w:lineRule="auto"/>
        <w:ind w:firstLine="360"/>
        <w:jc w:val="both"/>
        <w:rPr>
          <w:rFonts w:ascii="Times New Roman" w:hAnsi="Times New Roman" w:cs="Times New Roman"/>
          <w:sz w:val="28"/>
          <w:szCs w:val="28"/>
        </w:rPr>
      </w:pPr>
      <w:bookmarkStart w:id="10" w:name="o17"/>
      <w:bookmarkEnd w:id="10"/>
      <w:r w:rsidRPr="007B23FB">
        <w:rPr>
          <w:rFonts w:ascii="Times New Roman" w:hAnsi="Times New Roman" w:cs="Times New Roman"/>
          <w:sz w:val="28"/>
          <w:szCs w:val="28"/>
        </w:rPr>
        <w:t xml:space="preserve">Для  захисту  працівника  на  весь термін перебування на </w:t>
      </w:r>
      <w:r w:rsidRPr="007B23FB">
        <w:rPr>
          <w:rFonts w:ascii="Times New Roman" w:hAnsi="Times New Roman" w:cs="Times New Roman"/>
          <w:sz w:val="28"/>
          <w:szCs w:val="28"/>
        </w:rPr>
        <w:br/>
        <w:t xml:space="preserve">будівельному майданчику обов'язкове носіння каски у  відповідності </w:t>
      </w:r>
      <w:r w:rsidRPr="007B23FB">
        <w:rPr>
          <w:rFonts w:ascii="Times New Roman" w:hAnsi="Times New Roman" w:cs="Times New Roman"/>
          <w:sz w:val="28"/>
          <w:szCs w:val="28"/>
        </w:rPr>
        <w:br/>
        <w:t>до вимог ГОСТ 12.4.128-83.</w:t>
      </w:r>
    </w:p>
    <w:p w:rsidR="003A7591" w:rsidRPr="007B23FB" w:rsidRDefault="003A7591" w:rsidP="007B23FB">
      <w:pPr>
        <w:pStyle w:val="aa"/>
        <w:spacing w:line="360" w:lineRule="auto"/>
        <w:ind w:firstLine="360"/>
        <w:jc w:val="both"/>
        <w:rPr>
          <w:rFonts w:ascii="Times New Roman" w:hAnsi="Times New Roman" w:cs="Times New Roman"/>
          <w:sz w:val="28"/>
          <w:szCs w:val="28"/>
        </w:rPr>
      </w:pPr>
      <w:bookmarkStart w:id="11" w:name="o18"/>
      <w:bookmarkEnd w:id="11"/>
      <w:r w:rsidRPr="007B23FB">
        <w:rPr>
          <w:rFonts w:ascii="Times New Roman" w:hAnsi="Times New Roman" w:cs="Times New Roman"/>
          <w:sz w:val="28"/>
          <w:szCs w:val="28"/>
        </w:rPr>
        <w:t xml:space="preserve">Під  час  виконання  робіт  на  висоті  робітнику   слід </w:t>
      </w:r>
      <w:r w:rsidRPr="007B23FB">
        <w:rPr>
          <w:rFonts w:ascii="Times New Roman" w:hAnsi="Times New Roman" w:cs="Times New Roman"/>
          <w:sz w:val="28"/>
          <w:szCs w:val="28"/>
        </w:rPr>
        <w:br/>
        <w:t xml:space="preserve">застосовувати  захисні  засоби  відповідно  до  вимог  безпеки  на </w:t>
      </w:r>
      <w:r w:rsidRPr="007B23FB">
        <w:rPr>
          <w:rFonts w:ascii="Times New Roman" w:hAnsi="Times New Roman" w:cs="Times New Roman"/>
          <w:sz w:val="28"/>
          <w:szCs w:val="28"/>
        </w:rPr>
        <w:br/>
        <w:t>висоті.</w:t>
      </w:r>
    </w:p>
    <w:p w:rsidR="003A7591" w:rsidRPr="004F3C54" w:rsidRDefault="003A7591" w:rsidP="007B23FB">
      <w:pPr>
        <w:spacing w:after="0" w:line="360" w:lineRule="auto"/>
        <w:ind w:firstLine="720"/>
        <w:jc w:val="both"/>
        <w:rPr>
          <w:rFonts w:ascii="Times New Roman" w:hAnsi="Times New Roman" w:cs="Times New Roman"/>
          <w:sz w:val="28"/>
          <w:szCs w:val="28"/>
        </w:rPr>
      </w:pPr>
      <w:r w:rsidRPr="004F3C54">
        <w:rPr>
          <w:rFonts w:ascii="Times New Roman" w:hAnsi="Times New Roman" w:cs="Times New Roman"/>
          <w:sz w:val="28"/>
          <w:szCs w:val="28"/>
        </w:rPr>
        <w:t>Вимоги безпеки перед початком роботи</w:t>
      </w:r>
    </w:p>
    <w:p w:rsidR="003A7591" w:rsidRPr="007B23FB" w:rsidRDefault="003A7591" w:rsidP="007B23FB">
      <w:pPr>
        <w:spacing w:after="0" w:line="360" w:lineRule="auto"/>
        <w:jc w:val="both"/>
        <w:rPr>
          <w:rFonts w:ascii="Times New Roman" w:hAnsi="Times New Roman" w:cs="Times New Roman"/>
          <w:sz w:val="28"/>
          <w:szCs w:val="28"/>
        </w:rPr>
      </w:pPr>
      <w:bookmarkStart w:id="12" w:name="o20"/>
      <w:bookmarkEnd w:id="12"/>
      <w:r w:rsidRPr="007B23FB">
        <w:rPr>
          <w:rFonts w:ascii="Times New Roman" w:hAnsi="Times New Roman" w:cs="Times New Roman"/>
          <w:sz w:val="28"/>
          <w:szCs w:val="28"/>
        </w:rPr>
        <w:t xml:space="preserve">     1. Необхідно пройти інструктаж на робочому місці.</w:t>
      </w:r>
    </w:p>
    <w:p w:rsidR="003A7591" w:rsidRPr="007B23FB" w:rsidRDefault="003A7591" w:rsidP="007B23FB">
      <w:pPr>
        <w:spacing w:after="0" w:line="360" w:lineRule="auto"/>
        <w:jc w:val="both"/>
        <w:rPr>
          <w:rFonts w:ascii="Times New Roman" w:hAnsi="Times New Roman" w:cs="Times New Roman"/>
          <w:sz w:val="28"/>
          <w:szCs w:val="28"/>
        </w:rPr>
      </w:pPr>
      <w:bookmarkStart w:id="13" w:name="o21"/>
      <w:bookmarkEnd w:id="13"/>
      <w:r w:rsidRPr="007B23FB">
        <w:rPr>
          <w:rFonts w:ascii="Times New Roman" w:hAnsi="Times New Roman" w:cs="Times New Roman"/>
          <w:sz w:val="28"/>
          <w:szCs w:val="28"/>
        </w:rPr>
        <w:t xml:space="preserve">     2. Отримати    для   виконання   робіт   спецодяг,   засоби </w:t>
      </w:r>
      <w:r w:rsidRPr="007B23FB">
        <w:rPr>
          <w:rFonts w:ascii="Times New Roman" w:hAnsi="Times New Roman" w:cs="Times New Roman"/>
          <w:sz w:val="28"/>
          <w:szCs w:val="28"/>
        </w:rPr>
        <w:br/>
        <w:t xml:space="preserve">індивідуального захисту, інструмент, пристосування і перевірити їх </w:t>
      </w:r>
      <w:r w:rsidRPr="007B23FB">
        <w:rPr>
          <w:rFonts w:ascii="Times New Roman" w:hAnsi="Times New Roman" w:cs="Times New Roman"/>
          <w:sz w:val="28"/>
          <w:szCs w:val="28"/>
        </w:rPr>
        <w:br/>
        <w:t>ком плектність та цілість.</w:t>
      </w:r>
    </w:p>
    <w:p w:rsidR="003A7591" w:rsidRPr="007B23FB" w:rsidRDefault="003A7591" w:rsidP="007B23FB">
      <w:pPr>
        <w:pStyle w:val="aa"/>
        <w:spacing w:line="360" w:lineRule="auto"/>
        <w:jc w:val="both"/>
        <w:rPr>
          <w:rFonts w:ascii="Times New Roman" w:hAnsi="Times New Roman" w:cs="Times New Roman"/>
          <w:sz w:val="28"/>
          <w:szCs w:val="28"/>
        </w:rPr>
      </w:pPr>
      <w:bookmarkStart w:id="14" w:name="o22"/>
      <w:bookmarkEnd w:id="14"/>
      <w:r w:rsidRPr="007B23FB">
        <w:rPr>
          <w:rFonts w:ascii="Times New Roman" w:hAnsi="Times New Roman" w:cs="Times New Roman"/>
          <w:sz w:val="28"/>
          <w:szCs w:val="28"/>
        </w:rPr>
        <w:t xml:space="preserve">     3. Підготувати   робоче   місце,  прибрати   зайві   речі, </w:t>
      </w:r>
      <w:r w:rsidRPr="007B23FB">
        <w:rPr>
          <w:rFonts w:ascii="Times New Roman" w:hAnsi="Times New Roman" w:cs="Times New Roman"/>
          <w:sz w:val="28"/>
          <w:szCs w:val="28"/>
        </w:rPr>
        <w:br/>
        <w:t>перевірити достатність освітлення робочого місця.</w:t>
      </w:r>
    </w:p>
    <w:p w:rsidR="003A7591" w:rsidRPr="007B23FB" w:rsidRDefault="003A7591" w:rsidP="007B23FB">
      <w:pPr>
        <w:spacing w:after="0" w:line="360" w:lineRule="auto"/>
        <w:jc w:val="both"/>
        <w:rPr>
          <w:rFonts w:ascii="Times New Roman" w:hAnsi="Times New Roman" w:cs="Times New Roman"/>
          <w:sz w:val="28"/>
          <w:szCs w:val="28"/>
          <w:lang w:val="uk-UA"/>
        </w:rPr>
      </w:pPr>
      <w:bookmarkStart w:id="15" w:name="o31"/>
      <w:bookmarkEnd w:id="15"/>
      <w:r w:rsidRPr="007B23FB">
        <w:rPr>
          <w:rFonts w:ascii="Times New Roman" w:hAnsi="Times New Roman" w:cs="Times New Roman"/>
          <w:sz w:val="28"/>
          <w:szCs w:val="28"/>
        </w:rPr>
        <w:t xml:space="preserve">     4. Перевірити  справність  </w:t>
      </w:r>
      <w:r w:rsidRPr="007B23FB">
        <w:rPr>
          <w:rFonts w:ascii="Times New Roman" w:hAnsi="Times New Roman" w:cs="Times New Roman"/>
          <w:sz w:val="28"/>
          <w:szCs w:val="28"/>
          <w:lang w:val="uk-UA"/>
        </w:rPr>
        <w:t>електроінструменту</w:t>
      </w:r>
      <w:r w:rsidRPr="007B23FB">
        <w:rPr>
          <w:rFonts w:ascii="Times New Roman" w:hAnsi="Times New Roman" w:cs="Times New Roman"/>
          <w:sz w:val="28"/>
          <w:szCs w:val="28"/>
        </w:rPr>
        <w:t xml:space="preserve">  </w:t>
      </w:r>
      <w:r w:rsidRPr="007B23FB">
        <w:rPr>
          <w:rFonts w:ascii="Times New Roman" w:hAnsi="Times New Roman" w:cs="Times New Roman"/>
          <w:sz w:val="28"/>
          <w:szCs w:val="28"/>
        </w:rPr>
        <w:br/>
      </w:r>
      <w:r w:rsidRPr="007B23FB">
        <w:rPr>
          <w:rFonts w:ascii="Times New Roman" w:hAnsi="Times New Roman" w:cs="Times New Roman"/>
          <w:sz w:val="28"/>
          <w:szCs w:val="28"/>
          <w:lang w:val="uk-UA"/>
        </w:rPr>
        <w:t xml:space="preserve">який використовується для монтування теплових повітряних завіс </w:t>
      </w:r>
      <w:r w:rsidRPr="007B23FB">
        <w:rPr>
          <w:rFonts w:ascii="Times New Roman" w:hAnsi="Times New Roman" w:cs="Times New Roman"/>
          <w:sz w:val="28"/>
          <w:szCs w:val="28"/>
        </w:rPr>
        <w:t>впевнитися в тому, що:</w:t>
      </w:r>
      <w:r w:rsidRPr="007B23FB">
        <w:rPr>
          <w:rFonts w:ascii="Times New Roman" w:hAnsi="Times New Roman" w:cs="Times New Roman"/>
          <w:sz w:val="28"/>
          <w:szCs w:val="28"/>
          <w:lang w:val="uk-UA"/>
        </w:rPr>
        <w:t xml:space="preserve"> всі кабелі електроінструментів в справному стані та не потребують ремонту.</w:t>
      </w:r>
    </w:p>
    <w:p w:rsidR="003A7591" w:rsidRPr="004F3C54" w:rsidRDefault="003A7591" w:rsidP="007B23FB">
      <w:pPr>
        <w:pStyle w:val="aa"/>
        <w:spacing w:line="360" w:lineRule="auto"/>
        <w:ind w:firstLine="720"/>
        <w:jc w:val="both"/>
        <w:rPr>
          <w:rFonts w:ascii="Times New Roman" w:hAnsi="Times New Roman" w:cs="Times New Roman"/>
          <w:sz w:val="28"/>
          <w:szCs w:val="28"/>
        </w:rPr>
      </w:pPr>
      <w:bookmarkStart w:id="16" w:name="o32"/>
      <w:bookmarkEnd w:id="16"/>
      <w:r w:rsidRPr="004F3C54">
        <w:rPr>
          <w:rFonts w:ascii="Times New Roman" w:hAnsi="Times New Roman" w:cs="Times New Roman"/>
          <w:sz w:val="28"/>
          <w:szCs w:val="28"/>
        </w:rPr>
        <w:t xml:space="preserve">Вимоги безпеки під час виконання робіт </w:t>
      </w:r>
      <w:bookmarkStart w:id="17" w:name="o39"/>
      <w:bookmarkEnd w:id="17"/>
    </w:p>
    <w:p w:rsidR="003A7591" w:rsidRPr="007B23FB" w:rsidRDefault="003A7591" w:rsidP="007B23FB">
      <w:pPr>
        <w:spacing w:after="0" w:line="360" w:lineRule="auto"/>
        <w:jc w:val="both"/>
        <w:rPr>
          <w:rFonts w:ascii="Times New Roman" w:hAnsi="Times New Roman" w:cs="Times New Roman"/>
          <w:sz w:val="28"/>
          <w:szCs w:val="28"/>
          <w:lang w:val="uk-UA"/>
        </w:rPr>
      </w:pPr>
      <w:bookmarkStart w:id="18" w:name="o40"/>
      <w:bookmarkEnd w:id="18"/>
      <w:r w:rsidRPr="007B23FB">
        <w:rPr>
          <w:rFonts w:ascii="Times New Roman" w:hAnsi="Times New Roman" w:cs="Times New Roman"/>
          <w:sz w:val="28"/>
          <w:szCs w:val="28"/>
          <w:lang w:val="uk-UA"/>
        </w:rPr>
        <w:lastRenderedPageBreak/>
        <w:t xml:space="preserve">     1. Переносити чи перевозити інструмент слід в правильно відведених контейнерах для електроінструменту із захищенням </w:t>
      </w:r>
      <w:r w:rsidRPr="007B23FB">
        <w:rPr>
          <w:rFonts w:ascii="Times New Roman" w:hAnsi="Times New Roman" w:cs="Times New Roman"/>
          <w:sz w:val="28"/>
          <w:szCs w:val="28"/>
          <w:lang w:val="uk-UA"/>
        </w:rPr>
        <w:br/>
        <w:t>частин чохлами або іншими засобами.</w:t>
      </w:r>
    </w:p>
    <w:p w:rsidR="003A7591" w:rsidRPr="007B23FB" w:rsidRDefault="003A7591" w:rsidP="007B23FB">
      <w:pPr>
        <w:spacing w:after="0" w:line="360" w:lineRule="auto"/>
        <w:jc w:val="both"/>
        <w:rPr>
          <w:rFonts w:ascii="Times New Roman" w:hAnsi="Times New Roman" w:cs="Times New Roman"/>
          <w:sz w:val="28"/>
          <w:szCs w:val="28"/>
          <w:lang w:val="uk-UA"/>
        </w:rPr>
      </w:pPr>
      <w:bookmarkStart w:id="19" w:name="o41"/>
      <w:bookmarkEnd w:id="19"/>
      <w:r w:rsidRPr="007B23FB">
        <w:rPr>
          <w:rFonts w:ascii="Times New Roman" w:hAnsi="Times New Roman" w:cs="Times New Roman"/>
          <w:sz w:val="28"/>
          <w:szCs w:val="28"/>
          <w:lang w:val="uk-UA"/>
        </w:rPr>
        <w:t xml:space="preserve">     2. Рубати,  клепати,  пробивати отвори і виконувати  інші </w:t>
      </w:r>
      <w:r w:rsidRPr="007B23FB">
        <w:rPr>
          <w:rFonts w:ascii="Times New Roman" w:hAnsi="Times New Roman" w:cs="Times New Roman"/>
          <w:sz w:val="28"/>
          <w:szCs w:val="28"/>
          <w:lang w:val="uk-UA"/>
        </w:rPr>
        <w:br/>
        <w:t xml:space="preserve">роботи,  за  яких  можливі  відлітання  часточок металу,  цегли чи </w:t>
      </w:r>
      <w:r w:rsidRPr="007B23FB">
        <w:rPr>
          <w:rFonts w:ascii="Times New Roman" w:hAnsi="Times New Roman" w:cs="Times New Roman"/>
          <w:sz w:val="28"/>
          <w:szCs w:val="28"/>
          <w:lang w:val="uk-UA"/>
        </w:rPr>
        <w:br/>
        <w:t xml:space="preserve">бетону,  необхідно з використанням захисних окулярів зі склом,  що </w:t>
      </w:r>
      <w:r w:rsidRPr="007B23FB">
        <w:rPr>
          <w:rFonts w:ascii="Times New Roman" w:hAnsi="Times New Roman" w:cs="Times New Roman"/>
          <w:sz w:val="28"/>
          <w:szCs w:val="28"/>
          <w:lang w:val="uk-UA"/>
        </w:rPr>
        <w:br/>
        <w:t>не б'ється, згідно з вимогами ГОСТ 12.4.013-85.</w:t>
      </w:r>
    </w:p>
    <w:p w:rsidR="003A7591" w:rsidRPr="007B23FB" w:rsidRDefault="003A7591" w:rsidP="007B23FB">
      <w:pPr>
        <w:spacing w:after="0" w:line="360" w:lineRule="auto"/>
        <w:jc w:val="both"/>
        <w:rPr>
          <w:rFonts w:ascii="Times New Roman" w:hAnsi="Times New Roman" w:cs="Times New Roman"/>
          <w:sz w:val="28"/>
          <w:szCs w:val="28"/>
        </w:rPr>
      </w:pPr>
      <w:bookmarkStart w:id="20" w:name="o42"/>
      <w:bookmarkEnd w:id="20"/>
      <w:r w:rsidRPr="007B23FB">
        <w:rPr>
          <w:rFonts w:ascii="Times New Roman" w:hAnsi="Times New Roman" w:cs="Times New Roman"/>
          <w:sz w:val="28"/>
          <w:szCs w:val="28"/>
          <w:lang w:val="uk-UA"/>
        </w:rPr>
        <w:t xml:space="preserve">     3. Роботу  на  висоті  виконувати  тільки  з  інвентарних </w:t>
      </w:r>
      <w:r w:rsidRPr="007B23FB">
        <w:rPr>
          <w:rFonts w:ascii="Times New Roman" w:hAnsi="Times New Roman" w:cs="Times New Roman"/>
          <w:sz w:val="28"/>
          <w:szCs w:val="28"/>
          <w:lang w:val="uk-UA"/>
        </w:rPr>
        <w:br/>
        <w:t>засобів підмощування, які пройшли чергові випробування.</w:t>
      </w:r>
      <w:bookmarkStart w:id="21" w:name="o43"/>
      <w:bookmarkEnd w:id="21"/>
      <w:r w:rsidRPr="007B23FB">
        <w:rPr>
          <w:rFonts w:ascii="Times New Roman" w:hAnsi="Times New Roman" w:cs="Times New Roman"/>
          <w:sz w:val="28"/>
          <w:szCs w:val="28"/>
          <w:lang w:val="uk-UA"/>
        </w:rPr>
        <w:t xml:space="preserve"> </w:t>
      </w:r>
      <w:r w:rsidRPr="007B23FB">
        <w:rPr>
          <w:rFonts w:ascii="Times New Roman" w:hAnsi="Times New Roman" w:cs="Times New Roman"/>
          <w:sz w:val="28"/>
          <w:szCs w:val="28"/>
        </w:rPr>
        <w:t xml:space="preserve">Виконувати роботи на висоті в умовах підвищеної небезпеки (на </w:t>
      </w:r>
      <w:r w:rsidRPr="007B23FB">
        <w:rPr>
          <w:rFonts w:ascii="Times New Roman" w:hAnsi="Times New Roman" w:cs="Times New Roman"/>
          <w:sz w:val="28"/>
          <w:szCs w:val="28"/>
        </w:rPr>
        <w:br/>
        <w:t xml:space="preserve">відкритих  кабельних  естакадах  без  огорож,  над необгородженими </w:t>
      </w:r>
      <w:r w:rsidRPr="007B23FB">
        <w:rPr>
          <w:rFonts w:ascii="Times New Roman" w:hAnsi="Times New Roman" w:cs="Times New Roman"/>
          <w:sz w:val="28"/>
          <w:szCs w:val="28"/>
        </w:rPr>
        <w:br/>
        <w:t>отворами, з мостових кранів тощо) треба тільки за нарядом-допуском із застосуванням страхувального пояса.</w:t>
      </w:r>
    </w:p>
    <w:p w:rsidR="003A7591" w:rsidRPr="007B23FB" w:rsidRDefault="003A7591" w:rsidP="007B23FB">
      <w:pPr>
        <w:spacing w:after="0" w:line="360" w:lineRule="auto"/>
        <w:jc w:val="both"/>
        <w:rPr>
          <w:rFonts w:ascii="Times New Roman" w:hAnsi="Times New Roman" w:cs="Times New Roman"/>
          <w:sz w:val="28"/>
          <w:szCs w:val="28"/>
        </w:rPr>
      </w:pPr>
      <w:bookmarkStart w:id="22" w:name="o44"/>
      <w:bookmarkEnd w:id="22"/>
      <w:r w:rsidRPr="007B23FB">
        <w:rPr>
          <w:rFonts w:ascii="Times New Roman" w:hAnsi="Times New Roman" w:cs="Times New Roman"/>
          <w:sz w:val="28"/>
          <w:szCs w:val="28"/>
        </w:rPr>
        <w:t xml:space="preserve">     4. Подавати  будь-які  предмети  працюючому   на   висоті </w:t>
      </w:r>
      <w:r w:rsidRPr="007B23FB">
        <w:rPr>
          <w:rFonts w:ascii="Times New Roman" w:hAnsi="Times New Roman" w:cs="Times New Roman"/>
          <w:sz w:val="28"/>
          <w:szCs w:val="28"/>
        </w:rPr>
        <w:br/>
        <w:t xml:space="preserve">потрібно тільки за допомогою мотузки.  Предмет, який треба підняти </w:t>
      </w:r>
      <w:r w:rsidRPr="007B23FB">
        <w:rPr>
          <w:rFonts w:ascii="Times New Roman" w:hAnsi="Times New Roman" w:cs="Times New Roman"/>
          <w:sz w:val="28"/>
          <w:szCs w:val="28"/>
        </w:rPr>
        <w:br/>
        <w:t xml:space="preserve">вгору,  прив'язується до середини мотузки, один кінець якої тримає </w:t>
      </w:r>
      <w:r w:rsidRPr="007B23FB">
        <w:rPr>
          <w:rFonts w:ascii="Times New Roman" w:hAnsi="Times New Roman" w:cs="Times New Roman"/>
          <w:sz w:val="28"/>
          <w:szCs w:val="28"/>
        </w:rPr>
        <w:br/>
        <w:t xml:space="preserve">працівник, що знаходиться зверху, а другий - що знаходиться знизу, </w:t>
      </w:r>
      <w:r w:rsidRPr="007B23FB">
        <w:rPr>
          <w:rFonts w:ascii="Times New Roman" w:hAnsi="Times New Roman" w:cs="Times New Roman"/>
          <w:sz w:val="28"/>
          <w:szCs w:val="28"/>
        </w:rPr>
        <w:br/>
        <w:t xml:space="preserve">щоб  запобігти  розгойдуванню  предмета.  Дрібні   предмети   слід </w:t>
      </w:r>
      <w:r w:rsidRPr="007B23FB">
        <w:rPr>
          <w:rFonts w:ascii="Times New Roman" w:hAnsi="Times New Roman" w:cs="Times New Roman"/>
          <w:sz w:val="28"/>
          <w:szCs w:val="28"/>
        </w:rPr>
        <w:br/>
        <w:t xml:space="preserve">піднімати в тарі (відро, ящик) із заповненням нижче рівня борта на </w:t>
      </w:r>
      <w:r w:rsidRPr="007B23FB">
        <w:rPr>
          <w:rFonts w:ascii="Times New Roman" w:hAnsi="Times New Roman" w:cs="Times New Roman"/>
          <w:sz w:val="28"/>
          <w:szCs w:val="28"/>
        </w:rPr>
        <w:br/>
        <w:t>100 мм.</w:t>
      </w:r>
    </w:p>
    <w:p w:rsidR="003A7591" w:rsidRPr="007B23FB" w:rsidRDefault="003A7591" w:rsidP="007B23FB">
      <w:pPr>
        <w:spacing w:after="0" w:line="360" w:lineRule="auto"/>
        <w:jc w:val="both"/>
        <w:rPr>
          <w:rFonts w:ascii="Times New Roman" w:hAnsi="Times New Roman" w:cs="Times New Roman"/>
          <w:sz w:val="28"/>
          <w:szCs w:val="28"/>
        </w:rPr>
      </w:pPr>
      <w:bookmarkStart w:id="23" w:name="o45"/>
      <w:bookmarkEnd w:id="23"/>
      <w:r w:rsidRPr="007B23FB">
        <w:rPr>
          <w:rFonts w:ascii="Times New Roman" w:hAnsi="Times New Roman" w:cs="Times New Roman"/>
          <w:sz w:val="28"/>
          <w:szCs w:val="28"/>
        </w:rPr>
        <w:t xml:space="preserve">     5. Роботу  з  одночасним підтримуванням лотків,  коробів, </w:t>
      </w:r>
      <w:r w:rsidRPr="007B23FB">
        <w:rPr>
          <w:rFonts w:ascii="Times New Roman" w:hAnsi="Times New Roman" w:cs="Times New Roman"/>
          <w:sz w:val="28"/>
          <w:szCs w:val="28"/>
        </w:rPr>
        <w:br/>
        <w:t xml:space="preserve">світильників слід виконувати з риштувань,  підмостків чи драбин  з </w:t>
      </w:r>
      <w:r w:rsidRPr="007B23FB">
        <w:rPr>
          <w:rFonts w:ascii="Times New Roman" w:hAnsi="Times New Roman" w:cs="Times New Roman"/>
          <w:sz w:val="28"/>
          <w:szCs w:val="28"/>
        </w:rPr>
        <w:br/>
        <w:t>поличками, обгороджених поручнями.</w:t>
      </w:r>
    </w:p>
    <w:p w:rsidR="003A7591" w:rsidRPr="007B23FB" w:rsidRDefault="003A7591" w:rsidP="007B23FB">
      <w:pPr>
        <w:spacing w:after="0" w:line="360" w:lineRule="auto"/>
        <w:jc w:val="both"/>
        <w:rPr>
          <w:rFonts w:ascii="Times New Roman" w:hAnsi="Times New Roman" w:cs="Times New Roman"/>
          <w:sz w:val="28"/>
          <w:szCs w:val="28"/>
        </w:rPr>
      </w:pPr>
      <w:bookmarkStart w:id="24" w:name="o46"/>
      <w:bookmarkEnd w:id="24"/>
      <w:r w:rsidRPr="007B23FB">
        <w:rPr>
          <w:rFonts w:ascii="Times New Roman" w:hAnsi="Times New Roman" w:cs="Times New Roman"/>
          <w:sz w:val="28"/>
          <w:szCs w:val="28"/>
        </w:rPr>
        <w:t xml:space="preserve">     6. Під час роботи на висоті інструмент  і  дрібні  деталі </w:t>
      </w:r>
      <w:r w:rsidRPr="007B23FB">
        <w:rPr>
          <w:rFonts w:ascii="Times New Roman" w:hAnsi="Times New Roman" w:cs="Times New Roman"/>
          <w:sz w:val="28"/>
          <w:szCs w:val="28"/>
        </w:rPr>
        <w:br/>
        <w:t>слід тримати в індивідуальних сумках (спецжилетах і пасках).</w:t>
      </w:r>
    </w:p>
    <w:p w:rsidR="003A7591" w:rsidRPr="007B23FB" w:rsidRDefault="003A7591" w:rsidP="007B23FB">
      <w:pPr>
        <w:spacing w:after="0" w:line="360" w:lineRule="auto"/>
        <w:jc w:val="both"/>
        <w:rPr>
          <w:rFonts w:ascii="Times New Roman" w:hAnsi="Times New Roman" w:cs="Times New Roman"/>
          <w:sz w:val="28"/>
          <w:szCs w:val="28"/>
        </w:rPr>
      </w:pPr>
      <w:bookmarkStart w:id="25" w:name="o47"/>
      <w:bookmarkEnd w:id="25"/>
      <w:r w:rsidRPr="007B23FB">
        <w:rPr>
          <w:rFonts w:ascii="Times New Roman" w:hAnsi="Times New Roman" w:cs="Times New Roman"/>
          <w:sz w:val="28"/>
          <w:szCs w:val="28"/>
        </w:rPr>
        <w:t xml:space="preserve">     7. Під час роботи з клинами чи зубилами  з  використанням </w:t>
      </w:r>
      <w:r w:rsidRPr="007B23FB">
        <w:rPr>
          <w:rFonts w:ascii="Times New Roman" w:hAnsi="Times New Roman" w:cs="Times New Roman"/>
          <w:sz w:val="28"/>
          <w:szCs w:val="28"/>
        </w:rPr>
        <w:br/>
        <w:t xml:space="preserve">кувалд  та  вибивальних пристроїв для запресування і розпресування </w:t>
      </w:r>
      <w:r w:rsidRPr="007B23FB">
        <w:rPr>
          <w:rFonts w:ascii="Times New Roman" w:hAnsi="Times New Roman" w:cs="Times New Roman"/>
          <w:sz w:val="28"/>
          <w:szCs w:val="28"/>
        </w:rPr>
        <w:br/>
        <w:t xml:space="preserve">деталей необхідно застосовувати кліщі  або  тримачі  завдовжки  не </w:t>
      </w:r>
      <w:r w:rsidRPr="007B23FB">
        <w:rPr>
          <w:rFonts w:ascii="Times New Roman" w:hAnsi="Times New Roman" w:cs="Times New Roman"/>
          <w:sz w:val="28"/>
          <w:szCs w:val="28"/>
        </w:rPr>
        <w:br/>
        <w:t xml:space="preserve">менше  0,7 м.  Вибивальні пристрої повинні виготовлятися з м'якого </w:t>
      </w:r>
      <w:r w:rsidRPr="007B23FB">
        <w:rPr>
          <w:rFonts w:ascii="Times New Roman" w:hAnsi="Times New Roman" w:cs="Times New Roman"/>
          <w:sz w:val="28"/>
          <w:szCs w:val="28"/>
        </w:rPr>
        <w:br/>
        <w:t>металу.</w:t>
      </w:r>
    </w:p>
    <w:p w:rsidR="003A7591" w:rsidRPr="007B23FB" w:rsidRDefault="003A7591" w:rsidP="007B23FB">
      <w:pPr>
        <w:spacing w:after="0" w:line="360" w:lineRule="auto"/>
        <w:jc w:val="both"/>
        <w:rPr>
          <w:rFonts w:ascii="Times New Roman" w:hAnsi="Times New Roman" w:cs="Times New Roman"/>
          <w:sz w:val="28"/>
          <w:szCs w:val="28"/>
        </w:rPr>
      </w:pPr>
      <w:bookmarkStart w:id="26" w:name="o48"/>
      <w:bookmarkEnd w:id="26"/>
      <w:r w:rsidRPr="007B23FB">
        <w:rPr>
          <w:rFonts w:ascii="Times New Roman" w:hAnsi="Times New Roman" w:cs="Times New Roman"/>
          <w:sz w:val="28"/>
          <w:szCs w:val="28"/>
        </w:rPr>
        <w:lastRenderedPageBreak/>
        <w:t xml:space="preserve">     8. Перебувати  іншим працівникам напроти робітника,  який </w:t>
      </w:r>
      <w:r w:rsidRPr="007B23FB">
        <w:rPr>
          <w:rFonts w:ascii="Times New Roman" w:hAnsi="Times New Roman" w:cs="Times New Roman"/>
          <w:sz w:val="28"/>
          <w:szCs w:val="28"/>
        </w:rPr>
        <w:br/>
        <w:t xml:space="preserve">працює з кувалдою,  забороняється;  слід стояти тільки  збоку  від </w:t>
      </w:r>
      <w:r w:rsidRPr="007B23FB">
        <w:rPr>
          <w:rFonts w:ascii="Times New Roman" w:hAnsi="Times New Roman" w:cs="Times New Roman"/>
          <w:sz w:val="28"/>
          <w:szCs w:val="28"/>
        </w:rPr>
        <w:br/>
        <w:t>нього.</w:t>
      </w:r>
    </w:p>
    <w:p w:rsidR="003A7591" w:rsidRPr="007B23FB" w:rsidRDefault="003A7591" w:rsidP="007B23FB">
      <w:pPr>
        <w:spacing w:after="0" w:line="360" w:lineRule="auto"/>
        <w:jc w:val="both"/>
        <w:rPr>
          <w:rFonts w:ascii="Times New Roman" w:hAnsi="Times New Roman" w:cs="Times New Roman"/>
          <w:sz w:val="28"/>
          <w:szCs w:val="28"/>
        </w:rPr>
      </w:pPr>
      <w:bookmarkStart w:id="27" w:name="o49"/>
      <w:bookmarkEnd w:id="27"/>
      <w:r w:rsidRPr="007B23FB">
        <w:rPr>
          <w:rFonts w:ascii="Times New Roman" w:hAnsi="Times New Roman" w:cs="Times New Roman"/>
          <w:sz w:val="28"/>
          <w:szCs w:val="28"/>
        </w:rPr>
        <w:t xml:space="preserve">     9. Відкручувати   та   закручувати   гайки    ключем    з </w:t>
      </w:r>
      <w:r w:rsidRPr="007B23FB">
        <w:rPr>
          <w:rFonts w:ascii="Times New Roman" w:hAnsi="Times New Roman" w:cs="Times New Roman"/>
          <w:sz w:val="28"/>
          <w:szCs w:val="28"/>
        </w:rPr>
        <w:br/>
        <w:t xml:space="preserve">підкладанням  металевих пластинок між гайкою і ключем,  доточувати </w:t>
      </w:r>
      <w:r w:rsidRPr="007B23FB">
        <w:rPr>
          <w:rFonts w:ascii="Times New Roman" w:hAnsi="Times New Roman" w:cs="Times New Roman"/>
          <w:sz w:val="28"/>
          <w:szCs w:val="28"/>
        </w:rPr>
        <w:br/>
        <w:t xml:space="preserve">ручки підручними предметами чи приєднувати ключ до ключа чи трубки </w:t>
      </w:r>
      <w:r w:rsidRPr="007B23FB">
        <w:rPr>
          <w:rFonts w:ascii="Times New Roman" w:hAnsi="Times New Roman" w:cs="Times New Roman"/>
          <w:sz w:val="28"/>
          <w:szCs w:val="28"/>
        </w:rPr>
        <w:br/>
        <w:t>(за винятком спеціальних монтажних ключів) не дозволяється.</w:t>
      </w:r>
      <w:bookmarkStart w:id="28" w:name="o50"/>
      <w:bookmarkEnd w:id="28"/>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rPr>
        <w:t xml:space="preserve">10. Під час різання металів ручними  ножівками  необхідно </w:t>
      </w:r>
      <w:r w:rsidRPr="007B23FB">
        <w:rPr>
          <w:rFonts w:ascii="Times New Roman" w:hAnsi="Times New Roman" w:cs="Times New Roman"/>
          <w:sz w:val="28"/>
          <w:szCs w:val="28"/>
        </w:rPr>
        <w:br/>
        <w:t xml:space="preserve">стежити,  щоб  їх  полотно  було  надійно  закріплене у верстаті і </w:t>
      </w:r>
      <w:r w:rsidRPr="007B23FB">
        <w:rPr>
          <w:rFonts w:ascii="Times New Roman" w:hAnsi="Times New Roman" w:cs="Times New Roman"/>
          <w:sz w:val="28"/>
          <w:szCs w:val="28"/>
        </w:rPr>
        <w:br/>
        <w:t>натягнуте.</w:t>
      </w:r>
    </w:p>
    <w:p w:rsidR="003A7591" w:rsidRPr="004F3C54" w:rsidRDefault="003A7591" w:rsidP="007B23FB">
      <w:pPr>
        <w:spacing w:after="0" w:line="360" w:lineRule="auto"/>
        <w:ind w:firstLine="720"/>
        <w:jc w:val="both"/>
        <w:rPr>
          <w:rFonts w:ascii="Times New Roman" w:hAnsi="Times New Roman" w:cs="Times New Roman"/>
          <w:sz w:val="28"/>
          <w:szCs w:val="28"/>
        </w:rPr>
      </w:pPr>
      <w:r w:rsidRPr="004F3C54">
        <w:rPr>
          <w:rFonts w:ascii="Times New Roman" w:hAnsi="Times New Roman" w:cs="Times New Roman"/>
          <w:sz w:val="28"/>
          <w:szCs w:val="28"/>
        </w:rPr>
        <w:t>Виконання робіт вогненебезпечними інструментами</w:t>
      </w:r>
    </w:p>
    <w:p w:rsidR="003A7591" w:rsidRPr="007B23FB" w:rsidRDefault="003A7591" w:rsidP="007B23FB">
      <w:pPr>
        <w:spacing w:after="0" w:line="360" w:lineRule="auto"/>
        <w:jc w:val="both"/>
        <w:rPr>
          <w:rFonts w:ascii="Times New Roman" w:hAnsi="Times New Roman" w:cs="Times New Roman"/>
          <w:sz w:val="28"/>
          <w:szCs w:val="28"/>
        </w:rPr>
      </w:pPr>
      <w:bookmarkStart w:id="29" w:name="o52"/>
      <w:bookmarkEnd w:id="29"/>
      <w:r w:rsidRPr="007B23FB">
        <w:rPr>
          <w:rFonts w:ascii="Times New Roman" w:hAnsi="Times New Roman" w:cs="Times New Roman"/>
          <w:sz w:val="28"/>
          <w:szCs w:val="28"/>
        </w:rPr>
        <w:t xml:space="preserve">1. Вогненебезпечні     роботи    слід    виконувати    за </w:t>
      </w:r>
      <w:r w:rsidRPr="007B23FB">
        <w:rPr>
          <w:rFonts w:ascii="Times New Roman" w:hAnsi="Times New Roman" w:cs="Times New Roman"/>
          <w:sz w:val="28"/>
          <w:szCs w:val="28"/>
        </w:rPr>
        <w:br/>
        <w:t xml:space="preserve">нарядом-допуском із забезпеченням  заходів  відповідно  до  правил </w:t>
      </w:r>
      <w:r w:rsidRPr="007B23FB">
        <w:rPr>
          <w:rFonts w:ascii="Times New Roman" w:hAnsi="Times New Roman" w:cs="Times New Roman"/>
          <w:sz w:val="28"/>
          <w:szCs w:val="28"/>
        </w:rPr>
        <w:br/>
        <w:t>протипожежної безпеки.</w:t>
      </w:r>
    </w:p>
    <w:p w:rsidR="003A7591" w:rsidRPr="007B23FB" w:rsidRDefault="003A7591" w:rsidP="007B23FB">
      <w:pPr>
        <w:spacing w:after="0" w:line="360" w:lineRule="auto"/>
        <w:jc w:val="both"/>
        <w:rPr>
          <w:rFonts w:ascii="Times New Roman" w:hAnsi="Times New Roman" w:cs="Times New Roman"/>
          <w:sz w:val="28"/>
          <w:szCs w:val="28"/>
        </w:rPr>
      </w:pPr>
      <w:bookmarkStart w:id="30" w:name="o53"/>
      <w:bookmarkEnd w:id="30"/>
      <w:r w:rsidRPr="007B23FB">
        <w:rPr>
          <w:rFonts w:ascii="Times New Roman" w:hAnsi="Times New Roman" w:cs="Times New Roman"/>
          <w:sz w:val="28"/>
          <w:szCs w:val="28"/>
        </w:rPr>
        <w:t xml:space="preserve">  2. Паяльну лампу слід заповнювати тільки тим пальним, для </w:t>
      </w:r>
      <w:r w:rsidRPr="007B23FB">
        <w:rPr>
          <w:rFonts w:ascii="Times New Roman" w:hAnsi="Times New Roman" w:cs="Times New Roman"/>
          <w:sz w:val="28"/>
          <w:szCs w:val="28"/>
        </w:rPr>
        <w:br/>
        <w:t xml:space="preserve">роботи  з  яким  вона  призначена.  Резервуар закривати пробкою не </w:t>
      </w:r>
      <w:r w:rsidRPr="007B23FB">
        <w:rPr>
          <w:rFonts w:ascii="Times New Roman" w:hAnsi="Times New Roman" w:cs="Times New Roman"/>
          <w:sz w:val="28"/>
          <w:szCs w:val="28"/>
        </w:rPr>
        <w:br/>
        <w:t>більше ніж на 4 витки різі.</w:t>
      </w:r>
    </w:p>
    <w:p w:rsidR="003A7591" w:rsidRPr="007B23FB" w:rsidRDefault="003A7591" w:rsidP="007B23FB">
      <w:pPr>
        <w:spacing w:after="0" w:line="360" w:lineRule="auto"/>
        <w:jc w:val="both"/>
        <w:rPr>
          <w:rFonts w:ascii="Times New Roman" w:hAnsi="Times New Roman" w:cs="Times New Roman"/>
          <w:sz w:val="28"/>
          <w:szCs w:val="28"/>
        </w:rPr>
      </w:pPr>
      <w:bookmarkStart w:id="31" w:name="o54"/>
      <w:bookmarkEnd w:id="31"/>
      <w:r w:rsidRPr="007B23FB">
        <w:rPr>
          <w:rFonts w:ascii="Times New Roman" w:hAnsi="Times New Roman" w:cs="Times New Roman"/>
          <w:sz w:val="28"/>
          <w:szCs w:val="28"/>
        </w:rPr>
        <w:t xml:space="preserve">   3. Розпалювати    паяльні   лампи   і   газові   пальники </w:t>
      </w:r>
      <w:r w:rsidRPr="007B23FB">
        <w:rPr>
          <w:rFonts w:ascii="Times New Roman" w:hAnsi="Times New Roman" w:cs="Times New Roman"/>
          <w:sz w:val="28"/>
          <w:szCs w:val="28"/>
        </w:rPr>
        <w:br/>
        <w:t xml:space="preserve">безпосередньо під устаткуванням, проводами, кабелями і близько від </w:t>
      </w:r>
      <w:r w:rsidRPr="007B23FB">
        <w:rPr>
          <w:rFonts w:ascii="Times New Roman" w:hAnsi="Times New Roman" w:cs="Times New Roman"/>
          <w:sz w:val="28"/>
          <w:szCs w:val="28"/>
        </w:rPr>
        <w:br/>
        <w:t>мастилонаповнених апаратів забороняється.</w:t>
      </w:r>
    </w:p>
    <w:p w:rsidR="003A7591" w:rsidRPr="007B23FB" w:rsidRDefault="003A7591" w:rsidP="007B23FB">
      <w:pPr>
        <w:spacing w:after="0" w:line="360" w:lineRule="auto"/>
        <w:jc w:val="both"/>
        <w:rPr>
          <w:rFonts w:ascii="Times New Roman" w:hAnsi="Times New Roman" w:cs="Times New Roman"/>
          <w:sz w:val="28"/>
          <w:szCs w:val="28"/>
        </w:rPr>
      </w:pPr>
      <w:bookmarkStart w:id="32" w:name="o55"/>
      <w:bookmarkEnd w:id="32"/>
      <w:r w:rsidRPr="007B23FB">
        <w:rPr>
          <w:rFonts w:ascii="Times New Roman" w:hAnsi="Times New Roman" w:cs="Times New Roman"/>
          <w:sz w:val="28"/>
          <w:szCs w:val="28"/>
        </w:rPr>
        <w:t xml:space="preserve">   4. Під час роботи з паяльними лампами забороняється:</w:t>
      </w:r>
    </w:p>
    <w:p w:rsidR="003A7591" w:rsidRPr="007B23FB" w:rsidRDefault="003A7591" w:rsidP="007B23FB">
      <w:pPr>
        <w:spacing w:after="0" w:line="360" w:lineRule="auto"/>
        <w:jc w:val="both"/>
        <w:rPr>
          <w:rFonts w:ascii="Times New Roman" w:hAnsi="Times New Roman" w:cs="Times New Roman"/>
          <w:sz w:val="28"/>
          <w:szCs w:val="28"/>
        </w:rPr>
      </w:pPr>
      <w:bookmarkStart w:id="33" w:name="o56"/>
      <w:bookmarkEnd w:id="33"/>
      <w:r w:rsidRPr="007B23FB">
        <w:rPr>
          <w:rFonts w:ascii="Times New Roman" w:hAnsi="Times New Roman" w:cs="Times New Roman"/>
          <w:sz w:val="28"/>
          <w:szCs w:val="28"/>
        </w:rPr>
        <w:t xml:space="preserve">     розпалювати їх за допомогою подання пального через пальник;</w:t>
      </w:r>
    </w:p>
    <w:p w:rsidR="003A7591" w:rsidRPr="007B23FB" w:rsidRDefault="003A7591" w:rsidP="007B23FB">
      <w:pPr>
        <w:spacing w:after="0" w:line="360" w:lineRule="auto"/>
        <w:jc w:val="both"/>
        <w:rPr>
          <w:rFonts w:ascii="Times New Roman" w:hAnsi="Times New Roman" w:cs="Times New Roman"/>
          <w:sz w:val="28"/>
          <w:szCs w:val="28"/>
        </w:rPr>
      </w:pPr>
      <w:bookmarkStart w:id="34" w:name="o57"/>
      <w:bookmarkEnd w:id="34"/>
      <w:r w:rsidRPr="007B23FB">
        <w:rPr>
          <w:rFonts w:ascii="Times New Roman" w:hAnsi="Times New Roman" w:cs="Times New Roman"/>
          <w:sz w:val="28"/>
          <w:szCs w:val="28"/>
        </w:rPr>
        <w:t xml:space="preserve">     створювати тиск у лампі із застосуванням надлишкових зусиль;</w:t>
      </w:r>
    </w:p>
    <w:p w:rsidR="003A7591" w:rsidRPr="007B23FB" w:rsidRDefault="003A7591" w:rsidP="007B23FB">
      <w:pPr>
        <w:spacing w:after="0" w:line="360" w:lineRule="auto"/>
        <w:jc w:val="both"/>
        <w:rPr>
          <w:rFonts w:ascii="Times New Roman" w:hAnsi="Times New Roman" w:cs="Times New Roman"/>
          <w:sz w:val="28"/>
          <w:szCs w:val="28"/>
        </w:rPr>
      </w:pPr>
      <w:bookmarkStart w:id="35" w:name="o58"/>
      <w:bookmarkEnd w:id="35"/>
      <w:r w:rsidRPr="007B23FB">
        <w:rPr>
          <w:rFonts w:ascii="Times New Roman" w:hAnsi="Times New Roman" w:cs="Times New Roman"/>
          <w:sz w:val="28"/>
          <w:szCs w:val="28"/>
        </w:rPr>
        <w:t xml:space="preserve">     наближатися із  запаленою лампою до легкозаймистих матеріалів </w:t>
      </w:r>
      <w:r w:rsidRPr="007B23FB">
        <w:rPr>
          <w:rFonts w:ascii="Times New Roman" w:hAnsi="Times New Roman" w:cs="Times New Roman"/>
          <w:sz w:val="28"/>
          <w:szCs w:val="28"/>
        </w:rPr>
        <w:br/>
        <w:t>та речей;</w:t>
      </w:r>
    </w:p>
    <w:p w:rsidR="003A7591" w:rsidRPr="007B23FB" w:rsidRDefault="003A7591" w:rsidP="007B23FB">
      <w:pPr>
        <w:spacing w:after="0" w:line="360" w:lineRule="auto"/>
        <w:jc w:val="both"/>
        <w:rPr>
          <w:rFonts w:ascii="Times New Roman" w:hAnsi="Times New Roman" w:cs="Times New Roman"/>
          <w:sz w:val="28"/>
          <w:szCs w:val="28"/>
        </w:rPr>
      </w:pPr>
      <w:bookmarkStart w:id="36" w:name="o59"/>
      <w:bookmarkEnd w:id="36"/>
      <w:r w:rsidRPr="007B23FB">
        <w:rPr>
          <w:rFonts w:ascii="Times New Roman" w:hAnsi="Times New Roman" w:cs="Times New Roman"/>
          <w:sz w:val="28"/>
          <w:szCs w:val="28"/>
        </w:rPr>
        <w:t xml:space="preserve">     наливати та виливати пальне під час роботи лампи;</w:t>
      </w:r>
    </w:p>
    <w:p w:rsidR="003A7591" w:rsidRPr="007B23FB" w:rsidRDefault="003A7591" w:rsidP="007B23FB">
      <w:pPr>
        <w:spacing w:after="0" w:line="360" w:lineRule="auto"/>
        <w:jc w:val="both"/>
        <w:rPr>
          <w:rFonts w:ascii="Times New Roman" w:hAnsi="Times New Roman" w:cs="Times New Roman"/>
          <w:sz w:val="28"/>
          <w:szCs w:val="28"/>
        </w:rPr>
      </w:pPr>
      <w:bookmarkStart w:id="37" w:name="o60"/>
      <w:bookmarkStart w:id="38" w:name="o61"/>
      <w:bookmarkEnd w:id="37"/>
      <w:bookmarkEnd w:id="38"/>
      <w:r w:rsidRPr="007B23FB">
        <w:rPr>
          <w:rFonts w:ascii="Times New Roman" w:hAnsi="Times New Roman" w:cs="Times New Roman"/>
          <w:sz w:val="28"/>
          <w:szCs w:val="28"/>
        </w:rPr>
        <w:t xml:space="preserve">     знімати пальник  до зниження тиску.  Знижувати тиск повітря у </w:t>
      </w:r>
      <w:r w:rsidRPr="007B23FB">
        <w:rPr>
          <w:rFonts w:ascii="Times New Roman" w:hAnsi="Times New Roman" w:cs="Times New Roman"/>
          <w:sz w:val="28"/>
          <w:szCs w:val="28"/>
        </w:rPr>
        <w:br/>
        <w:t xml:space="preserve">резервуарі   лампи   дозволяється   за   умови   погашеної   лампи </w:t>
      </w:r>
      <w:r w:rsidRPr="007B23FB">
        <w:rPr>
          <w:rFonts w:ascii="Times New Roman" w:hAnsi="Times New Roman" w:cs="Times New Roman"/>
          <w:sz w:val="28"/>
          <w:szCs w:val="28"/>
        </w:rPr>
        <w:br/>
        <w:t>охолодженого пальника.</w:t>
      </w:r>
    </w:p>
    <w:p w:rsidR="003A7591" w:rsidRPr="007B23FB" w:rsidRDefault="003A7591" w:rsidP="007B23FB">
      <w:pPr>
        <w:spacing w:after="0" w:line="360" w:lineRule="auto"/>
        <w:jc w:val="both"/>
        <w:rPr>
          <w:rFonts w:ascii="Times New Roman" w:hAnsi="Times New Roman" w:cs="Times New Roman"/>
          <w:sz w:val="28"/>
          <w:szCs w:val="28"/>
        </w:rPr>
      </w:pPr>
      <w:bookmarkStart w:id="39" w:name="o62"/>
      <w:bookmarkEnd w:id="39"/>
      <w:r w:rsidRPr="007B23FB">
        <w:rPr>
          <w:rFonts w:ascii="Times New Roman" w:hAnsi="Times New Roman" w:cs="Times New Roman"/>
          <w:sz w:val="28"/>
          <w:szCs w:val="28"/>
        </w:rPr>
        <w:t xml:space="preserve">5. Застосовувати  паяльні  лампи  та  газові  пальники на </w:t>
      </w:r>
      <w:r w:rsidRPr="007B23FB">
        <w:rPr>
          <w:rFonts w:ascii="Times New Roman" w:hAnsi="Times New Roman" w:cs="Times New Roman"/>
          <w:sz w:val="28"/>
          <w:szCs w:val="28"/>
        </w:rPr>
        <w:br/>
        <w:t xml:space="preserve">територіях відкритих та закритих розподільних пристроїв,  а  також </w:t>
      </w:r>
      <w:r w:rsidRPr="007B23FB">
        <w:rPr>
          <w:rFonts w:ascii="Times New Roman" w:hAnsi="Times New Roman" w:cs="Times New Roman"/>
          <w:sz w:val="28"/>
          <w:szCs w:val="28"/>
        </w:rPr>
        <w:br/>
      </w:r>
      <w:r w:rsidRPr="007B23FB">
        <w:rPr>
          <w:rFonts w:ascii="Times New Roman" w:hAnsi="Times New Roman" w:cs="Times New Roman"/>
          <w:sz w:val="28"/>
          <w:szCs w:val="28"/>
        </w:rPr>
        <w:lastRenderedPageBreak/>
        <w:t xml:space="preserve">на  підстанціях дозволяється за умови,  що відстань від полум'я до </w:t>
      </w:r>
      <w:r w:rsidRPr="007B23FB">
        <w:rPr>
          <w:rFonts w:ascii="Times New Roman" w:hAnsi="Times New Roman" w:cs="Times New Roman"/>
          <w:sz w:val="28"/>
          <w:szCs w:val="28"/>
        </w:rPr>
        <w:br/>
        <w:t xml:space="preserve">струмопровідних частин напругою до 10 кВ буде не менше  1,5  м,  а </w:t>
      </w:r>
      <w:r w:rsidRPr="007B23FB">
        <w:rPr>
          <w:rFonts w:ascii="Times New Roman" w:hAnsi="Times New Roman" w:cs="Times New Roman"/>
          <w:sz w:val="28"/>
          <w:szCs w:val="28"/>
        </w:rPr>
        <w:br/>
        <w:t>більше 10 кВ - не менше 3 м.</w:t>
      </w:r>
    </w:p>
    <w:p w:rsidR="003A7591" w:rsidRPr="007B23FB" w:rsidRDefault="003A7591" w:rsidP="007B23FB">
      <w:pPr>
        <w:spacing w:after="0" w:line="360" w:lineRule="auto"/>
        <w:jc w:val="both"/>
        <w:rPr>
          <w:rFonts w:ascii="Times New Roman" w:hAnsi="Times New Roman" w:cs="Times New Roman"/>
          <w:sz w:val="28"/>
          <w:szCs w:val="28"/>
        </w:rPr>
      </w:pPr>
      <w:bookmarkStart w:id="40" w:name="o63"/>
      <w:bookmarkEnd w:id="40"/>
      <w:r w:rsidRPr="007B23FB">
        <w:rPr>
          <w:rFonts w:ascii="Times New Roman" w:hAnsi="Times New Roman" w:cs="Times New Roman"/>
          <w:sz w:val="28"/>
          <w:szCs w:val="28"/>
        </w:rPr>
        <w:t xml:space="preserve">  6. Під час роботи з газовими пальниками забороняється:</w:t>
      </w:r>
    </w:p>
    <w:p w:rsidR="003A7591" w:rsidRPr="007B23FB" w:rsidRDefault="003A7591" w:rsidP="007B23FB">
      <w:pPr>
        <w:spacing w:after="0" w:line="360" w:lineRule="auto"/>
        <w:jc w:val="both"/>
        <w:rPr>
          <w:rFonts w:ascii="Times New Roman" w:hAnsi="Times New Roman" w:cs="Times New Roman"/>
          <w:sz w:val="28"/>
          <w:szCs w:val="28"/>
        </w:rPr>
      </w:pPr>
      <w:bookmarkStart w:id="41" w:name="o64"/>
      <w:bookmarkEnd w:id="41"/>
      <w:r w:rsidRPr="007B23FB">
        <w:rPr>
          <w:rFonts w:ascii="Times New Roman" w:hAnsi="Times New Roman" w:cs="Times New Roman"/>
          <w:sz w:val="28"/>
          <w:szCs w:val="28"/>
        </w:rPr>
        <w:t xml:space="preserve">     працювати за наявності витоку газу з балона, шланга;</w:t>
      </w:r>
    </w:p>
    <w:p w:rsidR="003A7591" w:rsidRPr="007B23FB" w:rsidRDefault="003A7591" w:rsidP="007B23FB">
      <w:pPr>
        <w:spacing w:after="0" w:line="360" w:lineRule="auto"/>
        <w:jc w:val="both"/>
        <w:rPr>
          <w:rFonts w:ascii="Times New Roman" w:hAnsi="Times New Roman" w:cs="Times New Roman"/>
          <w:sz w:val="28"/>
          <w:szCs w:val="28"/>
        </w:rPr>
      </w:pPr>
      <w:bookmarkStart w:id="42" w:name="o65"/>
      <w:bookmarkEnd w:id="42"/>
      <w:r w:rsidRPr="007B23FB">
        <w:rPr>
          <w:rFonts w:ascii="Times New Roman" w:hAnsi="Times New Roman" w:cs="Times New Roman"/>
          <w:sz w:val="28"/>
          <w:szCs w:val="28"/>
        </w:rPr>
        <w:t xml:space="preserve">     випалювати газ з балона повністю;</w:t>
      </w:r>
      <w:bookmarkStart w:id="43" w:name="o66"/>
      <w:bookmarkEnd w:id="43"/>
    </w:p>
    <w:p w:rsidR="003A7591" w:rsidRPr="007B23FB" w:rsidRDefault="003A7591" w:rsidP="007B23FB">
      <w:pPr>
        <w:spacing w:after="0" w:line="360" w:lineRule="auto"/>
        <w:jc w:val="both"/>
        <w:rPr>
          <w:rFonts w:ascii="Times New Roman" w:hAnsi="Times New Roman" w:cs="Times New Roman"/>
          <w:sz w:val="28"/>
          <w:szCs w:val="28"/>
        </w:rPr>
      </w:pPr>
      <w:r w:rsidRPr="007B23FB">
        <w:rPr>
          <w:rFonts w:ascii="Times New Roman" w:hAnsi="Times New Roman" w:cs="Times New Roman"/>
          <w:sz w:val="28"/>
          <w:szCs w:val="28"/>
          <w:lang w:val="uk-UA"/>
        </w:rPr>
        <w:t xml:space="preserve">     </w:t>
      </w:r>
      <w:r w:rsidRPr="007B23FB">
        <w:rPr>
          <w:rFonts w:ascii="Times New Roman" w:hAnsi="Times New Roman" w:cs="Times New Roman"/>
          <w:sz w:val="28"/>
          <w:szCs w:val="28"/>
        </w:rPr>
        <w:t xml:space="preserve">розбирати балони,   користуватися  пошкодженими  та  іржавими </w:t>
      </w:r>
      <w:r w:rsidRPr="007B23FB">
        <w:rPr>
          <w:rFonts w:ascii="Times New Roman" w:hAnsi="Times New Roman" w:cs="Times New Roman"/>
          <w:sz w:val="28"/>
          <w:szCs w:val="28"/>
        </w:rPr>
        <w:br/>
        <w:t>балонами.</w:t>
      </w:r>
    </w:p>
    <w:p w:rsidR="004F3C54" w:rsidRDefault="003A7591" w:rsidP="007B23FB">
      <w:pPr>
        <w:spacing w:after="0" w:line="360" w:lineRule="auto"/>
        <w:ind w:firstLine="720"/>
        <w:jc w:val="both"/>
        <w:rPr>
          <w:rFonts w:ascii="Times New Roman" w:hAnsi="Times New Roman" w:cs="Times New Roman"/>
          <w:sz w:val="28"/>
          <w:szCs w:val="28"/>
        </w:rPr>
      </w:pPr>
      <w:bookmarkStart w:id="44" w:name="o117"/>
      <w:bookmarkEnd w:id="44"/>
      <w:r w:rsidRPr="004F3C54">
        <w:rPr>
          <w:rFonts w:ascii="Times New Roman" w:hAnsi="Times New Roman" w:cs="Times New Roman"/>
          <w:sz w:val="28"/>
          <w:szCs w:val="28"/>
        </w:rPr>
        <w:t>Вимоги безпеки після виконання робіт</w:t>
      </w:r>
      <w:r w:rsidRPr="007B23FB">
        <w:rPr>
          <w:rFonts w:ascii="Times New Roman" w:hAnsi="Times New Roman" w:cs="Times New Roman"/>
          <w:sz w:val="28"/>
          <w:szCs w:val="28"/>
        </w:rPr>
        <w:t xml:space="preserve"> </w:t>
      </w:r>
      <w:bookmarkStart w:id="45" w:name="o118"/>
      <w:bookmarkEnd w:id="45"/>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 xml:space="preserve">Після закінчення  роботи  вимкнути  механізми,  очистити </w:t>
      </w:r>
      <w:r w:rsidRPr="007B23FB">
        <w:rPr>
          <w:rFonts w:ascii="Times New Roman" w:hAnsi="Times New Roman" w:cs="Times New Roman"/>
          <w:sz w:val="28"/>
          <w:szCs w:val="28"/>
        </w:rPr>
        <w:br/>
        <w:t xml:space="preserve">робоче  місце,  скласти  весь  інструмент,  вимити  руки і обличчя </w:t>
      </w:r>
      <w:r w:rsidRPr="007B23FB">
        <w:rPr>
          <w:rFonts w:ascii="Times New Roman" w:hAnsi="Times New Roman" w:cs="Times New Roman"/>
          <w:sz w:val="28"/>
          <w:szCs w:val="28"/>
        </w:rPr>
        <w:br/>
        <w:t>теплою водою з милом.</w:t>
      </w:r>
    </w:p>
    <w:p w:rsidR="003A7591" w:rsidRPr="007B23FB" w:rsidRDefault="003A7591" w:rsidP="007B23FB">
      <w:pPr>
        <w:spacing w:after="0" w:line="360" w:lineRule="auto"/>
        <w:jc w:val="both"/>
        <w:rPr>
          <w:rFonts w:ascii="Times New Roman" w:hAnsi="Times New Roman" w:cs="Times New Roman"/>
          <w:sz w:val="28"/>
          <w:szCs w:val="28"/>
        </w:rPr>
      </w:pPr>
      <w:bookmarkStart w:id="46" w:name="o119"/>
      <w:bookmarkEnd w:id="46"/>
      <w:r w:rsidRPr="007B23FB">
        <w:rPr>
          <w:rFonts w:ascii="Times New Roman" w:hAnsi="Times New Roman" w:cs="Times New Roman"/>
          <w:sz w:val="28"/>
          <w:szCs w:val="28"/>
        </w:rPr>
        <w:t xml:space="preserve">   </w:t>
      </w:r>
      <w:r w:rsidRPr="007B23FB">
        <w:rPr>
          <w:rFonts w:ascii="Times New Roman" w:hAnsi="Times New Roman" w:cs="Times New Roman"/>
          <w:sz w:val="28"/>
          <w:szCs w:val="28"/>
        </w:rPr>
        <w:tab/>
        <w:t xml:space="preserve"> Витерти інструменти і пристрої від бруду і пилу.</w:t>
      </w:r>
      <w:bookmarkStart w:id="47" w:name="o120"/>
      <w:bookmarkEnd w:id="47"/>
    </w:p>
    <w:p w:rsidR="003A7591" w:rsidRPr="007B23FB" w:rsidRDefault="003A7591" w:rsidP="007B23FB">
      <w:pPr>
        <w:spacing w:after="0" w:line="360" w:lineRule="auto"/>
        <w:ind w:firstLine="720"/>
        <w:jc w:val="both"/>
        <w:rPr>
          <w:rFonts w:ascii="Times New Roman" w:hAnsi="Times New Roman" w:cs="Times New Roman"/>
          <w:sz w:val="28"/>
          <w:szCs w:val="28"/>
        </w:rPr>
      </w:pPr>
      <w:r w:rsidRPr="007B23FB">
        <w:rPr>
          <w:rFonts w:ascii="Times New Roman" w:hAnsi="Times New Roman" w:cs="Times New Roman"/>
          <w:sz w:val="28"/>
          <w:szCs w:val="28"/>
        </w:rPr>
        <w:t xml:space="preserve">Про   наявність   пошкодженого   інструменту   доповісти </w:t>
      </w:r>
      <w:r w:rsidRPr="007B23FB">
        <w:rPr>
          <w:rFonts w:ascii="Times New Roman" w:hAnsi="Times New Roman" w:cs="Times New Roman"/>
          <w:sz w:val="28"/>
          <w:szCs w:val="28"/>
        </w:rPr>
        <w:br/>
        <w:t xml:space="preserve">керівнику робіт. </w:t>
      </w:r>
    </w:p>
    <w:p w:rsidR="003A7591" w:rsidRPr="007B23FB" w:rsidRDefault="00857BE3" w:rsidP="004F3C54">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4.2 Шкідливі чинники</w:t>
      </w:r>
      <w:r w:rsidR="003A7591" w:rsidRPr="007B23FB">
        <w:rPr>
          <w:rFonts w:ascii="Times New Roman" w:hAnsi="Times New Roman" w:cs="Times New Roman"/>
          <w:b/>
          <w:sz w:val="28"/>
          <w:szCs w:val="28"/>
          <w:lang w:val="uk-UA"/>
        </w:rPr>
        <w:t>: освітлення, шум, вібрації та мікроклімат 4.2.1. Освітлення</w:t>
      </w:r>
    </w:p>
    <w:p w:rsidR="003A7591" w:rsidRPr="007B23FB" w:rsidRDefault="003A7591" w:rsidP="007B23FB">
      <w:pPr>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Для нормальної зорової роботи при монтуванні та огляді правильної роботи теплової завіси в приміщеннях підприємств або фірм необхідно створювати умови, щоб не виникали професійні захворювання або виробничий травматизм. </w:t>
      </w:r>
      <w:r w:rsidRPr="007B23FB">
        <w:rPr>
          <w:rStyle w:val="aff2"/>
          <w:rFonts w:ascii="Times New Roman" w:hAnsi="Times New Roman" w:cs="Times New Roman"/>
          <w:sz w:val="28"/>
          <w:szCs w:val="28"/>
          <w:lang w:val="uk-UA"/>
        </w:rPr>
        <w:t>Освітлення</w:t>
      </w:r>
      <w:r w:rsidRPr="007B23FB">
        <w:rPr>
          <w:rStyle w:val="apple-converted-space"/>
          <w:rFonts w:ascii="Times New Roman" w:hAnsi="Times New Roman" w:cs="Times New Roman"/>
          <w:sz w:val="28"/>
          <w:szCs w:val="28"/>
        </w:rPr>
        <w:t> </w:t>
      </w:r>
      <w:r w:rsidRPr="007B23FB">
        <w:rPr>
          <w:rFonts w:ascii="Times New Roman" w:hAnsi="Times New Roman" w:cs="Times New Roman"/>
          <w:sz w:val="28"/>
          <w:szCs w:val="28"/>
          <w:lang w:val="uk-UA"/>
        </w:rPr>
        <w:t xml:space="preserve">має відповідати встановленим нормативам та характеру зорової виробничої діяльності. Для нормальної роботи електромеханіка з обслуговування теплових завіс потрібно забезпечити відповідне освітлення обладнання для зорових робіт які будуть виконуватися при нормальній роботі обладнання, ремонті та аварійному режимі. </w:t>
      </w:r>
    </w:p>
    <w:p w:rsidR="003A7591" w:rsidRPr="007B23FB" w:rsidRDefault="003A7591" w:rsidP="007B23FB">
      <w:pPr>
        <w:spacing w:after="0" w:line="360" w:lineRule="auto"/>
        <w:ind w:firstLine="70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Для обслуговування теплових завіс найменший об’єкт розрізнення розміром 0,5 до 1,0мм розряд зорової роботи ІVб (фон – темний, контраст - середній); При цьому розряді робіт нормоване значення освітленості для природного освітлення яке характеризується якісною оцінкою природного освітлення являється (коефіцієнт природного освітлення) КПО</w:t>
      </w:r>
      <w:r w:rsidRPr="007B23FB">
        <w:rPr>
          <w:rFonts w:ascii="Times New Roman" w:hAnsi="Times New Roman" w:cs="Times New Roman"/>
          <w:sz w:val="28"/>
          <w:szCs w:val="28"/>
          <w:vertAlign w:val="subscript"/>
          <w:lang w:val="uk-UA"/>
        </w:rPr>
        <w:t>н</w:t>
      </w:r>
      <w:r w:rsidRPr="007B23FB">
        <w:rPr>
          <w:rFonts w:ascii="Times New Roman" w:hAnsi="Times New Roman" w:cs="Times New Roman"/>
          <w:sz w:val="28"/>
          <w:szCs w:val="28"/>
          <w:lang w:val="uk-UA"/>
        </w:rPr>
        <w:t xml:space="preserve">=1,2%. А для штучного освітлення параметр освітленості повинен дорівнювати 300лк. При </w:t>
      </w:r>
      <w:r w:rsidRPr="007B23FB">
        <w:rPr>
          <w:rFonts w:ascii="Times New Roman" w:hAnsi="Times New Roman" w:cs="Times New Roman"/>
          <w:sz w:val="28"/>
          <w:szCs w:val="28"/>
          <w:lang w:val="uk-UA"/>
        </w:rPr>
        <w:lastRenderedPageBreak/>
        <w:t>дослідженні освітлення теплових завіс підприємств освітлення в приміщеннях забезпечується вітражними вікнами розмірами 3,5х10м при цьому параметри дорівнюють КПО</w:t>
      </w:r>
      <w:r w:rsidRPr="007B23FB">
        <w:rPr>
          <w:rFonts w:ascii="Times New Roman" w:hAnsi="Times New Roman" w:cs="Times New Roman"/>
          <w:sz w:val="28"/>
          <w:szCs w:val="28"/>
          <w:vertAlign w:val="subscript"/>
          <w:lang w:val="uk-UA"/>
        </w:rPr>
        <w:t>д</w:t>
      </w:r>
      <w:r w:rsidRPr="007B23FB">
        <w:rPr>
          <w:rFonts w:ascii="Times New Roman" w:hAnsi="Times New Roman" w:cs="Times New Roman"/>
          <w:sz w:val="28"/>
          <w:szCs w:val="28"/>
          <w:lang w:val="uk-UA"/>
        </w:rPr>
        <w:t>=1,25% та штучне освітлення забезпечується люмінесцентними  лампами ДРЛ-250 при типі світильника РСП99-250-001 таким чином освітленість дорівнює 350лк. Таким чином можна зробити висновок, що дане освітлення відповідає нормам ДБН В.2.5-28-2006 «Природне і штучне освітлення».</w:t>
      </w:r>
    </w:p>
    <w:p w:rsidR="003A7591" w:rsidRPr="007B23FB" w:rsidRDefault="003A7591" w:rsidP="004F3C54">
      <w:pPr>
        <w:autoSpaceDE w:val="0"/>
        <w:autoSpaceDN w:val="0"/>
        <w:adjustRightInd w:val="0"/>
        <w:spacing w:after="0" w:line="360" w:lineRule="auto"/>
        <w:jc w:val="center"/>
        <w:rPr>
          <w:rFonts w:ascii="Times New Roman" w:hAnsi="Times New Roman" w:cs="Times New Roman"/>
          <w:b/>
          <w:sz w:val="28"/>
          <w:szCs w:val="28"/>
          <w:lang w:val="uk-UA"/>
        </w:rPr>
      </w:pPr>
      <w:r w:rsidRPr="007B23FB">
        <w:rPr>
          <w:rFonts w:ascii="Times New Roman" w:hAnsi="Times New Roman" w:cs="Times New Roman"/>
          <w:b/>
          <w:sz w:val="28"/>
          <w:szCs w:val="28"/>
          <w:lang w:val="uk-UA"/>
        </w:rPr>
        <w:t>4.2.2 Шум та вібрація в приміщеннях встановлення теплових завіс</w:t>
      </w:r>
    </w:p>
    <w:p w:rsidR="003A7591" w:rsidRPr="007B23FB" w:rsidRDefault="003A7591" w:rsidP="007B23FB">
      <w:pPr>
        <w:autoSpaceDE w:val="0"/>
        <w:autoSpaceDN w:val="0"/>
        <w:adjustRightInd w:val="0"/>
        <w:spacing w:after="0" w:line="360" w:lineRule="auto"/>
        <w:ind w:firstLine="284"/>
        <w:jc w:val="both"/>
        <w:rPr>
          <w:rFonts w:ascii="Times New Roman" w:eastAsiaTheme="minorHAnsi" w:hAnsi="Times New Roman" w:cs="Times New Roman"/>
          <w:sz w:val="28"/>
          <w:szCs w:val="28"/>
          <w:lang w:val="uk-UA" w:eastAsia="en-US"/>
        </w:rPr>
      </w:pPr>
      <w:r w:rsidRPr="007B23FB">
        <w:rPr>
          <w:rFonts w:ascii="Times New Roman" w:hAnsi="Times New Roman" w:cs="Times New Roman"/>
          <w:sz w:val="28"/>
          <w:szCs w:val="28"/>
          <w:lang w:val="uk-UA"/>
        </w:rPr>
        <w:t>Джерелами шуму й вібрації є вентилятори вмонтовані в теплові завіси. Найбільше шуму та вібрації поширюється від механічної частини вентиляторів теплових завіс, а саме самого вентилятора під час створення потоку повітря. Для теплових завіс  шумові характеристики  наступні.</w:t>
      </w:r>
    </w:p>
    <w:p w:rsidR="003A7591" w:rsidRPr="007B23FB" w:rsidRDefault="003A7591" w:rsidP="007B23FB">
      <w:pPr>
        <w:autoSpaceDE w:val="0"/>
        <w:autoSpaceDN w:val="0"/>
        <w:adjustRightInd w:val="0"/>
        <w:spacing w:after="0" w:line="360" w:lineRule="auto"/>
        <w:jc w:val="both"/>
        <w:rPr>
          <w:rFonts w:ascii="Times New Roman" w:eastAsiaTheme="minorHAnsi" w:hAnsi="Times New Roman" w:cs="Times New Roman"/>
          <w:sz w:val="28"/>
          <w:szCs w:val="28"/>
          <w:lang w:val="uk-UA" w:eastAsia="en-US"/>
        </w:rPr>
      </w:pPr>
      <w:r w:rsidRPr="007B23FB">
        <w:rPr>
          <w:rFonts w:ascii="Times New Roman" w:eastAsiaTheme="minorHAnsi" w:hAnsi="Times New Roman" w:cs="Times New Roman"/>
          <w:sz w:val="28"/>
          <w:szCs w:val="28"/>
          <w:lang w:val="uk-UA" w:eastAsia="en-US"/>
        </w:rPr>
        <w:t>Таблиця 4.1 – Шумові характеристики агрегатів</w:t>
      </w:r>
    </w:p>
    <w:p w:rsidR="003A7591" w:rsidRPr="007B23FB" w:rsidRDefault="003A7591" w:rsidP="007B23FB">
      <w:pPr>
        <w:pStyle w:val="2"/>
        <w:shd w:val="clear" w:color="auto" w:fill="FFFFFF"/>
        <w:spacing w:line="360" w:lineRule="auto"/>
        <w:jc w:val="both"/>
        <w:rPr>
          <w:sz w:val="28"/>
          <w:szCs w:val="28"/>
        </w:rPr>
      </w:pPr>
      <w:r w:rsidRPr="007B23FB">
        <w:rPr>
          <w:sz w:val="28"/>
          <w:szCs w:val="28"/>
        </w:rPr>
        <w:t>Технічний опис</w:t>
      </w:r>
    </w:p>
    <w:p w:rsidR="003A7591" w:rsidRPr="007B23FB" w:rsidRDefault="003A7591" w:rsidP="007B23FB">
      <w:pPr>
        <w:spacing w:after="0" w:line="360" w:lineRule="auto"/>
        <w:jc w:val="both"/>
        <w:rPr>
          <w:rFonts w:ascii="Times New Roman" w:hAnsi="Times New Roman" w:cs="Times New Roman"/>
          <w:sz w:val="28"/>
          <w:szCs w:val="28"/>
          <w:lang w:val="uk-UA" w:eastAsia="en-US"/>
        </w:rPr>
      </w:pPr>
    </w:p>
    <w:tbl>
      <w:tblPr>
        <w:tblW w:w="0" w:type="auto"/>
        <w:jc w:val="center"/>
        <w:tblCellSpacing w:w="0" w:type="dxa"/>
        <w:tblBorders>
          <w:top w:val="outset" w:sz="6" w:space="0" w:color="auto"/>
          <w:left w:val="outset" w:sz="6" w:space="0" w:color="auto"/>
          <w:bottom w:val="outset" w:sz="6" w:space="0" w:color="auto"/>
          <w:right w:val="outset" w:sz="6" w:space="0" w:color="auto"/>
        </w:tblBorders>
        <w:shd w:val="clear" w:color="auto" w:fill="FFFFFF"/>
        <w:tblCellMar>
          <w:top w:w="60" w:type="dxa"/>
          <w:left w:w="60" w:type="dxa"/>
          <w:bottom w:w="60" w:type="dxa"/>
          <w:right w:w="60" w:type="dxa"/>
        </w:tblCellMar>
        <w:tblLook w:val="04A0" w:firstRow="1" w:lastRow="0" w:firstColumn="1" w:lastColumn="0" w:noHBand="0" w:noVBand="1"/>
      </w:tblPr>
      <w:tblGrid>
        <w:gridCol w:w="1229"/>
        <w:gridCol w:w="1278"/>
        <w:gridCol w:w="1211"/>
        <w:gridCol w:w="1144"/>
      </w:tblGrid>
      <w:tr w:rsidR="003A7591" w:rsidRPr="004F3C54" w:rsidTr="003A7591">
        <w:trPr>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Рівень шуму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III швидкість</w:t>
            </w:r>
            <w:r w:rsidRPr="004F3C54">
              <w:rPr>
                <w:rFonts w:ascii="Times New Roman" w:hAnsi="Times New Roman" w:cs="Times New Roman"/>
                <w:sz w:val="20"/>
                <w:szCs w:val="20"/>
                <w:lang w:val="uk-UA" w:eastAsia="uk-UA"/>
              </w:rPr>
              <w:br/>
              <w:t>[dB(A)]*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II швидкість</w:t>
            </w:r>
            <w:r w:rsidRPr="004F3C54">
              <w:rPr>
                <w:rFonts w:ascii="Times New Roman" w:hAnsi="Times New Roman" w:cs="Times New Roman"/>
                <w:sz w:val="20"/>
                <w:szCs w:val="20"/>
                <w:lang w:val="uk-UA" w:eastAsia="uk-UA"/>
              </w:rPr>
              <w:br/>
              <w:t>[dB(A)]*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I швидкість</w:t>
            </w:r>
            <w:r w:rsidRPr="004F3C54">
              <w:rPr>
                <w:rFonts w:ascii="Times New Roman" w:hAnsi="Times New Roman" w:cs="Times New Roman"/>
                <w:sz w:val="20"/>
                <w:szCs w:val="20"/>
                <w:lang w:val="uk-UA" w:eastAsia="uk-UA"/>
              </w:rPr>
              <w:br/>
              <w:t>[dB(A)]*</w:t>
            </w:r>
          </w:p>
        </w:tc>
      </w:tr>
      <w:tr w:rsidR="003A7591" w:rsidRPr="004F3C54" w:rsidTr="003A7591">
        <w:trPr>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63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55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45</w:t>
            </w:r>
          </w:p>
        </w:tc>
      </w:tr>
      <w:tr w:rsidR="003A7591" w:rsidRPr="004F3C54" w:rsidTr="003A7591">
        <w:trPr>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67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56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45</w:t>
            </w:r>
          </w:p>
        </w:tc>
      </w:tr>
      <w:tr w:rsidR="003A7591" w:rsidRPr="004F3C54" w:rsidTr="003A7591">
        <w:trPr>
          <w:tblCellSpacing w:w="0"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66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57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3A7591" w:rsidRPr="004F3C54" w:rsidRDefault="003A7591" w:rsidP="007B23FB">
            <w:pPr>
              <w:spacing w:after="0" w:line="360" w:lineRule="auto"/>
              <w:jc w:val="both"/>
              <w:rPr>
                <w:rFonts w:ascii="Times New Roman" w:hAnsi="Times New Roman" w:cs="Times New Roman"/>
                <w:sz w:val="20"/>
                <w:szCs w:val="20"/>
                <w:lang w:val="uk-UA" w:eastAsia="uk-UA"/>
              </w:rPr>
            </w:pPr>
            <w:r w:rsidRPr="004F3C54">
              <w:rPr>
                <w:rFonts w:ascii="Times New Roman" w:hAnsi="Times New Roman" w:cs="Times New Roman"/>
                <w:sz w:val="20"/>
                <w:szCs w:val="20"/>
                <w:lang w:val="uk-UA" w:eastAsia="uk-UA"/>
              </w:rPr>
              <w:t>46</w:t>
            </w:r>
          </w:p>
        </w:tc>
      </w:tr>
    </w:tbl>
    <w:p w:rsidR="003A7591" w:rsidRPr="007B23FB" w:rsidRDefault="003A7591" w:rsidP="007B23FB">
      <w:pPr>
        <w:spacing w:after="0" w:line="360" w:lineRule="auto"/>
        <w:ind w:firstLine="54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Нормовані величини шуму для нормальної роботи електромеханіка вибираються за ДСН 3.3.6.037-99. Для боротьби із шумом і вібрацією передбачені наступні технічні заходи:</w:t>
      </w:r>
    </w:p>
    <w:p w:rsidR="003A7591" w:rsidRPr="007B23FB" w:rsidRDefault="003A7591" w:rsidP="0095611B">
      <w:pPr>
        <w:numPr>
          <w:ilvl w:val="0"/>
          <w:numId w:val="19"/>
        </w:numPr>
        <w:spacing w:after="0" w:line="360" w:lineRule="auto"/>
        <w:ind w:left="0" w:firstLine="54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всі теплові завіси встановлені на будівельних конструкціях вхідних дверей;</w:t>
      </w:r>
    </w:p>
    <w:p w:rsidR="003A7591" w:rsidRPr="007B23FB" w:rsidRDefault="003A7591" w:rsidP="0095611B">
      <w:pPr>
        <w:numPr>
          <w:ilvl w:val="0"/>
          <w:numId w:val="19"/>
        </w:numPr>
        <w:spacing w:after="0" w:line="360" w:lineRule="auto"/>
        <w:ind w:left="0" w:firstLine="54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між тепловою завісою і конструкцією дверей передбачені віброізолятори;</w:t>
      </w:r>
    </w:p>
    <w:p w:rsidR="003A7591" w:rsidRPr="007B23FB" w:rsidRDefault="003A7591" w:rsidP="007B23FB">
      <w:pPr>
        <w:spacing w:after="0" w:line="360" w:lineRule="auto"/>
        <w:ind w:firstLine="540"/>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вентилятори встановлені на віброізолюючих пружинах;</w:t>
      </w:r>
    </w:p>
    <w:p w:rsidR="003A7591" w:rsidRPr="007B23FB" w:rsidRDefault="003A7591" w:rsidP="007B23FB">
      <w:pPr>
        <w:widowControl w:val="0"/>
        <w:spacing w:after="0" w:line="360" w:lineRule="auto"/>
        <w:ind w:firstLine="73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Також в теплової завіси використовують зниження шуму звукоізоляцією. Це полягає в тому, що теплові завіси відділені від основного робочого місця. Звукоізоляція також досягається шляхом розташування найбільших вентиляторів в ізольованому приміщенні. При цьому в приміщенні де розташовується механік-машиніст рівень шуму відповідає нормованому </w:t>
      </w:r>
      <w:r w:rsidRPr="007B23FB">
        <w:rPr>
          <w:rFonts w:ascii="Times New Roman" w:hAnsi="Times New Roman" w:cs="Times New Roman"/>
          <w:sz w:val="28"/>
          <w:szCs w:val="28"/>
          <w:lang w:val="uk-UA"/>
        </w:rPr>
        <w:lastRenderedPageBreak/>
        <w:t>значенню L</w:t>
      </w:r>
      <w:r w:rsidRPr="007B23FB">
        <w:rPr>
          <w:rFonts w:ascii="Times New Roman" w:hAnsi="Times New Roman" w:cs="Times New Roman"/>
          <w:sz w:val="28"/>
          <w:szCs w:val="28"/>
          <w:vertAlign w:val="subscript"/>
          <w:lang w:val="uk-UA"/>
        </w:rPr>
        <w:t>доп</w:t>
      </w:r>
      <w:r w:rsidRPr="007B23FB">
        <w:rPr>
          <w:rFonts w:ascii="Times New Roman" w:hAnsi="Times New Roman" w:cs="Times New Roman"/>
          <w:sz w:val="28"/>
          <w:szCs w:val="28"/>
          <w:lang w:val="uk-UA"/>
        </w:rPr>
        <w:t>=60дБ.</w:t>
      </w:r>
    </w:p>
    <w:p w:rsidR="003A7591" w:rsidRPr="007B23FB" w:rsidRDefault="003A7591" w:rsidP="004F3C54">
      <w:pPr>
        <w:widowControl w:val="0"/>
        <w:spacing w:after="0" w:line="360" w:lineRule="auto"/>
        <w:jc w:val="center"/>
        <w:rPr>
          <w:rFonts w:ascii="Times New Roman" w:hAnsi="Times New Roman" w:cs="Times New Roman"/>
          <w:b/>
          <w:sz w:val="28"/>
          <w:szCs w:val="28"/>
          <w:lang w:val="uk-UA"/>
        </w:rPr>
      </w:pPr>
      <w:r w:rsidRPr="007B23FB">
        <w:rPr>
          <w:rFonts w:ascii="Times New Roman" w:hAnsi="Times New Roman" w:cs="Times New Roman"/>
          <w:b/>
          <w:sz w:val="28"/>
          <w:szCs w:val="28"/>
          <w:lang w:val="uk-UA"/>
        </w:rPr>
        <w:t>4.2.3 Мікроклімат робочої зони</w:t>
      </w:r>
    </w:p>
    <w:p w:rsidR="003A7591" w:rsidRPr="007B23FB" w:rsidRDefault="003A7591" w:rsidP="007B23FB">
      <w:pPr>
        <w:widowControl w:val="0"/>
        <w:spacing w:after="0" w:line="360" w:lineRule="auto"/>
        <w:ind w:firstLine="73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 даному приміщенні потрібно забезпечувати наступні мікрокліматичні умови, щоб вони відповідали як при тривалому так і при систематичному впливі на людину даних температурних параметрів. Визначаємо категорію важкості роботи на основі загальних енерговитрат організму. Дані роботи відповідають роботі середньої важкості (категорія ІІа). До неї відносять роботу з ходінням, переміщенням дрібних ( до 1кг) виробів. Таким чином нормовані величини мікроклімату в холодний та теплий період року.</w:t>
      </w:r>
    </w:p>
    <w:p w:rsidR="003A7591" w:rsidRPr="007B23FB" w:rsidRDefault="003A7591" w:rsidP="007B23FB">
      <w:pPr>
        <w:widowControl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Таблиця 4.3 Оптимальні величини температури, відносної вологості та швидкості руху повітря в робочій зоні виробничих приміщень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914"/>
        <w:gridCol w:w="1914"/>
        <w:gridCol w:w="1914"/>
        <w:gridCol w:w="1915"/>
      </w:tblGrid>
      <w:tr w:rsidR="003A7591" w:rsidRPr="004F3C54" w:rsidTr="004F3C54">
        <w:trPr>
          <w:trHeight w:val="593"/>
        </w:trPr>
        <w:tc>
          <w:tcPr>
            <w:tcW w:w="1914" w:type="dxa"/>
          </w:tcPr>
          <w:p w:rsidR="003A7591" w:rsidRPr="004F3C54" w:rsidRDefault="003A7591" w:rsidP="007B23FB">
            <w:pPr>
              <w:widowControl w:val="0"/>
              <w:spacing w:after="0" w:line="360" w:lineRule="auto"/>
              <w:rPr>
                <w:sz w:val="20"/>
                <w:lang w:val="uk-UA"/>
              </w:rPr>
            </w:pPr>
            <w:r w:rsidRPr="004F3C54">
              <w:rPr>
                <w:sz w:val="20"/>
                <w:lang w:val="uk-UA"/>
              </w:rPr>
              <w:t>Період</w:t>
            </w:r>
          </w:p>
          <w:p w:rsidR="003A7591" w:rsidRPr="004F3C54" w:rsidRDefault="003A7591" w:rsidP="007B23FB">
            <w:pPr>
              <w:widowControl w:val="0"/>
              <w:spacing w:after="0" w:line="360" w:lineRule="auto"/>
              <w:rPr>
                <w:sz w:val="20"/>
                <w:lang w:val="uk-UA"/>
              </w:rPr>
            </w:pPr>
            <w:r w:rsidRPr="004F3C54">
              <w:rPr>
                <w:sz w:val="20"/>
                <w:lang w:val="uk-UA"/>
              </w:rPr>
              <w:t>Року</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Категорія робіт</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Температура повітря</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Відносна вологість</w:t>
            </w:r>
          </w:p>
        </w:tc>
        <w:tc>
          <w:tcPr>
            <w:tcW w:w="1915" w:type="dxa"/>
          </w:tcPr>
          <w:p w:rsidR="003A7591" w:rsidRPr="004F3C54" w:rsidRDefault="003A7591" w:rsidP="007B23FB">
            <w:pPr>
              <w:widowControl w:val="0"/>
              <w:spacing w:after="0" w:line="360" w:lineRule="auto"/>
              <w:rPr>
                <w:sz w:val="20"/>
                <w:lang w:val="uk-UA"/>
              </w:rPr>
            </w:pPr>
            <w:r w:rsidRPr="004F3C54">
              <w:rPr>
                <w:sz w:val="20"/>
                <w:lang w:val="uk-UA"/>
              </w:rPr>
              <w:t>Швидкість руху м/сек</w:t>
            </w:r>
          </w:p>
        </w:tc>
      </w:tr>
      <w:tr w:rsidR="003A7591" w:rsidRPr="004F3C54" w:rsidTr="004F3C54">
        <w:trPr>
          <w:trHeight w:val="749"/>
        </w:trPr>
        <w:tc>
          <w:tcPr>
            <w:tcW w:w="1914" w:type="dxa"/>
          </w:tcPr>
          <w:p w:rsidR="003A7591" w:rsidRPr="004F3C54" w:rsidRDefault="003A7591" w:rsidP="007B23FB">
            <w:pPr>
              <w:widowControl w:val="0"/>
              <w:spacing w:after="0" w:line="360" w:lineRule="auto"/>
              <w:rPr>
                <w:sz w:val="20"/>
                <w:lang w:val="uk-UA"/>
              </w:rPr>
            </w:pPr>
            <w:r w:rsidRPr="004F3C54">
              <w:rPr>
                <w:sz w:val="20"/>
                <w:lang w:val="uk-UA"/>
              </w:rPr>
              <w:t>Холодний період</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Середня важкість ІІа</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19-21</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60-40</w:t>
            </w:r>
          </w:p>
        </w:tc>
        <w:tc>
          <w:tcPr>
            <w:tcW w:w="1915" w:type="dxa"/>
          </w:tcPr>
          <w:p w:rsidR="003A7591" w:rsidRPr="004F3C54" w:rsidRDefault="003A7591" w:rsidP="007B23FB">
            <w:pPr>
              <w:widowControl w:val="0"/>
              <w:spacing w:after="0" w:line="360" w:lineRule="auto"/>
              <w:rPr>
                <w:sz w:val="20"/>
                <w:lang w:val="uk-UA"/>
              </w:rPr>
            </w:pPr>
            <w:r w:rsidRPr="004F3C54">
              <w:rPr>
                <w:sz w:val="20"/>
                <w:lang w:val="uk-UA"/>
              </w:rPr>
              <w:t>0,2</w:t>
            </w:r>
          </w:p>
        </w:tc>
      </w:tr>
      <w:tr w:rsidR="003A7591" w:rsidRPr="004F3C54" w:rsidTr="004F3C54">
        <w:tc>
          <w:tcPr>
            <w:tcW w:w="1914" w:type="dxa"/>
          </w:tcPr>
          <w:p w:rsidR="003A7591" w:rsidRPr="004F3C54" w:rsidRDefault="003A7591" w:rsidP="007B23FB">
            <w:pPr>
              <w:widowControl w:val="0"/>
              <w:spacing w:after="0" w:line="360" w:lineRule="auto"/>
              <w:rPr>
                <w:sz w:val="20"/>
                <w:lang w:val="uk-UA"/>
              </w:rPr>
            </w:pPr>
            <w:r w:rsidRPr="004F3C54">
              <w:rPr>
                <w:sz w:val="20"/>
                <w:lang w:val="uk-UA"/>
              </w:rPr>
              <w:t>Теплий період</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Середня важкість ІІа</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21-23</w:t>
            </w:r>
          </w:p>
        </w:tc>
        <w:tc>
          <w:tcPr>
            <w:tcW w:w="1914" w:type="dxa"/>
          </w:tcPr>
          <w:p w:rsidR="003A7591" w:rsidRPr="004F3C54" w:rsidRDefault="003A7591" w:rsidP="007B23FB">
            <w:pPr>
              <w:widowControl w:val="0"/>
              <w:spacing w:after="0" w:line="360" w:lineRule="auto"/>
              <w:rPr>
                <w:sz w:val="20"/>
                <w:lang w:val="uk-UA"/>
              </w:rPr>
            </w:pPr>
            <w:r w:rsidRPr="004F3C54">
              <w:rPr>
                <w:sz w:val="20"/>
                <w:lang w:val="uk-UA"/>
              </w:rPr>
              <w:t>60-40</w:t>
            </w:r>
          </w:p>
        </w:tc>
        <w:tc>
          <w:tcPr>
            <w:tcW w:w="1915" w:type="dxa"/>
          </w:tcPr>
          <w:p w:rsidR="003A7591" w:rsidRPr="004F3C54" w:rsidRDefault="003A7591" w:rsidP="007B23FB">
            <w:pPr>
              <w:widowControl w:val="0"/>
              <w:spacing w:after="0" w:line="360" w:lineRule="auto"/>
              <w:rPr>
                <w:sz w:val="20"/>
                <w:lang w:val="uk-UA"/>
              </w:rPr>
            </w:pPr>
            <w:r w:rsidRPr="004F3C54">
              <w:rPr>
                <w:sz w:val="20"/>
                <w:lang w:val="uk-UA"/>
              </w:rPr>
              <w:t>0,3</w:t>
            </w:r>
          </w:p>
        </w:tc>
      </w:tr>
    </w:tbl>
    <w:p w:rsidR="003A7591" w:rsidRPr="007B23FB" w:rsidRDefault="003A7591" w:rsidP="007B23FB">
      <w:pPr>
        <w:widowControl w:val="0"/>
        <w:spacing w:after="0" w:line="360" w:lineRule="auto"/>
        <w:jc w:val="both"/>
        <w:rPr>
          <w:rFonts w:ascii="Times New Roman" w:hAnsi="Times New Roman" w:cs="Times New Roman"/>
          <w:sz w:val="28"/>
          <w:szCs w:val="28"/>
          <w:lang w:val="uk-UA"/>
        </w:rPr>
      </w:pPr>
    </w:p>
    <w:p w:rsidR="003A7591" w:rsidRPr="007B23FB" w:rsidRDefault="003A7591" w:rsidP="007B23FB">
      <w:pPr>
        <w:widowControl w:val="0"/>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Таблиця 4.4 Допустимі величини температури, відносної вологості та швидкості повітря в робочій зоні виробничих приміщенях</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134"/>
        <w:gridCol w:w="1134"/>
        <w:gridCol w:w="992"/>
        <w:gridCol w:w="1276"/>
        <w:gridCol w:w="1276"/>
        <w:gridCol w:w="1417"/>
        <w:gridCol w:w="1383"/>
      </w:tblGrid>
      <w:tr w:rsidR="003A7591" w:rsidRPr="004F3C54" w:rsidTr="004F3C54">
        <w:trPr>
          <w:trHeight w:val="285"/>
        </w:trPr>
        <w:tc>
          <w:tcPr>
            <w:tcW w:w="959" w:type="dxa"/>
            <w:vMerge w:val="restart"/>
          </w:tcPr>
          <w:p w:rsidR="003A7591" w:rsidRPr="004F3C54" w:rsidRDefault="003A7591" w:rsidP="004F3C54">
            <w:pPr>
              <w:widowControl w:val="0"/>
              <w:spacing w:after="0" w:line="240" w:lineRule="auto"/>
              <w:rPr>
                <w:sz w:val="18"/>
                <w:szCs w:val="18"/>
                <w:lang w:val="uk-UA"/>
              </w:rPr>
            </w:pPr>
            <w:r w:rsidRPr="004F3C54">
              <w:rPr>
                <w:sz w:val="18"/>
                <w:szCs w:val="18"/>
                <w:lang w:val="uk-UA"/>
              </w:rPr>
              <w:t>Період року</w:t>
            </w:r>
          </w:p>
        </w:tc>
        <w:tc>
          <w:tcPr>
            <w:tcW w:w="1134" w:type="dxa"/>
            <w:vMerge w:val="restart"/>
          </w:tcPr>
          <w:p w:rsidR="003A7591" w:rsidRPr="004F3C54" w:rsidRDefault="003A7591" w:rsidP="004F3C54">
            <w:pPr>
              <w:widowControl w:val="0"/>
              <w:spacing w:after="0" w:line="240" w:lineRule="auto"/>
              <w:rPr>
                <w:sz w:val="18"/>
                <w:szCs w:val="18"/>
                <w:lang w:val="uk-UA"/>
              </w:rPr>
            </w:pPr>
            <w:r w:rsidRPr="004F3C54">
              <w:rPr>
                <w:sz w:val="18"/>
                <w:szCs w:val="18"/>
                <w:lang w:val="uk-UA"/>
              </w:rPr>
              <w:t>Категорія</w:t>
            </w:r>
          </w:p>
          <w:p w:rsidR="003A7591" w:rsidRPr="004F3C54" w:rsidRDefault="003A7591" w:rsidP="004F3C54">
            <w:pPr>
              <w:widowControl w:val="0"/>
              <w:spacing w:after="0" w:line="240" w:lineRule="auto"/>
              <w:rPr>
                <w:sz w:val="18"/>
                <w:szCs w:val="18"/>
                <w:lang w:val="uk-UA"/>
              </w:rPr>
            </w:pPr>
            <w:r w:rsidRPr="004F3C54">
              <w:rPr>
                <w:sz w:val="18"/>
                <w:szCs w:val="18"/>
                <w:lang w:val="uk-UA"/>
              </w:rPr>
              <w:t>Робіт</w:t>
            </w:r>
          </w:p>
        </w:tc>
        <w:tc>
          <w:tcPr>
            <w:tcW w:w="4678" w:type="dxa"/>
            <w:gridSpan w:val="4"/>
          </w:tcPr>
          <w:p w:rsidR="003A7591" w:rsidRPr="004F3C54" w:rsidRDefault="003A7591" w:rsidP="004F3C54">
            <w:pPr>
              <w:widowControl w:val="0"/>
              <w:spacing w:after="0" w:line="240" w:lineRule="auto"/>
              <w:rPr>
                <w:sz w:val="18"/>
                <w:szCs w:val="18"/>
                <w:lang w:val="uk-UA"/>
              </w:rPr>
            </w:pPr>
            <w:r w:rsidRPr="004F3C54">
              <w:rPr>
                <w:sz w:val="18"/>
                <w:szCs w:val="18"/>
                <w:lang w:val="uk-UA"/>
              </w:rPr>
              <w:t>Температура, в град.С</w:t>
            </w:r>
          </w:p>
        </w:tc>
        <w:tc>
          <w:tcPr>
            <w:tcW w:w="1417" w:type="dxa"/>
            <w:vMerge w:val="restart"/>
          </w:tcPr>
          <w:p w:rsidR="003A7591" w:rsidRPr="004F3C54" w:rsidRDefault="003A7591" w:rsidP="004F3C54">
            <w:pPr>
              <w:widowControl w:val="0"/>
              <w:spacing w:after="0" w:line="240" w:lineRule="auto"/>
              <w:rPr>
                <w:sz w:val="18"/>
                <w:szCs w:val="18"/>
                <w:lang w:val="uk-UA"/>
              </w:rPr>
            </w:pPr>
            <w:r w:rsidRPr="004F3C54">
              <w:rPr>
                <w:sz w:val="18"/>
                <w:szCs w:val="18"/>
                <w:lang w:val="uk-UA"/>
              </w:rPr>
              <w:t>Відносна вологість на постійних</w:t>
            </w:r>
          </w:p>
        </w:tc>
        <w:tc>
          <w:tcPr>
            <w:tcW w:w="1383" w:type="dxa"/>
            <w:vMerge w:val="restart"/>
          </w:tcPr>
          <w:p w:rsidR="003A7591" w:rsidRPr="004F3C54" w:rsidRDefault="003A7591" w:rsidP="004F3C54">
            <w:pPr>
              <w:widowControl w:val="0"/>
              <w:spacing w:after="0" w:line="240" w:lineRule="auto"/>
              <w:rPr>
                <w:sz w:val="18"/>
                <w:szCs w:val="18"/>
                <w:lang w:val="uk-UA"/>
              </w:rPr>
            </w:pPr>
            <w:r w:rsidRPr="004F3C54">
              <w:rPr>
                <w:sz w:val="18"/>
                <w:szCs w:val="18"/>
                <w:lang w:val="uk-UA"/>
              </w:rPr>
              <w:t>Швидкість руху повітря</w:t>
            </w:r>
          </w:p>
        </w:tc>
      </w:tr>
      <w:tr w:rsidR="003A7591" w:rsidRPr="004F3C54" w:rsidTr="004F3C54">
        <w:trPr>
          <w:trHeight w:val="301"/>
        </w:trPr>
        <w:tc>
          <w:tcPr>
            <w:tcW w:w="959" w:type="dxa"/>
            <w:vMerge/>
          </w:tcPr>
          <w:p w:rsidR="003A7591" w:rsidRPr="004F3C54" w:rsidRDefault="003A7591" w:rsidP="004F3C54">
            <w:pPr>
              <w:widowControl w:val="0"/>
              <w:spacing w:after="0" w:line="240" w:lineRule="auto"/>
              <w:rPr>
                <w:sz w:val="18"/>
                <w:szCs w:val="18"/>
                <w:lang w:val="uk-UA"/>
              </w:rPr>
            </w:pPr>
          </w:p>
        </w:tc>
        <w:tc>
          <w:tcPr>
            <w:tcW w:w="1134" w:type="dxa"/>
            <w:vMerge/>
          </w:tcPr>
          <w:p w:rsidR="003A7591" w:rsidRPr="004F3C54" w:rsidRDefault="003A7591" w:rsidP="004F3C54">
            <w:pPr>
              <w:widowControl w:val="0"/>
              <w:spacing w:after="0" w:line="240" w:lineRule="auto"/>
              <w:rPr>
                <w:sz w:val="18"/>
                <w:szCs w:val="18"/>
                <w:lang w:val="uk-UA"/>
              </w:rPr>
            </w:pPr>
          </w:p>
        </w:tc>
        <w:tc>
          <w:tcPr>
            <w:tcW w:w="2126" w:type="dxa"/>
            <w:gridSpan w:val="2"/>
          </w:tcPr>
          <w:p w:rsidR="003A7591" w:rsidRPr="004F3C54" w:rsidRDefault="003A7591" w:rsidP="004F3C54">
            <w:pPr>
              <w:widowControl w:val="0"/>
              <w:spacing w:after="0" w:line="240" w:lineRule="auto"/>
              <w:rPr>
                <w:sz w:val="18"/>
                <w:szCs w:val="18"/>
                <w:lang w:val="uk-UA"/>
              </w:rPr>
            </w:pPr>
            <w:r w:rsidRPr="004F3C54">
              <w:rPr>
                <w:sz w:val="18"/>
                <w:szCs w:val="18"/>
                <w:lang w:val="uk-UA"/>
              </w:rPr>
              <w:t>Верхня межа</w:t>
            </w:r>
          </w:p>
        </w:tc>
        <w:tc>
          <w:tcPr>
            <w:tcW w:w="2552" w:type="dxa"/>
            <w:gridSpan w:val="2"/>
          </w:tcPr>
          <w:p w:rsidR="003A7591" w:rsidRPr="004F3C54" w:rsidRDefault="003A7591" w:rsidP="004F3C54">
            <w:pPr>
              <w:widowControl w:val="0"/>
              <w:spacing w:after="0" w:line="240" w:lineRule="auto"/>
              <w:rPr>
                <w:sz w:val="18"/>
                <w:szCs w:val="18"/>
                <w:lang w:val="uk-UA"/>
              </w:rPr>
            </w:pPr>
            <w:r w:rsidRPr="004F3C54">
              <w:rPr>
                <w:sz w:val="18"/>
                <w:szCs w:val="18"/>
                <w:lang w:val="uk-UA"/>
              </w:rPr>
              <w:t>Нижня межа</w:t>
            </w:r>
          </w:p>
        </w:tc>
        <w:tc>
          <w:tcPr>
            <w:tcW w:w="1417" w:type="dxa"/>
            <w:vMerge/>
          </w:tcPr>
          <w:p w:rsidR="003A7591" w:rsidRPr="004F3C54" w:rsidRDefault="003A7591" w:rsidP="004F3C54">
            <w:pPr>
              <w:widowControl w:val="0"/>
              <w:spacing w:after="0" w:line="240" w:lineRule="auto"/>
              <w:rPr>
                <w:sz w:val="18"/>
                <w:szCs w:val="18"/>
                <w:lang w:val="uk-UA"/>
              </w:rPr>
            </w:pPr>
          </w:p>
        </w:tc>
        <w:tc>
          <w:tcPr>
            <w:tcW w:w="1383" w:type="dxa"/>
            <w:vMerge/>
          </w:tcPr>
          <w:p w:rsidR="003A7591" w:rsidRPr="004F3C54" w:rsidRDefault="003A7591" w:rsidP="004F3C54">
            <w:pPr>
              <w:widowControl w:val="0"/>
              <w:spacing w:after="0" w:line="240" w:lineRule="auto"/>
              <w:rPr>
                <w:sz w:val="18"/>
                <w:szCs w:val="18"/>
                <w:lang w:val="uk-UA"/>
              </w:rPr>
            </w:pPr>
          </w:p>
        </w:tc>
      </w:tr>
      <w:tr w:rsidR="003A7591" w:rsidRPr="004F3C54" w:rsidTr="004F3C54">
        <w:trPr>
          <w:trHeight w:val="683"/>
        </w:trPr>
        <w:tc>
          <w:tcPr>
            <w:tcW w:w="959" w:type="dxa"/>
            <w:vMerge/>
          </w:tcPr>
          <w:p w:rsidR="003A7591" w:rsidRPr="004F3C54" w:rsidRDefault="003A7591" w:rsidP="004F3C54">
            <w:pPr>
              <w:widowControl w:val="0"/>
              <w:spacing w:after="0" w:line="240" w:lineRule="auto"/>
              <w:rPr>
                <w:sz w:val="18"/>
                <w:szCs w:val="18"/>
                <w:lang w:val="uk-UA"/>
              </w:rPr>
            </w:pPr>
          </w:p>
        </w:tc>
        <w:tc>
          <w:tcPr>
            <w:tcW w:w="1134" w:type="dxa"/>
            <w:vMerge/>
          </w:tcPr>
          <w:p w:rsidR="003A7591" w:rsidRPr="004F3C54" w:rsidRDefault="003A7591" w:rsidP="004F3C54">
            <w:pPr>
              <w:widowControl w:val="0"/>
              <w:spacing w:after="0" w:line="240" w:lineRule="auto"/>
              <w:rPr>
                <w:sz w:val="18"/>
                <w:szCs w:val="18"/>
                <w:lang w:val="uk-UA"/>
              </w:rPr>
            </w:pPr>
          </w:p>
        </w:tc>
        <w:tc>
          <w:tcPr>
            <w:tcW w:w="1134" w:type="dxa"/>
          </w:tcPr>
          <w:p w:rsidR="003A7591" w:rsidRPr="004F3C54" w:rsidRDefault="004F3C54" w:rsidP="004F3C54">
            <w:pPr>
              <w:widowControl w:val="0"/>
              <w:spacing w:after="0" w:line="240" w:lineRule="auto"/>
              <w:rPr>
                <w:sz w:val="18"/>
                <w:szCs w:val="18"/>
                <w:lang w:val="uk-UA"/>
              </w:rPr>
            </w:pPr>
            <w:r>
              <w:rPr>
                <w:sz w:val="18"/>
                <w:szCs w:val="18"/>
                <w:lang w:val="uk-UA"/>
              </w:rPr>
              <w:t xml:space="preserve">На </w:t>
            </w:r>
            <w:r w:rsidR="003A7591" w:rsidRPr="004F3C54">
              <w:rPr>
                <w:sz w:val="18"/>
                <w:szCs w:val="18"/>
                <w:lang w:val="uk-UA"/>
              </w:rPr>
              <w:t>постій.</w:t>
            </w:r>
          </w:p>
          <w:p w:rsidR="003A7591" w:rsidRPr="004F3C54" w:rsidRDefault="003A7591" w:rsidP="004F3C54">
            <w:pPr>
              <w:widowControl w:val="0"/>
              <w:spacing w:after="0" w:line="240" w:lineRule="auto"/>
              <w:rPr>
                <w:sz w:val="18"/>
                <w:szCs w:val="18"/>
                <w:lang w:val="uk-UA"/>
              </w:rPr>
            </w:pPr>
            <w:r w:rsidRPr="004F3C54">
              <w:rPr>
                <w:sz w:val="18"/>
                <w:szCs w:val="18"/>
                <w:lang w:val="uk-UA"/>
              </w:rPr>
              <w:t>місці</w:t>
            </w:r>
          </w:p>
        </w:tc>
        <w:tc>
          <w:tcPr>
            <w:tcW w:w="992" w:type="dxa"/>
          </w:tcPr>
          <w:p w:rsidR="003A7591" w:rsidRPr="004F3C54" w:rsidRDefault="003A7591" w:rsidP="004F3C54">
            <w:pPr>
              <w:widowControl w:val="0"/>
              <w:spacing w:after="0" w:line="240" w:lineRule="auto"/>
              <w:rPr>
                <w:sz w:val="18"/>
                <w:szCs w:val="18"/>
                <w:lang w:val="uk-UA"/>
              </w:rPr>
            </w:pPr>
            <w:r w:rsidRPr="004F3C54">
              <w:rPr>
                <w:sz w:val="18"/>
                <w:szCs w:val="18"/>
                <w:lang w:val="uk-UA"/>
              </w:rPr>
              <w:t>На не постіномі місці</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На постій.</w:t>
            </w:r>
          </w:p>
          <w:p w:rsidR="003A7591" w:rsidRPr="004F3C54" w:rsidRDefault="003A7591" w:rsidP="004F3C54">
            <w:pPr>
              <w:widowControl w:val="0"/>
              <w:spacing w:after="0" w:line="240" w:lineRule="auto"/>
              <w:rPr>
                <w:sz w:val="18"/>
                <w:szCs w:val="18"/>
                <w:lang w:val="uk-UA"/>
              </w:rPr>
            </w:pPr>
            <w:r w:rsidRPr="004F3C54">
              <w:rPr>
                <w:sz w:val="18"/>
                <w:szCs w:val="18"/>
                <w:lang w:val="uk-UA"/>
              </w:rPr>
              <w:t>місці</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На не постіномі місці</w:t>
            </w:r>
          </w:p>
        </w:tc>
        <w:tc>
          <w:tcPr>
            <w:tcW w:w="1417" w:type="dxa"/>
            <w:vMerge/>
          </w:tcPr>
          <w:p w:rsidR="003A7591" w:rsidRPr="004F3C54" w:rsidRDefault="003A7591" w:rsidP="004F3C54">
            <w:pPr>
              <w:widowControl w:val="0"/>
              <w:spacing w:after="0" w:line="240" w:lineRule="auto"/>
              <w:rPr>
                <w:sz w:val="18"/>
                <w:szCs w:val="18"/>
                <w:lang w:val="uk-UA"/>
              </w:rPr>
            </w:pPr>
          </w:p>
        </w:tc>
        <w:tc>
          <w:tcPr>
            <w:tcW w:w="1383" w:type="dxa"/>
            <w:vMerge/>
          </w:tcPr>
          <w:p w:rsidR="003A7591" w:rsidRPr="004F3C54" w:rsidRDefault="003A7591" w:rsidP="004F3C54">
            <w:pPr>
              <w:widowControl w:val="0"/>
              <w:spacing w:after="0" w:line="240" w:lineRule="auto"/>
              <w:rPr>
                <w:sz w:val="18"/>
                <w:szCs w:val="18"/>
                <w:lang w:val="uk-UA"/>
              </w:rPr>
            </w:pPr>
          </w:p>
        </w:tc>
      </w:tr>
      <w:tr w:rsidR="003A7591" w:rsidRPr="004F3C54" w:rsidTr="004F3C54">
        <w:trPr>
          <w:cantSplit/>
          <w:trHeight w:val="576"/>
        </w:trPr>
        <w:tc>
          <w:tcPr>
            <w:tcW w:w="959" w:type="dxa"/>
          </w:tcPr>
          <w:p w:rsidR="003A7591" w:rsidRPr="004F3C54" w:rsidRDefault="003A7591" w:rsidP="004F3C54">
            <w:pPr>
              <w:widowControl w:val="0"/>
              <w:spacing w:after="0" w:line="240" w:lineRule="auto"/>
              <w:rPr>
                <w:sz w:val="18"/>
                <w:szCs w:val="18"/>
                <w:lang w:val="uk-UA"/>
              </w:rPr>
            </w:pPr>
            <w:r w:rsidRPr="004F3C54">
              <w:rPr>
                <w:sz w:val="18"/>
                <w:szCs w:val="18"/>
                <w:lang w:val="uk-UA"/>
              </w:rPr>
              <w:t>Холодний період</w:t>
            </w:r>
          </w:p>
        </w:tc>
        <w:tc>
          <w:tcPr>
            <w:tcW w:w="1134" w:type="dxa"/>
          </w:tcPr>
          <w:p w:rsidR="003A7591" w:rsidRPr="004F3C54" w:rsidRDefault="003A7591" w:rsidP="004F3C54">
            <w:pPr>
              <w:widowControl w:val="0"/>
              <w:spacing w:after="0" w:line="240" w:lineRule="auto"/>
              <w:rPr>
                <w:sz w:val="18"/>
                <w:szCs w:val="18"/>
                <w:lang w:val="uk-UA"/>
              </w:rPr>
            </w:pPr>
            <w:r w:rsidRPr="004F3C54">
              <w:rPr>
                <w:sz w:val="18"/>
                <w:szCs w:val="18"/>
                <w:lang w:val="uk-UA"/>
              </w:rPr>
              <w:t>Середньої важкості ІІа</w:t>
            </w:r>
          </w:p>
        </w:tc>
        <w:tc>
          <w:tcPr>
            <w:tcW w:w="1134" w:type="dxa"/>
          </w:tcPr>
          <w:p w:rsidR="003A7591" w:rsidRPr="004F3C54" w:rsidRDefault="003A7591" w:rsidP="004F3C54">
            <w:pPr>
              <w:widowControl w:val="0"/>
              <w:spacing w:after="0" w:line="240" w:lineRule="auto"/>
              <w:rPr>
                <w:sz w:val="18"/>
                <w:szCs w:val="18"/>
                <w:lang w:val="uk-UA"/>
              </w:rPr>
            </w:pPr>
            <w:r w:rsidRPr="004F3C54">
              <w:rPr>
                <w:sz w:val="18"/>
                <w:szCs w:val="18"/>
                <w:lang w:val="uk-UA"/>
              </w:rPr>
              <w:t>23</w:t>
            </w:r>
          </w:p>
        </w:tc>
        <w:tc>
          <w:tcPr>
            <w:tcW w:w="992" w:type="dxa"/>
          </w:tcPr>
          <w:p w:rsidR="003A7591" w:rsidRPr="004F3C54" w:rsidRDefault="003A7591" w:rsidP="004F3C54">
            <w:pPr>
              <w:widowControl w:val="0"/>
              <w:spacing w:after="0" w:line="240" w:lineRule="auto"/>
              <w:rPr>
                <w:sz w:val="18"/>
                <w:szCs w:val="18"/>
                <w:lang w:val="uk-UA"/>
              </w:rPr>
            </w:pPr>
            <w:r w:rsidRPr="004F3C54">
              <w:rPr>
                <w:sz w:val="18"/>
                <w:szCs w:val="18"/>
                <w:lang w:val="uk-UA"/>
              </w:rPr>
              <w:t>24</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17</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15</w:t>
            </w:r>
          </w:p>
        </w:tc>
        <w:tc>
          <w:tcPr>
            <w:tcW w:w="1417" w:type="dxa"/>
          </w:tcPr>
          <w:p w:rsidR="003A7591" w:rsidRPr="004F3C54" w:rsidRDefault="003A7591" w:rsidP="004F3C54">
            <w:pPr>
              <w:widowControl w:val="0"/>
              <w:spacing w:after="0" w:line="240" w:lineRule="auto"/>
              <w:rPr>
                <w:sz w:val="18"/>
                <w:szCs w:val="18"/>
                <w:lang w:val="uk-UA"/>
              </w:rPr>
            </w:pPr>
            <w:r w:rsidRPr="004F3C54">
              <w:rPr>
                <w:sz w:val="18"/>
                <w:szCs w:val="18"/>
                <w:lang w:val="uk-UA"/>
              </w:rPr>
              <w:t>75</w:t>
            </w:r>
          </w:p>
        </w:tc>
        <w:tc>
          <w:tcPr>
            <w:tcW w:w="1383" w:type="dxa"/>
          </w:tcPr>
          <w:p w:rsidR="003A7591" w:rsidRPr="004F3C54" w:rsidRDefault="003A7591" w:rsidP="004F3C54">
            <w:pPr>
              <w:widowControl w:val="0"/>
              <w:spacing w:after="0" w:line="240" w:lineRule="auto"/>
              <w:rPr>
                <w:sz w:val="18"/>
                <w:szCs w:val="18"/>
                <w:lang w:val="uk-UA"/>
              </w:rPr>
            </w:pPr>
            <w:r w:rsidRPr="004F3C54">
              <w:rPr>
                <w:sz w:val="18"/>
                <w:szCs w:val="18"/>
                <w:lang w:val="uk-UA"/>
              </w:rPr>
              <w:t>0,3</w:t>
            </w:r>
          </w:p>
        </w:tc>
      </w:tr>
      <w:tr w:rsidR="003A7591" w:rsidRPr="004F3C54" w:rsidTr="004F3C54">
        <w:trPr>
          <w:cantSplit/>
          <w:trHeight w:val="532"/>
        </w:trPr>
        <w:tc>
          <w:tcPr>
            <w:tcW w:w="959" w:type="dxa"/>
          </w:tcPr>
          <w:p w:rsidR="003A7591" w:rsidRPr="004F3C54" w:rsidRDefault="003A7591" w:rsidP="004F3C54">
            <w:pPr>
              <w:widowControl w:val="0"/>
              <w:spacing w:after="0" w:line="240" w:lineRule="auto"/>
              <w:rPr>
                <w:sz w:val="18"/>
                <w:szCs w:val="18"/>
                <w:lang w:val="uk-UA"/>
              </w:rPr>
            </w:pPr>
            <w:r w:rsidRPr="004F3C54">
              <w:rPr>
                <w:sz w:val="18"/>
                <w:szCs w:val="18"/>
                <w:lang w:val="uk-UA"/>
              </w:rPr>
              <w:t>Теплий період</w:t>
            </w:r>
          </w:p>
        </w:tc>
        <w:tc>
          <w:tcPr>
            <w:tcW w:w="1134" w:type="dxa"/>
          </w:tcPr>
          <w:p w:rsidR="003A7591" w:rsidRPr="004F3C54" w:rsidRDefault="003A7591" w:rsidP="004F3C54">
            <w:pPr>
              <w:widowControl w:val="0"/>
              <w:spacing w:after="0" w:line="240" w:lineRule="auto"/>
              <w:rPr>
                <w:sz w:val="18"/>
                <w:szCs w:val="18"/>
                <w:lang w:val="uk-UA"/>
              </w:rPr>
            </w:pPr>
            <w:r w:rsidRPr="004F3C54">
              <w:rPr>
                <w:sz w:val="18"/>
                <w:szCs w:val="18"/>
                <w:lang w:val="uk-UA"/>
              </w:rPr>
              <w:t>Середньої важкості ІІа</w:t>
            </w:r>
          </w:p>
        </w:tc>
        <w:tc>
          <w:tcPr>
            <w:tcW w:w="1134" w:type="dxa"/>
          </w:tcPr>
          <w:p w:rsidR="003A7591" w:rsidRPr="004F3C54" w:rsidRDefault="003A7591" w:rsidP="004F3C54">
            <w:pPr>
              <w:widowControl w:val="0"/>
              <w:spacing w:after="0" w:line="240" w:lineRule="auto"/>
              <w:rPr>
                <w:sz w:val="18"/>
                <w:szCs w:val="18"/>
                <w:lang w:val="uk-UA"/>
              </w:rPr>
            </w:pPr>
            <w:r w:rsidRPr="004F3C54">
              <w:rPr>
                <w:sz w:val="18"/>
                <w:szCs w:val="18"/>
                <w:lang w:val="uk-UA"/>
              </w:rPr>
              <w:t>27</w:t>
            </w:r>
          </w:p>
        </w:tc>
        <w:tc>
          <w:tcPr>
            <w:tcW w:w="992" w:type="dxa"/>
          </w:tcPr>
          <w:p w:rsidR="003A7591" w:rsidRPr="004F3C54" w:rsidRDefault="003A7591" w:rsidP="004F3C54">
            <w:pPr>
              <w:widowControl w:val="0"/>
              <w:spacing w:after="0" w:line="240" w:lineRule="auto"/>
              <w:rPr>
                <w:sz w:val="18"/>
                <w:szCs w:val="18"/>
                <w:lang w:val="uk-UA"/>
              </w:rPr>
            </w:pPr>
            <w:r w:rsidRPr="004F3C54">
              <w:rPr>
                <w:sz w:val="18"/>
                <w:szCs w:val="18"/>
                <w:lang w:val="uk-UA"/>
              </w:rPr>
              <w:t>29</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18</w:t>
            </w:r>
          </w:p>
        </w:tc>
        <w:tc>
          <w:tcPr>
            <w:tcW w:w="1276" w:type="dxa"/>
          </w:tcPr>
          <w:p w:rsidR="003A7591" w:rsidRPr="004F3C54" w:rsidRDefault="003A7591" w:rsidP="004F3C54">
            <w:pPr>
              <w:widowControl w:val="0"/>
              <w:spacing w:after="0" w:line="240" w:lineRule="auto"/>
              <w:rPr>
                <w:sz w:val="18"/>
                <w:szCs w:val="18"/>
                <w:lang w:val="uk-UA"/>
              </w:rPr>
            </w:pPr>
            <w:r w:rsidRPr="004F3C54">
              <w:rPr>
                <w:sz w:val="18"/>
                <w:szCs w:val="18"/>
                <w:lang w:val="uk-UA"/>
              </w:rPr>
              <w:t>17</w:t>
            </w:r>
          </w:p>
        </w:tc>
        <w:tc>
          <w:tcPr>
            <w:tcW w:w="1417" w:type="dxa"/>
          </w:tcPr>
          <w:p w:rsidR="003A7591" w:rsidRPr="004F3C54" w:rsidRDefault="003A7591" w:rsidP="004F3C54">
            <w:pPr>
              <w:widowControl w:val="0"/>
              <w:spacing w:after="0" w:line="240" w:lineRule="auto"/>
              <w:rPr>
                <w:sz w:val="18"/>
                <w:szCs w:val="18"/>
                <w:lang w:val="uk-UA"/>
              </w:rPr>
            </w:pPr>
            <w:r w:rsidRPr="004F3C54">
              <w:rPr>
                <w:sz w:val="18"/>
                <w:szCs w:val="18"/>
                <w:lang w:val="uk-UA"/>
              </w:rPr>
              <w:t>65</w:t>
            </w:r>
          </w:p>
        </w:tc>
        <w:tc>
          <w:tcPr>
            <w:tcW w:w="1383" w:type="dxa"/>
          </w:tcPr>
          <w:p w:rsidR="003A7591" w:rsidRPr="004F3C54" w:rsidRDefault="003A7591" w:rsidP="004F3C54">
            <w:pPr>
              <w:widowControl w:val="0"/>
              <w:spacing w:after="0" w:line="240" w:lineRule="auto"/>
              <w:rPr>
                <w:sz w:val="18"/>
                <w:szCs w:val="18"/>
                <w:lang w:val="uk-UA"/>
              </w:rPr>
            </w:pPr>
            <w:r w:rsidRPr="004F3C54">
              <w:rPr>
                <w:sz w:val="18"/>
                <w:szCs w:val="18"/>
                <w:lang w:val="uk-UA"/>
              </w:rPr>
              <w:t>0,4-02</w:t>
            </w:r>
          </w:p>
        </w:tc>
      </w:tr>
    </w:tbl>
    <w:p w:rsidR="003A7591" w:rsidRPr="007B23FB" w:rsidRDefault="003A7591" w:rsidP="007B23FB">
      <w:pPr>
        <w:widowControl w:val="0"/>
        <w:spacing w:after="0" w:line="360" w:lineRule="auto"/>
        <w:ind w:firstLine="73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В даному приміщенні всі мікрокліматичні умови відповідають допустимим таким чином приміщення є безпечним для роботи обслуговуючого персоналу.</w:t>
      </w:r>
    </w:p>
    <w:p w:rsidR="004F3C54" w:rsidRDefault="004F3C54" w:rsidP="004F3C54">
      <w:pPr>
        <w:widowControl w:val="0"/>
        <w:spacing w:after="0" w:line="360" w:lineRule="auto"/>
        <w:jc w:val="center"/>
        <w:rPr>
          <w:rFonts w:ascii="Times New Roman" w:hAnsi="Times New Roman" w:cs="Times New Roman"/>
          <w:b/>
          <w:sz w:val="28"/>
          <w:szCs w:val="28"/>
          <w:lang w:val="uk-UA"/>
        </w:rPr>
      </w:pPr>
    </w:p>
    <w:p w:rsidR="004F3C54" w:rsidRDefault="004F3C54" w:rsidP="004F3C54">
      <w:pPr>
        <w:widowControl w:val="0"/>
        <w:spacing w:after="0" w:line="360" w:lineRule="auto"/>
        <w:jc w:val="center"/>
        <w:rPr>
          <w:rFonts w:ascii="Times New Roman" w:hAnsi="Times New Roman" w:cs="Times New Roman"/>
          <w:b/>
          <w:sz w:val="28"/>
          <w:szCs w:val="28"/>
          <w:lang w:val="uk-UA"/>
        </w:rPr>
      </w:pPr>
    </w:p>
    <w:p w:rsidR="00254D46" w:rsidRDefault="00254D46" w:rsidP="004F3C54">
      <w:pPr>
        <w:widowControl w:val="0"/>
        <w:spacing w:after="0" w:line="360" w:lineRule="auto"/>
        <w:jc w:val="center"/>
        <w:rPr>
          <w:rFonts w:ascii="Times New Roman" w:hAnsi="Times New Roman" w:cs="Times New Roman"/>
          <w:b/>
          <w:sz w:val="28"/>
          <w:szCs w:val="28"/>
          <w:lang w:val="uk-UA"/>
        </w:rPr>
      </w:pPr>
    </w:p>
    <w:p w:rsidR="00254D46" w:rsidRDefault="00254D46" w:rsidP="004F3C54">
      <w:pPr>
        <w:widowControl w:val="0"/>
        <w:spacing w:after="0" w:line="360" w:lineRule="auto"/>
        <w:jc w:val="center"/>
        <w:rPr>
          <w:rFonts w:ascii="Times New Roman" w:hAnsi="Times New Roman" w:cs="Times New Roman"/>
          <w:b/>
          <w:sz w:val="28"/>
          <w:szCs w:val="28"/>
          <w:lang w:val="uk-UA"/>
        </w:rPr>
      </w:pPr>
    </w:p>
    <w:p w:rsidR="003A7591" w:rsidRPr="007B23FB" w:rsidRDefault="003A7591" w:rsidP="004F3C54">
      <w:pPr>
        <w:widowControl w:val="0"/>
        <w:spacing w:after="0" w:line="360" w:lineRule="auto"/>
        <w:jc w:val="center"/>
        <w:rPr>
          <w:rFonts w:ascii="Times New Roman" w:hAnsi="Times New Roman" w:cs="Times New Roman"/>
          <w:b/>
          <w:sz w:val="28"/>
          <w:szCs w:val="28"/>
          <w:lang w:val="uk-UA"/>
        </w:rPr>
      </w:pPr>
      <w:bookmarkStart w:id="48" w:name="_GoBack"/>
      <w:bookmarkEnd w:id="48"/>
      <w:r w:rsidRPr="007B23FB">
        <w:rPr>
          <w:rFonts w:ascii="Times New Roman" w:hAnsi="Times New Roman" w:cs="Times New Roman"/>
          <w:b/>
          <w:sz w:val="28"/>
          <w:szCs w:val="28"/>
          <w:lang w:val="uk-UA"/>
        </w:rPr>
        <w:lastRenderedPageBreak/>
        <w:t xml:space="preserve">4.3 Електробезпека </w:t>
      </w:r>
      <w:r w:rsidR="00857BE3">
        <w:rPr>
          <w:rFonts w:ascii="Times New Roman" w:hAnsi="Times New Roman" w:cs="Times New Roman"/>
          <w:b/>
          <w:sz w:val="28"/>
          <w:szCs w:val="28"/>
          <w:lang w:val="uk-UA"/>
        </w:rPr>
        <w:t>при ремонті теплових завіс</w:t>
      </w:r>
    </w:p>
    <w:p w:rsidR="003A7591" w:rsidRPr="007B23FB" w:rsidRDefault="003A7591" w:rsidP="007B23FB">
      <w:pPr>
        <w:autoSpaceDE w:val="0"/>
        <w:autoSpaceDN w:val="0"/>
        <w:adjustRightInd w:val="0"/>
        <w:spacing w:after="0" w:line="360" w:lineRule="auto"/>
        <w:ind w:right="294"/>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ab/>
      </w:r>
      <w:r w:rsidR="00857BE3">
        <w:rPr>
          <w:rFonts w:ascii="Times New Roman" w:hAnsi="Times New Roman" w:cs="Times New Roman"/>
          <w:sz w:val="28"/>
          <w:szCs w:val="28"/>
          <w:lang w:val="uk-UA"/>
        </w:rPr>
        <w:t>Теплові завіси</w:t>
      </w:r>
      <w:r w:rsidRPr="007B23FB">
        <w:rPr>
          <w:rFonts w:ascii="Times New Roman" w:hAnsi="Times New Roman" w:cs="Times New Roman"/>
          <w:sz w:val="28"/>
          <w:szCs w:val="28"/>
          <w:lang w:val="uk-UA"/>
        </w:rPr>
        <w:t xml:space="preserve"> включає в себе таке електричне обладнання </w:t>
      </w:r>
      <w:r w:rsidR="00857BE3">
        <w:rPr>
          <w:rFonts w:ascii="Times New Roman" w:hAnsi="Times New Roman" w:cs="Times New Roman"/>
          <w:sz w:val="28"/>
          <w:szCs w:val="28"/>
          <w:lang w:val="uk-UA"/>
        </w:rPr>
        <w:t xml:space="preserve">вентилятори </w:t>
      </w:r>
      <w:r w:rsidRPr="007B23FB">
        <w:rPr>
          <w:rFonts w:ascii="Times New Roman" w:hAnsi="Times New Roman" w:cs="Times New Roman"/>
          <w:sz w:val="28"/>
          <w:szCs w:val="28"/>
          <w:lang w:val="uk-UA"/>
        </w:rPr>
        <w:t xml:space="preserve">шкафи управління </w:t>
      </w:r>
      <w:r w:rsidR="00857BE3">
        <w:rPr>
          <w:rFonts w:ascii="Times New Roman" w:hAnsi="Times New Roman" w:cs="Times New Roman"/>
          <w:sz w:val="28"/>
          <w:szCs w:val="28"/>
          <w:lang w:val="uk-UA"/>
        </w:rPr>
        <w:t>тепловими завісами</w:t>
      </w:r>
      <w:r w:rsidRPr="007B23FB">
        <w:rPr>
          <w:rFonts w:ascii="Times New Roman" w:hAnsi="Times New Roman" w:cs="Times New Roman"/>
          <w:sz w:val="28"/>
          <w:szCs w:val="28"/>
          <w:lang w:val="uk-UA"/>
        </w:rPr>
        <w:t xml:space="preserve"> один з яких є основним який приймає електричну енергію безпосередньо від трансформаторної підстанції.</w:t>
      </w:r>
    </w:p>
    <w:p w:rsidR="003A7591" w:rsidRPr="007B23FB" w:rsidRDefault="003A7591" w:rsidP="007B23FB">
      <w:pPr>
        <w:widowControl w:val="0"/>
        <w:spacing w:after="0" w:line="360" w:lineRule="auto"/>
        <w:ind w:firstLine="73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У робочому приміщенні використовується 3-х фазна електрична мережа з глухозаземленою нейтраллю та із зануленням електрообладнання схема приведена на (рисунку 4.1).</w:t>
      </w:r>
    </w:p>
    <w:p w:rsidR="003A7591" w:rsidRPr="007B23FB" w:rsidRDefault="003A7591" w:rsidP="007B23FB">
      <w:pPr>
        <w:framePr w:w="4491" w:h="2957" w:hRule="exact" w:hSpace="181" w:wrap="notBeside" w:vAnchor="text" w:hAnchor="page" w:x="4174" w:y="1"/>
        <w:spacing w:after="0" w:line="360" w:lineRule="auto"/>
        <w:ind w:right="294" w:firstLine="561"/>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object w:dxaOrig="4526" w:dyaOrig="2904">
          <v:shape id="_x0000_i1065" type="#_x0000_t75" style="width:227.25pt;height:145.5pt" o:ole="">
            <v:imagedata r:id="rId114" o:title=""/>
          </v:shape>
          <o:OLEObject Type="Embed" ProgID="Word.Document.8" ShapeID="_x0000_i1065" DrawAspect="Content" ObjectID="_1653658119" r:id="rId115"/>
        </w:object>
      </w:r>
    </w:p>
    <w:p w:rsidR="003A7591" w:rsidRPr="007B23FB" w:rsidRDefault="003A7591" w:rsidP="0067191A">
      <w:pPr>
        <w:autoSpaceDE w:val="0"/>
        <w:autoSpaceDN w:val="0"/>
        <w:adjustRightInd w:val="0"/>
        <w:spacing w:after="0" w:line="360" w:lineRule="auto"/>
        <w:ind w:right="294" w:firstLine="561"/>
        <w:jc w:val="center"/>
        <w:rPr>
          <w:rFonts w:ascii="Times New Roman" w:hAnsi="Times New Roman" w:cs="Times New Roman"/>
          <w:sz w:val="28"/>
          <w:szCs w:val="28"/>
          <w:lang w:val="uk-UA"/>
        </w:rPr>
      </w:pPr>
      <w:r w:rsidRPr="007B23FB">
        <w:rPr>
          <w:rFonts w:ascii="Times New Roman" w:hAnsi="Times New Roman" w:cs="Times New Roman"/>
          <w:sz w:val="28"/>
          <w:szCs w:val="28"/>
          <w:lang w:val="uk-UA"/>
        </w:rPr>
        <w:t>Рисунок 4.1 – схема занулення електроустаткування</w:t>
      </w:r>
    </w:p>
    <w:p w:rsidR="003A7591" w:rsidRPr="007B23FB" w:rsidRDefault="003A7591" w:rsidP="007B23FB">
      <w:pPr>
        <w:spacing w:after="0" w:line="360" w:lineRule="auto"/>
        <w:ind w:firstLine="74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 xml:space="preserve">Технічні засоби які забезпечувати безпеку працюючого персоналу на насоній станції наступні: ізоляцію струмопровідних частин , малу напругу, вирівнювання потенціалів, електричне розділення, загороджувальні пристрої, </w:t>
      </w:r>
    </w:p>
    <w:p w:rsidR="003A7591" w:rsidRPr="007B23FB" w:rsidRDefault="003A7591" w:rsidP="007B23FB">
      <w:pPr>
        <w:spacing w:after="0" w:line="360" w:lineRule="auto"/>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запобіжну сигналізацію, блокування, знаки безпеки, засоби індивідуального захисту, маркування струмоведучих частин електроустаткування, усі струмоведучі частини пофарбовані в ярко червоний колір, недосяжність підвісу живлячого провідника.</w:t>
      </w:r>
    </w:p>
    <w:p w:rsidR="003A7591" w:rsidRPr="007B23FB" w:rsidRDefault="003A7591" w:rsidP="007B23FB">
      <w:pPr>
        <w:autoSpaceDE w:val="0"/>
        <w:autoSpaceDN w:val="0"/>
        <w:adjustRightInd w:val="0"/>
        <w:spacing w:after="0" w:line="360" w:lineRule="auto"/>
        <w:ind w:right="294" w:firstLine="561"/>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ab/>
        <w:t xml:space="preserve">Захист людини від ураження електричним струмом  в мережі із зануленням здійснюється тим, що при замиканні однієї з фаз на занулений корпус в ланцюзі цієї фази виникає струм короткого замикання, який впливає на струмовий захист, внаслідок чого відбувається відключення аварійної ділянки від мережі. Крім того, ще до спрацьовування захисту струм короткого замикання викликає перерозподіл напруги в мережі, напругу корпусу, що призводить до зниження, щодо землі. Таким чином, занулення зменшує напругу дотику і обмежує час, протягом якого людина, що доторкнулася до корпусу, може потрапити під дію напруги. Також для безпечної роботи персоналу розраховують заземлюючий пристрій для заземлення насосів серії </w:t>
      </w:r>
      <w:r w:rsidRPr="007B23FB">
        <w:rPr>
          <w:rFonts w:ascii="Times New Roman" w:hAnsi="Times New Roman" w:cs="Times New Roman"/>
          <w:sz w:val="28"/>
          <w:szCs w:val="28"/>
          <w:lang w:val="uk-UA"/>
        </w:rPr>
        <w:lastRenderedPageBreak/>
        <w:t xml:space="preserve">1Д630-90 напругою U = 380 В в трьохфазній мережі з глухозаземленою нейтралю. </w:t>
      </w:r>
    </w:p>
    <w:p w:rsidR="003A7591" w:rsidRPr="007B23FB" w:rsidRDefault="003A7591" w:rsidP="007B23FB">
      <w:pPr>
        <w:autoSpaceDE w:val="0"/>
        <w:autoSpaceDN w:val="0"/>
        <w:adjustRightInd w:val="0"/>
        <w:spacing w:after="0" w:line="360" w:lineRule="auto"/>
        <w:ind w:right="294" w:firstLine="561"/>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Для захисту від удара струму в випадку пошкодження ізоляції використані наступні засоби захисту:</w:t>
      </w:r>
    </w:p>
    <w:p w:rsidR="003A7591" w:rsidRPr="007B23FB" w:rsidRDefault="003A7591" w:rsidP="007B23FB">
      <w:pPr>
        <w:autoSpaceDE w:val="0"/>
        <w:autoSpaceDN w:val="0"/>
        <w:adjustRightInd w:val="0"/>
        <w:spacing w:after="0" w:line="360" w:lineRule="auto"/>
        <w:ind w:right="294" w:firstLine="561"/>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Захистне занулення</w:t>
      </w:r>
    </w:p>
    <w:p w:rsidR="003A7591" w:rsidRPr="007B23FB" w:rsidRDefault="003A7591" w:rsidP="007B23FB">
      <w:pPr>
        <w:widowControl w:val="0"/>
        <w:spacing w:after="0" w:line="360" w:lineRule="auto"/>
        <w:ind w:firstLine="738"/>
        <w:jc w:val="both"/>
        <w:rPr>
          <w:rFonts w:ascii="Times New Roman" w:hAnsi="Times New Roman" w:cs="Times New Roman"/>
          <w:sz w:val="28"/>
          <w:szCs w:val="28"/>
          <w:lang w:val="uk-UA"/>
        </w:rPr>
      </w:pPr>
      <w:r w:rsidRPr="007B23FB">
        <w:rPr>
          <w:rFonts w:ascii="Times New Roman" w:hAnsi="Times New Roman" w:cs="Times New Roman"/>
          <w:sz w:val="28"/>
          <w:szCs w:val="28"/>
          <w:lang w:val="uk-UA"/>
        </w:rPr>
        <w:t>Автоматичне відключення живлення</w:t>
      </w:r>
    </w:p>
    <w:p w:rsidR="003A7591" w:rsidRPr="007B23FB" w:rsidRDefault="003A7591" w:rsidP="007B23FB">
      <w:pPr>
        <w:spacing w:after="0" w:line="360" w:lineRule="auto"/>
        <w:ind w:firstLine="561"/>
        <w:jc w:val="both"/>
        <w:textAlignment w:val="baseline"/>
        <w:rPr>
          <w:rStyle w:val="longtext"/>
          <w:rFonts w:ascii="Times New Roman" w:hAnsi="Times New Roman" w:cs="Times New Roman"/>
          <w:color w:val="000000"/>
          <w:sz w:val="28"/>
          <w:szCs w:val="28"/>
          <w:lang w:val="uk-UA"/>
        </w:rPr>
      </w:pPr>
      <w:r w:rsidRPr="007B23FB">
        <w:rPr>
          <w:rFonts w:ascii="Times New Roman" w:hAnsi="Times New Roman" w:cs="Times New Roman"/>
          <w:color w:val="000000"/>
          <w:sz w:val="28"/>
          <w:szCs w:val="28"/>
          <w:lang w:val="uk-UA"/>
        </w:rPr>
        <w:t>Електрообладнання відноситься до клас І – теплова завіса має робочу ізоляцію і виконана таким чином, що підключити її до електричної мережі можна лише після під’єднання корпусу до заземлювача (нульового захисного провідника), а при від’єднанні від мережі – корпус відключається від заземлювача (нульового захисного провідника) в останню чергу.</w:t>
      </w:r>
    </w:p>
    <w:p w:rsidR="003A7591" w:rsidRPr="007B23FB"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Організаційно-технічні заходи електробезпеки</w:t>
      </w:r>
    </w:p>
    <w:p w:rsidR="004F3C54"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Щоб уникнути опіків і уражень струмом, необхідно перш за все точно дотримуватися правил улаштування електроустановок і правил техніки безпеки при експлуатації обладнання. Крім того, в кожному виробничому приміщенні, з урахуванням місцевих умов, може бути ціла система заходів безпеки при експлуатації обладнання.</w:t>
      </w:r>
      <w:r w:rsidRPr="007B23FB">
        <w:rPr>
          <w:rStyle w:val="apple-converted-space"/>
          <w:rFonts w:eastAsiaTheme="minorEastAsia"/>
          <w:color w:val="000000"/>
          <w:sz w:val="28"/>
          <w:szCs w:val="28"/>
          <w:lang w:val="uk-UA"/>
        </w:rPr>
        <w:t> </w:t>
      </w:r>
      <w:r w:rsidRPr="007B23FB">
        <w:rPr>
          <w:rStyle w:val="aff2"/>
          <w:color w:val="000000"/>
          <w:sz w:val="28"/>
          <w:szCs w:val="28"/>
          <w:bdr w:val="none" w:sz="0" w:space="0" w:color="auto" w:frame="1"/>
          <w:lang w:val="uk-UA"/>
        </w:rPr>
        <w:t>Основні заходи:</w:t>
      </w:r>
      <w:r w:rsidRPr="007B23FB">
        <w:rPr>
          <w:rStyle w:val="apple-converted-space"/>
          <w:rFonts w:eastAsiaTheme="minorEastAsia"/>
          <w:b/>
          <w:bCs/>
          <w:color w:val="000000"/>
          <w:sz w:val="28"/>
          <w:szCs w:val="28"/>
          <w:bdr w:val="none" w:sz="0" w:space="0" w:color="auto" w:frame="1"/>
          <w:lang w:val="uk-UA"/>
        </w:rPr>
        <w:t> </w:t>
      </w:r>
      <w:r w:rsidRPr="007B23FB">
        <w:rPr>
          <w:color w:val="000000"/>
          <w:sz w:val="28"/>
          <w:szCs w:val="28"/>
          <w:lang w:val="uk-UA"/>
        </w:rPr>
        <w:br/>
        <w:t>- Ізоляція струмопровідних частин, які нормально знаходяться під напругою;</w:t>
      </w:r>
      <w:r w:rsidRPr="007B23FB">
        <w:rPr>
          <w:rStyle w:val="apple-converted-space"/>
          <w:rFonts w:eastAsiaTheme="minorEastAsia"/>
          <w:color w:val="000000"/>
          <w:sz w:val="28"/>
          <w:szCs w:val="28"/>
          <w:lang w:val="uk-UA"/>
        </w:rPr>
        <w:t> </w:t>
      </w:r>
      <w:r w:rsidRPr="007B23FB">
        <w:rPr>
          <w:color w:val="000000"/>
          <w:sz w:val="28"/>
          <w:szCs w:val="28"/>
          <w:lang w:val="uk-UA"/>
        </w:rPr>
        <w:br/>
        <w:t>- Мала напруга в електричних ланцюгах змінного струму, що не перевищує 40 В, і постійного струму - не вище 110 В;</w:t>
      </w:r>
      <w:r w:rsidRPr="007B23FB">
        <w:rPr>
          <w:rStyle w:val="apple-converted-space"/>
          <w:rFonts w:eastAsiaTheme="minorEastAsia"/>
          <w:color w:val="000000"/>
          <w:sz w:val="28"/>
          <w:szCs w:val="28"/>
          <w:lang w:val="uk-UA"/>
        </w:rPr>
        <w:t> </w:t>
      </w:r>
      <w:r w:rsidRPr="007B23FB">
        <w:rPr>
          <w:color w:val="000000"/>
          <w:sz w:val="28"/>
          <w:szCs w:val="28"/>
          <w:lang w:val="uk-UA"/>
        </w:rPr>
        <w:br/>
        <w:t>- Елементи для захисного заземлення металевих, неструмоведущих частин, які випадково можуть потрапити під напругу (при порушенні ізоляції, режиму робот і т.п.);</w:t>
      </w:r>
      <w:r w:rsidRPr="007B23FB">
        <w:rPr>
          <w:rStyle w:val="apple-converted-space"/>
          <w:rFonts w:eastAsiaTheme="minorEastAsia"/>
          <w:color w:val="000000"/>
          <w:sz w:val="28"/>
          <w:szCs w:val="28"/>
          <w:lang w:val="uk-UA"/>
        </w:rPr>
        <w:t> </w:t>
      </w:r>
      <w:r w:rsidR="004F3C54">
        <w:rPr>
          <w:color w:val="000000"/>
          <w:sz w:val="28"/>
          <w:szCs w:val="28"/>
          <w:lang w:val="uk-UA"/>
        </w:rPr>
        <w:t xml:space="preserve"> </w:t>
      </w:r>
    </w:p>
    <w:p w:rsidR="003A7591" w:rsidRPr="007B23FB" w:rsidRDefault="003A7591" w:rsidP="004F3C54">
      <w:pPr>
        <w:pStyle w:val="a9"/>
        <w:spacing w:before="0" w:beforeAutospacing="0" w:after="0" w:afterAutospacing="0" w:line="360" w:lineRule="auto"/>
        <w:jc w:val="both"/>
        <w:textAlignment w:val="baseline"/>
        <w:rPr>
          <w:color w:val="000000"/>
          <w:sz w:val="28"/>
          <w:szCs w:val="28"/>
          <w:lang w:val="uk-UA"/>
        </w:rPr>
      </w:pPr>
      <w:r w:rsidRPr="007B23FB">
        <w:rPr>
          <w:color w:val="000000"/>
          <w:sz w:val="28"/>
          <w:szCs w:val="28"/>
          <w:lang w:val="uk-UA"/>
        </w:rPr>
        <w:t>- Автоматичні пристрої, які відключають електроспоживачів від мережі, якщо доступні для людського дотику здебільшого потрапляють під напругу;</w:t>
      </w:r>
      <w:r w:rsidRPr="007B23FB">
        <w:rPr>
          <w:rStyle w:val="apple-converted-space"/>
          <w:rFonts w:eastAsiaTheme="minorEastAsia"/>
          <w:color w:val="000000"/>
          <w:sz w:val="28"/>
          <w:szCs w:val="28"/>
          <w:lang w:val="uk-UA"/>
        </w:rPr>
        <w:t> </w:t>
      </w:r>
      <w:r w:rsidRPr="007B23FB">
        <w:rPr>
          <w:color w:val="000000"/>
          <w:sz w:val="28"/>
          <w:szCs w:val="28"/>
          <w:lang w:val="uk-UA"/>
        </w:rPr>
        <w:br/>
        <w:t>- Захисні кожухи для запобігання можливого випадкового дотику до струмоведучих, рухомим або нагрівальним частин електроустановок;</w:t>
      </w:r>
      <w:r w:rsidRPr="007B23FB">
        <w:rPr>
          <w:rStyle w:val="apple-converted-space"/>
          <w:rFonts w:eastAsiaTheme="minorEastAsia"/>
          <w:color w:val="000000"/>
          <w:sz w:val="28"/>
          <w:szCs w:val="28"/>
          <w:lang w:val="uk-UA"/>
        </w:rPr>
        <w:t> </w:t>
      </w:r>
      <w:r w:rsidRPr="007B23FB">
        <w:rPr>
          <w:color w:val="000000"/>
          <w:sz w:val="28"/>
          <w:szCs w:val="28"/>
          <w:lang w:val="uk-UA"/>
        </w:rPr>
        <w:br/>
        <w:t>- Блокування проти помилкових операцій і дій персоналу;</w:t>
      </w:r>
      <w:r w:rsidRPr="007B23FB">
        <w:rPr>
          <w:rStyle w:val="apple-converted-space"/>
          <w:rFonts w:eastAsiaTheme="minorEastAsia"/>
          <w:color w:val="000000"/>
          <w:sz w:val="28"/>
          <w:szCs w:val="28"/>
          <w:lang w:val="uk-UA"/>
        </w:rPr>
        <w:t> </w:t>
      </w:r>
      <w:r w:rsidRPr="007B23FB">
        <w:rPr>
          <w:color w:val="000000"/>
          <w:sz w:val="28"/>
          <w:szCs w:val="28"/>
          <w:lang w:val="uk-UA"/>
        </w:rPr>
        <w:br/>
        <w:t>- Засоби контролю ізоляції та сигналізації про їх ушкодженнях, а також для відключення установки при зменшенні опору ізоляції нижче припустимого рівня;</w:t>
      </w:r>
      <w:r w:rsidRPr="007B23FB">
        <w:rPr>
          <w:rStyle w:val="apple-converted-space"/>
          <w:rFonts w:eastAsiaTheme="minorEastAsia"/>
          <w:color w:val="000000"/>
          <w:sz w:val="28"/>
          <w:szCs w:val="28"/>
          <w:lang w:val="uk-UA"/>
        </w:rPr>
        <w:t> </w:t>
      </w:r>
      <w:r w:rsidRPr="007B23FB">
        <w:rPr>
          <w:color w:val="000000"/>
          <w:sz w:val="28"/>
          <w:szCs w:val="28"/>
          <w:lang w:val="uk-UA"/>
        </w:rPr>
        <w:br/>
      </w:r>
      <w:r w:rsidRPr="007B23FB">
        <w:rPr>
          <w:color w:val="000000"/>
          <w:sz w:val="28"/>
          <w:szCs w:val="28"/>
          <w:lang w:val="uk-UA"/>
        </w:rPr>
        <w:lastRenderedPageBreak/>
        <w:t>- Попереджувальні написи, знаки, фарбування струмопровідних частин у сигнальні кольори та інші засоби сигналізації про небезпеку.</w:t>
      </w:r>
      <w:r w:rsidRPr="007B23FB">
        <w:rPr>
          <w:rStyle w:val="apple-converted-space"/>
          <w:rFonts w:eastAsiaTheme="minorEastAsia"/>
          <w:color w:val="000000"/>
          <w:sz w:val="28"/>
          <w:szCs w:val="28"/>
          <w:lang w:val="uk-UA"/>
        </w:rPr>
        <w:t> </w:t>
      </w:r>
      <w:r w:rsidRPr="007B23FB">
        <w:rPr>
          <w:color w:val="000000"/>
          <w:sz w:val="28"/>
          <w:szCs w:val="28"/>
          <w:lang w:val="uk-UA"/>
        </w:rPr>
        <w:t xml:space="preserve"> </w:t>
      </w:r>
    </w:p>
    <w:p w:rsidR="003A7591" w:rsidRPr="007B23FB"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При ремонті, технічному обслуговуванні, експлуатації, зупинці та пуску електротехнічного устаткування обслуговуючий персонал може проводити роботу відповідно до інструкції, затвердженої головним інженером підприємства. У такому випадку дозволяється застосовувати тільки таке електротехнічне обладнання, двигуни, трансформатори, вимірювальні прилади, апарати захисту, кабелі, дроти і т.п., які відповідають вимогам Держстандарту або затверджених технічних умов.</w:t>
      </w:r>
      <w:r w:rsidRPr="007B23FB">
        <w:rPr>
          <w:rStyle w:val="apple-converted-space"/>
          <w:rFonts w:eastAsiaTheme="minorEastAsia"/>
          <w:color w:val="000000"/>
          <w:sz w:val="28"/>
          <w:szCs w:val="28"/>
          <w:lang w:val="uk-UA"/>
        </w:rPr>
        <w:t> </w:t>
      </w:r>
    </w:p>
    <w:p w:rsidR="003A7591" w:rsidRPr="007B23FB"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Клемні висновки на корпусі двигуна закривають запобіжними коробками. Корпуси двигунів надійно заземлюють (зануляют). Біля вимикачів, контакторів, магнітних пускачів, рубильників та інших пускових пристосувань, а також запобіжників, змонтованих на групових щитах, повинна бути напис і покажчик, до якого двигуну вони належать. Вручну пусковими пристроями двигунів управляють в діелектричних рукавичках, а якщо пусковий пристрій знаходиться в сирому місці, то, крім діелектричних рукавичок, користуються ізолюючими підставками.</w:t>
      </w:r>
      <w:r w:rsidRPr="007B23FB">
        <w:rPr>
          <w:rStyle w:val="apple-converted-space"/>
          <w:rFonts w:eastAsiaTheme="minorEastAsia"/>
          <w:color w:val="000000"/>
          <w:sz w:val="28"/>
          <w:szCs w:val="28"/>
          <w:lang w:val="uk-UA"/>
        </w:rPr>
        <w:t> </w:t>
      </w:r>
    </w:p>
    <w:p w:rsidR="003A7591" w:rsidRPr="007B23FB"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Значна кількість нещасть при обслуговуванні рубильників трапляється через дотик до незахищених струмопровідних частин рубильників і від виникнення електричної дуги при відключенні рубильників. Для безпеки рубильники накривають глухим кожухом без щілин для переміщення рукоятки. Рубильники встановлюють так, щоб відключати зверху вниз, що не дає мимовільно включитися рубильника під дією маси рухомих частин його приводу. Для виробничого обладнання застосовують магнітні пускачі з втопленою кнопкою пуску для дистанційного керування струмоприймачами.</w:t>
      </w:r>
      <w:r w:rsidRPr="007B23FB">
        <w:rPr>
          <w:rStyle w:val="apple-converted-space"/>
          <w:rFonts w:eastAsiaTheme="minorEastAsia"/>
          <w:color w:val="000000"/>
          <w:sz w:val="28"/>
          <w:szCs w:val="28"/>
          <w:lang w:val="uk-UA"/>
        </w:rPr>
        <w:t> </w:t>
      </w:r>
      <w:r w:rsidRPr="007B23FB">
        <w:rPr>
          <w:color w:val="000000"/>
          <w:sz w:val="28"/>
          <w:szCs w:val="28"/>
          <w:lang w:val="uk-UA"/>
        </w:rPr>
        <w:br/>
        <w:t>Роз'єднувачами відключають і включають електричні ланцюги, які не перебувають під навантаженням. Щоб уникнути помилкового включення або відключення роз'єднувачів під навантаженням, яке призвело б до аварій і нещасних випадків, встановлюються блокування.</w:t>
      </w:r>
      <w:r w:rsidRPr="007B23FB">
        <w:rPr>
          <w:rStyle w:val="apple-converted-space"/>
          <w:rFonts w:eastAsiaTheme="minorEastAsia"/>
          <w:color w:val="000000"/>
          <w:sz w:val="28"/>
          <w:szCs w:val="28"/>
          <w:lang w:val="uk-UA"/>
        </w:rPr>
        <w:t> </w:t>
      </w:r>
    </w:p>
    <w:p w:rsidR="003A7591" w:rsidRPr="007B23FB" w:rsidRDefault="003A7591" w:rsidP="007B23FB">
      <w:pPr>
        <w:pStyle w:val="a9"/>
        <w:spacing w:before="0" w:beforeAutospacing="0" w:after="0" w:afterAutospacing="0" w:line="360" w:lineRule="auto"/>
        <w:ind w:firstLine="561"/>
        <w:jc w:val="both"/>
        <w:textAlignment w:val="baseline"/>
        <w:rPr>
          <w:rStyle w:val="apple-converted-space"/>
          <w:rFonts w:eastAsiaTheme="minorEastAsia"/>
          <w:color w:val="000000"/>
          <w:sz w:val="28"/>
          <w:szCs w:val="28"/>
          <w:lang w:val="uk-UA"/>
        </w:rPr>
      </w:pPr>
      <w:r w:rsidRPr="007B23FB">
        <w:rPr>
          <w:color w:val="000000"/>
          <w:sz w:val="28"/>
          <w:szCs w:val="28"/>
          <w:lang w:val="uk-UA"/>
        </w:rPr>
        <w:t xml:space="preserve">Для захисту електричних ланцюгів від струмів перевантаження та від короткого замикання застосовують запобіжники. Залежно від типу </w:t>
      </w:r>
      <w:r w:rsidRPr="007B23FB">
        <w:rPr>
          <w:color w:val="000000"/>
          <w:sz w:val="28"/>
          <w:szCs w:val="28"/>
          <w:lang w:val="uk-UA"/>
        </w:rPr>
        <w:lastRenderedPageBreak/>
        <w:t>електроспоживача, запобіжники можуть бути пробкових, трубкові, пластинчасті і інших видів.</w:t>
      </w:r>
      <w:r w:rsidRPr="007B23FB">
        <w:rPr>
          <w:rStyle w:val="apple-converted-space"/>
          <w:rFonts w:eastAsiaTheme="minorEastAsia"/>
          <w:color w:val="000000"/>
          <w:sz w:val="28"/>
          <w:szCs w:val="28"/>
          <w:lang w:val="uk-UA"/>
        </w:rPr>
        <w:t> </w:t>
      </w:r>
    </w:p>
    <w:p w:rsidR="003A7591" w:rsidRPr="007B23FB" w:rsidRDefault="003A7591" w:rsidP="007B23FB">
      <w:pPr>
        <w:pStyle w:val="a9"/>
        <w:spacing w:before="0" w:beforeAutospacing="0" w:after="0" w:afterAutospacing="0" w:line="360" w:lineRule="auto"/>
        <w:ind w:firstLine="561"/>
        <w:jc w:val="both"/>
        <w:textAlignment w:val="baseline"/>
        <w:rPr>
          <w:color w:val="000000"/>
          <w:sz w:val="28"/>
          <w:szCs w:val="28"/>
          <w:lang w:val="uk-UA"/>
        </w:rPr>
      </w:pPr>
      <w:r w:rsidRPr="007B23FB">
        <w:rPr>
          <w:color w:val="000000"/>
          <w:sz w:val="28"/>
          <w:szCs w:val="28"/>
          <w:lang w:val="uk-UA"/>
        </w:rPr>
        <w:t>Небезпека від різних маніпуляцій з запобіжниками виникає при знятті і установці їх. Плавкі вставки в запобіжниках будь-якого типу потрібно міняти при знятій напрузі. Як виняток допускається заміна без зняття напруги, але при обов'язковому відключенні навантаження і при користуванні захисними окулярами, діелектричними рукавичками та ботами. При заміні запобіжників трубкового типу в мережі напругою 500 В і більше, крім вищеназваних захисних засобів, необхідно застосовувати ізолюючі камери.</w:t>
      </w:r>
      <w:r w:rsidRPr="007B23FB">
        <w:rPr>
          <w:rStyle w:val="apple-converted-space"/>
          <w:rFonts w:eastAsiaTheme="minorEastAsia"/>
          <w:color w:val="000000"/>
          <w:sz w:val="28"/>
          <w:szCs w:val="28"/>
          <w:lang w:val="uk-UA"/>
        </w:rPr>
        <w:t> </w:t>
      </w:r>
      <w:r w:rsidRPr="007B23FB">
        <w:rPr>
          <w:color w:val="000000"/>
          <w:sz w:val="28"/>
          <w:szCs w:val="28"/>
          <w:lang w:val="uk-UA"/>
        </w:rPr>
        <w:t>Персонал виробничих приміщень досить часто в процесі роботи контактує з електроосвітлювальним обладнанням, яке певною мірою становить небезпеку ураження струмом. При розташуванні світильників нижче 2,5 м від рівня підлоги або робочих майданчиків є небезпека дотику до арматур світильника. У такому випадку потрібно заземлювати арматуру світильників напругою понад 110 В, а в приміщеннях з підвищеною небезпекою і в особливо небезпечних приміщеннях напруга не повинна перевищувати 36 В. Переносний електроосвітлення також повинно бути під напругою не більше ніж 36 В, а при особливо несприятливих умовах, наприклад при роботі в металевих резервуарах, всередині барабанів, дробарок і т.д., застосовується напруга не більше 12 В. Переносні лампи повинні бути в безпечній арматурі, а струмопідвідний кабель надійно ізольований.</w:t>
      </w:r>
    </w:p>
    <w:p w:rsidR="003A7591" w:rsidRPr="007B23FB" w:rsidRDefault="003A7591" w:rsidP="004F3C54">
      <w:pPr>
        <w:pStyle w:val="2"/>
        <w:spacing w:line="360" w:lineRule="auto"/>
        <w:rPr>
          <w:b w:val="0"/>
          <w:sz w:val="28"/>
          <w:szCs w:val="28"/>
        </w:rPr>
      </w:pPr>
      <w:bookmarkStart w:id="49" w:name="o121"/>
      <w:bookmarkStart w:id="50" w:name="_Toc484363508"/>
      <w:bookmarkStart w:id="51" w:name="_Toc485133248"/>
      <w:bookmarkEnd w:id="49"/>
      <w:r w:rsidRPr="007B23FB">
        <w:rPr>
          <w:sz w:val="28"/>
          <w:szCs w:val="28"/>
        </w:rPr>
        <w:t>4.4 Заходи з пожежної безпеки</w:t>
      </w:r>
      <w:bookmarkEnd w:id="50"/>
      <w:bookmarkEnd w:id="51"/>
    </w:p>
    <w:p w:rsidR="003A7591" w:rsidRPr="007B23FB" w:rsidRDefault="003A7591" w:rsidP="007B23FB">
      <w:pPr>
        <w:pStyle w:val="HTML"/>
        <w:spacing w:line="360" w:lineRule="auto"/>
        <w:jc w:val="both"/>
        <w:textAlignment w:val="baseline"/>
        <w:rPr>
          <w:rFonts w:ascii="Times New Roman" w:hAnsi="Times New Roman" w:cs="Times New Roman"/>
          <w:sz w:val="28"/>
          <w:szCs w:val="28"/>
          <w:lang w:val="uk-UA"/>
        </w:rPr>
      </w:pPr>
      <w:r w:rsidRPr="007B23FB">
        <w:rPr>
          <w:rFonts w:ascii="Times New Roman" w:hAnsi="Times New Roman" w:cs="Times New Roman"/>
          <w:sz w:val="28"/>
          <w:szCs w:val="28"/>
          <w:lang w:val="uk-UA"/>
        </w:rPr>
        <w:tab/>
        <w:t xml:space="preserve">Дане приміщення де встановлено теплову завісу відноситься до категорії приміщень Д </w:t>
      </w:r>
      <w:r w:rsidRPr="007B23FB">
        <w:rPr>
          <w:rFonts w:ascii="Times New Roman" w:hAnsi="Times New Roman" w:cs="Times New Roman"/>
          <w:color w:val="000000"/>
          <w:sz w:val="28"/>
          <w:szCs w:val="28"/>
        </w:rPr>
        <w:t>згідно з НАПБ Б.07.005</w:t>
      </w:r>
      <w:r w:rsidRPr="007B23FB">
        <w:rPr>
          <w:rFonts w:ascii="Times New Roman" w:hAnsi="Times New Roman" w:cs="Times New Roman"/>
          <w:color w:val="000000"/>
          <w:sz w:val="28"/>
          <w:szCs w:val="28"/>
          <w:lang w:val="uk-UA"/>
        </w:rPr>
        <w:t xml:space="preserve"> </w:t>
      </w:r>
      <w:r w:rsidRPr="007B23FB">
        <w:rPr>
          <w:rFonts w:ascii="Times New Roman" w:hAnsi="Times New Roman" w:cs="Times New Roman"/>
          <w:color w:val="000000"/>
          <w:sz w:val="28"/>
          <w:szCs w:val="28"/>
        </w:rPr>
        <w:t>Негорючі речовини і матеріали у холодному стані.</w:t>
      </w:r>
      <w:bookmarkStart w:id="52" w:name="o91"/>
      <w:bookmarkEnd w:id="52"/>
      <w:r w:rsidRPr="007B23FB">
        <w:rPr>
          <w:rFonts w:ascii="Times New Roman" w:hAnsi="Times New Roman" w:cs="Times New Roman"/>
          <w:color w:val="000000"/>
          <w:sz w:val="28"/>
          <w:szCs w:val="28"/>
          <w:lang w:val="uk-UA"/>
        </w:rPr>
        <w:t xml:space="preserve"> </w:t>
      </w:r>
      <w:r w:rsidRPr="007B23FB">
        <w:rPr>
          <w:rFonts w:ascii="Times New Roman" w:hAnsi="Times New Roman" w:cs="Times New Roman"/>
          <w:color w:val="000000"/>
          <w:sz w:val="28"/>
          <w:szCs w:val="28"/>
        </w:rPr>
        <w:t>Допускається   зараховувати  до   категорії   Д</w:t>
      </w:r>
      <w:bookmarkStart w:id="53" w:name="o92"/>
      <w:bookmarkEnd w:id="53"/>
      <w:r w:rsidRPr="007B23FB">
        <w:rPr>
          <w:rFonts w:ascii="Times New Roman" w:hAnsi="Times New Roman" w:cs="Times New Roman"/>
          <w:color w:val="000000"/>
          <w:sz w:val="28"/>
          <w:szCs w:val="28"/>
        </w:rPr>
        <w:t xml:space="preserve"> приміщення,   в   яких   містяться  ГР  у  системах</w:t>
      </w:r>
      <w:bookmarkStart w:id="54" w:name="o93"/>
      <w:bookmarkEnd w:id="54"/>
      <w:r w:rsidRPr="007B23FB">
        <w:rPr>
          <w:rFonts w:ascii="Times New Roman" w:hAnsi="Times New Roman" w:cs="Times New Roman"/>
          <w:color w:val="000000"/>
          <w:sz w:val="28"/>
          <w:szCs w:val="28"/>
        </w:rPr>
        <w:t xml:space="preserve"> змащування,  охолодження і гідроприводу обладнання,</w:t>
      </w:r>
      <w:bookmarkStart w:id="55" w:name="o94"/>
      <w:bookmarkEnd w:id="55"/>
      <w:r w:rsidRPr="007B23FB">
        <w:rPr>
          <w:rFonts w:ascii="Times New Roman" w:hAnsi="Times New Roman" w:cs="Times New Roman"/>
          <w:color w:val="000000"/>
          <w:sz w:val="28"/>
          <w:szCs w:val="28"/>
        </w:rPr>
        <w:t xml:space="preserve"> в  яких  не  більше 60 кг в одиниці обладнання  при</w:t>
      </w:r>
      <w:bookmarkStart w:id="56" w:name="o95"/>
      <w:bookmarkEnd w:id="56"/>
      <w:r w:rsidRPr="007B23FB">
        <w:rPr>
          <w:rFonts w:ascii="Times New Roman" w:hAnsi="Times New Roman" w:cs="Times New Roman"/>
          <w:color w:val="000000"/>
          <w:sz w:val="28"/>
          <w:szCs w:val="28"/>
        </w:rPr>
        <w:t xml:space="preserve"> тиску не вище 0,2 МПа, кабельні електропроводки  до </w:t>
      </w:r>
      <w:bookmarkStart w:id="57" w:name="o96"/>
      <w:bookmarkEnd w:id="57"/>
      <w:r w:rsidRPr="007B23FB">
        <w:rPr>
          <w:rFonts w:ascii="Times New Roman" w:hAnsi="Times New Roman" w:cs="Times New Roman"/>
          <w:color w:val="000000"/>
          <w:sz w:val="28"/>
          <w:szCs w:val="28"/>
        </w:rPr>
        <w:t xml:space="preserve">устаткування,  окремі предмети  меблів  на  робочих </w:t>
      </w:r>
      <w:bookmarkStart w:id="58" w:name="o97"/>
      <w:bookmarkEnd w:id="58"/>
      <w:r w:rsidRPr="007B23FB">
        <w:rPr>
          <w:rFonts w:ascii="Times New Roman" w:hAnsi="Times New Roman" w:cs="Times New Roman"/>
          <w:color w:val="000000"/>
          <w:sz w:val="28"/>
          <w:szCs w:val="28"/>
        </w:rPr>
        <w:t>місцях</w:t>
      </w:r>
      <w:r w:rsidRPr="007B23FB">
        <w:rPr>
          <w:rFonts w:ascii="Times New Roman" w:hAnsi="Times New Roman" w:cs="Times New Roman"/>
          <w:color w:val="000000"/>
          <w:sz w:val="28"/>
          <w:szCs w:val="28"/>
          <w:lang w:val="uk-UA"/>
        </w:rPr>
        <w:t xml:space="preserve">. Відповідно до пожежонебезпечної зони приміщення відноситься до </w:t>
      </w:r>
      <w:r w:rsidRPr="007B23FB">
        <w:rPr>
          <w:rFonts w:ascii="Times New Roman" w:hAnsi="Times New Roman" w:cs="Times New Roman"/>
          <w:color w:val="000000"/>
          <w:sz w:val="28"/>
          <w:szCs w:val="28"/>
        </w:rPr>
        <w:t xml:space="preserve">П-III </w:t>
      </w:r>
      <w:r w:rsidRPr="007B23FB">
        <w:rPr>
          <w:rFonts w:ascii="Times New Roman" w:hAnsi="Times New Roman" w:cs="Times New Roman"/>
          <w:color w:val="000000"/>
          <w:sz w:val="28"/>
          <w:szCs w:val="28"/>
          <w:lang w:val="uk-UA"/>
        </w:rPr>
        <w:t>з</w:t>
      </w:r>
      <w:r w:rsidRPr="007B23FB">
        <w:rPr>
          <w:rFonts w:ascii="Times New Roman" w:hAnsi="Times New Roman" w:cs="Times New Roman"/>
          <w:color w:val="000000"/>
          <w:sz w:val="28"/>
          <w:szCs w:val="28"/>
        </w:rPr>
        <w:t>они поза приміщеннями, в яких обертаються ГР  з  ТС</w:t>
      </w:r>
      <w:bookmarkStart w:id="59" w:name="o236"/>
      <w:bookmarkEnd w:id="59"/>
      <w:r w:rsidRPr="007B23FB">
        <w:rPr>
          <w:rFonts w:ascii="Times New Roman" w:hAnsi="Times New Roman" w:cs="Times New Roman"/>
          <w:color w:val="000000"/>
          <w:sz w:val="28"/>
          <w:szCs w:val="28"/>
        </w:rPr>
        <w:t xml:space="preserve"> вище 61 град. C або тверді горючі речовини; для вентиля</w:t>
      </w:r>
      <w:bookmarkStart w:id="60" w:name="o237"/>
      <w:bookmarkEnd w:id="60"/>
      <w:r w:rsidRPr="007B23FB">
        <w:rPr>
          <w:rFonts w:ascii="Times New Roman" w:hAnsi="Times New Roman" w:cs="Times New Roman"/>
          <w:color w:val="000000"/>
          <w:sz w:val="28"/>
          <w:szCs w:val="28"/>
        </w:rPr>
        <w:t xml:space="preserve">торів за зовнішніми </w:t>
      </w:r>
      <w:r w:rsidRPr="007B23FB">
        <w:rPr>
          <w:rFonts w:ascii="Times New Roman" w:hAnsi="Times New Roman" w:cs="Times New Roman"/>
          <w:color w:val="000000"/>
          <w:sz w:val="28"/>
          <w:szCs w:val="28"/>
        </w:rPr>
        <w:lastRenderedPageBreak/>
        <w:t>огороджувальними конструкціями,  що</w:t>
      </w:r>
      <w:bookmarkStart w:id="61" w:name="o238"/>
      <w:bookmarkEnd w:id="61"/>
      <w:r w:rsidRPr="007B23FB">
        <w:rPr>
          <w:rFonts w:ascii="Times New Roman" w:hAnsi="Times New Roman" w:cs="Times New Roman"/>
          <w:color w:val="000000"/>
          <w:sz w:val="28"/>
          <w:szCs w:val="28"/>
          <w:lang w:val="uk-UA"/>
        </w:rPr>
        <w:t xml:space="preserve"> </w:t>
      </w:r>
      <w:r w:rsidRPr="007B23FB">
        <w:rPr>
          <w:rFonts w:ascii="Times New Roman" w:hAnsi="Times New Roman" w:cs="Times New Roman"/>
          <w:color w:val="000000"/>
          <w:sz w:val="28"/>
          <w:szCs w:val="28"/>
        </w:rPr>
        <w:t>обслуговують  пожежонебезпечні  зони  будь-якого  класу</w:t>
      </w:r>
      <w:bookmarkStart w:id="62" w:name="o239"/>
      <w:bookmarkEnd w:id="62"/>
      <w:r w:rsidRPr="007B23FB">
        <w:rPr>
          <w:rFonts w:ascii="Times New Roman" w:hAnsi="Times New Roman" w:cs="Times New Roman"/>
          <w:color w:val="000000"/>
          <w:sz w:val="28"/>
          <w:szCs w:val="28"/>
        </w:rPr>
        <w:t xml:space="preserve"> місцевих відсмоктувань</w:t>
      </w:r>
      <w:r w:rsidRPr="007B23FB">
        <w:rPr>
          <w:rFonts w:ascii="Times New Roman" w:hAnsi="Times New Roman" w:cs="Times New Roman"/>
          <w:color w:val="000000"/>
          <w:sz w:val="28"/>
          <w:szCs w:val="28"/>
          <w:lang w:val="uk-UA"/>
        </w:rPr>
        <w:t>.</w:t>
      </w:r>
    </w:p>
    <w:p w:rsidR="003A7591" w:rsidRPr="004F3C54" w:rsidRDefault="003A7591" w:rsidP="007B23FB">
      <w:pPr>
        <w:pStyle w:val="3"/>
        <w:spacing w:line="360" w:lineRule="auto"/>
        <w:ind w:firstLine="561"/>
        <w:jc w:val="both"/>
        <w:rPr>
          <w:b w:val="0"/>
          <w:sz w:val="28"/>
          <w:szCs w:val="28"/>
          <w:lang w:val="uk-UA"/>
        </w:rPr>
      </w:pPr>
      <w:r w:rsidRPr="004F3C54">
        <w:rPr>
          <w:b w:val="0"/>
          <w:sz w:val="28"/>
          <w:szCs w:val="28"/>
          <w:lang w:val="uk-UA" w:eastAsia="uk-UA"/>
        </w:rPr>
        <w:t xml:space="preserve">Пожежна безпека об'єктів с/г, в т.ч. і електроустановок регламентується  </w:t>
      </w:r>
      <w:hyperlink r:id="rId116" w:history="1">
        <w:r w:rsidRPr="004F3C54">
          <w:rPr>
            <w:rStyle w:val="aff4"/>
            <w:b w:val="0"/>
            <w:sz w:val="28"/>
            <w:szCs w:val="28"/>
            <w:lang w:val="uk-UA"/>
          </w:rPr>
          <w:t>ДБН</w:t>
        </w:r>
        <w:r w:rsidRPr="004F3C54">
          <w:rPr>
            <w:rStyle w:val="ac"/>
            <w:b w:val="0"/>
            <w:sz w:val="28"/>
            <w:szCs w:val="28"/>
            <w:lang w:val="uk-UA"/>
          </w:rPr>
          <w:t xml:space="preserve"> В.1.1-7-2002</w:t>
        </w:r>
      </w:hyperlink>
      <w:r w:rsidRPr="004F3C54">
        <w:rPr>
          <w:b w:val="0"/>
          <w:sz w:val="28"/>
          <w:szCs w:val="28"/>
          <w:lang w:val="uk-UA"/>
        </w:rPr>
        <w:t xml:space="preserve"> пожежна безпека. </w:t>
      </w:r>
      <w:r w:rsidRPr="004F3C54">
        <w:rPr>
          <w:b w:val="0"/>
          <w:sz w:val="28"/>
          <w:szCs w:val="28"/>
          <w:lang w:val="uk-UA" w:eastAsia="uk-UA"/>
        </w:rPr>
        <w:t>Загальні вимоги, а також Будівельними нормами і правилами, міжгалузевими типовими правилами пожежної безпеки, галузевими правилами пожежної безпеки, інструкціями по забезпеченню пожежної безпеки на окремих об'єктах.</w:t>
      </w:r>
    </w:p>
    <w:p w:rsidR="003A7591" w:rsidRPr="007B23FB" w:rsidRDefault="003A7591" w:rsidP="007B23FB">
      <w:pPr>
        <w:numPr>
          <w:ilvl w:val="12"/>
          <w:numId w:val="0"/>
        </w:numPr>
        <w:spacing w:after="0" w:line="360" w:lineRule="auto"/>
        <w:ind w:right="294" w:firstLine="561"/>
        <w:jc w:val="both"/>
        <w:rPr>
          <w:rFonts w:ascii="Times New Roman" w:hAnsi="Times New Roman" w:cs="Times New Roman"/>
          <w:sz w:val="28"/>
          <w:szCs w:val="28"/>
          <w:lang w:val="uk-UA" w:eastAsia="uk-UA"/>
        </w:rPr>
      </w:pPr>
      <w:r w:rsidRPr="007B23FB">
        <w:rPr>
          <w:rFonts w:ascii="Times New Roman" w:hAnsi="Times New Roman" w:cs="Times New Roman"/>
          <w:sz w:val="28"/>
          <w:szCs w:val="28"/>
          <w:lang w:val="uk-UA" w:eastAsia="uk-UA"/>
        </w:rPr>
        <w:t>Для того, щоб не допускати в процесі роботи виникнення пожежі, необхідно дотримувати ряд</w:t>
      </w:r>
      <w:r w:rsidRPr="007B23FB">
        <w:rPr>
          <w:rFonts w:ascii="Times New Roman" w:hAnsi="Times New Roman" w:cs="Times New Roman"/>
          <w:vanish/>
          <w:sz w:val="28"/>
          <w:szCs w:val="28"/>
          <w:lang w:val="uk-UA" w:eastAsia="uk-UA"/>
        </w:rPr>
        <w:t>|лаву,низку|</w:t>
      </w:r>
      <w:r w:rsidRPr="007B23FB">
        <w:rPr>
          <w:rFonts w:ascii="Times New Roman" w:hAnsi="Times New Roman" w:cs="Times New Roman"/>
          <w:sz w:val="28"/>
          <w:szCs w:val="28"/>
          <w:lang w:val="uk-UA" w:eastAsia="uk-UA"/>
        </w:rPr>
        <w:t xml:space="preserve"> наступних</w:t>
      </w:r>
      <w:r w:rsidRPr="007B23FB">
        <w:rPr>
          <w:rFonts w:ascii="Times New Roman" w:hAnsi="Times New Roman" w:cs="Times New Roman"/>
          <w:vanish/>
          <w:sz w:val="28"/>
          <w:szCs w:val="28"/>
          <w:lang w:val="uk-UA" w:eastAsia="uk-UA"/>
        </w:rPr>
        <w:t>|слідуючих|</w:t>
      </w:r>
      <w:r w:rsidRPr="007B23FB">
        <w:rPr>
          <w:rFonts w:ascii="Times New Roman" w:hAnsi="Times New Roman" w:cs="Times New Roman"/>
          <w:sz w:val="28"/>
          <w:szCs w:val="28"/>
          <w:lang w:val="uk-UA" w:eastAsia="uk-UA"/>
        </w:rPr>
        <w:t xml:space="preserve"> заходів:</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конструкція будівлі виконується з</w:t>
      </w:r>
      <w:r w:rsidRPr="007B23FB">
        <w:rPr>
          <w:vanish/>
          <w:sz w:val="28"/>
          <w:szCs w:val="28"/>
          <w:lang w:val="uk-UA" w:eastAsia="uk-UA"/>
        </w:rPr>
        <w:t>|із|</w:t>
      </w:r>
      <w:r w:rsidRPr="007B23FB">
        <w:rPr>
          <w:sz w:val="28"/>
          <w:szCs w:val="28"/>
          <w:lang w:val="uk-UA" w:eastAsia="uk-UA"/>
        </w:rPr>
        <w:t xml:space="preserve"> негорючих і тяжко горючих речовин і матеріалів;</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у приміщенні</w:t>
      </w:r>
      <w:r w:rsidRPr="007B23FB">
        <w:rPr>
          <w:vanish/>
          <w:sz w:val="28"/>
          <w:szCs w:val="28"/>
          <w:lang w:val="uk-UA" w:eastAsia="uk-UA"/>
        </w:rPr>
        <w:t>|помешканні|</w:t>
      </w:r>
      <w:r w:rsidRPr="007B23FB">
        <w:rPr>
          <w:sz w:val="28"/>
          <w:szCs w:val="28"/>
          <w:lang w:val="uk-UA" w:eastAsia="uk-UA"/>
        </w:rPr>
        <w:t xml:space="preserve"> є план евакуації при пожежі;</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періодично проводиться</w:t>
      </w:r>
      <w:r w:rsidRPr="007B23FB">
        <w:rPr>
          <w:vanish/>
          <w:sz w:val="28"/>
          <w:szCs w:val="28"/>
          <w:lang w:val="uk-UA" w:eastAsia="uk-UA"/>
        </w:rPr>
        <w:t>|виробляється,справляється|</w:t>
      </w:r>
      <w:r w:rsidRPr="007B23FB">
        <w:rPr>
          <w:sz w:val="28"/>
          <w:szCs w:val="28"/>
          <w:lang w:val="uk-UA" w:eastAsia="uk-UA"/>
        </w:rPr>
        <w:t xml:space="preserve"> контроль ізоляції сполучних проводів;</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існують спеціальні місця для куріння;</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наявність засобів</w:t>
      </w:r>
      <w:r w:rsidRPr="007B23FB">
        <w:rPr>
          <w:vanish/>
          <w:sz w:val="28"/>
          <w:szCs w:val="28"/>
          <w:lang w:val="uk-UA" w:eastAsia="uk-UA"/>
        </w:rPr>
        <w:t>|коштів|</w:t>
      </w:r>
      <w:r w:rsidRPr="007B23FB">
        <w:rPr>
          <w:sz w:val="28"/>
          <w:szCs w:val="28"/>
          <w:lang w:val="uk-UA" w:eastAsia="uk-UA"/>
        </w:rPr>
        <w:t xml:space="preserve"> пожежогасінні;</w:t>
      </w:r>
    </w:p>
    <w:p w:rsidR="003A7591" w:rsidRPr="007B23FB" w:rsidRDefault="003A7591" w:rsidP="007B23FB">
      <w:pPr>
        <w:pStyle w:val="25"/>
        <w:ind w:left="360" w:right="294" w:firstLine="0"/>
        <w:rPr>
          <w:sz w:val="28"/>
          <w:szCs w:val="28"/>
          <w:lang w:val="uk-UA" w:eastAsia="uk-UA"/>
        </w:rPr>
      </w:pPr>
      <w:r w:rsidRPr="007B23FB">
        <w:rPr>
          <w:sz w:val="28"/>
          <w:szCs w:val="28"/>
          <w:lang w:val="uk-UA" w:eastAsia="uk-UA"/>
        </w:rPr>
        <w:t>- наявність пожежних сигналізаторів.</w:t>
      </w:r>
    </w:p>
    <w:p w:rsidR="003A7591" w:rsidRPr="007B23FB" w:rsidRDefault="003A7591" w:rsidP="007B23FB">
      <w:pPr>
        <w:pStyle w:val="25"/>
        <w:tabs>
          <w:tab w:val="left" w:pos="284"/>
          <w:tab w:val="left" w:pos="567"/>
        </w:tabs>
        <w:ind w:left="360" w:right="294" w:firstLine="207"/>
        <w:rPr>
          <w:sz w:val="28"/>
          <w:szCs w:val="28"/>
          <w:lang w:val="uk-UA"/>
        </w:rPr>
      </w:pPr>
      <w:r w:rsidRPr="007B23FB">
        <w:rPr>
          <w:rStyle w:val="longtext"/>
          <w:sz w:val="28"/>
          <w:szCs w:val="28"/>
          <w:lang w:val="uk-UA"/>
        </w:rPr>
        <w:t>Небезпечними факторами, що впливають на обслуговуючий персонал і матеріальні цінності насосної станції, є:</w:t>
      </w:r>
    </w:p>
    <w:p w:rsidR="003A7591" w:rsidRPr="007B23FB" w:rsidRDefault="003A7591" w:rsidP="0095611B">
      <w:pPr>
        <w:pStyle w:val="25"/>
        <w:numPr>
          <w:ilvl w:val="0"/>
          <w:numId w:val="19"/>
        </w:numPr>
        <w:tabs>
          <w:tab w:val="left" w:pos="284"/>
          <w:tab w:val="left" w:pos="567"/>
        </w:tabs>
        <w:ind w:right="294"/>
        <w:rPr>
          <w:sz w:val="28"/>
          <w:szCs w:val="28"/>
          <w:lang w:val="uk-UA"/>
        </w:rPr>
      </w:pPr>
      <w:r w:rsidRPr="007B23FB">
        <w:rPr>
          <w:rStyle w:val="longtext"/>
          <w:sz w:val="28"/>
          <w:szCs w:val="28"/>
          <w:lang w:val="uk-UA"/>
        </w:rPr>
        <w:t>полум'я та іскри;</w:t>
      </w:r>
    </w:p>
    <w:p w:rsidR="003A7591" w:rsidRPr="007B23FB" w:rsidRDefault="003A7591" w:rsidP="0095611B">
      <w:pPr>
        <w:pStyle w:val="25"/>
        <w:numPr>
          <w:ilvl w:val="0"/>
          <w:numId w:val="19"/>
        </w:numPr>
        <w:tabs>
          <w:tab w:val="left" w:pos="284"/>
          <w:tab w:val="left" w:pos="567"/>
        </w:tabs>
        <w:ind w:right="294"/>
        <w:rPr>
          <w:sz w:val="28"/>
          <w:szCs w:val="28"/>
          <w:lang w:val="uk-UA"/>
        </w:rPr>
      </w:pPr>
      <w:r w:rsidRPr="007B23FB">
        <w:rPr>
          <w:rStyle w:val="longtext"/>
          <w:sz w:val="28"/>
          <w:szCs w:val="28"/>
          <w:lang w:val="uk-UA"/>
        </w:rPr>
        <w:t>підвищена температура навколишнього середовища;</w:t>
      </w:r>
    </w:p>
    <w:p w:rsidR="003A7591" w:rsidRPr="007B23FB" w:rsidRDefault="003A7591" w:rsidP="0095611B">
      <w:pPr>
        <w:pStyle w:val="25"/>
        <w:numPr>
          <w:ilvl w:val="0"/>
          <w:numId w:val="19"/>
        </w:numPr>
        <w:tabs>
          <w:tab w:val="left" w:pos="284"/>
          <w:tab w:val="left" w:pos="567"/>
        </w:tabs>
        <w:ind w:right="294"/>
        <w:rPr>
          <w:sz w:val="28"/>
          <w:szCs w:val="28"/>
          <w:lang w:val="uk-UA"/>
        </w:rPr>
      </w:pPr>
      <w:r w:rsidRPr="007B23FB">
        <w:rPr>
          <w:rStyle w:val="longtext"/>
          <w:sz w:val="28"/>
          <w:szCs w:val="28"/>
          <w:lang w:val="uk-UA"/>
        </w:rPr>
        <w:t>дим;</w:t>
      </w:r>
    </w:p>
    <w:p w:rsidR="003A7591" w:rsidRPr="007B23FB" w:rsidRDefault="003A7591" w:rsidP="0095611B">
      <w:pPr>
        <w:pStyle w:val="25"/>
        <w:numPr>
          <w:ilvl w:val="0"/>
          <w:numId w:val="19"/>
        </w:numPr>
        <w:tabs>
          <w:tab w:val="left" w:pos="284"/>
          <w:tab w:val="left" w:pos="567"/>
        </w:tabs>
        <w:ind w:right="294"/>
        <w:rPr>
          <w:rStyle w:val="longtext"/>
          <w:sz w:val="28"/>
          <w:szCs w:val="28"/>
          <w:lang w:val="uk-UA"/>
        </w:rPr>
      </w:pPr>
      <w:r w:rsidRPr="007B23FB">
        <w:rPr>
          <w:rStyle w:val="longtext"/>
          <w:sz w:val="28"/>
          <w:szCs w:val="28"/>
          <w:lang w:val="uk-UA"/>
        </w:rPr>
        <w:t>знижена концентрація кисню.</w:t>
      </w:r>
    </w:p>
    <w:p w:rsidR="003A7591" w:rsidRPr="007B23FB" w:rsidRDefault="003A7591" w:rsidP="007B23FB">
      <w:pPr>
        <w:pStyle w:val="25"/>
        <w:tabs>
          <w:tab w:val="left" w:pos="0"/>
        </w:tabs>
        <w:ind w:left="0" w:right="294" w:firstLine="0"/>
        <w:rPr>
          <w:sz w:val="28"/>
          <w:szCs w:val="28"/>
          <w:lang w:val="uk-UA" w:eastAsia="uk-UA"/>
        </w:rPr>
      </w:pPr>
      <w:r w:rsidRPr="007B23FB">
        <w:rPr>
          <w:rStyle w:val="longtext"/>
          <w:sz w:val="28"/>
          <w:szCs w:val="28"/>
          <w:lang w:val="uk-UA"/>
        </w:rPr>
        <w:tab/>
        <w:t>До вторинних проявів небезпечних факторів пожежі, що впливають на робочий персонал і матеріальні цінності, відносяться:</w:t>
      </w:r>
      <w:r w:rsidRPr="007B23FB">
        <w:rPr>
          <w:sz w:val="28"/>
          <w:szCs w:val="28"/>
          <w:lang w:val="uk-UA"/>
        </w:rPr>
        <w:br/>
      </w:r>
      <w:r w:rsidRPr="007B23FB">
        <w:rPr>
          <w:rStyle w:val="longtext"/>
          <w:sz w:val="28"/>
          <w:szCs w:val="28"/>
          <w:lang w:val="uk-UA"/>
        </w:rPr>
        <w:t>- осколки, частини апаратів, агрегатів, установок, конструкцій;</w:t>
      </w:r>
      <w:r w:rsidRPr="007B23FB">
        <w:rPr>
          <w:sz w:val="28"/>
          <w:szCs w:val="28"/>
          <w:lang w:val="uk-UA"/>
        </w:rPr>
        <w:br/>
      </w:r>
      <w:r w:rsidRPr="007B23FB">
        <w:rPr>
          <w:rStyle w:val="longtext"/>
          <w:sz w:val="28"/>
          <w:szCs w:val="28"/>
          <w:lang w:val="uk-UA"/>
        </w:rPr>
        <w:t>- електричний струм, що виник в результаті винесення високої напруги на струмопровідні частини конструкцій, апаратів, агрегатів;</w:t>
      </w:r>
      <w:r w:rsidRPr="007B23FB">
        <w:rPr>
          <w:sz w:val="28"/>
          <w:szCs w:val="28"/>
          <w:lang w:val="uk-UA"/>
        </w:rPr>
        <w:br/>
      </w:r>
      <w:r w:rsidRPr="007B23FB">
        <w:rPr>
          <w:rStyle w:val="longtext"/>
          <w:sz w:val="28"/>
          <w:szCs w:val="28"/>
          <w:lang w:val="uk-UA"/>
        </w:rPr>
        <w:t>- вогнегасні речовини.</w:t>
      </w:r>
      <w:r w:rsidRPr="007B23FB">
        <w:rPr>
          <w:sz w:val="28"/>
          <w:szCs w:val="28"/>
          <w:lang w:val="uk-UA" w:eastAsia="uk-UA"/>
        </w:rPr>
        <w:t xml:space="preserve"> </w:t>
      </w:r>
    </w:p>
    <w:p w:rsidR="003A7591" w:rsidRPr="007B23FB" w:rsidRDefault="003A7591" w:rsidP="007B23FB">
      <w:pPr>
        <w:widowControl w:val="0"/>
        <w:autoSpaceDE w:val="0"/>
        <w:autoSpaceDN w:val="0"/>
        <w:adjustRightInd w:val="0"/>
        <w:spacing w:after="0" w:line="360" w:lineRule="auto"/>
        <w:ind w:firstLine="708"/>
        <w:jc w:val="both"/>
        <w:rPr>
          <w:rStyle w:val="longtext"/>
          <w:rFonts w:ascii="Times New Roman" w:hAnsi="Times New Roman" w:cs="Times New Roman"/>
          <w:color w:val="000000"/>
          <w:sz w:val="28"/>
          <w:szCs w:val="28"/>
          <w:lang w:val="uk-UA"/>
        </w:rPr>
      </w:pPr>
      <w:r w:rsidRPr="007B23FB">
        <w:rPr>
          <w:rStyle w:val="longtext"/>
          <w:rFonts w:ascii="Times New Roman" w:hAnsi="Times New Roman" w:cs="Times New Roman"/>
          <w:color w:val="000000"/>
          <w:sz w:val="28"/>
          <w:szCs w:val="28"/>
          <w:lang w:val="uk-UA"/>
        </w:rPr>
        <w:t xml:space="preserve">Також пожежна безпека забезпечується системою запобігання пожежі і системою пожежного захисту. У службових приміщеннях насосної станції є завжди «Плани евакуації людей при пожежі», що регламентують дії персоналу у </w:t>
      </w:r>
      <w:r w:rsidRPr="007B23FB">
        <w:rPr>
          <w:rStyle w:val="longtext"/>
          <w:rFonts w:ascii="Times New Roman" w:hAnsi="Times New Roman" w:cs="Times New Roman"/>
          <w:color w:val="000000"/>
          <w:sz w:val="28"/>
          <w:szCs w:val="28"/>
          <w:lang w:val="uk-UA"/>
        </w:rPr>
        <w:lastRenderedPageBreak/>
        <w:t>разі виникнення вогню чи загоряння і в якому зазначено місця розташування пожежної техніки.</w:t>
      </w:r>
      <w:r w:rsidRPr="007B23FB">
        <w:rPr>
          <w:rFonts w:ascii="Times New Roman" w:hAnsi="Times New Roman" w:cs="Times New Roman"/>
          <w:vanish/>
          <w:sz w:val="28"/>
          <w:szCs w:val="28"/>
          <w:lang w:val="uk-UA" w:eastAsia="uk-UA"/>
        </w:rPr>
        <w:t>|помешканні|</w:t>
      </w:r>
      <w:r w:rsidRPr="007B23FB">
        <w:rPr>
          <w:rFonts w:ascii="Times New Roman" w:hAnsi="Times New Roman" w:cs="Times New Roman"/>
          <w:sz w:val="28"/>
          <w:szCs w:val="28"/>
          <w:lang w:val="uk-UA" w:eastAsia="uk-UA"/>
        </w:rPr>
        <w:t xml:space="preserve"> </w:t>
      </w:r>
      <w:r w:rsidRPr="007B23FB">
        <w:rPr>
          <w:rStyle w:val="longtext"/>
          <w:rFonts w:ascii="Times New Roman" w:hAnsi="Times New Roman" w:cs="Times New Roman"/>
          <w:color w:val="000000"/>
          <w:sz w:val="28"/>
          <w:szCs w:val="28"/>
          <w:lang w:val="uk-UA"/>
        </w:rPr>
        <w:t>У необхідних місцях розміщені ручні вогнегасники. Для гасіння пожеж на початкових стадіях широко застосовуються вогнегасники. По виду використання вогнегасної речовини вогнегасники поділяються на такі основні групи.</w:t>
      </w:r>
    </w:p>
    <w:p w:rsidR="003A7591" w:rsidRPr="007B23FB" w:rsidRDefault="003A7591" w:rsidP="007B23FB">
      <w:pPr>
        <w:widowControl w:val="0"/>
        <w:autoSpaceDE w:val="0"/>
        <w:autoSpaceDN w:val="0"/>
        <w:adjustRightInd w:val="0"/>
        <w:spacing w:after="0" w:line="360" w:lineRule="auto"/>
        <w:ind w:left="180" w:firstLine="360"/>
        <w:jc w:val="both"/>
        <w:rPr>
          <w:rStyle w:val="longtext"/>
          <w:rFonts w:ascii="Times New Roman" w:hAnsi="Times New Roman" w:cs="Times New Roman"/>
          <w:color w:val="000000"/>
          <w:sz w:val="28"/>
          <w:szCs w:val="28"/>
          <w:lang w:val="uk-UA"/>
        </w:rPr>
      </w:pPr>
      <w:r w:rsidRPr="007B23FB">
        <w:rPr>
          <w:rStyle w:val="longtext"/>
          <w:rFonts w:ascii="Times New Roman" w:hAnsi="Times New Roman" w:cs="Times New Roman"/>
          <w:color w:val="000000"/>
          <w:sz w:val="28"/>
          <w:szCs w:val="28"/>
          <w:lang w:val="uk-UA"/>
        </w:rPr>
        <w:t>Пінні вогнегасники, застосовуються для гасіння палаючих рідин, різних матеріалів, конструктивних елементів і устаткування, крім електрообладнання, що знаходиться під напругою.</w:t>
      </w:r>
    </w:p>
    <w:p w:rsidR="003A7591" w:rsidRPr="007B23FB" w:rsidRDefault="003A7591" w:rsidP="007B23FB">
      <w:pPr>
        <w:widowControl w:val="0"/>
        <w:autoSpaceDE w:val="0"/>
        <w:autoSpaceDN w:val="0"/>
        <w:adjustRightInd w:val="0"/>
        <w:spacing w:after="0" w:line="360" w:lineRule="auto"/>
        <w:ind w:left="180" w:firstLine="360"/>
        <w:jc w:val="both"/>
        <w:rPr>
          <w:rStyle w:val="longtext"/>
          <w:rFonts w:ascii="Times New Roman" w:hAnsi="Times New Roman" w:cs="Times New Roman"/>
          <w:sz w:val="28"/>
          <w:szCs w:val="28"/>
          <w:lang w:val="uk-UA"/>
        </w:rPr>
      </w:pPr>
      <w:r w:rsidRPr="007B23FB">
        <w:rPr>
          <w:rStyle w:val="longtext"/>
          <w:rFonts w:ascii="Times New Roman" w:hAnsi="Times New Roman" w:cs="Times New Roman"/>
          <w:color w:val="000000"/>
          <w:sz w:val="28"/>
          <w:szCs w:val="28"/>
          <w:lang w:val="uk-UA"/>
        </w:rPr>
        <w:t> Газові вогнегасники застосовуються для гасіння рідких і твердих речовин, а також електроустановок, що знаходяться під напругою.</w:t>
      </w:r>
      <w:r w:rsidRPr="007B23FB">
        <w:rPr>
          <w:rFonts w:ascii="Times New Roman" w:hAnsi="Times New Roman" w:cs="Times New Roman"/>
          <w:color w:val="000000"/>
          <w:sz w:val="28"/>
          <w:szCs w:val="28"/>
          <w:lang w:val="uk-UA"/>
        </w:rPr>
        <w:br/>
      </w:r>
      <w:r w:rsidRPr="007B23FB">
        <w:rPr>
          <w:rStyle w:val="longtext"/>
          <w:rFonts w:ascii="Times New Roman" w:hAnsi="Times New Roman" w:cs="Times New Roman"/>
          <w:color w:val="000000"/>
          <w:sz w:val="28"/>
          <w:szCs w:val="28"/>
          <w:lang w:val="uk-UA"/>
        </w:rPr>
        <w:t> </w:t>
      </w:r>
      <w:r w:rsidRPr="007B23FB">
        <w:rPr>
          <w:rFonts w:ascii="Times New Roman" w:hAnsi="Times New Roman" w:cs="Times New Roman"/>
          <w:vanish/>
          <w:sz w:val="28"/>
          <w:szCs w:val="28"/>
          <w:lang w:val="uk-UA" w:eastAsia="uk-UA"/>
        </w:rPr>
        <w:t>|наявни</w:t>
      </w:r>
      <w:r w:rsidRPr="007B23FB">
        <w:rPr>
          <w:rFonts w:ascii="Times New Roman" w:hAnsi="Times New Roman" w:cs="Times New Roman"/>
          <w:sz w:val="28"/>
          <w:szCs w:val="28"/>
          <w:lang w:val="uk-UA" w:eastAsia="uk-UA"/>
        </w:rPr>
        <w:t xml:space="preserve">Час евакуації відповідає вимозі </w:t>
      </w:r>
      <w:r w:rsidRPr="007B23FB">
        <w:rPr>
          <w:rStyle w:val="aff4"/>
          <w:rFonts w:ascii="Times New Roman" w:hAnsi="Times New Roman" w:cs="Times New Roman"/>
          <w:sz w:val="28"/>
          <w:szCs w:val="28"/>
          <w:lang w:val="uk-UA"/>
        </w:rPr>
        <w:t>ДБН</w:t>
      </w:r>
      <w:r w:rsidRPr="007B23FB">
        <w:rPr>
          <w:rFonts w:ascii="Times New Roman" w:hAnsi="Times New Roman" w:cs="Times New Roman"/>
          <w:sz w:val="28"/>
          <w:szCs w:val="28"/>
          <w:lang w:val="uk-UA"/>
        </w:rPr>
        <w:t xml:space="preserve"> В.1.1-7-2002</w:t>
      </w:r>
      <w:r w:rsidRPr="007B23FB">
        <w:rPr>
          <w:rFonts w:ascii="Times New Roman" w:hAnsi="Times New Roman" w:cs="Times New Roman"/>
          <w:sz w:val="28"/>
          <w:szCs w:val="28"/>
          <w:lang w:val="uk-UA" w:eastAsia="uk-UA"/>
        </w:rPr>
        <w:t>.</w:t>
      </w:r>
      <w:r w:rsidRPr="007B23FB">
        <w:rPr>
          <w:rStyle w:val="longtext"/>
          <w:rFonts w:ascii="Times New Roman" w:hAnsi="Times New Roman" w:cs="Times New Roman"/>
          <w:sz w:val="28"/>
          <w:szCs w:val="28"/>
          <w:lang w:val="uk-UA"/>
        </w:rPr>
        <w:t xml:space="preserve"> </w:t>
      </w:r>
    </w:p>
    <w:p w:rsidR="003A7591" w:rsidRPr="007B23FB" w:rsidRDefault="003A7591" w:rsidP="007B23FB">
      <w:pPr>
        <w:widowControl w:val="0"/>
        <w:autoSpaceDE w:val="0"/>
        <w:autoSpaceDN w:val="0"/>
        <w:adjustRightInd w:val="0"/>
        <w:spacing w:after="0" w:line="360" w:lineRule="auto"/>
        <w:ind w:left="180" w:firstLine="360"/>
        <w:jc w:val="both"/>
        <w:rPr>
          <w:rFonts w:ascii="Times New Roman" w:hAnsi="Times New Roman" w:cs="Times New Roman"/>
          <w:sz w:val="28"/>
          <w:szCs w:val="28"/>
          <w:lang w:val="uk-UA" w:eastAsia="en-US"/>
        </w:rPr>
      </w:pPr>
      <w:r w:rsidRPr="007B23FB">
        <w:rPr>
          <w:rFonts w:ascii="Times New Roman" w:hAnsi="Times New Roman" w:cs="Times New Roman"/>
          <w:color w:val="000000"/>
          <w:sz w:val="28"/>
          <w:szCs w:val="28"/>
          <w:lang w:val="uk-UA"/>
        </w:rPr>
        <w:t>Для гасіння пожеж на насосній станції використовується порошкові вогнегасники ОП-1 використовуються для гасіння електроустановок під напругою до 1000В. Він заповнений складом ПСБ (порошок сухий двокарбонатний). При гасінні полум’я цим вогнегасником потрібно зняти кришку і через сітку порошок ПСБ уручну розпилюють на вогнище. При цьому порошкова шмара, що утворюється ізолює повітря і забезпечує гасіння полум’я.</w:t>
      </w:r>
      <w:r w:rsidRPr="007B23FB">
        <w:rPr>
          <w:rStyle w:val="longtext"/>
          <w:rFonts w:ascii="Times New Roman" w:hAnsi="Times New Roman" w:cs="Times New Roman"/>
          <w:color w:val="000000"/>
          <w:sz w:val="28"/>
          <w:szCs w:val="28"/>
          <w:lang w:val="uk-UA"/>
        </w:rPr>
        <w:t> </w:t>
      </w: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4F3C54" w:rsidRDefault="004F3C54" w:rsidP="007B23FB">
      <w:pPr>
        <w:pStyle w:val="aa"/>
        <w:spacing w:line="360" w:lineRule="auto"/>
        <w:jc w:val="both"/>
        <w:rPr>
          <w:rFonts w:ascii="Times New Roman" w:hAnsi="Times New Roman" w:cs="Times New Roman"/>
          <w:b/>
          <w:bCs/>
          <w:sz w:val="28"/>
          <w:szCs w:val="28"/>
        </w:rPr>
      </w:pPr>
    </w:p>
    <w:p w:rsidR="00857BE3" w:rsidRDefault="00857BE3" w:rsidP="007B23FB">
      <w:pPr>
        <w:pStyle w:val="aa"/>
        <w:spacing w:line="360" w:lineRule="auto"/>
        <w:jc w:val="both"/>
        <w:rPr>
          <w:rFonts w:ascii="Times New Roman" w:hAnsi="Times New Roman" w:cs="Times New Roman"/>
          <w:b/>
          <w:bCs/>
          <w:sz w:val="28"/>
          <w:szCs w:val="28"/>
        </w:rPr>
      </w:pPr>
    </w:p>
    <w:p w:rsidR="003A7591" w:rsidRPr="007B23FB" w:rsidRDefault="003A7591" w:rsidP="004F3C54">
      <w:pPr>
        <w:pStyle w:val="aa"/>
        <w:spacing w:line="360" w:lineRule="auto"/>
        <w:jc w:val="center"/>
        <w:rPr>
          <w:rFonts w:ascii="Times New Roman" w:hAnsi="Times New Roman" w:cs="Times New Roman"/>
          <w:b/>
          <w:bCs/>
          <w:sz w:val="28"/>
          <w:szCs w:val="28"/>
        </w:rPr>
      </w:pPr>
      <w:r w:rsidRPr="007B23FB">
        <w:rPr>
          <w:rFonts w:ascii="Times New Roman" w:hAnsi="Times New Roman" w:cs="Times New Roman"/>
          <w:b/>
          <w:bCs/>
          <w:sz w:val="28"/>
          <w:szCs w:val="28"/>
        </w:rPr>
        <w:lastRenderedPageBreak/>
        <w:t>Висновок</w:t>
      </w:r>
    </w:p>
    <w:p w:rsidR="003A7591" w:rsidRPr="007B23FB" w:rsidRDefault="003A7591" w:rsidP="004F3C54">
      <w:pPr>
        <w:spacing w:after="0" w:line="360" w:lineRule="auto"/>
        <w:ind w:firstLine="708"/>
        <w:jc w:val="both"/>
        <w:rPr>
          <w:rFonts w:ascii="Times New Roman" w:hAnsi="Times New Roman" w:cs="Times New Roman"/>
          <w:sz w:val="28"/>
          <w:szCs w:val="28"/>
        </w:rPr>
      </w:pPr>
      <w:r w:rsidRPr="007B23FB">
        <w:rPr>
          <w:rFonts w:ascii="Times New Roman" w:hAnsi="Times New Roman" w:cs="Times New Roman"/>
          <w:sz w:val="28"/>
          <w:szCs w:val="28"/>
        </w:rPr>
        <w:t>Завданням даного дипломного проекту була розробка системи автоматизації для теплової завіси Neoclima ТЗС-508. В ході роботи було розглянуто існуючі недоліки та пропозиції щодо їх усунення. Для цього була розроблена система, яка найбільш відповідає поставленій задачі, підібрано сучасну елементну базу та розроблені схеми автоматизованої системи.</w:t>
      </w:r>
    </w:p>
    <w:p w:rsidR="003A7591" w:rsidRPr="007B23FB" w:rsidRDefault="003A7591" w:rsidP="004F3C54">
      <w:pPr>
        <w:spacing w:after="0" w:line="360" w:lineRule="auto"/>
        <w:ind w:firstLine="708"/>
        <w:jc w:val="both"/>
        <w:rPr>
          <w:rFonts w:ascii="Times New Roman" w:hAnsi="Times New Roman" w:cs="Times New Roman"/>
          <w:sz w:val="28"/>
          <w:szCs w:val="28"/>
        </w:rPr>
      </w:pPr>
      <w:r w:rsidRPr="007B23FB">
        <w:rPr>
          <w:rFonts w:ascii="Times New Roman" w:hAnsi="Times New Roman" w:cs="Times New Roman"/>
          <w:sz w:val="28"/>
          <w:szCs w:val="28"/>
        </w:rPr>
        <w:t xml:space="preserve">В результаті виконаної роботи було створено систему автоматизації теплової завіси Neoclima ТЗС-508 на основі контролера </w:t>
      </w:r>
      <w:r w:rsidRPr="007B23FB">
        <w:rPr>
          <w:rFonts w:ascii="Times New Roman" w:hAnsi="Times New Roman" w:cs="Times New Roman"/>
          <w:sz w:val="28"/>
          <w:szCs w:val="28"/>
          <w:lang w:val="en-US"/>
        </w:rPr>
        <w:t>Arduino</w:t>
      </w:r>
      <w:r w:rsidRPr="007B23FB">
        <w:rPr>
          <w:rFonts w:ascii="Times New Roman" w:hAnsi="Times New Roman" w:cs="Times New Roman"/>
          <w:sz w:val="28"/>
          <w:szCs w:val="28"/>
        </w:rPr>
        <w:t xml:space="preserve"> </w:t>
      </w:r>
      <w:r w:rsidRPr="007B23FB">
        <w:rPr>
          <w:rFonts w:ascii="Times New Roman" w:hAnsi="Times New Roman" w:cs="Times New Roman"/>
          <w:sz w:val="28"/>
          <w:szCs w:val="28"/>
          <w:lang w:val="en-US"/>
        </w:rPr>
        <w:t>Uno</w:t>
      </w:r>
      <w:r w:rsidRPr="007B23FB">
        <w:rPr>
          <w:rFonts w:ascii="Times New Roman" w:hAnsi="Times New Roman" w:cs="Times New Roman"/>
          <w:sz w:val="28"/>
          <w:szCs w:val="28"/>
        </w:rPr>
        <w:t xml:space="preserve"> </w:t>
      </w:r>
      <w:r w:rsidRPr="007B23FB">
        <w:rPr>
          <w:rFonts w:ascii="Times New Roman" w:hAnsi="Times New Roman" w:cs="Times New Roman"/>
          <w:sz w:val="28"/>
          <w:szCs w:val="28"/>
          <w:lang w:val="en-US"/>
        </w:rPr>
        <w:t>R</w:t>
      </w:r>
      <w:r w:rsidRPr="007B23FB">
        <w:rPr>
          <w:rFonts w:ascii="Times New Roman" w:hAnsi="Times New Roman" w:cs="Times New Roman"/>
          <w:sz w:val="28"/>
          <w:szCs w:val="28"/>
        </w:rPr>
        <w:t>3, розроблено алгоритм та код програмування.</w:t>
      </w:r>
    </w:p>
    <w:p w:rsidR="003A7591" w:rsidRPr="007B23FB" w:rsidRDefault="003A7591" w:rsidP="004F3C54">
      <w:pPr>
        <w:spacing w:after="0" w:line="360" w:lineRule="auto"/>
        <w:ind w:firstLine="708"/>
        <w:jc w:val="both"/>
        <w:rPr>
          <w:rFonts w:ascii="Times New Roman" w:hAnsi="Times New Roman" w:cs="Times New Roman"/>
          <w:sz w:val="28"/>
          <w:szCs w:val="28"/>
        </w:rPr>
      </w:pPr>
      <w:r w:rsidRPr="007B23FB">
        <w:rPr>
          <w:rFonts w:ascii="Times New Roman" w:hAnsi="Times New Roman" w:cs="Times New Roman"/>
          <w:sz w:val="28"/>
          <w:szCs w:val="28"/>
        </w:rPr>
        <w:t>Розраховано економічну ефективність реалізації системи автоматизації та техніку безпеки при виробництві пристрою.</w:t>
      </w:r>
    </w:p>
    <w:p w:rsidR="003A7591" w:rsidRPr="007B23FB" w:rsidRDefault="003A7591" w:rsidP="007B23FB">
      <w:pPr>
        <w:pStyle w:val="aa"/>
        <w:spacing w:line="360" w:lineRule="auto"/>
        <w:jc w:val="both"/>
        <w:rPr>
          <w:rFonts w:ascii="Times New Roman" w:hAnsi="Times New Roman" w:cs="Times New Roman"/>
          <w:b/>
          <w:bCs/>
          <w:sz w:val="28"/>
          <w:szCs w:val="28"/>
        </w:rPr>
      </w:pPr>
      <w:r w:rsidRPr="007B23FB">
        <w:rPr>
          <w:rFonts w:ascii="Times New Roman" w:hAnsi="Times New Roman" w:cs="Times New Roman"/>
          <w:sz w:val="28"/>
          <w:szCs w:val="28"/>
        </w:rPr>
        <w:t>Термін окупності автоматизованої системи становить 12 місяців при коефіцієнті економічної ефективності 1,02 та собівартості в 14728,52 грн.</w:t>
      </w: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4F3C54" w:rsidRDefault="004F3C54" w:rsidP="007B23FB">
      <w:pPr>
        <w:spacing w:after="0" w:line="360" w:lineRule="auto"/>
        <w:jc w:val="both"/>
        <w:rPr>
          <w:rFonts w:ascii="Times New Roman" w:hAnsi="Times New Roman" w:cs="Times New Roman"/>
          <w:sz w:val="28"/>
          <w:szCs w:val="28"/>
        </w:rPr>
      </w:pPr>
    </w:p>
    <w:p w:rsidR="003A7591" w:rsidRPr="004F3C54" w:rsidRDefault="003A7591" w:rsidP="004F3C54">
      <w:pPr>
        <w:spacing w:after="0" w:line="360" w:lineRule="auto"/>
        <w:jc w:val="center"/>
        <w:rPr>
          <w:rFonts w:ascii="Times New Roman" w:hAnsi="Times New Roman" w:cs="Times New Roman"/>
          <w:b/>
          <w:sz w:val="28"/>
          <w:szCs w:val="28"/>
        </w:rPr>
      </w:pPr>
      <w:r w:rsidRPr="004F3C54">
        <w:rPr>
          <w:rFonts w:ascii="Times New Roman" w:hAnsi="Times New Roman" w:cs="Times New Roman"/>
          <w:b/>
          <w:sz w:val="28"/>
          <w:szCs w:val="28"/>
        </w:rPr>
        <w:lastRenderedPageBreak/>
        <w:t>Використана література:</w:t>
      </w:r>
    </w:p>
    <w:p w:rsidR="003A7591" w:rsidRPr="0067191A"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67191A">
        <w:rPr>
          <w:rFonts w:ascii="Times New Roman" w:hAnsi="Times New Roman"/>
          <w:sz w:val="28"/>
          <w:szCs w:val="28"/>
        </w:rPr>
        <w:t xml:space="preserve">Повітряна завіса – Вікіпедія // Режим доступу: </w:t>
      </w:r>
      <w:hyperlink r:id="rId117" w:history="1">
        <w:r w:rsidRPr="0067191A">
          <w:rPr>
            <w:rStyle w:val="ac"/>
            <w:rFonts w:ascii="Times New Roman" w:eastAsiaTheme="minorEastAsia" w:hAnsi="Times New Roman"/>
            <w:color w:val="auto"/>
            <w:sz w:val="28"/>
            <w:szCs w:val="28"/>
          </w:rPr>
          <w:t>https://uk.wikipedia.org/wiki/Повітряна_завіса</w:t>
        </w:r>
      </w:hyperlink>
    </w:p>
    <w:p w:rsidR="003A7591" w:rsidRPr="0067191A"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67191A">
        <w:rPr>
          <w:rFonts w:ascii="Times New Roman" w:hAnsi="Times New Roman"/>
          <w:sz w:val="28"/>
          <w:szCs w:val="28"/>
        </w:rPr>
        <w:t>Опалення, вентиляція та кондиціонування ДБН В.2.5-67:2013 // Київ., Міністерство регіонального розвитку, будівництва та житлово-комунального господарства України. 2013.</w:t>
      </w:r>
    </w:p>
    <w:p w:rsidR="003A7591" w:rsidRPr="0067191A"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67191A">
        <w:rPr>
          <w:rFonts w:ascii="Times New Roman" w:hAnsi="Times New Roman"/>
          <w:sz w:val="28"/>
          <w:szCs w:val="28"/>
        </w:rPr>
        <w:t xml:space="preserve">Повітряно-теплові завіси </w:t>
      </w:r>
      <w:r w:rsidRPr="0067191A">
        <w:rPr>
          <w:rFonts w:ascii="Times New Roman" w:hAnsi="Times New Roman"/>
          <w:sz w:val="28"/>
          <w:szCs w:val="28"/>
          <w:lang w:val="pl-PL"/>
        </w:rPr>
        <w:t>Frico</w:t>
      </w:r>
      <w:r w:rsidRPr="0067191A">
        <w:rPr>
          <w:rFonts w:ascii="Times New Roman" w:hAnsi="Times New Roman"/>
          <w:sz w:val="28"/>
          <w:szCs w:val="28"/>
        </w:rPr>
        <w:t xml:space="preserve"> </w:t>
      </w:r>
      <w:hyperlink r:id="rId118" w:history="1">
        <w:r w:rsidRPr="0067191A">
          <w:rPr>
            <w:rStyle w:val="ac"/>
            <w:rFonts w:ascii="Times New Roman" w:eastAsiaTheme="minorEastAsia" w:hAnsi="Times New Roman"/>
            <w:color w:val="auto"/>
            <w:sz w:val="28"/>
            <w:szCs w:val="28"/>
          </w:rPr>
          <w:t>http://www.frico.com.ua/ua/o_zavesah.html</w:t>
        </w:r>
      </w:hyperlink>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Теплова завіса Neoclima ТЗС-508 // Режим доступу: http://www.dg-dom.ru/katalog/heaters/zavesy_neoclima_tzs/neoclima_tzs508/</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Датчик руху – Вікіпедія // Режим доступу: https://ru.wikipedia.org/wiki/Датчик_движения</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Rozetka.ua | Датчик руху Crow Swan-Quad // Режим доступу: http://rozetka.com.ua/crow_swan-quad/p260786/#tab=all</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Кінцевий вимикач – Вікіпедія // Режим доступу: https://uk.wikipedia.org/wiki/Кінцевий_вимикач</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 xml:space="preserve">Кінцевий мікроперемикач KW-1 // Режим доступу: </w:t>
      </w:r>
      <w:hyperlink r:id="rId119" w:history="1">
        <w:r w:rsidRPr="007B23FB">
          <w:rPr>
            <w:rFonts w:ascii="Times New Roman" w:hAnsi="Times New Roman"/>
            <w:sz w:val="28"/>
            <w:szCs w:val="28"/>
          </w:rPr>
          <w:t>http://geekmatic.in.ua/micro_limit_switch_KW_1</w:t>
        </w:r>
      </w:hyperlink>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 xml:space="preserve">Оповіщувач світлозвуковий внутрішній "Дует" С-03С // Режим доступу: </w:t>
      </w:r>
      <w:hyperlink r:id="rId120" w:history="1">
        <w:r w:rsidRPr="007B23FB">
          <w:rPr>
            <w:rFonts w:ascii="Times New Roman" w:hAnsi="Times New Roman"/>
            <w:sz w:val="28"/>
            <w:szCs w:val="28"/>
          </w:rPr>
          <w:t>http://senko.com.ua/ua/products/opovishchuvach-svitlozvukovyy-vnutrishniy-duets03s</w:t>
        </w:r>
      </w:hyperlink>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 xml:space="preserve">Датчик температури DS18B20 // Режим доступу: </w:t>
      </w:r>
      <w:hyperlink r:id="rId121" w:history="1">
        <w:r w:rsidRPr="007B23FB">
          <w:rPr>
            <w:rFonts w:ascii="Times New Roman" w:hAnsi="Times New Roman"/>
            <w:sz w:val="28"/>
            <w:szCs w:val="28"/>
          </w:rPr>
          <w:t>https://arduino-ua.com/prod190-Datchik_temperatyri_DS18B20</w:t>
        </w:r>
      </w:hyperlink>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Оптосимістор МОС3021 // Режим доступу: http://radiokomponent.com.ua/product/moc3021-15ma/</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Бойчук І.М., Харів П.С., Хопчан М.І., Піча Ю.В. - Економіка підприємства. Навч. посібник для студентів економ. спец. вищих навч. Закладів 1-4 рівнів акредитації. Друге вид., виправлене  і лоп. – К.: «Каравела»; Львів: «Новий світ» - 2000; 2001. -298с.</w:t>
      </w:r>
    </w:p>
    <w:p w:rsidR="003A7591" w:rsidRPr="007B23FB" w:rsidRDefault="003A7591" w:rsidP="007B23FB">
      <w:pPr>
        <w:pStyle w:val="ab"/>
        <w:widowControl w:val="0"/>
        <w:tabs>
          <w:tab w:val="left" w:pos="1134"/>
        </w:tabs>
        <w:autoSpaceDE w:val="0"/>
        <w:autoSpaceDN w:val="0"/>
        <w:adjustRightInd w:val="0"/>
        <w:spacing w:after="0" w:line="360" w:lineRule="auto"/>
        <w:ind w:left="851" w:right="142"/>
        <w:jc w:val="both"/>
        <w:rPr>
          <w:rFonts w:ascii="Times New Roman" w:hAnsi="Times New Roman"/>
          <w:sz w:val="28"/>
          <w:szCs w:val="28"/>
        </w:rPr>
      </w:pPr>
    </w:p>
    <w:p w:rsidR="003A7591" w:rsidRPr="007B23FB" w:rsidRDefault="003A7591" w:rsidP="007B23FB">
      <w:pPr>
        <w:pStyle w:val="ab"/>
        <w:widowControl w:val="0"/>
        <w:tabs>
          <w:tab w:val="left" w:pos="1134"/>
        </w:tabs>
        <w:autoSpaceDE w:val="0"/>
        <w:autoSpaceDN w:val="0"/>
        <w:adjustRightInd w:val="0"/>
        <w:spacing w:after="0" w:line="360" w:lineRule="auto"/>
        <w:ind w:left="851" w:right="142"/>
        <w:jc w:val="both"/>
        <w:rPr>
          <w:rFonts w:ascii="Times New Roman" w:hAnsi="Times New Roman"/>
          <w:sz w:val="28"/>
          <w:szCs w:val="28"/>
        </w:rPr>
      </w:pP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lastRenderedPageBreak/>
        <w:t>Економіка підприємства: підручник для вузів / Л.Я.Аврашков, В.В.Адамчук, О.В.Антонова та ін.;  Під. ред. проф. В.Я.Горфінкеля, проф. В.А.Швандара. – 2-е вид., перероб. та доп. – М.: Банки та біржі, ЮНИТИ, 1998. – 742 с.</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Економіка підприємства: підручник / за заг. ред. С.Ф. Покропивного. -  вид. 2-е, перероб. та доп. – К.: КНЕУ, 2001. -528с.: іл.</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Економіка підприємства: Навч. посіб. / А.В.Шегда, Т.М.Лиитвиненко, М.П.Нахаба та ін.: за ред. А.В.Шегдиии. – 3-е вид.,випр. – К: Знання  - Прес, 2003.- 335с.</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Економіка виробництва: Підручник / під ред.. проф. О.І.Волкова. – М.: ІНФРА – М, 1998. -416с.</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Мочерний С.В., Устинко О.А., Чоботар С.І. – Основии підприємницької діяльності: Посібник. – К.: Видавничий центр «Академія», 2001 -280с.</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Програма курсової роботи – Житомирський технологічний коледж. Методичні вказівки. – «Економіка виробництва»,  «Економіка та планування виробництва». – Житомир, 2007.</w:t>
      </w:r>
    </w:p>
    <w:p w:rsidR="003A7591" w:rsidRPr="007B23FB" w:rsidRDefault="003A7591" w:rsidP="0095611B">
      <w:pPr>
        <w:pStyle w:val="ab"/>
        <w:widowControl w:val="0"/>
        <w:numPr>
          <w:ilvl w:val="0"/>
          <w:numId w:val="22"/>
        </w:numPr>
        <w:tabs>
          <w:tab w:val="left" w:pos="1134"/>
        </w:tabs>
        <w:autoSpaceDE w:val="0"/>
        <w:autoSpaceDN w:val="0"/>
        <w:adjustRightInd w:val="0"/>
        <w:spacing w:after="0" w:line="360" w:lineRule="auto"/>
        <w:ind w:left="284" w:right="142" w:firstLine="567"/>
        <w:jc w:val="both"/>
        <w:rPr>
          <w:rFonts w:ascii="Times New Roman" w:hAnsi="Times New Roman"/>
          <w:sz w:val="28"/>
          <w:szCs w:val="28"/>
        </w:rPr>
      </w:pPr>
      <w:r w:rsidRPr="007B23FB">
        <w:rPr>
          <w:rFonts w:ascii="Times New Roman" w:hAnsi="Times New Roman"/>
          <w:sz w:val="28"/>
          <w:szCs w:val="28"/>
        </w:rPr>
        <w:t>Організація та планування машинобудівного виробництва: Підручник для машин обуд. спец. вузів / М.І.Іпатов, М.К.Захарова, К.А.Грачева та ін.; під ред. М.І.Іпатова, В.І.Постникова та М.К.Захарової. – М.: Вища школа, 1998. – 367с.: іл.</w:t>
      </w:r>
    </w:p>
    <w:p w:rsidR="003A7591" w:rsidRPr="007B23FB" w:rsidRDefault="003A7591" w:rsidP="007B23FB">
      <w:pPr>
        <w:spacing w:after="0" w:line="360" w:lineRule="auto"/>
        <w:jc w:val="both"/>
        <w:rPr>
          <w:rFonts w:ascii="Times New Roman" w:hAnsi="Times New Roman" w:cs="Times New Roman"/>
          <w:sz w:val="28"/>
          <w:szCs w:val="28"/>
        </w:rPr>
      </w:pPr>
    </w:p>
    <w:sectPr w:rsidR="003A7591" w:rsidRPr="007B23FB" w:rsidSect="003A759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1985" w:rsidRDefault="00411985" w:rsidP="003A7591">
      <w:pPr>
        <w:spacing w:after="0" w:line="240" w:lineRule="auto"/>
      </w:pPr>
      <w:r>
        <w:separator/>
      </w:r>
    </w:p>
  </w:endnote>
  <w:endnote w:type="continuationSeparator" w:id="0">
    <w:p w:rsidR="00411985" w:rsidRDefault="00411985" w:rsidP="003A75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ST Type BU">
    <w:altName w:val="Times New Roman"/>
    <w:charset w:val="CC"/>
    <w:family w:val="auto"/>
    <w:pitch w:val="variable"/>
    <w:sig w:usb0="800002AF" w:usb1="1000004A" w:usb2="00000000" w:usb3="00000000" w:csb0="800000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ISOCPEUR">
    <w:panose1 w:val="020B0604020202020204"/>
    <w:charset w:val="CC"/>
    <w:family w:val="swiss"/>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SchoolBook">
    <w:altName w:val="Times New Roman"/>
    <w:charset w:val="00"/>
    <w:family w:val="auto"/>
    <w:pitch w:val="variable"/>
    <w:sig w:usb0="00000003" w:usb1="00000000" w:usb2="00000000" w:usb3="00000000" w:csb0="00000001" w:csb1="00000000"/>
  </w:font>
  <w:font w:name="Pragmatica">
    <w:altName w:val="Arial"/>
    <w:charset w:val="00"/>
    <w:family w:val="swiss"/>
    <w:pitch w:val="variable"/>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1985" w:rsidRDefault="00411985" w:rsidP="003A7591">
      <w:pPr>
        <w:spacing w:after="0" w:line="240" w:lineRule="auto"/>
      </w:pPr>
      <w:r>
        <w:separator/>
      </w:r>
    </w:p>
  </w:footnote>
  <w:footnote w:type="continuationSeparator" w:id="0">
    <w:p w:rsidR="00411985" w:rsidRDefault="00411985" w:rsidP="003A759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7591" w:rsidRDefault="003A7591" w:rsidP="003A7591">
    <w:pPr>
      <w:pStyle w:val="a3"/>
      <w:ind w:right="-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7591" w:rsidRDefault="003A759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7591" w:rsidRDefault="003A759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E03CD"/>
    <w:multiLevelType w:val="multilevel"/>
    <w:tmpl w:val="DF24E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8B4DA5"/>
    <w:multiLevelType w:val="singleLevel"/>
    <w:tmpl w:val="150E1FB4"/>
    <w:lvl w:ilvl="0">
      <w:start w:val="1"/>
      <w:numFmt w:val="decimal"/>
      <w:lvlText w:val="%1)"/>
      <w:lvlJc w:val="left"/>
      <w:pPr>
        <w:tabs>
          <w:tab w:val="num" w:pos="900"/>
        </w:tabs>
        <w:ind w:left="900" w:hanging="360"/>
      </w:pPr>
      <w:rPr>
        <w:rFonts w:hint="default"/>
      </w:rPr>
    </w:lvl>
  </w:abstractNum>
  <w:abstractNum w:abstractNumId="2">
    <w:nsid w:val="14C32A0F"/>
    <w:multiLevelType w:val="hybridMultilevel"/>
    <w:tmpl w:val="1A08FF0C"/>
    <w:lvl w:ilvl="0" w:tplc="FFDEB30A">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1D282C67"/>
    <w:multiLevelType w:val="hybridMultilevel"/>
    <w:tmpl w:val="CE3C895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nsid w:val="1D5E587C"/>
    <w:multiLevelType w:val="multilevel"/>
    <w:tmpl w:val="C5B44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03D7350"/>
    <w:multiLevelType w:val="multilevel"/>
    <w:tmpl w:val="F14EDDA2"/>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238D1BA9"/>
    <w:multiLevelType w:val="hybridMultilevel"/>
    <w:tmpl w:val="71DEC7C4"/>
    <w:lvl w:ilvl="0" w:tplc="0422000F">
      <w:start w:val="1"/>
      <w:numFmt w:val="decimal"/>
      <w:lvlText w:val="%1."/>
      <w:lvlJc w:val="left"/>
      <w:pPr>
        <w:ind w:left="1855" w:hanging="360"/>
      </w:pPr>
    </w:lvl>
    <w:lvl w:ilvl="1" w:tplc="04220019" w:tentative="1">
      <w:start w:val="1"/>
      <w:numFmt w:val="lowerLetter"/>
      <w:lvlText w:val="%2."/>
      <w:lvlJc w:val="left"/>
      <w:pPr>
        <w:ind w:left="2575" w:hanging="360"/>
      </w:pPr>
    </w:lvl>
    <w:lvl w:ilvl="2" w:tplc="0422001B" w:tentative="1">
      <w:start w:val="1"/>
      <w:numFmt w:val="lowerRoman"/>
      <w:lvlText w:val="%3."/>
      <w:lvlJc w:val="right"/>
      <w:pPr>
        <w:ind w:left="3295" w:hanging="180"/>
      </w:pPr>
    </w:lvl>
    <w:lvl w:ilvl="3" w:tplc="0422000F" w:tentative="1">
      <w:start w:val="1"/>
      <w:numFmt w:val="decimal"/>
      <w:lvlText w:val="%4."/>
      <w:lvlJc w:val="left"/>
      <w:pPr>
        <w:ind w:left="4015" w:hanging="360"/>
      </w:pPr>
    </w:lvl>
    <w:lvl w:ilvl="4" w:tplc="04220019" w:tentative="1">
      <w:start w:val="1"/>
      <w:numFmt w:val="lowerLetter"/>
      <w:lvlText w:val="%5."/>
      <w:lvlJc w:val="left"/>
      <w:pPr>
        <w:ind w:left="4735" w:hanging="360"/>
      </w:pPr>
    </w:lvl>
    <w:lvl w:ilvl="5" w:tplc="0422001B" w:tentative="1">
      <w:start w:val="1"/>
      <w:numFmt w:val="lowerRoman"/>
      <w:lvlText w:val="%6."/>
      <w:lvlJc w:val="right"/>
      <w:pPr>
        <w:ind w:left="5455" w:hanging="180"/>
      </w:pPr>
    </w:lvl>
    <w:lvl w:ilvl="6" w:tplc="0422000F" w:tentative="1">
      <w:start w:val="1"/>
      <w:numFmt w:val="decimal"/>
      <w:lvlText w:val="%7."/>
      <w:lvlJc w:val="left"/>
      <w:pPr>
        <w:ind w:left="6175" w:hanging="360"/>
      </w:pPr>
    </w:lvl>
    <w:lvl w:ilvl="7" w:tplc="04220019" w:tentative="1">
      <w:start w:val="1"/>
      <w:numFmt w:val="lowerLetter"/>
      <w:lvlText w:val="%8."/>
      <w:lvlJc w:val="left"/>
      <w:pPr>
        <w:ind w:left="6895" w:hanging="360"/>
      </w:pPr>
    </w:lvl>
    <w:lvl w:ilvl="8" w:tplc="0422001B" w:tentative="1">
      <w:start w:val="1"/>
      <w:numFmt w:val="lowerRoman"/>
      <w:lvlText w:val="%9."/>
      <w:lvlJc w:val="right"/>
      <w:pPr>
        <w:ind w:left="7615" w:hanging="180"/>
      </w:pPr>
    </w:lvl>
  </w:abstractNum>
  <w:abstractNum w:abstractNumId="7">
    <w:nsid w:val="2D0E32B3"/>
    <w:multiLevelType w:val="multilevel"/>
    <w:tmpl w:val="26F4A7D2"/>
    <w:lvl w:ilvl="0">
      <w:start w:val="4"/>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2DB94F0B"/>
    <w:multiLevelType w:val="hybridMultilevel"/>
    <w:tmpl w:val="4E2AEF0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9">
    <w:nsid w:val="34DD50E2"/>
    <w:multiLevelType w:val="multilevel"/>
    <w:tmpl w:val="59AE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F1C5942"/>
    <w:multiLevelType w:val="hybridMultilevel"/>
    <w:tmpl w:val="8F8A0A04"/>
    <w:lvl w:ilvl="0" w:tplc="4F806FE2">
      <w:start w:val="4"/>
      <w:numFmt w:val="bullet"/>
      <w:lvlText w:val="-"/>
      <w:lvlJc w:val="left"/>
      <w:pPr>
        <w:ind w:left="1069" w:hanging="360"/>
      </w:pPr>
      <w:rPr>
        <w:rFonts w:ascii="GOST Type BU" w:eastAsiaTheme="minorHAnsi" w:hAnsi="GOST Type BU" w:cstheme="minorBidi"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429E6807"/>
    <w:multiLevelType w:val="hybridMultilevel"/>
    <w:tmpl w:val="51EE7592"/>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12">
    <w:nsid w:val="42CB16D0"/>
    <w:multiLevelType w:val="hybridMultilevel"/>
    <w:tmpl w:val="BEFC3E7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nsid w:val="45824014"/>
    <w:multiLevelType w:val="hybridMultilevel"/>
    <w:tmpl w:val="31D628DA"/>
    <w:lvl w:ilvl="0" w:tplc="B28C24EE">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2CB02BD"/>
    <w:multiLevelType w:val="hybridMultilevel"/>
    <w:tmpl w:val="6C7AFC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9B2584D"/>
    <w:multiLevelType w:val="multilevel"/>
    <w:tmpl w:val="B27E4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DB40040"/>
    <w:multiLevelType w:val="multilevel"/>
    <w:tmpl w:val="AD60E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5D16141"/>
    <w:multiLevelType w:val="multilevel"/>
    <w:tmpl w:val="955C6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9AC3804"/>
    <w:multiLevelType w:val="multilevel"/>
    <w:tmpl w:val="AD60E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BE62353"/>
    <w:multiLevelType w:val="multilevel"/>
    <w:tmpl w:val="AD60E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0566375"/>
    <w:multiLevelType w:val="multilevel"/>
    <w:tmpl w:val="AD60E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49C6806"/>
    <w:multiLevelType w:val="multilevel"/>
    <w:tmpl w:val="E076B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2"/>
  </w:num>
  <w:num w:numId="3">
    <w:abstractNumId w:val="14"/>
  </w:num>
  <w:num w:numId="4">
    <w:abstractNumId w:val="9"/>
  </w:num>
  <w:num w:numId="5">
    <w:abstractNumId w:val="0"/>
  </w:num>
  <w:num w:numId="6">
    <w:abstractNumId w:val="4"/>
  </w:num>
  <w:num w:numId="7">
    <w:abstractNumId w:val="15"/>
  </w:num>
  <w:num w:numId="8">
    <w:abstractNumId w:val="17"/>
  </w:num>
  <w:num w:numId="9">
    <w:abstractNumId w:val="21"/>
  </w:num>
  <w:num w:numId="10">
    <w:abstractNumId w:val="20"/>
  </w:num>
  <w:num w:numId="11">
    <w:abstractNumId w:val="19"/>
  </w:num>
  <w:num w:numId="12">
    <w:abstractNumId w:val="16"/>
  </w:num>
  <w:num w:numId="13">
    <w:abstractNumId w:val="18"/>
  </w:num>
  <w:num w:numId="14">
    <w:abstractNumId w:val="1"/>
  </w:num>
  <w:num w:numId="15">
    <w:abstractNumId w:val="3"/>
  </w:num>
  <w:num w:numId="16">
    <w:abstractNumId w:val="11"/>
  </w:num>
  <w:num w:numId="17">
    <w:abstractNumId w:val="6"/>
  </w:num>
  <w:num w:numId="18">
    <w:abstractNumId w:val="10"/>
  </w:num>
  <w:num w:numId="19">
    <w:abstractNumId w:val="2"/>
  </w:num>
  <w:num w:numId="20">
    <w:abstractNumId w:val="7"/>
  </w:num>
  <w:num w:numId="21">
    <w:abstractNumId w:val="13"/>
  </w:num>
  <w:num w:numId="22">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6D7C"/>
    <w:rsid w:val="00006DA6"/>
    <w:rsid w:val="0001073E"/>
    <w:rsid w:val="00011B24"/>
    <w:rsid w:val="000131B9"/>
    <w:rsid w:val="00021E30"/>
    <w:rsid w:val="00036C11"/>
    <w:rsid w:val="00043883"/>
    <w:rsid w:val="0004652D"/>
    <w:rsid w:val="00051698"/>
    <w:rsid w:val="000676B1"/>
    <w:rsid w:val="00072D43"/>
    <w:rsid w:val="00074491"/>
    <w:rsid w:val="0007579F"/>
    <w:rsid w:val="000A0BC0"/>
    <w:rsid w:val="000A4B18"/>
    <w:rsid w:val="000D0607"/>
    <w:rsid w:val="000D40AC"/>
    <w:rsid w:val="000D5D8B"/>
    <w:rsid w:val="000E5D75"/>
    <w:rsid w:val="000F02F6"/>
    <w:rsid w:val="000F3EBE"/>
    <w:rsid w:val="00100AE3"/>
    <w:rsid w:val="00107B5A"/>
    <w:rsid w:val="00111B9C"/>
    <w:rsid w:val="0011268F"/>
    <w:rsid w:val="00114986"/>
    <w:rsid w:val="00116B8E"/>
    <w:rsid w:val="001213F3"/>
    <w:rsid w:val="00125242"/>
    <w:rsid w:val="0012573E"/>
    <w:rsid w:val="00127934"/>
    <w:rsid w:val="00131801"/>
    <w:rsid w:val="00133C20"/>
    <w:rsid w:val="0013484A"/>
    <w:rsid w:val="00137679"/>
    <w:rsid w:val="00151BD6"/>
    <w:rsid w:val="00155580"/>
    <w:rsid w:val="00162DDE"/>
    <w:rsid w:val="0016347A"/>
    <w:rsid w:val="0018673E"/>
    <w:rsid w:val="00187BB6"/>
    <w:rsid w:val="00192051"/>
    <w:rsid w:val="00196435"/>
    <w:rsid w:val="001A2800"/>
    <w:rsid w:val="001A6C69"/>
    <w:rsid w:val="001B0E81"/>
    <w:rsid w:val="001B4890"/>
    <w:rsid w:val="001B564B"/>
    <w:rsid w:val="001C1C29"/>
    <w:rsid w:val="001C3FFD"/>
    <w:rsid w:val="001C778E"/>
    <w:rsid w:val="001D06EF"/>
    <w:rsid w:val="001D6346"/>
    <w:rsid w:val="001D69A3"/>
    <w:rsid w:val="001F3B22"/>
    <w:rsid w:val="001F5C48"/>
    <w:rsid w:val="001F7271"/>
    <w:rsid w:val="00203CA6"/>
    <w:rsid w:val="00217B85"/>
    <w:rsid w:val="00222870"/>
    <w:rsid w:val="0024676E"/>
    <w:rsid w:val="00247EA5"/>
    <w:rsid w:val="00254D46"/>
    <w:rsid w:val="00255D2E"/>
    <w:rsid w:val="00262D24"/>
    <w:rsid w:val="00275380"/>
    <w:rsid w:val="002818B3"/>
    <w:rsid w:val="00283CF4"/>
    <w:rsid w:val="00287994"/>
    <w:rsid w:val="002A52B4"/>
    <w:rsid w:val="002C0FBE"/>
    <w:rsid w:val="002C3256"/>
    <w:rsid w:val="002D1624"/>
    <w:rsid w:val="002D20B9"/>
    <w:rsid w:val="002D547A"/>
    <w:rsid w:val="002D7887"/>
    <w:rsid w:val="002E5E94"/>
    <w:rsid w:val="00322B13"/>
    <w:rsid w:val="00331093"/>
    <w:rsid w:val="0034094C"/>
    <w:rsid w:val="00340EE6"/>
    <w:rsid w:val="00342F15"/>
    <w:rsid w:val="00344AFD"/>
    <w:rsid w:val="003455B0"/>
    <w:rsid w:val="00347048"/>
    <w:rsid w:val="003471E3"/>
    <w:rsid w:val="003516F0"/>
    <w:rsid w:val="00362B98"/>
    <w:rsid w:val="00365FCD"/>
    <w:rsid w:val="00366404"/>
    <w:rsid w:val="0037417B"/>
    <w:rsid w:val="00380173"/>
    <w:rsid w:val="003870EF"/>
    <w:rsid w:val="00394CCD"/>
    <w:rsid w:val="003A2491"/>
    <w:rsid w:val="003A7591"/>
    <w:rsid w:val="003B2095"/>
    <w:rsid w:val="003C01D0"/>
    <w:rsid w:val="003C7B3A"/>
    <w:rsid w:val="003D2F05"/>
    <w:rsid w:val="003D4815"/>
    <w:rsid w:val="003F031E"/>
    <w:rsid w:val="003F20A5"/>
    <w:rsid w:val="003F4559"/>
    <w:rsid w:val="00411985"/>
    <w:rsid w:val="00411D30"/>
    <w:rsid w:val="00412F2C"/>
    <w:rsid w:val="00414145"/>
    <w:rsid w:val="0042227F"/>
    <w:rsid w:val="00440EAB"/>
    <w:rsid w:val="004425D6"/>
    <w:rsid w:val="004441A8"/>
    <w:rsid w:val="00445118"/>
    <w:rsid w:val="00456DDD"/>
    <w:rsid w:val="004572F6"/>
    <w:rsid w:val="004618CD"/>
    <w:rsid w:val="00462BEF"/>
    <w:rsid w:val="0046477B"/>
    <w:rsid w:val="00472D0A"/>
    <w:rsid w:val="00474409"/>
    <w:rsid w:val="004763EC"/>
    <w:rsid w:val="0047749D"/>
    <w:rsid w:val="00477610"/>
    <w:rsid w:val="00486D0E"/>
    <w:rsid w:val="004A1C89"/>
    <w:rsid w:val="004A61CB"/>
    <w:rsid w:val="004D09B0"/>
    <w:rsid w:val="004E1101"/>
    <w:rsid w:val="004E40EB"/>
    <w:rsid w:val="004F3C54"/>
    <w:rsid w:val="004F4BF8"/>
    <w:rsid w:val="004F7FD5"/>
    <w:rsid w:val="00500B4E"/>
    <w:rsid w:val="00503335"/>
    <w:rsid w:val="00507A95"/>
    <w:rsid w:val="0052569B"/>
    <w:rsid w:val="00527F2A"/>
    <w:rsid w:val="005323A2"/>
    <w:rsid w:val="00534F76"/>
    <w:rsid w:val="00543AC9"/>
    <w:rsid w:val="00544067"/>
    <w:rsid w:val="0054608C"/>
    <w:rsid w:val="00550B8A"/>
    <w:rsid w:val="00552012"/>
    <w:rsid w:val="00554A46"/>
    <w:rsid w:val="00554A5A"/>
    <w:rsid w:val="00556B80"/>
    <w:rsid w:val="005570EC"/>
    <w:rsid w:val="00562D63"/>
    <w:rsid w:val="0056542D"/>
    <w:rsid w:val="00567EFF"/>
    <w:rsid w:val="005702AF"/>
    <w:rsid w:val="0057704A"/>
    <w:rsid w:val="00585A8A"/>
    <w:rsid w:val="00587D30"/>
    <w:rsid w:val="00593FAC"/>
    <w:rsid w:val="005A3795"/>
    <w:rsid w:val="005C094D"/>
    <w:rsid w:val="005D010C"/>
    <w:rsid w:val="005D32FF"/>
    <w:rsid w:val="005D5AC7"/>
    <w:rsid w:val="005E12DD"/>
    <w:rsid w:val="005E3022"/>
    <w:rsid w:val="005E38B7"/>
    <w:rsid w:val="005F2072"/>
    <w:rsid w:val="005F2CA8"/>
    <w:rsid w:val="0062175A"/>
    <w:rsid w:val="0062423A"/>
    <w:rsid w:val="006276E5"/>
    <w:rsid w:val="006352C6"/>
    <w:rsid w:val="00636229"/>
    <w:rsid w:val="006449A3"/>
    <w:rsid w:val="00646391"/>
    <w:rsid w:val="00652518"/>
    <w:rsid w:val="006528AC"/>
    <w:rsid w:val="0065506A"/>
    <w:rsid w:val="0065533D"/>
    <w:rsid w:val="00657F46"/>
    <w:rsid w:val="00662E57"/>
    <w:rsid w:val="00664009"/>
    <w:rsid w:val="0067191A"/>
    <w:rsid w:val="0067324E"/>
    <w:rsid w:val="006754BD"/>
    <w:rsid w:val="00684403"/>
    <w:rsid w:val="006857F1"/>
    <w:rsid w:val="006A1CD8"/>
    <w:rsid w:val="006A5A17"/>
    <w:rsid w:val="006A6952"/>
    <w:rsid w:val="006B53E6"/>
    <w:rsid w:val="006B62E6"/>
    <w:rsid w:val="006C1EC3"/>
    <w:rsid w:val="006C2944"/>
    <w:rsid w:val="006C481A"/>
    <w:rsid w:val="006C68F4"/>
    <w:rsid w:val="006D1912"/>
    <w:rsid w:val="006D3944"/>
    <w:rsid w:val="006D3C60"/>
    <w:rsid w:val="00702248"/>
    <w:rsid w:val="007032EC"/>
    <w:rsid w:val="00704BA5"/>
    <w:rsid w:val="00714B31"/>
    <w:rsid w:val="007502CF"/>
    <w:rsid w:val="0076787E"/>
    <w:rsid w:val="00782044"/>
    <w:rsid w:val="00783EBB"/>
    <w:rsid w:val="0079458F"/>
    <w:rsid w:val="00797181"/>
    <w:rsid w:val="00797483"/>
    <w:rsid w:val="007B23FB"/>
    <w:rsid w:val="007C7AAC"/>
    <w:rsid w:val="007D1D4F"/>
    <w:rsid w:val="007D26F0"/>
    <w:rsid w:val="007E2E9A"/>
    <w:rsid w:val="007E5E1C"/>
    <w:rsid w:val="007E602A"/>
    <w:rsid w:val="007F00E5"/>
    <w:rsid w:val="007F1B51"/>
    <w:rsid w:val="0081347C"/>
    <w:rsid w:val="008137B1"/>
    <w:rsid w:val="00817DCB"/>
    <w:rsid w:val="0082036D"/>
    <w:rsid w:val="0082173A"/>
    <w:rsid w:val="008224FA"/>
    <w:rsid w:val="00823E65"/>
    <w:rsid w:val="008247DE"/>
    <w:rsid w:val="008301A1"/>
    <w:rsid w:val="0084145B"/>
    <w:rsid w:val="0084386D"/>
    <w:rsid w:val="008459B3"/>
    <w:rsid w:val="0085734A"/>
    <w:rsid w:val="00857BE3"/>
    <w:rsid w:val="008615B1"/>
    <w:rsid w:val="00862714"/>
    <w:rsid w:val="0087348F"/>
    <w:rsid w:val="00873B46"/>
    <w:rsid w:val="00877046"/>
    <w:rsid w:val="00884578"/>
    <w:rsid w:val="008B4D5A"/>
    <w:rsid w:val="008B5EC6"/>
    <w:rsid w:val="008C18A5"/>
    <w:rsid w:val="008D330D"/>
    <w:rsid w:val="008E1455"/>
    <w:rsid w:val="008E7A72"/>
    <w:rsid w:val="008F3FC9"/>
    <w:rsid w:val="00904532"/>
    <w:rsid w:val="009050B2"/>
    <w:rsid w:val="009133D8"/>
    <w:rsid w:val="009308C0"/>
    <w:rsid w:val="00935087"/>
    <w:rsid w:val="00950E08"/>
    <w:rsid w:val="00951530"/>
    <w:rsid w:val="0095611B"/>
    <w:rsid w:val="00956A57"/>
    <w:rsid w:val="00956B50"/>
    <w:rsid w:val="00957A5A"/>
    <w:rsid w:val="009802D8"/>
    <w:rsid w:val="0098473B"/>
    <w:rsid w:val="00986EDC"/>
    <w:rsid w:val="00991387"/>
    <w:rsid w:val="00996D7C"/>
    <w:rsid w:val="00997923"/>
    <w:rsid w:val="009A0C54"/>
    <w:rsid w:val="009B006F"/>
    <w:rsid w:val="009B34AD"/>
    <w:rsid w:val="009B5774"/>
    <w:rsid w:val="009D7D49"/>
    <w:rsid w:val="009E2A86"/>
    <w:rsid w:val="009E2E2A"/>
    <w:rsid w:val="009E340E"/>
    <w:rsid w:val="009E7B8D"/>
    <w:rsid w:val="009F1BFA"/>
    <w:rsid w:val="009F5677"/>
    <w:rsid w:val="00A105F6"/>
    <w:rsid w:val="00A13395"/>
    <w:rsid w:val="00A146FD"/>
    <w:rsid w:val="00A14B98"/>
    <w:rsid w:val="00A1754D"/>
    <w:rsid w:val="00A2275F"/>
    <w:rsid w:val="00A24396"/>
    <w:rsid w:val="00A24F9A"/>
    <w:rsid w:val="00A35EDF"/>
    <w:rsid w:val="00A37231"/>
    <w:rsid w:val="00A43D2E"/>
    <w:rsid w:val="00A5061F"/>
    <w:rsid w:val="00A513F1"/>
    <w:rsid w:val="00A52B25"/>
    <w:rsid w:val="00A700EF"/>
    <w:rsid w:val="00A71FCC"/>
    <w:rsid w:val="00A72F44"/>
    <w:rsid w:val="00A76BBC"/>
    <w:rsid w:val="00A76CC4"/>
    <w:rsid w:val="00A84A83"/>
    <w:rsid w:val="00A8724D"/>
    <w:rsid w:val="00AB3C31"/>
    <w:rsid w:val="00AB3C47"/>
    <w:rsid w:val="00AC2393"/>
    <w:rsid w:val="00AC3966"/>
    <w:rsid w:val="00AC4665"/>
    <w:rsid w:val="00AD7B77"/>
    <w:rsid w:val="00AF15D4"/>
    <w:rsid w:val="00AF2A0C"/>
    <w:rsid w:val="00AF3B1A"/>
    <w:rsid w:val="00AF7B2F"/>
    <w:rsid w:val="00B03B11"/>
    <w:rsid w:val="00B055B6"/>
    <w:rsid w:val="00B10194"/>
    <w:rsid w:val="00B11607"/>
    <w:rsid w:val="00B2247D"/>
    <w:rsid w:val="00B23D2A"/>
    <w:rsid w:val="00B30175"/>
    <w:rsid w:val="00B303ED"/>
    <w:rsid w:val="00B3464E"/>
    <w:rsid w:val="00B3482A"/>
    <w:rsid w:val="00B4778F"/>
    <w:rsid w:val="00B5604B"/>
    <w:rsid w:val="00B62F3C"/>
    <w:rsid w:val="00B648C6"/>
    <w:rsid w:val="00B6604D"/>
    <w:rsid w:val="00B67DFF"/>
    <w:rsid w:val="00B72A7C"/>
    <w:rsid w:val="00B72DCD"/>
    <w:rsid w:val="00B865A7"/>
    <w:rsid w:val="00B86DB6"/>
    <w:rsid w:val="00B91678"/>
    <w:rsid w:val="00B95942"/>
    <w:rsid w:val="00B96D88"/>
    <w:rsid w:val="00BA1F65"/>
    <w:rsid w:val="00BA2556"/>
    <w:rsid w:val="00BB233F"/>
    <w:rsid w:val="00BB6F23"/>
    <w:rsid w:val="00BC1B5C"/>
    <w:rsid w:val="00BC2908"/>
    <w:rsid w:val="00BC3EAA"/>
    <w:rsid w:val="00BD04F8"/>
    <w:rsid w:val="00BD604F"/>
    <w:rsid w:val="00BD6FF1"/>
    <w:rsid w:val="00BE0432"/>
    <w:rsid w:val="00BE1B01"/>
    <w:rsid w:val="00BF2722"/>
    <w:rsid w:val="00BF2BB1"/>
    <w:rsid w:val="00BF795C"/>
    <w:rsid w:val="00C0323B"/>
    <w:rsid w:val="00C20BFD"/>
    <w:rsid w:val="00C213EC"/>
    <w:rsid w:val="00C25054"/>
    <w:rsid w:val="00C416C3"/>
    <w:rsid w:val="00C42CD6"/>
    <w:rsid w:val="00C46B9D"/>
    <w:rsid w:val="00C6183A"/>
    <w:rsid w:val="00C6589A"/>
    <w:rsid w:val="00C7261F"/>
    <w:rsid w:val="00C73E87"/>
    <w:rsid w:val="00C7476B"/>
    <w:rsid w:val="00C80F92"/>
    <w:rsid w:val="00C82D3E"/>
    <w:rsid w:val="00C92E70"/>
    <w:rsid w:val="00C97AC8"/>
    <w:rsid w:val="00C97FF2"/>
    <w:rsid w:val="00CA0BAF"/>
    <w:rsid w:val="00CA13EC"/>
    <w:rsid w:val="00CA1F5F"/>
    <w:rsid w:val="00CA27A8"/>
    <w:rsid w:val="00CA3C23"/>
    <w:rsid w:val="00CA7C2B"/>
    <w:rsid w:val="00CB569F"/>
    <w:rsid w:val="00CC5490"/>
    <w:rsid w:val="00CD2382"/>
    <w:rsid w:val="00CE135C"/>
    <w:rsid w:val="00CE521F"/>
    <w:rsid w:val="00CE5A16"/>
    <w:rsid w:val="00D07370"/>
    <w:rsid w:val="00D17846"/>
    <w:rsid w:val="00D25427"/>
    <w:rsid w:val="00D37029"/>
    <w:rsid w:val="00D4296B"/>
    <w:rsid w:val="00D47A81"/>
    <w:rsid w:val="00D56C0C"/>
    <w:rsid w:val="00D61AF9"/>
    <w:rsid w:val="00D70D4B"/>
    <w:rsid w:val="00D7753D"/>
    <w:rsid w:val="00D77670"/>
    <w:rsid w:val="00D83C6C"/>
    <w:rsid w:val="00D84861"/>
    <w:rsid w:val="00D8537E"/>
    <w:rsid w:val="00D870B4"/>
    <w:rsid w:val="00D91F61"/>
    <w:rsid w:val="00DA2D65"/>
    <w:rsid w:val="00DA781A"/>
    <w:rsid w:val="00DB24A6"/>
    <w:rsid w:val="00DB6693"/>
    <w:rsid w:val="00DC1C09"/>
    <w:rsid w:val="00DC3BC3"/>
    <w:rsid w:val="00DC5F51"/>
    <w:rsid w:val="00DD093B"/>
    <w:rsid w:val="00DD2AFF"/>
    <w:rsid w:val="00DD4B6E"/>
    <w:rsid w:val="00DF355D"/>
    <w:rsid w:val="00DF6C50"/>
    <w:rsid w:val="00E00EA4"/>
    <w:rsid w:val="00E05F94"/>
    <w:rsid w:val="00E1587E"/>
    <w:rsid w:val="00E23D6C"/>
    <w:rsid w:val="00E31AEC"/>
    <w:rsid w:val="00E32DD0"/>
    <w:rsid w:val="00E3567C"/>
    <w:rsid w:val="00E52D6A"/>
    <w:rsid w:val="00E665FD"/>
    <w:rsid w:val="00E73195"/>
    <w:rsid w:val="00E769C3"/>
    <w:rsid w:val="00E82B6B"/>
    <w:rsid w:val="00E8328F"/>
    <w:rsid w:val="00E87519"/>
    <w:rsid w:val="00E91EC6"/>
    <w:rsid w:val="00EA3981"/>
    <w:rsid w:val="00EA7116"/>
    <w:rsid w:val="00EC2EEA"/>
    <w:rsid w:val="00EC42B7"/>
    <w:rsid w:val="00EC4F22"/>
    <w:rsid w:val="00ED57E6"/>
    <w:rsid w:val="00ED60AA"/>
    <w:rsid w:val="00EE1AA9"/>
    <w:rsid w:val="00EE5CCC"/>
    <w:rsid w:val="00EE6D6D"/>
    <w:rsid w:val="00EF2C77"/>
    <w:rsid w:val="00F01E26"/>
    <w:rsid w:val="00F11CAD"/>
    <w:rsid w:val="00F12124"/>
    <w:rsid w:val="00F17C45"/>
    <w:rsid w:val="00F204F0"/>
    <w:rsid w:val="00F2744E"/>
    <w:rsid w:val="00F33217"/>
    <w:rsid w:val="00F332A1"/>
    <w:rsid w:val="00F50BAA"/>
    <w:rsid w:val="00F51A93"/>
    <w:rsid w:val="00F57D4C"/>
    <w:rsid w:val="00F64905"/>
    <w:rsid w:val="00F676F0"/>
    <w:rsid w:val="00F74DC4"/>
    <w:rsid w:val="00F85ED0"/>
    <w:rsid w:val="00FA56D9"/>
    <w:rsid w:val="00FB7BB6"/>
    <w:rsid w:val="00FD0314"/>
    <w:rsid w:val="00FD0A01"/>
    <w:rsid w:val="00FD1FEC"/>
    <w:rsid w:val="00FD6311"/>
    <w:rsid w:val="00FE2CEA"/>
    <w:rsid w:val="00FE2D36"/>
    <w:rsid w:val="00FE2E55"/>
    <w:rsid w:val="00FF29E3"/>
    <w:rsid w:val="00FF4BE1"/>
    <w:rsid w:val="00FF55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95F36018-5C25-40BD-A85C-2ED6AA49C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591"/>
    <w:pPr>
      <w:spacing w:after="200" w:line="276" w:lineRule="auto"/>
    </w:pPr>
    <w:rPr>
      <w:rFonts w:eastAsiaTheme="minorEastAsia"/>
      <w:lang w:val="ru-RU" w:eastAsia="ru-RU"/>
    </w:rPr>
  </w:style>
  <w:style w:type="paragraph" w:styleId="1">
    <w:name w:val="heading 1"/>
    <w:basedOn w:val="a"/>
    <w:next w:val="a"/>
    <w:link w:val="10"/>
    <w:qFormat/>
    <w:rsid w:val="003A7591"/>
    <w:pPr>
      <w:keepNext/>
      <w:spacing w:after="0" w:line="240" w:lineRule="auto"/>
      <w:jc w:val="both"/>
      <w:outlineLvl w:val="0"/>
    </w:pPr>
    <w:rPr>
      <w:rFonts w:ascii="Times New Roman" w:eastAsia="Times New Roman" w:hAnsi="Times New Roman" w:cs="Times New Roman"/>
      <w:b/>
      <w:sz w:val="28"/>
      <w:szCs w:val="20"/>
      <w:lang w:val="uk-UA"/>
    </w:rPr>
  </w:style>
  <w:style w:type="paragraph" w:styleId="2">
    <w:name w:val="heading 2"/>
    <w:basedOn w:val="a"/>
    <w:next w:val="a"/>
    <w:link w:val="20"/>
    <w:qFormat/>
    <w:rsid w:val="003A7591"/>
    <w:pPr>
      <w:keepNext/>
      <w:spacing w:after="0" w:line="240" w:lineRule="auto"/>
      <w:jc w:val="center"/>
      <w:outlineLvl w:val="1"/>
    </w:pPr>
    <w:rPr>
      <w:rFonts w:ascii="Times New Roman" w:eastAsia="Times New Roman" w:hAnsi="Times New Roman" w:cs="Times New Roman"/>
      <w:b/>
      <w:sz w:val="32"/>
      <w:szCs w:val="20"/>
      <w:lang w:val="uk-UA"/>
    </w:rPr>
  </w:style>
  <w:style w:type="paragraph" w:styleId="3">
    <w:name w:val="heading 3"/>
    <w:basedOn w:val="a"/>
    <w:next w:val="a"/>
    <w:link w:val="30"/>
    <w:qFormat/>
    <w:rsid w:val="003A7591"/>
    <w:pPr>
      <w:keepNext/>
      <w:spacing w:after="0" w:line="240" w:lineRule="auto"/>
      <w:jc w:val="center"/>
      <w:outlineLvl w:val="2"/>
    </w:pPr>
    <w:rPr>
      <w:rFonts w:ascii="Times New Roman" w:eastAsia="Times New Roman" w:hAnsi="Times New Roman" w:cs="Times New Roman"/>
      <w:b/>
      <w:sz w:val="24"/>
      <w:szCs w:val="20"/>
    </w:rPr>
  </w:style>
  <w:style w:type="paragraph" w:styleId="4">
    <w:name w:val="heading 4"/>
    <w:basedOn w:val="a"/>
    <w:next w:val="a"/>
    <w:link w:val="40"/>
    <w:qFormat/>
    <w:rsid w:val="003A7591"/>
    <w:pPr>
      <w:keepNext/>
      <w:spacing w:after="0" w:line="240" w:lineRule="auto"/>
      <w:jc w:val="center"/>
      <w:outlineLvl w:val="3"/>
    </w:pPr>
    <w:rPr>
      <w:rFonts w:ascii="Times New Roman" w:eastAsia="Times New Roman" w:hAnsi="Times New Roman" w:cs="Times New Roman"/>
      <w:b/>
      <w:sz w:val="28"/>
      <w:szCs w:val="20"/>
      <w:vertAlign w:val="superscript"/>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A7591"/>
    <w:rPr>
      <w:rFonts w:ascii="Times New Roman" w:eastAsia="Times New Roman" w:hAnsi="Times New Roman" w:cs="Times New Roman"/>
      <w:b/>
      <w:sz w:val="28"/>
      <w:szCs w:val="20"/>
      <w:lang w:eastAsia="ru-RU"/>
    </w:rPr>
  </w:style>
  <w:style w:type="character" w:customStyle="1" w:styleId="20">
    <w:name w:val="Заголовок 2 Знак"/>
    <w:basedOn w:val="a0"/>
    <w:link w:val="2"/>
    <w:rsid w:val="003A7591"/>
    <w:rPr>
      <w:rFonts w:ascii="Times New Roman" w:eastAsia="Times New Roman" w:hAnsi="Times New Roman" w:cs="Times New Roman"/>
      <w:b/>
      <w:sz w:val="32"/>
      <w:szCs w:val="20"/>
      <w:lang w:eastAsia="ru-RU"/>
    </w:rPr>
  </w:style>
  <w:style w:type="character" w:customStyle="1" w:styleId="30">
    <w:name w:val="Заголовок 3 Знак"/>
    <w:basedOn w:val="a0"/>
    <w:link w:val="3"/>
    <w:uiPriority w:val="9"/>
    <w:rsid w:val="003A7591"/>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3A7591"/>
    <w:rPr>
      <w:rFonts w:ascii="Times New Roman" w:eastAsia="Times New Roman" w:hAnsi="Times New Roman" w:cs="Times New Roman"/>
      <w:b/>
      <w:sz w:val="28"/>
      <w:szCs w:val="20"/>
      <w:vertAlign w:val="superscript"/>
      <w:lang w:eastAsia="ru-RU"/>
    </w:rPr>
  </w:style>
  <w:style w:type="paragraph" w:styleId="a3">
    <w:name w:val="header"/>
    <w:basedOn w:val="a"/>
    <w:link w:val="a4"/>
    <w:unhideWhenUsed/>
    <w:rsid w:val="003A7591"/>
    <w:pPr>
      <w:tabs>
        <w:tab w:val="center" w:pos="4677"/>
        <w:tab w:val="right" w:pos="9355"/>
      </w:tabs>
      <w:spacing w:after="0" w:line="240" w:lineRule="auto"/>
    </w:pPr>
  </w:style>
  <w:style w:type="character" w:customStyle="1" w:styleId="a4">
    <w:name w:val="Верхний колонтитул Знак"/>
    <w:basedOn w:val="a0"/>
    <w:link w:val="a3"/>
    <w:rsid w:val="003A7591"/>
    <w:rPr>
      <w:rFonts w:eastAsiaTheme="minorEastAsia"/>
      <w:lang w:val="ru-RU" w:eastAsia="ru-RU"/>
    </w:rPr>
  </w:style>
  <w:style w:type="paragraph" w:styleId="a5">
    <w:name w:val="footer"/>
    <w:basedOn w:val="a"/>
    <w:link w:val="a6"/>
    <w:unhideWhenUsed/>
    <w:rsid w:val="003A7591"/>
    <w:pPr>
      <w:tabs>
        <w:tab w:val="center" w:pos="4819"/>
        <w:tab w:val="right" w:pos="9639"/>
      </w:tabs>
      <w:spacing w:after="0" w:line="240" w:lineRule="auto"/>
    </w:pPr>
  </w:style>
  <w:style w:type="character" w:customStyle="1" w:styleId="a6">
    <w:name w:val="Нижний колонтитул Знак"/>
    <w:basedOn w:val="a0"/>
    <w:link w:val="a5"/>
    <w:rsid w:val="003A7591"/>
    <w:rPr>
      <w:rFonts w:eastAsiaTheme="minorEastAsia"/>
      <w:lang w:val="ru-RU" w:eastAsia="ru-RU"/>
    </w:rPr>
  </w:style>
  <w:style w:type="paragraph" w:styleId="a7">
    <w:name w:val="Body Text"/>
    <w:basedOn w:val="a"/>
    <w:link w:val="a8"/>
    <w:rsid w:val="003A7591"/>
    <w:pPr>
      <w:spacing w:after="0" w:line="240" w:lineRule="auto"/>
      <w:jc w:val="both"/>
    </w:pPr>
    <w:rPr>
      <w:rFonts w:ascii="Times New Roman" w:eastAsia="Times New Roman" w:hAnsi="Times New Roman" w:cs="Times New Roman"/>
      <w:b/>
      <w:sz w:val="24"/>
      <w:szCs w:val="20"/>
      <w:lang w:val="uk-UA"/>
    </w:rPr>
  </w:style>
  <w:style w:type="character" w:customStyle="1" w:styleId="a8">
    <w:name w:val="Основной текст Знак"/>
    <w:basedOn w:val="a0"/>
    <w:link w:val="a7"/>
    <w:rsid w:val="003A7591"/>
    <w:rPr>
      <w:rFonts w:ascii="Times New Roman" w:eastAsia="Times New Roman" w:hAnsi="Times New Roman" w:cs="Times New Roman"/>
      <w:b/>
      <w:sz w:val="24"/>
      <w:szCs w:val="20"/>
      <w:lang w:eastAsia="ru-RU"/>
    </w:rPr>
  </w:style>
  <w:style w:type="paragraph" w:styleId="21">
    <w:name w:val="Body Text 2"/>
    <w:basedOn w:val="a"/>
    <w:link w:val="22"/>
    <w:rsid w:val="003A7591"/>
    <w:pPr>
      <w:spacing w:after="0" w:line="240" w:lineRule="auto"/>
      <w:jc w:val="both"/>
    </w:pPr>
    <w:rPr>
      <w:rFonts w:ascii="Times New Roman" w:eastAsia="Times New Roman" w:hAnsi="Times New Roman" w:cs="Times New Roman"/>
      <w:b/>
      <w:sz w:val="28"/>
      <w:szCs w:val="20"/>
      <w:lang w:val="uk-UA"/>
    </w:rPr>
  </w:style>
  <w:style w:type="character" w:customStyle="1" w:styleId="22">
    <w:name w:val="Основной текст 2 Знак"/>
    <w:basedOn w:val="a0"/>
    <w:link w:val="21"/>
    <w:rsid w:val="003A7591"/>
    <w:rPr>
      <w:rFonts w:ascii="Times New Roman" w:eastAsia="Times New Roman" w:hAnsi="Times New Roman" w:cs="Times New Roman"/>
      <w:b/>
      <w:sz w:val="28"/>
      <w:szCs w:val="20"/>
      <w:lang w:eastAsia="ru-RU"/>
    </w:rPr>
  </w:style>
  <w:style w:type="paragraph" w:styleId="31">
    <w:name w:val="Body Text Indent 3"/>
    <w:basedOn w:val="a"/>
    <w:link w:val="32"/>
    <w:rsid w:val="003A7591"/>
    <w:pPr>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3A7591"/>
    <w:rPr>
      <w:rFonts w:ascii="Times New Roman" w:eastAsia="Times New Roman" w:hAnsi="Times New Roman" w:cs="Times New Roman"/>
      <w:sz w:val="16"/>
      <w:szCs w:val="16"/>
      <w:lang w:val="ru-RU" w:eastAsia="ru-RU"/>
    </w:rPr>
  </w:style>
  <w:style w:type="paragraph" w:customStyle="1" w:styleId="Style1">
    <w:name w:val="Style1"/>
    <w:basedOn w:val="a"/>
    <w:uiPriority w:val="99"/>
    <w:rsid w:val="003A759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21">
    <w:name w:val="Font Style21"/>
    <w:basedOn w:val="a0"/>
    <w:uiPriority w:val="99"/>
    <w:rsid w:val="003A7591"/>
    <w:rPr>
      <w:rFonts w:ascii="Times New Roman" w:hAnsi="Times New Roman" w:cs="Times New Roman"/>
      <w:b/>
      <w:bCs/>
      <w:i/>
      <w:iCs/>
      <w:sz w:val="26"/>
      <w:szCs w:val="26"/>
    </w:rPr>
  </w:style>
  <w:style w:type="character" w:customStyle="1" w:styleId="longtext">
    <w:name w:val="long_text"/>
    <w:basedOn w:val="a0"/>
    <w:rsid w:val="003A7591"/>
  </w:style>
  <w:style w:type="paragraph" w:styleId="a9">
    <w:name w:val="Normal (Web)"/>
    <w:basedOn w:val="a"/>
    <w:uiPriority w:val="99"/>
    <w:unhideWhenUsed/>
    <w:rsid w:val="003A7591"/>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No Spacing"/>
    <w:uiPriority w:val="1"/>
    <w:qFormat/>
    <w:rsid w:val="003A7591"/>
    <w:pPr>
      <w:spacing w:after="0" w:line="240" w:lineRule="auto"/>
    </w:pPr>
  </w:style>
  <w:style w:type="paragraph" w:styleId="ab">
    <w:name w:val="List Paragraph"/>
    <w:basedOn w:val="a"/>
    <w:uiPriority w:val="34"/>
    <w:qFormat/>
    <w:rsid w:val="003A7591"/>
    <w:pPr>
      <w:ind w:left="720"/>
      <w:contextualSpacing/>
    </w:pPr>
    <w:rPr>
      <w:rFonts w:ascii="Calibri" w:eastAsia="Times New Roman" w:hAnsi="Calibri" w:cs="Times New Roman"/>
    </w:rPr>
  </w:style>
  <w:style w:type="character" w:styleId="ac">
    <w:name w:val="Hyperlink"/>
    <w:basedOn w:val="a0"/>
    <w:uiPriority w:val="99"/>
    <w:unhideWhenUsed/>
    <w:rsid w:val="003A7591"/>
    <w:rPr>
      <w:color w:val="0000FF"/>
      <w:u w:val="single"/>
    </w:rPr>
  </w:style>
  <w:style w:type="paragraph" w:customStyle="1" w:styleId="ad">
    <w:name w:val="Табличный"/>
    <w:basedOn w:val="aa"/>
    <w:link w:val="ae"/>
    <w:qFormat/>
    <w:rsid w:val="003A7591"/>
    <w:pPr>
      <w:widowControl w:val="0"/>
      <w:autoSpaceDE w:val="0"/>
      <w:autoSpaceDN w:val="0"/>
      <w:adjustRightInd w:val="0"/>
      <w:jc w:val="center"/>
    </w:pPr>
    <w:rPr>
      <w:rFonts w:ascii="Times New Roman" w:eastAsia="Times New Roman" w:hAnsi="Times New Roman" w:cs="Times New Roman"/>
      <w:sz w:val="18"/>
      <w:szCs w:val="20"/>
      <w:lang w:eastAsia="ru-RU"/>
    </w:rPr>
  </w:style>
  <w:style w:type="character" w:customStyle="1" w:styleId="ae">
    <w:name w:val="Табличный Знак"/>
    <w:basedOn w:val="a0"/>
    <w:link w:val="ad"/>
    <w:rsid w:val="003A7591"/>
    <w:rPr>
      <w:rFonts w:ascii="Times New Roman" w:eastAsia="Times New Roman" w:hAnsi="Times New Roman" w:cs="Times New Roman"/>
      <w:sz w:val="18"/>
      <w:szCs w:val="20"/>
      <w:lang w:eastAsia="ru-RU"/>
    </w:rPr>
  </w:style>
  <w:style w:type="character" w:customStyle="1" w:styleId="11">
    <w:name w:val="Заголовок 1 Знак1"/>
    <w:rsid w:val="003A7591"/>
    <w:rPr>
      <w:rFonts w:ascii="Times New Roman" w:eastAsia="Times New Roman" w:hAnsi="Times New Roman" w:cs="Arial"/>
      <w:b/>
      <w:bCs/>
      <w:kern w:val="32"/>
      <w:sz w:val="32"/>
      <w:szCs w:val="32"/>
      <w:lang w:eastAsia="ru-RU"/>
    </w:rPr>
  </w:style>
  <w:style w:type="paragraph" w:styleId="af">
    <w:name w:val="Title"/>
    <w:basedOn w:val="a"/>
    <w:next w:val="a"/>
    <w:link w:val="af0"/>
    <w:qFormat/>
    <w:rsid w:val="003A7591"/>
    <w:pPr>
      <w:spacing w:after="0" w:line="360" w:lineRule="auto"/>
      <w:ind w:left="284" w:right="284"/>
      <w:contextualSpacing/>
      <w:jc w:val="center"/>
    </w:pPr>
    <w:rPr>
      <w:rFonts w:ascii="Times New Roman" w:eastAsiaTheme="majorEastAsia" w:hAnsi="Times New Roman" w:cstheme="majorBidi"/>
      <w:b/>
      <w:kern w:val="28"/>
      <w:sz w:val="28"/>
      <w:szCs w:val="56"/>
    </w:rPr>
  </w:style>
  <w:style w:type="character" w:customStyle="1" w:styleId="af0">
    <w:name w:val="Название Знак"/>
    <w:basedOn w:val="a0"/>
    <w:link w:val="af"/>
    <w:rsid w:val="003A7591"/>
    <w:rPr>
      <w:rFonts w:ascii="Times New Roman" w:eastAsiaTheme="majorEastAsia" w:hAnsi="Times New Roman" w:cstheme="majorBidi"/>
      <w:b/>
      <w:kern w:val="28"/>
      <w:sz w:val="28"/>
      <w:szCs w:val="56"/>
      <w:lang w:val="ru-RU" w:eastAsia="ru-RU"/>
    </w:rPr>
  </w:style>
  <w:style w:type="paragraph" w:styleId="af1">
    <w:name w:val="Body Text Indent"/>
    <w:basedOn w:val="a"/>
    <w:link w:val="af2"/>
    <w:unhideWhenUsed/>
    <w:rsid w:val="003A7591"/>
    <w:pPr>
      <w:spacing w:after="120" w:line="240" w:lineRule="auto"/>
      <w:ind w:left="283" w:right="284" w:firstLine="709"/>
    </w:pPr>
    <w:rPr>
      <w:rFonts w:ascii="Times New Roman" w:eastAsia="Times New Roman" w:hAnsi="Times New Roman" w:cs="Times New Roman"/>
      <w:sz w:val="28"/>
      <w:szCs w:val="24"/>
    </w:rPr>
  </w:style>
  <w:style w:type="character" w:customStyle="1" w:styleId="af2">
    <w:name w:val="Основной текст с отступом Знак"/>
    <w:basedOn w:val="a0"/>
    <w:link w:val="af1"/>
    <w:rsid w:val="003A7591"/>
    <w:rPr>
      <w:rFonts w:ascii="Times New Roman" w:eastAsia="Times New Roman" w:hAnsi="Times New Roman" w:cs="Times New Roman"/>
      <w:sz w:val="28"/>
      <w:szCs w:val="24"/>
      <w:lang w:val="ru-RU" w:eastAsia="ru-RU"/>
    </w:rPr>
  </w:style>
  <w:style w:type="paragraph" w:customStyle="1" w:styleId="12">
    <w:name w:val="1 Знак"/>
    <w:basedOn w:val="1"/>
    <w:link w:val="13"/>
    <w:rsid w:val="003A7591"/>
    <w:pPr>
      <w:spacing w:line="360" w:lineRule="auto"/>
      <w:ind w:left="284" w:right="284" w:firstLine="709"/>
      <w:jc w:val="center"/>
    </w:pPr>
    <w:rPr>
      <w:b w:val="0"/>
      <w:bCs/>
      <w:caps/>
      <w:kern w:val="32"/>
      <w:szCs w:val="28"/>
    </w:rPr>
  </w:style>
  <w:style w:type="character" w:customStyle="1" w:styleId="13">
    <w:name w:val="1 Знак Знак"/>
    <w:link w:val="12"/>
    <w:rsid w:val="003A7591"/>
    <w:rPr>
      <w:rFonts w:ascii="Times New Roman" w:eastAsia="Times New Roman" w:hAnsi="Times New Roman" w:cs="Times New Roman"/>
      <w:bCs/>
      <w:caps/>
      <w:kern w:val="32"/>
      <w:sz w:val="28"/>
      <w:szCs w:val="28"/>
      <w:lang w:eastAsia="ru-RU"/>
    </w:rPr>
  </w:style>
  <w:style w:type="paragraph" w:customStyle="1" w:styleId="23">
    <w:name w:val="2"/>
    <w:basedOn w:val="2"/>
    <w:rsid w:val="003A7591"/>
    <w:pPr>
      <w:spacing w:before="120" w:line="360" w:lineRule="auto"/>
      <w:ind w:left="284" w:right="284" w:firstLine="709"/>
    </w:pPr>
    <w:rPr>
      <w:b w:val="0"/>
      <w:bCs/>
      <w:iCs/>
      <w:sz w:val="28"/>
      <w:szCs w:val="28"/>
      <w:lang w:val="ru-RU"/>
    </w:rPr>
  </w:style>
  <w:style w:type="paragraph" w:customStyle="1" w:styleId="33">
    <w:name w:val="3"/>
    <w:basedOn w:val="3"/>
    <w:rsid w:val="003A7591"/>
    <w:pPr>
      <w:spacing w:line="360" w:lineRule="auto"/>
      <w:ind w:left="284" w:right="284" w:firstLine="709"/>
    </w:pPr>
    <w:rPr>
      <w:b w:val="0"/>
      <w:bCs/>
      <w:i/>
      <w:sz w:val="28"/>
      <w:szCs w:val="26"/>
      <w:lang w:val="uk-UA"/>
    </w:rPr>
  </w:style>
  <w:style w:type="paragraph" w:styleId="14">
    <w:name w:val="toc 1"/>
    <w:basedOn w:val="a"/>
    <w:next w:val="a"/>
    <w:autoRedefine/>
    <w:uiPriority w:val="39"/>
    <w:qFormat/>
    <w:rsid w:val="003A7591"/>
    <w:pPr>
      <w:tabs>
        <w:tab w:val="right" w:leader="dot" w:pos="9344"/>
      </w:tabs>
      <w:spacing w:after="0" w:line="360" w:lineRule="auto"/>
      <w:ind w:left="284" w:right="284" w:firstLine="709"/>
    </w:pPr>
    <w:rPr>
      <w:rFonts w:ascii="Times New Roman" w:eastAsia="Times New Roman" w:hAnsi="Times New Roman" w:cs="Times New Roman"/>
      <w:b/>
      <w:bCs/>
      <w:caps/>
      <w:sz w:val="28"/>
      <w:szCs w:val="20"/>
    </w:rPr>
  </w:style>
  <w:style w:type="paragraph" w:styleId="24">
    <w:name w:val="toc 2"/>
    <w:basedOn w:val="a"/>
    <w:next w:val="a"/>
    <w:autoRedefine/>
    <w:uiPriority w:val="39"/>
    <w:qFormat/>
    <w:rsid w:val="003A7591"/>
    <w:pPr>
      <w:tabs>
        <w:tab w:val="right" w:leader="dot" w:pos="9498"/>
      </w:tabs>
      <w:spacing w:after="0" w:line="360" w:lineRule="auto"/>
      <w:ind w:left="284" w:right="-144" w:firstLine="142"/>
    </w:pPr>
    <w:rPr>
      <w:rFonts w:ascii="Times New Roman" w:eastAsia="Times New Roman" w:hAnsi="Times New Roman" w:cs="Times New Roman"/>
      <w:smallCaps/>
      <w:sz w:val="20"/>
      <w:szCs w:val="20"/>
    </w:rPr>
  </w:style>
  <w:style w:type="paragraph" w:styleId="34">
    <w:name w:val="toc 3"/>
    <w:basedOn w:val="a"/>
    <w:next w:val="a"/>
    <w:autoRedefine/>
    <w:uiPriority w:val="39"/>
    <w:qFormat/>
    <w:rsid w:val="003A7591"/>
    <w:pPr>
      <w:tabs>
        <w:tab w:val="right" w:leader="dot" w:pos="9346"/>
      </w:tabs>
      <w:spacing w:after="0" w:line="360" w:lineRule="auto"/>
      <w:ind w:left="482" w:right="284" w:firstLine="709"/>
    </w:pPr>
    <w:rPr>
      <w:rFonts w:ascii="Times New Roman" w:eastAsia="Times New Roman" w:hAnsi="Times New Roman" w:cs="Times New Roman"/>
      <w:iCs/>
      <w:noProof/>
      <w:sz w:val="24"/>
      <w:szCs w:val="28"/>
      <w:lang w:val="uk-UA"/>
    </w:rPr>
  </w:style>
  <w:style w:type="character" w:customStyle="1" w:styleId="af3">
    <w:name w:val="Схема документа Знак"/>
    <w:basedOn w:val="a0"/>
    <w:link w:val="af4"/>
    <w:semiHidden/>
    <w:rsid w:val="003A7591"/>
    <w:rPr>
      <w:rFonts w:ascii="Tahoma" w:eastAsia="Times New Roman" w:hAnsi="Tahoma" w:cs="Tahoma"/>
      <w:sz w:val="24"/>
      <w:szCs w:val="24"/>
      <w:shd w:val="clear" w:color="auto" w:fill="000080"/>
      <w:lang w:eastAsia="ru-RU"/>
    </w:rPr>
  </w:style>
  <w:style w:type="paragraph" w:styleId="af4">
    <w:name w:val="Document Map"/>
    <w:basedOn w:val="a"/>
    <w:link w:val="af3"/>
    <w:semiHidden/>
    <w:rsid w:val="003A7591"/>
    <w:pPr>
      <w:shd w:val="clear" w:color="auto" w:fill="000080"/>
      <w:spacing w:after="0" w:line="240" w:lineRule="auto"/>
      <w:ind w:left="284" w:right="284" w:firstLine="709"/>
    </w:pPr>
    <w:rPr>
      <w:rFonts w:ascii="Tahoma" w:eastAsia="Times New Roman" w:hAnsi="Tahoma" w:cs="Tahoma"/>
      <w:sz w:val="24"/>
      <w:szCs w:val="24"/>
      <w:lang w:val="uk-UA"/>
    </w:rPr>
  </w:style>
  <w:style w:type="character" w:customStyle="1" w:styleId="15">
    <w:name w:val="Схема документа Знак1"/>
    <w:basedOn w:val="a0"/>
    <w:uiPriority w:val="99"/>
    <w:semiHidden/>
    <w:rsid w:val="003A7591"/>
    <w:rPr>
      <w:rFonts w:ascii="Segoe UI" w:eastAsiaTheme="minorEastAsia" w:hAnsi="Segoe UI" w:cs="Segoe UI"/>
      <w:sz w:val="16"/>
      <w:szCs w:val="16"/>
      <w:lang w:val="ru-RU" w:eastAsia="ru-RU"/>
    </w:rPr>
  </w:style>
  <w:style w:type="paragraph" w:customStyle="1" w:styleId="16">
    <w:name w:val="1"/>
    <w:basedOn w:val="12"/>
    <w:link w:val="110"/>
    <w:rsid w:val="003A7591"/>
    <w:rPr>
      <w:bCs w:val="0"/>
    </w:rPr>
  </w:style>
  <w:style w:type="character" w:customStyle="1" w:styleId="110">
    <w:name w:val="1 Знак1"/>
    <w:basedOn w:val="13"/>
    <w:link w:val="16"/>
    <w:rsid w:val="003A7591"/>
    <w:rPr>
      <w:rFonts w:ascii="Times New Roman" w:eastAsia="Times New Roman" w:hAnsi="Times New Roman" w:cs="Times New Roman"/>
      <w:bCs w:val="0"/>
      <w:caps/>
      <w:kern w:val="32"/>
      <w:sz w:val="28"/>
      <w:szCs w:val="28"/>
      <w:lang w:eastAsia="ru-RU"/>
    </w:rPr>
  </w:style>
  <w:style w:type="paragraph" w:customStyle="1" w:styleId="af5">
    <w:name w:val="Чертежный"/>
    <w:rsid w:val="003A7591"/>
    <w:pPr>
      <w:spacing w:after="0" w:line="240" w:lineRule="auto"/>
      <w:jc w:val="both"/>
    </w:pPr>
    <w:rPr>
      <w:rFonts w:ascii="ISOCPEUR" w:eastAsia="Times New Roman" w:hAnsi="ISOCPEUR" w:cs="Times New Roman"/>
      <w:i/>
      <w:sz w:val="28"/>
      <w:szCs w:val="20"/>
      <w:lang w:eastAsia="ru-RU"/>
    </w:rPr>
  </w:style>
  <w:style w:type="paragraph" w:styleId="af6">
    <w:name w:val="Balloon Text"/>
    <w:basedOn w:val="a"/>
    <w:link w:val="af7"/>
    <w:rsid w:val="003A7591"/>
    <w:pPr>
      <w:spacing w:after="0" w:line="240" w:lineRule="auto"/>
      <w:ind w:left="284" w:right="284" w:firstLine="709"/>
    </w:pPr>
    <w:rPr>
      <w:rFonts w:ascii="Tahoma" w:eastAsia="Times New Roman" w:hAnsi="Tahoma" w:cs="Tahoma"/>
      <w:sz w:val="16"/>
      <w:szCs w:val="16"/>
    </w:rPr>
  </w:style>
  <w:style w:type="character" w:customStyle="1" w:styleId="af7">
    <w:name w:val="Текст выноски Знак"/>
    <w:basedOn w:val="a0"/>
    <w:link w:val="af6"/>
    <w:rsid w:val="003A7591"/>
    <w:rPr>
      <w:rFonts w:ascii="Tahoma" w:eastAsia="Times New Roman" w:hAnsi="Tahoma" w:cs="Tahoma"/>
      <w:sz w:val="16"/>
      <w:szCs w:val="16"/>
      <w:lang w:val="ru-RU" w:eastAsia="ru-RU"/>
    </w:rPr>
  </w:style>
  <w:style w:type="paragraph" w:styleId="af8">
    <w:name w:val="caption"/>
    <w:basedOn w:val="a"/>
    <w:next w:val="a"/>
    <w:qFormat/>
    <w:rsid w:val="003A7591"/>
    <w:pPr>
      <w:spacing w:before="120" w:after="120" w:line="240" w:lineRule="auto"/>
      <w:ind w:left="284" w:right="284" w:firstLine="709"/>
    </w:pPr>
    <w:rPr>
      <w:rFonts w:ascii="Times New Roman" w:eastAsia="Times New Roman" w:hAnsi="Times New Roman" w:cs="Times New Roman"/>
      <w:b/>
      <w:bCs/>
      <w:sz w:val="20"/>
      <w:szCs w:val="20"/>
    </w:rPr>
  </w:style>
  <w:style w:type="paragraph" w:styleId="af9">
    <w:name w:val="Subtitle"/>
    <w:basedOn w:val="a"/>
    <w:link w:val="afa"/>
    <w:qFormat/>
    <w:rsid w:val="003A7591"/>
    <w:pPr>
      <w:spacing w:after="0" w:line="240" w:lineRule="auto"/>
      <w:ind w:left="284" w:right="-952" w:firstLine="709"/>
      <w:jc w:val="center"/>
    </w:pPr>
    <w:rPr>
      <w:rFonts w:ascii="Times New Roman" w:eastAsia="Times New Roman" w:hAnsi="Times New Roman" w:cs="Times New Roman"/>
      <w:b/>
      <w:sz w:val="36"/>
      <w:szCs w:val="24"/>
      <w:lang w:val="uk-UA"/>
    </w:rPr>
  </w:style>
  <w:style w:type="character" w:customStyle="1" w:styleId="afa">
    <w:name w:val="Подзаголовок Знак"/>
    <w:basedOn w:val="a0"/>
    <w:link w:val="af9"/>
    <w:rsid w:val="003A7591"/>
    <w:rPr>
      <w:rFonts w:ascii="Times New Roman" w:eastAsia="Times New Roman" w:hAnsi="Times New Roman" w:cs="Times New Roman"/>
      <w:b/>
      <w:sz w:val="36"/>
      <w:szCs w:val="24"/>
      <w:lang w:eastAsia="ru-RU"/>
    </w:rPr>
  </w:style>
  <w:style w:type="paragraph" w:customStyle="1" w:styleId="CharCharCharChar">
    <w:name w:val="Char Знак Знак Char Знак Знак Char Знак Знак Char Знак Знак Знак"/>
    <w:basedOn w:val="a"/>
    <w:rsid w:val="003A7591"/>
    <w:pPr>
      <w:spacing w:after="0" w:line="240" w:lineRule="auto"/>
      <w:ind w:left="284" w:right="284" w:firstLine="709"/>
    </w:pPr>
    <w:rPr>
      <w:rFonts w:ascii="Verdana" w:eastAsia="Times New Roman" w:hAnsi="Verdana" w:cs="Verdana"/>
      <w:sz w:val="20"/>
      <w:szCs w:val="20"/>
      <w:lang w:val="en-US" w:eastAsia="en-US"/>
    </w:rPr>
  </w:style>
  <w:style w:type="paragraph" w:customStyle="1" w:styleId="Ukrarticle">
    <w:name w:val="Ukr_article"/>
    <w:basedOn w:val="a"/>
    <w:rsid w:val="003A7591"/>
    <w:pPr>
      <w:autoSpaceDE w:val="0"/>
      <w:autoSpaceDN w:val="0"/>
      <w:adjustRightInd w:val="0"/>
      <w:spacing w:after="0" w:line="240" w:lineRule="auto"/>
      <w:ind w:left="284" w:right="284" w:firstLine="397"/>
      <w:jc w:val="both"/>
    </w:pPr>
    <w:rPr>
      <w:rFonts w:ascii="SchoolBook" w:eastAsia="Times New Roman" w:hAnsi="SchoolBook" w:cs="Times New Roman"/>
      <w:sz w:val="20"/>
      <w:szCs w:val="20"/>
    </w:rPr>
  </w:style>
  <w:style w:type="paragraph" w:customStyle="1" w:styleId="TitleUkr">
    <w:name w:val="Title_Ukr"/>
    <w:basedOn w:val="a"/>
    <w:rsid w:val="003A7591"/>
    <w:pPr>
      <w:autoSpaceDE w:val="0"/>
      <w:autoSpaceDN w:val="0"/>
      <w:adjustRightInd w:val="0"/>
      <w:spacing w:after="0" w:line="240" w:lineRule="auto"/>
      <w:ind w:left="1134" w:right="284" w:firstLine="709"/>
    </w:pPr>
    <w:rPr>
      <w:rFonts w:ascii="Pragmatica" w:eastAsia="Times New Roman" w:hAnsi="Pragmatica" w:cs="Times New Roman"/>
      <w:b/>
      <w:bCs/>
      <w:caps/>
    </w:rPr>
  </w:style>
  <w:style w:type="character" w:styleId="afb">
    <w:name w:val="annotation reference"/>
    <w:basedOn w:val="a0"/>
    <w:rsid w:val="003A7591"/>
    <w:rPr>
      <w:sz w:val="16"/>
      <w:szCs w:val="16"/>
    </w:rPr>
  </w:style>
  <w:style w:type="paragraph" w:styleId="afc">
    <w:name w:val="annotation text"/>
    <w:basedOn w:val="a"/>
    <w:link w:val="afd"/>
    <w:rsid w:val="003A7591"/>
    <w:pPr>
      <w:spacing w:after="0" w:line="240" w:lineRule="auto"/>
      <w:ind w:left="284" w:right="284" w:firstLine="709"/>
    </w:pPr>
    <w:rPr>
      <w:rFonts w:ascii="Times New Roman" w:eastAsia="Times New Roman" w:hAnsi="Times New Roman" w:cs="Times New Roman"/>
      <w:sz w:val="20"/>
      <w:szCs w:val="20"/>
    </w:rPr>
  </w:style>
  <w:style w:type="character" w:customStyle="1" w:styleId="afd">
    <w:name w:val="Текст примечания Знак"/>
    <w:basedOn w:val="a0"/>
    <w:link w:val="afc"/>
    <w:rsid w:val="003A7591"/>
    <w:rPr>
      <w:rFonts w:ascii="Times New Roman" w:eastAsia="Times New Roman" w:hAnsi="Times New Roman" w:cs="Times New Roman"/>
      <w:sz w:val="20"/>
      <w:szCs w:val="20"/>
      <w:lang w:val="ru-RU" w:eastAsia="ru-RU"/>
    </w:rPr>
  </w:style>
  <w:style w:type="paragraph" w:styleId="afe">
    <w:name w:val="annotation subject"/>
    <w:basedOn w:val="afc"/>
    <w:next w:val="afc"/>
    <w:link w:val="aff"/>
    <w:rsid w:val="003A7591"/>
    <w:rPr>
      <w:b/>
      <w:bCs/>
    </w:rPr>
  </w:style>
  <w:style w:type="character" w:customStyle="1" w:styleId="aff">
    <w:name w:val="Тема примечания Знак"/>
    <w:basedOn w:val="afd"/>
    <w:link w:val="afe"/>
    <w:rsid w:val="003A7591"/>
    <w:rPr>
      <w:rFonts w:ascii="Times New Roman" w:eastAsia="Times New Roman" w:hAnsi="Times New Roman" w:cs="Times New Roman"/>
      <w:b/>
      <w:bCs/>
      <w:sz w:val="20"/>
      <w:szCs w:val="20"/>
      <w:lang w:val="ru-RU" w:eastAsia="ru-RU"/>
    </w:rPr>
  </w:style>
  <w:style w:type="character" w:styleId="aff0">
    <w:name w:val="page number"/>
    <w:basedOn w:val="a0"/>
    <w:rsid w:val="003A7591"/>
  </w:style>
  <w:style w:type="paragraph" w:customStyle="1" w:styleId="MTDisplayEquation">
    <w:name w:val="MTDisplayEquation"/>
    <w:basedOn w:val="a"/>
    <w:next w:val="a"/>
    <w:rsid w:val="003A7591"/>
    <w:pPr>
      <w:tabs>
        <w:tab w:val="center" w:pos="5040"/>
        <w:tab w:val="right" w:pos="9360"/>
      </w:tabs>
      <w:spacing w:after="0" w:line="360" w:lineRule="auto"/>
      <w:ind w:left="709" w:right="284" w:firstLine="709"/>
      <w:jc w:val="both"/>
    </w:pPr>
    <w:rPr>
      <w:rFonts w:ascii="Times New Roman" w:eastAsia="Times New Roman" w:hAnsi="Times New Roman" w:cs="Times New Roman"/>
      <w:sz w:val="28"/>
      <w:szCs w:val="28"/>
    </w:rPr>
  </w:style>
  <w:style w:type="paragraph" w:styleId="aff1">
    <w:name w:val="TOC Heading"/>
    <w:basedOn w:val="1"/>
    <w:next w:val="a"/>
    <w:uiPriority w:val="39"/>
    <w:unhideWhenUsed/>
    <w:qFormat/>
    <w:rsid w:val="003A7591"/>
    <w:pPr>
      <w:keepLines/>
      <w:spacing w:before="480" w:line="276" w:lineRule="auto"/>
      <w:ind w:left="284" w:right="284" w:firstLine="709"/>
      <w:jc w:val="center"/>
      <w:outlineLvl w:val="9"/>
    </w:pPr>
    <w:rPr>
      <w:rFonts w:asciiTheme="majorHAnsi" w:eastAsiaTheme="majorEastAsia" w:hAnsiTheme="majorHAnsi" w:cstheme="majorBidi"/>
      <w:bCs/>
      <w:color w:val="2E74B5" w:themeColor="accent1" w:themeShade="BF"/>
      <w:szCs w:val="28"/>
      <w:lang w:val="ru-RU" w:eastAsia="en-US"/>
    </w:rPr>
  </w:style>
  <w:style w:type="character" w:customStyle="1" w:styleId="apple-converted-space">
    <w:name w:val="apple-converted-space"/>
    <w:basedOn w:val="a0"/>
    <w:rsid w:val="003A7591"/>
  </w:style>
  <w:style w:type="character" w:customStyle="1" w:styleId="shorttext">
    <w:name w:val="short_text"/>
    <w:basedOn w:val="a0"/>
    <w:rsid w:val="003A7591"/>
  </w:style>
  <w:style w:type="character" w:styleId="aff2">
    <w:name w:val="Strong"/>
    <w:basedOn w:val="a0"/>
    <w:uiPriority w:val="22"/>
    <w:qFormat/>
    <w:rsid w:val="003A7591"/>
    <w:rPr>
      <w:b/>
      <w:bCs/>
    </w:rPr>
  </w:style>
  <w:style w:type="table" w:styleId="aff3">
    <w:name w:val="Table Grid"/>
    <w:basedOn w:val="a1"/>
    <w:uiPriority w:val="59"/>
    <w:rsid w:val="003A7591"/>
    <w:pPr>
      <w:spacing w:after="0" w:line="240" w:lineRule="auto"/>
    </w:pPr>
    <w:rPr>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25">
    <w:name w:val="List 2"/>
    <w:basedOn w:val="a"/>
    <w:rsid w:val="003A7591"/>
    <w:pPr>
      <w:spacing w:after="0" w:line="360" w:lineRule="auto"/>
      <w:ind w:left="851" w:hanging="284"/>
      <w:jc w:val="both"/>
    </w:pPr>
    <w:rPr>
      <w:rFonts w:ascii="Times New Roman" w:eastAsia="Times New Roman" w:hAnsi="Times New Roman" w:cs="Times New Roman"/>
      <w:sz w:val="24"/>
      <w:szCs w:val="20"/>
    </w:rPr>
  </w:style>
  <w:style w:type="character" w:styleId="aff4">
    <w:name w:val="Emphasis"/>
    <w:basedOn w:val="a0"/>
    <w:uiPriority w:val="20"/>
    <w:qFormat/>
    <w:rsid w:val="003A7591"/>
    <w:rPr>
      <w:i/>
      <w:iCs/>
    </w:rPr>
  </w:style>
  <w:style w:type="paragraph" w:styleId="HTML">
    <w:name w:val="HTML Preformatted"/>
    <w:basedOn w:val="a"/>
    <w:link w:val="HTML0"/>
    <w:uiPriority w:val="99"/>
    <w:unhideWhenUsed/>
    <w:rsid w:val="003A75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A7591"/>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hyperlink" Target="https://uk.wikipedia.org/wiki/&#1055;&#1086;&#1074;&#1110;&#1090;&#1088;&#1103;&#1085;&#1072;_&#1079;&#1072;&#1074;&#1110;&#1089;&#1072;" TargetMode="External"/><Relationship Id="rId21" Type="http://schemas.openxmlformats.org/officeDocument/2006/relationships/oleObject" Target="embeddings/oleObject1.bin"/><Relationship Id="rId42" Type="http://schemas.openxmlformats.org/officeDocument/2006/relationships/image" Target="media/image18.wmf"/><Relationship Id="rId47" Type="http://schemas.openxmlformats.org/officeDocument/2006/relationships/oleObject" Target="embeddings/oleObject14.bin"/><Relationship Id="rId63" Type="http://schemas.openxmlformats.org/officeDocument/2006/relationships/oleObject" Target="embeddings/oleObject22.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35.bin"/><Relationship Id="rId112" Type="http://schemas.openxmlformats.org/officeDocument/2006/relationships/hyperlink" Target="http://zakon2.rada.gov.ua/laws/show/z0219-95" TargetMode="External"/><Relationship Id="rId16" Type="http://schemas.openxmlformats.org/officeDocument/2006/relationships/header" Target="header2.xml"/><Relationship Id="rId107" Type="http://schemas.openxmlformats.org/officeDocument/2006/relationships/image" Target="media/image55.jpeg"/><Relationship Id="rId11" Type="http://schemas.openxmlformats.org/officeDocument/2006/relationships/image" Target="media/image2.jpeg"/><Relationship Id="rId32" Type="http://schemas.openxmlformats.org/officeDocument/2006/relationships/image" Target="media/image13.wmf"/><Relationship Id="rId37" Type="http://schemas.openxmlformats.org/officeDocument/2006/relationships/oleObject" Target="embeddings/oleObject9.bin"/><Relationship Id="rId53" Type="http://schemas.openxmlformats.org/officeDocument/2006/relationships/oleObject" Target="embeddings/oleObject17.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0.bin"/><Relationship Id="rId102" Type="http://schemas.openxmlformats.org/officeDocument/2006/relationships/image" Target="media/image50.jpeg"/><Relationship Id="rId123"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oleObject" Target="embeddings/oleObject21.bin"/><Relationship Id="rId82" Type="http://schemas.openxmlformats.org/officeDocument/2006/relationships/image" Target="media/image38.wmf"/><Relationship Id="rId90" Type="http://schemas.openxmlformats.org/officeDocument/2006/relationships/image" Target="media/image42.wmf"/><Relationship Id="rId95" Type="http://schemas.openxmlformats.org/officeDocument/2006/relationships/oleObject" Target="embeddings/oleObject38.bin"/><Relationship Id="rId19" Type="http://schemas.openxmlformats.org/officeDocument/2006/relationships/package" Target="embeddings/_________Microsoft_Visio1.vsdx"/><Relationship Id="rId14" Type="http://schemas.openxmlformats.org/officeDocument/2006/relationships/image" Target="media/image5.png"/><Relationship Id="rId22" Type="http://schemas.openxmlformats.org/officeDocument/2006/relationships/image" Target="media/image8.wmf"/><Relationship Id="rId27" Type="http://schemas.openxmlformats.org/officeDocument/2006/relationships/oleObject" Target="embeddings/oleObject4.bin"/><Relationship Id="rId30" Type="http://schemas.openxmlformats.org/officeDocument/2006/relationships/image" Target="media/image12.wmf"/><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image" Target="media/image21.wmf"/><Relationship Id="rId56" Type="http://schemas.openxmlformats.org/officeDocument/2006/relationships/image" Target="media/image25.wmf"/><Relationship Id="rId64" Type="http://schemas.openxmlformats.org/officeDocument/2006/relationships/image" Target="media/image29.wmf"/><Relationship Id="rId69" Type="http://schemas.openxmlformats.org/officeDocument/2006/relationships/oleObject" Target="embeddings/oleObject25.bin"/><Relationship Id="rId77" Type="http://schemas.openxmlformats.org/officeDocument/2006/relationships/oleObject" Target="embeddings/oleObject29.bin"/><Relationship Id="rId100" Type="http://schemas.openxmlformats.org/officeDocument/2006/relationships/image" Target="media/image48.jpeg"/><Relationship Id="rId105" Type="http://schemas.openxmlformats.org/officeDocument/2006/relationships/image" Target="media/image53.png"/><Relationship Id="rId113" Type="http://schemas.openxmlformats.org/officeDocument/2006/relationships/hyperlink" Target="http://zakon2.rada.gov.ua/laws/show/z0093-98" TargetMode="External"/><Relationship Id="rId118" Type="http://schemas.openxmlformats.org/officeDocument/2006/relationships/hyperlink" Target="http://www.frico.com.ua/ua/o_zavesah.html" TargetMode="External"/><Relationship Id="rId8" Type="http://schemas.openxmlformats.org/officeDocument/2006/relationships/hyperlink" Target="https://uk.wikipedia.org/wiki/%D0%92%D0%B5%D0%BD%D1%82%D0%B8%D0%BB%D1%8F%D1%82%D0%BE%D1%80" TargetMode="External"/><Relationship Id="rId51" Type="http://schemas.openxmlformats.org/officeDocument/2006/relationships/oleObject" Target="embeddings/oleObject16.bin"/><Relationship Id="rId72" Type="http://schemas.openxmlformats.org/officeDocument/2006/relationships/image" Target="media/image33.wmf"/><Relationship Id="rId80" Type="http://schemas.openxmlformats.org/officeDocument/2006/relationships/image" Target="media/image37.wmf"/><Relationship Id="rId85" Type="http://schemas.openxmlformats.org/officeDocument/2006/relationships/oleObject" Target="embeddings/oleObject33.bin"/><Relationship Id="rId93" Type="http://schemas.openxmlformats.org/officeDocument/2006/relationships/oleObject" Target="embeddings/oleObject37.bin"/><Relationship Id="rId98" Type="http://schemas.openxmlformats.org/officeDocument/2006/relationships/image" Target="media/image46.jpeg"/><Relationship Id="rId121" Type="http://schemas.openxmlformats.org/officeDocument/2006/relationships/hyperlink" Target="https://arduino-ua.com/prod190-Datchik_temperatyri_DS18B20"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eader" Target="header3.xml"/><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oleObject" Target="embeddings/oleObject20.bin"/><Relationship Id="rId67" Type="http://schemas.openxmlformats.org/officeDocument/2006/relationships/oleObject" Target="embeddings/oleObject24.bin"/><Relationship Id="rId103" Type="http://schemas.openxmlformats.org/officeDocument/2006/relationships/image" Target="media/image51.jpeg"/><Relationship Id="rId108" Type="http://schemas.openxmlformats.org/officeDocument/2006/relationships/image" Target="media/image56.jpeg"/><Relationship Id="rId116" Type="http://schemas.openxmlformats.org/officeDocument/2006/relationships/hyperlink" Target="http://www.budinfo.com.ua/dbn/82.htm" TargetMode="External"/><Relationship Id="rId20" Type="http://schemas.openxmlformats.org/officeDocument/2006/relationships/image" Target="media/image7.wmf"/><Relationship Id="rId41" Type="http://schemas.openxmlformats.org/officeDocument/2006/relationships/oleObject" Target="embeddings/oleObject11.bin"/><Relationship Id="rId54" Type="http://schemas.openxmlformats.org/officeDocument/2006/relationships/image" Target="media/image24.wmf"/><Relationship Id="rId62" Type="http://schemas.openxmlformats.org/officeDocument/2006/relationships/image" Target="media/image28.wmf"/><Relationship Id="rId70" Type="http://schemas.openxmlformats.org/officeDocument/2006/relationships/image" Target="media/image32.wmf"/><Relationship Id="rId75" Type="http://schemas.openxmlformats.org/officeDocument/2006/relationships/oleObject" Target="embeddings/oleObject28.bin"/><Relationship Id="rId83" Type="http://schemas.openxmlformats.org/officeDocument/2006/relationships/oleObject" Target="embeddings/oleObject32.bin"/><Relationship Id="rId88" Type="http://schemas.openxmlformats.org/officeDocument/2006/relationships/image" Target="media/image41.wmf"/><Relationship Id="rId91" Type="http://schemas.openxmlformats.org/officeDocument/2006/relationships/oleObject" Target="embeddings/oleObject36.bin"/><Relationship Id="rId96" Type="http://schemas.openxmlformats.org/officeDocument/2006/relationships/image" Target="media/image45.emf"/><Relationship Id="rId111" Type="http://schemas.openxmlformats.org/officeDocument/2006/relationships/hyperlink" Target="http://zakon2.rada.gov.ua/laws/show/z0136-94"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1.xml"/><Relationship Id="rId23" Type="http://schemas.openxmlformats.org/officeDocument/2006/relationships/oleObject" Target="embeddings/oleObject2.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15.bin"/><Relationship Id="rId57" Type="http://schemas.openxmlformats.org/officeDocument/2006/relationships/oleObject" Target="embeddings/oleObject19.bin"/><Relationship Id="rId106" Type="http://schemas.openxmlformats.org/officeDocument/2006/relationships/image" Target="media/image54.jpeg"/><Relationship Id="rId114" Type="http://schemas.openxmlformats.org/officeDocument/2006/relationships/image" Target="media/image59.wmf"/><Relationship Id="rId119" Type="http://schemas.openxmlformats.org/officeDocument/2006/relationships/hyperlink" Target="http://geekmatic.in.ua/micro_limit_switch_KW_1" TargetMode="External"/><Relationship Id="rId10" Type="http://schemas.openxmlformats.org/officeDocument/2006/relationships/image" Target="media/image1.png"/><Relationship Id="rId31" Type="http://schemas.openxmlformats.org/officeDocument/2006/relationships/oleObject" Target="embeddings/oleObject6.bin"/><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27.wmf"/><Relationship Id="rId65" Type="http://schemas.openxmlformats.org/officeDocument/2006/relationships/oleObject" Target="embeddings/oleObject23.bin"/><Relationship Id="rId73" Type="http://schemas.openxmlformats.org/officeDocument/2006/relationships/oleObject" Target="embeddings/oleObject27.bin"/><Relationship Id="rId78" Type="http://schemas.openxmlformats.org/officeDocument/2006/relationships/image" Target="media/image36.wmf"/><Relationship Id="rId81" Type="http://schemas.openxmlformats.org/officeDocument/2006/relationships/oleObject" Target="embeddings/oleObject31.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image" Target="media/image47.png"/><Relationship Id="rId101" Type="http://schemas.openxmlformats.org/officeDocument/2006/relationships/image" Target="media/image49.jpeg"/><Relationship Id="rId12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ikipedia.org/wiki/%D0%9F%D0%BE%D0%B2%D1%96%D1%82%D1%80%D1%8F%D0%BD%D0%B8%D0%B9_%D1%84%D1%96%D0%BB%D1%8C%D1%82%D1%80" TargetMode="External"/><Relationship Id="rId13" Type="http://schemas.openxmlformats.org/officeDocument/2006/relationships/image" Target="media/image4.png"/><Relationship Id="rId18" Type="http://schemas.openxmlformats.org/officeDocument/2006/relationships/image" Target="media/image6.emf"/><Relationship Id="rId39" Type="http://schemas.openxmlformats.org/officeDocument/2006/relationships/oleObject" Target="embeddings/oleObject10.bin"/><Relationship Id="rId109" Type="http://schemas.openxmlformats.org/officeDocument/2006/relationships/image" Target="media/image57.jpeg"/><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18.bin"/><Relationship Id="rId76" Type="http://schemas.openxmlformats.org/officeDocument/2006/relationships/image" Target="media/image35.wmf"/><Relationship Id="rId97" Type="http://schemas.openxmlformats.org/officeDocument/2006/relationships/package" Target="embeddings/_________Microsoft_Visio2.vsdx"/><Relationship Id="rId104" Type="http://schemas.openxmlformats.org/officeDocument/2006/relationships/image" Target="media/image52.png"/><Relationship Id="rId120" Type="http://schemas.openxmlformats.org/officeDocument/2006/relationships/hyperlink" Target="http://senko.com.ua/ua/products/opovishchuvach-svitlozvukovyy-vnutrishniy-duets03s" TargetMode="External"/><Relationship Id="rId7" Type="http://schemas.openxmlformats.org/officeDocument/2006/relationships/hyperlink" Target="https://uk.wikipedia.org/wiki/%D0%A2%D1%80%D1%83%D0%B1%D1%87%D0%B0%D1%81%D1%82%D0%B8%D0%B9_%D0%B5%D0%BB%D0%B5%D0%BA%D1%82%D1%80%D0%BE%D0%BD%D0%B0%D0%B3%D1%80%D1%96%D0%B2%D0%BD%D0%B8%D0%BA" TargetMode="External"/><Relationship Id="rId71" Type="http://schemas.openxmlformats.org/officeDocument/2006/relationships/oleObject" Target="embeddings/oleObject26.bin"/><Relationship Id="rId92" Type="http://schemas.openxmlformats.org/officeDocument/2006/relationships/image" Target="media/image43.wmf"/><Relationship Id="rId2" Type="http://schemas.openxmlformats.org/officeDocument/2006/relationships/styles" Target="styles.xml"/><Relationship Id="rId29" Type="http://schemas.openxmlformats.org/officeDocument/2006/relationships/oleObject" Target="embeddings/oleObject5.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3.bin"/><Relationship Id="rId66" Type="http://schemas.openxmlformats.org/officeDocument/2006/relationships/image" Target="media/image30.wmf"/><Relationship Id="rId87" Type="http://schemas.openxmlformats.org/officeDocument/2006/relationships/oleObject" Target="embeddings/oleObject34.bin"/><Relationship Id="rId110" Type="http://schemas.openxmlformats.org/officeDocument/2006/relationships/image" Target="media/image58.jpeg"/><Relationship Id="rId115" Type="http://schemas.openxmlformats.org/officeDocument/2006/relationships/oleObject" Target="embeddings/oleObject39.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72</Pages>
  <Words>61937</Words>
  <Characters>35305</Characters>
  <Application>Microsoft Office Word</Application>
  <DocSecurity>0</DocSecurity>
  <Lines>294</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dc:creator>
  <cp:keywords/>
  <dc:description/>
  <cp:lastModifiedBy>Ярослав</cp:lastModifiedBy>
  <cp:revision>7</cp:revision>
  <dcterms:created xsi:type="dcterms:W3CDTF">2020-06-14T11:36:00Z</dcterms:created>
  <dcterms:modified xsi:type="dcterms:W3CDTF">2020-06-14T13:36:00Z</dcterms:modified>
</cp:coreProperties>
</file>